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25924" w14:textId="702AD526" w:rsidR="00A92C9B" w:rsidRPr="00DA2044" w:rsidRDefault="00343478" w:rsidP="008F608D">
      <w:pPr>
        <w:rPr>
          <w:rFonts w:ascii="Arial" w:hAnsi="Arial" w:cs="Arial"/>
          <w:noProof/>
        </w:rPr>
      </w:pPr>
      <w:r w:rsidRPr="00343478">
        <w:rPr>
          <w:rFonts w:ascii="Arial" w:hAnsi="Arial" w:cs="Arial"/>
          <w:noProof/>
        </w:rPr>
        <w:drawing>
          <wp:anchor distT="0" distB="0" distL="114300" distR="114300" simplePos="0" relativeHeight="251658241" behindDoc="0" locked="0" layoutInCell="1" allowOverlap="1" wp14:anchorId="7030264B" wp14:editId="25E6DCA0">
            <wp:simplePos x="0" y="0"/>
            <wp:positionH relativeFrom="column">
              <wp:posOffset>4773930</wp:posOffset>
            </wp:positionH>
            <wp:positionV relativeFrom="paragraph">
              <wp:posOffset>0</wp:posOffset>
            </wp:positionV>
            <wp:extent cx="1080770" cy="1080770"/>
            <wp:effectExtent l="0" t="0" r="5080" b="5080"/>
            <wp:wrapThrough wrapText="bothSides">
              <wp:wrapPolygon edited="0">
                <wp:start x="0" y="0"/>
                <wp:lineTo x="0" y="21321"/>
                <wp:lineTo x="21321" y="21321"/>
                <wp:lineTo x="21321" y="0"/>
                <wp:lineTo x="0" y="0"/>
              </wp:wrapPolygon>
            </wp:wrapThrough>
            <wp:docPr id="16" name="Picture 16" descr="C:\Users\ku34847\AppData\Local\Microsoft\Windows\INetCache\Content.Word\arb_black_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34847\AppData\Local\Microsoft\Windows\INetCache\Content.Word\arb_black_squa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E28216" w14:textId="545B9BB0" w:rsidR="00A92C9B" w:rsidRPr="00DA2044" w:rsidRDefault="00DC1E38" w:rsidP="00A92C9B">
      <w:pPr>
        <w:rPr>
          <w:rFonts w:ascii="Arial" w:hAnsi="Arial" w:cs="Arial"/>
          <w:b/>
        </w:rPr>
      </w:pPr>
      <w:r w:rsidRPr="00343478">
        <w:rPr>
          <w:rFonts w:ascii="Arial" w:hAnsi="Arial" w:cs="Arial"/>
          <w:noProof/>
        </w:rPr>
        <w:drawing>
          <wp:anchor distT="0" distB="0" distL="114300" distR="114300" simplePos="0" relativeHeight="251658240" behindDoc="1" locked="0" layoutInCell="1" allowOverlap="1" wp14:anchorId="4933CCD0" wp14:editId="3CAD80CA">
            <wp:simplePos x="0" y="0"/>
            <wp:positionH relativeFrom="column">
              <wp:posOffset>4638675</wp:posOffset>
            </wp:positionH>
            <wp:positionV relativeFrom="paragraph">
              <wp:posOffset>802005</wp:posOffset>
            </wp:positionV>
            <wp:extent cx="1450975" cy="996315"/>
            <wp:effectExtent l="0" t="0" r="0" b="0"/>
            <wp:wrapNone/>
            <wp:docPr id="14" name="Picture 14" descr="RIBA Validated Course 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IBA Validated Course 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0975" cy="996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676D">
        <w:rPr>
          <w:rFonts w:ascii="Arial" w:hAnsi="Arial" w:cs="Arial"/>
          <w:b/>
          <w:noProof/>
          <w:sz w:val="22"/>
          <w:szCs w:val="22"/>
        </w:rPr>
        <w:drawing>
          <wp:inline distT="0" distB="0" distL="0" distR="0" wp14:anchorId="58B2FDF9" wp14:editId="65C62354">
            <wp:extent cx="1388745" cy="179451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14:paraId="0AA54ED3" w14:textId="1F5F62DE" w:rsidR="00A92C9B" w:rsidRPr="00DA2044" w:rsidRDefault="00A92C9B" w:rsidP="008F608D">
      <w:pPr>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01469B1F" w14:textId="77777777" w:rsidR="00343478" w:rsidRPr="00DA2044" w:rsidRDefault="00343478"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40B1C4C6" w:rsidR="00A92C9B" w:rsidRDefault="00A92C9B" w:rsidP="52FDD80C">
      <w:pPr>
        <w:rPr>
          <w:rFonts w:ascii="Arial" w:hAnsi="Arial" w:cs="Arial"/>
          <w:b/>
          <w:bCs/>
          <w:sz w:val="28"/>
          <w:szCs w:val="28"/>
        </w:rPr>
      </w:pPr>
      <w:r w:rsidRPr="52FDD80C">
        <w:rPr>
          <w:rFonts w:ascii="Arial" w:hAnsi="Arial" w:cs="Arial"/>
          <w:b/>
          <w:bCs/>
          <w:sz w:val="28"/>
          <w:szCs w:val="28"/>
        </w:rPr>
        <w:t xml:space="preserve">Title of </w:t>
      </w:r>
      <w:r w:rsidR="00351585">
        <w:rPr>
          <w:rFonts w:ascii="Arial" w:hAnsi="Arial" w:cs="Arial"/>
          <w:b/>
          <w:bCs/>
          <w:sz w:val="28"/>
          <w:szCs w:val="28"/>
        </w:rPr>
        <w:t>Programme</w:t>
      </w:r>
      <w:r w:rsidRPr="52FDD80C">
        <w:rPr>
          <w:rFonts w:ascii="Arial" w:hAnsi="Arial" w:cs="Arial"/>
          <w:b/>
          <w:bCs/>
          <w:sz w:val="28"/>
          <w:szCs w:val="28"/>
        </w:rPr>
        <w:t>:</w:t>
      </w:r>
      <w:r w:rsidR="1EA143D0" w:rsidRPr="52FDD80C">
        <w:rPr>
          <w:rFonts w:ascii="Arial" w:hAnsi="Arial" w:cs="Arial"/>
          <w:b/>
          <w:bCs/>
          <w:sz w:val="28"/>
          <w:szCs w:val="28"/>
        </w:rPr>
        <w:t xml:space="preserve"> </w:t>
      </w:r>
      <w:proofErr w:type="spellStart"/>
      <w:r w:rsidR="1EA143D0" w:rsidRPr="52FDD80C">
        <w:rPr>
          <w:rFonts w:ascii="Arial" w:hAnsi="Arial" w:cs="Arial"/>
          <w:b/>
          <w:bCs/>
          <w:sz w:val="28"/>
          <w:szCs w:val="28"/>
        </w:rPr>
        <w:t>MArch</w:t>
      </w:r>
      <w:proofErr w:type="spellEnd"/>
      <w:r w:rsidR="1EA143D0" w:rsidRPr="52FDD80C">
        <w:rPr>
          <w:rFonts w:ascii="Arial" w:hAnsi="Arial" w:cs="Arial"/>
          <w:b/>
          <w:bCs/>
          <w:sz w:val="28"/>
          <w:szCs w:val="28"/>
        </w:rPr>
        <w:t xml:space="preserve"> Architecture</w:t>
      </w:r>
    </w:p>
    <w:p w14:paraId="16CFC11D" w14:textId="77777777" w:rsidR="00A02DCE" w:rsidRDefault="00A02DCE" w:rsidP="52FDD80C">
      <w:pPr>
        <w:rPr>
          <w:rFonts w:ascii="Arial" w:hAnsi="Arial" w:cs="Arial"/>
          <w:b/>
          <w:bCs/>
          <w:sz w:val="28"/>
          <w:szCs w:val="28"/>
        </w:rPr>
      </w:pPr>
    </w:p>
    <w:p w14:paraId="44540AB9" w14:textId="77777777" w:rsidR="00A02DCE" w:rsidRDefault="00A02DCE" w:rsidP="52FDD80C">
      <w:pPr>
        <w:rPr>
          <w:rFonts w:ascii="Arial" w:hAnsi="Arial" w:cs="Arial"/>
          <w:b/>
          <w:bCs/>
          <w:sz w:val="28"/>
          <w:szCs w:val="28"/>
        </w:rPr>
      </w:pPr>
    </w:p>
    <w:p w14:paraId="272C9153" w14:textId="77777777" w:rsidR="00A02DCE" w:rsidRPr="00DA2044" w:rsidRDefault="00A02DCE" w:rsidP="52FDD80C">
      <w:pPr>
        <w:rPr>
          <w:rFonts w:ascii="Arial" w:hAnsi="Arial" w:cs="Arial"/>
          <w:b/>
          <w:bCs/>
          <w:sz w:val="28"/>
          <w:szCs w:val="28"/>
        </w:rPr>
      </w:pPr>
    </w:p>
    <w:p w14:paraId="1D77438F" w14:textId="77777777" w:rsidR="00A92C9B" w:rsidRPr="00DA2044" w:rsidRDefault="00A92C9B"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52FDD80C">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4992AF32" w:rsidR="00A92C9B" w:rsidRPr="00970D87" w:rsidRDefault="00147CCC" w:rsidP="00FB40B4">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February 2022</w:t>
            </w:r>
          </w:p>
        </w:tc>
      </w:tr>
      <w:tr w:rsidR="00A92C9B" w:rsidRPr="00970D87" w14:paraId="40A8A796" w14:textId="77777777" w:rsidTr="00147CCC">
        <w:trPr>
          <w:trHeight w:val="269"/>
        </w:trPr>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4BF624CA" w:rsidR="00A92C9B" w:rsidRPr="00970D87" w:rsidRDefault="00A92C9B" w:rsidP="52FDD80C">
            <w:pPr>
              <w:widowControl w:val="0"/>
              <w:tabs>
                <w:tab w:val="center" w:pos="4153"/>
                <w:tab w:val="right" w:pos="9072"/>
              </w:tabs>
              <w:rPr>
                <w:rFonts w:ascii="Arial" w:hAnsi="Arial" w:cs="Arial"/>
                <w:i/>
                <w:iCs/>
                <w:snapToGrid w:val="0"/>
                <w:sz w:val="20"/>
                <w:szCs w:val="20"/>
              </w:rPr>
            </w:pPr>
          </w:p>
        </w:tc>
      </w:tr>
      <w:tr w:rsidR="00A92C9B" w:rsidRPr="00970D87" w14:paraId="27FE6953" w14:textId="77777777" w:rsidTr="52FDD80C">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4961B834" w:rsidR="00A92C9B" w:rsidRPr="00970D87" w:rsidRDefault="00B906F0" w:rsidP="00FB40B4">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2022</w:t>
            </w:r>
          </w:p>
        </w:tc>
      </w:tr>
      <w:tr w:rsidR="00A92C9B" w:rsidRPr="00970D87" w14:paraId="1472B3C2" w14:textId="77777777" w:rsidTr="52FDD80C">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6AF0BB3F" w:rsidR="00A92C9B" w:rsidRPr="00970D87" w:rsidRDefault="00BB0127" w:rsidP="00FB40B4">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V1</w:t>
            </w:r>
          </w:p>
        </w:tc>
      </w:tr>
      <w:tr w:rsidR="00A92C9B" w:rsidRPr="00970D87" w14:paraId="3B8AD0C2" w14:textId="77777777" w:rsidTr="52FDD80C">
        <w:tc>
          <w:tcPr>
            <w:tcW w:w="2689" w:type="dxa"/>
            <w:shd w:val="clear" w:color="auto" w:fill="auto"/>
          </w:tcPr>
          <w:p w14:paraId="0F66DE90" w14:textId="77777777" w:rsidR="00A92C9B" w:rsidRPr="00970D87" w:rsidRDefault="00A92C9B" w:rsidP="00FB40B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360744D3" w:rsidR="00A92C9B" w:rsidRPr="00970D87" w:rsidRDefault="324C30C5" w:rsidP="00FB40B4">
            <w:pPr>
              <w:widowControl w:val="0"/>
              <w:tabs>
                <w:tab w:val="center" w:pos="4153"/>
                <w:tab w:val="right" w:pos="9072"/>
              </w:tabs>
              <w:rPr>
                <w:rFonts w:ascii="Arial" w:hAnsi="Arial" w:cs="Arial"/>
                <w:snapToGrid w:val="0"/>
                <w:sz w:val="20"/>
                <w:szCs w:val="20"/>
              </w:rPr>
            </w:pPr>
            <w:r w:rsidRPr="52FDD80C">
              <w:rPr>
                <w:rFonts w:ascii="Arial" w:hAnsi="Arial" w:cs="Arial"/>
                <w:sz w:val="20"/>
                <w:szCs w:val="20"/>
              </w:rPr>
              <w:t>Kingston School of Art</w:t>
            </w:r>
          </w:p>
        </w:tc>
      </w:tr>
      <w:tr w:rsidR="00A92C9B" w:rsidRPr="00970D87" w14:paraId="55C24DE8" w14:textId="77777777" w:rsidTr="00147CCC">
        <w:trPr>
          <w:trHeight w:val="260"/>
        </w:trPr>
        <w:tc>
          <w:tcPr>
            <w:tcW w:w="2689" w:type="dxa"/>
            <w:shd w:val="clear" w:color="auto" w:fill="auto"/>
          </w:tcPr>
          <w:p w14:paraId="57777C04" w14:textId="77777777" w:rsidR="00A92C9B" w:rsidRPr="00970D87" w:rsidRDefault="00A92C9B" w:rsidP="00FB40B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799A7855" w:rsidR="00A92C9B" w:rsidRPr="00970D87" w:rsidRDefault="1FACB82D" w:rsidP="00FB40B4">
            <w:pPr>
              <w:widowControl w:val="0"/>
              <w:tabs>
                <w:tab w:val="center" w:pos="4153"/>
                <w:tab w:val="right" w:pos="9072"/>
              </w:tabs>
              <w:rPr>
                <w:rFonts w:ascii="Arial" w:hAnsi="Arial" w:cs="Arial"/>
                <w:snapToGrid w:val="0"/>
                <w:sz w:val="20"/>
                <w:szCs w:val="20"/>
              </w:rPr>
            </w:pPr>
            <w:r w:rsidRPr="52FDD80C">
              <w:rPr>
                <w:rFonts w:ascii="Arial" w:hAnsi="Arial" w:cs="Arial"/>
                <w:sz w:val="20"/>
                <w:szCs w:val="20"/>
              </w:rPr>
              <w:t xml:space="preserve">School of Arts </w:t>
            </w:r>
          </w:p>
        </w:tc>
      </w:tr>
      <w:tr w:rsidR="00A92C9B" w:rsidRPr="00970D87" w14:paraId="04BA7C5F" w14:textId="77777777" w:rsidTr="52FDD80C">
        <w:tc>
          <w:tcPr>
            <w:tcW w:w="2689" w:type="dxa"/>
            <w:shd w:val="clear" w:color="auto" w:fill="auto"/>
          </w:tcPr>
          <w:p w14:paraId="1A33B060" w14:textId="77777777" w:rsidR="00A92C9B" w:rsidRPr="00970D87" w:rsidRDefault="00A92C9B" w:rsidP="00FB40B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13698D07" w:rsidR="00A92C9B" w:rsidRPr="00970D87" w:rsidRDefault="2D1543D6" w:rsidP="00FB40B4">
            <w:pPr>
              <w:widowControl w:val="0"/>
              <w:tabs>
                <w:tab w:val="center" w:pos="4153"/>
                <w:tab w:val="right" w:pos="9072"/>
              </w:tabs>
              <w:rPr>
                <w:rFonts w:ascii="Arial" w:hAnsi="Arial" w:cs="Arial"/>
                <w:snapToGrid w:val="0"/>
                <w:sz w:val="20"/>
                <w:szCs w:val="20"/>
              </w:rPr>
            </w:pPr>
            <w:r w:rsidRPr="52FDD80C">
              <w:rPr>
                <w:rFonts w:ascii="Arial" w:hAnsi="Arial" w:cs="Arial"/>
                <w:sz w:val="20"/>
                <w:szCs w:val="20"/>
              </w:rPr>
              <w:t>Architecture and Landscape</w:t>
            </w:r>
          </w:p>
        </w:tc>
      </w:tr>
      <w:tr w:rsidR="00A92C9B" w:rsidRPr="00970D87" w14:paraId="66C9B42C" w14:textId="77777777" w:rsidTr="52FDD80C">
        <w:tc>
          <w:tcPr>
            <w:tcW w:w="2689" w:type="dxa"/>
            <w:shd w:val="clear" w:color="auto" w:fill="auto"/>
          </w:tcPr>
          <w:p w14:paraId="0141FB8B" w14:textId="77777777" w:rsidR="00A92C9B" w:rsidRPr="00970D87" w:rsidRDefault="00A92C9B" w:rsidP="00FB40B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694FFE5C" w:rsidR="00A92C9B" w:rsidRPr="00970D87" w:rsidRDefault="00B906F0" w:rsidP="00FB40B4">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0492A20E" w14:textId="77777777" w:rsidR="00A92C9B" w:rsidRPr="00DA2044" w:rsidRDefault="00A92C9B" w:rsidP="008F608D">
      <w:pPr>
        <w:rPr>
          <w:rFonts w:ascii="Arial" w:hAnsi="Arial" w:cs="Arial"/>
        </w:rPr>
      </w:pPr>
    </w:p>
    <w:p w14:paraId="6D470FCD"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3E5AD334" w:rsidR="00BB0127" w:rsidRDefault="00BB0127">
      <w:pPr>
        <w:spacing w:after="160" w:line="259" w:lineRule="auto"/>
        <w:rPr>
          <w:rFonts w:ascii="Arial" w:hAnsi="Arial" w:cs="Arial"/>
        </w:rPr>
      </w:pPr>
      <w:r>
        <w:rPr>
          <w:rFonts w:ascii="Arial" w:hAnsi="Arial" w:cs="Arial"/>
        </w:rPr>
        <w:br w:type="page"/>
      </w:r>
    </w:p>
    <w:p w14:paraId="3D655386" w14:textId="77777777" w:rsidR="00A92C9B" w:rsidRPr="00DA2044" w:rsidRDefault="00A92C9B" w:rsidP="00A92C9B">
      <w:pPr>
        <w:rPr>
          <w:rFonts w:ascii="Arial" w:hAnsi="Arial" w:cs="Arial"/>
        </w:rPr>
      </w:pPr>
    </w:p>
    <w:p w14:paraId="513101F0" w14:textId="77777777" w:rsidR="001926E9" w:rsidRDefault="001926E9" w:rsidP="00A92C9B">
      <w:pPr>
        <w:rPr>
          <w:rFonts w:ascii="Arial" w:hAnsi="Arial" w:cs="Arial"/>
          <w:sz w:val="22"/>
          <w:szCs w:val="22"/>
        </w:rPr>
      </w:pPr>
    </w:p>
    <w:p w14:paraId="6981D7A2" w14:textId="77777777" w:rsidR="001926E9" w:rsidRDefault="001926E9" w:rsidP="00A92C9B">
      <w:pPr>
        <w:rPr>
          <w:rFonts w:ascii="Arial" w:hAnsi="Arial" w:cs="Arial"/>
          <w:sz w:val="22"/>
          <w:szCs w:val="22"/>
        </w:rPr>
      </w:pPr>
    </w:p>
    <w:p w14:paraId="177DD68D" w14:textId="77777777" w:rsidR="001926E9" w:rsidRDefault="001926E9" w:rsidP="00A92C9B">
      <w:pPr>
        <w:rPr>
          <w:rFonts w:ascii="Arial" w:hAnsi="Arial" w:cs="Arial"/>
          <w:sz w:val="22"/>
          <w:szCs w:val="22"/>
        </w:rPr>
      </w:pPr>
    </w:p>
    <w:p w14:paraId="00B177D0" w14:textId="77777777" w:rsidR="001926E9" w:rsidRDefault="001926E9" w:rsidP="00A92C9B">
      <w:pPr>
        <w:rPr>
          <w:rFonts w:ascii="Arial" w:hAnsi="Arial" w:cs="Arial"/>
          <w:sz w:val="22"/>
          <w:szCs w:val="22"/>
        </w:rPr>
      </w:pPr>
    </w:p>
    <w:p w14:paraId="562464FC" w14:textId="77777777" w:rsidR="001926E9" w:rsidRDefault="001926E9" w:rsidP="00A92C9B">
      <w:pPr>
        <w:rPr>
          <w:rFonts w:ascii="Arial" w:hAnsi="Arial" w:cs="Arial"/>
          <w:sz w:val="22"/>
          <w:szCs w:val="22"/>
        </w:rPr>
      </w:pPr>
    </w:p>
    <w:p w14:paraId="2022B746" w14:textId="77777777" w:rsidR="001926E9" w:rsidRDefault="001926E9" w:rsidP="00A92C9B">
      <w:pPr>
        <w:rPr>
          <w:rFonts w:ascii="Arial" w:hAnsi="Arial" w:cs="Arial"/>
          <w:sz w:val="22"/>
          <w:szCs w:val="22"/>
        </w:rPr>
      </w:pPr>
    </w:p>
    <w:p w14:paraId="4A82E4A8" w14:textId="77777777" w:rsidR="001926E9" w:rsidRDefault="001926E9" w:rsidP="00A92C9B">
      <w:pPr>
        <w:rPr>
          <w:rFonts w:ascii="Arial" w:hAnsi="Arial" w:cs="Arial"/>
          <w:sz w:val="22"/>
          <w:szCs w:val="22"/>
        </w:rPr>
      </w:pPr>
    </w:p>
    <w:p w14:paraId="5E9650AE" w14:textId="77777777" w:rsidR="001926E9" w:rsidRDefault="001926E9" w:rsidP="00A92C9B">
      <w:pPr>
        <w:rPr>
          <w:rFonts w:ascii="Arial" w:hAnsi="Arial" w:cs="Arial"/>
          <w:sz w:val="22"/>
          <w:szCs w:val="22"/>
        </w:rPr>
      </w:pPr>
    </w:p>
    <w:p w14:paraId="2CD76900" w14:textId="77777777" w:rsidR="001926E9" w:rsidRDefault="001926E9" w:rsidP="00A92C9B">
      <w:pPr>
        <w:rPr>
          <w:rFonts w:ascii="Arial" w:hAnsi="Arial" w:cs="Arial"/>
          <w:sz w:val="22"/>
          <w:szCs w:val="22"/>
        </w:rPr>
      </w:pPr>
    </w:p>
    <w:p w14:paraId="67E2FBBF" w14:textId="77777777" w:rsidR="001926E9" w:rsidRDefault="001926E9" w:rsidP="00A92C9B">
      <w:pPr>
        <w:rPr>
          <w:rFonts w:ascii="Arial" w:hAnsi="Arial" w:cs="Arial"/>
          <w:sz w:val="22"/>
          <w:szCs w:val="22"/>
        </w:rPr>
      </w:pPr>
    </w:p>
    <w:p w14:paraId="0D93A8DD" w14:textId="77777777" w:rsidR="001926E9" w:rsidRDefault="001926E9" w:rsidP="00A92C9B">
      <w:pPr>
        <w:rPr>
          <w:rFonts w:ascii="Arial" w:hAnsi="Arial" w:cs="Arial"/>
          <w:sz w:val="22"/>
          <w:szCs w:val="22"/>
        </w:rPr>
      </w:pPr>
    </w:p>
    <w:p w14:paraId="4AE5E9DC" w14:textId="77777777" w:rsidR="001926E9" w:rsidRDefault="001926E9" w:rsidP="00A92C9B">
      <w:pPr>
        <w:rPr>
          <w:rFonts w:ascii="Arial" w:hAnsi="Arial" w:cs="Arial"/>
          <w:sz w:val="22"/>
          <w:szCs w:val="22"/>
        </w:rPr>
      </w:pPr>
    </w:p>
    <w:p w14:paraId="27FC83EE" w14:textId="77777777" w:rsidR="001926E9" w:rsidRDefault="001926E9" w:rsidP="00A92C9B">
      <w:pPr>
        <w:rPr>
          <w:rFonts w:ascii="Arial" w:hAnsi="Arial" w:cs="Arial"/>
          <w:sz w:val="22"/>
          <w:szCs w:val="22"/>
        </w:rPr>
      </w:pPr>
    </w:p>
    <w:p w14:paraId="3CF13A2A" w14:textId="77777777" w:rsidR="001926E9" w:rsidRDefault="001926E9" w:rsidP="00A92C9B">
      <w:pPr>
        <w:rPr>
          <w:rFonts w:ascii="Arial" w:hAnsi="Arial" w:cs="Arial"/>
          <w:sz w:val="22"/>
          <w:szCs w:val="22"/>
        </w:rPr>
      </w:pPr>
    </w:p>
    <w:p w14:paraId="7F0953C5" w14:textId="77777777" w:rsidR="001926E9" w:rsidRDefault="001926E9" w:rsidP="00A92C9B">
      <w:pPr>
        <w:rPr>
          <w:rFonts w:ascii="Arial" w:hAnsi="Arial" w:cs="Arial"/>
          <w:sz w:val="22"/>
          <w:szCs w:val="22"/>
        </w:rPr>
      </w:pPr>
    </w:p>
    <w:p w14:paraId="54EE6A97" w14:textId="77777777" w:rsidR="001926E9" w:rsidRDefault="001926E9" w:rsidP="00A92C9B">
      <w:pPr>
        <w:rPr>
          <w:rFonts w:ascii="Arial" w:hAnsi="Arial" w:cs="Arial"/>
          <w:sz w:val="22"/>
          <w:szCs w:val="22"/>
        </w:rPr>
      </w:pPr>
    </w:p>
    <w:p w14:paraId="078288D8" w14:textId="77777777" w:rsidR="001926E9" w:rsidRDefault="001926E9" w:rsidP="00A92C9B">
      <w:pPr>
        <w:rPr>
          <w:rFonts w:ascii="Arial" w:hAnsi="Arial" w:cs="Arial"/>
          <w:sz w:val="22"/>
          <w:szCs w:val="22"/>
        </w:rPr>
      </w:pPr>
    </w:p>
    <w:p w14:paraId="67EF5F97" w14:textId="77777777" w:rsidR="001926E9" w:rsidRDefault="001926E9" w:rsidP="00A92C9B">
      <w:pPr>
        <w:rPr>
          <w:rFonts w:ascii="Arial" w:hAnsi="Arial" w:cs="Arial"/>
          <w:sz w:val="22"/>
          <w:szCs w:val="22"/>
        </w:rPr>
      </w:pPr>
    </w:p>
    <w:p w14:paraId="75294E8F" w14:textId="77777777" w:rsidR="001926E9" w:rsidRDefault="001926E9" w:rsidP="00A92C9B">
      <w:pPr>
        <w:rPr>
          <w:rFonts w:ascii="Arial" w:hAnsi="Arial" w:cs="Arial"/>
          <w:sz w:val="22"/>
          <w:szCs w:val="22"/>
        </w:rPr>
      </w:pPr>
    </w:p>
    <w:p w14:paraId="3FF2C917" w14:textId="77777777" w:rsidR="001926E9" w:rsidRDefault="001926E9" w:rsidP="00A92C9B">
      <w:pPr>
        <w:rPr>
          <w:rFonts w:ascii="Arial" w:hAnsi="Arial" w:cs="Arial"/>
          <w:sz w:val="22"/>
          <w:szCs w:val="22"/>
        </w:rPr>
      </w:pPr>
    </w:p>
    <w:p w14:paraId="483846B9" w14:textId="77777777" w:rsidR="001926E9" w:rsidRDefault="001926E9" w:rsidP="00A92C9B">
      <w:pPr>
        <w:rPr>
          <w:rFonts w:ascii="Arial" w:hAnsi="Arial" w:cs="Arial"/>
          <w:sz w:val="22"/>
          <w:szCs w:val="22"/>
        </w:rPr>
      </w:pPr>
    </w:p>
    <w:p w14:paraId="764A743F" w14:textId="77777777" w:rsidR="001926E9" w:rsidRDefault="001926E9" w:rsidP="00A92C9B">
      <w:pPr>
        <w:rPr>
          <w:rFonts w:ascii="Arial" w:hAnsi="Arial" w:cs="Arial"/>
          <w:sz w:val="22"/>
          <w:szCs w:val="22"/>
        </w:rPr>
      </w:pPr>
    </w:p>
    <w:p w14:paraId="2AB78972" w14:textId="77777777" w:rsidR="001926E9" w:rsidRDefault="001926E9" w:rsidP="00A92C9B">
      <w:pPr>
        <w:rPr>
          <w:rFonts w:ascii="Arial" w:hAnsi="Arial" w:cs="Arial"/>
          <w:sz w:val="22"/>
          <w:szCs w:val="22"/>
        </w:rPr>
      </w:pPr>
    </w:p>
    <w:p w14:paraId="27179A24" w14:textId="77777777" w:rsidR="001926E9" w:rsidRDefault="001926E9" w:rsidP="00A92C9B">
      <w:pPr>
        <w:rPr>
          <w:rFonts w:ascii="Arial" w:hAnsi="Arial" w:cs="Arial"/>
          <w:sz w:val="22"/>
          <w:szCs w:val="22"/>
        </w:rPr>
      </w:pPr>
    </w:p>
    <w:p w14:paraId="2869EE20" w14:textId="77777777" w:rsidR="001926E9" w:rsidRDefault="001926E9" w:rsidP="00A92C9B">
      <w:pPr>
        <w:rPr>
          <w:rFonts w:ascii="Arial" w:hAnsi="Arial" w:cs="Arial"/>
          <w:sz w:val="22"/>
          <w:szCs w:val="22"/>
        </w:rPr>
      </w:pPr>
    </w:p>
    <w:p w14:paraId="0E04B724" w14:textId="77777777" w:rsidR="001926E9" w:rsidRDefault="001926E9" w:rsidP="00A92C9B">
      <w:pPr>
        <w:rPr>
          <w:rFonts w:ascii="Arial" w:hAnsi="Arial" w:cs="Arial"/>
          <w:sz w:val="22"/>
          <w:szCs w:val="22"/>
        </w:rPr>
      </w:pPr>
    </w:p>
    <w:p w14:paraId="29804FD1" w14:textId="77777777" w:rsidR="001926E9" w:rsidRDefault="001926E9" w:rsidP="00A92C9B">
      <w:pPr>
        <w:rPr>
          <w:rFonts w:ascii="Arial" w:hAnsi="Arial" w:cs="Arial"/>
          <w:sz w:val="22"/>
          <w:szCs w:val="22"/>
        </w:rPr>
      </w:pPr>
    </w:p>
    <w:p w14:paraId="499797A7" w14:textId="77777777" w:rsidR="001926E9" w:rsidRDefault="001926E9" w:rsidP="00A92C9B">
      <w:pPr>
        <w:rPr>
          <w:rFonts w:ascii="Arial" w:hAnsi="Arial" w:cs="Arial"/>
          <w:sz w:val="22"/>
          <w:szCs w:val="22"/>
        </w:rPr>
      </w:pPr>
    </w:p>
    <w:p w14:paraId="7086D436" w14:textId="77777777" w:rsidR="001926E9" w:rsidRDefault="001926E9" w:rsidP="00A92C9B">
      <w:pPr>
        <w:rPr>
          <w:rFonts w:ascii="Arial" w:hAnsi="Arial" w:cs="Arial"/>
          <w:sz w:val="22"/>
          <w:szCs w:val="22"/>
        </w:rPr>
      </w:pPr>
    </w:p>
    <w:p w14:paraId="1EEE8F19" w14:textId="77777777" w:rsidR="001926E9" w:rsidRDefault="001926E9" w:rsidP="00A92C9B">
      <w:pPr>
        <w:rPr>
          <w:rFonts w:ascii="Arial" w:hAnsi="Arial" w:cs="Arial"/>
          <w:sz w:val="22"/>
          <w:szCs w:val="22"/>
        </w:rPr>
      </w:pPr>
    </w:p>
    <w:p w14:paraId="7B562BB4" w14:textId="77777777" w:rsidR="001926E9" w:rsidRDefault="001926E9" w:rsidP="00A92C9B">
      <w:pPr>
        <w:rPr>
          <w:rFonts w:ascii="Arial" w:hAnsi="Arial" w:cs="Arial"/>
          <w:sz w:val="22"/>
          <w:szCs w:val="22"/>
        </w:rPr>
      </w:pPr>
    </w:p>
    <w:p w14:paraId="707BD72C" w14:textId="77777777" w:rsidR="001926E9" w:rsidRDefault="001926E9" w:rsidP="00A92C9B">
      <w:pPr>
        <w:rPr>
          <w:rFonts w:ascii="Arial" w:hAnsi="Arial" w:cs="Arial"/>
          <w:sz w:val="22"/>
          <w:szCs w:val="22"/>
        </w:rPr>
      </w:pPr>
    </w:p>
    <w:p w14:paraId="7DD956E0" w14:textId="77777777" w:rsidR="001926E9" w:rsidRDefault="001926E9" w:rsidP="00A92C9B">
      <w:pPr>
        <w:rPr>
          <w:rFonts w:ascii="Arial" w:hAnsi="Arial" w:cs="Arial"/>
          <w:sz w:val="22"/>
          <w:szCs w:val="22"/>
        </w:rPr>
      </w:pPr>
    </w:p>
    <w:p w14:paraId="4F54F984" w14:textId="77777777" w:rsidR="001926E9" w:rsidRDefault="001926E9" w:rsidP="00A92C9B">
      <w:pPr>
        <w:rPr>
          <w:rFonts w:ascii="Arial" w:hAnsi="Arial" w:cs="Arial"/>
          <w:sz w:val="22"/>
          <w:szCs w:val="22"/>
        </w:rPr>
      </w:pPr>
    </w:p>
    <w:p w14:paraId="18A9703E" w14:textId="77777777" w:rsidR="001926E9" w:rsidRDefault="001926E9" w:rsidP="00A92C9B">
      <w:pPr>
        <w:rPr>
          <w:rFonts w:ascii="Arial" w:hAnsi="Arial" w:cs="Arial"/>
          <w:sz w:val="22"/>
          <w:szCs w:val="22"/>
        </w:rPr>
      </w:pPr>
    </w:p>
    <w:p w14:paraId="3C17D4EC" w14:textId="77777777" w:rsidR="001926E9" w:rsidRDefault="001926E9" w:rsidP="00A92C9B">
      <w:pPr>
        <w:rPr>
          <w:rFonts w:ascii="Arial" w:hAnsi="Arial" w:cs="Arial"/>
          <w:sz w:val="22"/>
          <w:szCs w:val="22"/>
        </w:rPr>
      </w:pPr>
    </w:p>
    <w:p w14:paraId="12A90F01" w14:textId="77777777" w:rsidR="001926E9" w:rsidRDefault="001926E9" w:rsidP="00A92C9B">
      <w:pPr>
        <w:rPr>
          <w:rFonts w:ascii="Arial" w:hAnsi="Arial" w:cs="Arial"/>
          <w:sz w:val="22"/>
          <w:szCs w:val="22"/>
        </w:rPr>
      </w:pPr>
    </w:p>
    <w:p w14:paraId="00BAD050" w14:textId="77777777" w:rsidR="001926E9" w:rsidRDefault="001926E9" w:rsidP="00A92C9B">
      <w:pPr>
        <w:rPr>
          <w:rFonts w:ascii="Arial" w:hAnsi="Arial" w:cs="Arial"/>
          <w:sz w:val="22"/>
          <w:szCs w:val="22"/>
        </w:rPr>
      </w:pPr>
    </w:p>
    <w:p w14:paraId="4C5CB576" w14:textId="77777777" w:rsidR="001926E9" w:rsidRDefault="001926E9" w:rsidP="00A92C9B">
      <w:pPr>
        <w:rPr>
          <w:rFonts w:ascii="Arial" w:hAnsi="Arial" w:cs="Arial"/>
          <w:sz w:val="22"/>
          <w:szCs w:val="22"/>
        </w:rPr>
      </w:pPr>
    </w:p>
    <w:p w14:paraId="6D189AB3" w14:textId="77777777" w:rsidR="001926E9" w:rsidRDefault="001926E9" w:rsidP="00A92C9B">
      <w:pPr>
        <w:rPr>
          <w:rFonts w:ascii="Arial" w:hAnsi="Arial" w:cs="Arial"/>
          <w:sz w:val="22"/>
          <w:szCs w:val="22"/>
        </w:rPr>
      </w:pPr>
    </w:p>
    <w:p w14:paraId="1941416D" w14:textId="77777777" w:rsidR="001926E9" w:rsidRDefault="001926E9" w:rsidP="00A92C9B">
      <w:pPr>
        <w:rPr>
          <w:rFonts w:ascii="Arial" w:hAnsi="Arial" w:cs="Arial"/>
          <w:sz w:val="22"/>
          <w:szCs w:val="22"/>
        </w:rPr>
      </w:pPr>
    </w:p>
    <w:p w14:paraId="453C0C4A" w14:textId="77777777" w:rsidR="001926E9" w:rsidRDefault="001926E9" w:rsidP="00A92C9B">
      <w:pPr>
        <w:rPr>
          <w:rFonts w:ascii="Arial" w:hAnsi="Arial" w:cs="Arial"/>
          <w:sz w:val="22"/>
          <w:szCs w:val="22"/>
        </w:rPr>
      </w:pPr>
    </w:p>
    <w:p w14:paraId="243FF51B" w14:textId="77777777" w:rsidR="001926E9" w:rsidRDefault="001926E9" w:rsidP="00A92C9B">
      <w:pPr>
        <w:rPr>
          <w:rFonts w:ascii="Arial" w:hAnsi="Arial" w:cs="Arial"/>
          <w:sz w:val="22"/>
          <w:szCs w:val="22"/>
        </w:rPr>
      </w:pPr>
    </w:p>
    <w:p w14:paraId="6A3FCCE8" w14:textId="77777777" w:rsidR="001926E9" w:rsidRDefault="001926E9" w:rsidP="00A92C9B">
      <w:pPr>
        <w:rPr>
          <w:rFonts w:ascii="Arial" w:hAnsi="Arial" w:cs="Arial"/>
          <w:sz w:val="22"/>
          <w:szCs w:val="22"/>
        </w:rPr>
      </w:pPr>
    </w:p>
    <w:p w14:paraId="4AB81891" w14:textId="77777777" w:rsidR="001926E9" w:rsidRDefault="001926E9" w:rsidP="00A92C9B">
      <w:pPr>
        <w:rPr>
          <w:rFonts w:ascii="Arial" w:hAnsi="Arial" w:cs="Arial"/>
          <w:sz w:val="22"/>
          <w:szCs w:val="22"/>
        </w:rPr>
      </w:pPr>
    </w:p>
    <w:p w14:paraId="5002C6B6" w14:textId="77777777" w:rsidR="001926E9" w:rsidRDefault="001926E9" w:rsidP="00A92C9B">
      <w:pPr>
        <w:rPr>
          <w:rFonts w:ascii="Arial" w:hAnsi="Arial" w:cs="Arial"/>
          <w:sz w:val="22"/>
          <w:szCs w:val="22"/>
        </w:rPr>
      </w:pPr>
    </w:p>
    <w:p w14:paraId="52FD1607" w14:textId="440D5F0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52FDD80C">
        <w:tc>
          <w:tcPr>
            <w:tcW w:w="3436" w:type="dxa"/>
          </w:tcPr>
          <w:p w14:paraId="310D7485" w14:textId="77777777" w:rsidR="00A92C9B" w:rsidRPr="00BF1022" w:rsidRDefault="00A92C9B" w:rsidP="00FB40B4">
            <w:pPr>
              <w:rPr>
                <w:rFonts w:ascii="Arial" w:hAnsi="Arial" w:cs="Arial"/>
                <w:b/>
                <w:sz w:val="22"/>
                <w:szCs w:val="22"/>
              </w:rPr>
            </w:pPr>
            <w:r w:rsidRPr="00BF1022">
              <w:rPr>
                <w:rFonts w:ascii="Arial" w:hAnsi="Arial" w:cs="Arial"/>
                <w:b/>
                <w:sz w:val="22"/>
                <w:szCs w:val="22"/>
              </w:rPr>
              <w:t>Award(s) and Title(s):</w:t>
            </w:r>
          </w:p>
        </w:tc>
        <w:tc>
          <w:tcPr>
            <w:tcW w:w="5580" w:type="dxa"/>
          </w:tcPr>
          <w:p w14:paraId="47E0BF00" w14:textId="48B71D6E" w:rsidR="1005C86F" w:rsidRPr="00742BFE" w:rsidRDefault="1005C86F" w:rsidP="52FDD80C">
            <w:pPr>
              <w:rPr>
                <w:sz w:val="21"/>
                <w:szCs w:val="21"/>
              </w:rPr>
            </w:pPr>
            <w:proofErr w:type="spellStart"/>
            <w:r w:rsidRPr="00742BFE">
              <w:rPr>
                <w:rFonts w:ascii="Arial" w:hAnsi="Arial" w:cs="Arial"/>
                <w:sz w:val="21"/>
                <w:szCs w:val="21"/>
              </w:rPr>
              <w:t>MArch</w:t>
            </w:r>
            <w:proofErr w:type="spellEnd"/>
            <w:r w:rsidRPr="00742BFE">
              <w:rPr>
                <w:rFonts w:ascii="Arial" w:hAnsi="Arial" w:cs="Arial"/>
                <w:sz w:val="21"/>
                <w:szCs w:val="21"/>
              </w:rPr>
              <w:t xml:space="preserve"> Architecture</w:t>
            </w:r>
          </w:p>
          <w:p w14:paraId="507DFC1C" w14:textId="77777777" w:rsidR="00A92C9B" w:rsidRPr="00884ECA" w:rsidRDefault="00A92C9B" w:rsidP="00FB40B4">
            <w:pPr>
              <w:rPr>
                <w:rFonts w:ascii="Arial" w:hAnsi="Arial" w:cs="Arial"/>
                <w:sz w:val="21"/>
                <w:szCs w:val="21"/>
              </w:rPr>
            </w:pPr>
          </w:p>
        </w:tc>
      </w:tr>
      <w:tr w:rsidR="00A92C9B" w:rsidRPr="00BF1022" w14:paraId="61FE1C85" w14:textId="77777777" w:rsidTr="52FDD80C">
        <w:tc>
          <w:tcPr>
            <w:tcW w:w="3436" w:type="dxa"/>
          </w:tcPr>
          <w:p w14:paraId="33286F50" w14:textId="00BD58D5" w:rsidR="00A92C9B" w:rsidRPr="00BF1022" w:rsidRDefault="00A92C9B" w:rsidP="00FB40B4">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580" w:type="dxa"/>
          </w:tcPr>
          <w:p w14:paraId="314322DC" w14:textId="1990BC30" w:rsidR="00A92C9B" w:rsidRPr="00884ECA" w:rsidRDefault="00DE2A64" w:rsidP="00FB40B4">
            <w:pPr>
              <w:rPr>
                <w:rFonts w:ascii="Arial" w:hAnsi="Arial" w:cs="Arial"/>
                <w:iCs/>
                <w:sz w:val="21"/>
                <w:szCs w:val="21"/>
              </w:rPr>
            </w:pPr>
            <w:r w:rsidRPr="00884ECA">
              <w:rPr>
                <w:rFonts w:ascii="Arial" w:hAnsi="Arial" w:cs="Arial"/>
                <w:iCs/>
                <w:sz w:val="21"/>
                <w:szCs w:val="21"/>
              </w:rPr>
              <w:t>N/A</w:t>
            </w:r>
          </w:p>
          <w:p w14:paraId="779D20BE" w14:textId="77777777" w:rsidR="00A92C9B" w:rsidRPr="00884ECA" w:rsidRDefault="00A92C9B" w:rsidP="00FB40B4">
            <w:pPr>
              <w:rPr>
                <w:rFonts w:ascii="Arial" w:hAnsi="Arial" w:cs="Arial"/>
                <w:i/>
                <w:color w:val="FF0000"/>
                <w:sz w:val="21"/>
                <w:szCs w:val="21"/>
              </w:rPr>
            </w:pPr>
          </w:p>
        </w:tc>
      </w:tr>
      <w:tr w:rsidR="00A92C9B" w:rsidRPr="00BF1022" w14:paraId="644D12BB" w14:textId="77777777" w:rsidTr="52FDD80C">
        <w:tc>
          <w:tcPr>
            <w:tcW w:w="3436" w:type="dxa"/>
          </w:tcPr>
          <w:p w14:paraId="47594079" w14:textId="18973EA5" w:rsidR="00A92C9B" w:rsidRPr="00BF1022" w:rsidRDefault="00A92C9B" w:rsidP="002B5BF7">
            <w:pPr>
              <w:rPr>
                <w:rFonts w:ascii="Arial" w:hAnsi="Arial" w:cs="Arial"/>
                <w:b/>
                <w:sz w:val="22"/>
                <w:szCs w:val="22"/>
              </w:rPr>
            </w:pPr>
            <w:r w:rsidRPr="00BF1022">
              <w:rPr>
                <w:rFonts w:ascii="Arial" w:hAnsi="Arial" w:cs="Arial"/>
                <w:b/>
                <w:sz w:val="22"/>
                <w:szCs w:val="22"/>
              </w:rPr>
              <w:t>FHEQ Level for the Final Award:</w:t>
            </w:r>
          </w:p>
        </w:tc>
        <w:tc>
          <w:tcPr>
            <w:tcW w:w="5580" w:type="dxa"/>
          </w:tcPr>
          <w:p w14:paraId="460B3CB2" w14:textId="79B166CC" w:rsidR="00A92C9B" w:rsidRPr="00884ECA" w:rsidRDefault="00FF5176" w:rsidP="00FB40B4">
            <w:pPr>
              <w:rPr>
                <w:rFonts w:ascii="Arial" w:hAnsi="Arial" w:cs="Arial"/>
                <w:sz w:val="21"/>
                <w:szCs w:val="21"/>
              </w:rPr>
            </w:pPr>
            <w:r w:rsidRPr="00884ECA">
              <w:rPr>
                <w:rFonts w:ascii="Arial" w:hAnsi="Arial" w:cs="Arial"/>
                <w:sz w:val="21"/>
                <w:szCs w:val="21"/>
              </w:rPr>
              <w:t>Level 7</w:t>
            </w:r>
          </w:p>
          <w:p w14:paraId="3824513B" w14:textId="77777777" w:rsidR="00A92C9B" w:rsidRPr="00884ECA" w:rsidRDefault="00A92C9B" w:rsidP="00FB40B4">
            <w:pPr>
              <w:rPr>
                <w:rFonts w:ascii="Arial" w:hAnsi="Arial" w:cs="Arial"/>
                <w:i/>
                <w:color w:val="FF0000"/>
                <w:sz w:val="21"/>
                <w:szCs w:val="21"/>
              </w:rPr>
            </w:pPr>
          </w:p>
        </w:tc>
      </w:tr>
      <w:tr w:rsidR="00A92C9B" w:rsidRPr="00BF1022" w14:paraId="097980E5" w14:textId="77777777" w:rsidTr="52FDD80C">
        <w:tc>
          <w:tcPr>
            <w:tcW w:w="3436" w:type="dxa"/>
          </w:tcPr>
          <w:p w14:paraId="7BD48904" w14:textId="77777777" w:rsidR="00A92C9B" w:rsidRPr="00BF1022" w:rsidRDefault="00A92C9B" w:rsidP="00FB40B4">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FB40B4">
            <w:pPr>
              <w:rPr>
                <w:rFonts w:ascii="Arial" w:hAnsi="Arial" w:cs="Arial"/>
                <w:b/>
                <w:sz w:val="22"/>
                <w:szCs w:val="22"/>
              </w:rPr>
            </w:pPr>
          </w:p>
        </w:tc>
        <w:tc>
          <w:tcPr>
            <w:tcW w:w="5580" w:type="dxa"/>
          </w:tcPr>
          <w:p w14:paraId="4B1F43D1" w14:textId="77777777" w:rsidR="00A92C9B" w:rsidRPr="00884ECA" w:rsidRDefault="00A92C9B" w:rsidP="00FB40B4">
            <w:pPr>
              <w:rPr>
                <w:rFonts w:ascii="Arial" w:hAnsi="Arial" w:cs="Arial"/>
                <w:sz w:val="21"/>
                <w:szCs w:val="21"/>
              </w:rPr>
            </w:pPr>
            <w:r w:rsidRPr="00884ECA">
              <w:rPr>
                <w:rFonts w:ascii="Arial" w:hAnsi="Arial" w:cs="Arial"/>
                <w:sz w:val="21"/>
                <w:szCs w:val="21"/>
              </w:rPr>
              <w:t>Kingston University</w:t>
            </w:r>
          </w:p>
        </w:tc>
      </w:tr>
      <w:tr w:rsidR="00A92C9B" w:rsidRPr="00BF1022" w14:paraId="490F765D" w14:textId="77777777" w:rsidTr="52FDD80C">
        <w:tc>
          <w:tcPr>
            <w:tcW w:w="3436" w:type="dxa"/>
          </w:tcPr>
          <w:p w14:paraId="6DBD4986" w14:textId="77777777" w:rsidR="00A92C9B" w:rsidRPr="00BF1022" w:rsidRDefault="00A92C9B" w:rsidP="00FB40B4">
            <w:pPr>
              <w:rPr>
                <w:rFonts w:ascii="Arial" w:hAnsi="Arial" w:cs="Arial"/>
                <w:b/>
                <w:sz w:val="22"/>
                <w:szCs w:val="22"/>
              </w:rPr>
            </w:pPr>
            <w:r w:rsidRPr="00BF1022">
              <w:rPr>
                <w:rFonts w:ascii="Arial" w:hAnsi="Arial" w:cs="Arial"/>
                <w:b/>
                <w:sz w:val="22"/>
                <w:szCs w:val="22"/>
              </w:rPr>
              <w:t>Location:</w:t>
            </w:r>
          </w:p>
        </w:tc>
        <w:tc>
          <w:tcPr>
            <w:tcW w:w="5580" w:type="dxa"/>
          </w:tcPr>
          <w:p w14:paraId="3ADCF0D2" w14:textId="3CEE492D" w:rsidR="00A92C9B" w:rsidRPr="00884ECA" w:rsidRDefault="4261B2FA" w:rsidP="002B5BF7">
            <w:pPr>
              <w:rPr>
                <w:color w:val="FF0000"/>
                <w:sz w:val="21"/>
                <w:szCs w:val="21"/>
              </w:rPr>
            </w:pPr>
            <w:r w:rsidRPr="00884ECA">
              <w:rPr>
                <w:rFonts w:ascii="Arial" w:eastAsia="Arial" w:hAnsi="Arial" w:cs="Arial"/>
                <w:sz w:val="21"/>
                <w:szCs w:val="21"/>
              </w:rPr>
              <w:t xml:space="preserve">Department of Architecture &amp; Landscape, School </w:t>
            </w:r>
            <w:proofErr w:type="gramStart"/>
            <w:r w:rsidRPr="00884ECA">
              <w:rPr>
                <w:rFonts w:ascii="Arial" w:eastAsia="Arial" w:hAnsi="Arial" w:cs="Arial"/>
                <w:sz w:val="21"/>
                <w:szCs w:val="21"/>
              </w:rPr>
              <w:t xml:space="preserve">of </w:t>
            </w:r>
            <w:r w:rsidR="00742BFE">
              <w:rPr>
                <w:rFonts w:ascii="Arial" w:eastAsia="Arial" w:hAnsi="Arial" w:cs="Arial"/>
                <w:sz w:val="21"/>
                <w:szCs w:val="21"/>
              </w:rPr>
              <w:t xml:space="preserve"> </w:t>
            </w:r>
            <w:r w:rsidR="00BE4E3B" w:rsidRPr="00884ECA">
              <w:rPr>
                <w:rFonts w:ascii="Arial" w:eastAsia="Arial" w:hAnsi="Arial" w:cs="Arial"/>
                <w:sz w:val="21"/>
                <w:szCs w:val="21"/>
              </w:rPr>
              <w:t>Arts</w:t>
            </w:r>
            <w:proofErr w:type="gramEnd"/>
            <w:r w:rsidR="00BE4E3B" w:rsidRPr="00884ECA">
              <w:rPr>
                <w:rFonts w:ascii="Arial" w:eastAsia="Arial" w:hAnsi="Arial" w:cs="Arial"/>
                <w:sz w:val="21"/>
                <w:szCs w:val="21"/>
              </w:rPr>
              <w:t xml:space="preserve">, </w:t>
            </w:r>
            <w:r w:rsidRPr="00884ECA">
              <w:rPr>
                <w:rFonts w:ascii="Arial" w:eastAsia="Arial" w:hAnsi="Arial" w:cs="Arial"/>
                <w:sz w:val="21"/>
                <w:szCs w:val="21"/>
              </w:rPr>
              <w:t>Kingston School of Art, Knights Park</w:t>
            </w:r>
          </w:p>
        </w:tc>
      </w:tr>
      <w:tr w:rsidR="00A92C9B" w:rsidRPr="00BF1022" w14:paraId="5F54BDB5" w14:textId="77777777" w:rsidTr="52FDD80C">
        <w:tc>
          <w:tcPr>
            <w:tcW w:w="3436" w:type="dxa"/>
          </w:tcPr>
          <w:p w14:paraId="713CB1F6" w14:textId="77777777" w:rsidR="00A92C9B" w:rsidRPr="00BF1022" w:rsidRDefault="00A92C9B" w:rsidP="00FB40B4">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FB40B4">
            <w:pPr>
              <w:rPr>
                <w:rFonts w:ascii="Arial" w:hAnsi="Arial" w:cs="Arial"/>
                <w:b/>
                <w:sz w:val="22"/>
                <w:szCs w:val="22"/>
              </w:rPr>
            </w:pPr>
          </w:p>
        </w:tc>
        <w:tc>
          <w:tcPr>
            <w:tcW w:w="5580" w:type="dxa"/>
          </w:tcPr>
          <w:p w14:paraId="288A5E69" w14:textId="249F0E9E" w:rsidR="00A92C9B" w:rsidRPr="00884ECA" w:rsidRDefault="00A64772" w:rsidP="00FB40B4">
            <w:pPr>
              <w:rPr>
                <w:rFonts w:ascii="Arial" w:hAnsi="Arial" w:cs="Arial"/>
                <w:i/>
                <w:color w:val="FF0000"/>
                <w:sz w:val="21"/>
                <w:szCs w:val="21"/>
              </w:rPr>
            </w:pPr>
            <w:r w:rsidRPr="00884ECA">
              <w:rPr>
                <w:rFonts w:ascii="Arial" w:hAnsi="Arial" w:cs="Arial"/>
                <w:iCs/>
                <w:sz w:val="21"/>
                <w:szCs w:val="21"/>
              </w:rPr>
              <w:t>English</w:t>
            </w:r>
          </w:p>
        </w:tc>
      </w:tr>
      <w:tr w:rsidR="00A92C9B" w:rsidRPr="00BF1022" w14:paraId="421784EB" w14:textId="77777777" w:rsidTr="52FDD80C">
        <w:tc>
          <w:tcPr>
            <w:tcW w:w="3436" w:type="dxa"/>
          </w:tcPr>
          <w:p w14:paraId="50FEA13E" w14:textId="77777777" w:rsidR="00A92C9B" w:rsidRPr="00BF1022" w:rsidRDefault="00A92C9B" w:rsidP="00FB40B4">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FB40B4">
            <w:pPr>
              <w:rPr>
                <w:rFonts w:ascii="Arial" w:hAnsi="Arial" w:cs="Arial"/>
                <w:b/>
                <w:sz w:val="22"/>
                <w:szCs w:val="22"/>
              </w:rPr>
            </w:pPr>
          </w:p>
        </w:tc>
        <w:tc>
          <w:tcPr>
            <w:tcW w:w="5580" w:type="dxa"/>
            <w:shd w:val="clear" w:color="auto" w:fill="auto"/>
          </w:tcPr>
          <w:p w14:paraId="7240FC2F" w14:textId="245D693B" w:rsidR="00A92C9B" w:rsidRPr="00884ECA" w:rsidRDefault="00970D87" w:rsidP="00970D87">
            <w:pPr>
              <w:rPr>
                <w:rFonts w:ascii="Arial" w:hAnsi="Arial" w:cs="Arial"/>
                <w:iCs/>
                <w:sz w:val="21"/>
                <w:szCs w:val="21"/>
              </w:rPr>
            </w:pPr>
            <w:r w:rsidRPr="00884ECA">
              <w:rPr>
                <w:rFonts w:ascii="Arial" w:hAnsi="Arial" w:cs="Arial"/>
                <w:iCs/>
                <w:sz w:val="21"/>
                <w:szCs w:val="21"/>
              </w:rPr>
              <w:t>Full time</w:t>
            </w:r>
          </w:p>
        </w:tc>
      </w:tr>
      <w:tr w:rsidR="00A92C9B" w:rsidRPr="00BF1022" w14:paraId="7CF0CC64" w14:textId="77777777" w:rsidTr="52FDD80C">
        <w:tc>
          <w:tcPr>
            <w:tcW w:w="3436" w:type="dxa"/>
          </w:tcPr>
          <w:p w14:paraId="1B53104D" w14:textId="77777777" w:rsidR="00A92C9B" w:rsidRPr="00BF1022" w:rsidRDefault="00A92C9B" w:rsidP="00FB40B4">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3AF30F8D" w:rsidR="00AE1852" w:rsidRPr="00884ECA" w:rsidRDefault="00A92C9B" w:rsidP="00AE1852">
            <w:pPr>
              <w:rPr>
                <w:rFonts w:ascii="Arial" w:hAnsi="Arial" w:cs="Arial"/>
                <w:i/>
                <w:color w:val="FF0000"/>
                <w:sz w:val="21"/>
                <w:szCs w:val="21"/>
              </w:rPr>
            </w:pPr>
            <w:r w:rsidRPr="00884ECA">
              <w:rPr>
                <w:rFonts w:ascii="Arial" w:hAnsi="Arial" w:cs="Arial"/>
                <w:sz w:val="21"/>
                <w:szCs w:val="21"/>
              </w:rPr>
              <w:t>Full field</w:t>
            </w:r>
          </w:p>
          <w:p w14:paraId="767EE3A9" w14:textId="2F5579CF" w:rsidR="00A92C9B" w:rsidRPr="00884ECA" w:rsidRDefault="00A92C9B" w:rsidP="00FB40B4">
            <w:pPr>
              <w:rPr>
                <w:rFonts w:ascii="Arial" w:hAnsi="Arial" w:cs="Arial"/>
                <w:i/>
                <w:color w:val="FF0000"/>
                <w:sz w:val="21"/>
                <w:szCs w:val="21"/>
              </w:rPr>
            </w:pPr>
          </w:p>
        </w:tc>
      </w:tr>
      <w:tr w:rsidR="00A92C9B" w:rsidRPr="00BF1022" w14:paraId="0AB42F90" w14:textId="77777777" w:rsidTr="52FDD80C">
        <w:tc>
          <w:tcPr>
            <w:tcW w:w="3436" w:type="dxa"/>
          </w:tcPr>
          <w:p w14:paraId="3CDE1E3A" w14:textId="77777777" w:rsidR="00A92C9B" w:rsidRPr="00BF1022" w:rsidRDefault="00A92C9B" w:rsidP="00FB40B4">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303A6153" w14:textId="57B0BBE5" w:rsidR="00A92C9B" w:rsidRPr="00884ECA" w:rsidRDefault="00AE1852" w:rsidP="00FB40B4">
            <w:pPr>
              <w:rPr>
                <w:rFonts w:ascii="Arial" w:hAnsi="Arial" w:cs="Arial"/>
                <w:iCs/>
                <w:sz w:val="21"/>
                <w:szCs w:val="21"/>
              </w:rPr>
            </w:pPr>
            <w:r w:rsidRPr="00884ECA">
              <w:rPr>
                <w:rFonts w:ascii="Arial" w:hAnsi="Arial" w:cs="Arial"/>
                <w:iCs/>
                <w:sz w:val="21"/>
                <w:szCs w:val="21"/>
              </w:rPr>
              <w:t>FT: 2</w:t>
            </w:r>
          </w:p>
          <w:p w14:paraId="4AB48737" w14:textId="77777777" w:rsidR="00A92C9B" w:rsidRPr="00884ECA" w:rsidRDefault="00A92C9B" w:rsidP="00FB40B4">
            <w:pPr>
              <w:rPr>
                <w:rFonts w:ascii="Arial" w:hAnsi="Arial" w:cs="Arial"/>
                <w:sz w:val="21"/>
                <w:szCs w:val="21"/>
              </w:rPr>
            </w:pPr>
          </w:p>
        </w:tc>
      </w:tr>
      <w:tr w:rsidR="00A92C9B" w:rsidRPr="00BF1022" w14:paraId="2056D785" w14:textId="77777777" w:rsidTr="52FDD80C">
        <w:tc>
          <w:tcPr>
            <w:tcW w:w="3436" w:type="dxa"/>
          </w:tcPr>
          <w:p w14:paraId="0A693F2C" w14:textId="0E3B4A80" w:rsidR="00A92C9B" w:rsidRPr="00BF1022" w:rsidRDefault="00A92C9B" w:rsidP="002B5BF7">
            <w:pPr>
              <w:rPr>
                <w:rFonts w:ascii="Arial" w:hAnsi="Arial" w:cs="Arial"/>
                <w:b/>
                <w:sz w:val="22"/>
                <w:szCs w:val="22"/>
              </w:rPr>
            </w:pPr>
            <w:r w:rsidRPr="00BF1022">
              <w:rPr>
                <w:rFonts w:ascii="Arial" w:hAnsi="Arial" w:cs="Arial"/>
                <w:b/>
                <w:sz w:val="22"/>
                <w:szCs w:val="22"/>
              </w:rPr>
              <w:t>Maximum period of registration:</w:t>
            </w:r>
          </w:p>
        </w:tc>
        <w:tc>
          <w:tcPr>
            <w:tcW w:w="5580" w:type="dxa"/>
          </w:tcPr>
          <w:p w14:paraId="31763EE0" w14:textId="3BC3733E" w:rsidR="00A92C9B" w:rsidRPr="00884ECA" w:rsidRDefault="00A64772" w:rsidP="00AE1852">
            <w:pPr>
              <w:rPr>
                <w:rFonts w:ascii="Arial" w:hAnsi="Arial" w:cs="Arial"/>
                <w:sz w:val="21"/>
                <w:szCs w:val="21"/>
              </w:rPr>
            </w:pPr>
            <w:r w:rsidRPr="00884ECA">
              <w:rPr>
                <w:rFonts w:ascii="Arial" w:hAnsi="Arial" w:cs="Arial"/>
                <w:sz w:val="21"/>
                <w:szCs w:val="21"/>
              </w:rPr>
              <w:t xml:space="preserve">FT: </w:t>
            </w:r>
            <w:r w:rsidR="00046EF9" w:rsidRPr="00884ECA">
              <w:rPr>
                <w:rFonts w:ascii="Arial" w:hAnsi="Arial" w:cs="Arial"/>
                <w:sz w:val="21"/>
                <w:szCs w:val="21"/>
              </w:rPr>
              <w:t>4</w:t>
            </w:r>
          </w:p>
        </w:tc>
      </w:tr>
      <w:tr w:rsidR="00A92C9B" w:rsidRPr="00BF1022" w14:paraId="315211C4" w14:textId="77777777" w:rsidTr="52FDD80C">
        <w:tc>
          <w:tcPr>
            <w:tcW w:w="3436" w:type="dxa"/>
          </w:tcPr>
          <w:p w14:paraId="33DD1068" w14:textId="77777777" w:rsidR="00A92C9B" w:rsidRDefault="00A92C9B" w:rsidP="00FB40B4">
            <w:pPr>
              <w:rPr>
                <w:rFonts w:ascii="Arial" w:hAnsi="Arial" w:cs="Arial"/>
                <w:b/>
                <w:sz w:val="22"/>
                <w:szCs w:val="22"/>
              </w:rPr>
            </w:pPr>
            <w:r w:rsidRPr="00BF1022">
              <w:rPr>
                <w:rFonts w:ascii="Arial" w:hAnsi="Arial" w:cs="Arial"/>
                <w:b/>
                <w:sz w:val="22"/>
                <w:szCs w:val="22"/>
              </w:rPr>
              <w:t xml:space="preserve">Entry Requirements: </w:t>
            </w:r>
          </w:p>
          <w:p w14:paraId="3E96C004" w14:textId="793AC1F6" w:rsidR="00F652A5" w:rsidRPr="00BF1022" w:rsidRDefault="00F652A5" w:rsidP="00F652A5">
            <w:pPr>
              <w:rPr>
                <w:rFonts w:ascii="Arial" w:hAnsi="Arial" w:cs="Arial"/>
                <w:b/>
                <w:sz w:val="22"/>
                <w:szCs w:val="22"/>
              </w:rPr>
            </w:pPr>
          </w:p>
        </w:tc>
        <w:tc>
          <w:tcPr>
            <w:tcW w:w="5580" w:type="dxa"/>
          </w:tcPr>
          <w:p w14:paraId="2DDDFEB1" w14:textId="77777777" w:rsidR="00786A5F" w:rsidRPr="008F608D" w:rsidRDefault="00786A5F" w:rsidP="008F608D">
            <w:pPr>
              <w:rPr>
                <w:rFonts w:ascii="Arial" w:hAnsi="Arial" w:cs="Arial"/>
                <w:sz w:val="21"/>
                <w:szCs w:val="21"/>
              </w:rPr>
            </w:pPr>
            <w:r w:rsidRPr="00884ECA">
              <w:rPr>
                <w:rFonts w:ascii="Arial" w:hAnsi="Arial" w:cs="Arial"/>
                <w:sz w:val="21"/>
                <w:szCs w:val="21"/>
              </w:rPr>
              <w:t xml:space="preserve">This course constitutes the second part of the initial period of formal education for qualification as an architect in the UK and the EU.  It is part of the 5 years of full-time or </w:t>
            </w:r>
            <w:r w:rsidRPr="008F608D">
              <w:rPr>
                <w:rFonts w:ascii="Arial" w:hAnsi="Arial" w:cs="Arial"/>
                <w:sz w:val="21"/>
                <w:szCs w:val="21"/>
              </w:rPr>
              <w:t>equivalent study and is currently funded on this basis.</w:t>
            </w:r>
          </w:p>
          <w:p w14:paraId="3889DABC" w14:textId="77777777" w:rsidR="00786A5F" w:rsidRPr="008F608D" w:rsidRDefault="00786A5F" w:rsidP="00786A5F">
            <w:pPr>
              <w:numPr>
                <w:ilvl w:val="0"/>
                <w:numId w:val="3"/>
              </w:numPr>
              <w:rPr>
                <w:rFonts w:ascii="Arial" w:hAnsi="Arial" w:cs="Arial"/>
                <w:sz w:val="21"/>
                <w:szCs w:val="21"/>
              </w:rPr>
            </w:pPr>
            <w:r w:rsidRPr="008F608D">
              <w:rPr>
                <w:rFonts w:ascii="Arial" w:hAnsi="Arial" w:cs="Arial"/>
                <w:sz w:val="21"/>
                <w:szCs w:val="21"/>
              </w:rPr>
              <w:t xml:space="preserve">in most cases, ARB/RIBA Part 1 or exemption from </w:t>
            </w:r>
            <w:proofErr w:type="gramStart"/>
            <w:r w:rsidRPr="008F608D">
              <w:rPr>
                <w:rFonts w:ascii="Arial" w:hAnsi="Arial" w:cs="Arial"/>
                <w:sz w:val="21"/>
                <w:szCs w:val="21"/>
              </w:rPr>
              <w:t>it;</w:t>
            </w:r>
            <w:proofErr w:type="gramEnd"/>
          </w:p>
          <w:p w14:paraId="1B9941BB" w14:textId="77777777" w:rsidR="00786A5F" w:rsidRPr="008F608D" w:rsidRDefault="00786A5F" w:rsidP="00786A5F">
            <w:pPr>
              <w:numPr>
                <w:ilvl w:val="0"/>
                <w:numId w:val="3"/>
              </w:numPr>
              <w:rPr>
                <w:rFonts w:ascii="Arial" w:hAnsi="Arial" w:cs="Arial"/>
                <w:sz w:val="21"/>
                <w:szCs w:val="21"/>
              </w:rPr>
            </w:pPr>
            <w:r w:rsidRPr="008F608D">
              <w:rPr>
                <w:rFonts w:ascii="Arial" w:hAnsi="Arial" w:cs="Arial"/>
                <w:sz w:val="21"/>
                <w:szCs w:val="21"/>
              </w:rPr>
              <w:t xml:space="preserve">in most cases, not less than 40 weeks of appropriate professional experience prior to </w:t>
            </w:r>
            <w:proofErr w:type="gramStart"/>
            <w:r w:rsidRPr="008F608D">
              <w:rPr>
                <w:rFonts w:ascii="Arial" w:hAnsi="Arial" w:cs="Arial"/>
                <w:sz w:val="21"/>
                <w:szCs w:val="21"/>
              </w:rPr>
              <w:t>entry;</w:t>
            </w:r>
            <w:proofErr w:type="gramEnd"/>
          </w:p>
          <w:p w14:paraId="617B57D5" w14:textId="77777777" w:rsidR="00786A5F" w:rsidRPr="008F608D" w:rsidRDefault="00786A5F" w:rsidP="00786A5F">
            <w:pPr>
              <w:numPr>
                <w:ilvl w:val="0"/>
                <w:numId w:val="3"/>
              </w:numPr>
              <w:rPr>
                <w:rFonts w:ascii="Arial" w:hAnsi="Arial" w:cs="Arial"/>
                <w:sz w:val="21"/>
                <w:szCs w:val="21"/>
              </w:rPr>
            </w:pPr>
            <w:r w:rsidRPr="008F608D">
              <w:rPr>
                <w:rFonts w:ascii="Arial" w:hAnsi="Arial" w:cs="Arial"/>
                <w:sz w:val="21"/>
                <w:szCs w:val="21"/>
              </w:rPr>
              <w:t xml:space="preserve">a high level of basic design skill as well as an ability to engage in a rigorous, graduate programme of </w:t>
            </w:r>
            <w:proofErr w:type="gramStart"/>
            <w:r w:rsidRPr="008F608D">
              <w:rPr>
                <w:rFonts w:ascii="Arial" w:hAnsi="Arial" w:cs="Arial"/>
                <w:sz w:val="21"/>
                <w:szCs w:val="21"/>
              </w:rPr>
              <w:t>study;</w:t>
            </w:r>
            <w:proofErr w:type="gramEnd"/>
          </w:p>
          <w:p w14:paraId="53E5695C" w14:textId="77777777" w:rsidR="00786A5F" w:rsidRPr="008F608D" w:rsidRDefault="00786A5F" w:rsidP="00786A5F">
            <w:pPr>
              <w:numPr>
                <w:ilvl w:val="0"/>
                <w:numId w:val="3"/>
              </w:numPr>
              <w:rPr>
                <w:rFonts w:ascii="Arial" w:hAnsi="Arial" w:cs="Arial"/>
                <w:sz w:val="21"/>
                <w:szCs w:val="21"/>
              </w:rPr>
            </w:pPr>
            <w:r w:rsidRPr="008F608D">
              <w:rPr>
                <w:rFonts w:ascii="Arial" w:hAnsi="Arial" w:cs="Arial"/>
                <w:sz w:val="21"/>
                <w:szCs w:val="21"/>
              </w:rPr>
              <w:t>an understanding of architecture as both an academic subject and an ongoing practice; and</w:t>
            </w:r>
          </w:p>
          <w:p w14:paraId="2307C63D" w14:textId="77777777" w:rsidR="00786A5F" w:rsidRPr="008F608D" w:rsidRDefault="00786A5F" w:rsidP="00786A5F">
            <w:pPr>
              <w:numPr>
                <w:ilvl w:val="0"/>
                <w:numId w:val="3"/>
              </w:numPr>
              <w:rPr>
                <w:rFonts w:ascii="Arial" w:hAnsi="Arial" w:cs="Arial"/>
                <w:sz w:val="21"/>
                <w:szCs w:val="21"/>
              </w:rPr>
            </w:pPr>
            <w:r w:rsidRPr="008F608D">
              <w:rPr>
                <w:rFonts w:ascii="Arial" w:hAnsi="Arial" w:cs="Arial"/>
                <w:sz w:val="21"/>
                <w:szCs w:val="21"/>
              </w:rPr>
              <w:t>a commitment and motivation to the practice of architecture.</w:t>
            </w:r>
          </w:p>
          <w:p w14:paraId="2D5A156F" w14:textId="77777777" w:rsidR="00786A5F" w:rsidRPr="008F608D" w:rsidRDefault="00786A5F" w:rsidP="00786A5F">
            <w:pPr>
              <w:rPr>
                <w:rFonts w:ascii="Arial" w:hAnsi="Arial" w:cs="Arial"/>
                <w:sz w:val="21"/>
                <w:szCs w:val="21"/>
              </w:rPr>
            </w:pPr>
            <w:r w:rsidRPr="008F608D">
              <w:rPr>
                <w:rFonts w:ascii="Arial" w:hAnsi="Arial" w:cs="Arial"/>
                <w:sz w:val="21"/>
                <w:szCs w:val="21"/>
              </w:rPr>
              <w:t>We will give preference to applicants who have:</w:t>
            </w:r>
          </w:p>
          <w:p w14:paraId="73F50795" w14:textId="77777777" w:rsidR="00786A5F" w:rsidRPr="008F608D" w:rsidRDefault="00786A5F" w:rsidP="00786A5F">
            <w:pPr>
              <w:numPr>
                <w:ilvl w:val="0"/>
                <w:numId w:val="4"/>
              </w:numPr>
              <w:rPr>
                <w:rFonts w:ascii="Arial" w:hAnsi="Arial" w:cs="Arial"/>
                <w:sz w:val="21"/>
                <w:szCs w:val="21"/>
              </w:rPr>
            </w:pPr>
            <w:r w:rsidRPr="008F608D">
              <w:rPr>
                <w:rFonts w:ascii="Arial" w:hAnsi="Arial" w:cs="Arial"/>
                <w:sz w:val="21"/>
                <w:szCs w:val="21"/>
              </w:rPr>
              <w:t>a good first degree; and</w:t>
            </w:r>
          </w:p>
          <w:p w14:paraId="1A30CB2E" w14:textId="77777777" w:rsidR="00786A5F" w:rsidRPr="008F608D" w:rsidRDefault="00786A5F" w:rsidP="00786A5F">
            <w:pPr>
              <w:numPr>
                <w:ilvl w:val="0"/>
                <w:numId w:val="4"/>
              </w:numPr>
              <w:rPr>
                <w:rFonts w:ascii="Arial" w:hAnsi="Arial" w:cs="Arial"/>
                <w:sz w:val="21"/>
                <w:szCs w:val="21"/>
              </w:rPr>
            </w:pPr>
            <w:r w:rsidRPr="008F608D">
              <w:rPr>
                <w:rFonts w:ascii="Arial" w:hAnsi="Arial" w:cs="Arial"/>
                <w:sz w:val="21"/>
                <w:szCs w:val="21"/>
              </w:rPr>
              <w:t>evidence of a range of experience in either architectural practice or an allied design/construction environment.</w:t>
            </w:r>
          </w:p>
          <w:p w14:paraId="4B08F2A9" w14:textId="55DFFA9B" w:rsidR="00C447A7" w:rsidRPr="00884ECA" w:rsidRDefault="00786A5F" w:rsidP="00BB0127">
            <w:pPr>
              <w:rPr>
                <w:rFonts w:ascii="Arial" w:hAnsi="Arial" w:cs="Arial"/>
                <w:i/>
                <w:color w:val="FF0000"/>
                <w:sz w:val="21"/>
                <w:szCs w:val="21"/>
              </w:rPr>
            </w:pPr>
            <w:r w:rsidRPr="008F608D">
              <w:rPr>
                <w:rFonts w:ascii="Arial" w:hAnsi="Arial" w:cs="Arial"/>
                <w:sz w:val="21"/>
                <w:szCs w:val="21"/>
              </w:rPr>
              <w:t>A minimum IELTS score of 6, or equivalent is required for those for whom English is not their first language.</w:t>
            </w:r>
          </w:p>
        </w:tc>
      </w:tr>
      <w:tr w:rsidR="00A92C9B" w:rsidRPr="00BF1022" w14:paraId="2D5500BF" w14:textId="77777777" w:rsidTr="52FDD80C">
        <w:tc>
          <w:tcPr>
            <w:tcW w:w="3436" w:type="dxa"/>
          </w:tcPr>
          <w:p w14:paraId="348053E9" w14:textId="77777777" w:rsidR="00A92C9B" w:rsidRPr="00BF1022" w:rsidRDefault="00A92C9B" w:rsidP="00FB40B4">
            <w:pPr>
              <w:rPr>
                <w:rFonts w:ascii="Arial" w:hAnsi="Arial" w:cs="Arial"/>
                <w:b/>
                <w:sz w:val="22"/>
                <w:szCs w:val="22"/>
              </w:rPr>
            </w:pPr>
            <w:r w:rsidRPr="00BF1022">
              <w:rPr>
                <w:rFonts w:ascii="Arial" w:hAnsi="Arial" w:cs="Arial"/>
                <w:b/>
                <w:sz w:val="22"/>
                <w:szCs w:val="22"/>
              </w:rPr>
              <w:t>Programme Accredited by:</w:t>
            </w:r>
          </w:p>
          <w:p w14:paraId="3A1FE4F7" w14:textId="77777777" w:rsidR="00A92C9B" w:rsidRPr="00BF1022" w:rsidRDefault="00A92C9B" w:rsidP="00FB40B4">
            <w:pPr>
              <w:rPr>
                <w:rFonts w:ascii="Arial" w:hAnsi="Arial" w:cs="Arial"/>
                <w:b/>
                <w:sz w:val="22"/>
                <w:szCs w:val="22"/>
              </w:rPr>
            </w:pPr>
          </w:p>
        </w:tc>
        <w:tc>
          <w:tcPr>
            <w:tcW w:w="5580" w:type="dxa"/>
          </w:tcPr>
          <w:p w14:paraId="5FFF302C" w14:textId="1314E181" w:rsidR="009335F2" w:rsidRPr="00884ECA" w:rsidRDefault="009335F2" w:rsidP="009335F2">
            <w:pPr>
              <w:rPr>
                <w:rFonts w:ascii="Arial" w:hAnsi="Arial" w:cs="Arial"/>
                <w:bCs/>
                <w:iCs/>
                <w:sz w:val="21"/>
                <w:szCs w:val="21"/>
              </w:rPr>
            </w:pPr>
            <w:r w:rsidRPr="00884ECA">
              <w:rPr>
                <w:rFonts w:ascii="Arial" w:hAnsi="Arial" w:cs="Arial"/>
                <w:bCs/>
                <w:iCs/>
                <w:sz w:val="21"/>
                <w:szCs w:val="21"/>
              </w:rPr>
              <w:t>Validated by the Royal Institute of British Architects (RIBA) as RIBA Part 2</w:t>
            </w:r>
          </w:p>
          <w:p w14:paraId="749FB0F8" w14:textId="7D2ED819" w:rsidR="00A92C9B" w:rsidRPr="00884ECA" w:rsidRDefault="009335F2" w:rsidP="009335F2">
            <w:pPr>
              <w:rPr>
                <w:rFonts w:ascii="Arial" w:hAnsi="Arial" w:cs="Arial"/>
                <w:i/>
                <w:color w:val="FF0000"/>
                <w:sz w:val="21"/>
                <w:szCs w:val="21"/>
              </w:rPr>
            </w:pPr>
            <w:r w:rsidRPr="00884ECA">
              <w:rPr>
                <w:rFonts w:ascii="Arial" w:hAnsi="Arial" w:cs="Arial"/>
                <w:bCs/>
                <w:iCs/>
                <w:sz w:val="21"/>
                <w:szCs w:val="21"/>
              </w:rPr>
              <w:t>Accredited by the Architect’s Registration Board (ARB); as ARB Part 2</w:t>
            </w:r>
          </w:p>
        </w:tc>
      </w:tr>
      <w:tr w:rsidR="00A92C9B" w:rsidRPr="00BF1022" w14:paraId="1D2A8CE1" w14:textId="77777777" w:rsidTr="52FDD80C">
        <w:tc>
          <w:tcPr>
            <w:tcW w:w="3436" w:type="dxa"/>
          </w:tcPr>
          <w:p w14:paraId="78FF0191" w14:textId="0C2D3EA3" w:rsidR="00A92C9B" w:rsidRPr="00BF1022" w:rsidRDefault="00A92C9B" w:rsidP="00FB40B4">
            <w:pPr>
              <w:rPr>
                <w:rFonts w:ascii="Arial" w:hAnsi="Arial" w:cs="Arial"/>
                <w:b/>
                <w:sz w:val="22"/>
                <w:szCs w:val="22"/>
              </w:rPr>
            </w:pPr>
            <w:r w:rsidRPr="00BF1022">
              <w:rPr>
                <w:rFonts w:ascii="Arial" w:hAnsi="Arial" w:cs="Arial"/>
                <w:b/>
                <w:sz w:val="22"/>
                <w:szCs w:val="22"/>
              </w:rPr>
              <w:t>QAA Subject Benchmark Statements:</w:t>
            </w:r>
          </w:p>
        </w:tc>
        <w:tc>
          <w:tcPr>
            <w:tcW w:w="5580" w:type="dxa"/>
          </w:tcPr>
          <w:p w14:paraId="223D1A66" w14:textId="11127791" w:rsidR="00A92C9B" w:rsidRPr="00884ECA" w:rsidRDefault="00BB29DA" w:rsidP="00BB0127">
            <w:pPr>
              <w:rPr>
                <w:rFonts w:ascii="Arial" w:hAnsi="Arial" w:cs="Arial"/>
                <w:i/>
                <w:color w:val="FF0000"/>
                <w:sz w:val="21"/>
                <w:szCs w:val="21"/>
              </w:rPr>
            </w:pPr>
            <w:r w:rsidRPr="00884ECA">
              <w:rPr>
                <w:rFonts w:ascii="Arial" w:hAnsi="Arial" w:cs="Arial"/>
                <w:iCs/>
                <w:sz w:val="21"/>
                <w:szCs w:val="21"/>
              </w:rPr>
              <w:t xml:space="preserve">Architecture </w:t>
            </w:r>
            <w:r w:rsidR="002B5BF7" w:rsidRPr="00884ECA">
              <w:rPr>
                <w:rFonts w:ascii="Arial" w:hAnsi="Arial" w:cs="Arial"/>
                <w:iCs/>
                <w:sz w:val="21"/>
                <w:szCs w:val="21"/>
              </w:rPr>
              <w:t>(2020)</w:t>
            </w:r>
          </w:p>
        </w:tc>
      </w:tr>
      <w:tr w:rsidR="00A92C9B" w:rsidRPr="00BF1022" w14:paraId="53E5FC2C" w14:textId="77777777" w:rsidTr="002B5BF7">
        <w:trPr>
          <w:trHeight w:val="374"/>
        </w:trPr>
        <w:tc>
          <w:tcPr>
            <w:tcW w:w="3436" w:type="dxa"/>
          </w:tcPr>
          <w:p w14:paraId="046B54B4" w14:textId="77777777" w:rsidR="00A92C9B" w:rsidRPr="00BF1022" w:rsidRDefault="00A92C9B" w:rsidP="00FB40B4">
            <w:pPr>
              <w:rPr>
                <w:rFonts w:ascii="Arial" w:hAnsi="Arial" w:cs="Arial"/>
                <w:b/>
                <w:sz w:val="22"/>
                <w:szCs w:val="22"/>
              </w:rPr>
            </w:pPr>
            <w:r w:rsidRPr="00BF1022">
              <w:rPr>
                <w:rFonts w:ascii="Arial" w:hAnsi="Arial" w:cs="Arial"/>
                <w:b/>
                <w:sz w:val="22"/>
                <w:szCs w:val="22"/>
              </w:rPr>
              <w:t>Approved Variants:</w:t>
            </w:r>
          </w:p>
        </w:tc>
        <w:tc>
          <w:tcPr>
            <w:tcW w:w="5580" w:type="dxa"/>
          </w:tcPr>
          <w:p w14:paraId="249D4360" w14:textId="77777777" w:rsidR="00A92C9B" w:rsidRPr="00884ECA" w:rsidRDefault="00A92C9B" w:rsidP="00FB40B4">
            <w:pPr>
              <w:rPr>
                <w:rFonts w:ascii="Arial" w:hAnsi="Arial" w:cs="Arial"/>
                <w:color w:val="FF0000"/>
                <w:sz w:val="21"/>
                <w:szCs w:val="21"/>
              </w:rPr>
            </w:pPr>
          </w:p>
          <w:p w14:paraId="402E8661" w14:textId="77777777" w:rsidR="00A92C9B" w:rsidRPr="00884ECA" w:rsidRDefault="00A92C9B" w:rsidP="00FB40B4">
            <w:pPr>
              <w:rPr>
                <w:rFonts w:ascii="Arial" w:hAnsi="Arial" w:cs="Arial"/>
                <w:i/>
                <w:color w:val="FF0000"/>
                <w:sz w:val="21"/>
                <w:szCs w:val="21"/>
              </w:rPr>
            </w:pPr>
          </w:p>
        </w:tc>
      </w:tr>
      <w:tr w:rsidR="00A92C9B" w:rsidRPr="00BF1022" w14:paraId="033C9415" w14:textId="77777777" w:rsidTr="52FDD80C">
        <w:tc>
          <w:tcPr>
            <w:tcW w:w="3436" w:type="dxa"/>
          </w:tcPr>
          <w:p w14:paraId="39080205" w14:textId="77777777" w:rsidR="00A92C9B" w:rsidRPr="00BF1022" w:rsidRDefault="00A92C9B" w:rsidP="00FB40B4">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FB40B4">
            <w:pPr>
              <w:rPr>
                <w:rFonts w:ascii="Arial" w:hAnsi="Arial" w:cs="Arial"/>
                <w:b/>
                <w:sz w:val="22"/>
                <w:szCs w:val="22"/>
              </w:rPr>
            </w:pPr>
          </w:p>
        </w:tc>
        <w:tc>
          <w:tcPr>
            <w:tcW w:w="5580" w:type="dxa"/>
          </w:tcPr>
          <w:p w14:paraId="7F62D33F" w14:textId="77777777" w:rsidR="00BB29DA" w:rsidRPr="00884ECA" w:rsidRDefault="00BB29DA" w:rsidP="00BB29DA">
            <w:pPr>
              <w:rPr>
                <w:rFonts w:ascii="Arial" w:hAnsi="Arial" w:cs="Arial"/>
                <w:sz w:val="21"/>
                <w:szCs w:val="21"/>
              </w:rPr>
            </w:pPr>
            <w:r w:rsidRPr="00884ECA">
              <w:rPr>
                <w:rFonts w:ascii="Arial" w:hAnsi="Arial" w:cs="Arial"/>
                <w:sz w:val="21"/>
                <w:szCs w:val="21"/>
              </w:rPr>
              <w:t>PFMAR1MAR01</w:t>
            </w:r>
          </w:p>
          <w:p w14:paraId="2253C86C" w14:textId="77777777" w:rsidR="00A92C9B" w:rsidRPr="00884ECA" w:rsidRDefault="00A92C9B" w:rsidP="00FB40B4">
            <w:pPr>
              <w:rPr>
                <w:rFonts w:ascii="Arial" w:hAnsi="Arial" w:cs="Arial"/>
                <w:i/>
                <w:color w:val="FF0000"/>
                <w:sz w:val="21"/>
                <w:szCs w:val="21"/>
              </w:rPr>
            </w:pPr>
          </w:p>
        </w:tc>
      </w:tr>
    </w:tbl>
    <w:p w14:paraId="5B3ED563" w14:textId="77777777" w:rsidR="00BF1022" w:rsidRDefault="00BF1022"/>
    <w:p w14:paraId="68688226" w14:textId="5EAB83B1" w:rsidR="00A92C9B" w:rsidRPr="000765B1" w:rsidRDefault="00A92C9B" w:rsidP="00A92C9B">
      <w:pPr>
        <w:rPr>
          <w:rFonts w:ascii="Arial" w:hAnsi="Arial" w:cs="Arial"/>
          <w:b/>
          <w:sz w:val="22"/>
          <w:szCs w:val="22"/>
        </w:rPr>
      </w:pPr>
      <w:r w:rsidRPr="000765B1">
        <w:rPr>
          <w:rFonts w:ascii="Arial" w:hAnsi="Arial" w:cs="Arial"/>
          <w:b/>
          <w:sz w:val="22"/>
          <w:szCs w:val="22"/>
        </w:rPr>
        <w:lastRenderedPageBreak/>
        <w:t xml:space="preserve">SECTION 2: THE </w:t>
      </w:r>
      <w:r w:rsidR="00884ECA">
        <w:rPr>
          <w:rFonts w:ascii="Arial" w:hAnsi="Arial" w:cs="Arial"/>
          <w:b/>
          <w:sz w:val="22"/>
          <w:szCs w:val="22"/>
        </w:rPr>
        <w:t>PROGRAMME</w:t>
      </w:r>
    </w:p>
    <w:p w14:paraId="06535F85" w14:textId="77777777" w:rsidR="00B71F23" w:rsidRDefault="00B71F23" w:rsidP="00B71F23">
      <w:pPr>
        <w:pStyle w:val="s23"/>
        <w:spacing w:before="80" w:beforeAutospacing="0" w:after="80" w:afterAutospacing="0"/>
        <w:contextualSpacing/>
        <w:rPr>
          <w:rStyle w:val="s14"/>
          <w:rFonts w:ascii="Arial" w:hAnsi="Arial" w:cs="Arial"/>
        </w:rPr>
      </w:pPr>
    </w:p>
    <w:p w14:paraId="256C6278" w14:textId="6244CD09" w:rsidR="00B71F23" w:rsidRPr="00903FEF" w:rsidRDefault="00B71F23" w:rsidP="00B71F23">
      <w:pPr>
        <w:pStyle w:val="s12"/>
        <w:spacing w:before="80" w:beforeAutospacing="0" w:after="80" w:afterAutospacing="0"/>
        <w:contextualSpacing/>
      </w:pPr>
      <w:r w:rsidRPr="00903FEF">
        <w:rPr>
          <w:rStyle w:val="s14"/>
          <w:rFonts w:ascii="Arial" w:hAnsi="Arial" w:cs="Arial"/>
        </w:rPr>
        <w:t>Architecture is a profession</w:t>
      </w:r>
      <w:r w:rsidR="124C9D4D" w:rsidRPr="2DE80CCD">
        <w:rPr>
          <w:rStyle w:val="s14"/>
          <w:rFonts w:ascii="Arial" w:hAnsi="Arial" w:cs="Arial"/>
        </w:rPr>
        <w:t>,</w:t>
      </w:r>
      <w:r w:rsidRPr="00903FEF">
        <w:rPr>
          <w:rStyle w:val="s14"/>
          <w:rFonts w:ascii="Arial" w:hAnsi="Arial" w:cs="Arial"/>
        </w:rPr>
        <w:t xml:space="preserve"> and the </w:t>
      </w:r>
      <w:r>
        <w:rPr>
          <w:rStyle w:val="s14"/>
          <w:rFonts w:ascii="Arial" w:hAnsi="Arial" w:cs="Arial"/>
        </w:rPr>
        <w:t>course</w:t>
      </w:r>
      <w:r w:rsidRPr="00903FEF">
        <w:rPr>
          <w:rStyle w:val="s14"/>
          <w:rFonts w:ascii="Arial" w:hAnsi="Arial" w:cs="Arial"/>
        </w:rPr>
        <w:t xml:space="preserve"> is an integral part of a sequence of steps – RIBA parts 1, 2 and 3 - that leads to entry into it. Criteria for entry on to the UK Register of Architects are prescribed by the Architects Registration Board (ARB).</w:t>
      </w:r>
      <w:r>
        <w:rPr>
          <w:rStyle w:val="s14"/>
          <w:rFonts w:ascii="Arial" w:hAnsi="Arial" w:cs="Arial"/>
        </w:rPr>
        <w:t xml:space="preserve"> </w:t>
      </w:r>
      <w:r w:rsidRPr="00903FEF">
        <w:rPr>
          <w:rStyle w:val="s14"/>
          <w:rFonts w:ascii="Arial" w:hAnsi="Arial" w:cs="Arial"/>
        </w:rPr>
        <w:t xml:space="preserve">The ARB and the Royal Institute of British Architects (RIBA) have agreed to hold the criteria in common and successful completion of the </w:t>
      </w:r>
      <w:proofErr w:type="spellStart"/>
      <w:r>
        <w:rPr>
          <w:rStyle w:val="s14"/>
          <w:rFonts w:ascii="Arial" w:hAnsi="Arial" w:cs="Arial"/>
        </w:rPr>
        <w:t>MArch</w:t>
      </w:r>
      <w:proofErr w:type="spellEnd"/>
      <w:r w:rsidRPr="00903FEF">
        <w:rPr>
          <w:rStyle w:val="s14"/>
          <w:rFonts w:ascii="Arial" w:hAnsi="Arial" w:cs="Arial"/>
        </w:rPr>
        <w:t xml:space="preserve"> Degree </w:t>
      </w:r>
      <w:r w:rsidR="009A2E8B">
        <w:rPr>
          <w:rStyle w:val="s14"/>
          <w:rFonts w:ascii="Arial" w:hAnsi="Arial" w:cs="Arial"/>
        </w:rPr>
        <w:t xml:space="preserve">programme </w:t>
      </w:r>
      <w:r w:rsidRPr="00903FEF">
        <w:rPr>
          <w:rStyle w:val="s14"/>
          <w:rFonts w:ascii="Arial" w:hAnsi="Arial" w:cs="Arial"/>
        </w:rPr>
        <w:t xml:space="preserve">gives Part </w:t>
      </w:r>
      <w:r w:rsidR="009A2E8B">
        <w:rPr>
          <w:rStyle w:val="s14"/>
          <w:rFonts w:ascii="Arial" w:hAnsi="Arial" w:cs="Arial"/>
        </w:rPr>
        <w:t>2</w:t>
      </w:r>
      <w:r w:rsidRPr="00903FEF">
        <w:rPr>
          <w:rStyle w:val="s14"/>
          <w:rFonts w:ascii="Arial" w:hAnsi="Arial" w:cs="Arial"/>
        </w:rPr>
        <w:t xml:space="preserve"> exemption. </w:t>
      </w:r>
      <w:r w:rsidRPr="00A253D8">
        <w:rPr>
          <w:rFonts w:ascii="Arial" w:hAnsi="Arial" w:cs="Arial"/>
        </w:rPr>
        <w:t xml:space="preserve">In addition to this, </w:t>
      </w:r>
      <w:r>
        <w:rPr>
          <w:rFonts w:ascii="Arial" w:hAnsi="Arial" w:cs="Arial"/>
        </w:rPr>
        <w:t xml:space="preserve">the RIBA has introduced new Themes and Values for Architectural </w:t>
      </w:r>
      <w:proofErr w:type="gramStart"/>
      <w:r>
        <w:rPr>
          <w:rFonts w:ascii="Arial" w:hAnsi="Arial" w:cs="Arial"/>
        </w:rPr>
        <w:t>Education;</w:t>
      </w:r>
      <w:proofErr w:type="gramEnd"/>
      <w:r>
        <w:rPr>
          <w:rFonts w:ascii="Arial" w:hAnsi="Arial" w:cs="Arial"/>
        </w:rPr>
        <w:t xml:space="preserve"> which includes further focus on climate literacy, health and life safety, ethical practice, and research literacy</w:t>
      </w:r>
      <w:r w:rsidRPr="00A253D8">
        <w:rPr>
          <w:rFonts w:ascii="Arial" w:hAnsi="Arial" w:cs="Arial"/>
        </w:rPr>
        <w:t xml:space="preserve">. </w:t>
      </w:r>
      <w:r w:rsidRPr="00903FEF">
        <w:rPr>
          <w:rStyle w:val="s14"/>
          <w:rFonts w:ascii="Arial" w:hAnsi="Arial" w:cs="Arial"/>
        </w:rPr>
        <w:t xml:space="preserve">The modules </w:t>
      </w:r>
      <w:r w:rsidR="009A2E8B">
        <w:rPr>
          <w:rStyle w:val="s14"/>
          <w:rFonts w:ascii="Arial" w:hAnsi="Arial" w:cs="Arial"/>
        </w:rPr>
        <w:t>in</w:t>
      </w:r>
      <w:r w:rsidRPr="00903FEF">
        <w:rPr>
          <w:rStyle w:val="s14"/>
          <w:rFonts w:ascii="Arial" w:hAnsi="Arial" w:cs="Arial"/>
        </w:rPr>
        <w:t xml:space="preserve"> the programme work within this framework to provide a coherent balance of intellectual and practical skills</w:t>
      </w:r>
      <w:r>
        <w:rPr>
          <w:rStyle w:val="s14"/>
          <w:rFonts w:ascii="Arial" w:hAnsi="Arial" w:cs="Arial"/>
        </w:rPr>
        <w:t>, as well as facilitating various avenues to develop students’ transferable skills</w:t>
      </w:r>
      <w:r w:rsidRPr="00903FEF">
        <w:rPr>
          <w:rStyle w:val="s14"/>
          <w:rFonts w:ascii="Arial" w:hAnsi="Arial" w:cs="Arial"/>
        </w:rPr>
        <w:t>.</w:t>
      </w:r>
    </w:p>
    <w:p w14:paraId="1A0C7046" w14:textId="77777777" w:rsidR="003D3083" w:rsidRDefault="003D3083">
      <w:pPr>
        <w:spacing w:after="160" w:line="259" w:lineRule="auto"/>
        <w:rPr>
          <w:rFonts w:ascii="Arial" w:hAnsi="Arial" w:cs="Arial"/>
          <w:b/>
          <w:sz w:val="22"/>
          <w:szCs w:val="22"/>
        </w:rPr>
      </w:pPr>
    </w:p>
    <w:p w14:paraId="3DF5038A" w14:textId="640B28F4" w:rsidR="003D3083" w:rsidRPr="0006241D" w:rsidRDefault="003D3083" w:rsidP="003D3083">
      <w:pPr>
        <w:spacing w:after="160" w:line="259" w:lineRule="auto"/>
        <w:rPr>
          <w:rFonts w:ascii="Arial" w:hAnsi="Arial" w:cs="Arial"/>
          <w:b/>
          <w:sz w:val="22"/>
          <w:szCs w:val="22"/>
        </w:rPr>
      </w:pPr>
      <w:r w:rsidRPr="0006241D">
        <w:rPr>
          <w:rFonts w:ascii="Arial" w:hAnsi="Arial" w:cs="Arial"/>
          <w:sz w:val="22"/>
          <w:szCs w:val="22"/>
        </w:rPr>
        <w:t xml:space="preserve">The programme sits in the Department of Landscape and Architecture, one of four Departments in the School of Arts, which is one of three Schools (with the Design School and the School of Creative and Cultural Industries) in the Faculty of Kingston School of Art (KSA). It </w:t>
      </w:r>
      <w:proofErr w:type="gramStart"/>
      <w:r w:rsidRPr="0006241D">
        <w:rPr>
          <w:rFonts w:ascii="Arial" w:hAnsi="Arial" w:cs="Arial"/>
          <w:sz w:val="22"/>
          <w:szCs w:val="22"/>
        </w:rPr>
        <w:t xml:space="preserve">is located </w:t>
      </w:r>
      <w:r w:rsidRPr="0006241D">
        <w:rPr>
          <w:rStyle w:val="s14"/>
          <w:rFonts w:ascii="Arial" w:hAnsi="Arial" w:cs="Arial"/>
          <w:sz w:val="22"/>
          <w:szCs w:val="22"/>
        </w:rPr>
        <w:t>in</w:t>
      </w:r>
      <w:proofErr w:type="gramEnd"/>
      <w:r w:rsidRPr="0006241D">
        <w:rPr>
          <w:rStyle w:val="s14"/>
          <w:rFonts w:ascii="Arial" w:hAnsi="Arial" w:cs="Arial"/>
          <w:sz w:val="22"/>
          <w:szCs w:val="22"/>
        </w:rPr>
        <w:t xml:space="preserve"> the compact Knights Park campus, where it is directly adjacent to the range of other creative disciplines within KSA.</w:t>
      </w:r>
      <w:r w:rsidRPr="0006241D">
        <w:rPr>
          <w:rStyle w:val="s14"/>
          <w:rFonts w:ascii="Arial" w:hAnsi="Arial" w:cs="Arial"/>
          <w:color w:val="FF0000"/>
          <w:sz w:val="22"/>
          <w:szCs w:val="22"/>
        </w:rPr>
        <w:t xml:space="preserve"> </w:t>
      </w:r>
      <w:r w:rsidRPr="0006241D">
        <w:rPr>
          <w:rStyle w:val="s14"/>
          <w:rFonts w:ascii="Arial" w:hAnsi="Arial" w:cs="Arial"/>
          <w:sz w:val="22"/>
          <w:szCs w:val="22"/>
        </w:rPr>
        <w:t xml:space="preserve">It has immediate access to excellent and wide-ranging resources for physical making, an opportunity which sits at the heart of the pedagogy in each of the programmes and forms a key component of the </w:t>
      </w:r>
      <w:proofErr w:type="spellStart"/>
      <w:r>
        <w:rPr>
          <w:rStyle w:val="s14"/>
          <w:rFonts w:ascii="Arial" w:hAnsi="Arial" w:cs="Arial"/>
          <w:sz w:val="22"/>
          <w:szCs w:val="22"/>
        </w:rPr>
        <w:t>M</w:t>
      </w:r>
      <w:r w:rsidRPr="0006241D">
        <w:rPr>
          <w:rStyle w:val="s14"/>
          <w:rFonts w:ascii="Arial" w:hAnsi="Arial" w:cs="Arial"/>
          <w:sz w:val="22"/>
          <w:szCs w:val="22"/>
        </w:rPr>
        <w:t>A</w:t>
      </w:r>
      <w:r>
        <w:rPr>
          <w:rStyle w:val="s14"/>
          <w:rFonts w:ascii="Arial" w:hAnsi="Arial" w:cs="Arial"/>
          <w:sz w:val="22"/>
          <w:szCs w:val="22"/>
        </w:rPr>
        <w:t>rch</w:t>
      </w:r>
      <w:proofErr w:type="spellEnd"/>
      <w:r>
        <w:rPr>
          <w:rStyle w:val="s14"/>
          <w:rFonts w:ascii="Arial" w:hAnsi="Arial" w:cs="Arial"/>
          <w:sz w:val="22"/>
          <w:szCs w:val="22"/>
        </w:rPr>
        <w:t xml:space="preserve"> </w:t>
      </w:r>
      <w:r w:rsidRPr="0006241D">
        <w:rPr>
          <w:rStyle w:val="s14"/>
          <w:rFonts w:ascii="Arial" w:hAnsi="Arial" w:cs="Arial"/>
          <w:sz w:val="22"/>
          <w:szCs w:val="22"/>
        </w:rPr>
        <w:t xml:space="preserve">Architecture programme. The Department’s accommodation currently occupies the fourth and fifth floors of the New Extension Building at Knights Park, with the KSA workshops on the ground and first floors of the same building. This is a place </w:t>
      </w:r>
      <w:r w:rsidRPr="0006241D">
        <w:rPr>
          <w:rFonts w:ascii="Arial" w:eastAsia="Arial" w:hAnsi="Arial" w:cs="Arial"/>
          <w:sz w:val="22"/>
          <w:szCs w:val="22"/>
        </w:rPr>
        <w:t>in which to converse, to debate, to work and to learn from each other.</w:t>
      </w:r>
    </w:p>
    <w:p w14:paraId="0C55EBA3" w14:textId="54D8BE61" w:rsidR="00D47F4A" w:rsidRDefault="00D47F4A">
      <w:pPr>
        <w:spacing w:after="160" w:line="259" w:lineRule="auto"/>
        <w:rPr>
          <w:rFonts w:ascii="Arial" w:hAnsi="Arial" w:cs="Arial"/>
          <w:b/>
          <w:sz w:val="22"/>
          <w:szCs w:val="22"/>
        </w:rPr>
      </w:pPr>
      <w:r>
        <w:rPr>
          <w:rFonts w:ascii="Arial" w:hAnsi="Arial" w:cs="Arial"/>
          <w:b/>
          <w:sz w:val="22"/>
          <w:szCs w:val="22"/>
        </w:rPr>
        <w:br w:type="page"/>
      </w:r>
    </w:p>
    <w:p w14:paraId="573D7B0B" w14:textId="4CD5D871" w:rsidR="00A92C9B" w:rsidRPr="000765B1" w:rsidRDefault="00A92C9B" w:rsidP="00A92C9B">
      <w:pPr>
        <w:pStyle w:val="ListParagraph"/>
        <w:numPr>
          <w:ilvl w:val="0"/>
          <w:numId w:val="1"/>
        </w:numPr>
        <w:rPr>
          <w:rFonts w:ascii="Arial" w:hAnsi="Arial" w:cs="Arial"/>
        </w:rPr>
      </w:pPr>
      <w:r w:rsidRPr="000765B1">
        <w:rPr>
          <w:rFonts w:ascii="Arial" w:hAnsi="Arial" w:cs="Arial"/>
          <w:b/>
        </w:rPr>
        <w:lastRenderedPageBreak/>
        <w:t xml:space="preserve">Aims of the </w:t>
      </w:r>
      <w:r w:rsidR="00884ECA">
        <w:rPr>
          <w:rFonts w:ascii="Arial" w:hAnsi="Arial" w:cs="Arial"/>
          <w:b/>
        </w:rPr>
        <w:t>Programme</w:t>
      </w:r>
    </w:p>
    <w:p w14:paraId="57FF8CF9" w14:textId="77777777" w:rsidR="00B26D03" w:rsidRDefault="00B26D03" w:rsidP="00A92C9B">
      <w:pPr>
        <w:pStyle w:val="ListParagraph"/>
        <w:ind w:left="0"/>
        <w:rPr>
          <w:rFonts w:ascii="Arial" w:hAnsi="Arial" w:cs="Arial"/>
          <w:i/>
        </w:rPr>
      </w:pPr>
    </w:p>
    <w:p w14:paraId="6CA642FD" w14:textId="45F16013" w:rsidR="00A92C9B" w:rsidRDefault="00BC1B3E" w:rsidP="00A92C9B">
      <w:pPr>
        <w:pStyle w:val="ListParagraph"/>
        <w:ind w:left="0"/>
        <w:rPr>
          <w:rFonts w:ascii="Arial" w:hAnsi="Arial" w:cs="Arial"/>
          <w:i/>
        </w:rPr>
      </w:pPr>
      <w:r>
        <w:rPr>
          <w:rFonts w:ascii="Arial" w:hAnsi="Arial" w:cs="Arial"/>
          <w:i/>
        </w:rPr>
        <w:t>The Programme aims to:</w:t>
      </w:r>
    </w:p>
    <w:p w14:paraId="79E1F21D" w14:textId="45CAACED" w:rsidR="00BC1B3E" w:rsidRPr="000E12E0" w:rsidRDefault="00BC1B3E" w:rsidP="00BC1B3E">
      <w:pPr>
        <w:pStyle w:val="ListParagraph"/>
        <w:numPr>
          <w:ilvl w:val="0"/>
          <w:numId w:val="7"/>
        </w:numPr>
        <w:rPr>
          <w:rFonts w:ascii="Arial" w:hAnsi="Arial" w:cs="Arial"/>
        </w:rPr>
      </w:pPr>
      <w:r w:rsidRPr="000E12E0">
        <w:rPr>
          <w:rFonts w:ascii="Arial" w:hAnsi="Arial" w:cs="Arial"/>
          <w:iCs/>
        </w:rPr>
        <w:t>F</w:t>
      </w:r>
      <w:r w:rsidR="00E73062" w:rsidRPr="000E12E0">
        <w:rPr>
          <w:rFonts w:ascii="Arial" w:hAnsi="Arial" w:cs="Arial"/>
        </w:rPr>
        <w:t xml:space="preserve">urther develop knowledge, skills and understanding of the subject of Architecture, from the perspective of a graduate student. </w:t>
      </w:r>
    </w:p>
    <w:p w14:paraId="308BDA9E" w14:textId="2E9F0CD8" w:rsidR="00015966" w:rsidRPr="000E12E0" w:rsidRDefault="00BC1B3E" w:rsidP="008F608D">
      <w:pPr>
        <w:pStyle w:val="ListParagraph"/>
        <w:numPr>
          <w:ilvl w:val="0"/>
          <w:numId w:val="7"/>
        </w:numPr>
        <w:rPr>
          <w:rFonts w:ascii="Arial" w:hAnsi="Arial" w:cs="Arial"/>
        </w:rPr>
      </w:pPr>
      <w:r w:rsidRPr="000E12E0">
        <w:rPr>
          <w:rFonts w:ascii="Arial" w:hAnsi="Arial" w:cs="Arial"/>
        </w:rPr>
        <w:t>D</w:t>
      </w:r>
      <w:r w:rsidR="00DA10D5" w:rsidRPr="000E12E0">
        <w:rPr>
          <w:rFonts w:ascii="Arial" w:hAnsi="Arial" w:cs="Arial"/>
        </w:rPr>
        <w:t xml:space="preserve">evelop </w:t>
      </w:r>
      <w:r w:rsidRPr="000E12E0">
        <w:rPr>
          <w:rFonts w:ascii="Arial" w:hAnsi="Arial" w:cs="Arial"/>
        </w:rPr>
        <w:t xml:space="preserve">graduates </w:t>
      </w:r>
      <w:r w:rsidR="00DA10D5" w:rsidRPr="000E12E0">
        <w:rPr>
          <w:rFonts w:ascii="Arial" w:hAnsi="Arial" w:cs="Arial"/>
        </w:rPr>
        <w:t>as architectural designers and thinkers and move towards an ability to engage in architectural practice as independent and reflective practitioners.</w:t>
      </w:r>
      <w:r w:rsidR="00B01140" w:rsidRPr="000E12E0">
        <w:rPr>
          <w:rFonts w:ascii="Arial" w:hAnsi="Arial" w:cs="Arial"/>
        </w:rPr>
        <w:t xml:space="preserve"> </w:t>
      </w:r>
    </w:p>
    <w:p w14:paraId="004E9DD1" w14:textId="399FE2C0" w:rsidR="00015966" w:rsidRPr="000E12E0" w:rsidRDefault="00B1540F" w:rsidP="008F608D">
      <w:pPr>
        <w:widowControl w:val="0"/>
        <w:numPr>
          <w:ilvl w:val="0"/>
          <w:numId w:val="6"/>
        </w:numPr>
        <w:rPr>
          <w:rFonts w:ascii="Arial" w:hAnsi="Arial" w:cs="Arial"/>
          <w:sz w:val="22"/>
          <w:szCs w:val="22"/>
        </w:rPr>
      </w:pPr>
      <w:r w:rsidRPr="000E12E0">
        <w:rPr>
          <w:rFonts w:ascii="Arial" w:hAnsi="Arial" w:cs="Arial"/>
          <w:sz w:val="22"/>
          <w:szCs w:val="22"/>
        </w:rPr>
        <w:t>Produce graduates with a</w:t>
      </w:r>
      <w:r w:rsidR="00015966" w:rsidRPr="000E12E0">
        <w:rPr>
          <w:rFonts w:ascii="Arial" w:hAnsi="Arial" w:cs="Arial"/>
          <w:sz w:val="22"/>
          <w:szCs w:val="22"/>
        </w:rPr>
        <w:t xml:space="preserve"> comprehensive knowledge of the areas of study required to enter and contribute to architectural practice and architectural discourse</w:t>
      </w:r>
    </w:p>
    <w:p w14:paraId="48706615" w14:textId="25A98463" w:rsidR="00B01140" w:rsidRPr="000E12E0" w:rsidRDefault="00E70EA3" w:rsidP="008F608D">
      <w:pPr>
        <w:widowControl w:val="0"/>
        <w:numPr>
          <w:ilvl w:val="0"/>
          <w:numId w:val="6"/>
        </w:numPr>
        <w:rPr>
          <w:rFonts w:ascii="Arial" w:hAnsi="Arial" w:cs="Arial"/>
        </w:rPr>
      </w:pPr>
      <w:r w:rsidRPr="000E12E0">
        <w:rPr>
          <w:rFonts w:ascii="Arial" w:hAnsi="Arial" w:cs="Arial"/>
          <w:sz w:val="22"/>
          <w:szCs w:val="22"/>
        </w:rPr>
        <w:t>Enable graduates to develop</w:t>
      </w:r>
      <w:r w:rsidR="00015966" w:rsidRPr="000E12E0">
        <w:rPr>
          <w:rFonts w:ascii="Arial" w:hAnsi="Arial" w:cs="Arial"/>
          <w:sz w:val="22"/>
          <w:szCs w:val="22"/>
        </w:rPr>
        <w:t xml:space="preserve"> critical understanding of architecture as a</w:t>
      </w:r>
      <w:r w:rsidR="001A5078">
        <w:rPr>
          <w:rFonts w:ascii="Arial" w:hAnsi="Arial" w:cs="Arial"/>
          <w:sz w:val="22"/>
          <w:szCs w:val="22"/>
        </w:rPr>
        <w:t xml:space="preserve"> global,</w:t>
      </w:r>
      <w:r w:rsidR="00015966" w:rsidRPr="000E12E0">
        <w:rPr>
          <w:rFonts w:ascii="Arial" w:hAnsi="Arial" w:cs="Arial"/>
          <w:sz w:val="22"/>
          <w:szCs w:val="22"/>
        </w:rPr>
        <w:t xml:space="preserve"> cultural, </w:t>
      </w:r>
      <w:proofErr w:type="gramStart"/>
      <w:r w:rsidR="00015966" w:rsidRPr="000E12E0">
        <w:rPr>
          <w:rFonts w:ascii="Arial" w:hAnsi="Arial" w:cs="Arial"/>
          <w:sz w:val="22"/>
          <w:szCs w:val="22"/>
        </w:rPr>
        <w:t>social</w:t>
      </w:r>
      <w:proofErr w:type="gramEnd"/>
      <w:r w:rsidR="00015966" w:rsidRPr="000E12E0">
        <w:rPr>
          <w:rFonts w:ascii="Arial" w:hAnsi="Arial" w:cs="Arial"/>
          <w:sz w:val="22"/>
          <w:szCs w:val="22"/>
        </w:rPr>
        <w:t xml:space="preserve"> and technical activity, with consideration for the ways in which it impacts upon human and physical environments</w:t>
      </w:r>
      <w:r w:rsidR="00B01140" w:rsidRPr="000E12E0">
        <w:rPr>
          <w:rFonts w:ascii="Arial" w:hAnsi="Arial" w:cs="Arial"/>
          <w:sz w:val="22"/>
          <w:szCs w:val="22"/>
        </w:rPr>
        <w:t xml:space="preserve">. </w:t>
      </w:r>
    </w:p>
    <w:p w14:paraId="6FFDE324" w14:textId="1F899E87" w:rsidR="008C2F13" w:rsidRPr="000E12E0" w:rsidRDefault="00E70EA3">
      <w:pPr>
        <w:widowControl w:val="0"/>
        <w:numPr>
          <w:ilvl w:val="0"/>
          <w:numId w:val="6"/>
        </w:numPr>
        <w:rPr>
          <w:rFonts w:ascii="Arial" w:hAnsi="Arial" w:cs="Arial"/>
        </w:rPr>
      </w:pPr>
      <w:r w:rsidRPr="000E12E0">
        <w:rPr>
          <w:rFonts w:ascii="Arial" w:hAnsi="Arial" w:cs="Arial"/>
          <w:sz w:val="22"/>
          <w:szCs w:val="22"/>
        </w:rPr>
        <w:t>Advance graduates’ a</w:t>
      </w:r>
      <w:r w:rsidR="00015966" w:rsidRPr="000E12E0">
        <w:rPr>
          <w:rFonts w:ascii="Arial" w:hAnsi="Arial" w:cs="Arial"/>
          <w:sz w:val="22"/>
          <w:szCs w:val="22"/>
        </w:rPr>
        <w:t xml:space="preserve">bility to make coherent, </w:t>
      </w:r>
      <w:proofErr w:type="gramStart"/>
      <w:r w:rsidR="00015966" w:rsidRPr="000E12E0">
        <w:rPr>
          <w:rFonts w:ascii="Arial" w:hAnsi="Arial" w:cs="Arial"/>
          <w:sz w:val="22"/>
          <w:szCs w:val="22"/>
        </w:rPr>
        <w:t>responsible</w:t>
      </w:r>
      <w:proofErr w:type="gramEnd"/>
      <w:r w:rsidR="00015966" w:rsidRPr="000E12E0">
        <w:rPr>
          <w:rFonts w:ascii="Arial" w:hAnsi="Arial" w:cs="Arial"/>
          <w:sz w:val="22"/>
          <w:szCs w:val="22"/>
        </w:rPr>
        <w:t xml:space="preserve"> and appropriate architectural designs capable of making a positive contribution to the environment.</w:t>
      </w:r>
    </w:p>
    <w:p w14:paraId="71276C04" w14:textId="77777777" w:rsidR="00A155D7" w:rsidRPr="000E12E0" w:rsidRDefault="00A155D7" w:rsidP="00A155D7">
      <w:pPr>
        <w:rPr>
          <w:rFonts w:ascii="Arial" w:hAnsi="Arial" w:cs="Arial"/>
          <w:sz w:val="22"/>
          <w:szCs w:val="22"/>
        </w:rPr>
      </w:pPr>
    </w:p>
    <w:p w14:paraId="6859A5F0" w14:textId="48E415DC" w:rsidR="00A155D7" w:rsidRPr="000E12E0" w:rsidRDefault="00A155D7" w:rsidP="00A155D7">
      <w:pPr>
        <w:rPr>
          <w:rFonts w:ascii="Arial" w:hAnsi="Arial" w:cs="Arial"/>
          <w:sz w:val="22"/>
          <w:szCs w:val="22"/>
        </w:rPr>
      </w:pPr>
      <w:r w:rsidRPr="000E12E0">
        <w:rPr>
          <w:rFonts w:ascii="Arial" w:hAnsi="Arial" w:cs="Arial"/>
          <w:sz w:val="22"/>
          <w:szCs w:val="22"/>
        </w:rPr>
        <w:t>The overall objectives of the programme are that upon successful completion graduates will be able to:</w:t>
      </w:r>
    </w:p>
    <w:p w14:paraId="523FC89F" w14:textId="792F2B88" w:rsidR="00A155D7" w:rsidRPr="000E12E0" w:rsidRDefault="00A155D7" w:rsidP="00A155D7">
      <w:pPr>
        <w:widowControl w:val="0"/>
        <w:numPr>
          <w:ilvl w:val="0"/>
          <w:numId w:val="6"/>
        </w:numPr>
        <w:rPr>
          <w:rFonts w:ascii="Arial" w:hAnsi="Arial" w:cs="Arial"/>
          <w:sz w:val="22"/>
          <w:szCs w:val="22"/>
        </w:rPr>
      </w:pPr>
      <w:r w:rsidRPr="000E12E0">
        <w:rPr>
          <w:rFonts w:ascii="Arial" w:hAnsi="Arial" w:cs="Arial"/>
          <w:sz w:val="22"/>
          <w:szCs w:val="22"/>
        </w:rPr>
        <w:t>participate fully in architectural discourse</w:t>
      </w:r>
      <w:r w:rsidR="44FF8BEB" w:rsidRPr="2DE80CCD">
        <w:rPr>
          <w:rFonts w:ascii="Arial" w:hAnsi="Arial" w:cs="Arial"/>
          <w:sz w:val="22"/>
          <w:szCs w:val="22"/>
        </w:rPr>
        <w:t>.</w:t>
      </w:r>
      <w:r w:rsidRPr="000E12E0">
        <w:rPr>
          <w:rFonts w:ascii="Arial" w:hAnsi="Arial" w:cs="Arial"/>
          <w:sz w:val="22"/>
          <w:szCs w:val="22"/>
        </w:rPr>
        <w:t xml:space="preserve"> </w:t>
      </w:r>
    </w:p>
    <w:p w14:paraId="74004CD5" w14:textId="1AFE9A71" w:rsidR="00A155D7" w:rsidRPr="000E12E0" w:rsidRDefault="00A155D7" w:rsidP="00A155D7">
      <w:pPr>
        <w:widowControl w:val="0"/>
        <w:numPr>
          <w:ilvl w:val="0"/>
          <w:numId w:val="6"/>
        </w:numPr>
        <w:rPr>
          <w:rFonts w:ascii="Arial" w:hAnsi="Arial" w:cs="Arial"/>
          <w:sz w:val="22"/>
          <w:szCs w:val="22"/>
        </w:rPr>
      </w:pPr>
      <w:r w:rsidRPr="000E12E0">
        <w:rPr>
          <w:rFonts w:ascii="Arial" w:hAnsi="Arial" w:cs="Arial"/>
          <w:sz w:val="22"/>
          <w:szCs w:val="22"/>
        </w:rPr>
        <w:t xml:space="preserve">understand the position of architecture as artefact, </w:t>
      </w:r>
      <w:proofErr w:type="gramStart"/>
      <w:r w:rsidRPr="000E12E0">
        <w:rPr>
          <w:rFonts w:ascii="Arial" w:hAnsi="Arial" w:cs="Arial"/>
          <w:sz w:val="22"/>
          <w:szCs w:val="22"/>
        </w:rPr>
        <w:t>discipline</w:t>
      </w:r>
      <w:proofErr w:type="gramEnd"/>
      <w:r w:rsidRPr="000E12E0">
        <w:rPr>
          <w:rFonts w:ascii="Arial" w:hAnsi="Arial" w:cs="Arial"/>
          <w:sz w:val="22"/>
          <w:szCs w:val="22"/>
        </w:rPr>
        <w:t xml:space="preserve"> and practice</w:t>
      </w:r>
      <w:r w:rsidR="3856D585" w:rsidRPr="2DE80CCD">
        <w:rPr>
          <w:rFonts w:ascii="Arial" w:hAnsi="Arial" w:cs="Arial"/>
          <w:sz w:val="22"/>
          <w:szCs w:val="22"/>
        </w:rPr>
        <w:t>.</w:t>
      </w:r>
      <w:r w:rsidRPr="000E12E0">
        <w:rPr>
          <w:rFonts w:ascii="Arial" w:hAnsi="Arial" w:cs="Arial"/>
          <w:sz w:val="22"/>
          <w:szCs w:val="22"/>
        </w:rPr>
        <w:t xml:space="preserve"> </w:t>
      </w:r>
    </w:p>
    <w:p w14:paraId="4A9075BF" w14:textId="791233A7" w:rsidR="00A155D7" w:rsidRPr="000E12E0" w:rsidRDefault="00A155D7" w:rsidP="00A155D7">
      <w:pPr>
        <w:widowControl w:val="0"/>
        <w:numPr>
          <w:ilvl w:val="0"/>
          <w:numId w:val="6"/>
        </w:numPr>
        <w:rPr>
          <w:rFonts w:ascii="Arial" w:hAnsi="Arial" w:cs="Arial"/>
          <w:sz w:val="22"/>
          <w:szCs w:val="22"/>
        </w:rPr>
      </w:pPr>
      <w:r w:rsidRPr="000E12E0">
        <w:rPr>
          <w:rFonts w:ascii="Arial" w:hAnsi="Arial" w:cs="Arial"/>
          <w:sz w:val="22"/>
          <w:szCs w:val="22"/>
        </w:rPr>
        <w:t>identify, critically assess, and evaluate the issues relating to architecture and architectural projects</w:t>
      </w:r>
      <w:r w:rsidR="65BF5483" w:rsidRPr="2DE80CCD">
        <w:rPr>
          <w:rFonts w:ascii="Arial" w:hAnsi="Arial" w:cs="Arial"/>
          <w:sz w:val="22"/>
          <w:szCs w:val="22"/>
        </w:rPr>
        <w:t>.</w:t>
      </w:r>
    </w:p>
    <w:p w14:paraId="23020FA8" w14:textId="5E64F4DA" w:rsidR="00A155D7" w:rsidRPr="000E12E0" w:rsidRDefault="00A155D7" w:rsidP="00A155D7">
      <w:pPr>
        <w:widowControl w:val="0"/>
        <w:numPr>
          <w:ilvl w:val="0"/>
          <w:numId w:val="6"/>
        </w:numPr>
        <w:rPr>
          <w:rFonts w:ascii="Arial" w:hAnsi="Arial" w:cs="Arial"/>
          <w:sz w:val="22"/>
          <w:szCs w:val="22"/>
        </w:rPr>
      </w:pPr>
      <w:r w:rsidRPr="000E12E0">
        <w:rPr>
          <w:rFonts w:ascii="Arial" w:hAnsi="Arial" w:cs="Arial"/>
          <w:sz w:val="22"/>
          <w:szCs w:val="22"/>
        </w:rPr>
        <w:t>create and manage the appropriate organisational framework for the design process and for design practice</w:t>
      </w:r>
      <w:r w:rsidR="2B82A76F" w:rsidRPr="2DE80CCD">
        <w:rPr>
          <w:rFonts w:ascii="Arial" w:hAnsi="Arial" w:cs="Arial"/>
          <w:sz w:val="22"/>
          <w:szCs w:val="22"/>
        </w:rPr>
        <w:t>.</w:t>
      </w:r>
    </w:p>
    <w:p w14:paraId="211F6FC2" w14:textId="48311152" w:rsidR="00A155D7" w:rsidRPr="000E12E0" w:rsidRDefault="00A155D7" w:rsidP="00A155D7">
      <w:pPr>
        <w:widowControl w:val="0"/>
        <w:numPr>
          <w:ilvl w:val="0"/>
          <w:numId w:val="6"/>
        </w:numPr>
        <w:rPr>
          <w:rFonts w:ascii="Arial" w:hAnsi="Arial" w:cs="Arial"/>
          <w:sz w:val="22"/>
          <w:szCs w:val="22"/>
        </w:rPr>
      </w:pPr>
      <w:r w:rsidRPr="000E12E0">
        <w:rPr>
          <w:rFonts w:ascii="Arial" w:hAnsi="Arial" w:cs="Arial"/>
          <w:sz w:val="22"/>
          <w:szCs w:val="22"/>
        </w:rPr>
        <w:t xml:space="preserve">make coherent, </w:t>
      </w:r>
      <w:proofErr w:type="gramStart"/>
      <w:r w:rsidRPr="000E12E0">
        <w:rPr>
          <w:rFonts w:ascii="Arial" w:hAnsi="Arial" w:cs="Arial"/>
          <w:sz w:val="22"/>
          <w:szCs w:val="22"/>
        </w:rPr>
        <w:t>responsible</w:t>
      </w:r>
      <w:proofErr w:type="gramEnd"/>
      <w:r w:rsidRPr="000E12E0">
        <w:rPr>
          <w:rFonts w:ascii="Arial" w:hAnsi="Arial" w:cs="Arial"/>
          <w:sz w:val="22"/>
          <w:szCs w:val="22"/>
        </w:rPr>
        <w:t xml:space="preserve"> and appropriate design proposals</w:t>
      </w:r>
      <w:r w:rsidR="002AC1E9" w:rsidRPr="2DE80CCD">
        <w:rPr>
          <w:rFonts w:ascii="Arial" w:hAnsi="Arial" w:cs="Arial"/>
          <w:sz w:val="22"/>
          <w:szCs w:val="22"/>
        </w:rPr>
        <w:t>.</w:t>
      </w:r>
      <w:r w:rsidRPr="000E12E0">
        <w:rPr>
          <w:rFonts w:ascii="Arial" w:hAnsi="Arial" w:cs="Arial"/>
          <w:sz w:val="22"/>
          <w:szCs w:val="22"/>
        </w:rPr>
        <w:t xml:space="preserve"> </w:t>
      </w:r>
    </w:p>
    <w:p w14:paraId="4E0F2324" w14:textId="224BC19B" w:rsidR="00A155D7" w:rsidRPr="000E12E0" w:rsidRDefault="00A155D7" w:rsidP="00A155D7">
      <w:pPr>
        <w:widowControl w:val="0"/>
        <w:numPr>
          <w:ilvl w:val="0"/>
          <w:numId w:val="6"/>
        </w:numPr>
        <w:rPr>
          <w:rFonts w:ascii="Arial" w:hAnsi="Arial" w:cs="Arial"/>
          <w:sz w:val="22"/>
          <w:szCs w:val="22"/>
        </w:rPr>
      </w:pPr>
      <w:r w:rsidRPr="000E12E0">
        <w:rPr>
          <w:rFonts w:ascii="Arial" w:hAnsi="Arial" w:cs="Arial"/>
          <w:sz w:val="22"/>
          <w:szCs w:val="22"/>
        </w:rPr>
        <w:t>develop and refine a design proposal and communicate it in a variety of forms using appropriate two</w:t>
      </w:r>
      <w:r w:rsidR="1A962F4E" w:rsidRPr="2DE80CCD">
        <w:rPr>
          <w:rFonts w:ascii="Arial" w:hAnsi="Arial" w:cs="Arial"/>
          <w:sz w:val="22"/>
          <w:szCs w:val="22"/>
        </w:rPr>
        <w:t>-</w:t>
      </w:r>
      <w:r w:rsidRPr="000E12E0">
        <w:rPr>
          <w:rFonts w:ascii="Arial" w:hAnsi="Arial" w:cs="Arial"/>
          <w:sz w:val="22"/>
          <w:szCs w:val="22"/>
        </w:rPr>
        <w:t xml:space="preserve"> and three</w:t>
      </w:r>
      <w:r w:rsidR="1A962F4E" w:rsidRPr="2DE80CCD">
        <w:rPr>
          <w:rFonts w:ascii="Arial" w:hAnsi="Arial" w:cs="Arial"/>
          <w:sz w:val="22"/>
          <w:szCs w:val="22"/>
        </w:rPr>
        <w:t>-</w:t>
      </w:r>
      <w:r w:rsidRPr="000E12E0">
        <w:rPr>
          <w:rFonts w:ascii="Arial" w:hAnsi="Arial" w:cs="Arial"/>
          <w:sz w:val="22"/>
          <w:szCs w:val="22"/>
        </w:rPr>
        <w:t>dimensional media</w:t>
      </w:r>
      <w:r w:rsidR="20EA8A81" w:rsidRPr="2DE80CCD">
        <w:rPr>
          <w:rFonts w:ascii="Arial" w:hAnsi="Arial" w:cs="Arial"/>
          <w:sz w:val="22"/>
          <w:szCs w:val="22"/>
        </w:rPr>
        <w:t>.</w:t>
      </w:r>
      <w:r w:rsidRPr="000E12E0">
        <w:rPr>
          <w:rFonts w:ascii="Arial" w:hAnsi="Arial" w:cs="Arial"/>
          <w:sz w:val="22"/>
          <w:szCs w:val="22"/>
        </w:rPr>
        <w:t xml:space="preserve">  </w:t>
      </w:r>
    </w:p>
    <w:p w14:paraId="52F050D4" w14:textId="77777777" w:rsidR="00A155D7" w:rsidRPr="00B01140" w:rsidRDefault="00A155D7" w:rsidP="00A155D7">
      <w:pPr>
        <w:widowControl w:val="0"/>
        <w:ind w:left="36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2C7CBB89" w14:textId="77777777" w:rsidR="00A47691" w:rsidRPr="00A47691" w:rsidRDefault="00A47691" w:rsidP="008F608D">
      <w:pPr>
        <w:rPr>
          <w:rFonts w:ascii="Arial" w:hAnsi="Arial" w:cs="Arial"/>
          <w:color w:val="1F4E79" w:themeColor="accent1" w:themeShade="80"/>
          <w:sz w:val="22"/>
          <w:szCs w:val="22"/>
        </w:rPr>
      </w:pPr>
    </w:p>
    <w:p w14:paraId="7A923236" w14:textId="77777777" w:rsidR="009406D8" w:rsidRDefault="005E79D8" w:rsidP="009406D8">
      <w:pPr>
        <w:spacing w:before="80" w:after="80"/>
        <w:contextualSpacing/>
        <w:rPr>
          <w:rFonts w:ascii="Arial" w:hAnsi="Arial" w:cs="Arial"/>
          <w:sz w:val="22"/>
          <w:szCs w:val="22"/>
        </w:rPr>
      </w:pPr>
      <w:r w:rsidRPr="004F608F">
        <w:rPr>
          <w:rFonts w:ascii="Arial" w:hAnsi="Arial" w:cs="Arial"/>
          <w:sz w:val="22"/>
          <w:szCs w:val="22"/>
        </w:rPr>
        <w:t xml:space="preserve">The Intended Learning Outcomes are based on the new Royal Institute of British Architects (RIBA) Themes and Values for Architectural Education introduced in 2020, and the </w:t>
      </w:r>
      <w:r w:rsidR="00A47691" w:rsidRPr="008104E1">
        <w:rPr>
          <w:rFonts w:ascii="Arial" w:hAnsi="Arial" w:cs="Arial"/>
          <w:sz w:val="22"/>
          <w:szCs w:val="22"/>
        </w:rPr>
        <w:t xml:space="preserve">ARB/RIBA Professional Criteria for Part 2, as represented in the required Part 2 Graduate Attributes, and the General Criteria at Parts 1 and 2. </w:t>
      </w:r>
      <w:r w:rsidR="008D4C71" w:rsidRPr="008104E1">
        <w:rPr>
          <w:rFonts w:ascii="Arial" w:hAnsi="Arial" w:cs="Arial"/>
          <w:sz w:val="22"/>
          <w:szCs w:val="22"/>
        </w:rPr>
        <w:t xml:space="preserve">The terminology is therefore related to the Professional Criteria and may diverge from the standard level descriptors. </w:t>
      </w:r>
      <w:r w:rsidR="00A47691" w:rsidRPr="008104E1">
        <w:rPr>
          <w:rFonts w:ascii="Arial" w:hAnsi="Arial" w:cs="Arial"/>
          <w:sz w:val="22"/>
          <w:szCs w:val="22"/>
        </w:rPr>
        <w:t>The programme</w:t>
      </w:r>
      <w:r w:rsidR="00BE35FA">
        <w:rPr>
          <w:rFonts w:ascii="Arial" w:hAnsi="Arial" w:cs="Arial"/>
          <w:sz w:val="22"/>
          <w:szCs w:val="22"/>
        </w:rPr>
        <w:t xml:space="preserve"> learning</w:t>
      </w:r>
      <w:r w:rsidR="00A47691" w:rsidRPr="008104E1">
        <w:rPr>
          <w:rFonts w:ascii="Arial" w:hAnsi="Arial" w:cs="Arial"/>
          <w:sz w:val="22"/>
          <w:szCs w:val="22"/>
        </w:rPr>
        <w:t xml:space="preserve"> outcomes are also referenced to the UK Quality Code for Higher Education, including the Frameworks for Higher Education Qualifications of UK Degree-Awarding Bodies (2014),</w:t>
      </w:r>
      <w:r w:rsidR="008D4C71" w:rsidRPr="008104E1">
        <w:rPr>
          <w:rFonts w:ascii="Arial" w:hAnsi="Arial" w:cs="Arial"/>
          <w:sz w:val="22"/>
          <w:szCs w:val="22"/>
        </w:rPr>
        <w:t xml:space="preserve"> and the QAA subject benchmark statement for Architecture </w:t>
      </w:r>
      <w:r w:rsidR="00237500">
        <w:rPr>
          <w:rFonts w:ascii="Arial" w:hAnsi="Arial" w:cs="Arial"/>
          <w:sz w:val="22"/>
          <w:szCs w:val="22"/>
        </w:rPr>
        <w:t xml:space="preserve">(2020), </w:t>
      </w:r>
      <w:r w:rsidR="00A47691" w:rsidRPr="008104E1">
        <w:rPr>
          <w:rFonts w:ascii="Arial" w:hAnsi="Arial" w:cs="Arial"/>
          <w:sz w:val="22"/>
          <w:szCs w:val="22"/>
        </w:rPr>
        <w:t xml:space="preserve">and relate to the typical student. </w:t>
      </w:r>
      <w:r w:rsidR="009406D8" w:rsidRPr="004F608F">
        <w:rPr>
          <w:rFonts w:ascii="Arial" w:hAnsi="Arial" w:cs="Arial"/>
          <w:sz w:val="22"/>
          <w:szCs w:val="22"/>
        </w:rPr>
        <w:t xml:space="preserve">The programme provides opportunities for students to develop and demonstrate knowledge and understanding, intellectual skills, subject practical skills, and other key skills and </w:t>
      </w:r>
      <w:r w:rsidR="009406D8">
        <w:rPr>
          <w:rFonts w:ascii="Arial" w:hAnsi="Arial" w:cs="Arial"/>
          <w:sz w:val="22"/>
          <w:szCs w:val="22"/>
        </w:rPr>
        <w:t xml:space="preserve">graduate </w:t>
      </w:r>
      <w:r w:rsidR="009406D8" w:rsidRPr="004F608F">
        <w:rPr>
          <w:rFonts w:ascii="Arial" w:hAnsi="Arial" w:cs="Arial"/>
          <w:sz w:val="22"/>
          <w:szCs w:val="22"/>
        </w:rPr>
        <w:t>attributes as demonstrated below:</w:t>
      </w:r>
    </w:p>
    <w:p w14:paraId="3385991A" w14:textId="559D372E" w:rsidR="00A92C9B" w:rsidRPr="00DA2044" w:rsidRDefault="00A92C9B" w:rsidP="009406D8">
      <w:pPr>
        <w:rPr>
          <w:rFonts w:ascii="Arial" w:hAnsi="Arial" w:cs="Arial"/>
        </w:rPr>
        <w:sectPr w:rsidR="00A92C9B" w:rsidRPr="00DA2044" w:rsidSect="00FB40B4">
          <w:footerReference w:type="default" r:id="rId13"/>
          <w:pgSz w:w="11906" w:h="16838"/>
          <w:pgMar w:top="1440" w:right="1440" w:bottom="1440" w:left="1440" w:header="708" w:footer="708" w:gutter="0"/>
          <w:cols w:space="708"/>
          <w:docGrid w:linePitch="360"/>
        </w:sectPr>
      </w:pPr>
    </w:p>
    <w:p w14:paraId="274F4E71" w14:textId="48D31352"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99385D">
        <w:tc>
          <w:tcPr>
            <w:tcW w:w="15126" w:type="dxa"/>
            <w:gridSpan w:val="6"/>
            <w:shd w:val="clear" w:color="auto" w:fill="DBE5F1"/>
          </w:tcPr>
          <w:p w14:paraId="28811048" w14:textId="77777777" w:rsidR="00A92C9B" w:rsidRPr="000765B1" w:rsidRDefault="00A92C9B" w:rsidP="00FB40B4">
            <w:pPr>
              <w:rPr>
                <w:rFonts w:ascii="Arial" w:hAnsi="Arial" w:cs="Arial"/>
                <w:b/>
                <w:sz w:val="22"/>
                <w:szCs w:val="22"/>
              </w:rPr>
            </w:pPr>
            <w:r w:rsidRPr="000765B1">
              <w:rPr>
                <w:rFonts w:ascii="Arial" w:hAnsi="Arial" w:cs="Arial"/>
                <w:b/>
                <w:sz w:val="22"/>
                <w:szCs w:val="22"/>
              </w:rPr>
              <w:t>Programme Learning Outcomes</w:t>
            </w:r>
          </w:p>
          <w:p w14:paraId="777D7935" w14:textId="77777777" w:rsidR="00A92C9B" w:rsidRPr="000765B1" w:rsidRDefault="00A92C9B" w:rsidP="0099385D">
            <w:pPr>
              <w:rPr>
                <w:rFonts w:ascii="Arial" w:hAnsi="Arial" w:cs="Arial"/>
                <w:b/>
                <w:sz w:val="22"/>
                <w:szCs w:val="22"/>
              </w:rPr>
            </w:pPr>
          </w:p>
        </w:tc>
      </w:tr>
      <w:tr w:rsidR="00A92C9B" w:rsidRPr="000765B1" w14:paraId="12B4F4E8" w14:textId="77777777" w:rsidTr="0099385D">
        <w:tc>
          <w:tcPr>
            <w:tcW w:w="816" w:type="dxa"/>
            <w:shd w:val="clear" w:color="auto" w:fill="DBE5F1"/>
          </w:tcPr>
          <w:p w14:paraId="472DF5B3" w14:textId="77777777" w:rsidR="00A92C9B" w:rsidRPr="000765B1" w:rsidRDefault="00A92C9B" w:rsidP="00FB40B4">
            <w:pPr>
              <w:rPr>
                <w:rFonts w:ascii="Arial" w:hAnsi="Arial" w:cs="Arial"/>
                <w:b/>
                <w:sz w:val="22"/>
                <w:szCs w:val="22"/>
              </w:rPr>
            </w:pPr>
          </w:p>
        </w:tc>
        <w:tc>
          <w:tcPr>
            <w:tcW w:w="3905" w:type="dxa"/>
            <w:shd w:val="clear" w:color="auto" w:fill="DBE5F1"/>
          </w:tcPr>
          <w:p w14:paraId="4937BAFB" w14:textId="77777777" w:rsidR="00A92C9B" w:rsidRPr="000765B1" w:rsidRDefault="00A92C9B" w:rsidP="00FB40B4">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FB40B4">
            <w:pPr>
              <w:rPr>
                <w:rFonts w:ascii="Arial" w:hAnsi="Arial" w:cs="Arial"/>
                <w:b/>
                <w:sz w:val="22"/>
                <w:szCs w:val="22"/>
              </w:rPr>
            </w:pPr>
          </w:p>
          <w:p w14:paraId="5EAD590B" w14:textId="77777777" w:rsidR="00A92C9B" w:rsidRPr="000765B1" w:rsidRDefault="00A92C9B" w:rsidP="00FB40B4">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FB40B4">
            <w:pPr>
              <w:rPr>
                <w:rFonts w:ascii="Arial" w:hAnsi="Arial" w:cs="Arial"/>
                <w:b/>
                <w:sz w:val="22"/>
                <w:szCs w:val="22"/>
              </w:rPr>
            </w:pPr>
          </w:p>
        </w:tc>
        <w:tc>
          <w:tcPr>
            <w:tcW w:w="3951" w:type="dxa"/>
            <w:shd w:val="clear" w:color="auto" w:fill="DBE5F1"/>
          </w:tcPr>
          <w:p w14:paraId="5070CC83" w14:textId="77777777" w:rsidR="00A92C9B" w:rsidRPr="000765B1" w:rsidRDefault="00A92C9B" w:rsidP="00FB40B4">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FB40B4">
            <w:pPr>
              <w:rPr>
                <w:rFonts w:ascii="Arial" w:hAnsi="Arial" w:cs="Arial"/>
                <w:b/>
                <w:sz w:val="22"/>
                <w:szCs w:val="22"/>
              </w:rPr>
            </w:pPr>
          </w:p>
          <w:p w14:paraId="6F0CBDF4" w14:textId="77777777" w:rsidR="00A92C9B" w:rsidRPr="000765B1" w:rsidRDefault="00A92C9B" w:rsidP="00FB40B4">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FB40B4">
            <w:pPr>
              <w:rPr>
                <w:rFonts w:ascii="Arial" w:hAnsi="Arial" w:cs="Arial"/>
                <w:b/>
                <w:sz w:val="22"/>
                <w:szCs w:val="22"/>
              </w:rPr>
            </w:pPr>
          </w:p>
        </w:tc>
        <w:tc>
          <w:tcPr>
            <w:tcW w:w="4958" w:type="dxa"/>
            <w:shd w:val="clear" w:color="auto" w:fill="DBE5F1"/>
          </w:tcPr>
          <w:p w14:paraId="707183BC" w14:textId="77777777" w:rsidR="00A92C9B" w:rsidRPr="000765B1" w:rsidRDefault="00A92C9B" w:rsidP="00FB40B4">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FB40B4">
            <w:pPr>
              <w:rPr>
                <w:rFonts w:ascii="Arial" w:hAnsi="Arial" w:cs="Arial"/>
                <w:b/>
                <w:sz w:val="22"/>
                <w:szCs w:val="22"/>
              </w:rPr>
            </w:pPr>
          </w:p>
          <w:p w14:paraId="66B39701" w14:textId="77777777" w:rsidR="00A92C9B" w:rsidRPr="000765B1" w:rsidRDefault="00A92C9B" w:rsidP="00FB40B4">
            <w:pPr>
              <w:rPr>
                <w:rFonts w:ascii="Arial" w:hAnsi="Arial" w:cs="Arial"/>
                <w:b/>
                <w:sz w:val="22"/>
                <w:szCs w:val="22"/>
              </w:rPr>
            </w:pPr>
            <w:r w:rsidRPr="000765B1">
              <w:rPr>
                <w:rFonts w:ascii="Arial" w:hAnsi="Arial" w:cs="Arial"/>
                <w:sz w:val="22"/>
                <w:szCs w:val="22"/>
              </w:rPr>
              <w:t>On completion of the course students will be able to</w:t>
            </w:r>
          </w:p>
        </w:tc>
      </w:tr>
      <w:tr w:rsidR="00A92C9B" w:rsidRPr="000765B1" w14:paraId="326EC52B" w14:textId="77777777" w:rsidTr="0099385D">
        <w:tc>
          <w:tcPr>
            <w:tcW w:w="816" w:type="dxa"/>
            <w:shd w:val="clear" w:color="auto" w:fill="auto"/>
          </w:tcPr>
          <w:p w14:paraId="43241F34" w14:textId="77777777" w:rsidR="00A92C9B" w:rsidRPr="000765B1" w:rsidRDefault="00A92C9B" w:rsidP="00FB40B4">
            <w:pPr>
              <w:rPr>
                <w:rFonts w:ascii="Arial" w:hAnsi="Arial" w:cs="Arial"/>
                <w:sz w:val="22"/>
                <w:szCs w:val="22"/>
              </w:rPr>
            </w:pPr>
            <w:r w:rsidRPr="000765B1">
              <w:rPr>
                <w:rFonts w:ascii="Arial" w:hAnsi="Arial" w:cs="Arial"/>
                <w:sz w:val="22"/>
                <w:szCs w:val="22"/>
              </w:rPr>
              <w:t>A1</w:t>
            </w:r>
          </w:p>
        </w:tc>
        <w:tc>
          <w:tcPr>
            <w:tcW w:w="3905" w:type="dxa"/>
            <w:shd w:val="clear" w:color="auto" w:fill="auto"/>
          </w:tcPr>
          <w:p w14:paraId="5BCDED33" w14:textId="57C167A9" w:rsidR="00A92C9B" w:rsidRPr="000765B1" w:rsidRDefault="009F4A1F" w:rsidP="3410770E">
            <w:r>
              <w:rPr>
                <w:rFonts w:ascii="Arial" w:eastAsia="Arial" w:hAnsi="Arial" w:cs="Arial"/>
                <w:sz w:val="22"/>
                <w:szCs w:val="22"/>
              </w:rPr>
              <w:t xml:space="preserve">Recognise the significance of </w:t>
            </w:r>
            <w:r w:rsidR="0882CEB3" w:rsidRPr="3410770E">
              <w:rPr>
                <w:rFonts w:ascii="Arial" w:eastAsia="Arial" w:hAnsi="Arial" w:cs="Arial"/>
                <w:sz w:val="22"/>
                <w:szCs w:val="22"/>
              </w:rPr>
              <w:t>histories and theories of architecture and urban design, the related disciplines of art, cultural studies, landscape studies and planning and their application to critical debate in the making of architecture.</w:t>
            </w:r>
          </w:p>
        </w:tc>
        <w:tc>
          <w:tcPr>
            <w:tcW w:w="771" w:type="dxa"/>
            <w:shd w:val="clear" w:color="auto" w:fill="auto"/>
          </w:tcPr>
          <w:p w14:paraId="0611992B" w14:textId="77777777" w:rsidR="00A92C9B" w:rsidRPr="000765B1" w:rsidRDefault="00A92C9B" w:rsidP="00FB40B4">
            <w:pPr>
              <w:rPr>
                <w:rFonts w:ascii="Arial" w:hAnsi="Arial" w:cs="Arial"/>
                <w:sz w:val="22"/>
                <w:szCs w:val="22"/>
              </w:rPr>
            </w:pPr>
            <w:r w:rsidRPr="000765B1">
              <w:rPr>
                <w:rFonts w:ascii="Arial" w:hAnsi="Arial" w:cs="Arial"/>
                <w:sz w:val="22"/>
                <w:szCs w:val="22"/>
              </w:rPr>
              <w:t>B1</w:t>
            </w:r>
          </w:p>
        </w:tc>
        <w:tc>
          <w:tcPr>
            <w:tcW w:w="3951" w:type="dxa"/>
            <w:shd w:val="clear" w:color="auto" w:fill="auto"/>
          </w:tcPr>
          <w:p w14:paraId="6C2DBFB7" w14:textId="0327C508" w:rsidR="00A92C9B" w:rsidRPr="000765B1" w:rsidRDefault="741E3BF1" w:rsidP="3410770E">
            <w:r w:rsidRPr="3410770E">
              <w:rPr>
                <w:rFonts w:ascii="Arial" w:eastAsia="Arial" w:hAnsi="Arial" w:cs="Arial"/>
                <w:sz w:val="22"/>
                <w:szCs w:val="22"/>
              </w:rPr>
              <w:t>Critically evaluate evidence, arguments, and assumptions, from primary and secondary sources, in order to make and present sound judgments within a structured discourse and produce clear, logically argued and original written work relating to architectural culture, theory and design.</w:t>
            </w:r>
          </w:p>
        </w:tc>
        <w:tc>
          <w:tcPr>
            <w:tcW w:w="725" w:type="dxa"/>
            <w:shd w:val="clear" w:color="auto" w:fill="auto"/>
          </w:tcPr>
          <w:p w14:paraId="3220B90E" w14:textId="77777777" w:rsidR="00A92C9B" w:rsidRPr="000765B1" w:rsidRDefault="00A92C9B" w:rsidP="00FB40B4">
            <w:pPr>
              <w:rPr>
                <w:rFonts w:ascii="Arial" w:hAnsi="Arial" w:cs="Arial"/>
                <w:sz w:val="22"/>
                <w:szCs w:val="22"/>
              </w:rPr>
            </w:pPr>
            <w:r w:rsidRPr="000765B1">
              <w:rPr>
                <w:rFonts w:ascii="Arial" w:hAnsi="Arial" w:cs="Arial"/>
                <w:sz w:val="22"/>
                <w:szCs w:val="22"/>
              </w:rPr>
              <w:t>C1</w:t>
            </w:r>
          </w:p>
        </w:tc>
        <w:tc>
          <w:tcPr>
            <w:tcW w:w="4958" w:type="dxa"/>
            <w:shd w:val="clear" w:color="auto" w:fill="auto"/>
          </w:tcPr>
          <w:p w14:paraId="2C682561" w14:textId="0EC06BAF" w:rsidR="00A92C9B" w:rsidRPr="000765B1" w:rsidRDefault="0C6A5213" w:rsidP="3410770E">
            <w:r w:rsidRPr="3410770E">
              <w:rPr>
                <w:rFonts w:ascii="Arial" w:eastAsia="Arial" w:hAnsi="Arial" w:cs="Arial"/>
                <w:sz w:val="22"/>
                <w:szCs w:val="22"/>
              </w:rPr>
              <w:t xml:space="preserve">Select and apply established techniques of enquiry, </w:t>
            </w:r>
            <w:proofErr w:type="gramStart"/>
            <w:r w:rsidRPr="3410770E">
              <w:rPr>
                <w:rFonts w:ascii="Arial" w:eastAsia="Arial" w:hAnsi="Arial" w:cs="Arial"/>
                <w:sz w:val="22"/>
                <w:szCs w:val="22"/>
              </w:rPr>
              <w:t>analysis</w:t>
            </w:r>
            <w:proofErr w:type="gramEnd"/>
            <w:r w:rsidRPr="3410770E">
              <w:rPr>
                <w:rFonts w:ascii="Arial" w:eastAsia="Arial" w:hAnsi="Arial" w:cs="Arial"/>
                <w:sz w:val="22"/>
                <w:szCs w:val="22"/>
              </w:rPr>
              <w:t xml:space="preserve"> and interpretation to help them develop a stance towards the socio-cultural contexts of current issues affecting architectural practice.</w:t>
            </w:r>
          </w:p>
        </w:tc>
      </w:tr>
      <w:tr w:rsidR="00A92C9B" w:rsidRPr="000765B1" w14:paraId="154A535A" w14:textId="77777777" w:rsidTr="0099385D">
        <w:tc>
          <w:tcPr>
            <w:tcW w:w="816" w:type="dxa"/>
            <w:shd w:val="clear" w:color="auto" w:fill="auto"/>
          </w:tcPr>
          <w:p w14:paraId="5E8ECEAC" w14:textId="77777777" w:rsidR="00A92C9B" w:rsidRPr="000765B1" w:rsidRDefault="00A92C9B" w:rsidP="00FB40B4">
            <w:pPr>
              <w:rPr>
                <w:rFonts w:ascii="Arial" w:hAnsi="Arial" w:cs="Arial"/>
                <w:sz w:val="22"/>
                <w:szCs w:val="22"/>
              </w:rPr>
            </w:pPr>
            <w:r w:rsidRPr="000765B1">
              <w:rPr>
                <w:rFonts w:ascii="Arial" w:hAnsi="Arial" w:cs="Arial"/>
                <w:sz w:val="22"/>
                <w:szCs w:val="22"/>
              </w:rPr>
              <w:t>A2</w:t>
            </w:r>
          </w:p>
        </w:tc>
        <w:tc>
          <w:tcPr>
            <w:tcW w:w="3905" w:type="dxa"/>
            <w:shd w:val="clear" w:color="auto" w:fill="auto"/>
          </w:tcPr>
          <w:p w14:paraId="279B8456" w14:textId="22C0105A" w:rsidR="00A92C9B" w:rsidRPr="000765B1" w:rsidRDefault="7451D96A" w:rsidP="3410770E">
            <w:r w:rsidRPr="3410770E">
              <w:rPr>
                <w:rFonts w:ascii="Arial" w:eastAsia="Arial" w:hAnsi="Arial" w:cs="Arial"/>
                <w:sz w:val="22"/>
                <w:szCs w:val="22"/>
              </w:rPr>
              <w:t xml:space="preserve">Identify and comprehend the fundamental legal, </w:t>
            </w:r>
            <w:proofErr w:type="gramStart"/>
            <w:r w:rsidRPr="3410770E">
              <w:rPr>
                <w:rFonts w:ascii="Arial" w:eastAsia="Arial" w:hAnsi="Arial" w:cs="Arial"/>
                <w:sz w:val="22"/>
                <w:szCs w:val="22"/>
              </w:rPr>
              <w:t>professional</w:t>
            </w:r>
            <w:proofErr w:type="gramEnd"/>
            <w:r w:rsidRPr="3410770E">
              <w:rPr>
                <w:rFonts w:ascii="Arial" w:eastAsia="Arial" w:hAnsi="Arial" w:cs="Arial"/>
                <w:sz w:val="22"/>
                <w:szCs w:val="22"/>
              </w:rPr>
              <w:t xml:space="preserve"> and statutory requirements for building design and practice, as well as the principles of practice management in the architecture profession.</w:t>
            </w:r>
          </w:p>
        </w:tc>
        <w:tc>
          <w:tcPr>
            <w:tcW w:w="771" w:type="dxa"/>
            <w:shd w:val="clear" w:color="auto" w:fill="auto"/>
          </w:tcPr>
          <w:p w14:paraId="1430A7A5" w14:textId="77777777" w:rsidR="00A92C9B" w:rsidRPr="000765B1" w:rsidRDefault="00A92C9B" w:rsidP="00FB40B4">
            <w:pPr>
              <w:rPr>
                <w:rFonts w:ascii="Arial" w:hAnsi="Arial" w:cs="Arial"/>
                <w:sz w:val="22"/>
                <w:szCs w:val="22"/>
              </w:rPr>
            </w:pPr>
            <w:r w:rsidRPr="000765B1">
              <w:rPr>
                <w:rFonts w:ascii="Arial" w:hAnsi="Arial" w:cs="Arial"/>
                <w:sz w:val="22"/>
                <w:szCs w:val="22"/>
              </w:rPr>
              <w:t>B2</w:t>
            </w:r>
          </w:p>
        </w:tc>
        <w:tc>
          <w:tcPr>
            <w:tcW w:w="3951" w:type="dxa"/>
            <w:shd w:val="clear" w:color="auto" w:fill="auto"/>
          </w:tcPr>
          <w:p w14:paraId="299C1499" w14:textId="10107325" w:rsidR="00A92C9B" w:rsidRPr="000765B1" w:rsidRDefault="74270F6B" w:rsidP="3410770E">
            <w:r w:rsidRPr="3410770E">
              <w:rPr>
                <w:rFonts w:ascii="Arial" w:eastAsia="Arial" w:hAnsi="Arial" w:cs="Arial"/>
                <w:sz w:val="22"/>
                <w:szCs w:val="22"/>
              </w:rPr>
              <w:t xml:space="preserve">Interpret and appreciate the professional, </w:t>
            </w:r>
            <w:proofErr w:type="gramStart"/>
            <w:r w:rsidRPr="3410770E">
              <w:rPr>
                <w:rFonts w:ascii="Arial" w:eastAsia="Arial" w:hAnsi="Arial" w:cs="Arial"/>
                <w:sz w:val="22"/>
                <w:szCs w:val="22"/>
              </w:rPr>
              <w:t>social</w:t>
            </w:r>
            <w:proofErr w:type="gramEnd"/>
            <w:r w:rsidRPr="3410770E">
              <w:rPr>
                <w:rFonts w:ascii="Arial" w:eastAsia="Arial" w:hAnsi="Arial" w:cs="Arial"/>
                <w:sz w:val="22"/>
                <w:szCs w:val="22"/>
              </w:rPr>
              <w:t xml:space="preserve"> and ethical role and responsibilities of an architect in the processes of procurement and building production with integrity and accountability within global, national and professional legislations.</w:t>
            </w:r>
          </w:p>
        </w:tc>
        <w:tc>
          <w:tcPr>
            <w:tcW w:w="725" w:type="dxa"/>
            <w:shd w:val="clear" w:color="auto" w:fill="auto"/>
          </w:tcPr>
          <w:p w14:paraId="63CEF923" w14:textId="77777777" w:rsidR="00A92C9B" w:rsidRPr="000765B1" w:rsidRDefault="00A92C9B" w:rsidP="00FB40B4">
            <w:pPr>
              <w:rPr>
                <w:rFonts w:ascii="Arial" w:hAnsi="Arial" w:cs="Arial"/>
                <w:sz w:val="22"/>
                <w:szCs w:val="22"/>
              </w:rPr>
            </w:pPr>
            <w:r w:rsidRPr="000765B1">
              <w:rPr>
                <w:rFonts w:ascii="Arial" w:hAnsi="Arial" w:cs="Arial"/>
                <w:sz w:val="22"/>
                <w:szCs w:val="22"/>
              </w:rPr>
              <w:t>C2</w:t>
            </w:r>
          </w:p>
        </w:tc>
        <w:tc>
          <w:tcPr>
            <w:tcW w:w="4958" w:type="dxa"/>
            <w:shd w:val="clear" w:color="auto" w:fill="auto"/>
          </w:tcPr>
          <w:p w14:paraId="16389F77" w14:textId="4E726FBC" w:rsidR="00A92C9B" w:rsidRPr="000765B1" w:rsidRDefault="28739309" w:rsidP="3410770E">
            <w:r w:rsidRPr="3410770E">
              <w:rPr>
                <w:rFonts w:ascii="Arial" w:eastAsia="Arial" w:hAnsi="Arial" w:cs="Arial"/>
                <w:sz w:val="22"/>
                <w:szCs w:val="22"/>
              </w:rPr>
              <w:t>Develop skills required to operate as a professional, including problem solving, professional judgement, critical self-reflection identifying individual learning needs to prepare for qualification as an architect.</w:t>
            </w:r>
          </w:p>
        </w:tc>
      </w:tr>
      <w:tr w:rsidR="00A92C9B" w:rsidRPr="000765B1" w14:paraId="346A8E4D" w14:textId="77777777" w:rsidTr="0099385D">
        <w:tc>
          <w:tcPr>
            <w:tcW w:w="816" w:type="dxa"/>
            <w:shd w:val="clear" w:color="auto" w:fill="auto"/>
          </w:tcPr>
          <w:p w14:paraId="5F6C633C" w14:textId="77777777" w:rsidR="00A92C9B" w:rsidRPr="000765B1" w:rsidRDefault="00A92C9B" w:rsidP="00FB40B4">
            <w:pPr>
              <w:rPr>
                <w:rFonts w:ascii="Arial" w:hAnsi="Arial" w:cs="Arial"/>
                <w:sz w:val="22"/>
                <w:szCs w:val="22"/>
              </w:rPr>
            </w:pPr>
            <w:r w:rsidRPr="000765B1">
              <w:rPr>
                <w:rFonts w:ascii="Arial" w:hAnsi="Arial" w:cs="Arial"/>
                <w:sz w:val="22"/>
                <w:szCs w:val="22"/>
              </w:rPr>
              <w:t>A3</w:t>
            </w:r>
          </w:p>
        </w:tc>
        <w:tc>
          <w:tcPr>
            <w:tcW w:w="3905" w:type="dxa"/>
            <w:shd w:val="clear" w:color="auto" w:fill="auto"/>
          </w:tcPr>
          <w:p w14:paraId="5C27CFD5" w14:textId="54B7F685" w:rsidR="00A92C9B" w:rsidRPr="000765B1" w:rsidRDefault="3B2A0CCA" w:rsidP="3410770E">
            <w:r w:rsidRPr="3410770E">
              <w:rPr>
                <w:rFonts w:ascii="Arial" w:eastAsia="Arial" w:hAnsi="Arial" w:cs="Arial"/>
                <w:sz w:val="22"/>
                <w:szCs w:val="22"/>
              </w:rPr>
              <w:t xml:space="preserve">Demonstrate systematic understanding of advanced principles of structure, construction, </w:t>
            </w:r>
            <w:proofErr w:type="gramStart"/>
            <w:r w:rsidRPr="3410770E">
              <w:rPr>
                <w:rFonts w:ascii="Arial" w:eastAsia="Arial" w:hAnsi="Arial" w:cs="Arial"/>
                <w:sz w:val="22"/>
                <w:szCs w:val="22"/>
              </w:rPr>
              <w:t>materials</w:t>
            </w:r>
            <w:proofErr w:type="gramEnd"/>
            <w:r w:rsidRPr="3410770E">
              <w:rPr>
                <w:rFonts w:ascii="Arial" w:eastAsia="Arial" w:hAnsi="Arial" w:cs="Arial"/>
                <w:sz w:val="22"/>
                <w:szCs w:val="22"/>
              </w:rPr>
              <w:t xml:space="preserve"> and services into a design proposition which cater for occupants' comfort and safety as well as achieve climate change targets.</w:t>
            </w:r>
          </w:p>
        </w:tc>
        <w:tc>
          <w:tcPr>
            <w:tcW w:w="771" w:type="dxa"/>
            <w:shd w:val="clear" w:color="auto" w:fill="auto"/>
          </w:tcPr>
          <w:p w14:paraId="7E5D12D0" w14:textId="77777777" w:rsidR="00A92C9B" w:rsidRPr="000765B1" w:rsidRDefault="00A92C9B" w:rsidP="00FB40B4">
            <w:pPr>
              <w:rPr>
                <w:rFonts w:ascii="Arial" w:hAnsi="Arial" w:cs="Arial"/>
                <w:sz w:val="22"/>
                <w:szCs w:val="22"/>
              </w:rPr>
            </w:pPr>
            <w:r w:rsidRPr="000765B1">
              <w:rPr>
                <w:rFonts w:ascii="Arial" w:hAnsi="Arial" w:cs="Arial"/>
                <w:sz w:val="22"/>
                <w:szCs w:val="22"/>
              </w:rPr>
              <w:t>B3</w:t>
            </w:r>
          </w:p>
        </w:tc>
        <w:tc>
          <w:tcPr>
            <w:tcW w:w="3951" w:type="dxa"/>
            <w:shd w:val="clear" w:color="auto" w:fill="auto"/>
          </w:tcPr>
          <w:p w14:paraId="53A7C01B" w14:textId="60AABA55" w:rsidR="00A92C9B" w:rsidRPr="000765B1" w:rsidRDefault="51CB994F" w:rsidP="3410770E">
            <w:r w:rsidRPr="3410770E">
              <w:rPr>
                <w:rFonts w:ascii="Arial" w:eastAsia="Arial" w:hAnsi="Arial" w:cs="Arial"/>
                <w:sz w:val="22"/>
                <w:szCs w:val="22"/>
              </w:rPr>
              <w:t>Evaluate properties and performance of materials, structures, services and building construction processes to make informed decisions and strategies in complex architectural design proposals.</w:t>
            </w:r>
          </w:p>
        </w:tc>
        <w:tc>
          <w:tcPr>
            <w:tcW w:w="725" w:type="dxa"/>
            <w:shd w:val="clear" w:color="auto" w:fill="auto"/>
          </w:tcPr>
          <w:p w14:paraId="6581A01A" w14:textId="77777777" w:rsidR="00A92C9B" w:rsidRPr="000765B1" w:rsidRDefault="00A92C9B" w:rsidP="00FB40B4">
            <w:pPr>
              <w:rPr>
                <w:rFonts w:ascii="Arial" w:hAnsi="Arial" w:cs="Arial"/>
                <w:sz w:val="22"/>
                <w:szCs w:val="22"/>
              </w:rPr>
            </w:pPr>
            <w:r w:rsidRPr="000765B1">
              <w:rPr>
                <w:rFonts w:ascii="Arial" w:hAnsi="Arial" w:cs="Arial"/>
                <w:sz w:val="22"/>
                <w:szCs w:val="22"/>
              </w:rPr>
              <w:t>C3</w:t>
            </w:r>
          </w:p>
        </w:tc>
        <w:tc>
          <w:tcPr>
            <w:tcW w:w="4958" w:type="dxa"/>
            <w:shd w:val="clear" w:color="auto" w:fill="auto"/>
          </w:tcPr>
          <w:p w14:paraId="38E7EC8C" w14:textId="61E90A82" w:rsidR="00A92C9B" w:rsidRPr="000765B1" w:rsidRDefault="5370AE8A" w:rsidP="3410770E">
            <w:r w:rsidRPr="3410770E">
              <w:rPr>
                <w:rFonts w:ascii="Arial" w:eastAsia="Arial" w:hAnsi="Arial" w:cs="Arial"/>
                <w:sz w:val="22"/>
                <w:szCs w:val="22"/>
              </w:rPr>
              <w:t>Apply a comprehensive range of representation and communication methods and techniques to test, critique, develop and present comprehensive and complex design proposals</w:t>
            </w:r>
          </w:p>
        </w:tc>
      </w:tr>
      <w:tr w:rsidR="00A92C9B" w:rsidRPr="000765B1" w14:paraId="328082EC" w14:textId="77777777" w:rsidTr="0099385D">
        <w:tc>
          <w:tcPr>
            <w:tcW w:w="816" w:type="dxa"/>
            <w:shd w:val="clear" w:color="auto" w:fill="auto"/>
          </w:tcPr>
          <w:p w14:paraId="76E1F8D6" w14:textId="77777777" w:rsidR="00A92C9B" w:rsidRPr="000765B1" w:rsidRDefault="00A92C9B" w:rsidP="00FB40B4">
            <w:pPr>
              <w:rPr>
                <w:rFonts w:ascii="Arial" w:hAnsi="Arial" w:cs="Arial"/>
                <w:sz w:val="22"/>
                <w:szCs w:val="22"/>
              </w:rPr>
            </w:pPr>
            <w:r w:rsidRPr="000765B1">
              <w:rPr>
                <w:rFonts w:ascii="Arial" w:hAnsi="Arial" w:cs="Arial"/>
                <w:sz w:val="22"/>
                <w:szCs w:val="22"/>
              </w:rPr>
              <w:t>A4</w:t>
            </w:r>
          </w:p>
        </w:tc>
        <w:tc>
          <w:tcPr>
            <w:tcW w:w="3905" w:type="dxa"/>
            <w:shd w:val="clear" w:color="auto" w:fill="auto"/>
          </w:tcPr>
          <w:p w14:paraId="561413EA" w14:textId="77C54507" w:rsidR="00A92C9B" w:rsidRPr="000765B1" w:rsidRDefault="3B96737E" w:rsidP="3410770E">
            <w:r w:rsidRPr="3410770E">
              <w:rPr>
                <w:rFonts w:ascii="Arial" w:eastAsia="Arial" w:hAnsi="Arial" w:cs="Arial"/>
                <w:sz w:val="22"/>
                <w:szCs w:val="22"/>
              </w:rPr>
              <w:t>Appreciate the inter-relationship between people, buildings and the environment and the need to relate buildings and spaces between them to human needs and scale.</w:t>
            </w:r>
          </w:p>
        </w:tc>
        <w:tc>
          <w:tcPr>
            <w:tcW w:w="771" w:type="dxa"/>
            <w:shd w:val="clear" w:color="auto" w:fill="auto"/>
          </w:tcPr>
          <w:p w14:paraId="5B4CE0AE" w14:textId="77777777" w:rsidR="00A92C9B" w:rsidRPr="000765B1" w:rsidRDefault="00A92C9B" w:rsidP="00FB40B4">
            <w:pPr>
              <w:rPr>
                <w:rFonts w:ascii="Arial" w:hAnsi="Arial" w:cs="Arial"/>
                <w:sz w:val="22"/>
                <w:szCs w:val="22"/>
              </w:rPr>
            </w:pPr>
            <w:r w:rsidRPr="000765B1">
              <w:rPr>
                <w:rFonts w:ascii="Arial" w:hAnsi="Arial" w:cs="Arial"/>
                <w:sz w:val="22"/>
                <w:szCs w:val="22"/>
              </w:rPr>
              <w:t>B4</w:t>
            </w:r>
          </w:p>
        </w:tc>
        <w:tc>
          <w:tcPr>
            <w:tcW w:w="3951" w:type="dxa"/>
            <w:shd w:val="clear" w:color="auto" w:fill="auto"/>
          </w:tcPr>
          <w:p w14:paraId="2F5469E6" w14:textId="5CBC7332" w:rsidR="00A92C9B" w:rsidRPr="000765B1" w:rsidRDefault="2596061C" w:rsidP="3410770E">
            <w:r w:rsidRPr="3410770E">
              <w:rPr>
                <w:rFonts w:ascii="Arial" w:eastAsia="Arial" w:hAnsi="Arial" w:cs="Arial"/>
                <w:sz w:val="22"/>
                <w:szCs w:val="22"/>
              </w:rPr>
              <w:t>Formulate and evaluate comprehensive design strategies at a variety of scales whilst addressing other design parameters and criteria to create a coherent and integrated design proposition responsive to the site and brief.</w:t>
            </w:r>
          </w:p>
        </w:tc>
        <w:tc>
          <w:tcPr>
            <w:tcW w:w="725" w:type="dxa"/>
            <w:shd w:val="clear" w:color="auto" w:fill="auto"/>
          </w:tcPr>
          <w:p w14:paraId="546F6B9A" w14:textId="77777777" w:rsidR="00A92C9B" w:rsidRPr="000765B1" w:rsidRDefault="00A92C9B" w:rsidP="00FB40B4">
            <w:pPr>
              <w:rPr>
                <w:rFonts w:ascii="Arial" w:hAnsi="Arial" w:cs="Arial"/>
                <w:sz w:val="22"/>
                <w:szCs w:val="22"/>
              </w:rPr>
            </w:pPr>
            <w:r w:rsidRPr="000765B1">
              <w:rPr>
                <w:rFonts w:ascii="Arial" w:hAnsi="Arial" w:cs="Arial"/>
                <w:sz w:val="22"/>
                <w:szCs w:val="22"/>
              </w:rPr>
              <w:t>C4</w:t>
            </w:r>
          </w:p>
        </w:tc>
        <w:tc>
          <w:tcPr>
            <w:tcW w:w="4958" w:type="dxa"/>
            <w:shd w:val="clear" w:color="auto" w:fill="auto"/>
          </w:tcPr>
          <w:p w14:paraId="517FE4FC" w14:textId="3B96A9B4" w:rsidR="00A92C9B" w:rsidRPr="000765B1" w:rsidRDefault="4EED330A" w:rsidP="3410770E">
            <w:r w:rsidRPr="3410770E">
              <w:rPr>
                <w:rFonts w:ascii="Arial" w:eastAsia="Arial" w:hAnsi="Arial" w:cs="Arial"/>
                <w:sz w:val="22"/>
                <w:szCs w:val="22"/>
              </w:rPr>
              <w:t xml:space="preserve">Develop project briefs and </w:t>
            </w:r>
            <w:proofErr w:type="spellStart"/>
            <w:r w:rsidRPr="3410770E">
              <w:rPr>
                <w:rFonts w:ascii="Arial" w:eastAsia="Arial" w:hAnsi="Arial" w:cs="Arial"/>
                <w:sz w:val="22"/>
                <w:szCs w:val="22"/>
              </w:rPr>
              <w:t>and</w:t>
            </w:r>
            <w:proofErr w:type="spellEnd"/>
            <w:r w:rsidRPr="3410770E">
              <w:rPr>
                <w:rFonts w:ascii="Arial" w:eastAsia="Arial" w:hAnsi="Arial" w:cs="Arial"/>
                <w:sz w:val="22"/>
                <w:szCs w:val="22"/>
              </w:rPr>
              <w:t xml:space="preserve"> resolve complex design proposals which satisfy aesthetic, technical, </w:t>
            </w:r>
            <w:proofErr w:type="gramStart"/>
            <w:r w:rsidRPr="3410770E">
              <w:rPr>
                <w:rFonts w:ascii="Arial" w:eastAsia="Arial" w:hAnsi="Arial" w:cs="Arial"/>
                <w:sz w:val="22"/>
                <w:szCs w:val="22"/>
              </w:rPr>
              <w:t>ethical</w:t>
            </w:r>
            <w:proofErr w:type="gramEnd"/>
            <w:r w:rsidRPr="3410770E">
              <w:rPr>
                <w:rFonts w:ascii="Arial" w:eastAsia="Arial" w:hAnsi="Arial" w:cs="Arial"/>
                <w:sz w:val="22"/>
                <w:szCs w:val="22"/>
              </w:rPr>
              <w:t xml:space="preserve"> and contextual requirements by acquiring, analysing and synthesising a body of knowledge and testing new hypotheses and speculations.</w:t>
            </w:r>
          </w:p>
        </w:tc>
      </w:tr>
    </w:tbl>
    <w:p w14:paraId="75D84AA1" w14:textId="1ECBD88A" w:rsidR="00A92C9B"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354B5AC9" w14:textId="77777777" w:rsidR="005C6BED" w:rsidRDefault="005C6BED" w:rsidP="00A92C9B">
      <w:pPr>
        <w:rPr>
          <w:rFonts w:ascii="Arial" w:hAnsi="Arial" w:cs="Arial"/>
        </w:rPr>
      </w:pPr>
    </w:p>
    <w:tbl>
      <w:tblPr>
        <w:tblpPr w:leftFromText="180" w:rightFromText="180" w:vertAnchor="text" w:horzAnchor="page" w:tblpX="910" w:tblpY="43"/>
        <w:tblW w:w="1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2196"/>
        <w:gridCol w:w="2197"/>
        <w:gridCol w:w="2196"/>
        <w:gridCol w:w="2197"/>
        <w:gridCol w:w="2196"/>
        <w:gridCol w:w="2200"/>
      </w:tblGrid>
      <w:tr w:rsidR="0072635F" w:rsidRPr="00EA3176" w14:paraId="29F20228" w14:textId="77777777" w:rsidTr="0072635F">
        <w:trPr>
          <w:trHeight w:val="218"/>
          <w:tblHeader/>
        </w:trPr>
        <w:tc>
          <w:tcPr>
            <w:tcW w:w="15378" w:type="dxa"/>
            <w:gridSpan w:val="7"/>
            <w:shd w:val="clear" w:color="auto" w:fill="DBE5F1"/>
          </w:tcPr>
          <w:p w14:paraId="7452DCEA" w14:textId="77777777" w:rsidR="0072635F" w:rsidRPr="00EA3176" w:rsidRDefault="0072635F" w:rsidP="005E225F">
            <w:pPr>
              <w:jc w:val="center"/>
              <w:rPr>
                <w:rFonts w:ascii="Arial" w:hAnsi="Arial" w:cs="Arial"/>
                <w:b/>
                <w:sz w:val="20"/>
                <w:szCs w:val="20"/>
              </w:rPr>
            </w:pPr>
            <w:r w:rsidRPr="00EA3176">
              <w:rPr>
                <w:rFonts w:ascii="Arial" w:hAnsi="Arial" w:cs="Arial"/>
                <w:b/>
                <w:sz w:val="20"/>
                <w:szCs w:val="20"/>
              </w:rPr>
              <w:t>Key Skills</w:t>
            </w:r>
          </w:p>
        </w:tc>
      </w:tr>
      <w:tr w:rsidR="0072635F" w:rsidRPr="00EA3176" w14:paraId="21A97F0B" w14:textId="77777777" w:rsidTr="0072635F">
        <w:trPr>
          <w:trHeight w:val="675"/>
          <w:tblHeader/>
        </w:trPr>
        <w:tc>
          <w:tcPr>
            <w:tcW w:w="2196" w:type="dxa"/>
            <w:shd w:val="clear" w:color="auto" w:fill="DBE5F1"/>
          </w:tcPr>
          <w:p w14:paraId="444989D4" w14:textId="77777777" w:rsidR="0072635F" w:rsidRPr="00EA3176" w:rsidRDefault="0072635F" w:rsidP="005E225F">
            <w:pPr>
              <w:rPr>
                <w:rFonts w:ascii="Arial" w:hAnsi="Arial" w:cs="Arial"/>
                <w:b/>
                <w:sz w:val="20"/>
                <w:szCs w:val="20"/>
              </w:rPr>
            </w:pPr>
            <w:r w:rsidRPr="00EA3176">
              <w:rPr>
                <w:rFonts w:ascii="Arial" w:hAnsi="Arial" w:cs="Arial"/>
                <w:b/>
                <w:sz w:val="20"/>
                <w:szCs w:val="20"/>
              </w:rPr>
              <w:t>Self-Awareness Skills</w:t>
            </w:r>
          </w:p>
        </w:tc>
        <w:tc>
          <w:tcPr>
            <w:tcW w:w="2196" w:type="dxa"/>
            <w:shd w:val="clear" w:color="auto" w:fill="DBE5F1"/>
          </w:tcPr>
          <w:p w14:paraId="543966ED" w14:textId="77777777" w:rsidR="0072635F" w:rsidRPr="00EA3176" w:rsidRDefault="0072635F" w:rsidP="005E225F">
            <w:pPr>
              <w:rPr>
                <w:rFonts w:ascii="Arial" w:hAnsi="Arial" w:cs="Arial"/>
                <w:b/>
                <w:sz w:val="20"/>
                <w:szCs w:val="20"/>
              </w:rPr>
            </w:pPr>
            <w:r w:rsidRPr="00EA3176">
              <w:rPr>
                <w:rFonts w:ascii="Arial" w:hAnsi="Arial" w:cs="Arial"/>
                <w:b/>
                <w:sz w:val="20"/>
                <w:szCs w:val="20"/>
              </w:rPr>
              <w:t>Communication Skills</w:t>
            </w:r>
          </w:p>
        </w:tc>
        <w:tc>
          <w:tcPr>
            <w:tcW w:w="2197" w:type="dxa"/>
            <w:shd w:val="clear" w:color="auto" w:fill="DBE5F1"/>
          </w:tcPr>
          <w:p w14:paraId="392E74EE" w14:textId="77777777" w:rsidR="0072635F" w:rsidRPr="00EA3176" w:rsidRDefault="0072635F" w:rsidP="005E225F">
            <w:pPr>
              <w:rPr>
                <w:rFonts w:ascii="Arial" w:hAnsi="Arial" w:cs="Arial"/>
                <w:b/>
                <w:sz w:val="20"/>
                <w:szCs w:val="20"/>
              </w:rPr>
            </w:pPr>
            <w:r w:rsidRPr="00EA3176">
              <w:rPr>
                <w:rFonts w:ascii="Arial" w:hAnsi="Arial" w:cs="Arial"/>
                <w:b/>
                <w:sz w:val="20"/>
                <w:szCs w:val="20"/>
              </w:rPr>
              <w:t>Digital and numerical skills</w:t>
            </w:r>
          </w:p>
        </w:tc>
        <w:tc>
          <w:tcPr>
            <w:tcW w:w="2196" w:type="dxa"/>
            <w:shd w:val="clear" w:color="auto" w:fill="DBE5F1"/>
          </w:tcPr>
          <w:p w14:paraId="46489857" w14:textId="77777777" w:rsidR="0072635F" w:rsidRPr="00EA3176" w:rsidRDefault="0072635F" w:rsidP="005E225F">
            <w:pPr>
              <w:rPr>
                <w:rFonts w:ascii="Arial" w:hAnsi="Arial" w:cs="Arial"/>
                <w:b/>
                <w:sz w:val="20"/>
                <w:szCs w:val="20"/>
              </w:rPr>
            </w:pPr>
            <w:r w:rsidRPr="00EA3176">
              <w:rPr>
                <w:rFonts w:ascii="Arial" w:hAnsi="Arial" w:cs="Arial"/>
                <w:b/>
                <w:sz w:val="20"/>
                <w:szCs w:val="20"/>
              </w:rPr>
              <w:t>Interpersonal skills</w:t>
            </w:r>
          </w:p>
        </w:tc>
        <w:tc>
          <w:tcPr>
            <w:tcW w:w="2197" w:type="dxa"/>
            <w:shd w:val="clear" w:color="auto" w:fill="DBE5F1"/>
          </w:tcPr>
          <w:p w14:paraId="6A091F30" w14:textId="77777777" w:rsidR="0072635F" w:rsidRPr="00EA3176" w:rsidRDefault="0072635F" w:rsidP="005E225F">
            <w:pPr>
              <w:rPr>
                <w:rFonts w:ascii="Arial" w:hAnsi="Arial" w:cs="Arial"/>
                <w:b/>
                <w:sz w:val="20"/>
                <w:szCs w:val="20"/>
              </w:rPr>
            </w:pPr>
            <w:r w:rsidRPr="00EA3176">
              <w:rPr>
                <w:rFonts w:ascii="Arial" w:hAnsi="Arial" w:cs="Arial"/>
                <w:b/>
                <w:sz w:val="20"/>
                <w:szCs w:val="20"/>
              </w:rPr>
              <w:t>Research Skills</w:t>
            </w:r>
          </w:p>
        </w:tc>
        <w:tc>
          <w:tcPr>
            <w:tcW w:w="2196" w:type="dxa"/>
            <w:shd w:val="clear" w:color="auto" w:fill="DBE5F1"/>
          </w:tcPr>
          <w:p w14:paraId="7AFE6F9E" w14:textId="77777777" w:rsidR="0072635F" w:rsidRPr="00EA3176" w:rsidRDefault="0072635F" w:rsidP="005E225F">
            <w:pPr>
              <w:rPr>
                <w:rFonts w:ascii="Arial" w:hAnsi="Arial" w:cs="Arial"/>
                <w:b/>
                <w:bCs/>
                <w:sz w:val="20"/>
                <w:szCs w:val="20"/>
              </w:rPr>
            </w:pPr>
            <w:r w:rsidRPr="00EA3176">
              <w:rPr>
                <w:rFonts w:ascii="Arial" w:hAnsi="Arial" w:cs="Arial"/>
                <w:b/>
                <w:bCs/>
                <w:sz w:val="20"/>
                <w:szCs w:val="20"/>
              </w:rPr>
              <w:t>Management and Leadership</w:t>
            </w:r>
          </w:p>
        </w:tc>
        <w:tc>
          <w:tcPr>
            <w:tcW w:w="2197" w:type="dxa"/>
            <w:shd w:val="clear" w:color="auto" w:fill="DBE5F1"/>
          </w:tcPr>
          <w:p w14:paraId="0E0CF1EB" w14:textId="77777777" w:rsidR="0072635F" w:rsidRPr="00EA3176" w:rsidRDefault="0072635F" w:rsidP="005E225F">
            <w:pPr>
              <w:rPr>
                <w:rFonts w:ascii="Arial" w:hAnsi="Arial" w:cs="Arial"/>
                <w:b/>
                <w:bCs/>
                <w:sz w:val="20"/>
                <w:szCs w:val="20"/>
              </w:rPr>
            </w:pPr>
            <w:r w:rsidRPr="00EA3176">
              <w:rPr>
                <w:rFonts w:ascii="Arial" w:hAnsi="Arial" w:cs="Arial"/>
                <w:b/>
                <w:bCs/>
                <w:sz w:val="20"/>
                <w:szCs w:val="20"/>
              </w:rPr>
              <w:t>Creativity and problem-solving skills</w:t>
            </w:r>
          </w:p>
        </w:tc>
      </w:tr>
      <w:tr w:rsidR="0072635F" w:rsidRPr="00EA3176" w14:paraId="50E38215" w14:textId="77777777" w:rsidTr="0072635F">
        <w:trPr>
          <w:trHeight w:val="1688"/>
        </w:trPr>
        <w:tc>
          <w:tcPr>
            <w:tcW w:w="2196" w:type="dxa"/>
            <w:shd w:val="clear" w:color="auto" w:fill="auto"/>
          </w:tcPr>
          <w:p w14:paraId="7E7B8516" w14:textId="77777777" w:rsidR="0072635F" w:rsidRPr="00EA3176" w:rsidRDefault="0072635F" w:rsidP="005E225F">
            <w:pPr>
              <w:spacing w:line="259" w:lineRule="auto"/>
              <w:rPr>
                <w:rFonts w:ascii="Arial" w:eastAsiaTheme="minorHAnsi" w:hAnsi="Arial" w:cs="Arial"/>
                <w:sz w:val="20"/>
                <w:szCs w:val="20"/>
              </w:rPr>
            </w:pPr>
            <w:r w:rsidRPr="00EA3176">
              <w:rPr>
                <w:rFonts w:ascii="Arial" w:eastAsiaTheme="minorHAnsi" w:hAnsi="Arial" w:cs="Arial"/>
                <w:sz w:val="20"/>
                <w:szCs w:val="20"/>
              </w:rPr>
              <w:t>Take responsibility for own learning and plan for and record own personal development</w:t>
            </w:r>
          </w:p>
          <w:p w14:paraId="63AD90C1" w14:textId="77777777" w:rsidR="0072635F" w:rsidRPr="00EA3176" w:rsidRDefault="0072635F" w:rsidP="005E225F">
            <w:pPr>
              <w:rPr>
                <w:rFonts w:ascii="Arial" w:hAnsi="Arial" w:cs="Arial"/>
                <w:sz w:val="20"/>
                <w:szCs w:val="20"/>
              </w:rPr>
            </w:pPr>
          </w:p>
        </w:tc>
        <w:tc>
          <w:tcPr>
            <w:tcW w:w="2196" w:type="dxa"/>
            <w:shd w:val="clear" w:color="auto" w:fill="auto"/>
          </w:tcPr>
          <w:p w14:paraId="14972E62" w14:textId="77777777" w:rsidR="0072635F" w:rsidRPr="00EA3176" w:rsidRDefault="0072635F" w:rsidP="005E225F">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Synthesise information to express ideas clearly in writing and the spoken word to diverse and multiple audiences </w:t>
            </w:r>
          </w:p>
          <w:p w14:paraId="06DB1928" w14:textId="77777777" w:rsidR="0072635F" w:rsidRPr="00EA3176" w:rsidRDefault="0072635F" w:rsidP="005E225F">
            <w:pPr>
              <w:rPr>
                <w:rFonts w:ascii="Arial" w:hAnsi="Arial" w:cs="Arial"/>
                <w:sz w:val="20"/>
                <w:szCs w:val="20"/>
              </w:rPr>
            </w:pPr>
          </w:p>
        </w:tc>
        <w:tc>
          <w:tcPr>
            <w:tcW w:w="2197" w:type="dxa"/>
            <w:shd w:val="clear" w:color="auto" w:fill="auto"/>
          </w:tcPr>
          <w:p w14:paraId="1E60C5CF" w14:textId="77777777" w:rsidR="0072635F" w:rsidRPr="00EA3176" w:rsidRDefault="0072635F" w:rsidP="005E225F">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Handle and understand number as required for context</w:t>
            </w:r>
          </w:p>
          <w:p w14:paraId="01916B79" w14:textId="77777777" w:rsidR="0072635F" w:rsidRPr="00EA3176" w:rsidRDefault="0072635F" w:rsidP="005E225F">
            <w:pPr>
              <w:rPr>
                <w:rFonts w:ascii="Arial" w:hAnsi="Arial" w:cs="Arial"/>
                <w:sz w:val="20"/>
                <w:szCs w:val="20"/>
              </w:rPr>
            </w:pPr>
          </w:p>
        </w:tc>
        <w:tc>
          <w:tcPr>
            <w:tcW w:w="2196" w:type="dxa"/>
            <w:shd w:val="clear" w:color="auto" w:fill="auto"/>
          </w:tcPr>
          <w:p w14:paraId="42D4A932" w14:textId="77777777" w:rsidR="0072635F" w:rsidRPr="00EA3176" w:rsidRDefault="0072635F" w:rsidP="005E225F">
            <w:pPr>
              <w:spacing w:line="259" w:lineRule="auto"/>
              <w:rPr>
                <w:rFonts w:ascii="Arial" w:eastAsiaTheme="minorHAnsi" w:hAnsi="Arial" w:cs="Arial"/>
                <w:sz w:val="20"/>
                <w:szCs w:val="20"/>
              </w:rPr>
            </w:pPr>
            <w:r w:rsidRPr="00EA3176">
              <w:rPr>
                <w:rFonts w:ascii="Arial" w:eastAsiaTheme="minorHAnsi" w:hAnsi="Arial" w:cs="Arial"/>
                <w:sz w:val="20"/>
                <w:szCs w:val="20"/>
              </w:rPr>
              <w:t>Work well with others in a group or team</w:t>
            </w:r>
          </w:p>
          <w:p w14:paraId="736BAB65" w14:textId="77777777" w:rsidR="0072635F" w:rsidRPr="00EA3176" w:rsidRDefault="0072635F" w:rsidP="005E225F">
            <w:pPr>
              <w:rPr>
                <w:rFonts w:ascii="Arial" w:hAnsi="Arial" w:cs="Arial"/>
                <w:sz w:val="20"/>
                <w:szCs w:val="20"/>
              </w:rPr>
            </w:pPr>
          </w:p>
        </w:tc>
        <w:tc>
          <w:tcPr>
            <w:tcW w:w="2197" w:type="dxa"/>
            <w:shd w:val="clear" w:color="auto" w:fill="auto"/>
          </w:tcPr>
          <w:p w14:paraId="049B2AE5" w14:textId="77777777" w:rsidR="0072635F" w:rsidRPr="00EA3176" w:rsidRDefault="0072635F" w:rsidP="005E225F">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Identify and use effective ways to search and validate information  </w:t>
            </w:r>
          </w:p>
          <w:p w14:paraId="4FC94791" w14:textId="77777777" w:rsidR="0072635F" w:rsidRPr="00EA3176" w:rsidRDefault="0072635F" w:rsidP="005E225F">
            <w:pPr>
              <w:rPr>
                <w:rFonts w:ascii="Arial" w:hAnsi="Arial" w:cs="Arial"/>
                <w:sz w:val="20"/>
                <w:szCs w:val="20"/>
              </w:rPr>
            </w:pPr>
          </w:p>
        </w:tc>
        <w:tc>
          <w:tcPr>
            <w:tcW w:w="2196" w:type="dxa"/>
            <w:shd w:val="clear" w:color="auto" w:fill="auto"/>
          </w:tcPr>
          <w:p w14:paraId="77CB5E3D" w14:textId="77777777" w:rsidR="0072635F" w:rsidRPr="00EA3176" w:rsidRDefault="0072635F" w:rsidP="005E225F">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Seek opportunities to initiate and determine the scope of a task/project</w:t>
            </w:r>
          </w:p>
          <w:p w14:paraId="4FEB3ED3" w14:textId="77777777" w:rsidR="0072635F" w:rsidRPr="00EA3176" w:rsidRDefault="0072635F" w:rsidP="005E225F">
            <w:pPr>
              <w:rPr>
                <w:rFonts w:ascii="Arial" w:hAnsi="Arial" w:cs="Arial"/>
                <w:sz w:val="20"/>
                <w:szCs w:val="20"/>
              </w:rPr>
            </w:pPr>
          </w:p>
        </w:tc>
        <w:tc>
          <w:tcPr>
            <w:tcW w:w="2197" w:type="dxa"/>
            <w:shd w:val="clear" w:color="auto" w:fill="auto"/>
          </w:tcPr>
          <w:p w14:paraId="0ED5F774" w14:textId="77777777" w:rsidR="0072635F" w:rsidRPr="00EA3176" w:rsidRDefault="0072635F" w:rsidP="005E225F">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 xml:space="preserve">View problems from a diverse range of perspectives to find solutions </w:t>
            </w:r>
          </w:p>
          <w:p w14:paraId="4182C59A" w14:textId="77777777" w:rsidR="0072635F" w:rsidRPr="00EA3176" w:rsidRDefault="0072635F" w:rsidP="005E225F">
            <w:pPr>
              <w:rPr>
                <w:rFonts w:ascii="Arial" w:hAnsi="Arial" w:cs="Arial"/>
                <w:sz w:val="20"/>
                <w:szCs w:val="20"/>
              </w:rPr>
            </w:pPr>
          </w:p>
        </w:tc>
      </w:tr>
      <w:tr w:rsidR="0072635F" w:rsidRPr="00EA3176" w14:paraId="6B3A5FF1" w14:textId="77777777" w:rsidTr="0072635F">
        <w:trPr>
          <w:trHeight w:val="1946"/>
        </w:trPr>
        <w:tc>
          <w:tcPr>
            <w:tcW w:w="2196" w:type="dxa"/>
            <w:shd w:val="clear" w:color="auto" w:fill="auto"/>
          </w:tcPr>
          <w:p w14:paraId="43023100" w14:textId="77777777" w:rsidR="0072635F" w:rsidRPr="00EA3176" w:rsidRDefault="0072635F" w:rsidP="005E225F">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Recognise own academic strengths and weaknesses, reflect on </w:t>
            </w:r>
            <w:proofErr w:type="gramStart"/>
            <w:r w:rsidRPr="00EA3176">
              <w:rPr>
                <w:rFonts w:ascii="Arial" w:eastAsiaTheme="minorHAnsi" w:hAnsi="Arial" w:cs="Arial"/>
                <w:sz w:val="20"/>
                <w:szCs w:val="20"/>
              </w:rPr>
              <w:t>performance</w:t>
            </w:r>
            <w:proofErr w:type="gramEnd"/>
            <w:r w:rsidRPr="00EA3176">
              <w:rPr>
                <w:rFonts w:ascii="Arial" w:eastAsiaTheme="minorHAnsi" w:hAnsi="Arial" w:cs="Arial"/>
                <w:sz w:val="20"/>
                <w:szCs w:val="20"/>
              </w:rPr>
              <w:t xml:space="preserve"> and progress and respond to feedback</w:t>
            </w:r>
          </w:p>
          <w:p w14:paraId="461EB0E1" w14:textId="77777777" w:rsidR="0072635F" w:rsidRPr="00EA3176" w:rsidRDefault="0072635F" w:rsidP="005E225F">
            <w:pPr>
              <w:rPr>
                <w:rFonts w:ascii="Arial" w:hAnsi="Arial" w:cs="Arial"/>
                <w:sz w:val="20"/>
                <w:szCs w:val="20"/>
              </w:rPr>
            </w:pPr>
          </w:p>
        </w:tc>
        <w:tc>
          <w:tcPr>
            <w:tcW w:w="2196" w:type="dxa"/>
            <w:shd w:val="clear" w:color="auto" w:fill="auto"/>
          </w:tcPr>
          <w:p w14:paraId="22748673" w14:textId="77777777" w:rsidR="0072635F" w:rsidRPr="00EA3176" w:rsidRDefault="0072635F" w:rsidP="005E225F">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Present, challenge and defend ideas effectively</w:t>
            </w:r>
          </w:p>
          <w:p w14:paraId="6B56B407" w14:textId="77777777" w:rsidR="0072635F" w:rsidRPr="00EA3176" w:rsidRDefault="0072635F" w:rsidP="005E225F">
            <w:pPr>
              <w:rPr>
                <w:rFonts w:ascii="Arial" w:hAnsi="Arial" w:cs="Arial"/>
                <w:sz w:val="20"/>
                <w:szCs w:val="20"/>
              </w:rPr>
            </w:pPr>
          </w:p>
        </w:tc>
        <w:tc>
          <w:tcPr>
            <w:tcW w:w="2197" w:type="dxa"/>
            <w:shd w:val="clear" w:color="auto" w:fill="auto"/>
          </w:tcPr>
          <w:p w14:paraId="784570F8" w14:textId="77777777" w:rsidR="0072635F" w:rsidRPr="00EA3176" w:rsidRDefault="0072635F" w:rsidP="005E225F">
            <w:pPr>
              <w:spacing w:line="259" w:lineRule="auto"/>
              <w:rPr>
                <w:rFonts w:ascii="Arial" w:eastAsiaTheme="minorHAnsi" w:hAnsi="Arial" w:cs="Arial"/>
                <w:i/>
                <w:sz w:val="20"/>
                <w:szCs w:val="20"/>
                <w:lang w:eastAsia="en-US"/>
              </w:rPr>
            </w:pPr>
            <w:r w:rsidRPr="00EA3176">
              <w:rPr>
                <w:rFonts w:ascii="Arial" w:eastAsiaTheme="minorHAnsi" w:hAnsi="Arial" w:cs="Arial"/>
                <w:sz w:val="20"/>
                <w:szCs w:val="20"/>
                <w:lang w:eastAsia="en-US"/>
              </w:rPr>
              <w:t>Summarise and visualise numerical data</w:t>
            </w:r>
          </w:p>
          <w:p w14:paraId="1B0BC0D3" w14:textId="77777777" w:rsidR="0072635F" w:rsidRPr="00EA3176" w:rsidRDefault="0072635F" w:rsidP="005E225F">
            <w:pPr>
              <w:rPr>
                <w:rFonts w:ascii="Arial" w:hAnsi="Arial" w:cs="Arial"/>
                <w:sz w:val="20"/>
                <w:szCs w:val="20"/>
              </w:rPr>
            </w:pPr>
          </w:p>
        </w:tc>
        <w:tc>
          <w:tcPr>
            <w:tcW w:w="2196" w:type="dxa"/>
            <w:shd w:val="clear" w:color="auto" w:fill="auto"/>
          </w:tcPr>
          <w:p w14:paraId="2CF11354" w14:textId="77777777" w:rsidR="0072635F" w:rsidRPr="00EA3176" w:rsidRDefault="0072635F" w:rsidP="005E225F">
            <w:pPr>
              <w:spacing w:line="259" w:lineRule="auto"/>
              <w:rPr>
                <w:rFonts w:ascii="Arial" w:eastAsiaTheme="minorHAnsi" w:hAnsi="Arial" w:cs="Arial"/>
                <w:sz w:val="20"/>
                <w:szCs w:val="20"/>
              </w:rPr>
            </w:pPr>
            <w:r w:rsidRPr="00EA3176">
              <w:rPr>
                <w:rFonts w:ascii="Arial" w:eastAsiaTheme="minorHAnsi" w:hAnsi="Arial" w:cs="Arial"/>
                <w:sz w:val="20"/>
                <w:szCs w:val="20"/>
              </w:rPr>
              <w:t>Work flexibly and respond to change</w:t>
            </w:r>
          </w:p>
          <w:p w14:paraId="377F4B97" w14:textId="77777777" w:rsidR="0072635F" w:rsidRPr="00EA3176" w:rsidRDefault="0072635F" w:rsidP="005E225F">
            <w:pPr>
              <w:rPr>
                <w:rFonts w:ascii="Arial" w:hAnsi="Arial" w:cs="Arial"/>
                <w:sz w:val="20"/>
                <w:szCs w:val="20"/>
              </w:rPr>
            </w:pPr>
          </w:p>
        </w:tc>
        <w:tc>
          <w:tcPr>
            <w:tcW w:w="2197" w:type="dxa"/>
            <w:shd w:val="clear" w:color="auto" w:fill="auto"/>
          </w:tcPr>
          <w:p w14:paraId="2983C409" w14:textId="77777777" w:rsidR="0072635F" w:rsidRPr="00EA3176" w:rsidRDefault="0072635F" w:rsidP="005E225F">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Critically evaluate information and use it appropriately</w:t>
            </w:r>
          </w:p>
          <w:p w14:paraId="3F04617D" w14:textId="77777777" w:rsidR="0072635F" w:rsidRPr="00EA3176" w:rsidRDefault="0072635F" w:rsidP="005E225F">
            <w:pPr>
              <w:rPr>
                <w:rFonts w:ascii="Arial" w:hAnsi="Arial" w:cs="Arial"/>
                <w:sz w:val="20"/>
                <w:szCs w:val="20"/>
              </w:rPr>
            </w:pPr>
          </w:p>
        </w:tc>
        <w:tc>
          <w:tcPr>
            <w:tcW w:w="2196" w:type="dxa"/>
            <w:shd w:val="clear" w:color="auto" w:fill="auto"/>
          </w:tcPr>
          <w:p w14:paraId="261CD88C" w14:textId="77777777" w:rsidR="0072635F" w:rsidRPr="00EA3176" w:rsidRDefault="0072635F" w:rsidP="005E225F">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Seek opportunities to identify and secure resources needed to undertake the task/project; efficiently schedule and manage the resources</w:t>
            </w:r>
          </w:p>
          <w:p w14:paraId="3BAC280F" w14:textId="77777777" w:rsidR="0072635F" w:rsidRPr="00EA3176" w:rsidRDefault="0072635F" w:rsidP="005E225F">
            <w:pPr>
              <w:rPr>
                <w:rFonts w:ascii="Arial" w:hAnsi="Arial" w:cs="Arial"/>
                <w:sz w:val="20"/>
                <w:szCs w:val="20"/>
              </w:rPr>
            </w:pPr>
          </w:p>
        </w:tc>
        <w:tc>
          <w:tcPr>
            <w:tcW w:w="2197" w:type="dxa"/>
            <w:shd w:val="clear" w:color="auto" w:fill="auto"/>
          </w:tcPr>
          <w:p w14:paraId="56899FF0" w14:textId="77777777" w:rsidR="0072635F" w:rsidRPr="00EA3176" w:rsidRDefault="0072635F" w:rsidP="005E225F">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 xml:space="preserve">Seek opportunities to address global and long-term challenges  </w:t>
            </w:r>
          </w:p>
          <w:p w14:paraId="78C9A7E1" w14:textId="77777777" w:rsidR="0072635F" w:rsidRPr="00EA3176" w:rsidRDefault="0072635F" w:rsidP="005E225F">
            <w:pPr>
              <w:rPr>
                <w:rFonts w:ascii="Arial" w:hAnsi="Arial" w:cs="Arial"/>
                <w:sz w:val="20"/>
                <w:szCs w:val="20"/>
              </w:rPr>
            </w:pPr>
          </w:p>
        </w:tc>
      </w:tr>
      <w:tr w:rsidR="0072635F" w:rsidRPr="00EA3176" w14:paraId="35C77886" w14:textId="77777777" w:rsidTr="0072635F">
        <w:trPr>
          <w:trHeight w:val="2204"/>
        </w:trPr>
        <w:tc>
          <w:tcPr>
            <w:tcW w:w="2196" w:type="dxa"/>
            <w:shd w:val="clear" w:color="auto" w:fill="auto"/>
          </w:tcPr>
          <w:p w14:paraId="397F8E79" w14:textId="77777777" w:rsidR="0072635F" w:rsidRPr="00EA3176" w:rsidRDefault="0072635F" w:rsidP="005E225F">
            <w:pPr>
              <w:spacing w:line="259" w:lineRule="auto"/>
              <w:rPr>
                <w:rFonts w:ascii="Arial" w:eastAsiaTheme="minorHAnsi" w:hAnsi="Arial" w:cs="Arial"/>
                <w:sz w:val="20"/>
                <w:szCs w:val="20"/>
              </w:rPr>
            </w:pPr>
            <w:r w:rsidRPr="00EA3176">
              <w:rPr>
                <w:rFonts w:ascii="Arial" w:eastAsiaTheme="minorHAnsi" w:hAnsi="Arial" w:cs="Arial"/>
                <w:sz w:val="20"/>
                <w:szCs w:val="20"/>
              </w:rPr>
              <w:t>Organise self effectively, agreeing and setting realistic targets, accessing support where appropriate and managing time to achieve targets</w:t>
            </w:r>
          </w:p>
          <w:p w14:paraId="6D897D6A" w14:textId="77777777" w:rsidR="0072635F" w:rsidRPr="00EA3176" w:rsidRDefault="0072635F" w:rsidP="005E225F">
            <w:pPr>
              <w:rPr>
                <w:rFonts w:ascii="Arial" w:hAnsi="Arial" w:cs="Arial"/>
                <w:sz w:val="20"/>
                <w:szCs w:val="20"/>
              </w:rPr>
            </w:pPr>
          </w:p>
        </w:tc>
        <w:tc>
          <w:tcPr>
            <w:tcW w:w="2196" w:type="dxa"/>
            <w:shd w:val="clear" w:color="auto" w:fill="auto"/>
          </w:tcPr>
          <w:p w14:paraId="4E9D33F5" w14:textId="77777777" w:rsidR="0072635F" w:rsidRPr="00EA3176" w:rsidRDefault="0072635F" w:rsidP="005E225F">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Actively listen to ideas of others in an unbiased way</w:t>
            </w:r>
          </w:p>
          <w:p w14:paraId="7FDF1FEE" w14:textId="77777777" w:rsidR="0072635F" w:rsidRPr="00EA3176" w:rsidRDefault="0072635F" w:rsidP="005E225F">
            <w:pPr>
              <w:rPr>
                <w:rFonts w:ascii="Arial" w:hAnsi="Arial" w:cs="Arial"/>
                <w:sz w:val="20"/>
                <w:szCs w:val="20"/>
              </w:rPr>
            </w:pPr>
          </w:p>
        </w:tc>
        <w:tc>
          <w:tcPr>
            <w:tcW w:w="2197" w:type="dxa"/>
            <w:shd w:val="clear" w:color="auto" w:fill="auto"/>
          </w:tcPr>
          <w:p w14:paraId="2DD8FD2D" w14:textId="77777777" w:rsidR="0072635F" w:rsidRPr="00EA3176" w:rsidRDefault="0072635F" w:rsidP="005E225F">
            <w:pPr>
              <w:spacing w:line="259" w:lineRule="auto"/>
              <w:rPr>
                <w:rFonts w:ascii="Arial" w:eastAsiaTheme="minorHAnsi" w:hAnsi="Arial" w:cs="Arial"/>
                <w:i/>
                <w:sz w:val="20"/>
                <w:szCs w:val="20"/>
                <w:lang w:eastAsia="en-US"/>
              </w:rPr>
            </w:pPr>
            <w:r w:rsidRPr="00EA3176">
              <w:rPr>
                <w:rFonts w:ascii="Arial" w:eastAsiaTheme="minorHAnsi" w:hAnsi="Arial" w:cs="Arial"/>
                <w:sz w:val="20"/>
                <w:szCs w:val="20"/>
                <w:lang w:eastAsia="en-US"/>
              </w:rPr>
              <w:t xml:space="preserve">Navigate, </w:t>
            </w:r>
            <w:proofErr w:type="gramStart"/>
            <w:r w:rsidRPr="00EA3176">
              <w:rPr>
                <w:rFonts w:ascii="Arial" w:eastAsiaTheme="minorHAnsi" w:hAnsi="Arial" w:cs="Arial"/>
                <w:sz w:val="20"/>
                <w:szCs w:val="20"/>
                <w:lang w:eastAsia="en-US"/>
              </w:rPr>
              <w:t>interact</w:t>
            </w:r>
            <w:proofErr w:type="gramEnd"/>
            <w:r w:rsidRPr="00EA3176">
              <w:rPr>
                <w:rFonts w:ascii="Arial" w:eastAsiaTheme="minorHAnsi" w:hAnsi="Arial" w:cs="Arial"/>
                <w:sz w:val="20"/>
                <w:szCs w:val="20"/>
                <w:lang w:eastAsia="en-US"/>
              </w:rPr>
              <w:t xml:space="preserve"> and contribute effectively, safely and legally with various digital platforms, including the web</w:t>
            </w:r>
          </w:p>
          <w:p w14:paraId="787569CE" w14:textId="77777777" w:rsidR="0072635F" w:rsidRPr="00EA3176" w:rsidRDefault="0072635F" w:rsidP="005E225F">
            <w:pPr>
              <w:rPr>
                <w:rFonts w:ascii="Arial" w:hAnsi="Arial" w:cs="Arial"/>
                <w:sz w:val="20"/>
                <w:szCs w:val="20"/>
              </w:rPr>
            </w:pPr>
          </w:p>
        </w:tc>
        <w:tc>
          <w:tcPr>
            <w:tcW w:w="2196" w:type="dxa"/>
            <w:shd w:val="clear" w:color="auto" w:fill="auto"/>
          </w:tcPr>
          <w:p w14:paraId="4B690875" w14:textId="77777777" w:rsidR="0072635F" w:rsidRPr="00EA3176" w:rsidRDefault="0072635F" w:rsidP="005E225F">
            <w:pPr>
              <w:spacing w:line="259" w:lineRule="auto"/>
              <w:rPr>
                <w:rFonts w:ascii="Arial" w:eastAsiaTheme="minorHAnsi" w:hAnsi="Arial" w:cs="Arial"/>
                <w:sz w:val="20"/>
                <w:szCs w:val="20"/>
              </w:rPr>
            </w:pPr>
            <w:r w:rsidRPr="00EA3176">
              <w:rPr>
                <w:rFonts w:ascii="Arial" w:eastAsiaTheme="minorHAnsi" w:hAnsi="Arial" w:cs="Arial"/>
                <w:sz w:val="20"/>
                <w:szCs w:val="20"/>
              </w:rPr>
              <w:t>Discuss and debate with others and make concessions to reach agreement</w:t>
            </w:r>
          </w:p>
          <w:p w14:paraId="17765DD4" w14:textId="77777777" w:rsidR="0072635F" w:rsidRPr="00EA3176" w:rsidRDefault="0072635F" w:rsidP="005E225F">
            <w:pPr>
              <w:rPr>
                <w:rFonts w:ascii="Arial" w:hAnsi="Arial" w:cs="Arial"/>
                <w:sz w:val="20"/>
                <w:szCs w:val="20"/>
              </w:rPr>
            </w:pPr>
          </w:p>
        </w:tc>
        <w:tc>
          <w:tcPr>
            <w:tcW w:w="2197" w:type="dxa"/>
            <w:shd w:val="clear" w:color="auto" w:fill="auto"/>
          </w:tcPr>
          <w:p w14:paraId="32FA4204" w14:textId="77777777" w:rsidR="0072635F" w:rsidRPr="00EA3176" w:rsidRDefault="0072635F" w:rsidP="005E225F">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Apply the ethical requirements in both the access and use of information</w:t>
            </w:r>
          </w:p>
          <w:p w14:paraId="45C36F8A" w14:textId="77777777" w:rsidR="0072635F" w:rsidRPr="00EA3176" w:rsidRDefault="0072635F" w:rsidP="005E225F">
            <w:pPr>
              <w:rPr>
                <w:rFonts w:ascii="Arial" w:hAnsi="Arial" w:cs="Arial"/>
                <w:sz w:val="20"/>
                <w:szCs w:val="20"/>
              </w:rPr>
            </w:pPr>
          </w:p>
        </w:tc>
        <w:tc>
          <w:tcPr>
            <w:tcW w:w="2196" w:type="dxa"/>
            <w:shd w:val="clear" w:color="auto" w:fill="auto"/>
          </w:tcPr>
          <w:p w14:paraId="759AE409" w14:textId="77777777" w:rsidR="0072635F" w:rsidRPr="00EA3176" w:rsidRDefault="0072635F" w:rsidP="005E225F">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Seek opportunities to set the direction, successfully complete and evaluate a task/project, revising the plan where necessary</w:t>
            </w:r>
          </w:p>
          <w:p w14:paraId="522B247B" w14:textId="77777777" w:rsidR="0072635F" w:rsidRPr="00EA3176" w:rsidRDefault="0072635F" w:rsidP="005E225F">
            <w:pPr>
              <w:rPr>
                <w:rFonts w:ascii="Arial" w:hAnsi="Arial" w:cs="Arial"/>
                <w:sz w:val="20"/>
                <w:szCs w:val="20"/>
              </w:rPr>
            </w:pPr>
          </w:p>
        </w:tc>
        <w:tc>
          <w:tcPr>
            <w:tcW w:w="2197" w:type="dxa"/>
            <w:shd w:val="clear" w:color="auto" w:fill="auto"/>
          </w:tcPr>
          <w:p w14:paraId="5C235C39" w14:textId="77777777" w:rsidR="0072635F" w:rsidRPr="00EA3176" w:rsidRDefault="0072635F" w:rsidP="005E225F">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 xml:space="preserve">Imagine, </w:t>
            </w:r>
            <w:proofErr w:type="gramStart"/>
            <w:r w:rsidRPr="00EA3176">
              <w:rPr>
                <w:rFonts w:ascii="Arial" w:eastAsiaTheme="minorHAnsi" w:hAnsi="Arial" w:cs="Arial"/>
                <w:color w:val="000000" w:themeColor="text1"/>
                <w:sz w:val="20"/>
                <w:szCs w:val="20"/>
                <w:lang w:eastAsia="en-US"/>
              </w:rPr>
              <w:t>create</w:t>
            </w:r>
            <w:proofErr w:type="gramEnd"/>
            <w:r w:rsidRPr="00EA3176">
              <w:rPr>
                <w:rFonts w:ascii="Arial" w:eastAsiaTheme="minorHAnsi" w:hAnsi="Arial" w:cs="Arial"/>
                <w:color w:val="000000" w:themeColor="text1"/>
                <w:sz w:val="20"/>
                <w:szCs w:val="20"/>
                <w:lang w:eastAsia="en-US"/>
              </w:rPr>
              <w:t xml:space="preserve"> and exploit solutions and more abstract ideas, including experimentation and risk-taking</w:t>
            </w:r>
          </w:p>
          <w:p w14:paraId="5395D2DE" w14:textId="77777777" w:rsidR="0072635F" w:rsidRPr="00EA3176" w:rsidRDefault="0072635F" w:rsidP="005E225F">
            <w:pPr>
              <w:rPr>
                <w:rFonts w:ascii="Arial" w:hAnsi="Arial" w:cs="Arial"/>
                <w:sz w:val="20"/>
                <w:szCs w:val="20"/>
              </w:rPr>
            </w:pPr>
          </w:p>
        </w:tc>
      </w:tr>
      <w:tr w:rsidR="0072635F" w:rsidRPr="00EA3176" w14:paraId="32DA2280" w14:textId="77777777" w:rsidTr="0072635F">
        <w:trPr>
          <w:trHeight w:val="1708"/>
        </w:trPr>
        <w:tc>
          <w:tcPr>
            <w:tcW w:w="2196" w:type="dxa"/>
            <w:shd w:val="clear" w:color="auto" w:fill="auto"/>
          </w:tcPr>
          <w:p w14:paraId="40677968" w14:textId="77777777" w:rsidR="0072635F" w:rsidRPr="00EA3176" w:rsidRDefault="0072635F" w:rsidP="005E225F">
            <w:pPr>
              <w:rPr>
                <w:rFonts w:ascii="Arial" w:hAnsi="Arial" w:cs="Arial"/>
                <w:sz w:val="20"/>
                <w:szCs w:val="20"/>
              </w:rPr>
            </w:pPr>
            <w:r w:rsidRPr="00EA3176">
              <w:rPr>
                <w:rFonts w:ascii="Arial" w:eastAsiaTheme="minorHAnsi" w:hAnsi="Arial" w:cs="Arial"/>
                <w:sz w:val="20"/>
                <w:szCs w:val="20"/>
              </w:rPr>
              <w:t>Work effectively without supervision in unfamiliar contexts</w:t>
            </w:r>
          </w:p>
        </w:tc>
        <w:tc>
          <w:tcPr>
            <w:tcW w:w="2196" w:type="dxa"/>
            <w:shd w:val="clear" w:color="auto" w:fill="auto"/>
          </w:tcPr>
          <w:p w14:paraId="5CA9649E" w14:textId="77777777" w:rsidR="0072635F" w:rsidRPr="00EA3176" w:rsidRDefault="0072635F" w:rsidP="005E225F">
            <w:pPr>
              <w:rPr>
                <w:rFonts w:ascii="Arial" w:hAnsi="Arial" w:cs="Arial"/>
                <w:sz w:val="20"/>
                <w:szCs w:val="20"/>
              </w:rPr>
            </w:pPr>
          </w:p>
        </w:tc>
        <w:tc>
          <w:tcPr>
            <w:tcW w:w="2197" w:type="dxa"/>
            <w:shd w:val="clear" w:color="auto" w:fill="auto"/>
          </w:tcPr>
          <w:p w14:paraId="6985F96E" w14:textId="77777777" w:rsidR="0072635F" w:rsidRPr="00EA3176" w:rsidRDefault="0072635F" w:rsidP="005E225F">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Use personal and professional digital tools and environments </w:t>
            </w:r>
          </w:p>
          <w:p w14:paraId="53BEF0B6" w14:textId="77777777" w:rsidR="0072635F" w:rsidRPr="00EA3176" w:rsidRDefault="0072635F" w:rsidP="005E225F">
            <w:pPr>
              <w:rPr>
                <w:rFonts w:ascii="Arial" w:hAnsi="Arial" w:cs="Arial"/>
                <w:sz w:val="20"/>
                <w:szCs w:val="20"/>
              </w:rPr>
            </w:pPr>
          </w:p>
        </w:tc>
        <w:tc>
          <w:tcPr>
            <w:tcW w:w="2196" w:type="dxa"/>
            <w:shd w:val="clear" w:color="auto" w:fill="auto"/>
          </w:tcPr>
          <w:p w14:paraId="5F256AB4" w14:textId="77777777" w:rsidR="0072635F" w:rsidRPr="00EA3176" w:rsidRDefault="0072635F" w:rsidP="005E225F">
            <w:pPr>
              <w:spacing w:line="259" w:lineRule="auto"/>
              <w:rPr>
                <w:rFonts w:ascii="Arial" w:eastAsiaTheme="minorHAnsi" w:hAnsi="Arial" w:cs="Arial"/>
                <w:sz w:val="20"/>
                <w:szCs w:val="20"/>
              </w:rPr>
            </w:pPr>
            <w:r w:rsidRPr="00EA3176">
              <w:rPr>
                <w:rFonts w:ascii="Arial" w:eastAsiaTheme="minorHAnsi" w:hAnsi="Arial" w:cs="Arial"/>
                <w:sz w:val="20"/>
                <w:szCs w:val="20"/>
              </w:rPr>
              <w:t xml:space="preserve">Give, </w:t>
            </w:r>
            <w:proofErr w:type="gramStart"/>
            <w:r w:rsidRPr="00EA3176">
              <w:rPr>
                <w:rFonts w:ascii="Arial" w:eastAsiaTheme="minorHAnsi" w:hAnsi="Arial" w:cs="Arial"/>
                <w:sz w:val="20"/>
                <w:szCs w:val="20"/>
              </w:rPr>
              <w:t>accept</w:t>
            </w:r>
            <w:proofErr w:type="gramEnd"/>
            <w:r w:rsidRPr="00EA3176">
              <w:rPr>
                <w:rFonts w:ascii="Arial" w:eastAsiaTheme="minorHAnsi" w:hAnsi="Arial" w:cs="Arial"/>
                <w:sz w:val="20"/>
                <w:szCs w:val="20"/>
              </w:rPr>
              <w:t xml:space="preserve"> and respond to constructive feedback</w:t>
            </w:r>
          </w:p>
          <w:p w14:paraId="397B6D82" w14:textId="77777777" w:rsidR="0072635F" w:rsidRPr="00EA3176" w:rsidRDefault="0072635F" w:rsidP="005E225F">
            <w:pPr>
              <w:rPr>
                <w:rFonts w:ascii="Arial" w:hAnsi="Arial" w:cs="Arial"/>
                <w:sz w:val="20"/>
                <w:szCs w:val="20"/>
              </w:rPr>
            </w:pPr>
          </w:p>
        </w:tc>
        <w:tc>
          <w:tcPr>
            <w:tcW w:w="2197" w:type="dxa"/>
            <w:shd w:val="clear" w:color="auto" w:fill="auto"/>
          </w:tcPr>
          <w:p w14:paraId="4F24E034" w14:textId="77777777" w:rsidR="0072635F" w:rsidRPr="00EA3176" w:rsidRDefault="0072635F" w:rsidP="005E225F">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Comply with legal requirements in both the access and use of information </w:t>
            </w:r>
          </w:p>
          <w:p w14:paraId="54BA0BC6" w14:textId="77777777" w:rsidR="0072635F" w:rsidRPr="00EA3176" w:rsidRDefault="0072635F" w:rsidP="005E225F">
            <w:pPr>
              <w:rPr>
                <w:rFonts w:ascii="Arial" w:hAnsi="Arial" w:cs="Arial"/>
                <w:sz w:val="20"/>
                <w:szCs w:val="20"/>
              </w:rPr>
            </w:pPr>
          </w:p>
        </w:tc>
        <w:tc>
          <w:tcPr>
            <w:tcW w:w="2196" w:type="dxa"/>
            <w:shd w:val="clear" w:color="auto" w:fill="auto"/>
          </w:tcPr>
          <w:p w14:paraId="00627F74" w14:textId="77777777" w:rsidR="0072635F" w:rsidRPr="00EA3176" w:rsidRDefault="0072635F" w:rsidP="005E225F">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Seek opportunities to motivate and direct others to enable an effective contribution from all diverse participants</w:t>
            </w:r>
          </w:p>
          <w:p w14:paraId="5DC0346B" w14:textId="77777777" w:rsidR="0072635F" w:rsidRPr="00EA3176" w:rsidRDefault="0072635F" w:rsidP="005E225F">
            <w:pPr>
              <w:rPr>
                <w:rFonts w:ascii="Arial" w:hAnsi="Arial" w:cs="Arial"/>
                <w:sz w:val="20"/>
                <w:szCs w:val="20"/>
              </w:rPr>
            </w:pPr>
          </w:p>
        </w:tc>
        <w:tc>
          <w:tcPr>
            <w:tcW w:w="2197" w:type="dxa"/>
            <w:shd w:val="clear" w:color="auto" w:fill="auto"/>
          </w:tcPr>
          <w:p w14:paraId="31A7DE51" w14:textId="77777777" w:rsidR="0072635F" w:rsidRPr="00EA3176" w:rsidRDefault="0072635F" w:rsidP="005E225F">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 xml:space="preserve">Work with complex ideas and problems, making evidence-based recommendations </w:t>
            </w:r>
          </w:p>
          <w:p w14:paraId="10088B71" w14:textId="77777777" w:rsidR="0072635F" w:rsidRPr="00EA3176" w:rsidRDefault="0072635F" w:rsidP="005E225F">
            <w:pPr>
              <w:rPr>
                <w:rFonts w:ascii="Arial" w:hAnsi="Arial" w:cs="Arial"/>
                <w:sz w:val="20"/>
                <w:szCs w:val="20"/>
              </w:rPr>
            </w:pPr>
          </w:p>
        </w:tc>
      </w:tr>
      <w:tr w:rsidR="0072635F" w:rsidRPr="00EA3176" w14:paraId="1AFECBFE" w14:textId="77777777" w:rsidTr="0072635F">
        <w:trPr>
          <w:trHeight w:val="560"/>
        </w:trPr>
        <w:tc>
          <w:tcPr>
            <w:tcW w:w="2196" w:type="dxa"/>
            <w:shd w:val="clear" w:color="auto" w:fill="auto"/>
          </w:tcPr>
          <w:p w14:paraId="756A6808" w14:textId="77777777" w:rsidR="0072635F" w:rsidRPr="00EA3176" w:rsidRDefault="0072635F" w:rsidP="005E225F">
            <w:pPr>
              <w:rPr>
                <w:rFonts w:ascii="Arial" w:hAnsi="Arial" w:cs="Arial"/>
                <w:sz w:val="20"/>
                <w:szCs w:val="20"/>
              </w:rPr>
            </w:pPr>
          </w:p>
        </w:tc>
        <w:tc>
          <w:tcPr>
            <w:tcW w:w="2196" w:type="dxa"/>
            <w:shd w:val="clear" w:color="auto" w:fill="auto"/>
          </w:tcPr>
          <w:p w14:paraId="0E25EB74" w14:textId="77777777" w:rsidR="0072635F" w:rsidRPr="00EA3176" w:rsidRDefault="0072635F" w:rsidP="005E225F">
            <w:pPr>
              <w:rPr>
                <w:rFonts w:ascii="Arial" w:hAnsi="Arial" w:cs="Arial"/>
                <w:sz w:val="20"/>
                <w:szCs w:val="20"/>
              </w:rPr>
            </w:pPr>
          </w:p>
        </w:tc>
        <w:tc>
          <w:tcPr>
            <w:tcW w:w="2197" w:type="dxa"/>
            <w:shd w:val="clear" w:color="auto" w:fill="auto"/>
          </w:tcPr>
          <w:p w14:paraId="5FC66E05" w14:textId="77777777" w:rsidR="0072635F" w:rsidRPr="00EA3176" w:rsidRDefault="0072635F" w:rsidP="005E225F">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 xml:space="preserve">Use technologies to effectively communicate and collaborate across dispersed/global teams. </w:t>
            </w:r>
          </w:p>
          <w:p w14:paraId="5A77AE73" w14:textId="77777777" w:rsidR="0072635F" w:rsidRPr="00EA3176" w:rsidRDefault="0072635F" w:rsidP="005E225F">
            <w:pPr>
              <w:rPr>
                <w:rFonts w:ascii="Arial" w:hAnsi="Arial" w:cs="Arial"/>
                <w:sz w:val="20"/>
                <w:szCs w:val="20"/>
              </w:rPr>
            </w:pPr>
          </w:p>
        </w:tc>
        <w:tc>
          <w:tcPr>
            <w:tcW w:w="2196" w:type="dxa"/>
            <w:shd w:val="clear" w:color="auto" w:fill="auto"/>
          </w:tcPr>
          <w:p w14:paraId="3C6C5C8D" w14:textId="77777777" w:rsidR="0072635F" w:rsidRPr="00EA3176" w:rsidRDefault="0072635F" w:rsidP="005E225F">
            <w:pPr>
              <w:spacing w:line="259" w:lineRule="auto"/>
              <w:rPr>
                <w:rFonts w:ascii="Arial" w:eastAsiaTheme="minorHAnsi" w:hAnsi="Arial" w:cs="Arial"/>
                <w:sz w:val="20"/>
                <w:szCs w:val="20"/>
              </w:rPr>
            </w:pPr>
            <w:r w:rsidRPr="00EA3176">
              <w:rPr>
                <w:rFonts w:ascii="Arial" w:eastAsiaTheme="minorHAnsi" w:hAnsi="Arial" w:cs="Arial"/>
                <w:sz w:val="20"/>
                <w:szCs w:val="20"/>
              </w:rPr>
              <w:t>Show sensitivity and respect for diverse values and beliefs</w:t>
            </w:r>
          </w:p>
          <w:p w14:paraId="242760D8" w14:textId="77777777" w:rsidR="0072635F" w:rsidRPr="00EA3176" w:rsidRDefault="0072635F" w:rsidP="005E225F">
            <w:pPr>
              <w:rPr>
                <w:rFonts w:ascii="Arial" w:hAnsi="Arial" w:cs="Arial"/>
                <w:sz w:val="20"/>
                <w:szCs w:val="20"/>
              </w:rPr>
            </w:pPr>
          </w:p>
        </w:tc>
        <w:tc>
          <w:tcPr>
            <w:tcW w:w="2197" w:type="dxa"/>
            <w:shd w:val="clear" w:color="auto" w:fill="auto"/>
          </w:tcPr>
          <w:p w14:paraId="15BB0D39" w14:textId="77777777" w:rsidR="0072635F" w:rsidRPr="00EA3176" w:rsidRDefault="0072635F" w:rsidP="005E225F">
            <w:pPr>
              <w:spacing w:line="259" w:lineRule="auto"/>
              <w:rPr>
                <w:rFonts w:ascii="Arial" w:eastAsiaTheme="minorHAnsi" w:hAnsi="Arial" w:cs="Arial"/>
                <w:sz w:val="20"/>
                <w:szCs w:val="20"/>
                <w:lang w:eastAsia="en-US"/>
              </w:rPr>
            </w:pPr>
            <w:r w:rsidRPr="00EA3176">
              <w:rPr>
                <w:rFonts w:ascii="Arial" w:eastAsiaTheme="minorHAnsi" w:hAnsi="Arial" w:cs="Arial"/>
                <w:sz w:val="20"/>
                <w:szCs w:val="20"/>
                <w:lang w:eastAsia="en-US"/>
              </w:rPr>
              <w:t>Accurately cite and reference information Sources</w:t>
            </w:r>
          </w:p>
          <w:p w14:paraId="43F6F383" w14:textId="77777777" w:rsidR="0072635F" w:rsidRPr="00EA3176" w:rsidRDefault="0072635F" w:rsidP="005E225F">
            <w:pPr>
              <w:rPr>
                <w:rFonts w:ascii="Arial" w:hAnsi="Arial" w:cs="Arial"/>
                <w:sz w:val="20"/>
                <w:szCs w:val="20"/>
              </w:rPr>
            </w:pPr>
          </w:p>
        </w:tc>
        <w:tc>
          <w:tcPr>
            <w:tcW w:w="2196" w:type="dxa"/>
            <w:shd w:val="clear" w:color="auto" w:fill="auto"/>
          </w:tcPr>
          <w:p w14:paraId="73E8BE15" w14:textId="77777777" w:rsidR="0072635F" w:rsidRPr="00EA3176" w:rsidRDefault="0072635F" w:rsidP="005E225F">
            <w:pPr>
              <w:rPr>
                <w:rFonts w:ascii="Arial" w:hAnsi="Arial" w:cs="Arial"/>
                <w:sz w:val="20"/>
                <w:szCs w:val="20"/>
              </w:rPr>
            </w:pPr>
          </w:p>
        </w:tc>
        <w:tc>
          <w:tcPr>
            <w:tcW w:w="2197" w:type="dxa"/>
            <w:shd w:val="clear" w:color="auto" w:fill="auto"/>
          </w:tcPr>
          <w:p w14:paraId="42D10F22" w14:textId="77777777" w:rsidR="0072635F" w:rsidRPr="00EA3176" w:rsidRDefault="0072635F" w:rsidP="005E225F">
            <w:pPr>
              <w:spacing w:line="259" w:lineRule="auto"/>
              <w:rPr>
                <w:rFonts w:ascii="Arial" w:eastAsiaTheme="minorHAnsi" w:hAnsi="Arial" w:cs="Arial"/>
                <w:color w:val="000000" w:themeColor="text1"/>
                <w:sz w:val="20"/>
                <w:szCs w:val="20"/>
                <w:lang w:eastAsia="en-US"/>
              </w:rPr>
            </w:pPr>
            <w:r w:rsidRPr="00EA3176">
              <w:rPr>
                <w:rFonts w:ascii="Arial" w:eastAsiaTheme="minorHAnsi" w:hAnsi="Arial" w:cs="Arial"/>
                <w:color w:val="000000" w:themeColor="text1"/>
                <w:sz w:val="20"/>
                <w:szCs w:val="20"/>
                <w:lang w:eastAsia="en-US"/>
              </w:rPr>
              <w:t xml:space="preserve">Enterprise skills (ability to anticipate, identify, and grasp opportunities) </w:t>
            </w:r>
          </w:p>
          <w:p w14:paraId="693E6D95" w14:textId="77777777" w:rsidR="0072635F" w:rsidRPr="00EA3176" w:rsidRDefault="0072635F" w:rsidP="005E225F">
            <w:pPr>
              <w:rPr>
                <w:rFonts w:ascii="Arial" w:hAnsi="Arial" w:cs="Arial"/>
                <w:sz w:val="20"/>
                <w:szCs w:val="20"/>
              </w:rPr>
            </w:pPr>
          </w:p>
        </w:tc>
      </w:tr>
      <w:tr w:rsidR="0072635F" w:rsidRPr="00EA3176" w14:paraId="03D73FA0" w14:textId="77777777" w:rsidTr="0072635F">
        <w:trPr>
          <w:trHeight w:val="560"/>
        </w:trPr>
        <w:tc>
          <w:tcPr>
            <w:tcW w:w="2196" w:type="dxa"/>
            <w:shd w:val="clear" w:color="auto" w:fill="auto"/>
          </w:tcPr>
          <w:p w14:paraId="3BE4811A" w14:textId="77777777" w:rsidR="0072635F" w:rsidRPr="00EA3176" w:rsidRDefault="0072635F" w:rsidP="005E225F">
            <w:pPr>
              <w:rPr>
                <w:rFonts w:ascii="Arial" w:hAnsi="Arial" w:cs="Arial"/>
                <w:sz w:val="20"/>
                <w:szCs w:val="20"/>
              </w:rPr>
            </w:pPr>
          </w:p>
        </w:tc>
        <w:tc>
          <w:tcPr>
            <w:tcW w:w="2196" w:type="dxa"/>
            <w:shd w:val="clear" w:color="auto" w:fill="auto"/>
          </w:tcPr>
          <w:p w14:paraId="48399444" w14:textId="77777777" w:rsidR="0072635F" w:rsidRPr="00EA3176" w:rsidRDefault="0072635F" w:rsidP="005E225F">
            <w:pPr>
              <w:rPr>
                <w:rFonts w:ascii="Arial" w:hAnsi="Arial" w:cs="Arial"/>
                <w:sz w:val="20"/>
                <w:szCs w:val="20"/>
              </w:rPr>
            </w:pPr>
          </w:p>
        </w:tc>
        <w:tc>
          <w:tcPr>
            <w:tcW w:w="2197" w:type="dxa"/>
            <w:shd w:val="clear" w:color="auto" w:fill="auto"/>
          </w:tcPr>
          <w:p w14:paraId="63F9DC07" w14:textId="77777777" w:rsidR="0072635F" w:rsidRPr="00EA3176" w:rsidRDefault="0072635F" w:rsidP="005E225F">
            <w:pPr>
              <w:spacing w:line="259" w:lineRule="auto"/>
              <w:rPr>
                <w:rFonts w:ascii="Arial" w:eastAsiaTheme="minorHAnsi" w:hAnsi="Arial" w:cs="Arial"/>
                <w:sz w:val="20"/>
                <w:szCs w:val="20"/>
                <w:lang w:eastAsia="en-US"/>
              </w:rPr>
            </w:pPr>
          </w:p>
        </w:tc>
        <w:tc>
          <w:tcPr>
            <w:tcW w:w="2196" w:type="dxa"/>
            <w:shd w:val="clear" w:color="auto" w:fill="auto"/>
          </w:tcPr>
          <w:p w14:paraId="037AE4E5" w14:textId="77777777" w:rsidR="0072635F" w:rsidRPr="00EA3176" w:rsidRDefault="0072635F" w:rsidP="005E225F">
            <w:pPr>
              <w:spacing w:line="259" w:lineRule="auto"/>
              <w:rPr>
                <w:rFonts w:ascii="Arial" w:eastAsiaTheme="minorHAnsi" w:hAnsi="Arial" w:cs="Arial"/>
                <w:sz w:val="20"/>
                <w:szCs w:val="20"/>
              </w:rPr>
            </w:pPr>
          </w:p>
        </w:tc>
        <w:tc>
          <w:tcPr>
            <w:tcW w:w="2197" w:type="dxa"/>
            <w:shd w:val="clear" w:color="auto" w:fill="auto"/>
          </w:tcPr>
          <w:p w14:paraId="1CABCB55" w14:textId="77777777" w:rsidR="0072635F" w:rsidRPr="00EA3176" w:rsidRDefault="0072635F" w:rsidP="005E225F">
            <w:pPr>
              <w:spacing w:line="259" w:lineRule="auto"/>
              <w:rPr>
                <w:rFonts w:ascii="Arial" w:eastAsiaTheme="minorHAnsi" w:hAnsi="Arial" w:cs="Arial"/>
                <w:sz w:val="20"/>
                <w:szCs w:val="20"/>
                <w:lang w:eastAsia="en-US"/>
              </w:rPr>
            </w:pPr>
          </w:p>
        </w:tc>
        <w:tc>
          <w:tcPr>
            <w:tcW w:w="2196" w:type="dxa"/>
            <w:shd w:val="clear" w:color="auto" w:fill="auto"/>
          </w:tcPr>
          <w:p w14:paraId="05A440D1" w14:textId="77777777" w:rsidR="0072635F" w:rsidRPr="00EA3176" w:rsidRDefault="0072635F" w:rsidP="005E225F">
            <w:pPr>
              <w:rPr>
                <w:rFonts w:ascii="Arial" w:hAnsi="Arial" w:cs="Arial"/>
                <w:sz w:val="20"/>
                <w:szCs w:val="20"/>
              </w:rPr>
            </w:pPr>
          </w:p>
        </w:tc>
        <w:tc>
          <w:tcPr>
            <w:tcW w:w="2197" w:type="dxa"/>
            <w:shd w:val="clear" w:color="auto" w:fill="auto"/>
          </w:tcPr>
          <w:p w14:paraId="0957499A" w14:textId="77777777" w:rsidR="0072635F" w:rsidRPr="00EA3176" w:rsidRDefault="0072635F" w:rsidP="005E225F">
            <w:pPr>
              <w:spacing w:line="259" w:lineRule="auto"/>
              <w:rPr>
                <w:rFonts w:ascii="Arial" w:eastAsiaTheme="minorHAnsi" w:hAnsi="Arial" w:cs="Arial"/>
                <w:sz w:val="20"/>
                <w:szCs w:val="20"/>
                <w:lang w:eastAsia="en-US"/>
              </w:rPr>
            </w:pPr>
            <w:r w:rsidRPr="00EA3176">
              <w:rPr>
                <w:rFonts w:ascii="Arial" w:eastAsiaTheme="minorHAnsi" w:hAnsi="Arial" w:cs="Arial"/>
                <w:color w:val="000000" w:themeColor="text1"/>
                <w:sz w:val="20"/>
                <w:szCs w:val="20"/>
                <w:lang w:eastAsia="en-US"/>
              </w:rPr>
              <w:t xml:space="preserve">Commercial acumen </w:t>
            </w:r>
          </w:p>
          <w:p w14:paraId="74AF4AD8" w14:textId="77777777" w:rsidR="0072635F" w:rsidRPr="00EA3176" w:rsidRDefault="0072635F" w:rsidP="005E225F">
            <w:pPr>
              <w:spacing w:line="259" w:lineRule="auto"/>
              <w:rPr>
                <w:rFonts w:ascii="Arial" w:eastAsiaTheme="minorHAnsi" w:hAnsi="Arial" w:cs="Arial"/>
                <w:color w:val="000000" w:themeColor="text1"/>
                <w:sz w:val="20"/>
                <w:szCs w:val="20"/>
                <w:lang w:eastAsia="en-US"/>
              </w:rPr>
            </w:pPr>
          </w:p>
        </w:tc>
      </w:tr>
    </w:tbl>
    <w:p w14:paraId="1AE8E982" w14:textId="77777777" w:rsidR="0072635F" w:rsidRPr="00DA2044" w:rsidRDefault="0072635F" w:rsidP="00A92C9B">
      <w:pPr>
        <w:rPr>
          <w:rFonts w:ascii="Arial" w:hAnsi="Arial" w:cs="Arial"/>
        </w:rPr>
      </w:pPr>
    </w:p>
    <w:p w14:paraId="05B3FCB3" w14:textId="77777777" w:rsidR="00A92C9B" w:rsidRPr="00DA2044" w:rsidRDefault="00A92C9B" w:rsidP="00A92C9B">
      <w:pPr>
        <w:rPr>
          <w:rFonts w:ascii="Arial" w:hAnsi="Arial" w:cs="Arial"/>
        </w:rPr>
      </w:pPr>
    </w:p>
    <w:p w14:paraId="38639FDA" w14:textId="77777777" w:rsidR="00A92C9B" w:rsidRPr="00DA2044" w:rsidRDefault="00A92C9B" w:rsidP="00A92C9B">
      <w:pPr>
        <w:rPr>
          <w:rFonts w:ascii="Arial" w:hAnsi="Arial" w:cs="Arial"/>
        </w:rPr>
        <w:sectPr w:rsidR="00A92C9B" w:rsidRPr="00DA2044" w:rsidSect="00FB40B4">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Default="00A92C9B" w:rsidP="00A92C9B">
      <w:pPr>
        <w:rPr>
          <w:rFonts w:ascii="Arial" w:hAnsi="Arial" w:cs="Arial"/>
          <w:i/>
          <w:sz w:val="22"/>
          <w:szCs w:val="22"/>
        </w:rPr>
      </w:pPr>
    </w:p>
    <w:p w14:paraId="65D79A7E" w14:textId="77777777" w:rsidR="00EB3C1C" w:rsidRDefault="00EB3C1C" w:rsidP="00EB3C1C">
      <w:pPr>
        <w:rPr>
          <w:rFonts w:ascii="Arial" w:hAnsi="Arial" w:cs="Arial"/>
          <w:sz w:val="22"/>
          <w:szCs w:val="22"/>
        </w:rPr>
      </w:pPr>
      <w:r w:rsidRPr="0021171B">
        <w:rPr>
          <w:rFonts w:ascii="Arial" w:hAnsi="Arial" w:cs="Arial"/>
          <w:sz w:val="22"/>
          <w:szCs w:val="22"/>
        </w:rPr>
        <w:t xml:space="preserve">The </w:t>
      </w:r>
      <w:r>
        <w:rPr>
          <w:rFonts w:ascii="Arial" w:hAnsi="Arial" w:cs="Arial"/>
          <w:sz w:val="22"/>
          <w:szCs w:val="22"/>
        </w:rPr>
        <w:t>programme</w:t>
      </w:r>
      <w:r w:rsidRPr="0021171B">
        <w:rPr>
          <w:rFonts w:ascii="Arial" w:hAnsi="Arial" w:cs="Arial"/>
          <w:sz w:val="22"/>
          <w:szCs w:val="22"/>
        </w:rPr>
        <w:t xml:space="preserve"> seeks to build from the situation of each student to a clear articulation of architecture as a common ground formed of diverse peoples, histories, and traditions. </w:t>
      </w:r>
      <w:r>
        <w:rPr>
          <w:rFonts w:ascii="Arial" w:hAnsi="Arial" w:cs="Arial"/>
          <w:sz w:val="22"/>
          <w:szCs w:val="22"/>
        </w:rPr>
        <w:t xml:space="preserve">Year 1 draws on </w:t>
      </w:r>
      <w:r w:rsidRPr="0021171B">
        <w:rPr>
          <w:rFonts w:ascii="Arial" w:hAnsi="Arial" w:cs="Arial"/>
          <w:sz w:val="22"/>
          <w:szCs w:val="22"/>
        </w:rPr>
        <w:t>the student</w:t>
      </w:r>
      <w:r>
        <w:rPr>
          <w:rFonts w:ascii="Arial" w:hAnsi="Arial" w:cs="Arial"/>
          <w:sz w:val="22"/>
          <w:szCs w:val="22"/>
        </w:rPr>
        <w:t>’</w:t>
      </w:r>
      <w:r w:rsidRPr="0021171B">
        <w:rPr>
          <w:rFonts w:ascii="Arial" w:hAnsi="Arial" w:cs="Arial"/>
          <w:sz w:val="22"/>
          <w:szCs w:val="22"/>
        </w:rPr>
        <w:t xml:space="preserve">s own spatial </w:t>
      </w:r>
      <w:r>
        <w:rPr>
          <w:rFonts w:ascii="Arial" w:hAnsi="Arial" w:cs="Arial"/>
          <w:sz w:val="22"/>
          <w:szCs w:val="22"/>
        </w:rPr>
        <w:t xml:space="preserve">and educational </w:t>
      </w:r>
      <w:r w:rsidRPr="0021171B">
        <w:rPr>
          <w:rFonts w:ascii="Arial" w:hAnsi="Arial" w:cs="Arial"/>
          <w:sz w:val="22"/>
          <w:szCs w:val="22"/>
        </w:rPr>
        <w:t xml:space="preserve">history, and the built environment more generally, along with skills in </w:t>
      </w:r>
      <w:r>
        <w:rPr>
          <w:rFonts w:ascii="Arial" w:hAnsi="Arial" w:cs="Arial"/>
          <w:sz w:val="22"/>
          <w:szCs w:val="22"/>
        </w:rPr>
        <w:t>collaborative working, critical reflection and tectonic and representational experimentation</w:t>
      </w:r>
      <w:r w:rsidRPr="0021171B">
        <w:rPr>
          <w:rFonts w:ascii="Arial" w:hAnsi="Arial" w:cs="Arial"/>
          <w:sz w:val="22"/>
          <w:szCs w:val="22"/>
        </w:rPr>
        <w:t>, and build</w:t>
      </w:r>
      <w:r>
        <w:rPr>
          <w:rFonts w:ascii="Arial" w:hAnsi="Arial" w:cs="Arial"/>
          <w:sz w:val="22"/>
          <w:szCs w:val="22"/>
        </w:rPr>
        <w:t>s</w:t>
      </w:r>
      <w:r w:rsidRPr="0021171B">
        <w:rPr>
          <w:rFonts w:ascii="Arial" w:hAnsi="Arial" w:cs="Arial"/>
          <w:sz w:val="22"/>
          <w:szCs w:val="22"/>
        </w:rPr>
        <w:t xml:space="preserve"> to a culminating capstone project </w:t>
      </w:r>
      <w:r>
        <w:rPr>
          <w:rFonts w:ascii="Arial" w:hAnsi="Arial" w:cs="Arial"/>
          <w:sz w:val="22"/>
          <w:szCs w:val="22"/>
        </w:rPr>
        <w:t xml:space="preserve">in Year 2 </w:t>
      </w:r>
      <w:r w:rsidRPr="0021171B">
        <w:rPr>
          <w:rFonts w:ascii="Arial" w:hAnsi="Arial" w:cs="Arial"/>
          <w:sz w:val="22"/>
          <w:szCs w:val="22"/>
        </w:rPr>
        <w:t xml:space="preserve">which affords the student the full breadth of their studies to be brought to bear on a particular design challenge. In </w:t>
      </w:r>
      <w:r>
        <w:rPr>
          <w:rFonts w:ascii="Arial" w:hAnsi="Arial" w:cs="Arial"/>
          <w:sz w:val="22"/>
          <w:szCs w:val="22"/>
        </w:rPr>
        <w:t>both years</w:t>
      </w:r>
      <w:r w:rsidRPr="0021171B">
        <w:rPr>
          <w:rFonts w:ascii="Arial" w:hAnsi="Arial" w:cs="Arial"/>
          <w:sz w:val="22"/>
          <w:szCs w:val="22"/>
        </w:rPr>
        <w:t xml:space="preserve">, they engage with modules which are each considered as dealing with the key aspects of the discipline as follows: </w:t>
      </w:r>
    </w:p>
    <w:p w14:paraId="3AEFEAA1" w14:textId="77777777" w:rsidR="0090003C" w:rsidRPr="0021171B" w:rsidRDefault="0090003C" w:rsidP="0090003C">
      <w:pPr>
        <w:rPr>
          <w:rFonts w:ascii="Arial" w:hAnsi="Arial" w:cs="Arial"/>
          <w:b/>
          <w:bCs/>
          <w:sz w:val="22"/>
          <w:szCs w:val="22"/>
        </w:rPr>
      </w:pPr>
    </w:p>
    <w:p w14:paraId="210901B9" w14:textId="77777777" w:rsidR="0090003C" w:rsidRPr="0021171B" w:rsidRDefault="0090003C" w:rsidP="0090003C">
      <w:pPr>
        <w:numPr>
          <w:ilvl w:val="0"/>
          <w:numId w:val="8"/>
        </w:numPr>
        <w:rPr>
          <w:rFonts w:ascii="Arial" w:hAnsi="Arial" w:cs="Arial"/>
          <w:sz w:val="22"/>
          <w:szCs w:val="22"/>
        </w:rPr>
      </w:pPr>
      <w:r w:rsidRPr="0021171B">
        <w:rPr>
          <w:rFonts w:ascii="Arial" w:hAnsi="Arial" w:cs="Arial"/>
          <w:sz w:val="22"/>
          <w:szCs w:val="22"/>
        </w:rPr>
        <w:t xml:space="preserve">READING. This involves exploring the histories and theories of architecture, in a search to develop the students’ own ability to find meaning in these for their own work. </w:t>
      </w:r>
    </w:p>
    <w:p w14:paraId="7193EAE0" w14:textId="77777777" w:rsidR="0090003C" w:rsidRPr="0021171B" w:rsidRDefault="0090003C" w:rsidP="0090003C">
      <w:pPr>
        <w:numPr>
          <w:ilvl w:val="0"/>
          <w:numId w:val="8"/>
        </w:numPr>
        <w:rPr>
          <w:rFonts w:ascii="Arial" w:hAnsi="Arial" w:cs="Arial"/>
          <w:sz w:val="22"/>
          <w:szCs w:val="22"/>
        </w:rPr>
      </w:pPr>
      <w:r w:rsidRPr="0021171B">
        <w:rPr>
          <w:rFonts w:ascii="Arial" w:hAnsi="Arial" w:cs="Arial"/>
          <w:sz w:val="22"/>
          <w:szCs w:val="22"/>
        </w:rPr>
        <w:t xml:space="preserve">REPRESENTING: This involves the use of media in design to communicate to others and to advance the work via discovery and personal reflection. </w:t>
      </w:r>
    </w:p>
    <w:p w14:paraId="52A676F4" w14:textId="77777777" w:rsidR="0090003C" w:rsidRPr="0021171B" w:rsidRDefault="0090003C" w:rsidP="0090003C">
      <w:pPr>
        <w:numPr>
          <w:ilvl w:val="0"/>
          <w:numId w:val="8"/>
        </w:numPr>
        <w:rPr>
          <w:rFonts w:ascii="Arial" w:hAnsi="Arial" w:cs="Arial"/>
          <w:sz w:val="22"/>
          <w:szCs w:val="22"/>
        </w:rPr>
      </w:pPr>
      <w:r w:rsidRPr="0021171B">
        <w:rPr>
          <w:rFonts w:ascii="Arial" w:hAnsi="Arial" w:cs="Arial"/>
          <w:sz w:val="22"/>
          <w:szCs w:val="22"/>
        </w:rPr>
        <w:t xml:space="preserve">MAKING. This involves the exploration of the limits and agency of materials, and the specific judgments involved in the use of materials and resources in making a building. </w:t>
      </w:r>
    </w:p>
    <w:p w14:paraId="572E57EA" w14:textId="18B9BE8B" w:rsidR="0090003C" w:rsidRPr="0021171B" w:rsidRDefault="3921D6CA" w:rsidP="0090003C">
      <w:pPr>
        <w:numPr>
          <w:ilvl w:val="0"/>
          <w:numId w:val="8"/>
        </w:numPr>
        <w:rPr>
          <w:rFonts w:ascii="Arial" w:hAnsi="Arial" w:cs="Arial"/>
          <w:sz w:val="22"/>
          <w:szCs w:val="22"/>
        </w:rPr>
      </w:pPr>
      <w:r w:rsidRPr="33B6A839">
        <w:rPr>
          <w:rFonts w:ascii="Arial" w:hAnsi="Arial" w:cs="Arial"/>
          <w:sz w:val="22"/>
          <w:szCs w:val="22"/>
        </w:rPr>
        <w:t>PROFESSIONAL PRACTICE</w:t>
      </w:r>
      <w:r w:rsidR="0090003C" w:rsidRPr="33B6A839">
        <w:rPr>
          <w:rFonts w:ascii="Arial" w:hAnsi="Arial" w:cs="Arial"/>
          <w:sz w:val="22"/>
          <w:szCs w:val="22"/>
        </w:rPr>
        <w:t>.</w:t>
      </w:r>
      <w:r w:rsidR="0090003C" w:rsidRPr="0021171B">
        <w:rPr>
          <w:rFonts w:ascii="Arial" w:hAnsi="Arial" w:cs="Arial"/>
          <w:sz w:val="22"/>
          <w:szCs w:val="22"/>
        </w:rPr>
        <w:t xml:space="preserve"> This involves exploring the matter of legal competence, and the ethical framework which governs the work of architects as professionals. </w:t>
      </w:r>
    </w:p>
    <w:p w14:paraId="27EF8DB7" w14:textId="77777777" w:rsidR="0090003C" w:rsidRDefault="0090003C" w:rsidP="0090003C">
      <w:pPr>
        <w:rPr>
          <w:rFonts w:ascii="Arial" w:hAnsi="Arial" w:cs="Arial"/>
          <w:sz w:val="22"/>
          <w:szCs w:val="22"/>
        </w:rPr>
      </w:pPr>
    </w:p>
    <w:p w14:paraId="2C1C79ED" w14:textId="77777777" w:rsidR="0090003C" w:rsidRDefault="0090003C" w:rsidP="0090003C">
      <w:pPr>
        <w:rPr>
          <w:rFonts w:ascii="Arial" w:hAnsi="Arial" w:cs="Arial"/>
          <w:sz w:val="22"/>
          <w:szCs w:val="22"/>
        </w:rPr>
      </w:pPr>
      <w:r w:rsidRPr="0021171B">
        <w:rPr>
          <w:rFonts w:ascii="Arial" w:hAnsi="Arial" w:cs="Arial"/>
          <w:sz w:val="22"/>
          <w:szCs w:val="22"/>
        </w:rPr>
        <w:t>The</w:t>
      </w:r>
      <w:r>
        <w:rPr>
          <w:rFonts w:ascii="Arial" w:hAnsi="Arial" w:cs="Arial"/>
          <w:sz w:val="22"/>
          <w:szCs w:val="22"/>
        </w:rPr>
        <w:t xml:space="preserve"> above</w:t>
      </w:r>
      <w:r w:rsidRPr="0021171B">
        <w:rPr>
          <w:rFonts w:ascii="Arial" w:hAnsi="Arial" w:cs="Arial"/>
          <w:sz w:val="22"/>
          <w:szCs w:val="22"/>
        </w:rPr>
        <w:t xml:space="preserve"> headings </w:t>
      </w:r>
      <w:proofErr w:type="gramStart"/>
      <w:r w:rsidRPr="0021171B">
        <w:rPr>
          <w:rFonts w:ascii="Arial" w:hAnsi="Arial" w:cs="Arial"/>
          <w:sz w:val="22"/>
          <w:szCs w:val="22"/>
        </w:rPr>
        <w:t>are seen as</w:t>
      </w:r>
      <w:proofErr w:type="gramEnd"/>
      <w:r w:rsidRPr="0021171B">
        <w:rPr>
          <w:rFonts w:ascii="Arial" w:hAnsi="Arial" w:cs="Arial"/>
          <w:sz w:val="22"/>
          <w:szCs w:val="22"/>
        </w:rPr>
        <w:t xml:space="preserve"> underlying pillars of the discipline. Studio projects </w:t>
      </w:r>
      <w:proofErr w:type="gramStart"/>
      <w:r w:rsidRPr="0021171B">
        <w:rPr>
          <w:rFonts w:ascii="Arial" w:hAnsi="Arial" w:cs="Arial"/>
          <w:sz w:val="22"/>
          <w:szCs w:val="22"/>
        </w:rPr>
        <w:t>are seen as</w:t>
      </w:r>
      <w:proofErr w:type="gramEnd"/>
      <w:r w:rsidRPr="0021171B">
        <w:rPr>
          <w:rFonts w:ascii="Arial" w:hAnsi="Arial" w:cs="Arial"/>
          <w:sz w:val="22"/>
          <w:szCs w:val="22"/>
        </w:rPr>
        <w:t xml:space="preserve"> </w:t>
      </w:r>
      <w:r>
        <w:rPr>
          <w:rFonts w:ascii="Arial" w:hAnsi="Arial" w:cs="Arial"/>
          <w:sz w:val="22"/>
          <w:szCs w:val="22"/>
        </w:rPr>
        <w:t xml:space="preserve">a </w:t>
      </w:r>
      <w:r w:rsidRPr="0021171B">
        <w:rPr>
          <w:rFonts w:ascii="Arial" w:hAnsi="Arial" w:cs="Arial"/>
          <w:sz w:val="22"/>
          <w:szCs w:val="22"/>
        </w:rPr>
        <w:t xml:space="preserve">combination </w:t>
      </w:r>
      <w:r>
        <w:rPr>
          <w:rFonts w:ascii="Arial" w:hAnsi="Arial" w:cs="Arial"/>
          <w:sz w:val="22"/>
          <w:szCs w:val="22"/>
        </w:rPr>
        <w:t xml:space="preserve">/ application </w:t>
      </w:r>
      <w:r w:rsidRPr="0021171B">
        <w:rPr>
          <w:rFonts w:ascii="Arial" w:hAnsi="Arial" w:cs="Arial"/>
          <w:sz w:val="22"/>
          <w:szCs w:val="22"/>
        </w:rPr>
        <w:t>of all 4</w:t>
      </w:r>
      <w:r>
        <w:rPr>
          <w:rFonts w:ascii="Arial" w:hAnsi="Arial" w:cs="Arial"/>
          <w:sz w:val="22"/>
          <w:szCs w:val="22"/>
        </w:rPr>
        <w:t xml:space="preserve">. </w:t>
      </w:r>
    </w:p>
    <w:p w14:paraId="1351705F" w14:textId="77777777" w:rsidR="00315C6B" w:rsidRDefault="00315C6B" w:rsidP="00315C6B">
      <w:pPr>
        <w:rPr>
          <w:rFonts w:ascii="Arial" w:hAnsi="Arial" w:cs="Arial"/>
          <w:sz w:val="22"/>
          <w:szCs w:val="22"/>
        </w:rPr>
      </w:pPr>
    </w:p>
    <w:p w14:paraId="765068F2" w14:textId="316BE588" w:rsidR="00315C6B" w:rsidRDefault="00315C6B" w:rsidP="00315C6B">
      <w:pPr>
        <w:rPr>
          <w:rFonts w:ascii="Arial" w:hAnsi="Arial" w:cs="Arial"/>
          <w:sz w:val="22"/>
          <w:szCs w:val="22"/>
        </w:rPr>
      </w:pPr>
      <w:r>
        <w:rPr>
          <w:rFonts w:ascii="Arial" w:hAnsi="Arial" w:cs="Arial"/>
          <w:sz w:val="22"/>
          <w:szCs w:val="22"/>
        </w:rPr>
        <w:t>The programme is designed to produce graduates who are:</w:t>
      </w:r>
    </w:p>
    <w:p w14:paraId="05D7145D" w14:textId="77777777" w:rsidR="00315C6B" w:rsidRDefault="00315C6B" w:rsidP="00315C6B">
      <w:pPr>
        <w:pStyle w:val="ListParagraph"/>
        <w:numPr>
          <w:ilvl w:val="0"/>
          <w:numId w:val="9"/>
        </w:numPr>
        <w:rPr>
          <w:rFonts w:ascii="Arial" w:hAnsi="Arial" w:cs="Arial"/>
        </w:rPr>
      </w:pPr>
      <w:r>
        <w:rPr>
          <w:rFonts w:ascii="Arial" w:hAnsi="Arial" w:cs="Arial"/>
        </w:rPr>
        <w:t>Professional</w:t>
      </w:r>
    </w:p>
    <w:p w14:paraId="2734DE6C" w14:textId="77777777" w:rsidR="00315C6B" w:rsidRDefault="00315C6B" w:rsidP="00315C6B">
      <w:pPr>
        <w:pStyle w:val="ListParagraph"/>
        <w:numPr>
          <w:ilvl w:val="0"/>
          <w:numId w:val="9"/>
        </w:numPr>
        <w:rPr>
          <w:rFonts w:ascii="Arial" w:hAnsi="Arial" w:cs="Arial"/>
        </w:rPr>
      </w:pPr>
      <w:r>
        <w:rPr>
          <w:rFonts w:ascii="Arial" w:hAnsi="Arial" w:cs="Arial"/>
        </w:rPr>
        <w:t>Proactive</w:t>
      </w:r>
    </w:p>
    <w:p w14:paraId="32459646" w14:textId="77777777" w:rsidR="00315C6B" w:rsidRDefault="00315C6B" w:rsidP="00315C6B">
      <w:pPr>
        <w:pStyle w:val="ListParagraph"/>
        <w:numPr>
          <w:ilvl w:val="0"/>
          <w:numId w:val="9"/>
        </w:numPr>
        <w:rPr>
          <w:rFonts w:ascii="Arial" w:hAnsi="Arial" w:cs="Arial"/>
        </w:rPr>
      </w:pPr>
      <w:r>
        <w:rPr>
          <w:rFonts w:ascii="Arial" w:hAnsi="Arial" w:cs="Arial"/>
        </w:rPr>
        <w:t>Globally Aware</w:t>
      </w:r>
    </w:p>
    <w:p w14:paraId="32A2C862" w14:textId="77777777" w:rsidR="00315C6B" w:rsidRDefault="00315C6B" w:rsidP="00315C6B">
      <w:pPr>
        <w:pStyle w:val="ListParagraph"/>
        <w:numPr>
          <w:ilvl w:val="0"/>
          <w:numId w:val="9"/>
        </w:numPr>
        <w:rPr>
          <w:rFonts w:ascii="Arial" w:hAnsi="Arial" w:cs="Arial"/>
        </w:rPr>
      </w:pPr>
      <w:r>
        <w:rPr>
          <w:rFonts w:ascii="Arial" w:hAnsi="Arial" w:cs="Arial"/>
        </w:rPr>
        <w:t>Thoughtful</w:t>
      </w:r>
    </w:p>
    <w:p w14:paraId="29EE1FFC" w14:textId="77777777" w:rsidR="00315C6B" w:rsidRDefault="00315C6B" w:rsidP="00315C6B">
      <w:pPr>
        <w:pStyle w:val="ListParagraph"/>
        <w:numPr>
          <w:ilvl w:val="0"/>
          <w:numId w:val="9"/>
        </w:numPr>
        <w:rPr>
          <w:rFonts w:ascii="Arial" w:hAnsi="Arial" w:cs="Arial"/>
        </w:rPr>
      </w:pPr>
      <w:r>
        <w:rPr>
          <w:rFonts w:ascii="Arial" w:hAnsi="Arial" w:cs="Arial"/>
        </w:rPr>
        <w:t xml:space="preserve">Resilient; and </w:t>
      </w:r>
    </w:p>
    <w:p w14:paraId="2F4DCBDB" w14:textId="77777777" w:rsidR="00315C6B" w:rsidRPr="00E352F3" w:rsidRDefault="00315C6B" w:rsidP="00315C6B">
      <w:pPr>
        <w:pStyle w:val="ListParagraph"/>
        <w:numPr>
          <w:ilvl w:val="0"/>
          <w:numId w:val="9"/>
        </w:numPr>
        <w:rPr>
          <w:rFonts w:ascii="Arial" w:hAnsi="Arial" w:cs="Arial"/>
        </w:rPr>
      </w:pPr>
      <w:r>
        <w:rPr>
          <w:rFonts w:ascii="Arial" w:hAnsi="Arial" w:cs="Arial"/>
        </w:rPr>
        <w:t>Creative</w:t>
      </w:r>
    </w:p>
    <w:p w14:paraId="2A9E73DF" w14:textId="77777777" w:rsidR="003D3083" w:rsidRPr="003D3083" w:rsidRDefault="003D3083" w:rsidP="003D3083">
      <w:pPr>
        <w:rPr>
          <w:rFonts w:ascii="Arial" w:hAnsi="Arial" w:cs="Arial"/>
          <w:color w:val="FF0000"/>
          <w:sz w:val="22"/>
          <w:szCs w:val="22"/>
        </w:rPr>
      </w:pPr>
      <w:r w:rsidRPr="003D3083">
        <w:rPr>
          <w:rFonts w:ascii="Arial" w:hAnsi="Arial" w:cs="Arial"/>
          <w:sz w:val="22"/>
          <w:szCs w:val="22"/>
        </w:rPr>
        <w:t xml:space="preserve">(Ref KU Graduate Attributes, which can be accessed </w:t>
      </w:r>
      <w:hyperlink r:id="rId14" w:history="1">
        <w:r w:rsidRPr="003D3083">
          <w:rPr>
            <w:rFonts w:ascii="Arial" w:hAnsi="Arial" w:cs="Arial"/>
            <w:color w:val="2E74B5" w:themeColor="accent1" w:themeShade="BF"/>
            <w:sz w:val="22"/>
            <w:szCs w:val="22"/>
            <w:u w:val="single"/>
          </w:rPr>
          <w:t>here</w:t>
        </w:r>
      </w:hyperlink>
      <w:r w:rsidRPr="003D3083">
        <w:rPr>
          <w:rFonts w:ascii="Arial" w:hAnsi="Arial" w:cs="Arial"/>
          <w:sz w:val="22"/>
          <w:szCs w:val="22"/>
        </w:rPr>
        <w:t>)</w:t>
      </w:r>
    </w:p>
    <w:p w14:paraId="313DAC11" w14:textId="340304AC" w:rsidR="0090003C" w:rsidRDefault="00315C6B" w:rsidP="00315C6B">
      <w:pPr>
        <w:rPr>
          <w:rFonts w:ascii="Arial" w:hAnsi="Arial" w:cs="Arial"/>
          <w:sz w:val="22"/>
          <w:szCs w:val="22"/>
        </w:rPr>
      </w:pPr>
      <w:r>
        <w:rPr>
          <w:rFonts w:ascii="Arial" w:hAnsi="Arial" w:cs="Arial"/>
          <w:sz w:val="22"/>
          <w:szCs w:val="22"/>
        </w:rPr>
        <w:t xml:space="preserve">Our graduates will be ready to work in the various disciplines within the built environment. They will be knowledgeable and confident in applying their subject expertise at work. They will be culturally aware, and able to recognise their potential within a rapidly changing international context. Our graduates will be agile and will have the resilience to flourish by appreciating the importance of lifelong learning. Professional skills and personal development is at the heart of the curriculum structure, embedded across all modules at both </w:t>
      </w:r>
      <w:r w:rsidR="002D3FAE">
        <w:rPr>
          <w:rFonts w:ascii="Arial" w:hAnsi="Arial" w:cs="Arial"/>
          <w:sz w:val="22"/>
          <w:szCs w:val="22"/>
        </w:rPr>
        <w:t>years of the programme</w:t>
      </w:r>
      <w:r>
        <w:rPr>
          <w:rFonts w:ascii="Arial" w:hAnsi="Arial" w:cs="Arial"/>
          <w:sz w:val="22"/>
          <w:szCs w:val="22"/>
        </w:rPr>
        <w:t xml:space="preserve">, with a particular focus in one module per </w:t>
      </w:r>
      <w:r w:rsidR="002D3FAE">
        <w:rPr>
          <w:rFonts w:ascii="Arial" w:hAnsi="Arial" w:cs="Arial"/>
          <w:sz w:val="22"/>
          <w:szCs w:val="22"/>
        </w:rPr>
        <w:t xml:space="preserve">year; </w:t>
      </w:r>
      <w:r w:rsidR="5EC01CCD" w:rsidRPr="2DE80CCD">
        <w:rPr>
          <w:rFonts w:ascii="Arial" w:hAnsi="Arial" w:cs="Arial"/>
          <w:sz w:val="22"/>
          <w:szCs w:val="22"/>
        </w:rPr>
        <w:t>AR71</w:t>
      </w:r>
      <w:r w:rsidR="007F1904">
        <w:rPr>
          <w:rFonts w:ascii="Arial" w:hAnsi="Arial" w:cs="Arial"/>
          <w:sz w:val="22"/>
          <w:szCs w:val="22"/>
        </w:rPr>
        <w:t>04</w:t>
      </w:r>
      <w:r w:rsidR="002B2397">
        <w:rPr>
          <w:rFonts w:ascii="Arial" w:hAnsi="Arial" w:cs="Arial"/>
          <w:sz w:val="22"/>
          <w:szCs w:val="22"/>
        </w:rPr>
        <w:t xml:space="preserve"> (15 </w:t>
      </w:r>
      <w:proofErr w:type="spellStart"/>
      <w:r w:rsidR="002B2397">
        <w:rPr>
          <w:rFonts w:ascii="Arial" w:hAnsi="Arial" w:cs="Arial"/>
          <w:sz w:val="22"/>
          <w:szCs w:val="22"/>
        </w:rPr>
        <w:t>cr</w:t>
      </w:r>
      <w:proofErr w:type="spellEnd"/>
      <w:r w:rsidR="002B2397">
        <w:rPr>
          <w:rFonts w:ascii="Arial" w:hAnsi="Arial" w:cs="Arial"/>
          <w:sz w:val="22"/>
          <w:szCs w:val="22"/>
        </w:rPr>
        <w:t xml:space="preserve">), and </w:t>
      </w:r>
      <w:r w:rsidR="48B65EE3" w:rsidRPr="2DE80CCD">
        <w:rPr>
          <w:rFonts w:ascii="Arial" w:hAnsi="Arial" w:cs="Arial"/>
          <w:sz w:val="22"/>
          <w:szCs w:val="22"/>
        </w:rPr>
        <w:t>AR7</w:t>
      </w:r>
      <w:r w:rsidR="007F1904">
        <w:rPr>
          <w:rFonts w:ascii="Arial" w:hAnsi="Arial" w:cs="Arial"/>
          <w:sz w:val="22"/>
          <w:szCs w:val="22"/>
        </w:rPr>
        <w:t>108</w:t>
      </w:r>
      <w:r w:rsidR="002B2397">
        <w:rPr>
          <w:rFonts w:ascii="Arial" w:hAnsi="Arial" w:cs="Arial"/>
          <w:sz w:val="22"/>
          <w:szCs w:val="22"/>
        </w:rPr>
        <w:t xml:space="preserve"> (15 </w:t>
      </w:r>
      <w:proofErr w:type="spellStart"/>
      <w:r w:rsidR="002B2397">
        <w:rPr>
          <w:rFonts w:ascii="Arial" w:hAnsi="Arial" w:cs="Arial"/>
          <w:sz w:val="22"/>
          <w:szCs w:val="22"/>
        </w:rPr>
        <w:t>cr</w:t>
      </w:r>
      <w:proofErr w:type="spellEnd"/>
      <w:r w:rsidR="002B2397">
        <w:rPr>
          <w:rFonts w:ascii="Arial" w:hAnsi="Arial" w:cs="Arial"/>
          <w:sz w:val="22"/>
          <w:szCs w:val="22"/>
        </w:rPr>
        <w:t>).</w:t>
      </w:r>
    </w:p>
    <w:p w14:paraId="2CD38561" w14:textId="77777777" w:rsidR="002B2397" w:rsidRPr="000765B1" w:rsidRDefault="002B2397" w:rsidP="00315C6B">
      <w:pPr>
        <w:rPr>
          <w:rFonts w:ascii="Arial" w:hAnsi="Arial" w:cs="Arial"/>
          <w:i/>
          <w:sz w:val="22"/>
          <w:szCs w:val="22"/>
        </w:rPr>
      </w:pPr>
    </w:p>
    <w:p w14:paraId="48F2C0F6" w14:textId="4E465AE9" w:rsidR="0013744F" w:rsidRPr="009406D8" w:rsidRDefault="0013744F" w:rsidP="2DE80CCD">
      <w:pPr>
        <w:rPr>
          <w:rFonts w:ascii="Arial" w:hAnsi="Arial" w:cs="Arial"/>
          <w:sz w:val="22"/>
          <w:szCs w:val="22"/>
        </w:rPr>
      </w:pPr>
      <w:r w:rsidRPr="009406D8">
        <w:rPr>
          <w:rFonts w:ascii="Arial" w:hAnsi="Arial" w:cs="Arial"/>
          <w:sz w:val="22"/>
          <w:szCs w:val="22"/>
        </w:rPr>
        <w:t xml:space="preserve">This programme is offered as a full field in full-time mode and leads to the award of </w:t>
      </w:r>
      <w:proofErr w:type="spellStart"/>
      <w:r w:rsidRPr="009406D8">
        <w:rPr>
          <w:rFonts w:ascii="Arial" w:hAnsi="Arial" w:cs="Arial"/>
          <w:sz w:val="22"/>
          <w:szCs w:val="22"/>
        </w:rPr>
        <w:t>MArch</w:t>
      </w:r>
      <w:proofErr w:type="spellEnd"/>
      <w:r w:rsidRPr="009406D8">
        <w:rPr>
          <w:rFonts w:ascii="Arial" w:hAnsi="Arial" w:cs="Arial"/>
          <w:sz w:val="22"/>
          <w:szCs w:val="22"/>
        </w:rPr>
        <w:t xml:space="preserve"> Architecture.  Entry is normally </w:t>
      </w:r>
      <w:r w:rsidR="00BC40F0" w:rsidRPr="009406D8">
        <w:rPr>
          <w:rFonts w:ascii="Arial" w:hAnsi="Arial" w:cs="Arial"/>
          <w:sz w:val="22"/>
          <w:szCs w:val="22"/>
        </w:rPr>
        <w:t>into the first year of the course</w:t>
      </w:r>
      <w:r w:rsidRPr="009406D8">
        <w:rPr>
          <w:rFonts w:ascii="Arial" w:hAnsi="Arial" w:cs="Arial"/>
          <w:sz w:val="22"/>
          <w:szCs w:val="22"/>
        </w:rPr>
        <w:t xml:space="preserve">. Transfer from a similar programme </w:t>
      </w:r>
      <w:r w:rsidR="00BC40F0" w:rsidRPr="009406D8">
        <w:rPr>
          <w:rFonts w:ascii="Arial" w:hAnsi="Arial" w:cs="Arial"/>
          <w:sz w:val="22"/>
          <w:szCs w:val="22"/>
        </w:rPr>
        <w:t xml:space="preserve">or direct entry </w:t>
      </w:r>
      <w:r w:rsidRPr="009406D8">
        <w:rPr>
          <w:rFonts w:ascii="Arial" w:hAnsi="Arial" w:cs="Arial"/>
          <w:sz w:val="22"/>
          <w:szCs w:val="22"/>
        </w:rPr>
        <w:t xml:space="preserve">is possible </w:t>
      </w:r>
      <w:r w:rsidR="00BC40F0" w:rsidRPr="009406D8">
        <w:rPr>
          <w:rFonts w:ascii="Arial" w:hAnsi="Arial" w:cs="Arial"/>
          <w:sz w:val="22"/>
          <w:szCs w:val="22"/>
        </w:rPr>
        <w:t>into the second year</w:t>
      </w:r>
      <w:r w:rsidRPr="009406D8">
        <w:rPr>
          <w:rFonts w:ascii="Arial" w:hAnsi="Arial" w:cs="Arial"/>
          <w:sz w:val="22"/>
          <w:szCs w:val="22"/>
        </w:rPr>
        <w:t xml:space="preserve"> with passes in comparable </w:t>
      </w:r>
      <w:proofErr w:type="spellStart"/>
      <w:r w:rsidR="006F064A" w:rsidRPr="009406D8">
        <w:rPr>
          <w:rFonts w:ascii="Arial" w:hAnsi="Arial" w:cs="Arial"/>
          <w:sz w:val="22"/>
          <w:szCs w:val="22"/>
        </w:rPr>
        <w:t>MArch</w:t>
      </w:r>
      <w:proofErr w:type="spellEnd"/>
      <w:r w:rsidR="006F064A" w:rsidRPr="009406D8">
        <w:rPr>
          <w:rFonts w:ascii="Arial" w:hAnsi="Arial" w:cs="Arial"/>
          <w:sz w:val="22"/>
          <w:szCs w:val="22"/>
        </w:rPr>
        <w:t xml:space="preserve"> Year 1</w:t>
      </w:r>
      <w:r w:rsidRPr="009406D8">
        <w:rPr>
          <w:rFonts w:ascii="Arial" w:hAnsi="Arial" w:cs="Arial"/>
          <w:sz w:val="22"/>
          <w:szCs w:val="22"/>
        </w:rPr>
        <w:t xml:space="preserve"> modules</w:t>
      </w:r>
      <w:r w:rsidR="006F064A" w:rsidRPr="009406D8">
        <w:rPr>
          <w:rFonts w:ascii="Arial" w:hAnsi="Arial" w:cs="Arial"/>
          <w:sz w:val="22"/>
          <w:szCs w:val="22"/>
        </w:rPr>
        <w:t xml:space="preserve"> or educational and professional experience</w:t>
      </w:r>
      <w:r w:rsidRPr="009406D8">
        <w:rPr>
          <w:rFonts w:ascii="Arial" w:hAnsi="Arial" w:cs="Arial"/>
          <w:sz w:val="22"/>
          <w:szCs w:val="22"/>
        </w:rPr>
        <w:t xml:space="preserve"> – but is at the discretion of the course team, with reference to the Professional Body criteria.</w:t>
      </w:r>
      <w:r w:rsidR="009406D8">
        <w:rPr>
          <w:rFonts w:ascii="Arial" w:hAnsi="Arial" w:cs="Arial"/>
          <w:sz w:val="22"/>
          <w:szCs w:val="22"/>
        </w:rPr>
        <w:t xml:space="preserve"> </w:t>
      </w:r>
      <w:r w:rsidRPr="009406D8">
        <w:rPr>
          <w:rFonts w:ascii="Arial" w:hAnsi="Arial" w:cs="Arial"/>
          <w:sz w:val="22"/>
          <w:szCs w:val="22"/>
        </w:rPr>
        <w:t>Intake is in September.</w:t>
      </w:r>
    </w:p>
    <w:p w14:paraId="66EFE1CA" w14:textId="7C1A6E3D" w:rsidR="00255583" w:rsidRDefault="00B81CCF" w:rsidP="004720C8">
      <w:pPr>
        <w:rPr>
          <w:rFonts w:ascii="Arial" w:hAnsi="Arial" w:cs="Arial"/>
          <w:iCs/>
          <w:sz w:val="22"/>
          <w:szCs w:val="22"/>
        </w:rPr>
      </w:pPr>
      <w:r>
        <w:rPr>
          <w:rFonts w:ascii="Arial" w:hAnsi="Arial" w:cs="Arial"/>
          <w:sz w:val="22"/>
          <w:szCs w:val="22"/>
        </w:rPr>
        <w:t xml:space="preserve">The </w:t>
      </w:r>
      <w:r w:rsidR="00043E48">
        <w:rPr>
          <w:rFonts w:ascii="Arial" w:hAnsi="Arial" w:cs="Arial"/>
          <w:sz w:val="22"/>
          <w:szCs w:val="22"/>
        </w:rPr>
        <w:t>programme</w:t>
      </w:r>
      <w:r>
        <w:rPr>
          <w:rFonts w:ascii="Arial" w:hAnsi="Arial" w:cs="Arial"/>
          <w:sz w:val="22"/>
          <w:szCs w:val="22"/>
        </w:rPr>
        <w:t xml:space="preserve"> is comprised of postgraduate </w:t>
      </w:r>
      <w:r w:rsidR="00255583">
        <w:rPr>
          <w:rFonts w:ascii="Arial" w:hAnsi="Arial" w:cs="Arial"/>
          <w:iCs/>
          <w:sz w:val="22"/>
          <w:szCs w:val="22"/>
        </w:rPr>
        <w:t xml:space="preserve">Level 7 </w:t>
      </w:r>
      <w:r>
        <w:rPr>
          <w:rFonts w:ascii="Arial" w:hAnsi="Arial" w:cs="Arial"/>
          <w:sz w:val="22"/>
          <w:szCs w:val="22"/>
        </w:rPr>
        <w:t>modules</w:t>
      </w:r>
      <w:r w:rsidR="00D60195">
        <w:rPr>
          <w:rFonts w:ascii="Arial" w:hAnsi="Arial" w:cs="Arial"/>
          <w:iCs/>
          <w:sz w:val="22"/>
          <w:szCs w:val="22"/>
        </w:rPr>
        <w:t xml:space="preserve"> in both years</w:t>
      </w:r>
      <w:r w:rsidR="00255583">
        <w:rPr>
          <w:rFonts w:ascii="Arial" w:hAnsi="Arial" w:cs="Arial"/>
          <w:iCs/>
          <w:sz w:val="22"/>
          <w:szCs w:val="22"/>
        </w:rPr>
        <w:t xml:space="preserve">, although it follows the academic year structure of </w:t>
      </w:r>
      <w:r w:rsidR="00186B36">
        <w:rPr>
          <w:rFonts w:ascii="Arial" w:hAnsi="Arial" w:cs="Arial"/>
          <w:iCs/>
          <w:sz w:val="22"/>
          <w:szCs w:val="22"/>
        </w:rPr>
        <w:t>an undergraduate course, with two semesters and 120 credits in each of the two years.</w:t>
      </w:r>
      <w:r w:rsidR="00BD6E49">
        <w:rPr>
          <w:rFonts w:ascii="Arial" w:hAnsi="Arial" w:cs="Arial"/>
          <w:iCs/>
          <w:sz w:val="22"/>
          <w:szCs w:val="22"/>
        </w:rPr>
        <w:t xml:space="preserve">  </w:t>
      </w:r>
      <w:r w:rsidR="00D30FE4">
        <w:rPr>
          <w:rFonts w:ascii="Arial" w:hAnsi="Arial" w:cs="Arial"/>
          <w:iCs/>
          <w:sz w:val="22"/>
          <w:szCs w:val="22"/>
        </w:rPr>
        <w:t>Each year contains four modules</w:t>
      </w:r>
      <w:r w:rsidR="00D53664">
        <w:rPr>
          <w:rFonts w:ascii="Arial" w:hAnsi="Arial" w:cs="Arial"/>
          <w:iCs/>
          <w:sz w:val="22"/>
          <w:szCs w:val="22"/>
        </w:rPr>
        <w:t xml:space="preserve"> weighted between 15 and 60 credits each. </w:t>
      </w:r>
      <w:r w:rsidR="00BD6E49">
        <w:rPr>
          <w:rFonts w:ascii="Arial" w:hAnsi="Arial" w:cs="Arial"/>
          <w:iCs/>
          <w:sz w:val="22"/>
          <w:szCs w:val="22"/>
        </w:rPr>
        <w:t>All modules are core and students must pass all four modules to progress to the second year of the course</w:t>
      </w:r>
      <w:r w:rsidR="00D30FE4">
        <w:rPr>
          <w:rFonts w:ascii="Arial" w:hAnsi="Arial" w:cs="Arial"/>
          <w:iCs/>
          <w:sz w:val="22"/>
          <w:szCs w:val="22"/>
        </w:rPr>
        <w:t>.</w:t>
      </w:r>
    </w:p>
    <w:p w14:paraId="1D0412F2" w14:textId="77777777" w:rsidR="002825DF" w:rsidRPr="008F608D" w:rsidRDefault="002825DF" w:rsidP="004720C8">
      <w:pPr>
        <w:rPr>
          <w:rFonts w:ascii="Arial" w:hAnsi="Arial" w:cs="Arial"/>
          <w:iCs/>
          <w:sz w:val="22"/>
          <w:szCs w:val="22"/>
        </w:rPr>
      </w:pPr>
    </w:p>
    <w:p w14:paraId="7D5577B9" w14:textId="17DF5141" w:rsidR="00FB0CA5" w:rsidRPr="00DA676D" w:rsidRDefault="00FB0CA5" w:rsidP="00FB0CA5">
      <w:pPr>
        <w:rPr>
          <w:rFonts w:ascii="Arial" w:hAnsi="Arial" w:cs="Arial"/>
          <w:b/>
          <w:sz w:val="22"/>
          <w:szCs w:val="22"/>
        </w:rPr>
      </w:pPr>
      <w:r>
        <w:rPr>
          <w:rFonts w:ascii="Arial" w:hAnsi="Arial" w:cs="Arial"/>
          <w:b/>
          <w:sz w:val="22"/>
          <w:szCs w:val="22"/>
        </w:rPr>
        <w:lastRenderedPageBreak/>
        <w:t>PROGRAMME</w:t>
      </w:r>
      <w:r w:rsidRPr="00DA676D">
        <w:rPr>
          <w:rFonts w:ascii="Arial" w:hAnsi="Arial" w:cs="Arial"/>
          <w:b/>
          <w:sz w:val="22"/>
          <w:szCs w:val="22"/>
        </w:rPr>
        <w:t xml:space="preserve"> DIAGRAM</w:t>
      </w:r>
    </w:p>
    <w:p w14:paraId="52DEE7D3" w14:textId="77777777" w:rsidR="00FB0CA5" w:rsidRPr="00DA676D" w:rsidRDefault="00FB0CA5" w:rsidP="00FB0CA5">
      <w:pPr>
        <w:rPr>
          <w:rFonts w:ascii="Arial" w:hAnsi="Arial" w:cs="Arial"/>
          <w:b/>
          <w:sz w:val="22"/>
          <w:szCs w:val="22"/>
        </w:rPr>
      </w:pPr>
    </w:p>
    <w:p w14:paraId="4C705E8C" w14:textId="77777777" w:rsidR="00FB0CA5" w:rsidRPr="00DA676D" w:rsidRDefault="00FB0CA5" w:rsidP="00FB0CA5">
      <w:pPr>
        <w:rPr>
          <w:rFonts w:ascii="Arial" w:hAnsi="Arial" w:cs="Arial"/>
          <w:b/>
          <w:sz w:val="22"/>
          <w:szCs w:val="22"/>
        </w:rPr>
      </w:pPr>
    </w:p>
    <w:p w14:paraId="0DE7F2FC" w14:textId="46860BD4" w:rsidR="00FB0CA5" w:rsidRPr="00DA676D" w:rsidRDefault="00FB0CA5" w:rsidP="00FB0CA5">
      <w:pPr>
        <w:rPr>
          <w:rFonts w:ascii="Arial" w:hAnsi="Arial" w:cs="Arial"/>
          <w:b/>
          <w:sz w:val="22"/>
          <w:szCs w:val="22"/>
        </w:rPr>
      </w:pPr>
      <w:r w:rsidRPr="00DA676D">
        <w:rPr>
          <w:rFonts w:ascii="Arial" w:hAnsi="Arial" w:cs="Arial"/>
          <w:b/>
          <w:sz w:val="22"/>
          <w:szCs w:val="22"/>
        </w:rPr>
        <w:t xml:space="preserve">YEAR 1 – Level </w:t>
      </w:r>
      <w:r w:rsidR="001E1874">
        <w:rPr>
          <w:rFonts w:ascii="Arial" w:hAnsi="Arial" w:cs="Arial"/>
          <w:b/>
          <w:sz w:val="22"/>
          <w:szCs w:val="22"/>
        </w:rPr>
        <w:t>7</w:t>
      </w:r>
    </w:p>
    <w:p w14:paraId="16616406" w14:textId="2681CDF9" w:rsidR="00FB0CA5" w:rsidRPr="00DA676D" w:rsidRDefault="00DF5CA4" w:rsidP="00FB0CA5">
      <w:pPr>
        <w:rPr>
          <w:rFonts w:ascii="Arial" w:hAnsi="Arial" w:cs="Arial"/>
          <w:b/>
          <w:sz w:val="22"/>
          <w:szCs w:val="22"/>
        </w:rPr>
      </w:pPr>
      <w:r w:rsidRPr="00DA676D">
        <w:rPr>
          <w:rFonts w:ascii="Arial" w:hAnsi="Arial" w:cs="Arial"/>
          <w:b/>
          <w:noProof/>
          <w:sz w:val="22"/>
          <w:szCs w:val="22"/>
        </w:rPr>
        <mc:AlternateContent>
          <mc:Choice Requires="wps">
            <w:drawing>
              <wp:anchor distT="0" distB="0" distL="114300" distR="114300" simplePos="0" relativeHeight="251658243" behindDoc="0" locked="0" layoutInCell="1" allowOverlap="1" wp14:anchorId="5911712A" wp14:editId="519DEABE">
                <wp:simplePos x="0" y="0"/>
                <wp:positionH relativeFrom="column">
                  <wp:posOffset>3032579</wp:posOffset>
                </wp:positionH>
                <wp:positionV relativeFrom="paragraph">
                  <wp:posOffset>156725</wp:posOffset>
                </wp:positionV>
                <wp:extent cx="45719" cy="3496610"/>
                <wp:effectExtent l="0" t="0" r="31115" b="2794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496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type w14:anchorId="2F5A629C" id="_x0000_t32" coordsize="21600,21600" o:spt="32" o:oned="t" path="m,l21600,21600e" filled="f">
                <v:path arrowok="t" fillok="f" o:connecttype="none"/>
                <o:lock v:ext="edit" shapetype="t"/>
              </v:shapetype>
              <v:shape id="AutoShape 6" o:spid="_x0000_s1026" type="#_x0000_t32" style="position:absolute;margin-left:238.8pt;margin-top:12.35pt;width:3.6pt;height:275.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"/>
            </w:pict>
          </mc:Fallback>
        </mc:AlternateContent>
      </w:r>
    </w:p>
    <w:p w14:paraId="3146EFAE" w14:textId="66BE1D95" w:rsidR="00FB0CA5" w:rsidRPr="00DA676D" w:rsidRDefault="00FB0CA5" w:rsidP="00FB0CA5">
      <w:pPr>
        <w:rPr>
          <w:rFonts w:ascii="Arial" w:hAnsi="Arial" w:cs="Arial"/>
          <w:b/>
          <w:sz w:val="22"/>
          <w:szCs w:val="22"/>
        </w:rPr>
      </w:pPr>
    </w:p>
    <w:p w14:paraId="0965B437" w14:textId="77777777" w:rsidR="00FB0CA5" w:rsidRPr="00DA676D" w:rsidRDefault="00FB0CA5" w:rsidP="00FB0CA5">
      <w:pPr>
        <w:tabs>
          <w:tab w:val="left" w:pos="2268"/>
        </w:tabs>
        <w:ind w:firstLine="1440"/>
        <w:rPr>
          <w:rFonts w:ascii="Arial" w:hAnsi="Arial" w:cs="Arial"/>
          <w:b/>
          <w:sz w:val="22"/>
          <w:szCs w:val="22"/>
        </w:rPr>
      </w:pPr>
      <w:r w:rsidRPr="00DA676D">
        <w:rPr>
          <w:rFonts w:ascii="Arial" w:hAnsi="Arial" w:cs="Arial"/>
          <w:b/>
          <w:sz w:val="22"/>
          <w:szCs w:val="22"/>
        </w:rPr>
        <w:t>Teaching Block 1</w:t>
      </w:r>
      <w:r w:rsidRPr="00DA676D">
        <w:rPr>
          <w:rFonts w:ascii="Arial" w:hAnsi="Arial" w:cs="Arial"/>
          <w:b/>
          <w:sz w:val="22"/>
          <w:szCs w:val="22"/>
        </w:rPr>
        <w:tab/>
      </w:r>
      <w:r w:rsidRPr="00DA676D">
        <w:rPr>
          <w:rFonts w:ascii="Arial" w:hAnsi="Arial" w:cs="Arial"/>
          <w:b/>
          <w:sz w:val="22"/>
          <w:szCs w:val="22"/>
        </w:rPr>
        <w:tab/>
      </w:r>
      <w:r w:rsidRPr="00DA676D">
        <w:rPr>
          <w:rFonts w:ascii="Arial" w:hAnsi="Arial" w:cs="Arial"/>
          <w:b/>
          <w:sz w:val="22"/>
          <w:szCs w:val="22"/>
        </w:rPr>
        <w:tab/>
      </w:r>
      <w:r w:rsidRPr="00DA676D">
        <w:rPr>
          <w:rFonts w:ascii="Arial" w:hAnsi="Arial" w:cs="Arial"/>
          <w:b/>
          <w:sz w:val="22"/>
          <w:szCs w:val="22"/>
        </w:rPr>
        <w:tab/>
        <w:t>Teaching Block 2</w:t>
      </w:r>
      <w:r w:rsidRPr="00DA676D">
        <w:rPr>
          <w:rFonts w:ascii="Arial" w:hAnsi="Arial" w:cs="Arial"/>
          <w:b/>
          <w:sz w:val="22"/>
          <w:szCs w:val="22"/>
        </w:rPr>
        <w:tab/>
      </w:r>
      <w:r w:rsidRPr="00DA676D">
        <w:rPr>
          <w:rFonts w:ascii="Arial" w:hAnsi="Arial" w:cs="Arial"/>
          <w:b/>
          <w:sz w:val="22"/>
          <w:szCs w:val="22"/>
        </w:rPr>
        <w:tab/>
      </w:r>
      <w:r w:rsidRPr="00DA676D">
        <w:rPr>
          <w:rFonts w:ascii="Arial" w:hAnsi="Arial" w:cs="Arial"/>
          <w:b/>
          <w:sz w:val="22"/>
          <w:szCs w:val="22"/>
        </w:rPr>
        <w:tab/>
      </w:r>
    </w:p>
    <w:p w14:paraId="1DBF58D5" w14:textId="3105D7E6" w:rsidR="00FB0CA5" w:rsidRPr="00DA676D" w:rsidRDefault="00BA0C2D" w:rsidP="00FB0CA5">
      <w:pPr>
        <w:rPr>
          <w:rFonts w:ascii="Arial" w:hAnsi="Arial" w:cs="Arial"/>
          <w:b/>
          <w:sz w:val="22"/>
          <w:szCs w:val="22"/>
        </w:rPr>
      </w:pPr>
      <w:r w:rsidRPr="00DA676D">
        <w:rPr>
          <w:rFonts w:ascii="Arial" w:hAnsi="Arial" w:cs="Arial"/>
          <w:b/>
          <w:noProof/>
          <w:sz w:val="22"/>
          <w:szCs w:val="22"/>
        </w:rPr>
        <mc:AlternateContent>
          <mc:Choice Requires="wps">
            <w:drawing>
              <wp:anchor distT="0" distB="0" distL="114300" distR="114300" simplePos="0" relativeHeight="251658244" behindDoc="0" locked="0" layoutInCell="1" allowOverlap="1" wp14:anchorId="67AFEE98" wp14:editId="5B688603">
                <wp:simplePos x="0" y="0"/>
                <wp:positionH relativeFrom="column">
                  <wp:posOffset>646981</wp:posOffset>
                </wp:positionH>
                <wp:positionV relativeFrom="paragraph">
                  <wp:posOffset>69107</wp:posOffset>
                </wp:positionV>
                <wp:extent cx="4756785" cy="362310"/>
                <wp:effectExtent l="0" t="0" r="2476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785" cy="362310"/>
                        </a:xfrm>
                        <a:prstGeom prst="rect">
                          <a:avLst/>
                        </a:prstGeom>
                        <a:solidFill>
                          <a:srgbClr val="FFFFFF"/>
                        </a:solidFill>
                        <a:ln w="9525">
                          <a:solidFill>
                            <a:srgbClr val="000000"/>
                          </a:solidFill>
                          <a:miter lim="800000"/>
                          <a:headEnd/>
                          <a:tailEnd/>
                        </a:ln>
                      </wps:spPr>
                      <wps:txbx>
                        <w:txbxContent>
                          <w:p w14:paraId="711D18F9" w14:textId="711BB794" w:rsidR="00FB0CA5" w:rsidRPr="003C2E02" w:rsidRDefault="00FB0CA5" w:rsidP="00DF5CA4">
                            <w:pPr>
                              <w:rPr>
                                <w:rFonts w:ascii="Arial" w:hAnsi="Arial" w:cs="Arial"/>
                                <w:sz w:val="22"/>
                                <w:szCs w:val="22"/>
                              </w:rPr>
                            </w:pPr>
                            <w:r w:rsidRPr="003C2E02">
                              <w:rPr>
                                <w:rFonts w:ascii="Arial" w:hAnsi="Arial" w:cs="Arial"/>
                                <w:sz w:val="22"/>
                                <w:szCs w:val="22"/>
                              </w:rPr>
                              <w:t>AR</w:t>
                            </w:r>
                            <w:r w:rsidR="00BA0C2D" w:rsidRPr="003C2E02">
                              <w:rPr>
                                <w:rFonts w:ascii="Arial" w:hAnsi="Arial" w:cs="Arial"/>
                                <w:sz w:val="22"/>
                                <w:szCs w:val="22"/>
                              </w:rPr>
                              <w:t>7</w:t>
                            </w:r>
                            <w:r w:rsidR="009872B2" w:rsidRPr="003C2E02">
                              <w:rPr>
                                <w:rFonts w:ascii="Arial" w:hAnsi="Arial" w:cs="Arial"/>
                                <w:sz w:val="22"/>
                                <w:szCs w:val="22"/>
                              </w:rPr>
                              <w:t>1</w:t>
                            </w:r>
                            <w:r w:rsidR="007F1904" w:rsidRPr="003C2E02">
                              <w:rPr>
                                <w:rFonts w:ascii="Arial" w:hAnsi="Arial" w:cs="Arial"/>
                                <w:sz w:val="22"/>
                                <w:szCs w:val="22"/>
                              </w:rPr>
                              <w:t>03</w:t>
                            </w:r>
                            <w:r w:rsidRPr="003C2E02">
                              <w:rPr>
                                <w:rFonts w:ascii="Arial" w:hAnsi="Arial" w:cs="Arial"/>
                                <w:sz w:val="22"/>
                                <w:szCs w:val="22"/>
                              </w:rPr>
                              <w:t xml:space="preserve"> – </w:t>
                            </w:r>
                            <w:r w:rsidR="003D3083" w:rsidRPr="003C2E02">
                              <w:rPr>
                                <w:rFonts w:ascii="Arial" w:hAnsi="Arial" w:cs="Arial"/>
                                <w:sz w:val="22"/>
                                <w:szCs w:val="22"/>
                              </w:rPr>
                              <w:t xml:space="preserve">Reading: </w:t>
                            </w:r>
                            <w:r w:rsidR="0090618C" w:rsidRPr="003C2E02">
                              <w:rPr>
                                <w:rFonts w:ascii="Arial" w:hAnsi="Arial" w:cs="Arial"/>
                                <w:sz w:val="22"/>
                                <w:szCs w:val="22"/>
                              </w:rPr>
                              <w:t>Architecture Holds Knowledge</w:t>
                            </w:r>
                            <w:r w:rsidR="003D3083" w:rsidRPr="003C2E02">
                              <w:rPr>
                                <w:rFonts w:ascii="Arial" w:hAnsi="Arial" w:cs="Arial"/>
                                <w:sz w:val="22"/>
                                <w:szCs w:val="22"/>
                              </w:rPr>
                              <w:t xml:space="preserve"> </w:t>
                            </w:r>
                            <w:r w:rsidR="00DF5CA4" w:rsidRPr="003C2E02">
                              <w:rPr>
                                <w:rFonts w:ascii="Arial" w:hAnsi="Arial" w:cs="Arial"/>
                                <w:sz w:val="22"/>
                                <w:szCs w:val="22"/>
                              </w:rPr>
                              <w:t xml:space="preserve">                   </w:t>
                            </w:r>
                            <w:r w:rsidR="00820A13" w:rsidRPr="003C2E02">
                              <w:rPr>
                                <w:rFonts w:ascii="Arial" w:hAnsi="Arial" w:cs="Arial"/>
                                <w:sz w:val="22"/>
                                <w:szCs w:val="22"/>
                              </w:rPr>
                              <w:t xml:space="preserve">  </w:t>
                            </w:r>
                            <w:r w:rsidR="003C2E02">
                              <w:rPr>
                                <w:rFonts w:ascii="Arial" w:hAnsi="Arial" w:cs="Arial"/>
                                <w:sz w:val="22"/>
                                <w:szCs w:val="22"/>
                              </w:rPr>
                              <w:t xml:space="preserve">         </w:t>
                            </w:r>
                            <w:r w:rsidR="00DF5CA4" w:rsidRPr="003C2E02">
                              <w:rPr>
                                <w:rFonts w:ascii="Arial" w:hAnsi="Arial" w:cs="Arial"/>
                                <w:sz w:val="22"/>
                                <w:szCs w:val="22"/>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type w14:anchorId="67AFEE98" id="_x0000_t202" coordsize="21600,21600" o:spt="202" path="m,l,21600r21600,l21600,xe">
                <v:stroke joinstyle="miter"/>
                <v:path gradientshapeok="t" o:connecttype="rect"/>
              </v:shapetype>
              <v:shape id="Text Box 2" o:spid="_x0000_s1026" type="#_x0000_t202" style="position:absolute;margin-left:50.95pt;margin-top:5.45pt;width:374.55pt;height:28.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">
                <v:textbox>
                  <w:txbxContent>
                    <w:p w14:paraId="711D18F9" w14:textId="711BB794" w:rsidR="00FB0CA5" w:rsidRPr="003C2E02" w:rsidRDefault="00FB0CA5" w:rsidP="00DF5CA4">
                      <w:pPr>
                        <w:rPr>
                          <w:rFonts w:ascii="Arial" w:hAnsi="Arial" w:cs="Arial"/>
                          <w:sz w:val="22"/>
                          <w:szCs w:val="22"/>
                        </w:rPr>
                      </w:pPr>
                      <w:r w:rsidRPr="003C2E02">
                        <w:rPr>
                          <w:rFonts w:ascii="Arial" w:hAnsi="Arial" w:cs="Arial"/>
                          <w:sz w:val="22"/>
                          <w:szCs w:val="22"/>
                        </w:rPr>
                        <w:t>AR</w:t>
                      </w:r>
                      <w:r w:rsidR="00BA0C2D" w:rsidRPr="003C2E02">
                        <w:rPr>
                          <w:rFonts w:ascii="Arial" w:hAnsi="Arial" w:cs="Arial"/>
                          <w:sz w:val="22"/>
                          <w:szCs w:val="22"/>
                        </w:rPr>
                        <w:t>7</w:t>
                      </w:r>
                      <w:r w:rsidR="009872B2" w:rsidRPr="003C2E02">
                        <w:rPr>
                          <w:rFonts w:ascii="Arial" w:hAnsi="Arial" w:cs="Arial"/>
                          <w:sz w:val="22"/>
                          <w:szCs w:val="22"/>
                        </w:rPr>
                        <w:t>1</w:t>
                      </w:r>
                      <w:r w:rsidR="007F1904" w:rsidRPr="003C2E02">
                        <w:rPr>
                          <w:rFonts w:ascii="Arial" w:hAnsi="Arial" w:cs="Arial"/>
                          <w:sz w:val="22"/>
                          <w:szCs w:val="22"/>
                        </w:rPr>
                        <w:t>03</w:t>
                      </w:r>
                      <w:r w:rsidRPr="003C2E02">
                        <w:rPr>
                          <w:rFonts w:ascii="Arial" w:hAnsi="Arial" w:cs="Arial"/>
                          <w:sz w:val="22"/>
                          <w:szCs w:val="22"/>
                        </w:rPr>
                        <w:t xml:space="preserve"> – </w:t>
                      </w:r>
                      <w:r w:rsidR="003D3083" w:rsidRPr="003C2E02">
                        <w:rPr>
                          <w:rFonts w:ascii="Arial" w:hAnsi="Arial" w:cs="Arial"/>
                          <w:sz w:val="22"/>
                          <w:szCs w:val="22"/>
                        </w:rPr>
                        <w:t xml:space="preserve">Reading: </w:t>
                      </w:r>
                      <w:r w:rsidR="0090618C" w:rsidRPr="003C2E02">
                        <w:rPr>
                          <w:rFonts w:ascii="Arial" w:hAnsi="Arial" w:cs="Arial"/>
                          <w:sz w:val="22"/>
                          <w:szCs w:val="22"/>
                        </w:rPr>
                        <w:t>Architecture Holds Knowledge</w:t>
                      </w:r>
                      <w:r w:rsidR="003D3083" w:rsidRPr="003C2E02">
                        <w:rPr>
                          <w:rFonts w:ascii="Arial" w:hAnsi="Arial" w:cs="Arial"/>
                          <w:sz w:val="22"/>
                          <w:szCs w:val="22"/>
                        </w:rPr>
                        <w:t xml:space="preserve"> </w:t>
                      </w:r>
                      <w:r w:rsidR="00DF5CA4" w:rsidRPr="003C2E02">
                        <w:rPr>
                          <w:rFonts w:ascii="Arial" w:hAnsi="Arial" w:cs="Arial"/>
                          <w:sz w:val="22"/>
                          <w:szCs w:val="22"/>
                        </w:rPr>
                        <w:t xml:space="preserve">                   </w:t>
                      </w:r>
                      <w:r w:rsidR="00820A13" w:rsidRPr="003C2E02">
                        <w:rPr>
                          <w:rFonts w:ascii="Arial" w:hAnsi="Arial" w:cs="Arial"/>
                          <w:sz w:val="22"/>
                          <w:szCs w:val="22"/>
                        </w:rPr>
                        <w:t xml:space="preserve">  </w:t>
                      </w:r>
                      <w:r w:rsidR="003C2E02">
                        <w:rPr>
                          <w:rFonts w:ascii="Arial" w:hAnsi="Arial" w:cs="Arial"/>
                          <w:sz w:val="22"/>
                          <w:szCs w:val="22"/>
                        </w:rPr>
                        <w:t xml:space="preserve">         </w:t>
                      </w:r>
                      <w:r w:rsidR="00DF5CA4" w:rsidRPr="003C2E02">
                        <w:rPr>
                          <w:rFonts w:ascii="Arial" w:hAnsi="Arial" w:cs="Arial"/>
                          <w:sz w:val="22"/>
                          <w:szCs w:val="22"/>
                        </w:rPr>
                        <w:t>15</w:t>
                      </w:r>
                    </w:p>
                  </w:txbxContent>
                </v:textbox>
              </v:shape>
            </w:pict>
          </mc:Fallback>
        </mc:AlternateContent>
      </w:r>
    </w:p>
    <w:p w14:paraId="50BF955B" w14:textId="0698DA92" w:rsidR="00FB0CA5" w:rsidRPr="00DA676D" w:rsidRDefault="00FB0CA5" w:rsidP="00FB0CA5">
      <w:pPr>
        <w:rPr>
          <w:rFonts w:ascii="Arial" w:hAnsi="Arial" w:cs="Arial"/>
          <w:b/>
          <w:sz w:val="22"/>
          <w:szCs w:val="22"/>
        </w:rPr>
      </w:pPr>
    </w:p>
    <w:p w14:paraId="60D1A3D1" w14:textId="2AB48FAF" w:rsidR="00FB0CA5" w:rsidRPr="00DA676D" w:rsidRDefault="00FB0CA5" w:rsidP="00FB0CA5">
      <w:pPr>
        <w:rPr>
          <w:rFonts w:ascii="Arial" w:hAnsi="Arial" w:cs="Arial"/>
          <w:b/>
          <w:sz w:val="22"/>
          <w:szCs w:val="22"/>
        </w:rPr>
      </w:pPr>
    </w:p>
    <w:p w14:paraId="65866802" w14:textId="1F9ECA62" w:rsidR="00FB0CA5" w:rsidRPr="00DA676D" w:rsidRDefault="00DF5CA4" w:rsidP="00FB0CA5">
      <w:pPr>
        <w:rPr>
          <w:rFonts w:ascii="Arial" w:hAnsi="Arial" w:cs="Arial"/>
          <w:b/>
          <w:sz w:val="22"/>
          <w:szCs w:val="22"/>
        </w:rPr>
      </w:pPr>
      <w:r w:rsidRPr="00DA676D">
        <w:rPr>
          <w:rFonts w:ascii="Arial" w:hAnsi="Arial" w:cs="Arial"/>
          <w:b/>
          <w:noProof/>
          <w:sz w:val="22"/>
          <w:szCs w:val="22"/>
        </w:rPr>
        <mc:AlternateContent>
          <mc:Choice Requires="wps">
            <w:drawing>
              <wp:anchor distT="0" distB="0" distL="114300" distR="114300" simplePos="0" relativeHeight="251658245" behindDoc="0" locked="0" layoutInCell="1" allowOverlap="1" wp14:anchorId="23DD3127" wp14:editId="05C7ED21">
                <wp:simplePos x="0" y="0"/>
                <wp:positionH relativeFrom="column">
                  <wp:posOffset>653044</wp:posOffset>
                </wp:positionH>
                <wp:positionV relativeFrom="paragraph">
                  <wp:posOffset>71527</wp:posOffset>
                </wp:positionV>
                <wp:extent cx="4756785" cy="347345"/>
                <wp:effectExtent l="0" t="0" r="24765"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785" cy="347345"/>
                        </a:xfrm>
                        <a:prstGeom prst="rect">
                          <a:avLst/>
                        </a:prstGeom>
                        <a:solidFill>
                          <a:srgbClr val="FFFFFF"/>
                        </a:solidFill>
                        <a:ln w="9525">
                          <a:solidFill>
                            <a:srgbClr val="000000"/>
                          </a:solidFill>
                          <a:miter lim="800000"/>
                          <a:headEnd/>
                          <a:tailEnd/>
                        </a:ln>
                      </wps:spPr>
                      <wps:txbx>
                        <w:txbxContent>
                          <w:p w14:paraId="2D59DC52" w14:textId="517429D5" w:rsidR="00FB0CA5" w:rsidRPr="003C2E02" w:rsidRDefault="00FB0CA5" w:rsidP="00FB0CA5">
                            <w:pPr>
                              <w:rPr>
                                <w:rFonts w:ascii="Arial" w:hAnsi="Arial" w:cs="Arial"/>
                                <w:sz w:val="22"/>
                                <w:szCs w:val="22"/>
                              </w:rPr>
                            </w:pPr>
                            <w:r w:rsidRPr="003C2E02">
                              <w:rPr>
                                <w:rFonts w:ascii="Arial" w:hAnsi="Arial" w:cs="Arial"/>
                                <w:sz w:val="22"/>
                                <w:szCs w:val="22"/>
                              </w:rPr>
                              <w:t>AR</w:t>
                            </w:r>
                            <w:r w:rsidR="00BA0C2D" w:rsidRPr="003C2E02">
                              <w:rPr>
                                <w:rFonts w:ascii="Arial" w:hAnsi="Arial" w:cs="Arial"/>
                                <w:sz w:val="22"/>
                                <w:szCs w:val="22"/>
                              </w:rPr>
                              <w:t>7</w:t>
                            </w:r>
                            <w:r w:rsidR="009872B2" w:rsidRPr="003C2E02">
                              <w:rPr>
                                <w:rFonts w:ascii="Arial" w:hAnsi="Arial" w:cs="Arial"/>
                                <w:sz w:val="22"/>
                                <w:szCs w:val="22"/>
                              </w:rPr>
                              <w:t>1</w:t>
                            </w:r>
                            <w:r w:rsidR="007F1904" w:rsidRPr="003C2E02">
                              <w:rPr>
                                <w:rFonts w:ascii="Arial" w:hAnsi="Arial" w:cs="Arial"/>
                                <w:sz w:val="22"/>
                                <w:szCs w:val="22"/>
                              </w:rPr>
                              <w:t>04</w:t>
                            </w:r>
                            <w:r w:rsidRPr="003C2E02">
                              <w:rPr>
                                <w:rFonts w:ascii="Arial" w:hAnsi="Arial" w:cs="Arial"/>
                                <w:sz w:val="22"/>
                                <w:szCs w:val="22"/>
                              </w:rPr>
                              <w:t xml:space="preserve"> –</w:t>
                            </w:r>
                            <w:r w:rsidR="00195160" w:rsidRPr="003C2E02">
                              <w:rPr>
                                <w:rFonts w:ascii="Arial" w:hAnsi="Arial" w:cs="Arial"/>
                                <w:sz w:val="22"/>
                                <w:szCs w:val="22"/>
                              </w:rPr>
                              <w:t xml:space="preserve"> </w:t>
                            </w:r>
                            <w:r w:rsidR="003D3083" w:rsidRPr="003C2E02">
                              <w:rPr>
                                <w:rFonts w:ascii="Arial" w:hAnsi="Arial" w:cs="Arial"/>
                                <w:sz w:val="22"/>
                                <w:szCs w:val="22"/>
                              </w:rPr>
                              <w:t xml:space="preserve">Professional Practice: </w:t>
                            </w:r>
                            <w:r w:rsidR="003636EE" w:rsidRPr="003C2E02">
                              <w:rPr>
                                <w:rFonts w:ascii="Arial" w:hAnsi="Arial" w:cs="Arial"/>
                                <w:sz w:val="22"/>
                                <w:szCs w:val="22"/>
                              </w:rPr>
                              <w:t>Architecture is a Built Negotiation</w:t>
                            </w:r>
                            <w:r w:rsidR="00195160" w:rsidRPr="003C2E02">
                              <w:rPr>
                                <w:rFonts w:ascii="Arial" w:hAnsi="Arial" w:cs="Arial"/>
                                <w:sz w:val="22"/>
                                <w:szCs w:val="22"/>
                              </w:rPr>
                              <w:t xml:space="preserve">     </w:t>
                            </w:r>
                            <w:r w:rsidR="005808DB" w:rsidRPr="003C2E02">
                              <w:rPr>
                                <w:rFonts w:ascii="Arial" w:hAnsi="Arial" w:cs="Arial"/>
                                <w:sz w:val="22"/>
                                <w:szCs w:val="22"/>
                              </w:rPr>
                              <w:t xml:space="preserve"> </w:t>
                            </w:r>
                            <w:r w:rsidRPr="003C2E02">
                              <w:rPr>
                                <w:rFonts w:ascii="Arial" w:hAnsi="Arial" w:cs="Arial"/>
                                <w:sz w:val="22"/>
                                <w:szCs w:val="22"/>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 w14:anchorId="23DD3127" id="Text Box 3" o:spid="_x0000_s1027" type="#_x0000_t202" style="position:absolute;margin-left:51.4pt;margin-top:5.65pt;width:374.55pt;height:27.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">
                <v:textbox>
                  <w:txbxContent>
                    <w:p w14:paraId="2D59DC52" w14:textId="517429D5" w:rsidR="00FB0CA5" w:rsidRPr="003C2E02" w:rsidRDefault="00FB0CA5" w:rsidP="00FB0CA5">
                      <w:pPr>
                        <w:rPr>
                          <w:rFonts w:ascii="Arial" w:hAnsi="Arial" w:cs="Arial"/>
                          <w:sz w:val="22"/>
                          <w:szCs w:val="22"/>
                        </w:rPr>
                      </w:pPr>
                      <w:r w:rsidRPr="003C2E02">
                        <w:rPr>
                          <w:rFonts w:ascii="Arial" w:hAnsi="Arial" w:cs="Arial"/>
                          <w:sz w:val="22"/>
                          <w:szCs w:val="22"/>
                        </w:rPr>
                        <w:t>AR</w:t>
                      </w:r>
                      <w:r w:rsidR="00BA0C2D" w:rsidRPr="003C2E02">
                        <w:rPr>
                          <w:rFonts w:ascii="Arial" w:hAnsi="Arial" w:cs="Arial"/>
                          <w:sz w:val="22"/>
                          <w:szCs w:val="22"/>
                        </w:rPr>
                        <w:t>7</w:t>
                      </w:r>
                      <w:r w:rsidR="009872B2" w:rsidRPr="003C2E02">
                        <w:rPr>
                          <w:rFonts w:ascii="Arial" w:hAnsi="Arial" w:cs="Arial"/>
                          <w:sz w:val="22"/>
                          <w:szCs w:val="22"/>
                        </w:rPr>
                        <w:t>1</w:t>
                      </w:r>
                      <w:r w:rsidR="007F1904" w:rsidRPr="003C2E02">
                        <w:rPr>
                          <w:rFonts w:ascii="Arial" w:hAnsi="Arial" w:cs="Arial"/>
                          <w:sz w:val="22"/>
                          <w:szCs w:val="22"/>
                        </w:rPr>
                        <w:t>04</w:t>
                      </w:r>
                      <w:r w:rsidRPr="003C2E02">
                        <w:rPr>
                          <w:rFonts w:ascii="Arial" w:hAnsi="Arial" w:cs="Arial"/>
                          <w:sz w:val="22"/>
                          <w:szCs w:val="22"/>
                        </w:rPr>
                        <w:t xml:space="preserve"> –</w:t>
                      </w:r>
                      <w:r w:rsidR="00195160" w:rsidRPr="003C2E02">
                        <w:rPr>
                          <w:rFonts w:ascii="Arial" w:hAnsi="Arial" w:cs="Arial"/>
                          <w:sz w:val="22"/>
                          <w:szCs w:val="22"/>
                        </w:rPr>
                        <w:t xml:space="preserve"> </w:t>
                      </w:r>
                      <w:r w:rsidR="003D3083" w:rsidRPr="003C2E02">
                        <w:rPr>
                          <w:rFonts w:ascii="Arial" w:hAnsi="Arial" w:cs="Arial"/>
                          <w:sz w:val="22"/>
                          <w:szCs w:val="22"/>
                        </w:rPr>
                        <w:t xml:space="preserve">Professional Practice: </w:t>
                      </w:r>
                      <w:r w:rsidR="003636EE" w:rsidRPr="003C2E02">
                        <w:rPr>
                          <w:rFonts w:ascii="Arial" w:hAnsi="Arial" w:cs="Arial"/>
                          <w:sz w:val="22"/>
                          <w:szCs w:val="22"/>
                        </w:rPr>
                        <w:t>Architecture is a Built Negotiation</w:t>
                      </w:r>
                      <w:r w:rsidR="00195160" w:rsidRPr="003C2E02">
                        <w:rPr>
                          <w:rFonts w:ascii="Arial" w:hAnsi="Arial" w:cs="Arial"/>
                          <w:sz w:val="22"/>
                          <w:szCs w:val="22"/>
                        </w:rPr>
                        <w:t xml:space="preserve">     </w:t>
                      </w:r>
                      <w:r w:rsidR="005808DB" w:rsidRPr="003C2E02">
                        <w:rPr>
                          <w:rFonts w:ascii="Arial" w:hAnsi="Arial" w:cs="Arial"/>
                          <w:sz w:val="22"/>
                          <w:szCs w:val="22"/>
                        </w:rPr>
                        <w:t xml:space="preserve"> </w:t>
                      </w:r>
                      <w:r w:rsidRPr="003C2E02">
                        <w:rPr>
                          <w:rFonts w:ascii="Arial" w:hAnsi="Arial" w:cs="Arial"/>
                          <w:sz w:val="22"/>
                          <w:szCs w:val="22"/>
                        </w:rPr>
                        <w:t>15</w:t>
                      </w:r>
                    </w:p>
                  </w:txbxContent>
                </v:textbox>
              </v:shape>
            </w:pict>
          </mc:Fallback>
        </mc:AlternateContent>
      </w:r>
    </w:p>
    <w:p w14:paraId="705101D2" w14:textId="226F3707" w:rsidR="00FB0CA5" w:rsidRPr="00DA676D" w:rsidRDefault="00FB0CA5" w:rsidP="00FB0CA5">
      <w:pPr>
        <w:rPr>
          <w:rFonts w:ascii="Arial" w:hAnsi="Arial" w:cs="Arial"/>
          <w:b/>
          <w:sz w:val="22"/>
          <w:szCs w:val="22"/>
        </w:rPr>
      </w:pPr>
    </w:p>
    <w:p w14:paraId="6EBFC11C" w14:textId="113E6BA5" w:rsidR="00FB0CA5" w:rsidRPr="00DA676D" w:rsidRDefault="00FB0CA5" w:rsidP="00FB0CA5">
      <w:pPr>
        <w:rPr>
          <w:rFonts w:ascii="Arial" w:hAnsi="Arial" w:cs="Arial"/>
          <w:b/>
          <w:sz w:val="22"/>
          <w:szCs w:val="22"/>
        </w:rPr>
      </w:pPr>
    </w:p>
    <w:p w14:paraId="4D6037B2" w14:textId="66A43A19" w:rsidR="00FB0CA5" w:rsidRPr="00DA676D" w:rsidRDefault="00DF5CA4" w:rsidP="00FB0CA5">
      <w:pPr>
        <w:rPr>
          <w:rFonts w:ascii="Arial" w:hAnsi="Arial" w:cs="Arial"/>
          <w:b/>
          <w:sz w:val="22"/>
          <w:szCs w:val="22"/>
        </w:rPr>
      </w:pPr>
      <w:r w:rsidRPr="00DA676D">
        <w:rPr>
          <w:rFonts w:ascii="Arial" w:hAnsi="Arial" w:cs="Arial"/>
          <w:b/>
          <w:noProof/>
          <w:sz w:val="22"/>
          <w:szCs w:val="22"/>
        </w:rPr>
        <mc:AlternateContent>
          <mc:Choice Requires="wps">
            <w:drawing>
              <wp:anchor distT="0" distB="0" distL="114300" distR="114300" simplePos="0" relativeHeight="251658247" behindDoc="0" locked="0" layoutInCell="1" allowOverlap="1" wp14:anchorId="1C867F3B" wp14:editId="74AC3F8C">
                <wp:simplePos x="0" y="0"/>
                <wp:positionH relativeFrom="column">
                  <wp:posOffset>646981</wp:posOffset>
                </wp:positionH>
                <wp:positionV relativeFrom="paragraph">
                  <wp:posOffset>45456</wp:posOffset>
                </wp:positionV>
                <wp:extent cx="4756785" cy="1026544"/>
                <wp:effectExtent l="0" t="0" r="24765" b="215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785" cy="1026544"/>
                        </a:xfrm>
                        <a:prstGeom prst="rect">
                          <a:avLst/>
                        </a:prstGeom>
                        <a:solidFill>
                          <a:srgbClr val="FFFFFF"/>
                        </a:solidFill>
                        <a:ln w="9525">
                          <a:solidFill>
                            <a:srgbClr val="000000"/>
                          </a:solidFill>
                          <a:miter lim="800000"/>
                          <a:headEnd/>
                          <a:tailEnd/>
                        </a:ln>
                      </wps:spPr>
                      <wps:txbx>
                        <w:txbxContent>
                          <w:p w14:paraId="27FB286B" w14:textId="3B01A77A" w:rsidR="00FB0CA5" w:rsidRPr="003C2E02" w:rsidRDefault="00FB0CA5" w:rsidP="00FB0CA5">
                            <w:pPr>
                              <w:rPr>
                                <w:rFonts w:ascii="Arial" w:hAnsi="Arial" w:cs="Arial"/>
                                <w:sz w:val="22"/>
                                <w:szCs w:val="22"/>
                              </w:rPr>
                            </w:pPr>
                            <w:r w:rsidRPr="003C2E02">
                              <w:rPr>
                                <w:rFonts w:ascii="Arial" w:hAnsi="Arial" w:cs="Arial"/>
                                <w:sz w:val="22"/>
                                <w:szCs w:val="22"/>
                              </w:rPr>
                              <w:t>AR</w:t>
                            </w:r>
                            <w:r w:rsidR="00BA0C2D" w:rsidRPr="003C2E02">
                              <w:rPr>
                                <w:rFonts w:ascii="Arial" w:hAnsi="Arial" w:cs="Arial"/>
                                <w:sz w:val="22"/>
                                <w:szCs w:val="22"/>
                              </w:rPr>
                              <w:t>7</w:t>
                            </w:r>
                            <w:r w:rsidR="009872B2" w:rsidRPr="003C2E02">
                              <w:rPr>
                                <w:rFonts w:ascii="Arial" w:hAnsi="Arial" w:cs="Arial"/>
                                <w:sz w:val="22"/>
                                <w:szCs w:val="22"/>
                              </w:rPr>
                              <w:t>1</w:t>
                            </w:r>
                            <w:r w:rsidR="007F1904" w:rsidRPr="003C2E02">
                              <w:rPr>
                                <w:rFonts w:ascii="Arial" w:hAnsi="Arial" w:cs="Arial"/>
                                <w:sz w:val="22"/>
                                <w:szCs w:val="22"/>
                              </w:rPr>
                              <w:t>05</w:t>
                            </w:r>
                            <w:r w:rsidRPr="003C2E02">
                              <w:rPr>
                                <w:rFonts w:ascii="Arial" w:hAnsi="Arial" w:cs="Arial"/>
                                <w:sz w:val="22"/>
                                <w:szCs w:val="22"/>
                              </w:rPr>
                              <w:t xml:space="preserve"> – </w:t>
                            </w:r>
                            <w:r w:rsidR="003C2E02" w:rsidRPr="003C2E02">
                              <w:rPr>
                                <w:rFonts w:ascii="Arial" w:hAnsi="Arial" w:cs="Arial"/>
                                <w:sz w:val="22"/>
                                <w:szCs w:val="22"/>
                              </w:rPr>
                              <w:t xml:space="preserve">Studio: </w:t>
                            </w:r>
                            <w:r w:rsidR="005808DB" w:rsidRPr="003C2E02">
                              <w:rPr>
                                <w:rFonts w:ascii="Arial" w:hAnsi="Arial" w:cs="Arial"/>
                                <w:sz w:val="22"/>
                                <w:szCs w:val="22"/>
                              </w:rPr>
                              <w:t xml:space="preserve">Architecture </w:t>
                            </w:r>
                            <w:r w:rsidR="00EE2378" w:rsidRPr="003C2E02">
                              <w:rPr>
                                <w:rFonts w:ascii="Arial" w:hAnsi="Arial" w:cs="Arial"/>
                                <w:sz w:val="22"/>
                                <w:szCs w:val="22"/>
                              </w:rPr>
                              <w:t>Frames Life</w:t>
                            </w:r>
                          </w:p>
                          <w:p w14:paraId="721FB24A" w14:textId="77777777" w:rsidR="00BA0C2D" w:rsidRPr="003C2E02" w:rsidRDefault="00BA0C2D" w:rsidP="00FB0CA5">
                            <w:pPr>
                              <w:jc w:val="right"/>
                              <w:rPr>
                                <w:rFonts w:ascii="Arial" w:hAnsi="Arial" w:cs="Arial"/>
                                <w:sz w:val="22"/>
                                <w:szCs w:val="22"/>
                              </w:rPr>
                            </w:pPr>
                          </w:p>
                          <w:p w14:paraId="52F7D839" w14:textId="77777777" w:rsidR="00BA0C2D" w:rsidRPr="003C2E02" w:rsidRDefault="00BA0C2D" w:rsidP="00FB0CA5">
                            <w:pPr>
                              <w:jc w:val="right"/>
                              <w:rPr>
                                <w:rFonts w:ascii="Arial" w:hAnsi="Arial" w:cs="Arial"/>
                                <w:sz w:val="22"/>
                                <w:szCs w:val="22"/>
                              </w:rPr>
                            </w:pPr>
                          </w:p>
                          <w:p w14:paraId="1EA67425" w14:textId="77777777" w:rsidR="003C2E02" w:rsidRDefault="003C2E02" w:rsidP="00FB0CA5">
                            <w:pPr>
                              <w:jc w:val="right"/>
                              <w:rPr>
                                <w:rFonts w:ascii="Arial" w:hAnsi="Arial" w:cs="Arial"/>
                                <w:sz w:val="22"/>
                                <w:szCs w:val="22"/>
                              </w:rPr>
                            </w:pPr>
                          </w:p>
                          <w:p w14:paraId="1772B02E" w14:textId="77777777" w:rsidR="003C2E02" w:rsidRDefault="003C2E02" w:rsidP="00FB0CA5">
                            <w:pPr>
                              <w:jc w:val="right"/>
                              <w:rPr>
                                <w:rFonts w:ascii="Arial" w:hAnsi="Arial" w:cs="Arial"/>
                                <w:sz w:val="22"/>
                                <w:szCs w:val="22"/>
                              </w:rPr>
                            </w:pPr>
                          </w:p>
                          <w:p w14:paraId="694A46D1" w14:textId="082F3E38" w:rsidR="00FB0CA5" w:rsidRPr="003C2E02" w:rsidRDefault="00FB0CA5" w:rsidP="00FB0CA5">
                            <w:pPr>
                              <w:jc w:val="right"/>
                              <w:rPr>
                                <w:rFonts w:ascii="Arial" w:hAnsi="Arial" w:cs="Arial"/>
                                <w:sz w:val="22"/>
                                <w:szCs w:val="22"/>
                              </w:rPr>
                            </w:pPr>
                            <w:r w:rsidRPr="003C2E02">
                              <w:rPr>
                                <w:rFonts w:ascii="Arial" w:hAnsi="Arial" w:cs="Arial"/>
                                <w:sz w:val="22"/>
                                <w:szCs w:val="22"/>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 w14:anchorId="1C867F3B" id="Text Box 5" o:spid="_x0000_s1028" type="#_x0000_t202" style="position:absolute;margin-left:50.95pt;margin-top:3.6pt;width:374.55pt;height:80.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">
                <v:textbox>
                  <w:txbxContent>
                    <w:p w14:paraId="27FB286B" w14:textId="3B01A77A" w:rsidR="00FB0CA5" w:rsidRPr="003C2E02" w:rsidRDefault="00FB0CA5" w:rsidP="00FB0CA5">
                      <w:pPr>
                        <w:rPr>
                          <w:rFonts w:ascii="Arial" w:hAnsi="Arial" w:cs="Arial"/>
                          <w:sz w:val="22"/>
                          <w:szCs w:val="22"/>
                        </w:rPr>
                      </w:pPr>
                      <w:r w:rsidRPr="003C2E02">
                        <w:rPr>
                          <w:rFonts w:ascii="Arial" w:hAnsi="Arial" w:cs="Arial"/>
                          <w:sz w:val="22"/>
                          <w:szCs w:val="22"/>
                        </w:rPr>
                        <w:t>AR</w:t>
                      </w:r>
                      <w:r w:rsidR="00BA0C2D" w:rsidRPr="003C2E02">
                        <w:rPr>
                          <w:rFonts w:ascii="Arial" w:hAnsi="Arial" w:cs="Arial"/>
                          <w:sz w:val="22"/>
                          <w:szCs w:val="22"/>
                        </w:rPr>
                        <w:t>7</w:t>
                      </w:r>
                      <w:r w:rsidR="009872B2" w:rsidRPr="003C2E02">
                        <w:rPr>
                          <w:rFonts w:ascii="Arial" w:hAnsi="Arial" w:cs="Arial"/>
                          <w:sz w:val="22"/>
                          <w:szCs w:val="22"/>
                        </w:rPr>
                        <w:t>1</w:t>
                      </w:r>
                      <w:r w:rsidR="007F1904" w:rsidRPr="003C2E02">
                        <w:rPr>
                          <w:rFonts w:ascii="Arial" w:hAnsi="Arial" w:cs="Arial"/>
                          <w:sz w:val="22"/>
                          <w:szCs w:val="22"/>
                        </w:rPr>
                        <w:t>05</w:t>
                      </w:r>
                      <w:r w:rsidRPr="003C2E02">
                        <w:rPr>
                          <w:rFonts w:ascii="Arial" w:hAnsi="Arial" w:cs="Arial"/>
                          <w:sz w:val="22"/>
                          <w:szCs w:val="22"/>
                        </w:rPr>
                        <w:t xml:space="preserve"> – </w:t>
                      </w:r>
                      <w:r w:rsidR="003C2E02" w:rsidRPr="003C2E02">
                        <w:rPr>
                          <w:rFonts w:ascii="Arial" w:hAnsi="Arial" w:cs="Arial"/>
                          <w:sz w:val="22"/>
                          <w:szCs w:val="22"/>
                        </w:rPr>
                        <w:t xml:space="preserve">Studio: </w:t>
                      </w:r>
                      <w:r w:rsidR="005808DB" w:rsidRPr="003C2E02">
                        <w:rPr>
                          <w:rFonts w:ascii="Arial" w:hAnsi="Arial" w:cs="Arial"/>
                          <w:sz w:val="22"/>
                          <w:szCs w:val="22"/>
                        </w:rPr>
                        <w:t xml:space="preserve">Architecture </w:t>
                      </w:r>
                      <w:r w:rsidR="00EE2378" w:rsidRPr="003C2E02">
                        <w:rPr>
                          <w:rFonts w:ascii="Arial" w:hAnsi="Arial" w:cs="Arial"/>
                          <w:sz w:val="22"/>
                          <w:szCs w:val="22"/>
                        </w:rPr>
                        <w:t>Frames Life</w:t>
                      </w:r>
                    </w:p>
                    <w:p w14:paraId="721FB24A" w14:textId="77777777" w:rsidR="00BA0C2D" w:rsidRPr="003C2E02" w:rsidRDefault="00BA0C2D" w:rsidP="00FB0CA5">
                      <w:pPr>
                        <w:jc w:val="right"/>
                        <w:rPr>
                          <w:rFonts w:ascii="Arial" w:hAnsi="Arial" w:cs="Arial"/>
                          <w:sz w:val="22"/>
                          <w:szCs w:val="22"/>
                        </w:rPr>
                      </w:pPr>
                    </w:p>
                    <w:p w14:paraId="52F7D839" w14:textId="77777777" w:rsidR="00BA0C2D" w:rsidRPr="003C2E02" w:rsidRDefault="00BA0C2D" w:rsidP="00FB0CA5">
                      <w:pPr>
                        <w:jc w:val="right"/>
                        <w:rPr>
                          <w:rFonts w:ascii="Arial" w:hAnsi="Arial" w:cs="Arial"/>
                          <w:sz w:val="22"/>
                          <w:szCs w:val="22"/>
                        </w:rPr>
                      </w:pPr>
                    </w:p>
                    <w:p w14:paraId="1EA67425" w14:textId="77777777" w:rsidR="003C2E02" w:rsidRDefault="003C2E02" w:rsidP="00FB0CA5">
                      <w:pPr>
                        <w:jc w:val="right"/>
                        <w:rPr>
                          <w:rFonts w:ascii="Arial" w:hAnsi="Arial" w:cs="Arial"/>
                          <w:sz w:val="22"/>
                          <w:szCs w:val="22"/>
                        </w:rPr>
                      </w:pPr>
                    </w:p>
                    <w:p w14:paraId="1772B02E" w14:textId="77777777" w:rsidR="003C2E02" w:rsidRDefault="003C2E02" w:rsidP="00FB0CA5">
                      <w:pPr>
                        <w:jc w:val="right"/>
                        <w:rPr>
                          <w:rFonts w:ascii="Arial" w:hAnsi="Arial" w:cs="Arial"/>
                          <w:sz w:val="22"/>
                          <w:szCs w:val="22"/>
                        </w:rPr>
                      </w:pPr>
                    </w:p>
                    <w:p w14:paraId="694A46D1" w14:textId="082F3E38" w:rsidR="00FB0CA5" w:rsidRPr="003C2E02" w:rsidRDefault="00FB0CA5" w:rsidP="00FB0CA5">
                      <w:pPr>
                        <w:jc w:val="right"/>
                        <w:rPr>
                          <w:rFonts w:ascii="Arial" w:hAnsi="Arial" w:cs="Arial"/>
                          <w:sz w:val="22"/>
                          <w:szCs w:val="22"/>
                        </w:rPr>
                      </w:pPr>
                      <w:r w:rsidRPr="003C2E02">
                        <w:rPr>
                          <w:rFonts w:ascii="Arial" w:hAnsi="Arial" w:cs="Arial"/>
                          <w:sz w:val="22"/>
                          <w:szCs w:val="22"/>
                        </w:rPr>
                        <w:t>60</w:t>
                      </w:r>
                    </w:p>
                  </w:txbxContent>
                </v:textbox>
              </v:shape>
            </w:pict>
          </mc:Fallback>
        </mc:AlternateContent>
      </w:r>
    </w:p>
    <w:p w14:paraId="7F45907C" w14:textId="56AE0955" w:rsidR="00FB0CA5" w:rsidRPr="00DA676D" w:rsidRDefault="00FB0CA5" w:rsidP="00FB0CA5">
      <w:pPr>
        <w:rPr>
          <w:rFonts w:ascii="Arial" w:hAnsi="Arial" w:cs="Arial"/>
          <w:b/>
          <w:sz w:val="22"/>
          <w:szCs w:val="22"/>
        </w:rPr>
      </w:pPr>
    </w:p>
    <w:p w14:paraId="2AC4E9AC" w14:textId="3F1361DB" w:rsidR="00FB0CA5" w:rsidRPr="00DA676D" w:rsidRDefault="00FB0CA5" w:rsidP="00FB0CA5">
      <w:pPr>
        <w:rPr>
          <w:rFonts w:ascii="Arial" w:hAnsi="Arial" w:cs="Arial"/>
          <w:b/>
          <w:sz w:val="22"/>
          <w:szCs w:val="22"/>
        </w:rPr>
      </w:pPr>
    </w:p>
    <w:p w14:paraId="5F453271" w14:textId="735A34B0" w:rsidR="00FB0CA5" w:rsidRPr="00DA676D" w:rsidRDefault="00FB0CA5" w:rsidP="00FB0CA5">
      <w:pPr>
        <w:rPr>
          <w:rFonts w:ascii="Arial" w:hAnsi="Arial" w:cs="Arial"/>
          <w:b/>
          <w:sz w:val="22"/>
          <w:szCs w:val="22"/>
        </w:rPr>
      </w:pPr>
    </w:p>
    <w:p w14:paraId="7CACF369" w14:textId="5BDE8499" w:rsidR="00FB0CA5" w:rsidRPr="00DA676D" w:rsidRDefault="00FB0CA5" w:rsidP="00FB0CA5">
      <w:pPr>
        <w:rPr>
          <w:rFonts w:ascii="Arial" w:hAnsi="Arial" w:cs="Arial"/>
          <w:b/>
          <w:sz w:val="22"/>
          <w:szCs w:val="22"/>
        </w:rPr>
      </w:pPr>
    </w:p>
    <w:p w14:paraId="12030599" w14:textId="1A754657" w:rsidR="00FB0CA5" w:rsidRPr="00DA676D" w:rsidRDefault="00FB0CA5" w:rsidP="00FB0CA5">
      <w:pPr>
        <w:rPr>
          <w:rFonts w:ascii="Arial" w:hAnsi="Arial" w:cs="Arial"/>
          <w:b/>
          <w:sz w:val="22"/>
          <w:szCs w:val="22"/>
        </w:rPr>
      </w:pPr>
    </w:p>
    <w:p w14:paraId="18FA7B34" w14:textId="50BC2F1B" w:rsidR="00FB0CA5" w:rsidRPr="00DA676D" w:rsidRDefault="00FB0CA5" w:rsidP="00FB0CA5">
      <w:pPr>
        <w:rPr>
          <w:rFonts w:ascii="Arial" w:hAnsi="Arial" w:cs="Arial"/>
          <w:b/>
          <w:sz w:val="22"/>
          <w:szCs w:val="22"/>
        </w:rPr>
      </w:pPr>
    </w:p>
    <w:p w14:paraId="5C552B58" w14:textId="5E67F474" w:rsidR="00FB0CA5" w:rsidRPr="00DA676D" w:rsidRDefault="00EE2378" w:rsidP="00FB0CA5">
      <w:pPr>
        <w:rPr>
          <w:rFonts w:ascii="Arial" w:hAnsi="Arial" w:cs="Arial"/>
          <w:b/>
          <w:sz w:val="22"/>
          <w:szCs w:val="22"/>
        </w:rPr>
      </w:pPr>
      <w:r w:rsidRPr="00DA676D">
        <w:rPr>
          <w:rFonts w:ascii="Arial" w:hAnsi="Arial" w:cs="Arial"/>
          <w:b/>
          <w:noProof/>
          <w:sz w:val="22"/>
          <w:szCs w:val="22"/>
        </w:rPr>
        <mc:AlternateContent>
          <mc:Choice Requires="wps">
            <w:drawing>
              <wp:anchor distT="0" distB="0" distL="114300" distR="114300" simplePos="0" relativeHeight="251658246" behindDoc="0" locked="0" layoutInCell="1" allowOverlap="1" wp14:anchorId="3662435B" wp14:editId="2A90FEF0">
                <wp:simplePos x="0" y="0"/>
                <wp:positionH relativeFrom="column">
                  <wp:posOffset>655608</wp:posOffset>
                </wp:positionH>
                <wp:positionV relativeFrom="paragraph">
                  <wp:posOffset>59557</wp:posOffset>
                </wp:positionV>
                <wp:extent cx="4756785" cy="629729"/>
                <wp:effectExtent l="0" t="0" r="24765" b="1841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785" cy="629729"/>
                        </a:xfrm>
                        <a:prstGeom prst="rect">
                          <a:avLst/>
                        </a:prstGeom>
                        <a:solidFill>
                          <a:srgbClr val="FFFFFF"/>
                        </a:solidFill>
                        <a:ln w="9525">
                          <a:solidFill>
                            <a:srgbClr val="000000"/>
                          </a:solidFill>
                          <a:miter lim="800000"/>
                          <a:headEnd/>
                          <a:tailEnd/>
                        </a:ln>
                      </wps:spPr>
                      <wps:txbx>
                        <w:txbxContent>
                          <w:p w14:paraId="78B7A6E2" w14:textId="04C1923D" w:rsidR="00820A13" w:rsidRPr="003C2E02" w:rsidRDefault="00FB0CA5" w:rsidP="00195160">
                            <w:pPr>
                              <w:rPr>
                                <w:rFonts w:ascii="Arial" w:hAnsi="Arial" w:cs="Arial"/>
                                <w:sz w:val="22"/>
                                <w:szCs w:val="22"/>
                              </w:rPr>
                            </w:pPr>
                            <w:r w:rsidRPr="003C2E02">
                              <w:rPr>
                                <w:rFonts w:ascii="Arial" w:hAnsi="Arial" w:cs="Arial"/>
                                <w:sz w:val="22"/>
                                <w:szCs w:val="22"/>
                              </w:rPr>
                              <w:t>AR</w:t>
                            </w:r>
                            <w:r w:rsidR="00BA0C2D" w:rsidRPr="003C2E02">
                              <w:rPr>
                                <w:rFonts w:ascii="Arial" w:hAnsi="Arial" w:cs="Arial"/>
                                <w:sz w:val="22"/>
                                <w:szCs w:val="22"/>
                              </w:rPr>
                              <w:t>7</w:t>
                            </w:r>
                            <w:r w:rsidR="009872B2" w:rsidRPr="003C2E02">
                              <w:rPr>
                                <w:rFonts w:ascii="Arial" w:hAnsi="Arial" w:cs="Arial"/>
                                <w:sz w:val="22"/>
                                <w:szCs w:val="22"/>
                              </w:rPr>
                              <w:t>1</w:t>
                            </w:r>
                            <w:r w:rsidR="007F1904" w:rsidRPr="003C2E02">
                              <w:rPr>
                                <w:rFonts w:ascii="Arial" w:hAnsi="Arial" w:cs="Arial"/>
                                <w:sz w:val="22"/>
                                <w:szCs w:val="22"/>
                              </w:rPr>
                              <w:t>06</w:t>
                            </w:r>
                            <w:r w:rsidRPr="003C2E02">
                              <w:rPr>
                                <w:rFonts w:ascii="Arial" w:hAnsi="Arial" w:cs="Arial"/>
                                <w:sz w:val="22"/>
                                <w:szCs w:val="22"/>
                              </w:rPr>
                              <w:t xml:space="preserve"> –</w:t>
                            </w:r>
                            <w:r w:rsidR="00195160" w:rsidRPr="003C2E02">
                              <w:rPr>
                                <w:rFonts w:ascii="Arial" w:hAnsi="Arial" w:cs="Arial"/>
                                <w:sz w:val="22"/>
                                <w:szCs w:val="22"/>
                              </w:rPr>
                              <w:t xml:space="preserve"> </w:t>
                            </w:r>
                            <w:r w:rsidR="003C2E02">
                              <w:rPr>
                                <w:rFonts w:ascii="Arial" w:hAnsi="Arial" w:cs="Arial"/>
                                <w:sz w:val="22"/>
                                <w:szCs w:val="22"/>
                              </w:rPr>
                              <w:t xml:space="preserve">Making &amp; Representing: </w:t>
                            </w:r>
                            <w:r w:rsidR="00BF39BF" w:rsidRPr="003C2E02">
                              <w:rPr>
                                <w:rFonts w:ascii="Arial" w:hAnsi="Arial" w:cs="Arial"/>
                                <w:sz w:val="22"/>
                                <w:szCs w:val="22"/>
                              </w:rPr>
                              <w:t xml:space="preserve">Architecture </w:t>
                            </w:r>
                            <w:r w:rsidR="00820A13" w:rsidRPr="003C2E02">
                              <w:rPr>
                                <w:rFonts w:ascii="Arial" w:hAnsi="Arial" w:cs="Arial"/>
                                <w:sz w:val="22"/>
                                <w:szCs w:val="22"/>
                              </w:rPr>
                              <w:t xml:space="preserve">Dreams of the Future                                </w:t>
                            </w:r>
                          </w:p>
                          <w:p w14:paraId="3832FE16" w14:textId="77777777" w:rsidR="003C2E02" w:rsidRDefault="00820A13" w:rsidP="00195160">
                            <w:pPr>
                              <w:rPr>
                                <w:rFonts w:ascii="Arial" w:hAnsi="Arial" w:cs="Arial"/>
                                <w:sz w:val="22"/>
                                <w:szCs w:val="22"/>
                              </w:rPr>
                            </w:pPr>
                            <w:r w:rsidRPr="003C2E02">
                              <w:rPr>
                                <w:rFonts w:ascii="Arial" w:hAnsi="Arial" w:cs="Arial"/>
                                <w:sz w:val="22"/>
                                <w:szCs w:val="22"/>
                              </w:rPr>
                              <w:t xml:space="preserve">                                                                                                       </w:t>
                            </w:r>
                          </w:p>
                          <w:p w14:paraId="66C29F0E" w14:textId="63A63F6C" w:rsidR="00FB0CA5" w:rsidRPr="003C2E02" w:rsidRDefault="003C2E02" w:rsidP="00195160">
                            <w:pPr>
                              <w:rPr>
                                <w:rFonts w:ascii="Arial" w:hAnsi="Arial" w:cs="Arial"/>
                                <w:sz w:val="22"/>
                                <w:szCs w:val="22"/>
                              </w:rPr>
                            </w:pPr>
                            <w:r>
                              <w:rPr>
                                <w:rFonts w:ascii="Arial" w:hAnsi="Arial" w:cs="Arial"/>
                                <w:sz w:val="22"/>
                                <w:szCs w:val="22"/>
                              </w:rPr>
                              <w:t xml:space="preserve">                                                                                                                 </w:t>
                            </w:r>
                            <w:r w:rsidR="00820A13" w:rsidRPr="003C2E02">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 w14:anchorId="3662435B" id="Text Box 4" o:spid="_x0000_s1029" type="#_x0000_t202" style="position:absolute;margin-left:51.6pt;margin-top:4.7pt;width:374.55pt;height:49.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">
                <v:textbox>
                  <w:txbxContent>
                    <w:p w14:paraId="78B7A6E2" w14:textId="04C1923D" w:rsidR="00820A13" w:rsidRPr="003C2E02" w:rsidRDefault="00FB0CA5" w:rsidP="00195160">
                      <w:pPr>
                        <w:rPr>
                          <w:rFonts w:ascii="Arial" w:hAnsi="Arial" w:cs="Arial"/>
                          <w:sz w:val="22"/>
                          <w:szCs w:val="22"/>
                        </w:rPr>
                      </w:pPr>
                      <w:r w:rsidRPr="003C2E02">
                        <w:rPr>
                          <w:rFonts w:ascii="Arial" w:hAnsi="Arial" w:cs="Arial"/>
                          <w:sz w:val="22"/>
                          <w:szCs w:val="22"/>
                        </w:rPr>
                        <w:t>AR</w:t>
                      </w:r>
                      <w:r w:rsidR="00BA0C2D" w:rsidRPr="003C2E02">
                        <w:rPr>
                          <w:rFonts w:ascii="Arial" w:hAnsi="Arial" w:cs="Arial"/>
                          <w:sz w:val="22"/>
                          <w:szCs w:val="22"/>
                        </w:rPr>
                        <w:t>7</w:t>
                      </w:r>
                      <w:r w:rsidR="009872B2" w:rsidRPr="003C2E02">
                        <w:rPr>
                          <w:rFonts w:ascii="Arial" w:hAnsi="Arial" w:cs="Arial"/>
                          <w:sz w:val="22"/>
                          <w:szCs w:val="22"/>
                        </w:rPr>
                        <w:t>1</w:t>
                      </w:r>
                      <w:r w:rsidR="007F1904" w:rsidRPr="003C2E02">
                        <w:rPr>
                          <w:rFonts w:ascii="Arial" w:hAnsi="Arial" w:cs="Arial"/>
                          <w:sz w:val="22"/>
                          <w:szCs w:val="22"/>
                        </w:rPr>
                        <w:t>06</w:t>
                      </w:r>
                      <w:r w:rsidRPr="003C2E02">
                        <w:rPr>
                          <w:rFonts w:ascii="Arial" w:hAnsi="Arial" w:cs="Arial"/>
                          <w:sz w:val="22"/>
                          <w:szCs w:val="22"/>
                        </w:rPr>
                        <w:t xml:space="preserve"> –</w:t>
                      </w:r>
                      <w:r w:rsidR="00195160" w:rsidRPr="003C2E02">
                        <w:rPr>
                          <w:rFonts w:ascii="Arial" w:hAnsi="Arial" w:cs="Arial"/>
                          <w:sz w:val="22"/>
                          <w:szCs w:val="22"/>
                        </w:rPr>
                        <w:t xml:space="preserve"> </w:t>
                      </w:r>
                      <w:r w:rsidR="003C2E02">
                        <w:rPr>
                          <w:rFonts w:ascii="Arial" w:hAnsi="Arial" w:cs="Arial"/>
                          <w:sz w:val="22"/>
                          <w:szCs w:val="22"/>
                        </w:rPr>
                        <w:t xml:space="preserve">Making &amp; Representing: </w:t>
                      </w:r>
                      <w:r w:rsidR="00BF39BF" w:rsidRPr="003C2E02">
                        <w:rPr>
                          <w:rFonts w:ascii="Arial" w:hAnsi="Arial" w:cs="Arial"/>
                          <w:sz w:val="22"/>
                          <w:szCs w:val="22"/>
                        </w:rPr>
                        <w:t xml:space="preserve">Architecture </w:t>
                      </w:r>
                      <w:r w:rsidR="00820A13" w:rsidRPr="003C2E02">
                        <w:rPr>
                          <w:rFonts w:ascii="Arial" w:hAnsi="Arial" w:cs="Arial"/>
                          <w:sz w:val="22"/>
                          <w:szCs w:val="22"/>
                        </w:rPr>
                        <w:t xml:space="preserve">Dreams of the Future                                </w:t>
                      </w:r>
                    </w:p>
                    <w:p w14:paraId="3832FE16" w14:textId="77777777" w:rsidR="003C2E02" w:rsidRDefault="00820A13" w:rsidP="00195160">
                      <w:pPr>
                        <w:rPr>
                          <w:rFonts w:ascii="Arial" w:hAnsi="Arial" w:cs="Arial"/>
                          <w:sz w:val="22"/>
                          <w:szCs w:val="22"/>
                        </w:rPr>
                      </w:pPr>
                      <w:r w:rsidRPr="003C2E02">
                        <w:rPr>
                          <w:rFonts w:ascii="Arial" w:hAnsi="Arial" w:cs="Arial"/>
                          <w:sz w:val="22"/>
                          <w:szCs w:val="22"/>
                        </w:rPr>
                        <w:t xml:space="preserve">                                                                                                       </w:t>
                      </w:r>
                    </w:p>
                    <w:p w14:paraId="66C29F0E" w14:textId="63A63F6C" w:rsidR="00FB0CA5" w:rsidRPr="003C2E02" w:rsidRDefault="003C2E02" w:rsidP="00195160">
                      <w:pPr>
                        <w:rPr>
                          <w:rFonts w:ascii="Arial" w:hAnsi="Arial" w:cs="Arial"/>
                          <w:sz w:val="22"/>
                          <w:szCs w:val="22"/>
                        </w:rPr>
                      </w:pPr>
                      <w:r>
                        <w:rPr>
                          <w:rFonts w:ascii="Arial" w:hAnsi="Arial" w:cs="Arial"/>
                          <w:sz w:val="22"/>
                          <w:szCs w:val="22"/>
                        </w:rPr>
                        <w:t xml:space="preserve">                                                                                                                 </w:t>
                      </w:r>
                      <w:r w:rsidR="00820A13" w:rsidRPr="003C2E02">
                        <w:rPr>
                          <w:rFonts w:ascii="Arial" w:hAnsi="Arial" w:cs="Arial"/>
                          <w:sz w:val="22"/>
                          <w:szCs w:val="22"/>
                        </w:rPr>
                        <w:t>30</w:t>
                      </w:r>
                    </w:p>
                  </w:txbxContent>
                </v:textbox>
              </v:shape>
            </w:pict>
          </mc:Fallback>
        </mc:AlternateContent>
      </w:r>
    </w:p>
    <w:p w14:paraId="4A6CA450" w14:textId="5FE87D5D" w:rsidR="00FB0CA5" w:rsidRPr="00DA676D" w:rsidRDefault="00FB0CA5" w:rsidP="00FB0CA5">
      <w:pPr>
        <w:rPr>
          <w:rFonts w:ascii="Arial" w:hAnsi="Arial" w:cs="Arial"/>
          <w:b/>
          <w:sz w:val="22"/>
          <w:szCs w:val="22"/>
        </w:rPr>
      </w:pPr>
    </w:p>
    <w:p w14:paraId="44E866A1" w14:textId="12112E0E" w:rsidR="00FB0CA5" w:rsidRPr="00DA676D" w:rsidRDefault="00FB0CA5" w:rsidP="00FB0CA5">
      <w:pPr>
        <w:rPr>
          <w:rFonts w:ascii="Arial" w:hAnsi="Arial" w:cs="Arial"/>
          <w:b/>
          <w:sz w:val="22"/>
          <w:szCs w:val="22"/>
        </w:rPr>
      </w:pPr>
    </w:p>
    <w:p w14:paraId="22B618F7" w14:textId="06C4FCDE" w:rsidR="00FB0CA5" w:rsidRDefault="00FB0CA5" w:rsidP="00FB0CA5">
      <w:pPr>
        <w:rPr>
          <w:rFonts w:ascii="Arial" w:hAnsi="Arial" w:cs="Arial"/>
          <w:b/>
          <w:sz w:val="22"/>
          <w:szCs w:val="22"/>
        </w:rPr>
      </w:pPr>
    </w:p>
    <w:p w14:paraId="25F325AC" w14:textId="2CF8D6F4" w:rsidR="00BA0C2D" w:rsidRDefault="00BA0C2D" w:rsidP="00FB0CA5">
      <w:pPr>
        <w:rPr>
          <w:rFonts w:ascii="Arial" w:hAnsi="Arial" w:cs="Arial"/>
          <w:b/>
          <w:sz w:val="22"/>
          <w:szCs w:val="22"/>
        </w:rPr>
      </w:pPr>
    </w:p>
    <w:p w14:paraId="34966062" w14:textId="77777777" w:rsidR="00BA0C2D" w:rsidRDefault="00BA0C2D" w:rsidP="00FB0CA5">
      <w:pPr>
        <w:rPr>
          <w:rFonts w:ascii="Arial" w:hAnsi="Arial" w:cs="Arial"/>
          <w:b/>
          <w:sz w:val="22"/>
          <w:szCs w:val="22"/>
        </w:rPr>
      </w:pPr>
    </w:p>
    <w:p w14:paraId="087CB59A" w14:textId="77777777" w:rsidR="00BA0C2D" w:rsidRPr="00DA676D" w:rsidRDefault="00BA0C2D" w:rsidP="00FB0CA5">
      <w:pPr>
        <w:rPr>
          <w:rFonts w:ascii="Arial" w:hAnsi="Arial" w:cs="Arial"/>
          <w:b/>
          <w:sz w:val="22"/>
          <w:szCs w:val="22"/>
        </w:rPr>
      </w:pPr>
    </w:p>
    <w:p w14:paraId="3EE8737A" w14:textId="6B669D4A" w:rsidR="00FB0CA5" w:rsidRPr="00DA676D" w:rsidRDefault="00FB0CA5" w:rsidP="00FB0CA5">
      <w:pPr>
        <w:rPr>
          <w:rFonts w:ascii="Arial" w:hAnsi="Arial" w:cs="Arial"/>
          <w:b/>
          <w:sz w:val="22"/>
          <w:szCs w:val="22"/>
        </w:rPr>
      </w:pPr>
      <w:r w:rsidRPr="00DA676D">
        <w:rPr>
          <w:rFonts w:ascii="Arial" w:hAnsi="Arial" w:cs="Arial"/>
          <w:b/>
          <w:sz w:val="22"/>
          <w:szCs w:val="22"/>
        </w:rPr>
        <w:t>YEAR 2 – Level 7</w:t>
      </w:r>
    </w:p>
    <w:p w14:paraId="76A2EE8D" w14:textId="4D520536" w:rsidR="00FB0CA5" w:rsidRPr="00DA676D" w:rsidRDefault="00FB0CA5" w:rsidP="00FB0CA5">
      <w:pPr>
        <w:rPr>
          <w:rFonts w:ascii="Arial" w:hAnsi="Arial" w:cs="Arial"/>
          <w:b/>
          <w:sz w:val="22"/>
          <w:szCs w:val="22"/>
        </w:rPr>
      </w:pPr>
      <w:r w:rsidRPr="00DA676D">
        <w:rPr>
          <w:rFonts w:ascii="Arial" w:hAnsi="Arial" w:cs="Arial"/>
          <w:b/>
          <w:noProof/>
          <w:sz w:val="22"/>
          <w:szCs w:val="22"/>
        </w:rPr>
        <mc:AlternateContent>
          <mc:Choice Requires="wps">
            <w:drawing>
              <wp:anchor distT="0" distB="0" distL="114300" distR="114300" simplePos="0" relativeHeight="251658242" behindDoc="0" locked="0" layoutInCell="1" allowOverlap="1" wp14:anchorId="19767751" wp14:editId="70FD45EA">
                <wp:simplePos x="0" y="0"/>
                <wp:positionH relativeFrom="column">
                  <wp:posOffset>3027872</wp:posOffset>
                </wp:positionH>
                <wp:positionV relativeFrom="paragraph">
                  <wp:posOffset>94795</wp:posOffset>
                </wp:positionV>
                <wp:extent cx="45719" cy="3821502"/>
                <wp:effectExtent l="0" t="0" r="31115" b="2667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8215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 w14:anchorId="694F4EA8" id="AutoShape 8" o:spid="_x0000_s1026" type="#_x0000_t32" style="position:absolute;margin-left:238.4pt;margin-top:7.45pt;width:3.6pt;height:300.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"/>
            </w:pict>
          </mc:Fallback>
        </mc:AlternateContent>
      </w:r>
    </w:p>
    <w:p w14:paraId="63A69241" w14:textId="3C661DAD" w:rsidR="00FB0CA5" w:rsidRPr="00DA676D" w:rsidRDefault="00FB0CA5" w:rsidP="00FB0CA5">
      <w:pPr>
        <w:rPr>
          <w:rFonts w:ascii="Arial" w:hAnsi="Arial" w:cs="Arial"/>
          <w:b/>
          <w:sz w:val="22"/>
          <w:szCs w:val="22"/>
        </w:rPr>
      </w:pPr>
    </w:p>
    <w:p w14:paraId="0845AB59" w14:textId="35976ACD" w:rsidR="00FB0CA5" w:rsidRPr="00DA676D" w:rsidRDefault="00FB0CA5" w:rsidP="00FB0CA5">
      <w:pPr>
        <w:tabs>
          <w:tab w:val="left" w:pos="1418"/>
          <w:tab w:val="left" w:pos="5812"/>
        </w:tabs>
        <w:rPr>
          <w:rFonts w:ascii="Arial" w:hAnsi="Arial" w:cs="Arial"/>
          <w:b/>
          <w:sz w:val="22"/>
          <w:szCs w:val="22"/>
        </w:rPr>
      </w:pPr>
      <w:r w:rsidRPr="00DA676D">
        <w:rPr>
          <w:rFonts w:ascii="Arial" w:hAnsi="Arial" w:cs="Arial"/>
          <w:b/>
          <w:sz w:val="22"/>
          <w:szCs w:val="22"/>
        </w:rPr>
        <w:tab/>
        <w:t>Teaching Block 1</w:t>
      </w:r>
      <w:r w:rsidRPr="00DA676D">
        <w:rPr>
          <w:rFonts w:ascii="Arial" w:hAnsi="Arial" w:cs="Arial"/>
          <w:b/>
          <w:sz w:val="22"/>
          <w:szCs w:val="22"/>
        </w:rPr>
        <w:tab/>
        <w:t>Teaching Block 2</w:t>
      </w:r>
    </w:p>
    <w:p w14:paraId="73CB1FBD" w14:textId="6388FC5C" w:rsidR="00FB0CA5" w:rsidRPr="00DA676D" w:rsidRDefault="00FB0CA5" w:rsidP="00FB0CA5">
      <w:pPr>
        <w:rPr>
          <w:rFonts w:ascii="Arial" w:hAnsi="Arial" w:cs="Arial"/>
          <w:b/>
          <w:sz w:val="22"/>
          <w:szCs w:val="22"/>
        </w:rPr>
      </w:pPr>
    </w:p>
    <w:p w14:paraId="528D8E85" w14:textId="2053D7C1" w:rsidR="00FB0CA5" w:rsidRPr="00DA676D" w:rsidRDefault="00FB0CA5" w:rsidP="00FB0CA5">
      <w:pPr>
        <w:rPr>
          <w:rFonts w:ascii="Arial" w:hAnsi="Arial" w:cs="Arial"/>
          <w:b/>
          <w:sz w:val="22"/>
          <w:szCs w:val="22"/>
        </w:rPr>
      </w:pPr>
    </w:p>
    <w:p w14:paraId="1BA15DB5" w14:textId="03C994A2" w:rsidR="00FB0CA5" w:rsidRPr="00DA676D" w:rsidRDefault="00EE2378" w:rsidP="00FB0CA5">
      <w:pPr>
        <w:rPr>
          <w:rFonts w:ascii="Arial" w:hAnsi="Arial" w:cs="Arial"/>
          <w:b/>
          <w:sz w:val="22"/>
          <w:szCs w:val="22"/>
        </w:rPr>
      </w:pPr>
      <w:r w:rsidRPr="00BA0C2D">
        <w:rPr>
          <w:rFonts w:ascii="Arial" w:hAnsi="Arial" w:cs="Arial"/>
          <w:b/>
          <w:noProof/>
          <w:sz w:val="22"/>
          <w:szCs w:val="22"/>
        </w:rPr>
        <mc:AlternateContent>
          <mc:Choice Requires="wps">
            <w:drawing>
              <wp:anchor distT="0" distB="0" distL="114300" distR="114300" simplePos="0" relativeHeight="251658250" behindDoc="0" locked="0" layoutInCell="1" allowOverlap="1" wp14:anchorId="7C498406" wp14:editId="310E2454">
                <wp:simplePos x="0" y="0"/>
                <wp:positionH relativeFrom="column">
                  <wp:posOffset>685800</wp:posOffset>
                </wp:positionH>
                <wp:positionV relativeFrom="paragraph">
                  <wp:posOffset>5715</wp:posOffset>
                </wp:positionV>
                <wp:extent cx="4756785" cy="676275"/>
                <wp:effectExtent l="0" t="0" r="24765" b="285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785" cy="676275"/>
                        </a:xfrm>
                        <a:prstGeom prst="rect">
                          <a:avLst/>
                        </a:prstGeom>
                        <a:solidFill>
                          <a:srgbClr val="FFFFFF"/>
                        </a:solidFill>
                        <a:ln w="9525">
                          <a:solidFill>
                            <a:srgbClr val="000000"/>
                          </a:solidFill>
                          <a:miter lim="800000"/>
                          <a:headEnd/>
                          <a:tailEnd/>
                        </a:ln>
                      </wps:spPr>
                      <wps:txbx>
                        <w:txbxContent>
                          <w:p w14:paraId="67EF3E4C" w14:textId="77777777" w:rsidR="00ED56AB" w:rsidRDefault="00BA0C2D" w:rsidP="00BA0C2D">
                            <w:pPr>
                              <w:rPr>
                                <w:rFonts w:ascii="Arial" w:hAnsi="Arial" w:cs="Arial"/>
                                <w:sz w:val="22"/>
                                <w:szCs w:val="22"/>
                              </w:rPr>
                            </w:pPr>
                            <w:r w:rsidRPr="003C2E02">
                              <w:rPr>
                                <w:rFonts w:ascii="Arial" w:hAnsi="Arial" w:cs="Arial"/>
                                <w:sz w:val="22"/>
                                <w:szCs w:val="22"/>
                              </w:rPr>
                              <w:t>AR7</w:t>
                            </w:r>
                            <w:r w:rsidR="007F1904" w:rsidRPr="003C2E02">
                              <w:rPr>
                                <w:rFonts w:ascii="Arial" w:hAnsi="Arial" w:cs="Arial"/>
                                <w:sz w:val="22"/>
                                <w:szCs w:val="22"/>
                              </w:rPr>
                              <w:t>107</w:t>
                            </w:r>
                            <w:r w:rsidRPr="003C2E02">
                              <w:rPr>
                                <w:rFonts w:ascii="Arial" w:hAnsi="Arial" w:cs="Arial"/>
                                <w:sz w:val="22"/>
                                <w:szCs w:val="22"/>
                              </w:rPr>
                              <w:t xml:space="preserve"> – </w:t>
                            </w:r>
                            <w:r w:rsidR="003C2E02">
                              <w:rPr>
                                <w:rFonts w:ascii="Arial" w:hAnsi="Arial" w:cs="Arial"/>
                                <w:sz w:val="22"/>
                                <w:szCs w:val="22"/>
                              </w:rPr>
                              <w:t xml:space="preserve">Reading: </w:t>
                            </w:r>
                            <w:r w:rsidR="00EE2378" w:rsidRPr="003C2E02">
                              <w:rPr>
                                <w:rFonts w:ascii="Arial" w:hAnsi="Arial" w:cs="Arial"/>
                                <w:sz w:val="22"/>
                                <w:szCs w:val="22"/>
                              </w:rPr>
                              <w:t xml:space="preserve">Architecture can be Read </w:t>
                            </w:r>
                            <w:r w:rsidR="00330A5F" w:rsidRPr="003C2E02">
                              <w:rPr>
                                <w:rFonts w:ascii="Arial" w:hAnsi="Arial" w:cs="Arial"/>
                                <w:sz w:val="22"/>
                                <w:szCs w:val="22"/>
                              </w:rPr>
                              <w:t xml:space="preserve">    </w:t>
                            </w:r>
                            <w:r w:rsidR="003C2E02">
                              <w:rPr>
                                <w:rFonts w:ascii="Arial" w:hAnsi="Arial" w:cs="Arial"/>
                                <w:sz w:val="22"/>
                                <w:szCs w:val="22"/>
                              </w:rPr>
                              <w:t xml:space="preserve"> </w:t>
                            </w:r>
                            <w:r w:rsidR="00330A5F" w:rsidRPr="003C2E02">
                              <w:rPr>
                                <w:rFonts w:ascii="Arial" w:hAnsi="Arial" w:cs="Arial"/>
                                <w:sz w:val="22"/>
                                <w:szCs w:val="22"/>
                              </w:rPr>
                              <w:t xml:space="preserve">                                  </w:t>
                            </w:r>
                          </w:p>
                          <w:p w14:paraId="0C2D06B5" w14:textId="77777777" w:rsidR="00ED56AB" w:rsidRDefault="00ED56AB" w:rsidP="00BA0C2D">
                            <w:pPr>
                              <w:rPr>
                                <w:rFonts w:ascii="Arial" w:hAnsi="Arial" w:cs="Arial"/>
                                <w:sz w:val="22"/>
                                <w:szCs w:val="22"/>
                              </w:rPr>
                            </w:pPr>
                          </w:p>
                          <w:p w14:paraId="61AB1CCA" w14:textId="4E2EBAD4" w:rsidR="00BA0C2D" w:rsidRPr="003C2E02" w:rsidRDefault="00ED56AB" w:rsidP="00BA0C2D">
                            <w:pPr>
                              <w:rPr>
                                <w:rFonts w:ascii="Arial" w:hAnsi="Arial" w:cs="Arial"/>
                                <w:sz w:val="22"/>
                                <w:szCs w:val="22"/>
                              </w:rPr>
                            </w:pPr>
                            <w:r>
                              <w:rPr>
                                <w:rFonts w:ascii="Arial" w:hAnsi="Arial" w:cs="Arial"/>
                                <w:sz w:val="22"/>
                                <w:szCs w:val="22"/>
                              </w:rPr>
                              <w:t xml:space="preserve">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type w14:anchorId="7C498406" id="_x0000_t202" coordsize="21600,21600" o:spt="202" path="m,l,21600r21600,l21600,xe">
                <v:stroke joinstyle="miter"/>
                <v:path gradientshapeok="t" o:connecttype="rect"/>
              </v:shapetype>
              <v:shape id="_x0000_s1030" type="#_x0000_t202" style="position:absolute;margin-left:54pt;margin-top:.45pt;width:374.55pt;height:53.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">
                <v:textbox>
                  <w:txbxContent>
                    <w:p w14:paraId="67EF3E4C" w14:textId="77777777" w:rsidR="00ED56AB" w:rsidRDefault="00BA0C2D" w:rsidP="00BA0C2D">
                      <w:pPr>
                        <w:rPr>
                          <w:rFonts w:ascii="Arial" w:hAnsi="Arial" w:cs="Arial"/>
                          <w:sz w:val="22"/>
                          <w:szCs w:val="22"/>
                        </w:rPr>
                      </w:pPr>
                      <w:r w:rsidRPr="003C2E02">
                        <w:rPr>
                          <w:rFonts w:ascii="Arial" w:hAnsi="Arial" w:cs="Arial"/>
                          <w:sz w:val="22"/>
                          <w:szCs w:val="22"/>
                        </w:rPr>
                        <w:t>AR7</w:t>
                      </w:r>
                      <w:r w:rsidR="007F1904" w:rsidRPr="003C2E02">
                        <w:rPr>
                          <w:rFonts w:ascii="Arial" w:hAnsi="Arial" w:cs="Arial"/>
                          <w:sz w:val="22"/>
                          <w:szCs w:val="22"/>
                        </w:rPr>
                        <w:t>107</w:t>
                      </w:r>
                      <w:r w:rsidRPr="003C2E02">
                        <w:rPr>
                          <w:rFonts w:ascii="Arial" w:hAnsi="Arial" w:cs="Arial"/>
                          <w:sz w:val="22"/>
                          <w:szCs w:val="22"/>
                        </w:rPr>
                        <w:t xml:space="preserve"> – </w:t>
                      </w:r>
                      <w:r w:rsidR="003C2E02">
                        <w:rPr>
                          <w:rFonts w:ascii="Arial" w:hAnsi="Arial" w:cs="Arial"/>
                          <w:sz w:val="22"/>
                          <w:szCs w:val="22"/>
                        </w:rPr>
                        <w:t xml:space="preserve">Reading: </w:t>
                      </w:r>
                      <w:r w:rsidR="00EE2378" w:rsidRPr="003C2E02">
                        <w:rPr>
                          <w:rFonts w:ascii="Arial" w:hAnsi="Arial" w:cs="Arial"/>
                          <w:sz w:val="22"/>
                          <w:szCs w:val="22"/>
                        </w:rPr>
                        <w:t xml:space="preserve">Architecture can be Read </w:t>
                      </w:r>
                      <w:r w:rsidR="00330A5F" w:rsidRPr="003C2E02">
                        <w:rPr>
                          <w:rFonts w:ascii="Arial" w:hAnsi="Arial" w:cs="Arial"/>
                          <w:sz w:val="22"/>
                          <w:szCs w:val="22"/>
                        </w:rPr>
                        <w:t xml:space="preserve">    </w:t>
                      </w:r>
                      <w:r w:rsidR="003C2E02">
                        <w:rPr>
                          <w:rFonts w:ascii="Arial" w:hAnsi="Arial" w:cs="Arial"/>
                          <w:sz w:val="22"/>
                          <w:szCs w:val="22"/>
                        </w:rPr>
                        <w:t xml:space="preserve"> </w:t>
                      </w:r>
                      <w:r w:rsidR="00330A5F" w:rsidRPr="003C2E02">
                        <w:rPr>
                          <w:rFonts w:ascii="Arial" w:hAnsi="Arial" w:cs="Arial"/>
                          <w:sz w:val="22"/>
                          <w:szCs w:val="22"/>
                        </w:rPr>
                        <w:t xml:space="preserve">                                  </w:t>
                      </w:r>
                    </w:p>
                    <w:p w14:paraId="0C2D06B5" w14:textId="77777777" w:rsidR="00ED56AB" w:rsidRDefault="00ED56AB" w:rsidP="00BA0C2D">
                      <w:pPr>
                        <w:rPr>
                          <w:rFonts w:ascii="Arial" w:hAnsi="Arial" w:cs="Arial"/>
                          <w:sz w:val="22"/>
                          <w:szCs w:val="22"/>
                        </w:rPr>
                      </w:pPr>
                    </w:p>
                    <w:p w14:paraId="61AB1CCA" w14:textId="4E2EBAD4" w:rsidR="00BA0C2D" w:rsidRPr="003C2E02" w:rsidRDefault="00ED56AB" w:rsidP="00BA0C2D">
                      <w:pPr>
                        <w:rPr>
                          <w:rFonts w:ascii="Arial" w:hAnsi="Arial" w:cs="Arial"/>
                          <w:sz w:val="22"/>
                          <w:szCs w:val="22"/>
                        </w:rPr>
                      </w:pPr>
                      <w:r>
                        <w:rPr>
                          <w:rFonts w:ascii="Arial" w:hAnsi="Arial" w:cs="Arial"/>
                          <w:sz w:val="22"/>
                          <w:szCs w:val="22"/>
                        </w:rPr>
                        <w:t xml:space="preserve">                                                                                                                 30</w:t>
                      </w:r>
                    </w:p>
                  </w:txbxContent>
                </v:textbox>
              </v:shape>
            </w:pict>
          </mc:Fallback>
        </mc:AlternateContent>
      </w:r>
    </w:p>
    <w:p w14:paraId="1894B6FB" w14:textId="499AAE66" w:rsidR="00FB0CA5" w:rsidRPr="00DA676D" w:rsidRDefault="00FB0CA5" w:rsidP="00FB0CA5">
      <w:pPr>
        <w:rPr>
          <w:rFonts w:ascii="Arial" w:hAnsi="Arial" w:cs="Arial"/>
          <w:b/>
          <w:sz w:val="22"/>
          <w:szCs w:val="22"/>
        </w:rPr>
      </w:pPr>
    </w:p>
    <w:p w14:paraId="1C3C86F0" w14:textId="7C4525D7" w:rsidR="00FB0CA5" w:rsidRPr="00DA676D" w:rsidRDefault="00FB0CA5" w:rsidP="00FB0CA5">
      <w:pPr>
        <w:rPr>
          <w:rFonts w:ascii="Arial" w:hAnsi="Arial" w:cs="Arial"/>
          <w:b/>
          <w:sz w:val="22"/>
          <w:szCs w:val="22"/>
        </w:rPr>
      </w:pPr>
    </w:p>
    <w:p w14:paraId="1BB42514" w14:textId="0C5553CA" w:rsidR="00FB7FE9" w:rsidRDefault="00ED56AB">
      <w:pPr>
        <w:spacing w:after="160" w:line="259" w:lineRule="auto"/>
        <w:rPr>
          <w:rFonts w:ascii="Arial" w:hAnsi="Arial" w:cs="Arial"/>
          <w:color w:val="1F4E79" w:themeColor="accent1" w:themeShade="80"/>
          <w:sz w:val="22"/>
          <w:szCs w:val="22"/>
          <w:highlight w:val="yellow"/>
        </w:rPr>
      </w:pPr>
      <w:r w:rsidRPr="00BA0C2D">
        <w:rPr>
          <w:rFonts w:ascii="Arial" w:hAnsi="Arial" w:cs="Arial"/>
          <w:b/>
          <w:noProof/>
          <w:sz w:val="22"/>
          <w:szCs w:val="22"/>
        </w:rPr>
        <mc:AlternateContent>
          <mc:Choice Requires="wps">
            <w:drawing>
              <wp:anchor distT="0" distB="0" distL="114300" distR="114300" simplePos="0" relativeHeight="251658251" behindDoc="0" locked="0" layoutInCell="1" allowOverlap="1" wp14:anchorId="5495F4A9" wp14:editId="32837377">
                <wp:simplePos x="0" y="0"/>
                <wp:positionH relativeFrom="column">
                  <wp:posOffset>701675</wp:posOffset>
                </wp:positionH>
                <wp:positionV relativeFrom="paragraph">
                  <wp:posOffset>315595</wp:posOffset>
                </wp:positionV>
                <wp:extent cx="4756785" cy="335915"/>
                <wp:effectExtent l="0" t="0" r="24765" b="260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785" cy="335915"/>
                        </a:xfrm>
                        <a:prstGeom prst="rect">
                          <a:avLst/>
                        </a:prstGeom>
                        <a:solidFill>
                          <a:srgbClr val="FFFFFF"/>
                        </a:solidFill>
                        <a:ln w="9525">
                          <a:solidFill>
                            <a:srgbClr val="000000"/>
                          </a:solidFill>
                          <a:miter lim="800000"/>
                          <a:headEnd/>
                          <a:tailEnd/>
                        </a:ln>
                      </wps:spPr>
                      <wps:txbx>
                        <w:txbxContent>
                          <w:p w14:paraId="4A979643" w14:textId="0B06046E" w:rsidR="00BA0C2D" w:rsidRPr="003C2E02" w:rsidRDefault="00BA0C2D" w:rsidP="00BA0C2D">
                            <w:pPr>
                              <w:rPr>
                                <w:rFonts w:ascii="Arial" w:hAnsi="Arial" w:cs="Arial"/>
                                <w:sz w:val="22"/>
                                <w:szCs w:val="22"/>
                              </w:rPr>
                            </w:pPr>
                            <w:r w:rsidRPr="003C2E02">
                              <w:rPr>
                                <w:rFonts w:ascii="Arial" w:hAnsi="Arial" w:cs="Arial"/>
                                <w:sz w:val="22"/>
                                <w:szCs w:val="22"/>
                              </w:rPr>
                              <w:t>AR7</w:t>
                            </w:r>
                            <w:r w:rsidR="007F1904" w:rsidRPr="003C2E02">
                              <w:rPr>
                                <w:rFonts w:ascii="Arial" w:hAnsi="Arial" w:cs="Arial"/>
                                <w:sz w:val="22"/>
                                <w:szCs w:val="22"/>
                              </w:rPr>
                              <w:t>108</w:t>
                            </w:r>
                            <w:r w:rsidR="005B05C6" w:rsidRPr="003C2E02">
                              <w:rPr>
                                <w:rFonts w:ascii="Arial" w:hAnsi="Arial" w:cs="Arial"/>
                                <w:sz w:val="22"/>
                                <w:szCs w:val="22"/>
                              </w:rPr>
                              <w:t xml:space="preserve"> </w:t>
                            </w:r>
                            <w:r w:rsidRPr="003C2E02">
                              <w:rPr>
                                <w:rFonts w:ascii="Arial" w:hAnsi="Arial" w:cs="Arial"/>
                                <w:sz w:val="22"/>
                                <w:szCs w:val="22"/>
                              </w:rPr>
                              <w:t xml:space="preserve">– </w:t>
                            </w:r>
                            <w:r w:rsidR="003C2E02">
                              <w:rPr>
                                <w:rFonts w:ascii="Arial" w:hAnsi="Arial" w:cs="Arial"/>
                                <w:sz w:val="22"/>
                                <w:szCs w:val="22"/>
                              </w:rPr>
                              <w:t xml:space="preserve">Professional Practice: </w:t>
                            </w:r>
                            <w:r w:rsidR="007D75BB" w:rsidRPr="003C2E02">
                              <w:rPr>
                                <w:rFonts w:ascii="Arial" w:hAnsi="Arial" w:cs="Arial"/>
                                <w:sz w:val="22"/>
                                <w:szCs w:val="22"/>
                              </w:rPr>
                              <w:t xml:space="preserve">Architecture </w:t>
                            </w:r>
                            <w:r w:rsidR="00EE2378" w:rsidRPr="003C2E02">
                              <w:rPr>
                                <w:rFonts w:ascii="Arial" w:hAnsi="Arial" w:cs="Arial"/>
                                <w:sz w:val="22"/>
                                <w:szCs w:val="22"/>
                              </w:rPr>
                              <w:t xml:space="preserve">is a Profession </w:t>
                            </w:r>
                            <w:r w:rsidR="003C2E02">
                              <w:rPr>
                                <w:rFonts w:ascii="Arial" w:hAnsi="Arial" w:cs="Arial"/>
                                <w:sz w:val="22"/>
                                <w:szCs w:val="22"/>
                              </w:rPr>
                              <w:t xml:space="preserve">  </w:t>
                            </w:r>
                            <w:r w:rsidR="00330A5F" w:rsidRPr="003C2E02">
                              <w:rPr>
                                <w:rFonts w:ascii="Arial" w:hAnsi="Arial" w:cs="Arial"/>
                                <w:sz w:val="22"/>
                                <w:szCs w:val="22"/>
                              </w:rPr>
                              <w:t xml:space="preserve">             </w:t>
                            </w:r>
                            <w:r w:rsidR="00EE2378" w:rsidRPr="003C2E02">
                              <w:rPr>
                                <w:rFonts w:ascii="Arial" w:hAnsi="Arial" w:cs="Arial"/>
                                <w:sz w:val="22"/>
                                <w:szCs w:val="22"/>
                              </w:rPr>
                              <w:t xml:space="preserve">15    </w:t>
                            </w:r>
                            <w:r w:rsidR="00284769" w:rsidRPr="003C2E02">
                              <w:rPr>
                                <w:rFonts w:ascii="Arial" w:hAnsi="Arial" w:cs="Arial"/>
                                <w:sz w:val="22"/>
                                <w:szCs w:val="22"/>
                              </w:rPr>
                              <w:t xml:space="preserve">          </w:t>
                            </w:r>
                            <w:r w:rsidRPr="003C2E02">
                              <w:rPr>
                                <w:rFonts w:ascii="Arial" w:hAnsi="Arial"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 w14:anchorId="5495F4A9" id="_x0000_s1031" type="#_x0000_t202" style="position:absolute;margin-left:55.25pt;margin-top:24.85pt;width:374.55pt;height:26.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">
                <v:textbox>
                  <w:txbxContent>
                    <w:p w14:paraId="4A979643" w14:textId="0B06046E" w:rsidR="00BA0C2D" w:rsidRPr="003C2E02" w:rsidRDefault="00BA0C2D" w:rsidP="00BA0C2D">
                      <w:pPr>
                        <w:rPr>
                          <w:rFonts w:ascii="Arial" w:hAnsi="Arial" w:cs="Arial"/>
                          <w:sz w:val="22"/>
                          <w:szCs w:val="22"/>
                        </w:rPr>
                      </w:pPr>
                      <w:r w:rsidRPr="003C2E02">
                        <w:rPr>
                          <w:rFonts w:ascii="Arial" w:hAnsi="Arial" w:cs="Arial"/>
                          <w:sz w:val="22"/>
                          <w:szCs w:val="22"/>
                        </w:rPr>
                        <w:t>AR7</w:t>
                      </w:r>
                      <w:r w:rsidR="007F1904" w:rsidRPr="003C2E02">
                        <w:rPr>
                          <w:rFonts w:ascii="Arial" w:hAnsi="Arial" w:cs="Arial"/>
                          <w:sz w:val="22"/>
                          <w:szCs w:val="22"/>
                        </w:rPr>
                        <w:t>108</w:t>
                      </w:r>
                      <w:r w:rsidR="005B05C6" w:rsidRPr="003C2E02">
                        <w:rPr>
                          <w:rFonts w:ascii="Arial" w:hAnsi="Arial" w:cs="Arial"/>
                          <w:sz w:val="22"/>
                          <w:szCs w:val="22"/>
                        </w:rPr>
                        <w:t xml:space="preserve"> </w:t>
                      </w:r>
                      <w:r w:rsidRPr="003C2E02">
                        <w:rPr>
                          <w:rFonts w:ascii="Arial" w:hAnsi="Arial" w:cs="Arial"/>
                          <w:sz w:val="22"/>
                          <w:szCs w:val="22"/>
                        </w:rPr>
                        <w:t xml:space="preserve">– </w:t>
                      </w:r>
                      <w:r w:rsidR="003C2E02">
                        <w:rPr>
                          <w:rFonts w:ascii="Arial" w:hAnsi="Arial" w:cs="Arial"/>
                          <w:sz w:val="22"/>
                          <w:szCs w:val="22"/>
                        </w:rPr>
                        <w:t xml:space="preserve">Professional Practice: </w:t>
                      </w:r>
                      <w:r w:rsidR="007D75BB" w:rsidRPr="003C2E02">
                        <w:rPr>
                          <w:rFonts w:ascii="Arial" w:hAnsi="Arial" w:cs="Arial"/>
                          <w:sz w:val="22"/>
                          <w:szCs w:val="22"/>
                        </w:rPr>
                        <w:t xml:space="preserve">Architecture </w:t>
                      </w:r>
                      <w:r w:rsidR="00EE2378" w:rsidRPr="003C2E02">
                        <w:rPr>
                          <w:rFonts w:ascii="Arial" w:hAnsi="Arial" w:cs="Arial"/>
                          <w:sz w:val="22"/>
                          <w:szCs w:val="22"/>
                        </w:rPr>
                        <w:t xml:space="preserve">is a Profession </w:t>
                      </w:r>
                      <w:r w:rsidR="003C2E02">
                        <w:rPr>
                          <w:rFonts w:ascii="Arial" w:hAnsi="Arial" w:cs="Arial"/>
                          <w:sz w:val="22"/>
                          <w:szCs w:val="22"/>
                        </w:rPr>
                        <w:t xml:space="preserve">  </w:t>
                      </w:r>
                      <w:r w:rsidR="00330A5F" w:rsidRPr="003C2E02">
                        <w:rPr>
                          <w:rFonts w:ascii="Arial" w:hAnsi="Arial" w:cs="Arial"/>
                          <w:sz w:val="22"/>
                          <w:szCs w:val="22"/>
                        </w:rPr>
                        <w:t xml:space="preserve">             </w:t>
                      </w:r>
                      <w:r w:rsidR="00EE2378" w:rsidRPr="003C2E02">
                        <w:rPr>
                          <w:rFonts w:ascii="Arial" w:hAnsi="Arial" w:cs="Arial"/>
                          <w:sz w:val="22"/>
                          <w:szCs w:val="22"/>
                        </w:rPr>
                        <w:t xml:space="preserve">15    </w:t>
                      </w:r>
                      <w:r w:rsidR="00284769" w:rsidRPr="003C2E02">
                        <w:rPr>
                          <w:rFonts w:ascii="Arial" w:hAnsi="Arial" w:cs="Arial"/>
                          <w:sz w:val="22"/>
                          <w:szCs w:val="22"/>
                        </w:rPr>
                        <w:t xml:space="preserve">          </w:t>
                      </w:r>
                      <w:r w:rsidRPr="003C2E02">
                        <w:rPr>
                          <w:rFonts w:ascii="Arial" w:hAnsi="Arial" w:cs="Arial"/>
                          <w:sz w:val="22"/>
                          <w:szCs w:val="22"/>
                        </w:rPr>
                        <w:t xml:space="preserve">                                      </w:t>
                      </w:r>
                    </w:p>
                  </w:txbxContent>
                </v:textbox>
              </v:shape>
            </w:pict>
          </mc:Fallback>
        </mc:AlternateContent>
      </w:r>
      <w:r w:rsidRPr="00DA676D">
        <w:rPr>
          <w:rFonts w:ascii="Arial" w:hAnsi="Arial" w:cs="Arial"/>
          <w:b/>
          <w:noProof/>
          <w:sz w:val="22"/>
          <w:szCs w:val="22"/>
        </w:rPr>
        <mc:AlternateContent>
          <mc:Choice Requires="wps">
            <w:drawing>
              <wp:anchor distT="0" distB="0" distL="114300" distR="114300" simplePos="0" relativeHeight="251658249" behindDoc="0" locked="0" layoutInCell="1" allowOverlap="1" wp14:anchorId="044C1428" wp14:editId="098E6FC4">
                <wp:simplePos x="0" y="0"/>
                <wp:positionH relativeFrom="column">
                  <wp:posOffset>708025</wp:posOffset>
                </wp:positionH>
                <wp:positionV relativeFrom="paragraph">
                  <wp:posOffset>760730</wp:posOffset>
                </wp:positionV>
                <wp:extent cx="4756785" cy="1164566"/>
                <wp:effectExtent l="0" t="0" r="24765" b="1714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785" cy="1164566"/>
                        </a:xfrm>
                        <a:prstGeom prst="rect">
                          <a:avLst/>
                        </a:prstGeom>
                        <a:solidFill>
                          <a:srgbClr val="FFFFFF"/>
                        </a:solidFill>
                        <a:ln w="9525">
                          <a:solidFill>
                            <a:srgbClr val="000000"/>
                          </a:solidFill>
                          <a:miter lim="800000"/>
                          <a:headEnd/>
                          <a:tailEnd/>
                        </a:ln>
                      </wps:spPr>
                      <wps:txbx>
                        <w:txbxContent>
                          <w:p w14:paraId="43FB3750" w14:textId="225121B3" w:rsidR="00FB0CA5" w:rsidRPr="003C2E02" w:rsidRDefault="00FB0CA5" w:rsidP="00FB0CA5">
                            <w:pPr>
                              <w:rPr>
                                <w:rFonts w:ascii="Arial" w:hAnsi="Arial" w:cs="Arial"/>
                                <w:sz w:val="22"/>
                                <w:szCs w:val="22"/>
                              </w:rPr>
                            </w:pPr>
                            <w:r w:rsidRPr="003C2E02">
                              <w:rPr>
                                <w:rFonts w:ascii="Arial" w:hAnsi="Arial" w:cs="Arial"/>
                                <w:sz w:val="22"/>
                                <w:szCs w:val="22"/>
                              </w:rPr>
                              <w:t>AR7</w:t>
                            </w:r>
                            <w:r w:rsidR="007F1904" w:rsidRPr="003C2E02">
                              <w:rPr>
                                <w:rFonts w:ascii="Arial" w:hAnsi="Arial" w:cs="Arial"/>
                                <w:sz w:val="22"/>
                                <w:szCs w:val="22"/>
                              </w:rPr>
                              <w:t>109</w:t>
                            </w:r>
                            <w:r w:rsidRPr="003C2E02">
                              <w:rPr>
                                <w:rFonts w:ascii="Arial" w:hAnsi="Arial" w:cs="Arial"/>
                                <w:sz w:val="22"/>
                                <w:szCs w:val="22"/>
                              </w:rPr>
                              <w:t xml:space="preserve"> – </w:t>
                            </w:r>
                            <w:r w:rsidR="003C2E02">
                              <w:rPr>
                                <w:rFonts w:ascii="Arial" w:hAnsi="Arial" w:cs="Arial"/>
                                <w:sz w:val="22"/>
                                <w:szCs w:val="22"/>
                              </w:rPr>
                              <w:t xml:space="preserve">Studio: </w:t>
                            </w:r>
                            <w:r w:rsidR="00330A5F" w:rsidRPr="003C2E02">
                              <w:rPr>
                                <w:rFonts w:ascii="Arial" w:hAnsi="Arial" w:cs="Arial"/>
                                <w:sz w:val="22"/>
                                <w:szCs w:val="22"/>
                              </w:rPr>
                              <w:t>Architecture Is</w:t>
                            </w:r>
                          </w:p>
                          <w:p w14:paraId="74856D83" w14:textId="3DC72211" w:rsidR="007D75BB" w:rsidRPr="003C2E02" w:rsidRDefault="007D75BB" w:rsidP="00FB0CA5">
                            <w:pPr>
                              <w:rPr>
                                <w:rFonts w:ascii="Arial" w:hAnsi="Arial" w:cs="Arial"/>
                                <w:sz w:val="22"/>
                                <w:szCs w:val="22"/>
                              </w:rPr>
                            </w:pPr>
                          </w:p>
                          <w:p w14:paraId="1B72BA2C" w14:textId="1B5CF537" w:rsidR="007D75BB" w:rsidRPr="003C2E02" w:rsidRDefault="007D75BB" w:rsidP="00FB0CA5">
                            <w:pPr>
                              <w:rPr>
                                <w:rFonts w:ascii="Arial" w:hAnsi="Arial" w:cs="Arial"/>
                                <w:sz w:val="22"/>
                                <w:szCs w:val="22"/>
                              </w:rPr>
                            </w:pPr>
                          </w:p>
                          <w:p w14:paraId="5838008B" w14:textId="77777777" w:rsidR="007D75BB" w:rsidRPr="003C2E02" w:rsidRDefault="007D75BB" w:rsidP="00FB0CA5">
                            <w:pPr>
                              <w:rPr>
                                <w:rFonts w:ascii="Arial" w:hAnsi="Arial" w:cs="Arial"/>
                                <w:sz w:val="22"/>
                                <w:szCs w:val="22"/>
                              </w:rPr>
                            </w:pPr>
                          </w:p>
                          <w:p w14:paraId="3EF1B91D" w14:textId="77777777" w:rsidR="00AB5898" w:rsidRDefault="00AB5898" w:rsidP="00FB0CA5">
                            <w:pPr>
                              <w:jc w:val="right"/>
                              <w:rPr>
                                <w:rFonts w:ascii="Arial" w:hAnsi="Arial" w:cs="Arial"/>
                                <w:sz w:val="22"/>
                                <w:szCs w:val="22"/>
                              </w:rPr>
                            </w:pPr>
                          </w:p>
                          <w:p w14:paraId="1785CA09" w14:textId="0D20D0AA" w:rsidR="00FB0CA5" w:rsidRPr="003C2E02" w:rsidRDefault="00BA0C2D" w:rsidP="00FB0CA5">
                            <w:pPr>
                              <w:jc w:val="right"/>
                              <w:rPr>
                                <w:rFonts w:ascii="Arial" w:hAnsi="Arial" w:cs="Arial"/>
                                <w:sz w:val="22"/>
                                <w:szCs w:val="22"/>
                              </w:rPr>
                            </w:pPr>
                            <w:r w:rsidRPr="003C2E02">
                              <w:rPr>
                                <w:rFonts w:ascii="Arial" w:hAnsi="Arial" w:cs="Arial"/>
                                <w:sz w:val="22"/>
                                <w:szCs w:val="22"/>
                              </w:rPr>
                              <w:t>6</w:t>
                            </w:r>
                            <w:r w:rsidR="00FB0CA5" w:rsidRPr="003C2E02">
                              <w:rPr>
                                <w:rFonts w:ascii="Arial" w:hAnsi="Arial" w:cs="Arial"/>
                                <w:sz w:val="22"/>
                                <w:szCs w:val="22"/>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 w14:anchorId="044C1428" id="Text Box 9" o:spid="_x0000_s1032" type="#_x0000_t202" style="position:absolute;margin-left:55.75pt;margin-top:59.9pt;width:374.55pt;height:91.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">
                <v:textbox>
                  <w:txbxContent>
                    <w:p w14:paraId="43FB3750" w14:textId="225121B3" w:rsidR="00FB0CA5" w:rsidRPr="003C2E02" w:rsidRDefault="00FB0CA5" w:rsidP="00FB0CA5">
                      <w:pPr>
                        <w:rPr>
                          <w:rFonts w:ascii="Arial" w:hAnsi="Arial" w:cs="Arial"/>
                          <w:sz w:val="22"/>
                          <w:szCs w:val="22"/>
                        </w:rPr>
                      </w:pPr>
                      <w:r w:rsidRPr="003C2E02">
                        <w:rPr>
                          <w:rFonts w:ascii="Arial" w:hAnsi="Arial" w:cs="Arial"/>
                          <w:sz w:val="22"/>
                          <w:szCs w:val="22"/>
                        </w:rPr>
                        <w:t>AR7</w:t>
                      </w:r>
                      <w:r w:rsidR="007F1904" w:rsidRPr="003C2E02">
                        <w:rPr>
                          <w:rFonts w:ascii="Arial" w:hAnsi="Arial" w:cs="Arial"/>
                          <w:sz w:val="22"/>
                          <w:szCs w:val="22"/>
                        </w:rPr>
                        <w:t>109</w:t>
                      </w:r>
                      <w:r w:rsidRPr="003C2E02">
                        <w:rPr>
                          <w:rFonts w:ascii="Arial" w:hAnsi="Arial" w:cs="Arial"/>
                          <w:sz w:val="22"/>
                          <w:szCs w:val="22"/>
                        </w:rPr>
                        <w:t xml:space="preserve"> – </w:t>
                      </w:r>
                      <w:r w:rsidR="003C2E02">
                        <w:rPr>
                          <w:rFonts w:ascii="Arial" w:hAnsi="Arial" w:cs="Arial"/>
                          <w:sz w:val="22"/>
                          <w:szCs w:val="22"/>
                        </w:rPr>
                        <w:t xml:space="preserve">Studio: </w:t>
                      </w:r>
                      <w:r w:rsidR="00330A5F" w:rsidRPr="003C2E02">
                        <w:rPr>
                          <w:rFonts w:ascii="Arial" w:hAnsi="Arial" w:cs="Arial"/>
                          <w:sz w:val="22"/>
                          <w:szCs w:val="22"/>
                        </w:rPr>
                        <w:t>Architecture Is</w:t>
                      </w:r>
                    </w:p>
                    <w:p w14:paraId="74856D83" w14:textId="3DC72211" w:rsidR="007D75BB" w:rsidRPr="003C2E02" w:rsidRDefault="007D75BB" w:rsidP="00FB0CA5">
                      <w:pPr>
                        <w:rPr>
                          <w:rFonts w:ascii="Arial" w:hAnsi="Arial" w:cs="Arial"/>
                          <w:sz w:val="22"/>
                          <w:szCs w:val="22"/>
                        </w:rPr>
                      </w:pPr>
                    </w:p>
                    <w:p w14:paraId="1B72BA2C" w14:textId="1B5CF537" w:rsidR="007D75BB" w:rsidRPr="003C2E02" w:rsidRDefault="007D75BB" w:rsidP="00FB0CA5">
                      <w:pPr>
                        <w:rPr>
                          <w:rFonts w:ascii="Arial" w:hAnsi="Arial" w:cs="Arial"/>
                          <w:sz w:val="22"/>
                          <w:szCs w:val="22"/>
                        </w:rPr>
                      </w:pPr>
                    </w:p>
                    <w:p w14:paraId="5838008B" w14:textId="77777777" w:rsidR="007D75BB" w:rsidRPr="003C2E02" w:rsidRDefault="007D75BB" w:rsidP="00FB0CA5">
                      <w:pPr>
                        <w:rPr>
                          <w:rFonts w:ascii="Arial" w:hAnsi="Arial" w:cs="Arial"/>
                          <w:sz w:val="22"/>
                          <w:szCs w:val="22"/>
                        </w:rPr>
                      </w:pPr>
                    </w:p>
                    <w:p w14:paraId="3EF1B91D" w14:textId="77777777" w:rsidR="00AB5898" w:rsidRDefault="00AB5898" w:rsidP="00FB0CA5">
                      <w:pPr>
                        <w:jc w:val="right"/>
                        <w:rPr>
                          <w:rFonts w:ascii="Arial" w:hAnsi="Arial" w:cs="Arial"/>
                          <w:sz w:val="22"/>
                          <w:szCs w:val="22"/>
                        </w:rPr>
                      </w:pPr>
                    </w:p>
                    <w:p w14:paraId="1785CA09" w14:textId="0D20D0AA" w:rsidR="00FB0CA5" w:rsidRPr="003C2E02" w:rsidRDefault="00BA0C2D" w:rsidP="00FB0CA5">
                      <w:pPr>
                        <w:jc w:val="right"/>
                        <w:rPr>
                          <w:rFonts w:ascii="Arial" w:hAnsi="Arial" w:cs="Arial"/>
                          <w:sz w:val="22"/>
                          <w:szCs w:val="22"/>
                        </w:rPr>
                      </w:pPr>
                      <w:r w:rsidRPr="003C2E02">
                        <w:rPr>
                          <w:rFonts w:ascii="Arial" w:hAnsi="Arial" w:cs="Arial"/>
                          <w:sz w:val="22"/>
                          <w:szCs w:val="22"/>
                        </w:rPr>
                        <w:t>6</w:t>
                      </w:r>
                      <w:r w:rsidR="00FB0CA5" w:rsidRPr="003C2E02">
                        <w:rPr>
                          <w:rFonts w:ascii="Arial" w:hAnsi="Arial" w:cs="Arial"/>
                          <w:sz w:val="22"/>
                          <w:szCs w:val="22"/>
                        </w:rPr>
                        <w:t>0</w:t>
                      </w:r>
                    </w:p>
                  </w:txbxContent>
                </v:textbox>
              </v:shape>
            </w:pict>
          </mc:Fallback>
        </mc:AlternateContent>
      </w:r>
      <w:r w:rsidRPr="00DA676D">
        <w:rPr>
          <w:rFonts w:ascii="Arial" w:hAnsi="Arial" w:cs="Arial"/>
          <w:b/>
          <w:noProof/>
          <w:sz w:val="22"/>
          <w:szCs w:val="22"/>
        </w:rPr>
        <mc:AlternateContent>
          <mc:Choice Requires="wps">
            <w:drawing>
              <wp:anchor distT="0" distB="0" distL="114300" distR="114300" simplePos="0" relativeHeight="251658248" behindDoc="0" locked="0" layoutInCell="1" allowOverlap="1" wp14:anchorId="603F17EF" wp14:editId="5470EDB9">
                <wp:simplePos x="0" y="0"/>
                <wp:positionH relativeFrom="column">
                  <wp:posOffset>704850</wp:posOffset>
                </wp:positionH>
                <wp:positionV relativeFrom="paragraph">
                  <wp:posOffset>2038349</wp:posOffset>
                </wp:positionV>
                <wp:extent cx="4756785" cy="375285"/>
                <wp:effectExtent l="0" t="0" r="24765" b="2476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785" cy="375285"/>
                        </a:xfrm>
                        <a:prstGeom prst="rect">
                          <a:avLst/>
                        </a:prstGeom>
                        <a:solidFill>
                          <a:srgbClr val="FFFFFF"/>
                        </a:solidFill>
                        <a:ln w="9525">
                          <a:solidFill>
                            <a:srgbClr val="000000"/>
                          </a:solidFill>
                          <a:miter lim="800000"/>
                          <a:headEnd/>
                          <a:tailEnd/>
                        </a:ln>
                      </wps:spPr>
                      <wps:txbx>
                        <w:txbxContent>
                          <w:p w14:paraId="58377007" w14:textId="73AF1BBC" w:rsidR="00FB0CA5" w:rsidRPr="003C2E02" w:rsidRDefault="00FB0CA5" w:rsidP="00ED56AB">
                            <w:pPr>
                              <w:rPr>
                                <w:rFonts w:ascii="Arial" w:hAnsi="Arial" w:cs="Arial"/>
                                <w:sz w:val="22"/>
                                <w:szCs w:val="22"/>
                              </w:rPr>
                            </w:pPr>
                            <w:r w:rsidRPr="003C2E02">
                              <w:rPr>
                                <w:rFonts w:ascii="Arial" w:hAnsi="Arial" w:cs="Arial"/>
                                <w:sz w:val="22"/>
                                <w:szCs w:val="22"/>
                              </w:rPr>
                              <w:t>AR7</w:t>
                            </w:r>
                            <w:r w:rsidR="007F1904" w:rsidRPr="003C2E02">
                              <w:rPr>
                                <w:rFonts w:ascii="Arial" w:hAnsi="Arial" w:cs="Arial"/>
                                <w:sz w:val="22"/>
                                <w:szCs w:val="22"/>
                              </w:rPr>
                              <w:t>110</w:t>
                            </w:r>
                            <w:r w:rsidRPr="003C2E02">
                              <w:rPr>
                                <w:rFonts w:ascii="Arial" w:hAnsi="Arial" w:cs="Arial"/>
                                <w:sz w:val="22"/>
                                <w:szCs w:val="22"/>
                              </w:rPr>
                              <w:t xml:space="preserve"> – </w:t>
                            </w:r>
                            <w:r w:rsidR="003C2E02">
                              <w:rPr>
                                <w:rFonts w:ascii="Arial" w:hAnsi="Arial" w:cs="Arial"/>
                                <w:sz w:val="22"/>
                                <w:szCs w:val="22"/>
                              </w:rPr>
                              <w:t xml:space="preserve">Making: </w:t>
                            </w:r>
                            <w:r w:rsidR="00330A5F" w:rsidRPr="003C2E02">
                              <w:rPr>
                                <w:rFonts w:ascii="Arial" w:hAnsi="Arial" w:cs="Arial"/>
                                <w:sz w:val="22"/>
                                <w:szCs w:val="22"/>
                              </w:rPr>
                              <w:t>Architecture is the Art of the Possible</w:t>
                            </w:r>
                            <w:r w:rsidR="00ED56AB">
                              <w:rPr>
                                <w:rFonts w:ascii="Arial" w:hAnsi="Arial" w:cs="Arial"/>
                                <w:sz w:val="22"/>
                                <w:szCs w:val="22"/>
                              </w:rPr>
                              <w:t xml:space="preserve">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 w14:anchorId="603F17EF" id="Text Box 7" o:spid="_x0000_s1033" type="#_x0000_t202" style="position:absolute;margin-left:55.5pt;margin-top:160.5pt;width:374.55pt;height:29.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">
                <v:textbox>
                  <w:txbxContent>
                    <w:p w14:paraId="58377007" w14:textId="73AF1BBC" w:rsidR="00FB0CA5" w:rsidRPr="003C2E02" w:rsidRDefault="00FB0CA5" w:rsidP="00ED56AB">
                      <w:pPr>
                        <w:rPr>
                          <w:rFonts w:ascii="Arial" w:hAnsi="Arial" w:cs="Arial"/>
                          <w:sz w:val="22"/>
                          <w:szCs w:val="22"/>
                        </w:rPr>
                      </w:pPr>
                      <w:r w:rsidRPr="003C2E02">
                        <w:rPr>
                          <w:rFonts w:ascii="Arial" w:hAnsi="Arial" w:cs="Arial"/>
                          <w:sz w:val="22"/>
                          <w:szCs w:val="22"/>
                        </w:rPr>
                        <w:t>AR7</w:t>
                      </w:r>
                      <w:r w:rsidR="007F1904" w:rsidRPr="003C2E02">
                        <w:rPr>
                          <w:rFonts w:ascii="Arial" w:hAnsi="Arial" w:cs="Arial"/>
                          <w:sz w:val="22"/>
                          <w:szCs w:val="22"/>
                        </w:rPr>
                        <w:t>110</w:t>
                      </w:r>
                      <w:r w:rsidRPr="003C2E02">
                        <w:rPr>
                          <w:rFonts w:ascii="Arial" w:hAnsi="Arial" w:cs="Arial"/>
                          <w:sz w:val="22"/>
                          <w:szCs w:val="22"/>
                        </w:rPr>
                        <w:t xml:space="preserve"> – </w:t>
                      </w:r>
                      <w:r w:rsidR="003C2E02">
                        <w:rPr>
                          <w:rFonts w:ascii="Arial" w:hAnsi="Arial" w:cs="Arial"/>
                          <w:sz w:val="22"/>
                          <w:szCs w:val="22"/>
                        </w:rPr>
                        <w:t xml:space="preserve">Making: </w:t>
                      </w:r>
                      <w:r w:rsidR="00330A5F" w:rsidRPr="003C2E02">
                        <w:rPr>
                          <w:rFonts w:ascii="Arial" w:hAnsi="Arial" w:cs="Arial"/>
                          <w:sz w:val="22"/>
                          <w:szCs w:val="22"/>
                        </w:rPr>
                        <w:t>Architecture is the Art of the Possible</w:t>
                      </w:r>
                      <w:r w:rsidR="00ED56AB">
                        <w:rPr>
                          <w:rFonts w:ascii="Arial" w:hAnsi="Arial" w:cs="Arial"/>
                          <w:sz w:val="22"/>
                          <w:szCs w:val="22"/>
                        </w:rPr>
                        <w:t xml:space="preserve">                       15</w:t>
                      </w:r>
                    </w:p>
                  </w:txbxContent>
                </v:textbox>
              </v:shape>
            </w:pict>
          </mc:Fallback>
        </mc:AlternateContent>
      </w:r>
      <w:r w:rsidR="00FB7FE9">
        <w:rPr>
          <w:rFonts w:ascii="Arial" w:hAnsi="Arial" w:cs="Arial"/>
          <w:color w:val="1F4E79" w:themeColor="accent1" w:themeShade="80"/>
          <w:sz w:val="22"/>
          <w:szCs w:val="22"/>
          <w:highlight w:val="yellow"/>
        </w:rPr>
        <w:br w:type="page"/>
      </w:r>
    </w:p>
    <w:p w14:paraId="6750BCDB" w14:textId="77777777" w:rsidR="00B81CCF" w:rsidRPr="00B81CCF" w:rsidRDefault="00B81CCF" w:rsidP="2DE80CCD">
      <w:pPr>
        <w:rPr>
          <w:rFonts w:ascii="Arial" w:hAnsi="Arial" w:cs="Arial"/>
          <w:color w:val="1F4E79" w:themeColor="accent1" w:themeShade="80"/>
          <w:sz w:val="22"/>
          <w:szCs w:val="22"/>
        </w:rPr>
      </w:pPr>
    </w:p>
    <w:p w14:paraId="68FF1E45" w14:textId="6DC7C83D" w:rsidR="00B81CCF" w:rsidRPr="006F5419" w:rsidRDefault="00B81CCF" w:rsidP="2DE80CCD">
      <w:pPr>
        <w:rPr>
          <w:rFonts w:ascii="Arial" w:hAnsi="Arial" w:cs="Arial"/>
          <w:sz w:val="22"/>
          <w:szCs w:val="22"/>
        </w:rPr>
      </w:pPr>
      <w:r w:rsidRPr="006F5419">
        <w:rPr>
          <w:rFonts w:ascii="Arial" w:hAnsi="Arial" w:cs="Arial"/>
          <w:sz w:val="22"/>
          <w:szCs w:val="22"/>
        </w:rPr>
        <w:t>The award year of the Part 2 course is the culmination of five years of design-oriented architectural education. The thesis design project and the dissertation each constitute a major capstone project</w:t>
      </w:r>
      <w:r w:rsidR="00B17748" w:rsidRPr="006F5419">
        <w:rPr>
          <w:rFonts w:ascii="Arial" w:hAnsi="Arial" w:cs="Arial"/>
          <w:sz w:val="22"/>
          <w:szCs w:val="22"/>
        </w:rPr>
        <w:t xml:space="preserve">, reflected in the </w:t>
      </w:r>
      <w:r w:rsidR="00E177FA" w:rsidRPr="006F5419">
        <w:rPr>
          <w:rFonts w:ascii="Arial" w:hAnsi="Arial" w:cs="Arial"/>
          <w:sz w:val="22"/>
          <w:szCs w:val="22"/>
        </w:rPr>
        <w:t>larger credit weightings for these modules.  Smaller modules</w:t>
      </w:r>
      <w:r w:rsidR="00B1096C" w:rsidRPr="006F5419">
        <w:rPr>
          <w:rFonts w:ascii="Arial" w:hAnsi="Arial" w:cs="Arial"/>
          <w:sz w:val="22"/>
          <w:szCs w:val="22"/>
        </w:rPr>
        <w:t xml:space="preserve"> focussing on professional practice and technical and environmental integration relate directly to the thesis design project</w:t>
      </w:r>
      <w:r w:rsidRPr="006F5419">
        <w:rPr>
          <w:rFonts w:ascii="Arial" w:hAnsi="Arial" w:cs="Arial"/>
          <w:sz w:val="22"/>
          <w:szCs w:val="22"/>
        </w:rPr>
        <w:t xml:space="preserve">. The thesis design project forms a large </w:t>
      </w:r>
      <w:r w:rsidR="00A00503" w:rsidRPr="006F5419">
        <w:rPr>
          <w:rFonts w:ascii="Arial" w:hAnsi="Arial" w:cs="Arial"/>
          <w:sz w:val="22"/>
          <w:szCs w:val="22"/>
        </w:rPr>
        <w:t>6</w:t>
      </w:r>
      <w:r w:rsidRPr="006F5419">
        <w:rPr>
          <w:rFonts w:ascii="Arial" w:hAnsi="Arial" w:cs="Arial"/>
          <w:sz w:val="22"/>
          <w:szCs w:val="22"/>
        </w:rPr>
        <w:t xml:space="preserve">0 credit module that draws together the different aspects of the processes, procedures, and requirements in the production of architecture, and allows students to develop </w:t>
      </w:r>
      <w:r w:rsidR="00727CBA" w:rsidRPr="006F5419">
        <w:rPr>
          <w:rFonts w:ascii="Arial" w:hAnsi="Arial" w:cs="Arial"/>
          <w:sz w:val="22"/>
          <w:szCs w:val="22"/>
        </w:rPr>
        <w:t>an</w:t>
      </w:r>
      <w:r w:rsidRPr="006F5419">
        <w:rPr>
          <w:rFonts w:ascii="Arial" w:hAnsi="Arial" w:cs="Arial"/>
          <w:sz w:val="22"/>
          <w:szCs w:val="22"/>
        </w:rPr>
        <w:t xml:space="preserve"> integrated project, that reflects their own emerging, individual design research agenda.</w:t>
      </w:r>
    </w:p>
    <w:p w14:paraId="1E392B23" w14:textId="77777777" w:rsidR="00B81CCF" w:rsidRPr="006F5419" w:rsidRDefault="00B81CCF" w:rsidP="2DE80CCD">
      <w:pPr>
        <w:rPr>
          <w:rFonts w:ascii="Arial" w:hAnsi="Arial" w:cs="Arial"/>
          <w:sz w:val="22"/>
          <w:szCs w:val="22"/>
        </w:rPr>
      </w:pPr>
    </w:p>
    <w:p w14:paraId="1F0F150E" w14:textId="76BAB967" w:rsidR="006F5419" w:rsidRPr="006F5419" w:rsidRDefault="00B81CCF" w:rsidP="2DE80CCD">
      <w:pPr>
        <w:rPr>
          <w:rFonts w:ascii="Arial" w:hAnsi="Arial" w:cs="Arial"/>
          <w:sz w:val="22"/>
          <w:szCs w:val="22"/>
        </w:rPr>
      </w:pPr>
      <w:r w:rsidRPr="006F5419">
        <w:rPr>
          <w:rFonts w:ascii="Arial" w:hAnsi="Arial" w:cs="Arial"/>
          <w:sz w:val="22"/>
          <w:szCs w:val="22"/>
        </w:rPr>
        <w:t xml:space="preserve">As a postgraduate award, the course will be governed by the </w:t>
      </w:r>
      <w:r w:rsidRPr="004C17FA">
        <w:rPr>
          <w:rFonts w:ascii="Arial" w:hAnsi="Arial" w:cs="Arial"/>
          <w:sz w:val="22"/>
          <w:szCs w:val="22"/>
        </w:rPr>
        <w:t>University’s Postgraduate</w:t>
      </w:r>
      <w:r w:rsidRPr="006F5419">
        <w:rPr>
          <w:rFonts w:ascii="Arial" w:hAnsi="Arial" w:cs="Arial"/>
          <w:sz w:val="22"/>
          <w:szCs w:val="22"/>
        </w:rPr>
        <w:t xml:space="preserve"> </w:t>
      </w:r>
      <w:hyperlink r:id="rId15" w:history="1">
        <w:r w:rsidRPr="004C17FA">
          <w:rPr>
            <w:rStyle w:val="Hyperlink"/>
            <w:rFonts w:ascii="Arial" w:hAnsi="Arial" w:cs="Arial"/>
            <w:sz w:val="22"/>
            <w:szCs w:val="22"/>
          </w:rPr>
          <w:t>Regulations</w:t>
        </w:r>
      </w:hyperlink>
      <w:r w:rsidRPr="006F5419">
        <w:rPr>
          <w:rFonts w:ascii="Arial" w:hAnsi="Arial" w:cs="Arial"/>
          <w:sz w:val="22"/>
          <w:szCs w:val="22"/>
        </w:rPr>
        <w:t xml:space="preserve">.  All students will be provided with the University regulations and specific additions that are required for accreditation by professional bodies. Full details of each module will be provided in module descriptors and student module and year guides. </w:t>
      </w:r>
    </w:p>
    <w:p w14:paraId="1238B10A" w14:textId="715683E6" w:rsidR="00B81CCF" w:rsidRPr="00B81CCF" w:rsidRDefault="00B81CCF" w:rsidP="2DE80CCD">
      <w:pPr>
        <w:rPr>
          <w:rFonts w:ascii="Arial" w:hAnsi="Arial" w:cs="Arial"/>
          <w:color w:val="1F4E79" w:themeColor="accent1" w:themeShade="80"/>
          <w:sz w:val="22"/>
          <w:szCs w:val="22"/>
        </w:rPr>
      </w:pPr>
      <w:r w:rsidRPr="00B81CCF">
        <w:rPr>
          <w:rFonts w:ascii="Arial" w:hAnsi="Arial" w:cs="Arial"/>
          <w:color w:val="1F4E79" w:themeColor="accent1" w:themeShade="80"/>
          <w:sz w:val="22"/>
          <w:szCs w:val="22"/>
        </w:rPr>
        <w:t xml:space="preserve"> </w:t>
      </w:r>
    </w:p>
    <w:tbl>
      <w:tblPr>
        <w:tblW w:w="8889" w:type="dxa"/>
        <w:tblBorders>
          <w:insideH w:val="single" w:sz="4" w:space="0" w:color="auto"/>
          <w:insideV w:val="single" w:sz="4" w:space="0" w:color="auto"/>
        </w:tblBorders>
        <w:tblLayout w:type="fixed"/>
        <w:tblLook w:val="04A0" w:firstRow="1" w:lastRow="0" w:firstColumn="1" w:lastColumn="0" w:noHBand="0" w:noVBand="1"/>
      </w:tblPr>
      <w:tblGrid>
        <w:gridCol w:w="3360"/>
        <w:gridCol w:w="1590"/>
        <w:gridCol w:w="1164"/>
        <w:gridCol w:w="1026"/>
        <w:gridCol w:w="1749"/>
      </w:tblGrid>
      <w:tr w:rsidR="00B20D10" w:rsidRPr="00DA2044" w14:paraId="0B42992E" w14:textId="77777777" w:rsidTr="00A451FE">
        <w:trPr>
          <w:trHeight w:val="463"/>
        </w:trPr>
        <w:tc>
          <w:tcPr>
            <w:tcW w:w="8889" w:type="dxa"/>
            <w:gridSpan w:val="5"/>
            <w:tcBorders>
              <w:top w:val="single" w:sz="4" w:space="0" w:color="auto"/>
              <w:left w:val="single" w:sz="4" w:space="0" w:color="auto"/>
              <w:bottom w:val="single" w:sz="4" w:space="0" w:color="auto"/>
              <w:right w:val="single" w:sz="4" w:space="0" w:color="auto"/>
            </w:tcBorders>
            <w:shd w:val="clear" w:color="auto" w:fill="DBE5F1"/>
          </w:tcPr>
          <w:p w14:paraId="672791BF" w14:textId="77777777" w:rsidR="00B20D10" w:rsidRDefault="00B20D10" w:rsidP="00B20D10">
            <w:pPr>
              <w:rPr>
                <w:rFonts w:ascii="Arial" w:hAnsi="Arial" w:cs="Arial"/>
              </w:rPr>
            </w:pPr>
            <w:r>
              <w:rPr>
                <w:rFonts w:ascii="Arial" w:hAnsi="Arial" w:cs="Arial"/>
                <w:b/>
              </w:rPr>
              <w:t xml:space="preserve">Year 1 - </w:t>
            </w:r>
            <w:r w:rsidRPr="00DA2044">
              <w:rPr>
                <w:rFonts w:ascii="Arial" w:hAnsi="Arial" w:cs="Arial"/>
                <w:b/>
              </w:rPr>
              <w:t xml:space="preserve">Level </w:t>
            </w:r>
            <w:r w:rsidRPr="2DE80CCD">
              <w:rPr>
                <w:rFonts w:ascii="Arial" w:hAnsi="Arial" w:cs="Arial"/>
                <w:b/>
                <w:bCs/>
              </w:rPr>
              <w:t xml:space="preserve">7 </w:t>
            </w:r>
            <w:r w:rsidRPr="2DE80CCD">
              <w:rPr>
                <w:rFonts w:ascii="Arial" w:hAnsi="Arial" w:cs="Arial"/>
              </w:rPr>
              <w:t>(</w:t>
            </w:r>
            <w:r>
              <w:rPr>
                <w:rFonts w:ascii="Arial" w:hAnsi="Arial" w:cs="Arial"/>
              </w:rPr>
              <w:t>all</w:t>
            </w:r>
            <w:r w:rsidRPr="00DA2044">
              <w:rPr>
                <w:rFonts w:ascii="Arial" w:hAnsi="Arial" w:cs="Arial"/>
              </w:rPr>
              <w:t xml:space="preserve"> core)</w:t>
            </w:r>
          </w:p>
          <w:p w14:paraId="047B5A44" w14:textId="77777777" w:rsidR="00B20D10" w:rsidRPr="00DA2044" w:rsidRDefault="00B20D10" w:rsidP="008F608D">
            <w:pPr>
              <w:rPr>
                <w:rFonts w:ascii="Arial" w:hAnsi="Arial" w:cs="Arial"/>
                <w:b/>
                <w:sz w:val="20"/>
              </w:rPr>
            </w:pPr>
          </w:p>
        </w:tc>
      </w:tr>
      <w:tr w:rsidR="00B20D10" w:rsidRPr="00DA2044" w14:paraId="315A97EB" w14:textId="77777777" w:rsidTr="00B20D10">
        <w:trPr>
          <w:trHeight w:val="463"/>
        </w:trPr>
        <w:tc>
          <w:tcPr>
            <w:tcW w:w="3360"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B20D10" w:rsidRPr="00DA2044" w:rsidRDefault="00B20D10" w:rsidP="00FB40B4">
            <w:pPr>
              <w:rPr>
                <w:rFonts w:ascii="Arial" w:hAnsi="Arial" w:cs="Arial"/>
                <w:b/>
                <w:sz w:val="20"/>
              </w:rPr>
            </w:pPr>
            <w:r w:rsidRPr="00DA2044">
              <w:rPr>
                <w:rFonts w:ascii="Arial" w:hAnsi="Arial" w:cs="Arial"/>
                <w:b/>
                <w:sz w:val="20"/>
              </w:rPr>
              <w:t>Core modules</w:t>
            </w:r>
          </w:p>
          <w:p w14:paraId="7B68D6BA" w14:textId="77777777" w:rsidR="00B20D10" w:rsidRPr="00DA2044" w:rsidRDefault="00B20D10" w:rsidP="00FB40B4">
            <w:pPr>
              <w:rPr>
                <w:rFonts w:ascii="Arial" w:hAnsi="Arial" w:cs="Arial"/>
                <w:b/>
                <w:sz w:val="20"/>
              </w:rPr>
            </w:pPr>
          </w:p>
        </w:tc>
        <w:tc>
          <w:tcPr>
            <w:tcW w:w="1590"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B20D10" w:rsidRPr="00DA2044" w:rsidRDefault="00B20D10" w:rsidP="008F608D">
            <w:pPr>
              <w:rPr>
                <w:rFonts w:ascii="Arial" w:hAnsi="Arial" w:cs="Arial"/>
                <w:b/>
                <w:sz w:val="20"/>
              </w:rPr>
            </w:pPr>
            <w:r w:rsidRPr="00DA2044">
              <w:rPr>
                <w:rFonts w:ascii="Arial" w:hAnsi="Arial" w:cs="Arial"/>
                <w:b/>
                <w:sz w:val="20"/>
              </w:rPr>
              <w:t>Module code</w:t>
            </w:r>
          </w:p>
        </w:tc>
        <w:tc>
          <w:tcPr>
            <w:tcW w:w="1164"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B20D10" w:rsidRPr="00DA2044" w:rsidRDefault="00B20D10" w:rsidP="008F608D">
            <w:pPr>
              <w:rPr>
                <w:rFonts w:ascii="Arial" w:hAnsi="Arial" w:cs="Arial"/>
                <w:b/>
                <w:sz w:val="20"/>
              </w:rPr>
            </w:pPr>
            <w:r w:rsidRPr="00DA2044">
              <w:rPr>
                <w:rFonts w:ascii="Arial" w:hAnsi="Arial" w:cs="Arial"/>
                <w:b/>
                <w:sz w:val="20"/>
              </w:rPr>
              <w:t xml:space="preserve">Credit </w:t>
            </w:r>
          </w:p>
          <w:p w14:paraId="23C5BABC" w14:textId="77777777" w:rsidR="00B20D10" w:rsidRPr="00DA2044" w:rsidRDefault="00B20D10" w:rsidP="008F608D">
            <w:pPr>
              <w:rPr>
                <w:rFonts w:ascii="Arial" w:hAnsi="Arial" w:cs="Arial"/>
                <w:b/>
                <w:sz w:val="20"/>
              </w:rPr>
            </w:pPr>
            <w:r w:rsidRPr="00DA2044">
              <w:rPr>
                <w:rFonts w:ascii="Arial" w:hAnsi="Arial" w:cs="Arial"/>
                <w:b/>
                <w:sz w:val="20"/>
              </w:rPr>
              <w:t>Value</w:t>
            </w:r>
          </w:p>
        </w:tc>
        <w:tc>
          <w:tcPr>
            <w:tcW w:w="1026"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B20D10" w:rsidRPr="00DA2044" w:rsidRDefault="00B20D10" w:rsidP="008F608D">
            <w:pPr>
              <w:ind w:right="-108"/>
              <w:rPr>
                <w:rFonts w:ascii="Arial" w:hAnsi="Arial" w:cs="Arial"/>
                <w:b/>
                <w:sz w:val="20"/>
              </w:rPr>
            </w:pPr>
            <w:r w:rsidRPr="00DA2044">
              <w:rPr>
                <w:rFonts w:ascii="Arial" w:hAnsi="Arial" w:cs="Arial"/>
                <w:b/>
                <w:sz w:val="20"/>
              </w:rPr>
              <w:t xml:space="preserve">Level </w:t>
            </w:r>
          </w:p>
        </w:tc>
        <w:tc>
          <w:tcPr>
            <w:tcW w:w="1749"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B20D10" w:rsidRPr="00DA2044" w:rsidRDefault="00B20D10" w:rsidP="008F608D">
            <w:pPr>
              <w:rPr>
                <w:rFonts w:ascii="Arial" w:hAnsi="Arial" w:cs="Arial"/>
                <w:b/>
                <w:sz w:val="20"/>
              </w:rPr>
            </w:pPr>
            <w:r w:rsidRPr="00DA2044">
              <w:rPr>
                <w:rFonts w:ascii="Arial" w:hAnsi="Arial" w:cs="Arial"/>
                <w:b/>
                <w:sz w:val="20"/>
              </w:rPr>
              <w:t>Teaching Block</w:t>
            </w:r>
          </w:p>
        </w:tc>
      </w:tr>
      <w:tr w:rsidR="00B20D10" w:rsidRPr="00DA2044" w14:paraId="714873BD" w14:textId="77777777" w:rsidTr="00B20D10">
        <w:tc>
          <w:tcPr>
            <w:tcW w:w="3360" w:type="dxa"/>
            <w:tcBorders>
              <w:top w:val="single" w:sz="4" w:space="0" w:color="auto"/>
              <w:left w:val="single" w:sz="4" w:space="0" w:color="auto"/>
              <w:bottom w:val="single" w:sz="4" w:space="0" w:color="auto"/>
              <w:right w:val="single" w:sz="4" w:space="0" w:color="auto"/>
            </w:tcBorders>
          </w:tcPr>
          <w:p w14:paraId="7B82D2BB" w14:textId="79330181" w:rsidR="00B20D10" w:rsidRPr="00DA2044" w:rsidRDefault="003C2E02" w:rsidP="00FB40B4">
            <w:pPr>
              <w:rPr>
                <w:rFonts w:ascii="Arial" w:hAnsi="Arial" w:cs="Arial"/>
                <w:sz w:val="20"/>
                <w:szCs w:val="20"/>
              </w:rPr>
            </w:pPr>
            <w:r>
              <w:rPr>
                <w:rFonts w:ascii="Arial" w:hAnsi="Arial" w:cs="Arial"/>
                <w:sz w:val="20"/>
                <w:szCs w:val="20"/>
              </w:rPr>
              <w:t xml:space="preserve">Reading: </w:t>
            </w:r>
            <w:r w:rsidR="00B20D10" w:rsidRPr="2D001845">
              <w:rPr>
                <w:rFonts w:ascii="Arial" w:hAnsi="Arial" w:cs="Arial"/>
                <w:sz w:val="20"/>
                <w:szCs w:val="20"/>
              </w:rPr>
              <w:t>Architecture Holds Knowledge</w:t>
            </w:r>
          </w:p>
        </w:tc>
        <w:tc>
          <w:tcPr>
            <w:tcW w:w="1590" w:type="dxa"/>
            <w:tcBorders>
              <w:top w:val="single" w:sz="4" w:space="0" w:color="auto"/>
              <w:left w:val="single" w:sz="4" w:space="0" w:color="auto"/>
              <w:bottom w:val="single" w:sz="4" w:space="0" w:color="auto"/>
              <w:right w:val="single" w:sz="4" w:space="0" w:color="auto"/>
            </w:tcBorders>
          </w:tcPr>
          <w:p w14:paraId="64DB5142" w14:textId="5EEFC983" w:rsidR="00B20D10" w:rsidRPr="00DA2044" w:rsidRDefault="00B20D10" w:rsidP="008F608D">
            <w:pPr>
              <w:rPr>
                <w:rFonts w:ascii="Arial" w:hAnsi="Arial" w:cs="Arial"/>
                <w:sz w:val="20"/>
                <w:szCs w:val="20"/>
              </w:rPr>
            </w:pPr>
            <w:r w:rsidRPr="2DE80CCD">
              <w:rPr>
                <w:rFonts w:ascii="Arial" w:hAnsi="Arial" w:cs="Arial"/>
                <w:sz w:val="20"/>
                <w:szCs w:val="20"/>
              </w:rPr>
              <w:t>AR71</w:t>
            </w:r>
            <w:r w:rsidR="007F1904">
              <w:rPr>
                <w:rFonts w:ascii="Arial" w:hAnsi="Arial" w:cs="Arial"/>
                <w:sz w:val="20"/>
                <w:szCs w:val="20"/>
              </w:rPr>
              <w:t>03</w:t>
            </w:r>
          </w:p>
        </w:tc>
        <w:tc>
          <w:tcPr>
            <w:tcW w:w="1164" w:type="dxa"/>
            <w:tcBorders>
              <w:top w:val="single" w:sz="4" w:space="0" w:color="auto"/>
              <w:left w:val="single" w:sz="4" w:space="0" w:color="auto"/>
              <w:bottom w:val="single" w:sz="4" w:space="0" w:color="auto"/>
              <w:right w:val="single" w:sz="4" w:space="0" w:color="auto"/>
            </w:tcBorders>
          </w:tcPr>
          <w:p w14:paraId="4CC93E99" w14:textId="71C92F77" w:rsidR="00B20D10" w:rsidRPr="00DA2044" w:rsidRDefault="00B20D10" w:rsidP="008F608D">
            <w:pPr>
              <w:rPr>
                <w:rFonts w:ascii="Arial" w:hAnsi="Arial" w:cs="Arial"/>
                <w:sz w:val="20"/>
              </w:rPr>
            </w:pPr>
            <w:r>
              <w:rPr>
                <w:rFonts w:ascii="Arial" w:hAnsi="Arial" w:cs="Arial"/>
                <w:sz w:val="20"/>
              </w:rPr>
              <w:t>15</w:t>
            </w:r>
          </w:p>
        </w:tc>
        <w:tc>
          <w:tcPr>
            <w:tcW w:w="1026" w:type="dxa"/>
            <w:tcBorders>
              <w:top w:val="single" w:sz="4" w:space="0" w:color="auto"/>
              <w:left w:val="single" w:sz="4" w:space="0" w:color="auto"/>
              <w:bottom w:val="single" w:sz="4" w:space="0" w:color="auto"/>
              <w:right w:val="single" w:sz="4" w:space="0" w:color="auto"/>
            </w:tcBorders>
          </w:tcPr>
          <w:p w14:paraId="5F734374" w14:textId="76DC2720" w:rsidR="00B20D10" w:rsidRPr="00DA2044" w:rsidRDefault="00B20D10" w:rsidP="008F608D">
            <w:pPr>
              <w:rPr>
                <w:rFonts w:ascii="Arial" w:hAnsi="Arial" w:cs="Arial"/>
                <w:sz w:val="20"/>
              </w:rPr>
            </w:pPr>
            <w:r>
              <w:rPr>
                <w:rFonts w:ascii="Arial" w:hAnsi="Arial" w:cs="Arial"/>
                <w:sz w:val="20"/>
              </w:rPr>
              <w:t>7</w:t>
            </w:r>
          </w:p>
        </w:tc>
        <w:tc>
          <w:tcPr>
            <w:tcW w:w="1749" w:type="dxa"/>
            <w:tcBorders>
              <w:top w:val="single" w:sz="4" w:space="0" w:color="auto"/>
              <w:left w:val="single" w:sz="4" w:space="0" w:color="auto"/>
              <w:bottom w:val="single" w:sz="4" w:space="0" w:color="auto"/>
              <w:right w:val="single" w:sz="4" w:space="0" w:color="auto"/>
            </w:tcBorders>
          </w:tcPr>
          <w:p w14:paraId="63EFAB1B" w14:textId="1713D745" w:rsidR="00B20D10" w:rsidRPr="00DA2044" w:rsidRDefault="00B20D10" w:rsidP="008F608D">
            <w:pPr>
              <w:rPr>
                <w:rFonts w:ascii="Arial" w:hAnsi="Arial" w:cs="Arial"/>
                <w:sz w:val="20"/>
              </w:rPr>
            </w:pPr>
            <w:r>
              <w:rPr>
                <w:rFonts w:ascii="Arial" w:hAnsi="Arial" w:cs="Arial"/>
                <w:sz w:val="20"/>
              </w:rPr>
              <w:t xml:space="preserve">1 </w:t>
            </w:r>
            <w:r w:rsidR="00C021CF">
              <w:rPr>
                <w:rFonts w:ascii="Arial" w:hAnsi="Arial" w:cs="Arial"/>
                <w:sz w:val="20"/>
              </w:rPr>
              <w:t>&amp;</w:t>
            </w:r>
            <w:r>
              <w:rPr>
                <w:rFonts w:ascii="Arial" w:hAnsi="Arial" w:cs="Arial"/>
                <w:sz w:val="20"/>
              </w:rPr>
              <w:t xml:space="preserve"> 2</w:t>
            </w:r>
          </w:p>
        </w:tc>
      </w:tr>
      <w:tr w:rsidR="00B20D10" w:rsidRPr="00DA2044" w14:paraId="759FBF44" w14:textId="77777777" w:rsidTr="00B20D10">
        <w:tc>
          <w:tcPr>
            <w:tcW w:w="3360" w:type="dxa"/>
            <w:tcBorders>
              <w:top w:val="single" w:sz="4" w:space="0" w:color="auto"/>
              <w:left w:val="single" w:sz="4" w:space="0" w:color="auto"/>
              <w:bottom w:val="single" w:sz="4" w:space="0" w:color="auto"/>
              <w:right w:val="single" w:sz="4" w:space="0" w:color="auto"/>
            </w:tcBorders>
          </w:tcPr>
          <w:p w14:paraId="038D13DF" w14:textId="4EA7F0E6" w:rsidR="00B20D10" w:rsidRPr="00DA2044" w:rsidRDefault="003C2E02" w:rsidP="002D05F5">
            <w:pPr>
              <w:rPr>
                <w:rFonts w:ascii="Arial" w:hAnsi="Arial" w:cs="Arial"/>
                <w:sz w:val="20"/>
                <w:szCs w:val="20"/>
              </w:rPr>
            </w:pPr>
            <w:r>
              <w:rPr>
                <w:rFonts w:ascii="Arial" w:hAnsi="Arial" w:cs="Arial"/>
                <w:sz w:val="20"/>
                <w:szCs w:val="20"/>
              </w:rPr>
              <w:t xml:space="preserve">Professional Practice: </w:t>
            </w:r>
            <w:r w:rsidR="00B20D10" w:rsidRPr="2DE80CCD">
              <w:rPr>
                <w:rFonts w:ascii="Arial" w:hAnsi="Arial" w:cs="Arial"/>
                <w:sz w:val="20"/>
                <w:szCs w:val="20"/>
              </w:rPr>
              <w:t>Architecture is a Built Negotiation</w:t>
            </w:r>
          </w:p>
        </w:tc>
        <w:tc>
          <w:tcPr>
            <w:tcW w:w="1590" w:type="dxa"/>
            <w:tcBorders>
              <w:top w:val="single" w:sz="4" w:space="0" w:color="auto"/>
              <w:left w:val="single" w:sz="4" w:space="0" w:color="auto"/>
              <w:bottom w:val="single" w:sz="4" w:space="0" w:color="auto"/>
              <w:right w:val="single" w:sz="4" w:space="0" w:color="auto"/>
            </w:tcBorders>
          </w:tcPr>
          <w:p w14:paraId="56400F61" w14:textId="54F1DE4C" w:rsidR="00B20D10" w:rsidRPr="00DA2044" w:rsidRDefault="00B20D10" w:rsidP="002D05F5">
            <w:pPr>
              <w:rPr>
                <w:rFonts w:ascii="Arial" w:hAnsi="Arial" w:cs="Arial"/>
                <w:sz w:val="20"/>
                <w:szCs w:val="20"/>
              </w:rPr>
            </w:pPr>
            <w:r w:rsidRPr="2DE80CCD">
              <w:rPr>
                <w:rFonts w:ascii="Arial" w:hAnsi="Arial" w:cs="Arial"/>
                <w:sz w:val="20"/>
                <w:szCs w:val="20"/>
              </w:rPr>
              <w:t>AR71</w:t>
            </w:r>
            <w:r w:rsidR="007F1904">
              <w:rPr>
                <w:rFonts w:ascii="Arial" w:hAnsi="Arial" w:cs="Arial"/>
                <w:sz w:val="20"/>
                <w:szCs w:val="20"/>
              </w:rPr>
              <w:t>04</w:t>
            </w:r>
          </w:p>
        </w:tc>
        <w:tc>
          <w:tcPr>
            <w:tcW w:w="1164" w:type="dxa"/>
            <w:tcBorders>
              <w:top w:val="single" w:sz="4" w:space="0" w:color="auto"/>
              <w:left w:val="single" w:sz="4" w:space="0" w:color="auto"/>
              <w:bottom w:val="single" w:sz="4" w:space="0" w:color="auto"/>
              <w:right w:val="single" w:sz="4" w:space="0" w:color="auto"/>
            </w:tcBorders>
          </w:tcPr>
          <w:p w14:paraId="729ACD02" w14:textId="0335A541" w:rsidR="00B20D10" w:rsidRPr="00DA2044" w:rsidRDefault="00B20D10" w:rsidP="002D05F5">
            <w:pPr>
              <w:rPr>
                <w:rFonts w:ascii="Arial" w:hAnsi="Arial" w:cs="Arial"/>
                <w:sz w:val="20"/>
              </w:rPr>
            </w:pPr>
            <w:r>
              <w:rPr>
                <w:rFonts w:ascii="Arial" w:hAnsi="Arial" w:cs="Arial"/>
                <w:sz w:val="20"/>
              </w:rPr>
              <w:t>15</w:t>
            </w:r>
          </w:p>
        </w:tc>
        <w:tc>
          <w:tcPr>
            <w:tcW w:w="1026" w:type="dxa"/>
            <w:tcBorders>
              <w:top w:val="single" w:sz="4" w:space="0" w:color="auto"/>
              <w:left w:val="single" w:sz="4" w:space="0" w:color="auto"/>
              <w:bottom w:val="single" w:sz="4" w:space="0" w:color="auto"/>
              <w:right w:val="single" w:sz="4" w:space="0" w:color="auto"/>
            </w:tcBorders>
          </w:tcPr>
          <w:p w14:paraId="37B7BE96" w14:textId="44900D3F" w:rsidR="00B20D10" w:rsidRPr="00DA2044" w:rsidRDefault="00B20D10" w:rsidP="002D05F5">
            <w:pPr>
              <w:rPr>
                <w:rFonts w:ascii="Arial" w:hAnsi="Arial" w:cs="Arial"/>
                <w:sz w:val="20"/>
              </w:rPr>
            </w:pPr>
            <w:r>
              <w:rPr>
                <w:rFonts w:ascii="Arial" w:hAnsi="Arial" w:cs="Arial"/>
                <w:sz w:val="20"/>
              </w:rPr>
              <w:t>7</w:t>
            </w:r>
          </w:p>
        </w:tc>
        <w:tc>
          <w:tcPr>
            <w:tcW w:w="1749" w:type="dxa"/>
            <w:tcBorders>
              <w:top w:val="single" w:sz="4" w:space="0" w:color="auto"/>
              <w:left w:val="single" w:sz="4" w:space="0" w:color="auto"/>
              <w:bottom w:val="single" w:sz="4" w:space="0" w:color="auto"/>
              <w:right w:val="single" w:sz="4" w:space="0" w:color="auto"/>
            </w:tcBorders>
          </w:tcPr>
          <w:p w14:paraId="1F1759E2" w14:textId="6ABE9623" w:rsidR="00B20D10" w:rsidRPr="00DA2044" w:rsidRDefault="00B20D10" w:rsidP="002D05F5">
            <w:pPr>
              <w:rPr>
                <w:rFonts w:ascii="Arial" w:hAnsi="Arial" w:cs="Arial"/>
                <w:sz w:val="20"/>
              </w:rPr>
            </w:pPr>
            <w:r w:rsidRPr="0034277A">
              <w:rPr>
                <w:rFonts w:ascii="Arial" w:hAnsi="Arial" w:cs="Arial"/>
                <w:sz w:val="20"/>
              </w:rPr>
              <w:t xml:space="preserve">1 </w:t>
            </w:r>
            <w:r w:rsidR="00C021CF">
              <w:rPr>
                <w:rFonts w:ascii="Arial" w:hAnsi="Arial" w:cs="Arial"/>
                <w:sz w:val="20"/>
              </w:rPr>
              <w:t>&amp;</w:t>
            </w:r>
            <w:r w:rsidRPr="0034277A">
              <w:rPr>
                <w:rFonts w:ascii="Arial" w:hAnsi="Arial" w:cs="Arial"/>
                <w:sz w:val="20"/>
              </w:rPr>
              <w:t xml:space="preserve"> 2</w:t>
            </w:r>
          </w:p>
        </w:tc>
      </w:tr>
      <w:tr w:rsidR="00B20D10" w:rsidRPr="00DA2044" w14:paraId="7A467D36" w14:textId="77777777" w:rsidTr="00B20D10">
        <w:tc>
          <w:tcPr>
            <w:tcW w:w="3360" w:type="dxa"/>
            <w:tcBorders>
              <w:top w:val="single" w:sz="4" w:space="0" w:color="auto"/>
              <w:left w:val="single" w:sz="4" w:space="0" w:color="auto"/>
              <w:bottom w:val="single" w:sz="4" w:space="0" w:color="auto"/>
              <w:right w:val="single" w:sz="4" w:space="0" w:color="auto"/>
            </w:tcBorders>
          </w:tcPr>
          <w:p w14:paraId="43C09056" w14:textId="53C3BA85" w:rsidR="00B20D10" w:rsidRPr="00DA2044" w:rsidRDefault="003C2E02" w:rsidP="002D05F5">
            <w:pPr>
              <w:rPr>
                <w:rFonts w:ascii="Arial" w:hAnsi="Arial" w:cs="Arial"/>
                <w:sz w:val="20"/>
                <w:szCs w:val="20"/>
              </w:rPr>
            </w:pPr>
            <w:r>
              <w:rPr>
                <w:rFonts w:ascii="Arial" w:hAnsi="Arial" w:cs="Arial"/>
                <w:sz w:val="20"/>
                <w:szCs w:val="20"/>
              </w:rPr>
              <w:t xml:space="preserve">Studio: </w:t>
            </w:r>
            <w:r w:rsidR="00B20D10" w:rsidRPr="2DE80CCD">
              <w:rPr>
                <w:rFonts w:ascii="Arial" w:hAnsi="Arial" w:cs="Arial"/>
                <w:sz w:val="20"/>
                <w:szCs w:val="20"/>
              </w:rPr>
              <w:t>Architecture Frames Life</w:t>
            </w:r>
          </w:p>
        </w:tc>
        <w:tc>
          <w:tcPr>
            <w:tcW w:w="1590" w:type="dxa"/>
            <w:tcBorders>
              <w:top w:val="single" w:sz="4" w:space="0" w:color="auto"/>
              <w:left w:val="single" w:sz="4" w:space="0" w:color="auto"/>
              <w:bottom w:val="single" w:sz="4" w:space="0" w:color="auto"/>
              <w:right w:val="single" w:sz="4" w:space="0" w:color="auto"/>
            </w:tcBorders>
          </w:tcPr>
          <w:p w14:paraId="4D6E13AD" w14:textId="74A457F5" w:rsidR="00B20D10" w:rsidRPr="00DA2044" w:rsidRDefault="00B20D10" w:rsidP="002D05F5">
            <w:pPr>
              <w:rPr>
                <w:rFonts w:ascii="Arial" w:hAnsi="Arial" w:cs="Arial"/>
                <w:sz w:val="20"/>
                <w:szCs w:val="20"/>
              </w:rPr>
            </w:pPr>
            <w:r w:rsidRPr="2DE80CCD">
              <w:rPr>
                <w:rFonts w:ascii="Arial" w:hAnsi="Arial" w:cs="Arial"/>
                <w:sz w:val="20"/>
                <w:szCs w:val="20"/>
              </w:rPr>
              <w:t>AR71</w:t>
            </w:r>
            <w:r w:rsidR="007F1904">
              <w:rPr>
                <w:rFonts w:ascii="Arial" w:hAnsi="Arial" w:cs="Arial"/>
                <w:sz w:val="20"/>
                <w:szCs w:val="20"/>
              </w:rPr>
              <w:t>05</w:t>
            </w:r>
          </w:p>
        </w:tc>
        <w:tc>
          <w:tcPr>
            <w:tcW w:w="1164" w:type="dxa"/>
            <w:tcBorders>
              <w:top w:val="single" w:sz="4" w:space="0" w:color="auto"/>
              <w:left w:val="single" w:sz="4" w:space="0" w:color="auto"/>
              <w:bottom w:val="single" w:sz="4" w:space="0" w:color="auto"/>
              <w:right w:val="single" w:sz="4" w:space="0" w:color="auto"/>
            </w:tcBorders>
          </w:tcPr>
          <w:p w14:paraId="12F5A4EC" w14:textId="7A8D33EE" w:rsidR="00B20D10" w:rsidRPr="00DA2044" w:rsidRDefault="00B20D10" w:rsidP="002D05F5">
            <w:pPr>
              <w:rPr>
                <w:rFonts w:ascii="Arial" w:hAnsi="Arial" w:cs="Arial"/>
                <w:sz w:val="20"/>
              </w:rPr>
            </w:pPr>
            <w:r>
              <w:rPr>
                <w:rFonts w:ascii="Arial" w:hAnsi="Arial" w:cs="Arial"/>
                <w:sz w:val="20"/>
              </w:rPr>
              <w:t>60</w:t>
            </w:r>
          </w:p>
        </w:tc>
        <w:tc>
          <w:tcPr>
            <w:tcW w:w="1026" w:type="dxa"/>
            <w:tcBorders>
              <w:top w:val="single" w:sz="4" w:space="0" w:color="auto"/>
              <w:left w:val="single" w:sz="4" w:space="0" w:color="auto"/>
              <w:bottom w:val="single" w:sz="4" w:space="0" w:color="auto"/>
              <w:right w:val="single" w:sz="4" w:space="0" w:color="auto"/>
            </w:tcBorders>
          </w:tcPr>
          <w:p w14:paraId="74C4B9BD" w14:textId="1999E8D4" w:rsidR="00B20D10" w:rsidRPr="00DA2044" w:rsidRDefault="00B20D10" w:rsidP="002D05F5">
            <w:pPr>
              <w:rPr>
                <w:rFonts w:ascii="Arial" w:hAnsi="Arial" w:cs="Arial"/>
                <w:sz w:val="20"/>
              </w:rPr>
            </w:pPr>
            <w:r>
              <w:rPr>
                <w:rFonts w:ascii="Arial" w:hAnsi="Arial" w:cs="Arial"/>
                <w:sz w:val="20"/>
              </w:rPr>
              <w:t>7</w:t>
            </w:r>
          </w:p>
        </w:tc>
        <w:tc>
          <w:tcPr>
            <w:tcW w:w="1749" w:type="dxa"/>
            <w:tcBorders>
              <w:top w:val="single" w:sz="4" w:space="0" w:color="auto"/>
              <w:left w:val="single" w:sz="4" w:space="0" w:color="auto"/>
              <w:bottom w:val="single" w:sz="4" w:space="0" w:color="auto"/>
              <w:right w:val="single" w:sz="4" w:space="0" w:color="auto"/>
            </w:tcBorders>
          </w:tcPr>
          <w:p w14:paraId="3A1676DB" w14:textId="28C93DAE" w:rsidR="00B20D10" w:rsidRPr="00DA2044" w:rsidRDefault="00B20D10" w:rsidP="002D05F5">
            <w:pPr>
              <w:rPr>
                <w:rFonts w:ascii="Arial" w:hAnsi="Arial" w:cs="Arial"/>
                <w:sz w:val="20"/>
              </w:rPr>
            </w:pPr>
            <w:r w:rsidRPr="0034277A">
              <w:rPr>
                <w:rFonts w:ascii="Arial" w:hAnsi="Arial" w:cs="Arial"/>
                <w:sz w:val="20"/>
              </w:rPr>
              <w:t xml:space="preserve">1 </w:t>
            </w:r>
            <w:r w:rsidR="00C021CF">
              <w:rPr>
                <w:rFonts w:ascii="Arial" w:hAnsi="Arial" w:cs="Arial"/>
                <w:sz w:val="20"/>
              </w:rPr>
              <w:t>&amp;</w:t>
            </w:r>
            <w:r w:rsidRPr="0034277A">
              <w:rPr>
                <w:rFonts w:ascii="Arial" w:hAnsi="Arial" w:cs="Arial"/>
                <w:sz w:val="20"/>
              </w:rPr>
              <w:t xml:space="preserve"> 2</w:t>
            </w:r>
          </w:p>
        </w:tc>
      </w:tr>
      <w:tr w:rsidR="00B20D10" w:rsidRPr="00DA2044" w14:paraId="30F05457" w14:textId="77777777" w:rsidTr="00B20D10">
        <w:tc>
          <w:tcPr>
            <w:tcW w:w="3360" w:type="dxa"/>
            <w:tcBorders>
              <w:top w:val="single" w:sz="4" w:space="0" w:color="auto"/>
              <w:left w:val="single" w:sz="4" w:space="0" w:color="auto"/>
              <w:bottom w:val="single" w:sz="4" w:space="0" w:color="auto"/>
              <w:right w:val="single" w:sz="4" w:space="0" w:color="auto"/>
            </w:tcBorders>
          </w:tcPr>
          <w:p w14:paraId="3ECB2096" w14:textId="0D9CF39B" w:rsidR="00B20D10" w:rsidRPr="00DA2044" w:rsidRDefault="003C2E02" w:rsidP="002D05F5">
            <w:pPr>
              <w:rPr>
                <w:rFonts w:ascii="Arial" w:hAnsi="Arial" w:cs="Arial"/>
                <w:sz w:val="20"/>
                <w:szCs w:val="20"/>
              </w:rPr>
            </w:pPr>
            <w:r>
              <w:rPr>
                <w:rFonts w:ascii="Arial" w:hAnsi="Arial" w:cs="Arial"/>
                <w:sz w:val="20"/>
                <w:szCs w:val="20"/>
              </w:rPr>
              <w:t xml:space="preserve">Making &amp; Representing: </w:t>
            </w:r>
            <w:r w:rsidR="00B20D10" w:rsidRPr="2D001845">
              <w:rPr>
                <w:rFonts w:ascii="Arial" w:hAnsi="Arial" w:cs="Arial"/>
                <w:sz w:val="20"/>
                <w:szCs w:val="20"/>
              </w:rPr>
              <w:t>Architecture Dreams of the Future</w:t>
            </w:r>
          </w:p>
        </w:tc>
        <w:tc>
          <w:tcPr>
            <w:tcW w:w="1590" w:type="dxa"/>
            <w:tcBorders>
              <w:top w:val="single" w:sz="4" w:space="0" w:color="auto"/>
              <w:left w:val="single" w:sz="4" w:space="0" w:color="auto"/>
              <w:bottom w:val="single" w:sz="4" w:space="0" w:color="auto"/>
              <w:right w:val="single" w:sz="4" w:space="0" w:color="auto"/>
            </w:tcBorders>
          </w:tcPr>
          <w:p w14:paraId="11ADE234" w14:textId="2FC54AAD" w:rsidR="00B20D10" w:rsidRPr="00DA2044" w:rsidRDefault="00B20D10" w:rsidP="002D05F5">
            <w:pPr>
              <w:rPr>
                <w:rFonts w:ascii="Arial" w:hAnsi="Arial" w:cs="Arial"/>
                <w:sz w:val="20"/>
              </w:rPr>
            </w:pPr>
            <w:r>
              <w:rPr>
                <w:rFonts w:ascii="Arial" w:hAnsi="Arial" w:cs="Arial"/>
                <w:sz w:val="20"/>
              </w:rPr>
              <w:t>AR71</w:t>
            </w:r>
            <w:r w:rsidR="007F1904">
              <w:rPr>
                <w:rFonts w:ascii="Arial" w:hAnsi="Arial" w:cs="Arial"/>
                <w:sz w:val="20"/>
              </w:rPr>
              <w:t>06</w:t>
            </w:r>
          </w:p>
        </w:tc>
        <w:tc>
          <w:tcPr>
            <w:tcW w:w="1164" w:type="dxa"/>
            <w:tcBorders>
              <w:top w:val="single" w:sz="4" w:space="0" w:color="auto"/>
              <w:left w:val="single" w:sz="4" w:space="0" w:color="auto"/>
              <w:bottom w:val="single" w:sz="4" w:space="0" w:color="auto"/>
              <w:right w:val="single" w:sz="4" w:space="0" w:color="auto"/>
            </w:tcBorders>
          </w:tcPr>
          <w:p w14:paraId="56CB91D9" w14:textId="6C785838" w:rsidR="00B20D10" w:rsidRPr="00DA2044" w:rsidRDefault="00B20D10" w:rsidP="002D05F5">
            <w:pPr>
              <w:rPr>
                <w:rFonts w:ascii="Arial" w:hAnsi="Arial" w:cs="Arial"/>
                <w:sz w:val="20"/>
              </w:rPr>
            </w:pPr>
            <w:r>
              <w:rPr>
                <w:rFonts w:ascii="Arial" w:hAnsi="Arial" w:cs="Arial"/>
                <w:sz w:val="20"/>
              </w:rPr>
              <w:t>30</w:t>
            </w:r>
          </w:p>
        </w:tc>
        <w:tc>
          <w:tcPr>
            <w:tcW w:w="1026" w:type="dxa"/>
            <w:tcBorders>
              <w:top w:val="single" w:sz="4" w:space="0" w:color="auto"/>
              <w:left w:val="single" w:sz="4" w:space="0" w:color="auto"/>
              <w:bottom w:val="single" w:sz="4" w:space="0" w:color="auto"/>
              <w:right w:val="single" w:sz="4" w:space="0" w:color="auto"/>
            </w:tcBorders>
          </w:tcPr>
          <w:p w14:paraId="5AA70B12" w14:textId="4085D685" w:rsidR="00B20D10" w:rsidRPr="00DA2044" w:rsidRDefault="00B20D10" w:rsidP="002D05F5">
            <w:pPr>
              <w:rPr>
                <w:rFonts w:ascii="Arial" w:hAnsi="Arial" w:cs="Arial"/>
                <w:sz w:val="20"/>
              </w:rPr>
            </w:pPr>
            <w:r>
              <w:rPr>
                <w:rFonts w:ascii="Arial" w:hAnsi="Arial" w:cs="Arial"/>
                <w:sz w:val="20"/>
              </w:rPr>
              <w:t>7</w:t>
            </w:r>
          </w:p>
        </w:tc>
        <w:tc>
          <w:tcPr>
            <w:tcW w:w="1749" w:type="dxa"/>
            <w:tcBorders>
              <w:top w:val="single" w:sz="4" w:space="0" w:color="auto"/>
              <w:left w:val="single" w:sz="4" w:space="0" w:color="auto"/>
              <w:bottom w:val="single" w:sz="4" w:space="0" w:color="auto"/>
              <w:right w:val="single" w:sz="4" w:space="0" w:color="auto"/>
            </w:tcBorders>
          </w:tcPr>
          <w:p w14:paraId="55609831" w14:textId="283AB6FA" w:rsidR="00B20D10" w:rsidRPr="00DA2044" w:rsidRDefault="00B20D10" w:rsidP="002D05F5">
            <w:pPr>
              <w:rPr>
                <w:rFonts w:ascii="Arial" w:hAnsi="Arial" w:cs="Arial"/>
                <w:sz w:val="20"/>
              </w:rPr>
            </w:pPr>
            <w:r w:rsidRPr="0034277A">
              <w:rPr>
                <w:rFonts w:ascii="Arial" w:hAnsi="Arial" w:cs="Arial"/>
                <w:sz w:val="20"/>
              </w:rPr>
              <w:t xml:space="preserve">1 </w:t>
            </w:r>
            <w:r w:rsidR="00C021CF">
              <w:rPr>
                <w:rFonts w:ascii="Arial" w:hAnsi="Arial" w:cs="Arial"/>
                <w:sz w:val="20"/>
              </w:rPr>
              <w:t>&amp;</w:t>
            </w:r>
            <w:r w:rsidRPr="0034277A">
              <w:rPr>
                <w:rFonts w:ascii="Arial" w:hAnsi="Arial" w:cs="Arial"/>
                <w:sz w:val="20"/>
              </w:rPr>
              <w:t xml:space="preserve"> 2</w:t>
            </w:r>
          </w:p>
        </w:tc>
      </w:tr>
    </w:tbl>
    <w:p w14:paraId="3A0F757F" w14:textId="06A24DA8" w:rsidR="2DE80CCD" w:rsidRDefault="2DE80CCD"/>
    <w:p w14:paraId="613AA4F2" w14:textId="2BCC2406" w:rsidR="00204645" w:rsidRPr="00DA676D" w:rsidRDefault="00204645" w:rsidP="0014682A">
      <w:pPr>
        <w:rPr>
          <w:rFonts w:ascii="Arial" w:hAnsi="Arial" w:cs="Arial"/>
          <w:sz w:val="22"/>
          <w:szCs w:val="22"/>
        </w:rPr>
      </w:pPr>
      <w:r w:rsidRPr="00DA676D">
        <w:rPr>
          <w:rFonts w:ascii="Arial" w:hAnsi="Arial" w:cs="Arial"/>
          <w:sz w:val="22"/>
          <w:szCs w:val="22"/>
        </w:rPr>
        <w:t xml:space="preserve">Progression to </w:t>
      </w:r>
      <w:r w:rsidR="0014682A">
        <w:rPr>
          <w:rFonts w:ascii="Arial" w:hAnsi="Arial" w:cs="Arial"/>
          <w:sz w:val="22"/>
          <w:szCs w:val="22"/>
        </w:rPr>
        <w:t>second year of Level 7</w:t>
      </w:r>
      <w:r w:rsidRPr="00DA676D">
        <w:rPr>
          <w:rFonts w:ascii="Arial" w:hAnsi="Arial" w:cs="Arial"/>
          <w:sz w:val="22"/>
          <w:szCs w:val="22"/>
        </w:rPr>
        <w:t xml:space="preserve"> requires completion of all modules. Due to professional validation and accreditation modules may not be compensated.</w:t>
      </w:r>
    </w:p>
    <w:p w14:paraId="34B85B38" w14:textId="63C81B72" w:rsidR="00A92C9B" w:rsidRDefault="00A92C9B" w:rsidP="00A92C9B">
      <w:pPr>
        <w:rPr>
          <w:rFonts w:ascii="Arial" w:hAnsi="Arial" w:cs="Arial"/>
        </w:rPr>
      </w:pPr>
    </w:p>
    <w:tbl>
      <w:tblPr>
        <w:tblW w:w="8860" w:type="dxa"/>
        <w:tblBorders>
          <w:insideH w:val="single" w:sz="4" w:space="0" w:color="auto"/>
          <w:insideV w:val="single" w:sz="4" w:space="0" w:color="auto"/>
        </w:tblBorders>
        <w:tblLayout w:type="fixed"/>
        <w:tblLook w:val="04A0" w:firstRow="1" w:lastRow="0" w:firstColumn="1" w:lastColumn="0" w:noHBand="0" w:noVBand="1"/>
      </w:tblPr>
      <w:tblGrid>
        <w:gridCol w:w="3375"/>
        <w:gridCol w:w="1614"/>
        <w:gridCol w:w="1056"/>
        <w:gridCol w:w="1014"/>
        <w:gridCol w:w="1801"/>
      </w:tblGrid>
      <w:tr w:rsidR="00396E7E" w:rsidRPr="00DA2044" w14:paraId="6748B58B" w14:textId="77777777" w:rsidTr="007D7F65">
        <w:tc>
          <w:tcPr>
            <w:tcW w:w="8860" w:type="dxa"/>
            <w:gridSpan w:val="5"/>
            <w:tcBorders>
              <w:top w:val="single" w:sz="4" w:space="0" w:color="auto"/>
              <w:left w:val="single" w:sz="4" w:space="0" w:color="auto"/>
              <w:bottom w:val="single" w:sz="4" w:space="0" w:color="auto"/>
              <w:right w:val="single" w:sz="4" w:space="0" w:color="auto"/>
            </w:tcBorders>
            <w:shd w:val="clear" w:color="auto" w:fill="DBE5F1"/>
          </w:tcPr>
          <w:p w14:paraId="262ED12F" w14:textId="12C9ED5B" w:rsidR="00396E7E" w:rsidRPr="00396E7E" w:rsidRDefault="00396E7E" w:rsidP="00DA5903">
            <w:pPr>
              <w:rPr>
                <w:rFonts w:ascii="Arial" w:hAnsi="Arial" w:cs="Arial"/>
                <w:bCs/>
                <w:szCs w:val="32"/>
              </w:rPr>
            </w:pPr>
            <w:r w:rsidRPr="00396E7E">
              <w:rPr>
                <w:rFonts w:ascii="Arial" w:hAnsi="Arial" w:cs="Arial"/>
                <w:b/>
                <w:szCs w:val="32"/>
              </w:rPr>
              <w:t xml:space="preserve">Year </w:t>
            </w:r>
            <w:r w:rsidR="00B75304">
              <w:rPr>
                <w:rFonts w:ascii="Arial" w:hAnsi="Arial" w:cs="Arial"/>
                <w:b/>
                <w:szCs w:val="32"/>
              </w:rPr>
              <w:t>2</w:t>
            </w:r>
            <w:r w:rsidRPr="00396E7E">
              <w:rPr>
                <w:rFonts w:ascii="Arial" w:hAnsi="Arial" w:cs="Arial"/>
                <w:b/>
                <w:szCs w:val="32"/>
              </w:rPr>
              <w:t xml:space="preserve"> – Level 7 </w:t>
            </w:r>
            <w:r w:rsidRPr="00396E7E">
              <w:rPr>
                <w:rFonts w:ascii="Arial" w:hAnsi="Arial" w:cs="Arial"/>
                <w:bCs/>
                <w:szCs w:val="32"/>
              </w:rPr>
              <w:t>(all core)</w:t>
            </w:r>
          </w:p>
          <w:p w14:paraId="4244DFC1" w14:textId="4D6E93F4" w:rsidR="00396E7E" w:rsidRPr="00DA2044" w:rsidRDefault="00396E7E" w:rsidP="00DA5903">
            <w:pPr>
              <w:rPr>
                <w:rFonts w:ascii="Arial" w:hAnsi="Arial" w:cs="Arial"/>
                <w:b/>
                <w:sz w:val="20"/>
              </w:rPr>
            </w:pPr>
          </w:p>
        </w:tc>
      </w:tr>
      <w:tr w:rsidR="00396E7E" w:rsidRPr="00DA2044" w14:paraId="257EAB03" w14:textId="77777777" w:rsidTr="00396E7E">
        <w:tc>
          <w:tcPr>
            <w:tcW w:w="3375" w:type="dxa"/>
            <w:tcBorders>
              <w:top w:val="single" w:sz="4" w:space="0" w:color="auto"/>
              <w:left w:val="single" w:sz="4" w:space="0" w:color="auto"/>
              <w:bottom w:val="single" w:sz="4" w:space="0" w:color="auto"/>
              <w:right w:val="single" w:sz="4" w:space="0" w:color="auto"/>
            </w:tcBorders>
            <w:shd w:val="clear" w:color="auto" w:fill="DBE5F1"/>
          </w:tcPr>
          <w:p w14:paraId="31CBB993" w14:textId="77777777" w:rsidR="00396E7E" w:rsidRPr="00DA2044" w:rsidRDefault="00396E7E" w:rsidP="00FB40B4">
            <w:pPr>
              <w:rPr>
                <w:rFonts w:ascii="Arial" w:hAnsi="Arial" w:cs="Arial"/>
                <w:b/>
                <w:sz w:val="20"/>
              </w:rPr>
            </w:pPr>
            <w:r w:rsidRPr="00DA2044">
              <w:rPr>
                <w:rFonts w:ascii="Arial" w:hAnsi="Arial" w:cs="Arial"/>
                <w:b/>
                <w:sz w:val="20"/>
              </w:rPr>
              <w:t>Core modules</w:t>
            </w:r>
          </w:p>
          <w:p w14:paraId="6F9B15B7" w14:textId="77777777" w:rsidR="00396E7E" w:rsidRPr="00DA2044" w:rsidRDefault="00396E7E" w:rsidP="00FB40B4">
            <w:pPr>
              <w:rPr>
                <w:rFonts w:ascii="Arial" w:hAnsi="Arial" w:cs="Arial"/>
                <w:b/>
                <w:sz w:val="20"/>
              </w:rPr>
            </w:pPr>
          </w:p>
        </w:tc>
        <w:tc>
          <w:tcPr>
            <w:tcW w:w="1614" w:type="dxa"/>
            <w:tcBorders>
              <w:top w:val="single" w:sz="4" w:space="0" w:color="auto"/>
              <w:left w:val="single" w:sz="4" w:space="0" w:color="auto"/>
              <w:bottom w:val="single" w:sz="4" w:space="0" w:color="auto"/>
              <w:right w:val="single" w:sz="4" w:space="0" w:color="auto"/>
            </w:tcBorders>
            <w:shd w:val="clear" w:color="auto" w:fill="DBE5F1"/>
          </w:tcPr>
          <w:p w14:paraId="2B9CFB1A" w14:textId="77777777" w:rsidR="00396E7E" w:rsidRPr="00DA2044" w:rsidRDefault="00396E7E" w:rsidP="00DA5903">
            <w:pPr>
              <w:rPr>
                <w:rFonts w:ascii="Arial" w:hAnsi="Arial" w:cs="Arial"/>
                <w:b/>
                <w:sz w:val="20"/>
              </w:rPr>
            </w:pPr>
            <w:r w:rsidRPr="00DA2044">
              <w:rPr>
                <w:rFonts w:ascii="Arial" w:hAnsi="Arial" w:cs="Arial"/>
                <w:b/>
                <w:sz w:val="20"/>
              </w:rPr>
              <w:t>Module code</w:t>
            </w:r>
          </w:p>
        </w:tc>
        <w:tc>
          <w:tcPr>
            <w:tcW w:w="1056" w:type="dxa"/>
            <w:tcBorders>
              <w:top w:val="single" w:sz="4" w:space="0" w:color="auto"/>
              <w:left w:val="single" w:sz="4" w:space="0" w:color="auto"/>
              <w:bottom w:val="single" w:sz="4" w:space="0" w:color="auto"/>
              <w:right w:val="single" w:sz="4" w:space="0" w:color="auto"/>
            </w:tcBorders>
            <w:shd w:val="clear" w:color="auto" w:fill="DBE5F1"/>
          </w:tcPr>
          <w:p w14:paraId="4059E465" w14:textId="77777777" w:rsidR="00396E7E" w:rsidRPr="00DA2044" w:rsidRDefault="00396E7E" w:rsidP="00DA5903">
            <w:pPr>
              <w:rPr>
                <w:rFonts w:ascii="Arial" w:hAnsi="Arial" w:cs="Arial"/>
                <w:b/>
                <w:sz w:val="20"/>
              </w:rPr>
            </w:pPr>
            <w:r w:rsidRPr="00DA2044">
              <w:rPr>
                <w:rFonts w:ascii="Arial" w:hAnsi="Arial" w:cs="Arial"/>
                <w:b/>
                <w:sz w:val="20"/>
              </w:rPr>
              <w:t xml:space="preserve">Credit </w:t>
            </w:r>
          </w:p>
          <w:p w14:paraId="539BC943" w14:textId="77777777" w:rsidR="00396E7E" w:rsidRPr="00DA2044" w:rsidRDefault="00396E7E" w:rsidP="00DA5903">
            <w:pPr>
              <w:rPr>
                <w:rFonts w:ascii="Arial" w:hAnsi="Arial" w:cs="Arial"/>
                <w:b/>
                <w:sz w:val="20"/>
              </w:rPr>
            </w:pPr>
            <w:r w:rsidRPr="00DA2044">
              <w:rPr>
                <w:rFonts w:ascii="Arial" w:hAnsi="Arial" w:cs="Arial"/>
                <w:b/>
                <w:sz w:val="20"/>
              </w:rPr>
              <w:t>Value</w:t>
            </w:r>
          </w:p>
        </w:tc>
        <w:tc>
          <w:tcPr>
            <w:tcW w:w="1014" w:type="dxa"/>
            <w:tcBorders>
              <w:top w:val="single" w:sz="4" w:space="0" w:color="auto"/>
              <w:left w:val="single" w:sz="4" w:space="0" w:color="auto"/>
              <w:bottom w:val="single" w:sz="4" w:space="0" w:color="auto"/>
              <w:right w:val="single" w:sz="4" w:space="0" w:color="auto"/>
            </w:tcBorders>
            <w:shd w:val="clear" w:color="auto" w:fill="DBE5F1"/>
          </w:tcPr>
          <w:p w14:paraId="1A84EFA0" w14:textId="77777777" w:rsidR="00396E7E" w:rsidRPr="00DA2044" w:rsidRDefault="00396E7E" w:rsidP="00DA5903">
            <w:pPr>
              <w:rPr>
                <w:rFonts w:ascii="Arial" w:hAnsi="Arial" w:cs="Arial"/>
                <w:b/>
                <w:sz w:val="20"/>
              </w:rPr>
            </w:pPr>
            <w:r w:rsidRPr="00DA2044">
              <w:rPr>
                <w:rFonts w:ascii="Arial" w:hAnsi="Arial" w:cs="Arial"/>
                <w:b/>
                <w:sz w:val="20"/>
              </w:rPr>
              <w:t xml:space="preserve">Level </w:t>
            </w:r>
          </w:p>
        </w:tc>
        <w:tc>
          <w:tcPr>
            <w:tcW w:w="1801" w:type="dxa"/>
            <w:tcBorders>
              <w:top w:val="single" w:sz="4" w:space="0" w:color="auto"/>
              <w:left w:val="single" w:sz="4" w:space="0" w:color="auto"/>
              <w:bottom w:val="single" w:sz="4" w:space="0" w:color="auto"/>
              <w:right w:val="single" w:sz="4" w:space="0" w:color="auto"/>
            </w:tcBorders>
            <w:shd w:val="clear" w:color="auto" w:fill="DBE5F1"/>
          </w:tcPr>
          <w:p w14:paraId="78E99042" w14:textId="77777777" w:rsidR="00396E7E" w:rsidRPr="00DA2044" w:rsidRDefault="00396E7E" w:rsidP="00DA5903">
            <w:pPr>
              <w:rPr>
                <w:rFonts w:ascii="Arial" w:hAnsi="Arial" w:cs="Arial"/>
                <w:b/>
                <w:sz w:val="20"/>
              </w:rPr>
            </w:pPr>
            <w:r w:rsidRPr="00DA2044">
              <w:rPr>
                <w:rFonts w:ascii="Arial" w:hAnsi="Arial" w:cs="Arial"/>
                <w:b/>
                <w:sz w:val="20"/>
              </w:rPr>
              <w:t>Teaching Block</w:t>
            </w:r>
          </w:p>
        </w:tc>
      </w:tr>
      <w:tr w:rsidR="002D05F5" w:rsidRPr="00DA2044" w14:paraId="321D2C28" w14:textId="77777777" w:rsidTr="00396E7E">
        <w:tc>
          <w:tcPr>
            <w:tcW w:w="3375" w:type="dxa"/>
            <w:tcBorders>
              <w:top w:val="single" w:sz="4" w:space="0" w:color="auto"/>
              <w:left w:val="single" w:sz="4" w:space="0" w:color="auto"/>
              <w:bottom w:val="single" w:sz="4" w:space="0" w:color="auto"/>
              <w:right w:val="single" w:sz="4" w:space="0" w:color="auto"/>
            </w:tcBorders>
          </w:tcPr>
          <w:p w14:paraId="077368DC" w14:textId="5ADD446F" w:rsidR="002D05F5" w:rsidRPr="00DA2044" w:rsidRDefault="003C2E02" w:rsidP="002D05F5">
            <w:pPr>
              <w:rPr>
                <w:rFonts w:ascii="Arial" w:hAnsi="Arial" w:cs="Arial"/>
                <w:sz w:val="20"/>
                <w:szCs w:val="20"/>
              </w:rPr>
            </w:pPr>
            <w:r>
              <w:rPr>
                <w:rFonts w:ascii="Arial" w:hAnsi="Arial" w:cs="Arial"/>
                <w:sz w:val="20"/>
                <w:szCs w:val="20"/>
              </w:rPr>
              <w:t xml:space="preserve">Reading: </w:t>
            </w:r>
            <w:r w:rsidR="002D05F5" w:rsidRPr="2DE80CCD">
              <w:rPr>
                <w:rFonts w:ascii="Arial" w:hAnsi="Arial" w:cs="Arial"/>
                <w:sz w:val="20"/>
                <w:szCs w:val="20"/>
              </w:rPr>
              <w:t>Architecture can be Read</w:t>
            </w:r>
          </w:p>
        </w:tc>
        <w:tc>
          <w:tcPr>
            <w:tcW w:w="1614" w:type="dxa"/>
            <w:tcBorders>
              <w:top w:val="single" w:sz="4" w:space="0" w:color="auto"/>
              <w:left w:val="single" w:sz="4" w:space="0" w:color="auto"/>
              <w:bottom w:val="single" w:sz="4" w:space="0" w:color="auto"/>
              <w:right w:val="single" w:sz="4" w:space="0" w:color="auto"/>
            </w:tcBorders>
          </w:tcPr>
          <w:p w14:paraId="718A806F" w14:textId="14C64C2E" w:rsidR="002D05F5" w:rsidRPr="00DA2044" w:rsidRDefault="002D05F5" w:rsidP="002D05F5">
            <w:pPr>
              <w:rPr>
                <w:rFonts w:ascii="Arial" w:hAnsi="Arial" w:cs="Arial"/>
                <w:sz w:val="20"/>
                <w:szCs w:val="20"/>
              </w:rPr>
            </w:pPr>
            <w:r w:rsidRPr="2DE80CCD">
              <w:rPr>
                <w:rFonts w:ascii="Arial" w:hAnsi="Arial" w:cs="Arial"/>
                <w:sz w:val="20"/>
                <w:szCs w:val="20"/>
              </w:rPr>
              <w:t>AR7</w:t>
            </w:r>
            <w:r w:rsidR="007F1904">
              <w:rPr>
                <w:rFonts w:ascii="Arial" w:hAnsi="Arial" w:cs="Arial"/>
                <w:sz w:val="20"/>
                <w:szCs w:val="20"/>
              </w:rPr>
              <w:t>107</w:t>
            </w:r>
          </w:p>
        </w:tc>
        <w:tc>
          <w:tcPr>
            <w:tcW w:w="1056" w:type="dxa"/>
            <w:tcBorders>
              <w:top w:val="single" w:sz="4" w:space="0" w:color="auto"/>
              <w:left w:val="single" w:sz="4" w:space="0" w:color="auto"/>
              <w:bottom w:val="single" w:sz="4" w:space="0" w:color="auto"/>
              <w:right w:val="single" w:sz="4" w:space="0" w:color="auto"/>
            </w:tcBorders>
          </w:tcPr>
          <w:p w14:paraId="696E0B39" w14:textId="06E23D27" w:rsidR="002D05F5" w:rsidRPr="00DA2044" w:rsidRDefault="00ED56AB" w:rsidP="002D05F5">
            <w:pPr>
              <w:rPr>
                <w:rFonts w:ascii="Arial" w:hAnsi="Arial" w:cs="Arial"/>
                <w:sz w:val="20"/>
              </w:rPr>
            </w:pPr>
            <w:r>
              <w:rPr>
                <w:rFonts w:ascii="Arial" w:hAnsi="Arial" w:cs="Arial"/>
                <w:sz w:val="20"/>
              </w:rPr>
              <w:t>30</w:t>
            </w:r>
          </w:p>
        </w:tc>
        <w:tc>
          <w:tcPr>
            <w:tcW w:w="1014" w:type="dxa"/>
            <w:tcBorders>
              <w:top w:val="single" w:sz="4" w:space="0" w:color="auto"/>
              <w:left w:val="single" w:sz="4" w:space="0" w:color="auto"/>
              <w:bottom w:val="single" w:sz="4" w:space="0" w:color="auto"/>
              <w:right w:val="single" w:sz="4" w:space="0" w:color="auto"/>
            </w:tcBorders>
          </w:tcPr>
          <w:p w14:paraId="3DB16EF0" w14:textId="270A9A17" w:rsidR="002D05F5" w:rsidRPr="00DA2044" w:rsidRDefault="002D05F5" w:rsidP="002D05F5">
            <w:pPr>
              <w:rPr>
                <w:rFonts w:ascii="Arial" w:hAnsi="Arial" w:cs="Arial"/>
                <w:sz w:val="20"/>
              </w:rPr>
            </w:pPr>
            <w:r>
              <w:rPr>
                <w:rFonts w:ascii="Arial" w:hAnsi="Arial" w:cs="Arial"/>
                <w:sz w:val="20"/>
              </w:rPr>
              <w:t>7</w:t>
            </w:r>
          </w:p>
        </w:tc>
        <w:tc>
          <w:tcPr>
            <w:tcW w:w="1801" w:type="dxa"/>
            <w:tcBorders>
              <w:top w:val="single" w:sz="4" w:space="0" w:color="auto"/>
              <w:left w:val="single" w:sz="4" w:space="0" w:color="auto"/>
              <w:bottom w:val="single" w:sz="4" w:space="0" w:color="auto"/>
              <w:right w:val="single" w:sz="4" w:space="0" w:color="auto"/>
            </w:tcBorders>
          </w:tcPr>
          <w:p w14:paraId="5AF9AFDF" w14:textId="39117313" w:rsidR="002D05F5" w:rsidRPr="00DA2044" w:rsidRDefault="002D05F5" w:rsidP="002D05F5">
            <w:pPr>
              <w:rPr>
                <w:rFonts w:ascii="Arial" w:hAnsi="Arial" w:cs="Arial"/>
                <w:sz w:val="20"/>
              </w:rPr>
            </w:pPr>
            <w:r w:rsidRPr="00A637C3">
              <w:rPr>
                <w:rFonts w:ascii="Arial" w:hAnsi="Arial" w:cs="Arial"/>
                <w:sz w:val="20"/>
              </w:rPr>
              <w:t xml:space="preserve">1 </w:t>
            </w:r>
            <w:r w:rsidR="00C021CF">
              <w:rPr>
                <w:rFonts w:ascii="Arial" w:hAnsi="Arial" w:cs="Arial"/>
                <w:sz w:val="20"/>
              </w:rPr>
              <w:t>&amp;</w:t>
            </w:r>
            <w:r w:rsidRPr="00A637C3">
              <w:rPr>
                <w:rFonts w:ascii="Arial" w:hAnsi="Arial" w:cs="Arial"/>
                <w:sz w:val="20"/>
              </w:rPr>
              <w:t xml:space="preserve"> 2</w:t>
            </w:r>
          </w:p>
        </w:tc>
      </w:tr>
      <w:tr w:rsidR="002D05F5" w:rsidRPr="00DA2044" w14:paraId="04CC2C79" w14:textId="77777777" w:rsidTr="00396E7E">
        <w:tc>
          <w:tcPr>
            <w:tcW w:w="3375" w:type="dxa"/>
            <w:tcBorders>
              <w:top w:val="single" w:sz="4" w:space="0" w:color="auto"/>
              <w:left w:val="single" w:sz="4" w:space="0" w:color="auto"/>
              <w:bottom w:val="single" w:sz="4" w:space="0" w:color="auto"/>
              <w:right w:val="single" w:sz="4" w:space="0" w:color="auto"/>
            </w:tcBorders>
          </w:tcPr>
          <w:p w14:paraId="2433C816" w14:textId="296AD751" w:rsidR="002D05F5" w:rsidRPr="00DA2044" w:rsidRDefault="003C2E02" w:rsidP="002D05F5">
            <w:pPr>
              <w:rPr>
                <w:rFonts w:ascii="Arial" w:hAnsi="Arial" w:cs="Arial"/>
                <w:sz w:val="20"/>
                <w:szCs w:val="20"/>
              </w:rPr>
            </w:pPr>
            <w:r>
              <w:rPr>
                <w:rFonts w:ascii="Arial" w:hAnsi="Arial" w:cs="Arial"/>
                <w:sz w:val="20"/>
                <w:szCs w:val="20"/>
              </w:rPr>
              <w:t xml:space="preserve">Professional Practice: </w:t>
            </w:r>
            <w:r w:rsidR="002D05F5" w:rsidRPr="2DE80CCD">
              <w:rPr>
                <w:rFonts w:ascii="Arial" w:hAnsi="Arial" w:cs="Arial"/>
                <w:sz w:val="20"/>
                <w:szCs w:val="20"/>
              </w:rPr>
              <w:t>Architecture is a Profession</w:t>
            </w:r>
          </w:p>
        </w:tc>
        <w:tc>
          <w:tcPr>
            <w:tcW w:w="1614" w:type="dxa"/>
            <w:tcBorders>
              <w:top w:val="single" w:sz="4" w:space="0" w:color="auto"/>
              <w:left w:val="single" w:sz="4" w:space="0" w:color="auto"/>
              <w:bottom w:val="single" w:sz="4" w:space="0" w:color="auto"/>
              <w:right w:val="single" w:sz="4" w:space="0" w:color="auto"/>
            </w:tcBorders>
          </w:tcPr>
          <w:p w14:paraId="718FA764" w14:textId="438187C2" w:rsidR="002D05F5" w:rsidRPr="00DA2044" w:rsidRDefault="002D05F5" w:rsidP="002D05F5">
            <w:pPr>
              <w:rPr>
                <w:rFonts w:ascii="Arial" w:hAnsi="Arial" w:cs="Arial"/>
                <w:sz w:val="20"/>
                <w:szCs w:val="20"/>
              </w:rPr>
            </w:pPr>
            <w:r w:rsidRPr="2DE80CCD">
              <w:rPr>
                <w:rFonts w:ascii="Arial" w:hAnsi="Arial" w:cs="Arial"/>
                <w:sz w:val="20"/>
                <w:szCs w:val="20"/>
              </w:rPr>
              <w:t>AR7</w:t>
            </w:r>
            <w:r w:rsidR="007F1904">
              <w:rPr>
                <w:rFonts w:ascii="Arial" w:hAnsi="Arial" w:cs="Arial"/>
                <w:sz w:val="20"/>
                <w:szCs w:val="20"/>
              </w:rPr>
              <w:t>108</w:t>
            </w:r>
          </w:p>
        </w:tc>
        <w:tc>
          <w:tcPr>
            <w:tcW w:w="1056" w:type="dxa"/>
            <w:tcBorders>
              <w:top w:val="single" w:sz="4" w:space="0" w:color="auto"/>
              <w:left w:val="single" w:sz="4" w:space="0" w:color="auto"/>
              <w:bottom w:val="single" w:sz="4" w:space="0" w:color="auto"/>
              <w:right w:val="single" w:sz="4" w:space="0" w:color="auto"/>
            </w:tcBorders>
          </w:tcPr>
          <w:p w14:paraId="2F159865" w14:textId="18ABDFD1" w:rsidR="002D05F5" w:rsidRPr="00DA2044" w:rsidRDefault="002D05F5" w:rsidP="002D05F5">
            <w:pPr>
              <w:rPr>
                <w:rFonts w:ascii="Arial" w:hAnsi="Arial" w:cs="Arial"/>
                <w:sz w:val="20"/>
              </w:rPr>
            </w:pPr>
            <w:r>
              <w:rPr>
                <w:rFonts w:ascii="Arial" w:hAnsi="Arial" w:cs="Arial"/>
                <w:sz w:val="20"/>
              </w:rPr>
              <w:t>15</w:t>
            </w:r>
          </w:p>
        </w:tc>
        <w:tc>
          <w:tcPr>
            <w:tcW w:w="1014" w:type="dxa"/>
            <w:tcBorders>
              <w:top w:val="single" w:sz="4" w:space="0" w:color="auto"/>
              <w:left w:val="single" w:sz="4" w:space="0" w:color="auto"/>
              <w:bottom w:val="single" w:sz="4" w:space="0" w:color="auto"/>
              <w:right w:val="single" w:sz="4" w:space="0" w:color="auto"/>
            </w:tcBorders>
          </w:tcPr>
          <w:p w14:paraId="6A843846" w14:textId="1C263281" w:rsidR="002D05F5" w:rsidRPr="00DA2044" w:rsidRDefault="002D05F5" w:rsidP="002D05F5">
            <w:pPr>
              <w:rPr>
                <w:rFonts w:ascii="Arial" w:hAnsi="Arial" w:cs="Arial"/>
                <w:sz w:val="20"/>
              </w:rPr>
            </w:pPr>
            <w:r>
              <w:rPr>
                <w:rFonts w:ascii="Arial" w:hAnsi="Arial" w:cs="Arial"/>
                <w:sz w:val="20"/>
              </w:rPr>
              <w:t>7</w:t>
            </w:r>
          </w:p>
        </w:tc>
        <w:tc>
          <w:tcPr>
            <w:tcW w:w="1801" w:type="dxa"/>
            <w:tcBorders>
              <w:top w:val="single" w:sz="4" w:space="0" w:color="auto"/>
              <w:left w:val="single" w:sz="4" w:space="0" w:color="auto"/>
              <w:bottom w:val="single" w:sz="4" w:space="0" w:color="auto"/>
              <w:right w:val="single" w:sz="4" w:space="0" w:color="auto"/>
            </w:tcBorders>
          </w:tcPr>
          <w:p w14:paraId="6D6FD09C" w14:textId="37F53BA4" w:rsidR="002D05F5" w:rsidRPr="00DA2044" w:rsidRDefault="002D05F5" w:rsidP="002D05F5">
            <w:pPr>
              <w:rPr>
                <w:rFonts w:ascii="Arial" w:hAnsi="Arial" w:cs="Arial"/>
                <w:sz w:val="20"/>
              </w:rPr>
            </w:pPr>
            <w:r w:rsidRPr="00A637C3">
              <w:rPr>
                <w:rFonts w:ascii="Arial" w:hAnsi="Arial" w:cs="Arial"/>
                <w:sz w:val="20"/>
              </w:rPr>
              <w:t xml:space="preserve">1 </w:t>
            </w:r>
            <w:r w:rsidR="00C021CF">
              <w:rPr>
                <w:rFonts w:ascii="Arial" w:hAnsi="Arial" w:cs="Arial"/>
                <w:sz w:val="20"/>
              </w:rPr>
              <w:t>&amp;</w:t>
            </w:r>
            <w:r w:rsidRPr="00A637C3">
              <w:rPr>
                <w:rFonts w:ascii="Arial" w:hAnsi="Arial" w:cs="Arial"/>
                <w:sz w:val="20"/>
              </w:rPr>
              <w:t xml:space="preserve"> 2</w:t>
            </w:r>
          </w:p>
        </w:tc>
      </w:tr>
      <w:tr w:rsidR="002D05F5" w:rsidRPr="00DA2044" w14:paraId="61A5BE00" w14:textId="77777777" w:rsidTr="00396E7E">
        <w:tc>
          <w:tcPr>
            <w:tcW w:w="3375" w:type="dxa"/>
            <w:tcBorders>
              <w:top w:val="single" w:sz="4" w:space="0" w:color="auto"/>
              <w:left w:val="single" w:sz="4" w:space="0" w:color="auto"/>
              <w:bottom w:val="single" w:sz="4" w:space="0" w:color="auto"/>
              <w:right w:val="single" w:sz="4" w:space="0" w:color="auto"/>
            </w:tcBorders>
          </w:tcPr>
          <w:p w14:paraId="27D2DA20" w14:textId="6A584893" w:rsidR="002D05F5" w:rsidRPr="00DA2044" w:rsidRDefault="003C2E02" w:rsidP="002D05F5">
            <w:pPr>
              <w:rPr>
                <w:rFonts w:ascii="Arial" w:hAnsi="Arial" w:cs="Arial"/>
                <w:sz w:val="20"/>
                <w:szCs w:val="20"/>
              </w:rPr>
            </w:pPr>
            <w:r>
              <w:rPr>
                <w:rFonts w:ascii="Arial" w:hAnsi="Arial" w:cs="Arial"/>
                <w:sz w:val="20"/>
                <w:szCs w:val="20"/>
              </w:rPr>
              <w:t xml:space="preserve">Studio: </w:t>
            </w:r>
            <w:r w:rsidR="002D05F5" w:rsidRPr="2DE80CCD">
              <w:rPr>
                <w:rFonts w:ascii="Arial" w:hAnsi="Arial" w:cs="Arial"/>
                <w:sz w:val="20"/>
                <w:szCs w:val="20"/>
              </w:rPr>
              <w:t>Architecture Is</w:t>
            </w:r>
          </w:p>
        </w:tc>
        <w:tc>
          <w:tcPr>
            <w:tcW w:w="1614" w:type="dxa"/>
            <w:tcBorders>
              <w:top w:val="single" w:sz="4" w:space="0" w:color="auto"/>
              <w:left w:val="single" w:sz="4" w:space="0" w:color="auto"/>
              <w:bottom w:val="single" w:sz="4" w:space="0" w:color="auto"/>
              <w:right w:val="single" w:sz="4" w:space="0" w:color="auto"/>
            </w:tcBorders>
          </w:tcPr>
          <w:p w14:paraId="5F06D1FE" w14:textId="09FF2F87" w:rsidR="002D05F5" w:rsidRPr="00DA2044" w:rsidRDefault="002D05F5" w:rsidP="002D05F5">
            <w:pPr>
              <w:rPr>
                <w:rFonts w:ascii="Arial" w:hAnsi="Arial" w:cs="Arial"/>
                <w:sz w:val="20"/>
                <w:szCs w:val="20"/>
              </w:rPr>
            </w:pPr>
            <w:r w:rsidRPr="2DE80CCD">
              <w:rPr>
                <w:rFonts w:ascii="Arial" w:hAnsi="Arial" w:cs="Arial"/>
                <w:sz w:val="20"/>
                <w:szCs w:val="20"/>
              </w:rPr>
              <w:t>AR7</w:t>
            </w:r>
            <w:r w:rsidR="007F1904">
              <w:rPr>
                <w:rFonts w:ascii="Arial" w:hAnsi="Arial" w:cs="Arial"/>
                <w:sz w:val="20"/>
                <w:szCs w:val="20"/>
              </w:rPr>
              <w:t>109</w:t>
            </w:r>
          </w:p>
        </w:tc>
        <w:tc>
          <w:tcPr>
            <w:tcW w:w="1056" w:type="dxa"/>
            <w:tcBorders>
              <w:top w:val="single" w:sz="4" w:space="0" w:color="auto"/>
              <w:left w:val="single" w:sz="4" w:space="0" w:color="auto"/>
              <w:bottom w:val="single" w:sz="4" w:space="0" w:color="auto"/>
              <w:right w:val="single" w:sz="4" w:space="0" w:color="auto"/>
            </w:tcBorders>
          </w:tcPr>
          <w:p w14:paraId="23B2EB58" w14:textId="11ACF697" w:rsidR="002D05F5" w:rsidRPr="00DA2044" w:rsidRDefault="002D05F5" w:rsidP="002D05F5">
            <w:pPr>
              <w:rPr>
                <w:rFonts w:ascii="Arial" w:hAnsi="Arial" w:cs="Arial"/>
                <w:sz w:val="20"/>
              </w:rPr>
            </w:pPr>
            <w:r>
              <w:rPr>
                <w:rFonts w:ascii="Arial" w:hAnsi="Arial" w:cs="Arial"/>
                <w:sz w:val="20"/>
              </w:rPr>
              <w:t>60</w:t>
            </w:r>
          </w:p>
        </w:tc>
        <w:tc>
          <w:tcPr>
            <w:tcW w:w="1014" w:type="dxa"/>
            <w:tcBorders>
              <w:top w:val="single" w:sz="4" w:space="0" w:color="auto"/>
              <w:left w:val="single" w:sz="4" w:space="0" w:color="auto"/>
              <w:bottom w:val="single" w:sz="4" w:space="0" w:color="auto"/>
              <w:right w:val="single" w:sz="4" w:space="0" w:color="auto"/>
            </w:tcBorders>
          </w:tcPr>
          <w:p w14:paraId="21FB624B" w14:textId="53070167" w:rsidR="002D05F5" w:rsidRPr="00DA2044" w:rsidRDefault="002D05F5" w:rsidP="002D05F5">
            <w:pPr>
              <w:rPr>
                <w:rFonts w:ascii="Arial" w:hAnsi="Arial" w:cs="Arial"/>
                <w:sz w:val="20"/>
              </w:rPr>
            </w:pPr>
            <w:r>
              <w:rPr>
                <w:rFonts w:ascii="Arial" w:hAnsi="Arial" w:cs="Arial"/>
                <w:sz w:val="20"/>
              </w:rPr>
              <w:t>7</w:t>
            </w:r>
          </w:p>
        </w:tc>
        <w:tc>
          <w:tcPr>
            <w:tcW w:w="1801" w:type="dxa"/>
            <w:tcBorders>
              <w:top w:val="single" w:sz="4" w:space="0" w:color="auto"/>
              <w:left w:val="single" w:sz="4" w:space="0" w:color="auto"/>
              <w:bottom w:val="single" w:sz="4" w:space="0" w:color="auto"/>
              <w:right w:val="single" w:sz="4" w:space="0" w:color="auto"/>
            </w:tcBorders>
          </w:tcPr>
          <w:p w14:paraId="43F68A1F" w14:textId="27CFD26D" w:rsidR="002D05F5" w:rsidRPr="00DA2044" w:rsidRDefault="002D05F5" w:rsidP="002D05F5">
            <w:pPr>
              <w:rPr>
                <w:rFonts w:ascii="Arial" w:hAnsi="Arial" w:cs="Arial"/>
                <w:sz w:val="20"/>
              </w:rPr>
            </w:pPr>
            <w:r w:rsidRPr="00A637C3">
              <w:rPr>
                <w:rFonts w:ascii="Arial" w:hAnsi="Arial" w:cs="Arial"/>
                <w:sz w:val="20"/>
              </w:rPr>
              <w:t xml:space="preserve">1 </w:t>
            </w:r>
            <w:r w:rsidR="00C021CF">
              <w:rPr>
                <w:rFonts w:ascii="Arial" w:hAnsi="Arial" w:cs="Arial"/>
                <w:sz w:val="20"/>
              </w:rPr>
              <w:t>&amp;</w:t>
            </w:r>
            <w:r w:rsidRPr="00A637C3">
              <w:rPr>
                <w:rFonts w:ascii="Arial" w:hAnsi="Arial" w:cs="Arial"/>
                <w:sz w:val="20"/>
              </w:rPr>
              <w:t xml:space="preserve"> 2</w:t>
            </w:r>
          </w:p>
        </w:tc>
      </w:tr>
      <w:tr w:rsidR="002D05F5" w:rsidRPr="00DA2044" w14:paraId="3C548578" w14:textId="77777777" w:rsidTr="00396E7E">
        <w:tc>
          <w:tcPr>
            <w:tcW w:w="3375" w:type="dxa"/>
            <w:tcBorders>
              <w:top w:val="single" w:sz="4" w:space="0" w:color="auto"/>
              <w:left w:val="single" w:sz="4" w:space="0" w:color="auto"/>
              <w:bottom w:val="single" w:sz="4" w:space="0" w:color="auto"/>
              <w:right w:val="single" w:sz="4" w:space="0" w:color="auto"/>
            </w:tcBorders>
          </w:tcPr>
          <w:p w14:paraId="72CFDB62" w14:textId="019BB380" w:rsidR="002D05F5" w:rsidRPr="00DA2044" w:rsidRDefault="003C2E02" w:rsidP="002D05F5">
            <w:pPr>
              <w:rPr>
                <w:rFonts w:ascii="Arial" w:hAnsi="Arial" w:cs="Arial"/>
                <w:sz w:val="20"/>
                <w:szCs w:val="20"/>
              </w:rPr>
            </w:pPr>
            <w:r>
              <w:rPr>
                <w:rFonts w:ascii="Arial" w:hAnsi="Arial" w:cs="Arial"/>
                <w:sz w:val="20"/>
                <w:szCs w:val="20"/>
              </w:rPr>
              <w:t xml:space="preserve">Making: </w:t>
            </w:r>
            <w:r w:rsidR="002D05F5" w:rsidRPr="2DE80CCD">
              <w:rPr>
                <w:rFonts w:ascii="Arial" w:hAnsi="Arial" w:cs="Arial"/>
                <w:sz w:val="20"/>
                <w:szCs w:val="20"/>
              </w:rPr>
              <w:t xml:space="preserve">Architecture is the Art of the Possible </w:t>
            </w:r>
          </w:p>
        </w:tc>
        <w:tc>
          <w:tcPr>
            <w:tcW w:w="1614" w:type="dxa"/>
            <w:tcBorders>
              <w:top w:val="single" w:sz="4" w:space="0" w:color="auto"/>
              <w:left w:val="single" w:sz="4" w:space="0" w:color="auto"/>
              <w:bottom w:val="single" w:sz="4" w:space="0" w:color="auto"/>
              <w:right w:val="single" w:sz="4" w:space="0" w:color="auto"/>
            </w:tcBorders>
          </w:tcPr>
          <w:p w14:paraId="2B2029AD" w14:textId="3C09E4BA" w:rsidR="002D05F5" w:rsidRDefault="002D05F5" w:rsidP="002D05F5">
            <w:pPr>
              <w:rPr>
                <w:rFonts w:ascii="Arial" w:hAnsi="Arial" w:cs="Arial"/>
                <w:sz w:val="20"/>
                <w:szCs w:val="20"/>
              </w:rPr>
            </w:pPr>
            <w:r w:rsidRPr="2DE80CCD">
              <w:rPr>
                <w:rFonts w:ascii="Arial" w:hAnsi="Arial" w:cs="Arial"/>
                <w:sz w:val="20"/>
                <w:szCs w:val="20"/>
              </w:rPr>
              <w:t>AR</w:t>
            </w:r>
            <w:r w:rsidR="007F1904">
              <w:rPr>
                <w:rFonts w:ascii="Arial" w:hAnsi="Arial" w:cs="Arial"/>
                <w:sz w:val="20"/>
                <w:szCs w:val="20"/>
              </w:rPr>
              <w:t>7110</w:t>
            </w:r>
          </w:p>
        </w:tc>
        <w:tc>
          <w:tcPr>
            <w:tcW w:w="1056" w:type="dxa"/>
            <w:tcBorders>
              <w:top w:val="single" w:sz="4" w:space="0" w:color="auto"/>
              <w:left w:val="single" w:sz="4" w:space="0" w:color="auto"/>
              <w:bottom w:val="single" w:sz="4" w:space="0" w:color="auto"/>
              <w:right w:val="single" w:sz="4" w:space="0" w:color="auto"/>
            </w:tcBorders>
          </w:tcPr>
          <w:p w14:paraId="0BEB9B0E" w14:textId="25BCAB50" w:rsidR="002D05F5" w:rsidRDefault="00ED56AB" w:rsidP="002D05F5">
            <w:pPr>
              <w:rPr>
                <w:rFonts w:ascii="Arial" w:hAnsi="Arial" w:cs="Arial"/>
                <w:sz w:val="20"/>
              </w:rPr>
            </w:pPr>
            <w:r>
              <w:rPr>
                <w:rFonts w:ascii="Arial" w:hAnsi="Arial" w:cs="Arial"/>
                <w:sz w:val="20"/>
              </w:rPr>
              <w:t>15</w:t>
            </w:r>
          </w:p>
        </w:tc>
        <w:tc>
          <w:tcPr>
            <w:tcW w:w="1014" w:type="dxa"/>
            <w:tcBorders>
              <w:top w:val="single" w:sz="4" w:space="0" w:color="auto"/>
              <w:left w:val="single" w:sz="4" w:space="0" w:color="auto"/>
              <w:bottom w:val="single" w:sz="4" w:space="0" w:color="auto"/>
              <w:right w:val="single" w:sz="4" w:space="0" w:color="auto"/>
            </w:tcBorders>
          </w:tcPr>
          <w:p w14:paraId="68A82D51" w14:textId="6D0FBDBD" w:rsidR="002D05F5" w:rsidRDefault="002D05F5" w:rsidP="002D05F5">
            <w:pPr>
              <w:rPr>
                <w:rFonts w:ascii="Arial" w:hAnsi="Arial" w:cs="Arial"/>
                <w:sz w:val="20"/>
              </w:rPr>
            </w:pPr>
            <w:r>
              <w:rPr>
                <w:rFonts w:ascii="Arial" w:hAnsi="Arial" w:cs="Arial"/>
                <w:sz w:val="20"/>
              </w:rPr>
              <w:t>7</w:t>
            </w:r>
          </w:p>
        </w:tc>
        <w:tc>
          <w:tcPr>
            <w:tcW w:w="1801" w:type="dxa"/>
            <w:tcBorders>
              <w:top w:val="single" w:sz="4" w:space="0" w:color="auto"/>
              <w:left w:val="single" w:sz="4" w:space="0" w:color="auto"/>
              <w:bottom w:val="single" w:sz="4" w:space="0" w:color="auto"/>
              <w:right w:val="single" w:sz="4" w:space="0" w:color="auto"/>
            </w:tcBorders>
          </w:tcPr>
          <w:p w14:paraId="16DF7656" w14:textId="5B63A17B" w:rsidR="002D05F5" w:rsidRDefault="002D05F5" w:rsidP="002D05F5">
            <w:pPr>
              <w:rPr>
                <w:rFonts w:ascii="Arial" w:hAnsi="Arial" w:cs="Arial"/>
                <w:sz w:val="20"/>
              </w:rPr>
            </w:pPr>
            <w:r w:rsidRPr="00A637C3">
              <w:rPr>
                <w:rFonts w:ascii="Arial" w:hAnsi="Arial" w:cs="Arial"/>
                <w:sz w:val="20"/>
              </w:rPr>
              <w:t xml:space="preserve">1 </w:t>
            </w:r>
            <w:r w:rsidR="00C021CF">
              <w:rPr>
                <w:rFonts w:ascii="Arial" w:hAnsi="Arial" w:cs="Arial"/>
                <w:sz w:val="20"/>
              </w:rPr>
              <w:t>&amp;</w:t>
            </w:r>
            <w:r w:rsidRPr="00A637C3">
              <w:rPr>
                <w:rFonts w:ascii="Arial" w:hAnsi="Arial" w:cs="Arial"/>
                <w:sz w:val="20"/>
              </w:rPr>
              <w:t xml:space="preserve"> 2</w:t>
            </w:r>
          </w:p>
        </w:tc>
      </w:tr>
    </w:tbl>
    <w:p w14:paraId="5E6E0575" w14:textId="3195DD15" w:rsidR="00A92C9B" w:rsidRDefault="00A92C9B" w:rsidP="00A92C9B"/>
    <w:p w14:paraId="0445DF91" w14:textId="38BE633B" w:rsidR="00E308C6" w:rsidRPr="002B6B7D" w:rsidRDefault="00603C33" w:rsidP="00E308C6">
      <w:pPr>
        <w:rPr>
          <w:rFonts w:ascii="Arial" w:hAnsi="Arial" w:cs="Arial"/>
          <w:sz w:val="22"/>
          <w:szCs w:val="22"/>
        </w:rPr>
      </w:pPr>
      <w:r w:rsidRPr="000765B1">
        <w:rPr>
          <w:rFonts w:ascii="Arial" w:hAnsi="Arial" w:cs="Arial"/>
          <w:sz w:val="22"/>
        </w:rPr>
        <w:t xml:space="preserve">Level </w:t>
      </w:r>
      <w:r>
        <w:rPr>
          <w:rFonts w:ascii="Arial" w:hAnsi="Arial" w:cs="Arial"/>
          <w:sz w:val="22"/>
        </w:rPr>
        <w:t>7</w:t>
      </w:r>
      <w:r w:rsidRPr="000765B1">
        <w:rPr>
          <w:rFonts w:ascii="Arial" w:hAnsi="Arial" w:cs="Arial"/>
          <w:sz w:val="22"/>
        </w:rPr>
        <w:t xml:space="preserve"> requires the completion of the modules.</w:t>
      </w:r>
      <w:r w:rsidR="00E308C6">
        <w:rPr>
          <w:rFonts w:ascii="Arial" w:hAnsi="Arial" w:cs="Arial"/>
          <w:sz w:val="22"/>
        </w:rPr>
        <w:t xml:space="preserve"> </w:t>
      </w:r>
      <w:r w:rsidR="00E308C6" w:rsidRPr="002B6B7D">
        <w:rPr>
          <w:rFonts w:ascii="Arial" w:hAnsi="Arial" w:cs="Arial"/>
          <w:sz w:val="22"/>
          <w:szCs w:val="22"/>
        </w:rPr>
        <w:t>Due to professional validation and accreditation modules may not be compensated.</w:t>
      </w:r>
    </w:p>
    <w:p w14:paraId="1603316D" w14:textId="77777777" w:rsidR="00187BE7" w:rsidRDefault="00187BE7" w:rsidP="00A92C9B">
      <w:pPr>
        <w:rPr>
          <w:rFonts w:ascii="Arial" w:hAnsi="Arial" w:cs="Arial"/>
          <w:color w:val="FF0000"/>
          <w:sz w:val="22"/>
          <w:szCs w:val="22"/>
        </w:rPr>
      </w:pPr>
    </w:p>
    <w:p w14:paraId="6F95615D" w14:textId="61D2AD38" w:rsidR="00533E90" w:rsidRPr="000765B1" w:rsidRDefault="00533E90" w:rsidP="00533E90">
      <w:pPr>
        <w:rPr>
          <w:rFonts w:ascii="Arial" w:hAnsi="Arial" w:cs="Arial"/>
          <w:i/>
          <w:color w:val="FF0000"/>
          <w:sz w:val="22"/>
          <w:szCs w:val="22"/>
        </w:rPr>
      </w:pPr>
      <w:r w:rsidRPr="000765B1">
        <w:rPr>
          <w:rFonts w:ascii="Arial" w:hAnsi="Arial" w:cs="Arial"/>
          <w:sz w:val="22"/>
          <w:szCs w:val="22"/>
        </w:rPr>
        <w:t>Full details of each module will be provided in module descriptors and student module guides</w:t>
      </w:r>
      <w:r w:rsidR="00F55EFC">
        <w:rPr>
          <w:rFonts w:ascii="Arial" w:hAnsi="Arial" w:cs="Arial"/>
          <w:sz w:val="22"/>
          <w:szCs w:val="22"/>
        </w:rPr>
        <w:t xml:space="preserve"> on Canvas</w:t>
      </w:r>
      <w:r w:rsidRPr="000765B1">
        <w:rPr>
          <w:rFonts w:ascii="Arial" w:hAnsi="Arial" w:cs="Arial"/>
          <w:sz w:val="22"/>
          <w:szCs w:val="22"/>
        </w:rPr>
        <w:t xml:space="preserve">. </w:t>
      </w:r>
    </w:p>
    <w:p w14:paraId="53A2CCE8" w14:textId="1CCD0889" w:rsidR="00F11559" w:rsidRDefault="00F11559">
      <w:pPr>
        <w:spacing w:after="160" w:line="259" w:lineRule="auto"/>
        <w:rPr>
          <w:rFonts w:ascii="Arial" w:hAnsi="Arial" w:cs="Arial"/>
          <w:color w:val="FF0000"/>
          <w:sz w:val="22"/>
          <w:szCs w:val="22"/>
        </w:rPr>
      </w:pPr>
      <w:r>
        <w:rPr>
          <w:rFonts w:ascii="Arial" w:hAnsi="Arial" w:cs="Arial"/>
          <w:color w:val="FF0000"/>
          <w:sz w:val="22"/>
          <w:szCs w:val="22"/>
        </w:rPr>
        <w:br w:type="page"/>
      </w: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lastRenderedPageBreak/>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29095AC4" w14:textId="4C4BBBCE" w:rsidR="00F871A5" w:rsidRPr="00D47F4A" w:rsidRDefault="00F871A5" w:rsidP="008F608D">
      <w:pPr>
        <w:rPr>
          <w:rFonts w:ascii="Arial" w:hAnsi="Arial" w:cs="Arial"/>
          <w:sz w:val="22"/>
          <w:szCs w:val="22"/>
        </w:rPr>
      </w:pPr>
      <w:r w:rsidRPr="00D47F4A">
        <w:rPr>
          <w:rFonts w:ascii="Arial" w:hAnsi="Arial" w:cs="Arial"/>
          <w:sz w:val="22"/>
          <w:szCs w:val="22"/>
        </w:rPr>
        <w:t>Th</w:t>
      </w:r>
      <w:r w:rsidR="007C0BCC" w:rsidRPr="00D47F4A">
        <w:rPr>
          <w:rFonts w:ascii="Arial" w:hAnsi="Arial" w:cs="Arial"/>
          <w:sz w:val="22"/>
          <w:szCs w:val="22"/>
        </w:rPr>
        <w:t>e</w:t>
      </w:r>
      <w:r w:rsidRPr="00D47F4A">
        <w:rPr>
          <w:rFonts w:ascii="Arial" w:hAnsi="Arial" w:cs="Arial"/>
          <w:sz w:val="22"/>
          <w:szCs w:val="22"/>
        </w:rPr>
        <w:t xml:space="preserve"> </w:t>
      </w:r>
      <w:r w:rsidR="001F5ABF" w:rsidRPr="00D47F4A">
        <w:rPr>
          <w:rFonts w:ascii="Arial" w:hAnsi="Arial" w:cs="Arial"/>
          <w:sz w:val="22"/>
          <w:szCs w:val="22"/>
        </w:rPr>
        <w:t>programme</w:t>
      </w:r>
      <w:r w:rsidRPr="00D47F4A">
        <w:rPr>
          <w:rFonts w:ascii="Arial" w:hAnsi="Arial" w:cs="Arial"/>
          <w:sz w:val="22"/>
          <w:szCs w:val="22"/>
        </w:rPr>
        <w:t xml:space="preserve"> has been designed to take account of the KU </w:t>
      </w:r>
      <w:r w:rsidR="005946B3" w:rsidRPr="00D47F4A">
        <w:rPr>
          <w:rFonts w:ascii="Arial" w:hAnsi="Arial" w:cs="Arial"/>
          <w:sz w:val="22"/>
          <w:szCs w:val="22"/>
        </w:rPr>
        <w:t xml:space="preserve">Inclusive </w:t>
      </w:r>
      <w:r w:rsidRPr="00D47F4A">
        <w:rPr>
          <w:rFonts w:ascii="Arial" w:hAnsi="Arial" w:cs="Arial"/>
          <w:sz w:val="22"/>
          <w:szCs w:val="22"/>
        </w:rPr>
        <w:t xml:space="preserve">Curriculum </w:t>
      </w:r>
      <w:r w:rsidR="007D6159" w:rsidRPr="00D47F4A">
        <w:rPr>
          <w:rFonts w:ascii="Arial" w:hAnsi="Arial" w:cs="Arial"/>
          <w:sz w:val="22"/>
          <w:szCs w:val="22"/>
        </w:rPr>
        <w:t>Framework</w:t>
      </w:r>
      <w:r w:rsidR="00426B2C" w:rsidRPr="00D47F4A">
        <w:rPr>
          <w:rFonts w:ascii="Arial" w:hAnsi="Arial" w:cs="Arial"/>
          <w:sz w:val="22"/>
          <w:szCs w:val="22"/>
        </w:rPr>
        <w:t xml:space="preserve"> principles</w:t>
      </w:r>
      <w:r w:rsidRPr="00D47F4A">
        <w:rPr>
          <w:rFonts w:ascii="Arial" w:hAnsi="Arial" w:cs="Arial"/>
          <w:sz w:val="22"/>
          <w:szCs w:val="22"/>
        </w:rPr>
        <w:t xml:space="preserve">. It aims to </w:t>
      </w:r>
      <w:r w:rsidR="001F5ABF" w:rsidRPr="00D47F4A">
        <w:rPr>
          <w:rFonts w:ascii="Arial" w:hAnsi="Arial" w:cs="Arial"/>
          <w:sz w:val="22"/>
          <w:szCs w:val="22"/>
        </w:rPr>
        <w:t>facilitate an accessible curriculum</w:t>
      </w:r>
      <w:r w:rsidR="007F2D9A" w:rsidRPr="00D47F4A">
        <w:rPr>
          <w:rFonts w:ascii="Arial" w:hAnsi="Arial" w:cs="Arial"/>
          <w:sz w:val="22"/>
          <w:szCs w:val="22"/>
        </w:rPr>
        <w:t xml:space="preserve">, where students are </w:t>
      </w:r>
      <w:r w:rsidRPr="00D47F4A">
        <w:rPr>
          <w:rFonts w:ascii="Arial" w:hAnsi="Arial" w:cs="Arial"/>
          <w:sz w:val="22"/>
          <w:szCs w:val="22"/>
        </w:rPr>
        <w:t>encourage</w:t>
      </w:r>
      <w:r w:rsidR="007F2D9A" w:rsidRPr="00D47F4A">
        <w:rPr>
          <w:rFonts w:ascii="Arial" w:hAnsi="Arial" w:cs="Arial"/>
          <w:sz w:val="22"/>
          <w:szCs w:val="22"/>
        </w:rPr>
        <w:t>d</w:t>
      </w:r>
      <w:r w:rsidRPr="00D47F4A">
        <w:rPr>
          <w:rFonts w:ascii="Arial" w:hAnsi="Arial" w:cs="Arial"/>
          <w:sz w:val="22"/>
          <w:szCs w:val="22"/>
        </w:rPr>
        <w:t xml:space="preserve"> to become reflective and independent practitioners, able to critically appraise the profession of architecture and position </w:t>
      </w:r>
      <w:r w:rsidR="007C0BCC" w:rsidRPr="00D47F4A">
        <w:rPr>
          <w:rFonts w:ascii="Arial" w:hAnsi="Arial" w:cs="Arial"/>
          <w:sz w:val="22"/>
          <w:szCs w:val="22"/>
        </w:rPr>
        <w:t>themselves</w:t>
      </w:r>
      <w:r w:rsidRPr="00D47F4A">
        <w:rPr>
          <w:rFonts w:ascii="Arial" w:hAnsi="Arial" w:cs="Arial"/>
          <w:sz w:val="22"/>
          <w:szCs w:val="22"/>
        </w:rPr>
        <w:t xml:space="preserve"> within </w:t>
      </w:r>
      <w:r w:rsidR="007C0BCC" w:rsidRPr="00D47F4A">
        <w:rPr>
          <w:rFonts w:ascii="Arial" w:hAnsi="Arial" w:cs="Arial"/>
          <w:sz w:val="22"/>
          <w:szCs w:val="22"/>
        </w:rPr>
        <w:t>a global and diverse environment</w:t>
      </w:r>
      <w:r w:rsidRPr="00D47F4A">
        <w:rPr>
          <w:rFonts w:ascii="Arial" w:hAnsi="Arial" w:cs="Arial"/>
          <w:sz w:val="22"/>
          <w:szCs w:val="22"/>
        </w:rPr>
        <w:t>.</w:t>
      </w:r>
    </w:p>
    <w:p w14:paraId="66EBE472" w14:textId="1DBE4EC5" w:rsidR="00F871A5" w:rsidRDefault="00F871A5" w:rsidP="008F608D">
      <w:pPr>
        <w:rPr>
          <w:rFonts w:ascii="Arial" w:hAnsi="Arial" w:cs="Arial"/>
          <w:sz w:val="22"/>
          <w:szCs w:val="22"/>
        </w:rPr>
      </w:pPr>
    </w:p>
    <w:p w14:paraId="4B355B26" w14:textId="7348908B" w:rsidR="003D0D28" w:rsidRPr="00C805FC" w:rsidRDefault="003D0D28" w:rsidP="003D0D28">
      <w:pPr>
        <w:rPr>
          <w:rFonts w:ascii="Arial" w:hAnsi="Arial" w:cs="Arial"/>
          <w:bCs/>
          <w:sz w:val="22"/>
          <w:szCs w:val="22"/>
        </w:rPr>
      </w:pPr>
      <w:r w:rsidRPr="00C805FC">
        <w:rPr>
          <w:rFonts w:ascii="Arial" w:hAnsi="Arial" w:cs="Arial"/>
          <w:bCs/>
          <w:sz w:val="22"/>
          <w:szCs w:val="22"/>
        </w:rPr>
        <w:t>Our teaching is underpinned and informed by</w:t>
      </w:r>
      <w:r w:rsidR="001A5078">
        <w:rPr>
          <w:rFonts w:ascii="Arial" w:hAnsi="Arial" w:cs="Arial"/>
          <w:bCs/>
          <w:sz w:val="22"/>
          <w:szCs w:val="22"/>
        </w:rPr>
        <w:t xml:space="preserve"> critical</w:t>
      </w:r>
      <w:r w:rsidRPr="00C805FC">
        <w:rPr>
          <w:rFonts w:ascii="Arial" w:hAnsi="Arial" w:cs="Arial"/>
          <w:bCs/>
          <w:sz w:val="22"/>
          <w:szCs w:val="22"/>
        </w:rPr>
        <w:t xml:space="preserve"> reflection. The teaching and learning approaches on the programme are designed to engage students in developing their architectural subject specific knowledge and understanding. This is through formal and informal learning opportunities. </w:t>
      </w:r>
      <w:r w:rsidRPr="000A695A">
        <w:rPr>
          <w:rFonts w:ascii="Arial" w:hAnsi="Arial" w:cs="Arial"/>
          <w:bCs/>
          <w:sz w:val="22"/>
          <w:szCs w:val="22"/>
        </w:rPr>
        <w:t>Scheduled learning hours may include lectures, seminars, group work, workshops, as appropriate, and students continue their learning through guided independent study. Opportunities for developing peer learning, teamwork and collaboration and a broad range of transferable skills occur throughout the programme</w:t>
      </w:r>
      <w:r>
        <w:rPr>
          <w:rFonts w:ascii="Arial" w:hAnsi="Arial" w:cs="Arial"/>
          <w:bCs/>
          <w:sz w:val="22"/>
          <w:szCs w:val="22"/>
        </w:rPr>
        <w:t xml:space="preserve"> planned</w:t>
      </w:r>
      <w:r w:rsidRPr="000A695A">
        <w:rPr>
          <w:rFonts w:ascii="Arial" w:hAnsi="Arial" w:cs="Arial"/>
          <w:bCs/>
          <w:i/>
          <w:iCs/>
          <w:sz w:val="22"/>
          <w:szCs w:val="22"/>
        </w:rPr>
        <w:t xml:space="preserve"> </w:t>
      </w:r>
      <w:r>
        <w:rPr>
          <w:rFonts w:ascii="Arial" w:hAnsi="Arial" w:cs="Arial"/>
          <w:bCs/>
          <w:sz w:val="22"/>
          <w:szCs w:val="22"/>
        </w:rPr>
        <w:t>learning and teaching activities</w:t>
      </w:r>
      <w:r w:rsidRPr="00C805FC">
        <w:rPr>
          <w:rFonts w:ascii="Arial" w:hAnsi="Arial" w:cs="Arial"/>
          <w:bCs/>
          <w:sz w:val="22"/>
          <w:szCs w:val="22"/>
        </w:rPr>
        <w:t xml:space="preserve">. This includes a combination of on campus and online lectures/tutorials and seminars (synchronous or asynchronous) and workshop events. </w:t>
      </w:r>
    </w:p>
    <w:p w14:paraId="28E09809" w14:textId="77777777" w:rsidR="003D0D28" w:rsidRPr="00D47F4A" w:rsidRDefault="003D0D28" w:rsidP="008F608D">
      <w:pPr>
        <w:rPr>
          <w:rFonts w:ascii="Arial" w:hAnsi="Arial" w:cs="Arial"/>
          <w:sz w:val="22"/>
          <w:szCs w:val="22"/>
        </w:rPr>
      </w:pPr>
    </w:p>
    <w:p w14:paraId="02A7E20D" w14:textId="70735DB1" w:rsidR="00F871A5" w:rsidRPr="00D47F4A" w:rsidRDefault="00F871A5" w:rsidP="008F608D">
      <w:pPr>
        <w:rPr>
          <w:rFonts w:ascii="Arial" w:hAnsi="Arial" w:cs="Arial"/>
          <w:sz w:val="22"/>
          <w:szCs w:val="22"/>
        </w:rPr>
      </w:pPr>
      <w:r w:rsidRPr="00D47F4A">
        <w:rPr>
          <w:rFonts w:ascii="Arial" w:hAnsi="Arial" w:cs="Arial"/>
          <w:sz w:val="22"/>
          <w:szCs w:val="22"/>
        </w:rPr>
        <w:t xml:space="preserve">As a further development to the </w:t>
      </w:r>
      <w:proofErr w:type="gramStart"/>
      <w:r w:rsidRPr="00D47F4A">
        <w:rPr>
          <w:rFonts w:ascii="Arial" w:hAnsi="Arial" w:cs="Arial"/>
          <w:sz w:val="22"/>
          <w:szCs w:val="22"/>
        </w:rPr>
        <w:t>first degree</w:t>
      </w:r>
      <w:proofErr w:type="gramEnd"/>
      <w:r w:rsidRPr="00D47F4A">
        <w:rPr>
          <w:rFonts w:ascii="Arial" w:hAnsi="Arial" w:cs="Arial"/>
          <w:sz w:val="22"/>
          <w:szCs w:val="22"/>
        </w:rPr>
        <w:t xml:space="preserve"> programme in Architecture, this programme continues to use project based learning as the primary mechanism for student learning.  Central to the teaching of design is the studio, which promotes dialogue between tutor and student, and students with their peers. The process of architectural design entails the synthesis of a range of tasks that, broadly speaking, can be described as analysis of brief and site, developing an indicative proposal and its detailed resolution towards the realisation of a project. The overall aim of architectural design is to synthesize these factors into a coherent whole.</w:t>
      </w:r>
    </w:p>
    <w:p w14:paraId="7D97D121" w14:textId="77777777" w:rsidR="00F871A5" w:rsidRPr="00D47F4A" w:rsidRDefault="00F871A5" w:rsidP="008F608D">
      <w:pPr>
        <w:rPr>
          <w:rFonts w:ascii="Arial" w:hAnsi="Arial" w:cs="Arial"/>
          <w:sz w:val="22"/>
          <w:szCs w:val="22"/>
        </w:rPr>
      </w:pPr>
    </w:p>
    <w:p w14:paraId="443ED8F9" w14:textId="5EEB4B6F" w:rsidR="00F871A5" w:rsidRPr="00D47F4A" w:rsidRDefault="00F871A5" w:rsidP="008F608D">
      <w:pPr>
        <w:tabs>
          <w:tab w:val="num" w:pos="1134"/>
        </w:tabs>
        <w:rPr>
          <w:rFonts w:ascii="Arial" w:hAnsi="Arial" w:cs="Arial"/>
          <w:sz w:val="22"/>
          <w:szCs w:val="22"/>
        </w:rPr>
      </w:pPr>
      <w:r w:rsidRPr="00D47F4A">
        <w:rPr>
          <w:rFonts w:ascii="Arial" w:hAnsi="Arial" w:cs="Arial"/>
          <w:sz w:val="22"/>
          <w:szCs w:val="22"/>
        </w:rPr>
        <w:t xml:space="preserve">The Design Projects form the core of the assessment strategy </w:t>
      </w:r>
      <w:proofErr w:type="gramStart"/>
      <w:r w:rsidRPr="00D47F4A">
        <w:rPr>
          <w:rFonts w:ascii="Arial" w:hAnsi="Arial" w:cs="Arial"/>
          <w:sz w:val="22"/>
          <w:szCs w:val="22"/>
        </w:rPr>
        <w:t>in order to</w:t>
      </w:r>
      <w:proofErr w:type="gramEnd"/>
      <w:r w:rsidRPr="00D47F4A">
        <w:rPr>
          <w:rFonts w:ascii="Arial" w:hAnsi="Arial" w:cs="Arial"/>
          <w:sz w:val="22"/>
          <w:szCs w:val="22"/>
        </w:rPr>
        <w:t xml:space="preserve"> reflect the integrative nature of design and the recognition that it is a key skill of the architect. The presentation of work within a design project will serve several purposes. The primary assessment is of design ability, however other skills, which are assessed via the design project include the integration and exposition of theoretical and philosophical attitudes, communication skills, contextual studies, technical resolution and the integration of aspects of management, practice and law.  </w:t>
      </w:r>
    </w:p>
    <w:p w14:paraId="0D210A15" w14:textId="77777777" w:rsidR="00FD37AC" w:rsidRPr="00D47F4A" w:rsidRDefault="00FD37AC" w:rsidP="00FD37AC">
      <w:pPr>
        <w:rPr>
          <w:rFonts w:ascii="Arial" w:hAnsi="Arial" w:cs="Arial"/>
          <w:sz w:val="22"/>
          <w:szCs w:val="22"/>
        </w:rPr>
      </w:pPr>
    </w:p>
    <w:p w14:paraId="739837A7" w14:textId="74982DC6" w:rsidR="00FD37AC" w:rsidRPr="00C57A3E" w:rsidRDefault="00FD37AC" w:rsidP="00FD37AC">
      <w:pPr>
        <w:rPr>
          <w:rFonts w:ascii="Arial" w:hAnsi="Arial" w:cs="Arial"/>
          <w:sz w:val="22"/>
          <w:szCs w:val="22"/>
        </w:rPr>
      </w:pPr>
      <w:r w:rsidRPr="00C57A3E">
        <w:rPr>
          <w:rFonts w:ascii="Arial" w:hAnsi="Arial" w:cs="Arial"/>
          <w:sz w:val="22"/>
          <w:szCs w:val="22"/>
        </w:rPr>
        <w:t xml:space="preserve">The teaching and learning of design studio </w:t>
      </w:r>
      <w:proofErr w:type="gramStart"/>
      <w:r w:rsidRPr="00C57A3E">
        <w:rPr>
          <w:rFonts w:ascii="Arial" w:hAnsi="Arial" w:cs="Arial"/>
          <w:sz w:val="22"/>
          <w:szCs w:val="22"/>
        </w:rPr>
        <w:t>incorporates</w:t>
      </w:r>
      <w:proofErr w:type="gramEnd"/>
      <w:r w:rsidRPr="00C57A3E">
        <w:rPr>
          <w:rFonts w:ascii="Arial" w:hAnsi="Arial" w:cs="Arial"/>
          <w:sz w:val="22"/>
          <w:szCs w:val="22"/>
        </w:rPr>
        <w:t>:</w:t>
      </w:r>
    </w:p>
    <w:p w14:paraId="319BE9AB" w14:textId="77777777" w:rsidR="00FD37AC" w:rsidRPr="00C57A3E" w:rsidRDefault="00FD37AC" w:rsidP="00FD37AC">
      <w:pPr>
        <w:pStyle w:val="ListParagraph"/>
        <w:numPr>
          <w:ilvl w:val="0"/>
          <w:numId w:val="13"/>
        </w:numPr>
        <w:rPr>
          <w:rFonts w:ascii="Arial" w:hAnsi="Arial" w:cs="Arial"/>
        </w:rPr>
      </w:pPr>
      <w:r w:rsidRPr="00C57A3E">
        <w:rPr>
          <w:rFonts w:ascii="Arial" w:hAnsi="Arial" w:cs="Arial"/>
        </w:rPr>
        <w:t xml:space="preserve">analysis of the project brief and research into the background of a particular design problem, including user </w:t>
      </w:r>
      <w:proofErr w:type="gramStart"/>
      <w:r w:rsidRPr="00C57A3E">
        <w:rPr>
          <w:rFonts w:ascii="Arial" w:hAnsi="Arial" w:cs="Arial"/>
        </w:rPr>
        <w:t>needs;</w:t>
      </w:r>
      <w:proofErr w:type="gramEnd"/>
    </w:p>
    <w:p w14:paraId="45602375" w14:textId="77777777" w:rsidR="00FD37AC" w:rsidRPr="00C57A3E" w:rsidRDefault="00FD37AC" w:rsidP="00FD37AC">
      <w:pPr>
        <w:pStyle w:val="ListParagraph"/>
        <w:numPr>
          <w:ilvl w:val="0"/>
          <w:numId w:val="13"/>
        </w:numPr>
        <w:rPr>
          <w:rFonts w:ascii="Arial" w:hAnsi="Arial" w:cs="Arial"/>
        </w:rPr>
      </w:pPr>
      <w:r w:rsidRPr="00C57A3E">
        <w:rPr>
          <w:rFonts w:ascii="Arial" w:hAnsi="Arial" w:cs="Arial"/>
        </w:rPr>
        <w:t xml:space="preserve">site studies and analysis of </w:t>
      </w:r>
      <w:proofErr w:type="gramStart"/>
      <w:r w:rsidRPr="00C57A3E">
        <w:rPr>
          <w:rFonts w:ascii="Arial" w:hAnsi="Arial" w:cs="Arial"/>
        </w:rPr>
        <w:t>context;</w:t>
      </w:r>
      <w:proofErr w:type="gramEnd"/>
    </w:p>
    <w:p w14:paraId="143D0D48" w14:textId="77777777" w:rsidR="00FD37AC" w:rsidRPr="00C57A3E" w:rsidRDefault="00FD37AC" w:rsidP="00FD37AC">
      <w:pPr>
        <w:pStyle w:val="ListParagraph"/>
        <w:numPr>
          <w:ilvl w:val="0"/>
          <w:numId w:val="13"/>
        </w:numPr>
        <w:rPr>
          <w:rFonts w:ascii="Arial" w:hAnsi="Arial" w:cs="Arial"/>
        </w:rPr>
      </w:pPr>
      <w:r w:rsidRPr="00C57A3E">
        <w:rPr>
          <w:rFonts w:ascii="Arial" w:hAnsi="Arial" w:cs="Arial"/>
        </w:rPr>
        <w:t xml:space="preserve">exercises that promote creative thought and the manipulation of </w:t>
      </w:r>
      <w:proofErr w:type="gramStart"/>
      <w:r w:rsidRPr="00C57A3E">
        <w:rPr>
          <w:rFonts w:ascii="Arial" w:hAnsi="Arial" w:cs="Arial"/>
        </w:rPr>
        <w:t>materials;</w:t>
      </w:r>
      <w:proofErr w:type="gramEnd"/>
    </w:p>
    <w:p w14:paraId="05334B77" w14:textId="52F41AC7" w:rsidR="00FD37AC" w:rsidRPr="00C57A3E" w:rsidRDefault="00FD37AC" w:rsidP="00FD37AC">
      <w:pPr>
        <w:pStyle w:val="ListParagraph"/>
        <w:numPr>
          <w:ilvl w:val="0"/>
          <w:numId w:val="13"/>
        </w:numPr>
        <w:rPr>
          <w:rFonts w:ascii="Arial" w:hAnsi="Arial" w:cs="Arial"/>
        </w:rPr>
      </w:pPr>
      <w:r w:rsidRPr="00C57A3E">
        <w:rPr>
          <w:rFonts w:ascii="Arial" w:hAnsi="Arial" w:cs="Arial"/>
        </w:rPr>
        <w:t>teaching techniques of</w:t>
      </w:r>
      <w:r w:rsidR="004B5D44">
        <w:rPr>
          <w:rFonts w:ascii="Arial" w:hAnsi="Arial" w:cs="Arial"/>
        </w:rPr>
        <w:t xml:space="preserve"> cultural</w:t>
      </w:r>
      <w:r w:rsidRPr="00C57A3E">
        <w:rPr>
          <w:rFonts w:ascii="Arial" w:hAnsi="Arial" w:cs="Arial"/>
        </w:rPr>
        <w:t xml:space="preserve"> representation and </w:t>
      </w:r>
      <w:proofErr w:type="gramStart"/>
      <w:r w:rsidRPr="00C57A3E">
        <w:rPr>
          <w:rFonts w:ascii="Arial" w:hAnsi="Arial" w:cs="Arial"/>
        </w:rPr>
        <w:t>communication;</w:t>
      </w:r>
      <w:proofErr w:type="gramEnd"/>
    </w:p>
    <w:p w14:paraId="1BE2D293" w14:textId="77777777" w:rsidR="00FD37AC" w:rsidRPr="00C57A3E" w:rsidRDefault="00FD37AC" w:rsidP="00FD37AC">
      <w:pPr>
        <w:pStyle w:val="ListParagraph"/>
        <w:numPr>
          <w:ilvl w:val="0"/>
          <w:numId w:val="13"/>
        </w:numPr>
        <w:rPr>
          <w:rFonts w:ascii="Arial" w:hAnsi="Arial" w:cs="Arial"/>
        </w:rPr>
      </w:pPr>
      <w:r w:rsidRPr="00C57A3E">
        <w:rPr>
          <w:rFonts w:ascii="Arial" w:hAnsi="Arial" w:cs="Arial"/>
        </w:rPr>
        <w:t>group</w:t>
      </w:r>
      <w:r>
        <w:rPr>
          <w:rFonts w:ascii="Arial" w:hAnsi="Arial" w:cs="Arial"/>
        </w:rPr>
        <w:t>/collaborative</w:t>
      </w:r>
      <w:r w:rsidRPr="00C57A3E">
        <w:rPr>
          <w:rFonts w:ascii="Arial" w:hAnsi="Arial" w:cs="Arial"/>
        </w:rPr>
        <w:t xml:space="preserve"> stud</w:t>
      </w:r>
      <w:r>
        <w:rPr>
          <w:rFonts w:ascii="Arial" w:hAnsi="Arial" w:cs="Arial"/>
        </w:rPr>
        <w:t>ies</w:t>
      </w:r>
      <w:r w:rsidRPr="00C57A3E">
        <w:rPr>
          <w:rFonts w:ascii="Arial" w:hAnsi="Arial" w:cs="Arial"/>
        </w:rPr>
        <w:t xml:space="preserve"> including exemplars and </w:t>
      </w:r>
      <w:proofErr w:type="gramStart"/>
      <w:r w:rsidRPr="00C57A3E">
        <w:rPr>
          <w:rFonts w:ascii="Arial" w:hAnsi="Arial" w:cs="Arial"/>
        </w:rPr>
        <w:t>precedents;</w:t>
      </w:r>
      <w:proofErr w:type="gramEnd"/>
    </w:p>
    <w:p w14:paraId="67B509AC" w14:textId="77777777" w:rsidR="00FD37AC" w:rsidRPr="00C57A3E" w:rsidRDefault="00FD37AC" w:rsidP="00FD37AC">
      <w:pPr>
        <w:pStyle w:val="ListParagraph"/>
        <w:numPr>
          <w:ilvl w:val="0"/>
          <w:numId w:val="13"/>
        </w:numPr>
        <w:rPr>
          <w:rFonts w:ascii="Arial" w:hAnsi="Arial" w:cs="Arial"/>
        </w:rPr>
      </w:pPr>
      <w:r w:rsidRPr="00C57A3E">
        <w:rPr>
          <w:rFonts w:ascii="Arial" w:hAnsi="Arial" w:cs="Arial"/>
        </w:rPr>
        <w:t xml:space="preserve">lectures, seminars and </w:t>
      </w:r>
      <w:proofErr w:type="gramStart"/>
      <w:r w:rsidRPr="00C57A3E">
        <w:rPr>
          <w:rFonts w:ascii="Arial" w:hAnsi="Arial" w:cs="Arial"/>
        </w:rPr>
        <w:t>workshops;</w:t>
      </w:r>
      <w:proofErr w:type="gramEnd"/>
      <w:r w:rsidRPr="00C57A3E">
        <w:rPr>
          <w:rFonts w:ascii="Arial" w:hAnsi="Arial" w:cs="Arial"/>
        </w:rPr>
        <w:t xml:space="preserve"> </w:t>
      </w:r>
    </w:p>
    <w:p w14:paraId="2740F523" w14:textId="1C6439B6" w:rsidR="00FD37AC" w:rsidRPr="00C57A3E" w:rsidRDefault="00FD37AC" w:rsidP="00FD37AC">
      <w:pPr>
        <w:pStyle w:val="ListParagraph"/>
        <w:numPr>
          <w:ilvl w:val="0"/>
          <w:numId w:val="13"/>
        </w:numPr>
        <w:rPr>
          <w:rFonts w:ascii="Arial" w:hAnsi="Arial" w:cs="Arial"/>
        </w:rPr>
      </w:pPr>
      <w:r w:rsidRPr="00C57A3E">
        <w:rPr>
          <w:rFonts w:ascii="Arial" w:hAnsi="Arial" w:cs="Arial"/>
        </w:rPr>
        <w:t xml:space="preserve">developing students’ ability to communicate orally and visually using a wide range of media including digital and </w:t>
      </w:r>
      <w:proofErr w:type="gramStart"/>
      <w:r w:rsidR="007F1904">
        <w:rPr>
          <w:rFonts w:ascii="Arial" w:hAnsi="Arial" w:cs="Arial"/>
        </w:rPr>
        <w:t>analogue</w:t>
      </w:r>
      <w:r w:rsidRPr="00C57A3E">
        <w:rPr>
          <w:rFonts w:ascii="Arial" w:hAnsi="Arial" w:cs="Arial"/>
        </w:rPr>
        <w:t>;</w:t>
      </w:r>
      <w:proofErr w:type="gramEnd"/>
    </w:p>
    <w:p w14:paraId="0208F78A" w14:textId="77777777" w:rsidR="00FD37AC" w:rsidRPr="00C57A3E" w:rsidRDefault="00FD37AC" w:rsidP="00FD37AC">
      <w:pPr>
        <w:pStyle w:val="ListParagraph"/>
        <w:numPr>
          <w:ilvl w:val="0"/>
          <w:numId w:val="13"/>
        </w:numPr>
        <w:rPr>
          <w:rFonts w:ascii="Arial" w:hAnsi="Arial" w:cs="Arial"/>
        </w:rPr>
      </w:pPr>
      <w:r w:rsidRPr="00C57A3E">
        <w:rPr>
          <w:rFonts w:ascii="Arial" w:hAnsi="Arial" w:cs="Arial"/>
        </w:rPr>
        <w:t xml:space="preserve">project reviews or crits to promote the discursive nature of the design </w:t>
      </w:r>
      <w:proofErr w:type="gramStart"/>
      <w:r w:rsidRPr="00C57A3E">
        <w:rPr>
          <w:rFonts w:ascii="Arial" w:hAnsi="Arial" w:cs="Arial"/>
        </w:rPr>
        <w:t>process;</w:t>
      </w:r>
      <w:proofErr w:type="gramEnd"/>
    </w:p>
    <w:p w14:paraId="2D0D28F9" w14:textId="77777777" w:rsidR="00FD37AC" w:rsidRPr="00762D69" w:rsidRDefault="00FD37AC" w:rsidP="00FD37AC">
      <w:pPr>
        <w:pStyle w:val="ListParagraph"/>
        <w:numPr>
          <w:ilvl w:val="0"/>
          <w:numId w:val="13"/>
        </w:numPr>
        <w:spacing w:after="160" w:line="259" w:lineRule="auto"/>
        <w:rPr>
          <w:rFonts w:ascii="Arial" w:hAnsi="Arial" w:cs="Arial"/>
          <w:shd w:val="clear" w:color="auto" w:fill="FFFFFF"/>
        </w:rPr>
      </w:pPr>
      <w:r w:rsidRPr="00C233AC">
        <w:rPr>
          <w:rFonts w:ascii="Arial" w:hAnsi="Arial" w:cs="Arial"/>
        </w:rPr>
        <w:t xml:space="preserve">encouraging students’ critical reflection on own design work in progress. </w:t>
      </w:r>
    </w:p>
    <w:p w14:paraId="6CE9A901" w14:textId="77777777" w:rsidR="00FD37AC" w:rsidRPr="00C57A3E" w:rsidRDefault="00FD37AC" w:rsidP="00FD37AC">
      <w:pPr>
        <w:rPr>
          <w:rFonts w:ascii="Arial" w:hAnsi="Arial" w:cs="Arial"/>
          <w:sz w:val="22"/>
          <w:szCs w:val="22"/>
        </w:rPr>
      </w:pPr>
      <w:r>
        <w:rPr>
          <w:rFonts w:ascii="Arial" w:hAnsi="Arial" w:cs="Arial"/>
          <w:sz w:val="22"/>
          <w:szCs w:val="22"/>
        </w:rPr>
        <w:t>T</w:t>
      </w:r>
      <w:r w:rsidRPr="00C57A3E">
        <w:rPr>
          <w:rFonts w:ascii="Arial" w:hAnsi="Arial" w:cs="Arial"/>
          <w:sz w:val="22"/>
          <w:szCs w:val="22"/>
        </w:rPr>
        <w:t>he continual and iterative nature of the design process requires a continual and integrated process of formative (advisory, not marked) assessment and feedback/feed forward using studio tutorials and reviews</w:t>
      </w:r>
      <w:r w:rsidRPr="00542216">
        <w:rPr>
          <w:rFonts w:ascii="Arial" w:hAnsi="Arial" w:cs="Arial"/>
          <w:sz w:val="22"/>
          <w:szCs w:val="22"/>
        </w:rPr>
        <w:t>, with formal formative assessment taking place at the end of teaching block 1. The summative (marked) assessment for the design modules occurs at the end of the teaching block 2 through the submission of a portfolio of the year’s design work.</w:t>
      </w:r>
      <w:r w:rsidRPr="00C57A3E">
        <w:rPr>
          <w:rFonts w:ascii="Arial" w:hAnsi="Arial" w:cs="Arial"/>
          <w:sz w:val="22"/>
          <w:szCs w:val="22"/>
        </w:rPr>
        <w:t xml:space="preserve"> Written feedback is provided following reviews and portfolio assessment.</w:t>
      </w:r>
    </w:p>
    <w:p w14:paraId="5B058652" w14:textId="478C7290" w:rsidR="00FD37AC" w:rsidRDefault="00FD37AC" w:rsidP="00FD37AC">
      <w:pPr>
        <w:rPr>
          <w:rFonts w:ascii="Arial" w:hAnsi="Arial" w:cs="Arial"/>
          <w:sz w:val="22"/>
          <w:szCs w:val="22"/>
          <w:shd w:val="clear" w:color="auto" w:fill="FFFFFF"/>
        </w:rPr>
      </w:pPr>
    </w:p>
    <w:p w14:paraId="3F5E0416" w14:textId="77777777" w:rsidR="00FD37AC" w:rsidRPr="00D47F4A" w:rsidRDefault="00FD37AC" w:rsidP="008F608D">
      <w:pPr>
        <w:rPr>
          <w:rFonts w:ascii="Arial" w:hAnsi="Arial" w:cs="Arial"/>
          <w:sz w:val="22"/>
          <w:szCs w:val="22"/>
        </w:rPr>
      </w:pPr>
      <w:r w:rsidRPr="00D47F4A">
        <w:rPr>
          <w:rFonts w:ascii="Arial" w:hAnsi="Arial" w:cs="Arial"/>
          <w:sz w:val="22"/>
          <w:szCs w:val="22"/>
        </w:rPr>
        <w:t xml:space="preserve">Other taught aspects of the course are delivered using a range of techniques appropriate to the </w:t>
      </w:r>
      <w:proofErr w:type="gramStart"/>
      <w:r w:rsidRPr="00D47F4A">
        <w:rPr>
          <w:rFonts w:ascii="Arial" w:hAnsi="Arial" w:cs="Arial"/>
          <w:sz w:val="22"/>
          <w:szCs w:val="22"/>
        </w:rPr>
        <w:t>particular study</w:t>
      </w:r>
      <w:proofErr w:type="gramEnd"/>
      <w:r w:rsidRPr="00D47F4A">
        <w:rPr>
          <w:rFonts w:ascii="Arial" w:hAnsi="Arial" w:cs="Arial"/>
          <w:sz w:val="22"/>
          <w:szCs w:val="22"/>
        </w:rPr>
        <w:t xml:space="preserve"> material. The intention is that the student learning experience will build on the fact that all those entering the programme have graduate skills and will be independent pro-active learners. For this reason, and due to the nature of the material, which is rapidly changing, the aim is not to try and teach students in a prescriptive manner.  Rather, the learning philosophy is that the student should be engaged through guided independent study and participation, and should challenge, through the medium of discussion, presentations and seminars, the issues that lie at the core of the discipline. This strategy places students at the heart of the process, and the formal contact hours per module reflect this approach, and support student-led activity with an emphasis on integration in project work.</w:t>
      </w:r>
    </w:p>
    <w:p w14:paraId="4E085C69" w14:textId="77777777" w:rsidR="000E0D14" w:rsidRDefault="000E0D14" w:rsidP="00FD37AC">
      <w:pPr>
        <w:rPr>
          <w:rFonts w:ascii="Arial" w:hAnsi="Arial" w:cs="Arial"/>
          <w:sz w:val="22"/>
          <w:szCs w:val="22"/>
        </w:rPr>
      </w:pPr>
    </w:p>
    <w:p w14:paraId="7DFED479" w14:textId="1E35B3A1" w:rsidR="00FD37AC" w:rsidRPr="00C57A3E" w:rsidRDefault="000E0D14" w:rsidP="00FD37AC">
      <w:pPr>
        <w:rPr>
          <w:rFonts w:ascii="Arial" w:hAnsi="Arial" w:cs="Arial"/>
          <w:sz w:val="22"/>
          <w:szCs w:val="22"/>
        </w:rPr>
      </w:pPr>
      <w:r>
        <w:rPr>
          <w:rFonts w:ascii="Arial" w:hAnsi="Arial" w:cs="Arial"/>
          <w:sz w:val="22"/>
          <w:szCs w:val="22"/>
        </w:rPr>
        <w:t>Learning</w:t>
      </w:r>
      <w:r w:rsidR="008327E4">
        <w:rPr>
          <w:rFonts w:ascii="Arial" w:hAnsi="Arial" w:cs="Arial"/>
          <w:sz w:val="22"/>
          <w:szCs w:val="22"/>
        </w:rPr>
        <w:t xml:space="preserve"> methods</w:t>
      </w:r>
      <w:r>
        <w:rPr>
          <w:rFonts w:ascii="Arial" w:hAnsi="Arial" w:cs="Arial"/>
          <w:sz w:val="22"/>
          <w:szCs w:val="22"/>
        </w:rPr>
        <w:t xml:space="preserve"> in a</w:t>
      </w:r>
      <w:r w:rsidR="00FD37AC">
        <w:rPr>
          <w:rFonts w:ascii="Arial" w:hAnsi="Arial" w:cs="Arial"/>
          <w:sz w:val="22"/>
          <w:szCs w:val="22"/>
        </w:rPr>
        <w:t>ll other modules (15 and 30 credit modules)</w:t>
      </w:r>
      <w:r w:rsidR="00FD37AC" w:rsidRPr="00C57A3E">
        <w:rPr>
          <w:rFonts w:ascii="Arial" w:hAnsi="Arial" w:cs="Arial"/>
          <w:sz w:val="22"/>
          <w:szCs w:val="22"/>
        </w:rPr>
        <w:t xml:space="preserve"> incorporate</w:t>
      </w:r>
      <w:r w:rsidR="008327E4">
        <w:rPr>
          <w:rFonts w:ascii="Arial" w:hAnsi="Arial" w:cs="Arial"/>
          <w:sz w:val="22"/>
          <w:szCs w:val="22"/>
        </w:rPr>
        <w:t>s</w:t>
      </w:r>
      <w:r w:rsidR="00FD37AC" w:rsidRPr="00C57A3E">
        <w:rPr>
          <w:rFonts w:ascii="Arial" w:hAnsi="Arial" w:cs="Arial"/>
          <w:sz w:val="22"/>
          <w:szCs w:val="22"/>
        </w:rPr>
        <w:t>:</w:t>
      </w:r>
    </w:p>
    <w:p w14:paraId="342A1A3F" w14:textId="6444FEB9" w:rsidR="00FD37AC" w:rsidRPr="00C57A3E" w:rsidRDefault="00FD37AC" w:rsidP="00FD37AC">
      <w:pPr>
        <w:pStyle w:val="NoSpacing"/>
        <w:numPr>
          <w:ilvl w:val="0"/>
          <w:numId w:val="14"/>
        </w:numPr>
        <w:rPr>
          <w:rFonts w:ascii="Arial" w:hAnsi="Arial" w:cs="Arial"/>
        </w:rPr>
      </w:pPr>
      <w:r w:rsidRPr="00C57A3E">
        <w:rPr>
          <w:rFonts w:ascii="Arial" w:hAnsi="Arial" w:cs="Arial"/>
        </w:rPr>
        <w:t xml:space="preserve">lecture presentation for </w:t>
      </w:r>
      <w:r>
        <w:rPr>
          <w:rFonts w:ascii="Arial" w:hAnsi="Arial" w:cs="Arial"/>
        </w:rPr>
        <w:t>knowledge dissemination</w:t>
      </w:r>
      <w:r w:rsidRPr="00C57A3E">
        <w:rPr>
          <w:rFonts w:ascii="Arial" w:hAnsi="Arial" w:cs="Arial"/>
        </w:rPr>
        <w:t>.  Lectures are supported by hand-outs, reading lists and the use of the V</w:t>
      </w:r>
      <w:r w:rsidR="00FB7494">
        <w:rPr>
          <w:rFonts w:ascii="Arial" w:hAnsi="Arial" w:cs="Arial"/>
        </w:rPr>
        <w:t xml:space="preserve">irtual </w:t>
      </w:r>
      <w:r w:rsidRPr="00C57A3E">
        <w:rPr>
          <w:rFonts w:ascii="Arial" w:hAnsi="Arial" w:cs="Arial"/>
        </w:rPr>
        <w:t>L</w:t>
      </w:r>
      <w:r w:rsidR="00FB7494">
        <w:rPr>
          <w:rFonts w:ascii="Arial" w:hAnsi="Arial" w:cs="Arial"/>
        </w:rPr>
        <w:t xml:space="preserve">earning </w:t>
      </w:r>
      <w:r w:rsidRPr="00C57A3E">
        <w:rPr>
          <w:rFonts w:ascii="Arial" w:hAnsi="Arial" w:cs="Arial"/>
        </w:rPr>
        <w:t>E</w:t>
      </w:r>
      <w:r w:rsidR="00FB7494">
        <w:rPr>
          <w:rFonts w:ascii="Arial" w:hAnsi="Arial" w:cs="Arial"/>
        </w:rPr>
        <w:t>nvironment (Canvas</w:t>
      </w:r>
      <w:proofErr w:type="gramStart"/>
      <w:r w:rsidR="00FB7494">
        <w:rPr>
          <w:rFonts w:ascii="Arial" w:hAnsi="Arial" w:cs="Arial"/>
        </w:rPr>
        <w:t>)</w:t>
      </w:r>
      <w:r w:rsidRPr="00C57A3E">
        <w:rPr>
          <w:rFonts w:ascii="Arial" w:hAnsi="Arial" w:cs="Arial"/>
        </w:rPr>
        <w:t>;</w:t>
      </w:r>
      <w:proofErr w:type="gramEnd"/>
    </w:p>
    <w:p w14:paraId="4E3DB921" w14:textId="77777777" w:rsidR="00FD37AC" w:rsidRPr="00C57A3E" w:rsidRDefault="00FD37AC" w:rsidP="00FD37AC">
      <w:pPr>
        <w:pStyle w:val="NoSpacing"/>
        <w:numPr>
          <w:ilvl w:val="0"/>
          <w:numId w:val="14"/>
        </w:numPr>
        <w:rPr>
          <w:rFonts w:ascii="Arial" w:hAnsi="Arial" w:cs="Arial"/>
        </w:rPr>
      </w:pPr>
      <w:r w:rsidRPr="00C57A3E">
        <w:rPr>
          <w:rFonts w:ascii="Arial" w:hAnsi="Arial" w:cs="Arial"/>
        </w:rPr>
        <w:t xml:space="preserve">tutorials conducted by tutors </w:t>
      </w:r>
      <w:r>
        <w:rPr>
          <w:rFonts w:ascii="Arial" w:hAnsi="Arial" w:cs="Arial"/>
        </w:rPr>
        <w:t>(one-to-one and small group</w:t>
      </w:r>
      <w:proofErr w:type="gramStart"/>
      <w:r>
        <w:rPr>
          <w:rFonts w:ascii="Arial" w:hAnsi="Arial" w:cs="Arial"/>
        </w:rPr>
        <w:t>)</w:t>
      </w:r>
      <w:r w:rsidRPr="00C57A3E">
        <w:rPr>
          <w:rFonts w:ascii="Arial" w:hAnsi="Arial" w:cs="Arial"/>
        </w:rPr>
        <w:t>;</w:t>
      </w:r>
      <w:proofErr w:type="gramEnd"/>
    </w:p>
    <w:p w14:paraId="30F40373" w14:textId="77777777" w:rsidR="00FD37AC" w:rsidRPr="00C57A3E" w:rsidRDefault="00FD37AC" w:rsidP="00FD37AC">
      <w:pPr>
        <w:pStyle w:val="NoSpacing"/>
        <w:numPr>
          <w:ilvl w:val="0"/>
          <w:numId w:val="14"/>
        </w:numPr>
        <w:rPr>
          <w:rFonts w:ascii="Arial" w:hAnsi="Arial" w:cs="Arial"/>
        </w:rPr>
      </w:pPr>
      <w:r w:rsidRPr="00C57A3E">
        <w:rPr>
          <w:rFonts w:ascii="Arial" w:hAnsi="Arial" w:cs="Arial"/>
        </w:rPr>
        <w:t xml:space="preserve">seminars conducted by tutors to consolidate and integrate set </w:t>
      </w:r>
      <w:proofErr w:type="gramStart"/>
      <w:r w:rsidRPr="00C57A3E">
        <w:rPr>
          <w:rFonts w:ascii="Arial" w:hAnsi="Arial" w:cs="Arial"/>
        </w:rPr>
        <w:t>readings;</w:t>
      </w:r>
      <w:proofErr w:type="gramEnd"/>
    </w:p>
    <w:p w14:paraId="1C35322A" w14:textId="77777777" w:rsidR="00FD37AC" w:rsidRPr="00C57A3E" w:rsidRDefault="00FD37AC" w:rsidP="00FD37AC">
      <w:pPr>
        <w:pStyle w:val="NoSpacing"/>
        <w:numPr>
          <w:ilvl w:val="0"/>
          <w:numId w:val="14"/>
        </w:numPr>
        <w:rPr>
          <w:rFonts w:ascii="Arial" w:hAnsi="Arial" w:cs="Arial"/>
        </w:rPr>
      </w:pPr>
      <w:r w:rsidRPr="00C57A3E">
        <w:rPr>
          <w:rFonts w:ascii="Arial" w:hAnsi="Arial" w:cs="Arial"/>
        </w:rPr>
        <w:t xml:space="preserve">student-led seminars to help students clarify and sharpen their thinking and introduce their ideas to critical </w:t>
      </w:r>
      <w:proofErr w:type="gramStart"/>
      <w:r w:rsidRPr="00C57A3E">
        <w:rPr>
          <w:rFonts w:ascii="Arial" w:hAnsi="Arial" w:cs="Arial"/>
        </w:rPr>
        <w:t>discussion;</w:t>
      </w:r>
      <w:proofErr w:type="gramEnd"/>
    </w:p>
    <w:p w14:paraId="3FD23180" w14:textId="77777777" w:rsidR="00FD37AC" w:rsidRPr="00C57A3E" w:rsidRDefault="00FD37AC" w:rsidP="00FD37AC">
      <w:pPr>
        <w:pStyle w:val="NoSpacing"/>
        <w:numPr>
          <w:ilvl w:val="0"/>
          <w:numId w:val="14"/>
        </w:numPr>
        <w:rPr>
          <w:rFonts w:ascii="Arial" w:hAnsi="Arial" w:cs="Arial"/>
        </w:rPr>
      </w:pPr>
      <w:r w:rsidRPr="00C57A3E">
        <w:rPr>
          <w:rFonts w:ascii="Arial" w:hAnsi="Arial" w:cs="Arial"/>
        </w:rPr>
        <w:t xml:space="preserve">architecture case </w:t>
      </w:r>
      <w:proofErr w:type="gramStart"/>
      <w:r w:rsidRPr="00C57A3E">
        <w:rPr>
          <w:rFonts w:ascii="Arial" w:hAnsi="Arial" w:cs="Arial"/>
        </w:rPr>
        <w:t>studies;</w:t>
      </w:r>
      <w:proofErr w:type="gramEnd"/>
      <w:r w:rsidRPr="00C57A3E">
        <w:rPr>
          <w:rFonts w:ascii="Arial" w:hAnsi="Arial" w:cs="Arial"/>
        </w:rPr>
        <w:t xml:space="preserve"> </w:t>
      </w:r>
    </w:p>
    <w:p w14:paraId="7DC1D6D6" w14:textId="77777777" w:rsidR="00FD37AC" w:rsidRPr="00C57A3E" w:rsidRDefault="00FD37AC" w:rsidP="00FD37AC">
      <w:pPr>
        <w:pStyle w:val="NoSpacing"/>
        <w:numPr>
          <w:ilvl w:val="0"/>
          <w:numId w:val="14"/>
        </w:numPr>
        <w:rPr>
          <w:rFonts w:ascii="Arial" w:hAnsi="Arial" w:cs="Arial"/>
        </w:rPr>
      </w:pPr>
      <w:r w:rsidRPr="00C57A3E">
        <w:rPr>
          <w:rFonts w:ascii="Arial" w:hAnsi="Arial" w:cs="Arial"/>
        </w:rPr>
        <w:t xml:space="preserve">workshops to demonstrate the nature and application of strategies, structures and </w:t>
      </w:r>
      <w:proofErr w:type="gramStart"/>
      <w:r w:rsidRPr="00C57A3E">
        <w:rPr>
          <w:rFonts w:ascii="Arial" w:hAnsi="Arial" w:cs="Arial"/>
        </w:rPr>
        <w:t>materials;</w:t>
      </w:r>
      <w:proofErr w:type="gramEnd"/>
    </w:p>
    <w:p w14:paraId="105BB9B2" w14:textId="45479550" w:rsidR="00FD37AC" w:rsidRPr="00C57A3E" w:rsidRDefault="002825DF" w:rsidP="00FD37AC">
      <w:pPr>
        <w:pStyle w:val="NoSpacing"/>
        <w:numPr>
          <w:ilvl w:val="0"/>
          <w:numId w:val="14"/>
        </w:numPr>
        <w:rPr>
          <w:rFonts w:ascii="Arial" w:hAnsi="Arial" w:cs="Arial"/>
        </w:rPr>
      </w:pPr>
      <w:r>
        <w:rPr>
          <w:rFonts w:ascii="Arial" w:hAnsi="Arial" w:cs="Arial"/>
        </w:rPr>
        <w:t xml:space="preserve">site visits / </w:t>
      </w:r>
      <w:r w:rsidR="00FD37AC" w:rsidRPr="00C57A3E">
        <w:rPr>
          <w:rFonts w:ascii="Arial" w:hAnsi="Arial" w:cs="Arial"/>
        </w:rPr>
        <w:t xml:space="preserve">field trips to consolidate by direct experience the historical and cultural context of </w:t>
      </w:r>
      <w:proofErr w:type="gramStart"/>
      <w:r w:rsidR="00FD37AC" w:rsidRPr="00C57A3E">
        <w:rPr>
          <w:rFonts w:ascii="Arial" w:hAnsi="Arial" w:cs="Arial"/>
        </w:rPr>
        <w:t>architecture;</w:t>
      </w:r>
      <w:proofErr w:type="gramEnd"/>
    </w:p>
    <w:p w14:paraId="29EF8F26" w14:textId="77777777" w:rsidR="00FD37AC" w:rsidRPr="00C57A3E" w:rsidRDefault="00FD37AC" w:rsidP="00FD37AC">
      <w:pPr>
        <w:pStyle w:val="NoSpacing"/>
        <w:numPr>
          <w:ilvl w:val="0"/>
          <w:numId w:val="14"/>
        </w:numPr>
        <w:rPr>
          <w:rFonts w:ascii="Arial" w:hAnsi="Arial" w:cs="Arial"/>
        </w:rPr>
      </w:pPr>
      <w:r w:rsidRPr="00C57A3E">
        <w:rPr>
          <w:rFonts w:ascii="Arial" w:hAnsi="Arial" w:cs="Arial"/>
        </w:rPr>
        <w:t xml:space="preserve">promoting the ability of the student to analyse and make critical information drawn from supporting and contextual studies and to synthesize this into a design </w:t>
      </w:r>
      <w:proofErr w:type="gramStart"/>
      <w:r w:rsidRPr="00C57A3E">
        <w:rPr>
          <w:rFonts w:ascii="Arial" w:hAnsi="Arial" w:cs="Arial"/>
        </w:rPr>
        <w:t>process;</w:t>
      </w:r>
      <w:proofErr w:type="gramEnd"/>
    </w:p>
    <w:p w14:paraId="66536218" w14:textId="41DA16C1" w:rsidR="00FD37AC" w:rsidRPr="00C57A3E" w:rsidRDefault="00FD37AC" w:rsidP="00FD37AC">
      <w:pPr>
        <w:pStyle w:val="NoSpacing"/>
        <w:numPr>
          <w:ilvl w:val="0"/>
          <w:numId w:val="14"/>
        </w:numPr>
        <w:rPr>
          <w:rFonts w:ascii="Arial" w:hAnsi="Arial" w:cs="Arial"/>
        </w:rPr>
      </w:pPr>
      <w:r w:rsidRPr="00C57A3E">
        <w:rPr>
          <w:rFonts w:ascii="Arial" w:hAnsi="Arial" w:cs="Arial"/>
        </w:rPr>
        <w:t xml:space="preserve">accessing </w:t>
      </w:r>
      <w:r w:rsidR="00145193">
        <w:rPr>
          <w:rFonts w:ascii="Arial" w:hAnsi="Arial" w:cs="Arial"/>
        </w:rPr>
        <w:t>online</w:t>
      </w:r>
      <w:r w:rsidRPr="00C57A3E">
        <w:rPr>
          <w:rFonts w:ascii="Arial" w:hAnsi="Arial" w:cs="Arial"/>
        </w:rPr>
        <w:t xml:space="preserve"> learning materials and submitting coursework </w:t>
      </w:r>
      <w:r w:rsidR="00145193">
        <w:rPr>
          <w:rFonts w:ascii="Arial" w:hAnsi="Arial" w:cs="Arial"/>
        </w:rPr>
        <w:t>digitally</w:t>
      </w:r>
      <w:r w:rsidRPr="00C57A3E">
        <w:rPr>
          <w:rFonts w:ascii="Arial" w:hAnsi="Arial" w:cs="Arial"/>
        </w:rPr>
        <w:t>.</w:t>
      </w:r>
    </w:p>
    <w:p w14:paraId="27E722E3" w14:textId="77777777" w:rsidR="00FD37AC" w:rsidRPr="00C57A3E" w:rsidRDefault="00FD37AC" w:rsidP="00FD37AC">
      <w:pPr>
        <w:pStyle w:val="NoSpacing"/>
        <w:rPr>
          <w:rFonts w:ascii="Arial" w:hAnsi="Arial" w:cs="Arial"/>
        </w:rPr>
      </w:pPr>
    </w:p>
    <w:p w14:paraId="69323514" w14:textId="77777777" w:rsidR="00FD37AC" w:rsidRPr="00C57A3E" w:rsidRDefault="00FD37AC" w:rsidP="00FD37AC">
      <w:pPr>
        <w:pStyle w:val="NoSpacing"/>
        <w:rPr>
          <w:rFonts w:ascii="Arial" w:hAnsi="Arial" w:cs="Arial"/>
        </w:rPr>
      </w:pPr>
      <w:r w:rsidRPr="00C57A3E">
        <w:rPr>
          <w:rFonts w:ascii="Arial" w:hAnsi="Arial" w:cs="Arial"/>
        </w:rPr>
        <w:t>Coursework for the support/contextual component of each module is assessed on an assignment-by-assignment basis.</w:t>
      </w:r>
      <w:r>
        <w:rPr>
          <w:rFonts w:ascii="Arial" w:hAnsi="Arial" w:cs="Arial"/>
        </w:rPr>
        <w:t xml:space="preserve"> </w:t>
      </w:r>
      <w:r w:rsidRPr="00C57A3E">
        <w:rPr>
          <w:rFonts w:ascii="Arial" w:hAnsi="Arial" w:cs="Arial"/>
        </w:rPr>
        <w:t>Coursework may take the form of, but is not limited to:</w:t>
      </w:r>
    </w:p>
    <w:p w14:paraId="462B3F92" w14:textId="77777777" w:rsidR="00FD37AC" w:rsidRPr="00C57A3E" w:rsidRDefault="00FD37AC" w:rsidP="00FD37AC">
      <w:pPr>
        <w:pStyle w:val="NoSpacing"/>
        <w:numPr>
          <w:ilvl w:val="0"/>
          <w:numId w:val="15"/>
        </w:numPr>
        <w:rPr>
          <w:rFonts w:ascii="Arial" w:hAnsi="Arial" w:cs="Arial"/>
        </w:rPr>
      </w:pPr>
      <w:r w:rsidRPr="00C57A3E">
        <w:rPr>
          <w:rFonts w:ascii="Arial" w:hAnsi="Arial" w:cs="Arial"/>
        </w:rPr>
        <w:t>Essays</w:t>
      </w:r>
    </w:p>
    <w:p w14:paraId="04328ED2" w14:textId="77777777" w:rsidR="00FD37AC" w:rsidRPr="00C57A3E" w:rsidRDefault="00FD37AC" w:rsidP="00FD37AC">
      <w:pPr>
        <w:pStyle w:val="NoSpacing"/>
        <w:numPr>
          <w:ilvl w:val="0"/>
          <w:numId w:val="15"/>
        </w:numPr>
        <w:rPr>
          <w:rFonts w:ascii="Arial" w:hAnsi="Arial" w:cs="Arial"/>
        </w:rPr>
      </w:pPr>
      <w:r w:rsidRPr="00C57A3E">
        <w:rPr>
          <w:rFonts w:ascii="Arial" w:hAnsi="Arial" w:cs="Arial"/>
        </w:rPr>
        <w:t>Seminar presentations</w:t>
      </w:r>
    </w:p>
    <w:p w14:paraId="229DCC68" w14:textId="77777777" w:rsidR="00FD37AC" w:rsidRDefault="00FD37AC" w:rsidP="00FD37AC">
      <w:pPr>
        <w:pStyle w:val="NoSpacing"/>
        <w:numPr>
          <w:ilvl w:val="0"/>
          <w:numId w:val="15"/>
        </w:numPr>
        <w:rPr>
          <w:rFonts w:ascii="Arial" w:hAnsi="Arial" w:cs="Arial"/>
        </w:rPr>
      </w:pPr>
      <w:r w:rsidRPr="00C57A3E">
        <w:rPr>
          <w:rFonts w:ascii="Arial" w:hAnsi="Arial" w:cs="Arial"/>
        </w:rPr>
        <w:t>Dissertation</w:t>
      </w:r>
    </w:p>
    <w:p w14:paraId="1AB77B83" w14:textId="77777777" w:rsidR="00FD37AC" w:rsidRPr="00C57A3E" w:rsidRDefault="00FD37AC" w:rsidP="00FD37AC">
      <w:pPr>
        <w:pStyle w:val="NoSpacing"/>
        <w:numPr>
          <w:ilvl w:val="0"/>
          <w:numId w:val="15"/>
        </w:numPr>
        <w:rPr>
          <w:rFonts w:ascii="Arial" w:hAnsi="Arial" w:cs="Arial"/>
        </w:rPr>
      </w:pPr>
      <w:r>
        <w:rPr>
          <w:rFonts w:ascii="Arial" w:hAnsi="Arial" w:cs="Arial"/>
        </w:rPr>
        <w:t>Project-based assignments</w:t>
      </w:r>
    </w:p>
    <w:p w14:paraId="0C0A203E" w14:textId="77777777" w:rsidR="00FD37AC" w:rsidRPr="00C57A3E" w:rsidRDefault="00FD37AC" w:rsidP="00FD37AC">
      <w:pPr>
        <w:pStyle w:val="NoSpacing"/>
        <w:numPr>
          <w:ilvl w:val="0"/>
          <w:numId w:val="15"/>
        </w:numPr>
        <w:rPr>
          <w:rFonts w:ascii="Arial" w:hAnsi="Arial" w:cs="Arial"/>
        </w:rPr>
      </w:pPr>
      <w:r w:rsidRPr="00C57A3E">
        <w:rPr>
          <w:rFonts w:ascii="Arial" w:hAnsi="Arial" w:cs="Arial"/>
        </w:rPr>
        <w:t>Case studies</w:t>
      </w:r>
    </w:p>
    <w:p w14:paraId="7B83A138" w14:textId="77777777" w:rsidR="00FD37AC" w:rsidRPr="00C57A3E" w:rsidRDefault="00FD37AC" w:rsidP="00FD37AC">
      <w:pPr>
        <w:pStyle w:val="NoSpacing"/>
        <w:numPr>
          <w:ilvl w:val="0"/>
          <w:numId w:val="15"/>
        </w:numPr>
        <w:rPr>
          <w:rFonts w:ascii="Arial" w:hAnsi="Arial" w:cs="Arial"/>
        </w:rPr>
      </w:pPr>
      <w:r w:rsidRPr="00C57A3E">
        <w:rPr>
          <w:rFonts w:ascii="Arial" w:hAnsi="Arial" w:cs="Arial"/>
        </w:rPr>
        <w:t>Drawn and modelled studies</w:t>
      </w:r>
    </w:p>
    <w:p w14:paraId="03CCD21D" w14:textId="77777777" w:rsidR="00FD37AC" w:rsidRPr="00C57A3E" w:rsidRDefault="00FD37AC" w:rsidP="00FD37AC">
      <w:pPr>
        <w:pStyle w:val="NoSpacing"/>
        <w:numPr>
          <w:ilvl w:val="0"/>
          <w:numId w:val="15"/>
        </w:numPr>
        <w:rPr>
          <w:rFonts w:ascii="Arial" w:hAnsi="Arial" w:cs="Arial"/>
        </w:rPr>
      </w:pPr>
      <w:r w:rsidRPr="00C57A3E">
        <w:rPr>
          <w:rFonts w:ascii="Arial" w:hAnsi="Arial" w:cs="Arial"/>
        </w:rPr>
        <w:t>Material studies</w:t>
      </w:r>
    </w:p>
    <w:p w14:paraId="63A5643F" w14:textId="77777777" w:rsidR="00FD37AC" w:rsidRDefault="00FD37AC" w:rsidP="00FD37AC">
      <w:pPr>
        <w:pStyle w:val="NoSpacing"/>
        <w:numPr>
          <w:ilvl w:val="0"/>
          <w:numId w:val="15"/>
        </w:numPr>
        <w:rPr>
          <w:rFonts w:ascii="Arial" w:hAnsi="Arial" w:cs="Arial"/>
        </w:rPr>
      </w:pPr>
      <w:r w:rsidRPr="00C57A3E">
        <w:rPr>
          <w:rFonts w:ascii="Arial" w:hAnsi="Arial" w:cs="Arial"/>
        </w:rPr>
        <w:t>Practical assignments</w:t>
      </w:r>
      <w:r>
        <w:rPr>
          <w:rFonts w:ascii="Arial" w:hAnsi="Arial" w:cs="Arial"/>
        </w:rPr>
        <w:t xml:space="preserve"> / industry-led</w:t>
      </w:r>
    </w:p>
    <w:p w14:paraId="5B03AA30" w14:textId="14DE3F68" w:rsidR="00FD37AC" w:rsidRPr="00C57A3E" w:rsidRDefault="00FD37AC" w:rsidP="00FD37AC">
      <w:pPr>
        <w:pStyle w:val="NoSpacing"/>
        <w:numPr>
          <w:ilvl w:val="0"/>
          <w:numId w:val="15"/>
        </w:numPr>
        <w:rPr>
          <w:rFonts w:ascii="Arial" w:hAnsi="Arial" w:cs="Arial"/>
        </w:rPr>
      </w:pPr>
      <w:r>
        <w:rPr>
          <w:rFonts w:ascii="Arial" w:hAnsi="Arial" w:cs="Arial"/>
        </w:rPr>
        <w:t xml:space="preserve">Group </w:t>
      </w:r>
      <w:r w:rsidR="000E0D14">
        <w:rPr>
          <w:rFonts w:ascii="Arial" w:hAnsi="Arial" w:cs="Arial"/>
        </w:rPr>
        <w:t xml:space="preserve">work / Team-work </w:t>
      </w:r>
      <w:r>
        <w:rPr>
          <w:rFonts w:ascii="Arial" w:hAnsi="Arial" w:cs="Arial"/>
        </w:rPr>
        <w:t>projects</w:t>
      </w:r>
      <w:r w:rsidR="000E0D14">
        <w:rPr>
          <w:rFonts w:ascii="Arial" w:hAnsi="Arial" w:cs="Arial"/>
        </w:rPr>
        <w:t>*</w:t>
      </w:r>
    </w:p>
    <w:p w14:paraId="36A4E375" w14:textId="77777777" w:rsidR="00FD37AC" w:rsidRPr="00C57A3E" w:rsidRDefault="00FD37AC" w:rsidP="00FD37AC">
      <w:pPr>
        <w:pStyle w:val="NoSpacing"/>
        <w:rPr>
          <w:rFonts w:ascii="Arial" w:hAnsi="Arial" w:cs="Arial"/>
        </w:rPr>
      </w:pPr>
      <w:r w:rsidRPr="00C57A3E">
        <w:rPr>
          <w:rFonts w:ascii="Arial" w:hAnsi="Arial" w:cs="Arial"/>
        </w:rPr>
        <w:t>Some of these will be subject to peer and/or self-assessment.</w:t>
      </w:r>
    </w:p>
    <w:p w14:paraId="6EB6C82F" w14:textId="0551E895" w:rsidR="00FD37AC" w:rsidRDefault="00FD37AC" w:rsidP="00FD37AC">
      <w:pPr>
        <w:pStyle w:val="NoSpacing"/>
        <w:rPr>
          <w:rFonts w:ascii="Arial" w:hAnsi="Arial" w:cs="Arial"/>
        </w:rPr>
      </w:pPr>
    </w:p>
    <w:p w14:paraId="23D8A674" w14:textId="66EE0484" w:rsidR="000E0D14" w:rsidRPr="009D563E" w:rsidRDefault="000E0D14" w:rsidP="008F608D">
      <w:pPr>
        <w:rPr>
          <w:rFonts w:ascii="Arial" w:hAnsi="Arial" w:cs="Arial"/>
          <w:sz w:val="22"/>
          <w:szCs w:val="22"/>
        </w:rPr>
      </w:pPr>
      <w:r w:rsidRPr="009D563E">
        <w:rPr>
          <w:rFonts w:ascii="Arial" w:hAnsi="Arial" w:cs="Arial"/>
          <w:sz w:val="22"/>
          <w:szCs w:val="22"/>
        </w:rPr>
        <w:t xml:space="preserve">*Group work / </w:t>
      </w:r>
      <w:proofErr w:type="gramStart"/>
      <w:r w:rsidRPr="009D563E">
        <w:rPr>
          <w:rFonts w:ascii="Arial" w:hAnsi="Arial" w:cs="Arial"/>
          <w:sz w:val="22"/>
          <w:szCs w:val="22"/>
        </w:rPr>
        <w:t>Team work</w:t>
      </w:r>
      <w:proofErr w:type="gramEnd"/>
      <w:r w:rsidRPr="009D563E">
        <w:rPr>
          <w:rFonts w:ascii="Arial" w:hAnsi="Arial" w:cs="Arial"/>
          <w:sz w:val="22"/>
          <w:szCs w:val="22"/>
        </w:rPr>
        <w:t xml:space="preserve"> plays an important role in architectural production and this is reflected in academic programmes. Group work projects, which provide the opportunity to develop this, and other inter-personal skills, are incorporated within the learning strategy.  Throughout the programme the approach will require a pro-active stance, with students taking responsibility for their own learning, within group activities.</w:t>
      </w:r>
    </w:p>
    <w:p w14:paraId="325453CD" w14:textId="77777777" w:rsidR="000E0D14" w:rsidRPr="00C57A3E" w:rsidRDefault="000E0D14" w:rsidP="00FD37AC">
      <w:pPr>
        <w:pStyle w:val="NoSpacing"/>
        <w:rPr>
          <w:rFonts w:ascii="Arial" w:hAnsi="Arial" w:cs="Arial"/>
        </w:rPr>
      </w:pPr>
    </w:p>
    <w:p w14:paraId="752A9441" w14:textId="77777777" w:rsidR="00FD37AC" w:rsidRPr="00C57A3E" w:rsidRDefault="00FD37AC" w:rsidP="00FD37AC">
      <w:pPr>
        <w:pStyle w:val="NoSpacing"/>
        <w:rPr>
          <w:rFonts w:ascii="Arial" w:hAnsi="Arial" w:cs="Arial"/>
        </w:rPr>
      </w:pPr>
      <w:r w:rsidRPr="00C57A3E">
        <w:rPr>
          <w:rFonts w:ascii="Arial" w:hAnsi="Arial" w:cs="Arial"/>
          <w:u w:color="FF0000"/>
        </w:rPr>
        <w:t xml:space="preserve">The Department employs Canvas as the University’s virtual learning environment (VLE) to support teaching and learning in all modules, alongside other aspects of the </w:t>
      </w:r>
      <w:r>
        <w:rPr>
          <w:rFonts w:ascii="Arial" w:hAnsi="Arial" w:cs="Arial"/>
          <w:u w:color="FF0000"/>
        </w:rPr>
        <w:t>programmes</w:t>
      </w:r>
      <w:r w:rsidRPr="00C57A3E">
        <w:rPr>
          <w:rFonts w:ascii="Arial" w:hAnsi="Arial" w:cs="Arial"/>
          <w:u w:color="FF0000"/>
        </w:rPr>
        <w:t xml:space="preserve"> and the Department as a whole. At a modular level it operates as a repository for all module documentation, such as the module guides, briefs, lecture handouts, support material, links to web-resources, and assignment submissions. Canvas is also used for tutorial and workshop sign-up lists and discussion forums where appropriate. All students in the </w:t>
      </w:r>
      <w:r w:rsidRPr="00C57A3E">
        <w:rPr>
          <w:rFonts w:ascii="Arial" w:hAnsi="Arial" w:cs="Arial"/>
          <w:u w:color="FF0000"/>
        </w:rPr>
        <w:lastRenderedPageBreak/>
        <w:t>Department have access to Department wide information such as key announcements, notification</w:t>
      </w:r>
      <w:r>
        <w:rPr>
          <w:rFonts w:ascii="Arial" w:hAnsi="Arial" w:cs="Arial"/>
          <w:u w:color="FF0000"/>
        </w:rPr>
        <w:t>s</w:t>
      </w:r>
      <w:r w:rsidRPr="00C57A3E">
        <w:rPr>
          <w:rFonts w:ascii="Arial" w:hAnsi="Arial" w:cs="Arial"/>
          <w:u w:color="FF0000"/>
        </w:rPr>
        <w:t xml:space="preserve"> of</w:t>
      </w:r>
      <w:r w:rsidRPr="00C57A3E">
        <w:rPr>
          <w:rFonts w:ascii="Arial" w:hAnsi="Arial" w:cs="Arial"/>
        </w:rPr>
        <w:t xml:space="preserve"> evening lectures and other key events.</w:t>
      </w:r>
    </w:p>
    <w:p w14:paraId="7D867214" w14:textId="77777777" w:rsidR="00FD37AC" w:rsidRPr="00C57A3E" w:rsidRDefault="00FD37AC" w:rsidP="00FD37AC">
      <w:pPr>
        <w:pStyle w:val="NoSpacing"/>
        <w:rPr>
          <w:rFonts w:ascii="Arial" w:hAnsi="Arial" w:cs="Arial"/>
        </w:rPr>
      </w:pPr>
    </w:p>
    <w:p w14:paraId="29D35BD5" w14:textId="77777777" w:rsidR="00FD37AC" w:rsidRPr="00C57A3E" w:rsidRDefault="00FD37AC" w:rsidP="00FD37AC">
      <w:pPr>
        <w:pStyle w:val="NoSpacing"/>
        <w:rPr>
          <w:rFonts w:ascii="Arial" w:hAnsi="Arial" w:cs="Arial"/>
        </w:rPr>
      </w:pPr>
      <w:r w:rsidRPr="00C57A3E">
        <w:rPr>
          <w:rFonts w:ascii="Arial" w:hAnsi="Arial" w:cs="Arial"/>
        </w:rPr>
        <w:t xml:space="preserve">Course communication takes place through Canvas announcements with automatic emailing, and students are encouraged and expected to regularly check both the Canvas and their Kingston University email. Further use of technology which is embedded within the </w:t>
      </w:r>
      <w:r>
        <w:rPr>
          <w:rFonts w:ascii="Arial" w:hAnsi="Arial" w:cs="Arial"/>
        </w:rPr>
        <w:t>programme</w:t>
      </w:r>
      <w:r w:rsidRPr="00C57A3E">
        <w:rPr>
          <w:rFonts w:ascii="Arial" w:hAnsi="Arial" w:cs="Arial"/>
        </w:rPr>
        <w:t xml:space="preserve"> includes:</w:t>
      </w:r>
    </w:p>
    <w:p w14:paraId="2C76C9E1" w14:textId="77777777" w:rsidR="00FD37AC" w:rsidRPr="00C57A3E" w:rsidRDefault="00FD37AC" w:rsidP="00FD37AC">
      <w:pPr>
        <w:pStyle w:val="NoSpacing"/>
        <w:rPr>
          <w:rFonts w:ascii="Arial" w:hAnsi="Arial" w:cs="Arial"/>
        </w:rPr>
      </w:pPr>
    </w:p>
    <w:p w14:paraId="642B8BDC" w14:textId="77777777" w:rsidR="00FD37AC" w:rsidRPr="00C57A3E" w:rsidRDefault="00FD37AC" w:rsidP="00FD37AC">
      <w:pPr>
        <w:pStyle w:val="NoSpacing"/>
        <w:numPr>
          <w:ilvl w:val="0"/>
          <w:numId w:val="12"/>
        </w:numPr>
        <w:rPr>
          <w:rFonts w:ascii="Arial" w:hAnsi="Arial" w:cs="Arial"/>
        </w:rPr>
      </w:pPr>
      <w:r w:rsidRPr="00C57A3E">
        <w:rPr>
          <w:rFonts w:ascii="Arial" w:hAnsi="Arial" w:cs="Arial"/>
        </w:rPr>
        <w:t>Students are taught and expected to use professional CAD and graphics software.</w:t>
      </w:r>
    </w:p>
    <w:p w14:paraId="75A16FEE" w14:textId="77777777" w:rsidR="00FD37AC" w:rsidRPr="00C57A3E" w:rsidRDefault="00FD37AC" w:rsidP="00FD37AC">
      <w:pPr>
        <w:pStyle w:val="NoSpacing"/>
        <w:numPr>
          <w:ilvl w:val="0"/>
          <w:numId w:val="12"/>
        </w:numPr>
        <w:rPr>
          <w:rFonts w:ascii="Arial" w:hAnsi="Arial" w:cs="Arial"/>
        </w:rPr>
      </w:pPr>
      <w:r w:rsidRPr="00C57A3E">
        <w:rPr>
          <w:rFonts w:ascii="Arial" w:hAnsi="Arial" w:cs="Arial"/>
        </w:rPr>
        <w:t xml:space="preserve">For group work students are encouraged to use social media and file sharing online technologies for collaborative working, which itself is a key part of the </w:t>
      </w:r>
      <w:r>
        <w:rPr>
          <w:rFonts w:ascii="Arial" w:hAnsi="Arial" w:cs="Arial"/>
        </w:rPr>
        <w:t>programme</w:t>
      </w:r>
      <w:r w:rsidRPr="00C57A3E">
        <w:rPr>
          <w:rFonts w:ascii="Arial" w:hAnsi="Arial" w:cs="Arial"/>
        </w:rPr>
        <w:t>.</w:t>
      </w:r>
    </w:p>
    <w:p w14:paraId="4D4FE4B6" w14:textId="11473A89" w:rsidR="00FD37AC" w:rsidRPr="00C57A3E" w:rsidRDefault="00FD37AC" w:rsidP="00FD37AC">
      <w:pPr>
        <w:pStyle w:val="NoSpacing"/>
        <w:numPr>
          <w:ilvl w:val="0"/>
          <w:numId w:val="12"/>
        </w:numPr>
        <w:rPr>
          <w:rFonts w:ascii="Arial" w:hAnsi="Arial" w:cs="Arial"/>
        </w:rPr>
      </w:pPr>
      <w:r w:rsidRPr="00C57A3E">
        <w:rPr>
          <w:rFonts w:ascii="Arial" w:hAnsi="Arial" w:cs="Arial"/>
        </w:rPr>
        <w:t>For student presentations students are required to use data projection and presentation software such as PowerPoint</w:t>
      </w:r>
      <w:r>
        <w:rPr>
          <w:rFonts w:ascii="Arial" w:hAnsi="Arial" w:cs="Arial"/>
        </w:rPr>
        <w:t xml:space="preserve">, </w:t>
      </w:r>
      <w:proofErr w:type="gramStart"/>
      <w:r>
        <w:rPr>
          <w:rFonts w:ascii="Arial" w:hAnsi="Arial" w:cs="Arial"/>
        </w:rPr>
        <w:t>M</w:t>
      </w:r>
      <w:r w:rsidR="008B099E">
        <w:rPr>
          <w:rFonts w:ascii="Arial" w:hAnsi="Arial" w:cs="Arial"/>
        </w:rPr>
        <w:t>iro</w:t>
      </w:r>
      <w:proofErr w:type="gramEnd"/>
      <w:r w:rsidRPr="00C57A3E">
        <w:rPr>
          <w:rFonts w:ascii="Arial" w:hAnsi="Arial" w:cs="Arial"/>
        </w:rPr>
        <w:t xml:space="preserve"> and </w:t>
      </w:r>
      <w:r>
        <w:rPr>
          <w:rFonts w:ascii="Arial" w:hAnsi="Arial" w:cs="Arial"/>
        </w:rPr>
        <w:t>A</w:t>
      </w:r>
      <w:r w:rsidRPr="00C57A3E">
        <w:rPr>
          <w:rFonts w:ascii="Arial" w:hAnsi="Arial" w:cs="Arial"/>
        </w:rPr>
        <w:t xml:space="preserve">dobe reader. </w:t>
      </w:r>
    </w:p>
    <w:p w14:paraId="0D05FFA6" w14:textId="77777777" w:rsidR="00FD37AC" w:rsidRPr="00C57A3E" w:rsidRDefault="00FD37AC" w:rsidP="00FD37AC">
      <w:pPr>
        <w:pStyle w:val="NoSpacing"/>
        <w:numPr>
          <w:ilvl w:val="0"/>
          <w:numId w:val="12"/>
        </w:numPr>
        <w:rPr>
          <w:rFonts w:ascii="Arial" w:hAnsi="Arial" w:cs="Arial"/>
        </w:rPr>
      </w:pPr>
      <w:r w:rsidRPr="00C57A3E">
        <w:rPr>
          <w:rFonts w:ascii="Arial" w:hAnsi="Arial" w:cs="Arial"/>
        </w:rPr>
        <w:t>Turnitin via Canvas is used for all essay/dissertation submissions.</w:t>
      </w:r>
    </w:p>
    <w:p w14:paraId="3A2D3B80" w14:textId="66A7BBA2" w:rsidR="00FD37AC" w:rsidRDefault="00FD37AC" w:rsidP="00FD37AC">
      <w:pPr>
        <w:pStyle w:val="NoSpacing"/>
        <w:numPr>
          <w:ilvl w:val="0"/>
          <w:numId w:val="12"/>
        </w:numPr>
        <w:rPr>
          <w:rFonts w:ascii="Arial" w:hAnsi="Arial" w:cs="Arial"/>
        </w:rPr>
      </w:pPr>
      <w:r w:rsidRPr="00C57A3E">
        <w:rPr>
          <w:rFonts w:ascii="Arial" w:hAnsi="Arial" w:cs="Arial"/>
        </w:rPr>
        <w:t>The 3D workshop offers students an opportunity to work with both; traditional and computer-controlled fabrication techniques.</w:t>
      </w:r>
    </w:p>
    <w:p w14:paraId="4BD627AB" w14:textId="2FB3DB60" w:rsidR="00145193" w:rsidRPr="00C57A3E" w:rsidRDefault="00145193" w:rsidP="00FD37AC">
      <w:pPr>
        <w:pStyle w:val="NoSpacing"/>
        <w:numPr>
          <w:ilvl w:val="0"/>
          <w:numId w:val="12"/>
        </w:numPr>
        <w:rPr>
          <w:rFonts w:ascii="Arial" w:hAnsi="Arial" w:cs="Arial"/>
        </w:rPr>
      </w:pPr>
      <w:r>
        <w:rPr>
          <w:rFonts w:ascii="Arial" w:hAnsi="Arial" w:cs="Arial"/>
        </w:rPr>
        <w:t xml:space="preserve">LinkedIn Learning </w:t>
      </w:r>
      <w:r w:rsidRPr="00B6776A">
        <w:rPr>
          <w:rFonts w:ascii="Arial" w:hAnsi="Arial" w:cs="Arial"/>
          <w:iCs/>
        </w:rPr>
        <w:t>– an online platform offering self-paced software tutorials in a wide range of subjects</w:t>
      </w:r>
      <w:r>
        <w:rPr>
          <w:rFonts w:ascii="Arial" w:hAnsi="Arial" w:cs="Arial"/>
          <w:iCs/>
        </w:rPr>
        <w:t>.</w:t>
      </w:r>
    </w:p>
    <w:p w14:paraId="582478E3" w14:textId="77777777" w:rsidR="00F871A5" w:rsidRPr="00F871A5" w:rsidRDefault="00F871A5" w:rsidP="008F608D">
      <w:pPr>
        <w:rPr>
          <w:rFonts w:ascii="Arial" w:hAnsi="Arial" w:cs="Arial"/>
          <w:color w:val="1F4E79" w:themeColor="accent1" w:themeShade="80"/>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51828AA0" w14:textId="44E9561B" w:rsidR="0004136A" w:rsidRDefault="0004136A" w:rsidP="00C5446C">
      <w:pPr>
        <w:rPr>
          <w:rFonts w:ascii="Arial" w:hAnsi="Arial" w:cs="Arial"/>
          <w:b/>
          <w:bCs/>
          <w:iCs/>
          <w:sz w:val="22"/>
          <w:szCs w:val="22"/>
          <w:highlight w:val="yellow"/>
        </w:rPr>
      </w:pPr>
    </w:p>
    <w:p w14:paraId="46992C30" w14:textId="3B9A573E" w:rsidR="00312187" w:rsidRDefault="00312187" w:rsidP="00C5446C">
      <w:pPr>
        <w:rPr>
          <w:rFonts w:ascii="Arial" w:hAnsi="Arial" w:cs="Arial"/>
          <w:iCs/>
          <w:sz w:val="22"/>
          <w:szCs w:val="22"/>
        </w:rPr>
      </w:pPr>
      <w:r w:rsidRPr="00312187">
        <w:rPr>
          <w:rFonts w:ascii="Arial" w:hAnsi="Arial" w:cs="Arial"/>
          <w:iCs/>
          <w:sz w:val="22"/>
          <w:szCs w:val="22"/>
        </w:rPr>
        <w:t>Students are supported by:</w:t>
      </w:r>
    </w:p>
    <w:p w14:paraId="2B11ABCF" w14:textId="77777777" w:rsidR="00312187" w:rsidRPr="00312187" w:rsidRDefault="00312187" w:rsidP="00C5446C">
      <w:pPr>
        <w:rPr>
          <w:rFonts w:ascii="Arial" w:hAnsi="Arial" w:cs="Arial"/>
          <w:iCs/>
          <w:sz w:val="22"/>
          <w:szCs w:val="22"/>
        </w:rPr>
      </w:pPr>
    </w:p>
    <w:p w14:paraId="2F6455B7" w14:textId="1982FF22" w:rsidR="00C5446C" w:rsidRPr="00264933" w:rsidRDefault="00C5446C" w:rsidP="00C5446C">
      <w:pPr>
        <w:rPr>
          <w:rFonts w:ascii="Arial" w:hAnsi="Arial" w:cs="Arial"/>
          <w:b/>
          <w:bCs/>
          <w:iCs/>
          <w:sz w:val="22"/>
          <w:szCs w:val="22"/>
        </w:rPr>
      </w:pPr>
      <w:r w:rsidRPr="00264933">
        <w:rPr>
          <w:rFonts w:ascii="Arial" w:hAnsi="Arial" w:cs="Arial"/>
          <w:b/>
          <w:bCs/>
          <w:iCs/>
          <w:sz w:val="22"/>
          <w:szCs w:val="22"/>
        </w:rPr>
        <w:t>The Personal Tutor Scheme (PTS)</w:t>
      </w:r>
    </w:p>
    <w:p w14:paraId="6F844E9D" w14:textId="77777777" w:rsidR="00C5446C" w:rsidRPr="007E6641" w:rsidRDefault="00C5446C" w:rsidP="008F608D">
      <w:pPr>
        <w:rPr>
          <w:rFonts w:ascii="Arial" w:hAnsi="Arial" w:cs="Arial"/>
          <w:color w:val="1F4E79" w:themeColor="accent1" w:themeShade="80"/>
          <w:sz w:val="22"/>
          <w:szCs w:val="22"/>
        </w:rPr>
      </w:pPr>
    </w:p>
    <w:p w14:paraId="6D5D4F12" w14:textId="77777777" w:rsidR="004028A6" w:rsidRPr="00E71C1B" w:rsidRDefault="004028A6" w:rsidP="004028A6">
      <w:pPr>
        <w:pStyle w:val="Default"/>
        <w:spacing w:after="67"/>
        <w:rPr>
          <w:iCs/>
          <w:color w:val="auto"/>
          <w:sz w:val="22"/>
          <w:szCs w:val="22"/>
        </w:rPr>
      </w:pPr>
      <w:r w:rsidRPr="00E71C1B">
        <w:rPr>
          <w:iCs/>
          <w:color w:val="auto"/>
          <w:sz w:val="22"/>
          <w:szCs w:val="22"/>
        </w:rPr>
        <w:t xml:space="preserve">The role of the Personal Tutor (PT) is distinct from that of other academic roles, including that of lecturer, module tutor, </w:t>
      </w:r>
      <w:proofErr w:type="gramStart"/>
      <w:r w:rsidRPr="00E71C1B">
        <w:rPr>
          <w:iCs/>
          <w:color w:val="auto"/>
          <w:sz w:val="22"/>
          <w:szCs w:val="22"/>
        </w:rPr>
        <w:t>programme</w:t>
      </w:r>
      <w:proofErr w:type="gramEnd"/>
      <w:r w:rsidRPr="00E71C1B">
        <w:rPr>
          <w:iCs/>
          <w:color w:val="auto"/>
          <w:sz w:val="22"/>
          <w:szCs w:val="22"/>
        </w:rPr>
        <w:t xml:space="preserve"> or module leader, and should not be subsumed into other academic roles.  PTs have specific responsibility for students as individuals, beyond, as well as within, the programme team(s) to which they may belong, and the role is an intrinsic element of all teaching academics’ workload.  Personal Tutors stay with their tutees as they move through the programme. This role does not duplicate that of Module Leaders or tutors who provide specific subject advice on specific modules or projects, but provides holistic guidance on academic matters, learning habits </w:t>
      </w:r>
      <w:r w:rsidRPr="00E71C1B">
        <w:rPr>
          <w:iCs/>
          <w:color w:val="auto"/>
          <w:spacing w:val="-5"/>
          <w:sz w:val="22"/>
          <w:szCs w:val="22"/>
        </w:rPr>
        <w:t xml:space="preserve">and </w:t>
      </w:r>
      <w:r w:rsidRPr="00E71C1B">
        <w:rPr>
          <w:iCs/>
          <w:color w:val="auto"/>
          <w:sz w:val="22"/>
          <w:szCs w:val="22"/>
        </w:rPr>
        <w:t>behaviours, learner engagement and career aspirations, throughout the entire programme of study. Neither does it duplicate the roles of counsellors or well-being advisors, to whom the PT should refer students who need this more specialist support.</w:t>
      </w:r>
    </w:p>
    <w:p w14:paraId="3758B304" w14:textId="77777777" w:rsidR="003155D0" w:rsidRDefault="003155D0">
      <w:pPr>
        <w:rPr>
          <w:rFonts w:ascii="Arial" w:hAnsi="Arial" w:cs="Arial"/>
          <w:color w:val="1F4E79" w:themeColor="accent1" w:themeShade="80"/>
          <w:sz w:val="22"/>
          <w:szCs w:val="22"/>
        </w:rPr>
      </w:pPr>
    </w:p>
    <w:p w14:paraId="53311E79" w14:textId="610E60CB" w:rsidR="007E6641" w:rsidRPr="000E710C" w:rsidRDefault="007E6641" w:rsidP="008F608D">
      <w:pPr>
        <w:rPr>
          <w:rFonts w:ascii="Arial" w:hAnsi="Arial" w:cs="Arial"/>
          <w:sz w:val="22"/>
          <w:szCs w:val="22"/>
        </w:rPr>
      </w:pPr>
      <w:r w:rsidRPr="000E710C">
        <w:rPr>
          <w:rFonts w:ascii="Arial" w:hAnsi="Arial" w:cs="Arial"/>
          <w:sz w:val="22"/>
          <w:szCs w:val="22"/>
        </w:rPr>
        <w:t xml:space="preserve">As the </w:t>
      </w:r>
      <w:r w:rsidR="00FC242A" w:rsidRPr="000E710C">
        <w:rPr>
          <w:rFonts w:ascii="Arial" w:hAnsi="Arial" w:cs="Arial"/>
          <w:sz w:val="22"/>
          <w:szCs w:val="22"/>
        </w:rPr>
        <w:t>programme</w:t>
      </w:r>
      <w:r w:rsidRPr="000E710C">
        <w:rPr>
          <w:rFonts w:ascii="Arial" w:hAnsi="Arial" w:cs="Arial"/>
          <w:sz w:val="22"/>
          <w:szCs w:val="22"/>
        </w:rPr>
        <w:t xml:space="preserve"> is Postgraduate</w:t>
      </w:r>
      <w:r w:rsidR="00FC242A" w:rsidRPr="000E710C">
        <w:rPr>
          <w:rFonts w:ascii="Arial" w:hAnsi="Arial" w:cs="Arial"/>
          <w:sz w:val="22"/>
          <w:szCs w:val="22"/>
        </w:rPr>
        <w:t>;</w:t>
      </w:r>
      <w:r w:rsidRPr="000E710C">
        <w:rPr>
          <w:rFonts w:ascii="Arial" w:hAnsi="Arial" w:cs="Arial"/>
          <w:sz w:val="22"/>
          <w:szCs w:val="22"/>
        </w:rPr>
        <w:t xml:space="preserve"> a customised approach to the Personal Tutor Scheme has been developed, and </w:t>
      </w:r>
      <w:r w:rsidR="00FC242A" w:rsidRPr="000E710C">
        <w:rPr>
          <w:rFonts w:ascii="Arial" w:hAnsi="Arial" w:cs="Arial"/>
          <w:sz w:val="22"/>
          <w:szCs w:val="22"/>
        </w:rPr>
        <w:t>is</w:t>
      </w:r>
      <w:r w:rsidRPr="000E710C">
        <w:rPr>
          <w:rFonts w:ascii="Arial" w:hAnsi="Arial" w:cs="Arial"/>
          <w:sz w:val="22"/>
          <w:szCs w:val="22"/>
        </w:rPr>
        <w:t xml:space="preserve"> implemented as follows:</w:t>
      </w:r>
    </w:p>
    <w:p w14:paraId="1E6AEFA9" w14:textId="6E213B5B" w:rsidR="007E6641" w:rsidRPr="000E710C" w:rsidRDefault="007E6641" w:rsidP="008F608D">
      <w:pPr>
        <w:numPr>
          <w:ilvl w:val="0"/>
          <w:numId w:val="5"/>
        </w:numPr>
        <w:rPr>
          <w:rFonts w:ascii="Arial" w:hAnsi="Arial" w:cs="Arial"/>
          <w:sz w:val="22"/>
          <w:szCs w:val="22"/>
        </w:rPr>
      </w:pPr>
      <w:r w:rsidRPr="000E710C">
        <w:rPr>
          <w:rFonts w:ascii="Arial" w:hAnsi="Arial" w:cs="Arial"/>
          <w:sz w:val="22"/>
          <w:szCs w:val="22"/>
        </w:rPr>
        <w:t>The core of delivery is through the design studio, with students meeting with their Unit tutors weekly, the PT</w:t>
      </w:r>
      <w:r w:rsidR="006E04AF">
        <w:rPr>
          <w:rFonts w:ascii="Arial" w:hAnsi="Arial" w:cs="Arial"/>
          <w:sz w:val="22"/>
          <w:szCs w:val="22"/>
        </w:rPr>
        <w:t>s</w:t>
      </w:r>
      <w:r w:rsidRPr="000E710C">
        <w:rPr>
          <w:rFonts w:ascii="Arial" w:hAnsi="Arial" w:cs="Arial"/>
          <w:sz w:val="22"/>
          <w:szCs w:val="22"/>
        </w:rPr>
        <w:t xml:space="preserve"> will align to this and the studio Unit tutor will assume key academic aspects of the role of </w:t>
      </w:r>
      <w:r w:rsidR="00992EE2" w:rsidRPr="000E710C">
        <w:rPr>
          <w:rFonts w:ascii="Arial" w:hAnsi="Arial" w:cs="Arial"/>
          <w:sz w:val="22"/>
          <w:szCs w:val="22"/>
        </w:rPr>
        <w:t>Personal Tutor</w:t>
      </w:r>
      <w:r w:rsidRPr="000E710C">
        <w:rPr>
          <w:rFonts w:ascii="Arial" w:hAnsi="Arial" w:cs="Arial"/>
          <w:sz w:val="22"/>
          <w:szCs w:val="22"/>
        </w:rPr>
        <w:t xml:space="preserve">, </w:t>
      </w:r>
      <w:r w:rsidR="006E04AF">
        <w:rPr>
          <w:rFonts w:ascii="Arial" w:hAnsi="Arial" w:cs="Arial"/>
          <w:sz w:val="22"/>
          <w:szCs w:val="22"/>
        </w:rPr>
        <w:t>as follows</w:t>
      </w:r>
      <w:r w:rsidRPr="000E710C">
        <w:rPr>
          <w:rFonts w:ascii="Arial" w:hAnsi="Arial" w:cs="Arial"/>
          <w:sz w:val="22"/>
          <w:szCs w:val="22"/>
        </w:rPr>
        <w:t>:</w:t>
      </w:r>
    </w:p>
    <w:p w14:paraId="4489F7D2" w14:textId="77777777" w:rsidR="007E6641" w:rsidRPr="000E710C" w:rsidRDefault="007E6641" w:rsidP="008F608D">
      <w:pPr>
        <w:numPr>
          <w:ilvl w:val="1"/>
          <w:numId w:val="5"/>
        </w:numPr>
        <w:rPr>
          <w:rFonts w:ascii="Arial" w:hAnsi="Arial" w:cs="Arial"/>
          <w:sz w:val="22"/>
          <w:szCs w:val="22"/>
        </w:rPr>
      </w:pPr>
      <w:r w:rsidRPr="000E710C">
        <w:rPr>
          <w:rFonts w:ascii="Arial" w:hAnsi="Arial" w:cs="Arial"/>
          <w:sz w:val="22"/>
          <w:szCs w:val="22"/>
        </w:rPr>
        <w:t xml:space="preserve">Primary provider of academic </w:t>
      </w:r>
      <w:proofErr w:type="gramStart"/>
      <w:r w:rsidRPr="000E710C">
        <w:rPr>
          <w:rFonts w:ascii="Arial" w:hAnsi="Arial" w:cs="Arial"/>
          <w:sz w:val="22"/>
          <w:szCs w:val="22"/>
        </w:rPr>
        <w:t>references;</w:t>
      </w:r>
      <w:proofErr w:type="gramEnd"/>
    </w:p>
    <w:p w14:paraId="7BF4FA18" w14:textId="77777777" w:rsidR="007E6641" w:rsidRPr="000E710C" w:rsidRDefault="007E6641" w:rsidP="008F608D">
      <w:pPr>
        <w:numPr>
          <w:ilvl w:val="1"/>
          <w:numId w:val="5"/>
        </w:numPr>
        <w:rPr>
          <w:rFonts w:ascii="Arial" w:hAnsi="Arial" w:cs="Arial"/>
          <w:sz w:val="22"/>
          <w:szCs w:val="22"/>
        </w:rPr>
      </w:pPr>
      <w:r w:rsidRPr="000E710C">
        <w:rPr>
          <w:rFonts w:ascii="Arial" w:hAnsi="Arial" w:cs="Arial"/>
          <w:sz w:val="22"/>
          <w:szCs w:val="22"/>
        </w:rPr>
        <w:t>Initial pastoral support, referred to course leader and Student Achievement Officer.</w:t>
      </w:r>
    </w:p>
    <w:p w14:paraId="002B5D83" w14:textId="70B32472" w:rsidR="007E6641" w:rsidRPr="000E710C" w:rsidRDefault="007E6641" w:rsidP="008F608D">
      <w:pPr>
        <w:numPr>
          <w:ilvl w:val="0"/>
          <w:numId w:val="5"/>
        </w:numPr>
        <w:rPr>
          <w:rFonts w:ascii="Arial" w:hAnsi="Arial" w:cs="Arial"/>
          <w:sz w:val="22"/>
          <w:szCs w:val="22"/>
        </w:rPr>
      </w:pPr>
      <w:r w:rsidRPr="000E710C">
        <w:rPr>
          <w:rFonts w:ascii="Arial" w:hAnsi="Arial" w:cs="Arial"/>
          <w:sz w:val="22"/>
          <w:szCs w:val="22"/>
        </w:rPr>
        <w:t xml:space="preserve">The </w:t>
      </w:r>
      <w:r w:rsidR="00FD6924" w:rsidRPr="000E710C">
        <w:rPr>
          <w:rFonts w:ascii="Arial" w:hAnsi="Arial" w:cs="Arial"/>
          <w:sz w:val="22"/>
          <w:szCs w:val="22"/>
        </w:rPr>
        <w:t>Personal Tutor</w:t>
      </w:r>
      <w:r w:rsidRPr="000E710C">
        <w:rPr>
          <w:rFonts w:ascii="Arial" w:hAnsi="Arial" w:cs="Arial"/>
          <w:sz w:val="22"/>
          <w:szCs w:val="22"/>
        </w:rPr>
        <w:t xml:space="preserve"> has a clear sense of students and direction of the course and there will be a switch from academic support to pastoral support through consultation between studio tutors and the </w:t>
      </w:r>
      <w:r w:rsidR="00326DB1" w:rsidRPr="000E710C">
        <w:rPr>
          <w:rFonts w:ascii="Arial" w:hAnsi="Arial" w:cs="Arial"/>
          <w:sz w:val="22"/>
          <w:szCs w:val="22"/>
        </w:rPr>
        <w:t>PT</w:t>
      </w:r>
      <w:r w:rsidRPr="000E710C">
        <w:rPr>
          <w:rFonts w:ascii="Arial" w:hAnsi="Arial" w:cs="Arial"/>
          <w:sz w:val="22"/>
          <w:szCs w:val="22"/>
        </w:rPr>
        <w:t xml:space="preserve">. The </w:t>
      </w:r>
      <w:r w:rsidR="00326DB1" w:rsidRPr="000E710C">
        <w:rPr>
          <w:rFonts w:ascii="Arial" w:hAnsi="Arial" w:cs="Arial"/>
          <w:sz w:val="22"/>
          <w:szCs w:val="22"/>
        </w:rPr>
        <w:t>PT</w:t>
      </w:r>
      <w:r w:rsidRPr="000E710C">
        <w:rPr>
          <w:rFonts w:ascii="Arial" w:hAnsi="Arial" w:cs="Arial"/>
          <w:sz w:val="22"/>
          <w:szCs w:val="22"/>
        </w:rPr>
        <w:t xml:space="preserve"> will assume the following responsibilities:</w:t>
      </w:r>
    </w:p>
    <w:p w14:paraId="1AAF288F" w14:textId="77777777" w:rsidR="007E6641" w:rsidRPr="000E710C" w:rsidRDefault="007E6641" w:rsidP="008F608D">
      <w:pPr>
        <w:numPr>
          <w:ilvl w:val="1"/>
          <w:numId w:val="5"/>
        </w:numPr>
        <w:rPr>
          <w:rFonts w:ascii="Arial" w:hAnsi="Arial" w:cs="Arial"/>
          <w:sz w:val="22"/>
          <w:szCs w:val="22"/>
        </w:rPr>
      </w:pPr>
      <w:r w:rsidRPr="000E710C">
        <w:rPr>
          <w:rFonts w:ascii="Arial" w:hAnsi="Arial" w:cs="Arial"/>
          <w:sz w:val="22"/>
          <w:szCs w:val="22"/>
        </w:rPr>
        <w:t>Further pastoral support in conjunction with Student Achievement Officer.</w:t>
      </w:r>
    </w:p>
    <w:p w14:paraId="4CB3B1BE" w14:textId="77777777" w:rsidR="007E6641" w:rsidRPr="000E710C" w:rsidRDefault="007E6641" w:rsidP="008F608D">
      <w:pPr>
        <w:numPr>
          <w:ilvl w:val="1"/>
          <w:numId w:val="5"/>
        </w:numPr>
        <w:rPr>
          <w:rFonts w:ascii="Arial" w:hAnsi="Arial" w:cs="Arial"/>
          <w:sz w:val="22"/>
          <w:szCs w:val="22"/>
        </w:rPr>
      </w:pPr>
      <w:r w:rsidRPr="000E710C">
        <w:rPr>
          <w:rFonts w:ascii="Arial" w:hAnsi="Arial" w:cs="Arial"/>
          <w:sz w:val="22"/>
          <w:szCs w:val="22"/>
        </w:rPr>
        <w:t xml:space="preserve">Academic advice in relation to strategies for dealing with students’ mitigating </w:t>
      </w:r>
      <w:proofErr w:type="gramStart"/>
      <w:r w:rsidRPr="000E710C">
        <w:rPr>
          <w:rFonts w:ascii="Arial" w:hAnsi="Arial" w:cs="Arial"/>
          <w:sz w:val="22"/>
          <w:szCs w:val="22"/>
        </w:rPr>
        <w:t>circumstances;</w:t>
      </w:r>
      <w:proofErr w:type="gramEnd"/>
    </w:p>
    <w:p w14:paraId="24B6AC49" w14:textId="07F21B34" w:rsidR="007E6641" w:rsidRPr="000E710C" w:rsidRDefault="007E6641">
      <w:pPr>
        <w:numPr>
          <w:ilvl w:val="1"/>
          <w:numId w:val="5"/>
        </w:numPr>
        <w:rPr>
          <w:rFonts w:ascii="Arial" w:hAnsi="Arial" w:cs="Arial"/>
          <w:sz w:val="22"/>
          <w:szCs w:val="22"/>
        </w:rPr>
      </w:pPr>
      <w:r w:rsidRPr="000E710C">
        <w:rPr>
          <w:rFonts w:ascii="Arial" w:hAnsi="Arial" w:cs="Arial"/>
          <w:sz w:val="22"/>
          <w:szCs w:val="22"/>
        </w:rPr>
        <w:t>Back-up provider of academic references.</w:t>
      </w:r>
    </w:p>
    <w:p w14:paraId="455AAA86" w14:textId="60D1444C" w:rsidR="009A1195" w:rsidRDefault="009A1195" w:rsidP="009A1195">
      <w:pPr>
        <w:pStyle w:val="BodyText"/>
        <w:numPr>
          <w:ilvl w:val="0"/>
          <w:numId w:val="5"/>
        </w:numPr>
        <w:ind w:right="-142"/>
        <w:rPr>
          <w:rFonts w:ascii="Arial" w:hAnsi="Arial" w:cs="Arial"/>
          <w:i w:val="0"/>
          <w:sz w:val="22"/>
          <w:szCs w:val="22"/>
        </w:rPr>
      </w:pPr>
      <w:r w:rsidRPr="00E71C1B">
        <w:rPr>
          <w:rFonts w:ascii="Arial" w:hAnsi="Arial" w:cs="Arial"/>
          <w:i w:val="0"/>
          <w:sz w:val="22"/>
          <w:szCs w:val="22"/>
        </w:rPr>
        <w:t xml:space="preserve">Students can always contact their PT to request a meeting, </w:t>
      </w:r>
      <w:proofErr w:type="gramStart"/>
      <w:r w:rsidRPr="00E71C1B">
        <w:rPr>
          <w:rFonts w:ascii="Arial" w:hAnsi="Arial" w:cs="Arial"/>
          <w:i w:val="0"/>
          <w:sz w:val="22"/>
          <w:szCs w:val="22"/>
        </w:rPr>
        <w:t>if and when</w:t>
      </w:r>
      <w:proofErr w:type="gramEnd"/>
      <w:r w:rsidRPr="00E71C1B">
        <w:rPr>
          <w:rFonts w:ascii="Arial" w:hAnsi="Arial" w:cs="Arial"/>
          <w:i w:val="0"/>
          <w:sz w:val="22"/>
          <w:szCs w:val="22"/>
        </w:rPr>
        <w:t xml:space="preserve"> needed. All PTs maintain contact with their tutees, undertaking meetings and through email contact. The </w:t>
      </w:r>
      <w:r w:rsidRPr="00E71C1B">
        <w:rPr>
          <w:rFonts w:ascii="Arial" w:hAnsi="Arial" w:cs="Arial"/>
          <w:i w:val="0"/>
          <w:sz w:val="22"/>
          <w:szCs w:val="22"/>
        </w:rPr>
        <w:lastRenderedPageBreak/>
        <w:t xml:space="preserve">Personal Tutor Scheme is delivered as part of the Professional Practice modules, namely </w:t>
      </w:r>
      <w:r>
        <w:rPr>
          <w:rFonts w:ascii="Arial" w:hAnsi="Arial" w:cs="Arial"/>
          <w:i w:val="0"/>
          <w:sz w:val="22"/>
          <w:szCs w:val="22"/>
        </w:rPr>
        <w:t>AR71</w:t>
      </w:r>
      <w:r w:rsidR="007F1904">
        <w:rPr>
          <w:rFonts w:ascii="Arial" w:hAnsi="Arial" w:cs="Arial"/>
          <w:i w:val="0"/>
          <w:sz w:val="22"/>
          <w:szCs w:val="22"/>
        </w:rPr>
        <w:t>04</w:t>
      </w:r>
      <w:r>
        <w:rPr>
          <w:rFonts w:ascii="Arial" w:hAnsi="Arial" w:cs="Arial"/>
          <w:i w:val="0"/>
          <w:sz w:val="22"/>
          <w:szCs w:val="22"/>
        </w:rPr>
        <w:t>, and AR7</w:t>
      </w:r>
      <w:r w:rsidR="007F1904">
        <w:rPr>
          <w:rFonts w:ascii="Arial" w:hAnsi="Arial" w:cs="Arial"/>
          <w:i w:val="0"/>
          <w:sz w:val="22"/>
          <w:szCs w:val="22"/>
        </w:rPr>
        <w:t>108</w:t>
      </w:r>
      <w:r w:rsidRPr="00E71C1B">
        <w:rPr>
          <w:rFonts w:ascii="Arial" w:hAnsi="Arial" w:cs="Arial"/>
          <w:i w:val="0"/>
          <w:sz w:val="22"/>
          <w:szCs w:val="22"/>
        </w:rPr>
        <w:t>.</w:t>
      </w:r>
    </w:p>
    <w:p w14:paraId="1A1F074F" w14:textId="77777777" w:rsidR="0004136A" w:rsidRDefault="0004136A" w:rsidP="0004136A">
      <w:pPr>
        <w:rPr>
          <w:b/>
        </w:rPr>
      </w:pPr>
    </w:p>
    <w:p w14:paraId="33682729" w14:textId="77777777" w:rsidR="0004136A" w:rsidRPr="007C77EF" w:rsidRDefault="0004136A" w:rsidP="000E710C">
      <w:pPr>
        <w:rPr>
          <w:rFonts w:ascii="Arial" w:hAnsi="Arial" w:cs="Arial"/>
          <w:b/>
          <w:bCs/>
          <w:sz w:val="22"/>
          <w:szCs w:val="22"/>
        </w:rPr>
      </w:pPr>
      <w:r w:rsidRPr="007C77EF">
        <w:rPr>
          <w:rFonts w:ascii="Arial" w:hAnsi="Arial" w:cs="Arial"/>
          <w:b/>
          <w:bCs/>
          <w:sz w:val="22"/>
          <w:szCs w:val="22"/>
        </w:rPr>
        <w:t>Students are further supported by a variety of means:</w:t>
      </w:r>
    </w:p>
    <w:p w14:paraId="3DB311FB" w14:textId="77777777" w:rsidR="0004136A" w:rsidRPr="007C77EF" w:rsidRDefault="0004136A" w:rsidP="0004136A">
      <w:pPr>
        <w:numPr>
          <w:ilvl w:val="0"/>
          <w:numId w:val="5"/>
        </w:numPr>
        <w:rPr>
          <w:rFonts w:ascii="Arial" w:hAnsi="Arial" w:cs="Arial"/>
          <w:sz w:val="22"/>
          <w:szCs w:val="22"/>
        </w:rPr>
      </w:pPr>
      <w:r w:rsidRPr="007C77EF">
        <w:rPr>
          <w:rFonts w:ascii="Arial" w:hAnsi="Arial" w:cs="Arial"/>
          <w:sz w:val="22"/>
          <w:szCs w:val="22"/>
        </w:rPr>
        <w:t xml:space="preserve">A Course Leader and a Year Leader to help students understand the programme </w:t>
      </w:r>
      <w:proofErr w:type="gramStart"/>
      <w:r w:rsidRPr="007C77EF">
        <w:rPr>
          <w:rFonts w:ascii="Arial" w:hAnsi="Arial" w:cs="Arial"/>
          <w:sz w:val="22"/>
          <w:szCs w:val="22"/>
        </w:rPr>
        <w:t>structure;</w:t>
      </w:r>
      <w:proofErr w:type="gramEnd"/>
    </w:p>
    <w:p w14:paraId="23BC9BFF" w14:textId="6B6C6E4D" w:rsidR="0004136A" w:rsidRPr="007C77EF" w:rsidRDefault="0004136A" w:rsidP="0004136A">
      <w:pPr>
        <w:numPr>
          <w:ilvl w:val="0"/>
          <w:numId w:val="5"/>
        </w:numPr>
        <w:rPr>
          <w:rFonts w:ascii="Arial" w:hAnsi="Arial" w:cs="Arial"/>
          <w:sz w:val="22"/>
          <w:szCs w:val="22"/>
        </w:rPr>
      </w:pPr>
      <w:r w:rsidRPr="007C77EF">
        <w:rPr>
          <w:rFonts w:ascii="Arial" w:hAnsi="Arial" w:cs="Arial"/>
          <w:sz w:val="22"/>
          <w:szCs w:val="22"/>
        </w:rPr>
        <w:t xml:space="preserve">Module Leaders and tutors for each </w:t>
      </w:r>
      <w:proofErr w:type="gramStart"/>
      <w:r w:rsidRPr="007C77EF">
        <w:rPr>
          <w:rFonts w:ascii="Arial" w:hAnsi="Arial" w:cs="Arial"/>
          <w:sz w:val="22"/>
          <w:szCs w:val="22"/>
        </w:rPr>
        <w:t>module;</w:t>
      </w:r>
      <w:proofErr w:type="gramEnd"/>
    </w:p>
    <w:p w14:paraId="0ADE3D9F" w14:textId="77777777" w:rsidR="00F056F8" w:rsidRPr="00051C7B" w:rsidRDefault="00F056F8" w:rsidP="00F056F8">
      <w:pPr>
        <w:pStyle w:val="ListParagraph"/>
        <w:numPr>
          <w:ilvl w:val="0"/>
          <w:numId w:val="5"/>
        </w:numPr>
        <w:rPr>
          <w:rFonts w:ascii="Arial" w:hAnsi="Arial" w:cs="Arial"/>
          <w:iCs/>
        </w:rPr>
      </w:pPr>
      <w:r>
        <w:rPr>
          <w:rFonts w:ascii="Arial" w:hAnsi="Arial" w:cs="Arial"/>
          <w:iCs/>
        </w:rPr>
        <w:t>A</w:t>
      </w:r>
      <w:r w:rsidRPr="00051C7B">
        <w:rPr>
          <w:rFonts w:ascii="Arial" w:hAnsi="Arial" w:cs="Arial"/>
          <w:iCs/>
        </w:rPr>
        <w:t>n academic team who seek to maintain as far as practicable a physical/virtual open-door policy in the spirit of supporting students.</w:t>
      </w:r>
    </w:p>
    <w:p w14:paraId="5E92D402" w14:textId="77777777" w:rsidR="00F056F8" w:rsidRPr="00404885" w:rsidRDefault="00F056F8" w:rsidP="00F056F8">
      <w:pPr>
        <w:numPr>
          <w:ilvl w:val="0"/>
          <w:numId w:val="5"/>
        </w:numPr>
        <w:rPr>
          <w:rFonts w:ascii="Arial" w:hAnsi="Arial" w:cs="Arial"/>
          <w:iCs/>
          <w:sz w:val="22"/>
          <w:szCs w:val="22"/>
        </w:rPr>
      </w:pPr>
      <w:r>
        <w:rPr>
          <w:rFonts w:ascii="Arial" w:hAnsi="Arial" w:cs="Arial"/>
          <w:iCs/>
          <w:sz w:val="22"/>
          <w:szCs w:val="22"/>
        </w:rPr>
        <w:t xml:space="preserve">Personal Tutor to provide academic support and refer students to other support within the university as and how </w:t>
      </w:r>
      <w:proofErr w:type="gramStart"/>
      <w:r>
        <w:rPr>
          <w:rFonts w:ascii="Arial" w:hAnsi="Arial" w:cs="Arial"/>
          <w:iCs/>
          <w:sz w:val="22"/>
          <w:szCs w:val="22"/>
        </w:rPr>
        <w:t>needed;</w:t>
      </w:r>
      <w:proofErr w:type="gramEnd"/>
    </w:p>
    <w:p w14:paraId="41DC373B" w14:textId="77777777" w:rsidR="00F056F8" w:rsidRDefault="00F056F8" w:rsidP="00F056F8">
      <w:pPr>
        <w:numPr>
          <w:ilvl w:val="0"/>
          <w:numId w:val="5"/>
        </w:numPr>
        <w:rPr>
          <w:rFonts w:ascii="Arial" w:hAnsi="Arial" w:cs="Arial"/>
          <w:iCs/>
          <w:sz w:val="22"/>
          <w:szCs w:val="22"/>
        </w:rPr>
      </w:pPr>
      <w:r w:rsidRPr="00404885">
        <w:rPr>
          <w:rFonts w:ascii="Arial" w:hAnsi="Arial" w:cs="Arial"/>
          <w:iCs/>
          <w:sz w:val="22"/>
          <w:szCs w:val="22"/>
        </w:rPr>
        <w:t xml:space="preserve">A Student Achievement Officer who provides additional pastoral and practical support, especially for students new to higher education </w:t>
      </w:r>
      <w:proofErr w:type="gramStart"/>
      <w:r w:rsidRPr="00404885">
        <w:rPr>
          <w:rFonts w:ascii="Arial" w:hAnsi="Arial" w:cs="Arial"/>
          <w:iCs/>
          <w:sz w:val="22"/>
          <w:szCs w:val="22"/>
        </w:rPr>
        <w:t>studies;</w:t>
      </w:r>
      <w:proofErr w:type="gramEnd"/>
    </w:p>
    <w:p w14:paraId="79B428B2" w14:textId="083139B4" w:rsidR="004B5D44" w:rsidRDefault="004B5D44" w:rsidP="00F056F8">
      <w:pPr>
        <w:numPr>
          <w:ilvl w:val="0"/>
          <w:numId w:val="5"/>
        </w:numPr>
        <w:rPr>
          <w:rFonts w:ascii="Arial" w:hAnsi="Arial" w:cs="Arial"/>
          <w:iCs/>
          <w:sz w:val="22"/>
          <w:szCs w:val="22"/>
        </w:rPr>
      </w:pPr>
      <w:r>
        <w:rPr>
          <w:rFonts w:ascii="Arial" w:hAnsi="Arial" w:cs="Arial"/>
          <w:iCs/>
          <w:sz w:val="22"/>
          <w:szCs w:val="22"/>
        </w:rPr>
        <w:t>Academic skills centre</w:t>
      </w:r>
    </w:p>
    <w:p w14:paraId="4FF7FC7E" w14:textId="1F99AA54" w:rsidR="004B5D44" w:rsidRPr="00C021CF" w:rsidRDefault="00C021CF" w:rsidP="00F056F8">
      <w:pPr>
        <w:numPr>
          <w:ilvl w:val="0"/>
          <w:numId w:val="5"/>
        </w:numPr>
        <w:rPr>
          <w:rFonts w:ascii="Arial" w:hAnsi="Arial" w:cs="Arial"/>
          <w:iCs/>
          <w:sz w:val="22"/>
          <w:szCs w:val="22"/>
        </w:rPr>
      </w:pPr>
      <w:r w:rsidRPr="00C021CF">
        <w:rPr>
          <w:rFonts w:ascii="Arial" w:hAnsi="Arial" w:cs="Arial"/>
          <w:iCs/>
          <w:sz w:val="22"/>
          <w:szCs w:val="22"/>
        </w:rPr>
        <w:t>Learning Resources Centre</w:t>
      </w:r>
    </w:p>
    <w:p w14:paraId="383F987E" w14:textId="77777777" w:rsidR="00F056F8" w:rsidRPr="00404885" w:rsidRDefault="00F056F8" w:rsidP="00F056F8">
      <w:pPr>
        <w:numPr>
          <w:ilvl w:val="0"/>
          <w:numId w:val="5"/>
        </w:numPr>
        <w:rPr>
          <w:rFonts w:ascii="Arial" w:hAnsi="Arial" w:cs="Arial"/>
          <w:iCs/>
          <w:sz w:val="22"/>
          <w:szCs w:val="22"/>
        </w:rPr>
      </w:pPr>
      <w:r w:rsidRPr="00404885">
        <w:rPr>
          <w:rFonts w:ascii="Arial" w:hAnsi="Arial" w:cs="Arial"/>
          <w:iCs/>
          <w:sz w:val="22"/>
          <w:szCs w:val="22"/>
        </w:rPr>
        <w:t xml:space="preserve">A Department Administration Team </w:t>
      </w:r>
    </w:p>
    <w:p w14:paraId="7AC9ED3E" w14:textId="77777777" w:rsidR="00F056F8" w:rsidRPr="00404885" w:rsidRDefault="00F056F8" w:rsidP="00F056F8">
      <w:pPr>
        <w:numPr>
          <w:ilvl w:val="0"/>
          <w:numId w:val="5"/>
        </w:numPr>
        <w:rPr>
          <w:rFonts w:ascii="Arial" w:hAnsi="Arial" w:cs="Arial"/>
          <w:iCs/>
          <w:sz w:val="22"/>
          <w:szCs w:val="22"/>
        </w:rPr>
      </w:pPr>
      <w:r w:rsidRPr="00404885">
        <w:rPr>
          <w:rFonts w:ascii="Arial" w:hAnsi="Arial" w:cs="Arial"/>
          <w:iCs/>
          <w:sz w:val="22"/>
          <w:szCs w:val="22"/>
        </w:rPr>
        <w:t xml:space="preserve">A designated Course Administrator </w:t>
      </w:r>
    </w:p>
    <w:p w14:paraId="2F9F4AB3" w14:textId="77777777" w:rsidR="00F056F8" w:rsidRPr="00404885" w:rsidRDefault="00F056F8" w:rsidP="00F056F8">
      <w:pPr>
        <w:numPr>
          <w:ilvl w:val="0"/>
          <w:numId w:val="5"/>
        </w:numPr>
        <w:rPr>
          <w:rFonts w:ascii="Arial" w:hAnsi="Arial" w:cs="Arial"/>
          <w:iCs/>
          <w:sz w:val="22"/>
          <w:szCs w:val="22"/>
        </w:rPr>
      </w:pPr>
      <w:r w:rsidRPr="00404885">
        <w:rPr>
          <w:rFonts w:ascii="Arial" w:hAnsi="Arial" w:cs="Arial"/>
          <w:iCs/>
          <w:sz w:val="22"/>
          <w:szCs w:val="22"/>
        </w:rPr>
        <w:t xml:space="preserve">An induction programme and study skills sessions at the start of every academic </w:t>
      </w:r>
      <w:proofErr w:type="gramStart"/>
      <w:r w:rsidRPr="00404885">
        <w:rPr>
          <w:rFonts w:ascii="Arial" w:hAnsi="Arial" w:cs="Arial"/>
          <w:iCs/>
          <w:sz w:val="22"/>
          <w:szCs w:val="22"/>
        </w:rPr>
        <w:t>year;</w:t>
      </w:r>
      <w:proofErr w:type="gramEnd"/>
    </w:p>
    <w:p w14:paraId="0D019384" w14:textId="77777777" w:rsidR="00F056F8" w:rsidRPr="00404885" w:rsidRDefault="00F056F8" w:rsidP="00F056F8">
      <w:pPr>
        <w:numPr>
          <w:ilvl w:val="0"/>
          <w:numId w:val="5"/>
        </w:numPr>
        <w:rPr>
          <w:rFonts w:ascii="Arial" w:hAnsi="Arial" w:cs="Arial"/>
          <w:iCs/>
          <w:sz w:val="22"/>
          <w:szCs w:val="22"/>
        </w:rPr>
      </w:pPr>
      <w:r w:rsidRPr="00404885">
        <w:rPr>
          <w:rFonts w:ascii="Arial" w:hAnsi="Arial" w:cs="Arial"/>
          <w:iCs/>
          <w:sz w:val="22"/>
          <w:szCs w:val="22"/>
        </w:rPr>
        <w:t>An Academic Success Centre that provides academic skills support for UG and PG students</w:t>
      </w:r>
    </w:p>
    <w:p w14:paraId="1084E44E" w14:textId="77777777" w:rsidR="00F056F8" w:rsidRPr="001E6797" w:rsidRDefault="00F056F8" w:rsidP="00F056F8">
      <w:pPr>
        <w:numPr>
          <w:ilvl w:val="0"/>
          <w:numId w:val="5"/>
        </w:numPr>
        <w:rPr>
          <w:rFonts w:ascii="Arial" w:hAnsi="Arial" w:cs="Arial"/>
          <w:iCs/>
          <w:sz w:val="22"/>
          <w:szCs w:val="22"/>
        </w:rPr>
      </w:pPr>
      <w:r w:rsidRPr="001E6797">
        <w:rPr>
          <w:rFonts w:ascii="Arial" w:hAnsi="Arial" w:cs="Arial"/>
          <w:iCs/>
          <w:sz w:val="22"/>
          <w:szCs w:val="22"/>
        </w:rPr>
        <w:t>VLE/Canvas – a versatile online interactive intranet and learning environment accessible both on and off-site (Students are able to access more information and support e.g. by the ‘essential links’ on the course page of Canvas and via My Kingston)</w:t>
      </w:r>
    </w:p>
    <w:p w14:paraId="55374466" w14:textId="77777777" w:rsidR="00F056F8" w:rsidRPr="00B6776A" w:rsidRDefault="00F056F8" w:rsidP="00F056F8">
      <w:pPr>
        <w:numPr>
          <w:ilvl w:val="0"/>
          <w:numId w:val="5"/>
        </w:numPr>
        <w:rPr>
          <w:rFonts w:ascii="Arial" w:hAnsi="Arial" w:cs="Arial"/>
          <w:iCs/>
          <w:sz w:val="22"/>
          <w:szCs w:val="22"/>
        </w:rPr>
      </w:pPr>
      <w:r w:rsidRPr="00B6776A">
        <w:rPr>
          <w:rFonts w:ascii="Arial" w:hAnsi="Arial" w:cs="Arial"/>
          <w:iCs/>
          <w:sz w:val="22"/>
          <w:szCs w:val="22"/>
        </w:rPr>
        <w:t>LinkedIn Learning – an online platform offering self-paced software tutorials in a wide range of subjects, including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w:t>
      </w:r>
    </w:p>
    <w:p w14:paraId="4447E282" w14:textId="77777777" w:rsidR="00F056F8" w:rsidRPr="00404885" w:rsidRDefault="00F056F8" w:rsidP="00F056F8">
      <w:pPr>
        <w:numPr>
          <w:ilvl w:val="0"/>
          <w:numId w:val="5"/>
        </w:numPr>
        <w:rPr>
          <w:rFonts w:ascii="Arial" w:hAnsi="Arial" w:cs="Arial"/>
          <w:sz w:val="22"/>
          <w:szCs w:val="22"/>
        </w:rPr>
      </w:pPr>
      <w:r w:rsidRPr="00404885">
        <w:rPr>
          <w:rFonts w:ascii="Arial" w:hAnsi="Arial" w:cs="Arial"/>
          <w:iCs/>
          <w:sz w:val="22"/>
          <w:szCs w:val="22"/>
        </w:rPr>
        <w:t xml:space="preserve">Staff Student Consultative Committees and regular open meetings at Department </w:t>
      </w:r>
      <w:r w:rsidRPr="00404885">
        <w:rPr>
          <w:rFonts w:ascii="Arial" w:hAnsi="Arial" w:cs="Arial"/>
          <w:sz w:val="22"/>
          <w:szCs w:val="22"/>
        </w:rPr>
        <w:t xml:space="preserve">and Faculty </w:t>
      </w:r>
      <w:proofErr w:type="gramStart"/>
      <w:r w:rsidRPr="00404885">
        <w:rPr>
          <w:rFonts w:ascii="Arial" w:hAnsi="Arial" w:cs="Arial"/>
          <w:sz w:val="22"/>
          <w:szCs w:val="22"/>
        </w:rPr>
        <w:t>levels;</w:t>
      </w:r>
      <w:proofErr w:type="gramEnd"/>
    </w:p>
    <w:p w14:paraId="09434FCC" w14:textId="77777777" w:rsidR="00F056F8" w:rsidRPr="00B57D1E" w:rsidRDefault="00F056F8" w:rsidP="00F056F8">
      <w:pPr>
        <w:numPr>
          <w:ilvl w:val="0"/>
          <w:numId w:val="5"/>
        </w:numPr>
        <w:rPr>
          <w:rFonts w:ascii="Arial" w:hAnsi="Arial" w:cs="Arial"/>
          <w:iCs/>
          <w:sz w:val="22"/>
          <w:szCs w:val="22"/>
        </w:rPr>
      </w:pPr>
      <w:r w:rsidRPr="00B57D1E">
        <w:rPr>
          <w:rFonts w:ascii="Arial" w:hAnsi="Arial" w:cs="Arial"/>
          <w:iCs/>
          <w:sz w:val="22"/>
          <w:szCs w:val="22"/>
        </w:rPr>
        <w:t xml:space="preserve">The </w:t>
      </w:r>
      <w:r w:rsidRPr="00B57D1E">
        <w:rPr>
          <w:rFonts w:ascii="Arial" w:hAnsi="Arial" w:cs="Arial"/>
          <w:b/>
          <w:bCs/>
          <w:iCs/>
          <w:sz w:val="22"/>
          <w:szCs w:val="22"/>
        </w:rPr>
        <w:t>Careers and Employability Service</w:t>
      </w:r>
      <w:r>
        <w:rPr>
          <w:rFonts w:ascii="Arial" w:hAnsi="Arial" w:cs="Arial"/>
          <w:iCs/>
          <w:sz w:val="22"/>
          <w:szCs w:val="22"/>
        </w:rPr>
        <w:t xml:space="preserve"> (CES)</w:t>
      </w:r>
      <w:r w:rsidRPr="00B57D1E">
        <w:rPr>
          <w:rFonts w:ascii="Arial" w:hAnsi="Arial" w:cs="Arial"/>
          <w:iCs/>
          <w:sz w:val="22"/>
          <w:szCs w:val="22"/>
        </w:rPr>
        <w:t xml:space="preserve"> provides support for students at every stage of their career planning. They support faculties &amp; </w:t>
      </w:r>
      <w:r>
        <w:rPr>
          <w:rFonts w:ascii="Arial" w:hAnsi="Arial" w:cs="Arial"/>
          <w:iCs/>
          <w:sz w:val="22"/>
          <w:szCs w:val="22"/>
        </w:rPr>
        <w:t>programme</w:t>
      </w:r>
      <w:r w:rsidRPr="00B57D1E">
        <w:rPr>
          <w:rFonts w:ascii="Arial" w:hAnsi="Arial" w:cs="Arial"/>
          <w:iCs/>
          <w:sz w:val="22"/>
          <w:szCs w:val="22"/>
        </w:rPr>
        <w:t>s with specific activities built within the curriculum to scaffold the development of professional attributes, transferable skills, and commercial awareness, combined with co- and extra-curricular support available to all students. Beyond graduation they continue to offer services to graduates as part of their Graduate Support Package which entitles graduates 2 years of support, resources, and activities beyond graduation to support students’ successful transition into their professional lives. </w:t>
      </w:r>
    </w:p>
    <w:p w14:paraId="7658F237" w14:textId="5D358A74" w:rsidR="00F056F8" w:rsidRDefault="00F056F8" w:rsidP="00F056F8">
      <w:pPr>
        <w:numPr>
          <w:ilvl w:val="0"/>
          <w:numId w:val="5"/>
        </w:numPr>
        <w:rPr>
          <w:rFonts w:ascii="Arial" w:hAnsi="Arial" w:cs="Arial"/>
          <w:iCs/>
          <w:sz w:val="22"/>
          <w:szCs w:val="22"/>
        </w:rPr>
      </w:pPr>
      <w:r w:rsidRPr="00404885">
        <w:rPr>
          <w:rFonts w:ascii="Arial" w:hAnsi="Arial" w:cs="Arial"/>
          <w:sz w:val="22"/>
          <w:szCs w:val="22"/>
        </w:rPr>
        <w:t>Comprehensive university support systems</w:t>
      </w:r>
      <w:r w:rsidRPr="00404885">
        <w:rPr>
          <w:rFonts w:ascii="Arial" w:hAnsi="Arial" w:cs="Arial"/>
          <w:iCs/>
          <w:sz w:val="22"/>
          <w:szCs w:val="22"/>
        </w:rPr>
        <w:t xml:space="preserve"> including the provision of advice on finance, regulations, legal matters, accommodation, international student support, disability and equality </w:t>
      </w:r>
      <w:proofErr w:type="gramStart"/>
      <w:r w:rsidRPr="00404885">
        <w:rPr>
          <w:rFonts w:ascii="Arial" w:hAnsi="Arial" w:cs="Arial"/>
          <w:iCs/>
          <w:sz w:val="22"/>
          <w:szCs w:val="22"/>
        </w:rPr>
        <w:t>support;</w:t>
      </w:r>
      <w:proofErr w:type="gramEnd"/>
    </w:p>
    <w:p w14:paraId="20539B68" w14:textId="77777777" w:rsidR="00A165D8" w:rsidRDefault="00A165D8" w:rsidP="00A165D8">
      <w:pPr>
        <w:numPr>
          <w:ilvl w:val="0"/>
          <w:numId w:val="5"/>
        </w:numPr>
        <w:rPr>
          <w:rFonts w:ascii="Arial" w:hAnsi="Arial" w:cs="Arial"/>
          <w:iCs/>
          <w:sz w:val="22"/>
          <w:szCs w:val="22"/>
        </w:rPr>
      </w:pPr>
      <w:r w:rsidRPr="00051C7B">
        <w:rPr>
          <w:rFonts w:ascii="Arial" w:hAnsi="Arial" w:cs="Arial"/>
          <w:iCs/>
          <w:sz w:val="22"/>
          <w:szCs w:val="22"/>
        </w:rPr>
        <w:t>Designated Year Guides tailored to students’ individual year of study.</w:t>
      </w:r>
    </w:p>
    <w:p w14:paraId="4D510F28" w14:textId="0D271ACC" w:rsidR="00F056F8" w:rsidRDefault="00F056F8" w:rsidP="00F056F8">
      <w:pPr>
        <w:numPr>
          <w:ilvl w:val="0"/>
          <w:numId w:val="5"/>
        </w:numPr>
        <w:rPr>
          <w:rFonts w:ascii="Arial" w:hAnsi="Arial" w:cs="Arial"/>
          <w:iCs/>
          <w:sz w:val="22"/>
          <w:szCs w:val="22"/>
        </w:rPr>
      </w:pPr>
      <w:r w:rsidRPr="00404885">
        <w:rPr>
          <w:rFonts w:ascii="Arial" w:hAnsi="Arial" w:cs="Arial"/>
          <w:iCs/>
          <w:sz w:val="22"/>
          <w:szCs w:val="22"/>
        </w:rPr>
        <w:t xml:space="preserve">The Union of Kingston </w:t>
      </w:r>
      <w:proofErr w:type="gramStart"/>
      <w:r w:rsidRPr="00404885">
        <w:rPr>
          <w:rFonts w:ascii="Arial" w:hAnsi="Arial" w:cs="Arial"/>
          <w:iCs/>
          <w:sz w:val="22"/>
          <w:szCs w:val="22"/>
        </w:rPr>
        <w:t>Students;</w:t>
      </w:r>
      <w:proofErr w:type="gramEnd"/>
    </w:p>
    <w:p w14:paraId="303BC9CB" w14:textId="0281CB05" w:rsidR="00A165D8" w:rsidRPr="00404885" w:rsidRDefault="00A165D8" w:rsidP="00F056F8">
      <w:pPr>
        <w:numPr>
          <w:ilvl w:val="0"/>
          <w:numId w:val="5"/>
        </w:numPr>
        <w:rPr>
          <w:rFonts w:ascii="Arial" w:hAnsi="Arial" w:cs="Arial"/>
          <w:iCs/>
          <w:sz w:val="22"/>
          <w:szCs w:val="22"/>
        </w:rPr>
      </w:pPr>
      <w:r>
        <w:rPr>
          <w:rFonts w:ascii="Arial" w:hAnsi="Arial" w:cs="Arial"/>
          <w:iCs/>
          <w:sz w:val="22"/>
          <w:szCs w:val="22"/>
        </w:rPr>
        <w:t>Kingston</w:t>
      </w:r>
      <w:r w:rsidR="00BC5CA7">
        <w:rPr>
          <w:rFonts w:ascii="Arial" w:hAnsi="Arial" w:cs="Arial"/>
          <w:iCs/>
          <w:sz w:val="22"/>
          <w:szCs w:val="22"/>
        </w:rPr>
        <w:t>’s</w:t>
      </w:r>
      <w:r>
        <w:rPr>
          <w:rFonts w:ascii="Arial" w:hAnsi="Arial" w:cs="Arial"/>
          <w:iCs/>
          <w:sz w:val="22"/>
          <w:szCs w:val="22"/>
        </w:rPr>
        <w:t xml:space="preserve"> Architecture Students’ Society (K-Arch)</w:t>
      </w:r>
    </w:p>
    <w:p w14:paraId="3B839049" w14:textId="77777777" w:rsidR="007E6641" w:rsidRPr="000765B1" w:rsidRDefault="007E6641"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5C95162B"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78B1514C" w14:textId="77777777" w:rsidR="00515389" w:rsidRDefault="00515389" w:rsidP="00515389">
      <w:pPr>
        <w:numPr>
          <w:ilvl w:val="0"/>
          <w:numId w:val="2"/>
        </w:numPr>
        <w:rPr>
          <w:rFonts w:ascii="Arial" w:hAnsi="Arial" w:cs="Arial"/>
          <w:sz w:val="22"/>
          <w:szCs w:val="22"/>
        </w:rPr>
      </w:pPr>
      <w:r w:rsidRPr="000765B1">
        <w:rPr>
          <w:rFonts w:ascii="Arial" w:hAnsi="Arial" w:cs="Arial"/>
          <w:sz w:val="22"/>
          <w:szCs w:val="22"/>
        </w:rPr>
        <w:t xml:space="preserve">External </w:t>
      </w:r>
      <w:r>
        <w:rPr>
          <w:rFonts w:ascii="Arial" w:hAnsi="Arial" w:cs="Arial"/>
          <w:sz w:val="22"/>
          <w:szCs w:val="22"/>
        </w:rPr>
        <w:t>E</w:t>
      </w:r>
      <w:r w:rsidRPr="000765B1">
        <w:rPr>
          <w:rFonts w:ascii="Arial" w:hAnsi="Arial" w:cs="Arial"/>
          <w:sz w:val="22"/>
          <w:szCs w:val="22"/>
        </w:rPr>
        <w:t>xaminers</w:t>
      </w:r>
    </w:p>
    <w:p w14:paraId="4588C7F8" w14:textId="77777777" w:rsidR="00515389" w:rsidRPr="000765B1" w:rsidRDefault="00515389" w:rsidP="00515389">
      <w:pPr>
        <w:numPr>
          <w:ilvl w:val="0"/>
          <w:numId w:val="2"/>
        </w:numPr>
        <w:rPr>
          <w:rFonts w:ascii="Arial" w:hAnsi="Arial" w:cs="Arial"/>
          <w:sz w:val="22"/>
          <w:szCs w:val="22"/>
        </w:rPr>
      </w:pPr>
      <w:r>
        <w:rPr>
          <w:rFonts w:ascii="Arial" w:hAnsi="Arial" w:cs="Arial"/>
          <w:sz w:val="22"/>
          <w:szCs w:val="22"/>
        </w:rPr>
        <w:t>Staff Student Consultative Committees reporting to Boards of Study</w:t>
      </w:r>
    </w:p>
    <w:p w14:paraId="2B6C5C92" w14:textId="77777777" w:rsidR="00515389" w:rsidRPr="000765B1" w:rsidRDefault="00515389" w:rsidP="00515389">
      <w:pPr>
        <w:numPr>
          <w:ilvl w:val="0"/>
          <w:numId w:val="2"/>
        </w:numPr>
        <w:rPr>
          <w:rFonts w:ascii="Arial" w:hAnsi="Arial" w:cs="Arial"/>
          <w:sz w:val="22"/>
          <w:szCs w:val="22"/>
        </w:rPr>
      </w:pPr>
      <w:r w:rsidRPr="000765B1">
        <w:rPr>
          <w:rFonts w:ascii="Arial" w:hAnsi="Arial" w:cs="Arial"/>
          <w:sz w:val="22"/>
          <w:szCs w:val="22"/>
        </w:rPr>
        <w:lastRenderedPageBreak/>
        <w:t xml:space="preserve">Boards of </w:t>
      </w:r>
      <w:r>
        <w:rPr>
          <w:rFonts w:ascii="Arial" w:hAnsi="Arial" w:cs="Arial"/>
          <w:sz w:val="22"/>
          <w:szCs w:val="22"/>
        </w:rPr>
        <w:t>S</w:t>
      </w:r>
      <w:r w:rsidRPr="000765B1">
        <w:rPr>
          <w:rFonts w:ascii="Arial" w:hAnsi="Arial" w:cs="Arial"/>
          <w:sz w:val="22"/>
          <w:szCs w:val="22"/>
        </w:rPr>
        <w:t>tudy with student representation</w:t>
      </w:r>
    </w:p>
    <w:p w14:paraId="772820F5" w14:textId="77777777" w:rsidR="00515389" w:rsidRPr="000765B1" w:rsidRDefault="00515389" w:rsidP="00515389">
      <w:pPr>
        <w:numPr>
          <w:ilvl w:val="0"/>
          <w:numId w:val="2"/>
        </w:numPr>
        <w:rPr>
          <w:rFonts w:ascii="Arial" w:hAnsi="Arial" w:cs="Arial"/>
          <w:sz w:val="22"/>
          <w:szCs w:val="22"/>
        </w:rPr>
      </w:pPr>
      <w:r w:rsidRPr="000765B1">
        <w:rPr>
          <w:rFonts w:ascii="Arial" w:hAnsi="Arial" w:cs="Arial"/>
          <w:sz w:val="22"/>
          <w:szCs w:val="22"/>
        </w:rPr>
        <w:t>Annual Monitoring and Enhancement</w:t>
      </w:r>
    </w:p>
    <w:p w14:paraId="598541A0" w14:textId="77777777" w:rsidR="00515389" w:rsidRPr="000765B1" w:rsidRDefault="00515389" w:rsidP="00515389">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833833F" w14:textId="6393186D" w:rsidR="00515389" w:rsidRPr="000765B1" w:rsidRDefault="00515389" w:rsidP="00515389">
      <w:pPr>
        <w:numPr>
          <w:ilvl w:val="0"/>
          <w:numId w:val="2"/>
        </w:numPr>
        <w:rPr>
          <w:rFonts w:ascii="Arial" w:hAnsi="Arial" w:cs="Arial"/>
          <w:sz w:val="22"/>
          <w:szCs w:val="22"/>
        </w:rPr>
      </w:pPr>
      <w:r w:rsidRPr="000765B1">
        <w:rPr>
          <w:rFonts w:ascii="Arial" w:hAnsi="Arial" w:cs="Arial"/>
          <w:sz w:val="22"/>
          <w:szCs w:val="22"/>
        </w:rPr>
        <w:t xml:space="preserve">Student evaluation including Module Evaluation Questionnaire (MEQs), level surveys and the </w:t>
      </w:r>
      <w:r>
        <w:rPr>
          <w:rFonts w:ascii="Arial" w:hAnsi="Arial" w:cs="Arial"/>
          <w:sz w:val="22"/>
          <w:szCs w:val="22"/>
        </w:rPr>
        <w:t xml:space="preserve">Postgraduate </w:t>
      </w:r>
      <w:r w:rsidR="004F0ADB">
        <w:rPr>
          <w:rFonts w:ascii="Arial" w:hAnsi="Arial" w:cs="Arial"/>
          <w:sz w:val="22"/>
          <w:szCs w:val="22"/>
        </w:rPr>
        <w:t xml:space="preserve">Taught Experience Survey (PTES) </w:t>
      </w:r>
    </w:p>
    <w:p w14:paraId="1B3EE5D9" w14:textId="77777777" w:rsidR="00515389" w:rsidRPr="000765B1" w:rsidRDefault="00515389" w:rsidP="00515389">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57048721" w14:textId="77777777" w:rsidR="00515389" w:rsidRPr="000765B1" w:rsidRDefault="00515389" w:rsidP="00515389">
      <w:pPr>
        <w:numPr>
          <w:ilvl w:val="0"/>
          <w:numId w:val="2"/>
        </w:numPr>
        <w:rPr>
          <w:rFonts w:ascii="Arial" w:hAnsi="Arial" w:cs="Arial"/>
          <w:sz w:val="22"/>
          <w:szCs w:val="22"/>
        </w:rPr>
      </w:pPr>
      <w:r w:rsidRPr="000765B1">
        <w:rPr>
          <w:rFonts w:ascii="Arial" w:hAnsi="Arial" w:cs="Arial"/>
          <w:sz w:val="22"/>
          <w:szCs w:val="22"/>
        </w:rPr>
        <w:t>Feedback from employers</w:t>
      </w:r>
    </w:p>
    <w:p w14:paraId="63C0D9E6" w14:textId="77777777" w:rsidR="00515389" w:rsidRPr="00051C7B" w:rsidRDefault="00515389" w:rsidP="00515389">
      <w:pPr>
        <w:numPr>
          <w:ilvl w:val="0"/>
          <w:numId w:val="2"/>
        </w:numPr>
        <w:jc w:val="both"/>
        <w:rPr>
          <w:rFonts w:ascii="Arial" w:hAnsi="Arial" w:cs="Arial"/>
          <w:sz w:val="22"/>
          <w:szCs w:val="22"/>
        </w:rPr>
      </w:pPr>
      <w:r w:rsidRPr="00051C7B">
        <w:rPr>
          <w:rFonts w:ascii="Arial" w:hAnsi="Arial" w:cs="Arial"/>
          <w:sz w:val="22"/>
          <w:szCs w:val="22"/>
        </w:rPr>
        <w:t>RIBA validation visits</w:t>
      </w:r>
    </w:p>
    <w:p w14:paraId="78742F62" w14:textId="77777777" w:rsidR="00515389" w:rsidRPr="00051C7B" w:rsidRDefault="00515389" w:rsidP="00515389">
      <w:pPr>
        <w:numPr>
          <w:ilvl w:val="0"/>
          <w:numId w:val="2"/>
        </w:numPr>
        <w:jc w:val="both"/>
        <w:rPr>
          <w:rFonts w:ascii="Arial" w:hAnsi="Arial" w:cs="Arial"/>
          <w:sz w:val="22"/>
          <w:szCs w:val="22"/>
        </w:rPr>
      </w:pPr>
      <w:r w:rsidRPr="00051C7B">
        <w:rPr>
          <w:rFonts w:ascii="Arial" w:hAnsi="Arial" w:cs="Arial"/>
          <w:sz w:val="22"/>
          <w:szCs w:val="22"/>
        </w:rPr>
        <w:t>RIBA annual returns</w:t>
      </w:r>
    </w:p>
    <w:p w14:paraId="1C4AB2D9" w14:textId="77777777" w:rsidR="00515389" w:rsidRPr="00051C7B" w:rsidRDefault="00515389" w:rsidP="00515389">
      <w:pPr>
        <w:numPr>
          <w:ilvl w:val="0"/>
          <w:numId w:val="2"/>
        </w:numPr>
        <w:jc w:val="both"/>
        <w:rPr>
          <w:rFonts w:ascii="Arial" w:hAnsi="Arial" w:cs="Arial"/>
          <w:sz w:val="22"/>
          <w:szCs w:val="22"/>
        </w:rPr>
      </w:pPr>
      <w:r w:rsidRPr="00051C7B">
        <w:rPr>
          <w:rFonts w:ascii="Arial" w:hAnsi="Arial" w:cs="Arial"/>
          <w:sz w:val="22"/>
          <w:szCs w:val="22"/>
        </w:rPr>
        <w:t>ARB prescription</w:t>
      </w:r>
    </w:p>
    <w:p w14:paraId="2AD0D953" w14:textId="77777777" w:rsidR="00C73A02" w:rsidRDefault="00C73A02" w:rsidP="008F608D">
      <w:pPr>
        <w:rPr>
          <w:rFonts w:ascii="Arial" w:eastAsia="Arial" w:hAnsi="Arial" w:cs="Arial"/>
          <w:color w:val="1F4E79" w:themeColor="accent1" w:themeShade="80"/>
        </w:rPr>
      </w:pPr>
    </w:p>
    <w:p w14:paraId="00B6CF65" w14:textId="77777777" w:rsidR="00651E3C" w:rsidRDefault="00651E3C" w:rsidP="00651E3C">
      <w:pPr>
        <w:rPr>
          <w:rFonts w:ascii="Arial" w:hAnsi="Arial" w:cs="Arial"/>
          <w:sz w:val="23"/>
          <w:szCs w:val="23"/>
          <w:shd w:val="clear" w:color="auto" w:fill="FFFFFF"/>
        </w:rPr>
      </w:pPr>
      <w:r w:rsidRPr="2EA1AF24">
        <w:rPr>
          <w:rFonts w:ascii="Arial" w:eastAsia="Arial" w:hAnsi="Arial" w:cs="Arial"/>
          <w:sz w:val="22"/>
          <w:szCs w:val="22"/>
        </w:rPr>
        <w:t xml:space="preserve">In addition to the University’s processes, the programme also complies with professional, </w:t>
      </w:r>
      <w:proofErr w:type="gramStart"/>
      <w:r w:rsidRPr="2EA1AF24">
        <w:rPr>
          <w:rFonts w:ascii="Arial" w:eastAsia="Arial" w:hAnsi="Arial" w:cs="Arial"/>
          <w:sz w:val="22"/>
          <w:szCs w:val="22"/>
        </w:rPr>
        <w:t>statutory</w:t>
      </w:r>
      <w:proofErr w:type="gramEnd"/>
      <w:r w:rsidRPr="2EA1AF24">
        <w:rPr>
          <w:rFonts w:ascii="Arial" w:eastAsia="Arial" w:hAnsi="Arial" w:cs="Arial"/>
          <w:sz w:val="22"/>
          <w:szCs w:val="22"/>
        </w:rPr>
        <w:t xml:space="preserve"> and regulatory body (PSRB) requirements for accreditation</w:t>
      </w:r>
      <w:r>
        <w:rPr>
          <w:rFonts w:ascii="Arial" w:eastAsia="Arial" w:hAnsi="Arial" w:cs="Arial"/>
          <w:sz w:val="22"/>
          <w:szCs w:val="22"/>
        </w:rPr>
        <w:t xml:space="preserve">; </w:t>
      </w:r>
      <w:r>
        <w:rPr>
          <w:rFonts w:ascii="Arial" w:hAnsi="Arial" w:cs="Arial"/>
          <w:sz w:val="23"/>
          <w:szCs w:val="23"/>
          <w:shd w:val="clear" w:color="auto" w:fill="FFFFFF"/>
        </w:rPr>
        <w:t>Architects Registration Board (ARB) and Royal Institute of British Architects (RIBA).</w:t>
      </w:r>
    </w:p>
    <w:p w14:paraId="04DA9497" w14:textId="77777777" w:rsidR="00A92C9B" w:rsidRPr="000765B1" w:rsidRDefault="00A92C9B" w:rsidP="00A92C9B">
      <w:pPr>
        <w:rPr>
          <w:rFonts w:ascii="Arial" w:hAnsi="Arial" w:cs="Arial"/>
          <w:sz w:val="22"/>
          <w:szCs w:val="22"/>
        </w:rPr>
      </w:pPr>
    </w:p>
    <w:p w14:paraId="4EFBD58D" w14:textId="70188D94" w:rsidR="00A92C9B" w:rsidRPr="000765B1" w:rsidRDefault="00A92C9B" w:rsidP="2D001845">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736CE715" w14:textId="77777777" w:rsidR="006E18EA" w:rsidRDefault="006E18EA" w:rsidP="000E3828">
      <w:pPr>
        <w:rPr>
          <w:rFonts w:ascii="Arial" w:hAnsi="Arial" w:cs="Arial"/>
          <w:color w:val="1F4E79" w:themeColor="accent1" w:themeShade="80"/>
          <w:sz w:val="22"/>
          <w:szCs w:val="22"/>
        </w:rPr>
      </w:pPr>
    </w:p>
    <w:p w14:paraId="370D7F14" w14:textId="1C1B13DC" w:rsidR="00EC4B6A" w:rsidRPr="00CE4152" w:rsidRDefault="00EC4B6A" w:rsidP="00EC4B6A">
      <w:pPr>
        <w:rPr>
          <w:rFonts w:ascii="Arial" w:hAnsi="Arial" w:cs="Arial"/>
          <w:color w:val="000000"/>
          <w:sz w:val="22"/>
          <w:szCs w:val="22"/>
          <w:lang w:eastAsia="en-US"/>
        </w:rPr>
      </w:pPr>
      <w:r w:rsidRPr="00CE4152">
        <w:rPr>
          <w:rFonts w:ascii="Arial" w:hAnsi="Arial" w:cs="Arial"/>
          <w:color w:val="000000"/>
          <w:sz w:val="22"/>
          <w:szCs w:val="22"/>
          <w:lang w:eastAsia="en-US"/>
        </w:rPr>
        <w:t>The programme is taught by a range of staff, many of whom run their own practices or work in practice. Practitioners in general</w:t>
      </w:r>
      <w:r w:rsidRPr="00CE4152">
        <w:rPr>
          <w:rFonts w:ascii="Arial" w:hAnsi="Arial" w:cs="Arial"/>
          <w:color w:val="000000"/>
          <w:sz w:val="22"/>
          <w:szCs w:val="22"/>
          <w:lang w:val="en-US" w:eastAsia="en-US"/>
        </w:rPr>
        <w:t xml:space="preserve"> maintain contact with the Kingston architecture team and send information about employmen</w:t>
      </w:r>
      <w:r w:rsidR="00C102A5">
        <w:rPr>
          <w:rFonts w:ascii="Arial" w:hAnsi="Arial" w:cs="Arial"/>
          <w:color w:val="000000"/>
          <w:sz w:val="22"/>
          <w:szCs w:val="22"/>
          <w:lang w:val="en-US" w:eastAsia="en-US"/>
        </w:rPr>
        <w:t>t</w:t>
      </w:r>
      <w:r w:rsidRPr="00CE4152">
        <w:rPr>
          <w:rFonts w:ascii="Arial" w:hAnsi="Arial" w:cs="Arial"/>
          <w:color w:val="000000"/>
          <w:sz w:val="22"/>
          <w:szCs w:val="22"/>
          <w:lang w:val="en-US" w:eastAsia="en-US"/>
        </w:rPr>
        <w:t xml:space="preserve">, and other, opportunities.  There is also an </w:t>
      </w:r>
      <w:r w:rsidRPr="00CE4152">
        <w:rPr>
          <w:rFonts w:ascii="Arial" w:hAnsi="Arial" w:cs="Arial"/>
          <w:color w:val="000000"/>
          <w:sz w:val="22"/>
          <w:szCs w:val="22"/>
          <w:lang w:eastAsia="en-US"/>
        </w:rPr>
        <w:t xml:space="preserve">informal network of alumni, who reflect the diverse backgrounds of the student cohorts, and contribute to employability events and skills sessions, and offer networking opportunities The </w:t>
      </w:r>
      <w:r w:rsidR="00145193">
        <w:rPr>
          <w:rFonts w:ascii="Arial" w:hAnsi="Arial" w:cs="Arial"/>
          <w:color w:val="000000"/>
          <w:sz w:val="22"/>
          <w:szCs w:val="22"/>
          <w:lang w:eastAsia="en-US"/>
        </w:rPr>
        <w:t>U</w:t>
      </w:r>
      <w:r w:rsidRPr="00CE4152">
        <w:rPr>
          <w:rFonts w:ascii="Arial" w:hAnsi="Arial" w:cs="Arial"/>
          <w:color w:val="000000"/>
          <w:sz w:val="22"/>
          <w:szCs w:val="22"/>
          <w:lang w:eastAsia="en-US"/>
        </w:rPr>
        <w:t>niversity Careers and Employability Service</w:t>
      </w:r>
      <w:r w:rsidR="007505CE">
        <w:rPr>
          <w:rFonts w:ascii="Arial" w:hAnsi="Arial" w:cs="Arial"/>
          <w:color w:val="000000"/>
          <w:sz w:val="22"/>
          <w:szCs w:val="22"/>
          <w:lang w:eastAsia="en-US"/>
        </w:rPr>
        <w:t xml:space="preserve"> (CES)</w:t>
      </w:r>
      <w:r w:rsidRPr="00CE4152">
        <w:rPr>
          <w:rFonts w:ascii="Arial" w:hAnsi="Arial" w:cs="Arial"/>
          <w:color w:val="000000"/>
          <w:sz w:val="22"/>
          <w:szCs w:val="22"/>
          <w:lang w:eastAsia="en-US"/>
        </w:rPr>
        <w:t>, administers a centralised careers management platform with resources, advice and a base for employers to advertise roles.</w:t>
      </w:r>
    </w:p>
    <w:p w14:paraId="1BD0EF85" w14:textId="77777777" w:rsidR="00EC4B6A" w:rsidRPr="00CE4152" w:rsidRDefault="00EC4B6A" w:rsidP="00EC4B6A">
      <w:pPr>
        <w:rPr>
          <w:rFonts w:ascii="Arial" w:hAnsi="Arial" w:cs="Arial"/>
          <w:color w:val="000000"/>
          <w:sz w:val="22"/>
          <w:szCs w:val="22"/>
          <w:lang w:eastAsia="en-US"/>
        </w:rPr>
      </w:pPr>
      <w:r w:rsidRPr="00CE4152">
        <w:rPr>
          <w:rFonts w:ascii="Arial" w:hAnsi="Arial" w:cs="Arial"/>
          <w:color w:val="000000"/>
          <w:sz w:val="22"/>
          <w:szCs w:val="22"/>
          <w:lang w:val="en-US" w:eastAsia="en-US"/>
        </w:rPr>
        <w:t>Graduates find employment in architectural and multidisciplinary built environment practices. Others find work in environmental, planning consultancies, some in the public sector, and in not-for-profit agencies. Students find work locally in London and SE, UK, some in Europe and internationally. Some students may go on to develop small businesses or another specialism, and some pursue further study.</w:t>
      </w:r>
    </w:p>
    <w:p w14:paraId="39817F35" w14:textId="77777777" w:rsidR="00EC4B6A" w:rsidRPr="00CE4152" w:rsidRDefault="00EC4B6A" w:rsidP="00EC4B6A">
      <w:pPr>
        <w:rPr>
          <w:rFonts w:ascii="Arial" w:hAnsi="Arial" w:cs="Arial"/>
          <w:color w:val="000000"/>
          <w:sz w:val="22"/>
          <w:szCs w:val="22"/>
          <w:lang w:eastAsia="en-US"/>
        </w:rPr>
      </w:pPr>
      <w:r w:rsidRPr="00CE4152">
        <w:rPr>
          <w:rFonts w:ascii="Arial" w:hAnsi="Arial" w:cs="Arial"/>
          <w:color w:val="000000"/>
          <w:sz w:val="22"/>
          <w:szCs w:val="22"/>
          <w:lang w:eastAsia="en-US"/>
        </w:rPr>
        <w:t> </w:t>
      </w:r>
    </w:p>
    <w:p w14:paraId="37F9EF71" w14:textId="77777777" w:rsidR="00EC4B6A" w:rsidRPr="00CE4152" w:rsidRDefault="00EC4B6A" w:rsidP="00EC4B6A">
      <w:pPr>
        <w:rPr>
          <w:rFonts w:ascii="Arial" w:hAnsi="Arial" w:cs="Arial"/>
          <w:color w:val="000000"/>
          <w:sz w:val="22"/>
          <w:szCs w:val="22"/>
          <w:lang w:eastAsia="en-US"/>
        </w:rPr>
      </w:pPr>
      <w:r w:rsidRPr="00CE4152">
        <w:rPr>
          <w:rFonts w:ascii="Arial" w:hAnsi="Arial" w:cs="Arial"/>
          <w:color w:val="000000"/>
          <w:sz w:val="22"/>
          <w:szCs w:val="22"/>
          <w:lang w:eastAsia="en-US"/>
        </w:rPr>
        <w:t xml:space="preserve">Across all its architecture programmes, the Department offers a staged and structured approach to employability through </w:t>
      </w:r>
      <w:proofErr w:type="gramStart"/>
      <w:r w:rsidRPr="00CE4152">
        <w:rPr>
          <w:rFonts w:ascii="Arial" w:hAnsi="Arial" w:cs="Arial"/>
          <w:color w:val="000000"/>
          <w:sz w:val="22"/>
          <w:szCs w:val="22"/>
          <w:lang w:eastAsia="en-US"/>
        </w:rPr>
        <w:t>a number of</w:t>
      </w:r>
      <w:proofErr w:type="gramEnd"/>
      <w:r w:rsidRPr="00CE4152">
        <w:rPr>
          <w:rFonts w:ascii="Arial" w:hAnsi="Arial" w:cs="Arial"/>
          <w:color w:val="000000"/>
          <w:sz w:val="22"/>
          <w:szCs w:val="22"/>
          <w:lang w:eastAsia="en-US"/>
        </w:rPr>
        <w:t xml:space="preserve"> components. This is in line with the Programme’s relationship to a profession and a professional body, the Royal institute of British Architects (RIBA). </w:t>
      </w:r>
    </w:p>
    <w:p w14:paraId="0A639E11" w14:textId="77777777" w:rsidR="00EC4B6A" w:rsidRPr="00CE4152" w:rsidRDefault="00EC4B6A" w:rsidP="00EC4B6A">
      <w:pPr>
        <w:rPr>
          <w:rFonts w:ascii="Arial" w:hAnsi="Arial" w:cs="Arial"/>
          <w:color w:val="000000"/>
          <w:sz w:val="22"/>
          <w:szCs w:val="22"/>
          <w:lang w:eastAsia="en-US"/>
        </w:rPr>
      </w:pPr>
    </w:p>
    <w:p w14:paraId="2AB3A7C0" w14:textId="026F5481" w:rsidR="00EC4B6A" w:rsidRDefault="00EC4B6A" w:rsidP="00EC4B6A">
      <w:pPr>
        <w:rPr>
          <w:rFonts w:ascii="Arial" w:hAnsi="Arial" w:cs="Arial"/>
          <w:color w:val="000000"/>
          <w:sz w:val="22"/>
          <w:szCs w:val="22"/>
          <w:lang w:eastAsia="en-US"/>
        </w:rPr>
      </w:pPr>
      <w:r w:rsidRPr="00CE4152">
        <w:rPr>
          <w:rFonts w:ascii="Arial" w:hAnsi="Arial" w:cs="Arial"/>
          <w:color w:val="000000"/>
          <w:sz w:val="22"/>
          <w:szCs w:val="22"/>
          <w:lang w:eastAsia="en-US"/>
        </w:rPr>
        <w:t>As part of the course students are asked to address key elements of professional practice, applying them within their own developing thesis project. These include issues such as Planning, Conservation, Building Regulations, Cost/Value and Project Managemen</w:t>
      </w:r>
      <w:r w:rsidR="00F00895">
        <w:rPr>
          <w:rFonts w:ascii="Arial" w:hAnsi="Arial" w:cs="Arial"/>
          <w:color w:val="000000"/>
          <w:sz w:val="22"/>
          <w:szCs w:val="22"/>
          <w:lang w:eastAsia="en-US"/>
        </w:rPr>
        <w:t>t, Sustainability, and Professional Practice</w:t>
      </w:r>
      <w:r w:rsidRPr="00CE4152">
        <w:rPr>
          <w:rFonts w:ascii="Arial" w:hAnsi="Arial" w:cs="Arial"/>
          <w:color w:val="000000"/>
          <w:sz w:val="22"/>
          <w:szCs w:val="22"/>
          <w:lang w:eastAsia="en-US"/>
        </w:rPr>
        <w:t>. Students continue to develop their personal profile and CV in preparation for applications on graduation. Professional practice assignments are part of a suite of portfolio related documents, drawing together their experience of the application of professional practice, synthesising studio and supporting components of study. A series of seminars, which include invited guests and alumni talking about career and their journeys taken since graduation are held under the title of ‘Looking Out’.</w:t>
      </w:r>
    </w:p>
    <w:p w14:paraId="7DA473EA" w14:textId="77777777" w:rsidR="00AF7AAB" w:rsidRPr="00CE4152" w:rsidRDefault="00AF7AAB" w:rsidP="00AF7AAB">
      <w:pPr>
        <w:rPr>
          <w:rFonts w:ascii="Arial" w:hAnsi="Arial" w:cs="Arial"/>
          <w:color w:val="000000"/>
          <w:sz w:val="22"/>
          <w:szCs w:val="22"/>
          <w:lang w:eastAsia="en-US"/>
        </w:rPr>
      </w:pPr>
      <w:r w:rsidRPr="00CE4152">
        <w:rPr>
          <w:rFonts w:ascii="Arial" w:hAnsi="Arial" w:cs="Arial"/>
          <w:color w:val="000000"/>
          <w:sz w:val="22"/>
          <w:szCs w:val="22"/>
          <w:lang w:eastAsia="en-US"/>
        </w:rPr>
        <w:t xml:space="preserve">On completion of the </w:t>
      </w:r>
      <w:proofErr w:type="spellStart"/>
      <w:r w:rsidRPr="00CE4152">
        <w:rPr>
          <w:rFonts w:ascii="Arial" w:hAnsi="Arial" w:cs="Arial"/>
          <w:color w:val="000000"/>
          <w:sz w:val="22"/>
          <w:szCs w:val="22"/>
          <w:lang w:eastAsia="en-US"/>
        </w:rPr>
        <w:t>MArch</w:t>
      </w:r>
      <w:proofErr w:type="spellEnd"/>
      <w:r w:rsidRPr="00CE4152">
        <w:rPr>
          <w:rFonts w:ascii="Arial" w:hAnsi="Arial" w:cs="Arial"/>
          <w:color w:val="000000"/>
          <w:sz w:val="22"/>
          <w:szCs w:val="22"/>
          <w:lang w:eastAsia="en-US"/>
        </w:rPr>
        <w:t xml:space="preserve"> Architecture degree, students will have completed two ‘capstone’ projects: the dissertation and the major final year design thesis project. The design thesis project helps students to reflect on the knowledge and skills that they have acquired during their education and work experience to date and learn how to present them to a wider audience including future employers.</w:t>
      </w:r>
    </w:p>
    <w:p w14:paraId="28FFD056" w14:textId="2776DDE1" w:rsidR="00AF7AAB" w:rsidRDefault="00AF7AAB" w:rsidP="00AF7AAB">
      <w:pPr>
        <w:rPr>
          <w:rFonts w:ascii="Arial" w:hAnsi="Arial" w:cs="Arial"/>
          <w:color w:val="000000"/>
          <w:sz w:val="22"/>
          <w:szCs w:val="22"/>
          <w:lang w:eastAsia="en-US"/>
        </w:rPr>
      </w:pPr>
    </w:p>
    <w:p w14:paraId="04161CB1" w14:textId="77777777" w:rsidR="009E24E7" w:rsidRDefault="009E24E7" w:rsidP="009E24E7">
      <w:pPr>
        <w:pStyle w:val="NormalWeb"/>
        <w:shd w:val="clear" w:color="auto" w:fill="FFFFFF"/>
        <w:rPr>
          <w:color w:val="000000"/>
        </w:rPr>
      </w:pPr>
      <w:r>
        <w:rPr>
          <w:rFonts w:ascii="Arial" w:hAnsi="Arial" w:cs="Arial"/>
          <w:color w:val="000000"/>
        </w:rPr>
        <w:t xml:space="preserve">In addition, the Department holds </w:t>
      </w:r>
      <w:proofErr w:type="gramStart"/>
      <w:r>
        <w:rPr>
          <w:rFonts w:ascii="Arial" w:hAnsi="Arial" w:cs="Arial"/>
          <w:color w:val="000000"/>
        </w:rPr>
        <w:t>a number of</w:t>
      </w:r>
      <w:proofErr w:type="gramEnd"/>
      <w:r>
        <w:rPr>
          <w:rFonts w:ascii="Arial" w:hAnsi="Arial" w:cs="Arial"/>
          <w:color w:val="000000"/>
        </w:rPr>
        <w:t xml:space="preserve"> events and projects, built into the academic year, which encourage engagement and interdisciplinary collaboration between students and staff across levels and programmes:</w:t>
      </w:r>
    </w:p>
    <w:p w14:paraId="5F577296" w14:textId="77777777" w:rsidR="009E24E7" w:rsidRDefault="009E24E7" w:rsidP="009E24E7">
      <w:pPr>
        <w:pStyle w:val="NormalWeb"/>
        <w:shd w:val="clear" w:color="auto" w:fill="FFFFFF"/>
        <w:rPr>
          <w:color w:val="000000"/>
        </w:rPr>
      </w:pPr>
      <w:r>
        <w:rPr>
          <w:rFonts w:ascii="Arial" w:hAnsi="Arial" w:cs="Arial"/>
          <w:color w:val="000000"/>
        </w:rPr>
        <w:t> </w:t>
      </w:r>
    </w:p>
    <w:p w14:paraId="38D3DEDA" w14:textId="77777777" w:rsidR="009E24E7" w:rsidRPr="004C43AE" w:rsidRDefault="009E24E7" w:rsidP="009E24E7">
      <w:pPr>
        <w:numPr>
          <w:ilvl w:val="0"/>
          <w:numId w:val="11"/>
        </w:numPr>
        <w:shd w:val="clear" w:color="auto" w:fill="FFFFFF"/>
        <w:rPr>
          <w:color w:val="000000"/>
          <w:sz w:val="22"/>
          <w:szCs w:val="22"/>
        </w:rPr>
      </w:pPr>
      <w:r w:rsidRPr="004C43AE">
        <w:rPr>
          <w:rFonts w:ascii="Arial" w:hAnsi="Arial" w:cs="Arial"/>
          <w:color w:val="000000"/>
          <w:sz w:val="22"/>
          <w:szCs w:val="22"/>
        </w:rPr>
        <w:lastRenderedPageBreak/>
        <w:t xml:space="preserve">At the outset of the year the Department runs a </w:t>
      </w:r>
      <w:proofErr w:type="gramStart"/>
      <w:r w:rsidRPr="004C43AE">
        <w:rPr>
          <w:rFonts w:ascii="Arial" w:hAnsi="Arial" w:cs="Arial"/>
          <w:color w:val="000000"/>
          <w:sz w:val="22"/>
          <w:szCs w:val="22"/>
        </w:rPr>
        <w:t>2-3 day</w:t>
      </w:r>
      <w:proofErr w:type="gramEnd"/>
      <w:r w:rsidRPr="004C43AE">
        <w:rPr>
          <w:rFonts w:ascii="Arial" w:hAnsi="Arial" w:cs="Arial"/>
          <w:color w:val="000000"/>
          <w:sz w:val="22"/>
          <w:szCs w:val="22"/>
        </w:rPr>
        <w:t xml:space="preserve"> Vertical Project, which brings together all the students working in cross </w:t>
      </w:r>
      <w:r>
        <w:rPr>
          <w:rFonts w:ascii="Arial" w:hAnsi="Arial" w:cs="Arial"/>
          <w:color w:val="000000"/>
          <w:sz w:val="22"/>
          <w:szCs w:val="22"/>
        </w:rPr>
        <w:t>programme</w:t>
      </w:r>
      <w:r w:rsidRPr="004C43AE">
        <w:rPr>
          <w:rFonts w:ascii="Arial" w:hAnsi="Arial" w:cs="Arial"/>
          <w:color w:val="000000"/>
          <w:sz w:val="22"/>
          <w:szCs w:val="22"/>
        </w:rPr>
        <w:t>, mixing UG/PG and Landscape Architecture students.</w:t>
      </w:r>
    </w:p>
    <w:p w14:paraId="33191C6D" w14:textId="77777777" w:rsidR="009E24E7" w:rsidRPr="004C43AE" w:rsidRDefault="009E24E7" w:rsidP="009E24E7">
      <w:pPr>
        <w:numPr>
          <w:ilvl w:val="0"/>
          <w:numId w:val="11"/>
        </w:numPr>
        <w:shd w:val="clear" w:color="auto" w:fill="FFFFFF"/>
        <w:rPr>
          <w:rFonts w:ascii="Arial" w:hAnsi="Arial" w:cs="Arial"/>
          <w:color w:val="000000"/>
          <w:sz w:val="22"/>
          <w:szCs w:val="22"/>
        </w:rPr>
      </w:pPr>
      <w:r w:rsidRPr="004C43AE">
        <w:rPr>
          <w:rFonts w:ascii="Arial" w:hAnsi="Arial" w:cs="Arial"/>
          <w:color w:val="000000"/>
          <w:sz w:val="22"/>
          <w:szCs w:val="22"/>
        </w:rPr>
        <w:t xml:space="preserve">At the start of the second teaching block, the cross-crit gathers BA Architecture 2nd an 3rd year and </w:t>
      </w:r>
      <w:proofErr w:type="spellStart"/>
      <w:r w:rsidRPr="004C43AE">
        <w:rPr>
          <w:rFonts w:ascii="Arial" w:hAnsi="Arial" w:cs="Arial"/>
          <w:color w:val="000000"/>
          <w:sz w:val="22"/>
          <w:szCs w:val="22"/>
        </w:rPr>
        <w:t>MArch</w:t>
      </w:r>
      <w:proofErr w:type="spellEnd"/>
      <w:r w:rsidRPr="004C43AE">
        <w:rPr>
          <w:rFonts w:ascii="Arial" w:hAnsi="Arial" w:cs="Arial"/>
          <w:color w:val="000000"/>
          <w:sz w:val="22"/>
          <w:szCs w:val="22"/>
        </w:rPr>
        <w:t xml:space="preserve"> students for the cross-crits,</w:t>
      </w:r>
    </w:p>
    <w:p w14:paraId="65644328" w14:textId="77777777" w:rsidR="009E24E7" w:rsidRPr="004C43AE" w:rsidRDefault="009E24E7" w:rsidP="009E24E7">
      <w:pPr>
        <w:numPr>
          <w:ilvl w:val="0"/>
          <w:numId w:val="11"/>
        </w:numPr>
        <w:shd w:val="clear" w:color="auto" w:fill="FFFFFF"/>
        <w:rPr>
          <w:rFonts w:ascii="Calibri" w:hAnsi="Calibri" w:cs="Calibri"/>
          <w:color w:val="000000"/>
          <w:sz w:val="22"/>
          <w:szCs w:val="22"/>
        </w:rPr>
      </w:pPr>
      <w:r w:rsidRPr="004C43AE">
        <w:rPr>
          <w:rFonts w:ascii="Arial" w:hAnsi="Arial" w:cs="Arial"/>
          <w:color w:val="000000"/>
          <w:sz w:val="22"/>
          <w:szCs w:val="22"/>
        </w:rPr>
        <w:t xml:space="preserve">In the middle of the year, between Teaching Block 1 and 2, the Looking In/Looking Out department-wide event. Looking In offers an opportunity for staff and students to engage in presentations and dialogue, which again operates across levels and </w:t>
      </w:r>
      <w:r>
        <w:rPr>
          <w:rFonts w:ascii="Arial" w:hAnsi="Arial" w:cs="Arial"/>
          <w:color w:val="000000"/>
          <w:sz w:val="22"/>
          <w:szCs w:val="22"/>
        </w:rPr>
        <w:t>programmes</w:t>
      </w:r>
      <w:r w:rsidRPr="004C43AE">
        <w:rPr>
          <w:rFonts w:ascii="Arial" w:hAnsi="Arial" w:cs="Arial"/>
          <w:color w:val="000000"/>
          <w:sz w:val="22"/>
          <w:szCs w:val="22"/>
        </w:rPr>
        <w:t>, around an overarching year theme. Looking Out offers award year students the opportunity to make connections to architects in practice and prospective employers.</w:t>
      </w:r>
    </w:p>
    <w:p w14:paraId="52715343" w14:textId="77777777" w:rsidR="009E24E7" w:rsidRPr="004C43AE" w:rsidRDefault="009E24E7" w:rsidP="009E24E7">
      <w:pPr>
        <w:numPr>
          <w:ilvl w:val="0"/>
          <w:numId w:val="11"/>
        </w:numPr>
        <w:shd w:val="clear" w:color="auto" w:fill="FFFFFF"/>
        <w:rPr>
          <w:color w:val="000000"/>
          <w:sz w:val="22"/>
          <w:szCs w:val="22"/>
        </w:rPr>
      </w:pPr>
      <w:r w:rsidRPr="004C43AE">
        <w:rPr>
          <w:rFonts w:ascii="Arial" w:hAnsi="Arial" w:cs="Arial"/>
          <w:color w:val="000000"/>
          <w:sz w:val="22"/>
          <w:szCs w:val="22"/>
        </w:rPr>
        <w:t xml:space="preserve">At the end of the year, design studios from all </w:t>
      </w:r>
      <w:r>
        <w:rPr>
          <w:rFonts w:ascii="Arial" w:hAnsi="Arial" w:cs="Arial"/>
          <w:color w:val="000000"/>
          <w:sz w:val="22"/>
          <w:szCs w:val="22"/>
        </w:rPr>
        <w:t>programmes</w:t>
      </w:r>
      <w:r w:rsidRPr="004C43AE">
        <w:rPr>
          <w:rFonts w:ascii="Arial" w:hAnsi="Arial" w:cs="Arial"/>
          <w:color w:val="000000"/>
          <w:sz w:val="22"/>
          <w:szCs w:val="22"/>
        </w:rPr>
        <w:t xml:space="preserve"> and levels are presented in the Summer Exhibition. </w:t>
      </w:r>
      <w:r>
        <w:rPr>
          <w:rFonts w:ascii="Arial" w:hAnsi="Arial" w:cs="Arial"/>
          <w:color w:val="000000"/>
          <w:sz w:val="22"/>
          <w:szCs w:val="22"/>
        </w:rPr>
        <w:t>Programmes</w:t>
      </w:r>
      <w:r w:rsidRPr="004C43AE">
        <w:rPr>
          <w:rFonts w:ascii="Arial" w:hAnsi="Arial" w:cs="Arial"/>
          <w:color w:val="000000"/>
          <w:sz w:val="22"/>
          <w:szCs w:val="22"/>
        </w:rPr>
        <w:t xml:space="preserve"> and levels are deliberately mixed to encourage interaction and cross-referencing.</w:t>
      </w:r>
    </w:p>
    <w:p w14:paraId="6094033C" w14:textId="77777777" w:rsidR="009E24E7" w:rsidRPr="004C43AE" w:rsidRDefault="009E24E7" w:rsidP="009E24E7">
      <w:pPr>
        <w:numPr>
          <w:ilvl w:val="0"/>
          <w:numId w:val="11"/>
        </w:numPr>
        <w:shd w:val="clear" w:color="auto" w:fill="FFFFFF"/>
        <w:rPr>
          <w:color w:val="000000"/>
          <w:sz w:val="22"/>
          <w:szCs w:val="22"/>
        </w:rPr>
      </w:pPr>
      <w:r w:rsidRPr="004C43AE">
        <w:rPr>
          <w:rFonts w:ascii="Arial" w:hAnsi="Arial" w:cs="Arial"/>
          <w:color w:val="000000"/>
          <w:sz w:val="22"/>
          <w:szCs w:val="22"/>
        </w:rPr>
        <w:t xml:space="preserve">The Department runs a student mentoring scheme where PG </w:t>
      </w:r>
      <w:proofErr w:type="gramStart"/>
      <w:r w:rsidRPr="004C43AE">
        <w:rPr>
          <w:rFonts w:ascii="Arial" w:hAnsi="Arial" w:cs="Arial"/>
          <w:color w:val="000000"/>
          <w:sz w:val="22"/>
          <w:szCs w:val="22"/>
        </w:rPr>
        <w:t>students</w:t>
      </w:r>
      <w:proofErr w:type="gramEnd"/>
      <w:r w:rsidRPr="004C43AE">
        <w:rPr>
          <w:rFonts w:ascii="Arial" w:hAnsi="Arial" w:cs="Arial"/>
          <w:color w:val="000000"/>
          <w:sz w:val="22"/>
          <w:szCs w:val="22"/>
        </w:rPr>
        <w:t xml:space="preserve"> mentor UG students.</w:t>
      </w:r>
    </w:p>
    <w:p w14:paraId="30DF6733" w14:textId="77777777" w:rsidR="008714FE" w:rsidRDefault="008714FE" w:rsidP="00AF7AAB">
      <w:pPr>
        <w:rPr>
          <w:rFonts w:ascii="Arial" w:hAnsi="Arial" w:cs="Arial"/>
          <w:color w:val="000000"/>
          <w:sz w:val="22"/>
          <w:szCs w:val="22"/>
          <w:lang w:val="en-US" w:eastAsia="en-US"/>
        </w:rPr>
      </w:pPr>
    </w:p>
    <w:p w14:paraId="78E83301" w14:textId="0FCFC5AE" w:rsidR="00AF7AAB" w:rsidRPr="00CE4152" w:rsidRDefault="00AF7AAB" w:rsidP="00AF7AAB">
      <w:pPr>
        <w:rPr>
          <w:rFonts w:ascii="Arial" w:hAnsi="Arial" w:cs="Arial"/>
          <w:color w:val="000000"/>
          <w:sz w:val="22"/>
          <w:szCs w:val="22"/>
          <w:lang w:eastAsia="en-US"/>
        </w:rPr>
      </w:pPr>
      <w:r w:rsidRPr="00CE4152">
        <w:rPr>
          <w:rFonts w:ascii="Arial" w:hAnsi="Arial" w:cs="Arial"/>
          <w:color w:val="000000"/>
          <w:sz w:val="22"/>
          <w:szCs w:val="22"/>
          <w:lang w:val="en-US" w:eastAsia="en-US"/>
        </w:rPr>
        <w:t xml:space="preserve">Most graduates look for employment with an architectural practice. </w:t>
      </w:r>
      <w:r w:rsidRPr="00CE4152">
        <w:rPr>
          <w:rFonts w:ascii="Arial" w:hAnsi="Arial" w:cs="Arial"/>
          <w:color w:val="000000"/>
          <w:sz w:val="22"/>
          <w:szCs w:val="22"/>
          <w:lang w:eastAsia="en-US"/>
        </w:rPr>
        <w:t xml:space="preserve">Although it is not a prerequisite, graduates are encouraged to apply for the Professional Practice Architecture (ARB/RIBA Part 3) at Kingston following some experience in practice. Successful completion of the </w:t>
      </w:r>
      <w:proofErr w:type="spellStart"/>
      <w:r w:rsidRPr="00CE4152">
        <w:rPr>
          <w:rFonts w:ascii="Arial" w:hAnsi="Arial" w:cs="Arial"/>
          <w:color w:val="000000"/>
          <w:sz w:val="22"/>
          <w:szCs w:val="22"/>
          <w:lang w:eastAsia="en-US"/>
        </w:rPr>
        <w:t>MArch</w:t>
      </w:r>
      <w:proofErr w:type="spellEnd"/>
      <w:r w:rsidRPr="00CE4152">
        <w:rPr>
          <w:rFonts w:ascii="Arial" w:hAnsi="Arial" w:cs="Arial"/>
          <w:color w:val="000000"/>
          <w:sz w:val="22"/>
          <w:szCs w:val="22"/>
          <w:lang w:eastAsia="en-US"/>
        </w:rPr>
        <w:t xml:space="preserve"> Architecture provides RIBA/ARB Part 2 exemption and is the second step towards qualifying as an architect. </w:t>
      </w:r>
    </w:p>
    <w:p w14:paraId="7EF99D4D" w14:textId="77777777" w:rsidR="00AF7AAB" w:rsidRPr="00CE4152" w:rsidRDefault="005F6150" w:rsidP="00AF7AAB">
      <w:pPr>
        <w:rPr>
          <w:rFonts w:ascii="Arial" w:hAnsi="Arial" w:cs="Arial"/>
          <w:color w:val="000000"/>
          <w:sz w:val="22"/>
          <w:szCs w:val="22"/>
          <w:lang w:eastAsia="en-US"/>
        </w:rPr>
      </w:pPr>
      <w:hyperlink r:id="rId16" w:history="1">
        <w:r w:rsidR="00AF7AAB" w:rsidRPr="00CE4152">
          <w:rPr>
            <w:rStyle w:val="Hyperlink"/>
            <w:rFonts w:ascii="Arial" w:hAnsi="Arial" w:cs="Arial"/>
            <w:i/>
            <w:iCs/>
            <w:color w:val="000000"/>
            <w:sz w:val="22"/>
            <w:szCs w:val="22"/>
            <w:lang w:eastAsia="en-US"/>
          </w:rPr>
          <w:t xml:space="preserve">https://www.architecture.com/education-cpd-and-careers/how-to-become-an-architect. </w:t>
        </w:r>
      </w:hyperlink>
    </w:p>
    <w:p w14:paraId="4914A190" w14:textId="77777777" w:rsidR="00AF7AAB" w:rsidRPr="00CE4152" w:rsidRDefault="00AF7AAB" w:rsidP="00AF7AAB">
      <w:pPr>
        <w:rPr>
          <w:rFonts w:ascii="Arial" w:hAnsi="Arial" w:cs="Arial"/>
          <w:color w:val="000000"/>
          <w:sz w:val="22"/>
          <w:szCs w:val="22"/>
          <w:lang w:val="en-US" w:eastAsia="en-US"/>
        </w:rPr>
      </w:pPr>
    </w:p>
    <w:p w14:paraId="3786DE44" w14:textId="77777777" w:rsidR="00AF7AAB" w:rsidRPr="00CE4152" w:rsidRDefault="00AF7AAB" w:rsidP="00AF7AAB">
      <w:pPr>
        <w:pStyle w:val="paragraph"/>
        <w:spacing w:before="0" w:beforeAutospacing="0" w:after="0" w:afterAutospacing="0"/>
        <w:jc w:val="both"/>
        <w:textAlignment w:val="baseline"/>
        <w:rPr>
          <w:rFonts w:ascii="Arial" w:hAnsi="Arial" w:cs="Arial"/>
          <w:color w:val="000000"/>
        </w:rPr>
      </w:pPr>
      <w:r w:rsidRPr="00CE4152">
        <w:rPr>
          <w:rStyle w:val="normaltextrun"/>
          <w:rFonts w:ascii="Arial" w:hAnsi="Arial" w:cs="Arial"/>
          <w:color w:val="000000"/>
        </w:rPr>
        <w:t>Graduates may also follow up their </w:t>
      </w:r>
      <w:proofErr w:type="spellStart"/>
      <w:r w:rsidRPr="00CE4152">
        <w:rPr>
          <w:rStyle w:val="normaltextrun"/>
          <w:rFonts w:ascii="Arial" w:hAnsi="Arial" w:cs="Arial"/>
          <w:color w:val="000000"/>
        </w:rPr>
        <w:t>MArch</w:t>
      </w:r>
      <w:proofErr w:type="spellEnd"/>
      <w:r w:rsidRPr="00CE4152">
        <w:rPr>
          <w:rStyle w:val="normaltextrun"/>
          <w:rFonts w:ascii="Arial" w:hAnsi="Arial" w:cs="Arial"/>
          <w:color w:val="000000"/>
        </w:rPr>
        <w:t> with postgraduate study and/or research, and pursue careers in architectural journalism, academia</w:t>
      </w:r>
      <w:r>
        <w:rPr>
          <w:rStyle w:val="normaltextrun"/>
          <w:rFonts w:ascii="Arial" w:hAnsi="Arial" w:cs="Arial"/>
          <w:color w:val="000000"/>
        </w:rPr>
        <w:t>,</w:t>
      </w:r>
      <w:r w:rsidRPr="00CE4152">
        <w:rPr>
          <w:rStyle w:val="normaltextrun"/>
          <w:rFonts w:ascii="Arial" w:hAnsi="Arial" w:cs="Arial"/>
          <w:color w:val="000000"/>
        </w:rPr>
        <w:t xml:space="preserve"> etc.</w:t>
      </w:r>
      <w:r w:rsidRPr="00CE4152">
        <w:rPr>
          <w:rStyle w:val="eop"/>
          <w:rFonts w:ascii="Arial" w:hAnsi="Arial" w:cs="Arial"/>
          <w:color w:val="000000"/>
        </w:rPr>
        <w:t> </w:t>
      </w:r>
    </w:p>
    <w:p w14:paraId="04098E4B" w14:textId="77777777" w:rsidR="00AF7AAB" w:rsidRPr="00CE4152" w:rsidRDefault="00AF7AAB" w:rsidP="00EC4B6A">
      <w:pPr>
        <w:rPr>
          <w:rFonts w:ascii="Arial" w:hAnsi="Arial" w:cs="Arial"/>
          <w:color w:val="000000"/>
          <w:sz w:val="22"/>
          <w:szCs w:val="22"/>
          <w:lang w:eastAsia="en-US"/>
        </w:rPr>
      </w:pPr>
    </w:p>
    <w:p w14:paraId="687A7CEE" w14:textId="655C9B14" w:rsidR="00EC4B6A" w:rsidRPr="00CE4152" w:rsidRDefault="00EC4B6A" w:rsidP="008D42C6">
      <w:pPr>
        <w:rPr>
          <w:rFonts w:ascii="Arial" w:hAnsi="Arial" w:cs="Arial"/>
          <w:color w:val="000000"/>
        </w:rPr>
      </w:pPr>
      <w:r w:rsidRPr="00CE4152">
        <w:rPr>
          <w:rStyle w:val="normaltextrun"/>
          <w:rFonts w:ascii="Arial" w:hAnsi="Arial" w:cs="Arial"/>
          <w:b/>
          <w:bCs/>
          <w:i/>
          <w:iCs/>
          <w:color w:val="000000"/>
        </w:rPr>
        <w:t>Work-based learning, including sandwich courses and higher or degree apprenticeships</w:t>
      </w:r>
      <w:r w:rsidRPr="00CE4152">
        <w:rPr>
          <w:rStyle w:val="eop"/>
          <w:rFonts w:ascii="Arial" w:hAnsi="Arial" w:cs="Arial"/>
          <w:color w:val="000000"/>
        </w:rPr>
        <w:t> </w:t>
      </w:r>
    </w:p>
    <w:p w14:paraId="3E17B58A" w14:textId="77777777" w:rsidR="00EC4B6A" w:rsidRPr="00CE4152" w:rsidRDefault="00EC4B6A" w:rsidP="00EC4B6A">
      <w:pPr>
        <w:pStyle w:val="paragraph"/>
        <w:spacing w:before="0" w:beforeAutospacing="0" w:after="0" w:afterAutospacing="0"/>
        <w:textAlignment w:val="baseline"/>
        <w:rPr>
          <w:rFonts w:ascii="Arial" w:hAnsi="Arial" w:cs="Arial"/>
          <w:color w:val="000000"/>
        </w:rPr>
      </w:pPr>
      <w:r w:rsidRPr="00CE4152">
        <w:rPr>
          <w:rStyle w:val="eop"/>
          <w:rFonts w:ascii="Arial" w:hAnsi="Arial" w:cs="Arial"/>
          <w:color w:val="000000"/>
        </w:rPr>
        <w:t> </w:t>
      </w:r>
    </w:p>
    <w:p w14:paraId="2E9C4B5F" w14:textId="4B461051" w:rsidR="00EC4B6A" w:rsidRDefault="00EC4B6A" w:rsidP="00EC4B6A">
      <w:pPr>
        <w:pStyle w:val="paragraph"/>
        <w:spacing w:before="0" w:beforeAutospacing="0" w:after="0" w:afterAutospacing="0"/>
        <w:textAlignment w:val="baseline"/>
        <w:rPr>
          <w:rFonts w:ascii="Arial" w:hAnsi="Arial" w:cs="Arial"/>
          <w:color w:val="000000"/>
        </w:rPr>
      </w:pPr>
      <w:r w:rsidRPr="00CE4152">
        <w:rPr>
          <w:rStyle w:val="normaltextrun"/>
          <w:rFonts w:ascii="Arial" w:hAnsi="Arial" w:cs="Arial"/>
          <w:color w:val="000000"/>
        </w:rPr>
        <w:t>Work placements are actively encouraged – although it is the responsibility of individual students to source and secure such placements.</w:t>
      </w:r>
      <w:r w:rsidR="00CE4152" w:rsidRPr="00CE4152">
        <w:rPr>
          <w:rStyle w:val="normaltextrun"/>
          <w:rFonts w:ascii="Arial" w:hAnsi="Arial" w:cs="Arial"/>
          <w:color w:val="000000"/>
        </w:rPr>
        <w:t xml:space="preserve"> </w:t>
      </w:r>
      <w:r w:rsidRPr="00CE4152">
        <w:rPr>
          <w:rStyle w:val="normaltextrun"/>
          <w:rFonts w:ascii="Arial" w:hAnsi="Arial" w:cs="Arial"/>
          <w:color w:val="000000"/>
        </w:rPr>
        <w:t>This allows students to reflect upon their own personal experience of working in an applied setting, to focus on aspects of this experience that they can clearly relate to.</w:t>
      </w:r>
      <w:r>
        <w:rPr>
          <w:rStyle w:val="eop"/>
          <w:rFonts w:ascii="Arial" w:hAnsi="Arial" w:cs="Arial"/>
          <w:color w:val="000000"/>
        </w:rPr>
        <w:t> </w:t>
      </w:r>
    </w:p>
    <w:p w14:paraId="670B5533" w14:textId="4A069F2D" w:rsidR="00A92C9B" w:rsidRPr="000765B1" w:rsidRDefault="00A92C9B" w:rsidP="00A92C9B"/>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6F1C5A55" w14:textId="77777777" w:rsidR="00A92C9B" w:rsidRDefault="00A92C9B" w:rsidP="00A92C9B">
      <w:pPr>
        <w:rPr>
          <w:rFonts w:ascii="Arial" w:hAnsi="Arial" w:cs="Arial"/>
          <w:i/>
          <w:color w:val="FF0000"/>
          <w:sz w:val="22"/>
          <w:szCs w:val="22"/>
        </w:rPr>
      </w:pPr>
    </w:p>
    <w:p w14:paraId="7728E4A2" w14:textId="77777777" w:rsidR="00871E2F" w:rsidRDefault="00465FB0" w:rsidP="008F608D">
      <w:pPr>
        <w:rPr>
          <w:rFonts w:ascii="Arial" w:hAnsi="Arial" w:cs="Arial"/>
          <w:sz w:val="22"/>
          <w:szCs w:val="22"/>
        </w:rPr>
      </w:pPr>
      <w:r w:rsidRPr="00FC02FE">
        <w:rPr>
          <w:rFonts w:ascii="Arial" w:hAnsi="Arial" w:cs="Arial"/>
          <w:b/>
          <w:sz w:val="22"/>
          <w:szCs w:val="22"/>
        </w:rPr>
        <w:t>Royal Institute of British Architects (RIBA):</w:t>
      </w:r>
      <w:r w:rsidRPr="00FC02FE">
        <w:rPr>
          <w:rFonts w:ascii="Arial" w:hAnsi="Arial" w:cs="Arial"/>
          <w:sz w:val="22"/>
          <w:szCs w:val="22"/>
        </w:rPr>
        <w:t xml:space="preserve"> </w:t>
      </w:r>
    </w:p>
    <w:p w14:paraId="1C08C917" w14:textId="5F021161" w:rsidR="00465FB0" w:rsidRPr="00FC02FE" w:rsidRDefault="005F6150" w:rsidP="008F608D">
      <w:pPr>
        <w:rPr>
          <w:rStyle w:val="Hyperlink"/>
          <w:rFonts w:ascii="Arial" w:hAnsi="Arial" w:cs="Arial"/>
          <w:color w:val="auto"/>
          <w:sz w:val="22"/>
          <w:szCs w:val="22"/>
        </w:rPr>
      </w:pPr>
      <w:hyperlink r:id="rId17" w:history="1">
        <w:r w:rsidR="00871E2F" w:rsidRPr="00C475EB">
          <w:rPr>
            <w:rStyle w:val="Hyperlink"/>
            <w:rFonts w:ascii="Arial" w:hAnsi="Arial" w:cs="Arial"/>
            <w:sz w:val="22"/>
            <w:szCs w:val="22"/>
          </w:rPr>
          <w:t>http://www.architecture.com/</w:t>
        </w:r>
      </w:hyperlink>
      <w:r w:rsidR="00465FB0" w:rsidRPr="00FC02FE">
        <w:rPr>
          <w:rStyle w:val="Hyperlink"/>
          <w:rFonts w:ascii="Arial" w:hAnsi="Arial" w:cs="Arial"/>
          <w:color w:val="auto"/>
          <w:sz w:val="22"/>
          <w:szCs w:val="22"/>
        </w:rPr>
        <w:t xml:space="preserve">  </w:t>
      </w:r>
    </w:p>
    <w:p w14:paraId="18173446" w14:textId="77777777" w:rsidR="00465FB0" w:rsidRPr="00FC02FE" w:rsidRDefault="00465FB0" w:rsidP="008F608D">
      <w:pPr>
        <w:rPr>
          <w:rFonts w:ascii="Arial" w:hAnsi="Arial" w:cs="Arial"/>
          <w:sz w:val="22"/>
          <w:szCs w:val="22"/>
        </w:rPr>
      </w:pPr>
    </w:p>
    <w:p w14:paraId="400A45B2" w14:textId="77777777" w:rsidR="00871E2F" w:rsidRDefault="00465FB0" w:rsidP="008F608D">
      <w:pPr>
        <w:rPr>
          <w:rFonts w:ascii="Arial" w:hAnsi="Arial" w:cs="Arial"/>
          <w:sz w:val="22"/>
          <w:szCs w:val="22"/>
        </w:rPr>
      </w:pPr>
      <w:r w:rsidRPr="00FC02FE">
        <w:rPr>
          <w:rFonts w:ascii="Arial" w:hAnsi="Arial" w:cs="Arial"/>
          <w:b/>
          <w:sz w:val="22"/>
          <w:szCs w:val="22"/>
        </w:rPr>
        <w:t>Architects Registration Board (ARB):</w:t>
      </w:r>
      <w:r w:rsidRPr="00FC02FE">
        <w:rPr>
          <w:rFonts w:ascii="Arial" w:hAnsi="Arial" w:cs="Arial"/>
          <w:sz w:val="22"/>
          <w:szCs w:val="22"/>
        </w:rPr>
        <w:t xml:space="preserve"> </w:t>
      </w:r>
    </w:p>
    <w:p w14:paraId="4D3D2EC1" w14:textId="0341735D" w:rsidR="00465FB0" w:rsidRPr="00FC02FE" w:rsidRDefault="005F6150" w:rsidP="008F608D">
      <w:pPr>
        <w:rPr>
          <w:rStyle w:val="Hyperlink"/>
          <w:rFonts w:ascii="Arial" w:hAnsi="Arial" w:cs="Arial"/>
          <w:color w:val="auto"/>
          <w:sz w:val="22"/>
          <w:szCs w:val="22"/>
        </w:rPr>
      </w:pPr>
      <w:hyperlink r:id="rId18" w:history="1">
        <w:r w:rsidR="00871E2F" w:rsidRPr="00C475EB">
          <w:rPr>
            <w:rStyle w:val="Hyperlink"/>
            <w:rFonts w:ascii="Arial" w:hAnsi="Arial" w:cs="Arial"/>
            <w:sz w:val="22"/>
            <w:szCs w:val="22"/>
          </w:rPr>
          <w:t>http://www.arb.org.uk/</w:t>
        </w:r>
      </w:hyperlink>
      <w:r w:rsidR="00465FB0" w:rsidRPr="00FC02FE">
        <w:rPr>
          <w:rStyle w:val="Hyperlink"/>
          <w:rFonts w:ascii="Arial" w:hAnsi="Arial" w:cs="Arial"/>
          <w:color w:val="auto"/>
          <w:sz w:val="22"/>
          <w:szCs w:val="22"/>
        </w:rPr>
        <w:t xml:space="preserve"> </w:t>
      </w:r>
    </w:p>
    <w:p w14:paraId="3F378D56" w14:textId="0BE1177D" w:rsidR="00465FB0" w:rsidRDefault="00465FB0" w:rsidP="008F608D">
      <w:pPr>
        <w:rPr>
          <w:rFonts w:ascii="Arial" w:hAnsi="Arial" w:cs="Arial"/>
          <w:sz w:val="22"/>
          <w:szCs w:val="22"/>
        </w:rPr>
      </w:pPr>
    </w:p>
    <w:p w14:paraId="5135F34F" w14:textId="77777777" w:rsidR="00465FB0" w:rsidRPr="00FC02FE" w:rsidRDefault="00465FB0" w:rsidP="00465FB0">
      <w:pPr>
        <w:rPr>
          <w:rStyle w:val="Hyperlink"/>
          <w:rFonts w:ascii="Arial" w:hAnsi="Arial" w:cs="Arial"/>
          <w:color w:val="auto"/>
          <w:sz w:val="22"/>
          <w:szCs w:val="22"/>
        </w:rPr>
      </w:pPr>
      <w:r w:rsidRPr="00FC02FE">
        <w:rPr>
          <w:rFonts w:ascii="Arial" w:hAnsi="Arial" w:cs="Arial"/>
          <w:b/>
          <w:sz w:val="22"/>
          <w:szCs w:val="22"/>
        </w:rPr>
        <w:t>Joint RIBA/ARB Criteria</w:t>
      </w:r>
      <w:r w:rsidRPr="00FC02FE">
        <w:rPr>
          <w:rFonts w:ascii="Arial" w:hAnsi="Arial" w:cs="Arial"/>
          <w:sz w:val="22"/>
          <w:szCs w:val="22"/>
        </w:rPr>
        <w:t xml:space="preserve">, available on both RIBA and ARB websites: </w:t>
      </w:r>
      <w:hyperlink r:id="rId19" w:history="1">
        <w:r w:rsidRPr="00FC02FE">
          <w:rPr>
            <w:rStyle w:val="Hyperlink"/>
            <w:rFonts w:ascii="Arial" w:hAnsi="Arial" w:cs="Arial"/>
            <w:color w:val="auto"/>
            <w:sz w:val="22"/>
            <w:szCs w:val="22"/>
          </w:rPr>
          <w:t>https://www.architecture.com/knowledge-and-resources/resources-landing-page/validation-procedures-and-criteria</w:t>
        </w:r>
      </w:hyperlink>
    </w:p>
    <w:p w14:paraId="1DC3FA17" w14:textId="77777777" w:rsidR="00465FB0" w:rsidRPr="00FC02FE" w:rsidRDefault="00465FB0" w:rsidP="00465FB0">
      <w:pPr>
        <w:rPr>
          <w:rStyle w:val="Hyperlink"/>
          <w:rFonts w:ascii="Arial" w:hAnsi="Arial" w:cs="Arial"/>
          <w:color w:val="auto"/>
          <w:sz w:val="22"/>
          <w:szCs w:val="22"/>
        </w:rPr>
      </w:pPr>
    </w:p>
    <w:p w14:paraId="025DF669" w14:textId="77777777" w:rsidR="00465FB0" w:rsidRPr="00FC02FE" w:rsidRDefault="00465FB0" w:rsidP="008F608D">
      <w:pPr>
        <w:rPr>
          <w:rStyle w:val="Hyperlink"/>
          <w:rFonts w:ascii="Arial" w:hAnsi="Arial" w:cs="Arial"/>
          <w:color w:val="auto"/>
          <w:sz w:val="22"/>
          <w:szCs w:val="22"/>
        </w:rPr>
      </w:pPr>
      <w:r w:rsidRPr="00FC02FE">
        <w:rPr>
          <w:rStyle w:val="Hyperlink"/>
          <w:rFonts w:ascii="Arial" w:hAnsi="Arial" w:cs="Arial"/>
          <w:color w:val="auto"/>
          <w:sz w:val="22"/>
          <w:szCs w:val="22"/>
        </w:rPr>
        <w:fldChar w:fldCharType="begin"/>
      </w:r>
      <w:r w:rsidRPr="00FC02FE">
        <w:rPr>
          <w:rStyle w:val="Hyperlink"/>
          <w:rFonts w:ascii="Arial" w:hAnsi="Arial" w:cs="Arial"/>
          <w:color w:val="auto"/>
          <w:sz w:val="22"/>
          <w:szCs w:val="22"/>
        </w:rPr>
        <w:instrText>HYPERLINK "http://www.arb.org.uk/information-for-schools-of-architecture/arb-criteria/"</w:instrText>
      </w:r>
      <w:r w:rsidRPr="00FC02FE">
        <w:rPr>
          <w:rStyle w:val="Hyperlink"/>
          <w:rFonts w:ascii="Arial" w:hAnsi="Arial" w:cs="Arial"/>
          <w:color w:val="auto"/>
          <w:sz w:val="22"/>
          <w:szCs w:val="22"/>
        </w:rPr>
        <w:fldChar w:fldCharType="separate"/>
      </w:r>
      <w:r w:rsidRPr="00FC02FE">
        <w:rPr>
          <w:rStyle w:val="Hyperlink"/>
          <w:rFonts w:ascii="Arial" w:hAnsi="Arial" w:cs="Arial"/>
          <w:color w:val="auto"/>
          <w:sz w:val="22"/>
          <w:szCs w:val="22"/>
        </w:rPr>
        <w:t xml:space="preserve">http://www.arb.org.uk/information-for-schools-of-architecture/arb-criteria/ </w:t>
      </w:r>
    </w:p>
    <w:p w14:paraId="69D0CBF6" w14:textId="0266F126" w:rsidR="00B11153" w:rsidRDefault="00465FB0" w:rsidP="008F608D">
      <w:pPr>
        <w:rPr>
          <w:rStyle w:val="Hyperlink"/>
          <w:rFonts w:ascii="Arial" w:hAnsi="Arial" w:cs="Arial"/>
          <w:color w:val="auto"/>
          <w:sz w:val="22"/>
          <w:szCs w:val="22"/>
        </w:rPr>
      </w:pPr>
      <w:r w:rsidRPr="00FC02FE">
        <w:rPr>
          <w:rStyle w:val="Hyperlink"/>
          <w:rFonts w:ascii="Arial" w:hAnsi="Arial" w:cs="Arial"/>
          <w:color w:val="auto"/>
          <w:sz w:val="22"/>
          <w:szCs w:val="22"/>
        </w:rPr>
        <w:fldChar w:fldCharType="end"/>
      </w:r>
    </w:p>
    <w:p w14:paraId="347BCA25" w14:textId="0CF77B6A" w:rsidR="00B11153" w:rsidRDefault="001015E3" w:rsidP="008F608D">
      <w:pPr>
        <w:rPr>
          <w:rStyle w:val="Hyperlink"/>
          <w:rFonts w:ascii="Arial" w:hAnsi="Arial" w:cs="Arial"/>
          <w:b/>
          <w:bCs/>
          <w:color w:val="auto"/>
          <w:sz w:val="22"/>
          <w:szCs w:val="22"/>
          <w:u w:val="none"/>
        </w:rPr>
      </w:pPr>
      <w:r>
        <w:rPr>
          <w:rStyle w:val="Hyperlink"/>
          <w:rFonts w:ascii="Arial" w:hAnsi="Arial" w:cs="Arial"/>
          <w:b/>
          <w:bCs/>
          <w:color w:val="auto"/>
          <w:sz w:val="22"/>
          <w:szCs w:val="22"/>
          <w:u w:val="none"/>
        </w:rPr>
        <w:t xml:space="preserve">RIBA - </w:t>
      </w:r>
      <w:r w:rsidR="00B11153" w:rsidRPr="00B11153">
        <w:rPr>
          <w:rStyle w:val="Hyperlink"/>
          <w:rFonts w:ascii="Arial" w:hAnsi="Arial" w:cs="Arial"/>
          <w:b/>
          <w:bCs/>
          <w:color w:val="auto"/>
          <w:sz w:val="22"/>
          <w:szCs w:val="22"/>
          <w:u w:val="none"/>
        </w:rPr>
        <w:t>The Way Ahead:</w:t>
      </w:r>
    </w:p>
    <w:p w14:paraId="2CA6E159" w14:textId="5264E0BF" w:rsidR="00B11153" w:rsidRPr="001015E3" w:rsidRDefault="005F6150" w:rsidP="008F608D">
      <w:pPr>
        <w:rPr>
          <w:rStyle w:val="Hyperlink"/>
          <w:rFonts w:ascii="Arial" w:hAnsi="Arial" w:cs="Arial"/>
          <w:b/>
          <w:bCs/>
          <w:color w:val="auto"/>
          <w:sz w:val="20"/>
          <w:szCs w:val="20"/>
          <w:u w:val="none"/>
        </w:rPr>
      </w:pPr>
      <w:hyperlink r:id="rId20" w:history="1">
        <w:r w:rsidR="001015E3" w:rsidRPr="001015E3">
          <w:rPr>
            <w:rStyle w:val="Hyperlink"/>
            <w:rFonts w:ascii="Arial" w:hAnsi="Arial" w:cs="Arial"/>
            <w:sz w:val="22"/>
            <w:szCs w:val="22"/>
          </w:rPr>
          <w:t>The Way Ahead: RIBA's new Education and Professional Development Framework (architecture.com)</w:t>
        </w:r>
      </w:hyperlink>
    </w:p>
    <w:p w14:paraId="555AAF7D" w14:textId="77777777" w:rsidR="00B11153" w:rsidRDefault="00B11153" w:rsidP="008F608D">
      <w:pPr>
        <w:rPr>
          <w:rStyle w:val="Hyperlink"/>
          <w:rFonts w:ascii="Arial" w:hAnsi="Arial" w:cs="Arial"/>
          <w:color w:val="auto"/>
          <w:sz w:val="22"/>
          <w:szCs w:val="22"/>
        </w:rPr>
      </w:pPr>
    </w:p>
    <w:p w14:paraId="3DCF8CEC" w14:textId="77777777" w:rsidR="0047026A" w:rsidRPr="000765B1" w:rsidRDefault="0047026A" w:rsidP="0047026A">
      <w:pPr>
        <w:jc w:val="both"/>
      </w:pPr>
      <w:r w:rsidRPr="641FFFF4">
        <w:rPr>
          <w:rFonts w:ascii="Arial" w:eastAsia="Arial" w:hAnsi="Arial" w:cs="Arial"/>
          <w:b/>
          <w:bCs/>
          <w:sz w:val="22"/>
          <w:szCs w:val="22"/>
        </w:rPr>
        <w:t>QAA Benchmark Statements</w:t>
      </w:r>
    </w:p>
    <w:p w14:paraId="5E5E081C" w14:textId="77777777" w:rsidR="0047026A" w:rsidRDefault="005F6150" w:rsidP="0047026A">
      <w:pPr>
        <w:rPr>
          <w:rStyle w:val="Hyperlink"/>
          <w:rFonts w:ascii="Arial" w:eastAsia="Arial" w:hAnsi="Arial" w:cs="Arial"/>
          <w:sz w:val="22"/>
          <w:szCs w:val="22"/>
        </w:rPr>
      </w:pPr>
      <w:hyperlink r:id="rId21">
        <w:r w:rsidR="0047026A" w:rsidRPr="641FFFF4">
          <w:rPr>
            <w:rStyle w:val="Hyperlink"/>
            <w:rFonts w:ascii="Arial" w:eastAsia="Arial" w:hAnsi="Arial" w:cs="Arial"/>
            <w:sz w:val="22"/>
            <w:szCs w:val="22"/>
          </w:rPr>
          <w:t>http://www.qaa.ac.uk/docs/qaa/subject-benchmark-statements/subject-benchmark-statement-architecture.pdf?sfvrsn=3cecf781_14</w:t>
        </w:r>
      </w:hyperlink>
    </w:p>
    <w:p w14:paraId="698485AA" w14:textId="29A0EDD0" w:rsidR="00651E3C" w:rsidRDefault="00465FB0" w:rsidP="007C6F79">
      <w:pPr>
        <w:rPr>
          <w:rStyle w:val="Hyperlink"/>
          <w:rFonts w:ascii="Arial" w:hAnsi="Arial" w:cs="Arial"/>
          <w:color w:val="auto"/>
          <w:sz w:val="22"/>
          <w:szCs w:val="22"/>
        </w:rPr>
      </w:pPr>
      <w:r w:rsidRPr="00FC02FE">
        <w:rPr>
          <w:rFonts w:ascii="Arial" w:hAnsi="Arial" w:cs="Arial"/>
          <w:b/>
          <w:sz w:val="22"/>
          <w:szCs w:val="22"/>
        </w:rPr>
        <w:t>Course Page:</w:t>
      </w:r>
      <w:r w:rsidRPr="00FC02FE">
        <w:rPr>
          <w:rFonts w:ascii="Arial" w:hAnsi="Arial" w:cs="Arial"/>
          <w:sz w:val="22"/>
          <w:szCs w:val="22"/>
        </w:rPr>
        <w:t xml:space="preserve"> </w:t>
      </w:r>
      <w:hyperlink r:id="rId22" w:history="1">
        <w:r w:rsidR="00C021CF" w:rsidRPr="00F63463">
          <w:rPr>
            <w:rStyle w:val="Hyperlink"/>
            <w:rFonts w:ascii="Arial" w:hAnsi="Arial" w:cs="Arial"/>
            <w:sz w:val="22"/>
            <w:szCs w:val="22"/>
          </w:rPr>
          <w:t>http://www.kingston.ac.uk/postgraduate-course/architecture-march/</w:t>
        </w:r>
      </w:hyperlink>
    </w:p>
    <w:p w14:paraId="4C34CD89" w14:textId="1DCFFDA9" w:rsidR="00C021CF" w:rsidRDefault="00C021CF" w:rsidP="007C6F79">
      <w:pPr>
        <w:rPr>
          <w:rStyle w:val="Hyperlink"/>
          <w:rFonts w:ascii="Arial" w:hAnsi="Arial" w:cs="Arial"/>
          <w:color w:val="auto"/>
          <w:sz w:val="22"/>
          <w:szCs w:val="22"/>
        </w:rPr>
      </w:pPr>
    </w:p>
    <w:p w14:paraId="4F42FF9B" w14:textId="77777777" w:rsidR="00C021CF" w:rsidRDefault="00C021CF" w:rsidP="007C6F79">
      <w:pPr>
        <w:rPr>
          <w:rFonts w:ascii="Arial" w:hAnsi="Arial" w:cs="Arial"/>
          <w:i/>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7358ADB1" w14:textId="0C36E6EA" w:rsidR="00465FB0" w:rsidRDefault="00A92C9B" w:rsidP="00A92C9B">
      <w:pPr>
        <w:rPr>
          <w:rFonts w:ascii="Arial" w:hAnsi="Arial" w:cs="Arial"/>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w:t>
      </w:r>
      <w:r w:rsidR="00D17C9E" w:rsidRPr="000765B1">
        <w:rPr>
          <w:rFonts w:ascii="Arial" w:hAnsi="Arial" w:cs="Arial"/>
          <w:sz w:val="22"/>
          <w:szCs w:val="22"/>
        </w:rPr>
        <w:t xml:space="preserve">It provides a means to help students monitor their own learning, personal and professional development as the </w:t>
      </w:r>
      <w:r w:rsidR="00D17C9E">
        <w:rPr>
          <w:rFonts w:ascii="Arial" w:hAnsi="Arial" w:cs="Arial"/>
          <w:sz w:val="22"/>
          <w:szCs w:val="22"/>
        </w:rPr>
        <w:t>programme</w:t>
      </w:r>
      <w:r w:rsidR="00D17C9E" w:rsidRPr="000765B1">
        <w:rPr>
          <w:rFonts w:ascii="Arial" w:hAnsi="Arial" w:cs="Arial"/>
          <w:sz w:val="22"/>
          <w:szCs w:val="22"/>
        </w:rPr>
        <w:t xml:space="preserve"> progresses</w:t>
      </w:r>
      <w:r w:rsidR="00D17C9E">
        <w:rPr>
          <w:rFonts w:ascii="Arial" w:hAnsi="Arial" w:cs="Arial"/>
          <w:sz w:val="22"/>
          <w:szCs w:val="22"/>
        </w:rPr>
        <w:t>.</w:t>
      </w:r>
      <w:r w:rsidRPr="000765B1">
        <w:rPr>
          <w:rFonts w:ascii="Arial" w:hAnsi="Arial" w:cs="Arial"/>
          <w:sz w:val="22"/>
          <w:szCs w:val="22"/>
        </w:rPr>
        <w:t xml:space="preserve"> </w:t>
      </w:r>
    </w:p>
    <w:p w14:paraId="7AA7C68F" w14:textId="174A5452" w:rsidR="00465FB0" w:rsidRDefault="00465FB0" w:rsidP="00A92C9B"/>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4"/>
        <w:gridCol w:w="592"/>
        <w:gridCol w:w="425"/>
        <w:gridCol w:w="426"/>
        <w:gridCol w:w="425"/>
        <w:gridCol w:w="567"/>
        <w:gridCol w:w="425"/>
        <w:gridCol w:w="425"/>
        <w:gridCol w:w="426"/>
        <w:gridCol w:w="425"/>
      </w:tblGrid>
      <w:tr w:rsidR="00A65DAE" w:rsidRPr="004B3A77" w14:paraId="6FB1644D" w14:textId="77777777" w:rsidTr="006A176A">
        <w:trPr>
          <w:trHeight w:val="487"/>
        </w:trPr>
        <w:tc>
          <w:tcPr>
            <w:tcW w:w="4106" w:type="dxa"/>
            <w:gridSpan w:val="2"/>
            <w:vMerge w:val="restart"/>
            <w:shd w:val="clear" w:color="auto" w:fill="auto"/>
          </w:tcPr>
          <w:p w14:paraId="0AA0A177" w14:textId="77777777" w:rsidR="00465FB0" w:rsidRPr="005F6150" w:rsidRDefault="00465FB0" w:rsidP="005F6150">
            <w:pPr>
              <w:spacing w:before="60" w:after="60"/>
              <w:rPr>
                <w:rFonts w:ascii="Arial" w:hAnsi="Arial" w:cs="Arial"/>
              </w:rPr>
            </w:pPr>
          </w:p>
          <w:p w14:paraId="4F5F11EB" w14:textId="77777777" w:rsidR="00465FB0" w:rsidRPr="005F6150" w:rsidRDefault="00465FB0" w:rsidP="005F6150">
            <w:pPr>
              <w:spacing w:before="60" w:after="60"/>
              <w:rPr>
                <w:rFonts w:ascii="Arial" w:hAnsi="Arial" w:cs="Arial"/>
              </w:rPr>
            </w:pPr>
          </w:p>
          <w:p w14:paraId="0D3F4D59" w14:textId="77777777" w:rsidR="00465FB0" w:rsidRPr="005F6150" w:rsidRDefault="00465FB0" w:rsidP="005F6150">
            <w:pPr>
              <w:spacing w:before="60" w:after="60"/>
              <w:rPr>
                <w:rFonts w:ascii="Arial" w:hAnsi="Arial" w:cs="Arial"/>
              </w:rPr>
            </w:pPr>
          </w:p>
          <w:p w14:paraId="5087152A" w14:textId="77777777" w:rsidR="00465FB0" w:rsidRPr="005F6150" w:rsidRDefault="00465FB0" w:rsidP="005F6150">
            <w:pPr>
              <w:spacing w:before="60" w:after="60"/>
              <w:rPr>
                <w:rFonts w:ascii="Arial" w:hAnsi="Arial" w:cs="Arial"/>
                <w:b/>
              </w:rPr>
            </w:pPr>
          </w:p>
          <w:p w14:paraId="6943D12F" w14:textId="77777777" w:rsidR="00465FB0" w:rsidRPr="005F6150" w:rsidRDefault="00465FB0" w:rsidP="005F6150">
            <w:pPr>
              <w:spacing w:before="60" w:after="60"/>
              <w:rPr>
                <w:rFonts w:ascii="Arial" w:hAnsi="Arial" w:cs="Arial"/>
                <w:b/>
              </w:rPr>
            </w:pPr>
            <w:r w:rsidRPr="005F6150">
              <w:rPr>
                <w:rFonts w:ascii="Arial" w:hAnsi="Arial" w:cs="Arial"/>
                <w:b/>
              </w:rPr>
              <w:t>Module code</w:t>
            </w:r>
          </w:p>
        </w:tc>
        <w:tc>
          <w:tcPr>
            <w:tcW w:w="1843" w:type="dxa"/>
            <w:gridSpan w:val="4"/>
            <w:shd w:val="clear" w:color="auto" w:fill="DBE5F1"/>
          </w:tcPr>
          <w:p w14:paraId="638CA5F8" w14:textId="4D584A1D" w:rsidR="004B3A77" w:rsidRPr="005F6150" w:rsidRDefault="00060301" w:rsidP="005F6150">
            <w:pPr>
              <w:spacing w:before="60" w:after="60"/>
              <w:rPr>
                <w:rFonts w:ascii="Arial" w:hAnsi="Arial" w:cs="Arial"/>
                <w:b/>
              </w:rPr>
            </w:pPr>
            <w:r w:rsidRPr="005F6150">
              <w:rPr>
                <w:rFonts w:ascii="Arial" w:hAnsi="Arial" w:cs="Arial"/>
                <w:b/>
              </w:rPr>
              <w:t xml:space="preserve">Year 4 </w:t>
            </w:r>
          </w:p>
          <w:p w14:paraId="31FD0019" w14:textId="2F5B7B0E" w:rsidR="00465FB0" w:rsidRPr="005F6150" w:rsidRDefault="00465FB0" w:rsidP="005F6150">
            <w:pPr>
              <w:spacing w:before="60" w:after="60"/>
              <w:rPr>
                <w:rFonts w:ascii="Arial" w:hAnsi="Arial" w:cs="Arial"/>
                <w:b/>
              </w:rPr>
            </w:pPr>
            <w:r w:rsidRPr="005F6150">
              <w:rPr>
                <w:rFonts w:ascii="Arial" w:hAnsi="Arial" w:cs="Arial"/>
                <w:b/>
              </w:rPr>
              <w:t xml:space="preserve">Level </w:t>
            </w:r>
            <w:r w:rsidR="00060301" w:rsidRPr="005F6150">
              <w:rPr>
                <w:rFonts w:ascii="Arial" w:hAnsi="Arial" w:cs="Arial"/>
                <w:b/>
              </w:rPr>
              <w:t>7</w:t>
            </w:r>
          </w:p>
        </w:tc>
        <w:tc>
          <w:tcPr>
            <w:tcW w:w="1701" w:type="dxa"/>
            <w:gridSpan w:val="4"/>
            <w:shd w:val="clear" w:color="auto" w:fill="DBE5F1"/>
          </w:tcPr>
          <w:p w14:paraId="57665BC2" w14:textId="77777777" w:rsidR="004B3A77" w:rsidRPr="005F6150" w:rsidRDefault="00060301" w:rsidP="005F6150">
            <w:pPr>
              <w:spacing w:before="60" w:after="60"/>
              <w:rPr>
                <w:rFonts w:ascii="Arial" w:hAnsi="Arial" w:cs="Arial"/>
                <w:b/>
              </w:rPr>
            </w:pPr>
            <w:r w:rsidRPr="005F6150">
              <w:rPr>
                <w:rFonts w:ascii="Arial" w:hAnsi="Arial" w:cs="Arial"/>
                <w:b/>
              </w:rPr>
              <w:t xml:space="preserve">Year 5 </w:t>
            </w:r>
          </w:p>
          <w:p w14:paraId="51F99AB8" w14:textId="19867C97" w:rsidR="00465FB0" w:rsidRPr="005F6150" w:rsidRDefault="00465FB0" w:rsidP="005F6150">
            <w:pPr>
              <w:spacing w:before="60" w:after="60"/>
              <w:rPr>
                <w:rFonts w:ascii="Arial" w:hAnsi="Arial" w:cs="Arial"/>
                <w:b/>
              </w:rPr>
            </w:pPr>
            <w:r w:rsidRPr="005F6150">
              <w:rPr>
                <w:rFonts w:ascii="Arial" w:hAnsi="Arial" w:cs="Arial"/>
                <w:b/>
              </w:rPr>
              <w:t>Level 7</w:t>
            </w:r>
          </w:p>
        </w:tc>
      </w:tr>
      <w:tr w:rsidR="001308BD" w:rsidRPr="004B3A77" w14:paraId="7148201C" w14:textId="77777777" w:rsidTr="006A176A">
        <w:trPr>
          <w:cantSplit/>
          <w:trHeight w:val="1570"/>
        </w:trPr>
        <w:tc>
          <w:tcPr>
            <w:tcW w:w="4106" w:type="dxa"/>
            <w:gridSpan w:val="2"/>
            <w:vMerge/>
          </w:tcPr>
          <w:p w14:paraId="0361C78D" w14:textId="77777777" w:rsidR="00465FB0" w:rsidRPr="005F6150" w:rsidRDefault="00465FB0" w:rsidP="005F6150">
            <w:pPr>
              <w:spacing w:before="60" w:after="60"/>
              <w:rPr>
                <w:rFonts w:ascii="Arial" w:hAnsi="Arial" w:cs="Arial"/>
              </w:rPr>
            </w:pPr>
          </w:p>
        </w:tc>
        <w:tc>
          <w:tcPr>
            <w:tcW w:w="425" w:type="dxa"/>
            <w:shd w:val="clear" w:color="auto" w:fill="auto"/>
            <w:textDirection w:val="btLr"/>
          </w:tcPr>
          <w:p w14:paraId="6E9336DF" w14:textId="04C417B5" w:rsidR="00465FB0" w:rsidRPr="005F6150" w:rsidRDefault="0196D162" w:rsidP="005F6150">
            <w:pPr>
              <w:spacing w:before="60" w:after="60" w:line="276" w:lineRule="auto"/>
              <w:ind w:left="227" w:right="227"/>
              <w:rPr>
                <w:rFonts w:ascii="Arial" w:hAnsi="Arial" w:cs="Arial"/>
              </w:rPr>
            </w:pPr>
            <w:r w:rsidRPr="005F6150">
              <w:rPr>
                <w:rFonts w:ascii="Arial" w:hAnsi="Arial" w:cs="Arial"/>
              </w:rPr>
              <w:t>AR</w:t>
            </w:r>
            <w:r w:rsidR="36A4C678" w:rsidRPr="005F6150">
              <w:rPr>
                <w:rFonts w:ascii="Arial" w:hAnsi="Arial" w:cs="Arial"/>
              </w:rPr>
              <w:t>71</w:t>
            </w:r>
            <w:r w:rsidR="007F1904" w:rsidRPr="005F6150">
              <w:rPr>
                <w:rFonts w:ascii="Arial" w:hAnsi="Arial" w:cs="Arial"/>
              </w:rPr>
              <w:t>03</w:t>
            </w:r>
          </w:p>
        </w:tc>
        <w:tc>
          <w:tcPr>
            <w:tcW w:w="426" w:type="dxa"/>
            <w:shd w:val="clear" w:color="auto" w:fill="auto"/>
            <w:textDirection w:val="btLr"/>
          </w:tcPr>
          <w:p w14:paraId="20ACEEEB" w14:textId="5495285B" w:rsidR="00465FB0" w:rsidRPr="005F6150" w:rsidRDefault="00BC8AAE" w:rsidP="005F6150">
            <w:pPr>
              <w:spacing w:before="60" w:after="60" w:line="276" w:lineRule="auto"/>
              <w:ind w:left="227" w:right="227"/>
              <w:rPr>
                <w:rFonts w:ascii="Arial" w:hAnsi="Arial" w:cs="Arial"/>
              </w:rPr>
            </w:pPr>
            <w:r w:rsidRPr="005F6150">
              <w:rPr>
                <w:rFonts w:ascii="Arial" w:hAnsi="Arial" w:cs="Arial"/>
              </w:rPr>
              <w:t>AR</w:t>
            </w:r>
            <w:r w:rsidR="36A4C678" w:rsidRPr="005F6150">
              <w:rPr>
                <w:rFonts w:ascii="Arial" w:hAnsi="Arial" w:cs="Arial"/>
              </w:rPr>
              <w:t>71</w:t>
            </w:r>
            <w:r w:rsidR="007F1904" w:rsidRPr="005F6150">
              <w:rPr>
                <w:rFonts w:ascii="Arial" w:hAnsi="Arial" w:cs="Arial"/>
              </w:rPr>
              <w:t>04</w:t>
            </w:r>
          </w:p>
        </w:tc>
        <w:tc>
          <w:tcPr>
            <w:tcW w:w="425" w:type="dxa"/>
            <w:shd w:val="clear" w:color="auto" w:fill="auto"/>
            <w:textDirection w:val="btLr"/>
          </w:tcPr>
          <w:p w14:paraId="2556620C" w14:textId="1BB107E4" w:rsidR="00465FB0" w:rsidRPr="005F6150" w:rsidRDefault="167E86D8" w:rsidP="005F6150">
            <w:pPr>
              <w:spacing w:before="60" w:after="60" w:line="276" w:lineRule="auto"/>
              <w:ind w:left="227" w:right="227"/>
              <w:rPr>
                <w:rFonts w:ascii="Arial" w:hAnsi="Arial" w:cs="Arial"/>
              </w:rPr>
            </w:pPr>
            <w:r w:rsidRPr="005F6150">
              <w:rPr>
                <w:rFonts w:ascii="Arial" w:hAnsi="Arial" w:cs="Arial"/>
              </w:rPr>
              <w:t>AR71</w:t>
            </w:r>
            <w:r w:rsidR="007F1904" w:rsidRPr="005F6150">
              <w:rPr>
                <w:rFonts w:ascii="Arial" w:hAnsi="Arial" w:cs="Arial"/>
              </w:rPr>
              <w:t>05</w:t>
            </w:r>
          </w:p>
        </w:tc>
        <w:tc>
          <w:tcPr>
            <w:tcW w:w="567" w:type="dxa"/>
            <w:shd w:val="clear" w:color="auto" w:fill="auto"/>
            <w:textDirection w:val="btLr"/>
          </w:tcPr>
          <w:p w14:paraId="7DFC346E" w14:textId="6A3B968C" w:rsidR="00465FB0" w:rsidRPr="005F6150" w:rsidRDefault="167E86D8" w:rsidP="005F6150">
            <w:pPr>
              <w:spacing w:before="60" w:after="60" w:line="276" w:lineRule="auto"/>
              <w:ind w:left="227" w:right="227"/>
              <w:rPr>
                <w:rFonts w:ascii="Arial" w:hAnsi="Arial" w:cs="Arial"/>
              </w:rPr>
            </w:pPr>
            <w:r w:rsidRPr="005F6150">
              <w:rPr>
                <w:rFonts w:ascii="Arial" w:hAnsi="Arial" w:cs="Arial"/>
              </w:rPr>
              <w:t>AR71</w:t>
            </w:r>
            <w:r w:rsidR="007F1904" w:rsidRPr="005F6150">
              <w:rPr>
                <w:rFonts w:ascii="Arial" w:hAnsi="Arial" w:cs="Arial"/>
              </w:rPr>
              <w:t>06</w:t>
            </w:r>
          </w:p>
        </w:tc>
        <w:tc>
          <w:tcPr>
            <w:tcW w:w="425" w:type="dxa"/>
            <w:shd w:val="clear" w:color="auto" w:fill="auto"/>
            <w:textDirection w:val="btLr"/>
          </w:tcPr>
          <w:p w14:paraId="4F746A81" w14:textId="38F6156F" w:rsidR="00465FB0" w:rsidRPr="005F6150" w:rsidRDefault="167E86D8" w:rsidP="005F6150">
            <w:pPr>
              <w:spacing w:before="60" w:after="60" w:line="276" w:lineRule="auto"/>
              <w:ind w:left="227" w:right="227"/>
              <w:rPr>
                <w:rFonts w:ascii="Arial" w:hAnsi="Arial" w:cs="Arial"/>
              </w:rPr>
            </w:pPr>
            <w:r w:rsidRPr="005F6150">
              <w:rPr>
                <w:rFonts w:ascii="Arial" w:hAnsi="Arial" w:cs="Arial"/>
              </w:rPr>
              <w:t>AR7</w:t>
            </w:r>
            <w:r w:rsidR="007F1904" w:rsidRPr="005F6150">
              <w:rPr>
                <w:rFonts w:ascii="Arial" w:hAnsi="Arial" w:cs="Arial"/>
              </w:rPr>
              <w:t>107</w:t>
            </w:r>
          </w:p>
        </w:tc>
        <w:tc>
          <w:tcPr>
            <w:tcW w:w="425" w:type="dxa"/>
            <w:shd w:val="clear" w:color="auto" w:fill="auto"/>
            <w:textDirection w:val="btLr"/>
          </w:tcPr>
          <w:p w14:paraId="4026AB28" w14:textId="0F727B47" w:rsidR="00465FB0" w:rsidRPr="005F6150" w:rsidRDefault="167E86D8" w:rsidP="005F6150">
            <w:pPr>
              <w:spacing w:before="60" w:after="60" w:line="276" w:lineRule="auto"/>
              <w:ind w:left="227" w:right="227"/>
              <w:rPr>
                <w:rFonts w:ascii="Arial" w:hAnsi="Arial" w:cs="Arial"/>
              </w:rPr>
            </w:pPr>
            <w:r w:rsidRPr="005F6150">
              <w:rPr>
                <w:rFonts w:ascii="Arial" w:hAnsi="Arial" w:cs="Arial"/>
              </w:rPr>
              <w:t>AR7</w:t>
            </w:r>
            <w:r w:rsidR="007F1904" w:rsidRPr="005F6150">
              <w:rPr>
                <w:rFonts w:ascii="Arial" w:hAnsi="Arial" w:cs="Arial"/>
              </w:rPr>
              <w:t>108</w:t>
            </w:r>
          </w:p>
        </w:tc>
        <w:tc>
          <w:tcPr>
            <w:tcW w:w="426" w:type="dxa"/>
            <w:shd w:val="clear" w:color="auto" w:fill="auto"/>
            <w:textDirection w:val="btLr"/>
          </w:tcPr>
          <w:p w14:paraId="268104A2" w14:textId="510A1D45" w:rsidR="00465FB0" w:rsidRPr="005F6150" w:rsidRDefault="167E86D8" w:rsidP="005F6150">
            <w:pPr>
              <w:spacing w:before="60" w:after="60" w:line="276" w:lineRule="auto"/>
              <w:ind w:left="227" w:right="227"/>
              <w:rPr>
                <w:rFonts w:ascii="Arial" w:hAnsi="Arial" w:cs="Arial"/>
              </w:rPr>
            </w:pPr>
            <w:r w:rsidRPr="005F6150">
              <w:rPr>
                <w:rFonts w:ascii="Arial" w:hAnsi="Arial" w:cs="Arial"/>
              </w:rPr>
              <w:t>AR7</w:t>
            </w:r>
            <w:r w:rsidR="007F1904" w:rsidRPr="005F6150">
              <w:rPr>
                <w:rFonts w:ascii="Arial" w:hAnsi="Arial" w:cs="Arial"/>
              </w:rPr>
              <w:t>109</w:t>
            </w:r>
          </w:p>
        </w:tc>
        <w:tc>
          <w:tcPr>
            <w:tcW w:w="425" w:type="dxa"/>
            <w:shd w:val="clear" w:color="auto" w:fill="auto"/>
            <w:textDirection w:val="btLr"/>
          </w:tcPr>
          <w:p w14:paraId="3E9B924B" w14:textId="3926995C" w:rsidR="00465FB0" w:rsidRPr="005F6150" w:rsidRDefault="167E86D8" w:rsidP="005F6150">
            <w:pPr>
              <w:spacing w:before="60" w:after="60" w:line="276" w:lineRule="auto"/>
              <w:ind w:left="227" w:right="227"/>
              <w:rPr>
                <w:rFonts w:ascii="Arial" w:hAnsi="Arial" w:cs="Arial"/>
              </w:rPr>
            </w:pPr>
            <w:r w:rsidRPr="005F6150">
              <w:rPr>
                <w:rFonts w:ascii="Arial" w:hAnsi="Arial" w:cs="Arial"/>
              </w:rPr>
              <w:t>AR7</w:t>
            </w:r>
            <w:r w:rsidR="007F1904" w:rsidRPr="005F6150">
              <w:rPr>
                <w:rFonts w:ascii="Arial" w:hAnsi="Arial" w:cs="Arial"/>
              </w:rPr>
              <w:t>110</w:t>
            </w:r>
          </w:p>
        </w:tc>
      </w:tr>
      <w:tr w:rsidR="00B2171C" w:rsidRPr="004B3A77" w14:paraId="6C9A3A22" w14:textId="77777777" w:rsidTr="006A176A">
        <w:trPr>
          <w:trHeight w:val="261"/>
        </w:trPr>
        <w:tc>
          <w:tcPr>
            <w:tcW w:w="3514" w:type="dxa"/>
            <w:vMerge w:val="restart"/>
            <w:shd w:val="clear" w:color="auto" w:fill="auto"/>
          </w:tcPr>
          <w:p w14:paraId="7704BC58" w14:textId="77777777" w:rsidR="00B2171C" w:rsidRPr="005F6150" w:rsidRDefault="00B2171C" w:rsidP="005F6150">
            <w:pPr>
              <w:spacing w:before="60" w:after="60"/>
              <w:rPr>
                <w:rFonts w:ascii="Arial" w:hAnsi="Arial" w:cs="Arial"/>
                <w:b/>
              </w:rPr>
            </w:pPr>
            <w:r w:rsidRPr="005F6150">
              <w:rPr>
                <w:rFonts w:ascii="Arial" w:hAnsi="Arial" w:cs="Arial"/>
                <w:b/>
              </w:rPr>
              <w:t>Knowledge &amp; Understanding</w:t>
            </w:r>
          </w:p>
        </w:tc>
        <w:tc>
          <w:tcPr>
            <w:tcW w:w="592" w:type="dxa"/>
            <w:shd w:val="clear" w:color="auto" w:fill="auto"/>
          </w:tcPr>
          <w:p w14:paraId="0BBA64A6" w14:textId="77777777" w:rsidR="00B2171C" w:rsidRPr="005F6150" w:rsidRDefault="00B2171C" w:rsidP="005F6150">
            <w:pPr>
              <w:spacing w:before="60" w:after="60"/>
              <w:rPr>
                <w:rFonts w:ascii="Arial" w:hAnsi="Arial" w:cs="Arial"/>
              </w:rPr>
            </w:pPr>
            <w:r w:rsidRPr="005F6150">
              <w:rPr>
                <w:rFonts w:ascii="Arial" w:hAnsi="Arial" w:cs="Arial"/>
              </w:rPr>
              <w:t>A1</w:t>
            </w:r>
          </w:p>
        </w:tc>
        <w:tc>
          <w:tcPr>
            <w:tcW w:w="425" w:type="dxa"/>
            <w:shd w:val="clear" w:color="auto" w:fill="auto"/>
          </w:tcPr>
          <w:p w14:paraId="383BDB7A" w14:textId="0DA5ABC9" w:rsidR="00B2171C" w:rsidRPr="005F6150" w:rsidRDefault="00B2171C" w:rsidP="005F6150">
            <w:pPr>
              <w:spacing w:before="60" w:after="60"/>
              <w:rPr>
                <w:rFonts w:ascii="Arial" w:hAnsi="Arial" w:cs="Arial"/>
              </w:rPr>
            </w:pPr>
            <w:r w:rsidRPr="005F6150">
              <w:rPr>
                <w:rFonts w:ascii="Arial" w:hAnsi="Arial" w:cs="Arial"/>
              </w:rPr>
              <w:t>X</w:t>
            </w:r>
          </w:p>
        </w:tc>
        <w:tc>
          <w:tcPr>
            <w:tcW w:w="426" w:type="dxa"/>
            <w:shd w:val="clear" w:color="auto" w:fill="auto"/>
          </w:tcPr>
          <w:p w14:paraId="6B5FADC9" w14:textId="77777777" w:rsidR="00B2171C" w:rsidRPr="005F6150" w:rsidRDefault="00B2171C" w:rsidP="005F6150">
            <w:pPr>
              <w:spacing w:before="60" w:after="60"/>
              <w:rPr>
                <w:rFonts w:ascii="Arial" w:hAnsi="Arial" w:cs="Arial"/>
              </w:rPr>
            </w:pPr>
          </w:p>
        </w:tc>
        <w:tc>
          <w:tcPr>
            <w:tcW w:w="425" w:type="dxa"/>
            <w:shd w:val="clear" w:color="auto" w:fill="auto"/>
          </w:tcPr>
          <w:p w14:paraId="509AE963" w14:textId="6E456E8B" w:rsidR="00B2171C" w:rsidRPr="005F6150" w:rsidRDefault="00B2171C" w:rsidP="005F6150">
            <w:pPr>
              <w:spacing w:before="60" w:after="60"/>
              <w:rPr>
                <w:rFonts w:ascii="Arial" w:hAnsi="Arial" w:cs="Arial"/>
              </w:rPr>
            </w:pPr>
          </w:p>
        </w:tc>
        <w:tc>
          <w:tcPr>
            <w:tcW w:w="567" w:type="dxa"/>
            <w:shd w:val="clear" w:color="auto" w:fill="auto"/>
          </w:tcPr>
          <w:p w14:paraId="61F84E0F" w14:textId="5DD1FB2C" w:rsidR="00B2171C" w:rsidRPr="005F6150" w:rsidRDefault="00B2171C" w:rsidP="005F6150">
            <w:pPr>
              <w:spacing w:before="60" w:after="60"/>
              <w:rPr>
                <w:rFonts w:ascii="Arial" w:hAnsi="Arial" w:cs="Arial"/>
              </w:rPr>
            </w:pPr>
          </w:p>
        </w:tc>
        <w:tc>
          <w:tcPr>
            <w:tcW w:w="425" w:type="dxa"/>
            <w:shd w:val="clear" w:color="auto" w:fill="auto"/>
          </w:tcPr>
          <w:p w14:paraId="0DD78027" w14:textId="21C095DE" w:rsidR="00B2171C" w:rsidRPr="005F6150" w:rsidRDefault="00B2171C" w:rsidP="005F6150">
            <w:pPr>
              <w:spacing w:before="60" w:after="60"/>
              <w:rPr>
                <w:rFonts w:ascii="Arial" w:hAnsi="Arial" w:cs="Arial"/>
              </w:rPr>
            </w:pPr>
            <w:r w:rsidRPr="005F6150">
              <w:rPr>
                <w:rFonts w:ascii="Arial" w:hAnsi="Arial" w:cs="Arial"/>
              </w:rPr>
              <w:t>X</w:t>
            </w:r>
          </w:p>
        </w:tc>
        <w:tc>
          <w:tcPr>
            <w:tcW w:w="425" w:type="dxa"/>
            <w:shd w:val="clear" w:color="auto" w:fill="auto"/>
          </w:tcPr>
          <w:p w14:paraId="1F5BFE75" w14:textId="77777777" w:rsidR="00B2171C" w:rsidRPr="005F6150" w:rsidRDefault="00B2171C" w:rsidP="005F6150">
            <w:pPr>
              <w:spacing w:before="60" w:after="60"/>
              <w:rPr>
                <w:rFonts w:ascii="Arial" w:hAnsi="Arial" w:cs="Arial"/>
              </w:rPr>
            </w:pPr>
          </w:p>
        </w:tc>
        <w:tc>
          <w:tcPr>
            <w:tcW w:w="426" w:type="dxa"/>
            <w:shd w:val="clear" w:color="auto" w:fill="auto"/>
          </w:tcPr>
          <w:p w14:paraId="273DA160" w14:textId="573611F7" w:rsidR="00B2171C" w:rsidRPr="005F6150" w:rsidRDefault="00B2171C" w:rsidP="005F6150">
            <w:pPr>
              <w:spacing w:before="60" w:after="60"/>
              <w:rPr>
                <w:rFonts w:ascii="Arial" w:hAnsi="Arial" w:cs="Arial"/>
              </w:rPr>
            </w:pPr>
          </w:p>
        </w:tc>
        <w:tc>
          <w:tcPr>
            <w:tcW w:w="425" w:type="dxa"/>
            <w:shd w:val="clear" w:color="auto" w:fill="auto"/>
          </w:tcPr>
          <w:p w14:paraId="0264B5AC" w14:textId="740F31D6" w:rsidR="00B2171C" w:rsidRPr="005F6150" w:rsidRDefault="00B2171C" w:rsidP="005F6150">
            <w:pPr>
              <w:spacing w:before="60" w:after="60"/>
              <w:rPr>
                <w:rFonts w:ascii="Arial" w:hAnsi="Arial" w:cs="Arial"/>
              </w:rPr>
            </w:pPr>
          </w:p>
        </w:tc>
      </w:tr>
      <w:tr w:rsidR="00B2171C" w:rsidRPr="004B3A77" w14:paraId="3E60D47F" w14:textId="77777777" w:rsidTr="006A176A">
        <w:tc>
          <w:tcPr>
            <w:tcW w:w="3514" w:type="dxa"/>
            <w:vMerge/>
          </w:tcPr>
          <w:p w14:paraId="73B52276" w14:textId="77777777" w:rsidR="00B2171C" w:rsidRPr="005F6150" w:rsidRDefault="00B2171C" w:rsidP="005F6150">
            <w:pPr>
              <w:spacing w:before="60" w:after="60"/>
              <w:rPr>
                <w:rFonts w:ascii="Arial" w:hAnsi="Arial" w:cs="Arial"/>
                <w:b/>
              </w:rPr>
            </w:pPr>
          </w:p>
        </w:tc>
        <w:tc>
          <w:tcPr>
            <w:tcW w:w="592" w:type="dxa"/>
            <w:shd w:val="clear" w:color="auto" w:fill="auto"/>
          </w:tcPr>
          <w:p w14:paraId="06F8003B" w14:textId="77777777" w:rsidR="00B2171C" w:rsidRPr="005F6150" w:rsidRDefault="00B2171C" w:rsidP="005F6150">
            <w:pPr>
              <w:spacing w:before="60" w:after="60"/>
              <w:rPr>
                <w:rFonts w:ascii="Arial" w:hAnsi="Arial" w:cs="Arial"/>
              </w:rPr>
            </w:pPr>
            <w:r w:rsidRPr="005F6150">
              <w:rPr>
                <w:rFonts w:ascii="Arial" w:hAnsi="Arial" w:cs="Arial"/>
              </w:rPr>
              <w:t>A2</w:t>
            </w:r>
          </w:p>
        </w:tc>
        <w:tc>
          <w:tcPr>
            <w:tcW w:w="425" w:type="dxa"/>
            <w:shd w:val="clear" w:color="auto" w:fill="auto"/>
          </w:tcPr>
          <w:p w14:paraId="2F83D6D9" w14:textId="77777777" w:rsidR="00B2171C" w:rsidRPr="005F6150" w:rsidRDefault="00B2171C" w:rsidP="005F6150">
            <w:pPr>
              <w:spacing w:before="60" w:after="60"/>
              <w:rPr>
                <w:rFonts w:ascii="Arial" w:hAnsi="Arial" w:cs="Arial"/>
              </w:rPr>
            </w:pPr>
          </w:p>
        </w:tc>
        <w:tc>
          <w:tcPr>
            <w:tcW w:w="426" w:type="dxa"/>
            <w:shd w:val="clear" w:color="auto" w:fill="auto"/>
          </w:tcPr>
          <w:p w14:paraId="6FD61015" w14:textId="2E9B65DA" w:rsidR="00B2171C" w:rsidRPr="005F6150" w:rsidRDefault="004A1C91" w:rsidP="005F6150">
            <w:pPr>
              <w:spacing w:before="60" w:after="60"/>
              <w:rPr>
                <w:rFonts w:ascii="Arial" w:hAnsi="Arial" w:cs="Arial"/>
              </w:rPr>
            </w:pPr>
            <w:r w:rsidRPr="005F6150">
              <w:rPr>
                <w:rFonts w:ascii="Arial" w:hAnsi="Arial" w:cs="Arial"/>
              </w:rPr>
              <w:t>X</w:t>
            </w:r>
          </w:p>
        </w:tc>
        <w:tc>
          <w:tcPr>
            <w:tcW w:w="425" w:type="dxa"/>
            <w:shd w:val="clear" w:color="auto" w:fill="auto"/>
          </w:tcPr>
          <w:p w14:paraId="0233D9E3" w14:textId="7342F19C" w:rsidR="00B2171C" w:rsidRPr="005F6150" w:rsidRDefault="00B2171C" w:rsidP="005F6150">
            <w:pPr>
              <w:spacing w:before="60" w:after="60"/>
              <w:rPr>
                <w:rFonts w:ascii="Arial" w:hAnsi="Arial" w:cs="Arial"/>
              </w:rPr>
            </w:pPr>
            <w:r w:rsidRPr="005F6150">
              <w:rPr>
                <w:rFonts w:ascii="Arial" w:hAnsi="Arial" w:cs="Arial"/>
              </w:rPr>
              <w:t>X</w:t>
            </w:r>
          </w:p>
        </w:tc>
        <w:tc>
          <w:tcPr>
            <w:tcW w:w="567" w:type="dxa"/>
            <w:shd w:val="clear" w:color="auto" w:fill="auto"/>
          </w:tcPr>
          <w:p w14:paraId="1A3A8E71" w14:textId="505C2252" w:rsidR="00B2171C" w:rsidRPr="005F6150" w:rsidRDefault="00B2171C" w:rsidP="005F6150">
            <w:pPr>
              <w:spacing w:before="60" w:after="60"/>
              <w:rPr>
                <w:rFonts w:ascii="Arial" w:hAnsi="Arial" w:cs="Arial"/>
              </w:rPr>
            </w:pPr>
          </w:p>
        </w:tc>
        <w:tc>
          <w:tcPr>
            <w:tcW w:w="425" w:type="dxa"/>
            <w:shd w:val="clear" w:color="auto" w:fill="auto"/>
          </w:tcPr>
          <w:p w14:paraId="537748A3" w14:textId="77777777" w:rsidR="00B2171C" w:rsidRPr="005F6150" w:rsidRDefault="00B2171C" w:rsidP="005F6150">
            <w:pPr>
              <w:spacing w:before="60" w:after="60"/>
              <w:rPr>
                <w:rFonts w:ascii="Arial" w:hAnsi="Arial" w:cs="Arial"/>
              </w:rPr>
            </w:pPr>
          </w:p>
        </w:tc>
        <w:tc>
          <w:tcPr>
            <w:tcW w:w="425" w:type="dxa"/>
            <w:shd w:val="clear" w:color="auto" w:fill="auto"/>
          </w:tcPr>
          <w:p w14:paraId="222A7FEA" w14:textId="6E560489" w:rsidR="00B2171C" w:rsidRPr="005F6150" w:rsidRDefault="004A1C91" w:rsidP="005F6150">
            <w:pPr>
              <w:spacing w:before="60" w:after="60"/>
              <w:rPr>
                <w:rFonts w:ascii="Arial" w:hAnsi="Arial" w:cs="Arial"/>
              </w:rPr>
            </w:pPr>
            <w:r w:rsidRPr="005F6150">
              <w:rPr>
                <w:rFonts w:ascii="Arial" w:hAnsi="Arial" w:cs="Arial"/>
              </w:rPr>
              <w:t>X</w:t>
            </w:r>
          </w:p>
        </w:tc>
        <w:tc>
          <w:tcPr>
            <w:tcW w:w="426" w:type="dxa"/>
            <w:shd w:val="clear" w:color="auto" w:fill="auto"/>
          </w:tcPr>
          <w:p w14:paraId="537A00A9" w14:textId="18C30B54" w:rsidR="00B2171C" w:rsidRPr="005F6150" w:rsidRDefault="00B2171C" w:rsidP="005F6150">
            <w:pPr>
              <w:spacing w:before="60" w:after="60"/>
              <w:rPr>
                <w:rFonts w:ascii="Arial" w:hAnsi="Arial" w:cs="Arial"/>
              </w:rPr>
            </w:pPr>
            <w:r w:rsidRPr="005F6150">
              <w:rPr>
                <w:rFonts w:ascii="Arial" w:hAnsi="Arial" w:cs="Arial"/>
              </w:rPr>
              <w:t>X</w:t>
            </w:r>
          </w:p>
        </w:tc>
        <w:tc>
          <w:tcPr>
            <w:tcW w:w="425" w:type="dxa"/>
            <w:shd w:val="clear" w:color="auto" w:fill="auto"/>
          </w:tcPr>
          <w:p w14:paraId="0A782645" w14:textId="799D8BB6" w:rsidR="00B2171C" w:rsidRPr="005F6150" w:rsidRDefault="00B2171C" w:rsidP="005F6150">
            <w:pPr>
              <w:spacing w:before="60" w:after="60"/>
              <w:rPr>
                <w:rFonts w:ascii="Arial" w:hAnsi="Arial" w:cs="Arial"/>
              </w:rPr>
            </w:pPr>
          </w:p>
        </w:tc>
      </w:tr>
      <w:tr w:rsidR="00B2171C" w:rsidRPr="004B3A77" w14:paraId="722DD44E" w14:textId="77777777" w:rsidTr="006A176A">
        <w:tc>
          <w:tcPr>
            <w:tcW w:w="3514" w:type="dxa"/>
            <w:vMerge/>
          </w:tcPr>
          <w:p w14:paraId="23C4E527" w14:textId="77777777" w:rsidR="00B2171C" w:rsidRPr="005F6150" w:rsidRDefault="00B2171C" w:rsidP="005F6150">
            <w:pPr>
              <w:spacing w:before="60" w:after="60"/>
              <w:rPr>
                <w:rFonts w:ascii="Arial" w:hAnsi="Arial" w:cs="Arial"/>
                <w:b/>
              </w:rPr>
            </w:pPr>
          </w:p>
        </w:tc>
        <w:tc>
          <w:tcPr>
            <w:tcW w:w="592" w:type="dxa"/>
            <w:shd w:val="clear" w:color="auto" w:fill="auto"/>
          </w:tcPr>
          <w:p w14:paraId="5397DAEA" w14:textId="77777777" w:rsidR="00B2171C" w:rsidRPr="005F6150" w:rsidRDefault="00B2171C" w:rsidP="005F6150">
            <w:pPr>
              <w:spacing w:before="60" w:after="60"/>
              <w:rPr>
                <w:rFonts w:ascii="Arial" w:hAnsi="Arial" w:cs="Arial"/>
              </w:rPr>
            </w:pPr>
            <w:r w:rsidRPr="005F6150">
              <w:rPr>
                <w:rFonts w:ascii="Arial" w:hAnsi="Arial" w:cs="Arial"/>
              </w:rPr>
              <w:t>A3</w:t>
            </w:r>
          </w:p>
        </w:tc>
        <w:tc>
          <w:tcPr>
            <w:tcW w:w="425" w:type="dxa"/>
            <w:shd w:val="clear" w:color="auto" w:fill="auto"/>
          </w:tcPr>
          <w:p w14:paraId="088DF0AE" w14:textId="2C05C2D9" w:rsidR="00B2171C" w:rsidRPr="005F6150" w:rsidRDefault="00B2171C" w:rsidP="005F6150">
            <w:pPr>
              <w:spacing w:before="60" w:after="60"/>
              <w:rPr>
                <w:rFonts w:ascii="Arial" w:hAnsi="Arial" w:cs="Arial"/>
              </w:rPr>
            </w:pPr>
          </w:p>
        </w:tc>
        <w:tc>
          <w:tcPr>
            <w:tcW w:w="426" w:type="dxa"/>
            <w:shd w:val="clear" w:color="auto" w:fill="auto"/>
          </w:tcPr>
          <w:p w14:paraId="485702E6" w14:textId="7410D0E0" w:rsidR="00B2171C" w:rsidRPr="005F6150" w:rsidRDefault="00B2171C" w:rsidP="005F6150">
            <w:pPr>
              <w:spacing w:before="60" w:after="60"/>
              <w:rPr>
                <w:rFonts w:ascii="Arial" w:hAnsi="Arial" w:cs="Arial"/>
              </w:rPr>
            </w:pPr>
          </w:p>
        </w:tc>
        <w:tc>
          <w:tcPr>
            <w:tcW w:w="425" w:type="dxa"/>
            <w:shd w:val="clear" w:color="auto" w:fill="auto"/>
          </w:tcPr>
          <w:p w14:paraId="4D171A87" w14:textId="2DF4A976" w:rsidR="00B2171C" w:rsidRPr="005F6150" w:rsidRDefault="00B2171C" w:rsidP="005F6150">
            <w:pPr>
              <w:spacing w:before="60" w:after="60"/>
              <w:rPr>
                <w:rFonts w:ascii="Arial" w:hAnsi="Arial" w:cs="Arial"/>
              </w:rPr>
            </w:pPr>
            <w:r w:rsidRPr="005F6150">
              <w:rPr>
                <w:rFonts w:ascii="Arial" w:hAnsi="Arial" w:cs="Arial"/>
              </w:rPr>
              <w:t>X</w:t>
            </w:r>
          </w:p>
        </w:tc>
        <w:tc>
          <w:tcPr>
            <w:tcW w:w="567" w:type="dxa"/>
            <w:shd w:val="clear" w:color="auto" w:fill="auto"/>
          </w:tcPr>
          <w:p w14:paraId="0A61993E" w14:textId="411BE0A6" w:rsidR="00B2171C" w:rsidRPr="005F6150" w:rsidRDefault="00B2171C" w:rsidP="005F6150">
            <w:pPr>
              <w:spacing w:before="60" w:after="60"/>
              <w:rPr>
                <w:rFonts w:ascii="Arial" w:hAnsi="Arial" w:cs="Arial"/>
              </w:rPr>
            </w:pPr>
            <w:r w:rsidRPr="005F6150">
              <w:rPr>
                <w:rFonts w:ascii="Arial" w:hAnsi="Arial" w:cs="Arial"/>
              </w:rPr>
              <w:t>X</w:t>
            </w:r>
          </w:p>
        </w:tc>
        <w:tc>
          <w:tcPr>
            <w:tcW w:w="425" w:type="dxa"/>
            <w:shd w:val="clear" w:color="auto" w:fill="auto"/>
          </w:tcPr>
          <w:p w14:paraId="5D409E16" w14:textId="442A1D9B" w:rsidR="00B2171C" w:rsidRPr="005F6150" w:rsidRDefault="00B2171C" w:rsidP="005F6150">
            <w:pPr>
              <w:spacing w:before="60" w:after="60"/>
              <w:rPr>
                <w:rFonts w:ascii="Arial" w:hAnsi="Arial" w:cs="Arial"/>
              </w:rPr>
            </w:pPr>
          </w:p>
        </w:tc>
        <w:tc>
          <w:tcPr>
            <w:tcW w:w="425" w:type="dxa"/>
            <w:shd w:val="clear" w:color="auto" w:fill="auto"/>
          </w:tcPr>
          <w:p w14:paraId="12FDA589" w14:textId="1EBEA372" w:rsidR="00B2171C" w:rsidRPr="005F6150" w:rsidRDefault="00B2171C" w:rsidP="005F6150">
            <w:pPr>
              <w:spacing w:before="60" w:after="60"/>
              <w:rPr>
                <w:rFonts w:ascii="Arial" w:hAnsi="Arial" w:cs="Arial"/>
              </w:rPr>
            </w:pPr>
          </w:p>
        </w:tc>
        <w:tc>
          <w:tcPr>
            <w:tcW w:w="426" w:type="dxa"/>
            <w:shd w:val="clear" w:color="auto" w:fill="auto"/>
          </w:tcPr>
          <w:p w14:paraId="27C42FB2" w14:textId="44C0E0DF" w:rsidR="00B2171C" w:rsidRPr="005F6150" w:rsidRDefault="00B2171C" w:rsidP="005F6150">
            <w:pPr>
              <w:spacing w:before="60" w:after="60"/>
              <w:rPr>
                <w:rFonts w:ascii="Arial" w:hAnsi="Arial" w:cs="Arial"/>
              </w:rPr>
            </w:pPr>
            <w:r w:rsidRPr="005F6150">
              <w:rPr>
                <w:rFonts w:ascii="Arial" w:hAnsi="Arial" w:cs="Arial"/>
              </w:rPr>
              <w:t>X</w:t>
            </w:r>
          </w:p>
        </w:tc>
        <w:tc>
          <w:tcPr>
            <w:tcW w:w="425" w:type="dxa"/>
            <w:shd w:val="clear" w:color="auto" w:fill="auto"/>
          </w:tcPr>
          <w:p w14:paraId="2C66789C" w14:textId="5C2D91C5" w:rsidR="00B2171C" w:rsidRPr="005F6150" w:rsidRDefault="00B2171C" w:rsidP="005F6150">
            <w:pPr>
              <w:spacing w:before="60" w:after="60"/>
              <w:rPr>
                <w:rFonts w:ascii="Arial" w:hAnsi="Arial" w:cs="Arial"/>
              </w:rPr>
            </w:pPr>
            <w:r w:rsidRPr="005F6150">
              <w:rPr>
                <w:rFonts w:ascii="Arial" w:hAnsi="Arial" w:cs="Arial"/>
              </w:rPr>
              <w:t>X</w:t>
            </w:r>
          </w:p>
        </w:tc>
      </w:tr>
      <w:tr w:rsidR="00B2171C" w:rsidRPr="004B3A77" w14:paraId="2AF017E2" w14:textId="77777777" w:rsidTr="006A176A">
        <w:tc>
          <w:tcPr>
            <w:tcW w:w="3514" w:type="dxa"/>
            <w:vMerge/>
          </w:tcPr>
          <w:p w14:paraId="6336BA28" w14:textId="77777777" w:rsidR="00B2171C" w:rsidRPr="005F6150" w:rsidRDefault="00B2171C" w:rsidP="005F6150">
            <w:pPr>
              <w:spacing w:before="60" w:after="60"/>
              <w:rPr>
                <w:rFonts w:ascii="Arial" w:hAnsi="Arial" w:cs="Arial"/>
                <w:b/>
              </w:rPr>
            </w:pPr>
          </w:p>
        </w:tc>
        <w:tc>
          <w:tcPr>
            <w:tcW w:w="592" w:type="dxa"/>
            <w:shd w:val="clear" w:color="auto" w:fill="auto"/>
          </w:tcPr>
          <w:p w14:paraId="45907A41" w14:textId="77777777" w:rsidR="00B2171C" w:rsidRPr="005F6150" w:rsidRDefault="00B2171C" w:rsidP="005F6150">
            <w:pPr>
              <w:spacing w:before="60" w:after="60"/>
              <w:rPr>
                <w:rFonts w:ascii="Arial" w:hAnsi="Arial" w:cs="Arial"/>
              </w:rPr>
            </w:pPr>
            <w:r w:rsidRPr="005F6150">
              <w:rPr>
                <w:rFonts w:ascii="Arial" w:hAnsi="Arial" w:cs="Arial"/>
              </w:rPr>
              <w:t>A4</w:t>
            </w:r>
          </w:p>
        </w:tc>
        <w:tc>
          <w:tcPr>
            <w:tcW w:w="425" w:type="dxa"/>
            <w:shd w:val="clear" w:color="auto" w:fill="auto"/>
          </w:tcPr>
          <w:p w14:paraId="172501DA" w14:textId="6586198B" w:rsidR="00B2171C" w:rsidRPr="005F6150" w:rsidRDefault="00B2171C" w:rsidP="005F6150">
            <w:pPr>
              <w:spacing w:before="60" w:after="60"/>
              <w:rPr>
                <w:rFonts w:ascii="Arial" w:hAnsi="Arial" w:cs="Arial"/>
              </w:rPr>
            </w:pPr>
          </w:p>
        </w:tc>
        <w:tc>
          <w:tcPr>
            <w:tcW w:w="426" w:type="dxa"/>
            <w:shd w:val="clear" w:color="auto" w:fill="auto"/>
          </w:tcPr>
          <w:p w14:paraId="01C4CE1C" w14:textId="648ED025" w:rsidR="00B2171C" w:rsidRPr="005F6150" w:rsidRDefault="00B2171C" w:rsidP="005F6150">
            <w:pPr>
              <w:spacing w:before="60" w:after="60"/>
              <w:rPr>
                <w:rFonts w:ascii="Arial" w:hAnsi="Arial" w:cs="Arial"/>
              </w:rPr>
            </w:pPr>
            <w:r w:rsidRPr="005F6150">
              <w:rPr>
                <w:rFonts w:ascii="Arial" w:hAnsi="Arial" w:cs="Arial"/>
              </w:rPr>
              <w:t>X</w:t>
            </w:r>
          </w:p>
        </w:tc>
        <w:tc>
          <w:tcPr>
            <w:tcW w:w="425" w:type="dxa"/>
            <w:shd w:val="clear" w:color="auto" w:fill="auto"/>
          </w:tcPr>
          <w:p w14:paraId="7623A757" w14:textId="445524B3" w:rsidR="00B2171C" w:rsidRPr="005F6150" w:rsidRDefault="00B2171C" w:rsidP="005F6150">
            <w:pPr>
              <w:spacing w:before="60" w:after="60"/>
              <w:rPr>
                <w:rFonts w:ascii="Arial" w:hAnsi="Arial" w:cs="Arial"/>
              </w:rPr>
            </w:pPr>
            <w:r w:rsidRPr="005F6150">
              <w:rPr>
                <w:rFonts w:ascii="Arial" w:hAnsi="Arial" w:cs="Arial"/>
              </w:rPr>
              <w:t>X</w:t>
            </w:r>
          </w:p>
        </w:tc>
        <w:tc>
          <w:tcPr>
            <w:tcW w:w="567" w:type="dxa"/>
            <w:shd w:val="clear" w:color="auto" w:fill="auto"/>
          </w:tcPr>
          <w:p w14:paraId="50D7A407" w14:textId="6074EB43" w:rsidR="00B2171C" w:rsidRPr="005F6150" w:rsidRDefault="00B2171C" w:rsidP="005F6150">
            <w:pPr>
              <w:spacing w:before="60" w:after="60"/>
              <w:rPr>
                <w:rFonts w:ascii="Arial" w:hAnsi="Arial" w:cs="Arial"/>
              </w:rPr>
            </w:pPr>
            <w:r w:rsidRPr="005F6150">
              <w:rPr>
                <w:rFonts w:ascii="Arial" w:hAnsi="Arial" w:cs="Arial"/>
              </w:rPr>
              <w:t>X</w:t>
            </w:r>
          </w:p>
        </w:tc>
        <w:tc>
          <w:tcPr>
            <w:tcW w:w="425" w:type="dxa"/>
            <w:shd w:val="clear" w:color="auto" w:fill="auto"/>
          </w:tcPr>
          <w:p w14:paraId="7BBC6ED7" w14:textId="77777777" w:rsidR="00B2171C" w:rsidRPr="005F6150" w:rsidRDefault="00B2171C" w:rsidP="005F6150">
            <w:pPr>
              <w:spacing w:before="60" w:after="60"/>
              <w:rPr>
                <w:rFonts w:ascii="Arial" w:hAnsi="Arial" w:cs="Arial"/>
              </w:rPr>
            </w:pPr>
          </w:p>
        </w:tc>
        <w:tc>
          <w:tcPr>
            <w:tcW w:w="425" w:type="dxa"/>
            <w:shd w:val="clear" w:color="auto" w:fill="auto"/>
          </w:tcPr>
          <w:p w14:paraId="06F52732" w14:textId="5B3E29B3" w:rsidR="00B2171C" w:rsidRPr="005F6150" w:rsidRDefault="00B2171C" w:rsidP="005F6150">
            <w:pPr>
              <w:spacing w:before="60" w:after="60"/>
              <w:rPr>
                <w:rFonts w:ascii="Arial" w:hAnsi="Arial" w:cs="Arial"/>
              </w:rPr>
            </w:pPr>
            <w:r w:rsidRPr="005F6150">
              <w:rPr>
                <w:rFonts w:ascii="Arial" w:hAnsi="Arial" w:cs="Arial"/>
              </w:rPr>
              <w:t>X</w:t>
            </w:r>
          </w:p>
        </w:tc>
        <w:tc>
          <w:tcPr>
            <w:tcW w:w="426" w:type="dxa"/>
            <w:shd w:val="clear" w:color="auto" w:fill="auto"/>
          </w:tcPr>
          <w:p w14:paraId="05ED4AA9" w14:textId="7FD8CDC7" w:rsidR="00B2171C" w:rsidRPr="005F6150" w:rsidRDefault="00B2171C" w:rsidP="005F6150">
            <w:pPr>
              <w:spacing w:before="60" w:after="60"/>
              <w:rPr>
                <w:rFonts w:ascii="Arial" w:hAnsi="Arial" w:cs="Arial"/>
              </w:rPr>
            </w:pPr>
            <w:r w:rsidRPr="005F6150">
              <w:rPr>
                <w:rFonts w:ascii="Arial" w:hAnsi="Arial" w:cs="Arial"/>
              </w:rPr>
              <w:t>X</w:t>
            </w:r>
          </w:p>
        </w:tc>
        <w:tc>
          <w:tcPr>
            <w:tcW w:w="425" w:type="dxa"/>
            <w:shd w:val="clear" w:color="auto" w:fill="auto"/>
          </w:tcPr>
          <w:p w14:paraId="7B55F049" w14:textId="2145D8FA" w:rsidR="00B2171C" w:rsidRPr="005F6150" w:rsidRDefault="00B2171C" w:rsidP="005F6150">
            <w:pPr>
              <w:spacing w:before="60" w:after="60"/>
              <w:rPr>
                <w:rFonts w:ascii="Arial" w:hAnsi="Arial" w:cs="Arial"/>
              </w:rPr>
            </w:pPr>
            <w:r w:rsidRPr="005F6150">
              <w:rPr>
                <w:rFonts w:ascii="Arial" w:hAnsi="Arial" w:cs="Arial"/>
              </w:rPr>
              <w:t>X</w:t>
            </w:r>
          </w:p>
        </w:tc>
      </w:tr>
      <w:tr w:rsidR="00B2171C" w:rsidRPr="004B3A77" w14:paraId="0F1ED82B" w14:textId="77777777" w:rsidTr="006A176A">
        <w:tc>
          <w:tcPr>
            <w:tcW w:w="3514" w:type="dxa"/>
            <w:vMerge w:val="restart"/>
            <w:shd w:val="clear" w:color="auto" w:fill="auto"/>
          </w:tcPr>
          <w:p w14:paraId="57D0FA37" w14:textId="77777777" w:rsidR="00B2171C" w:rsidRPr="005F6150" w:rsidRDefault="00B2171C" w:rsidP="005F6150">
            <w:pPr>
              <w:spacing w:before="60" w:after="60"/>
              <w:rPr>
                <w:rFonts w:ascii="Arial" w:hAnsi="Arial" w:cs="Arial"/>
                <w:b/>
              </w:rPr>
            </w:pPr>
            <w:r w:rsidRPr="005F6150">
              <w:rPr>
                <w:rFonts w:ascii="Arial" w:hAnsi="Arial" w:cs="Arial"/>
                <w:b/>
              </w:rPr>
              <w:t>Intellectual Skills</w:t>
            </w:r>
          </w:p>
        </w:tc>
        <w:tc>
          <w:tcPr>
            <w:tcW w:w="592" w:type="dxa"/>
            <w:shd w:val="clear" w:color="auto" w:fill="auto"/>
          </w:tcPr>
          <w:p w14:paraId="071BE3E7" w14:textId="77777777" w:rsidR="00B2171C" w:rsidRPr="005F6150" w:rsidRDefault="00B2171C" w:rsidP="005F6150">
            <w:pPr>
              <w:spacing w:before="60" w:after="60"/>
              <w:rPr>
                <w:rFonts w:ascii="Arial" w:hAnsi="Arial" w:cs="Arial"/>
              </w:rPr>
            </w:pPr>
            <w:r w:rsidRPr="005F6150">
              <w:rPr>
                <w:rFonts w:ascii="Arial" w:hAnsi="Arial" w:cs="Arial"/>
              </w:rPr>
              <w:t>B1</w:t>
            </w:r>
          </w:p>
        </w:tc>
        <w:tc>
          <w:tcPr>
            <w:tcW w:w="425" w:type="dxa"/>
            <w:shd w:val="clear" w:color="auto" w:fill="auto"/>
          </w:tcPr>
          <w:p w14:paraId="579266EF" w14:textId="3CA93E02" w:rsidR="00B2171C" w:rsidRPr="005F6150" w:rsidRDefault="00B2171C" w:rsidP="005F6150">
            <w:pPr>
              <w:spacing w:before="60" w:after="60"/>
              <w:rPr>
                <w:rFonts w:ascii="Arial" w:hAnsi="Arial" w:cs="Arial"/>
              </w:rPr>
            </w:pPr>
            <w:r w:rsidRPr="005F6150">
              <w:rPr>
                <w:rFonts w:ascii="Arial" w:hAnsi="Arial" w:cs="Arial"/>
              </w:rPr>
              <w:t>X</w:t>
            </w:r>
          </w:p>
        </w:tc>
        <w:tc>
          <w:tcPr>
            <w:tcW w:w="426" w:type="dxa"/>
            <w:shd w:val="clear" w:color="auto" w:fill="auto"/>
          </w:tcPr>
          <w:p w14:paraId="2683C7BA" w14:textId="43BCA4A0" w:rsidR="00B2171C" w:rsidRPr="005F6150" w:rsidRDefault="00B2171C" w:rsidP="005F6150">
            <w:pPr>
              <w:spacing w:before="60" w:after="60"/>
              <w:rPr>
                <w:rFonts w:ascii="Arial" w:hAnsi="Arial" w:cs="Arial"/>
              </w:rPr>
            </w:pPr>
          </w:p>
        </w:tc>
        <w:tc>
          <w:tcPr>
            <w:tcW w:w="425" w:type="dxa"/>
            <w:shd w:val="clear" w:color="auto" w:fill="auto"/>
          </w:tcPr>
          <w:p w14:paraId="2891E970" w14:textId="1291019E" w:rsidR="00B2171C" w:rsidRPr="005F6150" w:rsidRDefault="00B2171C" w:rsidP="005F6150">
            <w:pPr>
              <w:spacing w:before="60" w:after="60"/>
              <w:rPr>
                <w:rFonts w:ascii="Arial" w:hAnsi="Arial" w:cs="Arial"/>
              </w:rPr>
            </w:pPr>
          </w:p>
        </w:tc>
        <w:tc>
          <w:tcPr>
            <w:tcW w:w="567" w:type="dxa"/>
            <w:shd w:val="clear" w:color="auto" w:fill="auto"/>
          </w:tcPr>
          <w:p w14:paraId="00B53061" w14:textId="5B120837" w:rsidR="00B2171C" w:rsidRPr="005F6150" w:rsidRDefault="00B2171C" w:rsidP="005F6150">
            <w:pPr>
              <w:spacing w:before="60" w:after="60"/>
              <w:rPr>
                <w:rFonts w:ascii="Arial" w:hAnsi="Arial" w:cs="Arial"/>
              </w:rPr>
            </w:pPr>
          </w:p>
        </w:tc>
        <w:tc>
          <w:tcPr>
            <w:tcW w:w="425" w:type="dxa"/>
            <w:shd w:val="clear" w:color="auto" w:fill="auto"/>
          </w:tcPr>
          <w:p w14:paraId="420D9FAD" w14:textId="35A338F5" w:rsidR="00B2171C" w:rsidRPr="005F6150" w:rsidRDefault="00B2171C" w:rsidP="005F6150">
            <w:pPr>
              <w:spacing w:before="60" w:after="60"/>
              <w:rPr>
                <w:rFonts w:ascii="Arial" w:hAnsi="Arial" w:cs="Arial"/>
              </w:rPr>
            </w:pPr>
            <w:r w:rsidRPr="005F6150">
              <w:rPr>
                <w:rFonts w:ascii="Arial" w:hAnsi="Arial" w:cs="Arial"/>
              </w:rPr>
              <w:t>X</w:t>
            </w:r>
          </w:p>
        </w:tc>
        <w:tc>
          <w:tcPr>
            <w:tcW w:w="425" w:type="dxa"/>
            <w:shd w:val="clear" w:color="auto" w:fill="auto"/>
          </w:tcPr>
          <w:p w14:paraId="1FB390A9" w14:textId="51CCE193" w:rsidR="00B2171C" w:rsidRPr="005F6150" w:rsidRDefault="00B2171C" w:rsidP="005F6150">
            <w:pPr>
              <w:spacing w:before="60" w:after="60"/>
              <w:rPr>
                <w:rFonts w:ascii="Arial" w:hAnsi="Arial" w:cs="Arial"/>
              </w:rPr>
            </w:pPr>
          </w:p>
        </w:tc>
        <w:tc>
          <w:tcPr>
            <w:tcW w:w="426" w:type="dxa"/>
            <w:shd w:val="clear" w:color="auto" w:fill="auto"/>
          </w:tcPr>
          <w:p w14:paraId="46C1560C" w14:textId="5FF7BC86" w:rsidR="00B2171C" w:rsidRPr="005F6150" w:rsidRDefault="00B2171C" w:rsidP="005F6150">
            <w:pPr>
              <w:spacing w:before="60" w:after="60"/>
              <w:rPr>
                <w:rFonts w:ascii="Arial" w:hAnsi="Arial" w:cs="Arial"/>
              </w:rPr>
            </w:pPr>
          </w:p>
        </w:tc>
        <w:tc>
          <w:tcPr>
            <w:tcW w:w="425" w:type="dxa"/>
            <w:shd w:val="clear" w:color="auto" w:fill="auto"/>
          </w:tcPr>
          <w:p w14:paraId="020EDC1C" w14:textId="10DA7F8B" w:rsidR="00B2171C" w:rsidRPr="005F6150" w:rsidRDefault="00B2171C" w:rsidP="005F6150">
            <w:pPr>
              <w:spacing w:before="60" w:after="60"/>
              <w:rPr>
                <w:rFonts w:ascii="Arial" w:hAnsi="Arial" w:cs="Arial"/>
              </w:rPr>
            </w:pPr>
          </w:p>
        </w:tc>
      </w:tr>
      <w:tr w:rsidR="00B2171C" w:rsidRPr="004B3A77" w14:paraId="7D219F33" w14:textId="77777777" w:rsidTr="006A176A">
        <w:tc>
          <w:tcPr>
            <w:tcW w:w="3514" w:type="dxa"/>
            <w:vMerge/>
          </w:tcPr>
          <w:p w14:paraId="2D57B3BB" w14:textId="77777777" w:rsidR="00B2171C" w:rsidRPr="005F6150" w:rsidRDefault="00B2171C" w:rsidP="005F6150">
            <w:pPr>
              <w:spacing w:before="60" w:after="60"/>
              <w:rPr>
                <w:rFonts w:ascii="Arial" w:hAnsi="Arial" w:cs="Arial"/>
                <w:b/>
              </w:rPr>
            </w:pPr>
          </w:p>
        </w:tc>
        <w:tc>
          <w:tcPr>
            <w:tcW w:w="592" w:type="dxa"/>
            <w:shd w:val="clear" w:color="auto" w:fill="auto"/>
          </w:tcPr>
          <w:p w14:paraId="1896C9B4" w14:textId="77777777" w:rsidR="00B2171C" w:rsidRPr="005F6150" w:rsidRDefault="00B2171C" w:rsidP="005F6150">
            <w:pPr>
              <w:spacing w:before="60" w:after="60"/>
              <w:rPr>
                <w:rFonts w:ascii="Arial" w:hAnsi="Arial" w:cs="Arial"/>
              </w:rPr>
            </w:pPr>
            <w:r w:rsidRPr="005F6150">
              <w:rPr>
                <w:rFonts w:ascii="Arial" w:hAnsi="Arial" w:cs="Arial"/>
              </w:rPr>
              <w:t>B2</w:t>
            </w:r>
          </w:p>
        </w:tc>
        <w:tc>
          <w:tcPr>
            <w:tcW w:w="425" w:type="dxa"/>
            <w:shd w:val="clear" w:color="auto" w:fill="auto"/>
          </w:tcPr>
          <w:p w14:paraId="482DADF5" w14:textId="77777777" w:rsidR="00B2171C" w:rsidRPr="005F6150" w:rsidRDefault="00B2171C" w:rsidP="005F6150">
            <w:pPr>
              <w:spacing w:before="60" w:after="60"/>
              <w:rPr>
                <w:rFonts w:ascii="Arial" w:hAnsi="Arial" w:cs="Arial"/>
              </w:rPr>
            </w:pPr>
          </w:p>
        </w:tc>
        <w:tc>
          <w:tcPr>
            <w:tcW w:w="426" w:type="dxa"/>
            <w:shd w:val="clear" w:color="auto" w:fill="auto"/>
          </w:tcPr>
          <w:p w14:paraId="1B776ABF" w14:textId="1A9F3750" w:rsidR="00B2171C" w:rsidRPr="005F6150" w:rsidRDefault="004A1C91" w:rsidP="005F6150">
            <w:pPr>
              <w:spacing w:before="60" w:after="60"/>
              <w:rPr>
                <w:rFonts w:ascii="Arial" w:hAnsi="Arial" w:cs="Arial"/>
              </w:rPr>
            </w:pPr>
            <w:r w:rsidRPr="005F6150">
              <w:rPr>
                <w:rFonts w:ascii="Arial" w:hAnsi="Arial" w:cs="Arial"/>
              </w:rPr>
              <w:t>X</w:t>
            </w:r>
          </w:p>
        </w:tc>
        <w:tc>
          <w:tcPr>
            <w:tcW w:w="425" w:type="dxa"/>
            <w:shd w:val="clear" w:color="auto" w:fill="auto"/>
          </w:tcPr>
          <w:p w14:paraId="4F46D397" w14:textId="3C663F50" w:rsidR="00B2171C" w:rsidRPr="005F6150" w:rsidRDefault="00B2171C" w:rsidP="005F6150">
            <w:pPr>
              <w:spacing w:before="60" w:after="60"/>
              <w:rPr>
                <w:rFonts w:ascii="Arial" w:hAnsi="Arial" w:cs="Arial"/>
              </w:rPr>
            </w:pPr>
            <w:r w:rsidRPr="005F6150">
              <w:rPr>
                <w:rFonts w:ascii="Arial" w:hAnsi="Arial" w:cs="Arial"/>
              </w:rPr>
              <w:t>X</w:t>
            </w:r>
          </w:p>
        </w:tc>
        <w:tc>
          <w:tcPr>
            <w:tcW w:w="567" w:type="dxa"/>
            <w:shd w:val="clear" w:color="auto" w:fill="auto"/>
          </w:tcPr>
          <w:p w14:paraId="6B301627" w14:textId="3E084E60" w:rsidR="00B2171C" w:rsidRPr="005F6150" w:rsidRDefault="00B2171C" w:rsidP="005F6150">
            <w:pPr>
              <w:spacing w:before="60" w:after="60"/>
              <w:rPr>
                <w:rFonts w:ascii="Arial" w:hAnsi="Arial" w:cs="Arial"/>
              </w:rPr>
            </w:pPr>
          </w:p>
        </w:tc>
        <w:tc>
          <w:tcPr>
            <w:tcW w:w="425" w:type="dxa"/>
            <w:shd w:val="clear" w:color="auto" w:fill="auto"/>
          </w:tcPr>
          <w:p w14:paraId="2ECECF41" w14:textId="77777777" w:rsidR="00B2171C" w:rsidRPr="005F6150" w:rsidRDefault="00B2171C" w:rsidP="005F6150">
            <w:pPr>
              <w:spacing w:before="60" w:after="60"/>
              <w:rPr>
                <w:rFonts w:ascii="Arial" w:hAnsi="Arial" w:cs="Arial"/>
              </w:rPr>
            </w:pPr>
          </w:p>
        </w:tc>
        <w:tc>
          <w:tcPr>
            <w:tcW w:w="425" w:type="dxa"/>
            <w:shd w:val="clear" w:color="auto" w:fill="auto"/>
          </w:tcPr>
          <w:p w14:paraId="4EF1B878" w14:textId="74F8F35A" w:rsidR="00B2171C" w:rsidRPr="005F6150" w:rsidRDefault="004A1C91" w:rsidP="005F6150">
            <w:pPr>
              <w:spacing w:before="60" w:after="60"/>
              <w:rPr>
                <w:rFonts w:ascii="Arial" w:hAnsi="Arial" w:cs="Arial"/>
              </w:rPr>
            </w:pPr>
            <w:r w:rsidRPr="005F6150">
              <w:rPr>
                <w:rFonts w:ascii="Arial" w:hAnsi="Arial" w:cs="Arial"/>
              </w:rPr>
              <w:t>X</w:t>
            </w:r>
          </w:p>
        </w:tc>
        <w:tc>
          <w:tcPr>
            <w:tcW w:w="426" w:type="dxa"/>
            <w:shd w:val="clear" w:color="auto" w:fill="auto"/>
          </w:tcPr>
          <w:p w14:paraId="2A3EB4DA" w14:textId="4F342426" w:rsidR="00B2171C" w:rsidRPr="005F6150" w:rsidRDefault="00B2171C" w:rsidP="005F6150">
            <w:pPr>
              <w:spacing w:before="60" w:after="60"/>
              <w:rPr>
                <w:rFonts w:ascii="Arial" w:hAnsi="Arial" w:cs="Arial"/>
              </w:rPr>
            </w:pPr>
            <w:r w:rsidRPr="005F6150">
              <w:rPr>
                <w:rFonts w:ascii="Arial" w:hAnsi="Arial" w:cs="Arial"/>
              </w:rPr>
              <w:t>X</w:t>
            </w:r>
          </w:p>
        </w:tc>
        <w:tc>
          <w:tcPr>
            <w:tcW w:w="425" w:type="dxa"/>
            <w:shd w:val="clear" w:color="auto" w:fill="auto"/>
          </w:tcPr>
          <w:p w14:paraId="42ACE031" w14:textId="5FB38FB7" w:rsidR="00B2171C" w:rsidRPr="005F6150" w:rsidRDefault="00B2171C" w:rsidP="005F6150">
            <w:pPr>
              <w:spacing w:before="60" w:after="60"/>
              <w:rPr>
                <w:rFonts w:ascii="Arial" w:hAnsi="Arial" w:cs="Arial"/>
              </w:rPr>
            </w:pPr>
          </w:p>
        </w:tc>
      </w:tr>
      <w:tr w:rsidR="00B2171C" w:rsidRPr="004B3A77" w14:paraId="172E35BC" w14:textId="77777777" w:rsidTr="006A176A">
        <w:tc>
          <w:tcPr>
            <w:tcW w:w="3514" w:type="dxa"/>
            <w:vMerge/>
          </w:tcPr>
          <w:p w14:paraId="0DE55AD8" w14:textId="77777777" w:rsidR="00B2171C" w:rsidRPr="005F6150" w:rsidRDefault="00B2171C" w:rsidP="005F6150">
            <w:pPr>
              <w:spacing w:before="60" w:after="60"/>
              <w:rPr>
                <w:rFonts w:ascii="Arial" w:hAnsi="Arial" w:cs="Arial"/>
                <w:b/>
              </w:rPr>
            </w:pPr>
          </w:p>
        </w:tc>
        <w:tc>
          <w:tcPr>
            <w:tcW w:w="592" w:type="dxa"/>
            <w:shd w:val="clear" w:color="auto" w:fill="auto"/>
          </w:tcPr>
          <w:p w14:paraId="32DAD8ED" w14:textId="77777777" w:rsidR="00B2171C" w:rsidRPr="005F6150" w:rsidRDefault="00B2171C" w:rsidP="005F6150">
            <w:pPr>
              <w:spacing w:before="60" w:after="60"/>
              <w:rPr>
                <w:rFonts w:ascii="Arial" w:hAnsi="Arial" w:cs="Arial"/>
              </w:rPr>
            </w:pPr>
            <w:r w:rsidRPr="005F6150">
              <w:rPr>
                <w:rFonts w:ascii="Arial" w:hAnsi="Arial" w:cs="Arial"/>
              </w:rPr>
              <w:t>B3</w:t>
            </w:r>
          </w:p>
        </w:tc>
        <w:tc>
          <w:tcPr>
            <w:tcW w:w="425" w:type="dxa"/>
            <w:shd w:val="clear" w:color="auto" w:fill="auto"/>
          </w:tcPr>
          <w:p w14:paraId="629556F4" w14:textId="069D4D54" w:rsidR="00B2171C" w:rsidRPr="005F6150" w:rsidRDefault="00B2171C" w:rsidP="005F6150">
            <w:pPr>
              <w:spacing w:before="60" w:after="60"/>
              <w:rPr>
                <w:rFonts w:ascii="Arial" w:hAnsi="Arial" w:cs="Arial"/>
              </w:rPr>
            </w:pPr>
          </w:p>
        </w:tc>
        <w:tc>
          <w:tcPr>
            <w:tcW w:w="426" w:type="dxa"/>
            <w:shd w:val="clear" w:color="auto" w:fill="auto"/>
          </w:tcPr>
          <w:p w14:paraId="1635B8D1" w14:textId="5BAC4DEE" w:rsidR="00B2171C" w:rsidRPr="005F6150" w:rsidRDefault="00B2171C" w:rsidP="005F6150">
            <w:pPr>
              <w:spacing w:before="60" w:after="60"/>
              <w:rPr>
                <w:rFonts w:ascii="Arial" w:hAnsi="Arial" w:cs="Arial"/>
              </w:rPr>
            </w:pPr>
          </w:p>
        </w:tc>
        <w:tc>
          <w:tcPr>
            <w:tcW w:w="425" w:type="dxa"/>
            <w:shd w:val="clear" w:color="auto" w:fill="auto"/>
          </w:tcPr>
          <w:p w14:paraId="25FFEC2A" w14:textId="5628B288" w:rsidR="00B2171C" w:rsidRPr="005F6150" w:rsidRDefault="00B2171C" w:rsidP="005F6150">
            <w:pPr>
              <w:spacing w:before="60" w:after="60"/>
              <w:rPr>
                <w:rFonts w:ascii="Arial" w:hAnsi="Arial" w:cs="Arial"/>
              </w:rPr>
            </w:pPr>
            <w:r w:rsidRPr="005F6150">
              <w:rPr>
                <w:rFonts w:ascii="Arial" w:hAnsi="Arial" w:cs="Arial"/>
              </w:rPr>
              <w:t>X</w:t>
            </w:r>
          </w:p>
        </w:tc>
        <w:tc>
          <w:tcPr>
            <w:tcW w:w="567" w:type="dxa"/>
            <w:shd w:val="clear" w:color="auto" w:fill="auto"/>
          </w:tcPr>
          <w:p w14:paraId="6613D09C" w14:textId="303F7D0C" w:rsidR="00B2171C" w:rsidRPr="005F6150" w:rsidRDefault="00B2171C" w:rsidP="005F6150">
            <w:pPr>
              <w:spacing w:before="60" w:after="60"/>
              <w:rPr>
                <w:rFonts w:ascii="Arial" w:hAnsi="Arial" w:cs="Arial"/>
              </w:rPr>
            </w:pPr>
            <w:r w:rsidRPr="005F6150">
              <w:rPr>
                <w:rFonts w:ascii="Arial" w:hAnsi="Arial" w:cs="Arial"/>
              </w:rPr>
              <w:t>X</w:t>
            </w:r>
          </w:p>
        </w:tc>
        <w:tc>
          <w:tcPr>
            <w:tcW w:w="425" w:type="dxa"/>
            <w:shd w:val="clear" w:color="auto" w:fill="auto"/>
          </w:tcPr>
          <w:p w14:paraId="2136EA35" w14:textId="7C36890F" w:rsidR="00B2171C" w:rsidRPr="005F6150" w:rsidRDefault="00B2171C" w:rsidP="005F6150">
            <w:pPr>
              <w:spacing w:before="60" w:after="60"/>
              <w:rPr>
                <w:rFonts w:ascii="Arial" w:hAnsi="Arial" w:cs="Arial"/>
              </w:rPr>
            </w:pPr>
          </w:p>
        </w:tc>
        <w:tc>
          <w:tcPr>
            <w:tcW w:w="425" w:type="dxa"/>
            <w:shd w:val="clear" w:color="auto" w:fill="auto"/>
          </w:tcPr>
          <w:p w14:paraId="52C3BE8E" w14:textId="53351057" w:rsidR="00B2171C" w:rsidRPr="005F6150" w:rsidRDefault="00B2171C" w:rsidP="005F6150">
            <w:pPr>
              <w:spacing w:before="60" w:after="60"/>
              <w:rPr>
                <w:rFonts w:ascii="Arial" w:hAnsi="Arial" w:cs="Arial"/>
              </w:rPr>
            </w:pPr>
          </w:p>
        </w:tc>
        <w:tc>
          <w:tcPr>
            <w:tcW w:w="426" w:type="dxa"/>
            <w:shd w:val="clear" w:color="auto" w:fill="auto"/>
          </w:tcPr>
          <w:p w14:paraId="3A723C7B" w14:textId="3FC70FBC" w:rsidR="00B2171C" w:rsidRPr="005F6150" w:rsidRDefault="00B2171C" w:rsidP="005F6150">
            <w:pPr>
              <w:spacing w:before="60" w:after="60"/>
              <w:rPr>
                <w:rFonts w:ascii="Arial" w:hAnsi="Arial" w:cs="Arial"/>
              </w:rPr>
            </w:pPr>
            <w:r w:rsidRPr="005F6150">
              <w:rPr>
                <w:rFonts w:ascii="Arial" w:hAnsi="Arial" w:cs="Arial"/>
              </w:rPr>
              <w:t>X</w:t>
            </w:r>
          </w:p>
        </w:tc>
        <w:tc>
          <w:tcPr>
            <w:tcW w:w="425" w:type="dxa"/>
            <w:shd w:val="clear" w:color="auto" w:fill="auto"/>
          </w:tcPr>
          <w:p w14:paraId="4B870DEE" w14:textId="24C4E930" w:rsidR="00B2171C" w:rsidRPr="005F6150" w:rsidRDefault="00B2171C" w:rsidP="005F6150">
            <w:pPr>
              <w:spacing w:before="60" w:after="60"/>
              <w:rPr>
                <w:rFonts w:ascii="Arial" w:hAnsi="Arial" w:cs="Arial"/>
              </w:rPr>
            </w:pPr>
            <w:r w:rsidRPr="005F6150">
              <w:rPr>
                <w:rFonts w:ascii="Arial" w:hAnsi="Arial" w:cs="Arial"/>
              </w:rPr>
              <w:t>X</w:t>
            </w:r>
          </w:p>
        </w:tc>
      </w:tr>
      <w:tr w:rsidR="00B2171C" w:rsidRPr="004B3A77" w14:paraId="3AFADFA4" w14:textId="77777777" w:rsidTr="006A176A">
        <w:tc>
          <w:tcPr>
            <w:tcW w:w="3514" w:type="dxa"/>
            <w:vMerge/>
          </w:tcPr>
          <w:p w14:paraId="62D031B4" w14:textId="77777777" w:rsidR="00B2171C" w:rsidRPr="005F6150" w:rsidRDefault="00B2171C" w:rsidP="005F6150">
            <w:pPr>
              <w:spacing w:before="60" w:after="60"/>
              <w:rPr>
                <w:rFonts w:ascii="Arial" w:hAnsi="Arial" w:cs="Arial"/>
                <w:b/>
              </w:rPr>
            </w:pPr>
          </w:p>
        </w:tc>
        <w:tc>
          <w:tcPr>
            <w:tcW w:w="592" w:type="dxa"/>
            <w:shd w:val="clear" w:color="auto" w:fill="auto"/>
          </w:tcPr>
          <w:p w14:paraId="680FC05F" w14:textId="77777777" w:rsidR="00B2171C" w:rsidRPr="005F6150" w:rsidRDefault="00B2171C" w:rsidP="005F6150">
            <w:pPr>
              <w:spacing w:before="60" w:after="60"/>
              <w:rPr>
                <w:rFonts w:ascii="Arial" w:hAnsi="Arial" w:cs="Arial"/>
              </w:rPr>
            </w:pPr>
            <w:r w:rsidRPr="005F6150">
              <w:rPr>
                <w:rFonts w:ascii="Arial" w:hAnsi="Arial" w:cs="Arial"/>
              </w:rPr>
              <w:t>B4</w:t>
            </w:r>
          </w:p>
        </w:tc>
        <w:tc>
          <w:tcPr>
            <w:tcW w:w="425" w:type="dxa"/>
            <w:shd w:val="clear" w:color="auto" w:fill="auto"/>
          </w:tcPr>
          <w:p w14:paraId="0E014170" w14:textId="77777777" w:rsidR="00B2171C" w:rsidRPr="005F6150" w:rsidRDefault="00B2171C" w:rsidP="005F6150">
            <w:pPr>
              <w:spacing w:before="60" w:after="60"/>
              <w:rPr>
                <w:rFonts w:ascii="Arial" w:hAnsi="Arial" w:cs="Arial"/>
              </w:rPr>
            </w:pPr>
          </w:p>
        </w:tc>
        <w:tc>
          <w:tcPr>
            <w:tcW w:w="426" w:type="dxa"/>
            <w:shd w:val="clear" w:color="auto" w:fill="auto"/>
          </w:tcPr>
          <w:p w14:paraId="61382BAB" w14:textId="35C0B83E" w:rsidR="00B2171C" w:rsidRPr="005F6150" w:rsidRDefault="00B2171C" w:rsidP="005F6150">
            <w:pPr>
              <w:spacing w:before="60" w:after="60"/>
              <w:rPr>
                <w:rFonts w:ascii="Arial" w:hAnsi="Arial" w:cs="Arial"/>
              </w:rPr>
            </w:pPr>
          </w:p>
        </w:tc>
        <w:tc>
          <w:tcPr>
            <w:tcW w:w="425" w:type="dxa"/>
            <w:shd w:val="clear" w:color="auto" w:fill="auto"/>
          </w:tcPr>
          <w:p w14:paraId="42F031FC" w14:textId="4ED94BAD" w:rsidR="00B2171C" w:rsidRPr="005F6150" w:rsidRDefault="00B2171C" w:rsidP="005F6150">
            <w:pPr>
              <w:spacing w:before="60" w:after="60"/>
              <w:rPr>
                <w:rFonts w:ascii="Arial" w:hAnsi="Arial" w:cs="Arial"/>
              </w:rPr>
            </w:pPr>
            <w:r w:rsidRPr="005F6150">
              <w:rPr>
                <w:rFonts w:ascii="Arial" w:hAnsi="Arial" w:cs="Arial"/>
              </w:rPr>
              <w:t>X</w:t>
            </w:r>
          </w:p>
        </w:tc>
        <w:tc>
          <w:tcPr>
            <w:tcW w:w="567" w:type="dxa"/>
            <w:shd w:val="clear" w:color="auto" w:fill="auto"/>
          </w:tcPr>
          <w:p w14:paraId="13BA7BD9" w14:textId="3E620106" w:rsidR="00B2171C" w:rsidRPr="005F6150" w:rsidRDefault="00B2171C" w:rsidP="005F6150">
            <w:pPr>
              <w:spacing w:before="60" w:after="60"/>
              <w:rPr>
                <w:rFonts w:ascii="Arial" w:hAnsi="Arial" w:cs="Arial"/>
              </w:rPr>
            </w:pPr>
            <w:r w:rsidRPr="005F6150">
              <w:rPr>
                <w:rFonts w:ascii="Arial" w:hAnsi="Arial" w:cs="Arial"/>
              </w:rPr>
              <w:t>X</w:t>
            </w:r>
          </w:p>
        </w:tc>
        <w:tc>
          <w:tcPr>
            <w:tcW w:w="425" w:type="dxa"/>
            <w:shd w:val="clear" w:color="auto" w:fill="auto"/>
          </w:tcPr>
          <w:p w14:paraId="742DEB80" w14:textId="77777777" w:rsidR="00B2171C" w:rsidRPr="005F6150" w:rsidRDefault="00B2171C" w:rsidP="005F6150">
            <w:pPr>
              <w:spacing w:before="60" w:after="60"/>
              <w:rPr>
                <w:rFonts w:ascii="Arial" w:hAnsi="Arial" w:cs="Arial"/>
              </w:rPr>
            </w:pPr>
          </w:p>
        </w:tc>
        <w:tc>
          <w:tcPr>
            <w:tcW w:w="425" w:type="dxa"/>
            <w:shd w:val="clear" w:color="auto" w:fill="auto"/>
          </w:tcPr>
          <w:p w14:paraId="20B08C22" w14:textId="3D68E5CF" w:rsidR="00B2171C" w:rsidRPr="005F6150" w:rsidRDefault="00B2171C" w:rsidP="005F6150">
            <w:pPr>
              <w:spacing w:before="60" w:after="60"/>
              <w:rPr>
                <w:rFonts w:ascii="Arial" w:hAnsi="Arial" w:cs="Arial"/>
              </w:rPr>
            </w:pPr>
          </w:p>
        </w:tc>
        <w:tc>
          <w:tcPr>
            <w:tcW w:w="426" w:type="dxa"/>
            <w:shd w:val="clear" w:color="auto" w:fill="auto"/>
          </w:tcPr>
          <w:p w14:paraId="2FFCA6EE" w14:textId="46F0977E" w:rsidR="00B2171C" w:rsidRPr="005F6150" w:rsidRDefault="00B2171C" w:rsidP="005F6150">
            <w:pPr>
              <w:spacing w:before="60" w:after="60"/>
              <w:rPr>
                <w:rFonts w:ascii="Arial" w:hAnsi="Arial" w:cs="Arial"/>
              </w:rPr>
            </w:pPr>
            <w:r w:rsidRPr="005F6150">
              <w:rPr>
                <w:rFonts w:ascii="Arial" w:hAnsi="Arial" w:cs="Arial"/>
              </w:rPr>
              <w:t>X</w:t>
            </w:r>
          </w:p>
        </w:tc>
        <w:tc>
          <w:tcPr>
            <w:tcW w:w="425" w:type="dxa"/>
            <w:shd w:val="clear" w:color="auto" w:fill="auto"/>
          </w:tcPr>
          <w:p w14:paraId="0A9CC33E" w14:textId="4682F34A" w:rsidR="00B2171C" w:rsidRPr="005F6150" w:rsidRDefault="00B2171C" w:rsidP="005F6150">
            <w:pPr>
              <w:spacing w:before="60" w:after="60"/>
              <w:rPr>
                <w:rFonts w:ascii="Arial" w:hAnsi="Arial" w:cs="Arial"/>
              </w:rPr>
            </w:pPr>
            <w:r w:rsidRPr="005F6150">
              <w:rPr>
                <w:rFonts w:ascii="Arial" w:hAnsi="Arial" w:cs="Arial"/>
              </w:rPr>
              <w:t>X</w:t>
            </w:r>
          </w:p>
        </w:tc>
      </w:tr>
      <w:tr w:rsidR="00B2171C" w:rsidRPr="004B3A77" w14:paraId="12656ACA" w14:textId="77777777" w:rsidTr="006A176A">
        <w:tc>
          <w:tcPr>
            <w:tcW w:w="3514" w:type="dxa"/>
            <w:vMerge w:val="restart"/>
            <w:shd w:val="clear" w:color="auto" w:fill="auto"/>
          </w:tcPr>
          <w:p w14:paraId="4562604F" w14:textId="77777777" w:rsidR="00B2171C" w:rsidRPr="005F6150" w:rsidRDefault="00B2171C" w:rsidP="005F6150">
            <w:pPr>
              <w:spacing w:before="60" w:after="60"/>
              <w:rPr>
                <w:rFonts w:ascii="Arial" w:hAnsi="Arial" w:cs="Arial"/>
                <w:b/>
              </w:rPr>
            </w:pPr>
            <w:r w:rsidRPr="005F6150">
              <w:rPr>
                <w:rFonts w:ascii="Arial" w:hAnsi="Arial" w:cs="Arial"/>
                <w:b/>
              </w:rPr>
              <w:t>Practical Skills</w:t>
            </w:r>
          </w:p>
        </w:tc>
        <w:tc>
          <w:tcPr>
            <w:tcW w:w="592" w:type="dxa"/>
            <w:shd w:val="clear" w:color="auto" w:fill="auto"/>
          </w:tcPr>
          <w:p w14:paraId="6A158659" w14:textId="77777777" w:rsidR="00B2171C" w:rsidRPr="005F6150" w:rsidRDefault="00B2171C" w:rsidP="005F6150">
            <w:pPr>
              <w:spacing w:before="60" w:after="60"/>
              <w:rPr>
                <w:rFonts w:ascii="Arial" w:hAnsi="Arial" w:cs="Arial"/>
              </w:rPr>
            </w:pPr>
            <w:r w:rsidRPr="005F6150">
              <w:rPr>
                <w:rFonts w:ascii="Arial" w:hAnsi="Arial" w:cs="Arial"/>
              </w:rPr>
              <w:t>C1</w:t>
            </w:r>
          </w:p>
        </w:tc>
        <w:tc>
          <w:tcPr>
            <w:tcW w:w="425" w:type="dxa"/>
            <w:shd w:val="clear" w:color="auto" w:fill="auto"/>
          </w:tcPr>
          <w:p w14:paraId="497A548F" w14:textId="05C9A986" w:rsidR="00B2171C" w:rsidRPr="005F6150" w:rsidRDefault="00B2171C" w:rsidP="005F6150">
            <w:pPr>
              <w:spacing w:before="60" w:after="60"/>
              <w:rPr>
                <w:rFonts w:ascii="Arial" w:hAnsi="Arial" w:cs="Arial"/>
              </w:rPr>
            </w:pPr>
            <w:r w:rsidRPr="005F6150">
              <w:rPr>
                <w:rFonts w:ascii="Arial" w:hAnsi="Arial" w:cs="Arial"/>
              </w:rPr>
              <w:t>X</w:t>
            </w:r>
          </w:p>
        </w:tc>
        <w:tc>
          <w:tcPr>
            <w:tcW w:w="426" w:type="dxa"/>
            <w:shd w:val="clear" w:color="auto" w:fill="auto"/>
          </w:tcPr>
          <w:p w14:paraId="750AD992" w14:textId="45A04DCD" w:rsidR="00B2171C" w:rsidRPr="005F6150" w:rsidRDefault="00B2171C" w:rsidP="005F6150">
            <w:pPr>
              <w:spacing w:before="60" w:after="60"/>
              <w:rPr>
                <w:rFonts w:ascii="Arial" w:hAnsi="Arial" w:cs="Arial"/>
              </w:rPr>
            </w:pPr>
          </w:p>
        </w:tc>
        <w:tc>
          <w:tcPr>
            <w:tcW w:w="425" w:type="dxa"/>
            <w:shd w:val="clear" w:color="auto" w:fill="auto"/>
          </w:tcPr>
          <w:p w14:paraId="3C49BE42" w14:textId="7C451461" w:rsidR="00B2171C" w:rsidRPr="005F6150" w:rsidRDefault="00B2171C" w:rsidP="005F6150">
            <w:pPr>
              <w:spacing w:before="60" w:after="60"/>
              <w:rPr>
                <w:rFonts w:ascii="Arial" w:hAnsi="Arial" w:cs="Arial"/>
              </w:rPr>
            </w:pPr>
          </w:p>
        </w:tc>
        <w:tc>
          <w:tcPr>
            <w:tcW w:w="567" w:type="dxa"/>
            <w:shd w:val="clear" w:color="auto" w:fill="auto"/>
          </w:tcPr>
          <w:p w14:paraId="7414CC81" w14:textId="0C5461D4" w:rsidR="00B2171C" w:rsidRPr="005F6150" w:rsidRDefault="00B2171C" w:rsidP="005F6150">
            <w:pPr>
              <w:spacing w:before="60" w:after="60"/>
              <w:rPr>
                <w:rFonts w:ascii="Arial" w:hAnsi="Arial" w:cs="Arial"/>
              </w:rPr>
            </w:pPr>
          </w:p>
        </w:tc>
        <w:tc>
          <w:tcPr>
            <w:tcW w:w="425" w:type="dxa"/>
            <w:shd w:val="clear" w:color="auto" w:fill="auto"/>
          </w:tcPr>
          <w:p w14:paraId="5CF66B98" w14:textId="26C916F8" w:rsidR="00B2171C" w:rsidRPr="005F6150" w:rsidRDefault="00B2171C" w:rsidP="005F6150">
            <w:pPr>
              <w:spacing w:before="60" w:after="60"/>
              <w:rPr>
                <w:rFonts w:ascii="Arial" w:hAnsi="Arial" w:cs="Arial"/>
              </w:rPr>
            </w:pPr>
            <w:r w:rsidRPr="005F6150">
              <w:rPr>
                <w:rFonts w:ascii="Arial" w:hAnsi="Arial" w:cs="Arial"/>
              </w:rPr>
              <w:t>X</w:t>
            </w:r>
          </w:p>
        </w:tc>
        <w:tc>
          <w:tcPr>
            <w:tcW w:w="425" w:type="dxa"/>
            <w:shd w:val="clear" w:color="auto" w:fill="auto"/>
          </w:tcPr>
          <w:p w14:paraId="748A946F" w14:textId="77777777" w:rsidR="00B2171C" w:rsidRPr="005F6150" w:rsidRDefault="00B2171C" w:rsidP="005F6150">
            <w:pPr>
              <w:spacing w:before="60" w:after="60"/>
              <w:rPr>
                <w:rFonts w:ascii="Arial" w:hAnsi="Arial" w:cs="Arial"/>
              </w:rPr>
            </w:pPr>
          </w:p>
        </w:tc>
        <w:tc>
          <w:tcPr>
            <w:tcW w:w="426" w:type="dxa"/>
            <w:shd w:val="clear" w:color="auto" w:fill="auto"/>
          </w:tcPr>
          <w:p w14:paraId="036D6DF3" w14:textId="012BD9CF" w:rsidR="00B2171C" w:rsidRPr="005F6150" w:rsidRDefault="00B2171C" w:rsidP="005F6150">
            <w:pPr>
              <w:spacing w:before="60" w:after="60"/>
              <w:rPr>
                <w:rFonts w:ascii="Arial" w:hAnsi="Arial" w:cs="Arial"/>
              </w:rPr>
            </w:pPr>
          </w:p>
        </w:tc>
        <w:tc>
          <w:tcPr>
            <w:tcW w:w="425" w:type="dxa"/>
            <w:shd w:val="clear" w:color="auto" w:fill="auto"/>
          </w:tcPr>
          <w:p w14:paraId="181FAE10" w14:textId="295BBA09" w:rsidR="00B2171C" w:rsidRPr="005F6150" w:rsidRDefault="00B2171C" w:rsidP="005F6150">
            <w:pPr>
              <w:spacing w:before="60" w:after="60"/>
              <w:rPr>
                <w:rFonts w:ascii="Arial" w:hAnsi="Arial" w:cs="Arial"/>
              </w:rPr>
            </w:pPr>
          </w:p>
        </w:tc>
      </w:tr>
      <w:tr w:rsidR="00B2171C" w:rsidRPr="004B3A77" w14:paraId="27CED180" w14:textId="77777777" w:rsidTr="006A176A">
        <w:tc>
          <w:tcPr>
            <w:tcW w:w="3514" w:type="dxa"/>
            <w:vMerge/>
          </w:tcPr>
          <w:p w14:paraId="57BE8C17" w14:textId="77777777" w:rsidR="00B2171C" w:rsidRPr="005F6150" w:rsidRDefault="00B2171C" w:rsidP="005F6150">
            <w:pPr>
              <w:spacing w:before="60" w:after="60"/>
              <w:rPr>
                <w:rFonts w:ascii="Arial" w:hAnsi="Arial" w:cs="Arial"/>
              </w:rPr>
            </w:pPr>
          </w:p>
        </w:tc>
        <w:tc>
          <w:tcPr>
            <w:tcW w:w="592" w:type="dxa"/>
            <w:shd w:val="clear" w:color="auto" w:fill="auto"/>
          </w:tcPr>
          <w:p w14:paraId="44113DD9" w14:textId="77777777" w:rsidR="00B2171C" w:rsidRPr="005F6150" w:rsidRDefault="00B2171C" w:rsidP="005F6150">
            <w:pPr>
              <w:spacing w:before="60" w:after="60"/>
              <w:rPr>
                <w:rFonts w:ascii="Arial" w:hAnsi="Arial" w:cs="Arial"/>
              </w:rPr>
            </w:pPr>
            <w:r w:rsidRPr="005F6150">
              <w:rPr>
                <w:rFonts w:ascii="Arial" w:hAnsi="Arial" w:cs="Arial"/>
              </w:rPr>
              <w:t>C2</w:t>
            </w:r>
          </w:p>
        </w:tc>
        <w:tc>
          <w:tcPr>
            <w:tcW w:w="425" w:type="dxa"/>
            <w:shd w:val="clear" w:color="auto" w:fill="auto"/>
          </w:tcPr>
          <w:p w14:paraId="17275A5B" w14:textId="77777777" w:rsidR="00B2171C" w:rsidRPr="005F6150" w:rsidRDefault="00B2171C" w:rsidP="005F6150">
            <w:pPr>
              <w:spacing w:before="60" w:after="60"/>
              <w:rPr>
                <w:rFonts w:ascii="Arial" w:hAnsi="Arial" w:cs="Arial"/>
              </w:rPr>
            </w:pPr>
          </w:p>
        </w:tc>
        <w:tc>
          <w:tcPr>
            <w:tcW w:w="426" w:type="dxa"/>
            <w:shd w:val="clear" w:color="auto" w:fill="auto"/>
          </w:tcPr>
          <w:p w14:paraId="5BC22202" w14:textId="6919A6BE" w:rsidR="00B2171C" w:rsidRPr="005F6150" w:rsidRDefault="004A1C91" w:rsidP="005F6150">
            <w:pPr>
              <w:spacing w:before="60" w:after="60"/>
              <w:rPr>
                <w:rFonts w:ascii="Arial" w:hAnsi="Arial" w:cs="Arial"/>
              </w:rPr>
            </w:pPr>
            <w:r w:rsidRPr="005F6150">
              <w:rPr>
                <w:rFonts w:ascii="Arial" w:hAnsi="Arial" w:cs="Arial"/>
              </w:rPr>
              <w:t>X</w:t>
            </w:r>
          </w:p>
        </w:tc>
        <w:tc>
          <w:tcPr>
            <w:tcW w:w="425" w:type="dxa"/>
            <w:shd w:val="clear" w:color="auto" w:fill="auto"/>
          </w:tcPr>
          <w:p w14:paraId="419F9579" w14:textId="26C8071D" w:rsidR="00B2171C" w:rsidRPr="005F6150" w:rsidRDefault="00B2171C" w:rsidP="005F6150">
            <w:pPr>
              <w:spacing w:before="60" w:after="60"/>
              <w:rPr>
                <w:rFonts w:ascii="Arial" w:hAnsi="Arial" w:cs="Arial"/>
              </w:rPr>
            </w:pPr>
            <w:r w:rsidRPr="005F6150">
              <w:rPr>
                <w:rFonts w:ascii="Arial" w:hAnsi="Arial" w:cs="Arial"/>
              </w:rPr>
              <w:t>X</w:t>
            </w:r>
          </w:p>
        </w:tc>
        <w:tc>
          <w:tcPr>
            <w:tcW w:w="567" w:type="dxa"/>
            <w:shd w:val="clear" w:color="auto" w:fill="auto"/>
          </w:tcPr>
          <w:p w14:paraId="22360845" w14:textId="0A4F8463" w:rsidR="00B2171C" w:rsidRPr="005F6150" w:rsidRDefault="00B2171C" w:rsidP="005F6150">
            <w:pPr>
              <w:spacing w:before="60" w:after="60"/>
              <w:rPr>
                <w:rFonts w:ascii="Arial" w:hAnsi="Arial" w:cs="Arial"/>
              </w:rPr>
            </w:pPr>
          </w:p>
        </w:tc>
        <w:tc>
          <w:tcPr>
            <w:tcW w:w="425" w:type="dxa"/>
            <w:shd w:val="clear" w:color="auto" w:fill="auto"/>
          </w:tcPr>
          <w:p w14:paraId="0DE7F338" w14:textId="77777777" w:rsidR="00B2171C" w:rsidRPr="005F6150" w:rsidRDefault="00B2171C" w:rsidP="005F6150">
            <w:pPr>
              <w:spacing w:before="60" w:after="60"/>
              <w:rPr>
                <w:rFonts w:ascii="Arial" w:hAnsi="Arial" w:cs="Arial"/>
              </w:rPr>
            </w:pPr>
          </w:p>
        </w:tc>
        <w:tc>
          <w:tcPr>
            <w:tcW w:w="425" w:type="dxa"/>
            <w:shd w:val="clear" w:color="auto" w:fill="auto"/>
          </w:tcPr>
          <w:p w14:paraId="166A6F02" w14:textId="0D9CC001" w:rsidR="00B2171C" w:rsidRPr="005F6150" w:rsidRDefault="004A1C91" w:rsidP="005F6150">
            <w:pPr>
              <w:spacing w:before="60" w:after="60"/>
              <w:rPr>
                <w:rFonts w:ascii="Arial" w:hAnsi="Arial" w:cs="Arial"/>
              </w:rPr>
            </w:pPr>
            <w:r w:rsidRPr="005F6150">
              <w:rPr>
                <w:rFonts w:ascii="Arial" w:hAnsi="Arial" w:cs="Arial"/>
              </w:rPr>
              <w:t>X</w:t>
            </w:r>
          </w:p>
        </w:tc>
        <w:tc>
          <w:tcPr>
            <w:tcW w:w="426" w:type="dxa"/>
            <w:shd w:val="clear" w:color="auto" w:fill="auto"/>
          </w:tcPr>
          <w:p w14:paraId="0C315408" w14:textId="739C2A89" w:rsidR="00B2171C" w:rsidRPr="005F6150" w:rsidRDefault="00B2171C" w:rsidP="005F6150">
            <w:pPr>
              <w:spacing w:before="60" w:after="60"/>
              <w:rPr>
                <w:rFonts w:ascii="Arial" w:hAnsi="Arial" w:cs="Arial"/>
              </w:rPr>
            </w:pPr>
            <w:r w:rsidRPr="005F6150">
              <w:rPr>
                <w:rFonts w:ascii="Arial" w:hAnsi="Arial" w:cs="Arial"/>
              </w:rPr>
              <w:t>X</w:t>
            </w:r>
          </w:p>
        </w:tc>
        <w:tc>
          <w:tcPr>
            <w:tcW w:w="425" w:type="dxa"/>
            <w:shd w:val="clear" w:color="auto" w:fill="auto"/>
          </w:tcPr>
          <w:p w14:paraId="5B716223" w14:textId="2796878F" w:rsidR="00B2171C" w:rsidRPr="005F6150" w:rsidRDefault="00B2171C" w:rsidP="005F6150">
            <w:pPr>
              <w:spacing w:before="60" w:after="60"/>
              <w:rPr>
                <w:rFonts w:ascii="Arial" w:hAnsi="Arial" w:cs="Arial"/>
              </w:rPr>
            </w:pPr>
          </w:p>
        </w:tc>
      </w:tr>
      <w:tr w:rsidR="00B2171C" w:rsidRPr="004B3A77" w14:paraId="511C8B44" w14:textId="77777777" w:rsidTr="006A176A">
        <w:tc>
          <w:tcPr>
            <w:tcW w:w="3514" w:type="dxa"/>
            <w:vMerge/>
          </w:tcPr>
          <w:p w14:paraId="4447EDD9" w14:textId="77777777" w:rsidR="00B2171C" w:rsidRPr="005F6150" w:rsidRDefault="00B2171C" w:rsidP="005F6150">
            <w:pPr>
              <w:spacing w:before="60" w:after="60"/>
              <w:rPr>
                <w:rFonts w:ascii="Arial" w:hAnsi="Arial" w:cs="Arial"/>
              </w:rPr>
            </w:pPr>
          </w:p>
        </w:tc>
        <w:tc>
          <w:tcPr>
            <w:tcW w:w="592" w:type="dxa"/>
            <w:shd w:val="clear" w:color="auto" w:fill="auto"/>
          </w:tcPr>
          <w:p w14:paraId="167C6936" w14:textId="77777777" w:rsidR="00B2171C" w:rsidRPr="005F6150" w:rsidRDefault="00B2171C" w:rsidP="005F6150">
            <w:pPr>
              <w:spacing w:before="60" w:after="60"/>
              <w:rPr>
                <w:rFonts w:ascii="Arial" w:hAnsi="Arial" w:cs="Arial"/>
              </w:rPr>
            </w:pPr>
            <w:r w:rsidRPr="005F6150">
              <w:rPr>
                <w:rFonts w:ascii="Arial" w:hAnsi="Arial" w:cs="Arial"/>
              </w:rPr>
              <w:t>C3</w:t>
            </w:r>
          </w:p>
        </w:tc>
        <w:tc>
          <w:tcPr>
            <w:tcW w:w="425" w:type="dxa"/>
            <w:shd w:val="clear" w:color="auto" w:fill="auto"/>
          </w:tcPr>
          <w:p w14:paraId="3BEE0C1C" w14:textId="54DB43C4" w:rsidR="00B2171C" w:rsidRPr="005F6150" w:rsidRDefault="00B2171C" w:rsidP="005F6150">
            <w:pPr>
              <w:spacing w:before="60" w:after="60"/>
              <w:rPr>
                <w:rFonts w:ascii="Arial" w:hAnsi="Arial" w:cs="Arial"/>
              </w:rPr>
            </w:pPr>
          </w:p>
        </w:tc>
        <w:tc>
          <w:tcPr>
            <w:tcW w:w="426" w:type="dxa"/>
            <w:shd w:val="clear" w:color="auto" w:fill="auto"/>
          </w:tcPr>
          <w:p w14:paraId="36536191" w14:textId="7AC38AFB" w:rsidR="00B2171C" w:rsidRPr="005F6150" w:rsidRDefault="00B2171C" w:rsidP="005F6150">
            <w:pPr>
              <w:spacing w:before="60" w:after="60"/>
              <w:rPr>
                <w:rFonts w:ascii="Arial" w:hAnsi="Arial" w:cs="Arial"/>
              </w:rPr>
            </w:pPr>
          </w:p>
        </w:tc>
        <w:tc>
          <w:tcPr>
            <w:tcW w:w="425" w:type="dxa"/>
            <w:shd w:val="clear" w:color="auto" w:fill="auto"/>
          </w:tcPr>
          <w:p w14:paraId="37D2D7E2" w14:textId="3C50D8EA" w:rsidR="00B2171C" w:rsidRPr="005F6150" w:rsidRDefault="00B2171C" w:rsidP="005F6150">
            <w:pPr>
              <w:spacing w:before="60" w:after="60"/>
              <w:rPr>
                <w:rFonts w:ascii="Arial" w:hAnsi="Arial" w:cs="Arial"/>
              </w:rPr>
            </w:pPr>
            <w:r w:rsidRPr="005F6150">
              <w:rPr>
                <w:rFonts w:ascii="Arial" w:hAnsi="Arial" w:cs="Arial"/>
              </w:rPr>
              <w:t>X</w:t>
            </w:r>
          </w:p>
        </w:tc>
        <w:tc>
          <w:tcPr>
            <w:tcW w:w="567" w:type="dxa"/>
            <w:shd w:val="clear" w:color="auto" w:fill="auto"/>
          </w:tcPr>
          <w:p w14:paraId="2EB0DBA2" w14:textId="1DB74099" w:rsidR="00B2171C" w:rsidRPr="005F6150" w:rsidRDefault="00B2171C" w:rsidP="005F6150">
            <w:pPr>
              <w:spacing w:before="60" w:after="60"/>
              <w:rPr>
                <w:rFonts w:ascii="Arial" w:hAnsi="Arial" w:cs="Arial"/>
              </w:rPr>
            </w:pPr>
            <w:r w:rsidRPr="005F6150">
              <w:rPr>
                <w:rFonts w:ascii="Arial" w:hAnsi="Arial" w:cs="Arial"/>
              </w:rPr>
              <w:t>X</w:t>
            </w:r>
          </w:p>
        </w:tc>
        <w:tc>
          <w:tcPr>
            <w:tcW w:w="425" w:type="dxa"/>
            <w:shd w:val="clear" w:color="auto" w:fill="auto"/>
          </w:tcPr>
          <w:p w14:paraId="51E6AA38" w14:textId="3AB7C05C" w:rsidR="00B2171C" w:rsidRPr="005F6150" w:rsidRDefault="00B2171C" w:rsidP="005F6150">
            <w:pPr>
              <w:spacing w:before="60" w:after="60"/>
              <w:rPr>
                <w:rFonts w:ascii="Arial" w:hAnsi="Arial" w:cs="Arial"/>
              </w:rPr>
            </w:pPr>
          </w:p>
        </w:tc>
        <w:tc>
          <w:tcPr>
            <w:tcW w:w="425" w:type="dxa"/>
            <w:shd w:val="clear" w:color="auto" w:fill="auto"/>
          </w:tcPr>
          <w:p w14:paraId="191D146B" w14:textId="365B68F5" w:rsidR="00B2171C" w:rsidRPr="005F6150" w:rsidRDefault="00B2171C" w:rsidP="005F6150">
            <w:pPr>
              <w:spacing w:before="60" w:after="60"/>
              <w:rPr>
                <w:rFonts w:ascii="Arial" w:hAnsi="Arial" w:cs="Arial"/>
              </w:rPr>
            </w:pPr>
          </w:p>
        </w:tc>
        <w:tc>
          <w:tcPr>
            <w:tcW w:w="426" w:type="dxa"/>
            <w:shd w:val="clear" w:color="auto" w:fill="auto"/>
          </w:tcPr>
          <w:p w14:paraId="0BA4F9D5" w14:textId="503F3970" w:rsidR="00B2171C" w:rsidRPr="005F6150" w:rsidRDefault="00B2171C" w:rsidP="005F6150">
            <w:pPr>
              <w:spacing w:before="60" w:after="60"/>
              <w:rPr>
                <w:rFonts w:ascii="Arial" w:hAnsi="Arial" w:cs="Arial"/>
              </w:rPr>
            </w:pPr>
            <w:r w:rsidRPr="005F6150">
              <w:rPr>
                <w:rFonts w:ascii="Arial" w:hAnsi="Arial" w:cs="Arial"/>
              </w:rPr>
              <w:t>X</w:t>
            </w:r>
          </w:p>
        </w:tc>
        <w:tc>
          <w:tcPr>
            <w:tcW w:w="425" w:type="dxa"/>
            <w:shd w:val="clear" w:color="auto" w:fill="auto"/>
          </w:tcPr>
          <w:p w14:paraId="53111341" w14:textId="3DAD5B44" w:rsidR="00B2171C" w:rsidRPr="005F6150" w:rsidRDefault="00B2171C" w:rsidP="005F6150">
            <w:pPr>
              <w:spacing w:before="60" w:after="60"/>
              <w:rPr>
                <w:rFonts w:ascii="Arial" w:hAnsi="Arial" w:cs="Arial"/>
              </w:rPr>
            </w:pPr>
            <w:r w:rsidRPr="005F6150">
              <w:rPr>
                <w:rFonts w:ascii="Arial" w:hAnsi="Arial" w:cs="Arial"/>
              </w:rPr>
              <w:t>X</w:t>
            </w:r>
          </w:p>
        </w:tc>
      </w:tr>
      <w:tr w:rsidR="00B2171C" w:rsidRPr="004B3A77" w14:paraId="479BE87D" w14:textId="77777777" w:rsidTr="006A176A">
        <w:tc>
          <w:tcPr>
            <w:tcW w:w="3514" w:type="dxa"/>
            <w:vMerge/>
          </w:tcPr>
          <w:p w14:paraId="4F1783B2" w14:textId="77777777" w:rsidR="00B2171C" w:rsidRPr="005F6150" w:rsidRDefault="00B2171C" w:rsidP="005F6150">
            <w:pPr>
              <w:spacing w:before="60" w:after="60"/>
              <w:rPr>
                <w:rFonts w:ascii="Arial" w:hAnsi="Arial" w:cs="Arial"/>
              </w:rPr>
            </w:pPr>
          </w:p>
        </w:tc>
        <w:tc>
          <w:tcPr>
            <w:tcW w:w="592" w:type="dxa"/>
            <w:shd w:val="clear" w:color="auto" w:fill="auto"/>
          </w:tcPr>
          <w:p w14:paraId="54243541" w14:textId="77777777" w:rsidR="00B2171C" w:rsidRPr="005F6150" w:rsidRDefault="00B2171C" w:rsidP="005F6150">
            <w:pPr>
              <w:spacing w:before="60" w:after="60"/>
              <w:rPr>
                <w:rFonts w:ascii="Arial" w:hAnsi="Arial" w:cs="Arial"/>
              </w:rPr>
            </w:pPr>
            <w:r w:rsidRPr="005F6150">
              <w:rPr>
                <w:rFonts w:ascii="Arial" w:hAnsi="Arial" w:cs="Arial"/>
              </w:rPr>
              <w:t>C4</w:t>
            </w:r>
          </w:p>
        </w:tc>
        <w:tc>
          <w:tcPr>
            <w:tcW w:w="425" w:type="dxa"/>
            <w:shd w:val="clear" w:color="auto" w:fill="auto"/>
          </w:tcPr>
          <w:p w14:paraId="3ABC875F" w14:textId="77777777" w:rsidR="00B2171C" w:rsidRPr="005F6150" w:rsidRDefault="00B2171C" w:rsidP="005F6150">
            <w:pPr>
              <w:spacing w:before="60" w:after="60"/>
              <w:rPr>
                <w:rFonts w:ascii="Arial" w:hAnsi="Arial" w:cs="Arial"/>
              </w:rPr>
            </w:pPr>
          </w:p>
        </w:tc>
        <w:tc>
          <w:tcPr>
            <w:tcW w:w="426" w:type="dxa"/>
            <w:shd w:val="clear" w:color="auto" w:fill="auto"/>
          </w:tcPr>
          <w:p w14:paraId="6DA20EB1" w14:textId="1A35FE48" w:rsidR="00B2171C" w:rsidRPr="005F6150" w:rsidRDefault="00B2171C" w:rsidP="005F6150">
            <w:pPr>
              <w:spacing w:before="60" w:after="60"/>
              <w:rPr>
                <w:rFonts w:ascii="Arial" w:hAnsi="Arial" w:cs="Arial"/>
              </w:rPr>
            </w:pPr>
            <w:r w:rsidRPr="005F6150">
              <w:rPr>
                <w:rFonts w:ascii="Arial" w:hAnsi="Arial" w:cs="Arial"/>
              </w:rPr>
              <w:t>X</w:t>
            </w:r>
          </w:p>
        </w:tc>
        <w:tc>
          <w:tcPr>
            <w:tcW w:w="425" w:type="dxa"/>
            <w:shd w:val="clear" w:color="auto" w:fill="auto"/>
          </w:tcPr>
          <w:p w14:paraId="7D1A8B91" w14:textId="2468DBB0" w:rsidR="00B2171C" w:rsidRPr="005F6150" w:rsidRDefault="00B2171C" w:rsidP="005F6150">
            <w:pPr>
              <w:spacing w:before="60" w:after="60"/>
              <w:rPr>
                <w:rFonts w:ascii="Arial" w:hAnsi="Arial" w:cs="Arial"/>
              </w:rPr>
            </w:pPr>
            <w:r w:rsidRPr="005F6150">
              <w:rPr>
                <w:rFonts w:ascii="Arial" w:hAnsi="Arial" w:cs="Arial"/>
              </w:rPr>
              <w:t>X</w:t>
            </w:r>
          </w:p>
        </w:tc>
        <w:tc>
          <w:tcPr>
            <w:tcW w:w="567" w:type="dxa"/>
            <w:shd w:val="clear" w:color="auto" w:fill="auto"/>
          </w:tcPr>
          <w:p w14:paraId="7E692FD6" w14:textId="0F0DFC84" w:rsidR="00B2171C" w:rsidRPr="005F6150" w:rsidRDefault="00B2171C" w:rsidP="005F6150">
            <w:pPr>
              <w:spacing w:before="60" w:after="60"/>
              <w:rPr>
                <w:rFonts w:ascii="Arial" w:hAnsi="Arial" w:cs="Arial"/>
              </w:rPr>
            </w:pPr>
            <w:r w:rsidRPr="005F6150">
              <w:rPr>
                <w:rFonts w:ascii="Arial" w:hAnsi="Arial" w:cs="Arial"/>
              </w:rPr>
              <w:t>X</w:t>
            </w:r>
          </w:p>
        </w:tc>
        <w:tc>
          <w:tcPr>
            <w:tcW w:w="425" w:type="dxa"/>
            <w:shd w:val="clear" w:color="auto" w:fill="auto"/>
          </w:tcPr>
          <w:p w14:paraId="245D0FD1" w14:textId="77777777" w:rsidR="00B2171C" w:rsidRPr="005F6150" w:rsidRDefault="00B2171C" w:rsidP="005F6150">
            <w:pPr>
              <w:spacing w:before="60" w:after="60"/>
              <w:rPr>
                <w:rFonts w:ascii="Arial" w:hAnsi="Arial" w:cs="Arial"/>
              </w:rPr>
            </w:pPr>
          </w:p>
        </w:tc>
        <w:tc>
          <w:tcPr>
            <w:tcW w:w="425" w:type="dxa"/>
            <w:shd w:val="clear" w:color="auto" w:fill="auto"/>
          </w:tcPr>
          <w:p w14:paraId="21348E22" w14:textId="3E931A11" w:rsidR="00B2171C" w:rsidRPr="005F6150" w:rsidRDefault="00B2171C" w:rsidP="005F6150">
            <w:pPr>
              <w:spacing w:before="60" w:after="60"/>
              <w:rPr>
                <w:rFonts w:ascii="Arial" w:hAnsi="Arial" w:cs="Arial"/>
              </w:rPr>
            </w:pPr>
            <w:r w:rsidRPr="005F6150">
              <w:rPr>
                <w:rFonts w:ascii="Arial" w:hAnsi="Arial" w:cs="Arial"/>
              </w:rPr>
              <w:t>X</w:t>
            </w:r>
          </w:p>
        </w:tc>
        <w:tc>
          <w:tcPr>
            <w:tcW w:w="426" w:type="dxa"/>
            <w:shd w:val="clear" w:color="auto" w:fill="auto"/>
          </w:tcPr>
          <w:p w14:paraId="783D7395" w14:textId="5AD11F3E" w:rsidR="00B2171C" w:rsidRPr="005F6150" w:rsidRDefault="00B2171C" w:rsidP="005F6150">
            <w:pPr>
              <w:spacing w:before="60" w:after="60"/>
              <w:rPr>
                <w:rFonts w:ascii="Arial" w:hAnsi="Arial" w:cs="Arial"/>
              </w:rPr>
            </w:pPr>
            <w:r w:rsidRPr="005F6150">
              <w:rPr>
                <w:rFonts w:ascii="Arial" w:hAnsi="Arial" w:cs="Arial"/>
              </w:rPr>
              <w:t>X</w:t>
            </w:r>
          </w:p>
        </w:tc>
        <w:tc>
          <w:tcPr>
            <w:tcW w:w="425" w:type="dxa"/>
            <w:shd w:val="clear" w:color="auto" w:fill="auto"/>
          </w:tcPr>
          <w:p w14:paraId="68881509" w14:textId="598710CC" w:rsidR="00B2171C" w:rsidRPr="005F6150" w:rsidRDefault="00B2171C" w:rsidP="005F6150">
            <w:pPr>
              <w:spacing w:before="60" w:after="60"/>
              <w:rPr>
                <w:rFonts w:ascii="Arial" w:hAnsi="Arial" w:cs="Arial"/>
              </w:rPr>
            </w:pPr>
            <w:r w:rsidRPr="005F6150">
              <w:rPr>
                <w:rFonts w:ascii="Arial" w:hAnsi="Arial" w:cs="Arial"/>
              </w:rPr>
              <w:t>X</w:t>
            </w:r>
          </w:p>
        </w:tc>
      </w:tr>
    </w:tbl>
    <w:p w14:paraId="306EF1F8" w14:textId="77777777" w:rsidR="006A176A" w:rsidRDefault="006A176A" w:rsidP="005F6150">
      <w:pPr>
        <w:tabs>
          <w:tab w:val="left" w:pos="426"/>
        </w:tabs>
        <w:rPr>
          <w:rFonts w:ascii="Arial" w:hAnsi="Arial" w:cs="Arial"/>
          <w:b/>
          <w:sz w:val="22"/>
          <w:szCs w:val="22"/>
        </w:rPr>
      </w:pPr>
    </w:p>
    <w:p w14:paraId="127B451F" w14:textId="7A3077C0" w:rsidR="00A92C9B" w:rsidRPr="000765B1" w:rsidRDefault="00A92C9B" w:rsidP="005F6150">
      <w:pPr>
        <w:tabs>
          <w:tab w:val="left" w:pos="426"/>
        </w:tabs>
        <w:rPr>
          <w:rFonts w:ascii="Arial" w:hAnsi="Arial" w:cs="Arial"/>
          <w:b/>
          <w:sz w:val="22"/>
        </w:rPr>
      </w:pPr>
      <w:r w:rsidRPr="2D001845">
        <w:rPr>
          <w:rFonts w:ascii="Arial" w:hAnsi="Arial" w:cs="Arial"/>
          <w:b/>
          <w:sz w:val="22"/>
          <w:szCs w:val="22"/>
        </w:rPr>
        <w:t>Students will be provided with formative assessment opportunities throughout the course to practise and develop their proficiency in the range of assessment methods utilised.</w:t>
      </w:r>
    </w:p>
    <w:p w14:paraId="4C12F97A" w14:textId="2BDC31AA" w:rsidR="00FB40B4" w:rsidRDefault="00FB40B4"/>
    <w:sectPr w:rsidR="00FB40B4" w:rsidSect="00FB40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4229F" w14:textId="77777777" w:rsidR="00073EAA" w:rsidRDefault="00073EAA">
      <w:r>
        <w:separator/>
      </w:r>
    </w:p>
  </w:endnote>
  <w:endnote w:type="continuationSeparator" w:id="0">
    <w:p w14:paraId="0F9370D4" w14:textId="77777777" w:rsidR="00073EAA" w:rsidRDefault="00073EAA">
      <w:r>
        <w:continuationSeparator/>
      </w:r>
    </w:p>
  </w:endnote>
  <w:endnote w:type="continuationNotice" w:id="1">
    <w:p w14:paraId="377EE779" w14:textId="77777777" w:rsidR="00073EAA" w:rsidRDefault="00073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1D980202" w:rsidR="00FB40B4" w:rsidRDefault="000E12E0" w:rsidP="00FB40B4">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PROGRAMME SPECIFICATION</w:t>
    </w:r>
    <w:r w:rsidR="00A92C9B" w:rsidRPr="009D2840">
      <w:rPr>
        <w:rFonts w:ascii="Arial" w:hAnsi="Arial" w:cs="Arial"/>
        <w:sz w:val="16"/>
        <w:szCs w:val="16"/>
      </w:rPr>
      <w:tab/>
    </w:r>
    <w:r w:rsidR="00A7655B" w:rsidRPr="005F6150">
      <w:rPr>
        <w:rFonts w:ascii="Arial" w:hAnsi="Arial" w:cs="Arial"/>
        <w:sz w:val="16"/>
        <w:szCs w:val="16"/>
      </w:rPr>
      <w:t>2021-22</w:t>
    </w:r>
    <w:proofErr w:type="gramStart"/>
    <w:r w:rsidR="00A92C9B">
      <w:rPr>
        <w:rFonts w:ascii="Arial" w:hAnsi="Arial" w:cs="Arial"/>
        <w:sz w:val="16"/>
        <w:szCs w:val="16"/>
      </w:rPr>
      <w:tab/>
      <w:t xml:space="preserve">  </w:t>
    </w:r>
    <w:r w:rsidR="00A92C9B" w:rsidRPr="009D2840">
      <w:rPr>
        <w:rFonts w:ascii="Arial" w:hAnsi="Arial" w:cs="Arial"/>
        <w:sz w:val="16"/>
        <w:szCs w:val="16"/>
      </w:rPr>
      <w:t>Page</w:t>
    </w:r>
    <w:proofErr w:type="gramEnd"/>
    <w:r w:rsidR="00A92C9B" w:rsidRPr="009D2840">
      <w:rPr>
        <w:rFonts w:ascii="Arial" w:hAnsi="Arial" w:cs="Arial"/>
        <w:sz w:val="16"/>
        <w:szCs w:val="16"/>
      </w:rPr>
      <w:t xml:space="preserve"> </w:t>
    </w:r>
    <w:r w:rsidR="00A92C9B" w:rsidRPr="009D2840">
      <w:rPr>
        <w:rFonts w:ascii="Arial" w:hAnsi="Arial" w:cs="Arial"/>
        <w:b/>
        <w:sz w:val="16"/>
        <w:szCs w:val="16"/>
      </w:rPr>
      <w:fldChar w:fldCharType="begin"/>
    </w:r>
    <w:r w:rsidR="00A92C9B" w:rsidRPr="009D2840">
      <w:rPr>
        <w:rFonts w:ascii="Arial" w:hAnsi="Arial" w:cs="Arial"/>
        <w:b/>
        <w:sz w:val="16"/>
        <w:szCs w:val="16"/>
      </w:rPr>
      <w:instrText xml:space="preserve"> PAGE </w:instrText>
    </w:r>
    <w:r w:rsidR="00A92C9B" w:rsidRPr="009D2840">
      <w:rPr>
        <w:rFonts w:ascii="Arial" w:hAnsi="Arial" w:cs="Arial"/>
        <w:b/>
        <w:sz w:val="16"/>
        <w:szCs w:val="16"/>
      </w:rPr>
      <w:fldChar w:fldCharType="separate"/>
    </w:r>
    <w:r w:rsidR="005C6BED">
      <w:rPr>
        <w:rFonts w:ascii="Arial" w:hAnsi="Arial" w:cs="Arial"/>
        <w:b/>
        <w:noProof/>
        <w:sz w:val="16"/>
        <w:szCs w:val="16"/>
      </w:rPr>
      <w:t>6</w:t>
    </w:r>
    <w:r w:rsidR="00A92C9B" w:rsidRPr="009D2840">
      <w:rPr>
        <w:rFonts w:ascii="Arial" w:hAnsi="Arial" w:cs="Arial"/>
        <w:b/>
        <w:sz w:val="16"/>
        <w:szCs w:val="16"/>
      </w:rPr>
      <w:fldChar w:fldCharType="end"/>
    </w:r>
    <w:r w:rsidR="00A92C9B" w:rsidRPr="009D2840">
      <w:rPr>
        <w:rFonts w:ascii="Arial" w:hAnsi="Arial" w:cs="Arial"/>
        <w:sz w:val="16"/>
        <w:szCs w:val="16"/>
      </w:rPr>
      <w:t xml:space="preserve"> of </w:t>
    </w:r>
    <w:r w:rsidR="00A92C9B" w:rsidRPr="009D2840">
      <w:rPr>
        <w:rFonts w:ascii="Arial" w:hAnsi="Arial" w:cs="Arial"/>
        <w:b/>
        <w:sz w:val="16"/>
        <w:szCs w:val="16"/>
      </w:rPr>
      <w:fldChar w:fldCharType="begin"/>
    </w:r>
    <w:r w:rsidR="00A92C9B" w:rsidRPr="009D2840">
      <w:rPr>
        <w:rFonts w:ascii="Arial" w:hAnsi="Arial" w:cs="Arial"/>
        <w:b/>
        <w:sz w:val="16"/>
        <w:szCs w:val="16"/>
      </w:rPr>
      <w:instrText xml:space="preserve"> NUMPAGES  </w:instrText>
    </w:r>
    <w:r w:rsidR="00A92C9B" w:rsidRPr="009D2840">
      <w:rPr>
        <w:rFonts w:ascii="Arial" w:hAnsi="Arial" w:cs="Arial"/>
        <w:b/>
        <w:sz w:val="16"/>
        <w:szCs w:val="16"/>
      </w:rPr>
      <w:fldChar w:fldCharType="separate"/>
    </w:r>
    <w:r w:rsidR="005C6BED">
      <w:rPr>
        <w:rFonts w:ascii="Arial" w:hAnsi="Arial" w:cs="Arial"/>
        <w:b/>
        <w:noProof/>
        <w:sz w:val="16"/>
        <w:szCs w:val="16"/>
      </w:rPr>
      <w:t>18</w:t>
    </w:r>
    <w:r w:rsidR="00A92C9B" w:rsidRPr="009D2840">
      <w:rPr>
        <w:rFonts w:ascii="Arial" w:hAnsi="Arial" w:cs="Arial"/>
        <w:b/>
        <w:sz w:val="16"/>
        <w:szCs w:val="16"/>
      </w:rPr>
      <w:fldChar w:fldCharType="end"/>
    </w:r>
  </w:p>
  <w:p w14:paraId="7CDEC233" w14:textId="77777777" w:rsidR="00FB40B4" w:rsidRDefault="00FB40B4" w:rsidP="00FB40B4">
    <w:pPr>
      <w:pStyle w:val="Footer"/>
    </w:pPr>
  </w:p>
  <w:p w14:paraId="08CD2A46" w14:textId="77777777" w:rsidR="00FB40B4" w:rsidRPr="00165D50" w:rsidRDefault="00FB40B4" w:rsidP="00FB4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92C6E" w14:textId="77777777" w:rsidR="00073EAA" w:rsidRDefault="00073EAA">
      <w:r>
        <w:separator/>
      </w:r>
    </w:p>
  </w:footnote>
  <w:footnote w:type="continuationSeparator" w:id="0">
    <w:p w14:paraId="3D2408AD" w14:textId="77777777" w:rsidR="00073EAA" w:rsidRDefault="00073EAA">
      <w:r>
        <w:continuationSeparator/>
      </w:r>
    </w:p>
  </w:footnote>
  <w:footnote w:type="continuationNotice" w:id="1">
    <w:p w14:paraId="4D93FEF2" w14:textId="77777777" w:rsidR="00073EAA" w:rsidRDefault="00073E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E7B9B"/>
    <w:multiLevelType w:val="multilevel"/>
    <w:tmpl w:val="84486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B311736"/>
    <w:multiLevelType w:val="hybridMultilevel"/>
    <w:tmpl w:val="739A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AF4B21"/>
    <w:multiLevelType w:val="hybridMultilevel"/>
    <w:tmpl w:val="4CFA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331BD"/>
    <w:multiLevelType w:val="hybridMultilevel"/>
    <w:tmpl w:val="FFFFFFFF"/>
    <w:lvl w:ilvl="0" w:tplc="CF0A3982">
      <w:start w:val="1"/>
      <w:numFmt w:val="decimal"/>
      <w:lvlText w:val="%1."/>
      <w:lvlJc w:val="left"/>
      <w:pPr>
        <w:ind w:left="720" w:hanging="360"/>
      </w:pPr>
    </w:lvl>
    <w:lvl w:ilvl="1" w:tplc="A20C38D0">
      <w:start w:val="1"/>
      <w:numFmt w:val="lowerLetter"/>
      <w:lvlText w:val="%2."/>
      <w:lvlJc w:val="left"/>
      <w:pPr>
        <w:ind w:left="1440" w:hanging="360"/>
      </w:pPr>
    </w:lvl>
    <w:lvl w:ilvl="2" w:tplc="EBB054B0">
      <w:start w:val="1"/>
      <w:numFmt w:val="lowerRoman"/>
      <w:lvlText w:val="%3."/>
      <w:lvlJc w:val="right"/>
      <w:pPr>
        <w:ind w:left="2160" w:hanging="180"/>
      </w:pPr>
    </w:lvl>
    <w:lvl w:ilvl="3" w:tplc="7CDC62A4">
      <w:start w:val="1"/>
      <w:numFmt w:val="decimal"/>
      <w:lvlText w:val="%4."/>
      <w:lvlJc w:val="left"/>
      <w:pPr>
        <w:ind w:left="2880" w:hanging="360"/>
      </w:pPr>
    </w:lvl>
    <w:lvl w:ilvl="4" w:tplc="90823D26">
      <w:start w:val="1"/>
      <w:numFmt w:val="lowerLetter"/>
      <w:lvlText w:val="%5."/>
      <w:lvlJc w:val="left"/>
      <w:pPr>
        <w:ind w:left="3600" w:hanging="360"/>
      </w:pPr>
    </w:lvl>
    <w:lvl w:ilvl="5" w:tplc="248C72FA">
      <w:start w:val="1"/>
      <w:numFmt w:val="lowerRoman"/>
      <w:lvlText w:val="%6."/>
      <w:lvlJc w:val="right"/>
      <w:pPr>
        <w:ind w:left="4320" w:hanging="180"/>
      </w:pPr>
    </w:lvl>
    <w:lvl w:ilvl="6" w:tplc="5DEA5F00">
      <w:start w:val="1"/>
      <w:numFmt w:val="decimal"/>
      <w:lvlText w:val="%7."/>
      <w:lvlJc w:val="left"/>
      <w:pPr>
        <w:ind w:left="5040" w:hanging="360"/>
      </w:pPr>
    </w:lvl>
    <w:lvl w:ilvl="7" w:tplc="036A667E">
      <w:start w:val="1"/>
      <w:numFmt w:val="lowerLetter"/>
      <w:lvlText w:val="%8."/>
      <w:lvlJc w:val="left"/>
      <w:pPr>
        <w:ind w:left="5760" w:hanging="360"/>
      </w:pPr>
    </w:lvl>
    <w:lvl w:ilvl="8" w:tplc="5C662FC2">
      <w:start w:val="1"/>
      <w:numFmt w:val="lowerRoman"/>
      <w:lvlText w:val="%9."/>
      <w:lvlJc w:val="right"/>
      <w:pPr>
        <w:ind w:left="6480" w:hanging="180"/>
      </w:pPr>
    </w:lvl>
  </w:abstractNum>
  <w:abstractNum w:abstractNumId="6" w15:restartNumberingAfterBreak="0">
    <w:nsid w:val="43A13F9A"/>
    <w:multiLevelType w:val="hybridMultilevel"/>
    <w:tmpl w:val="70B8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A72577"/>
    <w:multiLevelType w:val="hybridMultilevel"/>
    <w:tmpl w:val="1B1A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F95812"/>
    <w:multiLevelType w:val="multilevel"/>
    <w:tmpl w:val="0B06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7D1B4B"/>
    <w:multiLevelType w:val="hybridMultilevel"/>
    <w:tmpl w:val="80DC1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994D48"/>
    <w:multiLevelType w:val="hybridMultilevel"/>
    <w:tmpl w:val="05169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4A1FB3"/>
    <w:multiLevelType w:val="hybridMultilevel"/>
    <w:tmpl w:val="9A66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0C11EC"/>
    <w:multiLevelType w:val="hybridMultilevel"/>
    <w:tmpl w:val="A2D69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323E35"/>
    <w:multiLevelType w:val="multilevel"/>
    <w:tmpl w:val="58CA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1"/>
  </w:num>
  <w:num w:numId="3">
    <w:abstractNumId w:val="14"/>
  </w:num>
  <w:num w:numId="4">
    <w:abstractNumId w:val="8"/>
  </w:num>
  <w:num w:numId="5">
    <w:abstractNumId w:val="3"/>
  </w:num>
  <w:num w:numId="6">
    <w:abstractNumId w:val="10"/>
  </w:num>
  <w:num w:numId="7">
    <w:abstractNumId w:val="12"/>
  </w:num>
  <w:num w:numId="8">
    <w:abstractNumId w:val="5"/>
  </w:num>
  <w:num w:numId="9">
    <w:abstractNumId w:val="9"/>
  </w:num>
  <w:num w:numId="10">
    <w:abstractNumId w:val="4"/>
  </w:num>
  <w:num w:numId="11">
    <w:abstractNumId w:val="0"/>
  </w:num>
  <w:num w:numId="12">
    <w:abstractNumId w:val="13"/>
  </w:num>
  <w:num w:numId="13">
    <w:abstractNumId w:val="6"/>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0522"/>
    <w:rsid w:val="00013CAE"/>
    <w:rsid w:val="0001592E"/>
    <w:rsid w:val="00015966"/>
    <w:rsid w:val="00026E9C"/>
    <w:rsid w:val="0004136A"/>
    <w:rsid w:val="00043E48"/>
    <w:rsid w:val="000458ED"/>
    <w:rsid w:val="00046EF9"/>
    <w:rsid w:val="000552CB"/>
    <w:rsid w:val="00057E75"/>
    <w:rsid w:val="00060301"/>
    <w:rsid w:val="00073EAA"/>
    <w:rsid w:val="000749B4"/>
    <w:rsid w:val="000765B1"/>
    <w:rsid w:val="000938B7"/>
    <w:rsid w:val="000A6EC8"/>
    <w:rsid w:val="000B1080"/>
    <w:rsid w:val="000B2C6E"/>
    <w:rsid w:val="000B34A9"/>
    <w:rsid w:val="000C4D38"/>
    <w:rsid w:val="000C6C4A"/>
    <w:rsid w:val="000D75E6"/>
    <w:rsid w:val="000E0D14"/>
    <w:rsid w:val="000E12E0"/>
    <w:rsid w:val="000E3828"/>
    <w:rsid w:val="000E710C"/>
    <w:rsid w:val="000F3AD8"/>
    <w:rsid w:val="000F70DC"/>
    <w:rsid w:val="001015E3"/>
    <w:rsid w:val="00103B15"/>
    <w:rsid w:val="00111563"/>
    <w:rsid w:val="001138FC"/>
    <w:rsid w:val="001308BD"/>
    <w:rsid w:val="0013744F"/>
    <w:rsid w:val="00145193"/>
    <w:rsid w:val="0014682A"/>
    <w:rsid w:val="00147CCC"/>
    <w:rsid w:val="00154495"/>
    <w:rsid w:val="0016110A"/>
    <w:rsid w:val="00184915"/>
    <w:rsid w:val="00186B36"/>
    <w:rsid w:val="00187BE7"/>
    <w:rsid w:val="001926E9"/>
    <w:rsid w:val="00195160"/>
    <w:rsid w:val="00197FD9"/>
    <w:rsid w:val="001A5078"/>
    <w:rsid w:val="001C29BE"/>
    <w:rsid w:val="001D4101"/>
    <w:rsid w:val="001D6EDC"/>
    <w:rsid w:val="001E1874"/>
    <w:rsid w:val="001E7138"/>
    <w:rsid w:val="001F4A20"/>
    <w:rsid w:val="001F5ABF"/>
    <w:rsid w:val="00202058"/>
    <w:rsid w:val="00204645"/>
    <w:rsid w:val="002076CF"/>
    <w:rsid w:val="00215D6A"/>
    <w:rsid w:val="00216B21"/>
    <w:rsid w:val="00226FEC"/>
    <w:rsid w:val="00237500"/>
    <w:rsid w:val="00255583"/>
    <w:rsid w:val="00264933"/>
    <w:rsid w:val="002825DF"/>
    <w:rsid w:val="00284769"/>
    <w:rsid w:val="002925B1"/>
    <w:rsid w:val="00292F31"/>
    <w:rsid w:val="002A4E21"/>
    <w:rsid w:val="002AC1E9"/>
    <w:rsid w:val="002B10B3"/>
    <w:rsid w:val="002B2397"/>
    <w:rsid w:val="002B5BF7"/>
    <w:rsid w:val="002D05F5"/>
    <w:rsid w:val="002D3FAE"/>
    <w:rsid w:val="002F4F48"/>
    <w:rsid w:val="00312187"/>
    <w:rsid w:val="003155D0"/>
    <w:rsid w:val="00315B72"/>
    <w:rsid w:val="00315C6B"/>
    <w:rsid w:val="00326DB1"/>
    <w:rsid w:val="00330A5F"/>
    <w:rsid w:val="00336B17"/>
    <w:rsid w:val="00343478"/>
    <w:rsid w:val="00351585"/>
    <w:rsid w:val="00351B1A"/>
    <w:rsid w:val="003524D3"/>
    <w:rsid w:val="00356D2A"/>
    <w:rsid w:val="003636EE"/>
    <w:rsid w:val="003674E3"/>
    <w:rsid w:val="0039064E"/>
    <w:rsid w:val="00394339"/>
    <w:rsid w:val="00396E7E"/>
    <w:rsid w:val="003A57EA"/>
    <w:rsid w:val="003B1AD0"/>
    <w:rsid w:val="003B3BC3"/>
    <w:rsid w:val="003B5185"/>
    <w:rsid w:val="003C2E02"/>
    <w:rsid w:val="003C535A"/>
    <w:rsid w:val="003D0D28"/>
    <w:rsid w:val="003D3083"/>
    <w:rsid w:val="003E7D4C"/>
    <w:rsid w:val="004028A6"/>
    <w:rsid w:val="004170E4"/>
    <w:rsid w:val="00425AFB"/>
    <w:rsid w:val="00425F36"/>
    <w:rsid w:val="00426B2C"/>
    <w:rsid w:val="00431A40"/>
    <w:rsid w:val="00465A6D"/>
    <w:rsid w:val="00465FB0"/>
    <w:rsid w:val="0047026A"/>
    <w:rsid w:val="004720C8"/>
    <w:rsid w:val="00486E3B"/>
    <w:rsid w:val="004A1C91"/>
    <w:rsid w:val="004A50B7"/>
    <w:rsid w:val="004B3A77"/>
    <w:rsid w:val="004B5D44"/>
    <w:rsid w:val="004C17FA"/>
    <w:rsid w:val="004E1D90"/>
    <w:rsid w:val="004F0ADB"/>
    <w:rsid w:val="004F41F2"/>
    <w:rsid w:val="0050367E"/>
    <w:rsid w:val="0050555E"/>
    <w:rsid w:val="0050771D"/>
    <w:rsid w:val="00515389"/>
    <w:rsid w:val="00515436"/>
    <w:rsid w:val="00533E90"/>
    <w:rsid w:val="005406ED"/>
    <w:rsid w:val="005507CD"/>
    <w:rsid w:val="00554C98"/>
    <w:rsid w:val="0055500E"/>
    <w:rsid w:val="00563A9C"/>
    <w:rsid w:val="00571EBC"/>
    <w:rsid w:val="005775F0"/>
    <w:rsid w:val="005808DB"/>
    <w:rsid w:val="005946B3"/>
    <w:rsid w:val="005A1B64"/>
    <w:rsid w:val="005A44F5"/>
    <w:rsid w:val="005B05C6"/>
    <w:rsid w:val="005B5BC5"/>
    <w:rsid w:val="005C2FF6"/>
    <w:rsid w:val="005C6BED"/>
    <w:rsid w:val="005E50BF"/>
    <w:rsid w:val="005E79D8"/>
    <w:rsid w:val="005F6150"/>
    <w:rsid w:val="00603C33"/>
    <w:rsid w:val="00615CC2"/>
    <w:rsid w:val="00631BBD"/>
    <w:rsid w:val="00632E51"/>
    <w:rsid w:val="00651E3C"/>
    <w:rsid w:val="00664358"/>
    <w:rsid w:val="00671040"/>
    <w:rsid w:val="006A176A"/>
    <w:rsid w:val="006C056E"/>
    <w:rsid w:val="006C2CF3"/>
    <w:rsid w:val="006D031E"/>
    <w:rsid w:val="006E04AF"/>
    <w:rsid w:val="006E18EA"/>
    <w:rsid w:val="006E1AAE"/>
    <w:rsid w:val="006E2755"/>
    <w:rsid w:val="006F064A"/>
    <w:rsid w:val="006F20CD"/>
    <w:rsid w:val="006F343D"/>
    <w:rsid w:val="006F5419"/>
    <w:rsid w:val="00701E74"/>
    <w:rsid w:val="0070232B"/>
    <w:rsid w:val="00705662"/>
    <w:rsid w:val="00707B64"/>
    <w:rsid w:val="00711C04"/>
    <w:rsid w:val="00725AC3"/>
    <w:rsid w:val="0072635F"/>
    <w:rsid w:val="00727CBA"/>
    <w:rsid w:val="00730F9B"/>
    <w:rsid w:val="007344A7"/>
    <w:rsid w:val="007427AC"/>
    <w:rsid w:val="00742BFE"/>
    <w:rsid w:val="0074541E"/>
    <w:rsid w:val="007505CE"/>
    <w:rsid w:val="00763453"/>
    <w:rsid w:val="0076572F"/>
    <w:rsid w:val="0077231E"/>
    <w:rsid w:val="00774AA3"/>
    <w:rsid w:val="00780744"/>
    <w:rsid w:val="00780C4A"/>
    <w:rsid w:val="00786A5F"/>
    <w:rsid w:val="007A4C1F"/>
    <w:rsid w:val="007C0BCC"/>
    <w:rsid w:val="007C6F79"/>
    <w:rsid w:val="007C77EF"/>
    <w:rsid w:val="007D508A"/>
    <w:rsid w:val="007D6159"/>
    <w:rsid w:val="007D75BB"/>
    <w:rsid w:val="007E562C"/>
    <w:rsid w:val="007E6641"/>
    <w:rsid w:val="007F1904"/>
    <w:rsid w:val="007F2D9A"/>
    <w:rsid w:val="00800570"/>
    <w:rsid w:val="008104E1"/>
    <w:rsid w:val="00820A13"/>
    <w:rsid w:val="00831F35"/>
    <w:rsid w:val="008327E4"/>
    <w:rsid w:val="00857380"/>
    <w:rsid w:val="008714FE"/>
    <w:rsid w:val="00871E2F"/>
    <w:rsid w:val="00884ECA"/>
    <w:rsid w:val="00894E34"/>
    <w:rsid w:val="00896142"/>
    <w:rsid w:val="008A0F11"/>
    <w:rsid w:val="008B099E"/>
    <w:rsid w:val="008C219E"/>
    <w:rsid w:val="008C2F13"/>
    <w:rsid w:val="008D42C6"/>
    <w:rsid w:val="008D4C71"/>
    <w:rsid w:val="008F608D"/>
    <w:rsid w:val="0090003C"/>
    <w:rsid w:val="0090618C"/>
    <w:rsid w:val="00921BDE"/>
    <w:rsid w:val="009335F2"/>
    <w:rsid w:val="009406D8"/>
    <w:rsid w:val="00941A20"/>
    <w:rsid w:val="00952510"/>
    <w:rsid w:val="00955802"/>
    <w:rsid w:val="009637E0"/>
    <w:rsid w:val="00965F90"/>
    <w:rsid w:val="00970D87"/>
    <w:rsid w:val="009766D6"/>
    <w:rsid w:val="00976B39"/>
    <w:rsid w:val="009872B2"/>
    <w:rsid w:val="00992EE2"/>
    <w:rsid w:val="0099385D"/>
    <w:rsid w:val="009A1195"/>
    <w:rsid w:val="009A1DA5"/>
    <w:rsid w:val="009A2E8B"/>
    <w:rsid w:val="009B0014"/>
    <w:rsid w:val="009D0922"/>
    <w:rsid w:val="009D2EF2"/>
    <w:rsid w:val="009D563E"/>
    <w:rsid w:val="009E24E7"/>
    <w:rsid w:val="009F4A1F"/>
    <w:rsid w:val="00A00503"/>
    <w:rsid w:val="00A02DCE"/>
    <w:rsid w:val="00A04BF6"/>
    <w:rsid w:val="00A155D7"/>
    <w:rsid w:val="00A165D8"/>
    <w:rsid w:val="00A17A54"/>
    <w:rsid w:val="00A22154"/>
    <w:rsid w:val="00A26C57"/>
    <w:rsid w:val="00A27094"/>
    <w:rsid w:val="00A31F45"/>
    <w:rsid w:val="00A325D2"/>
    <w:rsid w:val="00A40059"/>
    <w:rsid w:val="00A4007F"/>
    <w:rsid w:val="00A47691"/>
    <w:rsid w:val="00A64772"/>
    <w:rsid w:val="00A65DAE"/>
    <w:rsid w:val="00A6691A"/>
    <w:rsid w:val="00A71315"/>
    <w:rsid w:val="00A75630"/>
    <w:rsid w:val="00A756B7"/>
    <w:rsid w:val="00A7655B"/>
    <w:rsid w:val="00A82405"/>
    <w:rsid w:val="00A83F02"/>
    <w:rsid w:val="00A91161"/>
    <w:rsid w:val="00A92C9B"/>
    <w:rsid w:val="00A92D9C"/>
    <w:rsid w:val="00AA1D91"/>
    <w:rsid w:val="00AA401E"/>
    <w:rsid w:val="00AA55BB"/>
    <w:rsid w:val="00AB5898"/>
    <w:rsid w:val="00AE0DC2"/>
    <w:rsid w:val="00AE1852"/>
    <w:rsid w:val="00AE30E8"/>
    <w:rsid w:val="00AF7AAB"/>
    <w:rsid w:val="00B01140"/>
    <w:rsid w:val="00B1096C"/>
    <w:rsid w:val="00B11153"/>
    <w:rsid w:val="00B1540F"/>
    <w:rsid w:val="00B17748"/>
    <w:rsid w:val="00B20D10"/>
    <w:rsid w:val="00B2171C"/>
    <w:rsid w:val="00B26D03"/>
    <w:rsid w:val="00B31451"/>
    <w:rsid w:val="00B552E7"/>
    <w:rsid w:val="00B718BA"/>
    <w:rsid w:val="00B71F23"/>
    <w:rsid w:val="00B75304"/>
    <w:rsid w:val="00B81CCF"/>
    <w:rsid w:val="00B87386"/>
    <w:rsid w:val="00B906F0"/>
    <w:rsid w:val="00B9370A"/>
    <w:rsid w:val="00BA0C2D"/>
    <w:rsid w:val="00BB0127"/>
    <w:rsid w:val="00BB0693"/>
    <w:rsid w:val="00BB0D18"/>
    <w:rsid w:val="00BB29DA"/>
    <w:rsid w:val="00BC1B3E"/>
    <w:rsid w:val="00BC1E2D"/>
    <w:rsid w:val="00BC40F0"/>
    <w:rsid w:val="00BC5CA7"/>
    <w:rsid w:val="00BC8AAE"/>
    <w:rsid w:val="00BD213F"/>
    <w:rsid w:val="00BD6E49"/>
    <w:rsid w:val="00BE2FA6"/>
    <w:rsid w:val="00BE35FA"/>
    <w:rsid w:val="00BE4E3B"/>
    <w:rsid w:val="00BF1022"/>
    <w:rsid w:val="00BF39BF"/>
    <w:rsid w:val="00C021CF"/>
    <w:rsid w:val="00C102A5"/>
    <w:rsid w:val="00C10C17"/>
    <w:rsid w:val="00C32FF1"/>
    <w:rsid w:val="00C447A7"/>
    <w:rsid w:val="00C455F6"/>
    <w:rsid w:val="00C5446C"/>
    <w:rsid w:val="00C70212"/>
    <w:rsid w:val="00C73A02"/>
    <w:rsid w:val="00C77B6F"/>
    <w:rsid w:val="00C915E3"/>
    <w:rsid w:val="00C9323F"/>
    <w:rsid w:val="00CC2F4A"/>
    <w:rsid w:val="00CD3E15"/>
    <w:rsid w:val="00CE4152"/>
    <w:rsid w:val="00CF166F"/>
    <w:rsid w:val="00D02834"/>
    <w:rsid w:val="00D07A8A"/>
    <w:rsid w:val="00D17C9E"/>
    <w:rsid w:val="00D2183F"/>
    <w:rsid w:val="00D24ABB"/>
    <w:rsid w:val="00D2777E"/>
    <w:rsid w:val="00D30FE4"/>
    <w:rsid w:val="00D41545"/>
    <w:rsid w:val="00D41E87"/>
    <w:rsid w:val="00D46F7C"/>
    <w:rsid w:val="00D47F4A"/>
    <w:rsid w:val="00D51BDA"/>
    <w:rsid w:val="00D53664"/>
    <w:rsid w:val="00D60195"/>
    <w:rsid w:val="00D63291"/>
    <w:rsid w:val="00D858A0"/>
    <w:rsid w:val="00D96A85"/>
    <w:rsid w:val="00DA10D5"/>
    <w:rsid w:val="00DA5903"/>
    <w:rsid w:val="00DA59ED"/>
    <w:rsid w:val="00DB415A"/>
    <w:rsid w:val="00DC0085"/>
    <w:rsid w:val="00DC198B"/>
    <w:rsid w:val="00DC1E38"/>
    <w:rsid w:val="00DC55F2"/>
    <w:rsid w:val="00DD1EF9"/>
    <w:rsid w:val="00DE2A64"/>
    <w:rsid w:val="00DF5CA4"/>
    <w:rsid w:val="00E177FA"/>
    <w:rsid w:val="00E2546F"/>
    <w:rsid w:val="00E308C6"/>
    <w:rsid w:val="00E46082"/>
    <w:rsid w:val="00E52B20"/>
    <w:rsid w:val="00E66F66"/>
    <w:rsid w:val="00E70EA3"/>
    <w:rsid w:val="00E73062"/>
    <w:rsid w:val="00EB108E"/>
    <w:rsid w:val="00EB3C1C"/>
    <w:rsid w:val="00EC133B"/>
    <w:rsid w:val="00EC4B6A"/>
    <w:rsid w:val="00ED1EBA"/>
    <w:rsid w:val="00ED56AB"/>
    <w:rsid w:val="00EE2378"/>
    <w:rsid w:val="00EF0269"/>
    <w:rsid w:val="00EF1622"/>
    <w:rsid w:val="00F00895"/>
    <w:rsid w:val="00F056F8"/>
    <w:rsid w:val="00F11559"/>
    <w:rsid w:val="00F349FF"/>
    <w:rsid w:val="00F35D07"/>
    <w:rsid w:val="00F55EFC"/>
    <w:rsid w:val="00F61216"/>
    <w:rsid w:val="00F652A5"/>
    <w:rsid w:val="00F75C3B"/>
    <w:rsid w:val="00F871A5"/>
    <w:rsid w:val="00F91267"/>
    <w:rsid w:val="00F9269C"/>
    <w:rsid w:val="00FB0CA5"/>
    <w:rsid w:val="00FB40B4"/>
    <w:rsid w:val="00FB473B"/>
    <w:rsid w:val="00FB7494"/>
    <w:rsid w:val="00FB7FE9"/>
    <w:rsid w:val="00FC02FE"/>
    <w:rsid w:val="00FC242A"/>
    <w:rsid w:val="00FD37AC"/>
    <w:rsid w:val="00FD6924"/>
    <w:rsid w:val="00FE5AD4"/>
    <w:rsid w:val="00FF5176"/>
    <w:rsid w:val="00FF7237"/>
    <w:rsid w:val="0196D162"/>
    <w:rsid w:val="01F2B184"/>
    <w:rsid w:val="02270419"/>
    <w:rsid w:val="02EE9972"/>
    <w:rsid w:val="03656548"/>
    <w:rsid w:val="04259C0C"/>
    <w:rsid w:val="05348C1F"/>
    <w:rsid w:val="0564B1CA"/>
    <w:rsid w:val="05AF8945"/>
    <w:rsid w:val="062A7A21"/>
    <w:rsid w:val="070E6303"/>
    <w:rsid w:val="074CE85C"/>
    <w:rsid w:val="0772DB43"/>
    <w:rsid w:val="07E698CA"/>
    <w:rsid w:val="0882CEB3"/>
    <w:rsid w:val="08E839E7"/>
    <w:rsid w:val="0941EAB2"/>
    <w:rsid w:val="09FD2BF1"/>
    <w:rsid w:val="0A4CF431"/>
    <w:rsid w:val="0C410D13"/>
    <w:rsid w:val="0C504C59"/>
    <w:rsid w:val="0C6A5213"/>
    <w:rsid w:val="0D6F2C37"/>
    <w:rsid w:val="0DADB190"/>
    <w:rsid w:val="0E00A1F9"/>
    <w:rsid w:val="0E2A233D"/>
    <w:rsid w:val="0E9C17AE"/>
    <w:rsid w:val="1005C86F"/>
    <w:rsid w:val="1072C669"/>
    <w:rsid w:val="10749119"/>
    <w:rsid w:val="124C9D4D"/>
    <w:rsid w:val="126F680B"/>
    <w:rsid w:val="1456BB20"/>
    <w:rsid w:val="1511B226"/>
    <w:rsid w:val="154CA922"/>
    <w:rsid w:val="167E86D8"/>
    <w:rsid w:val="176E4319"/>
    <w:rsid w:val="17B745AE"/>
    <w:rsid w:val="17DD0607"/>
    <w:rsid w:val="1A0A98E7"/>
    <w:rsid w:val="1A962F4E"/>
    <w:rsid w:val="1AB0FAE7"/>
    <w:rsid w:val="1B727B5A"/>
    <w:rsid w:val="1BCFBFCB"/>
    <w:rsid w:val="1D1820ED"/>
    <w:rsid w:val="1DE81C08"/>
    <w:rsid w:val="1E4D01A3"/>
    <w:rsid w:val="1E800360"/>
    <w:rsid w:val="1E8719C5"/>
    <w:rsid w:val="1EA143D0"/>
    <w:rsid w:val="1EBC0A11"/>
    <w:rsid w:val="1EFE342C"/>
    <w:rsid w:val="1F5AAB5A"/>
    <w:rsid w:val="1FACB82D"/>
    <w:rsid w:val="1FACEED7"/>
    <w:rsid w:val="1FB7C028"/>
    <w:rsid w:val="1FF56204"/>
    <w:rsid w:val="203D1431"/>
    <w:rsid w:val="20C11EA8"/>
    <w:rsid w:val="20EA8A81"/>
    <w:rsid w:val="2111A921"/>
    <w:rsid w:val="21C89481"/>
    <w:rsid w:val="22038B7D"/>
    <w:rsid w:val="22097FCA"/>
    <w:rsid w:val="225A0A43"/>
    <w:rsid w:val="23C823B0"/>
    <w:rsid w:val="242FD581"/>
    <w:rsid w:val="24A5D598"/>
    <w:rsid w:val="24FFD09C"/>
    <w:rsid w:val="25791A20"/>
    <w:rsid w:val="2596061C"/>
    <w:rsid w:val="26378D64"/>
    <w:rsid w:val="27F1E2F7"/>
    <w:rsid w:val="28739309"/>
    <w:rsid w:val="29CF0348"/>
    <w:rsid w:val="29FEECAA"/>
    <w:rsid w:val="2A60790A"/>
    <w:rsid w:val="2B1B7010"/>
    <w:rsid w:val="2B56670C"/>
    <w:rsid w:val="2B82A76F"/>
    <w:rsid w:val="2BA8DA2C"/>
    <w:rsid w:val="2BACE5D2"/>
    <w:rsid w:val="2BD29007"/>
    <w:rsid w:val="2C3A4FEE"/>
    <w:rsid w:val="2CF546F4"/>
    <w:rsid w:val="2D001845"/>
    <w:rsid w:val="2D1543D6"/>
    <w:rsid w:val="2D3715BA"/>
    <w:rsid w:val="2D3DBA21"/>
    <w:rsid w:val="2D720CB6"/>
    <w:rsid w:val="2DE80CCD"/>
    <w:rsid w:val="2E0DB53C"/>
    <w:rsid w:val="2F51D7E7"/>
    <w:rsid w:val="2FA26260"/>
    <w:rsid w:val="2FE34DA9"/>
    <w:rsid w:val="3033D822"/>
    <w:rsid w:val="30641F11"/>
    <w:rsid w:val="309444BC"/>
    <w:rsid w:val="30FFC797"/>
    <w:rsid w:val="31FEF353"/>
    <w:rsid w:val="322FFC7B"/>
    <w:rsid w:val="324828B9"/>
    <w:rsid w:val="324C30C5"/>
    <w:rsid w:val="3274A6AD"/>
    <w:rsid w:val="33B6A839"/>
    <w:rsid w:val="33D8CA37"/>
    <w:rsid w:val="3410770E"/>
    <w:rsid w:val="35827B70"/>
    <w:rsid w:val="35C17E12"/>
    <w:rsid w:val="35CEFA43"/>
    <w:rsid w:val="36337283"/>
    <w:rsid w:val="3654533F"/>
    <w:rsid w:val="36607005"/>
    <w:rsid w:val="3689F149"/>
    <w:rsid w:val="36A4C678"/>
    <w:rsid w:val="37175B65"/>
    <w:rsid w:val="371B670B"/>
    <w:rsid w:val="37C5743C"/>
    <w:rsid w:val="382F42C7"/>
    <w:rsid w:val="3856D585"/>
    <w:rsid w:val="3863C82D"/>
    <w:rsid w:val="3883497E"/>
    <w:rsid w:val="38F53DEF"/>
    <w:rsid w:val="3921D6CA"/>
    <w:rsid w:val="3955AA89"/>
    <w:rsid w:val="3A39936B"/>
    <w:rsid w:val="3A7F6DD7"/>
    <w:rsid w:val="3AC05920"/>
    <w:rsid w:val="3B2A0CCA"/>
    <w:rsid w:val="3B96737E"/>
    <w:rsid w:val="3C02C5F5"/>
    <w:rsid w:val="3C943BB7"/>
    <w:rsid w:val="3C9A3004"/>
    <w:rsid w:val="3C9E3BAA"/>
    <w:rsid w:val="3CC13939"/>
    <w:rsid w:val="3CEABA7D"/>
    <w:rsid w:val="3D5CAEEE"/>
    <w:rsid w:val="3D6AA868"/>
    <w:rsid w:val="3DB6A9F2"/>
    <w:rsid w:val="3E099A5B"/>
    <w:rsid w:val="3F21D5D2"/>
    <w:rsid w:val="3F5BFB70"/>
    <w:rsid w:val="3FB34B94"/>
    <w:rsid w:val="3FD8C132"/>
    <w:rsid w:val="40A8BC4D"/>
    <w:rsid w:val="40FBACB6"/>
    <w:rsid w:val="413A320F"/>
    <w:rsid w:val="4261B2FA"/>
    <w:rsid w:val="431B5E06"/>
    <w:rsid w:val="4347780B"/>
    <w:rsid w:val="43EA75A4"/>
    <w:rsid w:val="44713B59"/>
    <w:rsid w:val="44C42BC2"/>
    <w:rsid w:val="44FF8BEB"/>
    <w:rsid w:val="450B0EFD"/>
    <w:rsid w:val="451AAA88"/>
    <w:rsid w:val="46AAE75F"/>
    <w:rsid w:val="46FF52BD"/>
    <w:rsid w:val="4781EB88"/>
    <w:rsid w:val="4808B13D"/>
    <w:rsid w:val="4851E6A3"/>
    <w:rsid w:val="489A26FF"/>
    <w:rsid w:val="48B65EE3"/>
    <w:rsid w:val="48E35C65"/>
    <w:rsid w:val="4A33129A"/>
    <w:rsid w:val="4AF4CF4B"/>
    <w:rsid w:val="4AFF020F"/>
    <w:rsid w:val="4B449E97"/>
    <w:rsid w:val="4B7E7EFB"/>
    <w:rsid w:val="4DA8BA60"/>
    <w:rsid w:val="4DB28F11"/>
    <w:rsid w:val="4DC307E1"/>
    <w:rsid w:val="4E170751"/>
    <w:rsid w:val="4E828A2C"/>
    <w:rsid w:val="4E99D769"/>
    <w:rsid w:val="4EA87D13"/>
    <w:rsid w:val="4EED330A"/>
    <w:rsid w:val="4F9DBAFB"/>
    <w:rsid w:val="4FABE746"/>
    <w:rsid w:val="50C422BD"/>
    <w:rsid w:val="51A80B9F"/>
    <w:rsid w:val="51CB994F"/>
    <w:rsid w:val="52A3EDEE"/>
    <w:rsid w:val="52F47867"/>
    <w:rsid w:val="52FDD80C"/>
    <w:rsid w:val="5370AE8A"/>
    <w:rsid w:val="5381E283"/>
    <w:rsid w:val="53933789"/>
    <w:rsid w:val="53C067DC"/>
    <w:rsid w:val="5447AADA"/>
    <w:rsid w:val="547DC4D2"/>
    <w:rsid w:val="549E29A0"/>
    <w:rsid w:val="55861A73"/>
    <w:rsid w:val="55A7A3A5"/>
    <w:rsid w:val="55B6EC2C"/>
    <w:rsid w:val="55E27F1C"/>
    <w:rsid w:val="56324755"/>
    <w:rsid w:val="5673F4DE"/>
    <w:rsid w:val="5716F277"/>
    <w:rsid w:val="5743EFF9"/>
    <w:rsid w:val="57745551"/>
    <w:rsid w:val="589A4A95"/>
    <w:rsid w:val="58E34D2A"/>
    <w:rsid w:val="591DC6DD"/>
    <w:rsid w:val="595135F5"/>
    <w:rsid w:val="5A133E38"/>
    <w:rsid w:val="5A6D7D12"/>
    <w:rsid w:val="5A7AF943"/>
    <w:rsid w:val="5ADDD58B"/>
    <w:rsid w:val="5BB5DE34"/>
    <w:rsid w:val="5C3CD6BA"/>
    <w:rsid w:val="5D6633D4"/>
    <w:rsid w:val="5DD183DE"/>
    <w:rsid w:val="5E126F27"/>
    <w:rsid w:val="5EC01CCD"/>
    <w:rsid w:val="5F14E2DF"/>
    <w:rsid w:val="61A0A751"/>
    <w:rsid w:val="61D8BA68"/>
    <w:rsid w:val="61E27617"/>
    <w:rsid w:val="62889BD9"/>
    <w:rsid w:val="62996177"/>
    <w:rsid w:val="632AD739"/>
    <w:rsid w:val="6366BBCC"/>
    <w:rsid w:val="64B23AFD"/>
    <w:rsid w:val="6547B4E0"/>
    <w:rsid w:val="65BF5483"/>
    <w:rsid w:val="65F773F6"/>
    <w:rsid w:val="68C2078F"/>
    <w:rsid w:val="698BA06D"/>
    <w:rsid w:val="6A2DBA1E"/>
    <w:rsid w:val="6A5B9B88"/>
    <w:rsid w:val="6B54D2F7"/>
    <w:rsid w:val="6B696097"/>
    <w:rsid w:val="6C2B3FA8"/>
    <w:rsid w:val="6C2C0C62"/>
    <w:rsid w:val="6C5A7DA0"/>
    <w:rsid w:val="6D233730"/>
    <w:rsid w:val="6D349E28"/>
    <w:rsid w:val="6EBE9969"/>
    <w:rsid w:val="6ED67D4C"/>
    <w:rsid w:val="6F1D5203"/>
    <w:rsid w:val="6F73D0C9"/>
    <w:rsid w:val="6FBC43F6"/>
    <w:rsid w:val="70773AFC"/>
    <w:rsid w:val="70C11BAF"/>
    <w:rsid w:val="736849DC"/>
    <w:rsid w:val="736FF1BE"/>
    <w:rsid w:val="73997302"/>
    <w:rsid w:val="741E3BF1"/>
    <w:rsid w:val="74270F6B"/>
    <w:rsid w:val="74433646"/>
    <w:rsid w:val="7451D96A"/>
    <w:rsid w:val="74CD2424"/>
    <w:rsid w:val="751626B9"/>
    <w:rsid w:val="755E99E6"/>
    <w:rsid w:val="76468E6E"/>
    <w:rsid w:val="76F20FED"/>
    <w:rsid w:val="7799C0E1"/>
    <w:rsid w:val="78F3A9DA"/>
    <w:rsid w:val="7B4D6EA9"/>
    <w:rsid w:val="7B8F3D6F"/>
    <w:rsid w:val="7BA5DE79"/>
    <w:rsid w:val="7BFB7C20"/>
    <w:rsid w:val="7C5AD8CF"/>
    <w:rsid w:val="7C65AA20"/>
    <w:rsid w:val="7CD79E91"/>
    <w:rsid w:val="7EB769C2"/>
    <w:rsid w:val="7FA6E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266AC13A-7572-4225-BCA0-FAD8FA93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52510"/>
    <w:rPr>
      <w:color w:val="605E5C"/>
      <w:shd w:val="clear" w:color="auto" w:fill="E1DFDD"/>
    </w:rPr>
  </w:style>
  <w:style w:type="character" w:styleId="CommentReference">
    <w:name w:val="annotation reference"/>
    <w:basedOn w:val="DefaultParagraphFont"/>
    <w:uiPriority w:val="99"/>
    <w:semiHidden/>
    <w:unhideWhenUsed/>
    <w:rsid w:val="00B81CCF"/>
    <w:rPr>
      <w:sz w:val="16"/>
      <w:szCs w:val="16"/>
    </w:rPr>
  </w:style>
  <w:style w:type="paragraph" w:styleId="CommentText">
    <w:name w:val="annotation text"/>
    <w:basedOn w:val="Normal"/>
    <w:link w:val="CommentTextChar"/>
    <w:uiPriority w:val="99"/>
    <w:semiHidden/>
    <w:unhideWhenUsed/>
    <w:rsid w:val="00B81CCF"/>
    <w:rPr>
      <w:sz w:val="20"/>
      <w:szCs w:val="20"/>
    </w:rPr>
  </w:style>
  <w:style w:type="character" w:customStyle="1" w:styleId="CommentTextChar">
    <w:name w:val="Comment Text Char"/>
    <w:basedOn w:val="DefaultParagraphFont"/>
    <w:link w:val="CommentText"/>
    <w:uiPriority w:val="99"/>
    <w:semiHidden/>
    <w:rsid w:val="00B81CC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81CCF"/>
    <w:rPr>
      <w:b/>
      <w:bCs/>
    </w:rPr>
  </w:style>
  <w:style w:type="character" w:customStyle="1" w:styleId="CommentSubjectChar">
    <w:name w:val="Comment Subject Char"/>
    <w:basedOn w:val="CommentTextChar"/>
    <w:link w:val="CommentSubject"/>
    <w:uiPriority w:val="99"/>
    <w:semiHidden/>
    <w:rsid w:val="00B81CCF"/>
    <w:rPr>
      <w:rFonts w:ascii="Times New Roman" w:eastAsia="Times New Roman" w:hAnsi="Times New Roman" w:cs="Times New Roman"/>
      <w:b/>
      <w:bCs/>
      <w:sz w:val="20"/>
      <w:szCs w:val="20"/>
      <w:lang w:eastAsia="en-GB"/>
    </w:rPr>
  </w:style>
  <w:style w:type="paragraph" w:styleId="Revision">
    <w:name w:val="Revision"/>
    <w:hidden/>
    <w:uiPriority w:val="99"/>
    <w:semiHidden/>
    <w:rsid w:val="00465A6D"/>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465A6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23">
    <w:name w:val="s23"/>
    <w:basedOn w:val="Normal"/>
    <w:rsid w:val="00B71F23"/>
    <w:pPr>
      <w:spacing w:before="100" w:beforeAutospacing="1" w:after="100" w:afterAutospacing="1"/>
    </w:pPr>
    <w:rPr>
      <w:rFonts w:ascii="Calibri" w:eastAsiaTheme="minorHAnsi" w:hAnsi="Calibri" w:cs="Calibri"/>
      <w:sz w:val="22"/>
      <w:szCs w:val="22"/>
    </w:rPr>
  </w:style>
  <w:style w:type="character" w:customStyle="1" w:styleId="s14">
    <w:name w:val="s14"/>
    <w:basedOn w:val="DefaultParagraphFont"/>
    <w:rsid w:val="00B71F23"/>
  </w:style>
  <w:style w:type="paragraph" w:customStyle="1" w:styleId="s12">
    <w:name w:val="s12"/>
    <w:basedOn w:val="Normal"/>
    <w:rsid w:val="00B71F23"/>
    <w:pPr>
      <w:spacing w:before="100" w:beforeAutospacing="1" w:after="100" w:afterAutospacing="1"/>
    </w:pPr>
    <w:rPr>
      <w:rFonts w:ascii="Calibri" w:eastAsiaTheme="minorHAnsi" w:hAnsi="Calibri" w:cs="Calibri"/>
      <w:sz w:val="22"/>
      <w:szCs w:val="22"/>
    </w:rPr>
  </w:style>
  <w:style w:type="paragraph" w:customStyle="1" w:styleId="paragraph">
    <w:name w:val="paragraph"/>
    <w:basedOn w:val="Normal"/>
    <w:rsid w:val="00EC4B6A"/>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EC4B6A"/>
  </w:style>
  <w:style w:type="character" w:customStyle="1" w:styleId="eop">
    <w:name w:val="eop"/>
    <w:basedOn w:val="DefaultParagraphFont"/>
    <w:rsid w:val="00EC4B6A"/>
  </w:style>
  <w:style w:type="paragraph" w:styleId="NormalWeb">
    <w:name w:val="Normal (Web)"/>
    <w:basedOn w:val="Normal"/>
    <w:uiPriority w:val="99"/>
    <w:semiHidden/>
    <w:unhideWhenUsed/>
    <w:rsid w:val="009E24E7"/>
    <w:rPr>
      <w:rFonts w:ascii="Calibri" w:eastAsiaTheme="minorHAnsi" w:hAnsi="Calibri" w:cs="Calibri"/>
      <w:sz w:val="22"/>
      <w:szCs w:val="22"/>
    </w:rPr>
  </w:style>
  <w:style w:type="paragraph" w:styleId="NoSpacing">
    <w:name w:val="No Spacing"/>
    <w:uiPriority w:val="1"/>
    <w:qFormat/>
    <w:rsid w:val="00FD37AC"/>
    <w:pPr>
      <w:spacing w:after="0" w:line="240" w:lineRule="auto"/>
    </w:pPr>
    <w:rPr>
      <w:rFonts w:ascii="Calibri" w:eastAsia="Calibri" w:hAnsi="Calibri" w:cs="Times New Roman"/>
    </w:rPr>
  </w:style>
  <w:style w:type="character" w:customStyle="1" w:styleId="UnresolvedMention2">
    <w:name w:val="Unresolved Mention2"/>
    <w:basedOn w:val="DefaultParagraphFont"/>
    <w:uiPriority w:val="99"/>
    <w:rsid w:val="00871E2F"/>
    <w:rPr>
      <w:color w:val="605E5C"/>
      <w:shd w:val="clear" w:color="auto" w:fill="E1DFDD"/>
    </w:rPr>
  </w:style>
  <w:style w:type="paragraph" w:styleId="BodyText">
    <w:name w:val="Body Text"/>
    <w:basedOn w:val="Normal"/>
    <w:link w:val="BodyTextChar"/>
    <w:uiPriority w:val="99"/>
    <w:unhideWhenUsed/>
    <w:rsid w:val="009A1195"/>
    <w:rPr>
      <w:i/>
      <w:spacing w:val="-3"/>
      <w:sz w:val="20"/>
      <w:szCs w:val="20"/>
      <w:lang w:eastAsia="en-US"/>
    </w:rPr>
  </w:style>
  <w:style w:type="character" w:customStyle="1" w:styleId="BodyTextChar">
    <w:name w:val="Body Text Char"/>
    <w:basedOn w:val="DefaultParagraphFont"/>
    <w:link w:val="BodyText"/>
    <w:uiPriority w:val="99"/>
    <w:rsid w:val="009A1195"/>
    <w:rPr>
      <w:rFonts w:ascii="Times New Roman" w:eastAsia="Times New Roman" w:hAnsi="Times New Roman" w:cs="Times New Roman"/>
      <w:i/>
      <w:spacing w:val="-3"/>
      <w:sz w:val="20"/>
      <w:szCs w:val="20"/>
    </w:rPr>
  </w:style>
  <w:style w:type="character" w:customStyle="1" w:styleId="UnresolvedMention3">
    <w:name w:val="Unresolved Mention3"/>
    <w:basedOn w:val="DefaultParagraphFont"/>
    <w:uiPriority w:val="99"/>
    <w:rsid w:val="00C02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932329">
      <w:bodyDiv w:val="1"/>
      <w:marLeft w:val="0"/>
      <w:marRight w:val="0"/>
      <w:marTop w:val="0"/>
      <w:marBottom w:val="0"/>
      <w:divBdr>
        <w:top w:val="none" w:sz="0" w:space="0" w:color="auto"/>
        <w:left w:val="none" w:sz="0" w:space="0" w:color="auto"/>
        <w:bottom w:val="none" w:sz="0" w:space="0" w:color="auto"/>
        <w:right w:val="none" w:sz="0" w:space="0" w:color="auto"/>
      </w:divBdr>
    </w:div>
    <w:div w:id="166720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arb.org.uk/" TargetMode="External"/><Relationship Id="rId3" Type="http://schemas.openxmlformats.org/officeDocument/2006/relationships/customXml" Target="../customXml/item3.xml"/><Relationship Id="rId21" Type="http://schemas.openxmlformats.org/officeDocument/2006/relationships/hyperlink" Target="http://www.qaa.ac.uk/docs/qaa/subject-benchmark-statements/subject-benchmark-statement-architecture.pdf?sfvrsn=3cecf781_14"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architecture.com/" TargetMode="External"/><Relationship Id="rId2" Type="http://schemas.openxmlformats.org/officeDocument/2006/relationships/customXml" Target="../customXml/item2.xml"/><Relationship Id="rId16" Type="http://schemas.openxmlformats.org/officeDocument/2006/relationships/hyperlink" Target="https://www.architecture.com/education-cpd-and-careers/how-to-become-an-architect" TargetMode="External"/><Relationship Id="rId20" Type="http://schemas.openxmlformats.org/officeDocument/2006/relationships/hyperlink" Target="https://www.architecture.com/knowledge-and-resources/resources-landing-page/the-way-ahea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kingston.ac.uk/aboutkingstonuniversity/howtheuniversityworks/policiesandregulations/"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architecture.com/knowledge-and-resources/resources-landing-page/validation-procedures-and-criteri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68b3152cf5d08c2f050-97c828cc9502c69ac5af7576c62d48d6.ssl.cf3.rackcdn.com/documents/user-upload/kingston-university-960a3f8a84a-kingston-university-55547ad698d.pdf" TargetMode="External"/><Relationship Id="rId22" Type="http://schemas.openxmlformats.org/officeDocument/2006/relationships/hyperlink" Target="http://www.kingston.ac.uk/postgraduate-course/architecture-m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BE87C4-EBCD-4BA1-BF5E-FEA1F93340BE}"/>
</file>

<file path=docProps/app.xml><?xml version="1.0" encoding="utf-8"?>
<Properties xmlns="http://schemas.openxmlformats.org/officeDocument/2006/extended-properties" xmlns:vt="http://schemas.openxmlformats.org/officeDocument/2006/docPropsVTypes">
  <Template>Normal</Template>
  <TotalTime>2</TotalTime>
  <Pages>18</Pages>
  <Words>5924</Words>
  <Characters>33770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39615</CharactersWithSpaces>
  <SharedDoc>false</SharedDoc>
  <HLinks>
    <vt:vector size="42" baseType="variant">
      <vt:variant>
        <vt:i4>2359401</vt:i4>
      </vt:variant>
      <vt:variant>
        <vt:i4>18</vt:i4>
      </vt:variant>
      <vt:variant>
        <vt:i4>0</vt:i4>
      </vt:variant>
      <vt:variant>
        <vt:i4>5</vt:i4>
      </vt:variant>
      <vt:variant>
        <vt:lpwstr>http://www.arb.org.uk/information-for-schools-of-architecture/arb-criteria/</vt:lpwstr>
      </vt:variant>
      <vt:variant>
        <vt:lpwstr/>
      </vt:variant>
      <vt:variant>
        <vt:i4>8126508</vt:i4>
      </vt:variant>
      <vt:variant>
        <vt:i4>15</vt:i4>
      </vt:variant>
      <vt:variant>
        <vt:i4>0</vt:i4>
      </vt:variant>
      <vt:variant>
        <vt:i4>5</vt:i4>
      </vt:variant>
      <vt:variant>
        <vt:lpwstr>https://www.architecture.com/knowledge-and-resources/resources-landing-page/validation-procedures-and-criteria</vt:lpwstr>
      </vt:variant>
      <vt:variant>
        <vt:lpwstr/>
      </vt:variant>
      <vt:variant>
        <vt:i4>7995451</vt:i4>
      </vt:variant>
      <vt:variant>
        <vt:i4>12</vt:i4>
      </vt:variant>
      <vt:variant>
        <vt:i4>0</vt:i4>
      </vt:variant>
      <vt:variant>
        <vt:i4>5</vt:i4>
      </vt:variant>
      <vt:variant>
        <vt:lpwstr>http://www.arb.org.uk/</vt:lpwstr>
      </vt:variant>
      <vt:variant>
        <vt:lpwstr/>
      </vt:variant>
      <vt:variant>
        <vt:i4>5046339</vt:i4>
      </vt:variant>
      <vt:variant>
        <vt:i4>9</vt:i4>
      </vt:variant>
      <vt:variant>
        <vt:i4>0</vt:i4>
      </vt:variant>
      <vt:variant>
        <vt:i4>5</vt:i4>
      </vt:variant>
      <vt:variant>
        <vt:lpwstr>http://www.architecture.com/</vt:lpwstr>
      </vt:variant>
      <vt:variant>
        <vt:lpwstr/>
      </vt:variant>
      <vt:variant>
        <vt:i4>524291</vt:i4>
      </vt:variant>
      <vt:variant>
        <vt:i4>6</vt:i4>
      </vt:variant>
      <vt:variant>
        <vt:i4>0</vt:i4>
      </vt:variant>
      <vt:variant>
        <vt:i4>5</vt:i4>
      </vt:variant>
      <vt:variant>
        <vt:lpwstr>http://www.qaa.ac.uk/assuring-standards-and-quality/the-quality-code/subject-benchmark-statements</vt:lpwstr>
      </vt:variant>
      <vt:variant>
        <vt:lpwstr/>
      </vt:variant>
      <vt:variant>
        <vt:i4>3080305</vt:i4>
      </vt:variant>
      <vt:variant>
        <vt:i4>3</vt:i4>
      </vt:variant>
      <vt:variant>
        <vt:i4>0</vt:i4>
      </vt:variant>
      <vt:variant>
        <vt:i4>5</vt:i4>
      </vt:variant>
      <vt:variant>
        <vt:lpwstr>http://www.seec.org.uk/wp-content/uploads/2016/07/SEEC-descriptors-2016.pdf</vt:lpwstr>
      </vt:variant>
      <vt:variant>
        <vt:lpwstr/>
      </vt:variant>
      <vt:variant>
        <vt:i4>2228231</vt:i4>
      </vt:variant>
      <vt:variant>
        <vt:i4>0</vt:i4>
      </vt:variant>
      <vt:variant>
        <vt:i4>0</vt:i4>
      </vt:variant>
      <vt:variant>
        <vt:i4>5</vt:i4>
      </vt:variant>
      <vt:variant>
        <vt:lpwstr>https://d68b3152cf5d08c2f050-97c828cc9502c69ac5af7576c62d48d6.ssl.cf3.rackcdn.com/documents/aboutkingstonuniversity/howtheuniversityworks/policiesandregulations/documents/2017-18_AG02_University_level_descriptors_Vs1.pdf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2</cp:revision>
  <dcterms:created xsi:type="dcterms:W3CDTF">2022-03-31T12:12:00Z</dcterms:created>
  <dcterms:modified xsi:type="dcterms:W3CDTF">2022-03-31T12:12:00Z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ies>
</file>