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DA2044" w:rsidRDefault="00A92C9B" w:rsidP="00A92C9B">
      <w:pPr>
        <w:rPr>
          <w:rFonts w:ascii="Arial" w:hAnsi="Arial" w:cs="Arial"/>
          <w:noProof/>
        </w:rPr>
      </w:pPr>
    </w:p>
    <w:p w14:paraId="16E28216" w14:textId="6E4EEAF0" w:rsidR="00A92C9B" w:rsidRPr="00DA2044" w:rsidRDefault="00A92C9B" w:rsidP="00A92C9B">
      <w:pPr>
        <w:rPr>
          <w:rFonts w:ascii="Arial" w:hAnsi="Arial" w:cs="Arial"/>
          <w:b/>
        </w:rPr>
      </w:pPr>
      <w:r>
        <w:rPr>
          <w:noProof/>
        </w:rPr>
        <w:drawing>
          <wp:inline distT="0" distB="0" distL="0" distR="0" wp14:anchorId="0EF9A8FF" wp14:editId="4362B5B9">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001B2A03">
        <w:rPr>
          <w:noProof/>
        </w:rPr>
        <w:drawing>
          <wp:inline distT="0" distB="0" distL="0" distR="0" wp14:anchorId="6497EB27" wp14:editId="3305B97A">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2F518853" w:rsidR="00A92C9B" w:rsidRPr="00DA2044" w:rsidRDefault="65AF6A8B" w:rsidP="08FC46DF">
      <w:pPr>
        <w:rPr>
          <w:rFonts w:ascii="Arial" w:hAnsi="Arial" w:cs="Arial"/>
          <w:b/>
          <w:bCs/>
          <w:sz w:val="28"/>
          <w:szCs w:val="28"/>
        </w:rPr>
      </w:pPr>
      <w:r w:rsidRPr="65AF6A8B">
        <w:rPr>
          <w:rFonts w:ascii="Arial" w:hAnsi="Arial" w:cs="Arial"/>
          <w:b/>
          <w:bCs/>
          <w:sz w:val="28"/>
          <w:szCs w:val="28"/>
        </w:rPr>
        <w:t>Title of Course: BA (Hons) Audio Production Top</w:t>
      </w:r>
      <w:r w:rsidR="00082681">
        <w:rPr>
          <w:rFonts w:ascii="Arial" w:hAnsi="Arial" w:cs="Arial"/>
          <w:b/>
          <w:bCs/>
          <w:sz w:val="28"/>
          <w:szCs w:val="28"/>
        </w:rPr>
        <w:t>-up</w:t>
      </w:r>
      <w:r w:rsidRPr="65AF6A8B">
        <w:rPr>
          <w:rFonts w:ascii="Arial" w:hAnsi="Arial" w:cs="Arial"/>
          <w:b/>
          <w:bCs/>
          <w:sz w:val="28"/>
          <w:szCs w:val="28"/>
        </w:rPr>
        <w:t xml:space="preserv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567DB2D7" w:rsidR="00970D87" w:rsidRDefault="74B7BB4F" w:rsidP="74B7BB4F">
      <w:pPr>
        <w:rPr>
          <w:rFonts w:ascii="Arial" w:hAnsi="Arial" w:cs="Arial"/>
          <w:b/>
          <w:bCs/>
          <w:sz w:val="28"/>
          <w:szCs w:val="28"/>
        </w:rPr>
      </w:pPr>
      <w:r w:rsidRPr="74B7BB4F">
        <w:rPr>
          <w:rFonts w:ascii="Arial" w:hAnsi="Arial" w:cs="Arial"/>
          <w:b/>
          <w:bCs/>
          <w:sz w:val="28"/>
          <w:szCs w:val="28"/>
        </w:rPr>
        <w:t xml:space="preserve">   </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A55FF06">
        <w:tc>
          <w:tcPr>
            <w:tcW w:w="2689" w:type="dxa"/>
            <w:shd w:val="clear" w:color="auto" w:fill="auto"/>
          </w:tcPr>
          <w:p w14:paraId="08C3E0E2"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w:t>
            </w:r>
            <w:r w:rsidR="00970D87" w:rsidRPr="00BE0C18">
              <w:rPr>
                <w:rFonts w:ascii="Arial" w:hAnsi="Arial" w:cs="Arial"/>
                <w:b/>
                <w:snapToGrid w:val="0"/>
                <w:sz w:val="22"/>
                <w:szCs w:val="22"/>
              </w:rPr>
              <w:t>f</w:t>
            </w:r>
            <w:r w:rsidRPr="00BE0C18">
              <w:rPr>
                <w:rFonts w:ascii="Arial" w:hAnsi="Arial" w:cs="Arial"/>
                <w:b/>
                <w:snapToGrid w:val="0"/>
                <w:sz w:val="22"/>
                <w:szCs w:val="22"/>
              </w:rPr>
              <w:t xml:space="preserve">irst </w:t>
            </w:r>
            <w:r w:rsidR="00970D87" w:rsidRPr="00BE0C18">
              <w:rPr>
                <w:rFonts w:ascii="Arial" w:hAnsi="Arial" w:cs="Arial"/>
                <w:b/>
                <w:snapToGrid w:val="0"/>
                <w:sz w:val="22"/>
                <w:szCs w:val="22"/>
              </w:rPr>
              <w:t>produced</w:t>
            </w:r>
          </w:p>
        </w:tc>
        <w:tc>
          <w:tcPr>
            <w:tcW w:w="6327" w:type="dxa"/>
            <w:shd w:val="clear" w:color="auto" w:fill="auto"/>
          </w:tcPr>
          <w:p w14:paraId="5D970069" w14:textId="760E2111"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March 2021</w:t>
            </w:r>
          </w:p>
        </w:tc>
      </w:tr>
      <w:tr w:rsidR="00A92C9B" w:rsidRPr="00970D87" w14:paraId="40A8A796" w14:textId="77777777" w:rsidTr="0A55FF06">
        <w:tc>
          <w:tcPr>
            <w:tcW w:w="2689" w:type="dxa"/>
            <w:shd w:val="clear" w:color="auto" w:fill="auto"/>
          </w:tcPr>
          <w:p w14:paraId="2D94646E" w14:textId="77777777" w:rsidR="00A92C9B" w:rsidRPr="00BE0C18" w:rsidRDefault="00DC198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Dat</w:t>
            </w:r>
            <w:r w:rsidR="00A92C9B" w:rsidRPr="00BE0C18">
              <w:rPr>
                <w:rFonts w:ascii="Arial" w:hAnsi="Arial" w:cs="Arial"/>
                <w:b/>
                <w:snapToGrid w:val="0"/>
                <w:sz w:val="22"/>
                <w:szCs w:val="22"/>
              </w:rPr>
              <w:t xml:space="preserve">e </w:t>
            </w:r>
            <w:r w:rsidR="00970D87" w:rsidRPr="00BE0C18">
              <w:rPr>
                <w:rFonts w:ascii="Arial" w:hAnsi="Arial" w:cs="Arial"/>
                <w:b/>
                <w:snapToGrid w:val="0"/>
                <w:sz w:val="22"/>
                <w:szCs w:val="22"/>
              </w:rPr>
              <w:t>l</w:t>
            </w:r>
            <w:r w:rsidR="00A92C9B" w:rsidRPr="00BE0C18">
              <w:rPr>
                <w:rFonts w:ascii="Arial" w:hAnsi="Arial" w:cs="Arial"/>
                <w:b/>
                <w:snapToGrid w:val="0"/>
                <w:sz w:val="22"/>
                <w:szCs w:val="22"/>
              </w:rPr>
              <w:t xml:space="preserve">ast </w:t>
            </w:r>
            <w:r w:rsidR="00970D87" w:rsidRPr="00BE0C18">
              <w:rPr>
                <w:rFonts w:ascii="Arial" w:hAnsi="Arial" w:cs="Arial"/>
                <w:b/>
                <w:snapToGrid w:val="0"/>
                <w:sz w:val="22"/>
                <w:szCs w:val="22"/>
              </w:rPr>
              <w:t>revised</w:t>
            </w:r>
          </w:p>
        </w:tc>
        <w:tc>
          <w:tcPr>
            <w:tcW w:w="6327" w:type="dxa"/>
            <w:shd w:val="clear" w:color="auto" w:fill="auto"/>
          </w:tcPr>
          <w:p w14:paraId="30DD9BA4" w14:textId="322FFD1D" w:rsidR="00A92C9B" w:rsidRPr="00BE0C18" w:rsidRDefault="001B2A03" w:rsidP="001B2A03">
            <w:pPr>
              <w:widowControl w:val="0"/>
              <w:tabs>
                <w:tab w:val="center" w:pos="4153"/>
                <w:tab w:val="right" w:pos="9072"/>
              </w:tabs>
              <w:rPr>
                <w:rFonts w:ascii="Arial" w:hAnsi="Arial" w:cs="Arial"/>
                <w:iCs/>
                <w:snapToGrid w:val="0"/>
                <w:sz w:val="22"/>
                <w:szCs w:val="22"/>
              </w:rPr>
            </w:pPr>
            <w:r w:rsidRPr="00BE0C18">
              <w:rPr>
                <w:rFonts w:ascii="Arial" w:hAnsi="Arial" w:cs="Arial"/>
                <w:iCs/>
                <w:snapToGrid w:val="0"/>
                <w:sz w:val="22"/>
                <w:szCs w:val="22"/>
              </w:rPr>
              <w:t>N/</w:t>
            </w:r>
            <w:r w:rsidR="00FC0BD5" w:rsidRPr="00BE0C18">
              <w:rPr>
                <w:rFonts w:ascii="Arial" w:hAnsi="Arial" w:cs="Arial"/>
                <w:iCs/>
                <w:snapToGrid w:val="0"/>
                <w:sz w:val="22"/>
                <w:szCs w:val="22"/>
              </w:rPr>
              <w:t>A</w:t>
            </w:r>
          </w:p>
        </w:tc>
      </w:tr>
      <w:tr w:rsidR="00A92C9B" w:rsidRPr="00970D87" w14:paraId="27FE6953" w14:textId="77777777" w:rsidTr="0A55FF06">
        <w:tc>
          <w:tcPr>
            <w:tcW w:w="2689" w:type="dxa"/>
            <w:shd w:val="clear" w:color="auto" w:fill="auto"/>
          </w:tcPr>
          <w:p w14:paraId="21320A7F"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of </w:t>
            </w:r>
            <w:r w:rsidR="00970D87" w:rsidRPr="00BE0C18">
              <w:rPr>
                <w:rFonts w:ascii="Arial" w:hAnsi="Arial" w:cs="Arial"/>
                <w:b/>
                <w:snapToGrid w:val="0"/>
                <w:sz w:val="22"/>
                <w:szCs w:val="22"/>
              </w:rPr>
              <w:t>i</w:t>
            </w:r>
            <w:r w:rsidRPr="00BE0C18">
              <w:rPr>
                <w:rFonts w:ascii="Arial" w:hAnsi="Arial" w:cs="Arial"/>
                <w:b/>
                <w:snapToGrid w:val="0"/>
                <w:sz w:val="22"/>
                <w:szCs w:val="22"/>
              </w:rPr>
              <w:t>mplementation</w:t>
            </w:r>
            <w:r w:rsidR="00970D87" w:rsidRPr="00BE0C18">
              <w:rPr>
                <w:rFonts w:ascii="Arial" w:hAnsi="Arial" w:cs="Arial"/>
                <w:b/>
                <w:snapToGrid w:val="0"/>
                <w:sz w:val="22"/>
                <w:szCs w:val="22"/>
              </w:rPr>
              <w:t xml:space="preserve"> of current version</w:t>
            </w:r>
          </w:p>
        </w:tc>
        <w:tc>
          <w:tcPr>
            <w:tcW w:w="6327" w:type="dxa"/>
            <w:shd w:val="clear" w:color="auto" w:fill="auto"/>
          </w:tcPr>
          <w:p w14:paraId="17C97E49" w14:textId="71EC1BA6"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September 2021</w:t>
            </w:r>
          </w:p>
        </w:tc>
      </w:tr>
      <w:tr w:rsidR="00A92C9B" w:rsidRPr="00970D87" w14:paraId="1472B3C2" w14:textId="77777777" w:rsidTr="0A55FF06">
        <w:tc>
          <w:tcPr>
            <w:tcW w:w="2689" w:type="dxa"/>
            <w:shd w:val="clear" w:color="auto" w:fill="auto"/>
          </w:tcPr>
          <w:p w14:paraId="661B4E78"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Version </w:t>
            </w:r>
            <w:r w:rsidR="00970D87" w:rsidRPr="00BE0C18">
              <w:rPr>
                <w:rFonts w:ascii="Arial" w:hAnsi="Arial" w:cs="Arial"/>
                <w:b/>
                <w:snapToGrid w:val="0"/>
                <w:sz w:val="22"/>
                <w:szCs w:val="22"/>
              </w:rPr>
              <w:t>number</w:t>
            </w:r>
          </w:p>
        </w:tc>
        <w:tc>
          <w:tcPr>
            <w:tcW w:w="6327" w:type="dxa"/>
            <w:shd w:val="clear" w:color="auto" w:fill="auto"/>
          </w:tcPr>
          <w:p w14:paraId="409E5013" w14:textId="49C07F79" w:rsidR="00A92C9B" w:rsidRPr="00BE0C18" w:rsidRDefault="00E97FBD"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v</w:t>
            </w:r>
            <w:r w:rsidR="001B2A03" w:rsidRPr="00BE0C18">
              <w:rPr>
                <w:rFonts w:ascii="Arial" w:hAnsi="Arial" w:cs="Arial"/>
                <w:snapToGrid w:val="0"/>
                <w:sz w:val="22"/>
                <w:szCs w:val="22"/>
              </w:rPr>
              <w:t>1</w:t>
            </w:r>
          </w:p>
        </w:tc>
      </w:tr>
      <w:tr w:rsidR="00A92C9B" w:rsidRPr="00970D87" w14:paraId="3B8AD0C2" w14:textId="77777777" w:rsidTr="0A55FF06">
        <w:tc>
          <w:tcPr>
            <w:tcW w:w="2689" w:type="dxa"/>
            <w:shd w:val="clear" w:color="auto" w:fill="auto"/>
          </w:tcPr>
          <w:p w14:paraId="0F66DE9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Faculty</w:t>
            </w:r>
          </w:p>
        </w:tc>
        <w:tc>
          <w:tcPr>
            <w:tcW w:w="6327" w:type="dxa"/>
            <w:shd w:val="clear" w:color="auto" w:fill="auto"/>
          </w:tcPr>
          <w:p w14:paraId="7874FFEB" w14:textId="70F2168B" w:rsidR="00A92C9B" w:rsidRPr="00BE0C18" w:rsidRDefault="0A55FF06" w:rsidP="0A55FF06">
            <w:pPr>
              <w:widowControl w:val="0"/>
              <w:tabs>
                <w:tab w:val="center" w:pos="4153"/>
                <w:tab w:val="right" w:pos="9072"/>
              </w:tabs>
              <w:rPr>
                <w:rFonts w:ascii="Arial" w:eastAsia="Arial" w:hAnsi="Arial" w:cs="Arial"/>
                <w:snapToGrid w:val="0"/>
                <w:color w:val="000000" w:themeColor="text1"/>
                <w:sz w:val="22"/>
                <w:szCs w:val="22"/>
              </w:rPr>
            </w:pPr>
            <w:r w:rsidRPr="00BE0C18">
              <w:rPr>
                <w:rFonts w:ascii="Arial" w:eastAsia="Arial" w:hAnsi="Arial" w:cs="Arial"/>
                <w:color w:val="000000" w:themeColor="text1"/>
                <w:sz w:val="22"/>
                <w:szCs w:val="22"/>
              </w:rPr>
              <w:t>Kingston School of Art</w:t>
            </w:r>
          </w:p>
        </w:tc>
      </w:tr>
      <w:tr w:rsidR="00A92C9B" w:rsidRPr="00970D87" w14:paraId="55C24DE8" w14:textId="77777777" w:rsidTr="0A55FF06">
        <w:tc>
          <w:tcPr>
            <w:tcW w:w="2689" w:type="dxa"/>
            <w:shd w:val="clear" w:color="auto" w:fill="auto"/>
          </w:tcPr>
          <w:p w14:paraId="57777C04"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School</w:t>
            </w:r>
          </w:p>
        </w:tc>
        <w:tc>
          <w:tcPr>
            <w:tcW w:w="6327" w:type="dxa"/>
            <w:shd w:val="clear" w:color="auto" w:fill="auto"/>
          </w:tcPr>
          <w:p w14:paraId="1DDD819E" w14:textId="07351FD8" w:rsidR="00A92C9B" w:rsidRPr="00BE0C18" w:rsidRDefault="0A55FF06" w:rsidP="0A55FF06">
            <w:pPr>
              <w:tabs>
                <w:tab w:val="center" w:pos="4153"/>
                <w:tab w:val="right" w:pos="9072"/>
              </w:tabs>
              <w:rPr>
                <w:rFonts w:ascii="Arial" w:hAnsi="Arial" w:cs="Arial"/>
                <w:sz w:val="22"/>
                <w:szCs w:val="22"/>
              </w:rPr>
            </w:pPr>
            <w:r w:rsidRPr="00BE0C18">
              <w:rPr>
                <w:rFonts w:ascii="Arial" w:hAnsi="Arial" w:cs="Arial"/>
                <w:sz w:val="22"/>
                <w:szCs w:val="22"/>
              </w:rPr>
              <w:t>School of Arts</w:t>
            </w:r>
          </w:p>
        </w:tc>
      </w:tr>
      <w:tr w:rsidR="00A92C9B" w:rsidRPr="00970D87" w14:paraId="04BA7C5F" w14:textId="77777777" w:rsidTr="0A55FF06">
        <w:tc>
          <w:tcPr>
            <w:tcW w:w="2689" w:type="dxa"/>
            <w:shd w:val="clear" w:color="auto" w:fill="auto"/>
          </w:tcPr>
          <w:p w14:paraId="1A33B06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Department </w:t>
            </w:r>
          </w:p>
        </w:tc>
        <w:tc>
          <w:tcPr>
            <w:tcW w:w="6327" w:type="dxa"/>
            <w:shd w:val="clear" w:color="auto" w:fill="auto"/>
          </w:tcPr>
          <w:p w14:paraId="4C02065A" w14:textId="2A4002AB" w:rsidR="00A92C9B" w:rsidRPr="00BE0C18" w:rsidRDefault="0745A085" w:rsidP="001B2A03">
            <w:pPr>
              <w:widowControl w:val="0"/>
              <w:tabs>
                <w:tab w:val="center" w:pos="4153"/>
                <w:tab w:val="right" w:pos="9072"/>
              </w:tabs>
              <w:rPr>
                <w:rFonts w:ascii="Arial" w:hAnsi="Arial" w:cs="Arial"/>
                <w:snapToGrid w:val="0"/>
                <w:sz w:val="22"/>
                <w:szCs w:val="22"/>
              </w:rPr>
            </w:pPr>
            <w:r w:rsidRPr="00BE0C18">
              <w:rPr>
                <w:rFonts w:ascii="Arial" w:hAnsi="Arial" w:cs="Arial"/>
                <w:sz w:val="22"/>
                <w:szCs w:val="22"/>
              </w:rPr>
              <w:t>Performing Arts</w:t>
            </w:r>
          </w:p>
        </w:tc>
      </w:tr>
      <w:tr w:rsidR="00A92C9B" w:rsidRPr="00970D87" w14:paraId="66C9B42C" w14:textId="77777777" w:rsidTr="0A55FF06">
        <w:tc>
          <w:tcPr>
            <w:tcW w:w="2689" w:type="dxa"/>
            <w:shd w:val="clear" w:color="auto" w:fill="auto"/>
          </w:tcPr>
          <w:p w14:paraId="0141FB8B"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Delivery Institution</w:t>
            </w:r>
          </w:p>
        </w:tc>
        <w:tc>
          <w:tcPr>
            <w:tcW w:w="6327" w:type="dxa"/>
            <w:shd w:val="clear" w:color="auto" w:fill="auto"/>
          </w:tcPr>
          <w:p w14:paraId="5B5BAB5B" w14:textId="2E27F137"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Edinburgh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2791F7E5" w14:textId="77777777" w:rsidR="00BE0C18" w:rsidRDefault="5D56E2B0" w:rsidP="00BE0C18">
      <w:pPr>
        <w:jc w:val="both"/>
        <w:rPr>
          <w:rFonts w:ascii="Arial" w:hAnsi="Arial" w:cs="Arial"/>
          <w:sz w:val="22"/>
          <w:szCs w:val="22"/>
        </w:rPr>
      </w:pPr>
      <w:r w:rsidRPr="5D56E2B0">
        <w:rPr>
          <w:rFonts w:ascii="Arial" w:hAnsi="Arial" w:cs="Arial"/>
          <w:sz w:val="22"/>
          <w:szCs w:val="22"/>
        </w:rPr>
        <w:t>This Programme Specification</w:t>
      </w:r>
      <w:r w:rsidR="319B630E" w:rsidRPr="5D56E2B0">
        <w:rPr>
          <w:rFonts w:ascii="Arial" w:hAnsi="Arial" w:cs="Arial"/>
          <w:sz w:val="22"/>
          <w:szCs w:val="22"/>
        </w:rPr>
        <w:fldChar w:fldCharType="begin"/>
      </w:r>
      <w:r w:rsidR="319B630E" w:rsidRPr="5D56E2B0">
        <w:rPr>
          <w:rFonts w:ascii="Arial" w:hAnsi="Arial" w:cs="Arial"/>
          <w:sz w:val="22"/>
          <w:szCs w:val="22"/>
        </w:rPr>
        <w:instrText xml:space="preserve"> XE "</w:instrText>
      </w:r>
      <w:r w:rsidR="319B630E" w:rsidRPr="5D56E2B0">
        <w:rPr>
          <w:rFonts w:ascii="Arial" w:hAnsi="Arial" w:cs="Arial"/>
          <w:noProof/>
          <w:sz w:val="22"/>
          <w:szCs w:val="22"/>
        </w:rPr>
        <w:instrText>Programme Specification</w:instrText>
      </w:r>
      <w:r w:rsidR="319B630E" w:rsidRPr="5D56E2B0">
        <w:rPr>
          <w:rFonts w:ascii="Arial" w:hAnsi="Arial" w:cs="Arial"/>
          <w:sz w:val="22"/>
          <w:szCs w:val="22"/>
        </w:rPr>
        <w:instrText xml:space="preserve">" </w:instrText>
      </w:r>
      <w:r w:rsidR="319B630E" w:rsidRPr="5D56E2B0">
        <w:rPr>
          <w:rFonts w:ascii="Arial" w:hAnsi="Arial" w:cs="Arial"/>
          <w:sz w:val="22"/>
          <w:szCs w:val="22"/>
        </w:rPr>
        <w:fldChar w:fldCharType="end"/>
      </w:r>
      <w:r w:rsidRPr="5D56E2B0">
        <w:rPr>
          <w:rFonts w:ascii="Arial" w:hAnsi="Arial" w:cs="Arial"/>
          <w:sz w:val="22"/>
          <w:szCs w:val="22"/>
        </w:rPr>
        <w:t xml:space="preserve"> is designed for prospective students, current students, academic staff, and employers. It provides a concise summary of the key features of the programme and the intended learning outcomes that a typical student might be expected to achieve and demonstrate if they take full advantage of the learning opportunities that are provided. More detailed information on the learning outcomes and content of each module can be found in the course VLE (Virtual Learning Environment) and in individual Module Descriptors.</w:t>
      </w:r>
    </w:p>
    <w:p w14:paraId="52FD1607" w14:textId="440C5126" w:rsidR="00BE0C18" w:rsidRPr="5400BF8A" w:rsidRDefault="00BE0C18" w:rsidP="00BE0C18">
      <w:pPr>
        <w:jc w:val="both"/>
        <w:rPr>
          <w:rFonts w:ascii="Arial" w:hAnsi="Arial" w:cs="Arial"/>
          <w:b/>
          <w:bCs/>
          <w:sz w:val="22"/>
          <w:szCs w:val="22"/>
        </w:rPr>
      </w:pPr>
      <w:r w:rsidRPr="5400BF8A">
        <w:rPr>
          <w:rFonts w:ascii="Arial" w:hAnsi="Arial" w:cs="Arial"/>
          <w:b/>
          <w:bCs/>
          <w:sz w:val="22"/>
          <w:szCs w:val="22"/>
        </w:rPr>
        <w:t xml:space="preserve"> </w:t>
      </w:r>
    </w:p>
    <w:p w14:paraId="314BDCCC" w14:textId="77777777" w:rsidR="00BE0C18" w:rsidRDefault="00BE0C18" w:rsidP="5400BF8A">
      <w:pPr>
        <w:rPr>
          <w:rFonts w:ascii="Arial" w:hAnsi="Arial" w:cs="Arial"/>
          <w:b/>
          <w:bCs/>
          <w:sz w:val="22"/>
          <w:szCs w:val="22"/>
        </w:rPr>
        <w:sectPr w:rsidR="00BE0C18" w:rsidSect="001B2A03">
          <w:footerReference w:type="default" r:id="rId12"/>
          <w:pgSz w:w="11906" w:h="16838"/>
          <w:pgMar w:top="1440" w:right="1440" w:bottom="1440" w:left="1440" w:header="708" w:footer="708" w:gutter="0"/>
          <w:cols w:space="708"/>
          <w:docGrid w:linePitch="360"/>
        </w:sectPr>
      </w:pPr>
    </w:p>
    <w:p w14:paraId="04BF1175" w14:textId="195D7485" w:rsidR="00A92C9B" w:rsidRDefault="00A92C9B" w:rsidP="5400BF8A">
      <w:pPr>
        <w:rPr>
          <w:rFonts w:ascii="Arial" w:hAnsi="Arial" w:cs="Arial"/>
          <w:b/>
          <w:bCs/>
          <w:sz w:val="22"/>
          <w:szCs w:val="22"/>
        </w:rPr>
      </w:pPr>
      <w:r w:rsidRPr="5400BF8A">
        <w:rPr>
          <w:rFonts w:ascii="Arial" w:hAnsi="Arial" w:cs="Arial"/>
          <w:b/>
          <w:bCs/>
          <w:sz w:val="22"/>
          <w:szCs w:val="22"/>
        </w:rPr>
        <w:lastRenderedPageBreak/>
        <w:t>SECTION 1:</w:t>
      </w:r>
      <w:r>
        <w:tab/>
      </w:r>
      <w:r w:rsidRPr="5400BF8A">
        <w:rPr>
          <w:rFonts w:ascii="Arial" w:hAnsi="Arial" w:cs="Arial"/>
          <w:b/>
          <w:bCs/>
          <w:sz w:val="22"/>
          <w:szCs w:val="22"/>
        </w:rPr>
        <w:t>GENERAL INFORMATION</w:t>
      </w:r>
    </w:p>
    <w:p w14:paraId="30202B12" w14:textId="77777777" w:rsidR="004E0AA5" w:rsidRPr="00DA2044" w:rsidRDefault="004E0AA5" w:rsidP="5400BF8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7DBA5EEA">
        <w:tc>
          <w:tcPr>
            <w:tcW w:w="3436" w:type="dxa"/>
          </w:tcPr>
          <w:p w14:paraId="310D7485"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2A8F40B0" w:rsidR="00A92C9B" w:rsidRPr="001B2A03" w:rsidRDefault="001B2A03" w:rsidP="001B2A03">
            <w:pPr>
              <w:rPr>
                <w:rFonts w:ascii="Arial" w:hAnsi="Arial" w:cs="Arial"/>
                <w:sz w:val="22"/>
                <w:szCs w:val="22"/>
              </w:rPr>
            </w:pPr>
            <w:r w:rsidRPr="6431556F">
              <w:rPr>
                <w:rFonts w:ascii="Arial" w:hAnsi="Arial" w:cs="Arial"/>
                <w:sz w:val="22"/>
                <w:szCs w:val="22"/>
              </w:rPr>
              <w:t xml:space="preserve">BA(Hons) </w:t>
            </w:r>
            <w:r w:rsidR="3DE605A5" w:rsidRPr="6431556F">
              <w:rPr>
                <w:rFonts w:ascii="Arial" w:hAnsi="Arial" w:cs="Arial"/>
                <w:sz w:val="22"/>
                <w:szCs w:val="22"/>
              </w:rPr>
              <w:t>Audio Production</w:t>
            </w:r>
            <w:r w:rsidR="00C37FD7">
              <w:rPr>
                <w:rFonts w:ascii="Arial" w:hAnsi="Arial" w:cs="Arial"/>
                <w:sz w:val="22"/>
                <w:szCs w:val="22"/>
              </w:rPr>
              <w:t xml:space="preserve"> top-up</w:t>
            </w:r>
          </w:p>
          <w:p w14:paraId="507DFC1C" w14:textId="77777777" w:rsidR="00A92C9B" w:rsidRPr="00BF1022" w:rsidRDefault="00A92C9B" w:rsidP="001B2A03">
            <w:pPr>
              <w:rPr>
                <w:rFonts w:ascii="Arial" w:hAnsi="Arial" w:cs="Arial"/>
                <w:sz w:val="22"/>
                <w:szCs w:val="22"/>
              </w:rPr>
            </w:pPr>
          </w:p>
        </w:tc>
      </w:tr>
      <w:tr w:rsidR="00A92C9B" w:rsidRPr="00BF1022" w14:paraId="61FE1C85" w14:textId="77777777" w:rsidTr="7DBA5EEA">
        <w:tc>
          <w:tcPr>
            <w:tcW w:w="3436" w:type="dxa"/>
          </w:tcPr>
          <w:p w14:paraId="33286F50" w14:textId="00BD58D5" w:rsidR="00A92C9B" w:rsidRPr="00BF1022" w:rsidRDefault="00A92C9B" w:rsidP="001B2A0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3B692A23" w:rsidR="00A92C9B" w:rsidRPr="001B2A03" w:rsidRDefault="001B2A03" w:rsidP="001B2A03">
            <w:pPr>
              <w:rPr>
                <w:rFonts w:ascii="Arial" w:hAnsi="Arial" w:cs="Arial"/>
                <w:sz w:val="22"/>
                <w:szCs w:val="22"/>
              </w:rPr>
            </w:pPr>
            <w:r w:rsidRPr="001B2A03">
              <w:rPr>
                <w:rFonts w:ascii="Arial" w:hAnsi="Arial" w:cs="Arial"/>
                <w:sz w:val="22"/>
                <w:szCs w:val="22"/>
              </w:rPr>
              <w:t>Not Applicable</w:t>
            </w:r>
          </w:p>
          <w:p w14:paraId="779D20BE" w14:textId="77777777" w:rsidR="00A92C9B" w:rsidRPr="00BF1022" w:rsidRDefault="00A92C9B" w:rsidP="001B2A03">
            <w:pPr>
              <w:rPr>
                <w:rFonts w:ascii="Arial" w:hAnsi="Arial" w:cs="Arial"/>
                <w:i/>
                <w:color w:val="FF0000"/>
                <w:sz w:val="22"/>
                <w:szCs w:val="22"/>
              </w:rPr>
            </w:pPr>
          </w:p>
        </w:tc>
      </w:tr>
      <w:tr w:rsidR="00A92C9B" w:rsidRPr="00BF1022" w14:paraId="644D12BB" w14:textId="77777777" w:rsidTr="7DBA5EEA">
        <w:trPr>
          <w:trHeight w:val="525"/>
        </w:trPr>
        <w:tc>
          <w:tcPr>
            <w:tcW w:w="3436" w:type="dxa"/>
          </w:tcPr>
          <w:p w14:paraId="6C991220" w14:textId="77777777" w:rsidR="00A92C9B" w:rsidRPr="00BF1022" w:rsidRDefault="00A92C9B" w:rsidP="001B2A0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1B2A03">
            <w:pPr>
              <w:rPr>
                <w:rFonts w:ascii="Arial" w:hAnsi="Arial" w:cs="Arial"/>
                <w:b/>
                <w:sz w:val="22"/>
                <w:szCs w:val="22"/>
              </w:rPr>
            </w:pPr>
          </w:p>
        </w:tc>
        <w:tc>
          <w:tcPr>
            <w:tcW w:w="5580" w:type="dxa"/>
          </w:tcPr>
          <w:p w14:paraId="460B3CB2" w14:textId="072ABA0E" w:rsidR="00A92C9B" w:rsidRPr="001B2A03" w:rsidRDefault="00A92C9B" w:rsidP="001B2A03">
            <w:pPr>
              <w:rPr>
                <w:rFonts w:ascii="Arial" w:hAnsi="Arial" w:cs="Arial"/>
                <w:sz w:val="22"/>
                <w:szCs w:val="22"/>
              </w:rPr>
            </w:pPr>
            <w:r w:rsidRPr="5400BF8A">
              <w:rPr>
                <w:rFonts w:ascii="Arial" w:hAnsi="Arial" w:cs="Arial"/>
                <w:sz w:val="22"/>
                <w:szCs w:val="22"/>
              </w:rPr>
              <w:t>Honours degree level 6</w:t>
            </w:r>
            <w:r w:rsidR="001B2A03" w:rsidRPr="5400BF8A">
              <w:rPr>
                <w:rFonts w:ascii="Arial" w:hAnsi="Arial" w:cs="Arial"/>
                <w:sz w:val="22"/>
                <w:szCs w:val="22"/>
              </w:rPr>
              <w:t xml:space="preserve"> </w:t>
            </w:r>
          </w:p>
          <w:p w14:paraId="3824513B" w14:textId="77777777" w:rsidR="00A92C9B" w:rsidRPr="00BF1022" w:rsidRDefault="00A92C9B" w:rsidP="001B2A03">
            <w:pPr>
              <w:rPr>
                <w:rFonts w:ascii="Arial" w:hAnsi="Arial" w:cs="Arial"/>
                <w:i/>
                <w:color w:val="FF0000"/>
                <w:sz w:val="22"/>
                <w:szCs w:val="22"/>
              </w:rPr>
            </w:pPr>
          </w:p>
        </w:tc>
      </w:tr>
      <w:tr w:rsidR="00A92C9B" w:rsidRPr="00BF1022" w14:paraId="097980E5" w14:textId="77777777" w:rsidTr="7DBA5EEA">
        <w:tc>
          <w:tcPr>
            <w:tcW w:w="3436" w:type="dxa"/>
          </w:tcPr>
          <w:p w14:paraId="7BD48904"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1B2A03">
            <w:pPr>
              <w:rPr>
                <w:rFonts w:ascii="Arial" w:hAnsi="Arial" w:cs="Arial"/>
                <w:b/>
                <w:sz w:val="22"/>
                <w:szCs w:val="22"/>
              </w:rPr>
            </w:pPr>
          </w:p>
        </w:tc>
        <w:tc>
          <w:tcPr>
            <w:tcW w:w="5580" w:type="dxa"/>
          </w:tcPr>
          <w:p w14:paraId="4B1F43D1" w14:textId="77777777" w:rsidR="00A92C9B" w:rsidRPr="00BF1022" w:rsidRDefault="00A92C9B" w:rsidP="001B2A0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7DBA5EEA">
        <w:tc>
          <w:tcPr>
            <w:tcW w:w="3436" w:type="dxa"/>
          </w:tcPr>
          <w:p w14:paraId="15528E1C" w14:textId="77777777" w:rsidR="00A92C9B" w:rsidRPr="00BF1022" w:rsidRDefault="00A92C9B" w:rsidP="001B2A0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1B2A03">
            <w:pPr>
              <w:rPr>
                <w:rFonts w:ascii="Arial" w:hAnsi="Arial" w:cs="Arial"/>
                <w:b/>
                <w:sz w:val="22"/>
                <w:szCs w:val="22"/>
              </w:rPr>
            </w:pPr>
          </w:p>
        </w:tc>
        <w:tc>
          <w:tcPr>
            <w:tcW w:w="5580" w:type="dxa"/>
          </w:tcPr>
          <w:p w14:paraId="18CE145D" w14:textId="62DCE64F" w:rsidR="00A92C9B" w:rsidRPr="001B2A03" w:rsidRDefault="001B2A03" w:rsidP="001B2A03">
            <w:pPr>
              <w:rPr>
                <w:rFonts w:ascii="Arial" w:hAnsi="Arial" w:cs="Arial"/>
                <w:sz w:val="22"/>
                <w:szCs w:val="22"/>
              </w:rPr>
            </w:pPr>
            <w:r w:rsidRPr="001B2A03">
              <w:rPr>
                <w:rFonts w:ascii="Arial" w:hAnsi="Arial" w:cs="Arial"/>
                <w:sz w:val="22"/>
                <w:szCs w:val="22"/>
              </w:rPr>
              <w:t>Edinburgh College</w:t>
            </w:r>
          </w:p>
          <w:p w14:paraId="34EFE47D" w14:textId="77777777" w:rsidR="00A92C9B" w:rsidRPr="00BF1022" w:rsidRDefault="00A92C9B" w:rsidP="001B2A03">
            <w:pPr>
              <w:rPr>
                <w:rFonts w:ascii="Arial" w:hAnsi="Arial" w:cs="Arial"/>
                <w:i/>
                <w:color w:val="FF0000"/>
                <w:sz w:val="22"/>
                <w:szCs w:val="22"/>
              </w:rPr>
            </w:pPr>
          </w:p>
        </w:tc>
      </w:tr>
      <w:tr w:rsidR="00A92C9B" w:rsidRPr="00BF1022" w14:paraId="490F765D" w14:textId="77777777" w:rsidTr="7DBA5EEA">
        <w:tc>
          <w:tcPr>
            <w:tcW w:w="3436" w:type="dxa"/>
          </w:tcPr>
          <w:p w14:paraId="6DBD4986" w14:textId="77777777" w:rsidR="00A92C9B" w:rsidRPr="00BF1022" w:rsidRDefault="00A92C9B" w:rsidP="001B2A03">
            <w:pPr>
              <w:rPr>
                <w:rFonts w:ascii="Arial" w:hAnsi="Arial" w:cs="Arial"/>
                <w:b/>
                <w:sz w:val="22"/>
                <w:szCs w:val="22"/>
              </w:rPr>
            </w:pPr>
            <w:r w:rsidRPr="00BF1022">
              <w:rPr>
                <w:rFonts w:ascii="Arial" w:hAnsi="Arial" w:cs="Arial"/>
                <w:b/>
                <w:sz w:val="22"/>
                <w:szCs w:val="22"/>
              </w:rPr>
              <w:t>Location:</w:t>
            </w:r>
          </w:p>
        </w:tc>
        <w:tc>
          <w:tcPr>
            <w:tcW w:w="5580" w:type="dxa"/>
          </w:tcPr>
          <w:p w14:paraId="11BA8069" w14:textId="6D161EB0" w:rsidR="00A92C9B" w:rsidRPr="00BF1022" w:rsidRDefault="001B2A03" w:rsidP="001B2A03">
            <w:pPr>
              <w:rPr>
                <w:rFonts w:ascii="Arial" w:hAnsi="Arial" w:cs="Arial"/>
                <w:i/>
                <w:color w:val="FF0000"/>
                <w:sz w:val="22"/>
                <w:szCs w:val="22"/>
              </w:rPr>
            </w:pPr>
            <w:r w:rsidRPr="001B2A03">
              <w:rPr>
                <w:rFonts w:ascii="Arial" w:hAnsi="Arial" w:cs="Arial"/>
                <w:sz w:val="22"/>
                <w:szCs w:val="22"/>
              </w:rPr>
              <w:t>Edinburgh, Scotland</w:t>
            </w:r>
            <w:r>
              <w:rPr>
                <w:rFonts w:ascii="Arial" w:hAnsi="Arial" w:cs="Arial"/>
                <w:i/>
                <w:color w:val="FF0000"/>
                <w:sz w:val="22"/>
                <w:szCs w:val="22"/>
              </w:rPr>
              <w:t xml:space="preserve">. </w:t>
            </w:r>
          </w:p>
          <w:p w14:paraId="3ADCF0D2" w14:textId="77777777" w:rsidR="00A92C9B" w:rsidRPr="00BF1022" w:rsidRDefault="00A92C9B" w:rsidP="001B2A03">
            <w:pPr>
              <w:rPr>
                <w:rFonts w:ascii="Arial" w:hAnsi="Arial" w:cs="Arial"/>
                <w:color w:val="FF0000"/>
                <w:sz w:val="22"/>
                <w:szCs w:val="22"/>
              </w:rPr>
            </w:pPr>
          </w:p>
        </w:tc>
      </w:tr>
      <w:tr w:rsidR="00A92C9B" w:rsidRPr="00BF1022" w14:paraId="5F54BDB5" w14:textId="77777777" w:rsidTr="7DBA5EEA">
        <w:tc>
          <w:tcPr>
            <w:tcW w:w="3436" w:type="dxa"/>
          </w:tcPr>
          <w:p w14:paraId="713CB1F6" w14:textId="77777777" w:rsidR="00A92C9B" w:rsidRPr="00BF1022" w:rsidRDefault="00A92C9B" w:rsidP="001B2A0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1B2A03">
            <w:pPr>
              <w:rPr>
                <w:rFonts w:ascii="Arial" w:hAnsi="Arial" w:cs="Arial"/>
                <w:b/>
                <w:sz w:val="22"/>
                <w:szCs w:val="22"/>
              </w:rPr>
            </w:pPr>
          </w:p>
        </w:tc>
        <w:tc>
          <w:tcPr>
            <w:tcW w:w="5580" w:type="dxa"/>
          </w:tcPr>
          <w:p w14:paraId="288A5E69" w14:textId="04A44937" w:rsidR="00A92C9B" w:rsidRPr="001B2A03" w:rsidRDefault="001B2A03" w:rsidP="001B2A03">
            <w:pPr>
              <w:rPr>
                <w:rFonts w:ascii="Arial" w:hAnsi="Arial" w:cs="Arial"/>
                <w:sz w:val="22"/>
                <w:szCs w:val="22"/>
              </w:rPr>
            </w:pPr>
            <w:r w:rsidRPr="001B2A03">
              <w:rPr>
                <w:rFonts w:ascii="Arial" w:hAnsi="Arial" w:cs="Arial"/>
                <w:sz w:val="22"/>
                <w:szCs w:val="22"/>
              </w:rPr>
              <w:t>English</w:t>
            </w:r>
          </w:p>
        </w:tc>
      </w:tr>
      <w:tr w:rsidR="00A92C9B" w:rsidRPr="00BF1022" w14:paraId="421784EB" w14:textId="77777777" w:rsidTr="7DBA5EEA">
        <w:tc>
          <w:tcPr>
            <w:tcW w:w="3436" w:type="dxa"/>
          </w:tcPr>
          <w:p w14:paraId="50FEA13E" w14:textId="77777777" w:rsidR="00A92C9B" w:rsidRPr="00BF1022" w:rsidRDefault="00A92C9B" w:rsidP="001B2A0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1B2A03">
            <w:pPr>
              <w:rPr>
                <w:rFonts w:ascii="Arial" w:hAnsi="Arial" w:cs="Arial"/>
                <w:b/>
                <w:sz w:val="22"/>
                <w:szCs w:val="22"/>
              </w:rPr>
            </w:pPr>
          </w:p>
        </w:tc>
        <w:tc>
          <w:tcPr>
            <w:tcW w:w="5580" w:type="dxa"/>
            <w:shd w:val="clear" w:color="auto" w:fill="auto"/>
          </w:tcPr>
          <w:p w14:paraId="7240FC2F" w14:textId="414506E4" w:rsidR="00A92C9B" w:rsidRPr="001B2A03" w:rsidRDefault="00807472" w:rsidP="00807472">
            <w:pPr>
              <w:rPr>
                <w:rFonts w:ascii="Arial" w:hAnsi="Arial" w:cs="Arial"/>
                <w:sz w:val="22"/>
                <w:szCs w:val="22"/>
              </w:rPr>
            </w:pPr>
            <w:r>
              <w:rPr>
                <w:rFonts w:ascii="Arial" w:hAnsi="Arial" w:cs="Arial"/>
                <w:sz w:val="22"/>
                <w:szCs w:val="22"/>
              </w:rPr>
              <w:t xml:space="preserve">Full time and </w:t>
            </w:r>
            <w:r w:rsidR="00970D87" w:rsidRPr="001B2A03">
              <w:rPr>
                <w:rFonts w:ascii="Arial" w:hAnsi="Arial" w:cs="Arial"/>
                <w:sz w:val="22"/>
                <w:szCs w:val="22"/>
              </w:rPr>
              <w:t>Part time</w:t>
            </w:r>
            <w:r>
              <w:rPr>
                <w:rFonts w:ascii="Arial" w:hAnsi="Arial" w:cs="Arial"/>
                <w:sz w:val="22"/>
                <w:szCs w:val="22"/>
              </w:rPr>
              <w:t xml:space="preserve"> </w:t>
            </w:r>
          </w:p>
        </w:tc>
      </w:tr>
      <w:tr w:rsidR="00A92C9B" w:rsidRPr="00BF1022" w14:paraId="7CF0CC64" w14:textId="77777777" w:rsidTr="7DBA5EEA">
        <w:tc>
          <w:tcPr>
            <w:tcW w:w="3436" w:type="dxa"/>
          </w:tcPr>
          <w:p w14:paraId="1B53104D" w14:textId="77777777" w:rsidR="00A92C9B" w:rsidRPr="00BF1022" w:rsidRDefault="00A92C9B" w:rsidP="001B2A03">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56463D02" w:rsidR="001B2A03" w:rsidRPr="00BF1022" w:rsidRDefault="00A92C9B" w:rsidP="001B2A03">
            <w:pPr>
              <w:rPr>
                <w:rFonts w:ascii="Arial" w:hAnsi="Arial" w:cs="Arial"/>
                <w:i/>
                <w:color w:val="FF0000"/>
                <w:sz w:val="22"/>
                <w:szCs w:val="22"/>
              </w:rPr>
            </w:pPr>
            <w:r w:rsidRPr="00BF1022">
              <w:rPr>
                <w:rFonts w:ascii="Arial" w:hAnsi="Arial" w:cs="Arial"/>
                <w:sz w:val="22"/>
                <w:szCs w:val="22"/>
              </w:rPr>
              <w:t>Full field</w:t>
            </w:r>
          </w:p>
          <w:p w14:paraId="767EE3A9" w14:textId="5E2851FC" w:rsidR="00A92C9B" w:rsidRPr="00BF1022" w:rsidRDefault="00A92C9B" w:rsidP="001B2A03">
            <w:pPr>
              <w:rPr>
                <w:rFonts w:ascii="Arial" w:hAnsi="Arial" w:cs="Arial"/>
                <w:i/>
                <w:color w:val="FF0000"/>
                <w:sz w:val="22"/>
                <w:szCs w:val="22"/>
              </w:rPr>
            </w:pPr>
          </w:p>
        </w:tc>
      </w:tr>
      <w:tr w:rsidR="00A92C9B" w:rsidRPr="00BF1022" w14:paraId="0AB42F90" w14:textId="77777777" w:rsidTr="7DBA5EEA">
        <w:tc>
          <w:tcPr>
            <w:tcW w:w="3436" w:type="dxa"/>
          </w:tcPr>
          <w:p w14:paraId="3CDE1E3A" w14:textId="77777777" w:rsidR="00A92C9B" w:rsidRPr="00BF1022" w:rsidRDefault="00A92C9B" w:rsidP="001B2A0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37E38436" w:rsidR="00A92C9B" w:rsidRPr="00574D1C" w:rsidRDefault="0A55FF06" w:rsidP="0A55FF06">
            <w:pPr>
              <w:rPr>
                <w:rFonts w:ascii="Arial" w:hAnsi="Arial" w:cs="Arial"/>
                <w:sz w:val="22"/>
                <w:szCs w:val="22"/>
              </w:rPr>
            </w:pPr>
            <w:r w:rsidRPr="00574D1C">
              <w:rPr>
                <w:rFonts w:ascii="Arial" w:hAnsi="Arial" w:cs="Arial"/>
                <w:sz w:val="22"/>
                <w:szCs w:val="22"/>
              </w:rPr>
              <w:t>1 year full-time</w:t>
            </w:r>
            <w:r w:rsidR="31ACCC1B" w:rsidRPr="00574D1C">
              <w:rPr>
                <w:rFonts w:ascii="Arial" w:hAnsi="Arial" w:cs="Arial"/>
                <w:sz w:val="22"/>
                <w:szCs w:val="22"/>
              </w:rPr>
              <w:t xml:space="preserve">; </w:t>
            </w:r>
            <w:r w:rsidRPr="00574D1C">
              <w:rPr>
                <w:rFonts w:ascii="Arial" w:hAnsi="Arial" w:cs="Arial"/>
                <w:sz w:val="22"/>
                <w:szCs w:val="22"/>
              </w:rPr>
              <w:t xml:space="preserve">2 years part-time. </w:t>
            </w:r>
          </w:p>
          <w:p w14:paraId="4AB48737" w14:textId="77777777" w:rsidR="00A92C9B" w:rsidRPr="00574D1C" w:rsidRDefault="00A92C9B" w:rsidP="001B2A03">
            <w:pPr>
              <w:rPr>
                <w:rFonts w:ascii="Arial" w:hAnsi="Arial" w:cs="Arial"/>
                <w:sz w:val="22"/>
                <w:szCs w:val="22"/>
              </w:rPr>
            </w:pPr>
          </w:p>
        </w:tc>
      </w:tr>
      <w:tr w:rsidR="00A92C9B" w:rsidRPr="00BF1022" w14:paraId="2056D785" w14:textId="77777777" w:rsidTr="7DBA5EEA">
        <w:tc>
          <w:tcPr>
            <w:tcW w:w="3436" w:type="dxa"/>
          </w:tcPr>
          <w:p w14:paraId="3D914DFA" w14:textId="77777777" w:rsidR="00A92C9B" w:rsidRPr="00BF1022" w:rsidRDefault="00A92C9B" w:rsidP="001B2A0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1B2A03">
            <w:pPr>
              <w:rPr>
                <w:rFonts w:ascii="Arial" w:hAnsi="Arial" w:cs="Arial"/>
                <w:b/>
                <w:sz w:val="22"/>
                <w:szCs w:val="22"/>
              </w:rPr>
            </w:pPr>
          </w:p>
        </w:tc>
        <w:tc>
          <w:tcPr>
            <w:tcW w:w="5580" w:type="dxa"/>
          </w:tcPr>
          <w:p w14:paraId="13969B27" w14:textId="1C6D37AE" w:rsidR="008C2EAA" w:rsidRPr="00574D1C" w:rsidRDefault="0A55FF06" w:rsidP="008C2EAA">
            <w:pPr>
              <w:rPr>
                <w:rFonts w:ascii="Arial" w:hAnsi="Arial" w:cs="Arial"/>
                <w:sz w:val="22"/>
                <w:szCs w:val="22"/>
              </w:rPr>
            </w:pPr>
            <w:r w:rsidRPr="00574D1C">
              <w:rPr>
                <w:rFonts w:ascii="Arial" w:hAnsi="Arial" w:cs="Arial"/>
                <w:sz w:val="22"/>
                <w:szCs w:val="22"/>
              </w:rPr>
              <w:t>2 years full-time</w:t>
            </w:r>
            <w:r w:rsidR="66D455BB" w:rsidRPr="00574D1C">
              <w:rPr>
                <w:rFonts w:ascii="Arial" w:hAnsi="Arial" w:cs="Arial"/>
                <w:sz w:val="22"/>
                <w:szCs w:val="22"/>
              </w:rPr>
              <w:t>;</w:t>
            </w:r>
            <w:r w:rsidRPr="00574D1C">
              <w:rPr>
                <w:rFonts w:ascii="Arial" w:hAnsi="Arial" w:cs="Arial"/>
                <w:sz w:val="22"/>
                <w:szCs w:val="22"/>
              </w:rPr>
              <w:t xml:space="preserve"> 4 years part-time. </w:t>
            </w:r>
          </w:p>
          <w:p w14:paraId="31763EE0" w14:textId="77777777" w:rsidR="00A92C9B" w:rsidRPr="00574D1C" w:rsidRDefault="00A92C9B" w:rsidP="001B2A03">
            <w:pPr>
              <w:rPr>
                <w:rFonts w:ascii="Arial" w:hAnsi="Arial" w:cs="Arial"/>
                <w:sz w:val="22"/>
                <w:szCs w:val="22"/>
              </w:rPr>
            </w:pPr>
          </w:p>
        </w:tc>
      </w:tr>
      <w:tr w:rsidR="00A92C9B" w:rsidRPr="00BF1022" w14:paraId="315211C4" w14:textId="77777777" w:rsidTr="7DBA5EEA">
        <w:tc>
          <w:tcPr>
            <w:tcW w:w="3436" w:type="dxa"/>
          </w:tcPr>
          <w:p w14:paraId="3E96C004" w14:textId="77777777" w:rsidR="00A92C9B" w:rsidRPr="00BF1022" w:rsidRDefault="00A92C9B" w:rsidP="001B2A0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FA02DA" w:rsidRDefault="00A92C9B" w:rsidP="001B2A03">
            <w:pPr>
              <w:rPr>
                <w:rFonts w:ascii="Arial" w:hAnsi="Arial" w:cs="Arial"/>
                <w:sz w:val="22"/>
                <w:szCs w:val="22"/>
              </w:rPr>
            </w:pPr>
            <w:r w:rsidRPr="00FA02DA">
              <w:rPr>
                <w:rFonts w:ascii="Arial" w:hAnsi="Arial" w:cs="Arial"/>
                <w:sz w:val="22"/>
                <w:szCs w:val="22"/>
              </w:rPr>
              <w:t>The minimum entry qualifications for the programme are:</w:t>
            </w:r>
          </w:p>
          <w:p w14:paraId="1BD97090" w14:textId="77777777" w:rsidR="00A92C9B" w:rsidRPr="00FA02DA" w:rsidRDefault="00A92C9B" w:rsidP="001B2A03">
            <w:pPr>
              <w:rPr>
                <w:rFonts w:ascii="Arial" w:hAnsi="Arial" w:cs="Arial"/>
                <w:sz w:val="22"/>
                <w:szCs w:val="22"/>
              </w:rPr>
            </w:pPr>
          </w:p>
          <w:p w14:paraId="4B7207CB" w14:textId="16CD9A79" w:rsidR="001B2A03" w:rsidRPr="00FA02DA" w:rsidRDefault="506F1539" w:rsidP="001B2A03">
            <w:pPr>
              <w:rPr>
                <w:rFonts w:ascii="Arial" w:hAnsi="Arial" w:cs="Arial"/>
                <w:sz w:val="22"/>
                <w:szCs w:val="22"/>
              </w:rPr>
            </w:pPr>
            <w:r w:rsidRPr="00FA02DA">
              <w:rPr>
                <w:rFonts w:ascii="Arial" w:hAnsi="Arial" w:cs="Arial"/>
                <w:sz w:val="22"/>
                <w:szCs w:val="22"/>
              </w:rPr>
              <w:t xml:space="preserve">SQA HND: with a B at Second Year Graded Unit </w:t>
            </w:r>
          </w:p>
          <w:p w14:paraId="7F93C65B" w14:textId="42521178" w:rsidR="000518B1" w:rsidRPr="00FA02DA" w:rsidRDefault="001B2A03" w:rsidP="5400BF8A">
            <w:pPr>
              <w:rPr>
                <w:rFonts w:ascii="Arial" w:hAnsi="Arial" w:cs="Arial"/>
                <w:sz w:val="22"/>
                <w:szCs w:val="22"/>
              </w:rPr>
            </w:pPr>
            <w:r w:rsidRPr="00FA02DA">
              <w:rPr>
                <w:rFonts w:ascii="Arial" w:hAnsi="Arial" w:cs="Arial"/>
                <w:sz w:val="22"/>
                <w:szCs w:val="22"/>
              </w:rPr>
              <w:t>BTEC National: HND Merit Overall</w:t>
            </w:r>
            <w:r w:rsidR="00A92C9B" w:rsidRPr="00FA02DA">
              <w:tab/>
            </w:r>
            <w:r w:rsidR="00A92C9B" w:rsidRPr="00FA02DA">
              <w:tab/>
            </w:r>
            <w:r w:rsidR="00A92C9B" w:rsidRPr="00FA02DA">
              <w:tab/>
            </w:r>
          </w:p>
          <w:p w14:paraId="47E96E74" w14:textId="632D8951" w:rsidR="00A92C9B" w:rsidRPr="00FA02DA" w:rsidRDefault="00A92C9B" w:rsidP="5400BF8A">
            <w:pPr>
              <w:rPr>
                <w:rFonts w:ascii="Arial" w:hAnsi="Arial" w:cs="Arial"/>
                <w:sz w:val="22"/>
                <w:szCs w:val="22"/>
              </w:rPr>
            </w:pPr>
          </w:p>
          <w:p w14:paraId="0E601E7A" w14:textId="77777777" w:rsidR="00FA02DA" w:rsidRPr="00FA02DA" w:rsidRDefault="00FA02DA" w:rsidP="00FA02DA">
            <w:pPr>
              <w:ind w:left="2160" w:hanging="2160"/>
              <w:rPr>
                <w:rFonts w:ascii="Arial" w:hAnsi="Arial" w:cs="Arial"/>
                <w:sz w:val="22"/>
                <w:szCs w:val="22"/>
              </w:rPr>
            </w:pPr>
            <w:r w:rsidRPr="00FA02DA">
              <w:rPr>
                <w:rFonts w:ascii="Arial" w:hAnsi="Arial" w:cs="Arial"/>
                <w:sz w:val="22"/>
                <w:szCs w:val="22"/>
              </w:rPr>
              <w:t>Plus:</w:t>
            </w:r>
          </w:p>
          <w:p w14:paraId="187DF5BB" w14:textId="77777777" w:rsidR="00FA02DA" w:rsidRPr="00FA02DA" w:rsidRDefault="00FA02DA" w:rsidP="00FA02DA">
            <w:pPr>
              <w:rPr>
                <w:rFonts w:ascii="Arial" w:hAnsi="Arial" w:cs="Arial"/>
                <w:sz w:val="22"/>
                <w:szCs w:val="22"/>
              </w:rPr>
            </w:pPr>
          </w:p>
          <w:p w14:paraId="3348BE62" w14:textId="77777777" w:rsidR="00FA02DA" w:rsidRPr="00FA02DA" w:rsidRDefault="00FA02DA" w:rsidP="00FA02DA">
            <w:pPr>
              <w:rPr>
                <w:rFonts w:ascii="Arial" w:eastAsia="Arial" w:hAnsi="Arial" w:cs="Arial"/>
                <w:sz w:val="22"/>
                <w:szCs w:val="22"/>
              </w:rPr>
            </w:pPr>
            <w:r w:rsidRPr="00FA02DA">
              <w:rPr>
                <w:rFonts w:ascii="Arial" w:eastAsia="Arial" w:hAnsi="Arial" w:cs="Arial"/>
                <w:sz w:val="22"/>
                <w:szCs w:val="22"/>
              </w:rPr>
              <w:t>All students will be expected to provide evidence of their ability to meet the required standard for the course. External applicants should apply directly to Edinburgh College via the online application.</w:t>
            </w:r>
          </w:p>
          <w:p w14:paraId="08BC78F7" w14:textId="77777777" w:rsidR="00FA02DA" w:rsidRPr="00FA02DA" w:rsidRDefault="00FA02DA" w:rsidP="00FA02DA">
            <w:pPr>
              <w:rPr>
                <w:rFonts w:ascii="Arial" w:hAnsi="Arial" w:cs="Arial"/>
                <w:sz w:val="22"/>
                <w:szCs w:val="22"/>
              </w:rPr>
            </w:pPr>
          </w:p>
          <w:p w14:paraId="41795A85" w14:textId="0B1395A3" w:rsidR="00FA02DA" w:rsidRPr="00FA02DA" w:rsidRDefault="00FA02DA" w:rsidP="00FA02DA">
            <w:pPr>
              <w:rPr>
                <w:rFonts w:ascii="Calibri" w:eastAsia="Calibri" w:hAnsi="Calibri" w:cs="Calibri"/>
                <w:color w:val="201F1E"/>
                <w:sz w:val="22"/>
                <w:szCs w:val="22"/>
              </w:rPr>
            </w:pPr>
            <w:r w:rsidRPr="00FA02DA">
              <w:rPr>
                <w:rFonts w:ascii="Arial" w:eastAsia="Arial"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in order to fulfil the admissions criteria.  The College’s decision will be final.</w:t>
            </w:r>
          </w:p>
          <w:p w14:paraId="67928265" w14:textId="77777777" w:rsidR="00FA02DA" w:rsidRPr="00FA02DA" w:rsidRDefault="00FA02DA" w:rsidP="00FA02DA">
            <w:pPr>
              <w:rPr>
                <w:rFonts w:ascii="Arial" w:hAnsi="Arial" w:cs="Arial"/>
                <w:sz w:val="22"/>
                <w:szCs w:val="22"/>
              </w:rPr>
            </w:pPr>
          </w:p>
          <w:p w14:paraId="7AA153F9" w14:textId="77777777" w:rsidR="00FA02DA" w:rsidRPr="00FA02DA" w:rsidRDefault="00FA02DA" w:rsidP="00FA02DA">
            <w:pPr>
              <w:rPr>
                <w:rFonts w:ascii="Arial" w:hAnsi="Arial" w:cs="Arial"/>
                <w:sz w:val="22"/>
                <w:szCs w:val="22"/>
              </w:rPr>
            </w:pPr>
            <w:r w:rsidRPr="00FA02DA">
              <w:rPr>
                <w:rFonts w:ascii="Arial" w:hAnsi="Arial" w:cs="Arial"/>
                <w:sz w:val="22"/>
                <w:szCs w:val="22"/>
              </w:rPr>
              <w:t xml:space="preserve">A minimum IELTS score of 6.5 or equivalent is required for those for whom English is not their first language. </w:t>
            </w:r>
          </w:p>
          <w:p w14:paraId="6D7086B7" w14:textId="47BD853B" w:rsidR="00C447A7" w:rsidRPr="00FA02DA" w:rsidRDefault="00C447A7" w:rsidP="5D56E2B0">
            <w:pPr>
              <w:rPr>
                <w:rFonts w:ascii="Arial" w:hAnsi="Arial" w:cs="Arial"/>
                <w:sz w:val="22"/>
                <w:szCs w:val="22"/>
              </w:rPr>
            </w:pPr>
          </w:p>
          <w:p w14:paraId="4B08F2A9" w14:textId="09605759" w:rsidR="00C447A7" w:rsidRPr="00FA02DA" w:rsidRDefault="796F08FD" w:rsidP="796F08FD">
            <w:pPr>
              <w:rPr>
                <w:rFonts w:ascii="Arial" w:eastAsia="Arial" w:hAnsi="Arial" w:cs="Arial"/>
                <w:color w:val="000000" w:themeColor="text1"/>
                <w:sz w:val="22"/>
                <w:szCs w:val="22"/>
              </w:rPr>
            </w:pPr>
            <w:r w:rsidRPr="00FA02DA">
              <w:rPr>
                <w:rFonts w:ascii="Arial" w:eastAsia="Arial" w:hAnsi="Arial" w:cs="Arial"/>
                <w:color w:val="000000" w:themeColor="text1"/>
                <w:sz w:val="22"/>
                <w:szCs w:val="22"/>
              </w:rPr>
              <w:t>All applicants will be interviewed and present a portfolio of work.</w:t>
            </w:r>
          </w:p>
        </w:tc>
      </w:tr>
      <w:tr w:rsidR="00A92C9B" w:rsidRPr="00BF1022" w14:paraId="2D5500BF" w14:textId="77777777" w:rsidTr="7DBA5EEA">
        <w:tc>
          <w:tcPr>
            <w:tcW w:w="3436" w:type="dxa"/>
          </w:tcPr>
          <w:p w14:paraId="348053E9" w14:textId="77777777" w:rsidR="00A92C9B" w:rsidRPr="00BF1022" w:rsidRDefault="00A92C9B" w:rsidP="001B2A0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1B2A03">
            <w:pPr>
              <w:rPr>
                <w:rFonts w:ascii="Arial" w:hAnsi="Arial" w:cs="Arial"/>
                <w:b/>
                <w:sz w:val="22"/>
                <w:szCs w:val="22"/>
              </w:rPr>
            </w:pPr>
          </w:p>
        </w:tc>
        <w:tc>
          <w:tcPr>
            <w:tcW w:w="5580" w:type="dxa"/>
          </w:tcPr>
          <w:p w14:paraId="749FB0F8" w14:textId="48A9F7A5" w:rsidR="00A92C9B" w:rsidRPr="00574D1C" w:rsidRDefault="0A55FF06" w:rsidP="0A55FF06">
            <w:pPr>
              <w:rPr>
                <w:rFonts w:ascii="Arial" w:hAnsi="Arial" w:cs="Arial"/>
                <w:sz w:val="22"/>
                <w:szCs w:val="22"/>
              </w:rPr>
            </w:pPr>
            <w:r w:rsidRPr="00574D1C">
              <w:rPr>
                <w:rFonts w:ascii="Arial" w:hAnsi="Arial" w:cs="Arial"/>
                <w:sz w:val="22"/>
                <w:szCs w:val="22"/>
              </w:rPr>
              <w:t>N/A</w:t>
            </w:r>
          </w:p>
        </w:tc>
      </w:tr>
      <w:tr w:rsidR="00A92C9B" w:rsidRPr="00BF1022" w14:paraId="1D2A8CE1" w14:textId="77777777" w:rsidTr="7DBA5EEA">
        <w:trPr>
          <w:trHeight w:val="465"/>
        </w:trPr>
        <w:tc>
          <w:tcPr>
            <w:tcW w:w="3436" w:type="dxa"/>
          </w:tcPr>
          <w:p w14:paraId="310A7388" w14:textId="7FC6EECC" w:rsidR="00A92C9B" w:rsidRPr="00BF1022" w:rsidRDefault="00A92C9B" w:rsidP="001B2A03">
            <w:pPr>
              <w:rPr>
                <w:rFonts w:ascii="Arial" w:hAnsi="Arial" w:cs="Arial"/>
                <w:b/>
                <w:sz w:val="22"/>
                <w:szCs w:val="22"/>
              </w:rPr>
            </w:pPr>
            <w:r w:rsidRPr="00BF1022">
              <w:rPr>
                <w:rFonts w:ascii="Arial" w:hAnsi="Arial" w:cs="Arial"/>
                <w:b/>
                <w:sz w:val="22"/>
                <w:szCs w:val="22"/>
              </w:rPr>
              <w:t>QAA Subject Benchmark Statements:</w:t>
            </w:r>
            <w:r w:rsidR="008C2EAA">
              <w:rPr>
                <w:rFonts w:ascii="Arial" w:hAnsi="Arial" w:cs="Arial"/>
                <w:b/>
                <w:sz w:val="22"/>
                <w:szCs w:val="22"/>
              </w:rPr>
              <w:t xml:space="preserve"> </w:t>
            </w:r>
          </w:p>
          <w:p w14:paraId="78FF0191" w14:textId="77777777" w:rsidR="00A92C9B" w:rsidRPr="00BF1022" w:rsidRDefault="00A92C9B" w:rsidP="001B2A03">
            <w:pPr>
              <w:rPr>
                <w:rFonts w:ascii="Arial" w:hAnsi="Arial" w:cs="Arial"/>
                <w:b/>
                <w:sz w:val="22"/>
                <w:szCs w:val="22"/>
              </w:rPr>
            </w:pPr>
          </w:p>
        </w:tc>
        <w:tc>
          <w:tcPr>
            <w:tcW w:w="5580" w:type="dxa"/>
          </w:tcPr>
          <w:p w14:paraId="223D1A66" w14:textId="0DC415A7" w:rsidR="00A92C9B" w:rsidRPr="00574D1C" w:rsidRDefault="008C2EAA" w:rsidP="003026FD">
            <w:pPr>
              <w:rPr>
                <w:rFonts w:ascii="Arial" w:hAnsi="Arial" w:cs="Arial"/>
                <w:sz w:val="22"/>
                <w:szCs w:val="22"/>
              </w:rPr>
            </w:pPr>
            <w:r w:rsidRPr="00574D1C">
              <w:rPr>
                <w:rFonts w:ascii="Arial" w:hAnsi="Arial" w:cs="Arial"/>
                <w:sz w:val="22"/>
                <w:szCs w:val="22"/>
              </w:rPr>
              <w:t>Music December 2019</w:t>
            </w:r>
          </w:p>
        </w:tc>
      </w:tr>
      <w:tr w:rsidR="00A92C9B" w:rsidRPr="00BF1022" w14:paraId="53E5FC2C" w14:textId="77777777" w:rsidTr="7DBA5EEA">
        <w:tc>
          <w:tcPr>
            <w:tcW w:w="3436" w:type="dxa"/>
          </w:tcPr>
          <w:p w14:paraId="046B54B4" w14:textId="77777777" w:rsidR="00A92C9B" w:rsidRPr="00BF1022" w:rsidRDefault="00A92C9B" w:rsidP="001B2A03">
            <w:pPr>
              <w:rPr>
                <w:rFonts w:ascii="Arial" w:hAnsi="Arial" w:cs="Arial"/>
                <w:b/>
                <w:sz w:val="22"/>
                <w:szCs w:val="22"/>
              </w:rPr>
            </w:pPr>
            <w:r w:rsidRPr="00BF1022">
              <w:rPr>
                <w:rFonts w:ascii="Arial" w:hAnsi="Arial" w:cs="Arial"/>
                <w:b/>
                <w:sz w:val="22"/>
                <w:szCs w:val="22"/>
              </w:rPr>
              <w:t>Approved Variants:</w:t>
            </w:r>
          </w:p>
        </w:tc>
        <w:tc>
          <w:tcPr>
            <w:tcW w:w="5580" w:type="dxa"/>
          </w:tcPr>
          <w:p w14:paraId="5A11965C" w14:textId="77777777" w:rsidR="00A92C9B" w:rsidRDefault="008C2EAA" w:rsidP="001B2A03">
            <w:pPr>
              <w:rPr>
                <w:rFonts w:ascii="Arial" w:hAnsi="Arial" w:cs="Arial"/>
                <w:sz w:val="22"/>
                <w:szCs w:val="22"/>
              </w:rPr>
            </w:pPr>
            <w:r>
              <w:rPr>
                <w:rFonts w:ascii="Arial" w:hAnsi="Arial" w:cs="Arial"/>
                <w:sz w:val="22"/>
                <w:szCs w:val="22"/>
              </w:rPr>
              <w:t>Not Applicable</w:t>
            </w:r>
          </w:p>
          <w:p w14:paraId="402E8661" w14:textId="5D211AE4" w:rsidR="004E0AA5" w:rsidRPr="000518B1" w:rsidRDefault="004E0AA5" w:rsidP="001B2A03">
            <w:pPr>
              <w:rPr>
                <w:rFonts w:ascii="Arial" w:hAnsi="Arial" w:cs="Arial"/>
                <w:sz w:val="22"/>
                <w:szCs w:val="22"/>
              </w:rPr>
            </w:pPr>
          </w:p>
        </w:tc>
      </w:tr>
      <w:tr w:rsidR="00A92C9B" w:rsidRPr="00BF1022" w14:paraId="033C9415" w14:textId="77777777" w:rsidTr="7DBA5EEA">
        <w:tc>
          <w:tcPr>
            <w:tcW w:w="3436" w:type="dxa"/>
          </w:tcPr>
          <w:p w14:paraId="39080205" w14:textId="77777777" w:rsidR="00A92C9B" w:rsidRPr="00BF1022" w:rsidRDefault="00A92C9B" w:rsidP="001B2A0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1B2A03">
            <w:pPr>
              <w:rPr>
                <w:rFonts w:ascii="Arial" w:hAnsi="Arial" w:cs="Arial"/>
                <w:b/>
                <w:sz w:val="22"/>
                <w:szCs w:val="22"/>
              </w:rPr>
            </w:pPr>
          </w:p>
        </w:tc>
        <w:tc>
          <w:tcPr>
            <w:tcW w:w="5580" w:type="dxa"/>
          </w:tcPr>
          <w:p w14:paraId="2253C86C" w14:textId="7CCDEF1C" w:rsidR="00A92C9B" w:rsidRPr="003026FD" w:rsidRDefault="000518B1" w:rsidP="001B2A03">
            <w:pPr>
              <w:rPr>
                <w:rFonts w:ascii="Arial" w:hAnsi="Arial" w:cs="Arial"/>
                <w:sz w:val="22"/>
                <w:szCs w:val="22"/>
              </w:rPr>
            </w:pPr>
            <w:r w:rsidRPr="6431556F">
              <w:rPr>
                <w:rFonts w:ascii="Arial" w:hAnsi="Arial" w:cs="Arial"/>
                <w:sz w:val="22"/>
                <w:szCs w:val="22"/>
              </w:rPr>
              <w:t>W</w:t>
            </w:r>
            <w:r w:rsidR="003026FD" w:rsidRPr="6431556F">
              <w:rPr>
                <w:rFonts w:ascii="Arial" w:hAnsi="Arial" w:cs="Arial"/>
                <w:sz w:val="22"/>
                <w:szCs w:val="22"/>
              </w:rPr>
              <w:t>3</w:t>
            </w:r>
            <w:r w:rsidR="0942AE27" w:rsidRPr="6431556F">
              <w:rPr>
                <w:rFonts w:ascii="Arial" w:hAnsi="Arial" w:cs="Arial"/>
                <w:sz w:val="22"/>
                <w:szCs w:val="22"/>
              </w:rPr>
              <w:t>74</w:t>
            </w:r>
          </w:p>
        </w:tc>
      </w:tr>
    </w:tbl>
    <w:p w14:paraId="5B3ED563" w14:textId="77777777" w:rsidR="00BF1022" w:rsidRDefault="00BF1022"/>
    <w:p w14:paraId="505F05A6" w14:textId="6DADF046" w:rsidR="00A92C9B" w:rsidRPr="00DA2044" w:rsidRDefault="00A92C9B" w:rsidP="5400BF8A">
      <w:pPr>
        <w:rPr>
          <w:rFonts w:ascii="Arial" w:hAnsi="Arial" w:cs="Arial"/>
          <w:b/>
          <w:bCs/>
        </w:rPr>
      </w:pPr>
    </w:p>
    <w:p w14:paraId="68688226" w14:textId="0AF4461D" w:rsidR="00A92C9B" w:rsidRPr="00341845" w:rsidRDefault="00A92C9B" w:rsidP="00A92C9B">
      <w:pPr>
        <w:rPr>
          <w:rFonts w:ascii="Arial" w:hAnsi="Arial" w:cs="Arial"/>
          <w:b/>
          <w:sz w:val="22"/>
          <w:szCs w:val="22"/>
        </w:rPr>
      </w:pPr>
      <w:r w:rsidRPr="00341845">
        <w:rPr>
          <w:rFonts w:ascii="Arial" w:hAnsi="Arial" w:cs="Arial"/>
          <w:b/>
          <w:sz w:val="22"/>
          <w:szCs w:val="22"/>
        </w:rPr>
        <w:t>SECTION 2: THE COURSE</w:t>
      </w:r>
    </w:p>
    <w:p w14:paraId="0C55EBA3" w14:textId="77777777" w:rsidR="00A92C9B" w:rsidRPr="00341845" w:rsidRDefault="00A92C9B" w:rsidP="00A92C9B">
      <w:pPr>
        <w:rPr>
          <w:rFonts w:ascii="Arial" w:hAnsi="Arial" w:cs="Arial"/>
          <w:b/>
          <w:sz w:val="22"/>
          <w:szCs w:val="22"/>
        </w:rPr>
      </w:pPr>
    </w:p>
    <w:p w14:paraId="573D7B0B" w14:textId="77777777" w:rsidR="00A92C9B" w:rsidRPr="00341845" w:rsidRDefault="00A92C9B" w:rsidP="00A92C9B">
      <w:pPr>
        <w:pStyle w:val="ListParagraph"/>
        <w:numPr>
          <w:ilvl w:val="0"/>
          <w:numId w:val="13"/>
        </w:numPr>
        <w:rPr>
          <w:rFonts w:ascii="Arial" w:hAnsi="Arial" w:cs="Arial"/>
        </w:rPr>
      </w:pPr>
      <w:r w:rsidRPr="00341845">
        <w:rPr>
          <w:rFonts w:ascii="Arial" w:hAnsi="Arial" w:cs="Arial"/>
          <w:b/>
        </w:rPr>
        <w:t>Aims of the Course</w:t>
      </w:r>
    </w:p>
    <w:p w14:paraId="6CA642FD" w14:textId="77777777" w:rsidR="00A92C9B" w:rsidRPr="00341845" w:rsidRDefault="00A92C9B" w:rsidP="00A92C9B">
      <w:pPr>
        <w:pStyle w:val="ListParagraph"/>
        <w:ind w:left="0"/>
        <w:rPr>
          <w:rFonts w:ascii="Arial" w:hAnsi="Arial" w:cs="Arial"/>
          <w:i/>
        </w:rPr>
      </w:pPr>
    </w:p>
    <w:p w14:paraId="40356C5A" w14:textId="77777777" w:rsidR="000518B1" w:rsidRPr="00341845" w:rsidRDefault="000518B1" w:rsidP="6431556F">
      <w:pPr>
        <w:rPr>
          <w:rFonts w:cs="Arial"/>
          <w:b/>
          <w:bCs/>
          <w:sz w:val="22"/>
          <w:szCs w:val="22"/>
        </w:rPr>
      </w:pPr>
    </w:p>
    <w:p w14:paraId="503A2140" w14:textId="4C930185" w:rsidR="399D1D8E" w:rsidRPr="004E0AA5" w:rsidRDefault="23F2A6C3" w:rsidP="00FB1332">
      <w:pPr>
        <w:pStyle w:val="ListParagraph"/>
        <w:numPr>
          <w:ilvl w:val="0"/>
          <w:numId w:val="2"/>
        </w:numPr>
        <w:jc w:val="both"/>
        <w:rPr>
          <w:rFonts w:asciiTheme="minorHAnsi" w:eastAsiaTheme="minorEastAsia" w:hAnsiTheme="minorHAnsi" w:cstheme="minorBidi"/>
        </w:rPr>
      </w:pPr>
      <w:r w:rsidRPr="004E0AA5">
        <w:rPr>
          <w:rFonts w:ascii="Arial" w:hAnsi="Arial" w:cs="Arial"/>
        </w:rPr>
        <w:t>To equip students with a broad range of key and transferable skills that will enable them to take up further study or work in a wide range of music based and related fields.</w:t>
      </w:r>
    </w:p>
    <w:p w14:paraId="3D8C36EB" w14:textId="180C1656"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encourage students to develop their creative practise by equipping them with a broad range of knowledge and skills in audio production, including computer audio systems, modern recording practices and sound synthesis.</w:t>
      </w:r>
    </w:p>
    <w:p w14:paraId="5C8A8DBD" w14:textId="41544A92" w:rsidR="000518B1" w:rsidRPr="00341845" w:rsidRDefault="319B630E" w:rsidP="00FB1332">
      <w:pPr>
        <w:pStyle w:val="ListParagraph"/>
        <w:numPr>
          <w:ilvl w:val="0"/>
          <w:numId w:val="2"/>
        </w:numPr>
        <w:jc w:val="both"/>
        <w:rPr>
          <w:rFonts w:asciiTheme="minorHAnsi" w:eastAsiaTheme="minorEastAsia" w:hAnsiTheme="minorHAnsi" w:cstheme="minorBidi"/>
        </w:rPr>
      </w:pPr>
      <w:r w:rsidRPr="319B630E">
        <w:rPr>
          <w:rFonts w:ascii="Arial" w:hAnsi="Arial" w:cs="Arial"/>
        </w:rPr>
        <w:t>To develop the audio production skills necessary for employment in the contemporary world of music through practical application, flexibility, successful collaboration, imagination, and creativity.</w:t>
      </w:r>
    </w:p>
    <w:p w14:paraId="49FF0EC0" w14:textId="2E79B3CD" w:rsidR="506F1539"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embed a range of voices in the learning and teaching activities within the course and to allow spaces for LGBTQ+, ethnic minorities and students who are differently abled to engage fully in the course</w:t>
      </w:r>
    </w:p>
    <w:p w14:paraId="3FDFBEBC" w14:textId="33200D2F"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enable students to undertake creative work both individually and as a member of a team, to evaluate and refine their work and to demonstrate professionalism in its presentation.</w:t>
      </w:r>
    </w:p>
    <w:p w14:paraId="05A50FBD" w14:textId="6B69750B"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enhance and develop students’ skills in writing and thinking critically about related and unfamiliar subjects.</w:t>
      </w:r>
    </w:p>
    <w:p w14:paraId="2859662E" w14:textId="4B4EACFC"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knowledge and understanding of the ways in which social, political, cultural, and historical contexts affect audio production practices.</w:t>
      </w:r>
    </w:p>
    <w:p w14:paraId="08B1C61C" w14:textId="00E153AE"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 xml:space="preserve">To equip students with the skills and knowledge they need to research modern audio production practices, and to introduce them to current issues </w:t>
      </w:r>
    </w:p>
    <w:p w14:paraId="2709DA05" w14:textId="16BB3223"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intellectual, imaginative, and creative powers; their understanding and judgement; their problem-solving skills; their ability to communicate and their ability to perceive audio production practices within a broad intellectual context.</w:t>
      </w:r>
    </w:p>
    <w:p w14:paraId="4164D6A0" w14:textId="0DF378B9" w:rsidR="00A92C9B" w:rsidRDefault="00A92C9B" w:rsidP="00A92C9B">
      <w:pPr>
        <w:pStyle w:val="ListParagraph"/>
        <w:ind w:left="0"/>
        <w:rPr>
          <w:rFonts w:ascii="Arial" w:hAnsi="Arial" w:cs="Arial"/>
          <w:i/>
          <w:color w:val="FF0000"/>
        </w:rPr>
      </w:pPr>
    </w:p>
    <w:p w14:paraId="715D59CA" w14:textId="77777777" w:rsidR="004E0AA5" w:rsidRPr="000765B1" w:rsidRDefault="004E0AA5" w:rsidP="004E0AA5">
      <w:pPr>
        <w:pStyle w:val="ListParagraph"/>
        <w:numPr>
          <w:ilvl w:val="0"/>
          <w:numId w:val="13"/>
        </w:numPr>
        <w:rPr>
          <w:rFonts w:ascii="Arial" w:hAnsi="Arial" w:cs="Arial"/>
        </w:rPr>
      </w:pPr>
      <w:r w:rsidRPr="6431556F">
        <w:rPr>
          <w:rFonts w:ascii="Arial" w:hAnsi="Arial" w:cs="Arial"/>
          <w:b/>
          <w:bCs/>
        </w:rPr>
        <w:t>Intended Learning Outcomes</w:t>
      </w:r>
    </w:p>
    <w:p w14:paraId="254A8322" w14:textId="77777777" w:rsidR="004E0AA5" w:rsidRPr="000765B1" w:rsidRDefault="004E0AA5" w:rsidP="004E0AA5">
      <w:pPr>
        <w:rPr>
          <w:rFonts w:ascii="Arial" w:hAnsi="Arial" w:cs="Arial"/>
          <w:sz w:val="22"/>
          <w:szCs w:val="22"/>
        </w:rPr>
      </w:pPr>
    </w:p>
    <w:p w14:paraId="369586CB" w14:textId="77777777" w:rsidR="004E0AA5" w:rsidRPr="00341845" w:rsidRDefault="004E0AA5" w:rsidP="00FB1332">
      <w:pPr>
        <w:jc w:val="both"/>
        <w:rPr>
          <w:rFonts w:ascii="Arial" w:hAnsi="Arial" w:cs="Arial"/>
          <w:sz w:val="22"/>
          <w:szCs w:val="22"/>
        </w:rPr>
      </w:pPr>
      <w:r w:rsidRPr="015C85E6">
        <w:rPr>
          <w:rFonts w:ascii="Arial" w:hAnsi="Arial" w:cs="Arial"/>
          <w:sz w:val="22"/>
          <w:szCs w:val="22"/>
        </w:rPr>
        <w:t>The course outcomes are referenced to the relevant QAA (Quality Assurance Agency) subject benchmarks indicated</w:t>
      </w:r>
      <w:r w:rsidRPr="015C85E6">
        <w:rPr>
          <w:rFonts w:ascii="Arial" w:hAnsi="Arial" w:cs="Arial"/>
          <w:color w:val="FF0000"/>
          <w:sz w:val="22"/>
          <w:szCs w:val="22"/>
        </w:rPr>
        <w:t xml:space="preserve"> </w:t>
      </w:r>
      <w:r w:rsidRPr="015C85E6">
        <w:rPr>
          <w:rFonts w:ascii="Arial" w:hAnsi="Arial" w:cs="Arial"/>
          <w:sz w:val="22"/>
          <w:szCs w:val="22"/>
        </w:rPr>
        <w:t>and the Frameworks for Higher Education Qualifications</w:t>
      </w:r>
      <w:r w:rsidRPr="015C85E6">
        <w:rPr>
          <w:rFonts w:ascii="Arial" w:hAnsi="Arial" w:cs="Arial"/>
          <w:sz w:val="22"/>
          <w:szCs w:val="22"/>
        </w:rPr>
        <w:fldChar w:fldCharType="begin"/>
      </w:r>
      <w:r w:rsidRPr="015C85E6">
        <w:rPr>
          <w:rFonts w:ascii="Arial" w:hAnsi="Arial" w:cs="Arial"/>
          <w:sz w:val="22"/>
          <w:szCs w:val="22"/>
        </w:rPr>
        <w:instrText xml:space="preserve"> XE "</w:instrText>
      </w:r>
      <w:r w:rsidRPr="015C85E6">
        <w:rPr>
          <w:rFonts w:ascii="Arial" w:hAnsi="Arial" w:cs="Arial"/>
          <w:noProof/>
          <w:sz w:val="22"/>
          <w:szCs w:val="22"/>
        </w:rPr>
        <w:instrText>Framework for Higher Education Qualifications:</w:instrText>
      </w:r>
      <w:r w:rsidRPr="015C85E6">
        <w:rPr>
          <w:rFonts w:ascii="Arial" w:hAnsi="Arial" w:cs="Arial"/>
          <w:sz w:val="22"/>
          <w:szCs w:val="22"/>
        </w:rPr>
        <w:instrText xml:space="preserve">FHEQ" </w:instrText>
      </w:r>
      <w:r w:rsidRPr="015C85E6">
        <w:rPr>
          <w:rFonts w:ascii="Arial" w:hAnsi="Arial" w:cs="Arial"/>
          <w:sz w:val="22"/>
          <w:szCs w:val="22"/>
        </w:rPr>
        <w:fldChar w:fldCharType="end"/>
      </w:r>
      <w:r w:rsidRPr="015C85E6">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506AFBFE" w14:textId="77777777" w:rsidR="00341845" w:rsidRDefault="00341845" w:rsidP="00A92C9B">
      <w:pPr>
        <w:pStyle w:val="ListParagraph"/>
        <w:ind w:left="0"/>
        <w:rPr>
          <w:rFonts w:ascii="Arial" w:hAnsi="Arial" w:cs="Arial"/>
          <w:i/>
          <w:color w:val="FF0000"/>
        </w:rPr>
      </w:pPr>
    </w:p>
    <w:p w14:paraId="33520E40" w14:textId="77777777" w:rsidR="00341845" w:rsidRDefault="00341845" w:rsidP="00A92C9B">
      <w:pPr>
        <w:pStyle w:val="ListParagraph"/>
        <w:ind w:left="0"/>
        <w:rPr>
          <w:rFonts w:ascii="Arial" w:hAnsi="Arial" w:cs="Arial"/>
          <w:i/>
          <w:color w:val="FF0000"/>
        </w:rPr>
      </w:pPr>
    </w:p>
    <w:p w14:paraId="3385991A" w14:textId="77777777" w:rsidR="00A92C9B" w:rsidRPr="00DA2044" w:rsidRDefault="00A92C9B" w:rsidP="00341845">
      <w:pPr>
        <w:contextualSpacing/>
        <w:rPr>
          <w:rFonts w:ascii="Arial" w:hAnsi="Arial" w:cs="Arial"/>
        </w:rPr>
        <w:sectPr w:rsidR="00A92C9B" w:rsidRPr="00DA2044" w:rsidSect="00FA02DA">
          <w:headerReference w:type="default" r:id="rId13"/>
          <w:footerReference w:type="default" r:id="rId14"/>
          <w:pgSz w:w="11906" w:h="16838"/>
          <w:pgMar w:top="1440" w:right="1440" w:bottom="1440" w:left="1440" w:header="708" w:footer="353" w:gutter="0"/>
          <w:pgNumType w:start="1"/>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4AD0D0FA">
        <w:tc>
          <w:tcPr>
            <w:tcW w:w="15134" w:type="dxa"/>
            <w:gridSpan w:val="6"/>
            <w:shd w:val="clear" w:color="auto" w:fill="DBE5F1"/>
          </w:tcPr>
          <w:p w14:paraId="28811048" w14:textId="77777777" w:rsidR="00A92C9B" w:rsidRPr="000765B1" w:rsidRDefault="556A0603" w:rsidP="556A0603">
            <w:pPr>
              <w:jc w:val="center"/>
              <w:rPr>
                <w:rFonts w:ascii="Arial" w:hAnsi="Arial" w:cs="Arial"/>
                <w:b/>
                <w:bCs/>
                <w:sz w:val="22"/>
                <w:szCs w:val="22"/>
              </w:rPr>
            </w:pPr>
            <w:r w:rsidRPr="556A0603">
              <w:rPr>
                <w:rFonts w:ascii="Arial" w:hAnsi="Arial" w:cs="Arial"/>
                <w:b/>
                <w:bCs/>
                <w:sz w:val="22"/>
                <w:szCs w:val="22"/>
              </w:rPr>
              <w:t>Programme Learning Outcomes</w:t>
            </w:r>
          </w:p>
          <w:p w14:paraId="777D7935" w14:textId="77777777" w:rsidR="00A92C9B" w:rsidRPr="000765B1" w:rsidRDefault="00A92C9B" w:rsidP="001B2A03">
            <w:pPr>
              <w:rPr>
                <w:rFonts w:ascii="Arial" w:hAnsi="Arial" w:cs="Arial"/>
                <w:b/>
                <w:sz w:val="22"/>
                <w:szCs w:val="22"/>
              </w:rPr>
            </w:pPr>
          </w:p>
        </w:tc>
      </w:tr>
      <w:tr w:rsidR="00A92C9B" w:rsidRPr="000765B1" w14:paraId="12B4F4E8" w14:textId="77777777" w:rsidTr="4AD0D0FA">
        <w:tc>
          <w:tcPr>
            <w:tcW w:w="817" w:type="dxa"/>
            <w:shd w:val="clear" w:color="auto" w:fill="DBE5F1"/>
          </w:tcPr>
          <w:p w14:paraId="472DF5B3" w14:textId="77777777" w:rsidR="00A92C9B" w:rsidRPr="000765B1" w:rsidRDefault="00A92C9B" w:rsidP="001B2A03">
            <w:pPr>
              <w:rPr>
                <w:rFonts w:ascii="Arial" w:hAnsi="Arial" w:cs="Arial"/>
                <w:b/>
                <w:sz w:val="22"/>
                <w:szCs w:val="22"/>
              </w:rPr>
            </w:pPr>
          </w:p>
        </w:tc>
        <w:tc>
          <w:tcPr>
            <w:tcW w:w="3907" w:type="dxa"/>
            <w:shd w:val="clear" w:color="auto" w:fill="DBE5F1"/>
          </w:tcPr>
          <w:p w14:paraId="4937BAFB" w14:textId="77777777" w:rsidR="00A92C9B" w:rsidRPr="00574D1C" w:rsidRDefault="00A92C9B" w:rsidP="001B2A03">
            <w:pPr>
              <w:rPr>
                <w:rFonts w:ascii="Arial" w:hAnsi="Arial" w:cs="Arial"/>
                <w:b/>
                <w:sz w:val="22"/>
                <w:szCs w:val="22"/>
              </w:rPr>
            </w:pPr>
            <w:r w:rsidRPr="00574D1C">
              <w:rPr>
                <w:rFonts w:ascii="Arial" w:hAnsi="Arial" w:cs="Arial"/>
                <w:b/>
                <w:sz w:val="22"/>
                <w:szCs w:val="22"/>
              </w:rPr>
              <w:t>Knowledge and Understanding</w:t>
            </w:r>
          </w:p>
          <w:p w14:paraId="7A0CF8AF" w14:textId="77777777" w:rsidR="00A92C9B" w:rsidRPr="00574D1C" w:rsidRDefault="00A92C9B" w:rsidP="001B2A03">
            <w:pPr>
              <w:rPr>
                <w:rFonts w:ascii="Arial" w:hAnsi="Arial" w:cs="Arial"/>
                <w:b/>
                <w:sz w:val="22"/>
                <w:szCs w:val="22"/>
              </w:rPr>
            </w:pPr>
          </w:p>
          <w:p w14:paraId="5EAD590B"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574D1C" w:rsidRDefault="00A92C9B" w:rsidP="001B2A03">
            <w:pPr>
              <w:rPr>
                <w:rFonts w:ascii="Arial" w:hAnsi="Arial" w:cs="Arial"/>
                <w:b/>
                <w:sz w:val="22"/>
                <w:szCs w:val="22"/>
              </w:rPr>
            </w:pPr>
          </w:p>
        </w:tc>
        <w:tc>
          <w:tcPr>
            <w:tcW w:w="3953" w:type="dxa"/>
            <w:shd w:val="clear" w:color="auto" w:fill="DBE5F1"/>
          </w:tcPr>
          <w:p w14:paraId="5070CC83" w14:textId="77777777" w:rsidR="00A92C9B" w:rsidRPr="00574D1C" w:rsidRDefault="00A92C9B" w:rsidP="001B2A03">
            <w:pPr>
              <w:rPr>
                <w:rFonts w:ascii="Arial" w:hAnsi="Arial" w:cs="Arial"/>
                <w:b/>
                <w:sz w:val="22"/>
                <w:szCs w:val="22"/>
              </w:rPr>
            </w:pPr>
            <w:r w:rsidRPr="00574D1C">
              <w:rPr>
                <w:rFonts w:ascii="Arial" w:hAnsi="Arial" w:cs="Arial"/>
                <w:b/>
                <w:sz w:val="22"/>
                <w:szCs w:val="22"/>
              </w:rPr>
              <w:t>Intellectual Skills</w:t>
            </w:r>
          </w:p>
          <w:p w14:paraId="1262B029" w14:textId="77777777" w:rsidR="00A92C9B" w:rsidRPr="00574D1C" w:rsidRDefault="00A92C9B" w:rsidP="001B2A03">
            <w:pPr>
              <w:rPr>
                <w:rFonts w:ascii="Arial" w:hAnsi="Arial" w:cs="Arial"/>
                <w:b/>
                <w:sz w:val="22"/>
                <w:szCs w:val="22"/>
              </w:rPr>
            </w:pPr>
          </w:p>
          <w:p w14:paraId="6F0CBDF4"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574D1C" w:rsidRDefault="00A92C9B" w:rsidP="001B2A03">
            <w:pPr>
              <w:rPr>
                <w:rFonts w:ascii="Arial" w:hAnsi="Arial" w:cs="Arial"/>
                <w:b/>
                <w:sz w:val="22"/>
                <w:szCs w:val="22"/>
              </w:rPr>
            </w:pPr>
          </w:p>
        </w:tc>
        <w:tc>
          <w:tcPr>
            <w:tcW w:w="4961" w:type="dxa"/>
            <w:shd w:val="clear" w:color="auto" w:fill="DBE5F1"/>
          </w:tcPr>
          <w:p w14:paraId="707183BC" w14:textId="77777777" w:rsidR="00A92C9B" w:rsidRPr="00574D1C" w:rsidRDefault="00A92C9B" w:rsidP="001B2A03">
            <w:pPr>
              <w:rPr>
                <w:rFonts w:ascii="Arial" w:hAnsi="Arial" w:cs="Arial"/>
                <w:b/>
                <w:sz w:val="22"/>
                <w:szCs w:val="22"/>
              </w:rPr>
            </w:pPr>
            <w:r w:rsidRPr="00574D1C">
              <w:rPr>
                <w:rFonts w:ascii="Arial" w:hAnsi="Arial" w:cs="Arial"/>
                <w:b/>
                <w:sz w:val="22"/>
                <w:szCs w:val="22"/>
              </w:rPr>
              <w:t>Subject Practical Skills</w:t>
            </w:r>
          </w:p>
          <w:p w14:paraId="4DD7B124" w14:textId="77777777" w:rsidR="00A92C9B" w:rsidRPr="00574D1C" w:rsidRDefault="00A92C9B" w:rsidP="001B2A03">
            <w:pPr>
              <w:rPr>
                <w:rFonts w:ascii="Arial" w:hAnsi="Arial" w:cs="Arial"/>
                <w:b/>
                <w:sz w:val="22"/>
                <w:szCs w:val="22"/>
              </w:rPr>
            </w:pPr>
          </w:p>
          <w:p w14:paraId="66B39701" w14:textId="77777777" w:rsidR="00A92C9B" w:rsidRPr="00574D1C" w:rsidRDefault="00A92C9B" w:rsidP="001B2A03">
            <w:pPr>
              <w:rPr>
                <w:rFonts w:ascii="Arial" w:hAnsi="Arial" w:cs="Arial"/>
                <w:b/>
                <w:sz w:val="22"/>
                <w:szCs w:val="22"/>
              </w:rPr>
            </w:pPr>
            <w:r w:rsidRPr="00574D1C">
              <w:rPr>
                <w:rFonts w:ascii="Arial" w:hAnsi="Arial" w:cs="Arial"/>
                <w:sz w:val="22"/>
                <w:szCs w:val="22"/>
              </w:rPr>
              <w:t>On completion of the course students will be able to</w:t>
            </w:r>
          </w:p>
        </w:tc>
      </w:tr>
      <w:tr w:rsidR="00A92C9B" w:rsidRPr="000765B1" w14:paraId="326EC52B" w14:textId="77777777" w:rsidTr="4AD0D0FA">
        <w:tc>
          <w:tcPr>
            <w:tcW w:w="817" w:type="dxa"/>
            <w:shd w:val="clear" w:color="auto" w:fill="auto"/>
          </w:tcPr>
          <w:p w14:paraId="43241F34" w14:textId="77777777" w:rsidR="00A92C9B" w:rsidRPr="000765B1" w:rsidRDefault="00A92C9B" w:rsidP="001B2A03">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7994F471"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in-depth knowledge and critical understanding of modern audio production practices, their intrinsic and distinctive qualities and judge how these qualities relate to their socio-cultural conventions. </w:t>
            </w:r>
          </w:p>
        </w:tc>
        <w:tc>
          <w:tcPr>
            <w:tcW w:w="771" w:type="dxa"/>
            <w:shd w:val="clear" w:color="auto" w:fill="auto"/>
          </w:tcPr>
          <w:p w14:paraId="0611992B" w14:textId="77777777" w:rsidR="00A92C9B" w:rsidRPr="00574D1C" w:rsidRDefault="00A92C9B" w:rsidP="001B2A03">
            <w:pPr>
              <w:rPr>
                <w:rFonts w:ascii="Arial" w:hAnsi="Arial" w:cs="Arial"/>
                <w:sz w:val="20"/>
                <w:szCs w:val="20"/>
              </w:rPr>
            </w:pPr>
            <w:r w:rsidRPr="00574D1C">
              <w:rPr>
                <w:rFonts w:ascii="Arial" w:hAnsi="Arial" w:cs="Arial"/>
                <w:sz w:val="20"/>
                <w:szCs w:val="20"/>
              </w:rPr>
              <w:t>B1</w:t>
            </w:r>
          </w:p>
        </w:tc>
        <w:tc>
          <w:tcPr>
            <w:tcW w:w="3953" w:type="dxa"/>
            <w:shd w:val="clear" w:color="auto" w:fill="auto"/>
          </w:tcPr>
          <w:p w14:paraId="6C2DBFB7" w14:textId="288D0007" w:rsidR="00A92C9B" w:rsidRPr="00574D1C" w:rsidRDefault="4AD0D0FA" w:rsidP="0745A085">
            <w:pPr>
              <w:rPr>
                <w:rFonts w:ascii="Arial" w:eastAsia="Calibri" w:hAnsi="Arial" w:cs="Calibri"/>
                <w:b/>
                <w:bCs/>
                <w:color w:val="5B9BD5" w:themeColor="accent1"/>
                <w:sz w:val="20"/>
                <w:szCs w:val="20"/>
              </w:rPr>
            </w:pPr>
            <w:r w:rsidRPr="00574D1C">
              <w:rPr>
                <w:rFonts w:ascii="Arial" w:eastAsia="Calibri" w:hAnsi="Arial" w:cs="Calibri"/>
                <w:sz w:val="20"/>
                <w:szCs w:val="20"/>
              </w:rPr>
              <w:t>Critically evaluate relationships between practice and theory in audio production as applicable to the devising creation, manipulation, and dissemination of musical and creative artefacts.</w:t>
            </w:r>
          </w:p>
        </w:tc>
        <w:tc>
          <w:tcPr>
            <w:tcW w:w="725" w:type="dxa"/>
            <w:shd w:val="clear" w:color="auto" w:fill="auto"/>
          </w:tcPr>
          <w:p w14:paraId="3220B90E" w14:textId="77777777" w:rsidR="00A92C9B" w:rsidRPr="00574D1C" w:rsidRDefault="1B5717CE" w:rsidP="1B5717CE">
            <w:pPr>
              <w:rPr>
                <w:rFonts w:ascii="Arial" w:hAnsi="Arial" w:cs="Arial"/>
                <w:sz w:val="20"/>
                <w:szCs w:val="20"/>
              </w:rPr>
            </w:pPr>
            <w:r w:rsidRPr="00574D1C">
              <w:rPr>
                <w:rFonts w:ascii="Arial" w:hAnsi="Arial" w:cs="Arial"/>
                <w:sz w:val="20"/>
                <w:szCs w:val="20"/>
              </w:rPr>
              <w:t>C1</w:t>
            </w:r>
          </w:p>
        </w:tc>
        <w:tc>
          <w:tcPr>
            <w:tcW w:w="4961" w:type="dxa"/>
            <w:shd w:val="clear" w:color="auto" w:fill="auto"/>
          </w:tcPr>
          <w:p w14:paraId="2C682561" w14:textId="0D5A722A" w:rsidR="00A92C9B" w:rsidRPr="00574D1C" w:rsidRDefault="796F08FD" w:rsidP="1B5717CE">
            <w:pPr>
              <w:rPr>
                <w:rFonts w:ascii="Arial" w:eastAsia="Calibri" w:hAnsi="Arial" w:cs="Calibri"/>
                <w:sz w:val="20"/>
                <w:szCs w:val="20"/>
              </w:rPr>
            </w:pPr>
            <w:r w:rsidRPr="00574D1C">
              <w:rPr>
                <w:rFonts w:ascii="Arial" w:eastAsia="Calibri" w:hAnsi="Arial" w:cs="Calibri"/>
                <w:sz w:val="20"/>
                <w:szCs w:val="20"/>
              </w:rPr>
              <w:t>Convey personal expression and imagination in practical audio production techniques and concepts through employing appropriate technical and interpretative means, with innovative practice and to a high standard of technical and musical accomplishment.</w:t>
            </w:r>
          </w:p>
        </w:tc>
      </w:tr>
      <w:tr w:rsidR="00A92C9B" w:rsidRPr="00574D1C" w14:paraId="154A535A" w14:textId="77777777" w:rsidTr="4AD0D0FA">
        <w:tc>
          <w:tcPr>
            <w:tcW w:w="817" w:type="dxa"/>
            <w:shd w:val="clear" w:color="auto" w:fill="auto"/>
          </w:tcPr>
          <w:p w14:paraId="5E8ECEAC" w14:textId="77777777" w:rsidR="00A92C9B" w:rsidRPr="00574D1C" w:rsidRDefault="00A92C9B" w:rsidP="001B2A03">
            <w:pPr>
              <w:rPr>
                <w:rFonts w:ascii="Arial" w:hAnsi="Arial" w:cs="Arial"/>
                <w:sz w:val="22"/>
                <w:szCs w:val="22"/>
              </w:rPr>
            </w:pPr>
            <w:r w:rsidRPr="00574D1C">
              <w:rPr>
                <w:rFonts w:ascii="Arial" w:hAnsi="Arial" w:cs="Arial"/>
                <w:sz w:val="22"/>
                <w:szCs w:val="22"/>
              </w:rPr>
              <w:t>A2</w:t>
            </w:r>
          </w:p>
        </w:tc>
        <w:tc>
          <w:tcPr>
            <w:tcW w:w="3907" w:type="dxa"/>
            <w:shd w:val="clear" w:color="auto" w:fill="auto"/>
          </w:tcPr>
          <w:p w14:paraId="279B8456" w14:textId="1B4DD1E8" w:rsidR="00A92C9B" w:rsidRPr="00574D1C" w:rsidRDefault="0A55FF06" w:rsidP="0745A085">
            <w:pPr>
              <w:rPr>
                <w:rFonts w:ascii="Arial" w:hAnsi="Arial" w:cs="Arial"/>
                <w:sz w:val="20"/>
                <w:szCs w:val="20"/>
              </w:rPr>
            </w:pPr>
            <w:r w:rsidRPr="00574D1C">
              <w:rPr>
                <w:rFonts w:ascii="Arial" w:hAnsi="Arial" w:cs="Arial"/>
                <w:sz w:val="20"/>
                <w:szCs w:val="20"/>
              </w:rPr>
              <w:t xml:space="preserve">Demonstrate knowledge and critical understanding of technological and musical contexts and interconnectivity, including the relationship of music to historical, philosophical, cultural, and social practices and phenomena and other arts disciplines. </w:t>
            </w:r>
          </w:p>
        </w:tc>
        <w:tc>
          <w:tcPr>
            <w:tcW w:w="771" w:type="dxa"/>
            <w:shd w:val="clear" w:color="auto" w:fill="auto"/>
          </w:tcPr>
          <w:p w14:paraId="1430A7A5" w14:textId="77777777" w:rsidR="00A92C9B" w:rsidRPr="00574D1C" w:rsidRDefault="00A92C9B" w:rsidP="001B2A03">
            <w:pPr>
              <w:rPr>
                <w:rFonts w:ascii="Arial" w:hAnsi="Arial" w:cs="Arial"/>
                <w:sz w:val="20"/>
                <w:szCs w:val="20"/>
              </w:rPr>
            </w:pPr>
            <w:r w:rsidRPr="00574D1C">
              <w:rPr>
                <w:rFonts w:ascii="Arial" w:hAnsi="Arial" w:cs="Arial"/>
                <w:sz w:val="20"/>
                <w:szCs w:val="20"/>
              </w:rPr>
              <w:t>B2</w:t>
            </w:r>
          </w:p>
        </w:tc>
        <w:tc>
          <w:tcPr>
            <w:tcW w:w="3953" w:type="dxa"/>
            <w:shd w:val="clear" w:color="auto" w:fill="auto"/>
          </w:tcPr>
          <w:p w14:paraId="21C3434A" w14:textId="0495513B"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Analyse and interrogate audio production artefacts and materials and to communicate the findings in a considered, </w:t>
            </w:r>
            <w:proofErr w:type="gramStart"/>
            <w:r w:rsidRPr="00574D1C">
              <w:rPr>
                <w:rFonts w:ascii="Arial" w:eastAsia="Calibri" w:hAnsi="Arial" w:cs="Calibri"/>
                <w:sz w:val="20"/>
                <w:szCs w:val="20"/>
              </w:rPr>
              <w:t>coherent</w:t>
            </w:r>
            <w:proofErr w:type="gramEnd"/>
            <w:r w:rsidRPr="00574D1C">
              <w:rPr>
                <w:rFonts w:ascii="Arial" w:eastAsia="Calibri" w:hAnsi="Arial" w:cs="Calibri"/>
                <w:sz w:val="20"/>
                <w:szCs w:val="20"/>
              </w:rPr>
              <w:t xml:space="preserve"> and relevant form.</w:t>
            </w:r>
          </w:p>
          <w:p w14:paraId="299C1499" w14:textId="147DB41A" w:rsidR="00A92C9B" w:rsidRPr="00574D1C" w:rsidRDefault="00A92C9B" w:rsidP="1B5717CE">
            <w:pPr>
              <w:rPr>
                <w:rFonts w:ascii="Arial" w:hAnsi="Arial" w:cs="Arial"/>
                <w:sz w:val="20"/>
                <w:szCs w:val="20"/>
              </w:rPr>
            </w:pPr>
          </w:p>
        </w:tc>
        <w:tc>
          <w:tcPr>
            <w:tcW w:w="725" w:type="dxa"/>
            <w:shd w:val="clear" w:color="auto" w:fill="auto"/>
          </w:tcPr>
          <w:p w14:paraId="63CEF923" w14:textId="77777777" w:rsidR="00A92C9B" w:rsidRPr="00574D1C" w:rsidRDefault="00A92C9B" w:rsidP="001B2A03">
            <w:pPr>
              <w:rPr>
                <w:rFonts w:ascii="Arial" w:hAnsi="Arial" w:cs="Arial"/>
                <w:sz w:val="20"/>
                <w:szCs w:val="20"/>
              </w:rPr>
            </w:pPr>
            <w:r w:rsidRPr="00574D1C">
              <w:rPr>
                <w:rFonts w:ascii="Arial" w:hAnsi="Arial" w:cs="Arial"/>
                <w:sz w:val="20"/>
                <w:szCs w:val="20"/>
              </w:rPr>
              <w:t>C2</w:t>
            </w:r>
          </w:p>
        </w:tc>
        <w:tc>
          <w:tcPr>
            <w:tcW w:w="4961" w:type="dxa"/>
            <w:shd w:val="clear" w:color="auto" w:fill="auto"/>
          </w:tcPr>
          <w:p w14:paraId="16389F77" w14:textId="36778620" w:rsidR="00A92C9B" w:rsidRPr="00574D1C" w:rsidRDefault="556A0603" w:rsidP="6431556F">
            <w:pPr>
              <w:rPr>
                <w:rFonts w:ascii="Arial" w:eastAsia="Calibri" w:hAnsi="Arial" w:cs="Calibri"/>
                <w:sz w:val="20"/>
                <w:szCs w:val="20"/>
              </w:rPr>
            </w:pPr>
            <w:r w:rsidRPr="00574D1C">
              <w:rPr>
                <w:rFonts w:ascii="Arial" w:eastAsia="Calibri" w:hAnsi="Arial" w:cs="Calibri"/>
                <w:sz w:val="20"/>
                <w:szCs w:val="20"/>
              </w:rPr>
              <w:t xml:space="preserve">Consider, </w:t>
            </w:r>
            <w:proofErr w:type="gramStart"/>
            <w:r w:rsidRPr="00574D1C">
              <w:rPr>
                <w:rFonts w:ascii="Arial" w:eastAsia="Calibri" w:hAnsi="Arial" w:cs="Calibri"/>
                <w:sz w:val="20"/>
                <w:szCs w:val="20"/>
              </w:rPr>
              <w:t>explore</w:t>
            </w:r>
            <w:proofErr w:type="gramEnd"/>
            <w:r w:rsidRPr="00574D1C">
              <w:rPr>
                <w:rFonts w:ascii="Arial" w:eastAsia="Calibri" w:hAnsi="Arial" w:cs="Calibri"/>
                <w:sz w:val="20"/>
                <w:szCs w:val="20"/>
              </w:rPr>
              <w:t xml:space="preserve"> and apply essential components of audio production practices, in a variety of forms through re-creation, adaptation and/or elaboration in a variety of settings.</w:t>
            </w:r>
          </w:p>
        </w:tc>
      </w:tr>
      <w:tr w:rsidR="00A92C9B" w:rsidRPr="00574D1C" w14:paraId="346A8E4D" w14:textId="77777777" w:rsidTr="4AD0D0FA">
        <w:tc>
          <w:tcPr>
            <w:tcW w:w="817" w:type="dxa"/>
            <w:shd w:val="clear" w:color="auto" w:fill="auto"/>
          </w:tcPr>
          <w:p w14:paraId="5F6C633C" w14:textId="77777777" w:rsidR="00A92C9B" w:rsidRPr="00574D1C" w:rsidRDefault="00A92C9B" w:rsidP="001B2A03">
            <w:pPr>
              <w:rPr>
                <w:rFonts w:ascii="Arial" w:hAnsi="Arial" w:cs="Arial"/>
                <w:sz w:val="22"/>
                <w:szCs w:val="22"/>
              </w:rPr>
            </w:pPr>
            <w:r w:rsidRPr="00574D1C">
              <w:rPr>
                <w:rFonts w:ascii="Arial" w:hAnsi="Arial" w:cs="Arial"/>
                <w:sz w:val="22"/>
                <w:szCs w:val="22"/>
              </w:rPr>
              <w:t>A3</w:t>
            </w:r>
          </w:p>
        </w:tc>
        <w:tc>
          <w:tcPr>
            <w:tcW w:w="3907" w:type="dxa"/>
            <w:shd w:val="clear" w:color="auto" w:fill="auto"/>
          </w:tcPr>
          <w:p w14:paraId="5C27CFD5" w14:textId="458A27B3"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knowledge and critical understanding of processes: theoretical, texts, resources, concepts in audio production and related music disciplines and how they sit in a contemporary context. </w:t>
            </w:r>
          </w:p>
        </w:tc>
        <w:tc>
          <w:tcPr>
            <w:tcW w:w="771" w:type="dxa"/>
            <w:shd w:val="clear" w:color="auto" w:fill="auto"/>
          </w:tcPr>
          <w:p w14:paraId="7E5D12D0" w14:textId="77777777" w:rsidR="00A92C9B" w:rsidRPr="00574D1C" w:rsidRDefault="00A92C9B" w:rsidP="001B2A03">
            <w:pPr>
              <w:rPr>
                <w:rFonts w:ascii="Arial" w:hAnsi="Arial" w:cs="Arial"/>
                <w:sz w:val="20"/>
                <w:szCs w:val="20"/>
              </w:rPr>
            </w:pPr>
            <w:r w:rsidRPr="00574D1C">
              <w:rPr>
                <w:rFonts w:ascii="Arial" w:hAnsi="Arial" w:cs="Arial"/>
                <w:sz w:val="20"/>
                <w:szCs w:val="20"/>
              </w:rPr>
              <w:t>B3</w:t>
            </w:r>
          </w:p>
        </w:tc>
        <w:tc>
          <w:tcPr>
            <w:tcW w:w="3953" w:type="dxa"/>
            <w:shd w:val="clear" w:color="auto" w:fill="auto"/>
          </w:tcPr>
          <w:p w14:paraId="53A7C01B" w14:textId="3FE1AE7F"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evaluate and compare sources of information for research of audio production practices and of research methodologies appropriate to a variety of music related topics and to organise and present these in an effective and meaningful manner. </w:t>
            </w:r>
          </w:p>
        </w:tc>
        <w:tc>
          <w:tcPr>
            <w:tcW w:w="725" w:type="dxa"/>
            <w:shd w:val="clear" w:color="auto" w:fill="auto"/>
          </w:tcPr>
          <w:p w14:paraId="6581A01A" w14:textId="77777777" w:rsidR="00A92C9B" w:rsidRPr="00574D1C" w:rsidRDefault="00A92C9B" w:rsidP="001B2A03">
            <w:pPr>
              <w:rPr>
                <w:rFonts w:ascii="Arial" w:hAnsi="Arial" w:cs="Arial"/>
                <w:sz w:val="20"/>
                <w:szCs w:val="20"/>
              </w:rPr>
            </w:pPr>
            <w:r w:rsidRPr="00574D1C">
              <w:rPr>
                <w:rFonts w:ascii="Arial" w:hAnsi="Arial" w:cs="Arial"/>
                <w:sz w:val="20"/>
                <w:szCs w:val="20"/>
              </w:rPr>
              <w:t>C3</w:t>
            </w:r>
          </w:p>
        </w:tc>
        <w:tc>
          <w:tcPr>
            <w:tcW w:w="4961" w:type="dxa"/>
            <w:shd w:val="clear" w:color="auto" w:fill="auto"/>
          </w:tcPr>
          <w:p w14:paraId="5768BCC3" w14:textId="3500982A" w:rsidR="00A92C9B" w:rsidRPr="00574D1C" w:rsidRDefault="1EBE893F" w:rsidP="6431556F">
            <w:pPr>
              <w:rPr>
                <w:rFonts w:ascii="Arial" w:eastAsia="Calibri" w:hAnsi="Arial" w:cs="Calibri"/>
                <w:sz w:val="20"/>
                <w:szCs w:val="20"/>
              </w:rPr>
            </w:pPr>
            <w:r w:rsidRPr="00574D1C">
              <w:rPr>
                <w:rFonts w:ascii="Arial" w:eastAsia="Calibri" w:hAnsi="Arial" w:cs="Calibri"/>
                <w:sz w:val="20"/>
                <w:szCs w:val="20"/>
              </w:rPr>
              <w:t>Collaborate effectively in the use of audio production practices within music making, whether through ensemble performance facilitation, co-creation, organisational creativity, improvisatory work, or analogous activities.</w:t>
            </w:r>
          </w:p>
          <w:p w14:paraId="38E7EC8C" w14:textId="0F28D89B" w:rsidR="00A92C9B" w:rsidRPr="00574D1C" w:rsidRDefault="00A92C9B" w:rsidP="6431556F">
            <w:pPr>
              <w:rPr>
                <w:rFonts w:ascii="Arial" w:eastAsia="Calibri" w:hAnsi="Arial" w:cs="Calibri"/>
                <w:sz w:val="20"/>
                <w:szCs w:val="20"/>
              </w:rPr>
            </w:pPr>
          </w:p>
        </w:tc>
      </w:tr>
      <w:tr w:rsidR="00A92C9B" w:rsidRPr="000765B1" w14:paraId="328082EC" w14:textId="77777777" w:rsidTr="4AD0D0FA">
        <w:tc>
          <w:tcPr>
            <w:tcW w:w="817" w:type="dxa"/>
            <w:shd w:val="clear" w:color="auto" w:fill="auto"/>
          </w:tcPr>
          <w:p w14:paraId="76E1F8D6" w14:textId="53316092" w:rsidR="00A92C9B" w:rsidRPr="00574D1C" w:rsidRDefault="00A92C9B" w:rsidP="001B2A03">
            <w:pPr>
              <w:rPr>
                <w:rFonts w:ascii="Arial" w:hAnsi="Arial" w:cs="Arial"/>
                <w:sz w:val="22"/>
                <w:szCs w:val="22"/>
              </w:rPr>
            </w:pPr>
          </w:p>
        </w:tc>
        <w:tc>
          <w:tcPr>
            <w:tcW w:w="3907" w:type="dxa"/>
            <w:shd w:val="clear" w:color="auto" w:fill="auto"/>
          </w:tcPr>
          <w:p w14:paraId="561413EA" w14:textId="59544A3A" w:rsidR="00A92C9B" w:rsidRPr="00574D1C" w:rsidRDefault="00A92C9B" w:rsidP="261F4799">
            <w:pPr>
              <w:rPr>
                <w:rFonts w:ascii="Arial" w:hAnsi="Arial" w:cs="Arial"/>
                <w:sz w:val="20"/>
                <w:szCs w:val="20"/>
              </w:rPr>
            </w:pPr>
          </w:p>
        </w:tc>
        <w:tc>
          <w:tcPr>
            <w:tcW w:w="771" w:type="dxa"/>
            <w:shd w:val="clear" w:color="auto" w:fill="auto"/>
          </w:tcPr>
          <w:p w14:paraId="5B4CE0AE" w14:textId="77777777" w:rsidR="00A92C9B" w:rsidRPr="00574D1C" w:rsidRDefault="00A92C9B" w:rsidP="001B2A03">
            <w:pPr>
              <w:rPr>
                <w:rFonts w:ascii="Arial" w:hAnsi="Arial" w:cs="Arial"/>
                <w:sz w:val="20"/>
                <w:szCs w:val="20"/>
              </w:rPr>
            </w:pPr>
            <w:r w:rsidRPr="00574D1C">
              <w:rPr>
                <w:rFonts w:ascii="Arial" w:hAnsi="Arial" w:cs="Arial"/>
                <w:sz w:val="20"/>
                <w:szCs w:val="20"/>
              </w:rPr>
              <w:t>B4</w:t>
            </w:r>
          </w:p>
        </w:tc>
        <w:tc>
          <w:tcPr>
            <w:tcW w:w="3953" w:type="dxa"/>
            <w:shd w:val="clear" w:color="auto" w:fill="auto"/>
          </w:tcPr>
          <w:p w14:paraId="2F5469E6" w14:textId="33695265"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reflect on their own and other’s practices and to engage with this reflection in a considered and meaningful way. </w:t>
            </w:r>
          </w:p>
        </w:tc>
        <w:tc>
          <w:tcPr>
            <w:tcW w:w="725" w:type="dxa"/>
          </w:tcPr>
          <w:p w14:paraId="546F6B9A" w14:textId="4446C38A" w:rsidR="00A92C9B" w:rsidRPr="00574D1C" w:rsidRDefault="00A92C9B" w:rsidP="0A55FF06">
            <w:pPr>
              <w:rPr>
                <w:rFonts w:ascii="Arial" w:hAnsi="Arial" w:cs="Arial"/>
                <w:sz w:val="20"/>
                <w:szCs w:val="20"/>
              </w:rPr>
            </w:pPr>
          </w:p>
        </w:tc>
        <w:tc>
          <w:tcPr>
            <w:tcW w:w="4961" w:type="dxa"/>
            <w:shd w:val="clear" w:color="auto" w:fill="auto"/>
          </w:tcPr>
          <w:p w14:paraId="517FE4FC" w14:textId="7CFBBD90" w:rsidR="00A92C9B" w:rsidRPr="00341845" w:rsidRDefault="00A92C9B" w:rsidP="1B5717CE">
            <w:pPr>
              <w:rPr>
                <w:rFonts w:ascii="Arial" w:eastAsia="Calibri" w:hAnsi="Arial" w:cs="Calibri"/>
                <w:sz w:val="20"/>
                <w:szCs w:val="20"/>
              </w:rPr>
            </w:pPr>
          </w:p>
        </w:tc>
      </w:tr>
    </w:tbl>
    <w:p w14:paraId="7EA59F1F" w14:textId="6484A976" w:rsidR="0745A085" w:rsidRDefault="0745A085">
      <w:r>
        <w:br w:type="page"/>
      </w:r>
    </w:p>
    <w:p w14:paraId="75D84AA1" w14:textId="1ECBD88A" w:rsidR="00A92C9B" w:rsidRPr="00C37FD7" w:rsidRDefault="00A92C9B" w:rsidP="00A92C9B">
      <w:pPr>
        <w:rPr>
          <w:rFonts w:ascii="Arial" w:hAnsi="Arial" w:cs="Arial"/>
          <w:sz w:val="22"/>
          <w:szCs w:val="22"/>
        </w:rPr>
      </w:pPr>
      <w:r w:rsidRPr="00C37FD7">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0765B1" w14:paraId="37381F77" w14:textId="77777777" w:rsidTr="015C85E6">
        <w:tc>
          <w:tcPr>
            <w:tcW w:w="15134" w:type="dxa"/>
            <w:gridSpan w:val="7"/>
            <w:shd w:val="clear" w:color="auto" w:fill="DBE5F1"/>
          </w:tcPr>
          <w:p w14:paraId="64F21C64" w14:textId="77777777" w:rsidR="00A92C9B" w:rsidRPr="000765B1" w:rsidRDefault="00A92C9B" w:rsidP="001B2A03">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15C85E6">
        <w:tc>
          <w:tcPr>
            <w:tcW w:w="2202" w:type="dxa"/>
            <w:shd w:val="clear" w:color="auto" w:fill="DBE5F1"/>
          </w:tcPr>
          <w:p w14:paraId="7F1BEAB9" w14:textId="77777777" w:rsidR="00A92C9B" w:rsidRPr="000765B1" w:rsidRDefault="00A92C9B" w:rsidP="001B2A03">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1B2A03">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1B2A03">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1B2A03">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1B2A03">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1B2A03">
            <w:pPr>
              <w:rPr>
                <w:rFonts w:ascii="Arial" w:hAnsi="Arial" w:cs="Arial"/>
                <w:sz w:val="20"/>
                <w:szCs w:val="20"/>
              </w:rPr>
            </w:pPr>
            <w:r w:rsidRPr="000765B1">
              <w:rPr>
                <w:rFonts w:ascii="Arial" w:hAnsi="Arial" w:cs="Arial"/>
                <w:b/>
                <w:sz w:val="20"/>
                <w:szCs w:val="20"/>
              </w:rPr>
              <w:t>Management &amp; Leadership Skills</w:t>
            </w:r>
          </w:p>
        </w:tc>
        <w:tc>
          <w:tcPr>
            <w:tcW w:w="1920" w:type="dxa"/>
            <w:shd w:val="clear" w:color="auto" w:fill="DBE5F1"/>
          </w:tcPr>
          <w:p w14:paraId="4E63855E" w14:textId="1682ECF8" w:rsidR="00A92C9B" w:rsidRPr="000765B1" w:rsidRDefault="00A92C9B" w:rsidP="015C85E6">
            <w:pPr>
              <w:rPr>
                <w:rFonts w:ascii="Arial" w:hAnsi="Arial" w:cs="Arial"/>
                <w:b/>
                <w:bCs/>
                <w:sz w:val="20"/>
                <w:szCs w:val="20"/>
              </w:rPr>
            </w:pPr>
            <w:r w:rsidRPr="015C85E6">
              <w:rPr>
                <w:rFonts w:ascii="Arial" w:hAnsi="Arial" w:cs="Arial"/>
                <w:b/>
                <w:bCs/>
                <w:sz w:val="20"/>
                <w:szCs w:val="20"/>
              </w:rPr>
              <w:t xml:space="preserve">Creativity and </w:t>
            </w:r>
            <w:r w:rsidR="50C4930A" w:rsidRPr="015C85E6">
              <w:rPr>
                <w:rFonts w:ascii="Arial" w:hAnsi="Arial" w:cs="Arial"/>
                <w:b/>
                <w:bCs/>
                <w:sz w:val="20"/>
                <w:szCs w:val="20"/>
              </w:rPr>
              <w:t>Problem-Solving</w:t>
            </w:r>
            <w:r w:rsidRPr="015C85E6">
              <w:rPr>
                <w:rFonts w:ascii="Arial" w:hAnsi="Arial" w:cs="Arial"/>
                <w:b/>
                <w:bCs/>
                <w:sz w:val="20"/>
                <w:szCs w:val="20"/>
              </w:rPr>
              <w:t xml:space="preserve"> Skills</w:t>
            </w:r>
          </w:p>
        </w:tc>
      </w:tr>
      <w:tr w:rsidR="00A92C9B" w:rsidRPr="000765B1" w14:paraId="71250436" w14:textId="77777777" w:rsidTr="015C85E6">
        <w:tc>
          <w:tcPr>
            <w:tcW w:w="2202" w:type="dxa"/>
            <w:shd w:val="clear" w:color="auto" w:fill="auto"/>
          </w:tcPr>
          <w:p w14:paraId="3279AAB7" w14:textId="2E1A2F0F" w:rsidR="00A92C9B" w:rsidRPr="000765B1" w:rsidRDefault="00A92C9B" w:rsidP="001B2A03">
            <w:pPr>
              <w:rPr>
                <w:rFonts w:ascii="Arial" w:hAnsi="Arial" w:cs="Arial"/>
                <w:sz w:val="20"/>
                <w:szCs w:val="20"/>
              </w:rPr>
            </w:pPr>
            <w:r w:rsidRPr="000765B1">
              <w:rPr>
                <w:rFonts w:ascii="Arial" w:hAnsi="Arial" w:cs="Arial"/>
                <w:sz w:val="20"/>
                <w:szCs w:val="20"/>
              </w:rPr>
              <w:t xml:space="preserve">Take responsibility </w:t>
            </w:r>
            <w:r w:rsidR="0034184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1B2A03">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CC4978E" w:rsidR="00A92C9B" w:rsidRPr="000765B1" w:rsidRDefault="00A92C9B" w:rsidP="001B2A03">
            <w:pPr>
              <w:rPr>
                <w:rFonts w:ascii="Arial" w:hAnsi="Arial" w:cs="Arial"/>
                <w:sz w:val="20"/>
                <w:szCs w:val="20"/>
              </w:rPr>
            </w:pPr>
            <w:r w:rsidRPr="015C85E6">
              <w:rPr>
                <w:rFonts w:ascii="Arial" w:hAnsi="Arial" w:cs="Arial"/>
                <w:sz w:val="20"/>
                <w:szCs w:val="20"/>
              </w:rPr>
              <w:t xml:space="preserve">Work </w:t>
            </w:r>
            <w:r w:rsidR="700BA16E" w:rsidRPr="015C85E6">
              <w:rPr>
                <w:rFonts w:ascii="Arial" w:hAnsi="Arial" w:cs="Arial"/>
                <w:sz w:val="20"/>
                <w:szCs w:val="20"/>
              </w:rPr>
              <w:t>well with</w:t>
            </w:r>
            <w:r w:rsidRPr="015C85E6">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1B2A03">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1B2A03">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1B2A03">
            <w:pPr>
              <w:rPr>
                <w:rFonts w:ascii="Arial" w:hAnsi="Arial" w:cs="Arial"/>
                <w:sz w:val="20"/>
                <w:szCs w:val="20"/>
              </w:rPr>
            </w:pPr>
            <w:r w:rsidRPr="000765B1">
              <w:rPr>
                <w:rFonts w:ascii="Arial" w:hAnsi="Arial" w:cs="Arial"/>
                <w:sz w:val="20"/>
                <w:szCs w:val="20"/>
              </w:rPr>
              <w:t>Determine the scope of a task (or project)</w:t>
            </w:r>
          </w:p>
        </w:tc>
        <w:tc>
          <w:tcPr>
            <w:tcW w:w="1920" w:type="dxa"/>
            <w:shd w:val="clear" w:color="auto" w:fill="auto"/>
          </w:tcPr>
          <w:p w14:paraId="026ED66F" w14:textId="77777777" w:rsidR="00A92C9B" w:rsidRPr="000765B1" w:rsidRDefault="00A92C9B" w:rsidP="001B2A03">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15C85E6">
        <w:tc>
          <w:tcPr>
            <w:tcW w:w="2202" w:type="dxa"/>
            <w:shd w:val="clear" w:color="auto" w:fill="auto"/>
          </w:tcPr>
          <w:p w14:paraId="341F8C0C" w14:textId="3DEE9221" w:rsidR="00A92C9B" w:rsidRPr="000765B1" w:rsidRDefault="00A92C9B" w:rsidP="001B2A03">
            <w:pPr>
              <w:rPr>
                <w:rFonts w:ascii="Arial" w:hAnsi="Arial" w:cs="Arial"/>
                <w:sz w:val="20"/>
                <w:szCs w:val="20"/>
              </w:rPr>
            </w:pPr>
            <w:r w:rsidRPr="015C85E6">
              <w:rPr>
                <w:rFonts w:ascii="Arial" w:hAnsi="Arial" w:cs="Arial"/>
                <w:sz w:val="20"/>
                <w:szCs w:val="20"/>
              </w:rPr>
              <w:t xml:space="preserve">Recognise own academic strengths and weaknesses, reflect on </w:t>
            </w:r>
            <w:r w:rsidR="55DD5D0E" w:rsidRPr="015C85E6">
              <w:rPr>
                <w:rFonts w:ascii="Arial" w:hAnsi="Arial" w:cs="Arial"/>
                <w:sz w:val="20"/>
                <w:szCs w:val="20"/>
              </w:rPr>
              <w:t>performance,</w:t>
            </w:r>
            <w:r w:rsidRPr="015C85E6">
              <w:rPr>
                <w:rFonts w:ascii="Arial" w:hAnsi="Arial" w:cs="Arial"/>
                <w:sz w:val="20"/>
                <w:szCs w:val="20"/>
              </w:rPr>
              <w:t xml:space="preserve"> and progress and respond to feedback</w:t>
            </w:r>
          </w:p>
        </w:tc>
        <w:tc>
          <w:tcPr>
            <w:tcW w:w="2202" w:type="dxa"/>
            <w:shd w:val="clear" w:color="auto" w:fill="auto"/>
          </w:tcPr>
          <w:p w14:paraId="394C7FA7" w14:textId="012BFF6B" w:rsidR="00A92C9B" w:rsidRPr="000765B1" w:rsidRDefault="00A92C9B" w:rsidP="001B2A03">
            <w:pPr>
              <w:rPr>
                <w:rFonts w:ascii="Arial" w:hAnsi="Arial" w:cs="Arial"/>
                <w:sz w:val="20"/>
                <w:szCs w:val="20"/>
              </w:rPr>
            </w:pPr>
            <w:r w:rsidRPr="015C85E6">
              <w:rPr>
                <w:rFonts w:ascii="Arial" w:hAnsi="Arial" w:cs="Arial"/>
                <w:sz w:val="20"/>
                <w:szCs w:val="20"/>
              </w:rPr>
              <w:t xml:space="preserve">Present, challenge and </w:t>
            </w:r>
            <w:r w:rsidR="4D82165D" w:rsidRPr="015C85E6">
              <w:rPr>
                <w:rFonts w:ascii="Arial" w:hAnsi="Arial" w:cs="Arial"/>
                <w:sz w:val="20"/>
                <w:szCs w:val="20"/>
              </w:rPr>
              <w:t>defend ideas</w:t>
            </w:r>
            <w:r w:rsidRPr="015C85E6">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1B2A03">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1B2A03">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1B2A03">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1B2A03">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0765B1" w:rsidRDefault="00A92C9B" w:rsidP="001B2A03">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15C85E6">
        <w:tc>
          <w:tcPr>
            <w:tcW w:w="2202" w:type="dxa"/>
            <w:shd w:val="clear" w:color="auto" w:fill="auto"/>
          </w:tcPr>
          <w:p w14:paraId="6418EB0A" w14:textId="77777777" w:rsidR="00A92C9B" w:rsidRPr="000765B1" w:rsidRDefault="00A92C9B" w:rsidP="001B2A03">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1B2A03">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1B2A03">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1B2A03">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1B2A03">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1B2A03">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0765B1" w:rsidRDefault="00A92C9B" w:rsidP="001B2A03">
            <w:pPr>
              <w:rPr>
                <w:rFonts w:ascii="Arial" w:hAnsi="Arial" w:cs="Arial"/>
                <w:sz w:val="20"/>
                <w:szCs w:val="20"/>
              </w:rPr>
            </w:pPr>
          </w:p>
        </w:tc>
      </w:tr>
      <w:tr w:rsidR="00A92C9B" w:rsidRPr="000765B1" w14:paraId="2DBF266A" w14:textId="77777777" w:rsidTr="015C85E6">
        <w:tc>
          <w:tcPr>
            <w:tcW w:w="2202" w:type="dxa"/>
            <w:shd w:val="clear" w:color="auto" w:fill="auto"/>
          </w:tcPr>
          <w:p w14:paraId="4E0E982E" w14:textId="77777777" w:rsidR="00A92C9B" w:rsidRPr="000765B1" w:rsidRDefault="00A92C9B" w:rsidP="001B2A0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1B2A03">
            <w:pPr>
              <w:rPr>
                <w:rFonts w:ascii="Arial" w:hAnsi="Arial" w:cs="Arial"/>
                <w:sz w:val="20"/>
                <w:szCs w:val="20"/>
              </w:rPr>
            </w:pPr>
          </w:p>
        </w:tc>
        <w:tc>
          <w:tcPr>
            <w:tcW w:w="2203" w:type="dxa"/>
            <w:shd w:val="clear" w:color="auto" w:fill="auto"/>
          </w:tcPr>
          <w:p w14:paraId="59FDF090" w14:textId="06F052A7" w:rsidR="00A92C9B" w:rsidRPr="000765B1" w:rsidRDefault="00A92C9B" w:rsidP="001B2A03">
            <w:pPr>
              <w:rPr>
                <w:rFonts w:ascii="Arial" w:hAnsi="Arial" w:cs="Arial"/>
                <w:sz w:val="20"/>
                <w:szCs w:val="20"/>
              </w:rPr>
            </w:pPr>
            <w:r w:rsidRPr="015C85E6">
              <w:rPr>
                <w:rFonts w:ascii="Arial" w:hAnsi="Arial" w:cs="Arial"/>
                <w:sz w:val="20"/>
                <w:szCs w:val="20"/>
              </w:rPr>
              <w:t xml:space="preserve">Give, </w:t>
            </w:r>
            <w:r w:rsidR="65B16532" w:rsidRPr="015C85E6">
              <w:rPr>
                <w:rFonts w:ascii="Arial" w:hAnsi="Arial" w:cs="Arial"/>
                <w:sz w:val="20"/>
                <w:szCs w:val="20"/>
              </w:rPr>
              <w:t>accept,</w:t>
            </w:r>
            <w:r w:rsidRPr="015C85E6">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1B2A03">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1B2A03">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1B2A03">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0765B1" w:rsidRDefault="00A92C9B" w:rsidP="001B2A03">
            <w:pPr>
              <w:rPr>
                <w:rFonts w:ascii="Arial" w:hAnsi="Arial" w:cs="Arial"/>
                <w:sz w:val="20"/>
                <w:szCs w:val="20"/>
              </w:rPr>
            </w:pPr>
          </w:p>
        </w:tc>
      </w:tr>
      <w:tr w:rsidR="00A92C9B" w:rsidRPr="000765B1" w14:paraId="3E14A0A5" w14:textId="77777777" w:rsidTr="015C85E6">
        <w:trPr>
          <w:trHeight w:val="564"/>
        </w:trPr>
        <w:tc>
          <w:tcPr>
            <w:tcW w:w="2202" w:type="dxa"/>
            <w:shd w:val="clear" w:color="auto" w:fill="auto"/>
          </w:tcPr>
          <w:p w14:paraId="19316928" w14:textId="77777777" w:rsidR="00A92C9B" w:rsidRPr="000765B1" w:rsidRDefault="00A92C9B" w:rsidP="001B2A03">
            <w:pPr>
              <w:rPr>
                <w:rFonts w:ascii="Arial" w:hAnsi="Arial" w:cs="Arial"/>
                <w:sz w:val="20"/>
                <w:szCs w:val="20"/>
              </w:rPr>
            </w:pPr>
          </w:p>
        </w:tc>
        <w:tc>
          <w:tcPr>
            <w:tcW w:w="2202" w:type="dxa"/>
            <w:shd w:val="clear" w:color="auto" w:fill="auto"/>
          </w:tcPr>
          <w:p w14:paraId="179BE34C" w14:textId="77777777" w:rsidR="00A92C9B" w:rsidRPr="000765B1" w:rsidRDefault="00A92C9B" w:rsidP="001B2A03">
            <w:pPr>
              <w:rPr>
                <w:rFonts w:ascii="Arial" w:hAnsi="Arial" w:cs="Arial"/>
                <w:sz w:val="20"/>
                <w:szCs w:val="20"/>
              </w:rPr>
            </w:pPr>
          </w:p>
        </w:tc>
        <w:tc>
          <w:tcPr>
            <w:tcW w:w="2203" w:type="dxa"/>
            <w:shd w:val="clear" w:color="auto" w:fill="auto"/>
          </w:tcPr>
          <w:p w14:paraId="526BA430" w14:textId="77777777" w:rsidR="00A92C9B" w:rsidRPr="000765B1" w:rsidRDefault="00A92C9B" w:rsidP="001B2A03">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1B2A03">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1B2A03">
            <w:pPr>
              <w:rPr>
                <w:rFonts w:ascii="Arial" w:hAnsi="Arial" w:cs="Arial"/>
                <w:sz w:val="20"/>
                <w:szCs w:val="20"/>
              </w:rPr>
            </w:pPr>
          </w:p>
        </w:tc>
        <w:tc>
          <w:tcPr>
            <w:tcW w:w="2202" w:type="dxa"/>
            <w:shd w:val="clear" w:color="auto" w:fill="auto"/>
          </w:tcPr>
          <w:p w14:paraId="6A5A9DD8" w14:textId="77777777" w:rsidR="00A92C9B" w:rsidRPr="000765B1" w:rsidRDefault="00A92C9B" w:rsidP="001B2A03">
            <w:pPr>
              <w:rPr>
                <w:rFonts w:ascii="Arial" w:hAnsi="Arial" w:cs="Arial"/>
                <w:sz w:val="20"/>
                <w:szCs w:val="20"/>
              </w:rPr>
            </w:pPr>
          </w:p>
        </w:tc>
        <w:tc>
          <w:tcPr>
            <w:tcW w:w="1920" w:type="dxa"/>
            <w:shd w:val="clear" w:color="auto" w:fill="auto"/>
          </w:tcPr>
          <w:p w14:paraId="31665697" w14:textId="77777777" w:rsidR="00A92C9B" w:rsidRPr="000765B1" w:rsidRDefault="00A92C9B" w:rsidP="001B2A03">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C37FD7">
          <w:pgSz w:w="16838" w:h="11906" w:orient="landscape"/>
          <w:pgMar w:top="851" w:right="851" w:bottom="851" w:left="851" w:header="709" w:footer="244" w:gutter="0"/>
          <w:cols w:space="708"/>
          <w:docGrid w:linePitch="360"/>
        </w:sectPr>
      </w:pPr>
    </w:p>
    <w:p w14:paraId="6E20F4C4" w14:textId="42F3BCF7" w:rsidR="556A0603" w:rsidRDefault="556A0603" w:rsidP="556A0603">
      <w:pPr>
        <w:pStyle w:val="ListParagraph"/>
        <w:numPr>
          <w:ilvl w:val="0"/>
          <w:numId w:val="13"/>
        </w:numPr>
        <w:rPr>
          <w:rFonts w:asciiTheme="minorHAnsi" w:eastAsiaTheme="minorEastAsia" w:hAnsiTheme="minorHAnsi" w:cstheme="minorBidi"/>
          <w:b/>
          <w:bCs/>
          <w:sz w:val="24"/>
          <w:szCs w:val="24"/>
        </w:rPr>
      </w:pPr>
      <w:r w:rsidRPr="556A0603">
        <w:rPr>
          <w:rFonts w:ascii="Arial" w:hAnsi="Arial" w:cs="Arial"/>
          <w:b/>
          <w:bCs/>
        </w:rPr>
        <w:lastRenderedPageBreak/>
        <w:t>Outline Programme Structure</w:t>
      </w:r>
    </w:p>
    <w:p w14:paraId="5323B4CD" w14:textId="56EA29D6" w:rsidR="556A0603" w:rsidRDefault="556A0603" w:rsidP="556A0603">
      <w:pPr>
        <w:rPr>
          <w:rFonts w:ascii="Arial" w:hAnsi="Arial" w:cs="Arial"/>
          <w:sz w:val="22"/>
          <w:szCs w:val="22"/>
        </w:rPr>
      </w:pPr>
    </w:p>
    <w:p w14:paraId="0F4A1BAD" w14:textId="7F591077"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FULL TIME </w:t>
      </w:r>
    </w:p>
    <w:p w14:paraId="6C7627C0" w14:textId="200FAE64" w:rsidR="556A0603" w:rsidRPr="00574D1C" w:rsidRDefault="556A0603" w:rsidP="556A0603">
      <w:pPr>
        <w:rPr>
          <w:rFonts w:ascii="Arial" w:hAnsi="Arial" w:cs="Arial"/>
          <w:b/>
          <w:bCs/>
          <w:sz w:val="22"/>
          <w:szCs w:val="22"/>
        </w:rPr>
      </w:pPr>
    </w:p>
    <w:p w14:paraId="5B2D9948" w14:textId="7E598B40"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p>
    <w:p w14:paraId="68A70975" w14:textId="05159A07" w:rsidR="556A0603" w:rsidRPr="00574D1C" w:rsidRDefault="556A0603" w:rsidP="00574D1C">
      <w:pPr>
        <w:tabs>
          <w:tab w:val="left" w:pos="2694"/>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TB2</w:t>
      </w:r>
      <w:r w:rsidRPr="00574D1C">
        <w:tab/>
      </w:r>
      <w:r w:rsidRPr="00574D1C">
        <w:tab/>
      </w:r>
      <w:r w:rsidRPr="00574D1C">
        <w:tab/>
      </w:r>
      <w:r w:rsidRPr="00574D1C">
        <w:tab/>
      </w:r>
    </w:p>
    <w:tbl>
      <w:tblPr>
        <w:tblStyle w:val="TableGrid"/>
        <w:tblW w:w="0" w:type="auto"/>
        <w:tblLayout w:type="fixed"/>
        <w:tblLook w:val="06A0" w:firstRow="1" w:lastRow="0" w:firstColumn="1" w:lastColumn="0" w:noHBand="1" w:noVBand="1"/>
      </w:tblPr>
      <w:tblGrid>
        <w:gridCol w:w="4485"/>
      </w:tblGrid>
      <w:tr w:rsidR="556A0603" w:rsidRPr="00574D1C" w14:paraId="266B4222" w14:textId="77777777" w:rsidTr="556A0603">
        <w:tc>
          <w:tcPr>
            <w:tcW w:w="4485" w:type="dxa"/>
          </w:tcPr>
          <w:p w14:paraId="0F5D25F3"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4D34EB33"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3053004D" w14:textId="4D18B3DF" w:rsidR="556A0603" w:rsidRPr="00574D1C" w:rsidRDefault="556A0603" w:rsidP="00A2124A">
            <w:pPr>
              <w:ind w:right="127"/>
              <w:jc w:val="right"/>
              <w:rPr>
                <w:rFonts w:ascii="Arial" w:hAnsi="Arial" w:cs="Arial"/>
                <w:sz w:val="22"/>
                <w:szCs w:val="22"/>
              </w:rPr>
            </w:pPr>
            <w:r w:rsidRPr="00574D1C">
              <w:rPr>
                <w:rFonts w:ascii="Arial" w:hAnsi="Arial" w:cs="Arial"/>
                <w:sz w:val="22"/>
                <w:szCs w:val="22"/>
              </w:rPr>
              <w:t>30</w:t>
            </w:r>
          </w:p>
        </w:tc>
      </w:tr>
      <w:tr w:rsidR="556A0603" w:rsidRPr="00574D1C" w14:paraId="2FBEE920" w14:textId="77777777" w:rsidTr="556A0603">
        <w:tc>
          <w:tcPr>
            <w:tcW w:w="4485" w:type="dxa"/>
          </w:tcPr>
          <w:p w14:paraId="0EE24A7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09EC547D"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521D0394" w14:textId="47B95DFC"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30</w:t>
            </w:r>
          </w:p>
        </w:tc>
      </w:tr>
      <w:tr w:rsidR="556A0603" w:rsidRPr="00574D1C" w14:paraId="39862D61" w14:textId="77777777" w:rsidTr="556A0603">
        <w:tc>
          <w:tcPr>
            <w:tcW w:w="4485" w:type="dxa"/>
          </w:tcPr>
          <w:p w14:paraId="76DD587F"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0789CFEB"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647A5C01" w14:textId="2D575C92"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60</w:t>
            </w:r>
          </w:p>
        </w:tc>
      </w:tr>
    </w:tbl>
    <w:p w14:paraId="4B6752B4" w14:textId="74B0CAB4" w:rsidR="556A0603" w:rsidRPr="00574D1C" w:rsidRDefault="556A0603" w:rsidP="556A0603"/>
    <w:p w14:paraId="01B32803" w14:textId="3CF4A0E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PART TIME </w:t>
      </w:r>
    </w:p>
    <w:p w14:paraId="33CE5FF0" w14:textId="77755285" w:rsidR="556A0603" w:rsidRPr="00574D1C" w:rsidRDefault="556A0603" w:rsidP="556A0603">
      <w:pPr>
        <w:rPr>
          <w:rFonts w:ascii="Arial" w:hAnsi="Arial" w:cs="Arial"/>
          <w:b/>
          <w:bCs/>
          <w:sz w:val="22"/>
          <w:szCs w:val="22"/>
        </w:rPr>
      </w:pPr>
    </w:p>
    <w:p w14:paraId="71132701" w14:textId="159B951E"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r w:rsidR="556A0603" w:rsidRPr="00574D1C">
        <w:tab/>
      </w:r>
      <w:r w:rsidR="556A0603" w:rsidRPr="00574D1C">
        <w:tab/>
      </w:r>
      <w:r w:rsidR="556A0603" w:rsidRPr="00574D1C">
        <w:tab/>
      </w:r>
      <w:r w:rsidR="556A0603" w:rsidRPr="00574D1C">
        <w:rPr>
          <w:rFonts w:ascii="Arial" w:hAnsi="Arial" w:cs="Arial"/>
          <w:b/>
          <w:bCs/>
          <w:sz w:val="22"/>
          <w:szCs w:val="22"/>
        </w:rPr>
        <w:t xml:space="preserve">                           YEAR 2</w:t>
      </w:r>
      <w:r w:rsidR="556A0603" w:rsidRPr="00574D1C">
        <w:tab/>
      </w:r>
      <w:r w:rsidR="556A0603" w:rsidRPr="00574D1C">
        <w:tab/>
      </w:r>
      <w:r w:rsidR="556A0603" w:rsidRPr="00574D1C">
        <w:tab/>
      </w:r>
    </w:p>
    <w:p w14:paraId="1D9DE46A" w14:textId="68F6761C" w:rsidR="556A0603" w:rsidRPr="00574D1C" w:rsidRDefault="556A0603" w:rsidP="00574D1C">
      <w:pPr>
        <w:tabs>
          <w:tab w:val="left" w:pos="2694"/>
          <w:tab w:val="left" w:pos="4820"/>
          <w:tab w:val="left" w:pos="7371"/>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w:t>
      </w:r>
      <w:r w:rsidR="00574D1C">
        <w:rPr>
          <w:rFonts w:ascii="Arial" w:hAnsi="Arial" w:cs="Arial"/>
          <w:sz w:val="22"/>
          <w:szCs w:val="22"/>
        </w:rPr>
        <w:t>2</w:t>
      </w:r>
      <w:r w:rsidR="00574D1C">
        <w:rPr>
          <w:rFonts w:ascii="Arial" w:hAnsi="Arial" w:cs="Arial"/>
          <w:sz w:val="22"/>
          <w:szCs w:val="22"/>
        </w:rPr>
        <w:tab/>
      </w:r>
      <w:r w:rsidRPr="00574D1C">
        <w:rPr>
          <w:rFonts w:ascii="Arial" w:hAnsi="Arial" w:cs="Arial"/>
          <w:sz w:val="22"/>
          <w:szCs w:val="22"/>
        </w:rPr>
        <w:t>TB1</w:t>
      </w:r>
      <w:r w:rsidR="00574D1C">
        <w:tab/>
      </w:r>
      <w:r w:rsidRPr="00574D1C">
        <w:rPr>
          <w:rFonts w:ascii="Arial" w:hAnsi="Arial" w:cs="Arial"/>
          <w:sz w:val="22"/>
          <w:szCs w:val="22"/>
        </w:rPr>
        <w:t>TB2</w:t>
      </w:r>
    </w:p>
    <w:tbl>
      <w:tblPr>
        <w:tblStyle w:val="TableGrid"/>
        <w:tblW w:w="0" w:type="auto"/>
        <w:tblLayout w:type="fixed"/>
        <w:tblLook w:val="06A0" w:firstRow="1" w:lastRow="0" w:firstColumn="1" w:lastColumn="0" w:noHBand="1" w:noVBand="1"/>
      </w:tblPr>
      <w:tblGrid>
        <w:gridCol w:w="4508"/>
        <w:gridCol w:w="4508"/>
      </w:tblGrid>
      <w:tr w:rsidR="556A0603" w:rsidRPr="00574D1C" w14:paraId="455B8704" w14:textId="77777777" w:rsidTr="556A0603">
        <w:tc>
          <w:tcPr>
            <w:tcW w:w="4508" w:type="dxa"/>
          </w:tcPr>
          <w:p w14:paraId="73FFA6CB"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2C0CF63E"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4C5B1C7F" w14:textId="1715338B"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val="restart"/>
          </w:tcPr>
          <w:p w14:paraId="42840902"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7FA0F918"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13408354" w14:textId="594AB2C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   </w:t>
            </w:r>
          </w:p>
          <w:p w14:paraId="3AB74943" w14:textId="3161B6E1" w:rsidR="556A0603" w:rsidRPr="00574D1C" w:rsidRDefault="556A0603" w:rsidP="556A0603">
            <w:pPr>
              <w:rPr>
                <w:rFonts w:ascii="Arial" w:hAnsi="Arial" w:cs="Arial"/>
                <w:b/>
                <w:bCs/>
                <w:sz w:val="22"/>
                <w:szCs w:val="22"/>
              </w:rPr>
            </w:pPr>
          </w:p>
          <w:p w14:paraId="13355F7C" w14:textId="7A0B87DE" w:rsidR="556A0603" w:rsidRPr="00574D1C" w:rsidRDefault="556A0603" w:rsidP="556A0603">
            <w:pPr>
              <w:rPr>
                <w:rFonts w:ascii="Arial" w:hAnsi="Arial" w:cs="Arial"/>
                <w:b/>
                <w:bCs/>
                <w:sz w:val="22"/>
                <w:szCs w:val="22"/>
              </w:rPr>
            </w:pPr>
          </w:p>
          <w:p w14:paraId="452B94E3" w14:textId="346C35EA" w:rsidR="556A0603" w:rsidRPr="00574D1C" w:rsidRDefault="556A0603" w:rsidP="00A2124A">
            <w:pPr>
              <w:ind w:right="121"/>
              <w:jc w:val="right"/>
              <w:rPr>
                <w:rFonts w:ascii="Arial" w:hAnsi="Arial" w:cs="Arial"/>
                <w:sz w:val="22"/>
                <w:szCs w:val="22"/>
              </w:rPr>
            </w:pPr>
            <w:r w:rsidRPr="00574D1C">
              <w:rPr>
                <w:rFonts w:ascii="Arial" w:hAnsi="Arial" w:cs="Arial"/>
                <w:sz w:val="22"/>
                <w:szCs w:val="22"/>
              </w:rPr>
              <w:t>60</w:t>
            </w:r>
          </w:p>
        </w:tc>
      </w:tr>
      <w:tr w:rsidR="556A0603" w14:paraId="36885036" w14:textId="77777777" w:rsidTr="556A0603">
        <w:tc>
          <w:tcPr>
            <w:tcW w:w="4508" w:type="dxa"/>
          </w:tcPr>
          <w:p w14:paraId="61E2BFA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147DB859"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0DDC435B" w14:textId="189D78BD"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tcPr>
          <w:p w14:paraId="0CA27319" w14:textId="77777777" w:rsidR="00AF7A16" w:rsidRDefault="00AF7A16"/>
        </w:tc>
      </w:tr>
    </w:tbl>
    <w:p w14:paraId="487631BA" w14:textId="11189D73" w:rsidR="556A0603" w:rsidRDefault="556A0603" w:rsidP="556A0603">
      <w:pPr>
        <w:rPr>
          <w:rFonts w:ascii="Arial" w:hAnsi="Arial" w:cs="Arial"/>
          <w:sz w:val="22"/>
          <w:szCs w:val="22"/>
        </w:rPr>
      </w:pPr>
    </w:p>
    <w:p w14:paraId="789957F7" w14:textId="0EBFDA28" w:rsidR="000818E0" w:rsidRPr="00574D1C" w:rsidRDefault="1EBE893F" w:rsidP="0A55FF06">
      <w:pPr>
        <w:jc w:val="both"/>
        <w:rPr>
          <w:rFonts w:ascii="Arial" w:hAnsi="Arial" w:cs="Arial"/>
          <w:sz w:val="22"/>
          <w:szCs w:val="22"/>
        </w:rPr>
      </w:pPr>
      <w:r w:rsidRPr="00574D1C">
        <w:rPr>
          <w:rFonts w:ascii="Arial" w:hAnsi="Arial" w:cs="Arial"/>
          <w:sz w:val="22"/>
          <w:szCs w:val="22"/>
        </w:rPr>
        <w:t>This top</w:t>
      </w:r>
      <w:r w:rsidR="00C41192" w:rsidRPr="00574D1C">
        <w:rPr>
          <w:rFonts w:ascii="Arial" w:hAnsi="Arial" w:cs="Arial"/>
          <w:sz w:val="22"/>
          <w:szCs w:val="22"/>
        </w:rPr>
        <w:t>-</w:t>
      </w:r>
      <w:r w:rsidRPr="00574D1C">
        <w:rPr>
          <w:rFonts w:ascii="Arial" w:hAnsi="Arial" w:cs="Arial"/>
          <w:sz w:val="22"/>
          <w:szCs w:val="22"/>
        </w:rPr>
        <w:t>up degree programme is offered in full-time and part</w:t>
      </w:r>
      <w:r w:rsidR="00C41192" w:rsidRPr="00574D1C">
        <w:rPr>
          <w:rFonts w:ascii="Arial" w:hAnsi="Arial" w:cs="Arial"/>
          <w:sz w:val="22"/>
          <w:szCs w:val="22"/>
        </w:rPr>
        <w:t>-</w:t>
      </w:r>
      <w:r w:rsidRPr="00574D1C">
        <w:rPr>
          <w:rFonts w:ascii="Arial" w:hAnsi="Arial" w:cs="Arial"/>
          <w:sz w:val="22"/>
          <w:szCs w:val="22"/>
        </w:rPr>
        <w:t>time modes and leads to the award of BA (Hons) Audio Production. The BA (</w:t>
      </w:r>
      <w:r w:rsidR="00C41192" w:rsidRPr="00574D1C">
        <w:rPr>
          <w:rFonts w:ascii="Arial" w:hAnsi="Arial" w:cs="Arial"/>
          <w:sz w:val="22"/>
          <w:szCs w:val="22"/>
        </w:rPr>
        <w:t>H</w:t>
      </w:r>
      <w:r w:rsidRPr="00574D1C">
        <w:rPr>
          <w:rFonts w:ascii="Arial" w:hAnsi="Arial" w:cs="Arial"/>
          <w:sz w:val="22"/>
          <w:szCs w:val="22"/>
        </w:rPr>
        <w:t xml:space="preserve">ons) Audio Production </w:t>
      </w:r>
      <w:r w:rsidRPr="00574D1C">
        <w:rPr>
          <w:rFonts w:ascii="Arial" w:eastAsia="Arial" w:hAnsi="Arial" w:cs="Arial"/>
          <w:sz w:val="22"/>
          <w:szCs w:val="22"/>
        </w:rPr>
        <w:t>is made up of two 30-credit and one 60-credit module.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4E72EBC8" w14:textId="501D11DB" w:rsidR="1EBE893F" w:rsidRDefault="1EBE893F" w:rsidP="1EBE893F">
      <w:pPr>
        <w:jc w:val="both"/>
        <w:rPr>
          <w:rFonts w:ascii="Arial" w:eastAsia="Arial" w:hAnsi="Arial" w:cs="Arial"/>
          <w:sz w:val="22"/>
          <w:szCs w:val="22"/>
          <w:highlight w:val="cyan"/>
        </w:rPr>
      </w:pPr>
    </w:p>
    <w:p w14:paraId="124A3A76" w14:textId="7D9D1583" w:rsidR="00A92C9B" w:rsidRDefault="0745A085" w:rsidP="00FB1332">
      <w:pPr>
        <w:jc w:val="both"/>
        <w:rPr>
          <w:rFonts w:ascii="Arial" w:hAnsi="Arial" w:cs="Arial"/>
          <w:sz w:val="22"/>
          <w:szCs w:val="22"/>
        </w:rPr>
      </w:pPr>
      <w:r w:rsidRPr="0745A085">
        <w:rPr>
          <w:rFonts w:ascii="Arial" w:hAnsi="Arial" w:cs="Arial"/>
          <w:sz w:val="22"/>
          <w:szCs w:val="22"/>
        </w:rPr>
        <w:t>Progression to level 6 requires a B grade for the second year HND graded unit and a successful interview.</w:t>
      </w:r>
    </w:p>
    <w:p w14:paraId="0E4F2EB7" w14:textId="113CF31B" w:rsidR="00574D1C" w:rsidRDefault="00574D1C" w:rsidP="00FB1332">
      <w:pPr>
        <w:jc w:val="both"/>
        <w:rPr>
          <w:rFonts w:ascii="Arial" w:hAnsi="Arial" w:cs="Arial"/>
          <w:sz w:val="22"/>
          <w:szCs w:val="22"/>
        </w:rPr>
      </w:pPr>
    </w:p>
    <w:p w14:paraId="6A470801" w14:textId="480AA3B7" w:rsidR="00BE0C18" w:rsidRPr="00BE0C18" w:rsidRDefault="00BE0C18" w:rsidP="00FB1332">
      <w:pPr>
        <w:jc w:val="both"/>
        <w:rPr>
          <w:rFonts w:ascii="Arial" w:hAnsi="Arial" w:cs="Arial"/>
          <w:b/>
          <w:bCs/>
          <w:sz w:val="22"/>
          <w:szCs w:val="22"/>
        </w:rPr>
      </w:pPr>
      <w:r w:rsidRPr="00BE0C18">
        <w:rPr>
          <w:rFonts w:ascii="Arial" w:hAnsi="Arial" w:cs="Arial"/>
          <w:b/>
          <w:bCs/>
          <w:sz w:val="22"/>
          <w:szCs w:val="22"/>
        </w:rPr>
        <w:t>Full-time</w:t>
      </w:r>
    </w:p>
    <w:p w14:paraId="5B378AA8" w14:textId="77777777" w:rsidR="00BE0C18" w:rsidRPr="00341845" w:rsidRDefault="00BE0C18" w:rsidP="00FB1332">
      <w:pPr>
        <w:jc w:val="both"/>
        <w:rPr>
          <w:rFonts w:ascii="Arial" w:hAnsi="Arial" w:cs="Arial"/>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524AEB" w:rsidRPr="00DA2044" w14:paraId="315A97EB"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A2044" w:rsidRDefault="00524AEB" w:rsidP="6431556F">
            <w:pPr>
              <w:rPr>
                <w:rFonts w:ascii="Arial" w:hAnsi="Arial" w:cs="Arial"/>
                <w:b/>
                <w:bCs/>
                <w:sz w:val="20"/>
                <w:szCs w:val="20"/>
              </w:rPr>
            </w:pPr>
            <w:r w:rsidRPr="6431556F">
              <w:rPr>
                <w:rFonts w:ascii="Arial" w:hAnsi="Arial" w:cs="Arial"/>
                <w:b/>
                <w:bCs/>
                <w:sz w:val="20"/>
                <w:szCs w:val="20"/>
              </w:rPr>
              <w:t>Core modules</w:t>
            </w:r>
          </w:p>
          <w:p w14:paraId="7B68D6BA" w14:textId="77777777" w:rsidR="00524AEB" w:rsidRPr="00DA2044" w:rsidRDefault="00524AEB" w:rsidP="001B2A03">
            <w:pP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A2044" w:rsidRDefault="00524AEB" w:rsidP="001B2A03">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A2044" w:rsidRDefault="00524AEB" w:rsidP="001B2A03">
            <w:pPr>
              <w:jc w:val="center"/>
              <w:rPr>
                <w:rFonts w:ascii="Arial" w:hAnsi="Arial" w:cs="Arial"/>
                <w:b/>
                <w:sz w:val="20"/>
              </w:rPr>
            </w:pPr>
            <w:r w:rsidRPr="00DA2044">
              <w:rPr>
                <w:rFonts w:ascii="Arial" w:hAnsi="Arial" w:cs="Arial"/>
                <w:b/>
                <w:sz w:val="20"/>
              </w:rPr>
              <w:t xml:space="preserve">Credit </w:t>
            </w:r>
          </w:p>
          <w:p w14:paraId="23C5BABC" w14:textId="77777777" w:rsidR="00524AEB" w:rsidRPr="00DA2044" w:rsidRDefault="00524AEB" w:rsidP="001B2A03">
            <w:pPr>
              <w:jc w:val="center"/>
              <w:rPr>
                <w:rFonts w:ascii="Arial" w:hAnsi="Arial" w:cs="Arial"/>
                <w:b/>
                <w:sz w:val="20"/>
              </w:rPr>
            </w:pPr>
            <w:r w:rsidRPr="00DA2044">
              <w:rPr>
                <w:rFonts w:ascii="Arial" w:hAnsi="Arial" w:cs="Arial"/>
                <w:b/>
                <w:sz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A2044" w:rsidRDefault="00524AEB" w:rsidP="001B2A03">
            <w:pPr>
              <w:ind w:right="-108"/>
              <w:jc w:val="center"/>
              <w:rPr>
                <w:rFonts w:ascii="Arial" w:hAnsi="Arial" w:cs="Arial"/>
                <w:b/>
                <w:sz w:val="20"/>
              </w:rPr>
            </w:pPr>
            <w:r w:rsidRPr="00DA2044">
              <w:rPr>
                <w:rFonts w:ascii="Arial" w:hAnsi="Arial" w:cs="Arial"/>
                <w:b/>
                <w:sz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3823BF09" w14:textId="3BD6F947" w:rsidR="0074704A" w:rsidRDefault="506F1539" w:rsidP="00574D1C">
            <w:pPr>
              <w:jc w:val="center"/>
              <w:rPr>
                <w:rFonts w:ascii="Arial" w:hAnsi="Arial" w:cs="Arial"/>
                <w:b/>
                <w:bCs/>
                <w:sz w:val="20"/>
                <w:szCs w:val="20"/>
              </w:rPr>
            </w:pPr>
            <w:r w:rsidRPr="506F1539">
              <w:rPr>
                <w:rFonts w:ascii="Arial" w:hAnsi="Arial" w:cs="Arial"/>
                <w:b/>
                <w:bCs/>
                <w:sz w:val="20"/>
                <w:szCs w:val="20"/>
              </w:rPr>
              <w:t>Teaching Block</w:t>
            </w:r>
            <w:r w:rsidR="0074704A">
              <w:rPr>
                <w:rFonts w:ascii="Arial" w:hAnsi="Arial" w:cs="Arial"/>
                <w:b/>
                <w:bCs/>
                <w:sz w:val="20"/>
                <w:szCs w:val="20"/>
              </w:rPr>
              <w:t>s</w:t>
            </w:r>
          </w:p>
          <w:p w14:paraId="60B621C1" w14:textId="412CEB2A" w:rsidR="00524AEB" w:rsidRPr="00DA2044" w:rsidRDefault="00524AEB" w:rsidP="00574D1C">
            <w:pPr>
              <w:jc w:val="center"/>
              <w:rPr>
                <w:rFonts w:ascii="Arial" w:hAnsi="Arial" w:cs="Arial"/>
                <w:b/>
                <w:bCs/>
                <w:color w:val="5B9BD5" w:themeColor="accent1"/>
                <w:sz w:val="20"/>
                <w:szCs w:val="20"/>
              </w:rPr>
            </w:pPr>
          </w:p>
        </w:tc>
      </w:tr>
      <w:tr w:rsidR="00FC0BD5" w:rsidRPr="00DA2044" w14:paraId="7EE62190" w14:textId="77777777" w:rsidTr="00BE0C18">
        <w:tc>
          <w:tcPr>
            <w:tcW w:w="3261" w:type="dxa"/>
            <w:tcBorders>
              <w:top w:val="single" w:sz="4" w:space="0" w:color="auto"/>
              <w:left w:val="single" w:sz="4" w:space="0" w:color="auto"/>
              <w:bottom w:val="single" w:sz="4" w:space="0" w:color="auto"/>
              <w:right w:val="single" w:sz="4" w:space="0" w:color="auto"/>
            </w:tcBorders>
          </w:tcPr>
          <w:p w14:paraId="002A0B4A" w14:textId="3F337BD3"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Production</w:t>
            </w:r>
          </w:p>
        </w:tc>
        <w:tc>
          <w:tcPr>
            <w:tcW w:w="1417" w:type="dxa"/>
            <w:tcBorders>
              <w:top w:val="single" w:sz="4" w:space="0" w:color="auto"/>
              <w:left w:val="single" w:sz="4" w:space="0" w:color="auto"/>
              <w:bottom w:val="single" w:sz="4" w:space="0" w:color="auto"/>
              <w:right w:val="single" w:sz="4" w:space="0" w:color="auto"/>
            </w:tcBorders>
          </w:tcPr>
          <w:p w14:paraId="67FFC4A3" w14:textId="77777777"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5A27883E"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9A29162"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2CB034CB" w14:textId="4BD9581A"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FC0BD5" w:rsidRPr="00DA2044" w14:paraId="70DA3072" w14:textId="77777777" w:rsidTr="00BE0C18">
        <w:tc>
          <w:tcPr>
            <w:tcW w:w="3261" w:type="dxa"/>
            <w:tcBorders>
              <w:top w:val="single" w:sz="4" w:space="0" w:color="auto"/>
              <w:left w:val="single" w:sz="4" w:space="0" w:color="auto"/>
              <w:bottom w:val="single" w:sz="4" w:space="0" w:color="auto"/>
              <w:right w:val="single" w:sz="4" w:space="0" w:color="auto"/>
            </w:tcBorders>
          </w:tcPr>
          <w:p w14:paraId="037FDCED" w14:textId="77777777" w:rsidR="00FC0BD5"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5B4B0F6B" w14:textId="77777777" w:rsidR="00FC0BD5"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699B52DC" w14:textId="77777777" w:rsidR="00FC0BD5"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6C6BDB5" w14:textId="77777777" w:rsidR="00FC0BD5"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687EEE" w14:textId="702981EE"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524AEB" w:rsidRPr="00DA2044" w14:paraId="759FBF44" w14:textId="77777777" w:rsidTr="00BE0C18">
        <w:tc>
          <w:tcPr>
            <w:tcW w:w="3261" w:type="dxa"/>
            <w:tcBorders>
              <w:top w:val="single" w:sz="4" w:space="0" w:color="auto"/>
              <w:left w:val="single" w:sz="4" w:space="0" w:color="auto"/>
              <w:bottom w:val="single" w:sz="4" w:space="0" w:color="auto"/>
              <w:right w:val="single" w:sz="4" w:space="0" w:color="auto"/>
            </w:tcBorders>
          </w:tcPr>
          <w:p w14:paraId="038D13DF" w14:textId="5C371340" w:rsidR="00524AEB"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56400F61" w14:textId="3C8D0581" w:rsidR="00524AEB" w:rsidRPr="00DA2044" w:rsidRDefault="00FC0BD5" w:rsidP="001B2A03">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729ACD02" w14:textId="57119AF5" w:rsidR="00524AEB" w:rsidRPr="00DA2044" w:rsidRDefault="58D4D136" w:rsidP="6431556F">
            <w:pPr>
              <w:jc w:val="center"/>
              <w:rPr>
                <w:rFonts w:ascii="Arial" w:hAnsi="Arial" w:cs="Arial"/>
                <w:sz w:val="20"/>
                <w:szCs w:val="20"/>
              </w:rPr>
            </w:pPr>
            <w:r w:rsidRPr="6431556F">
              <w:rPr>
                <w:rFonts w:ascii="Arial" w:hAnsi="Arial" w:cs="Arial"/>
                <w:sz w:val="20"/>
                <w:szCs w:val="20"/>
              </w:rPr>
              <w:t>60</w:t>
            </w:r>
          </w:p>
        </w:tc>
        <w:tc>
          <w:tcPr>
            <w:tcW w:w="993" w:type="dxa"/>
            <w:tcBorders>
              <w:top w:val="single" w:sz="4" w:space="0" w:color="auto"/>
              <w:left w:val="single" w:sz="4" w:space="0" w:color="auto"/>
              <w:bottom w:val="single" w:sz="4" w:space="0" w:color="auto"/>
              <w:right w:val="single" w:sz="4" w:space="0" w:color="auto"/>
            </w:tcBorders>
          </w:tcPr>
          <w:p w14:paraId="37B7BE96" w14:textId="4EE0EB72" w:rsidR="00524AEB" w:rsidRPr="00DA2044" w:rsidRDefault="00524AEB" w:rsidP="001B2A03">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F1759E2" w14:textId="1822B804" w:rsidR="00524AEB"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bl>
    <w:p w14:paraId="330F1CCC" w14:textId="0B263C33" w:rsidR="00BE0C18" w:rsidRDefault="00BE0C18"/>
    <w:p w14:paraId="54E02128" w14:textId="676CFC20" w:rsidR="00BE0C18" w:rsidRDefault="00BE0C18">
      <w:pPr>
        <w:rPr>
          <w:rFonts w:ascii="Arial" w:hAnsi="Arial" w:cs="Arial"/>
          <w:b/>
          <w:bCs/>
          <w:sz w:val="22"/>
          <w:szCs w:val="22"/>
        </w:rPr>
      </w:pPr>
      <w:r w:rsidRPr="00BE0C18">
        <w:rPr>
          <w:rFonts w:ascii="Arial" w:hAnsi="Arial" w:cs="Arial"/>
          <w:b/>
          <w:bCs/>
          <w:sz w:val="22"/>
          <w:szCs w:val="22"/>
        </w:rPr>
        <w:t>Part-time</w:t>
      </w:r>
    </w:p>
    <w:p w14:paraId="5B114911" w14:textId="77777777" w:rsidR="00BE0C18" w:rsidRPr="00BE0C18" w:rsidRDefault="00BE0C18">
      <w:pPr>
        <w:rPr>
          <w:rFonts w:ascii="Arial" w:hAnsi="Arial" w:cs="Arial"/>
          <w:b/>
          <w:bCs/>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2C0177" w:rsidRPr="00DA2044" w14:paraId="62B7CC24"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005B785C" w14:textId="7CCF2D70" w:rsidR="002C0177" w:rsidRPr="00341845" w:rsidRDefault="506F1539" w:rsidP="506F1539">
            <w:pPr>
              <w:rPr>
                <w:rFonts w:ascii="Arial" w:hAnsi="Arial" w:cs="Arial"/>
                <w:b/>
                <w:bCs/>
                <w:sz w:val="20"/>
                <w:szCs w:val="20"/>
              </w:rPr>
            </w:pPr>
            <w:r w:rsidRPr="00341845">
              <w:rPr>
                <w:rFonts w:ascii="Arial" w:hAnsi="Arial" w:cs="Arial"/>
                <w:b/>
                <w:bCs/>
                <w:sz w:val="20"/>
                <w:szCs w:val="20"/>
              </w:rPr>
              <w:t>Core modules</w:t>
            </w:r>
          </w:p>
          <w:p w14:paraId="5024FEDE" w14:textId="77777777" w:rsidR="002C0177" w:rsidRPr="00341845" w:rsidRDefault="002C0177" w:rsidP="506F1539">
            <w:pP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Credit </w:t>
            </w:r>
          </w:p>
          <w:p w14:paraId="19501FA7"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02F0EC95" w14:textId="4125EBF7" w:rsidR="0074704A" w:rsidRPr="00574D1C" w:rsidRDefault="1EBE893F" w:rsidP="00574D1C">
            <w:pPr>
              <w:jc w:val="center"/>
              <w:rPr>
                <w:rFonts w:ascii="Arial" w:hAnsi="Arial" w:cs="Arial"/>
                <w:b/>
                <w:bCs/>
                <w:sz w:val="20"/>
                <w:szCs w:val="20"/>
              </w:rPr>
            </w:pPr>
            <w:r w:rsidRPr="00574D1C">
              <w:rPr>
                <w:rFonts w:ascii="Arial" w:hAnsi="Arial" w:cs="Arial"/>
                <w:b/>
                <w:bCs/>
                <w:sz w:val="20"/>
                <w:szCs w:val="20"/>
              </w:rPr>
              <w:t>Teaching Block</w:t>
            </w:r>
          </w:p>
          <w:p w14:paraId="3928865F" w14:textId="734689DD" w:rsidR="002C0177" w:rsidRPr="00574D1C" w:rsidRDefault="002C0177" w:rsidP="00574D1C">
            <w:pPr>
              <w:jc w:val="center"/>
              <w:rPr>
                <w:rFonts w:ascii="Arial" w:hAnsi="Arial" w:cs="Arial"/>
                <w:b/>
                <w:bCs/>
                <w:sz w:val="20"/>
                <w:szCs w:val="20"/>
              </w:rPr>
            </w:pPr>
          </w:p>
        </w:tc>
      </w:tr>
      <w:tr w:rsidR="00FC0BD5" w:rsidRPr="00DA2044" w14:paraId="2FC4E710" w14:textId="77777777" w:rsidTr="00BE0C18">
        <w:tc>
          <w:tcPr>
            <w:tcW w:w="3261" w:type="dxa"/>
            <w:tcBorders>
              <w:top w:val="single" w:sz="4" w:space="0" w:color="auto"/>
              <w:left w:val="single" w:sz="4" w:space="0" w:color="auto"/>
              <w:bottom w:val="single" w:sz="4" w:space="0" w:color="auto"/>
              <w:right w:val="single" w:sz="4" w:space="0" w:color="auto"/>
            </w:tcBorders>
          </w:tcPr>
          <w:p w14:paraId="0CBFD2A0" w14:textId="3843FB3B"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w:t>
            </w:r>
            <w:r>
              <w:rPr>
                <w:rFonts w:ascii="Arial" w:hAnsi="Arial" w:cs="Arial"/>
                <w:sz w:val="20"/>
                <w:szCs w:val="20"/>
              </w:rPr>
              <w:t>n</w:t>
            </w:r>
          </w:p>
        </w:tc>
        <w:tc>
          <w:tcPr>
            <w:tcW w:w="1417" w:type="dxa"/>
            <w:tcBorders>
              <w:top w:val="single" w:sz="4" w:space="0" w:color="auto"/>
              <w:left w:val="single" w:sz="4" w:space="0" w:color="auto"/>
              <w:bottom w:val="single" w:sz="4" w:space="0" w:color="auto"/>
              <w:right w:val="single" w:sz="4" w:space="0" w:color="auto"/>
            </w:tcBorders>
          </w:tcPr>
          <w:p w14:paraId="35FFF13C" w14:textId="6226619F"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36D64B9C"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561F7E1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34C060" w14:textId="0F1A8E0B"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FC0BD5" w:rsidRPr="00DA2044" w14:paraId="37BEC286" w14:textId="77777777" w:rsidTr="00BE0C18">
        <w:tc>
          <w:tcPr>
            <w:tcW w:w="3261" w:type="dxa"/>
            <w:tcBorders>
              <w:top w:val="single" w:sz="4" w:space="0" w:color="auto"/>
              <w:left w:val="single" w:sz="4" w:space="0" w:color="auto"/>
              <w:bottom w:val="single" w:sz="4" w:space="0" w:color="auto"/>
              <w:right w:val="single" w:sz="4" w:space="0" w:color="auto"/>
            </w:tcBorders>
          </w:tcPr>
          <w:p w14:paraId="7CE3361A" w14:textId="77777777" w:rsidR="00FC0BD5" w:rsidRPr="00DA2044"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339F7C28" w14:textId="3E9ABE6F" w:rsidR="00FC0BD5" w:rsidRPr="00DA2044"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086AD5FD"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59FFB0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56D9374" w14:textId="5361A211"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2C0177" w:rsidRPr="00DA2044" w14:paraId="5A7E6519" w14:textId="77777777" w:rsidTr="00BE0C18">
        <w:tc>
          <w:tcPr>
            <w:tcW w:w="3261" w:type="dxa"/>
            <w:tcBorders>
              <w:top w:val="single" w:sz="4" w:space="0" w:color="auto"/>
              <w:left w:val="single" w:sz="4" w:space="0" w:color="auto"/>
              <w:bottom w:val="single" w:sz="4" w:space="0" w:color="auto"/>
              <w:right w:val="single" w:sz="4" w:space="0" w:color="auto"/>
            </w:tcBorders>
          </w:tcPr>
          <w:p w14:paraId="401F74EB" w14:textId="4DAF595F" w:rsidR="002C0177"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11D52E2C" w14:textId="1F027AD9" w:rsidR="002C0177" w:rsidRPr="00DA2044" w:rsidRDefault="00FC0BD5" w:rsidP="002C0177">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3A58F672" w14:textId="03AA808A" w:rsidR="002C0177" w:rsidRPr="00DA2044" w:rsidRDefault="270FAC51" w:rsidP="6431556F">
            <w:pPr>
              <w:jc w:val="center"/>
              <w:rPr>
                <w:rFonts w:ascii="Arial" w:hAnsi="Arial" w:cs="Arial"/>
                <w:sz w:val="20"/>
                <w:szCs w:val="20"/>
              </w:rPr>
            </w:pPr>
            <w:r w:rsidRPr="6431556F">
              <w:rPr>
                <w:rFonts w:ascii="Arial" w:hAnsi="Arial" w:cs="Arial"/>
                <w:sz w:val="20"/>
                <w:szCs w:val="20"/>
              </w:rPr>
              <w:t>6</w:t>
            </w:r>
            <w:r w:rsidR="002C0177" w:rsidRPr="6431556F">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1F3508E" w14:textId="77777777" w:rsidR="002C0177" w:rsidRPr="00DA2044" w:rsidRDefault="002C0177" w:rsidP="002C017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E660298" w14:textId="6DA63428" w:rsidR="002C0177" w:rsidRPr="00574D1C" w:rsidRDefault="1EBE893F" w:rsidP="1EBE893F">
            <w:pPr>
              <w:jc w:val="center"/>
              <w:rPr>
                <w:rFonts w:ascii="Arial" w:hAnsi="Arial" w:cs="Arial"/>
                <w:sz w:val="20"/>
                <w:szCs w:val="20"/>
              </w:rPr>
            </w:pPr>
            <w:r w:rsidRPr="00574D1C">
              <w:rPr>
                <w:rFonts w:ascii="Arial" w:hAnsi="Arial" w:cs="Arial"/>
                <w:sz w:val="20"/>
                <w:szCs w:val="20"/>
              </w:rPr>
              <w:t>Year 2 (</w:t>
            </w:r>
            <w:r w:rsidRPr="00574D1C">
              <w:rPr>
                <w:rFonts w:ascii="Arial" w:eastAsia="Arial" w:hAnsi="Arial" w:cs="Arial"/>
                <w:color w:val="000000" w:themeColor="text1"/>
                <w:sz w:val="19"/>
                <w:szCs w:val="19"/>
              </w:rPr>
              <w:t>TB1 &amp; 2)</w:t>
            </w:r>
          </w:p>
        </w:tc>
      </w:tr>
    </w:tbl>
    <w:p w14:paraId="4709A065" w14:textId="27B42F74" w:rsidR="00A2124A" w:rsidRDefault="00A92C9B" w:rsidP="00BE0C18">
      <w:pPr>
        <w:rPr>
          <w:rFonts w:ascii="Arial" w:hAnsi="Arial" w:cs="Arial"/>
          <w:sz w:val="22"/>
          <w:szCs w:val="22"/>
        </w:rPr>
      </w:pPr>
      <w:r w:rsidRPr="53FEDB43">
        <w:rPr>
          <w:rFonts w:ascii="Arial" w:hAnsi="Arial" w:cs="Arial"/>
          <w:sz w:val="22"/>
          <w:szCs w:val="22"/>
        </w:rPr>
        <w:lastRenderedPageBreak/>
        <w:t xml:space="preserve">Level 6 requires the completion of </w:t>
      </w:r>
      <w:r w:rsidR="00524AEB" w:rsidRPr="53FEDB43">
        <w:rPr>
          <w:rFonts w:ascii="Arial" w:hAnsi="Arial" w:cs="Arial"/>
          <w:sz w:val="22"/>
          <w:szCs w:val="22"/>
        </w:rPr>
        <w:t>all modules.</w:t>
      </w:r>
    </w:p>
    <w:p w14:paraId="468D4983" w14:textId="77777777" w:rsidR="00C37FD7" w:rsidRPr="00BE0C18" w:rsidRDefault="00C37FD7" w:rsidP="00BE0C18">
      <w:pPr>
        <w:rPr>
          <w:rFonts w:ascii="Arial" w:hAnsi="Arial" w:cs="Arial"/>
          <w:sz w:val="22"/>
          <w:szCs w:val="22"/>
        </w:rPr>
      </w:pPr>
    </w:p>
    <w:p w14:paraId="240655C5" w14:textId="7AAFD84B" w:rsidR="00524AEB" w:rsidRDefault="556A0603" w:rsidP="0745A085">
      <w:pPr>
        <w:numPr>
          <w:ilvl w:val="0"/>
          <w:numId w:val="13"/>
        </w:numPr>
        <w:rPr>
          <w:rFonts w:ascii="Arial" w:hAnsi="Arial" w:cs="Arial"/>
          <w:b/>
          <w:bCs/>
          <w:sz w:val="22"/>
          <w:szCs w:val="22"/>
        </w:rPr>
      </w:pPr>
      <w:r w:rsidRPr="556A0603">
        <w:rPr>
          <w:rFonts w:ascii="Arial" w:hAnsi="Arial" w:cs="Arial"/>
          <w:b/>
          <w:bCs/>
          <w:sz w:val="22"/>
          <w:szCs w:val="22"/>
        </w:rPr>
        <w:t>Principles of Teaching, Learning and Assessment</w:t>
      </w:r>
    </w:p>
    <w:p w14:paraId="2F308B80" w14:textId="1F8E9ED3" w:rsidR="07C8B476" w:rsidRPr="0074704A" w:rsidRDefault="07C8B476" w:rsidP="0745A085">
      <w:pPr>
        <w:rPr>
          <w:rFonts w:ascii="Arial" w:hAnsi="Arial" w:cs="Arial"/>
          <w:b/>
          <w:bCs/>
          <w:sz w:val="22"/>
          <w:szCs w:val="22"/>
        </w:rPr>
      </w:pPr>
    </w:p>
    <w:p w14:paraId="26ADB83A" w14:textId="45972388" w:rsidR="07C8B476" w:rsidRPr="0074704A" w:rsidRDefault="0A55FF06" w:rsidP="00FB1332">
      <w:pPr>
        <w:spacing w:line="276" w:lineRule="exact"/>
        <w:jc w:val="both"/>
        <w:rPr>
          <w:rFonts w:ascii="Arial" w:eastAsia="Arial" w:hAnsi="Arial" w:cs="Arial"/>
          <w:sz w:val="22"/>
          <w:szCs w:val="22"/>
        </w:rPr>
      </w:pPr>
      <w:r w:rsidRPr="00574D1C">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574D1C">
        <w:rPr>
          <w:rFonts w:ascii="Arial" w:eastAsia="Arial" w:hAnsi="Arial" w:cs="Arial"/>
          <w:sz w:val="22"/>
          <w:szCs w:val="22"/>
        </w:rPr>
        <w:t xml:space="preserve">. The </w:t>
      </w:r>
      <w:r w:rsidR="00C41192" w:rsidRPr="00574D1C">
        <w:rPr>
          <w:rFonts w:ascii="Arial" w:eastAsia="Arial" w:hAnsi="Arial" w:cs="Arial"/>
          <w:sz w:val="22"/>
          <w:szCs w:val="22"/>
        </w:rPr>
        <w:t>C</w:t>
      </w:r>
      <w:r w:rsidRPr="00574D1C">
        <w:rPr>
          <w:rFonts w:ascii="Arial" w:eastAsia="Arial" w:hAnsi="Arial" w:cs="Arial"/>
          <w:sz w:val="22"/>
          <w:szCs w:val="22"/>
        </w:rPr>
        <w:t>ollege</w:t>
      </w:r>
      <w:r w:rsidRPr="00574D1C">
        <w:rPr>
          <w:rFonts w:ascii="Arial" w:eastAsia="Arial" w:hAnsi="Arial" w:cs="Arial"/>
          <w:color w:val="1B3541"/>
          <w:sz w:val="22"/>
          <w:szCs w:val="22"/>
        </w:rPr>
        <w:t xml:space="preserve"> recognises that equality of access to education is crucial in unlocking many significant opportunities in life. It aims to help remove barriers and advance equality for groups who experience disadvantage in society. </w:t>
      </w:r>
      <w:r w:rsidRPr="00574D1C">
        <w:rPr>
          <w:rFonts w:ascii="Arial" w:eastAsia="Arial" w:hAnsi="Arial" w:cs="Arial"/>
          <w:sz w:val="22"/>
          <w:szCs w:val="22"/>
        </w:rPr>
        <w:t xml:space="preserve">The </w:t>
      </w:r>
      <w:r w:rsidR="00C41192" w:rsidRPr="00574D1C">
        <w:rPr>
          <w:rFonts w:ascii="Arial" w:eastAsia="Arial" w:hAnsi="Arial" w:cs="Arial"/>
          <w:sz w:val="22"/>
          <w:szCs w:val="22"/>
        </w:rPr>
        <w:t>C</w:t>
      </w:r>
      <w:r w:rsidRPr="00574D1C">
        <w:rPr>
          <w:rFonts w:ascii="Arial" w:eastAsia="Arial" w:hAnsi="Arial" w:cs="Arial"/>
          <w:sz w:val="22"/>
          <w:szCs w:val="22"/>
        </w:rPr>
        <w:t xml:space="preserve">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w:t>
      </w:r>
      <w:r w:rsidR="00C41192" w:rsidRPr="00574D1C">
        <w:rPr>
          <w:rFonts w:ascii="Arial" w:eastAsia="Arial" w:hAnsi="Arial" w:cs="Arial"/>
          <w:sz w:val="22"/>
          <w:szCs w:val="22"/>
        </w:rPr>
        <w:t>C</w:t>
      </w:r>
      <w:r w:rsidRPr="00574D1C">
        <w:rPr>
          <w:rFonts w:ascii="Arial" w:eastAsia="Arial" w:hAnsi="Arial" w:cs="Arial"/>
          <w:sz w:val="22"/>
          <w:szCs w:val="22"/>
        </w:rPr>
        <w:t>ollege wants to ensure that all its students feel respected and have an equal opportunity to fulfil their potential.</w:t>
      </w:r>
      <w:r w:rsidRPr="0A55FF06">
        <w:rPr>
          <w:rFonts w:ascii="Arial" w:eastAsia="Arial" w:hAnsi="Arial" w:cs="Arial"/>
          <w:sz w:val="22"/>
          <w:szCs w:val="22"/>
        </w:rPr>
        <w:t xml:space="preserve"> </w:t>
      </w:r>
    </w:p>
    <w:p w14:paraId="5192C679" w14:textId="635F5974" w:rsidR="07C8B476" w:rsidRPr="0074704A" w:rsidRDefault="07C8B476" w:rsidP="00FB1332">
      <w:pPr>
        <w:spacing w:line="276" w:lineRule="exact"/>
        <w:jc w:val="both"/>
        <w:rPr>
          <w:rFonts w:ascii="Arial" w:eastAsia="Arial" w:hAnsi="Arial" w:cs="Arial"/>
          <w:sz w:val="22"/>
          <w:szCs w:val="22"/>
        </w:rPr>
      </w:pPr>
    </w:p>
    <w:p w14:paraId="0DB2A9B4" w14:textId="26B4BCE9" w:rsidR="07C8B476" w:rsidRPr="00574D1C" w:rsidRDefault="0A55FF06" w:rsidP="00FB1332">
      <w:pPr>
        <w:spacing w:line="276" w:lineRule="exact"/>
        <w:jc w:val="both"/>
        <w:rPr>
          <w:rFonts w:ascii="Arial" w:eastAsia="Arial" w:hAnsi="Arial" w:cs="Arial"/>
          <w:sz w:val="22"/>
          <w:szCs w:val="22"/>
        </w:rPr>
      </w:pPr>
      <w:r w:rsidRPr="00574D1C">
        <w:rPr>
          <w:rFonts w:ascii="Arial" w:eastAsia="Arial" w:hAnsi="Arial" w:cs="Arial"/>
          <w:sz w:val="22"/>
          <w:szCs w:val="22"/>
        </w:rPr>
        <w:t>Edinburgh College aims to create an inclusive curriculum. The following are specific examples:</w:t>
      </w:r>
    </w:p>
    <w:p w14:paraId="1A1FFC64" w14:textId="43E71A92" w:rsidR="07C8B476" w:rsidRPr="00574D1C" w:rsidRDefault="07C8B476" w:rsidP="00FB1332">
      <w:pPr>
        <w:spacing w:line="276" w:lineRule="exact"/>
        <w:jc w:val="both"/>
        <w:rPr>
          <w:rFonts w:ascii="Arial" w:eastAsia="Arial" w:hAnsi="Arial" w:cs="Arial"/>
          <w:sz w:val="22"/>
          <w:szCs w:val="22"/>
          <w:lang w:val="en-US"/>
        </w:rPr>
      </w:pPr>
    </w:p>
    <w:p w14:paraId="1AAFE9EB" w14:textId="72D3D341" w:rsidR="07C8B476" w:rsidRPr="00574D1C" w:rsidRDefault="5D56E2B0"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The </w:t>
      </w:r>
      <w:r w:rsidR="00367D7E" w:rsidRPr="00574D1C">
        <w:rPr>
          <w:rFonts w:ascii="Arial" w:eastAsia="Arial" w:hAnsi="Arial" w:cs="Arial"/>
        </w:rPr>
        <w:t>S</w:t>
      </w:r>
      <w:r w:rsidRPr="00574D1C">
        <w:rPr>
          <w:rFonts w:ascii="Arial" w:eastAsia="Arial" w:hAnsi="Arial" w:cs="Arial"/>
        </w:rPr>
        <w:t>tudent handbook contains a clear statement related to inclusive course values.</w:t>
      </w:r>
    </w:p>
    <w:p w14:paraId="3CA0553D" w14:textId="32B10629" w:rsidR="07C8B476" w:rsidRPr="00574D1C" w:rsidRDefault="796F08FD"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The college uses a variety of delivery and assessment methods to accommodate different learning styles. Teaching methods are varied. This includes the use of the VLE (Moodle) practical and written work.</w:t>
      </w:r>
    </w:p>
    <w:p w14:paraId="465017D8" w14:textId="23BDA3AE" w:rsidR="07C8B476" w:rsidRPr="00574D1C" w:rsidRDefault="0745A085"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Students can see themselves and their backgrounds reflected in the work they do as part of their individual projects and in collaborative work. They have freedom to explore this and there are spaces for all </w:t>
      </w:r>
      <w:proofErr w:type="spellStart"/>
      <w:r w:rsidRPr="00574D1C">
        <w:rPr>
          <w:rFonts w:ascii="Arial" w:eastAsia="Arial" w:hAnsi="Arial" w:cs="Arial"/>
        </w:rPr>
        <w:t>ableisms</w:t>
      </w:r>
      <w:proofErr w:type="spellEnd"/>
      <w:r w:rsidRPr="00574D1C">
        <w:rPr>
          <w:rFonts w:ascii="Arial" w:eastAsia="Arial" w:hAnsi="Arial" w:cs="Arial"/>
        </w:rPr>
        <w:t xml:space="preserve"> and gender and ethnic identities in </w:t>
      </w:r>
      <w:r w:rsidR="227BCAA7" w:rsidRPr="00574D1C">
        <w:rPr>
          <w:rFonts w:ascii="Arial" w:eastAsia="Arial" w:hAnsi="Arial" w:cs="Arial"/>
        </w:rPr>
        <w:t xml:space="preserve">all </w:t>
      </w:r>
      <w:r w:rsidRPr="00574D1C">
        <w:rPr>
          <w:rFonts w:ascii="Arial" w:eastAsia="Arial" w:hAnsi="Arial" w:cs="Arial"/>
        </w:rPr>
        <w:t>courses.</w:t>
      </w:r>
    </w:p>
    <w:p w14:paraId="1CDF5557" w14:textId="33205E7D" w:rsidR="15B7E9D8" w:rsidRDefault="5D56E2B0" w:rsidP="5D56E2B0">
      <w:pPr>
        <w:pStyle w:val="ListParagraph"/>
        <w:numPr>
          <w:ilvl w:val="0"/>
          <w:numId w:val="9"/>
        </w:numPr>
        <w:spacing w:line="276" w:lineRule="exact"/>
        <w:jc w:val="both"/>
        <w:rPr>
          <w:rFonts w:asciiTheme="minorHAnsi" w:eastAsiaTheme="minorEastAsia" w:hAnsiTheme="minorHAnsi" w:cstheme="minorBidi"/>
          <w:color w:val="000000" w:themeColor="text1"/>
        </w:rPr>
      </w:pPr>
      <w:r w:rsidRPr="5D56E2B0">
        <w:rPr>
          <w:rFonts w:ascii="Arial" w:eastAsia="Arial" w:hAnsi="Arial" w:cs="Arial"/>
          <w:color w:val="000000" w:themeColor="text1"/>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36CC937A" w:rsidR="07C8B476" w:rsidRPr="0074704A" w:rsidRDefault="0074704A" w:rsidP="00FB1332">
      <w:pPr>
        <w:pStyle w:val="ListParagraph"/>
        <w:numPr>
          <w:ilvl w:val="0"/>
          <w:numId w:val="9"/>
        </w:numPr>
        <w:spacing w:line="276" w:lineRule="exact"/>
        <w:jc w:val="both"/>
      </w:pPr>
      <w:r w:rsidRPr="015C85E6">
        <w:rPr>
          <w:rFonts w:ascii="Arial" w:eastAsia="Arial" w:hAnsi="Arial" w:cs="Arial"/>
        </w:rPr>
        <w:t>A range of speakers deliver seminars</w:t>
      </w:r>
      <w:r w:rsidR="36690CD7" w:rsidRPr="015C85E6">
        <w:rPr>
          <w:rFonts w:ascii="Arial" w:eastAsia="Arial" w:hAnsi="Arial" w:cs="Arial"/>
        </w:rPr>
        <w:t xml:space="preserve"> where students are exposed to culturally challenging views, </w:t>
      </w:r>
      <w:r w:rsidR="23D3059D" w:rsidRPr="015C85E6">
        <w:rPr>
          <w:rFonts w:ascii="Arial" w:eastAsia="Arial" w:hAnsi="Arial" w:cs="Arial"/>
        </w:rPr>
        <w:t>opinions,</w:t>
      </w:r>
      <w:r w:rsidR="36690CD7" w:rsidRPr="015C85E6">
        <w:rPr>
          <w:rFonts w:ascii="Arial" w:eastAsia="Arial" w:hAnsi="Arial" w:cs="Arial"/>
        </w:rPr>
        <w:t xml:space="preserve"> and contexts.</w:t>
      </w:r>
    </w:p>
    <w:p w14:paraId="1298F626" w14:textId="01D40608" w:rsidR="07C8B476" w:rsidRPr="0074704A" w:rsidRDefault="14D82743" w:rsidP="00FB1332">
      <w:pPr>
        <w:pStyle w:val="ListParagraph"/>
        <w:numPr>
          <w:ilvl w:val="0"/>
          <w:numId w:val="9"/>
        </w:numPr>
        <w:spacing w:line="276" w:lineRule="exact"/>
        <w:jc w:val="both"/>
        <w:rPr>
          <w:rFonts w:ascii="Arial" w:eastAsia="Arial" w:hAnsi="Arial" w:cs="Arial"/>
        </w:rPr>
      </w:pPr>
      <w:r w:rsidRPr="015C85E6">
        <w:rPr>
          <w:rFonts w:ascii="Arial" w:eastAsia="Arial" w:hAnsi="Arial" w:cs="Arial"/>
        </w:rPr>
        <w:t>Students are included in the design and review of the curriculum through student ass</w:t>
      </w:r>
      <w:r w:rsidR="0074704A" w:rsidRPr="015C85E6">
        <w:rPr>
          <w:rFonts w:ascii="Arial" w:eastAsia="Arial" w:hAnsi="Arial" w:cs="Arial"/>
        </w:rPr>
        <w:t xml:space="preserve">emblies, the student rep </w:t>
      </w:r>
      <w:r w:rsidR="7B19CF2F" w:rsidRPr="015C85E6">
        <w:rPr>
          <w:rFonts w:ascii="Arial" w:eastAsia="Arial" w:hAnsi="Arial" w:cs="Arial"/>
        </w:rPr>
        <w:t>system,</w:t>
      </w:r>
      <w:r w:rsidR="0074704A" w:rsidRPr="015C85E6">
        <w:rPr>
          <w:rFonts w:ascii="Arial" w:eastAsia="Arial" w:hAnsi="Arial" w:cs="Arial"/>
        </w:rPr>
        <w:t xml:space="preserve"> and</w:t>
      </w:r>
      <w:r w:rsidRPr="015C85E6">
        <w:rPr>
          <w:rFonts w:ascii="Arial" w:eastAsia="Arial" w:hAnsi="Arial" w:cs="Arial"/>
        </w:rPr>
        <w:t xml:space="preserve"> surveys. </w:t>
      </w:r>
    </w:p>
    <w:p w14:paraId="5603FD23" w14:textId="129774F9" w:rsidR="07C8B476" w:rsidRPr="0074704A" w:rsidRDefault="0745A085" w:rsidP="00FB1332">
      <w:pPr>
        <w:pStyle w:val="ListParagraph"/>
        <w:numPr>
          <w:ilvl w:val="0"/>
          <w:numId w:val="9"/>
        </w:numPr>
        <w:spacing w:line="276" w:lineRule="exact"/>
        <w:jc w:val="both"/>
      </w:pPr>
      <w:r w:rsidRPr="0745A085">
        <w:rPr>
          <w:rFonts w:ascii="Arial" w:eastAsia="Arial" w:hAnsi="Arial" w:cs="Arial"/>
        </w:rPr>
        <w:t>Staff engage in regular and continuous professional development on equality and diversity, which is embedded in our compulsory training.</w:t>
      </w:r>
    </w:p>
    <w:p w14:paraId="068FE200" w14:textId="3EE04E89" w:rsidR="07C8B476" w:rsidRPr="0074704A" w:rsidRDefault="0745A085" w:rsidP="00FB1332">
      <w:pPr>
        <w:pStyle w:val="ListParagraph"/>
        <w:numPr>
          <w:ilvl w:val="0"/>
          <w:numId w:val="9"/>
        </w:numPr>
        <w:jc w:val="both"/>
        <w:rPr>
          <w:rFonts w:asciiTheme="minorHAnsi" w:eastAsiaTheme="minorEastAsia" w:hAnsiTheme="minorHAnsi" w:cstheme="minorBidi"/>
          <w:color w:val="000000" w:themeColor="text1"/>
          <w:sz w:val="24"/>
          <w:szCs w:val="24"/>
        </w:rPr>
      </w:pPr>
      <w:r w:rsidRPr="0745A085">
        <w:rPr>
          <w:rFonts w:ascii="Arial" w:eastAsia="Arial" w:hAnsi="Arial" w:cs="Arial"/>
          <w:color w:val="000000" w:themeColor="text1"/>
        </w:rPr>
        <w:t>Through peer review, reflection and the practical application of theoretical knowledge, students are being equipped to work in a global and diverse world.</w:t>
      </w:r>
    </w:p>
    <w:p w14:paraId="3D27315C" w14:textId="29193A7A" w:rsidR="07C8B476" w:rsidRPr="0074704A" w:rsidRDefault="5D56E2B0" w:rsidP="00FB1332">
      <w:pPr>
        <w:pStyle w:val="ListParagraph"/>
        <w:numPr>
          <w:ilvl w:val="0"/>
          <w:numId w:val="10"/>
        </w:numPr>
        <w:jc w:val="both"/>
        <w:rPr>
          <w:color w:val="000000" w:themeColor="text1"/>
        </w:rPr>
      </w:pPr>
      <w:r w:rsidRPr="5D56E2B0">
        <w:rPr>
          <w:rFonts w:ascii="Arial" w:eastAsia="Arial" w:hAnsi="Arial" w:cs="Arial"/>
          <w:color w:val="000000" w:themeColor="text1"/>
        </w:rPr>
        <w:t>The student voice (current and alumni) has been a key part of the development of this degree and the other two co-related music awards. (BA Music and BA Music Business).</w:t>
      </w:r>
    </w:p>
    <w:p w14:paraId="365ABE82" w14:textId="77777777" w:rsidR="00524AEB" w:rsidRPr="0074704A" w:rsidRDefault="00524AEB" w:rsidP="07C8B476">
      <w:pPr>
        <w:ind w:left="360"/>
        <w:rPr>
          <w:rFonts w:ascii="Arial" w:eastAsia="Arial" w:hAnsi="Arial" w:cs="Arial"/>
          <w:b/>
          <w:bCs/>
          <w:sz w:val="22"/>
          <w:szCs w:val="22"/>
        </w:rPr>
      </w:pPr>
    </w:p>
    <w:p w14:paraId="524B4316" w14:textId="02EF9571" w:rsidR="00524AEB" w:rsidRPr="0074704A" w:rsidRDefault="63134E4C" w:rsidP="63134E4C">
      <w:pPr>
        <w:pStyle w:val="ListParagraph"/>
        <w:ind w:left="0"/>
        <w:jc w:val="both"/>
        <w:rPr>
          <w:rFonts w:ascii="Arial" w:eastAsia="Arial" w:hAnsi="Arial" w:cs="Arial"/>
          <w:color w:val="000000" w:themeColor="text1"/>
          <w:highlight w:val="green"/>
        </w:rPr>
      </w:pPr>
      <w:r w:rsidRPr="63134E4C">
        <w:rPr>
          <w:rFonts w:ascii="Arial" w:eastAsia="Arial" w:hAnsi="Arial" w:cs="Arial"/>
        </w:rPr>
        <w:t xml:space="preserve">Learning in audio production entails the acquisition and utilisation of knowledge and the development of </w:t>
      </w:r>
      <w:r w:rsidRPr="00574D1C">
        <w:rPr>
          <w:rFonts w:ascii="Arial" w:eastAsia="Arial" w:hAnsi="Arial" w:cs="Arial"/>
        </w:rPr>
        <w:t>powers of analysis and criticism; students use the books, journals, audio/visual and electronic resources provided in the College’s Learning Resources Centre. E-resources and computer software packages aid students’ individual study of relevant audio production skills. The College’s online virtual learning environment, Moodle, is used for provision of general module information,</w:t>
      </w:r>
      <w:r w:rsidRPr="63134E4C">
        <w:rPr>
          <w:rFonts w:ascii="Arial" w:eastAsia="Arial" w:hAnsi="Arial" w:cs="Arial"/>
        </w:rPr>
        <w:t xml:space="preserve"> class notes, reading lists and web links. In some modules it plays a key role in module delivery by enabling virtual seminars as well as the dissemination of literature. </w:t>
      </w:r>
      <w:r w:rsidRPr="00574D1C">
        <w:rPr>
          <w:rFonts w:ascii="Arial" w:eastAsia="Arial" w:hAnsi="Arial" w:cs="Arial"/>
        </w:rPr>
        <w:t xml:space="preserve">Moodle also provides the opportunity to enhance learning through the use of interactive media such as interactive presentations, quizzes, surveys, </w:t>
      </w:r>
      <w:proofErr w:type="gramStart"/>
      <w:r w:rsidRPr="00574D1C">
        <w:rPr>
          <w:rFonts w:ascii="Arial" w:eastAsia="Arial" w:hAnsi="Arial" w:cs="Arial"/>
        </w:rPr>
        <w:t>schedulers</w:t>
      </w:r>
      <w:proofErr w:type="gramEnd"/>
      <w:r w:rsidRPr="00574D1C">
        <w:rPr>
          <w:rFonts w:ascii="Arial" w:eastAsia="Arial" w:hAnsi="Arial" w:cs="Arial"/>
        </w:rPr>
        <w:t xml:space="preserve"> </w:t>
      </w:r>
      <w:r w:rsidRPr="00574D1C">
        <w:rPr>
          <w:rFonts w:ascii="Arial" w:eastAsia="Arial" w:hAnsi="Arial" w:cs="Arial"/>
        </w:rPr>
        <w:lastRenderedPageBreak/>
        <w:t xml:space="preserve">and journals. Wikis and Glossaries provide ways of sharing good practice and research. </w:t>
      </w:r>
      <w:r w:rsidRPr="00574D1C">
        <w:rPr>
          <w:rFonts w:ascii="Arial" w:eastAsia="Arial" w:hAnsi="Arial" w:cs="Arial"/>
          <w:color w:val="000000" w:themeColor="text1"/>
        </w:rPr>
        <w:t>In this programme, the Moodle workshop function will be utilised for sharing feedback on pitches.  Glossaries and databases will allow students to share additional practical audio technology sources and the H5P interactive content and lesson function will enable students to work off-campus. These will be invaluable in encouraging critical reflection and independence.</w:t>
      </w:r>
    </w:p>
    <w:p w14:paraId="07BDB087" w14:textId="5F198E31" w:rsidR="6C5EBE9D" w:rsidRDefault="6C5EBE9D" w:rsidP="6C5EBE9D">
      <w:pPr>
        <w:pStyle w:val="ListParagraph"/>
        <w:ind w:left="0"/>
        <w:jc w:val="both"/>
        <w:rPr>
          <w:color w:val="000000" w:themeColor="text1"/>
          <w:highlight w:val="green"/>
        </w:rPr>
      </w:pPr>
    </w:p>
    <w:p w14:paraId="5F534340" w14:textId="160ED0C8" w:rsidR="00524AEB" w:rsidRPr="0074704A" w:rsidRDefault="0745A085" w:rsidP="582F1A26">
      <w:pPr>
        <w:pStyle w:val="ListParagraph"/>
        <w:ind w:left="0"/>
        <w:jc w:val="both"/>
        <w:rPr>
          <w:rFonts w:ascii="Arial" w:eastAsia="Arial" w:hAnsi="Arial" w:cs="Arial"/>
        </w:rPr>
      </w:pPr>
      <w:r w:rsidRPr="09328C59">
        <w:rPr>
          <w:rFonts w:ascii="Arial" w:eastAsia="Arial" w:hAnsi="Arial" w:cs="Arial"/>
        </w:rPr>
        <w:t xml:space="preserve">Regular practice is essential for the development of skills in modern audio production techniques including recording skills and audio/visual production. Much of this practice is carried out on an individual basis, but students also work collaboratively to create material and products relevant to the current professional audio production industry. </w:t>
      </w:r>
      <w:r w:rsidR="4465672C" w:rsidRPr="09328C59">
        <w:rPr>
          <w:rFonts w:ascii="Arial" w:eastAsia="Arial" w:hAnsi="Arial" w:cs="Arial"/>
        </w:rPr>
        <w:t>Peer feedback</w:t>
      </w:r>
      <w:r w:rsidRPr="09328C59">
        <w:rPr>
          <w:rFonts w:ascii="Arial" w:eastAsia="Arial" w:hAnsi="Arial" w:cs="Arial"/>
        </w:rPr>
        <w:t xml:space="preserve"> is used during the teaching of modern audio production skills and other creative </w:t>
      </w:r>
      <w:r w:rsidR="11941B81" w:rsidRPr="09328C59">
        <w:rPr>
          <w:rFonts w:ascii="Arial" w:eastAsia="Arial" w:hAnsi="Arial" w:cs="Arial"/>
        </w:rPr>
        <w:t>activities and</w:t>
      </w:r>
      <w:r w:rsidRPr="09328C59">
        <w:rPr>
          <w:rFonts w:ascii="Arial" w:eastAsia="Arial" w:hAnsi="Arial" w:cs="Arial"/>
        </w:rPr>
        <w:t xml:space="preserve"> serves to deepen students' awareness of criteria used to make judgements of creative works as well as to sharpen their powers of critical listening and evaluation. </w:t>
      </w:r>
    </w:p>
    <w:p w14:paraId="15084C0E" w14:textId="77777777" w:rsidR="006A2D9E" w:rsidRPr="0074704A" w:rsidRDefault="006A2D9E" w:rsidP="582F1A26">
      <w:pPr>
        <w:pStyle w:val="ListParagraph"/>
        <w:ind w:left="0"/>
        <w:jc w:val="both"/>
        <w:rPr>
          <w:rFonts w:ascii="Arial" w:eastAsia="Arial" w:hAnsi="Arial" w:cs="Arial"/>
        </w:rPr>
      </w:pPr>
    </w:p>
    <w:p w14:paraId="1847E77D" w14:textId="0C9544A1" w:rsidR="00524AEB" w:rsidRPr="0074704A" w:rsidRDefault="582F1A26" w:rsidP="582F1A26">
      <w:pPr>
        <w:pStyle w:val="ListParagraph"/>
        <w:ind w:left="0"/>
        <w:jc w:val="both"/>
        <w:rPr>
          <w:rFonts w:ascii="Arial" w:eastAsia="Arial" w:hAnsi="Arial" w:cs="Arial"/>
        </w:rPr>
      </w:pPr>
      <w:r w:rsidRPr="582F1A26">
        <w:rPr>
          <w:rFonts w:ascii="Arial" w:eastAsia="Arial" w:hAnsi="Arial" w:cs="Arial"/>
        </w:rPr>
        <w:t>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technology, processes, and music in question.</w:t>
      </w:r>
    </w:p>
    <w:p w14:paraId="64C29818" w14:textId="77777777" w:rsidR="00524AEB" w:rsidRPr="0074704A" w:rsidRDefault="00524AEB" w:rsidP="582F1A26">
      <w:pPr>
        <w:pStyle w:val="ListParagraph"/>
        <w:ind w:left="0"/>
        <w:jc w:val="both"/>
        <w:rPr>
          <w:rFonts w:ascii="Arial" w:eastAsia="Arial" w:hAnsi="Arial" w:cs="Arial"/>
        </w:rPr>
      </w:pPr>
    </w:p>
    <w:p w14:paraId="7BF4EEEF" w14:textId="16CEC4D4" w:rsidR="006A2D9E" w:rsidRDefault="14863D0D" w:rsidP="582F1A26">
      <w:pPr>
        <w:pStyle w:val="ListParagraph"/>
        <w:ind w:left="0"/>
        <w:jc w:val="both"/>
        <w:rPr>
          <w:rFonts w:ascii="Arial" w:eastAsia="Arial" w:hAnsi="Arial" w:cs="Arial"/>
        </w:rPr>
      </w:pPr>
      <w:r w:rsidRPr="14863D0D">
        <w:rPr>
          <w:rFonts w:ascii="Arial" w:eastAsia="Arial" w:hAnsi="Arial" w:cs="Arial"/>
        </w:rPr>
        <w:t>Students being recruited from outside Edinburgh College will be given additional induction activities to enable them to integrate into the progressing family of students.</w:t>
      </w:r>
    </w:p>
    <w:p w14:paraId="0644CE92" w14:textId="77777777" w:rsidR="0074704A" w:rsidRPr="0074704A" w:rsidRDefault="0074704A" w:rsidP="582F1A26">
      <w:pPr>
        <w:pStyle w:val="ListParagraph"/>
        <w:ind w:left="0"/>
        <w:jc w:val="both"/>
        <w:rPr>
          <w:rFonts w:ascii="Arial" w:eastAsia="Arial" w:hAnsi="Arial" w:cs="Arial"/>
        </w:rPr>
      </w:pPr>
    </w:p>
    <w:p w14:paraId="1851C336" w14:textId="73A2277B" w:rsidR="00524AEB" w:rsidRPr="0074704A" w:rsidRDefault="14863D0D" w:rsidP="582F1A26">
      <w:pPr>
        <w:jc w:val="both"/>
        <w:rPr>
          <w:rFonts w:ascii="Arial" w:eastAsia="Arial" w:hAnsi="Arial" w:cs="Arial"/>
          <w:sz w:val="22"/>
          <w:szCs w:val="22"/>
        </w:rPr>
      </w:pPr>
      <w:r w:rsidRPr="14863D0D">
        <w:rPr>
          <w:rFonts w:ascii="Arial" w:eastAsia="Arial" w:hAnsi="Arial" w:cs="Arial"/>
          <w:sz w:val="22"/>
          <w:szCs w:val="22"/>
        </w:rPr>
        <w:t>At level 6, all students will take the 60</w:t>
      </w:r>
      <w:r w:rsidR="005A14EE">
        <w:rPr>
          <w:rFonts w:ascii="Arial" w:eastAsia="Arial" w:hAnsi="Arial" w:cs="Arial"/>
          <w:sz w:val="22"/>
          <w:szCs w:val="22"/>
        </w:rPr>
        <w:t>-</w:t>
      </w:r>
      <w:r w:rsidRPr="14863D0D">
        <w:rPr>
          <w:rFonts w:ascii="Arial" w:eastAsia="Arial" w:hAnsi="Arial" w:cs="Arial"/>
          <w:sz w:val="22"/>
          <w:szCs w:val="22"/>
        </w:rPr>
        <w:t xml:space="preserve">credit Professional Project which will allow students to demonstrate their specialist skills in, amongst others, recording techniques, audio post-production for film or video games, audio/visual installations. The project is taught in a variety of ways with lectures setting out the parameters and methodologies, small groups looking at subject specific topics and individual supervision and tutorials providing bespoke advice and support. </w:t>
      </w:r>
      <w:r w:rsidRPr="14863D0D">
        <w:rPr>
          <w:rFonts w:ascii="Arial" w:hAnsi="Arial" w:cs="Arial"/>
          <w:sz w:val="22"/>
          <w:szCs w:val="22"/>
        </w:rPr>
        <w:t>This module is compl</w:t>
      </w:r>
      <w:r w:rsidR="00FC0BD5">
        <w:rPr>
          <w:rFonts w:ascii="Arial" w:hAnsi="Arial" w:cs="Arial"/>
          <w:sz w:val="22"/>
          <w:szCs w:val="22"/>
        </w:rPr>
        <w:t>e</w:t>
      </w:r>
      <w:r w:rsidRPr="14863D0D">
        <w:rPr>
          <w:rFonts w:ascii="Arial" w:hAnsi="Arial" w:cs="Arial"/>
          <w:sz w:val="22"/>
          <w:szCs w:val="22"/>
        </w:rPr>
        <w:t xml:space="preserve">mented by two further core modules of 30 credits each: </w:t>
      </w:r>
      <w:r w:rsidR="00ED671D">
        <w:rPr>
          <w:rFonts w:ascii="Arial" w:hAnsi="Arial" w:cs="Arial"/>
          <w:sz w:val="22"/>
          <w:szCs w:val="22"/>
        </w:rPr>
        <w:t>‘</w:t>
      </w:r>
      <w:r w:rsidRPr="14863D0D">
        <w:rPr>
          <w:rFonts w:ascii="Arial" w:hAnsi="Arial" w:cs="Arial"/>
          <w:sz w:val="22"/>
          <w:szCs w:val="22"/>
        </w:rPr>
        <w:t>Interactive and Reactive Audio</w:t>
      </w:r>
      <w:r w:rsidR="00ED671D">
        <w:rPr>
          <w:rFonts w:ascii="Arial" w:hAnsi="Arial" w:cs="Arial"/>
          <w:sz w:val="22"/>
          <w:szCs w:val="22"/>
        </w:rPr>
        <w:t>’</w:t>
      </w:r>
      <w:r w:rsidRPr="14863D0D">
        <w:rPr>
          <w:rFonts w:ascii="Arial" w:hAnsi="Arial" w:cs="Arial"/>
          <w:sz w:val="22"/>
          <w:szCs w:val="22"/>
        </w:rPr>
        <w:t xml:space="preserve"> and </w:t>
      </w:r>
      <w:r w:rsidR="00ED671D">
        <w:rPr>
          <w:rFonts w:ascii="Arial" w:hAnsi="Arial" w:cs="Arial"/>
          <w:sz w:val="22"/>
          <w:szCs w:val="22"/>
        </w:rPr>
        <w:t>‘</w:t>
      </w:r>
      <w:r w:rsidRPr="14863D0D">
        <w:rPr>
          <w:rFonts w:ascii="Arial" w:hAnsi="Arial" w:cs="Arial"/>
          <w:sz w:val="22"/>
          <w:szCs w:val="22"/>
        </w:rPr>
        <w:t xml:space="preserve">Commercial </w:t>
      </w:r>
      <w:r w:rsidR="00E14531">
        <w:rPr>
          <w:rFonts w:ascii="Arial" w:hAnsi="Arial" w:cs="Arial"/>
          <w:sz w:val="22"/>
          <w:szCs w:val="22"/>
        </w:rPr>
        <w:t>Music Production</w:t>
      </w:r>
      <w:r w:rsidR="00ED671D">
        <w:rPr>
          <w:rFonts w:ascii="Arial" w:hAnsi="Arial" w:cs="Arial"/>
          <w:sz w:val="22"/>
          <w:szCs w:val="22"/>
        </w:rPr>
        <w:t>’</w:t>
      </w:r>
      <w:r w:rsidRPr="14863D0D">
        <w:rPr>
          <w:rFonts w:ascii="Arial" w:hAnsi="Arial" w:cs="Arial"/>
          <w:sz w:val="22"/>
          <w:szCs w:val="22"/>
        </w:rPr>
        <w:t xml:space="preserve">. </w:t>
      </w:r>
      <w:r w:rsidRPr="14863D0D">
        <w:rPr>
          <w:rFonts w:ascii="Arial" w:eastAsia="Arial" w:hAnsi="Arial" w:cs="Arial"/>
          <w:sz w:val="22"/>
          <w:szCs w:val="22"/>
        </w:rPr>
        <w:t xml:space="preserve">These core modules have pathway choices built in to allow students to focus on their specialities while providing the necessary skills for this degree. </w:t>
      </w:r>
    </w:p>
    <w:p w14:paraId="13BAB713" w14:textId="77777777" w:rsidR="00524AEB" w:rsidRPr="0074704A" w:rsidRDefault="00524AEB" w:rsidP="0745A085">
      <w:pPr>
        <w:pStyle w:val="ListParagraph"/>
        <w:ind w:left="360"/>
        <w:jc w:val="both"/>
        <w:rPr>
          <w:rFonts w:ascii="Arial" w:eastAsia="Arial" w:hAnsi="Arial" w:cs="Arial"/>
        </w:rPr>
      </w:pPr>
    </w:p>
    <w:p w14:paraId="7D941B91" w14:textId="77777777" w:rsidR="00ED671D" w:rsidRDefault="0745A085" w:rsidP="0745A085">
      <w:pPr>
        <w:pStyle w:val="ListParagraph"/>
        <w:ind w:left="0"/>
        <w:jc w:val="both"/>
        <w:rPr>
          <w:rFonts w:ascii="Arial" w:eastAsia="Arial" w:hAnsi="Arial" w:cs="Arial"/>
        </w:rPr>
      </w:pPr>
      <w:r w:rsidRPr="0745A085">
        <w:rPr>
          <w:rFonts w:ascii="Arial" w:eastAsia="Arial" w:hAnsi="Arial" w:cs="Arial"/>
        </w:rPr>
        <w:t xml:space="preserve">All students are encouraged to make use of the individual support for written work and the seminars on academic writing available in the Learning Centre (Edinburgh College Library), which is open throughout the week. </w:t>
      </w:r>
    </w:p>
    <w:p w14:paraId="326CFEC3" w14:textId="77777777" w:rsidR="00ED671D" w:rsidRDefault="00ED671D" w:rsidP="0745A085">
      <w:pPr>
        <w:pStyle w:val="ListParagraph"/>
        <w:ind w:left="0"/>
        <w:jc w:val="both"/>
        <w:rPr>
          <w:rFonts w:ascii="Arial" w:eastAsia="Arial" w:hAnsi="Arial" w:cs="Arial"/>
        </w:rPr>
      </w:pPr>
    </w:p>
    <w:p w14:paraId="60A3AB17" w14:textId="0F4A98DC" w:rsidR="0745A085" w:rsidRPr="00574D1C" w:rsidRDefault="0745A085" w:rsidP="00ED671D">
      <w:pPr>
        <w:pStyle w:val="ListParagraph"/>
        <w:ind w:left="0"/>
        <w:jc w:val="both"/>
      </w:pPr>
      <w:r w:rsidRPr="0745A085">
        <w:rPr>
          <w:rFonts w:ascii="Arial" w:eastAsia="Arial" w:hAnsi="Arial" w:cs="Arial"/>
        </w:rPr>
        <w:t xml:space="preserve">Students whose native language is not English are strongly encouraged to take advantage of the tuition provided by the college’s English Language </w:t>
      </w:r>
      <w:r w:rsidRPr="00574D1C">
        <w:rPr>
          <w:rFonts w:ascii="Arial" w:eastAsia="Arial" w:hAnsi="Arial" w:cs="Arial"/>
        </w:rPr>
        <w:t xml:space="preserve">Support Programme. </w:t>
      </w:r>
      <w:r w:rsidR="00ED671D" w:rsidRPr="00574D1C">
        <w:rPr>
          <w:rFonts w:ascii="Arial" w:eastAsia="Arial" w:hAnsi="Arial" w:cs="Arial"/>
        </w:rPr>
        <w:t>T</w:t>
      </w:r>
      <w:r w:rsidR="5D56E2B0" w:rsidRPr="00574D1C">
        <w:rPr>
          <w:rFonts w:ascii="Arial" w:eastAsia="Arial" w:hAnsi="Arial" w:cs="Arial"/>
        </w:rPr>
        <w:t>he required IELTS level is 6.5</w:t>
      </w:r>
      <w:r w:rsidR="5D56E2B0" w:rsidRPr="00574D1C">
        <w:rPr>
          <w:rFonts w:ascii="Arial" w:eastAsia="Arial" w:hAnsi="Arial" w:cs="Arial"/>
          <w:b/>
          <w:bCs/>
        </w:rPr>
        <w:t xml:space="preserve"> </w:t>
      </w:r>
      <w:r w:rsidR="5D56E2B0" w:rsidRPr="00574D1C">
        <w:rPr>
          <w:rFonts w:ascii="Arial" w:eastAsia="Arial" w:hAnsi="Arial" w:cs="Arial"/>
        </w:rPr>
        <w:t xml:space="preserve">in line with </w:t>
      </w:r>
      <w:r w:rsidR="10D4FF5A" w:rsidRPr="00574D1C">
        <w:rPr>
          <w:rFonts w:ascii="Arial" w:eastAsia="Arial" w:hAnsi="Arial" w:cs="Arial"/>
        </w:rPr>
        <w:t xml:space="preserve">the </w:t>
      </w:r>
      <w:r w:rsidR="5D56E2B0" w:rsidRPr="00574D1C">
        <w:rPr>
          <w:rFonts w:ascii="Arial" w:eastAsia="Arial" w:hAnsi="Arial" w:cs="Arial"/>
        </w:rPr>
        <w:t>partner institution, Kingston University. It is expected that progressing students who have been with the college for two</w:t>
      </w:r>
      <w:r w:rsidR="5D56E2B0" w:rsidRPr="09328C59">
        <w:rPr>
          <w:rFonts w:ascii="Arial" w:eastAsia="Arial" w:hAnsi="Arial" w:cs="Arial"/>
        </w:rPr>
        <w:t xml:space="preserve">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w:t>
      </w:r>
      <w:r w:rsidR="67978A21" w:rsidRPr="00574D1C">
        <w:rPr>
          <w:rFonts w:ascii="Arial" w:eastAsia="Arial" w:hAnsi="Arial" w:cs="Arial"/>
        </w:rPr>
        <w:t>The</w:t>
      </w:r>
      <w:r w:rsidR="5D56E2B0" w:rsidRPr="00574D1C">
        <w:rPr>
          <w:rFonts w:ascii="Arial" w:eastAsia="Arial" w:hAnsi="Arial" w:cs="Arial"/>
        </w:rPr>
        <w:t xml:space="preserve"> College</w:t>
      </w:r>
      <w:r w:rsidR="2ED80FC8" w:rsidRPr="00574D1C">
        <w:rPr>
          <w:rFonts w:ascii="Arial" w:eastAsia="Arial" w:hAnsi="Arial" w:cs="Arial"/>
        </w:rPr>
        <w:t>’s</w:t>
      </w:r>
      <w:r w:rsidR="5D56E2B0" w:rsidRPr="00574D1C">
        <w:rPr>
          <w:rFonts w:ascii="Arial" w:eastAsia="Arial" w:hAnsi="Arial" w:cs="Arial"/>
        </w:rPr>
        <w:t xml:space="preserve"> English as a Second Language department can advise: </w:t>
      </w:r>
      <w:hyperlink r:id="rId15">
        <w:r w:rsidR="5D56E2B0" w:rsidRPr="00574D1C">
          <w:rPr>
            <w:rStyle w:val="Hyperlink"/>
            <w:rFonts w:ascii="Arial" w:eastAsia="Arial" w:hAnsi="Arial" w:cs="Arial"/>
          </w:rPr>
          <w:t>mailto:esol@edinburghcollege.ac.uk</w:t>
        </w:r>
      </w:hyperlink>
    </w:p>
    <w:p w14:paraId="36B673CA" w14:textId="2F6F7BC4" w:rsidR="0745A085" w:rsidRPr="00574D1C" w:rsidRDefault="0745A085" w:rsidP="0745A085">
      <w:pPr>
        <w:jc w:val="both"/>
        <w:rPr>
          <w:rFonts w:ascii="Arial" w:eastAsia="Arial" w:hAnsi="Arial" w:cs="Arial"/>
          <w:sz w:val="22"/>
          <w:szCs w:val="22"/>
        </w:rPr>
      </w:pPr>
    </w:p>
    <w:p w14:paraId="3489A27F" w14:textId="5B180B06" w:rsidR="0745A085" w:rsidRPr="00574D1C" w:rsidRDefault="0745A085" w:rsidP="0745A085">
      <w:pPr>
        <w:jc w:val="both"/>
        <w:rPr>
          <w:sz w:val="22"/>
          <w:szCs w:val="22"/>
          <w:lang w:eastAsia="en-US"/>
        </w:rPr>
      </w:pPr>
      <w:r w:rsidRPr="00574D1C">
        <w:rPr>
          <w:rFonts w:ascii="Arial" w:eastAsia="Arial" w:hAnsi="Arial" w:cs="Arial"/>
          <w:sz w:val="22"/>
          <w:szCs w:val="22"/>
        </w:rPr>
        <w:t>External candidates planning to apply for this course, can also apply for English language courses at the college in preparation.</w:t>
      </w:r>
      <w:r w:rsidRPr="00574D1C">
        <w:rPr>
          <w:rFonts w:ascii="Arial" w:eastAsia="Arial" w:hAnsi="Arial" w:cs="Arial"/>
        </w:rPr>
        <w:t xml:space="preserve"> </w:t>
      </w:r>
    </w:p>
    <w:p w14:paraId="32AE0991" w14:textId="6A6E7867" w:rsidR="0745A085" w:rsidRPr="00574D1C" w:rsidRDefault="0745A085" w:rsidP="0745A085">
      <w:pPr>
        <w:jc w:val="both"/>
        <w:rPr>
          <w:rFonts w:ascii="Arial" w:eastAsia="Arial" w:hAnsi="Arial" w:cs="Arial"/>
        </w:rPr>
      </w:pPr>
    </w:p>
    <w:p w14:paraId="396E4556" w14:textId="4D0F5B4D" w:rsidR="005F77CD" w:rsidRPr="0074704A" w:rsidRDefault="0A55FF06" w:rsidP="319B630E">
      <w:pPr>
        <w:pStyle w:val="ListParagraph"/>
        <w:ind w:left="0"/>
        <w:jc w:val="both"/>
        <w:rPr>
          <w:rFonts w:ascii="Arial" w:eastAsia="Arial" w:hAnsi="Arial" w:cs="Arial"/>
          <w:b/>
          <w:bCs/>
          <w:color w:val="000000" w:themeColor="text1"/>
        </w:rPr>
      </w:pPr>
      <w:r w:rsidRPr="00574D1C">
        <w:rPr>
          <w:rFonts w:ascii="Arial" w:eastAsia="Arial" w:hAnsi="Arial" w:cs="Arial"/>
        </w:rPr>
        <w:t xml:space="preserve">In Audio Production at level 6 most assessment is by coursework and practical exams. A wide range of methods is utilised for learning and assessment including essays, critical reviews, blogs, and folios of creative work. </w:t>
      </w:r>
      <w:r w:rsidRPr="00574D1C">
        <w:rPr>
          <w:rFonts w:ascii="Arial" w:eastAsia="Arial" w:hAnsi="Arial" w:cs="Arial"/>
          <w:color w:val="000000" w:themeColor="text1"/>
        </w:rPr>
        <w:t>Assessments are designed to be inclusive.</w:t>
      </w:r>
      <w:r w:rsidRPr="09328C59">
        <w:rPr>
          <w:rFonts w:ascii="Arial" w:eastAsia="Arial" w:hAnsi="Arial" w:cs="Arial"/>
          <w:color w:val="000000" w:themeColor="text1"/>
        </w:rPr>
        <w:t xml:space="preserve"> A strong feature </w:t>
      </w:r>
      <w:r w:rsidRPr="09328C59">
        <w:rPr>
          <w:rFonts w:ascii="Arial" w:eastAsia="Arial" w:hAnsi="Arial" w:cs="Arial"/>
          <w:color w:val="000000" w:themeColor="text1"/>
        </w:rPr>
        <w:lastRenderedPageBreak/>
        <w:t>of all modules is the use of a range of formative feedback techniques such as class discussion, peer review, in-class tests, “</w:t>
      </w:r>
      <w:r w:rsidR="2996FA0B" w:rsidRPr="09328C59">
        <w:rPr>
          <w:rFonts w:ascii="Arial" w:eastAsia="Arial" w:hAnsi="Arial" w:cs="Arial"/>
          <w:color w:val="000000" w:themeColor="text1"/>
        </w:rPr>
        <w:t>s</w:t>
      </w:r>
      <w:r w:rsidRPr="09328C59">
        <w:rPr>
          <w:rFonts w:ascii="Arial" w:eastAsia="Arial" w:hAnsi="Arial" w:cs="Arial"/>
          <w:color w:val="000000" w:themeColor="text1"/>
        </w:rPr>
        <w:t>oft” assessments, and both written and verbal evaluation of work by staff. Through feedback and feedforward, students will have the opportunity to learn from errors and to gain confidence in their work before formal summative assessment takes place.</w:t>
      </w:r>
      <w:r w:rsidRPr="09328C59">
        <w:rPr>
          <w:rFonts w:ascii="Arial" w:eastAsia="Arial" w:hAnsi="Arial" w:cs="Arial"/>
          <w:color w:val="000000" w:themeColor="text1"/>
          <w:sz w:val="24"/>
          <w:szCs w:val="24"/>
        </w:rPr>
        <w:t xml:space="preserve"> </w:t>
      </w:r>
    </w:p>
    <w:p w14:paraId="76430B8B" w14:textId="6F451045" w:rsidR="00C447A7" w:rsidRPr="000765B1" w:rsidRDefault="00C447A7" w:rsidP="0745A085">
      <w:pPr>
        <w:ind w:left="360"/>
        <w:rPr>
          <w:rFonts w:ascii="Arial" w:eastAsia="Arial" w:hAnsi="Arial" w:cs="Arial"/>
        </w:rPr>
      </w:pPr>
    </w:p>
    <w:p w14:paraId="1FD7F9D6"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7777777"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6570F42" w14:textId="77777777" w:rsidR="000E37C1" w:rsidRPr="000765B1" w:rsidRDefault="000E37C1" w:rsidP="00A92C9B">
      <w:pPr>
        <w:rPr>
          <w:rFonts w:ascii="Arial" w:hAnsi="Arial" w:cs="Arial"/>
          <w:sz w:val="22"/>
          <w:szCs w:val="22"/>
        </w:rPr>
      </w:pPr>
    </w:p>
    <w:p w14:paraId="2583CE4B" w14:textId="77777777" w:rsidR="000E37C1" w:rsidRPr="000E37C1" w:rsidRDefault="5D56E2B0" w:rsidP="00FB1332">
      <w:pPr>
        <w:numPr>
          <w:ilvl w:val="0"/>
          <w:numId w:val="14"/>
        </w:numPr>
        <w:jc w:val="both"/>
        <w:rPr>
          <w:rFonts w:ascii="Arial" w:hAnsi="Arial" w:cs="Arial"/>
          <w:sz w:val="22"/>
          <w:szCs w:val="22"/>
          <w:lang w:val="en-US" w:bidi="x-none"/>
        </w:rPr>
      </w:pPr>
      <w:r w:rsidRPr="5D56E2B0">
        <w:rPr>
          <w:rFonts w:ascii="Arial" w:hAnsi="Arial" w:cs="Arial"/>
          <w:sz w:val="22"/>
          <w:szCs w:val="22"/>
          <w:lang w:val="en-US"/>
        </w:rPr>
        <w:t>A Module Leader for each module</w:t>
      </w:r>
    </w:p>
    <w:p w14:paraId="4C8DE75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A Curriculum Manager to help students understand the programme structure</w:t>
      </w:r>
    </w:p>
    <w:p w14:paraId="7AEFE09E" w14:textId="77777777" w:rsidR="000E37C1" w:rsidRPr="000E37C1" w:rsidRDefault="5D56E2B0" w:rsidP="09328C59">
      <w:pPr>
        <w:widowControl w:val="0"/>
        <w:numPr>
          <w:ilvl w:val="0"/>
          <w:numId w:val="14"/>
        </w:numPr>
        <w:autoSpaceDE w:val="0"/>
        <w:autoSpaceDN w:val="0"/>
        <w:adjustRightInd w:val="0"/>
        <w:jc w:val="both"/>
        <w:rPr>
          <w:rFonts w:ascii="Arial" w:hAnsi="Arial" w:cs="Arial"/>
          <w:sz w:val="22"/>
          <w:szCs w:val="22"/>
          <w:lang w:val="en-US"/>
        </w:rPr>
      </w:pPr>
      <w:r w:rsidRPr="2E713346">
        <w:rPr>
          <w:rFonts w:ascii="Arial" w:hAnsi="Arial" w:cs="Arial"/>
          <w:sz w:val="22"/>
          <w:szCs w:val="22"/>
          <w:lang w:val="en-US"/>
        </w:rPr>
        <w:t>Personal Tutors to provide academic and personal support</w:t>
      </w:r>
    </w:p>
    <w:p w14:paraId="5F89179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designated programme administrator</w:t>
      </w:r>
    </w:p>
    <w:p w14:paraId="48E520F2" w14:textId="13E828C3" w:rsidR="7DD71228" w:rsidRDefault="5D56E2B0" w:rsidP="00FB1332">
      <w:pPr>
        <w:numPr>
          <w:ilvl w:val="0"/>
          <w:numId w:val="14"/>
        </w:numPr>
        <w:jc w:val="both"/>
        <w:rPr>
          <w:sz w:val="22"/>
          <w:szCs w:val="22"/>
          <w:lang w:val="en-US"/>
        </w:rPr>
      </w:pPr>
      <w:r w:rsidRPr="5D56E2B0">
        <w:rPr>
          <w:rFonts w:ascii="Arial" w:eastAsia="Arial" w:hAnsi="Arial" w:cs="Arial"/>
          <w:color w:val="000000" w:themeColor="text1"/>
          <w:sz w:val="22"/>
          <w:szCs w:val="22"/>
          <w:lang w:val="en-US"/>
        </w:rPr>
        <w:t>A Partner Liaison Officer to clarify the relationship between the college and the partner.</w:t>
      </w:r>
    </w:p>
    <w:p w14:paraId="08963E40" w14:textId="583CB45B" w:rsidR="2A9A595C" w:rsidRDefault="5D56E2B0" w:rsidP="00FB1332">
      <w:pPr>
        <w:numPr>
          <w:ilvl w:val="0"/>
          <w:numId w:val="14"/>
        </w:numPr>
        <w:jc w:val="both"/>
        <w:rPr>
          <w:rFonts w:ascii="Arial" w:hAnsi="Arial" w:cs="Arial"/>
          <w:sz w:val="22"/>
          <w:szCs w:val="22"/>
          <w:lang w:val="en-US"/>
        </w:rPr>
      </w:pPr>
      <w:r w:rsidRPr="5D56E2B0">
        <w:rPr>
          <w:rFonts w:ascii="Arial" w:hAnsi="Arial" w:cs="Arial"/>
          <w:sz w:val="22"/>
          <w:szCs w:val="22"/>
          <w:lang w:val="en-US"/>
        </w:rPr>
        <w:t>An induction week at the beginning of each new academic session</w:t>
      </w:r>
    </w:p>
    <w:p w14:paraId="6B0E7A93" w14:textId="1C5F3134" w:rsidR="000E37C1" w:rsidRPr="000E37C1" w:rsidRDefault="5D56E2B0" w:rsidP="5D56E2B0">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Staff Student Consultative Committee</w:t>
      </w:r>
    </w:p>
    <w:p w14:paraId="25814394" w14:textId="57339C2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Moodle – a versatile on-line interactive intranet and learning environment</w:t>
      </w:r>
    </w:p>
    <w:p w14:paraId="6B0A4713"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The Learning Centre that provides academic skills support</w:t>
      </w:r>
    </w:p>
    <w:p w14:paraId="04559A98" w14:textId="431C272E"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services who provide advice on issues such as finance, regulations, legal matters, accommodation, international student support and a wellbeing team.</w:t>
      </w:r>
    </w:p>
    <w:p w14:paraId="6E5B4DE0" w14:textId="2AA84B8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support staff who support disabled students and those with special needs</w:t>
      </w:r>
    </w:p>
    <w:p w14:paraId="3FC784E2"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ECSA (Edinburgh College Student Association)</w:t>
      </w:r>
    </w:p>
    <w:p w14:paraId="6441AB57" w14:textId="609287E0" w:rsidR="000E37C1" w:rsidRPr="00574D1C" w:rsidRDefault="5D56E2B0" w:rsidP="6192E578">
      <w:pPr>
        <w:widowControl w:val="0"/>
        <w:numPr>
          <w:ilvl w:val="0"/>
          <w:numId w:val="14"/>
        </w:numPr>
        <w:autoSpaceDE w:val="0"/>
        <w:autoSpaceDN w:val="0"/>
        <w:adjustRightInd w:val="0"/>
        <w:jc w:val="both"/>
        <w:rPr>
          <w:rFonts w:ascii="Arial" w:hAnsi="Arial" w:cs="Arial"/>
          <w:i/>
          <w:iCs/>
          <w:color w:val="000000" w:themeColor="text1"/>
          <w:sz w:val="22"/>
          <w:szCs w:val="22"/>
          <w:lang w:val="en-US"/>
        </w:rPr>
      </w:pPr>
      <w:r w:rsidRPr="6192E578">
        <w:rPr>
          <w:rFonts w:ascii="Arial" w:hAnsi="Arial" w:cs="Arial"/>
          <w:sz w:val="22"/>
          <w:szCs w:val="22"/>
          <w:lang w:val="en-US"/>
        </w:rPr>
        <w:t xml:space="preserve">Careers and Employability Service: CV drop ins, </w:t>
      </w:r>
      <w:r w:rsidRPr="00574D1C">
        <w:rPr>
          <w:rFonts w:ascii="Arial" w:hAnsi="Arial" w:cs="Arial"/>
          <w:sz w:val="22"/>
          <w:szCs w:val="22"/>
          <w:lang w:val="en-US"/>
        </w:rPr>
        <w:t xml:space="preserve">tutorials, sessions on maintaining a professional profile and </w:t>
      </w:r>
      <w:r w:rsidR="253930A2" w:rsidRPr="00574D1C">
        <w:rPr>
          <w:rFonts w:ascii="Arial" w:hAnsi="Arial" w:cs="Arial"/>
          <w:sz w:val="22"/>
          <w:szCs w:val="22"/>
          <w:lang w:val="en-US"/>
        </w:rPr>
        <w:t xml:space="preserve">the </w:t>
      </w:r>
      <w:r w:rsidRPr="00574D1C">
        <w:rPr>
          <w:rFonts w:ascii="Arial" w:hAnsi="Arial" w:cs="Arial"/>
          <w:sz w:val="22"/>
          <w:szCs w:val="22"/>
          <w:lang w:val="en-US"/>
        </w:rPr>
        <w:t>annual Employability Day (careers fayre)</w:t>
      </w:r>
    </w:p>
    <w:p w14:paraId="0DA571B5" w14:textId="69319911" w:rsidR="5D56E2B0" w:rsidRPr="00574D1C" w:rsidRDefault="53B3EE61" w:rsidP="53B3EE61">
      <w:pPr>
        <w:numPr>
          <w:ilvl w:val="0"/>
          <w:numId w:val="14"/>
        </w:numPr>
        <w:jc w:val="both"/>
        <w:rPr>
          <w:i/>
          <w:iCs/>
          <w:color w:val="000000" w:themeColor="text1"/>
          <w:sz w:val="22"/>
          <w:szCs w:val="22"/>
          <w:lang w:val="en-US"/>
        </w:rPr>
      </w:pPr>
      <w:r w:rsidRPr="00574D1C">
        <w:rPr>
          <w:rFonts w:ascii="Arial" w:hAnsi="Arial" w:cs="Arial"/>
          <w:sz w:val="22"/>
          <w:szCs w:val="22"/>
          <w:lang w:val="en-US"/>
        </w:rPr>
        <w:t xml:space="preserve">Academic and Pastoral support is provided by the personal tutor as part of the Professional Project module as well as Edinburgh College Student Support and Services. Part-time Students are assigned a personal tutor from year one. </w:t>
      </w:r>
    </w:p>
    <w:p w14:paraId="18C840E6" w14:textId="75895C6D" w:rsidR="00A92C9B" w:rsidRPr="000765B1" w:rsidRDefault="00A92C9B" w:rsidP="0A55FF06">
      <w:pPr>
        <w:jc w:val="both"/>
        <w:rPr>
          <w:rFonts w:ascii="Arial" w:hAnsi="Arial" w:cs="Arial"/>
          <w:sz w:val="22"/>
          <w:szCs w:val="22"/>
          <w:lang w:val="en-US"/>
        </w:rPr>
      </w:pPr>
    </w:p>
    <w:p w14:paraId="33BEC599"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ECC25AE" w:rsidR="00A92C9B" w:rsidRPr="000765B1" w:rsidRDefault="00A92C9B" w:rsidP="00A92C9B">
      <w:pPr>
        <w:rPr>
          <w:rFonts w:ascii="Arial" w:hAnsi="Arial" w:cs="Arial"/>
          <w:sz w:val="22"/>
          <w:szCs w:val="22"/>
        </w:rPr>
      </w:pPr>
      <w:r w:rsidRPr="015C85E6">
        <w:rPr>
          <w:rFonts w:ascii="Arial" w:hAnsi="Arial" w:cs="Arial"/>
          <w:sz w:val="22"/>
          <w:szCs w:val="22"/>
        </w:rPr>
        <w:t>The University has several methods for evaluating and improving the quality and standards of its provision</w:t>
      </w:r>
      <w:r w:rsidR="39BA51BE" w:rsidRPr="015C85E6">
        <w:rPr>
          <w:rFonts w:ascii="Arial" w:hAnsi="Arial" w:cs="Arial"/>
          <w:sz w:val="22"/>
          <w:szCs w:val="22"/>
        </w:rPr>
        <w:t xml:space="preserve">. </w:t>
      </w:r>
      <w:r w:rsidRPr="015C85E6">
        <w:rPr>
          <w:rFonts w:ascii="Arial" w:hAnsi="Arial" w:cs="Arial"/>
          <w:sz w:val="22"/>
          <w:szCs w:val="22"/>
        </w:rPr>
        <w:t>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External examiners</w:t>
      </w:r>
    </w:p>
    <w:p w14:paraId="4EDE1783"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Boards of study with student representation</w:t>
      </w:r>
    </w:p>
    <w:p w14:paraId="3938D54E"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Annual Monitoring and Enhancement</w:t>
      </w:r>
    </w:p>
    <w:p w14:paraId="7C0FB330" w14:textId="70737D1B" w:rsidR="007D2825" w:rsidRPr="00574D1C" w:rsidRDefault="007D2825" w:rsidP="007D2825">
      <w:pPr>
        <w:numPr>
          <w:ilvl w:val="0"/>
          <w:numId w:val="14"/>
        </w:numPr>
        <w:rPr>
          <w:rFonts w:asciiTheme="minorHAnsi" w:eastAsiaTheme="minorEastAsia" w:hAnsiTheme="minorHAnsi" w:cstheme="minorBidi"/>
        </w:rPr>
      </w:pPr>
      <w:r w:rsidRPr="36321987">
        <w:rPr>
          <w:rFonts w:ascii="Arial" w:eastAsia="Arial" w:hAnsi="Arial" w:cs="Arial"/>
          <w:sz w:val="22"/>
          <w:szCs w:val="22"/>
        </w:rPr>
        <w:t>Student evaluation including Module Evaluation Questionnaire (MEQs)</w:t>
      </w:r>
      <w:r>
        <w:rPr>
          <w:rFonts w:ascii="Arial" w:eastAsia="Arial" w:hAnsi="Arial" w:cs="Arial"/>
          <w:sz w:val="22"/>
          <w:szCs w:val="22"/>
        </w:rPr>
        <w:t xml:space="preserve"> </w:t>
      </w:r>
      <w:r w:rsidRPr="00574D1C">
        <w:rPr>
          <w:rFonts w:ascii="Arial" w:eastAsia="Arial" w:hAnsi="Arial" w:cs="Arial"/>
          <w:sz w:val="22"/>
          <w:szCs w:val="22"/>
        </w:rPr>
        <w:t xml:space="preserve">and Early Module Reviews (EMRs) </w:t>
      </w:r>
    </w:p>
    <w:p w14:paraId="0F00A8B6" w14:textId="3D449EA7" w:rsidR="00A92C9B" w:rsidRPr="00574D1C" w:rsidRDefault="5D56E2B0" w:rsidP="5D56E2B0">
      <w:pPr>
        <w:numPr>
          <w:ilvl w:val="0"/>
          <w:numId w:val="14"/>
        </w:numPr>
        <w:jc w:val="both"/>
        <w:rPr>
          <w:sz w:val="22"/>
          <w:szCs w:val="22"/>
        </w:rPr>
      </w:pPr>
      <w:r w:rsidRPr="00574D1C">
        <w:rPr>
          <w:rFonts w:ascii="Arial" w:hAnsi="Arial" w:cs="Arial"/>
          <w:sz w:val="22"/>
          <w:szCs w:val="22"/>
        </w:rPr>
        <w:t>Moderation</w:t>
      </w:r>
      <w:r w:rsidR="00A92C9B" w:rsidRPr="00574D1C">
        <w:rPr>
          <w:rFonts w:ascii="Arial" w:hAnsi="Arial" w:cs="Arial"/>
          <w:sz w:val="22"/>
          <w:szCs w:val="22"/>
        </w:rPr>
        <w:fldChar w:fldCharType="begin"/>
      </w:r>
      <w:r w:rsidR="00A92C9B" w:rsidRPr="00574D1C">
        <w:rPr>
          <w:rFonts w:ascii="Arial" w:hAnsi="Arial" w:cs="Arial"/>
          <w:sz w:val="22"/>
          <w:szCs w:val="22"/>
        </w:rPr>
        <w:instrText xml:space="preserve"> XE "</w:instrText>
      </w:r>
      <w:r w:rsidR="00A92C9B" w:rsidRPr="00574D1C">
        <w:rPr>
          <w:rFonts w:ascii="Arial" w:hAnsi="Arial" w:cs="Arial"/>
          <w:b/>
          <w:bCs/>
          <w:noProof/>
          <w:sz w:val="22"/>
          <w:szCs w:val="22"/>
        </w:rPr>
        <w:instrText>Moderation</w:instrText>
      </w:r>
      <w:r w:rsidR="00A92C9B" w:rsidRPr="00574D1C">
        <w:rPr>
          <w:rFonts w:ascii="Arial" w:hAnsi="Arial" w:cs="Arial"/>
          <w:sz w:val="22"/>
          <w:szCs w:val="22"/>
        </w:rPr>
        <w:instrText xml:space="preserve">" </w:instrText>
      </w:r>
      <w:r w:rsidR="00A92C9B" w:rsidRPr="00574D1C">
        <w:rPr>
          <w:rFonts w:ascii="Arial" w:hAnsi="Arial" w:cs="Arial"/>
          <w:sz w:val="22"/>
          <w:szCs w:val="22"/>
        </w:rPr>
        <w:fldChar w:fldCharType="end"/>
      </w:r>
      <w:r w:rsidRPr="00574D1C">
        <w:rPr>
          <w:rFonts w:ascii="Arial" w:hAnsi="Arial" w:cs="Arial"/>
          <w:sz w:val="22"/>
          <w:szCs w:val="22"/>
        </w:rPr>
        <w:t xml:space="preserve"> policies</w:t>
      </w:r>
    </w:p>
    <w:p w14:paraId="275501F8" w14:textId="4CCD914D" w:rsidR="00A92C9B" w:rsidRPr="00574D1C" w:rsidRDefault="5D56E2B0" w:rsidP="00FB1332">
      <w:pPr>
        <w:numPr>
          <w:ilvl w:val="0"/>
          <w:numId w:val="14"/>
        </w:numPr>
        <w:jc w:val="both"/>
        <w:rPr>
          <w:rFonts w:ascii="Arial" w:hAnsi="Arial" w:cs="Arial"/>
          <w:sz w:val="22"/>
          <w:szCs w:val="22"/>
        </w:rPr>
      </w:pPr>
      <w:r w:rsidRPr="00574D1C">
        <w:rPr>
          <w:rFonts w:ascii="Arial" w:hAnsi="Arial" w:cs="Arial"/>
          <w:sz w:val="22"/>
          <w:szCs w:val="22"/>
        </w:rPr>
        <w:t>Feedback from employers and stakeholders</w:t>
      </w:r>
    </w:p>
    <w:p w14:paraId="04DA9497" w14:textId="6F015157" w:rsidR="00A92C9B" w:rsidRPr="00574D1C" w:rsidRDefault="00A92C9B" w:rsidP="0745A085">
      <w:pPr>
        <w:rPr>
          <w:rFonts w:ascii="Arial" w:hAnsi="Arial" w:cs="Arial"/>
          <w:sz w:val="22"/>
          <w:szCs w:val="22"/>
        </w:rPr>
      </w:pPr>
    </w:p>
    <w:p w14:paraId="50830FA4" w14:textId="77777777" w:rsidR="00A92C9B" w:rsidRPr="00574D1C" w:rsidRDefault="556A0603" w:rsidP="263E30D3">
      <w:pPr>
        <w:numPr>
          <w:ilvl w:val="0"/>
          <w:numId w:val="13"/>
        </w:numPr>
        <w:rPr>
          <w:rFonts w:ascii="Arial" w:hAnsi="Arial" w:cs="Arial"/>
          <w:b/>
          <w:bCs/>
          <w:sz w:val="22"/>
          <w:szCs w:val="22"/>
        </w:rPr>
      </w:pPr>
      <w:r w:rsidRPr="00574D1C">
        <w:rPr>
          <w:rFonts w:ascii="Arial" w:hAnsi="Arial" w:cs="Arial"/>
          <w:b/>
          <w:bCs/>
          <w:sz w:val="22"/>
          <w:szCs w:val="22"/>
        </w:rPr>
        <w:t xml:space="preserve">Employability and work-based learning </w:t>
      </w:r>
    </w:p>
    <w:p w14:paraId="597FB88C" w14:textId="7ACAD95A" w:rsidR="000E37C1" w:rsidRPr="00574D1C" w:rsidRDefault="000E37C1" w:rsidP="7430EED7">
      <w:pPr>
        <w:ind w:left="360"/>
        <w:rPr>
          <w:rFonts w:ascii="Arial" w:hAnsi="Arial" w:cs="Arial"/>
          <w:b/>
          <w:bCs/>
          <w:sz w:val="22"/>
          <w:szCs w:val="22"/>
        </w:rPr>
      </w:pPr>
    </w:p>
    <w:p w14:paraId="2C17CB64" w14:textId="3C50D8B2" w:rsidR="399D1D8E" w:rsidRPr="004E0AA5" w:rsidRDefault="5D56E2B0" w:rsidP="14863D0D">
      <w:pPr>
        <w:jc w:val="both"/>
        <w:rPr>
          <w:rFonts w:ascii="Arial" w:eastAsia="Arial" w:hAnsi="Arial" w:cs="Arial"/>
          <w:color w:val="000000" w:themeColor="text1"/>
          <w:sz w:val="22"/>
          <w:szCs w:val="22"/>
        </w:rPr>
      </w:pPr>
      <w:r w:rsidRPr="00574D1C">
        <w:rPr>
          <w:rFonts w:ascii="Arial" w:hAnsi="Arial" w:cs="Arial"/>
          <w:sz w:val="22"/>
          <w:szCs w:val="22"/>
        </w:rPr>
        <w:t xml:space="preserve">Studying Audio Production develops practical as well as theoretical and academic skills and develops the self-discipline necessary for focused and specialist study. </w:t>
      </w:r>
      <w:r w:rsidRPr="00574D1C">
        <w:rPr>
          <w:rFonts w:ascii="Arial" w:eastAsia="Arial" w:hAnsi="Arial" w:cs="Arial"/>
          <w:color w:val="000000" w:themeColor="text1"/>
          <w:sz w:val="22"/>
          <w:szCs w:val="22"/>
        </w:rPr>
        <w:t>Through the embedding of Personal Tutor sessions within the capstone project module, students will be supported to create and maintain a professional development plan and CV. By being asked to focus on how they disseminate their work and to engage with professionals through the annual</w:t>
      </w:r>
      <w:r w:rsidRPr="2E713346">
        <w:rPr>
          <w:rFonts w:ascii="Arial" w:eastAsia="Arial" w:hAnsi="Arial" w:cs="Arial"/>
          <w:color w:val="000000" w:themeColor="text1"/>
          <w:sz w:val="22"/>
          <w:szCs w:val="22"/>
        </w:rPr>
        <w:t xml:space="preserve"> Employability Day (careers fayre) and visiting seminar speakers, they will be encouraged and supported to network effectively.</w:t>
      </w:r>
    </w:p>
    <w:p w14:paraId="40537E85" w14:textId="50B03788" w:rsidR="000E37C1" w:rsidRPr="000E37C1" w:rsidRDefault="000E37C1" w:rsidP="14863D0D">
      <w:pPr>
        <w:rPr>
          <w:rFonts w:ascii="Calibri" w:eastAsia="Calibri" w:hAnsi="Calibri" w:cs="Calibri"/>
          <w:color w:val="000000" w:themeColor="text1"/>
        </w:rPr>
      </w:pPr>
    </w:p>
    <w:p w14:paraId="1EBB417A" w14:textId="199361C2" w:rsidR="000E37C1" w:rsidRPr="00C634E8" w:rsidRDefault="5D56E2B0" w:rsidP="0745A085">
      <w:pPr>
        <w:jc w:val="both"/>
        <w:rPr>
          <w:rFonts w:cs="Arial"/>
          <w:sz w:val="22"/>
          <w:szCs w:val="22"/>
        </w:rPr>
      </w:pPr>
      <w:r w:rsidRPr="6192E578">
        <w:rPr>
          <w:rFonts w:ascii="Arial" w:hAnsi="Arial" w:cs="Arial"/>
          <w:sz w:val="22"/>
          <w:szCs w:val="22"/>
        </w:rPr>
        <w:t>Audio Production graduates are highly regarded, because of the number and range of transferable skills they possess, allowing them to secure work in a wide range of business and commercial environments. Kingston University and Edinburgh College has traditionally had strong links with education and many graduates go on to work in this area. Other fields open to graduates include music business and administration (including arts administration); teaching (including peripatetic teaching and educational outreach work); sound design; music composition and arrangement; composition to moving image. Audio Production graduates can access all the career paths open to graduates of other arts disciplines. Edinburgh College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w:t>
      </w:r>
      <w:r w:rsidRPr="6192E578">
        <w:rPr>
          <w:rFonts w:cs="Arial"/>
          <w:sz w:val="22"/>
          <w:szCs w:val="22"/>
        </w:rPr>
        <w:t xml:space="preserve">. </w:t>
      </w:r>
    </w:p>
    <w:p w14:paraId="692811EA" w14:textId="235E0C82" w:rsidR="000E37C1" w:rsidRDefault="000E37C1" w:rsidP="7430EED7">
      <w:pPr>
        <w:rPr>
          <w:rFonts w:ascii="Arial" w:hAnsi="Arial" w:cs="Arial"/>
          <w:sz w:val="22"/>
          <w:szCs w:val="22"/>
        </w:rPr>
      </w:pPr>
    </w:p>
    <w:p w14:paraId="4826F3C1" w14:textId="4B34E6BD" w:rsidR="007D3152" w:rsidRPr="00574D1C" w:rsidRDefault="65AF6A8B" w:rsidP="319B630E">
      <w:pPr>
        <w:jc w:val="both"/>
        <w:rPr>
          <w:rFonts w:ascii="Arial" w:hAnsi="Arial" w:cs="Arial"/>
          <w:sz w:val="22"/>
          <w:szCs w:val="22"/>
        </w:rPr>
      </w:pPr>
      <w:r w:rsidRPr="65AF6A8B">
        <w:rPr>
          <w:rFonts w:ascii="Arial" w:hAnsi="Arial" w:cs="Arial"/>
          <w:sz w:val="22"/>
          <w:szCs w:val="22"/>
        </w:rPr>
        <w:t xml:space="preserve">This degree is designed with </w:t>
      </w:r>
      <w:r w:rsidRPr="00574D1C">
        <w:rPr>
          <w:rFonts w:ascii="Arial" w:hAnsi="Arial" w:cs="Arial"/>
          <w:sz w:val="22"/>
          <w:szCs w:val="22"/>
        </w:rPr>
        <w:t xml:space="preserve">employability at its heart:  A suite of modules, with embedded choice in the mode of assessment encourages collaboration, flexibility,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teaching and professional experience to the classroom. Having access to a range of staff that are actively working in portfolio careers, engaging in current practices, and developing solutions to challenges in their relative fields is an invaluable resource for students. </w:t>
      </w:r>
    </w:p>
    <w:p w14:paraId="5865A94E" w14:textId="532FFE44" w:rsidR="319B630E" w:rsidRPr="00574D1C" w:rsidRDefault="319B630E" w:rsidP="319B630E">
      <w:pPr>
        <w:jc w:val="both"/>
        <w:rPr>
          <w:rFonts w:ascii="Arial" w:hAnsi="Arial" w:cs="Arial"/>
          <w:sz w:val="22"/>
          <w:szCs w:val="22"/>
        </w:rPr>
      </w:pPr>
    </w:p>
    <w:p w14:paraId="0A1F76B7" w14:textId="46E05D40" w:rsidR="00E42E8F" w:rsidRDefault="0A55FF06" w:rsidP="319B630E">
      <w:pPr>
        <w:jc w:val="both"/>
        <w:rPr>
          <w:rFonts w:ascii="Arial" w:eastAsia="Arial" w:hAnsi="Arial" w:cs="Arial"/>
          <w:sz w:val="22"/>
          <w:szCs w:val="22"/>
        </w:rPr>
      </w:pPr>
      <w:r w:rsidRPr="00574D1C">
        <w:rPr>
          <w:rFonts w:ascii="Arial" w:eastAsia="Arial" w:hAnsi="Arial" w:cs="Arial"/>
          <w:sz w:val="22"/>
          <w:szCs w:val="22"/>
        </w:rPr>
        <w:t xml:space="preserve">Collaboration and networking are at the core of working in the creative industries and it is essential that those working in the industry learn to navigate the field. To this end, it is embedded in the Professional Project </w:t>
      </w:r>
      <w:r w:rsidR="003E045E" w:rsidRPr="00574D1C">
        <w:rPr>
          <w:rFonts w:ascii="Arial" w:eastAsia="Arial" w:hAnsi="Arial" w:cs="Arial"/>
          <w:sz w:val="22"/>
          <w:szCs w:val="22"/>
        </w:rPr>
        <w:t>m</w:t>
      </w:r>
      <w:r w:rsidRPr="00574D1C">
        <w:rPr>
          <w:rFonts w:ascii="Arial" w:eastAsia="Arial" w:hAnsi="Arial" w:cs="Arial"/>
          <w:sz w:val="22"/>
          <w:szCs w:val="22"/>
        </w:rPr>
        <w:t>odule which is shared across the three sister degrees, allowing students from their own and related skill sets to collaborate and share practises, mirroring the authentic environment for the modern</w:t>
      </w:r>
      <w:r w:rsidRPr="0A55FF06">
        <w:rPr>
          <w:rFonts w:ascii="Arial" w:eastAsia="Arial" w:hAnsi="Arial" w:cs="Arial"/>
          <w:sz w:val="22"/>
          <w:szCs w:val="22"/>
        </w:rPr>
        <w:t xml:space="preserve"> musician. It is expected that, through all stages of their project, students will seek opportunities to engage with both internal and external parties, to extend the possibilities of what they can achieve while establishing networks that will facilitate their ongoing professional development.</w:t>
      </w:r>
    </w:p>
    <w:p w14:paraId="65E83481" w14:textId="11F670F1" w:rsidR="00E42E8F" w:rsidRDefault="00E42E8F" w:rsidP="53FEDB43">
      <w:pPr>
        <w:rPr>
          <w:rFonts w:ascii="Arial" w:hAnsi="Arial" w:cs="Arial"/>
          <w:sz w:val="22"/>
          <w:szCs w:val="22"/>
        </w:rPr>
      </w:pPr>
    </w:p>
    <w:p w14:paraId="1569FA8A" w14:textId="4115D539" w:rsidR="00E42E8F" w:rsidRPr="00574D1C" w:rsidRDefault="0745A085" w:rsidP="0745A085">
      <w:pPr>
        <w:jc w:val="both"/>
        <w:rPr>
          <w:rFonts w:ascii="Arial" w:hAnsi="Arial" w:cs="Arial"/>
          <w:sz w:val="22"/>
          <w:szCs w:val="22"/>
        </w:rPr>
      </w:pPr>
      <w:r w:rsidRPr="0745A085">
        <w:rPr>
          <w:rFonts w:ascii="Arial" w:hAnsi="Arial" w:cs="Arial"/>
          <w:sz w:val="22"/>
          <w:szCs w:val="22"/>
        </w:rPr>
        <w:t xml:space="preserve">Students will pitch ideas, make connections, and create work that allows them to specialise in their areas while working with other disciplines in the music industry. Supported by academic tutors and specialist staff, the practical nature of the module is inclusive and realistic in terms of real-world experience. The flexibility of in-built choice within </w:t>
      </w:r>
      <w:r w:rsidRPr="00574D1C">
        <w:rPr>
          <w:rFonts w:ascii="Arial" w:hAnsi="Arial" w:cs="Arial"/>
          <w:sz w:val="22"/>
          <w:szCs w:val="22"/>
        </w:rPr>
        <w:t xml:space="preserve">modules allows for a highly tailored approach. Through evaluation tasks embedded in realistic scenarios, students are encouraged to become reflective practitioners aware of how their practice is advantageous for employment. </w:t>
      </w:r>
    </w:p>
    <w:p w14:paraId="76F2CA98" w14:textId="314D9663" w:rsidR="00E42E8F" w:rsidRPr="00574D1C" w:rsidRDefault="00E42E8F" w:rsidP="53FEDB43">
      <w:pPr>
        <w:rPr>
          <w:rFonts w:ascii="Arial" w:hAnsi="Arial" w:cs="Arial"/>
          <w:sz w:val="22"/>
          <w:szCs w:val="22"/>
        </w:rPr>
      </w:pPr>
    </w:p>
    <w:p w14:paraId="622D33DD" w14:textId="198D225B" w:rsidR="00E42E8F" w:rsidRDefault="006907DA" w:rsidP="0745A085">
      <w:pPr>
        <w:jc w:val="both"/>
        <w:rPr>
          <w:rFonts w:ascii="Arial" w:hAnsi="Arial" w:cs="Arial"/>
          <w:sz w:val="22"/>
          <w:szCs w:val="22"/>
          <w:lang w:eastAsia="en-US"/>
        </w:rPr>
      </w:pPr>
      <w:r w:rsidRPr="00574D1C">
        <w:rPr>
          <w:rFonts w:ascii="Arial" w:hAnsi="Arial" w:cs="Arial"/>
          <w:sz w:val="22"/>
          <w:szCs w:val="22"/>
        </w:rPr>
        <w:t xml:space="preserve">Through the annual </w:t>
      </w:r>
      <w:r w:rsidRPr="00574D1C">
        <w:rPr>
          <w:rFonts w:ascii="Arial" w:eastAsia="Arial" w:hAnsi="Arial" w:cs="Arial"/>
          <w:sz w:val="22"/>
          <w:szCs w:val="22"/>
        </w:rPr>
        <w:t>employability day</w:t>
      </w:r>
      <w:r w:rsidRPr="00574D1C">
        <w:rPr>
          <w:rFonts w:ascii="Arial" w:hAnsi="Arial" w:cs="Arial"/>
          <w:sz w:val="22"/>
          <w:szCs w:val="22"/>
        </w:rPr>
        <w:t xml:space="preserve"> (careers fare) </w:t>
      </w:r>
      <w:r w:rsidR="269D7289" w:rsidRPr="00574D1C">
        <w:rPr>
          <w:rFonts w:ascii="Arial" w:hAnsi="Arial" w:cs="Arial"/>
          <w:sz w:val="22"/>
          <w:szCs w:val="22"/>
        </w:rPr>
        <w:t>the College</w:t>
      </w:r>
      <w:r w:rsidRPr="00574D1C">
        <w:rPr>
          <w:rFonts w:ascii="Arial" w:hAnsi="Arial" w:cs="Arial"/>
          <w:sz w:val="22"/>
          <w:szCs w:val="22"/>
        </w:rPr>
        <w:t xml:space="preserve"> focus</w:t>
      </w:r>
      <w:r w:rsidR="15F61864" w:rsidRPr="00574D1C">
        <w:rPr>
          <w:rFonts w:ascii="Arial" w:hAnsi="Arial" w:cs="Arial"/>
          <w:sz w:val="22"/>
          <w:szCs w:val="22"/>
        </w:rPr>
        <w:t>es</w:t>
      </w:r>
      <w:r w:rsidRPr="00574D1C">
        <w:rPr>
          <w:rFonts w:ascii="Arial" w:hAnsi="Arial" w:cs="Arial"/>
          <w:sz w:val="22"/>
          <w:szCs w:val="22"/>
        </w:rPr>
        <w:t xml:space="preserve"> on the </w:t>
      </w:r>
      <w:r w:rsidR="215F9B02" w:rsidRPr="00574D1C">
        <w:rPr>
          <w:rFonts w:ascii="Arial" w:hAnsi="Arial" w:cs="Arial"/>
          <w:sz w:val="22"/>
          <w:szCs w:val="22"/>
        </w:rPr>
        <w:t>diverse types</w:t>
      </w:r>
      <w:r w:rsidRPr="00574D1C">
        <w:rPr>
          <w:rFonts w:ascii="Arial" w:hAnsi="Arial" w:cs="Arial"/>
          <w:sz w:val="22"/>
          <w:szCs w:val="22"/>
        </w:rPr>
        <w:t xml:space="preserve"> of opportunities available. Practitioners are invited to panels and students (at all levels) are encouraged to attend and </w:t>
      </w:r>
      <w:r w:rsidR="00E42E8F" w:rsidRPr="00574D1C">
        <w:rPr>
          <w:rFonts w:ascii="Arial" w:hAnsi="Arial" w:cs="Arial"/>
          <w:sz w:val="22"/>
          <w:szCs w:val="22"/>
        </w:rPr>
        <w:t xml:space="preserve">network </w:t>
      </w:r>
      <w:r w:rsidRPr="00574D1C">
        <w:rPr>
          <w:rFonts w:ascii="Arial" w:hAnsi="Arial" w:cs="Arial"/>
          <w:sz w:val="22"/>
          <w:szCs w:val="22"/>
        </w:rPr>
        <w:t xml:space="preserve">with these professionals. </w:t>
      </w:r>
      <w:r w:rsidRPr="00574D1C">
        <w:rPr>
          <w:rFonts w:ascii="Arial" w:hAnsi="Arial" w:cs="Arial"/>
          <w:color w:val="000000"/>
          <w:sz w:val="22"/>
          <w:szCs w:val="22"/>
          <w:shd w:val="clear" w:color="auto" w:fill="FFFFFF"/>
          <w:lang w:eastAsia="en-US"/>
        </w:rPr>
        <w:t>Previous</w:t>
      </w:r>
      <w:r w:rsidRPr="006907DA">
        <w:rPr>
          <w:rFonts w:ascii="Arial" w:hAnsi="Arial" w:cs="Arial"/>
          <w:color w:val="000000"/>
          <w:sz w:val="22"/>
          <w:szCs w:val="22"/>
          <w:shd w:val="clear" w:color="auto" w:fill="FFFFFF"/>
          <w:lang w:eastAsia="en-US"/>
        </w:rPr>
        <w:t xml:space="preserve"> workshops have been provided by the likes of the National Theatre of Scotland, Be Fab Be Creative, Young Enterprise Scotland, Radio Forth, Festival Fringe Society, Business Gateway, DF Concerts and Strange Town Theatre</w:t>
      </w:r>
      <w:r w:rsidRPr="006907DA">
        <w:rPr>
          <w:rFonts w:ascii="Arial" w:hAnsi="Arial" w:cs="Arial"/>
          <w:sz w:val="22"/>
          <w:szCs w:val="22"/>
          <w:lang w:eastAsia="en-US"/>
        </w:rPr>
        <w:t xml:space="preserve">. </w:t>
      </w:r>
    </w:p>
    <w:p w14:paraId="5402A362" w14:textId="77777777" w:rsidR="00E42E8F" w:rsidRDefault="00E42E8F" w:rsidP="006907DA">
      <w:pPr>
        <w:rPr>
          <w:rFonts w:ascii="Arial" w:hAnsi="Arial" w:cs="Arial"/>
          <w:sz w:val="22"/>
          <w:szCs w:val="22"/>
          <w:lang w:eastAsia="en-US"/>
        </w:rPr>
      </w:pPr>
    </w:p>
    <w:p w14:paraId="4FC4FD70" w14:textId="432FA083" w:rsidR="006907DA" w:rsidRPr="006907DA" w:rsidRDefault="0745A085" w:rsidP="0745A085">
      <w:pPr>
        <w:jc w:val="both"/>
        <w:rPr>
          <w:rFonts w:ascii="Arial" w:hAnsi="Arial" w:cs="Arial"/>
          <w:sz w:val="22"/>
          <w:szCs w:val="22"/>
          <w:lang w:eastAsia="en-US"/>
        </w:rPr>
      </w:pPr>
      <w:r w:rsidRPr="0745A085">
        <w:rPr>
          <w:rFonts w:ascii="Arial" w:hAnsi="Arial" w:cs="Arial"/>
          <w:sz w:val="22"/>
          <w:szCs w:val="22"/>
        </w:rPr>
        <w:t>The teaching team consists of practising industry professionals with links to employers and potential clients. They bring their knowledge and connections to the degree. Students are inspired by having well respected professional musicians as lecturers and teachers.</w:t>
      </w:r>
    </w:p>
    <w:p w14:paraId="7D07968C" w14:textId="77777777" w:rsidR="00A92C9B" w:rsidRPr="000765B1" w:rsidRDefault="00A92C9B" w:rsidP="36690CD7">
      <w:pPr>
        <w:rPr>
          <w:rFonts w:ascii="Arial" w:hAnsi="Arial" w:cs="Arial"/>
          <w:i/>
          <w:iCs/>
          <w:color w:val="FF0000"/>
          <w:sz w:val="22"/>
          <w:szCs w:val="22"/>
        </w:rPr>
      </w:pPr>
    </w:p>
    <w:p w14:paraId="7047ACED" w14:textId="77777777" w:rsidR="00C37FD7" w:rsidRDefault="00C37FD7">
      <w:pPr>
        <w:spacing w:after="160" w:line="259" w:lineRule="auto"/>
        <w:rPr>
          <w:rFonts w:ascii="Arial" w:hAnsi="Arial" w:cs="Arial"/>
          <w:b/>
          <w:bCs/>
          <w:i/>
          <w:iCs/>
          <w:sz w:val="22"/>
          <w:szCs w:val="22"/>
        </w:rPr>
      </w:pPr>
      <w:r>
        <w:rPr>
          <w:rFonts w:ascii="Arial" w:hAnsi="Arial" w:cs="Arial"/>
          <w:b/>
          <w:bCs/>
          <w:i/>
          <w:iCs/>
          <w:sz w:val="22"/>
          <w:szCs w:val="22"/>
        </w:rPr>
        <w:br w:type="page"/>
      </w:r>
    </w:p>
    <w:p w14:paraId="2D990C60" w14:textId="3549EE4C" w:rsidR="00A92C9B" w:rsidRPr="000765B1" w:rsidRDefault="0A55FF06" w:rsidP="007362AA">
      <w:pPr>
        <w:ind w:right="-330"/>
        <w:rPr>
          <w:rFonts w:ascii="Arial" w:hAnsi="Arial" w:cs="Arial"/>
          <w:b/>
          <w:bCs/>
          <w:i/>
          <w:iCs/>
          <w:sz w:val="22"/>
          <w:szCs w:val="22"/>
          <w:highlight w:val="lightGray"/>
        </w:rPr>
      </w:pPr>
      <w:r w:rsidRPr="0A55FF06">
        <w:rPr>
          <w:rFonts w:ascii="Arial" w:hAnsi="Arial" w:cs="Arial"/>
          <w:b/>
          <w:bCs/>
          <w:i/>
          <w:iCs/>
          <w:sz w:val="22"/>
          <w:szCs w:val="22"/>
        </w:rPr>
        <w:lastRenderedPageBreak/>
        <w:t xml:space="preserve">Work-based learning </w:t>
      </w:r>
    </w:p>
    <w:p w14:paraId="46DC6653" w14:textId="263C64E7" w:rsidR="5D56E2B0" w:rsidRDefault="5D56E2B0" w:rsidP="5D56E2B0">
      <w:pPr>
        <w:rPr>
          <w:rFonts w:ascii="Arial" w:hAnsi="Arial" w:cs="Arial"/>
          <w:b/>
          <w:bCs/>
          <w:i/>
          <w:iCs/>
          <w:sz w:val="22"/>
          <w:szCs w:val="22"/>
        </w:rPr>
      </w:pPr>
    </w:p>
    <w:p w14:paraId="670B5533" w14:textId="4F073356" w:rsidR="00A92C9B" w:rsidRPr="000765B1" w:rsidRDefault="319B630E" w:rsidP="319B630E">
      <w:pPr>
        <w:jc w:val="both"/>
        <w:rPr>
          <w:rFonts w:ascii="Arial" w:hAnsi="Arial" w:cs="Arial"/>
          <w:sz w:val="22"/>
          <w:szCs w:val="22"/>
        </w:rPr>
      </w:pPr>
      <w:r w:rsidRPr="319B630E">
        <w:rPr>
          <w:rFonts w:ascii="Arial" w:hAnsi="Arial" w:cs="Arial"/>
          <w:sz w:val="22"/>
          <w:szCs w:val="22"/>
        </w:rPr>
        <w:t xml:space="preserve">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 </w:t>
      </w:r>
    </w:p>
    <w:p w14:paraId="2F36FF42" w14:textId="6011D3F0" w:rsidR="0745A085" w:rsidRDefault="0745A085" w:rsidP="0745A085">
      <w:pPr>
        <w:rPr>
          <w:rFonts w:ascii="Arial" w:hAnsi="Arial" w:cs="Arial"/>
          <w:sz w:val="22"/>
          <w:szCs w:val="22"/>
        </w:rPr>
      </w:pPr>
    </w:p>
    <w:p w14:paraId="38D077B8" w14:textId="201B2929" w:rsidR="00A92C9B" w:rsidRDefault="556A0603" w:rsidP="36690CD7">
      <w:pPr>
        <w:numPr>
          <w:ilvl w:val="0"/>
          <w:numId w:val="13"/>
        </w:numPr>
        <w:rPr>
          <w:rFonts w:ascii="Arial" w:hAnsi="Arial" w:cs="Arial"/>
          <w:b/>
          <w:bCs/>
          <w:sz w:val="22"/>
          <w:szCs w:val="22"/>
        </w:rPr>
      </w:pPr>
      <w:r w:rsidRPr="556A0603">
        <w:rPr>
          <w:rFonts w:ascii="Arial" w:hAnsi="Arial" w:cs="Arial"/>
          <w:b/>
          <w:bCs/>
          <w:sz w:val="22"/>
          <w:szCs w:val="22"/>
        </w:rPr>
        <w:t>Other sources of information that you may wish to consult</w:t>
      </w:r>
    </w:p>
    <w:p w14:paraId="4D06CB28" w14:textId="77777777" w:rsidR="004E0AA5" w:rsidRPr="004E0AA5" w:rsidRDefault="004E0AA5" w:rsidP="004E0AA5">
      <w:pPr>
        <w:ind w:left="360"/>
        <w:rPr>
          <w:rFonts w:ascii="Arial" w:hAnsi="Arial" w:cs="Arial"/>
          <w:b/>
          <w:bCs/>
          <w:sz w:val="22"/>
          <w:szCs w:val="22"/>
        </w:rPr>
      </w:pPr>
    </w:p>
    <w:p w14:paraId="0FB7E79E" w14:textId="501C45C7" w:rsidR="003026FD" w:rsidRPr="00574D1C" w:rsidRDefault="0A55FF06" w:rsidP="004E0AA5">
      <w:pPr>
        <w:rPr>
          <w:rFonts w:ascii="Arial" w:hAnsi="Arial" w:cs="Arial"/>
          <w:i/>
          <w:iCs/>
          <w:color w:val="FF0000"/>
          <w:sz w:val="22"/>
          <w:szCs w:val="22"/>
        </w:rPr>
      </w:pPr>
      <w:r w:rsidRPr="00574D1C">
        <w:rPr>
          <w:rFonts w:ascii="Arial" w:hAnsi="Arial" w:cs="Arial"/>
          <w:sz w:val="22"/>
          <w:szCs w:val="22"/>
        </w:rPr>
        <w:t xml:space="preserve">The Quality Assurance Agency benchmark statement for Music study in Higher Education can be downloaded from:  </w:t>
      </w:r>
      <w:hyperlink r:id="rId16">
        <w:r w:rsidRPr="00574D1C">
          <w:rPr>
            <w:rStyle w:val="Hyperlink"/>
            <w:rFonts w:ascii="Arial" w:hAnsi="Arial" w:cs="Arial"/>
            <w:i/>
            <w:iCs/>
            <w:sz w:val="22"/>
            <w:szCs w:val="22"/>
          </w:rPr>
          <w:t>subject benchmark statements</w:t>
        </w:r>
      </w:hyperlink>
      <w:r w:rsidRPr="00574D1C">
        <w:rPr>
          <w:rFonts w:ascii="Arial" w:hAnsi="Arial" w:cs="Arial"/>
          <w:i/>
          <w:iCs/>
          <w:color w:val="FF0000"/>
          <w:sz w:val="22"/>
          <w:szCs w:val="22"/>
        </w:rPr>
        <w:t xml:space="preserve"> </w:t>
      </w:r>
    </w:p>
    <w:p w14:paraId="2C5FD992" w14:textId="77777777" w:rsidR="00FD524F" w:rsidRPr="00574D1C" w:rsidRDefault="00FD524F" w:rsidP="004E0AA5">
      <w:pPr>
        <w:rPr>
          <w:rFonts w:ascii="Arial" w:hAnsi="Arial" w:cs="Arial"/>
          <w:i/>
          <w:iCs/>
          <w:color w:val="FF0000"/>
          <w:sz w:val="22"/>
          <w:szCs w:val="22"/>
        </w:rPr>
      </w:pPr>
    </w:p>
    <w:p w14:paraId="742A70EE" w14:textId="4A0DB5BB" w:rsidR="00FD524F" w:rsidRPr="00574D1C" w:rsidRDefault="00B34565" w:rsidP="65AF6A8B">
      <w:pPr>
        <w:rPr>
          <w:rStyle w:val="Hyperlink"/>
          <w:rFonts w:ascii="Arial" w:hAnsi="Arial" w:cs="Arial"/>
          <w:sz w:val="22"/>
          <w:szCs w:val="22"/>
        </w:rPr>
      </w:pPr>
      <w:r w:rsidRPr="00574D1C">
        <w:rPr>
          <w:rFonts w:ascii="Arial" w:hAnsi="Arial" w:cs="Arial"/>
          <w:sz w:val="22"/>
          <w:szCs w:val="22"/>
        </w:rPr>
        <w:fldChar w:fldCharType="begin"/>
      </w:r>
      <w:r w:rsidRPr="00574D1C">
        <w:rPr>
          <w:rFonts w:ascii="Arial" w:hAnsi="Arial" w:cs="Arial"/>
          <w:sz w:val="22"/>
          <w:szCs w:val="22"/>
        </w:rPr>
        <w:instrText xml:space="preserve"> HYPERLINK "https://www.edinburghcollege.ac.uk/courses/Music-and-Sound-Production/Audio%20Production%20BA(Hons)/CR1BAAPA21" </w:instrText>
      </w:r>
      <w:r w:rsidRPr="00574D1C">
        <w:rPr>
          <w:rFonts w:ascii="Arial" w:hAnsi="Arial" w:cs="Arial"/>
          <w:sz w:val="22"/>
          <w:szCs w:val="22"/>
        </w:rPr>
        <w:fldChar w:fldCharType="separate"/>
      </w:r>
      <w:r w:rsidR="65AF6A8B" w:rsidRPr="00574D1C">
        <w:rPr>
          <w:rStyle w:val="Hyperlink"/>
          <w:rFonts w:ascii="Arial" w:hAnsi="Arial" w:cs="Arial"/>
          <w:sz w:val="22"/>
          <w:szCs w:val="22"/>
        </w:rPr>
        <w:t>The Edinburgh College Website Course Link</w:t>
      </w:r>
    </w:p>
    <w:p w14:paraId="64191C04" w14:textId="2C2899CA" w:rsidR="5D56E2B0" w:rsidRPr="00574D1C" w:rsidRDefault="00B34565" w:rsidP="5D56E2B0">
      <w:pPr>
        <w:ind w:left="360"/>
        <w:rPr>
          <w:rFonts w:ascii="Arial" w:hAnsi="Arial" w:cs="Arial"/>
          <w:sz w:val="22"/>
          <w:szCs w:val="22"/>
        </w:rPr>
      </w:pPr>
      <w:r w:rsidRPr="00574D1C">
        <w:rPr>
          <w:rFonts w:ascii="Arial" w:hAnsi="Arial" w:cs="Arial"/>
          <w:sz w:val="22"/>
          <w:szCs w:val="22"/>
        </w:rPr>
        <w:fldChar w:fldCharType="end"/>
      </w:r>
    </w:p>
    <w:p w14:paraId="2DC2675D" w14:textId="5DC0112D" w:rsidR="00A92C9B" w:rsidRPr="000765B1" w:rsidRDefault="556A0603" w:rsidP="36690CD7">
      <w:pPr>
        <w:pStyle w:val="ListParagraph"/>
        <w:numPr>
          <w:ilvl w:val="0"/>
          <w:numId w:val="13"/>
        </w:numPr>
        <w:autoSpaceDE w:val="0"/>
        <w:autoSpaceDN w:val="0"/>
        <w:contextualSpacing w:val="0"/>
        <w:rPr>
          <w:rFonts w:ascii="Arial" w:hAnsi="Arial" w:cs="Arial"/>
          <w:b/>
          <w:bCs/>
        </w:rPr>
      </w:pPr>
      <w:r w:rsidRPr="00574D1C">
        <w:rPr>
          <w:rFonts w:ascii="Arial" w:hAnsi="Arial" w:cs="Arial"/>
          <w:b/>
          <w:bCs/>
        </w:rPr>
        <w:t>Development of Course Learning Outcomes</w:t>
      </w:r>
      <w:r w:rsidRPr="556A0603">
        <w:rPr>
          <w:rFonts w:ascii="Arial" w:hAnsi="Arial" w:cs="Arial"/>
          <w:b/>
          <w:bCs/>
        </w:rPr>
        <w:t xml:space="preserve"> in Modules</w:t>
      </w:r>
    </w:p>
    <w:p w14:paraId="160437A0" w14:textId="77777777" w:rsidR="00A92C9B" w:rsidRPr="000765B1" w:rsidRDefault="00A92C9B" w:rsidP="36690CD7">
      <w:pPr>
        <w:rPr>
          <w:rFonts w:ascii="Arial" w:hAnsi="Arial" w:cs="Arial"/>
          <w:b/>
          <w:bCs/>
          <w:sz w:val="22"/>
          <w:szCs w:val="22"/>
        </w:rPr>
      </w:pPr>
    </w:p>
    <w:p w14:paraId="38114C15" w14:textId="6E3A58FD" w:rsidR="00A92C9B" w:rsidRPr="00C7327D" w:rsidRDefault="319B630E" w:rsidP="319B630E">
      <w:pPr>
        <w:jc w:val="both"/>
        <w:rPr>
          <w:rFonts w:ascii="Arial" w:hAnsi="Arial" w:cs="Arial"/>
          <w:i/>
          <w:iCs/>
          <w:color w:val="FF0000"/>
          <w:sz w:val="22"/>
          <w:szCs w:val="22"/>
        </w:rPr>
      </w:pPr>
      <w:r w:rsidRPr="319B630E">
        <w:rPr>
          <w:rFonts w:ascii="Arial" w:hAnsi="Arial" w:cs="Arial"/>
          <w:sz w:val="22"/>
          <w:szCs w:val="22"/>
        </w:rPr>
        <w:t xml:space="preserve">This table maps where course-learning outcomes are </w:t>
      </w:r>
      <w:r w:rsidRPr="319B630E">
        <w:rPr>
          <w:rFonts w:ascii="Arial" w:hAnsi="Arial" w:cs="Arial"/>
          <w:b/>
          <w:bCs/>
          <w:sz w:val="22"/>
          <w:szCs w:val="22"/>
        </w:rPr>
        <w:t>summatively</w:t>
      </w:r>
      <w:r w:rsidRPr="319B630E">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52D8EC5" w14:textId="77777777" w:rsidR="00E42E8F" w:rsidRDefault="00E42E8F" w:rsidP="261F4799">
      <w:pPr>
        <w:tabs>
          <w:tab w:val="left" w:pos="426"/>
        </w:tabs>
        <w:rPr>
          <w:rFonts w:ascii="Arial" w:hAnsi="Arial" w:cs="Arial"/>
          <w:b/>
          <w:bCs/>
          <w:sz w:val="22"/>
          <w:szCs w:val="22"/>
        </w:rPr>
      </w:pPr>
    </w:p>
    <w:tbl>
      <w:tblPr>
        <w:tblStyle w:val="TableGrid"/>
        <w:tblW w:w="9459" w:type="dxa"/>
        <w:tblInd w:w="-5" w:type="dxa"/>
        <w:tblLook w:val="04A0" w:firstRow="1" w:lastRow="0" w:firstColumn="1" w:lastColumn="0" w:noHBand="0" w:noVBand="1"/>
      </w:tblPr>
      <w:tblGrid>
        <w:gridCol w:w="2217"/>
        <w:gridCol w:w="1125"/>
        <w:gridCol w:w="2039"/>
        <w:gridCol w:w="2039"/>
        <w:gridCol w:w="2039"/>
      </w:tblGrid>
      <w:tr w:rsidR="00E14531" w14:paraId="511CCD06" w14:textId="77777777" w:rsidTr="00574D1C">
        <w:tc>
          <w:tcPr>
            <w:tcW w:w="2217" w:type="dxa"/>
          </w:tcPr>
          <w:p w14:paraId="150645A0" w14:textId="77777777" w:rsidR="00E14531" w:rsidRPr="004E0AA5" w:rsidRDefault="00E14531" w:rsidP="00E14531">
            <w:pPr>
              <w:rPr>
                <w:rFonts w:ascii="Arial" w:hAnsi="Arial"/>
                <w:sz w:val="22"/>
              </w:rPr>
            </w:pPr>
          </w:p>
        </w:tc>
        <w:tc>
          <w:tcPr>
            <w:tcW w:w="1125" w:type="dxa"/>
          </w:tcPr>
          <w:p w14:paraId="2CA9C3D9" w14:textId="77777777" w:rsidR="00E14531" w:rsidRPr="004E0AA5" w:rsidRDefault="00E14531" w:rsidP="00E14531">
            <w:pPr>
              <w:rPr>
                <w:rFonts w:ascii="Arial" w:hAnsi="Arial"/>
                <w:sz w:val="22"/>
              </w:rPr>
            </w:pPr>
          </w:p>
        </w:tc>
        <w:tc>
          <w:tcPr>
            <w:tcW w:w="2039" w:type="dxa"/>
          </w:tcPr>
          <w:p w14:paraId="69A25BA6" w14:textId="2B45BE5E" w:rsidR="00E14531" w:rsidRDefault="00E14531" w:rsidP="00E14531">
            <w:pPr>
              <w:rPr>
                <w:rFonts w:ascii="Arial" w:hAnsi="Arial"/>
                <w:b/>
                <w:bCs/>
                <w:sz w:val="22"/>
              </w:rPr>
            </w:pPr>
            <w:r>
              <w:rPr>
                <w:rFonts w:ascii="Arial" w:hAnsi="Arial"/>
                <w:b/>
                <w:bCs/>
                <w:sz w:val="22"/>
              </w:rPr>
              <w:t>MU6401 Commercial Music Production</w:t>
            </w:r>
          </w:p>
        </w:tc>
        <w:tc>
          <w:tcPr>
            <w:tcW w:w="2039" w:type="dxa"/>
          </w:tcPr>
          <w:p w14:paraId="74148F79" w14:textId="62398DC9" w:rsidR="00E14531" w:rsidRDefault="00E14531" w:rsidP="00E14531">
            <w:pPr>
              <w:rPr>
                <w:rFonts w:ascii="Arial" w:hAnsi="Arial"/>
                <w:b/>
                <w:bCs/>
                <w:sz w:val="22"/>
              </w:rPr>
            </w:pPr>
            <w:r>
              <w:rPr>
                <w:rFonts w:ascii="Arial" w:hAnsi="Arial"/>
                <w:b/>
                <w:bCs/>
                <w:sz w:val="22"/>
              </w:rPr>
              <w:t xml:space="preserve">MU6402 </w:t>
            </w:r>
            <w:r w:rsidRPr="004E0AA5">
              <w:rPr>
                <w:rFonts w:ascii="Arial" w:hAnsi="Arial"/>
                <w:b/>
                <w:bCs/>
                <w:sz w:val="22"/>
              </w:rPr>
              <w:t>Interactive and Reactive Audio</w:t>
            </w:r>
          </w:p>
        </w:tc>
        <w:tc>
          <w:tcPr>
            <w:tcW w:w="2039" w:type="dxa"/>
          </w:tcPr>
          <w:p w14:paraId="72B88FD5" w14:textId="2DF6E74F" w:rsidR="00E14531" w:rsidRPr="004E0AA5" w:rsidRDefault="00E14531" w:rsidP="00E14531">
            <w:pPr>
              <w:rPr>
                <w:rFonts w:ascii="Arial" w:hAnsi="Arial"/>
                <w:b/>
                <w:bCs/>
                <w:sz w:val="22"/>
              </w:rPr>
            </w:pPr>
            <w:r>
              <w:rPr>
                <w:rFonts w:ascii="Arial" w:hAnsi="Arial"/>
                <w:b/>
                <w:bCs/>
                <w:sz w:val="22"/>
              </w:rPr>
              <w:t xml:space="preserve">MU6403 </w:t>
            </w:r>
            <w:r w:rsidRPr="004E0AA5">
              <w:rPr>
                <w:rFonts w:ascii="Arial" w:hAnsi="Arial"/>
                <w:b/>
                <w:bCs/>
                <w:sz w:val="22"/>
              </w:rPr>
              <w:t xml:space="preserve">Professional </w:t>
            </w:r>
          </w:p>
          <w:p w14:paraId="07CB2291" w14:textId="30956F83" w:rsidR="00E14531" w:rsidRPr="004E0AA5" w:rsidRDefault="00E14531" w:rsidP="00E14531">
            <w:pPr>
              <w:rPr>
                <w:rFonts w:ascii="Arial" w:hAnsi="Arial"/>
                <w:b/>
                <w:bCs/>
                <w:sz w:val="22"/>
              </w:rPr>
            </w:pPr>
            <w:r w:rsidRPr="004E0AA5">
              <w:rPr>
                <w:rFonts w:ascii="Arial" w:hAnsi="Arial"/>
                <w:b/>
                <w:bCs/>
                <w:sz w:val="22"/>
              </w:rPr>
              <w:t>Project</w:t>
            </w:r>
            <w:r>
              <w:rPr>
                <w:rFonts w:ascii="Arial" w:hAnsi="Arial"/>
                <w:b/>
                <w:bCs/>
                <w:sz w:val="22"/>
              </w:rPr>
              <w:t xml:space="preserve">: Audio Production </w:t>
            </w:r>
          </w:p>
        </w:tc>
      </w:tr>
      <w:tr w:rsidR="00E14531" w14:paraId="5A5EF04F" w14:textId="77777777" w:rsidTr="00574D1C">
        <w:tc>
          <w:tcPr>
            <w:tcW w:w="2217" w:type="dxa"/>
            <w:vMerge w:val="restart"/>
          </w:tcPr>
          <w:p w14:paraId="58F25018" w14:textId="77777777" w:rsidR="00E14531" w:rsidRPr="004E0AA5" w:rsidRDefault="00E14531" w:rsidP="00E14531">
            <w:pPr>
              <w:rPr>
                <w:rFonts w:ascii="Arial" w:hAnsi="Arial"/>
                <w:b/>
                <w:bCs/>
                <w:sz w:val="22"/>
              </w:rPr>
            </w:pPr>
            <w:r w:rsidRPr="004E0AA5">
              <w:rPr>
                <w:rFonts w:ascii="Arial" w:hAnsi="Arial"/>
                <w:b/>
                <w:bCs/>
                <w:sz w:val="22"/>
              </w:rPr>
              <w:t>Knowledge and Understanding</w:t>
            </w:r>
          </w:p>
        </w:tc>
        <w:tc>
          <w:tcPr>
            <w:tcW w:w="1125" w:type="dxa"/>
          </w:tcPr>
          <w:p w14:paraId="62F79EA7" w14:textId="555AD99F" w:rsidR="00E14531" w:rsidRPr="004E0AA5" w:rsidRDefault="00E14531" w:rsidP="00E14531">
            <w:pPr>
              <w:rPr>
                <w:rFonts w:ascii="Arial" w:hAnsi="Arial"/>
                <w:sz w:val="22"/>
              </w:rPr>
            </w:pPr>
            <w:r w:rsidRPr="004E0AA5">
              <w:rPr>
                <w:rFonts w:ascii="Arial" w:hAnsi="Arial"/>
                <w:sz w:val="22"/>
              </w:rPr>
              <w:t>A1</w:t>
            </w:r>
          </w:p>
        </w:tc>
        <w:tc>
          <w:tcPr>
            <w:tcW w:w="2039" w:type="dxa"/>
          </w:tcPr>
          <w:p w14:paraId="49C56B9F" w14:textId="2DA4EC19" w:rsidR="00E14531" w:rsidRPr="004E0AA5" w:rsidRDefault="00E14531" w:rsidP="00E14531">
            <w:pPr>
              <w:rPr>
                <w:rFonts w:ascii="Arial" w:hAnsi="Arial"/>
                <w:sz w:val="22"/>
              </w:rPr>
            </w:pPr>
            <w:r w:rsidRPr="004E0AA5">
              <w:rPr>
                <w:rFonts w:ascii="Arial" w:hAnsi="Arial"/>
                <w:sz w:val="22"/>
              </w:rPr>
              <w:t>S</w:t>
            </w:r>
          </w:p>
        </w:tc>
        <w:tc>
          <w:tcPr>
            <w:tcW w:w="2039" w:type="dxa"/>
          </w:tcPr>
          <w:p w14:paraId="1484F5E8" w14:textId="5501457D" w:rsidR="00E14531" w:rsidRPr="004E0AA5" w:rsidRDefault="00E14531" w:rsidP="00E14531">
            <w:pPr>
              <w:rPr>
                <w:rFonts w:ascii="Arial" w:hAnsi="Arial"/>
                <w:sz w:val="22"/>
              </w:rPr>
            </w:pPr>
            <w:r w:rsidRPr="004E0AA5">
              <w:rPr>
                <w:rFonts w:ascii="Arial" w:hAnsi="Arial"/>
                <w:sz w:val="22"/>
              </w:rPr>
              <w:t>S</w:t>
            </w:r>
          </w:p>
        </w:tc>
        <w:tc>
          <w:tcPr>
            <w:tcW w:w="2039" w:type="dxa"/>
          </w:tcPr>
          <w:p w14:paraId="508E6920" w14:textId="53D103A0" w:rsidR="00E14531" w:rsidRPr="004E0AA5" w:rsidRDefault="00E14531" w:rsidP="00E14531">
            <w:pPr>
              <w:rPr>
                <w:rFonts w:ascii="Arial" w:hAnsi="Arial"/>
                <w:sz w:val="22"/>
              </w:rPr>
            </w:pPr>
            <w:r w:rsidRPr="004E0AA5">
              <w:rPr>
                <w:rFonts w:ascii="Arial" w:hAnsi="Arial"/>
                <w:sz w:val="22"/>
              </w:rPr>
              <w:t>S</w:t>
            </w:r>
          </w:p>
        </w:tc>
      </w:tr>
      <w:tr w:rsidR="00E14531" w14:paraId="3CEB2A1C" w14:textId="77777777" w:rsidTr="00574D1C">
        <w:tc>
          <w:tcPr>
            <w:tcW w:w="2217" w:type="dxa"/>
            <w:vMerge/>
          </w:tcPr>
          <w:p w14:paraId="0735EA6F" w14:textId="77777777" w:rsidR="00E14531" w:rsidRPr="004E0AA5" w:rsidRDefault="00E14531" w:rsidP="00E14531">
            <w:pPr>
              <w:rPr>
                <w:rFonts w:ascii="Arial" w:hAnsi="Arial"/>
                <w:b/>
                <w:bCs/>
                <w:sz w:val="22"/>
              </w:rPr>
            </w:pPr>
          </w:p>
        </w:tc>
        <w:tc>
          <w:tcPr>
            <w:tcW w:w="1125" w:type="dxa"/>
          </w:tcPr>
          <w:p w14:paraId="3A6F4EBC" w14:textId="68071019" w:rsidR="00E14531" w:rsidRPr="004E0AA5" w:rsidRDefault="00E14531" w:rsidP="00E14531">
            <w:pPr>
              <w:rPr>
                <w:rFonts w:ascii="Arial" w:hAnsi="Arial"/>
                <w:sz w:val="22"/>
              </w:rPr>
            </w:pPr>
            <w:r w:rsidRPr="004E0AA5">
              <w:rPr>
                <w:rFonts w:ascii="Arial" w:hAnsi="Arial"/>
                <w:sz w:val="22"/>
              </w:rPr>
              <w:t>A2</w:t>
            </w:r>
          </w:p>
        </w:tc>
        <w:tc>
          <w:tcPr>
            <w:tcW w:w="2039" w:type="dxa"/>
          </w:tcPr>
          <w:p w14:paraId="6A1C2201" w14:textId="77777777" w:rsidR="00E14531" w:rsidRPr="004E0AA5" w:rsidRDefault="00E14531" w:rsidP="00E14531">
            <w:pPr>
              <w:rPr>
                <w:rFonts w:ascii="Arial" w:hAnsi="Arial"/>
                <w:sz w:val="22"/>
              </w:rPr>
            </w:pPr>
          </w:p>
        </w:tc>
        <w:tc>
          <w:tcPr>
            <w:tcW w:w="2039" w:type="dxa"/>
          </w:tcPr>
          <w:p w14:paraId="191AC7D9" w14:textId="2CD3B4B6" w:rsidR="00E14531" w:rsidRPr="004E0AA5" w:rsidRDefault="00E14531" w:rsidP="00E14531">
            <w:pPr>
              <w:rPr>
                <w:rFonts w:ascii="Arial" w:hAnsi="Arial"/>
                <w:sz w:val="22"/>
              </w:rPr>
            </w:pPr>
            <w:r w:rsidRPr="004E0AA5">
              <w:rPr>
                <w:rFonts w:ascii="Arial" w:hAnsi="Arial"/>
                <w:sz w:val="22"/>
              </w:rPr>
              <w:t>S</w:t>
            </w:r>
          </w:p>
        </w:tc>
        <w:tc>
          <w:tcPr>
            <w:tcW w:w="2039" w:type="dxa"/>
          </w:tcPr>
          <w:p w14:paraId="5B2C54CB" w14:textId="4BDA8485" w:rsidR="00E14531" w:rsidRPr="004E0AA5" w:rsidRDefault="00E14531" w:rsidP="00E14531">
            <w:pPr>
              <w:rPr>
                <w:rFonts w:ascii="Arial" w:hAnsi="Arial"/>
                <w:sz w:val="22"/>
              </w:rPr>
            </w:pPr>
            <w:r w:rsidRPr="004E0AA5">
              <w:rPr>
                <w:rFonts w:ascii="Arial" w:hAnsi="Arial"/>
                <w:sz w:val="22"/>
              </w:rPr>
              <w:t>S</w:t>
            </w:r>
          </w:p>
        </w:tc>
      </w:tr>
      <w:tr w:rsidR="00E14531" w14:paraId="15C35636" w14:textId="77777777" w:rsidTr="00574D1C">
        <w:tc>
          <w:tcPr>
            <w:tcW w:w="2217" w:type="dxa"/>
            <w:vMerge/>
          </w:tcPr>
          <w:p w14:paraId="24BB5894" w14:textId="77777777" w:rsidR="00E14531" w:rsidRPr="004E0AA5" w:rsidRDefault="00E14531" w:rsidP="00E14531">
            <w:pPr>
              <w:rPr>
                <w:rFonts w:ascii="Arial" w:hAnsi="Arial"/>
                <w:b/>
                <w:bCs/>
                <w:sz w:val="22"/>
              </w:rPr>
            </w:pPr>
          </w:p>
        </w:tc>
        <w:tc>
          <w:tcPr>
            <w:tcW w:w="1125" w:type="dxa"/>
          </w:tcPr>
          <w:p w14:paraId="4241E887" w14:textId="3BB2B0F1" w:rsidR="00E14531" w:rsidRPr="004E0AA5" w:rsidRDefault="00E14531" w:rsidP="00E14531">
            <w:pPr>
              <w:rPr>
                <w:rFonts w:ascii="Arial" w:hAnsi="Arial"/>
                <w:sz w:val="22"/>
              </w:rPr>
            </w:pPr>
            <w:r w:rsidRPr="004E0AA5">
              <w:rPr>
                <w:rFonts w:ascii="Arial" w:hAnsi="Arial"/>
                <w:sz w:val="22"/>
              </w:rPr>
              <w:t>A3</w:t>
            </w:r>
          </w:p>
        </w:tc>
        <w:tc>
          <w:tcPr>
            <w:tcW w:w="2039" w:type="dxa"/>
          </w:tcPr>
          <w:p w14:paraId="51C75A00" w14:textId="77777777" w:rsidR="00E14531" w:rsidRPr="004E0AA5" w:rsidRDefault="00E14531" w:rsidP="00E14531">
            <w:pPr>
              <w:rPr>
                <w:rFonts w:ascii="Arial" w:hAnsi="Arial"/>
                <w:sz w:val="22"/>
              </w:rPr>
            </w:pPr>
          </w:p>
        </w:tc>
        <w:tc>
          <w:tcPr>
            <w:tcW w:w="2039" w:type="dxa"/>
          </w:tcPr>
          <w:p w14:paraId="257C573A" w14:textId="50C87DF6" w:rsidR="00E14531" w:rsidRPr="004E0AA5" w:rsidRDefault="00E14531" w:rsidP="00E14531">
            <w:pPr>
              <w:rPr>
                <w:rFonts w:ascii="Arial" w:hAnsi="Arial"/>
                <w:sz w:val="22"/>
              </w:rPr>
            </w:pPr>
            <w:r w:rsidRPr="004E0AA5">
              <w:rPr>
                <w:rFonts w:ascii="Arial" w:hAnsi="Arial"/>
                <w:sz w:val="22"/>
              </w:rPr>
              <w:t>S</w:t>
            </w:r>
          </w:p>
        </w:tc>
        <w:tc>
          <w:tcPr>
            <w:tcW w:w="2039" w:type="dxa"/>
          </w:tcPr>
          <w:p w14:paraId="758256CF" w14:textId="33718808" w:rsidR="00E14531" w:rsidRPr="004E0AA5" w:rsidRDefault="00E14531" w:rsidP="00E14531">
            <w:pPr>
              <w:rPr>
                <w:rFonts w:ascii="Arial" w:hAnsi="Arial"/>
                <w:sz w:val="22"/>
              </w:rPr>
            </w:pPr>
            <w:r w:rsidRPr="004E0AA5">
              <w:rPr>
                <w:rFonts w:ascii="Arial" w:hAnsi="Arial"/>
                <w:sz w:val="22"/>
              </w:rPr>
              <w:t>S</w:t>
            </w:r>
          </w:p>
        </w:tc>
      </w:tr>
      <w:tr w:rsidR="00E14531" w14:paraId="3D984286" w14:textId="77777777" w:rsidTr="00574D1C">
        <w:tc>
          <w:tcPr>
            <w:tcW w:w="2217" w:type="dxa"/>
            <w:vMerge w:val="restart"/>
          </w:tcPr>
          <w:p w14:paraId="28C0AA4D" w14:textId="77777777" w:rsidR="00E14531" w:rsidRPr="004E0AA5" w:rsidRDefault="00E14531" w:rsidP="00E14531">
            <w:pPr>
              <w:rPr>
                <w:rFonts w:ascii="Arial" w:hAnsi="Arial"/>
                <w:b/>
                <w:bCs/>
                <w:sz w:val="22"/>
              </w:rPr>
            </w:pPr>
            <w:r w:rsidRPr="004E0AA5">
              <w:rPr>
                <w:rFonts w:ascii="Arial" w:hAnsi="Arial"/>
                <w:b/>
                <w:bCs/>
                <w:sz w:val="22"/>
              </w:rPr>
              <w:t>Intellectual Skills</w:t>
            </w:r>
          </w:p>
        </w:tc>
        <w:tc>
          <w:tcPr>
            <w:tcW w:w="1125" w:type="dxa"/>
          </w:tcPr>
          <w:p w14:paraId="02520A2B" w14:textId="77777777" w:rsidR="00E14531" w:rsidRPr="004E0AA5" w:rsidRDefault="00E14531" w:rsidP="00E14531">
            <w:pPr>
              <w:rPr>
                <w:rFonts w:ascii="Arial" w:hAnsi="Arial"/>
                <w:sz w:val="22"/>
              </w:rPr>
            </w:pPr>
            <w:r w:rsidRPr="004E0AA5">
              <w:rPr>
                <w:rFonts w:ascii="Arial" w:hAnsi="Arial"/>
                <w:sz w:val="22"/>
              </w:rPr>
              <w:t>B1</w:t>
            </w:r>
          </w:p>
        </w:tc>
        <w:tc>
          <w:tcPr>
            <w:tcW w:w="2039" w:type="dxa"/>
          </w:tcPr>
          <w:p w14:paraId="5F7E6EDB" w14:textId="2B024DA8" w:rsidR="00E14531" w:rsidRPr="004E0AA5" w:rsidRDefault="00E14531" w:rsidP="00E14531">
            <w:pPr>
              <w:rPr>
                <w:rFonts w:ascii="Arial" w:hAnsi="Arial"/>
                <w:sz w:val="22"/>
              </w:rPr>
            </w:pPr>
            <w:r w:rsidRPr="004E0AA5">
              <w:rPr>
                <w:rFonts w:ascii="Arial" w:hAnsi="Arial"/>
                <w:sz w:val="22"/>
              </w:rPr>
              <w:t>S</w:t>
            </w:r>
          </w:p>
        </w:tc>
        <w:tc>
          <w:tcPr>
            <w:tcW w:w="2039" w:type="dxa"/>
          </w:tcPr>
          <w:p w14:paraId="43DF40EB" w14:textId="36952A06" w:rsidR="00E14531" w:rsidRPr="004E0AA5" w:rsidRDefault="00E14531" w:rsidP="00E14531">
            <w:pPr>
              <w:rPr>
                <w:rFonts w:ascii="Arial" w:hAnsi="Arial"/>
                <w:sz w:val="22"/>
              </w:rPr>
            </w:pPr>
            <w:r w:rsidRPr="004E0AA5">
              <w:rPr>
                <w:rFonts w:ascii="Arial" w:hAnsi="Arial"/>
                <w:sz w:val="22"/>
              </w:rPr>
              <w:t>S</w:t>
            </w:r>
          </w:p>
        </w:tc>
        <w:tc>
          <w:tcPr>
            <w:tcW w:w="2039" w:type="dxa"/>
          </w:tcPr>
          <w:p w14:paraId="205CBDF5" w14:textId="2E2B0804" w:rsidR="00E14531" w:rsidRPr="004E0AA5" w:rsidRDefault="00E14531" w:rsidP="00E14531">
            <w:pPr>
              <w:rPr>
                <w:rFonts w:ascii="Arial" w:hAnsi="Arial"/>
                <w:sz w:val="22"/>
              </w:rPr>
            </w:pPr>
            <w:r w:rsidRPr="004E0AA5">
              <w:rPr>
                <w:rFonts w:ascii="Arial" w:hAnsi="Arial"/>
                <w:sz w:val="22"/>
              </w:rPr>
              <w:t>S</w:t>
            </w:r>
          </w:p>
        </w:tc>
      </w:tr>
      <w:tr w:rsidR="00E14531" w14:paraId="6799DA5B" w14:textId="77777777" w:rsidTr="00574D1C">
        <w:tc>
          <w:tcPr>
            <w:tcW w:w="2217" w:type="dxa"/>
            <w:vMerge/>
          </w:tcPr>
          <w:p w14:paraId="153CEED1" w14:textId="77777777" w:rsidR="00E14531" w:rsidRPr="004E0AA5" w:rsidRDefault="00E14531" w:rsidP="00E14531">
            <w:pPr>
              <w:rPr>
                <w:rFonts w:ascii="Arial" w:hAnsi="Arial"/>
                <w:b/>
                <w:bCs/>
                <w:sz w:val="22"/>
              </w:rPr>
            </w:pPr>
          </w:p>
        </w:tc>
        <w:tc>
          <w:tcPr>
            <w:tcW w:w="1125" w:type="dxa"/>
          </w:tcPr>
          <w:p w14:paraId="5DA27D20" w14:textId="77777777" w:rsidR="00E14531" w:rsidRPr="004E0AA5" w:rsidRDefault="00E14531" w:rsidP="00E14531">
            <w:pPr>
              <w:rPr>
                <w:rFonts w:ascii="Arial" w:hAnsi="Arial"/>
                <w:sz w:val="22"/>
              </w:rPr>
            </w:pPr>
            <w:r w:rsidRPr="004E0AA5">
              <w:rPr>
                <w:rFonts w:ascii="Arial" w:hAnsi="Arial"/>
                <w:sz w:val="22"/>
              </w:rPr>
              <w:t>B2</w:t>
            </w:r>
          </w:p>
        </w:tc>
        <w:tc>
          <w:tcPr>
            <w:tcW w:w="2039" w:type="dxa"/>
          </w:tcPr>
          <w:p w14:paraId="25C63545" w14:textId="1269DFF4" w:rsidR="00E14531" w:rsidRPr="004E0AA5" w:rsidRDefault="00E14531" w:rsidP="00E14531">
            <w:pPr>
              <w:rPr>
                <w:rFonts w:ascii="Arial" w:hAnsi="Arial"/>
                <w:sz w:val="22"/>
              </w:rPr>
            </w:pPr>
            <w:r w:rsidRPr="004E0AA5">
              <w:rPr>
                <w:rFonts w:ascii="Arial" w:hAnsi="Arial"/>
                <w:sz w:val="22"/>
              </w:rPr>
              <w:t>S</w:t>
            </w:r>
          </w:p>
        </w:tc>
        <w:tc>
          <w:tcPr>
            <w:tcW w:w="2039" w:type="dxa"/>
          </w:tcPr>
          <w:p w14:paraId="79BD003E" w14:textId="1379F1FD" w:rsidR="00E14531" w:rsidRPr="004E0AA5" w:rsidRDefault="00E14531" w:rsidP="00E14531">
            <w:pPr>
              <w:rPr>
                <w:rFonts w:ascii="Arial" w:hAnsi="Arial"/>
                <w:sz w:val="22"/>
              </w:rPr>
            </w:pPr>
            <w:r w:rsidRPr="004E0AA5">
              <w:rPr>
                <w:rFonts w:ascii="Arial" w:hAnsi="Arial"/>
                <w:sz w:val="22"/>
              </w:rPr>
              <w:t>S</w:t>
            </w:r>
          </w:p>
        </w:tc>
        <w:tc>
          <w:tcPr>
            <w:tcW w:w="2039" w:type="dxa"/>
          </w:tcPr>
          <w:p w14:paraId="3DA70D1E" w14:textId="66CA4B70" w:rsidR="00E14531" w:rsidRPr="004E0AA5" w:rsidRDefault="00E14531" w:rsidP="00E14531">
            <w:pPr>
              <w:rPr>
                <w:rFonts w:ascii="Arial" w:hAnsi="Arial"/>
                <w:sz w:val="22"/>
              </w:rPr>
            </w:pPr>
            <w:r w:rsidRPr="004E0AA5">
              <w:rPr>
                <w:rFonts w:ascii="Arial" w:hAnsi="Arial"/>
                <w:sz w:val="22"/>
              </w:rPr>
              <w:t>S</w:t>
            </w:r>
          </w:p>
        </w:tc>
      </w:tr>
      <w:tr w:rsidR="00E14531" w14:paraId="672559F6" w14:textId="77777777" w:rsidTr="00574D1C">
        <w:tc>
          <w:tcPr>
            <w:tcW w:w="2217" w:type="dxa"/>
            <w:vMerge/>
          </w:tcPr>
          <w:p w14:paraId="145AC89A" w14:textId="77777777" w:rsidR="00E14531" w:rsidRPr="004E0AA5" w:rsidRDefault="00E14531" w:rsidP="00E14531">
            <w:pPr>
              <w:rPr>
                <w:rFonts w:ascii="Arial" w:hAnsi="Arial"/>
                <w:b/>
                <w:bCs/>
                <w:sz w:val="22"/>
              </w:rPr>
            </w:pPr>
          </w:p>
        </w:tc>
        <w:tc>
          <w:tcPr>
            <w:tcW w:w="1125" w:type="dxa"/>
          </w:tcPr>
          <w:p w14:paraId="79CE72DD" w14:textId="77777777" w:rsidR="00E14531" w:rsidRPr="004E0AA5" w:rsidRDefault="00E14531" w:rsidP="00E14531">
            <w:pPr>
              <w:rPr>
                <w:rFonts w:ascii="Arial" w:hAnsi="Arial"/>
                <w:sz w:val="22"/>
              </w:rPr>
            </w:pPr>
            <w:r w:rsidRPr="004E0AA5">
              <w:rPr>
                <w:rFonts w:ascii="Arial" w:hAnsi="Arial"/>
                <w:sz w:val="22"/>
              </w:rPr>
              <w:t>B3</w:t>
            </w:r>
          </w:p>
        </w:tc>
        <w:tc>
          <w:tcPr>
            <w:tcW w:w="2039" w:type="dxa"/>
          </w:tcPr>
          <w:p w14:paraId="6C2F0671" w14:textId="77777777" w:rsidR="00E14531" w:rsidRPr="004E0AA5" w:rsidRDefault="00E14531" w:rsidP="00E14531">
            <w:pPr>
              <w:rPr>
                <w:rFonts w:ascii="Arial" w:hAnsi="Arial"/>
                <w:sz w:val="22"/>
              </w:rPr>
            </w:pPr>
          </w:p>
        </w:tc>
        <w:tc>
          <w:tcPr>
            <w:tcW w:w="2039" w:type="dxa"/>
          </w:tcPr>
          <w:p w14:paraId="6120E20A" w14:textId="4845272A" w:rsidR="00E14531" w:rsidRPr="004E0AA5" w:rsidRDefault="00E14531" w:rsidP="00E14531">
            <w:pPr>
              <w:rPr>
                <w:rFonts w:ascii="Arial" w:hAnsi="Arial"/>
                <w:sz w:val="22"/>
              </w:rPr>
            </w:pPr>
            <w:r w:rsidRPr="004E0AA5">
              <w:rPr>
                <w:rFonts w:ascii="Arial" w:hAnsi="Arial"/>
                <w:sz w:val="22"/>
              </w:rPr>
              <w:t>S</w:t>
            </w:r>
          </w:p>
        </w:tc>
        <w:tc>
          <w:tcPr>
            <w:tcW w:w="2039" w:type="dxa"/>
          </w:tcPr>
          <w:p w14:paraId="00198DF6" w14:textId="62BF54B0" w:rsidR="00E14531" w:rsidRPr="004E0AA5" w:rsidRDefault="00E14531" w:rsidP="00E14531">
            <w:pPr>
              <w:rPr>
                <w:rFonts w:ascii="Arial" w:hAnsi="Arial"/>
                <w:sz w:val="22"/>
              </w:rPr>
            </w:pPr>
            <w:r w:rsidRPr="004E0AA5">
              <w:rPr>
                <w:rFonts w:ascii="Arial" w:hAnsi="Arial"/>
                <w:sz w:val="22"/>
              </w:rPr>
              <w:t>S</w:t>
            </w:r>
          </w:p>
        </w:tc>
      </w:tr>
      <w:tr w:rsidR="00E14531" w14:paraId="4DB24C60" w14:textId="77777777" w:rsidTr="00574D1C">
        <w:tc>
          <w:tcPr>
            <w:tcW w:w="2217" w:type="dxa"/>
            <w:vMerge/>
          </w:tcPr>
          <w:p w14:paraId="1EF92CA7" w14:textId="77777777" w:rsidR="00E14531" w:rsidRPr="004E0AA5" w:rsidRDefault="00E14531" w:rsidP="00E14531">
            <w:pPr>
              <w:rPr>
                <w:rFonts w:ascii="Arial" w:hAnsi="Arial"/>
                <w:b/>
                <w:bCs/>
                <w:sz w:val="22"/>
              </w:rPr>
            </w:pPr>
          </w:p>
        </w:tc>
        <w:tc>
          <w:tcPr>
            <w:tcW w:w="1125" w:type="dxa"/>
          </w:tcPr>
          <w:p w14:paraId="5832C6ED" w14:textId="77777777" w:rsidR="00E14531" w:rsidRPr="004E0AA5" w:rsidRDefault="00E14531" w:rsidP="00E14531">
            <w:pPr>
              <w:rPr>
                <w:rFonts w:ascii="Arial" w:hAnsi="Arial"/>
                <w:sz w:val="22"/>
              </w:rPr>
            </w:pPr>
            <w:r w:rsidRPr="004E0AA5">
              <w:rPr>
                <w:rFonts w:ascii="Arial" w:hAnsi="Arial"/>
                <w:sz w:val="22"/>
              </w:rPr>
              <w:t>B4</w:t>
            </w:r>
          </w:p>
        </w:tc>
        <w:tc>
          <w:tcPr>
            <w:tcW w:w="2039" w:type="dxa"/>
          </w:tcPr>
          <w:p w14:paraId="08263FCF" w14:textId="02C156C8" w:rsidR="00E14531" w:rsidRPr="004E0AA5" w:rsidRDefault="00E14531" w:rsidP="00E14531">
            <w:pPr>
              <w:rPr>
                <w:rFonts w:ascii="Arial" w:hAnsi="Arial"/>
                <w:sz w:val="22"/>
              </w:rPr>
            </w:pPr>
            <w:r w:rsidRPr="004E0AA5">
              <w:rPr>
                <w:rFonts w:ascii="Arial" w:hAnsi="Arial"/>
                <w:sz w:val="22"/>
              </w:rPr>
              <w:t>S</w:t>
            </w:r>
          </w:p>
        </w:tc>
        <w:tc>
          <w:tcPr>
            <w:tcW w:w="2039" w:type="dxa"/>
          </w:tcPr>
          <w:p w14:paraId="3C3EAC34" w14:textId="1FFC4F33" w:rsidR="00E14531" w:rsidRPr="004E0AA5" w:rsidRDefault="00E14531" w:rsidP="00E14531">
            <w:pPr>
              <w:rPr>
                <w:rFonts w:ascii="Arial" w:hAnsi="Arial"/>
                <w:sz w:val="22"/>
              </w:rPr>
            </w:pPr>
            <w:r w:rsidRPr="004E0AA5">
              <w:rPr>
                <w:rFonts w:ascii="Arial" w:hAnsi="Arial"/>
                <w:sz w:val="22"/>
              </w:rPr>
              <w:t>S</w:t>
            </w:r>
          </w:p>
        </w:tc>
        <w:tc>
          <w:tcPr>
            <w:tcW w:w="2039" w:type="dxa"/>
          </w:tcPr>
          <w:p w14:paraId="2F065E25" w14:textId="458C8E5F" w:rsidR="00E14531" w:rsidRPr="004E0AA5" w:rsidRDefault="00E14531" w:rsidP="00E14531">
            <w:pPr>
              <w:rPr>
                <w:rFonts w:ascii="Arial" w:hAnsi="Arial"/>
                <w:sz w:val="22"/>
              </w:rPr>
            </w:pPr>
            <w:r w:rsidRPr="004E0AA5">
              <w:rPr>
                <w:rFonts w:ascii="Arial" w:hAnsi="Arial"/>
                <w:sz w:val="22"/>
              </w:rPr>
              <w:t>S</w:t>
            </w:r>
          </w:p>
        </w:tc>
      </w:tr>
      <w:tr w:rsidR="00E14531" w14:paraId="4CB6E094" w14:textId="77777777" w:rsidTr="00574D1C">
        <w:tc>
          <w:tcPr>
            <w:tcW w:w="2217" w:type="dxa"/>
            <w:vMerge w:val="restart"/>
          </w:tcPr>
          <w:p w14:paraId="0B9D3E5A" w14:textId="77777777" w:rsidR="00E14531" w:rsidRPr="004E0AA5" w:rsidRDefault="00E14531" w:rsidP="00E14531">
            <w:pPr>
              <w:rPr>
                <w:rFonts w:ascii="Arial" w:hAnsi="Arial"/>
                <w:b/>
                <w:bCs/>
                <w:sz w:val="22"/>
              </w:rPr>
            </w:pPr>
            <w:r w:rsidRPr="004E0AA5">
              <w:rPr>
                <w:rFonts w:ascii="Arial" w:hAnsi="Arial"/>
                <w:b/>
                <w:bCs/>
                <w:sz w:val="22"/>
              </w:rPr>
              <w:t>Subject Practical Skills</w:t>
            </w:r>
          </w:p>
        </w:tc>
        <w:tc>
          <w:tcPr>
            <w:tcW w:w="1125" w:type="dxa"/>
          </w:tcPr>
          <w:p w14:paraId="2A6DA8B0" w14:textId="77777777" w:rsidR="00E14531" w:rsidRPr="004E0AA5" w:rsidRDefault="00E14531" w:rsidP="00E14531">
            <w:pPr>
              <w:rPr>
                <w:rFonts w:ascii="Arial" w:hAnsi="Arial"/>
                <w:sz w:val="22"/>
              </w:rPr>
            </w:pPr>
            <w:r w:rsidRPr="004E0AA5">
              <w:rPr>
                <w:rFonts w:ascii="Arial" w:hAnsi="Arial"/>
                <w:sz w:val="22"/>
              </w:rPr>
              <w:t>C1</w:t>
            </w:r>
          </w:p>
        </w:tc>
        <w:tc>
          <w:tcPr>
            <w:tcW w:w="2039" w:type="dxa"/>
          </w:tcPr>
          <w:p w14:paraId="1D9D8E19" w14:textId="4E2AE08A" w:rsidR="00E14531" w:rsidRPr="004E0AA5" w:rsidRDefault="00E14531" w:rsidP="00E14531">
            <w:pPr>
              <w:rPr>
                <w:rFonts w:ascii="Arial" w:hAnsi="Arial"/>
                <w:sz w:val="22"/>
              </w:rPr>
            </w:pPr>
            <w:r w:rsidRPr="004E0AA5">
              <w:rPr>
                <w:rFonts w:ascii="Arial" w:hAnsi="Arial"/>
                <w:sz w:val="22"/>
              </w:rPr>
              <w:t>S</w:t>
            </w:r>
          </w:p>
        </w:tc>
        <w:tc>
          <w:tcPr>
            <w:tcW w:w="2039" w:type="dxa"/>
          </w:tcPr>
          <w:p w14:paraId="64E17DC1" w14:textId="2D77224F" w:rsidR="00E14531" w:rsidRPr="004E0AA5" w:rsidRDefault="00E14531" w:rsidP="00E14531">
            <w:pPr>
              <w:rPr>
                <w:rFonts w:ascii="Arial" w:hAnsi="Arial"/>
                <w:sz w:val="22"/>
              </w:rPr>
            </w:pPr>
            <w:r w:rsidRPr="004E0AA5">
              <w:rPr>
                <w:rFonts w:ascii="Arial" w:hAnsi="Arial"/>
                <w:sz w:val="22"/>
              </w:rPr>
              <w:t>S</w:t>
            </w:r>
          </w:p>
        </w:tc>
        <w:tc>
          <w:tcPr>
            <w:tcW w:w="2039" w:type="dxa"/>
          </w:tcPr>
          <w:p w14:paraId="4BED1EEF" w14:textId="4B610AA0" w:rsidR="00E14531" w:rsidRPr="004E0AA5" w:rsidRDefault="00E14531" w:rsidP="00E14531">
            <w:pPr>
              <w:rPr>
                <w:rFonts w:ascii="Arial" w:hAnsi="Arial"/>
                <w:sz w:val="22"/>
              </w:rPr>
            </w:pPr>
            <w:r w:rsidRPr="004E0AA5">
              <w:rPr>
                <w:rFonts w:ascii="Arial" w:hAnsi="Arial"/>
                <w:sz w:val="22"/>
              </w:rPr>
              <w:t>S</w:t>
            </w:r>
          </w:p>
        </w:tc>
      </w:tr>
      <w:tr w:rsidR="00E14531" w14:paraId="1873B596" w14:textId="77777777" w:rsidTr="00574D1C">
        <w:tc>
          <w:tcPr>
            <w:tcW w:w="2217" w:type="dxa"/>
            <w:vMerge/>
          </w:tcPr>
          <w:p w14:paraId="1ED276BE" w14:textId="77777777" w:rsidR="00E14531" w:rsidRPr="004E0AA5" w:rsidRDefault="00E14531" w:rsidP="00E14531">
            <w:pPr>
              <w:rPr>
                <w:rFonts w:ascii="Arial" w:hAnsi="Arial"/>
                <w:sz w:val="22"/>
              </w:rPr>
            </w:pPr>
          </w:p>
        </w:tc>
        <w:tc>
          <w:tcPr>
            <w:tcW w:w="1125" w:type="dxa"/>
          </w:tcPr>
          <w:p w14:paraId="0B221CDC" w14:textId="77777777" w:rsidR="00E14531" w:rsidRPr="004E0AA5" w:rsidRDefault="00E14531" w:rsidP="00E14531">
            <w:pPr>
              <w:rPr>
                <w:rFonts w:ascii="Arial" w:hAnsi="Arial"/>
                <w:sz w:val="22"/>
              </w:rPr>
            </w:pPr>
            <w:r w:rsidRPr="004E0AA5">
              <w:rPr>
                <w:rFonts w:ascii="Arial" w:hAnsi="Arial"/>
                <w:sz w:val="22"/>
              </w:rPr>
              <w:t>C2</w:t>
            </w:r>
          </w:p>
        </w:tc>
        <w:tc>
          <w:tcPr>
            <w:tcW w:w="2039" w:type="dxa"/>
          </w:tcPr>
          <w:p w14:paraId="64E88F40" w14:textId="5DF4FC94" w:rsidR="00E14531" w:rsidRPr="004E0AA5" w:rsidRDefault="00E14531" w:rsidP="00E14531">
            <w:pPr>
              <w:rPr>
                <w:rFonts w:ascii="Arial" w:hAnsi="Arial"/>
                <w:sz w:val="22"/>
              </w:rPr>
            </w:pPr>
            <w:r w:rsidRPr="004E0AA5">
              <w:rPr>
                <w:rFonts w:ascii="Arial" w:hAnsi="Arial"/>
                <w:sz w:val="22"/>
              </w:rPr>
              <w:t>S</w:t>
            </w:r>
          </w:p>
        </w:tc>
        <w:tc>
          <w:tcPr>
            <w:tcW w:w="2039" w:type="dxa"/>
          </w:tcPr>
          <w:p w14:paraId="21D58B70" w14:textId="4E6BEED0" w:rsidR="00E14531" w:rsidRPr="004E0AA5" w:rsidRDefault="00E14531" w:rsidP="00E14531">
            <w:pPr>
              <w:rPr>
                <w:rFonts w:ascii="Arial" w:hAnsi="Arial"/>
                <w:sz w:val="22"/>
              </w:rPr>
            </w:pPr>
            <w:r w:rsidRPr="004E0AA5">
              <w:rPr>
                <w:rFonts w:ascii="Arial" w:hAnsi="Arial"/>
                <w:sz w:val="22"/>
              </w:rPr>
              <w:t>S</w:t>
            </w:r>
          </w:p>
        </w:tc>
        <w:tc>
          <w:tcPr>
            <w:tcW w:w="2039" w:type="dxa"/>
          </w:tcPr>
          <w:p w14:paraId="36B9E27D" w14:textId="39A248F4" w:rsidR="00E14531" w:rsidRPr="004E0AA5" w:rsidRDefault="00E14531" w:rsidP="00E14531">
            <w:pPr>
              <w:rPr>
                <w:rFonts w:ascii="Arial" w:hAnsi="Arial"/>
                <w:sz w:val="22"/>
              </w:rPr>
            </w:pPr>
            <w:r w:rsidRPr="004E0AA5">
              <w:rPr>
                <w:rFonts w:ascii="Arial" w:hAnsi="Arial"/>
                <w:sz w:val="22"/>
              </w:rPr>
              <w:t>S</w:t>
            </w:r>
          </w:p>
        </w:tc>
      </w:tr>
      <w:tr w:rsidR="00E14531" w14:paraId="2EE6E9DE" w14:textId="77777777" w:rsidTr="00574D1C">
        <w:tc>
          <w:tcPr>
            <w:tcW w:w="2217" w:type="dxa"/>
            <w:vMerge/>
          </w:tcPr>
          <w:p w14:paraId="2A09F497" w14:textId="77777777" w:rsidR="00E14531" w:rsidRPr="004E0AA5" w:rsidRDefault="00E14531" w:rsidP="00E14531">
            <w:pPr>
              <w:rPr>
                <w:rFonts w:ascii="Arial" w:hAnsi="Arial"/>
                <w:sz w:val="22"/>
              </w:rPr>
            </w:pPr>
          </w:p>
        </w:tc>
        <w:tc>
          <w:tcPr>
            <w:tcW w:w="1125" w:type="dxa"/>
          </w:tcPr>
          <w:p w14:paraId="5AF90811" w14:textId="77777777" w:rsidR="00E14531" w:rsidRPr="004E0AA5" w:rsidRDefault="00E14531" w:rsidP="00E14531">
            <w:pPr>
              <w:rPr>
                <w:rFonts w:ascii="Arial" w:hAnsi="Arial"/>
                <w:sz w:val="22"/>
              </w:rPr>
            </w:pPr>
            <w:r w:rsidRPr="004E0AA5">
              <w:rPr>
                <w:rFonts w:ascii="Arial" w:hAnsi="Arial"/>
                <w:sz w:val="22"/>
              </w:rPr>
              <w:t>C3</w:t>
            </w:r>
          </w:p>
        </w:tc>
        <w:tc>
          <w:tcPr>
            <w:tcW w:w="2039" w:type="dxa"/>
          </w:tcPr>
          <w:p w14:paraId="6608A26E" w14:textId="1A8AA092" w:rsidR="00E14531" w:rsidRPr="004E0AA5" w:rsidRDefault="00E14531" w:rsidP="00E14531">
            <w:pPr>
              <w:rPr>
                <w:rFonts w:ascii="Arial" w:hAnsi="Arial"/>
                <w:sz w:val="22"/>
              </w:rPr>
            </w:pPr>
            <w:r w:rsidRPr="004E0AA5">
              <w:rPr>
                <w:rFonts w:ascii="Arial" w:hAnsi="Arial"/>
                <w:sz w:val="22"/>
              </w:rPr>
              <w:t>S</w:t>
            </w:r>
          </w:p>
        </w:tc>
        <w:tc>
          <w:tcPr>
            <w:tcW w:w="2039" w:type="dxa"/>
          </w:tcPr>
          <w:p w14:paraId="46937CBA" w14:textId="1DB591A8" w:rsidR="00E14531" w:rsidRPr="004E0AA5" w:rsidRDefault="00E14531" w:rsidP="00E14531">
            <w:pPr>
              <w:rPr>
                <w:rFonts w:ascii="Arial" w:hAnsi="Arial"/>
                <w:sz w:val="22"/>
              </w:rPr>
            </w:pPr>
            <w:r w:rsidRPr="004E0AA5">
              <w:rPr>
                <w:rFonts w:ascii="Arial" w:hAnsi="Arial"/>
                <w:sz w:val="22"/>
              </w:rPr>
              <w:t>S</w:t>
            </w:r>
          </w:p>
        </w:tc>
        <w:tc>
          <w:tcPr>
            <w:tcW w:w="2039" w:type="dxa"/>
          </w:tcPr>
          <w:p w14:paraId="1EB74B65" w14:textId="18531684" w:rsidR="00E14531" w:rsidRPr="004E0AA5" w:rsidRDefault="00E14531" w:rsidP="00E14531">
            <w:pPr>
              <w:rPr>
                <w:rFonts w:ascii="Arial" w:hAnsi="Arial"/>
                <w:sz w:val="22"/>
              </w:rPr>
            </w:pPr>
            <w:r w:rsidRPr="004E0AA5">
              <w:rPr>
                <w:rFonts w:ascii="Arial" w:hAnsi="Arial"/>
                <w:sz w:val="22"/>
              </w:rPr>
              <w:t>S</w:t>
            </w:r>
          </w:p>
        </w:tc>
      </w:tr>
    </w:tbl>
    <w:p w14:paraId="58AB4837" w14:textId="77777777" w:rsidR="00E42E8F" w:rsidRDefault="00E42E8F" w:rsidP="261F4799">
      <w:pPr>
        <w:tabs>
          <w:tab w:val="left" w:pos="426"/>
        </w:tabs>
        <w:rPr>
          <w:rFonts w:ascii="Arial" w:hAnsi="Arial" w:cs="Arial"/>
          <w:b/>
          <w:bCs/>
          <w:sz w:val="22"/>
          <w:szCs w:val="22"/>
        </w:rPr>
      </w:pPr>
    </w:p>
    <w:p w14:paraId="127B451F" w14:textId="77777777" w:rsidR="00A92C9B" w:rsidRPr="000765B1" w:rsidRDefault="14D82743" w:rsidP="261F4799">
      <w:pPr>
        <w:tabs>
          <w:tab w:val="left" w:pos="426"/>
        </w:tabs>
        <w:rPr>
          <w:rFonts w:ascii="Arial" w:hAnsi="Arial" w:cs="Arial"/>
          <w:b/>
          <w:bCs/>
          <w:sz w:val="22"/>
          <w:szCs w:val="22"/>
        </w:rPr>
      </w:pPr>
      <w:r w:rsidRPr="14D82743">
        <w:rPr>
          <w:rFonts w:ascii="Arial" w:hAnsi="Arial" w:cs="Arial"/>
          <w:b/>
          <w:bCs/>
          <w:sz w:val="22"/>
          <w:szCs w:val="22"/>
        </w:rPr>
        <w:t>Students will be provided with formative assessment opportunities throughout the course to practise and develop their proficiency in the range of assessment methods utilised.</w:t>
      </w:r>
    </w:p>
    <w:p w14:paraId="6C264816" w14:textId="1E60F46A" w:rsidR="261F4799" w:rsidRDefault="261F4799" w:rsidP="261F4799">
      <w:pPr>
        <w:rPr>
          <w:rFonts w:ascii="Arial" w:hAnsi="Arial" w:cs="Arial"/>
          <w:b/>
          <w:bCs/>
          <w:sz w:val="22"/>
          <w:szCs w:val="22"/>
        </w:rPr>
      </w:pPr>
    </w:p>
    <w:p w14:paraId="4C12F97A" w14:textId="77777777" w:rsidR="001B2A03" w:rsidRDefault="001B2A03"/>
    <w:p w14:paraId="33C36AB4" w14:textId="18D587F9" w:rsidR="261F4799" w:rsidRDefault="261F4799" w:rsidP="005A24E0">
      <w:pPr>
        <w:pStyle w:val="ListParagraph"/>
        <w:rPr>
          <w:rFonts w:asciiTheme="minorHAnsi" w:eastAsiaTheme="minorEastAsia" w:hAnsiTheme="minorHAnsi" w:cstheme="minorBidi"/>
        </w:rPr>
      </w:pPr>
    </w:p>
    <w:sectPr w:rsidR="261F4799" w:rsidSect="00574D1C">
      <w:pgSz w:w="11906" w:h="16838"/>
      <w:pgMar w:top="1440" w:right="1440" w:bottom="144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23F1A" w14:textId="77777777" w:rsidR="00944D80" w:rsidRDefault="00944D80">
      <w:r>
        <w:separator/>
      </w:r>
    </w:p>
  </w:endnote>
  <w:endnote w:type="continuationSeparator" w:id="0">
    <w:p w14:paraId="2DE79C23" w14:textId="77777777" w:rsidR="00944D80" w:rsidRDefault="00944D80">
      <w:r>
        <w:continuationSeparator/>
      </w:r>
    </w:p>
  </w:endnote>
  <w:endnote w:type="continuationNotice" w:id="1">
    <w:p w14:paraId="0A8A0CF2" w14:textId="77777777" w:rsidR="00944D80" w:rsidRDefault="00944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C233" w14:textId="77777777" w:rsidR="005A24E0" w:rsidRDefault="005A24E0" w:rsidP="001B2A03">
    <w:pPr>
      <w:pStyle w:val="Footer"/>
    </w:pPr>
  </w:p>
  <w:p w14:paraId="08CD2A46" w14:textId="77777777" w:rsidR="005A24E0" w:rsidRPr="00165D50" w:rsidRDefault="005A24E0"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52D0" w14:textId="7EADE395" w:rsidR="00BE0C18" w:rsidRDefault="00BE0C18" w:rsidP="004E0AA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10</w:t>
    </w:r>
  </w:p>
  <w:p w14:paraId="5529C9A2" w14:textId="77777777" w:rsidR="00BE0C18" w:rsidRDefault="00BE0C18" w:rsidP="001B2A03">
    <w:pPr>
      <w:pStyle w:val="Footer"/>
    </w:pPr>
  </w:p>
  <w:p w14:paraId="3F291E0C" w14:textId="77777777" w:rsidR="00BE0C18" w:rsidRPr="00165D50" w:rsidRDefault="00BE0C18"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0D941" w14:textId="77777777" w:rsidR="00944D80" w:rsidRDefault="00944D80">
      <w:r>
        <w:separator/>
      </w:r>
    </w:p>
  </w:footnote>
  <w:footnote w:type="continuationSeparator" w:id="0">
    <w:p w14:paraId="7FFD5203" w14:textId="77777777" w:rsidR="00944D80" w:rsidRDefault="00944D80">
      <w:r>
        <w:continuationSeparator/>
      </w:r>
    </w:p>
  </w:footnote>
  <w:footnote w:type="continuationNotice" w:id="1">
    <w:p w14:paraId="1EE3DEED" w14:textId="77777777" w:rsidR="00944D80" w:rsidRDefault="00944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16A5" w14:textId="77777777" w:rsidR="00C37FD7" w:rsidRPr="00C37FD7" w:rsidRDefault="00C37FD7" w:rsidP="00C37FD7">
    <w:pPr>
      <w:pStyle w:val="Header"/>
      <w:rPr>
        <w:rFonts w:ascii="Arial" w:hAnsi="Arial" w:cs="Arial"/>
        <w:b/>
        <w:sz w:val="18"/>
        <w:szCs w:val="18"/>
      </w:rPr>
    </w:pPr>
    <w:r w:rsidRPr="00C37FD7">
      <w:rPr>
        <w:rFonts w:ascii="Arial" w:hAnsi="Arial" w:cs="Arial"/>
        <w:b/>
        <w:sz w:val="18"/>
        <w:szCs w:val="18"/>
      </w:rPr>
      <w:t>PROGRAMME SPECIFICATION</w:t>
    </w:r>
  </w:p>
  <w:p w14:paraId="12D9832C" w14:textId="57E68DCA" w:rsidR="00C37FD7" w:rsidRPr="00C37FD7" w:rsidRDefault="00C37FD7" w:rsidP="00C37FD7">
    <w:pPr>
      <w:pStyle w:val="Header"/>
      <w:pBdr>
        <w:bottom w:val="single" w:sz="4" w:space="1" w:color="auto"/>
      </w:pBdr>
      <w:spacing w:line="360" w:lineRule="auto"/>
      <w:rPr>
        <w:rFonts w:ascii="Arial" w:hAnsi="Arial" w:cs="Arial"/>
        <w:sz w:val="18"/>
        <w:szCs w:val="18"/>
      </w:rPr>
    </w:pPr>
    <w:r w:rsidRPr="00C37FD7">
      <w:rPr>
        <w:rFonts w:ascii="Arial" w:hAnsi="Arial" w:cs="Arial"/>
        <w:sz w:val="18"/>
        <w:szCs w:val="18"/>
      </w:rPr>
      <w:t xml:space="preserve">BA (Hons) </w:t>
    </w:r>
    <w:r>
      <w:rPr>
        <w:rFonts w:ascii="Arial" w:hAnsi="Arial" w:cs="Arial"/>
        <w:sz w:val="18"/>
        <w:szCs w:val="18"/>
      </w:rPr>
      <w:t>Audio Production top-up</w:t>
    </w:r>
    <w:r w:rsidRPr="00C37FD7">
      <w:rPr>
        <w:rFonts w:ascii="Arial" w:hAnsi="Arial" w:cs="Arial"/>
        <w:sz w:val="18"/>
        <w:szCs w:val="18"/>
      </w:rPr>
      <w:t xml:space="preserve"> – </w:t>
    </w:r>
    <w:r w:rsidR="006C00DC">
      <w:rPr>
        <w:rFonts w:ascii="Arial" w:hAnsi="Arial" w:cs="Arial"/>
        <w:sz w:val="18"/>
        <w:szCs w:val="18"/>
      </w:rPr>
      <w:t>2022-23</w:t>
    </w:r>
  </w:p>
  <w:p w14:paraId="686616DD" w14:textId="77777777" w:rsidR="00C37FD7" w:rsidRDefault="00C3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874ED"/>
    <w:multiLevelType w:val="hybridMultilevel"/>
    <w:tmpl w:val="D0CA8162"/>
    <w:lvl w:ilvl="0" w:tplc="16C0319C">
      <w:start w:val="1"/>
      <w:numFmt w:val="decimal"/>
      <w:lvlText w:val="%1."/>
      <w:lvlJc w:val="left"/>
      <w:pPr>
        <w:ind w:left="720" w:hanging="360"/>
      </w:pPr>
    </w:lvl>
    <w:lvl w:ilvl="1" w:tplc="9B766840">
      <w:start w:val="1"/>
      <w:numFmt w:val="lowerLetter"/>
      <w:lvlText w:val="%2."/>
      <w:lvlJc w:val="left"/>
      <w:pPr>
        <w:ind w:left="1440" w:hanging="360"/>
      </w:pPr>
    </w:lvl>
    <w:lvl w:ilvl="2" w:tplc="DBB41838">
      <w:start w:val="1"/>
      <w:numFmt w:val="lowerRoman"/>
      <w:lvlText w:val="%3."/>
      <w:lvlJc w:val="right"/>
      <w:pPr>
        <w:ind w:left="2160" w:hanging="180"/>
      </w:pPr>
    </w:lvl>
    <w:lvl w:ilvl="3" w:tplc="5C8A7CB6">
      <w:start w:val="1"/>
      <w:numFmt w:val="decimal"/>
      <w:lvlText w:val="%4."/>
      <w:lvlJc w:val="left"/>
      <w:pPr>
        <w:ind w:left="2880" w:hanging="360"/>
      </w:pPr>
    </w:lvl>
    <w:lvl w:ilvl="4" w:tplc="F1CCC9EC">
      <w:start w:val="1"/>
      <w:numFmt w:val="lowerLetter"/>
      <w:lvlText w:val="%5."/>
      <w:lvlJc w:val="left"/>
      <w:pPr>
        <w:ind w:left="3600" w:hanging="360"/>
      </w:pPr>
    </w:lvl>
    <w:lvl w:ilvl="5" w:tplc="03369A86">
      <w:start w:val="1"/>
      <w:numFmt w:val="lowerRoman"/>
      <w:lvlText w:val="%6."/>
      <w:lvlJc w:val="right"/>
      <w:pPr>
        <w:ind w:left="4320" w:hanging="180"/>
      </w:pPr>
    </w:lvl>
    <w:lvl w:ilvl="6" w:tplc="9CB09A4E">
      <w:start w:val="1"/>
      <w:numFmt w:val="decimal"/>
      <w:lvlText w:val="%7."/>
      <w:lvlJc w:val="left"/>
      <w:pPr>
        <w:ind w:left="5040" w:hanging="360"/>
      </w:pPr>
    </w:lvl>
    <w:lvl w:ilvl="7" w:tplc="2D185AB6">
      <w:start w:val="1"/>
      <w:numFmt w:val="lowerLetter"/>
      <w:lvlText w:val="%8."/>
      <w:lvlJc w:val="left"/>
      <w:pPr>
        <w:ind w:left="5760" w:hanging="360"/>
      </w:pPr>
    </w:lvl>
    <w:lvl w:ilvl="8" w:tplc="5156BB38">
      <w:start w:val="1"/>
      <w:numFmt w:val="lowerRoman"/>
      <w:lvlText w:val="%9."/>
      <w:lvlJc w:val="right"/>
      <w:pPr>
        <w:ind w:left="6480" w:hanging="180"/>
      </w:pPr>
    </w:lvl>
  </w:abstractNum>
  <w:abstractNum w:abstractNumId="2"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3"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5"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6" w15:restartNumberingAfterBreak="0">
    <w:nsid w:val="291B227E"/>
    <w:multiLevelType w:val="hybridMultilevel"/>
    <w:tmpl w:val="ECCABFB0"/>
    <w:lvl w:ilvl="0" w:tplc="79E4C618">
      <w:start w:val="1"/>
      <w:numFmt w:val="bullet"/>
      <w:lvlText w:val=""/>
      <w:lvlJc w:val="left"/>
      <w:pPr>
        <w:ind w:left="720" w:hanging="360"/>
      </w:pPr>
      <w:rPr>
        <w:rFonts w:ascii="Symbol" w:hAnsi="Symbol" w:hint="default"/>
      </w:rPr>
    </w:lvl>
    <w:lvl w:ilvl="1" w:tplc="2FCE6444">
      <w:start w:val="1"/>
      <w:numFmt w:val="bullet"/>
      <w:lvlText w:val="o"/>
      <w:lvlJc w:val="left"/>
      <w:pPr>
        <w:ind w:left="1440" w:hanging="360"/>
      </w:pPr>
      <w:rPr>
        <w:rFonts w:ascii="Courier New" w:hAnsi="Courier New" w:hint="default"/>
      </w:rPr>
    </w:lvl>
    <w:lvl w:ilvl="2" w:tplc="0BDE8F1C">
      <w:start w:val="1"/>
      <w:numFmt w:val="bullet"/>
      <w:lvlText w:val=""/>
      <w:lvlJc w:val="left"/>
      <w:pPr>
        <w:ind w:left="2160" w:hanging="360"/>
      </w:pPr>
      <w:rPr>
        <w:rFonts w:ascii="Wingdings" w:hAnsi="Wingdings" w:hint="default"/>
      </w:rPr>
    </w:lvl>
    <w:lvl w:ilvl="3" w:tplc="A4864F76">
      <w:start w:val="1"/>
      <w:numFmt w:val="bullet"/>
      <w:lvlText w:val=""/>
      <w:lvlJc w:val="left"/>
      <w:pPr>
        <w:ind w:left="2880" w:hanging="360"/>
      </w:pPr>
      <w:rPr>
        <w:rFonts w:ascii="Symbol" w:hAnsi="Symbol" w:hint="default"/>
      </w:rPr>
    </w:lvl>
    <w:lvl w:ilvl="4" w:tplc="C9847D3E">
      <w:start w:val="1"/>
      <w:numFmt w:val="bullet"/>
      <w:lvlText w:val="o"/>
      <w:lvlJc w:val="left"/>
      <w:pPr>
        <w:ind w:left="3600" w:hanging="360"/>
      </w:pPr>
      <w:rPr>
        <w:rFonts w:ascii="Courier New" w:hAnsi="Courier New" w:hint="default"/>
      </w:rPr>
    </w:lvl>
    <w:lvl w:ilvl="5" w:tplc="2AFA1184">
      <w:start w:val="1"/>
      <w:numFmt w:val="bullet"/>
      <w:lvlText w:val=""/>
      <w:lvlJc w:val="left"/>
      <w:pPr>
        <w:ind w:left="4320" w:hanging="360"/>
      </w:pPr>
      <w:rPr>
        <w:rFonts w:ascii="Wingdings" w:hAnsi="Wingdings" w:hint="default"/>
      </w:rPr>
    </w:lvl>
    <w:lvl w:ilvl="6" w:tplc="6EDA246E">
      <w:start w:val="1"/>
      <w:numFmt w:val="bullet"/>
      <w:lvlText w:val=""/>
      <w:lvlJc w:val="left"/>
      <w:pPr>
        <w:ind w:left="5040" w:hanging="360"/>
      </w:pPr>
      <w:rPr>
        <w:rFonts w:ascii="Symbol" w:hAnsi="Symbol" w:hint="default"/>
      </w:rPr>
    </w:lvl>
    <w:lvl w:ilvl="7" w:tplc="E7D6A418">
      <w:start w:val="1"/>
      <w:numFmt w:val="bullet"/>
      <w:lvlText w:val="o"/>
      <w:lvlJc w:val="left"/>
      <w:pPr>
        <w:ind w:left="5760" w:hanging="360"/>
      </w:pPr>
      <w:rPr>
        <w:rFonts w:ascii="Courier New" w:hAnsi="Courier New" w:hint="default"/>
      </w:rPr>
    </w:lvl>
    <w:lvl w:ilvl="8" w:tplc="B63EDE94">
      <w:start w:val="1"/>
      <w:numFmt w:val="bullet"/>
      <w:lvlText w:val=""/>
      <w:lvlJc w:val="left"/>
      <w:pPr>
        <w:ind w:left="6480" w:hanging="360"/>
      </w:pPr>
      <w:rPr>
        <w:rFonts w:ascii="Wingdings" w:hAnsi="Wingdings" w:hint="default"/>
      </w:rPr>
    </w:lvl>
  </w:abstractNum>
  <w:abstractNum w:abstractNumId="7" w15:restartNumberingAfterBreak="0">
    <w:nsid w:val="2B25597A"/>
    <w:multiLevelType w:val="hybridMultilevel"/>
    <w:tmpl w:val="AC68ADCE"/>
    <w:lvl w:ilvl="0" w:tplc="28EA1814">
      <w:start w:val="1"/>
      <w:numFmt w:val="bullet"/>
      <w:lvlText w:val=""/>
      <w:lvlJc w:val="left"/>
      <w:pPr>
        <w:ind w:left="720" w:hanging="360"/>
      </w:pPr>
      <w:rPr>
        <w:rFonts w:ascii="Symbol" w:hAnsi="Symbol" w:hint="default"/>
      </w:rPr>
    </w:lvl>
    <w:lvl w:ilvl="1" w:tplc="3E827032">
      <w:start w:val="1"/>
      <w:numFmt w:val="bullet"/>
      <w:lvlText w:val="o"/>
      <w:lvlJc w:val="left"/>
      <w:pPr>
        <w:ind w:left="1440" w:hanging="360"/>
      </w:pPr>
      <w:rPr>
        <w:rFonts w:ascii="Courier New" w:hAnsi="Courier New" w:hint="default"/>
      </w:rPr>
    </w:lvl>
    <w:lvl w:ilvl="2" w:tplc="8C40DE8C">
      <w:start w:val="1"/>
      <w:numFmt w:val="bullet"/>
      <w:lvlText w:val=""/>
      <w:lvlJc w:val="left"/>
      <w:pPr>
        <w:ind w:left="2160" w:hanging="360"/>
      </w:pPr>
      <w:rPr>
        <w:rFonts w:ascii="Wingdings" w:hAnsi="Wingdings" w:hint="default"/>
      </w:rPr>
    </w:lvl>
    <w:lvl w:ilvl="3" w:tplc="1BC84B70">
      <w:start w:val="1"/>
      <w:numFmt w:val="bullet"/>
      <w:lvlText w:val=""/>
      <w:lvlJc w:val="left"/>
      <w:pPr>
        <w:ind w:left="2880" w:hanging="360"/>
      </w:pPr>
      <w:rPr>
        <w:rFonts w:ascii="Symbol" w:hAnsi="Symbol" w:hint="default"/>
      </w:rPr>
    </w:lvl>
    <w:lvl w:ilvl="4" w:tplc="60204314">
      <w:start w:val="1"/>
      <w:numFmt w:val="bullet"/>
      <w:lvlText w:val="o"/>
      <w:lvlJc w:val="left"/>
      <w:pPr>
        <w:ind w:left="3600" w:hanging="360"/>
      </w:pPr>
      <w:rPr>
        <w:rFonts w:ascii="Courier New" w:hAnsi="Courier New" w:hint="default"/>
      </w:rPr>
    </w:lvl>
    <w:lvl w:ilvl="5" w:tplc="A342AEB0">
      <w:start w:val="1"/>
      <w:numFmt w:val="bullet"/>
      <w:lvlText w:val=""/>
      <w:lvlJc w:val="left"/>
      <w:pPr>
        <w:ind w:left="4320" w:hanging="360"/>
      </w:pPr>
      <w:rPr>
        <w:rFonts w:ascii="Wingdings" w:hAnsi="Wingdings" w:hint="default"/>
      </w:rPr>
    </w:lvl>
    <w:lvl w:ilvl="6" w:tplc="02F280DE">
      <w:start w:val="1"/>
      <w:numFmt w:val="bullet"/>
      <w:lvlText w:val=""/>
      <w:lvlJc w:val="left"/>
      <w:pPr>
        <w:ind w:left="5040" w:hanging="360"/>
      </w:pPr>
      <w:rPr>
        <w:rFonts w:ascii="Symbol" w:hAnsi="Symbol" w:hint="default"/>
      </w:rPr>
    </w:lvl>
    <w:lvl w:ilvl="7" w:tplc="318418EA">
      <w:start w:val="1"/>
      <w:numFmt w:val="bullet"/>
      <w:lvlText w:val="o"/>
      <w:lvlJc w:val="left"/>
      <w:pPr>
        <w:ind w:left="5760" w:hanging="360"/>
      </w:pPr>
      <w:rPr>
        <w:rFonts w:ascii="Courier New" w:hAnsi="Courier New" w:hint="default"/>
      </w:rPr>
    </w:lvl>
    <w:lvl w:ilvl="8" w:tplc="299C8FE8">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10" w15:restartNumberingAfterBreak="0">
    <w:nsid w:val="4F280201"/>
    <w:multiLevelType w:val="hybridMultilevel"/>
    <w:tmpl w:val="365601EE"/>
    <w:lvl w:ilvl="0" w:tplc="5FA00850">
      <w:start w:val="1"/>
      <w:numFmt w:val="bullet"/>
      <w:lvlText w:val=""/>
      <w:lvlJc w:val="left"/>
      <w:pPr>
        <w:ind w:left="720" w:hanging="360"/>
      </w:pPr>
      <w:rPr>
        <w:rFonts w:ascii="Symbol" w:hAnsi="Symbol" w:hint="default"/>
      </w:rPr>
    </w:lvl>
    <w:lvl w:ilvl="1" w:tplc="5D142392">
      <w:start w:val="1"/>
      <w:numFmt w:val="bullet"/>
      <w:lvlText w:val="o"/>
      <w:lvlJc w:val="left"/>
      <w:pPr>
        <w:ind w:left="1440" w:hanging="360"/>
      </w:pPr>
      <w:rPr>
        <w:rFonts w:ascii="Courier New" w:hAnsi="Courier New" w:hint="default"/>
      </w:rPr>
    </w:lvl>
    <w:lvl w:ilvl="2" w:tplc="23C0D434">
      <w:start w:val="1"/>
      <w:numFmt w:val="bullet"/>
      <w:lvlText w:val=""/>
      <w:lvlJc w:val="left"/>
      <w:pPr>
        <w:ind w:left="2160" w:hanging="360"/>
      </w:pPr>
      <w:rPr>
        <w:rFonts w:ascii="Wingdings" w:hAnsi="Wingdings" w:hint="default"/>
      </w:rPr>
    </w:lvl>
    <w:lvl w:ilvl="3" w:tplc="62769F78">
      <w:start w:val="1"/>
      <w:numFmt w:val="bullet"/>
      <w:lvlText w:val=""/>
      <w:lvlJc w:val="left"/>
      <w:pPr>
        <w:ind w:left="2880" w:hanging="360"/>
      </w:pPr>
      <w:rPr>
        <w:rFonts w:ascii="Symbol" w:hAnsi="Symbol" w:hint="default"/>
      </w:rPr>
    </w:lvl>
    <w:lvl w:ilvl="4" w:tplc="4BE0241A">
      <w:start w:val="1"/>
      <w:numFmt w:val="bullet"/>
      <w:lvlText w:val="o"/>
      <w:lvlJc w:val="left"/>
      <w:pPr>
        <w:ind w:left="3600" w:hanging="360"/>
      </w:pPr>
      <w:rPr>
        <w:rFonts w:ascii="Courier New" w:hAnsi="Courier New" w:hint="default"/>
      </w:rPr>
    </w:lvl>
    <w:lvl w:ilvl="5" w:tplc="5ADC42EC">
      <w:start w:val="1"/>
      <w:numFmt w:val="bullet"/>
      <w:lvlText w:val=""/>
      <w:lvlJc w:val="left"/>
      <w:pPr>
        <w:ind w:left="4320" w:hanging="360"/>
      </w:pPr>
      <w:rPr>
        <w:rFonts w:ascii="Wingdings" w:hAnsi="Wingdings" w:hint="default"/>
      </w:rPr>
    </w:lvl>
    <w:lvl w:ilvl="6" w:tplc="EB6C3802">
      <w:start w:val="1"/>
      <w:numFmt w:val="bullet"/>
      <w:lvlText w:val=""/>
      <w:lvlJc w:val="left"/>
      <w:pPr>
        <w:ind w:left="5040" w:hanging="360"/>
      </w:pPr>
      <w:rPr>
        <w:rFonts w:ascii="Symbol" w:hAnsi="Symbol" w:hint="default"/>
      </w:rPr>
    </w:lvl>
    <w:lvl w:ilvl="7" w:tplc="19308FA2">
      <w:start w:val="1"/>
      <w:numFmt w:val="bullet"/>
      <w:lvlText w:val="o"/>
      <w:lvlJc w:val="left"/>
      <w:pPr>
        <w:ind w:left="5760" w:hanging="360"/>
      </w:pPr>
      <w:rPr>
        <w:rFonts w:ascii="Courier New" w:hAnsi="Courier New" w:hint="default"/>
      </w:rPr>
    </w:lvl>
    <w:lvl w:ilvl="8" w:tplc="D2CEDFEE">
      <w:start w:val="1"/>
      <w:numFmt w:val="bullet"/>
      <w:lvlText w:val=""/>
      <w:lvlJc w:val="left"/>
      <w:pPr>
        <w:ind w:left="6480" w:hanging="360"/>
      </w:pPr>
      <w:rPr>
        <w:rFonts w:ascii="Wingdings" w:hAnsi="Wingdings" w:hint="default"/>
      </w:r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F57799"/>
    <w:multiLevelType w:val="hybridMultilevel"/>
    <w:tmpl w:val="17020E2C"/>
    <w:lvl w:ilvl="0" w:tplc="05ACEC22">
      <w:start w:val="1"/>
      <w:numFmt w:val="bullet"/>
      <w:lvlText w:val=""/>
      <w:lvlJc w:val="left"/>
      <w:pPr>
        <w:ind w:left="720" w:hanging="360"/>
      </w:pPr>
      <w:rPr>
        <w:rFonts w:ascii="Symbol" w:hAnsi="Symbol" w:hint="default"/>
      </w:rPr>
    </w:lvl>
    <w:lvl w:ilvl="1" w:tplc="7D4673D8">
      <w:start w:val="1"/>
      <w:numFmt w:val="bullet"/>
      <w:lvlText w:val="o"/>
      <w:lvlJc w:val="left"/>
      <w:pPr>
        <w:ind w:left="1440" w:hanging="360"/>
      </w:pPr>
      <w:rPr>
        <w:rFonts w:ascii="Courier New" w:hAnsi="Courier New" w:hint="default"/>
      </w:rPr>
    </w:lvl>
    <w:lvl w:ilvl="2" w:tplc="B49C3EC2">
      <w:start w:val="1"/>
      <w:numFmt w:val="bullet"/>
      <w:lvlText w:val=""/>
      <w:lvlJc w:val="left"/>
      <w:pPr>
        <w:ind w:left="2160" w:hanging="360"/>
      </w:pPr>
      <w:rPr>
        <w:rFonts w:ascii="Wingdings" w:hAnsi="Wingdings" w:hint="default"/>
      </w:rPr>
    </w:lvl>
    <w:lvl w:ilvl="3" w:tplc="F7FC4046">
      <w:start w:val="1"/>
      <w:numFmt w:val="bullet"/>
      <w:lvlText w:val=""/>
      <w:lvlJc w:val="left"/>
      <w:pPr>
        <w:ind w:left="2880" w:hanging="360"/>
      </w:pPr>
      <w:rPr>
        <w:rFonts w:ascii="Symbol" w:hAnsi="Symbol" w:hint="default"/>
      </w:rPr>
    </w:lvl>
    <w:lvl w:ilvl="4" w:tplc="45C021F8">
      <w:start w:val="1"/>
      <w:numFmt w:val="bullet"/>
      <w:lvlText w:val="o"/>
      <w:lvlJc w:val="left"/>
      <w:pPr>
        <w:ind w:left="3600" w:hanging="360"/>
      </w:pPr>
      <w:rPr>
        <w:rFonts w:ascii="Courier New" w:hAnsi="Courier New" w:hint="default"/>
      </w:rPr>
    </w:lvl>
    <w:lvl w:ilvl="5" w:tplc="97BA6806">
      <w:start w:val="1"/>
      <w:numFmt w:val="bullet"/>
      <w:lvlText w:val=""/>
      <w:lvlJc w:val="left"/>
      <w:pPr>
        <w:ind w:left="4320" w:hanging="360"/>
      </w:pPr>
      <w:rPr>
        <w:rFonts w:ascii="Wingdings" w:hAnsi="Wingdings" w:hint="default"/>
      </w:rPr>
    </w:lvl>
    <w:lvl w:ilvl="6" w:tplc="0C427A88">
      <w:start w:val="1"/>
      <w:numFmt w:val="bullet"/>
      <w:lvlText w:val=""/>
      <w:lvlJc w:val="left"/>
      <w:pPr>
        <w:ind w:left="5040" w:hanging="360"/>
      </w:pPr>
      <w:rPr>
        <w:rFonts w:ascii="Symbol" w:hAnsi="Symbol" w:hint="default"/>
      </w:rPr>
    </w:lvl>
    <w:lvl w:ilvl="7" w:tplc="3D7AF68E">
      <w:start w:val="1"/>
      <w:numFmt w:val="bullet"/>
      <w:lvlText w:val="o"/>
      <w:lvlJc w:val="left"/>
      <w:pPr>
        <w:ind w:left="5760" w:hanging="360"/>
      </w:pPr>
      <w:rPr>
        <w:rFonts w:ascii="Courier New" w:hAnsi="Courier New" w:hint="default"/>
      </w:rPr>
    </w:lvl>
    <w:lvl w:ilvl="8" w:tplc="2EEC973A">
      <w:start w:val="1"/>
      <w:numFmt w:val="bullet"/>
      <w:lvlText w:val=""/>
      <w:lvlJc w:val="left"/>
      <w:pPr>
        <w:ind w:left="6480" w:hanging="360"/>
      </w:pPr>
      <w:rPr>
        <w:rFonts w:ascii="Wingdings" w:hAnsi="Wingdings" w:hint="default"/>
      </w:r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7"/>
  </w:num>
  <w:num w:numId="5">
    <w:abstractNumId w:val="1"/>
  </w:num>
  <w:num w:numId="6">
    <w:abstractNumId w:val="9"/>
  </w:num>
  <w:num w:numId="7">
    <w:abstractNumId w:val="15"/>
  </w:num>
  <w:num w:numId="8">
    <w:abstractNumId w:val="4"/>
  </w:num>
  <w:num w:numId="9">
    <w:abstractNumId w:val="2"/>
  </w:num>
  <w:num w:numId="10">
    <w:abstractNumId w:val="16"/>
  </w:num>
  <w:num w:numId="11">
    <w:abstractNumId w:val="5"/>
  </w:num>
  <w:num w:numId="12">
    <w:abstractNumId w:val="11"/>
  </w:num>
  <w:num w:numId="13">
    <w:abstractNumId w:val="8"/>
  </w:num>
  <w:num w:numId="14">
    <w:abstractNumId w:val="13"/>
  </w:num>
  <w:num w:numId="15">
    <w:abstractNumId w:val="12"/>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46074"/>
    <w:rsid w:val="000518B1"/>
    <w:rsid w:val="00057E75"/>
    <w:rsid w:val="000765B1"/>
    <w:rsid w:val="000818E0"/>
    <w:rsid w:val="00082681"/>
    <w:rsid w:val="000B4942"/>
    <w:rsid w:val="000C3A81"/>
    <w:rsid w:val="000C4D38"/>
    <w:rsid w:val="000D0682"/>
    <w:rsid w:val="000E1279"/>
    <w:rsid w:val="000E37C1"/>
    <w:rsid w:val="001138FC"/>
    <w:rsid w:val="00124A1B"/>
    <w:rsid w:val="00141CB9"/>
    <w:rsid w:val="0014658A"/>
    <w:rsid w:val="00174058"/>
    <w:rsid w:val="00187BE7"/>
    <w:rsid w:val="00197FD9"/>
    <w:rsid w:val="001B2A03"/>
    <w:rsid w:val="001F0DF2"/>
    <w:rsid w:val="00202AD1"/>
    <w:rsid w:val="002076CF"/>
    <w:rsid w:val="00225808"/>
    <w:rsid w:val="002310D6"/>
    <w:rsid w:val="0023734C"/>
    <w:rsid w:val="00277917"/>
    <w:rsid w:val="00292F31"/>
    <w:rsid w:val="002A4E21"/>
    <w:rsid w:val="002B1FD6"/>
    <w:rsid w:val="002C0177"/>
    <w:rsid w:val="003026FD"/>
    <w:rsid w:val="0031535E"/>
    <w:rsid w:val="00315B72"/>
    <w:rsid w:val="00341845"/>
    <w:rsid w:val="003640E3"/>
    <w:rsid w:val="003674E3"/>
    <w:rsid w:val="00367D7E"/>
    <w:rsid w:val="00377C80"/>
    <w:rsid w:val="00394339"/>
    <w:rsid w:val="003B3BC3"/>
    <w:rsid w:val="003B75F2"/>
    <w:rsid w:val="003E045E"/>
    <w:rsid w:val="003E7D4C"/>
    <w:rsid w:val="00443800"/>
    <w:rsid w:val="004759F4"/>
    <w:rsid w:val="004E0AA5"/>
    <w:rsid w:val="00501090"/>
    <w:rsid w:val="0050367E"/>
    <w:rsid w:val="0050771D"/>
    <w:rsid w:val="00524AEB"/>
    <w:rsid w:val="005307A0"/>
    <w:rsid w:val="005406ED"/>
    <w:rsid w:val="0055500E"/>
    <w:rsid w:val="00563A9C"/>
    <w:rsid w:val="00571EBC"/>
    <w:rsid w:val="00574D1C"/>
    <w:rsid w:val="005819AD"/>
    <w:rsid w:val="005A14EE"/>
    <w:rsid w:val="005A24E0"/>
    <w:rsid w:val="005C2FF6"/>
    <w:rsid w:val="005F77CD"/>
    <w:rsid w:val="00671040"/>
    <w:rsid w:val="006907DA"/>
    <w:rsid w:val="006A2D9E"/>
    <w:rsid w:val="006B6EC6"/>
    <w:rsid w:val="006C00DC"/>
    <w:rsid w:val="006C056E"/>
    <w:rsid w:val="006E1AAE"/>
    <w:rsid w:val="006E2755"/>
    <w:rsid w:val="006F20CD"/>
    <w:rsid w:val="0070232B"/>
    <w:rsid w:val="00725AC3"/>
    <w:rsid w:val="007362AA"/>
    <w:rsid w:val="0074704A"/>
    <w:rsid w:val="00752E6E"/>
    <w:rsid w:val="00780744"/>
    <w:rsid w:val="0078329A"/>
    <w:rsid w:val="007A4C1F"/>
    <w:rsid w:val="007C7E0D"/>
    <w:rsid w:val="007D2825"/>
    <w:rsid w:val="007D3152"/>
    <w:rsid w:val="00800570"/>
    <w:rsid w:val="00807472"/>
    <w:rsid w:val="00896142"/>
    <w:rsid w:val="008A411A"/>
    <w:rsid w:val="008C2EAA"/>
    <w:rsid w:val="00902B45"/>
    <w:rsid w:val="00941A20"/>
    <w:rsid w:val="00944D80"/>
    <w:rsid w:val="009637E0"/>
    <w:rsid w:val="00965F90"/>
    <w:rsid w:val="00970D87"/>
    <w:rsid w:val="00976B39"/>
    <w:rsid w:val="009A03CF"/>
    <w:rsid w:val="009A1DA5"/>
    <w:rsid w:val="009D2EF2"/>
    <w:rsid w:val="00A2124A"/>
    <w:rsid w:val="00A21820"/>
    <w:rsid w:val="00A27094"/>
    <w:rsid w:val="00A4007F"/>
    <w:rsid w:val="00A756B7"/>
    <w:rsid w:val="00A82405"/>
    <w:rsid w:val="00A91F11"/>
    <w:rsid w:val="00A92C9B"/>
    <w:rsid w:val="00AA3797"/>
    <w:rsid w:val="00AA401E"/>
    <w:rsid w:val="00AA55BB"/>
    <w:rsid w:val="00AF7A16"/>
    <w:rsid w:val="00B34565"/>
    <w:rsid w:val="00B360C7"/>
    <w:rsid w:val="00B4394E"/>
    <w:rsid w:val="00B829A4"/>
    <w:rsid w:val="00B85862"/>
    <w:rsid w:val="00B9370A"/>
    <w:rsid w:val="00BC4F02"/>
    <w:rsid w:val="00BE0C18"/>
    <w:rsid w:val="00BF1022"/>
    <w:rsid w:val="00C0D775"/>
    <w:rsid w:val="00C27CEE"/>
    <w:rsid w:val="00C32FF1"/>
    <w:rsid w:val="00C37FD7"/>
    <w:rsid w:val="00C41192"/>
    <w:rsid w:val="00C447A7"/>
    <w:rsid w:val="00C45EF7"/>
    <w:rsid w:val="00C70212"/>
    <w:rsid w:val="00C7327D"/>
    <w:rsid w:val="00C84CDA"/>
    <w:rsid w:val="00C900A7"/>
    <w:rsid w:val="00CE3A66"/>
    <w:rsid w:val="00CF166F"/>
    <w:rsid w:val="00D07A8A"/>
    <w:rsid w:val="00D41545"/>
    <w:rsid w:val="00D46F7C"/>
    <w:rsid w:val="00D51BDA"/>
    <w:rsid w:val="00D67CB1"/>
    <w:rsid w:val="00DC198B"/>
    <w:rsid w:val="00DD3042"/>
    <w:rsid w:val="00E14531"/>
    <w:rsid w:val="00E42E8F"/>
    <w:rsid w:val="00E52B20"/>
    <w:rsid w:val="00E878ED"/>
    <w:rsid w:val="00E97FBD"/>
    <w:rsid w:val="00EB108E"/>
    <w:rsid w:val="00ED671D"/>
    <w:rsid w:val="00F00BD6"/>
    <w:rsid w:val="00F332FA"/>
    <w:rsid w:val="00F84504"/>
    <w:rsid w:val="00FA02DA"/>
    <w:rsid w:val="00FB1332"/>
    <w:rsid w:val="00FB473B"/>
    <w:rsid w:val="00FC0BD5"/>
    <w:rsid w:val="00FD524F"/>
    <w:rsid w:val="00FF32A2"/>
    <w:rsid w:val="0102961E"/>
    <w:rsid w:val="0141AB57"/>
    <w:rsid w:val="015A682A"/>
    <w:rsid w:val="015C85E6"/>
    <w:rsid w:val="01B778AF"/>
    <w:rsid w:val="02867474"/>
    <w:rsid w:val="0287E649"/>
    <w:rsid w:val="02D737E3"/>
    <w:rsid w:val="037E9C9D"/>
    <w:rsid w:val="03810EA1"/>
    <w:rsid w:val="03FFCAAF"/>
    <w:rsid w:val="040CAA01"/>
    <w:rsid w:val="043753C8"/>
    <w:rsid w:val="0493DA75"/>
    <w:rsid w:val="0530A5B9"/>
    <w:rsid w:val="0535ABA5"/>
    <w:rsid w:val="0567B5C1"/>
    <w:rsid w:val="05699A8E"/>
    <w:rsid w:val="0600872A"/>
    <w:rsid w:val="0616B565"/>
    <w:rsid w:val="06795F90"/>
    <w:rsid w:val="06CD0E17"/>
    <w:rsid w:val="06FA7CDF"/>
    <w:rsid w:val="07056AEF"/>
    <w:rsid w:val="072EFD64"/>
    <w:rsid w:val="0745A085"/>
    <w:rsid w:val="07C8B476"/>
    <w:rsid w:val="0878D3A6"/>
    <w:rsid w:val="087C3F2D"/>
    <w:rsid w:val="08FC46DF"/>
    <w:rsid w:val="09328C59"/>
    <w:rsid w:val="0942AE27"/>
    <w:rsid w:val="09897A50"/>
    <w:rsid w:val="09983D87"/>
    <w:rsid w:val="0A55FF06"/>
    <w:rsid w:val="0A886EDB"/>
    <w:rsid w:val="0CBA5628"/>
    <w:rsid w:val="0D30E474"/>
    <w:rsid w:val="0D360B24"/>
    <w:rsid w:val="0D4145AD"/>
    <w:rsid w:val="0D789F10"/>
    <w:rsid w:val="0EF9C0C9"/>
    <w:rsid w:val="0F1614FA"/>
    <w:rsid w:val="0F4E7A6A"/>
    <w:rsid w:val="0F81D679"/>
    <w:rsid w:val="0FA18070"/>
    <w:rsid w:val="0FCBE2EF"/>
    <w:rsid w:val="10242103"/>
    <w:rsid w:val="107BC853"/>
    <w:rsid w:val="10D4FF5A"/>
    <w:rsid w:val="111C096A"/>
    <w:rsid w:val="116F30DC"/>
    <w:rsid w:val="1183A1B6"/>
    <w:rsid w:val="11941B81"/>
    <w:rsid w:val="11DD6D0E"/>
    <w:rsid w:val="11EB2D3A"/>
    <w:rsid w:val="121CE1C0"/>
    <w:rsid w:val="124530D0"/>
    <w:rsid w:val="12460739"/>
    <w:rsid w:val="12D748BF"/>
    <w:rsid w:val="12DEF02D"/>
    <w:rsid w:val="139380A7"/>
    <w:rsid w:val="139AC828"/>
    <w:rsid w:val="13F0EBAE"/>
    <w:rsid w:val="141D5D86"/>
    <w:rsid w:val="14731920"/>
    <w:rsid w:val="14859507"/>
    <w:rsid w:val="14863D0D"/>
    <w:rsid w:val="14D82743"/>
    <w:rsid w:val="15369889"/>
    <w:rsid w:val="15788FD3"/>
    <w:rsid w:val="15B7E9D8"/>
    <w:rsid w:val="15F61864"/>
    <w:rsid w:val="164C8339"/>
    <w:rsid w:val="167A3B8A"/>
    <w:rsid w:val="168A24F6"/>
    <w:rsid w:val="16904A53"/>
    <w:rsid w:val="18208C56"/>
    <w:rsid w:val="1889DEF6"/>
    <w:rsid w:val="1903032F"/>
    <w:rsid w:val="1907B6D8"/>
    <w:rsid w:val="19564136"/>
    <w:rsid w:val="1999BDC8"/>
    <w:rsid w:val="1ACA18A9"/>
    <w:rsid w:val="1B5598D3"/>
    <w:rsid w:val="1B5717CE"/>
    <w:rsid w:val="1B7A4A93"/>
    <w:rsid w:val="1C0F470E"/>
    <w:rsid w:val="1C184363"/>
    <w:rsid w:val="1CA835DE"/>
    <w:rsid w:val="1D56CAF6"/>
    <w:rsid w:val="1DB9F59B"/>
    <w:rsid w:val="1E52A217"/>
    <w:rsid w:val="1EBE893F"/>
    <w:rsid w:val="1EE2D89F"/>
    <w:rsid w:val="1EEFA2D1"/>
    <w:rsid w:val="1FBB0F6D"/>
    <w:rsid w:val="1FC35E8B"/>
    <w:rsid w:val="2062D903"/>
    <w:rsid w:val="20D36F8D"/>
    <w:rsid w:val="20D5A5EB"/>
    <w:rsid w:val="215F9B02"/>
    <w:rsid w:val="21C4DA57"/>
    <w:rsid w:val="22093E8A"/>
    <w:rsid w:val="223A34F1"/>
    <w:rsid w:val="227BCAA7"/>
    <w:rsid w:val="22807F3C"/>
    <w:rsid w:val="2331A1F0"/>
    <w:rsid w:val="23A50EEB"/>
    <w:rsid w:val="23D3059D"/>
    <w:rsid w:val="23F2A6C3"/>
    <w:rsid w:val="244C8025"/>
    <w:rsid w:val="24960B08"/>
    <w:rsid w:val="24A7E77F"/>
    <w:rsid w:val="24E62871"/>
    <w:rsid w:val="24F023D3"/>
    <w:rsid w:val="250A87B7"/>
    <w:rsid w:val="250CF063"/>
    <w:rsid w:val="2523E1DB"/>
    <w:rsid w:val="253930A2"/>
    <w:rsid w:val="2540DF4C"/>
    <w:rsid w:val="25DF8643"/>
    <w:rsid w:val="25E85086"/>
    <w:rsid w:val="25F03E0C"/>
    <w:rsid w:val="261F4799"/>
    <w:rsid w:val="263E30D3"/>
    <w:rsid w:val="26776F29"/>
    <w:rsid w:val="269D7289"/>
    <w:rsid w:val="26B0F3EF"/>
    <w:rsid w:val="26C10EF8"/>
    <w:rsid w:val="26D4C227"/>
    <w:rsid w:val="26EA36B4"/>
    <w:rsid w:val="270FAC51"/>
    <w:rsid w:val="278C0E6D"/>
    <w:rsid w:val="27DF1905"/>
    <w:rsid w:val="28449125"/>
    <w:rsid w:val="285F57B1"/>
    <w:rsid w:val="28918016"/>
    <w:rsid w:val="28F44B3D"/>
    <w:rsid w:val="2940F220"/>
    <w:rsid w:val="297E894B"/>
    <w:rsid w:val="298EB53B"/>
    <w:rsid w:val="2996FA0B"/>
    <w:rsid w:val="29CFEC3C"/>
    <w:rsid w:val="2A227EA3"/>
    <w:rsid w:val="2A25CC89"/>
    <w:rsid w:val="2A502AE8"/>
    <w:rsid w:val="2A581EE7"/>
    <w:rsid w:val="2A9A595C"/>
    <w:rsid w:val="2AD438EB"/>
    <w:rsid w:val="2AD5345F"/>
    <w:rsid w:val="2B081F29"/>
    <w:rsid w:val="2B94F4A2"/>
    <w:rsid w:val="2BA05D65"/>
    <w:rsid w:val="2BAF849C"/>
    <w:rsid w:val="2BEBFB49"/>
    <w:rsid w:val="2BEF0AE6"/>
    <w:rsid w:val="2CDA0823"/>
    <w:rsid w:val="2D65B873"/>
    <w:rsid w:val="2E713346"/>
    <w:rsid w:val="2EB03734"/>
    <w:rsid w:val="2ECC52A9"/>
    <w:rsid w:val="2ED80FC8"/>
    <w:rsid w:val="2F239C0B"/>
    <w:rsid w:val="2F7DF7F5"/>
    <w:rsid w:val="2FFC28B8"/>
    <w:rsid w:val="305988CE"/>
    <w:rsid w:val="31290676"/>
    <w:rsid w:val="3188D100"/>
    <w:rsid w:val="3190FAC1"/>
    <w:rsid w:val="319B630E"/>
    <w:rsid w:val="31ACCC1B"/>
    <w:rsid w:val="320CFF0E"/>
    <w:rsid w:val="32312F1D"/>
    <w:rsid w:val="32393982"/>
    <w:rsid w:val="32830F45"/>
    <w:rsid w:val="3354E975"/>
    <w:rsid w:val="33EC7B13"/>
    <w:rsid w:val="33EF0253"/>
    <w:rsid w:val="34299A56"/>
    <w:rsid w:val="34543ECD"/>
    <w:rsid w:val="35F00F2E"/>
    <w:rsid w:val="36492520"/>
    <w:rsid w:val="365DB337"/>
    <w:rsid w:val="36690CD7"/>
    <w:rsid w:val="36C90ADE"/>
    <w:rsid w:val="36EF2CE1"/>
    <w:rsid w:val="3785BF50"/>
    <w:rsid w:val="378BE334"/>
    <w:rsid w:val="37E50FEF"/>
    <w:rsid w:val="38382C5F"/>
    <w:rsid w:val="3901E547"/>
    <w:rsid w:val="3994EEB8"/>
    <w:rsid w:val="399D1D8E"/>
    <w:rsid w:val="39BA51BE"/>
    <w:rsid w:val="3A2994A0"/>
    <w:rsid w:val="3A3DCBCB"/>
    <w:rsid w:val="3A496236"/>
    <w:rsid w:val="3AFD2149"/>
    <w:rsid w:val="3B3DD1C7"/>
    <w:rsid w:val="3B8E08B9"/>
    <w:rsid w:val="3BC060E9"/>
    <w:rsid w:val="3BDE0B36"/>
    <w:rsid w:val="3C3B0E9B"/>
    <w:rsid w:val="3C465B26"/>
    <w:rsid w:val="3C5C7AFD"/>
    <w:rsid w:val="3CB17DD3"/>
    <w:rsid w:val="3CF6561A"/>
    <w:rsid w:val="3D9EF461"/>
    <w:rsid w:val="3DE605A5"/>
    <w:rsid w:val="3E048B1E"/>
    <w:rsid w:val="3E7134B4"/>
    <w:rsid w:val="3E7D6753"/>
    <w:rsid w:val="3F2F751E"/>
    <w:rsid w:val="3FC0E9D1"/>
    <w:rsid w:val="402AEE56"/>
    <w:rsid w:val="402DF6DC"/>
    <w:rsid w:val="40991989"/>
    <w:rsid w:val="40F026E5"/>
    <w:rsid w:val="40FA794C"/>
    <w:rsid w:val="412956A4"/>
    <w:rsid w:val="41B086D3"/>
    <w:rsid w:val="4234E9EA"/>
    <w:rsid w:val="43154764"/>
    <w:rsid w:val="43609E2A"/>
    <w:rsid w:val="439AA3D3"/>
    <w:rsid w:val="43E6BC9F"/>
    <w:rsid w:val="44128A0C"/>
    <w:rsid w:val="4465672C"/>
    <w:rsid w:val="446A916A"/>
    <w:rsid w:val="44E353A4"/>
    <w:rsid w:val="4589F20A"/>
    <w:rsid w:val="45B052AB"/>
    <w:rsid w:val="4626243F"/>
    <w:rsid w:val="46535034"/>
    <w:rsid w:val="46535277"/>
    <w:rsid w:val="46D69E33"/>
    <w:rsid w:val="47575E19"/>
    <w:rsid w:val="477044BD"/>
    <w:rsid w:val="47C236C1"/>
    <w:rsid w:val="48279054"/>
    <w:rsid w:val="4921BC27"/>
    <w:rsid w:val="4922D949"/>
    <w:rsid w:val="4973A669"/>
    <w:rsid w:val="497CF504"/>
    <w:rsid w:val="497F6238"/>
    <w:rsid w:val="49ACF315"/>
    <w:rsid w:val="49C920E1"/>
    <w:rsid w:val="4AB4200B"/>
    <w:rsid w:val="4AD0D0FA"/>
    <w:rsid w:val="4BD7F1C4"/>
    <w:rsid w:val="4C0758E5"/>
    <w:rsid w:val="4C217EA9"/>
    <w:rsid w:val="4D76D704"/>
    <w:rsid w:val="4D82165D"/>
    <w:rsid w:val="4DBEEA0E"/>
    <w:rsid w:val="4DFDB3CA"/>
    <w:rsid w:val="4E700D5C"/>
    <w:rsid w:val="4E82B801"/>
    <w:rsid w:val="4E9BC20A"/>
    <w:rsid w:val="4EADF4F7"/>
    <w:rsid w:val="4FC2A259"/>
    <w:rsid w:val="4FCDE94F"/>
    <w:rsid w:val="4FF71B35"/>
    <w:rsid w:val="4FFC3334"/>
    <w:rsid w:val="506F1539"/>
    <w:rsid w:val="50C4930A"/>
    <w:rsid w:val="50ED9907"/>
    <w:rsid w:val="5189D7E9"/>
    <w:rsid w:val="51E5D3CC"/>
    <w:rsid w:val="51FED4E0"/>
    <w:rsid w:val="524B73AA"/>
    <w:rsid w:val="527E3710"/>
    <w:rsid w:val="52B73F6C"/>
    <w:rsid w:val="53298595"/>
    <w:rsid w:val="53399D2B"/>
    <w:rsid w:val="53B3EE61"/>
    <w:rsid w:val="53FEDB43"/>
    <w:rsid w:val="5400BF8A"/>
    <w:rsid w:val="54534D78"/>
    <w:rsid w:val="547B6C5E"/>
    <w:rsid w:val="54B48CAF"/>
    <w:rsid w:val="54C178AB"/>
    <w:rsid w:val="5505DCDE"/>
    <w:rsid w:val="550DD413"/>
    <w:rsid w:val="556A0603"/>
    <w:rsid w:val="55DD5D0E"/>
    <w:rsid w:val="5642EBF4"/>
    <w:rsid w:val="56D3AAA1"/>
    <w:rsid w:val="5756CEE3"/>
    <w:rsid w:val="576E0505"/>
    <w:rsid w:val="579CBA48"/>
    <w:rsid w:val="57BB5BBD"/>
    <w:rsid w:val="57CAC0F8"/>
    <w:rsid w:val="57D75364"/>
    <w:rsid w:val="57F7CBD5"/>
    <w:rsid w:val="582F1A26"/>
    <w:rsid w:val="5852581C"/>
    <w:rsid w:val="586F4136"/>
    <w:rsid w:val="58CA1539"/>
    <w:rsid w:val="58D4D136"/>
    <w:rsid w:val="5913E736"/>
    <w:rsid w:val="59B4D3CF"/>
    <w:rsid w:val="59C4B4D6"/>
    <w:rsid w:val="5A44E4C2"/>
    <w:rsid w:val="5A68595D"/>
    <w:rsid w:val="5ABF7DE3"/>
    <w:rsid w:val="5AE19B63"/>
    <w:rsid w:val="5B0FBE17"/>
    <w:rsid w:val="5B91B873"/>
    <w:rsid w:val="5C87FD04"/>
    <w:rsid w:val="5C982303"/>
    <w:rsid w:val="5CE77A95"/>
    <w:rsid w:val="5CF1F97F"/>
    <w:rsid w:val="5D56E2B0"/>
    <w:rsid w:val="5DAB8F6D"/>
    <w:rsid w:val="5DB93D74"/>
    <w:rsid w:val="5E0D2823"/>
    <w:rsid w:val="5EAD3338"/>
    <w:rsid w:val="5ED5DD0D"/>
    <w:rsid w:val="5F769D14"/>
    <w:rsid w:val="5FAC10EE"/>
    <w:rsid w:val="605508B6"/>
    <w:rsid w:val="608AD951"/>
    <w:rsid w:val="6192E578"/>
    <w:rsid w:val="61C9BBF2"/>
    <w:rsid w:val="6229AA7B"/>
    <w:rsid w:val="624BC1BB"/>
    <w:rsid w:val="6283F178"/>
    <w:rsid w:val="629A059F"/>
    <w:rsid w:val="62F47F3E"/>
    <w:rsid w:val="63134E4C"/>
    <w:rsid w:val="64058284"/>
    <w:rsid w:val="6405B06E"/>
    <w:rsid w:val="6431556F"/>
    <w:rsid w:val="64BEF34C"/>
    <w:rsid w:val="64FEA3BC"/>
    <w:rsid w:val="65AF6A8B"/>
    <w:rsid w:val="65B16532"/>
    <w:rsid w:val="65C4417E"/>
    <w:rsid w:val="660744A3"/>
    <w:rsid w:val="660ACBEF"/>
    <w:rsid w:val="66D455BB"/>
    <w:rsid w:val="67394956"/>
    <w:rsid w:val="674569C0"/>
    <w:rsid w:val="676F0844"/>
    <w:rsid w:val="677A77C3"/>
    <w:rsid w:val="67978A21"/>
    <w:rsid w:val="67CBDB2E"/>
    <w:rsid w:val="67D29D31"/>
    <w:rsid w:val="684DD1BA"/>
    <w:rsid w:val="6897AAAC"/>
    <w:rsid w:val="6906365D"/>
    <w:rsid w:val="6937A599"/>
    <w:rsid w:val="6A57272B"/>
    <w:rsid w:val="6A68B1F0"/>
    <w:rsid w:val="6A75098B"/>
    <w:rsid w:val="6AF8B50D"/>
    <w:rsid w:val="6C5EBE9D"/>
    <w:rsid w:val="6CB8E75A"/>
    <w:rsid w:val="6CDA93BA"/>
    <w:rsid w:val="6D153B82"/>
    <w:rsid w:val="6D224E85"/>
    <w:rsid w:val="6D90FE28"/>
    <w:rsid w:val="6DC6CE0B"/>
    <w:rsid w:val="6E39205B"/>
    <w:rsid w:val="6E6D43E4"/>
    <w:rsid w:val="6EE2D37E"/>
    <w:rsid w:val="6EF0C4B6"/>
    <w:rsid w:val="6F1D3ED8"/>
    <w:rsid w:val="7006A43C"/>
    <w:rsid w:val="700BA16E"/>
    <w:rsid w:val="701995A5"/>
    <w:rsid w:val="7030B9AE"/>
    <w:rsid w:val="7073A313"/>
    <w:rsid w:val="707F882D"/>
    <w:rsid w:val="709FE6DC"/>
    <w:rsid w:val="7114DBB2"/>
    <w:rsid w:val="717C4F90"/>
    <w:rsid w:val="71E250C4"/>
    <w:rsid w:val="71EE6F89"/>
    <w:rsid w:val="72CC8FFA"/>
    <w:rsid w:val="73939EA9"/>
    <w:rsid w:val="73A4112B"/>
    <w:rsid w:val="742575D7"/>
    <w:rsid w:val="7430EED7"/>
    <w:rsid w:val="748DA573"/>
    <w:rsid w:val="74B7BB4F"/>
    <w:rsid w:val="74C9E2F4"/>
    <w:rsid w:val="7564B19A"/>
    <w:rsid w:val="756CC751"/>
    <w:rsid w:val="75CCAE22"/>
    <w:rsid w:val="75F07F2A"/>
    <w:rsid w:val="7665B355"/>
    <w:rsid w:val="77A2BFB9"/>
    <w:rsid w:val="77A5FAF7"/>
    <w:rsid w:val="77B07CEF"/>
    <w:rsid w:val="77C37051"/>
    <w:rsid w:val="77ECA195"/>
    <w:rsid w:val="77F4ADE6"/>
    <w:rsid w:val="78367032"/>
    <w:rsid w:val="786BE30A"/>
    <w:rsid w:val="78B1AFB0"/>
    <w:rsid w:val="78B8A888"/>
    <w:rsid w:val="78E46340"/>
    <w:rsid w:val="78EEC0C0"/>
    <w:rsid w:val="78FBAA35"/>
    <w:rsid w:val="793E901A"/>
    <w:rsid w:val="7968AC8D"/>
    <w:rsid w:val="796F08FD"/>
    <w:rsid w:val="79ADB23D"/>
    <w:rsid w:val="79DFA2E3"/>
    <w:rsid w:val="79FCC2BF"/>
    <w:rsid w:val="7A53FAC0"/>
    <w:rsid w:val="7AD43A58"/>
    <w:rsid w:val="7AE791FE"/>
    <w:rsid w:val="7B19CF2F"/>
    <w:rsid w:val="7B909F33"/>
    <w:rsid w:val="7B994BB0"/>
    <w:rsid w:val="7C368134"/>
    <w:rsid w:val="7C818F0C"/>
    <w:rsid w:val="7CD65C76"/>
    <w:rsid w:val="7DBA5EEA"/>
    <w:rsid w:val="7DD71228"/>
    <w:rsid w:val="7DE4944D"/>
    <w:rsid w:val="7E3C1114"/>
    <w:rsid w:val="7E4790F6"/>
    <w:rsid w:val="7E50696A"/>
    <w:rsid w:val="7E8E4E4D"/>
    <w:rsid w:val="7EAEA384"/>
    <w:rsid w:val="7F85564D"/>
    <w:rsid w:val="7FC79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158166"/>
  <w15:docId w15:val="{032A2344-1A47-4178-AF19-98807F42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E0AA5"/>
    <w:rPr>
      <w:color w:val="605E5C"/>
      <w:shd w:val="clear" w:color="auto" w:fill="E1DFDD"/>
    </w:rPr>
  </w:style>
  <w:style w:type="character" w:styleId="UnresolvedMention">
    <w:name w:val="Unresolved Mention"/>
    <w:basedOn w:val="DefaultParagraphFont"/>
    <w:uiPriority w:val="99"/>
    <w:semiHidden/>
    <w:unhideWhenUsed/>
    <w:rsid w:val="00B3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3949bc56-6107-4a37-a900-858857adfede"/>
    <ds:schemaRef ds:uri="56bcba56-1e8e-456b-9282-2a60465f51d5"/>
    <ds:schemaRef ds:uri="http://schemas.microsoft.com/office/2006/documentManagement/types"/>
    <ds:schemaRef ds:uri="http://schemas.microsoft.com/office/infopath/2007/PartnerControls"/>
    <ds:schemaRef ds:uri="30bd1ae3-149d-4880-86ad-393ca53a6c39"/>
    <ds:schemaRef ds:uri="http://purl.org/dc/elements/1.1/"/>
  </ds:schemaRefs>
</ds:datastoreItem>
</file>

<file path=customXml/itemProps3.xml><?xml version="1.0" encoding="utf-8"?>
<ds:datastoreItem xmlns:ds="http://schemas.openxmlformats.org/officeDocument/2006/customXml" ds:itemID="{1BFD6A29-2BA0-4FFF-B36F-B92B2966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4096</Words>
  <Characters>23351</Characters>
  <Application>Microsoft Office Word</Application>
  <DocSecurity>0</DocSecurity>
  <Lines>194</Lines>
  <Paragraphs>54</Paragraphs>
  <ScaleCrop>false</ScaleCrop>
  <Company>Kingston University</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cp:lastPrinted>2020-11-25T01:51:00Z</cp:lastPrinted>
  <dcterms:created xsi:type="dcterms:W3CDTF">2021-08-18T10:35:00Z</dcterms:created>
  <dcterms:modified xsi:type="dcterms:W3CDTF">2022-08-15T14:41:00Z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