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3A1D3C" w:rsidR="00A42D6E" w:rsidP="00A42D6E" w:rsidRDefault="00173FBA" w14:paraId="672A6659" wp14:textId="77777777">
      <w:pPr>
        <w:jc w:val="right"/>
        <w:rPr>
          <w:rFonts w:ascii="Arial" w:hAnsi="Arial" w:cs="Arial"/>
          <w:b/>
        </w:rPr>
      </w:pPr>
      <w:r w:rsidRPr="003E061A">
        <w:rPr>
          <w:rFonts w:ascii="Arial" w:hAnsi="Arial" w:cs="Arial"/>
          <w:b/>
          <w:noProof/>
          <w:lang w:eastAsia="en-GB"/>
        </w:rPr>
        <w:drawing>
          <wp:inline xmlns:wp14="http://schemas.microsoft.com/office/word/2010/wordprocessingDrawing" distT="0" distB="0" distL="0" distR="0" wp14:anchorId="63BC80D8" wp14:editId="7777777">
            <wp:extent cx="1000125" cy="1000125"/>
            <wp:effectExtent l="0" t="0" r="0" b="0"/>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xmlns:wp14="http://schemas.microsoft.com/office/word/2010/wordml" w:rsidRPr="003A1D3C" w:rsidR="00A42D6E" w:rsidP="00A42D6E" w:rsidRDefault="00A42D6E" w14:paraId="0A37501D" wp14:textId="77777777">
      <w:pPr>
        <w:jc w:val="right"/>
        <w:rPr>
          <w:rFonts w:ascii="Arial" w:hAnsi="Arial" w:cs="Arial"/>
          <w:b/>
        </w:rPr>
      </w:pPr>
    </w:p>
    <w:p xmlns:wp14="http://schemas.microsoft.com/office/word/2010/wordml" w:rsidRPr="003A1D3C" w:rsidR="00A42D6E" w:rsidP="00A42D6E" w:rsidRDefault="00A42D6E" w14:paraId="5DAB6C7B" wp14:textId="77777777">
      <w:pPr>
        <w:rPr>
          <w:rFonts w:ascii="Arial" w:hAnsi="Arial" w:cs="Arial"/>
          <w:b/>
          <w:sz w:val="36"/>
          <w:szCs w:val="36"/>
        </w:rPr>
      </w:pPr>
    </w:p>
    <w:p xmlns:wp14="http://schemas.microsoft.com/office/word/2010/wordml" w:rsidRPr="003A1D3C" w:rsidR="00A42D6E" w:rsidP="00A42D6E" w:rsidRDefault="00A42D6E" w14:paraId="02EB378F" wp14:textId="77777777">
      <w:pPr>
        <w:rPr>
          <w:rFonts w:ascii="Arial" w:hAnsi="Arial" w:cs="Arial"/>
          <w:b/>
          <w:sz w:val="36"/>
          <w:szCs w:val="36"/>
        </w:rPr>
      </w:pPr>
    </w:p>
    <w:p xmlns:wp14="http://schemas.microsoft.com/office/word/2010/wordml" w:rsidRPr="003A1D3C" w:rsidR="00A42D6E" w:rsidP="00A42D6E" w:rsidRDefault="00A42D6E" w14:paraId="6A05A809" wp14:textId="77777777">
      <w:pPr>
        <w:rPr>
          <w:rFonts w:ascii="Arial" w:hAnsi="Arial" w:cs="Arial"/>
          <w:b/>
          <w:sz w:val="36"/>
          <w:szCs w:val="36"/>
        </w:rPr>
      </w:pPr>
    </w:p>
    <w:p xmlns:wp14="http://schemas.microsoft.com/office/word/2010/wordml" w:rsidRPr="003A1D3C" w:rsidR="00A42D6E" w:rsidP="00A42D6E" w:rsidRDefault="00F8679B" w14:paraId="0A05B0E5" wp14:textId="77777777">
      <w:pPr>
        <w:rPr>
          <w:rFonts w:ascii="Arial" w:hAnsi="Arial" w:cs="Arial"/>
          <w:b/>
          <w:sz w:val="32"/>
          <w:szCs w:val="32"/>
        </w:rPr>
      </w:pPr>
      <w:r w:rsidRPr="003A1D3C">
        <w:rPr>
          <w:rFonts w:ascii="Arial" w:hAnsi="Arial" w:cs="Arial"/>
          <w:b/>
          <w:sz w:val="32"/>
          <w:szCs w:val="32"/>
        </w:rPr>
        <w:t>Programme Specification</w:t>
      </w:r>
    </w:p>
    <w:p xmlns:wp14="http://schemas.microsoft.com/office/word/2010/wordml" w:rsidRPr="003A1D3C" w:rsidR="00A42D6E" w:rsidP="00A42D6E" w:rsidRDefault="00A42D6E" w14:paraId="5A39BBE3" wp14:textId="77777777">
      <w:pPr>
        <w:rPr>
          <w:rFonts w:ascii="Arial" w:hAnsi="Arial" w:cs="Arial"/>
          <w:b/>
          <w:sz w:val="24"/>
          <w:szCs w:val="24"/>
        </w:rPr>
      </w:pPr>
    </w:p>
    <w:p xmlns:wp14="http://schemas.microsoft.com/office/word/2010/wordml" w:rsidRPr="003A1D3C" w:rsidR="00A42D6E" w:rsidP="00A42D6E" w:rsidRDefault="00A42D6E" w14:paraId="41C8F396" wp14:textId="77777777">
      <w:pPr>
        <w:rPr>
          <w:rFonts w:ascii="Arial" w:hAnsi="Arial" w:cs="Arial"/>
          <w:b/>
          <w:sz w:val="24"/>
          <w:szCs w:val="24"/>
        </w:rPr>
      </w:pPr>
    </w:p>
    <w:p xmlns:wp14="http://schemas.microsoft.com/office/word/2010/wordml" w:rsidRPr="003A1D3C" w:rsidR="00A42D6E" w:rsidP="00A42D6E" w:rsidRDefault="00F8679B" w14:paraId="5DC1EE6D" wp14:textId="77777777">
      <w:pPr>
        <w:rPr>
          <w:rFonts w:ascii="Arial" w:hAnsi="Arial" w:cs="Arial"/>
          <w:b/>
          <w:sz w:val="28"/>
          <w:szCs w:val="28"/>
        </w:rPr>
      </w:pPr>
      <w:r w:rsidRPr="003A1D3C">
        <w:rPr>
          <w:rFonts w:ascii="Arial" w:hAnsi="Arial" w:cs="Arial"/>
          <w:b/>
          <w:sz w:val="28"/>
          <w:szCs w:val="28"/>
        </w:rPr>
        <w:t xml:space="preserve">Title of course:  </w:t>
      </w:r>
      <w:r>
        <w:rPr>
          <w:rFonts w:ascii="Arial" w:hAnsi="Arial" w:cs="Arial"/>
          <w:b/>
          <w:sz w:val="28"/>
          <w:szCs w:val="28"/>
        </w:rPr>
        <w:t>BSc (Hons)</w:t>
      </w:r>
      <w:r w:rsidRPr="003A1D3C">
        <w:rPr>
          <w:rFonts w:ascii="Arial" w:hAnsi="Arial" w:cs="Arial"/>
          <w:b/>
          <w:sz w:val="28"/>
          <w:szCs w:val="28"/>
        </w:rPr>
        <w:t xml:space="preserve"> in Sports Therapy</w:t>
      </w:r>
      <w:r>
        <w:rPr>
          <w:rFonts w:ascii="Arial" w:hAnsi="Arial" w:cs="Arial"/>
          <w:b/>
          <w:sz w:val="28"/>
          <w:szCs w:val="28"/>
        </w:rPr>
        <w:t xml:space="preserve"> (Top-up)</w:t>
      </w:r>
    </w:p>
    <w:p xmlns:wp14="http://schemas.microsoft.com/office/word/2010/wordml" w:rsidRPr="003A1D3C" w:rsidR="00A42D6E" w:rsidP="00A42D6E" w:rsidRDefault="00A42D6E" w14:paraId="72A3D3EC" wp14:textId="77777777">
      <w:pPr>
        <w:rPr>
          <w:rFonts w:ascii="Arial" w:hAnsi="Arial" w:cs="Arial"/>
          <w:b/>
          <w:sz w:val="28"/>
          <w:szCs w:val="28"/>
        </w:rPr>
      </w:pPr>
    </w:p>
    <w:p xmlns:wp14="http://schemas.microsoft.com/office/word/2010/wordml" w:rsidRPr="003A1D3C" w:rsidR="00A42D6E" w:rsidP="00A42D6E" w:rsidRDefault="00F8679B" w14:paraId="1C4563C2" wp14:textId="77777777">
      <w:pPr>
        <w:rPr>
          <w:rFonts w:ascii="Arial" w:hAnsi="Arial" w:cs="Arial"/>
          <w:b/>
          <w:sz w:val="28"/>
          <w:szCs w:val="28"/>
        </w:rPr>
      </w:pPr>
      <w:r w:rsidRPr="003A1D3C">
        <w:rPr>
          <w:rFonts w:ascii="Arial" w:hAnsi="Arial" w:cs="Arial"/>
          <w:b/>
          <w:sz w:val="28"/>
          <w:szCs w:val="28"/>
        </w:rPr>
        <w:t xml:space="preserve">Date specification produced:  </w:t>
      </w:r>
      <w:r w:rsidR="00AA1673">
        <w:rPr>
          <w:rFonts w:ascii="Arial" w:hAnsi="Arial" w:cs="Arial"/>
          <w:b/>
          <w:sz w:val="28"/>
          <w:szCs w:val="28"/>
        </w:rPr>
        <w:t xml:space="preserve">January </w:t>
      </w:r>
      <w:r w:rsidRPr="003A1D3C">
        <w:rPr>
          <w:rFonts w:ascii="Arial" w:hAnsi="Arial" w:cs="Arial"/>
          <w:b/>
          <w:sz w:val="28"/>
          <w:szCs w:val="28"/>
        </w:rPr>
        <w:t>201</w:t>
      </w:r>
      <w:r>
        <w:rPr>
          <w:rFonts w:ascii="Arial" w:hAnsi="Arial" w:cs="Arial"/>
          <w:b/>
          <w:sz w:val="28"/>
          <w:szCs w:val="28"/>
        </w:rPr>
        <w:t>6</w:t>
      </w:r>
    </w:p>
    <w:p xmlns:wp14="http://schemas.microsoft.com/office/word/2010/wordml" w:rsidRPr="003A1D3C" w:rsidR="00A42D6E" w:rsidP="00A42D6E" w:rsidRDefault="00A42D6E" w14:paraId="0D0B940D" wp14:textId="77777777">
      <w:pPr>
        <w:rPr>
          <w:rFonts w:ascii="Arial" w:hAnsi="Arial" w:cs="Arial"/>
          <w:b/>
          <w:sz w:val="28"/>
          <w:szCs w:val="28"/>
        </w:rPr>
      </w:pPr>
    </w:p>
    <w:p xmlns:wp14="http://schemas.microsoft.com/office/word/2010/wordml" w:rsidRPr="003A1D3C" w:rsidR="00A42D6E" w:rsidP="4A7C9153" w:rsidRDefault="00F8679B" w14:paraId="1E622D17" wp14:textId="13FFDFCF">
      <w:pPr>
        <w:rPr>
          <w:rFonts w:ascii="Arial" w:hAnsi="Arial" w:cs="Arial"/>
          <w:b w:val="1"/>
          <w:bCs w:val="1"/>
        </w:rPr>
      </w:pPr>
      <w:r w:rsidRPr="4A7C9153" w:rsidR="00F8679B">
        <w:rPr>
          <w:rFonts w:ascii="Arial" w:hAnsi="Arial" w:cs="Arial"/>
          <w:b w:val="1"/>
          <w:bCs w:val="1"/>
          <w:sz w:val="28"/>
          <w:szCs w:val="28"/>
        </w:rPr>
        <w:t>D</w:t>
      </w:r>
      <w:r w:rsidRPr="4A7C9153" w:rsidR="00812B9C">
        <w:rPr>
          <w:rFonts w:ascii="Arial" w:hAnsi="Arial" w:cs="Arial"/>
          <w:b w:val="1"/>
          <w:bCs w:val="1"/>
          <w:sz w:val="28"/>
          <w:szCs w:val="28"/>
        </w:rPr>
        <w:t>ate speci</w:t>
      </w:r>
      <w:r w:rsidRPr="4A7C9153" w:rsidR="00A61397">
        <w:rPr>
          <w:rFonts w:ascii="Arial" w:hAnsi="Arial" w:cs="Arial"/>
          <w:b w:val="1"/>
          <w:bCs w:val="1"/>
          <w:sz w:val="28"/>
          <w:szCs w:val="28"/>
        </w:rPr>
        <w:t>fication last edited:  August 2022</w:t>
      </w:r>
    </w:p>
    <w:p xmlns:wp14="http://schemas.microsoft.com/office/word/2010/wordml" w:rsidRPr="003A1D3C" w:rsidR="00A42D6E" w:rsidP="00A42D6E" w:rsidRDefault="00A42D6E" w14:paraId="0E27B00A" wp14:textId="77777777">
      <w:pPr>
        <w:rPr>
          <w:rFonts w:ascii="Arial" w:hAnsi="Arial" w:cs="Arial"/>
          <w:b/>
        </w:rPr>
      </w:pPr>
    </w:p>
    <w:p xmlns:wp14="http://schemas.microsoft.com/office/word/2010/wordml" w:rsidRPr="003A1D3C" w:rsidR="00A42D6E" w:rsidP="00A42D6E" w:rsidRDefault="00A42D6E" w14:paraId="60061E4C" wp14:textId="77777777">
      <w:pPr>
        <w:rPr>
          <w:rFonts w:ascii="Arial" w:hAnsi="Arial" w:cs="Arial"/>
          <w:b/>
        </w:rPr>
      </w:pPr>
    </w:p>
    <w:p xmlns:wp14="http://schemas.microsoft.com/office/word/2010/wordml" w:rsidRPr="003A1D3C" w:rsidR="00A42D6E" w:rsidP="00A42D6E" w:rsidRDefault="00A42D6E" w14:paraId="44EAFD9C" wp14:textId="77777777">
      <w:pPr>
        <w:rPr>
          <w:rFonts w:ascii="Arial" w:hAnsi="Arial" w:cs="Arial"/>
          <w:b/>
        </w:rPr>
      </w:pPr>
    </w:p>
    <w:p xmlns:wp14="http://schemas.microsoft.com/office/word/2010/wordml" w:rsidRPr="003A1D3C" w:rsidR="00A42D6E" w:rsidP="00A42D6E" w:rsidRDefault="00A42D6E" w14:paraId="4B94D5A5" wp14:textId="77777777">
      <w:pPr>
        <w:spacing w:after="0" w:line="240" w:lineRule="auto"/>
        <w:jc w:val="right"/>
        <w:rPr>
          <w:rFonts w:ascii="Arial" w:hAnsi="Arial" w:cs="Arial"/>
          <w:b/>
        </w:rPr>
      </w:pPr>
    </w:p>
    <w:p xmlns:wp14="http://schemas.microsoft.com/office/word/2010/wordml" w:rsidRPr="003A1D3C" w:rsidR="00A42D6E" w:rsidP="00A42D6E" w:rsidRDefault="00A42D6E" w14:paraId="3DEEC669" wp14:textId="77777777">
      <w:pPr>
        <w:spacing w:after="0" w:line="240" w:lineRule="auto"/>
        <w:rPr>
          <w:rFonts w:ascii="Arial" w:hAnsi="Arial" w:cs="Arial"/>
        </w:rPr>
      </w:pPr>
    </w:p>
    <w:p xmlns:wp14="http://schemas.microsoft.com/office/word/2010/wordml" w:rsidRPr="003A1D3C" w:rsidR="00A42D6E" w:rsidP="00A42D6E" w:rsidRDefault="00A42D6E" w14:paraId="3656B9AB" wp14:textId="77777777">
      <w:pPr>
        <w:spacing w:after="0" w:line="240" w:lineRule="auto"/>
        <w:jc w:val="both"/>
        <w:rPr>
          <w:rFonts w:ascii="Arial" w:hAnsi="Arial" w:cs="Arial"/>
        </w:rPr>
      </w:pPr>
    </w:p>
    <w:p xmlns:wp14="http://schemas.microsoft.com/office/word/2010/wordml" w:rsidRPr="003A1D3C" w:rsidR="00A42D6E" w:rsidP="00A42D6E" w:rsidRDefault="00A42D6E" w14:paraId="45FB0818" wp14:textId="77777777">
      <w:pPr>
        <w:spacing w:after="0" w:line="240" w:lineRule="auto"/>
        <w:jc w:val="both"/>
        <w:rPr>
          <w:rFonts w:ascii="Arial" w:hAnsi="Arial" w:cs="Arial"/>
        </w:rPr>
      </w:pPr>
    </w:p>
    <w:p xmlns:wp14="http://schemas.microsoft.com/office/word/2010/wordml" w:rsidRPr="003A1D3C" w:rsidR="00A42D6E" w:rsidP="00A42D6E" w:rsidRDefault="00A42D6E" w14:paraId="049F31CB" wp14:textId="77777777">
      <w:pPr>
        <w:spacing w:after="0" w:line="240" w:lineRule="auto"/>
        <w:jc w:val="both"/>
        <w:rPr>
          <w:rFonts w:ascii="Arial" w:hAnsi="Arial" w:cs="Arial"/>
        </w:rPr>
      </w:pPr>
    </w:p>
    <w:p xmlns:wp14="http://schemas.microsoft.com/office/word/2010/wordml" w:rsidRPr="003A1D3C" w:rsidR="00A42D6E" w:rsidP="00A42D6E" w:rsidRDefault="00A42D6E" w14:paraId="53128261" wp14:textId="77777777">
      <w:pPr>
        <w:spacing w:after="0" w:line="240" w:lineRule="auto"/>
        <w:jc w:val="both"/>
        <w:rPr>
          <w:rFonts w:ascii="Arial" w:hAnsi="Arial" w:cs="Arial"/>
        </w:rPr>
      </w:pPr>
    </w:p>
    <w:p xmlns:wp14="http://schemas.microsoft.com/office/word/2010/wordml" w:rsidRPr="003A1D3C" w:rsidR="00A42D6E" w:rsidP="00A42D6E" w:rsidRDefault="00A42D6E" w14:paraId="62486C05" wp14:textId="77777777">
      <w:pPr>
        <w:spacing w:after="0" w:line="240" w:lineRule="auto"/>
        <w:jc w:val="both"/>
        <w:rPr>
          <w:rFonts w:ascii="Arial" w:hAnsi="Arial" w:cs="Arial"/>
        </w:rPr>
      </w:pPr>
    </w:p>
    <w:p xmlns:wp14="http://schemas.microsoft.com/office/word/2010/wordml" w:rsidRPr="003A1D3C" w:rsidR="00A42D6E" w:rsidP="00A42D6E" w:rsidRDefault="00A42D6E" w14:paraId="4101652C" wp14:textId="77777777">
      <w:pPr>
        <w:spacing w:after="0" w:line="240" w:lineRule="auto"/>
        <w:jc w:val="both"/>
        <w:rPr>
          <w:rFonts w:ascii="Arial" w:hAnsi="Arial" w:cs="Arial"/>
        </w:rPr>
      </w:pPr>
    </w:p>
    <w:p xmlns:wp14="http://schemas.microsoft.com/office/word/2010/wordml" w:rsidRPr="003A1D3C" w:rsidR="00A42D6E" w:rsidP="00A42D6E" w:rsidRDefault="00A42D6E" w14:paraId="4B99056E" wp14:textId="77777777">
      <w:pPr>
        <w:spacing w:after="0" w:line="240" w:lineRule="auto"/>
        <w:jc w:val="both"/>
        <w:rPr>
          <w:rFonts w:ascii="Arial" w:hAnsi="Arial" w:cs="Arial"/>
        </w:rPr>
      </w:pPr>
    </w:p>
    <w:p xmlns:wp14="http://schemas.microsoft.com/office/word/2010/wordml" w:rsidR="00A42D6E" w:rsidP="00A42D6E" w:rsidRDefault="00A42D6E" w14:paraId="1299C43A" wp14:textId="77777777">
      <w:pPr>
        <w:spacing w:after="0" w:line="240" w:lineRule="auto"/>
        <w:jc w:val="both"/>
        <w:rPr>
          <w:rFonts w:ascii="Arial" w:hAnsi="Arial" w:cs="Arial"/>
        </w:rPr>
      </w:pPr>
    </w:p>
    <w:p xmlns:wp14="http://schemas.microsoft.com/office/word/2010/wordml" w:rsidR="00A42D6E" w:rsidP="00A42D6E" w:rsidRDefault="00A42D6E" w14:paraId="4DDBEF00" wp14:textId="77777777">
      <w:pPr>
        <w:spacing w:after="0" w:line="240" w:lineRule="auto"/>
        <w:jc w:val="both"/>
        <w:rPr>
          <w:rFonts w:ascii="Arial" w:hAnsi="Arial" w:cs="Arial"/>
        </w:rPr>
      </w:pPr>
    </w:p>
    <w:p xmlns:wp14="http://schemas.microsoft.com/office/word/2010/wordml" w:rsidRPr="003A1D3C" w:rsidR="00A42D6E" w:rsidP="00A42D6E" w:rsidRDefault="00A42D6E" w14:paraId="3461D779" wp14:textId="77777777">
      <w:pPr>
        <w:spacing w:after="0" w:line="240" w:lineRule="auto"/>
        <w:jc w:val="both"/>
        <w:rPr>
          <w:rFonts w:ascii="Arial" w:hAnsi="Arial" w:cs="Arial"/>
        </w:rPr>
      </w:pPr>
    </w:p>
    <w:p xmlns:wp14="http://schemas.microsoft.com/office/word/2010/wordml" w:rsidRPr="003A1D3C" w:rsidR="00A42D6E" w:rsidP="00A42D6E" w:rsidRDefault="00A42D6E" w14:paraId="3CF2D8B6" wp14:textId="77777777">
      <w:pPr>
        <w:spacing w:after="0" w:line="240" w:lineRule="auto"/>
        <w:jc w:val="both"/>
        <w:rPr>
          <w:rFonts w:ascii="Arial" w:hAnsi="Arial" w:cs="Arial"/>
        </w:rPr>
      </w:pPr>
    </w:p>
    <w:p xmlns:wp14="http://schemas.microsoft.com/office/word/2010/wordml" w:rsidRPr="003A1D3C" w:rsidR="00A42D6E" w:rsidP="00A42D6E" w:rsidRDefault="00F8679B" w14:paraId="3030DD21" wp14:textId="77777777">
      <w:pPr>
        <w:rPr>
          <w:rFonts w:ascii="Arial" w:hAnsi="Arial" w:cs="Arial"/>
          <w:sz w:val="24"/>
          <w:szCs w:val="24"/>
        </w:rPr>
      </w:pPr>
      <w:r w:rsidRPr="003A1D3C">
        <w:rPr>
          <w:rFonts w:ascii="Arial" w:hAnsi="Arial" w:cs="Arial"/>
          <w:sz w:val="24"/>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3A1D3C" w:rsidR="00A42D6E" w:rsidP="00A42D6E" w:rsidRDefault="00F8679B" w14:paraId="42B8A96E" wp14:textId="77777777">
      <w:pPr>
        <w:rPr>
          <w:rFonts w:ascii="Arial" w:hAnsi="Arial" w:cs="Arial"/>
          <w:b/>
          <w:sz w:val="24"/>
          <w:szCs w:val="24"/>
        </w:rPr>
      </w:pPr>
      <w:r w:rsidRPr="003A1D3C">
        <w:rPr>
          <w:rFonts w:ascii="Arial" w:hAnsi="Arial" w:cs="Arial"/>
        </w:rPr>
        <w:br w:type="page"/>
      </w:r>
      <w:r w:rsidRPr="003A1D3C">
        <w:rPr>
          <w:rFonts w:ascii="Arial" w:hAnsi="Arial" w:cs="Arial"/>
          <w:b/>
          <w:sz w:val="24"/>
          <w:szCs w:val="24"/>
        </w:rPr>
        <w:t>SECTION 1:</w:t>
      </w:r>
      <w:r w:rsidRPr="003A1D3C">
        <w:rPr>
          <w:rFonts w:ascii="Arial" w:hAnsi="Arial" w:cs="Arial"/>
          <w:b/>
          <w:sz w:val="24"/>
          <w:szCs w:val="24"/>
        </w:rPr>
        <w:tab/>
      </w:r>
      <w:r w:rsidRPr="003A1D3C">
        <w:rPr>
          <w:rFonts w:ascii="Arial" w:hAnsi="Arial" w:cs="Arial"/>
          <w:b/>
          <w:sz w:val="24"/>
          <w:szCs w:val="24"/>
        </w:rPr>
        <w:t>GENERAL INFORMATION</w:t>
      </w:r>
    </w:p>
    <w:p xmlns:wp14="http://schemas.microsoft.com/office/word/2010/wordml" w:rsidRPr="003A1D3C" w:rsidR="00A42D6E" w:rsidP="00A42D6E" w:rsidRDefault="00F8679B" w14:paraId="0CD14294" wp14:textId="77777777">
      <w:pPr>
        <w:rPr>
          <w:rFonts w:ascii="Arial" w:hAnsi="Arial" w:cs="Arial"/>
          <w:sz w:val="24"/>
          <w:szCs w:val="24"/>
        </w:rPr>
      </w:pPr>
      <w:r w:rsidRPr="003A1D3C">
        <w:rPr>
          <w:rFonts w:ascii="Arial" w:hAnsi="Arial" w:cs="Arial"/>
          <w:b/>
          <w:sz w:val="24"/>
          <w:szCs w:val="24"/>
        </w:rPr>
        <w:t>Title:</w:t>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Pr>
          <w:rFonts w:ascii="Arial" w:hAnsi="Arial" w:cs="Arial"/>
          <w:sz w:val="24"/>
          <w:szCs w:val="24"/>
        </w:rPr>
        <w:t>BSc (Hons)</w:t>
      </w:r>
      <w:r w:rsidRPr="003A1D3C">
        <w:rPr>
          <w:rFonts w:ascii="Arial" w:hAnsi="Arial" w:cs="Arial"/>
          <w:sz w:val="24"/>
          <w:szCs w:val="24"/>
        </w:rPr>
        <w:t xml:space="preserve"> in Sports Therapy</w:t>
      </w:r>
      <w:r>
        <w:rPr>
          <w:rFonts w:ascii="Arial" w:hAnsi="Arial" w:cs="Arial"/>
          <w:sz w:val="24"/>
          <w:szCs w:val="24"/>
        </w:rPr>
        <w:t xml:space="preserve"> (Top-up)</w:t>
      </w:r>
    </w:p>
    <w:p xmlns:wp14="http://schemas.microsoft.com/office/word/2010/wordml" w:rsidRPr="003A1D3C" w:rsidR="00A42D6E" w:rsidP="00A42D6E" w:rsidRDefault="00F8679B" w14:paraId="16CA4A63" wp14:textId="77777777">
      <w:pPr>
        <w:rPr>
          <w:rFonts w:ascii="Arial" w:hAnsi="Arial" w:cs="Arial"/>
          <w:sz w:val="24"/>
          <w:szCs w:val="24"/>
        </w:rPr>
      </w:pPr>
      <w:r w:rsidRPr="003A1D3C">
        <w:rPr>
          <w:rFonts w:ascii="Arial" w:hAnsi="Arial" w:cs="Arial"/>
          <w:b/>
          <w:sz w:val="24"/>
          <w:szCs w:val="24"/>
        </w:rPr>
        <w:t>Awarding Institution:</w:t>
      </w:r>
      <w:r w:rsidRPr="003A1D3C">
        <w:rPr>
          <w:rFonts w:ascii="Arial" w:hAnsi="Arial" w:cs="Arial"/>
          <w:sz w:val="24"/>
          <w:szCs w:val="24"/>
        </w:rPr>
        <w:t xml:space="preserve"> </w:t>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Kingston University</w:t>
      </w:r>
    </w:p>
    <w:p xmlns:wp14="http://schemas.microsoft.com/office/word/2010/wordml" w:rsidRPr="003A1D3C" w:rsidR="00A42D6E" w:rsidP="00A42D6E" w:rsidRDefault="00F8679B" w14:paraId="51CF365E" wp14:textId="77777777">
      <w:pPr>
        <w:rPr>
          <w:rFonts w:ascii="Arial" w:hAnsi="Arial" w:cs="Arial"/>
          <w:sz w:val="24"/>
          <w:szCs w:val="24"/>
        </w:rPr>
      </w:pPr>
      <w:r w:rsidRPr="003A1D3C">
        <w:rPr>
          <w:rFonts w:ascii="Arial" w:hAnsi="Arial" w:cs="Arial"/>
          <w:b/>
          <w:sz w:val="24"/>
          <w:szCs w:val="24"/>
        </w:rPr>
        <w:t>Teaching Institution:</w:t>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 xml:space="preserve">Nescot </w:t>
      </w:r>
    </w:p>
    <w:p xmlns:wp14="http://schemas.microsoft.com/office/word/2010/wordml" w:rsidRPr="003A1D3C" w:rsidR="00A42D6E" w:rsidP="00A42D6E" w:rsidRDefault="00F8679B" w14:paraId="1D3E45C7" wp14:textId="77777777">
      <w:pPr>
        <w:rPr>
          <w:rFonts w:ascii="Arial" w:hAnsi="Arial" w:cs="Arial"/>
          <w:sz w:val="24"/>
          <w:szCs w:val="24"/>
        </w:rPr>
      </w:pPr>
      <w:r w:rsidRPr="003A1D3C">
        <w:rPr>
          <w:rFonts w:ascii="Arial" w:hAnsi="Arial" w:cs="Arial"/>
          <w:b/>
          <w:sz w:val="24"/>
          <w:szCs w:val="24"/>
        </w:rPr>
        <w:t>Location:</w:t>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Reigate Road, Epsom</w:t>
      </w:r>
    </w:p>
    <w:p xmlns:wp14="http://schemas.microsoft.com/office/word/2010/wordml" w:rsidRPr="003A1D3C" w:rsidR="00A42D6E" w:rsidP="00A42D6E" w:rsidRDefault="00F8679B" w14:paraId="54FA4AEC" wp14:textId="77777777">
      <w:pPr>
        <w:rPr>
          <w:rFonts w:ascii="Arial" w:hAnsi="Arial" w:cs="Arial"/>
          <w:sz w:val="24"/>
          <w:szCs w:val="24"/>
        </w:rPr>
      </w:pPr>
      <w:r w:rsidRPr="003A1D3C">
        <w:rPr>
          <w:rFonts w:ascii="Arial" w:hAnsi="Arial" w:cs="Arial"/>
          <w:b/>
          <w:sz w:val="24"/>
          <w:szCs w:val="24"/>
        </w:rPr>
        <w:t>Programme accredited by:</w:t>
      </w:r>
      <w:r w:rsidRPr="003A1D3C">
        <w:rPr>
          <w:rFonts w:ascii="Arial" w:hAnsi="Arial" w:cs="Arial"/>
          <w:sz w:val="24"/>
          <w:szCs w:val="24"/>
        </w:rPr>
        <w:t xml:space="preserve"> </w:t>
      </w:r>
      <w:r w:rsidRPr="003A1D3C">
        <w:rPr>
          <w:rFonts w:ascii="Arial" w:hAnsi="Arial" w:cs="Arial"/>
          <w:sz w:val="24"/>
          <w:szCs w:val="24"/>
        </w:rPr>
        <w:tab/>
      </w:r>
    </w:p>
    <w:p xmlns:wp14="http://schemas.microsoft.com/office/word/2010/wordml" w:rsidRPr="003A1D3C" w:rsidR="00A42D6E" w:rsidP="00A42D6E" w:rsidRDefault="00A42D6E" w14:paraId="0FB78278" wp14:textId="77777777">
      <w:pPr>
        <w:rPr>
          <w:rFonts w:ascii="Arial" w:hAnsi="Arial" w:cs="Arial"/>
          <w:sz w:val="24"/>
          <w:szCs w:val="24"/>
        </w:rPr>
      </w:pPr>
    </w:p>
    <w:p xmlns:wp14="http://schemas.microsoft.com/office/word/2010/wordml" w:rsidR="00A42D6E" w:rsidP="00A42D6E" w:rsidRDefault="00F8679B" w14:paraId="78EC1ED8" wp14:textId="77777777">
      <w:pPr>
        <w:spacing w:after="0" w:line="240" w:lineRule="auto"/>
        <w:rPr>
          <w:rFonts w:ascii="Arial" w:hAnsi="Arial" w:cs="Arial"/>
          <w:b/>
          <w:sz w:val="24"/>
          <w:szCs w:val="24"/>
        </w:rPr>
      </w:pPr>
      <w:r w:rsidRPr="003A1D3C">
        <w:rPr>
          <w:rFonts w:ascii="Arial" w:hAnsi="Arial" w:cs="Arial"/>
          <w:b/>
          <w:sz w:val="24"/>
          <w:szCs w:val="24"/>
        </w:rPr>
        <w:t xml:space="preserve">SECTION 2: </w:t>
      </w:r>
      <w:r w:rsidRPr="003A1D3C">
        <w:rPr>
          <w:rFonts w:ascii="Arial" w:hAnsi="Arial" w:cs="Arial"/>
          <w:b/>
          <w:sz w:val="24"/>
          <w:szCs w:val="24"/>
        </w:rPr>
        <w:tab/>
      </w:r>
      <w:r w:rsidRPr="003A1D3C">
        <w:rPr>
          <w:rFonts w:ascii="Arial" w:hAnsi="Arial" w:cs="Arial"/>
          <w:b/>
          <w:sz w:val="24"/>
          <w:szCs w:val="24"/>
        </w:rPr>
        <w:t>THE PROGRAMME</w:t>
      </w:r>
    </w:p>
    <w:p xmlns:wp14="http://schemas.microsoft.com/office/word/2010/wordml" w:rsidR="00A42D6E" w:rsidP="00A42D6E" w:rsidRDefault="00A42D6E" w14:paraId="1FC39945" wp14:textId="77777777">
      <w:pPr>
        <w:spacing w:after="0" w:line="240" w:lineRule="auto"/>
        <w:rPr>
          <w:rFonts w:ascii="Arial" w:hAnsi="Arial" w:cs="Arial"/>
          <w:b/>
          <w:sz w:val="24"/>
          <w:szCs w:val="24"/>
        </w:rPr>
      </w:pPr>
    </w:p>
    <w:p xmlns:wp14="http://schemas.microsoft.com/office/word/2010/wordml" w:rsidR="00A42D6E" w:rsidP="00A42D6E" w:rsidRDefault="00A42D6E" w14:paraId="0562CB0E" wp14:textId="77777777">
      <w:pPr>
        <w:spacing w:after="0" w:line="240" w:lineRule="auto"/>
        <w:rPr>
          <w:rFonts w:ascii="Arial" w:hAnsi="Arial" w:cs="Arial"/>
          <w:b/>
          <w:sz w:val="24"/>
          <w:szCs w:val="24"/>
        </w:rPr>
      </w:pPr>
    </w:p>
    <w:p xmlns:wp14="http://schemas.microsoft.com/office/word/2010/wordml" w:rsidRPr="00EB2D00" w:rsidR="00A42D6E" w:rsidP="00A42D6E" w:rsidRDefault="00F8679B" w14:paraId="50A5A31D" wp14:textId="77777777">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t>Programme Introduction</w:t>
      </w:r>
    </w:p>
    <w:p xmlns:wp14="http://schemas.microsoft.com/office/word/2010/wordml" w:rsidRPr="003A1D3C" w:rsidR="00A42D6E" w:rsidP="00A42D6E" w:rsidRDefault="00A42D6E" w14:paraId="34CE0A41" wp14:textId="77777777">
      <w:pPr>
        <w:spacing w:after="0" w:line="240" w:lineRule="auto"/>
        <w:rPr>
          <w:rFonts w:ascii="Arial" w:hAnsi="Arial" w:cs="Arial"/>
          <w:b/>
          <w:sz w:val="24"/>
          <w:szCs w:val="24"/>
        </w:rPr>
      </w:pPr>
    </w:p>
    <w:p xmlns:wp14="http://schemas.microsoft.com/office/word/2010/wordml" w:rsidR="00A42D6E" w:rsidP="00A42D6E" w:rsidRDefault="00F8679B" w14:paraId="2697B1A2" wp14:textId="77777777">
      <w:pPr>
        <w:spacing w:after="0" w:line="240" w:lineRule="auto"/>
        <w:rPr>
          <w:rFonts w:ascii="Arial" w:hAnsi="Arial" w:cs="Arial"/>
          <w:sz w:val="24"/>
          <w:szCs w:val="24"/>
        </w:rPr>
      </w:pPr>
      <w:r>
        <w:rPr>
          <w:rFonts w:ascii="Arial" w:hAnsi="Arial" w:cs="Arial"/>
          <w:sz w:val="24"/>
          <w:szCs w:val="24"/>
        </w:rPr>
        <w:t>The BSc Top-Up programme is specifically designed to provide FdSc Sports Therapy graduates, with a challenging curriculum that will develop their knowledge and clinical skills in preparation for employment in the sports industry. The programme will also provide a Top-Up route for students who hold other relevant qualifications.</w:t>
      </w:r>
    </w:p>
    <w:p xmlns:wp14="http://schemas.microsoft.com/office/word/2010/wordml" w:rsidR="00A42D6E" w:rsidP="00A42D6E" w:rsidRDefault="00A42D6E" w14:paraId="62EBF3C5" wp14:textId="77777777">
      <w:pPr>
        <w:spacing w:after="0" w:line="240" w:lineRule="auto"/>
        <w:rPr>
          <w:rFonts w:ascii="Arial" w:hAnsi="Arial" w:cs="Arial"/>
          <w:sz w:val="24"/>
          <w:szCs w:val="24"/>
        </w:rPr>
      </w:pPr>
    </w:p>
    <w:p xmlns:wp14="http://schemas.microsoft.com/office/word/2010/wordml" w:rsidR="00A42D6E" w:rsidP="00A42D6E" w:rsidRDefault="00F8679B" w14:paraId="17DF775D" wp14:textId="77777777">
      <w:pPr>
        <w:spacing w:after="0" w:line="240" w:lineRule="auto"/>
        <w:rPr>
          <w:rFonts w:ascii="Arial" w:hAnsi="Arial" w:cs="Arial"/>
          <w:sz w:val="24"/>
          <w:szCs w:val="24"/>
        </w:rPr>
      </w:pPr>
      <w:r>
        <w:rPr>
          <w:rFonts w:ascii="Arial" w:hAnsi="Arial" w:cs="Arial"/>
          <w:sz w:val="24"/>
          <w:szCs w:val="24"/>
        </w:rPr>
        <w:t xml:space="preserve">The BSc Top-Up programme is validated by Kingston University and delivered at Nescot. The College promotes a supportive learning environment for its students. With a low student to staff ratio, the College is able to provide excellent academic support to enhance the learning experience. Students will benefit from innovative and collaborative teaching strategies that are engaging and designed to contextualise the academic knowledge and skills within the curriculum. Academic and pastoral support is underpinned by a Personal Tutor system that enables students to engage with the subjects being addressed in their modules, explore entrepreneurship activities and develop skills in finding and successfully applying for careers opportunities. </w:t>
      </w:r>
    </w:p>
    <w:p xmlns:wp14="http://schemas.microsoft.com/office/word/2010/wordml" w:rsidR="00A42D6E" w:rsidP="00A42D6E" w:rsidRDefault="00A42D6E" w14:paraId="6D98A12B" wp14:textId="77777777">
      <w:pPr>
        <w:spacing w:after="0" w:line="240" w:lineRule="auto"/>
        <w:rPr>
          <w:rFonts w:ascii="Arial" w:hAnsi="Arial" w:cs="Arial"/>
          <w:sz w:val="24"/>
          <w:szCs w:val="24"/>
        </w:rPr>
      </w:pPr>
    </w:p>
    <w:p xmlns:wp14="http://schemas.microsoft.com/office/word/2010/wordml" w:rsidR="00A42D6E" w:rsidP="00A42D6E" w:rsidRDefault="00F8679B" w14:paraId="077F15B7" wp14:textId="6077216A">
      <w:pPr>
        <w:spacing w:after="0" w:line="240" w:lineRule="auto"/>
        <w:rPr>
          <w:rFonts w:ascii="Arial" w:hAnsi="Arial" w:cs="Arial"/>
          <w:sz w:val="24"/>
          <w:szCs w:val="24"/>
        </w:rPr>
      </w:pPr>
      <w:r w:rsidRPr="4A7C9153" w:rsidR="00F8679B">
        <w:rPr>
          <w:rFonts w:ascii="Arial" w:hAnsi="Arial" w:cs="Arial"/>
          <w:sz w:val="24"/>
          <w:szCs w:val="24"/>
        </w:rPr>
        <w:t>In addition, students will benefit from access to Kingston University’s Union of Kingston Students, sports clubs and societies.</w:t>
      </w:r>
    </w:p>
    <w:p xmlns:wp14="http://schemas.microsoft.com/office/word/2010/wordml" w:rsidR="00A42D6E" w:rsidP="00A42D6E" w:rsidRDefault="00A42D6E" w14:paraId="2946DB82" wp14:textId="77777777">
      <w:pPr>
        <w:spacing w:after="0" w:line="240" w:lineRule="auto"/>
        <w:rPr>
          <w:rFonts w:ascii="Arial" w:hAnsi="Arial" w:cs="Arial"/>
          <w:sz w:val="24"/>
          <w:szCs w:val="24"/>
        </w:rPr>
      </w:pPr>
    </w:p>
    <w:p xmlns:wp14="http://schemas.microsoft.com/office/word/2010/wordml" w:rsidR="00A42D6E" w:rsidP="00A42D6E" w:rsidRDefault="00F8679B" w14:paraId="611B3264" wp14:textId="77777777">
      <w:pPr>
        <w:spacing w:after="0" w:line="240" w:lineRule="auto"/>
        <w:rPr>
          <w:rFonts w:ascii="Arial" w:hAnsi="Arial" w:cs="Arial"/>
          <w:sz w:val="24"/>
          <w:szCs w:val="24"/>
        </w:rPr>
      </w:pPr>
      <w:r>
        <w:rPr>
          <w:rFonts w:ascii="Arial" w:hAnsi="Arial" w:cs="Arial"/>
          <w:sz w:val="24"/>
          <w:szCs w:val="24"/>
        </w:rPr>
        <w:t>T</w:t>
      </w:r>
      <w:r w:rsidRPr="003A1D3C">
        <w:rPr>
          <w:rFonts w:ascii="Arial" w:hAnsi="Arial" w:cs="Arial"/>
          <w:sz w:val="24"/>
          <w:szCs w:val="24"/>
        </w:rPr>
        <w:t xml:space="preserve">he </w:t>
      </w:r>
      <w:r>
        <w:rPr>
          <w:rFonts w:ascii="Arial" w:hAnsi="Arial" w:cs="Arial"/>
          <w:sz w:val="24"/>
          <w:szCs w:val="24"/>
        </w:rPr>
        <w:t>programme</w:t>
      </w:r>
      <w:r w:rsidRPr="003A1D3C">
        <w:rPr>
          <w:rFonts w:ascii="Arial" w:hAnsi="Arial" w:cs="Arial"/>
          <w:sz w:val="24"/>
          <w:szCs w:val="24"/>
        </w:rPr>
        <w:t xml:space="preserve"> competencies closely reflect the core competencies and disciplines expected of the Sports Therapy </w:t>
      </w:r>
      <w:r>
        <w:rPr>
          <w:rFonts w:ascii="Arial" w:hAnsi="Arial" w:cs="Arial"/>
          <w:sz w:val="24"/>
          <w:szCs w:val="24"/>
        </w:rPr>
        <w:t>governing bodies</w:t>
      </w:r>
      <w:r w:rsidRPr="003A1D3C">
        <w:rPr>
          <w:rFonts w:ascii="Arial" w:hAnsi="Arial" w:cs="Arial"/>
          <w:sz w:val="24"/>
          <w:szCs w:val="24"/>
        </w:rPr>
        <w:t xml:space="preserve"> and meet the National Occupational Standards in Sports Therapy and Sports Massage. </w:t>
      </w:r>
      <w:r>
        <w:rPr>
          <w:rFonts w:ascii="Arial" w:hAnsi="Arial" w:cs="Arial"/>
          <w:sz w:val="24"/>
          <w:szCs w:val="24"/>
        </w:rPr>
        <w:t xml:space="preserve">The programme equips graduates with the appropriate knowledge and skills to seek employment in the sports therapy industry. </w:t>
      </w:r>
    </w:p>
    <w:p xmlns:wp14="http://schemas.microsoft.com/office/word/2010/wordml" w:rsidR="00A42D6E" w:rsidP="00A42D6E" w:rsidRDefault="00A42D6E" w14:paraId="5997CC1D" wp14:textId="77777777">
      <w:pPr>
        <w:spacing w:after="0" w:line="240" w:lineRule="auto"/>
        <w:rPr>
          <w:rFonts w:ascii="Arial" w:hAnsi="Arial" w:cs="Arial"/>
          <w:sz w:val="24"/>
          <w:szCs w:val="24"/>
        </w:rPr>
      </w:pPr>
    </w:p>
    <w:p xmlns:wp14="http://schemas.microsoft.com/office/word/2010/wordml" w:rsidR="00A42D6E" w:rsidP="00A42D6E" w:rsidRDefault="00F8679B" w14:paraId="19EF69E8" wp14:textId="77777777">
      <w:pPr>
        <w:spacing w:after="0" w:line="240" w:lineRule="auto"/>
        <w:rPr>
          <w:rFonts w:ascii="Arial" w:hAnsi="Arial" w:cs="Arial"/>
          <w:sz w:val="24"/>
          <w:szCs w:val="24"/>
        </w:rPr>
      </w:pPr>
      <w:r>
        <w:rPr>
          <w:rFonts w:ascii="Arial" w:hAnsi="Arial" w:cs="Arial"/>
          <w:sz w:val="24"/>
          <w:szCs w:val="24"/>
        </w:rPr>
        <w:t>E</w:t>
      </w:r>
      <w:r w:rsidRPr="003A1D3C">
        <w:rPr>
          <w:rFonts w:ascii="Arial" w:hAnsi="Arial" w:cs="Arial"/>
          <w:sz w:val="24"/>
          <w:szCs w:val="24"/>
        </w:rPr>
        <w:t xml:space="preserve">mphasis is placed upon developing </w:t>
      </w:r>
      <w:r>
        <w:rPr>
          <w:rFonts w:ascii="Arial" w:hAnsi="Arial" w:cs="Arial"/>
          <w:sz w:val="24"/>
          <w:szCs w:val="24"/>
        </w:rPr>
        <w:t>the strength and conditioning principles that are incorporated throughout injury rehabilitation for a wide range of populations. Knowledge of anatomy, physiology, and clinical assessment principles are developed to provide advanced and effective clinical reasoning for a wide range of sports therapy treatments. Students enrolled on the programme will build a detailed knowledge of emergency action plans and normal operating procedures associated with working as a pitchside sports therapist. This will include an understanding of advanced clinical skills in electrotherapies, advanced osteopathic mobilisations, and emergency trauma</w:t>
      </w:r>
      <w:r w:rsidRPr="003A1D3C">
        <w:rPr>
          <w:rFonts w:ascii="Arial" w:hAnsi="Arial" w:cs="Arial"/>
          <w:sz w:val="24"/>
          <w:szCs w:val="24"/>
        </w:rPr>
        <w:t xml:space="preserve">. </w:t>
      </w:r>
    </w:p>
    <w:p xmlns:wp14="http://schemas.microsoft.com/office/word/2010/wordml" w:rsidR="00A42D6E" w:rsidP="00A42D6E" w:rsidRDefault="00A42D6E" w14:paraId="110FFD37" wp14:textId="77777777">
      <w:pPr>
        <w:spacing w:after="0" w:line="240" w:lineRule="auto"/>
        <w:rPr>
          <w:rFonts w:ascii="Arial" w:hAnsi="Arial" w:cs="Arial"/>
          <w:sz w:val="24"/>
          <w:szCs w:val="24"/>
        </w:rPr>
      </w:pPr>
    </w:p>
    <w:p xmlns:wp14="http://schemas.microsoft.com/office/word/2010/wordml" w:rsidR="00A42D6E" w:rsidP="00A42D6E" w:rsidRDefault="00F8679B" w14:paraId="2B877EE4" wp14:textId="77777777">
      <w:pPr>
        <w:spacing w:after="0" w:line="240" w:lineRule="auto"/>
        <w:rPr>
          <w:rFonts w:ascii="Arial" w:hAnsi="Arial" w:cs="Arial"/>
          <w:sz w:val="24"/>
          <w:szCs w:val="24"/>
        </w:rPr>
      </w:pPr>
      <w:r>
        <w:rPr>
          <w:rFonts w:ascii="Arial" w:hAnsi="Arial" w:cs="Arial"/>
          <w:sz w:val="24"/>
          <w:szCs w:val="24"/>
        </w:rPr>
        <w:t>Students enrolled on the programme will accumulate 300 hours of clinical and emergency trauma practice. The hours will be broken down between three of the four modules, LS6700 Principles of Strength and Conditioning (100h), LS6701 Advanced Clinical Practice (100h) and LS6702 Emergency Trauma &amp; Pitchside Management (100h). Principally these hours will be accrued through simulated placement within</w:t>
      </w:r>
      <w:r w:rsidRPr="003A1D3C">
        <w:rPr>
          <w:rFonts w:ascii="Arial" w:hAnsi="Arial" w:cs="Arial"/>
          <w:sz w:val="24"/>
          <w:szCs w:val="24"/>
        </w:rPr>
        <w:t xml:space="preserve"> </w:t>
      </w:r>
      <w:r>
        <w:rPr>
          <w:rFonts w:ascii="Arial" w:hAnsi="Arial" w:cs="Arial"/>
          <w:sz w:val="24"/>
          <w:szCs w:val="24"/>
        </w:rPr>
        <w:t>the Nescot</w:t>
      </w:r>
      <w:r w:rsidRPr="003A1D3C">
        <w:rPr>
          <w:rFonts w:ascii="Arial" w:hAnsi="Arial" w:cs="Arial"/>
          <w:sz w:val="24"/>
          <w:szCs w:val="24"/>
        </w:rPr>
        <w:t xml:space="preserve"> sports injuries clinic, </w:t>
      </w:r>
      <w:r>
        <w:rPr>
          <w:rFonts w:ascii="Arial" w:hAnsi="Arial" w:cs="Arial"/>
          <w:sz w:val="24"/>
          <w:szCs w:val="24"/>
        </w:rPr>
        <w:t>assessing and treating</w:t>
      </w:r>
      <w:r w:rsidRPr="003A1D3C">
        <w:rPr>
          <w:rFonts w:ascii="Arial" w:hAnsi="Arial" w:cs="Arial"/>
          <w:sz w:val="24"/>
          <w:szCs w:val="24"/>
        </w:rPr>
        <w:t xml:space="preserve"> </w:t>
      </w:r>
      <w:r>
        <w:rPr>
          <w:rFonts w:ascii="Arial" w:hAnsi="Arial" w:cs="Arial"/>
          <w:sz w:val="24"/>
          <w:szCs w:val="24"/>
        </w:rPr>
        <w:t>sports teams, the wider public, college staff and</w:t>
      </w:r>
      <w:r w:rsidRPr="003A1D3C">
        <w:rPr>
          <w:rFonts w:ascii="Arial" w:hAnsi="Arial" w:cs="Arial"/>
          <w:sz w:val="24"/>
          <w:szCs w:val="24"/>
        </w:rPr>
        <w:t xml:space="preserve"> students</w:t>
      </w:r>
      <w:r>
        <w:rPr>
          <w:rFonts w:ascii="Arial" w:hAnsi="Arial" w:cs="Arial"/>
          <w:sz w:val="24"/>
          <w:szCs w:val="24"/>
        </w:rPr>
        <w:t xml:space="preserve">. There will also be opportunities to accrue emergency trauma practice hours through pitchside work with Nescot College sports teams and Kingston University British University and Colleges Sport (BUCS) teams. This will enable students to develop their match preparation, pitch-side care and post-match treatment of injuries as a sports therapist. </w:t>
      </w:r>
    </w:p>
    <w:p xmlns:wp14="http://schemas.microsoft.com/office/word/2010/wordml" w:rsidR="00A42D6E" w:rsidP="00A42D6E" w:rsidRDefault="00A42D6E" w14:paraId="6B699379" wp14:textId="77777777">
      <w:pPr>
        <w:spacing w:after="0" w:line="240" w:lineRule="auto"/>
        <w:rPr>
          <w:rFonts w:ascii="Arial" w:hAnsi="Arial" w:cs="Arial"/>
          <w:sz w:val="24"/>
          <w:szCs w:val="24"/>
        </w:rPr>
      </w:pPr>
    </w:p>
    <w:p xmlns:wp14="http://schemas.microsoft.com/office/word/2010/wordml" w:rsidRPr="00C37368" w:rsidR="00A42D6E" w:rsidP="00A42D6E" w:rsidRDefault="00F8679B" w14:paraId="2BD4864B" wp14:textId="7F9B2255">
      <w:pPr>
        <w:spacing w:after="0" w:line="240" w:lineRule="auto"/>
        <w:rPr>
          <w:rFonts w:ascii="Arial" w:hAnsi="Arial" w:cs="Arial"/>
          <w:sz w:val="24"/>
          <w:szCs w:val="24"/>
        </w:rPr>
      </w:pPr>
      <w:r w:rsidRPr="4A7C9153" w:rsidR="00F8679B">
        <w:rPr>
          <w:rFonts w:ascii="Arial" w:hAnsi="Arial" w:cs="Arial"/>
          <w:sz w:val="24"/>
          <w:szCs w:val="24"/>
        </w:rPr>
        <w:t>Final</w:t>
      </w:r>
      <w:r w:rsidRPr="4A7C9153" w:rsidR="00F8679B">
        <w:rPr>
          <w:rFonts w:ascii="Arial" w:hAnsi="Arial" w:cs="Arial"/>
          <w:sz w:val="24"/>
          <w:szCs w:val="24"/>
        </w:rPr>
        <w:t>ly, students will be prepared in undertaking</w:t>
      </w:r>
      <w:r w:rsidRPr="4A7C9153" w:rsidR="00F8679B">
        <w:rPr>
          <w:rFonts w:ascii="Arial" w:hAnsi="Arial" w:cs="Arial"/>
          <w:sz w:val="24"/>
          <w:szCs w:val="24"/>
        </w:rPr>
        <w:t xml:space="preserve"> an independent research project on a sports therapy topic. It will require students to draw upon </w:t>
      </w:r>
      <w:r w:rsidRPr="4A7C9153" w:rsidR="00F8679B">
        <w:rPr>
          <w:rFonts w:ascii="Arial" w:hAnsi="Arial" w:cs="Arial"/>
          <w:sz w:val="24"/>
          <w:szCs w:val="24"/>
        </w:rPr>
        <w:t xml:space="preserve">the </w:t>
      </w:r>
      <w:r w:rsidRPr="4A7C9153" w:rsidR="00F8679B">
        <w:rPr>
          <w:rFonts w:ascii="Arial" w:hAnsi="Arial" w:cs="Arial"/>
          <w:sz w:val="24"/>
          <w:szCs w:val="24"/>
        </w:rPr>
        <w:t xml:space="preserve">knowledge of fundamental principles and theories of treatment, rehabilitation, clinical application and research </w:t>
      </w:r>
      <w:r w:rsidRPr="4A7C9153" w:rsidR="00F8679B">
        <w:rPr>
          <w:rFonts w:ascii="Arial" w:hAnsi="Arial" w:cs="Arial"/>
          <w:sz w:val="24"/>
          <w:szCs w:val="24"/>
        </w:rPr>
        <w:t xml:space="preserve">delivered </w:t>
      </w:r>
      <w:r w:rsidRPr="4A7C9153" w:rsidR="00F8679B">
        <w:rPr>
          <w:rFonts w:ascii="Arial" w:hAnsi="Arial" w:cs="Arial"/>
          <w:sz w:val="24"/>
          <w:szCs w:val="24"/>
        </w:rPr>
        <w:t xml:space="preserve">throughout the academic year.  The project is a "capstone" module and a key final component of the programme and develops students' skills in designing, planning and implementing research. </w:t>
      </w:r>
    </w:p>
    <w:p xmlns:wp14="http://schemas.microsoft.com/office/word/2010/wordml" w:rsidR="00A42D6E" w:rsidP="00A42D6E" w:rsidRDefault="00A42D6E" w14:paraId="3FE9F23F" wp14:textId="77777777">
      <w:pPr>
        <w:spacing w:after="0" w:line="240" w:lineRule="auto"/>
        <w:rPr>
          <w:rFonts w:ascii="Arial" w:hAnsi="Arial" w:cs="Arial"/>
          <w:b/>
          <w:sz w:val="24"/>
          <w:szCs w:val="24"/>
        </w:rPr>
      </w:pPr>
    </w:p>
    <w:p xmlns:wp14="http://schemas.microsoft.com/office/word/2010/wordml" w:rsidR="00A42D6E" w:rsidP="00A42D6E" w:rsidRDefault="00A42D6E" w14:paraId="1F72F646" wp14:textId="77777777">
      <w:pPr>
        <w:spacing w:after="0" w:line="240" w:lineRule="auto"/>
        <w:rPr>
          <w:rFonts w:ascii="Arial" w:hAnsi="Arial" w:cs="Arial"/>
          <w:b/>
          <w:sz w:val="24"/>
          <w:szCs w:val="24"/>
        </w:rPr>
      </w:pPr>
    </w:p>
    <w:p xmlns:wp14="http://schemas.microsoft.com/office/word/2010/wordml" w:rsidRPr="00EB2D00" w:rsidR="00A42D6E" w:rsidP="00A42D6E" w:rsidRDefault="00F8679B" w14:paraId="207B5876" wp14:textId="77777777">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t>Aims of the Programme</w:t>
      </w:r>
    </w:p>
    <w:p xmlns:wp14="http://schemas.microsoft.com/office/word/2010/wordml" w:rsidRPr="003A1D3C" w:rsidR="00A42D6E" w:rsidP="00A42D6E" w:rsidRDefault="00A42D6E" w14:paraId="08CE6F91" wp14:textId="77777777">
      <w:pPr>
        <w:spacing w:after="0" w:line="240" w:lineRule="auto"/>
        <w:rPr>
          <w:rFonts w:ascii="Arial" w:hAnsi="Arial" w:cs="Arial"/>
          <w:b/>
          <w:sz w:val="24"/>
          <w:szCs w:val="24"/>
        </w:rPr>
      </w:pPr>
    </w:p>
    <w:p xmlns:wp14="http://schemas.microsoft.com/office/word/2010/wordml" w:rsidRPr="003A1D3C" w:rsidR="00A42D6E" w:rsidP="00A42D6E" w:rsidRDefault="00F8679B" w14:paraId="677A1785" wp14:textId="77777777">
      <w:pPr>
        <w:spacing w:after="0" w:line="240" w:lineRule="auto"/>
        <w:rPr>
          <w:rFonts w:ascii="Arial" w:hAnsi="Arial" w:cs="Arial"/>
          <w:sz w:val="24"/>
          <w:szCs w:val="24"/>
          <w:lang w:eastAsia="en-GB"/>
        </w:rPr>
      </w:pPr>
      <w:r w:rsidRPr="003A1D3C">
        <w:rPr>
          <w:rFonts w:ascii="Arial" w:hAnsi="Arial" w:cs="Arial"/>
          <w:sz w:val="24"/>
          <w:szCs w:val="24"/>
          <w:lang w:eastAsia="en-GB"/>
        </w:rPr>
        <w:t xml:space="preserve">The </w:t>
      </w:r>
      <w:r>
        <w:rPr>
          <w:rFonts w:ascii="Arial" w:hAnsi="Arial" w:cs="Arial"/>
          <w:sz w:val="24"/>
          <w:szCs w:val="24"/>
          <w:lang w:eastAsia="en-GB"/>
        </w:rPr>
        <w:t>BSc (Hons)</w:t>
      </w:r>
      <w:r w:rsidRPr="003A1D3C">
        <w:rPr>
          <w:rFonts w:ascii="Arial" w:hAnsi="Arial" w:cs="Arial"/>
          <w:sz w:val="24"/>
          <w:szCs w:val="24"/>
          <w:lang w:eastAsia="en-GB"/>
        </w:rPr>
        <w:t xml:space="preserve"> in Sports Therapy</w:t>
      </w:r>
      <w:r>
        <w:rPr>
          <w:rFonts w:ascii="Arial" w:hAnsi="Arial" w:cs="Arial"/>
          <w:sz w:val="24"/>
          <w:szCs w:val="24"/>
          <w:lang w:eastAsia="en-GB"/>
        </w:rPr>
        <w:t xml:space="preserve"> (Top-up)</w:t>
      </w:r>
      <w:r w:rsidRPr="003A1D3C">
        <w:rPr>
          <w:rFonts w:ascii="Arial" w:hAnsi="Arial" w:cs="Arial"/>
          <w:sz w:val="24"/>
          <w:szCs w:val="24"/>
          <w:lang w:eastAsia="en-GB"/>
        </w:rPr>
        <w:t xml:space="preserve"> programme has been specifically designed to develop the academic, clinical and professional skills required for a Sports Therapist. The aims of the course are:</w:t>
      </w:r>
    </w:p>
    <w:p xmlns:wp14="http://schemas.microsoft.com/office/word/2010/wordml" w:rsidRPr="003A1D3C" w:rsidR="00A42D6E" w:rsidP="00A42D6E" w:rsidRDefault="00F8679B" w14:paraId="11F9A6C6" wp14:textId="77777777">
      <w:pPr>
        <w:numPr>
          <w:ilvl w:val="0"/>
          <w:numId w:val="12"/>
        </w:numPr>
        <w:spacing w:after="0" w:line="240" w:lineRule="auto"/>
        <w:rPr>
          <w:rFonts w:ascii="Arial" w:hAnsi="Arial" w:cs="Arial"/>
          <w:sz w:val="24"/>
          <w:szCs w:val="24"/>
        </w:rPr>
      </w:pPr>
      <w:r w:rsidRPr="003A1D3C">
        <w:rPr>
          <w:rFonts w:ascii="Arial" w:hAnsi="Arial" w:cs="Arial"/>
          <w:sz w:val="24"/>
          <w:szCs w:val="24"/>
        </w:rPr>
        <w:t>To provide a rigorous relevant intellectual program</w:t>
      </w:r>
      <w:r w:rsidR="00204295">
        <w:rPr>
          <w:rFonts w:ascii="Arial" w:hAnsi="Arial" w:cs="Arial"/>
          <w:sz w:val="24"/>
          <w:szCs w:val="24"/>
        </w:rPr>
        <w:t>me of study in the cognate area</w:t>
      </w:r>
      <w:r w:rsidRPr="003A1D3C">
        <w:rPr>
          <w:rFonts w:ascii="Arial" w:hAnsi="Arial" w:cs="Arial"/>
          <w:sz w:val="24"/>
          <w:szCs w:val="24"/>
        </w:rPr>
        <w:t xml:space="preserve"> of sports therapy, through an academic and applied experience that develops </w:t>
      </w:r>
      <w:r w:rsidR="00A4092D">
        <w:rPr>
          <w:rFonts w:ascii="Arial" w:hAnsi="Arial" w:cs="Arial"/>
          <w:sz w:val="24"/>
          <w:szCs w:val="24"/>
        </w:rPr>
        <w:t xml:space="preserve">an advanced </w:t>
      </w:r>
      <w:r w:rsidRPr="003A1D3C">
        <w:rPr>
          <w:rFonts w:ascii="Arial" w:hAnsi="Arial" w:cs="Arial"/>
          <w:sz w:val="24"/>
          <w:szCs w:val="24"/>
        </w:rPr>
        <w:t>theoretical</w:t>
      </w:r>
      <w:r w:rsidR="00A4092D">
        <w:rPr>
          <w:rFonts w:ascii="Arial" w:hAnsi="Arial" w:cs="Arial"/>
          <w:sz w:val="24"/>
          <w:szCs w:val="24"/>
        </w:rPr>
        <w:t xml:space="preserve"> and contextual</w:t>
      </w:r>
      <w:r w:rsidRPr="003A1D3C">
        <w:rPr>
          <w:rFonts w:ascii="Arial" w:hAnsi="Arial" w:cs="Arial"/>
          <w:sz w:val="24"/>
          <w:szCs w:val="24"/>
        </w:rPr>
        <w:t xml:space="preserve"> understanding </w:t>
      </w:r>
    </w:p>
    <w:p xmlns:wp14="http://schemas.microsoft.com/office/word/2010/wordml" w:rsidRPr="00A4092D" w:rsidR="00A42D6E" w:rsidP="00A42D6E" w:rsidRDefault="00F8679B" w14:paraId="3B2B9FCA" wp14:textId="77777777">
      <w:pPr>
        <w:numPr>
          <w:ilvl w:val="0"/>
          <w:numId w:val="12"/>
        </w:numPr>
        <w:spacing w:after="0" w:line="240" w:lineRule="auto"/>
        <w:rPr>
          <w:rFonts w:ascii="Arial" w:hAnsi="Arial" w:cs="Arial"/>
          <w:sz w:val="24"/>
          <w:szCs w:val="24"/>
        </w:rPr>
      </w:pPr>
      <w:r w:rsidRPr="00A4092D">
        <w:rPr>
          <w:rFonts w:ascii="Arial" w:hAnsi="Arial" w:cs="Arial"/>
          <w:sz w:val="24"/>
          <w:szCs w:val="24"/>
        </w:rPr>
        <w:t xml:space="preserve">To develop </w:t>
      </w:r>
      <w:r w:rsidRPr="00A4092D" w:rsidR="00FA64B5">
        <w:rPr>
          <w:rFonts w:ascii="Arial" w:hAnsi="Arial" w:cs="Arial"/>
          <w:sz w:val="24"/>
          <w:szCs w:val="24"/>
        </w:rPr>
        <w:t>clinical reason</w:t>
      </w:r>
      <w:r w:rsidRPr="00A4092D" w:rsidR="00C91166">
        <w:rPr>
          <w:rFonts w:ascii="Arial" w:hAnsi="Arial" w:cs="Arial"/>
          <w:sz w:val="24"/>
          <w:szCs w:val="24"/>
        </w:rPr>
        <w:t xml:space="preserve">ing </w:t>
      </w:r>
      <w:r w:rsidRPr="00A4092D" w:rsidR="00A4092D">
        <w:rPr>
          <w:rFonts w:ascii="Arial" w:hAnsi="Arial" w:cs="Arial"/>
          <w:sz w:val="24"/>
          <w:szCs w:val="24"/>
        </w:rPr>
        <w:t xml:space="preserve">that enables confident practical </w:t>
      </w:r>
      <w:r w:rsidRPr="00A4092D" w:rsidR="00C91166">
        <w:rPr>
          <w:rFonts w:ascii="Arial" w:hAnsi="Arial" w:cs="Arial"/>
          <w:sz w:val="24"/>
          <w:szCs w:val="24"/>
        </w:rPr>
        <w:t xml:space="preserve">application of </w:t>
      </w:r>
      <w:r w:rsidRPr="00A4092D" w:rsidR="00A4092D">
        <w:rPr>
          <w:rFonts w:ascii="Arial" w:hAnsi="Arial" w:cs="Arial"/>
          <w:sz w:val="24"/>
          <w:szCs w:val="24"/>
        </w:rPr>
        <w:t>modalities,</w:t>
      </w:r>
      <w:r w:rsidRPr="00A4092D" w:rsidR="00C91166">
        <w:rPr>
          <w:rFonts w:ascii="Arial" w:hAnsi="Arial" w:cs="Arial"/>
          <w:sz w:val="24"/>
          <w:szCs w:val="24"/>
        </w:rPr>
        <w:t xml:space="preserve"> </w:t>
      </w:r>
      <w:r w:rsidRPr="00A4092D" w:rsidR="00A4092D">
        <w:rPr>
          <w:rFonts w:ascii="Arial" w:hAnsi="Arial" w:cs="Arial"/>
          <w:sz w:val="24"/>
          <w:szCs w:val="24"/>
        </w:rPr>
        <w:t>enhancing</w:t>
      </w:r>
      <w:r w:rsidRPr="00A4092D">
        <w:rPr>
          <w:rFonts w:ascii="Arial" w:hAnsi="Arial" w:cs="Arial"/>
          <w:sz w:val="24"/>
          <w:szCs w:val="24"/>
        </w:rPr>
        <w:t xml:space="preserve"> expertise in the field of sports therapy consistent with the requirements of the profession.</w:t>
      </w:r>
    </w:p>
    <w:p xmlns:wp14="http://schemas.microsoft.com/office/word/2010/wordml" w:rsidRPr="00204295" w:rsidR="00A42D6E" w:rsidP="00A42D6E" w:rsidRDefault="00F8679B" w14:paraId="62B2AD02" wp14:textId="77777777">
      <w:pPr>
        <w:numPr>
          <w:ilvl w:val="0"/>
          <w:numId w:val="12"/>
        </w:numPr>
        <w:tabs>
          <w:tab w:val="left" w:pos="-1440"/>
        </w:tabs>
        <w:spacing w:after="0" w:line="240" w:lineRule="auto"/>
        <w:jc w:val="both"/>
        <w:rPr>
          <w:rFonts w:ascii="Arial" w:hAnsi="Arial" w:cs="Arial"/>
          <w:b/>
          <w:sz w:val="24"/>
          <w:szCs w:val="24"/>
        </w:rPr>
      </w:pPr>
      <w:r w:rsidRPr="00204295">
        <w:rPr>
          <w:rFonts w:ascii="Arial" w:hAnsi="Arial" w:cs="Arial"/>
          <w:sz w:val="24"/>
          <w:szCs w:val="24"/>
        </w:rPr>
        <w:t xml:space="preserve">To provide a learning environment that creates active, independent and </w:t>
      </w:r>
      <w:r w:rsidRPr="00204295" w:rsidR="00FA64B5">
        <w:rPr>
          <w:rFonts w:ascii="Arial" w:hAnsi="Arial" w:cs="Arial"/>
          <w:sz w:val="24"/>
          <w:szCs w:val="24"/>
        </w:rPr>
        <w:t xml:space="preserve">critically </w:t>
      </w:r>
      <w:r w:rsidRPr="00204295">
        <w:rPr>
          <w:rFonts w:ascii="Arial" w:hAnsi="Arial" w:cs="Arial"/>
          <w:sz w:val="24"/>
          <w:szCs w:val="24"/>
        </w:rPr>
        <w:t xml:space="preserve">reflective learners </w:t>
      </w:r>
      <w:r w:rsidRPr="00204295" w:rsidR="00204295">
        <w:rPr>
          <w:rFonts w:ascii="Arial" w:hAnsi="Arial" w:cs="Arial"/>
          <w:sz w:val="24"/>
          <w:szCs w:val="24"/>
        </w:rPr>
        <w:t>who are able to respond to the changing needs of sports therapy at local, regional and national level</w:t>
      </w:r>
    </w:p>
    <w:p xmlns:wp14="http://schemas.microsoft.com/office/word/2010/wordml" w:rsidRPr="008E20CF" w:rsidR="00A42D6E" w:rsidP="00A42D6E" w:rsidRDefault="00F8679B" w14:paraId="60A8057D" wp14:textId="77777777">
      <w:pPr>
        <w:numPr>
          <w:ilvl w:val="0"/>
          <w:numId w:val="12"/>
        </w:numPr>
        <w:tabs>
          <w:tab w:val="left" w:pos="-1440"/>
        </w:tabs>
        <w:spacing w:after="0" w:line="240" w:lineRule="auto"/>
        <w:jc w:val="both"/>
        <w:rPr>
          <w:rFonts w:ascii="Arial" w:hAnsi="Arial" w:cs="Arial"/>
          <w:b/>
        </w:rPr>
      </w:pPr>
      <w:r w:rsidRPr="008E20CF">
        <w:rPr>
          <w:rFonts w:ascii="Arial" w:hAnsi="Arial" w:cs="Arial"/>
          <w:sz w:val="24"/>
          <w:szCs w:val="24"/>
        </w:rPr>
        <w:t>To develop students research</w:t>
      </w:r>
      <w:r w:rsidRPr="008E20CF" w:rsidR="007B00FE">
        <w:rPr>
          <w:rFonts w:ascii="Arial" w:hAnsi="Arial" w:cs="Arial"/>
          <w:sz w:val="24"/>
          <w:szCs w:val="24"/>
        </w:rPr>
        <w:t xml:space="preserve"> skills</w:t>
      </w:r>
      <w:r w:rsidRPr="008E20CF">
        <w:rPr>
          <w:rFonts w:ascii="Arial" w:hAnsi="Arial" w:cs="Arial"/>
          <w:sz w:val="24"/>
          <w:szCs w:val="24"/>
        </w:rPr>
        <w:t xml:space="preserve"> and </w:t>
      </w:r>
      <w:r w:rsidRPr="008E20CF" w:rsidR="008E20CF">
        <w:rPr>
          <w:rFonts w:ascii="Arial" w:hAnsi="Arial" w:cs="Arial"/>
          <w:sz w:val="24"/>
          <w:szCs w:val="24"/>
        </w:rPr>
        <w:t xml:space="preserve">professionalism </w:t>
      </w:r>
      <w:r w:rsidRPr="008E20CF">
        <w:rPr>
          <w:rFonts w:ascii="Arial" w:hAnsi="Arial" w:cs="Arial"/>
          <w:sz w:val="24"/>
          <w:szCs w:val="24"/>
        </w:rPr>
        <w:t xml:space="preserve">that will facilitate prospects for </w:t>
      </w:r>
      <w:r w:rsidRPr="008E20CF" w:rsidR="008E20CF">
        <w:rPr>
          <w:rFonts w:ascii="Arial" w:hAnsi="Arial" w:cs="Arial"/>
          <w:sz w:val="24"/>
          <w:szCs w:val="24"/>
        </w:rPr>
        <w:t>postgraduate</w:t>
      </w:r>
      <w:r w:rsidRPr="008E20CF">
        <w:rPr>
          <w:rFonts w:ascii="Arial" w:hAnsi="Arial" w:cs="Arial"/>
          <w:sz w:val="24"/>
          <w:szCs w:val="24"/>
        </w:rPr>
        <w:t xml:space="preserve"> study, life-long learning, and employment  </w:t>
      </w:r>
    </w:p>
    <w:p xmlns:wp14="http://schemas.microsoft.com/office/word/2010/wordml" w:rsidRPr="00C91166" w:rsidR="00C91166" w:rsidP="00C91166" w:rsidRDefault="00C91166" w14:paraId="69961B47" wp14:textId="77777777">
      <w:pPr>
        <w:numPr>
          <w:ilvl w:val="0"/>
          <w:numId w:val="12"/>
        </w:numPr>
        <w:tabs>
          <w:tab w:val="left" w:pos="1134"/>
        </w:tabs>
        <w:spacing w:after="0" w:line="240" w:lineRule="auto"/>
        <w:rPr>
          <w:rFonts w:ascii="Arial" w:hAnsi="Arial" w:cs="Arial"/>
          <w:sz w:val="24"/>
          <w:szCs w:val="24"/>
        </w:rPr>
      </w:pPr>
      <w:r w:rsidRPr="00C91166">
        <w:rPr>
          <w:rFonts w:ascii="Arial" w:hAnsi="Arial" w:cs="Arial"/>
          <w:sz w:val="24"/>
          <w:szCs w:val="24"/>
        </w:rPr>
        <w:t>To develop an in-depth theoretical knowledge and practical application of pitch-side first aid techniques, emergency handling and rescue procedures</w:t>
      </w:r>
    </w:p>
    <w:p xmlns:wp14="http://schemas.microsoft.com/office/word/2010/wordml" w:rsidRPr="003A1D3C" w:rsidR="00C91166" w:rsidP="00C91166" w:rsidRDefault="00C91166" w14:paraId="61CDCEAD" wp14:textId="77777777">
      <w:pPr>
        <w:tabs>
          <w:tab w:val="left" w:pos="-1440"/>
        </w:tabs>
        <w:spacing w:after="0" w:line="240" w:lineRule="auto"/>
        <w:ind w:left="720"/>
        <w:jc w:val="both"/>
        <w:rPr>
          <w:rFonts w:ascii="Arial" w:hAnsi="Arial" w:cs="Arial"/>
          <w:b/>
        </w:rPr>
      </w:pPr>
    </w:p>
    <w:p xmlns:wp14="http://schemas.microsoft.com/office/word/2010/wordml" w:rsidR="00A42D6E" w:rsidP="00A42D6E" w:rsidRDefault="00A42D6E" w14:paraId="6BB9E253" wp14:textId="77777777">
      <w:pPr>
        <w:rPr>
          <w:rFonts w:ascii="Arial" w:hAnsi="Arial" w:cs="Arial"/>
          <w:sz w:val="24"/>
          <w:szCs w:val="24"/>
        </w:rPr>
      </w:pPr>
    </w:p>
    <w:p xmlns:wp14="http://schemas.microsoft.com/office/word/2010/wordml" w:rsidR="002E6CEF" w:rsidP="00A42D6E" w:rsidRDefault="002E6CEF" w14:paraId="23DE523C" wp14:textId="77777777">
      <w:pPr>
        <w:rPr>
          <w:rFonts w:ascii="Arial" w:hAnsi="Arial" w:cs="Arial"/>
          <w:sz w:val="24"/>
          <w:szCs w:val="24"/>
        </w:rPr>
      </w:pPr>
    </w:p>
    <w:p xmlns:wp14="http://schemas.microsoft.com/office/word/2010/wordml" w:rsidR="002E6CEF" w:rsidP="00A42D6E" w:rsidRDefault="002E6CEF" w14:paraId="52E56223" wp14:textId="77777777">
      <w:pPr>
        <w:rPr>
          <w:rFonts w:ascii="Arial" w:hAnsi="Arial" w:cs="Arial"/>
          <w:sz w:val="24"/>
          <w:szCs w:val="24"/>
        </w:rPr>
      </w:pPr>
    </w:p>
    <w:p xmlns:wp14="http://schemas.microsoft.com/office/word/2010/wordml" w:rsidRPr="003A1D3C" w:rsidR="002E6CEF" w:rsidP="00A42D6E" w:rsidRDefault="002E6CEF" w14:paraId="07547A01" wp14:textId="77777777">
      <w:pPr>
        <w:rPr>
          <w:rFonts w:ascii="Arial" w:hAnsi="Arial" w:cs="Arial"/>
          <w:sz w:val="24"/>
          <w:szCs w:val="24"/>
        </w:rPr>
      </w:pPr>
    </w:p>
    <w:p xmlns:wp14="http://schemas.microsoft.com/office/word/2010/wordml" w:rsidRPr="00EB2D00" w:rsidR="00A42D6E" w:rsidP="00A42D6E" w:rsidRDefault="00F8679B" w14:paraId="1E6762C1" wp14:textId="77777777">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t>Intended Learning Outcomes</w:t>
      </w:r>
    </w:p>
    <w:p xmlns:wp14="http://schemas.microsoft.com/office/word/2010/wordml" w:rsidRPr="003A1D3C" w:rsidR="00A42D6E" w:rsidP="00A42D6E" w:rsidRDefault="00A42D6E" w14:paraId="5043CB0F" wp14:textId="77777777">
      <w:pPr>
        <w:spacing w:after="0" w:line="240" w:lineRule="auto"/>
        <w:rPr>
          <w:rFonts w:ascii="Arial" w:hAnsi="Arial" w:cs="Arial"/>
          <w:b/>
          <w:sz w:val="24"/>
          <w:szCs w:val="24"/>
        </w:rPr>
      </w:pPr>
    </w:p>
    <w:p xmlns:wp14="http://schemas.microsoft.com/office/word/2010/wordml" w:rsidR="00A42D6E" w:rsidP="00A42D6E" w:rsidRDefault="00F8679B" w14:paraId="11BD2C90" wp14:textId="77777777">
      <w:pPr>
        <w:spacing w:after="0" w:line="240" w:lineRule="auto"/>
        <w:rPr>
          <w:rFonts w:ascii="Arial" w:hAnsi="Arial" w:cs="Arial"/>
          <w:sz w:val="20"/>
          <w:szCs w:val="20"/>
        </w:rPr>
        <w:sectPr w:rsidR="00A42D6E" w:rsidSect="00A42D6E">
          <w:footerReference w:type="default" r:id="rId12"/>
          <w:pgSz w:w="11906" w:h="16838" w:orient="portrait"/>
          <w:pgMar w:top="1440" w:right="1440" w:bottom="1440" w:left="1440" w:header="708" w:footer="708" w:gutter="0"/>
          <w:cols w:space="708"/>
          <w:docGrid w:linePitch="360"/>
        </w:sectPr>
      </w:pPr>
      <w:r w:rsidRPr="003A1D3C">
        <w:rPr>
          <w:rFonts w:ascii="Arial" w:hAnsi="Arial" w:cs="Arial"/>
          <w:sz w:val="24"/>
          <w:szCs w:val="24"/>
        </w:rPr>
        <w:t>The programme provides opportunities for students to develop and demonstrate knowledge and understanding, skills and other attributes in the following areas.  The programme outcomes are referenced to the QAA subject benchmarks for Hospitality, Leisure, Sport &amp; Tourism / Foundation Degree and the Framework for Higher Education Qualifications in England, Wales and Northern Ireland (2012), and relate to the typical student.</w:t>
      </w:r>
    </w:p>
    <w:tbl>
      <w:tblPr>
        <w:tblpPr w:leftFromText="180" w:rightFromText="180" w:vertAnchor="page" w:horzAnchor="margin" w:tblpY="1381"/>
        <w:tblW w:w="14283" w:type="dxa"/>
        <w:tblLook w:val="04A0" w:firstRow="1" w:lastRow="0" w:firstColumn="1" w:lastColumn="0" w:noHBand="0" w:noVBand="1"/>
      </w:tblPr>
      <w:tblGrid>
        <w:gridCol w:w="675"/>
        <w:gridCol w:w="4098"/>
        <w:gridCol w:w="708"/>
        <w:gridCol w:w="4099"/>
        <w:gridCol w:w="606"/>
        <w:gridCol w:w="4097"/>
      </w:tblGrid>
      <w:tr xmlns:wp14="http://schemas.microsoft.com/office/word/2010/wordml" w:rsidR="00305849" w:rsidTr="00A42D6E" w14:paraId="71F919D9" wp14:textId="77777777">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3A1D3C" w:rsidR="00A42D6E" w:rsidP="00A42D6E" w:rsidRDefault="00F8679B" w14:paraId="7062F274" wp14:textId="77777777">
            <w:pPr>
              <w:spacing w:after="0" w:line="240" w:lineRule="auto"/>
              <w:jc w:val="center"/>
              <w:rPr>
                <w:rFonts w:ascii="Arial" w:hAnsi="Arial" w:cs="Arial"/>
                <w:b/>
                <w:sz w:val="20"/>
                <w:szCs w:val="20"/>
              </w:rPr>
            </w:pPr>
            <w:r w:rsidRPr="003A1D3C">
              <w:rPr>
                <w:rFonts w:ascii="Arial" w:hAnsi="Arial" w:cs="Arial"/>
                <w:b/>
                <w:sz w:val="20"/>
                <w:szCs w:val="20"/>
              </w:rPr>
              <w:t>Programme Learning Outcomes</w:t>
            </w:r>
          </w:p>
        </w:tc>
      </w:tr>
      <w:tr xmlns:wp14="http://schemas.microsoft.com/office/word/2010/wordml" w:rsidR="00305849" w:rsidTr="00A42D6E" w14:paraId="6E542186" wp14:textId="77777777">
        <w:tc>
          <w:tcPr>
            <w:tcW w:w="675" w:type="dxa"/>
            <w:tcBorders>
              <w:left w:val="single" w:color="auto" w:sz="4" w:space="0"/>
              <w:bottom w:val="single" w:color="auto" w:sz="4" w:space="0"/>
              <w:right w:val="single" w:color="auto" w:sz="4" w:space="0"/>
            </w:tcBorders>
            <w:shd w:val="clear" w:color="auto" w:fill="DBE5F1"/>
          </w:tcPr>
          <w:p w:rsidRPr="003A1D3C" w:rsidR="00A42D6E" w:rsidP="00A42D6E" w:rsidRDefault="00A42D6E" w14:paraId="07459315" wp14:textId="77777777">
            <w:pPr>
              <w:spacing w:after="0" w:line="240" w:lineRule="auto"/>
              <w:rPr>
                <w:rFonts w:ascii="Arial" w:hAnsi="Arial" w:cs="Arial"/>
                <w:sz w:val="20"/>
                <w:szCs w:val="20"/>
              </w:rPr>
            </w:pPr>
          </w:p>
        </w:tc>
        <w:tc>
          <w:tcPr>
            <w:tcW w:w="4098" w:type="dxa"/>
            <w:tcBorders>
              <w:left w:val="single" w:color="auto" w:sz="4" w:space="0"/>
              <w:bottom w:val="single" w:color="auto" w:sz="4" w:space="0"/>
              <w:right w:val="single" w:color="auto" w:sz="4" w:space="0"/>
            </w:tcBorders>
            <w:shd w:val="clear" w:color="auto" w:fill="DBE5F1"/>
          </w:tcPr>
          <w:p w:rsidRPr="003A1D3C" w:rsidR="00A42D6E" w:rsidP="00A42D6E" w:rsidRDefault="00F8679B" w14:paraId="6F2FFE9D" wp14:textId="77777777">
            <w:pPr>
              <w:spacing w:after="0" w:line="240" w:lineRule="auto"/>
              <w:rPr>
                <w:rFonts w:ascii="Arial" w:hAnsi="Arial" w:cs="Arial"/>
                <w:b/>
                <w:sz w:val="20"/>
                <w:szCs w:val="20"/>
              </w:rPr>
            </w:pPr>
            <w:r w:rsidRPr="003A1D3C">
              <w:rPr>
                <w:rFonts w:ascii="Arial" w:hAnsi="Arial" w:cs="Arial"/>
                <w:b/>
                <w:sz w:val="20"/>
                <w:szCs w:val="20"/>
              </w:rPr>
              <w:t>Knowledge and Understanding</w:t>
            </w:r>
          </w:p>
          <w:p w:rsidRPr="003A1D3C" w:rsidR="00A42D6E" w:rsidP="00A42D6E" w:rsidRDefault="00F8679B" w14:paraId="0FEC6BDB" wp14:textId="77777777">
            <w:pPr>
              <w:spacing w:after="0" w:line="240" w:lineRule="auto"/>
              <w:rPr>
                <w:rFonts w:ascii="Arial" w:hAnsi="Arial" w:cs="Arial"/>
                <w:sz w:val="20"/>
                <w:szCs w:val="20"/>
              </w:rPr>
            </w:pPr>
            <w:r w:rsidRPr="003A1D3C">
              <w:rPr>
                <w:rFonts w:ascii="Arial" w:hAnsi="Arial" w:cs="Arial"/>
                <w:b/>
                <w:sz w:val="20"/>
                <w:szCs w:val="20"/>
              </w:rPr>
              <w:t>On completion of the course students will be able to:</w:t>
            </w:r>
          </w:p>
        </w:tc>
        <w:tc>
          <w:tcPr>
            <w:tcW w:w="708" w:type="dxa"/>
            <w:tcBorders>
              <w:left w:val="single" w:color="auto" w:sz="4" w:space="0"/>
              <w:bottom w:val="single" w:color="auto" w:sz="4" w:space="0"/>
              <w:right w:val="single" w:color="auto" w:sz="4" w:space="0"/>
            </w:tcBorders>
            <w:shd w:val="clear" w:color="auto" w:fill="DBE5F1"/>
          </w:tcPr>
          <w:p w:rsidRPr="003A1D3C" w:rsidR="00A42D6E" w:rsidP="00A42D6E" w:rsidRDefault="00A42D6E" w14:paraId="6537F28F" wp14:textId="77777777">
            <w:pPr>
              <w:spacing w:after="0" w:line="240" w:lineRule="auto"/>
              <w:rPr>
                <w:rFonts w:ascii="Arial" w:hAnsi="Arial" w:cs="Arial"/>
                <w:sz w:val="20"/>
                <w:szCs w:val="20"/>
              </w:rPr>
            </w:pPr>
          </w:p>
        </w:tc>
        <w:tc>
          <w:tcPr>
            <w:tcW w:w="4099" w:type="dxa"/>
            <w:tcBorders>
              <w:left w:val="single" w:color="auto" w:sz="4" w:space="0"/>
              <w:bottom w:val="single" w:color="auto" w:sz="4" w:space="0"/>
              <w:right w:val="single" w:color="auto" w:sz="4" w:space="0"/>
            </w:tcBorders>
            <w:shd w:val="clear" w:color="auto" w:fill="DBE5F1"/>
          </w:tcPr>
          <w:p w:rsidRPr="003A1D3C" w:rsidR="00A42D6E" w:rsidP="00A42D6E" w:rsidRDefault="00F8679B" w14:paraId="04C780E9" wp14:textId="77777777">
            <w:pPr>
              <w:spacing w:after="0" w:line="240" w:lineRule="auto"/>
              <w:rPr>
                <w:rFonts w:ascii="Arial" w:hAnsi="Arial" w:cs="Arial"/>
                <w:b/>
                <w:sz w:val="20"/>
                <w:szCs w:val="20"/>
              </w:rPr>
            </w:pPr>
            <w:r w:rsidRPr="003A1D3C">
              <w:rPr>
                <w:rFonts w:ascii="Arial" w:hAnsi="Arial" w:cs="Arial"/>
                <w:b/>
                <w:sz w:val="20"/>
                <w:szCs w:val="20"/>
              </w:rPr>
              <w:t>Intellectual skills – able to:</w:t>
            </w:r>
          </w:p>
          <w:p w:rsidRPr="003A1D3C" w:rsidR="00A42D6E" w:rsidP="00A42D6E" w:rsidRDefault="00F8679B" w14:paraId="60A7042A" wp14:textId="77777777">
            <w:pPr>
              <w:spacing w:after="0" w:line="240" w:lineRule="auto"/>
              <w:rPr>
                <w:rFonts w:ascii="Arial" w:hAnsi="Arial" w:cs="Arial"/>
                <w:b/>
                <w:sz w:val="20"/>
                <w:szCs w:val="20"/>
              </w:rPr>
            </w:pPr>
            <w:r w:rsidRPr="003A1D3C">
              <w:rPr>
                <w:rFonts w:ascii="Arial" w:hAnsi="Arial" w:cs="Arial"/>
                <w:b/>
                <w:sz w:val="20"/>
                <w:szCs w:val="20"/>
              </w:rPr>
              <w:t>On completion of the course students will be able to:</w:t>
            </w:r>
          </w:p>
        </w:tc>
        <w:tc>
          <w:tcPr>
            <w:tcW w:w="606" w:type="dxa"/>
            <w:tcBorders>
              <w:left w:val="single" w:color="auto" w:sz="4" w:space="0"/>
              <w:bottom w:val="single" w:color="auto" w:sz="4" w:space="0"/>
              <w:right w:val="single" w:color="auto" w:sz="4" w:space="0"/>
            </w:tcBorders>
            <w:shd w:val="clear" w:color="auto" w:fill="DBE5F1"/>
          </w:tcPr>
          <w:p w:rsidRPr="003A1D3C" w:rsidR="00A42D6E" w:rsidP="00A42D6E" w:rsidRDefault="00A42D6E" w14:paraId="6DFB9E20" wp14:textId="77777777">
            <w:pPr>
              <w:spacing w:after="0" w:line="240" w:lineRule="auto"/>
              <w:rPr>
                <w:rFonts w:ascii="Arial" w:hAnsi="Arial" w:cs="Arial"/>
                <w:sz w:val="20"/>
                <w:szCs w:val="20"/>
              </w:rPr>
            </w:pPr>
          </w:p>
        </w:tc>
        <w:tc>
          <w:tcPr>
            <w:tcW w:w="4097" w:type="dxa"/>
            <w:tcBorders>
              <w:left w:val="single" w:color="auto" w:sz="4" w:space="0"/>
              <w:bottom w:val="single" w:color="auto" w:sz="4" w:space="0"/>
              <w:right w:val="single" w:color="auto" w:sz="4" w:space="0"/>
            </w:tcBorders>
            <w:shd w:val="clear" w:color="auto" w:fill="DBE5F1"/>
          </w:tcPr>
          <w:p w:rsidRPr="003A1D3C" w:rsidR="00A42D6E" w:rsidP="00A42D6E" w:rsidRDefault="00F8679B" w14:paraId="4F16F21F" wp14:textId="77777777">
            <w:pPr>
              <w:spacing w:after="0" w:line="240" w:lineRule="auto"/>
              <w:rPr>
                <w:rFonts w:ascii="Arial" w:hAnsi="Arial" w:cs="Arial"/>
                <w:b/>
                <w:sz w:val="20"/>
                <w:szCs w:val="20"/>
              </w:rPr>
            </w:pPr>
            <w:r w:rsidRPr="003A1D3C">
              <w:rPr>
                <w:rFonts w:ascii="Arial" w:hAnsi="Arial" w:cs="Arial"/>
                <w:b/>
                <w:sz w:val="20"/>
                <w:szCs w:val="20"/>
              </w:rPr>
              <w:t xml:space="preserve">Subject Practical skills </w:t>
            </w:r>
          </w:p>
          <w:p w:rsidRPr="003A1D3C" w:rsidR="00A42D6E" w:rsidP="00A42D6E" w:rsidRDefault="00F8679B" w14:paraId="7B98B1B8" wp14:textId="77777777">
            <w:pPr>
              <w:spacing w:after="0" w:line="240" w:lineRule="auto"/>
              <w:rPr>
                <w:rFonts w:ascii="Arial" w:hAnsi="Arial" w:cs="Arial"/>
                <w:sz w:val="20"/>
                <w:szCs w:val="20"/>
              </w:rPr>
            </w:pPr>
            <w:r w:rsidRPr="003A1D3C">
              <w:rPr>
                <w:rFonts w:ascii="Arial" w:hAnsi="Arial" w:cs="Arial"/>
                <w:b/>
                <w:sz w:val="20"/>
                <w:szCs w:val="20"/>
              </w:rPr>
              <w:t>On completion of the course students will be able to:</w:t>
            </w:r>
          </w:p>
        </w:tc>
      </w:tr>
      <w:tr xmlns:wp14="http://schemas.microsoft.com/office/word/2010/wordml" w:rsidR="00305849" w:rsidTr="00A42D6E" w14:paraId="3C91FB37" wp14:textId="77777777">
        <w:tc>
          <w:tcPr>
            <w:tcW w:w="675"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3696823B" wp14:textId="77777777">
            <w:pPr>
              <w:spacing w:after="0" w:line="240" w:lineRule="auto"/>
              <w:rPr>
                <w:rFonts w:ascii="Arial" w:hAnsi="Arial" w:cs="Arial"/>
                <w:sz w:val="20"/>
                <w:szCs w:val="20"/>
              </w:rPr>
            </w:pPr>
            <w:r w:rsidRPr="003A1D3C">
              <w:rPr>
                <w:rFonts w:ascii="Arial" w:hAnsi="Arial" w:cs="Arial"/>
                <w:sz w:val="20"/>
                <w:szCs w:val="20"/>
              </w:rPr>
              <w:t>A1</w:t>
            </w:r>
          </w:p>
        </w:tc>
        <w:tc>
          <w:tcPr>
            <w:tcW w:w="4098" w:type="dxa"/>
            <w:tcBorders>
              <w:top w:val="single" w:color="auto" w:sz="4" w:space="0"/>
              <w:left w:val="single" w:color="auto" w:sz="4" w:space="0"/>
              <w:bottom w:val="single" w:color="auto" w:sz="4" w:space="0"/>
              <w:right w:val="single" w:color="auto" w:sz="4" w:space="0"/>
            </w:tcBorders>
          </w:tcPr>
          <w:p w:rsidRPr="003A1D3C" w:rsidR="00A42D6E" w:rsidP="000423E8" w:rsidRDefault="000423E8" w14:paraId="69603ADE" wp14:textId="77777777">
            <w:pPr>
              <w:spacing w:after="0" w:line="240" w:lineRule="auto"/>
              <w:rPr>
                <w:rFonts w:ascii="Arial" w:hAnsi="Arial" w:cs="Arial"/>
                <w:i/>
                <w:color w:val="FF0000"/>
                <w:sz w:val="20"/>
                <w:szCs w:val="20"/>
              </w:rPr>
            </w:pPr>
            <w:r>
              <w:rPr>
                <w:rFonts w:ascii="Arial" w:hAnsi="Arial" w:cs="Arial"/>
                <w:sz w:val="20"/>
                <w:szCs w:val="20"/>
              </w:rPr>
              <w:t xml:space="preserve">Demonstrate knowledge of the fundamental scientific principles of strength and conditioning and training design </w:t>
            </w:r>
          </w:p>
        </w:tc>
        <w:tc>
          <w:tcPr>
            <w:tcW w:w="708"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3CB78038" wp14:textId="77777777">
            <w:pPr>
              <w:spacing w:after="0" w:line="240" w:lineRule="auto"/>
              <w:rPr>
                <w:rFonts w:ascii="Arial" w:hAnsi="Arial" w:cs="Arial"/>
                <w:sz w:val="20"/>
                <w:szCs w:val="20"/>
              </w:rPr>
            </w:pPr>
            <w:r w:rsidRPr="003A1D3C">
              <w:rPr>
                <w:rFonts w:ascii="Arial" w:hAnsi="Arial" w:cs="Arial"/>
                <w:sz w:val="20"/>
                <w:szCs w:val="20"/>
              </w:rPr>
              <w:t>B1</w:t>
            </w:r>
          </w:p>
        </w:tc>
        <w:tc>
          <w:tcPr>
            <w:tcW w:w="4099" w:type="dxa"/>
            <w:tcBorders>
              <w:top w:val="single" w:color="auto" w:sz="4" w:space="0"/>
              <w:left w:val="single" w:color="auto" w:sz="4" w:space="0"/>
              <w:bottom w:val="single" w:color="auto" w:sz="4" w:space="0"/>
              <w:right w:val="single" w:color="auto" w:sz="4" w:space="0"/>
            </w:tcBorders>
          </w:tcPr>
          <w:p w:rsidRPr="003A1D3C" w:rsidR="00A42D6E" w:rsidP="00C2031C" w:rsidRDefault="00F8679B" w14:paraId="5580C01F" wp14:textId="77777777">
            <w:pPr>
              <w:spacing w:after="0" w:line="240" w:lineRule="auto"/>
              <w:rPr>
                <w:rFonts w:ascii="Arial" w:hAnsi="Arial" w:cs="Arial"/>
                <w:sz w:val="20"/>
                <w:szCs w:val="20"/>
              </w:rPr>
            </w:pPr>
            <w:r w:rsidRPr="003A1D3C">
              <w:rPr>
                <w:rFonts w:ascii="Arial" w:hAnsi="Arial" w:cs="Arial"/>
                <w:sz w:val="20"/>
                <w:szCs w:val="20"/>
              </w:rPr>
              <w:t xml:space="preserve">Effectively apply the skills of evaluation and critical interpretation </w:t>
            </w:r>
            <w:r w:rsidR="00C2031C">
              <w:rPr>
                <w:rFonts w:ascii="Arial" w:hAnsi="Arial" w:cs="Arial"/>
                <w:sz w:val="20"/>
                <w:szCs w:val="20"/>
              </w:rPr>
              <w:t>to solve complex problems</w:t>
            </w:r>
            <w:r w:rsidRPr="003A1D3C">
              <w:rPr>
                <w:rFonts w:ascii="Arial" w:hAnsi="Arial" w:cs="Arial"/>
                <w:sz w:val="20"/>
                <w:szCs w:val="20"/>
              </w:rPr>
              <w:t xml:space="preserve"> </w:t>
            </w:r>
          </w:p>
        </w:tc>
        <w:tc>
          <w:tcPr>
            <w:tcW w:w="606"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6780E770" wp14:textId="77777777">
            <w:pPr>
              <w:spacing w:after="0" w:line="240" w:lineRule="auto"/>
              <w:rPr>
                <w:rFonts w:ascii="Arial" w:hAnsi="Arial" w:cs="Arial"/>
                <w:sz w:val="20"/>
                <w:szCs w:val="20"/>
              </w:rPr>
            </w:pPr>
            <w:r w:rsidRPr="003A1D3C">
              <w:rPr>
                <w:rFonts w:ascii="Arial" w:hAnsi="Arial" w:cs="Arial"/>
                <w:sz w:val="20"/>
                <w:szCs w:val="20"/>
              </w:rPr>
              <w:t>C1</w:t>
            </w:r>
          </w:p>
        </w:tc>
        <w:tc>
          <w:tcPr>
            <w:tcW w:w="4097"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306AA69B" wp14:textId="77777777">
            <w:pPr>
              <w:spacing w:after="0" w:line="240" w:lineRule="auto"/>
              <w:rPr>
                <w:rFonts w:ascii="Arial" w:hAnsi="Arial" w:cs="Arial"/>
                <w:sz w:val="20"/>
                <w:szCs w:val="20"/>
              </w:rPr>
            </w:pPr>
            <w:r w:rsidRPr="003A1D3C">
              <w:rPr>
                <w:rFonts w:ascii="Arial" w:hAnsi="Arial" w:cs="Arial"/>
                <w:sz w:val="20"/>
                <w:szCs w:val="20"/>
              </w:rPr>
              <w:t xml:space="preserve">Execute skilled, competent, evaluative and reflective techniques to initiate and undertake critical analysis of  sports therapy information </w:t>
            </w:r>
          </w:p>
        </w:tc>
      </w:tr>
      <w:tr xmlns:wp14="http://schemas.microsoft.com/office/word/2010/wordml" w:rsidR="00305849" w:rsidTr="00A42D6E" w14:paraId="6F0712CC" wp14:textId="77777777">
        <w:tc>
          <w:tcPr>
            <w:tcW w:w="675"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33959094" wp14:textId="77777777">
            <w:pPr>
              <w:spacing w:after="0" w:line="240" w:lineRule="auto"/>
              <w:rPr>
                <w:rFonts w:ascii="Arial" w:hAnsi="Arial" w:cs="Arial"/>
                <w:sz w:val="20"/>
                <w:szCs w:val="20"/>
              </w:rPr>
            </w:pPr>
            <w:r w:rsidRPr="003A1D3C">
              <w:rPr>
                <w:rFonts w:ascii="Arial" w:hAnsi="Arial" w:cs="Arial"/>
                <w:sz w:val="20"/>
                <w:szCs w:val="20"/>
              </w:rPr>
              <w:t>A2</w:t>
            </w:r>
          </w:p>
        </w:tc>
        <w:tc>
          <w:tcPr>
            <w:tcW w:w="4098" w:type="dxa"/>
            <w:tcBorders>
              <w:top w:val="single" w:color="auto" w:sz="4" w:space="0"/>
              <w:left w:val="single" w:color="auto" w:sz="4" w:space="0"/>
              <w:bottom w:val="single" w:color="auto" w:sz="4" w:space="0"/>
              <w:right w:val="single" w:color="auto" w:sz="4" w:space="0"/>
            </w:tcBorders>
          </w:tcPr>
          <w:p w:rsidRPr="003A1D3C" w:rsidR="00A42D6E" w:rsidP="00597BEB" w:rsidRDefault="00F8679B" w14:paraId="381D3060" wp14:textId="77777777">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new developments in the knowledge and practice of </w:t>
            </w:r>
            <w:r w:rsidR="00597BEB">
              <w:rPr>
                <w:rFonts w:ascii="Arial" w:hAnsi="Arial" w:cs="Arial"/>
                <w:sz w:val="20"/>
                <w:szCs w:val="20"/>
              </w:rPr>
              <w:t xml:space="preserve">pitch-side </w:t>
            </w:r>
            <w:r w:rsidRPr="003A1D3C">
              <w:rPr>
                <w:rFonts w:ascii="Arial" w:hAnsi="Arial" w:cs="Arial"/>
                <w:sz w:val="20"/>
                <w:szCs w:val="20"/>
              </w:rPr>
              <w:t xml:space="preserve">sports therapy </w:t>
            </w:r>
          </w:p>
        </w:tc>
        <w:tc>
          <w:tcPr>
            <w:tcW w:w="708"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5C076B55" wp14:textId="77777777">
            <w:pPr>
              <w:spacing w:after="0" w:line="240" w:lineRule="auto"/>
              <w:rPr>
                <w:rFonts w:ascii="Arial" w:hAnsi="Arial" w:cs="Arial"/>
                <w:sz w:val="20"/>
                <w:szCs w:val="20"/>
              </w:rPr>
            </w:pPr>
            <w:r w:rsidRPr="003A1D3C">
              <w:rPr>
                <w:rFonts w:ascii="Arial" w:hAnsi="Arial" w:cs="Arial"/>
                <w:sz w:val="20"/>
                <w:szCs w:val="20"/>
              </w:rPr>
              <w:t>B2</w:t>
            </w:r>
          </w:p>
        </w:tc>
        <w:tc>
          <w:tcPr>
            <w:tcW w:w="4099" w:type="dxa"/>
            <w:tcBorders>
              <w:top w:val="single" w:color="auto" w:sz="4" w:space="0"/>
              <w:left w:val="single" w:color="auto" w:sz="4" w:space="0"/>
              <w:bottom w:val="single" w:color="auto" w:sz="4" w:space="0"/>
              <w:right w:val="single" w:color="auto" w:sz="4" w:space="0"/>
            </w:tcBorders>
          </w:tcPr>
          <w:p w:rsidRPr="00346913" w:rsidR="00346913" w:rsidP="00346913" w:rsidRDefault="00346913" w14:paraId="7EA8B3C9" wp14:textId="77777777">
            <w:pPr>
              <w:tabs>
                <w:tab w:val="left" w:pos="1134"/>
              </w:tabs>
              <w:spacing w:after="0" w:line="240" w:lineRule="auto"/>
              <w:rPr>
                <w:rFonts w:ascii="Arial" w:hAnsi="Arial"/>
                <w:b/>
                <w:i/>
                <w:sz w:val="20"/>
                <w:szCs w:val="20"/>
              </w:rPr>
            </w:pPr>
            <w:r w:rsidRPr="00346913">
              <w:rPr>
                <w:rFonts w:ascii="Arial" w:hAnsi="Arial"/>
                <w:sz w:val="20"/>
                <w:szCs w:val="20"/>
              </w:rPr>
              <w:t xml:space="preserve">Independently design medical protocols and procedures related to </w:t>
            </w:r>
            <w:r>
              <w:rPr>
                <w:rFonts w:ascii="Arial" w:hAnsi="Arial"/>
                <w:sz w:val="20"/>
                <w:szCs w:val="20"/>
              </w:rPr>
              <w:t>pitch-</w:t>
            </w:r>
            <w:r w:rsidRPr="00346913">
              <w:rPr>
                <w:rFonts w:ascii="Arial" w:hAnsi="Arial"/>
                <w:sz w:val="20"/>
                <w:szCs w:val="20"/>
              </w:rPr>
              <w:t xml:space="preserve">side </w:t>
            </w:r>
            <w:r>
              <w:rPr>
                <w:rFonts w:ascii="Arial" w:hAnsi="Arial"/>
                <w:sz w:val="20"/>
                <w:szCs w:val="20"/>
              </w:rPr>
              <w:t>sports therapy practise.</w:t>
            </w:r>
          </w:p>
          <w:p w:rsidRPr="003A1D3C" w:rsidR="00A42D6E" w:rsidP="00C2031C" w:rsidRDefault="00A42D6E" w14:paraId="70DF9E56" wp14:textId="77777777">
            <w:pPr>
              <w:spacing w:after="0" w:line="240" w:lineRule="auto"/>
              <w:rPr>
                <w:rFonts w:ascii="Arial" w:hAnsi="Arial" w:cs="Arial"/>
                <w:sz w:val="20"/>
                <w:szCs w:val="20"/>
              </w:rPr>
            </w:pPr>
          </w:p>
        </w:tc>
        <w:tc>
          <w:tcPr>
            <w:tcW w:w="606"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550CF7E8" wp14:textId="77777777">
            <w:pPr>
              <w:spacing w:after="0" w:line="240" w:lineRule="auto"/>
              <w:rPr>
                <w:rFonts w:ascii="Arial" w:hAnsi="Arial" w:cs="Arial"/>
                <w:sz w:val="20"/>
                <w:szCs w:val="20"/>
              </w:rPr>
            </w:pPr>
            <w:r w:rsidRPr="003A1D3C">
              <w:rPr>
                <w:rFonts w:ascii="Arial" w:hAnsi="Arial" w:cs="Arial"/>
                <w:sz w:val="20"/>
                <w:szCs w:val="20"/>
              </w:rPr>
              <w:t>C2</w:t>
            </w:r>
          </w:p>
        </w:tc>
        <w:tc>
          <w:tcPr>
            <w:tcW w:w="4097" w:type="dxa"/>
            <w:tcBorders>
              <w:top w:val="single" w:color="auto" w:sz="4" w:space="0"/>
              <w:left w:val="single" w:color="auto" w:sz="4" w:space="0"/>
              <w:bottom w:val="single" w:color="auto" w:sz="4" w:space="0"/>
              <w:right w:val="single" w:color="auto" w:sz="4" w:space="0"/>
            </w:tcBorders>
          </w:tcPr>
          <w:p w:rsidRPr="003A1D3C" w:rsidR="00A42D6E" w:rsidP="00346913" w:rsidRDefault="00C2031C" w14:paraId="6E62CA65" wp14:textId="77777777">
            <w:pPr>
              <w:spacing w:after="0" w:line="240" w:lineRule="auto"/>
              <w:rPr>
                <w:rFonts w:ascii="Arial" w:hAnsi="Arial" w:cs="Arial"/>
                <w:sz w:val="20"/>
                <w:szCs w:val="20"/>
              </w:rPr>
            </w:pPr>
            <w:r>
              <w:rPr>
                <w:rFonts w:ascii="Arial" w:hAnsi="Arial" w:cs="Arial"/>
                <w:sz w:val="20"/>
                <w:szCs w:val="20"/>
              </w:rPr>
              <w:t xml:space="preserve">Confidently </w:t>
            </w:r>
            <w:r w:rsidR="00346913">
              <w:rPr>
                <w:rFonts w:ascii="Arial" w:hAnsi="Arial" w:cs="Arial"/>
                <w:sz w:val="20"/>
                <w:szCs w:val="20"/>
              </w:rPr>
              <w:t>administer</w:t>
            </w:r>
            <w:r w:rsidRPr="003A1D3C" w:rsidR="00F8679B">
              <w:rPr>
                <w:rFonts w:ascii="Arial" w:hAnsi="Arial" w:cs="Arial"/>
                <w:sz w:val="20"/>
                <w:szCs w:val="20"/>
              </w:rPr>
              <w:t xml:space="preserve"> </w:t>
            </w:r>
            <w:r>
              <w:rPr>
                <w:rFonts w:ascii="Arial" w:hAnsi="Arial" w:cs="Arial"/>
                <w:sz w:val="20"/>
                <w:szCs w:val="20"/>
              </w:rPr>
              <w:t>advanced p</w:t>
            </w:r>
            <w:r w:rsidRPr="003A1D3C" w:rsidR="00F8679B">
              <w:rPr>
                <w:rFonts w:ascii="Arial" w:hAnsi="Arial" w:cs="Arial"/>
                <w:sz w:val="20"/>
                <w:szCs w:val="20"/>
              </w:rPr>
              <w:t xml:space="preserve">ractical therapy techniques with continuous regard for safety and risk assessment </w:t>
            </w:r>
          </w:p>
        </w:tc>
      </w:tr>
      <w:tr xmlns:wp14="http://schemas.microsoft.com/office/word/2010/wordml" w:rsidR="00305849" w:rsidTr="00A42D6E" w14:paraId="4A010C22" wp14:textId="77777777">
        <w:tc>
          <w:tcPr>
            <w:tcW w:w="675"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7804E555" wp14:textId="77777777">
            <w:pPr>
              <w:spacing w:after="0" w:line="240" w:lineRule="auto"/>
              <w:rPr>
                <w:rFonts w:ascii="Arial" w:hAnsi="Arial" w:cs="Arial"/>
                <w:sz w:val="20"/>
                <w:szCs w:val="20"/>
              </w:rPr>
            </w:pPr>
            <w:r w:rsidRPr="003A1D3C">
              <w:rPr>
                <w:rFonts w:ascii="Arial" w:hAnsi="Arial" w:cs="Arial"/>
                <w:sz w:val="20"/>
                <w:szCs w:val="20"/>
              </w:rPr>
              <w:t>A3</w:t>
            </w:r>
          </w:p>
        </w:tc>
        <w:tc>
          <w:tcPr>
            <w:tcW w:w="4098" w:type="dxa"/>
            <w:tcBorders>
              <w:top w:val="single" w:color="auto" w:sz="4" w:space="0"/>
              <w:left w:val="single" w:color="auto" w:sz="4" w:space="0"/>
              <w:bottom w:val="single" w:color="auto" w:sz="4" w:space="0"/>
              <w:right w:val="single" w:color="auto" w:sz="4" w:space="0"/>
            </w:tcBorders>
          </w:tcPr>
          <w:p w:rsidRPr="003A1D3C" w:rsidR="00A42D6E" w:rsidP="00597BEB" w:rsidRDefault="00597BEB" w14:paraId="453BD4A0" wp14:textId="77777777">
            <w:pPr>
              <w:spacing w:after="0" w:line="240" w:lineRule="auto"/>
              <w:rPr>
                <w:rFonts w:ascii="Arial" w:hAnsi="Arial" w:cs="Arial"/>
                <w:sz w:val="20"/>
                <w:szCs w:val="20"/>
              </w:rPr>
            </w:pPr>
            <w:r>
              <w:rPr>
                <w:rFonts w:ascii="Arial" w:hAnsi="Arial" w:cs="Arial"/>
                <w:sz w:val="20"/>
                <w:szCs w:val="20"/>
              </w:rPr>
              <w:t xml:space="preserve">Apply subject knowledge to support accurate </w:t>
            </w:r>
            <w:r w:rsidRPr="003A1D3C" w:rsidR="00F8679B">
              <w:rPr>
                <w:rFonts w:ascii="Arial" w:hAnsi="Arial" w:cs="Arial"/>
                <w:sz w:val="20"/>
                <w:szCs w:val="20"/>
              </w:rPr>
              <w:t xml:space="preserve">sports therapy assessment through analysis and diagnosis of the client </w:t>
            </w:r>
          </w:p>
        </w:tc>
        <w:tc>
          <w:tcPr>
            <w:tcW w:w="708"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7163D880" wp14:textId="77777777">
            <w:pPr>
              <w:spacing w:after="0" w:line="240" w:lineRule="auto"/>
              <w:rPr>
                <w:rFonts w:ascii="Arial" w:hAnsi="Arial" w:cs="Arial"/>
                <w:sz w:val="20"/>
                <w:szCs w:val="20"/>
              </w:rPr>
            </w:pPr>
            <w:r w:rsidRPr="003A1D3C">
              <w:rPr>
                <w:rFonts w:ascii="Arial" w:hAnsi="Arial" w:cs="Arial"/>
                <w:sz w:val="20"/>
                <w:szCs w:val="20"/>
              </w:rPr>
              <w:t>B3</w:t>
            </w:r>
          </w:p>
        </w:tc>
        <w:tc>
          <w:tcPr>
            <w:tcW w:w="4099" w:type="dxa"/>
            <w:tcBorders>
              <w:top w:val="single" w:color="auto" w:sz="4" w:space="0"/>
              <w:left w:val="single" w:color="auto" w:sz="4" w:space="0"/>
              <w:bottom w:val="single" w:color="auto" w:sz="4" w:space="0"/>
              <w:right w:val="single" w:color="auto" w:sz="4" w:space="0"/>
            </w:tcBorders>
          </w:tcPr>
          <w:p w:rsidRPr="003A1D3C" w:rsidR="00A42D6E" w:rsidP="00C2031C" w:rsidRDefault="00F8679B" w14:paraId="2E0EA83E" wp14:textId="77777777">
            <w:pPr>
              <w:spacing w:after="0" w:line="240" w:lineRule="auto"/>
              <w:rPr>
                <w:rFonts w:ascii="Arial" w:hAnsi="Arial" w:cs="Arial"/>
                <w:sz w:val="20"/>
                <w:szCs w:val="20"/>
              </w:rPr>
            </w:pPr>
            <w:r w:rsidRPr="003A1D3C">
              <w:rPr>
                <w:rFonts w:ascii="Arial" w:hAnsi="Arial" w:cs="Arial"/>
                <w:sz w:val="20"/>
                <w:szCs w:val="20"/>
              </w:rPr>
              <w:t xml:space="preserve">Apply knowledge to the solution of unfamiliar problems </w:t>
            </w:r>
            <w:r w:rsidR="00C2031C">
              <w:rPr>
                <w:rFonts w:ascii="Arial" w:hAnsi="Arial" w:cs="Arial"/>
                <w:sz w:val="20"/>
                <w:szCs w:val="20"/>
              </w:rPr>
              <w:t>in the work-based environment</w:t>
            </w:r>
            <w:r w:rsidRPr="003A1D3C">
              <w:rPr>
                <w:rFonts w:ascii="Arial" w:hAnsi="Arial" w:cs="Arial"/>
                <w:sz w:val="20"/>
                <w:szCs w:val="20"/>
              </w:rPr>
              <w:t xml:space="preserve"> </w:t>
            </w:r>
          </w:p>
        </w:tc>
        <w:tc>
          <w:tcPr>
            <w:tcW w:w="606"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53C0B3C4" wp14:textId="77777777">
            <w:pPr>
              <w:spacing w:after="0" w:line="240" w:lineRule="auto"/>
              <w:rPr>
                <w:rFonts w:ascii="Arial" w:hAnsi="Arial" w:cs="Arial"/>
                <w:sz w:val="20"/>
                <w:szCs w:val="20"/>
              </w:rPr>
            </w:pPr>
            <w:r w:rsidRPr="003A1D3C">
              <w:rPr>
                <w:rFonts w:ascii="Arial" w:hAnsi="Arial" w:cs="Arial"/>
                <w:sz w:val="20"/>
                <w:szCs w:val="20"/>
              </w:rPr>
              <w:t>C3</w:t>
            </w:r>
          </w:p>
        </w:tc>
        <w:tc>
          <w:tcPr>
            <w:tcW w:w="4097" w:type="dxa"/>
            <w:tcBorders>
              <w:top w:val="single" w:color="auto" w:sz="4" w:space="0"/>
              <w:left w:val="single" w:color="auto" w:sz="4" w:space="0"/>
              <w:bottom w:val="single" w:color="auto" w:sz="4" w:space="0"/>
              <w:right w:val="single" w:color="auto" w:sz="4" w:space="0"/>
            </w:tcBorders>
          </w:tcPr>
          <w:p w:rsidRPr="003A1D3C" w:rsidR="00A42D6E" w:rsidP="00A42D6E" w:rsidRDefault="00346913" w14:paraId="6E468C0B" wp14:textId="77777777">
            <w:pPr>
              <w:spacing w:after="0" w:line="240" w:lineRule="auto"/>
              <w:rPr>
                <w:rFonts w:ascii="Arial" w:hAnsi="Arial" w:cs="Arial"/>
                <w:sz w:val="20"/>
                <w:szCs w:val="20"/>
              </w:rPr>
            </w:pPr>
            <w:r w:rsidRPr="003A1D3C">
              <w:rPr>
                <w:rFonts w:ascii="Arial" w:hAnsi="Arial" w:cs="Arial"/>
                <w:sz w:val="20"/>
                <w:szCs w:val="20"/>
              </w:rPr>
              <w:t xml:space="preserve">Plan, design, execute and communicate a </w:t>
            </w:r>
            <w:r>
              <w:rPr>
                <w:rFonts w:ascii="Arial" w:hAnsi="Arial" w:cs="Arial"/>
                <w:sz w:val="20"/>
                <w:szCs w:val="20"/>
              </w:rPr>
              <w:t>sports therapy project</w:t>
            </w:r>
            <w:r w:rsidRPr="003A1D3C">
              <w:rPr>
                <w:rFonts w:ascii="Arial" w:hAnsi="Arial" w:cs="Arial"/>
                <w:sz w:val="20"/>
                <w:szCs w:val="20"/>
              </w:rPr>
              <w:t xml:space="preserve"> providing evidence of critical engagement and interpretation of appropriate data</w:t>
            </w:r>
          </w:p>
        </w:tc>
      </w:tr>
      <w:tr xmlns:wp14="http://schemas.microsoft.com/office/word/2010/wordml" w:rsidR="00305849" w:rsidTr="00A42D6E" w14:paraId="5FE2A92F" wp14:textId="77777777">
        <w:tc>
          <w:tcPr>
            <w:tcW w:w="675"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2A139643" wp14:textId="77777777">
            <w:pPr>
              <w:spacing w:after="0" w:line="240" w:lineRule="auto"/>
              <w:rPr>
                <w:rFonts w:ascii="Arial" w:hAnsi="Arial" w:cs="Arial"/>
                <w:sz w:val="20"/>
                <w:szCs w:val="20"/>
              </w:rPr>
            </w:pPr>
            <w:r w:rsidRPr="003A1D3C">
              <w:rPr>
                <w:rFonts w:ascii="Arial" w:hAnsi="Arial" w:cs="Arial"/>
                <w:sz w:val="20"/>
                <w:szCs w:val="20"/>
              </w:rPr>
              <w:t>A4</w:t>
            </w:r>
          </w:p>
        </w:tc>
        <w:tc>
          <w:tcPr>
            <w:tcW w:w="4098" w:type="dxa"/>
            <w:tcBorders>
              <w:top w:val="single" w:color="auto" w:sz="4" w:space="0"/>
              <w:left w:val="single" w:color="auto" w:sz="4" w:space="0"/>
              <w:bottom w:val="single" w:color="auto" w:sz="4" w:space="0"/>
              <w:right w:val="single" w:color="auto" w:sz="4" w:space="0"/>
            </w:tcBorders>
          </w:tcPr>
          <w:p w:rsidRPr="003A1D3C" w:rsidR="00A42D6E" w:rsidP="00A42D6E" w:rsidRDefault="00597BEB" w14:paraId="61C22AA8" wp14:textId="77777777">
            <w:pPr>
              <w:spacing w:after="0" w:line="240" w:lineRule="auto"/>
              <w:rPr>
                <w:rFonts w:ascii="Arial" w:hAnsi="Arial" w:cs="Arial"/>
                <w:sz w:val="20"/>
                <w:szCs w:val="20"/>
              </w:rPr>
            </w:pPr>
            <w:r>
              <w:rPr>
                <w:rFonts w:ascii="Arial" w:hAnsi="Arial" w:cs="Arial"/>
                <w:sz w:val="20"/>
                <w:szCs w:val="20"/>
              </w:rPr>
              <w:t>Independently evaluate and monitor</w:t>
            </w:r>
            <w:r w:rsidRPr="003A1D3C" w:rsidR="00F8679B">
              <w:rPr>
                <w:rFonts w:ascii="Arial" w:hAnsi="Arial" w:cs="Arial"/>
                <w:sz w:val="20"/>
                <w:szCs w:val="20"/>
              </w:rPr>
              <w:t xml:space="preserve"> the effects of sports therapy interventions on the client </w:t>
            </w:r>
          </w:p>
        </w:tc>
        <w:tc>
          <w:tcPr>
            <w:tcW w:w="708"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7508E5E4" wp14:textId="77777777">
            <w:pPr>
              <w:spacing w:after="0" w:line="240" w:lineRule="auto"/>
              <w:rPr>
                <w:rFonts w:ascii="Arial" w:hAnsi="Arial" w:cs="Arial"/>
                <w:sz w:val="20"/>
                <w:szCs w:val="20"/>
              </w:rPr>
            </w:pPr>
            <w:r w:rsidRPr="003A1D3C">
              <w:rPr>
                <w:rFonts w:ascii="Arial" w:hAnsi="Arial" w:cs="Arial"/>
                <w:sz w:val="20"/>
                <w:szCs w:val="20"/>
              </w:rPr>
              <w:t>B4</w:t>
            </w:r>
          </w:p>
        </w:tc>
        <w:tc>
          <w:tcPr>
            <w:tcW w:w="4099" w:type="dxa"/>
            <w:tcBorders>
              <w:top w:val="single" w:color="auto" w:sz="4" w:space="0"/>
              <w:left w:val="single" w:color="auto" w:sz="4" w:space="0"/>
              <w:bottom w:val="single" w:color="auto" w:sz="4" w:space="0"/>
              <w:right w:val="single" w:color="auto" w:sz="4" w:space="0"/>
            </w:tcBorders>
          </w:tcPr>
          <w:p w:rsidRPr="00C2031C" w:rsidR="00C2031C" w:rsidP="00C2031C" w:rsidRDefault="00C2031C" w14:paraId="7C3FFC0B" wp14:textId="77777777">
            <w:pPr>
              <w:spacing w:after="0" w:line="240" w:lineRule="auto"/>
              <w:rPr>
                <w:rFonts w:ascii="Arial" w:hAnsi="Arial" w:cs="Arial"/>
                <w:sz w:val="20"/>
                <w:szCs w:val="20"/>
              </w:rPr>
            </w:pPr>
            <w:r w:rsidRPr="00C2031C">
              <w:rPr>
                <w:rFonts w:ascii="Arial" w:hAnsi="Arial" w:cs="Arial"/>
                <w:sz w:val="20"/>
                <w:szCs w:val="20"/>
              </w:rPr>
              <w:t xml:space="preserve">Critically evaluate reflective practice and clinical reasoning within sports therapy practice </w:t>
            </w:r>
          </w:p>
          <w:p w:rsidRPr="003A1D3C" w:rsidR="00C2031C" w:rsidP="00C2031C" w:rsidRDefault="00C2031C" w14:paraId="44E871BC" wp14:textId="77777777">
            <w:pPr>
              <w:spacing w:after="0" w:line="240" w:lineRule="auto"/>
              <w:rPr>
                <w:rFonts w:ascii="Arial" w:hAnsi="Arial" w:cs="Arial"/>
                <w:sz w:val="20"/>
                <w:szCs w:val="20"/>
              </w:rPr>
            </w:pPr>
          </w:p>
        </w:tc>
        <w:tc>
          <w:tcPr>
            <w:tcW w:w="606" w:type="dxa"/>
            <w:tcBorders>
              <w:top w:val="single" w:color="auto" w:sz="4" w:space="0"/>
              <w:left w:val="single" w:color="auto" w:sz="4" w:space="0"/>
              <w:bottom w:val="single" w:color="auto" w:sz="4" w:space="0"/>
              <w:right w:val="single" w:color="auto" w:sz="4" w:space="0"/>
            </w:tcBorders>
          </w:tcPr>
          <w:p w:rsidRPr="003A1D3C" w:rsidR="00A42D6E" w:rsidP="00A42D6E" w:rsidRDefault="00A42D6E" w14:paraId="144A5D23" wp14:textId="77777777">
            <w:pPr>
              <w:spacing w:after="0" w:line="240" w:lineRule="auto"/>
              <w:rPr>
                <w:rFonts w:ascii="Arial" w:hAnsi="Arial" w:cs="Arial"/>
                <w:sz w:val="20"/>
                <w:szCs w:val="20"/>
              </w:rPr>
            </w:pPr>
          </w:p>
        </w:tc>
        <w:tc>
          <w:tcPr>
            <w:tcW w:w="4097" w:type="dxa"/>
            <w:tcBorders>
              <w:top w:val="single" w:color="auto" w:sz="4" w:space="0"/>
              <w:left w:val="single" w:color="auto" w:sz="4" w:space="0"/>
              <w:bottom w:val="single" w:color="auto" w:sz="4" w:space="0"/>
              <w:right w:val="single" w:color="auto" w:sz="4" w:space="0"/>
            </w:tcBorders>
          </w:tcPr>
          <w:p w:rsidRPr="003A1D3C" w:rsidR="00A42D6E" w:rsidP="00A42D6E" w:rsidRDefault="00A42D6E" w14:paraId="738610EB" wp14:textId="77777777">
            <w:pPr>
              <w:spacing w:after="0" w:line="240" w:lineRule="auto"/>
              <w:rPr>
                <w:rFonts w:ascii="Arial" w:hAnsi="Arial" w:cs="Arial"/>
                <w:sz w:val="20"/>
                <w:szCs w:val="20"/>
              </w:rPr>
            </w:pPr>
          </w:p>
        </w:tc>
      </w:tr>
      <w:tr xmlns:wp14="http://schemas.microsoft.com/office/word/2010/wordml" w:rsidR="00305849" w:rsidTr="00A42D6E" w14:paraId="29C42376" wp14:textId="77777777">
        <w:tc>
          <w:tcPr>
            <w:tcW w:w="675"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351F3AB4" wp14:textId="77777777">
            <w:pPr>
              <w:spacing w:after="0" w:line="240" w:lineRule="auto"/>
              <w:rPr>
                <w:rFonts w:ascii="Arial" w:hAnsi="Arial" w:cs="Arial"/>
                <w:sz w:val="20"/>
                <w:szCs w:val="20"/>
              </w:rPr>
            </w:pPr>
            <w:r w:rsidRPr="003A1D3C">
              <w:rPr>
                <w:rFonts w:ascii="Arial" w:hAnsi="Arial" w:cs="Arial"/>
                <w:sz w:val="20"/>
                <w:szCs w:val="20"/>
              </w:rPr>
              <w:t>A5</w:t>
            </w:r>
          </w:p>
        </w:tc>
        <w:tc>
          <w:tcPr>
            <w:tcW w:w="4098" w:type="dxa"/>
            <w:tcBorders>
              <w:top w:val="single" w:color="auto" w:sz="4" w:space="0"/>
              <w:left w:val="single" w:color="auto" w:sz="4" w:space="0"/>
              <w:bottom w:val="single" w:color="auto" w:sz="4" w:space="0"/>
              <w:right w:val="single" w:color="auto" w:sz="4" w:space="0"/>
            </w:tcBorders>
          </w:tcPr>
          <w:p w:rsidRPr="003A1D3C" w:rsidR="00A42D6E" w:rsidP="00A42D6E" w:rsidRDefault="00597BEB" w14:paraId="54E9EECE" wp14:textId="77777777">
            <w:pPr>
              <w:spacing w:after="0" w:line="240" w:lineRule="auto"/>
              <w:rPr>
                <w:rFonts w:ascii="Arial" w:hAnsi="Arial" w:cs="Arial"/>
                <w:sz w:val="20"/>
                <w:szCs w:val="20"/>
              </w:rPr>
            </w:pPr>
            <w:r>
              <w:rPr>
                <w:rFonts w:ascii="Arial" w:hAnsi="Arial" w:cs="Arial"/>
                <w:sz w:val="20"/>
                <w:szCs w:val="20"/>
              </w:rPr>
              <w:t>Critically debate</w:t>
            </w:r>
            <w:r w:rsidRPr="003A1D3C" w:rsidR="00F8679B">
              <w:rPr>
                <w:rFonts w:ascii="Arial" w:hAnsi="Arial" w:cs="Arial"/>
                <w:sz w:val="20"/>
                <w:szCs w:val="20"/>
              </w:rPr>
              <w:t xml:space="preserve"> the theoretical basis of qualitative and quantitative research for sports therapy </w:t>
            </w:r>
          </w:p>
        </w:tc>
        <w:tc>
          <w:tcPr>
            <w:tcW w:w="708"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6B2E56A0" wp14:textId="77777777">
            <w:pPr>
              <w:spacing w:after="0" w:line="240" w:lineRule="auto"/>
              <w:rPr>
                <w:rFonts w:ascii="Arial" w:hAnsi="Arial" w:cs="Arial"/>
                <w:sz w:val="20"/>
                <w:szCs w:val="20"/>
              </w:rPr>
            </w:pPr>
            <w:r w:rsidRPr="003A1D3C">
              <w:rPr>
                <w:rFonts w:ascii="Arial" w:hAnsi="Arial" w:cs="Arial"/>
                <w:sz w:val="20"/>
                <w:szCs w:val="20"/>
              </w:rPr>
              <w:t>B5</w:t>
            </w:r>
          </w:p>
        </w:tc>
        <w:tc>
          <w:tcPr>
            <w:tcW w:w="4099" w:type="dxa"/>
            <w:tcBorders>
              <w:top w:val="single" w:color="auto" w:sz="4" w:space="0"/>
              <w:left w:val="single" w:color="auto" w:sz="4" w:space="0"/>
              <w:bottom w:val="single" w:color="auto" w:sz="4" w:space="0"/>
              <w:right w:val="single" w:color="auto" w:sz="4" w:space="0"/>
            </w:tcBorders>
          </w:tcPr>
          <w:p w:rsidRPr="003A1D3C" w:rsidR="00A42D6E" w:rsidP="00C2031C" w:rsidRDefault="00F8679B" w14:paraId="2567B0E2" wp14:textId="77777777">
            <w:pPr>
              <w:spacing w:after="0" w:line="240" w:lineRule="auto"/>
              <w:rPr>
                <w:rFonts w:ascii="Arial" w:hAnsi="Arial" w:cs="Arial"/>
                <w:sz w:val="20"/>
                <w:szCs w:val="20"/>
              </w:rPr>
            </w:pPr>
            <w:r w:rsidRPr="003A1D3C">
              <w:rPr>
                <w:rFonts w:ascii="Arial" w:hAnsi="Arial" w:cs="Arial"/>
                <w:sz w:val="20"/>
                <w:szCs w:val="20"/>
              </w:rPr>
              <w:t>Recognise and respond to moral, legal</w:t>
            </w:r>
            <w:r w:rsidR="00C2031C">
              <w:rPr>
                <w:rFonts w:ascii="Arial" w:hAnsi="Arial" w:cs="Arial"/>
                <w:sz w:val="20"/>
                <w:szCs w:val="20"/>
              </w:rPr>
              <w:t>,</w:t>
            </w:r>
            <w:r w:rsidRPr="003A1D3C">
              <w:rPr>
                <w:rFonts w:ascii="Arial" w:hAnsi="Arial" w:cs="Arial"/>
                <w:sz w:val="20"/>
                <w:szCs w:val="20"/>
              </w:rPr>
              <w:t xml:space="preserve"> ethical and safety issues which pertain to sports therapy </w:t>
            </w:r>
          </w:p>
        </w:tc>
        <w:tc>
          <w:tcPr>
            <w:tcW w:w="606" w:type="dxa"/>
            <w:tcBorders>
              <w:top w:val="single" w:color="auto" w:sz="4" w:space="0"/>
              <w:left w:val="single" w:color="auto" w:sz="4" w:space="0"/>
              <w:bottom w:val="single" w:color="auto" w:sz="4" w:space="0"/>
              <w:right w:val="single" w:color="auto" w:sz="4" w:space="0"/>
            </w:tcBorders>
          </w:tcPr>
          <w:p w:rsidRPr="003A1D3C" w:rsidR="00A42D6E" w:rsidP="00A42D6E" w:rsidRDefault="00A42D6E" w14:paraId="637805D2" wp14:textId="77777777">
            <w:pPr>
              <w:spacing w:after="0" w:line="240" w:lineRule="auto"/>
              <w:rPr>
                <w:rFonts w:ascii="Arial" w:hAnsi="Arial" w:cs="Arial"/>
                <w:sz w:val="20"/>
                <w:szCs w:val="20"/>
              </w:rPr>
            </w:pPr>
          </w:p>
        </w:tc>
        <w:tc>
          <w:tcPr>
            <w:tcW w:w="4097" w:type="dxa"/>
            <w:tcBorders>
              <w:top w:val="single" w:color="auto" w:sz="4" w:space="0"/>
              <w:left w:val="single" w:color="auto" w:sz="4" w:space="0"/>
              <w:bottom w:val="single" w:color="auto" w:sz="4" w:space="0"/>
              <w:right w:val="single" w:color="auto" w:sz="4" w:space="0"/>
            </w:tcBorders>
          </w:tcPr>
          <w:p w:rsidRPr="003A1D3C" w:rsidR="00A42D6E" w:rsidP="00A42D6E" w:rsidRDefault="00A42D6E" w14:paraId="463F29E8" wp14:textId="77777777">
            <w:pPr>
              <w:spacing w:after="0" w:line="240" w:lineRule="auto"/>
              <w:rPr>
                <w:rFonts w:ascii="Arial" w:hAnsi="Arial" w:cs="Arial"/>
                <w:sz w:val="20"/>
                <w:szCs w:val="20"/>
              </w:rPr>
            </w:pPr>
          </w:p>
        </w:tc>
      </w:tr>
      <w:tr xmlns:wp14="http://schemas.microsoft.com/office/word/2010/wordml" w:rsidR="00305849" w:rsidTr="00A42D6E" w14:paraId="3BFDD559" wp14:textId="77777777">
        <w:tc>
          <w:tcPr>
            <w:tcW w:w="675"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0E42053C" wp14:textId="77777777">
            <w:pPr>
              <w:spacing w:after="0" w:line="240" w:lineRule="auto"/>
              <w:rPr>
                <w:rFonts w:ascii="Arial" w:hAnsi="Arial" w:cs="Arial"/>
                <w:sz w:val="20"/>
                <w:szCs w:val="20"/>
              </w:rPr>
            </w:pPr>
            <w:r w:rsidRPr="003A1D3C">
              <w:rPr>
                <w:rFonts w:ascii="Arial" w:hAnsi="Arial" w:cs="Arial"/>
                <w:sz w:val="20"/>
                <w:szCs w:val="20"/>
              </w:rPr>
              <w:t>A6</w:t>
            </w:r>
          </w:p>
        </w:tc>
        <w:tc>
          <w:tcPr>
            <w:tcW w:w="4098" w:type="dxa"/>
            <w:tcBorders>
              <w:top w:val="single" w:color="auto" w:sz="4" w:space="0"/>
              <w:left w:val="single" w:color="auto" w:sz="4" w:space="0"/>
              <w:bottom w:val="single" w:color="auto" w:sz="4" w:space="0"/>
              <w:right w:val="single" w:color="auto" w:sz="4" w:space="0"/>
            </w:tcBorders>
          </w:tcPr>
          <w:p w:rsidRPr="003A1D3C" w:rsidR="00A42D6E" w:rsidP="00A42D6E" w:rsidRDefault="00F8679B" w14:paraId="13AF1610" wp14:textId="77777777">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the principles behind professional codes of conduct and operational &amp; strategic management in sports therapy, and of the way in which they have been developed </w:t>
            </w:r>
          </w:p>
        </w:tc>
        <w:tc>
          <w:tcPr>
            <w:tcW w:w="708" w:type="dxa"/>
            <w:tcBorders>
              <w:top w:val="single" w:color="auto" w:sz="4" w:space="0"/>
              <w:left w:val="single" w:color="auto" w:sz="4" w:space="0"/>
              <w:bottom w:val="single" w:color="auto" w:sz="4" w:space="0"/>
              <w:right w:val="single" w:color="auto" w:sz="4" w:space="0"/>
            </w:tcBorders>
          </w:tcPr>
          <w:p w:rsidRPr="003A1D3C" w:rsidR="00A42D6E" w:rsidP="00A42D6E" w:rsidRDefault="00A42D6E" w14:paraId="3B7B4B86" wp14:textId="77777777">
            <w:pPr>
              <w:spacing w:after="0" w:line="240" w:lineRule="auto"/>
              <w:rPr>
                <w:rFonts w:ascii="Arial" w:hAnsi="Arial" w:cs="Arial"/>
                <w:sz w:val="20"/>
                <w:szCs w:val="20"/>
              </w:rPr>
            </w:pPr>
          </w:p>
        </w:tc>
        <w:tc>
          <w:tcPr>
            <w:tcW w:w="4099" w:type="dxa"/>
            <w:tcBorders>
              <w:top w:val="single" w:color="auto" w:sz="4" w:space="0"/>
              <w:left w:val="single" w:color="auto" w:sz="4" w:space="0"/>
              <w:bottom w:val="single" w:color="auto" w:sz="4" w:space="0"/>
              <w:right w:val="single" w:color="auto" w:sz="4" w:space="0"/>
            </w:tcBorders>
          </w:tcPr>
          <w:p w:rsidRPr="003A1D3C" w:rsidR="00A42D6E" w:rsidP="00A42D6E" w:rsidRDefault="00A42D6E" w14:paraId="3A0FF5F2" wp14:textId="77777777">
            <w:pPr>
              <w:spacing w:after="0" w:line="240" w:lineRule="auto"/>
              <w:rPr>
                <w:rFonts w:ascii="Arial" w:hAnsi="Arial" w:cs="Arial"/>
                <w:sz w:val="20"/>
                <w:szCs w:val="20"/>
              </w:rPr>
            </w:pPr>
          </w:p>
        </w:tc>
        <w:tc>
          <w:tcPr>
            <w:tcW w:w="606" w:type="dxa"/>
            <w:tcBorders>
              <w:top w:val="single" w:color="auto" w:sz="4" w:space="0"/>
              <w:left w:val="single" w:color="auto" w:sz="4" w:space="0"/>
              <w:bottom w:val="single" w:color="auto" w:sz="4" w:space="0"/>
              <w:right w:val="single" w:color="auto" w:sz="4" w:space="0"/>
            </w:tcBorders>
          </w:tcPr>
          <w:p w:rsidRPr="003A1D3C" w:rsidR="00A42D6E" w:rsidP="00A42D6E" w:rsidRDefault="00A42D6E" w14:paraId="5630AD66" wp14:textId="77777777">
            <w:pPr>
              <w:spacing w:after="0" w:line="240" w:lineRule="auto"/>
              <w:rPr>
                <w:rFonts w:ascii="Arial" w:hAnsi="Arial" w:cs="Arial"/>
                <w:sz w:val="20"/>
                <w:szCs w:val="20"/>
              </w:rPr>
            </w:pPr>
          </w:p>
        </w:tc>
        <w:tc>
          <w:tcPr>
            <w:tcW w:w="4097" w:type="dxa"/>
            <w:tcBorders>
              <w:top w:val="single" w:color="auto" w:sz="4" w:space="0"/>
              <w:left w:val="single" w:color="auto" w:sz="4" w:space="0"/>
              <w:bottom w:val="single" w:color="auto" w:sz="4" w:space="0"/>
              <w:right w:val="single" w:color="auto" w:sz="4" w:space="0"/>
            </w:tcBorders>
          </w:tcPr>
          <w:p w:rsidRPr="003A1D3C" w:rsidR="00A42D6E" w:rsidP="00A42D6E" w:rsidRDefault="00A42D6E" w14:paraId="61829076" wp14:textId="77777777">
            <w:pPr>
              <w:spacing w:after="0" w:line="240" w:lineRule="auto"/>
              <w:rPr>
                <w:rFonts w:ascii="Arial" w:hAnsi="Arial" w:cs="Arial"/>
                <w:sz w:val="20"/>
                <w:szCs w:val="20"/>
              </w:rPr>
            </w:pPr>
          </w:p>
        </w:tc>
      </w:tr>
    </w:tbl>
    <w:p xmlns:wp14="http://schemas.microsoft.com/office/word/2010/wordml" w:rsidR="00A42D6E" w:rsidP="00A42D6E" w:rsidRDefault="00A42D6E" w14:paraId="2BA226A1" wp14:textId="77777777">
      <w:pPr>
        <w:spacing w:after="0" w:line="240" w:lineRule="auto"/>
        <w:rPr>
          <w:rFonts w:ascii="Arial" w:hAnsi="Arial" w:cs="Arial"/>
          <w:b/>
        </w:rPr>
      </w:pPr>
    </w:p>
    <w:p xmlns:wp14="http://schemas.microsoft.com/office/word/2010/wordml" w:rsidR="00A42D6E" w:rsidP="00A42D6E" w:rsidRDefault="00A42D6E" w14:paraId="17AD93B2" wp14:textId="77777777">
      <w:pPr>
        <w:spacing w:after="0" w:line="240" w:lineRule="auto"/>
        <w:rPr>
          <w:rFonts w:ascii="Arial" w:hAnsi="Arial" w:cs="Arial"/>
          <w:b/>
        </w:rPr>
      </w:pPr>
    </w:p>
    <w:p xmlns:wp14="http://schemas.microsoft.com/office/word/2010/wordml" w:rsidR="00A42D6E" w:rsidP="00A42D6E" w:rsidRDefault="00A42D6E" w14:paraId="0DE4B5B7" wp14:textId="77777777">
      <w:pPr>
        <w:spacing w:after="0" w:line="240" w:lineRule="auto"/>
        <w:rPr>
          <w:rFonts w:ascii="Arial" w:hAnsi="Arial" w:cs="Arial"/>
          <w:b/>
        </w:rPr>
      </w:pPr>
    </w:p>
    <w:p xmlns:wp14="http://schemas.microsoft.com/office/word/2010/wordml" w:rsidR="00A42D6E" w:rsidP="00A42D6E" w:rsidRDefault="00A42D6E" w14:paraId="66204FF1" wp14:textId="77777777">
      <w:pPr>
        <w:spacing w:after="0" w:line="240" w:lineRule="auto"/>
        <w:rPr>
          <w:rFonts w:ascii="Arial" w:hAnsi="Arial" w:cs="Arial"/>
          <w:b/>
        </w:rPr>
      </w:pPr>
    </w:p>
    <w:p xmlns:wp14="http://schemas.microsoft.com/office/word/2010/wordml" w:rsidR="00A42D6E" w:rsidP="00A42D6E" w:rsidRDefault="00A42D6E" w14:paraId="2DBF0D7D" wp14:textId="77777777">
      <w:pPr>
        <w:spacing w:after="0" w:line="240" w:lineRule="auto"/>
        <w:rPr>
          <w:rFonts w:ascii="Arial" w:hAnsi="Arial" w:cs="Arial"/>
          <w:b/>
        </w:rPr>
      </w:pPr>
    </w:p>
    <w:p xmlns:wp14="http://schemas.microsoft.com/office/word/2010/wordml" w:rsidR="00A42D6E" w:rsidP="00A42D6E" w:rsidRDefault="00A42D6E" w14:paraId="6B62F1B3" wp14:textId="77777777">
      <w:pPr>
        <w:spacing w:after="0" w:line="240" w:lineRule="auto"/>
        <w:rPr>
          <w:rFonts w:ascii="Arial" w:hAnsi="Arial" w:cs="Arial"/>
          <w:b/>
        </w:rPr>
      </w:pPr>
    </w:p>
    <w:p xmlns:wp14="http://schemas.microsoft.com/office/word/2010/wordml" w:rsidR="00A42D6E" w:rsidP="00A42D6E" w:rsidRDefault="00A42D6E" w14:paraId="02F2C34E" wp14:textId="77777777">
      <w:pPr>
        <w:spacing w:after="0" w:line="240" w:lineRule="auto"/>
        <w:rPr>
          <w:rFonts w:ascii="Arial" w:hAnsi="Arial" w:cs="Arial"/>
          <w:b/>
        </w:rPr>
      </w:pPr>
    </w:p>
    <w:p xmlns:wp14="http://schemas.microsoft.com/office/word/2010/wordml" w:rsidR="00A42D6E" w:rsidP="00A42D6E" w:rsidRDefault="00F8679B" w14:paraId="7DAB89C9" wp14:textId="77777777">
      <w:pPr>
        <w:rPr>
          <w:rFonts w:ascii="Arial" w:hAnsi="Arial" w:cs="Arial"/>
        </w:rPr>
      </w:pPr>
      <w:r>
        <w:rPr>
          <w:rFonts w:ascii="Arial" w:hAnsi="Arial" w:cs="Arial"/>
        </w:rPr>
        <w:t>In addition to the programme learning outcomes identified overleaf, the programme of study defined in this programme specification will allow students to develop a range of key skills.</w:t>
      </w:r>
    </w:p>
    <w:tbl>
      <w:tblPr>
        <w:tblW w:w="14743"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69"/>
        <w:gridCol w:w="2146"/>
        <w:gridCol w:w="1992"/>
        <w:gridCol w:w="1993"/>
        <w:gridCol w:w="1993"/>
        <w:gridCol w:w="2082"/>
        <w:gridCol w:w="2268"/>
      </w:tblGrid>
      <w:tr xmlns:wp14="http://schemas.microsoft.com/office/word/2010/wordml" w:rsidR="00305849" w:rsidTr="003E061A" w14:paraId="36D34902" wp14:textId="77777777">
        <w:trPr>
          <w:trHeight w:val="342"/>
        </w:trPr>
        <w:tc>
          <w:tcPr>
            <w:tcW w:w="14743" w:type="dxa"/>
            <w:gridSpan w:val="7"/>
            <w:shd w:val="clear" w:color="auto" w:fill="C6D9F1"/>
          </w:tcPr>
          <w:p w:rsidRPr="003E061A" w:rsidR="00A42D6E" w:rsidP="003E061A" w:rsidRDefault="00F8679B" w14:paraId="7AD79D63" wp14:textId="77777777">
            <w:pPr>
              <w:spacing w:line="240" w:lineRule="auto"/>
              <w:jc w:val="center"/>
              <w:rPr>
                <w:rFonts w:ascii="Arial" w:hAnsi="Arial" w:cs="Arial"/>
                <w:b/>
              </w:rPr>
            </w:pPr>
            <w:r w:rsidRPr="003E061A">
              <w:rPr>
                <w:rFonts w:ascii="Arial" w:hAnsi="Arial" w:cs="Arial"/>
                <w:b/>
              </w:rPr>
              <w:t>Key skills</w:t>
            </w:r>
          </w:p>
        </w:tc>
      </w:tr>
      <w:tr xmlns:wp14="http://schemas.microsoft.com/office/word/2010/wordml" w:rsidR="00305849" w:rsidTr="003E061A" w14:paraId="53B1DCB8" wp14:textId="77777777">
        <w:tc>
          <w:tcPr>
            <w:tcW w:w="2269" w:type="dxa"/>
            <w:shd w:val="clear" w:color="auto" w:fill="C6D9F1"/>
          </w:tcPr>
          <w:p w:rsidRPr="003E061A" w:rsidR="00A42D6E" w:rsidP="003E061A" w:rsidRDefault="00F8679B" w14:paraId="217FD83B" wp14:textId="77777777">
            <w:pPr>
              <w:spacing w:line="240" w:lineRule="auto"/>
              <w:jc w:val="center"/>
              <w:rPr>
                <w:rFonts w:ascii="Arial" w:hAnsi="Arial" w:cs="Arial"/>
                <w:b/>
                <w:sz w:val="20"/>
                <w:szCs w:val="20"/>
              </w:rPr>
            </w:pPr>
            <w:r w:rsidRPr="003E061A">
              <w:rPr>
                <w:rFonts w:ascii="Arial" w:hAnsi="Arial" w:cs="Arial"/>
                <w:b/>
                <w:sz w:val="20"/>
                <w:szCs w:val="20"/>
              </w:rPr>
              <w:t>Self awareness skills</w:t>
            </w:r>
          </w:p>
        </w:tc>
        <w:tc>
          <w:tcPr>
            <w:tcW w:w="2146" w:type="dxa"/>
            <w:shd w:val="clear" w:color="auto" w:fill="C6D9F1"/>
          </w:tcPr>
          <w:p w:rsidRPr="003E061A" w:rsidR="00A42D6E" w:rsidP="003E061A" w:rsidRDefault="00F8679B" w14:paraId="2C1DEEAE" wp14:textId="77777777">
            <w:pPr>
              <w:spacing w:line="240" w:lineRule="auto"/>
              <w:jc w:val="center"/>
              <w:rPr>
                <w:rFonts w:ascii="Arial" w:hAnsi="Arial" w:cs="Arial"/>
                <w:b/>
                <w:sz w:val="20"/>
                <w:szCs w:val="20"/>
              </w:rPr>
            </w:pPr>
            <w:r w:rsidRPr="003E061A">
              <w:rPr>
                <w:rFonts w:ascii="Arial" w:hAnsi="Arial" w:cs="Arial"/>
                <w:b/>
                <w:sz w:val="20"/>
                <w:szCs w:val="20"/>
              </w:rPr>
              <w:t>Communication skills</w:t>
            </w:r>
          </w:p>
        </w:tc>
        <w:tc>
          <w:tcPr>
            <w:tcW w:w="1992" w:type="dxa"/>
            <w:shd w:val="clear" w:color="auto" w:fill="C6D9F1"/>
          </w:tcPr>
          <w:p w:rsidRPr="003E061A" w:rsidR="00A42D6E" w:rsidP="003E061A" w:rsidRDefault="00F8679B" w14:paraId="1B64F1FA" wp14:textId="77777777">
            <w:pPr>
              <w:spacing w:line="240" w:lineRule="auto"/>
              <w:jc w:val="center"/>
              <w:rPr>
                <w:rFonts w:ascii="Arial" w:hAnsi="Arial" w:cs="Arial"/>
                <w:b/>
                <w:sz w:val="20"/>
                <w:szCs w:val="20"/>
              </w:rPr>
            </w:pPr>
            <w:r w:rsidRPr="003E061A">
              <w:rPr>
                <w:rFonts w:ascii="Arial" w:hAnsi="Arial" w:cs="Arial"/>
                <w:b/>
                <w:sz w:val="20"/>
                <w:szCs w:val="20"/>
              </w:rPr>
              <w:t>Interpersonal skills</w:t>
            </w:r>
          </w:p>
        </w:tc>
        <w:tc>
          <w:tcPr>
            <w:tcW w:w="1993" w:type="dxa"/>
            <w:shd w:val="clear" w:color="auto" w:fill="C6D9F1"/>
          </w:tcPr>
          <w:p w:rsidRPr="003E061A" w:rsidR="00A42D6E" w:rsidP="003E061A" w:rsidRDefault="00F8679B" w14:paraId="6FA990B7" wp14:textId="77777777">
            <w:pPr>
              <w:spacing w:line="240" w:lineRule="auto"/>
              <w:jc w:val="center"/>
              <w:rPr>
                <w:rFonts w:ascii="Arial" w:hAnsi="Arial" w:cs="Arial"/>
                <w:b/>
                <w:sz w:val="20"/>
                <w:szCs w:val="20"/>
              </w:rPr>
            </w:pPr>
            <w:r w:rsidRPr="003E061A">
              <w:rPr>
                <w:rFonts w:ascii="Arial" w:hAnsi="Arial" w:cs="Arial"/>
                <w:b/>
                <w:sz w:val="20"/>
                <w:szCs w:val="20"/>
              </w:rPr>
              <w:t>Research and information literacy skills</w:t>
            </w:r>
          </w:p>
        </w:tc>
        <w:tc>
          <w:tcPr>
            <w:tcW w:w="1993" w:type="dxa"/>
            <w:shd w:val="clear" w:color="auto" w:fill="C6D9F1"/>
          </w:tcPr>
          <w:p w:rsidRPr="003E061A" w:rsidR="00A42D6E" w:rsidP="003E061A" w:rsidRDefault="00F8679B" w14:paraId="7267FF0C" wp14:textId="77777777">
            <w:pPr>
              <w:spacing w:line="240" w:lineRule="auto"/>
              <w:jc w:val="center"/>
              <w:rPr>
                <w:rFonts w:ascii="Arial" w:hAnsi="Arial" w:cs="Arial"/>
                <w:b/>
                <w:sz w:val="20"/>
                <w:szCs w:val="20"/>
              </w:rPr>
            </w:pPr>
            <w:r w:rsidRPr="003E061A">
              <w:rPr>
                <w:rFonts w:ascii="Arial" w:hAnsi="Arial" w:cs="Arial"/>
                <w:b/>
                <w:sz w:val="20"/>
                <w:szCs w:val="20"/>
              </w:rPr>
              <w:t>Numeracy skills</w:t>
            </w:r>
          </w:p>
        </w:tc>
        <w:tc>
          <w:tcPr>
            <w:tcW w:w="2082" w:type="dxa"/>
            <w:shd w:val="clear" w:color="auto" w:fill="C6D9F1"/>
          </w:tcPr>
          <w:p w:rsidRPr="003E061A" w:rsidR="00A42D6E" w:rsidP="003E061A" w:rsidRDefault="00F8679B" w14:paraId="7CB07276" wp14:textId="77777777">
            <w:pPr>
              <w:spacing w:line="240" w:lineRule="auto"/>
              <w:jc w:val="center"/>
              <w:rPr>
                <w:rFonts w:ascii="Arial" w:hAnsi="Arial" w:cs="Arial"/>
                <w:b/>
                <w:sz w:val="20"/>
                <w:szCs w:val="20"/>
              </w:rPr>
            </w:pPr>
            <w:r w:rsidRPr="003E061A">
              <w:rPr>
                <w:rFonts w:ascii="Arial" w:hAnsi="Arial" w:cs="Arial"/>
                <w:b/>
                <w:sz w:val="20"/>
                <w:szCs w:val="20"/>
              </w:rPr>
              <w:t>Management &amp; leadership skills</w:t>
            </w:r>
          </w:p>
        </w:tc>
        <w:tc>
          <w:tcPr>
            <w:tcW w:w="2268" w:type="dxa"/>
            <w:shd w:val="clear" w:color="auto" w:fill="C6D9F1"/>
          </w:tcPr>
          <w:p w:rsidRPr="003E061A" w:rsidR="00A42D6E" w:rsidP="003E061A" w:rsidRDefault="00F8679B" w14:paraId="48567675" wp14:textId="77777777">
            <w:pPr>
              <w:spacing w:line="240" w:lineRule="auto"/>
              <w:jc w:val="center"/>
              <w:rPr>
                <w:rFonts w:ascii="Arial" w:hAnsi="Arial" w:cs="Arial"/>
                <w:b/>
                <w:sz w:val="20"/>
                <w:szCs w:val="20"/>
              </w:rPr>
            </w:pPr>
            <w:r w:rsidRPr="003E061A">
              <w:rPr>
                <w:rFonts w:ascii="Arial" w:hAnsi="Arial" w:cs="Arial"/>
                <w:b/>
                <w:sz w:val="20"/>
                <w:szCs w:val="20"/>
              </w:rPr>
              <w:t>Creativity and problem solving skills</w:t>
            </w:r>
          </w:p>
        </w:tc>
      </w:tr>
      <w:tr xmlns:wp14="http://schemas.microsoft.com/office/word/2010/wordml" w:rsidR="00305849" w:rsidTr="003E061A" w14:paraId="16189D75" wp14:textId="77777777">
        <w:trPr>
          <w:trHeight w:val="1299"/>
        </w:trPr>
        <w:tc>
          <w:tcPr>
            <w:tcW w:w="2269" w:type="dxa"/>
            <w:shd w:val="clear" w:color="auto" w:fill="auto"/>
          </w:tcPr>
          <w:p w:rsidRPr="003E061A" w:rsidR="00A42D6E" w:rsidP="003E061A" w:rsidRDefault="00F8679B" w14:paraId="3BD3FAB4" wp14:textId="77777777">
            <w:pPr>
              <w:jc w:val="center"/>
              <w:rPr>
                <w:rFonts w:ascii="Arial" w:hAnsi="Arial" w:cs="Arial"/>
                <w:sz w:val="16"/>
                <w:szCs w:val="16"/>
              </w:rPr>
            </w:pPr>
            <w:r w:rsidRPr="003E061A">
              <w:rPr>
                <w:rFonts w:ascii="Arial" w:hAnsi="Arial" w:cs="Arial"/>
                <w:sz w:val="16"/>
                <w:szCs w:val="16"/>
              </w:rPr>
              <w:t>Take responsibility for own learning and plan for and record own personal development</w:t>
            </w:r>
          </w:p>
        </w:tc>
        <w:tc>
          <w:tcPr>
            <w:tcW w:w="2146" w:type="dxa"/>
            <w:shd w:val="clear" w:color="auto" w:fill="auto"/>
          </w:tcPr>
          <w:p w:rsidRPr="003E061A" w:rsidR="00A42D6E" w:rsidP="003E061A" w:rsidRDefault="00F8679B" w14:paraId="38B86455" wp14:textId="77777777">
            <w:pPr>
              <w:jc w:val="center"/>
              <w:rPr>
                <w:rFonts w:ascii="Arial" w:hAnsi="Arial" w:cs="Arial"/>
                <w:sz w:val="16"/>
                <w:szCs w:val="16"/>
              </w:rPr>
            </w:pPr>
            <w:r w:rsidRPr="003E061A">
              <w:rPr>
                <w:rFonts w:ascii="Arial" w:hAnsi="Arial" w:cs="Arial"/>
                <w:sz w:val="16"/>
                <w:szCs w:val="16"/>
              </w:rPr>
              <w:t>Express ideas clearly and unambiguously in writing and the spoken work</w:t>
            </w:r>
          </w:p>
        </w:tc>
        <w:tc>
          <w:tcPr>
            <w:tcW w:w="1992" w:type="dxa"/>
            <w:shd w:val="clear" w:color="auto" w:fill="auto"/>
          </w:tcPr>
          <w:p w:rsidRPr="003E061A" w:rsidR="00A42D6E" w:rsidP="003E061A" w:rsidRDefault="00F8679B" w14:paraId="6C4CD895" wp14:textId="77777777">
            <w:pPr>
              <w:jc w:val="center"/>
              <w:rPr>
                <w:rFonts w:ascii="Arial" w:hAnsi="Arial" w:cs="Arial"/>
                <w:sz w:val="16"/>
                <w:szCs w:val="16"/>
              </w:rPr>
            </w:pPr>
            <w:r w:rsidRPr="003E061A">
              <w:rPr>
                <w:rFonts w:ascii="Arial" w:hAnsi="Arial" w:cs="Arial"/>
                <w:sz w:val="16"/>
                <w:szCs w:val="16"/>
              </w:rPr>
              <w:t>Work well  with others in a group or team</w:t>
            </w:r>
          </w:p>
        </w:tc>
        <w:tc>
          <w:tcPr>
            <w:tcW w:w="1993" w:type="dxa"/>
            <w:shd w:val="clear" w:color="auto" w:fill="auto"/>
          </w:tcPr>
          <w:p w:rsidRPr="003E061A" w:rsidR="00A42D6E" w:rsidP="003E061A" w:rsidRDefault="00F8679B" w14:paraId="5D9B5506" wp14:textId="77777777">
            <w:pPr>
              <w:jc w:val="center"/>
              <w:rPr>
                <w:rFonts w:ascii="Arial" w:hAnsi="Arial" w:cs="Arial"/>
                <w:sz w:val="16"/>
                <w:szCs w:val="16"/>
              </w:rPr>
            </w:pPr>
            <w:r w:rsidRPr="003E061A">
              <w:rPr>
                <w:rFonts w:ascii="Arial" w:hAnsi="Arial" w:cs="Arial"/>
                <w:sz w:val="16"/>
                <w:szCs w:val="16"/>
              </w:rPr>
              <w:t>Search for and select relevant sources of information</w:t>
            </w:r>
          </w:p>
        </w:tc>
        <w:tc>
          <w:tcPr>
            <w:tcW w:w="1993" w:type="dxa"/>
            <w:shd w:val="clear" w:color="auto" w:fill="auto"/>
          </w:tcPr>
          <w:p w:rsidRPr="003E061A" w:rsidR="00A42D6E" w:rsidP="003E061A" w:rsidRDefault="00F8679B" w14:paraId="340FF28C" wp14:textId="77777777">
            <w:pPr>
              <w:jc w:val="center"/>
              <w:rPr>
                <w:rFonts w:ascii="Arial" w:hAnsi="Arial" w:cs="Arial"/>
                <w:sz w:val="16"/>
                <w:szCs w:val="16"/>
              </w:rPr>
            </w:pPr>
            <w:r w:rsidRPr="003E061A">
              <w:rPr>
                <w:rFonts w:ascii="Arial" w:hAnsi="Arial" w:cs="Arial"/>
                <w:sz w:val="16"/>
                <w:szCs w:val="16"/>
              </w:rPr>
              <w:t>Collect data from primary and secondary sources and use appropriate methods to manipulate and analyse this data</w:t>
            </w:r>
          </w:p>
        </w:tc>
        <w:tc>
          <w:tcPr>
            <w:tcW w:w="2082" w:type="dxa"/>
            <w:shd w:val="clear" w:color="auto" w:fill="auto"/>
          </w:tcPr>
          <w:p w:rsidRPr="003E061A" w:rsidR="00A42D6E" w:rsidP="003E061A" w:rsidRDefault="00F8679B" w14:paraId="4082E90C" wp14:textId="77777777">
            <w:pPr>
              <w:jc w:val="center"/>
              <w:rPr>
                <w:rFonts w:ascii="Arial" w:hAnsi="Arial" w:cs="Arial"/>
                <w:sz w:val="16"/>
                <w:szCs w:val="16"/>
              </w:rPr>
            </w:pPr>
            <w:r w:rsidRPr="003E061A">
              <w:rPr>
                <w:rFonts w:ascii="Arial" w:hAnsi="Arial" w:cs="Arial"/>
                <w:sz w:val="16"/>
                <w:szCs w:val="16"/>
              </w:rPr>
              <w:t>Determine the scope of a task (or project)</w:t>
            </w:r>
          </w:p>
        </w:tc>
        <w:tc>
          <w:tcPr>
            <w:tcW w:w="2268" w:type="dxa"/>
            <w:shd w:val="clear" w:color="auto" w:fill="auto"/>
          </w:tcPr>
          <w:p w:rsidRPr="003E061A" w:rsidR="00A42D6E" w:rsidP="003E061A" w:rsidRDefault="00F8679B" w14:paraId="4B34E20B" wp14:textId="77777777">
            <w:pPr>
              <w:jc w:val="center"/>
              <w:rPr>
                <w:rFonts w:ascii="Arial" w:hAnsi="Arial" w:cs="Arial"/>
                <w:sz w:val="16"/>
                <w:szCs w:val="16"/>
              </w:rPr>
            </w:pPr>
            <w:r w:rsidRPr="003E061A">
              <w:rPr>
                <w:rFonts w:ascii="Arial" w:hAnsi="Arial" w:cs="Arial"/>
                <w:sz w:val="16"/>
                <w:szCs w:val="16"/>
              </w:rPr>
              <w:t>Apply scientific and other knowledge to analyse and evaluate information and data and to find solutions to problems</w:t>
            </w:r>
          </w:p>
        </w:tc>
      </w:tr>
      <w:tr xmlns:wp14="http://schemas.microsoft.com/office/word/2010/wordml" w:rsidR="00305849" w:rsidTr="003E061A" w14:paraId="22CD47CE" wp14:textId="77777777">
        <w:trPr>
          <w:trHeight w:val="1249"/>
        </w:trPr>
        <w:tc>
          <w:tcPr>
            <w:tcW w:w="2269" w:type="dxa"/>
            <w:shd w:val="clear" w:color="auto" w:fill="auto"/>
          </w:tcPr>
          <w:p w:rsidRPr="003E061A" w:rsidR="00A42D6E" w:rsidP="003E061A" w:rsidRDefault="00F8679B" w14:paraId="223B60F8" wp14:textId="77777777">
            <w:pPr>
              <w:jc w:val="center"/>
              <w:rPr>
                <w:rFonts w:ascii="Arial" w:hAnsi="Arial" w:cs="Arial"/>
                <w:sz w:val="16"/>
                <w:szCs w:val="16"/>
              </w:rPr>
            </w:pPr>
            <w:r w:rsidRPr="003E061A">
              <w:rPr>
                <w:rFonts w:ascii="Arial" w:hAnsi="Arial" w:cs="Arial"/>
                <w:sz w:val="16"/>
                <w:szCs w:val="16"/>
              </w:rPr>
              <w:t>Recognise own academic strengths and weaknesses, reflect on performance and progress and respond to feedback</w:t>
            </w:r>
          </w:p>
        </w:tc>
        <w:tc>
          <w:tcPr>
            <w:tcW w:w="2146" w:type="dxa"/>
            <w:shd w:val="clear" w:color="auto" w:fill="auto"/>
          </w:tcPr>
          <w:p w:rsidRPr="003E061A" w:rsidR="00A42D6E" w:rsidP="003E061A" w:rsidRDefault="00F8679B" w14:paraId="40C2824A" wp14:textId="77777777">
            <w:pPr>
              <w:jc w:val="center"/>
              <w:rPr>
                <w:rFonts w:ascii="Arial" w:hAnsi="Arial" w:cs="Arial"/>
                <w:sz w:val="16"/>
                <w:szCs w:val="16"/>
              </w:rPr>
            </w:pPr>
            <w:r w:rsidRPr="003E061A">
              <w:rPr>
                <w:rFonts w:ascii="Arial" w:hAnsi="Arial" w:cs="Arial"/>
                <w:sz w:val="16"/>
                <w:szCs w:val="16"/>
              </w:rPr>
              <w:t>Present, challenge and defend  ideas and results effectively orally and in writing</w:t>
            </w:r>
          </w:p>
        </w:tc>
        <w:tc>
          <w:tcPr>
            <w:tcW w:w="1992" w:type="dxa"/>
            <w:shd w:val="clear" w:color="auto" w:fill="auto"/>
          </w:tcPr>
          <w:p w:rsidRPr="003E061A" w:rsidR="00A42D6E" w:rsidP="003E061A" w:rsidRDefault="00F8679B" w14:paraId="435C701F" wp14:textId="77777777">
            <w:pPr>
              <w:jc w:val="center"/>
              <w:rPr>
                <w:rFonts w:ascii="Arial" w:hAnsi="Arial" w:cs="Arial"/>
                <w:sz w:val="16"/>
                <w:szCs w:val="16"/>
              </w:rPr>
            </w:pPr>
            <w:r w:rsidRPr="003E061A">
              <w:rPr>
                <w:rFonts w:ascii="Arial" w:hAnsi="Arial" w:cs="Arial"/>
                <w:sz w:val="16"/>
                <w:szCs w:val="16"/>
              </w:rPr>
              <w:t>Work flexibly and respond to change</w:t>
            </w:r>
          </w:p>
        </w:tc>
        <w:tc>
          <w:tcPr>
            <w:tcW w:w="1993" w:type="dxa"/>
            <w:shd w:val="clear" w:color="auto" w:fill="auto"/>
          </w:tcPr>
          <w:p w:rsidRPr="003E061A" w:rsidR="00A42D6E" w:rsidP="003E061A" w:rsidRDefault="00F8679B" w14:paraId="101D0C76" wp14:textId="77777777">
            <w:pPr>
              <w:jc w:val="center"/>
              <w:rPr>
                <w:rFonts w:ascii="Arial" w:hAnsi="Arial" w:cs="Arial"/>
                <w:sz w:val="16"/>
                <w:szCs w:val="16"/>
              </w:rPr>
            </w:pPr>
            <w:r w:rsidRPr="003E061A">
              <w:rPr>
                <w:rFonts w:ascii="Arial" w:hAnsi="Arial" w:cs="Arial"/>
                <w:sz w:val="16"/>
                <w:szCs w:val="16"/>
              </w:rPr>
              <w:t>Critically evaluate information and use it appropriately</w:t>
            </w:r>
          </w:p>
        </w:tc>
        <w:tc>
          <w:tcPr>
            <w:tcW w:w="1993" w:type="dxa"/>
            <w:shd w:val="clear" w:color="auto" w:fill="auto"/>
          </w:tcPr>
          <w:p w:rsidRPr="003E061A" w:rsidR="00A42D6E" w:rsidP="003E061A" w:rsidRDefault="00F8679B" w14:paraId="5F42FB80" wp14:textId="77777777">
            <w:pPr>
              <w:jc w:val="center"/>
              <w:rPr>
                <w:rFonts w:ascii="Arial" w:hAnsi="Arial" w:cs="Arial"/>
                <w:sz w:val="16"/>
                <w:szCs w:val="16"/>
              </w:rPr>
            </w:pPr>
            <w:r w:rsidRPr="003E061A">
              <w:rPr>
                <w:rFonts w:ascii="Arial" w:hAnsi="Arial" w:cs="Arial"/>
                <w:sz w:val="16"/>
                <w:szCs w:val="16"/>
              </w:rPr>
              <w:t>Present and record data in appropriate formats</w:t>
            </w:r>
          </w:p>
        </w:tc>
        <w:tc>
          <w:tcPr>
            <w:tcW w:w="2082" w:type="dxa"/>
            <w:shd w:val="clear" w:color="auto" w:fill="auto"/>
          </w:tcPr>
          <w:p w:rsidRPr="003E061A" w:rsidR="00A42D6E" w:rsidP="003E061A" w:rsidRDefault="00F8679B" w14:paraId="581C26B9" wp14:textId="77777777">
            <w:pPr>
              <w:jc w:val="center"/>
              <w:rPr>
                <w:rFonts w:ascii="Arial" w:hAnsi="Arial" w:cs="Arial"/>
                <w:sz w:val="16"/>
                <w:szCs w:val="16"/>
              </w:rPr>
            </w:pPr>
            <w:r w:rsidRPr="003E061A">
              <w:rPr>
                <w:rFonts w:ascii="Arial" w:hAnsi="Arial" w:cs="Arial"/>
                <w:sz w:val="16"/>
                <w:szCs w:val="16"/>
              </w:rPr>
              <w:t>Identify resources needed to undertake the task (or project) and to schedule and manage the resources</w:t>
            </w:r>
          </w:p>
        </w:tc>
        <w:tc>
          <w:tcPr>
            <w:tcW w:w="2268" w:type="dxa"/>
            <w:shd w:val="clear" w:color="auto" w:fill="auto"/>
          </w:tcPr>
          <w:p w:rsidRPr="003E061A" w:rsidR="00A42D6E" w:rsidP="003E061A" w:rsidRDefault="00F8679B" w14:paraId="74307F80" wp14:textId="77777777">
            <w:pPr>
              <w:jc w:val="center"/>
              <w:rPr>
                <w:rFonts w:ascii="Arial" w:hAnsi="Arial" w:cs="Arial"/>
                <w:sz w:val="16"/>
                <w:szCs w:val="16"/>
              </w:rPr>
            </w:pPr>
            <w:r w:rsidRPr="003E061A">
              <w:rPr>
                <w:rFonts w:ascii="Arial" w:hAnsi="Arial" w:cs="Arial"/>
                <w:sz w:val="16"/>
                <w:szCs w:val="16"/>
              </w:rPr>
              <w:t>Work with complex ideas and justify judgements made through effective use of evidence</w:t>
            </w:r>
          </w:p>
        </w:tc>
      </w:tr>
      <w:tr xmlns:wp14="http://schemas.microsoft.com/office/word/2010/wordml" w:rsidR="00305849" w:rsidTr="003E061A" w14:paraId="6A3A07EC" wp14:textId="77777777">
        <w:tc>
          <w:tcPr>
            <w:tcW w:w="2269" w:type="dxa"/>
            <w:shd w:val="clear" w:color="auto" w:fill="auto"/>
          </w:tcPr>
          <w:p w:rsidRPr="003E061A" w:rsidR="00A42D6E" w:rsidP="003E061A" w:rsidRDefault="00F8679B" w14:paraId="6133D64E" wp14:textId="77777777">
            <w:pPr>
              <w:jc w:val="center"/>
              <w:rPr>
                <w:rFonts w:ascii="Arial" w:hAnsi="Arial" w:cs="Arial"/>
                <w:sz w:val="16"/>
                <w:szCs w:val="16"/>
              </w:rPr>
            </w:pPr>
            <w:r w:rsidRPr="003E061A">
              <w:rPr>
                <w:rFonts w:ascii="Arial" w:hAnsi="Arial" w:cs="Arial"/>
                <w:sz w:val="16"/>
                <w:szCs w:val="16"/>
              </w:rPr>
              <w:t>Organise self effectively, agreeing and setting realistic targets, accessing support where appropriate and managing time to achieve targets</w:t>
            </w:r>
          </w:p>
        </w:tc>
        <w:tc>
          <w:tcPr>
            <w:tcW w:w="2146" w:type="dxa"/>
            <w:shd w:val="clear" w:color="auto" w:fill="auto"/>
          </w:tcPr>
          <w:p w:rsidRPr="003E061A" w:rsidR="00A42D6E" w:rsidP="003E061A" w:rsidRDefault="00F8679B" w14:paraId="0120066D" wp14:textId="77777777">
            <w:pPr>
              <w:jc w:val="center"/>
              <w:rPr>
                <w:rFonts w:ascii="Arial" w:hAnsi="Arial" w:cs="Arial"/>
                <w:sz w:val="16"/>
                <w:szCs w:val="16"/>
              </w:rPr>
            </w:pPr>
            <w:r w:rsidRPr="003E061A">
              <w:rPr>
                <w:rFonts w:ascii="Arial" w:hAnsi="Arial" w:cs="Arial"/>
                <w:sz w:val="16"/>
                <w:szCs w:val="16"/>
              </w:rPr>
              <w:t>Actively listen and respond appropriately to ideas of others</w:t>
            </w:r>
          </w:p>
        </w:tc>
        <w:tc>
          <w:tcPr>
            <w:tcW w:w="1992" w:type="dxa"/>
            <w:shd w:val="clear" w:color="auto" w:fill="auto"/>
          </w:tcPr>
          <w:p w:rsidRPr="003E061A" w:rsidR="00A42D6E" w:rsidP="003E061A" w:rsidRDefault="00F8679B" w14:paraId="0B05CFE8" wp14:textId="77777777">
            <w:pPr>
              <w:jc w:val="center"/>
              <w:rPr>
                <w:rFonts w:ascii="Arial" w:hAnsi="Arial" w:cs="Arial"/>
                <w:sz w:val="16"/>
                <w:szCs w:val="16"/>
              </w:rPr>
            </w:pPr>
            <w:r w:rsidRPr="003E061A">
              <w:rPr>
                <w:rFonts w:ascii="Arial" w:hAnsi="Arial" w:cs="Arial"/>
                <w:sz w:val="16"/>
                <w:szCs w:val="16"/>
              </w:rPr>
              <w:t>Discuss and debate with others and make concession to reach agreement</w:t>
            </w:r>
          </w:p>
        </w:tc>
        <w:tc>
          <w:tcPr>
            <w:tcW w:w="1993" w:type="dxa"/>
            <w:shd w:val="clear" w:color="auto" w:fill="auto"/>
          </w:tcPr>
          <w:p w:rsidRPr="003E061A" w:rsidR="00A42D6E" w:rsidP="003E061A" w:rsidRDefault="00F8679B" w14:paraId="3DB71C86" wp14:textId="77777777">
            <w:pPr>
              <w:jc w:val="center"/>
              <w:rPr>
                <w:rFonts w:ascii="Arial" w:hAnsi="Arial" w:cs="Arial"/>
                <w:sz w:val="16"/>
                <w:szCs w:val="16"/>
              </w:rPr>
            </w:pPr>
            <w:r w:rsidRPr="003E061A">
              <w:rPr>
                <w:rFonts w:ascii="Arial" w:hAnsi="Arial" w:cs="Arial"/>
                <w:sz w:val="16"/>
                <w:szCs w:val="16"/>
              </w:rPr>
              <w:t>Apply the ethical and legal requirements in both the access and use of information</w:t>
            </w:r>
          </w:p>
        </w:tc>
        <w:tc>
          <w:tcPr>
            <w:tcW w:w="1993" w:type="dxa"/>
            <w:shd w:val="clear" w:color="auto" w:fill="auto"/>
          </w:tcPr>
          <w:p w:rsidRPr="003E061A" w:rsidR="00A42D6E" w:rsidP="003E061A" w:rsidRDefault="00F8679B" w14:paraId="352E0751" wp14:textId="77777777">
            <w:pPr>
              <w:jc w:val="center"/>
              <w:rPr>
                <w:rFonts w:ascii="Arial" w:hAnsi="Arial" w:cs="Arial"/>
                <w:sz w:val="16"/>
                <w:szCs w:val="16"/>
              </w:rPr>
            </w:pPr>
            <w:r w:rsidRPr="003E061A">
              <w:rPr>
                <w:rFonts w:ascii="Arial" w:hAnsi="Arial" w:cs="Arial"/>
                <w:sz w:val="16"/>
                <w:szCs w:val="16"/>
              </w:rPr>
              <w:t>Interpret and evaluate data to inform and justify arguments</w:t>
            </w:r>
          </w:p>
        </w:tc>
        <w:tc>
          <w:tcPr>
            <w:tcW w:w="2082" w:type="dxa"/>
            <w:shd w:val="clear" w:color="auto" w:fill="auto"/>
          </w:tcPr>
          <w:p w:rsidRPr="003E061A" w:rsidR="00A42D6E" w:rsidP="003E061A" w:rsidRDefault="00F8679B" w14:paraId="7B49E784" wp14:textId="77777777">
            <w:pPr>
              <w:jc w:val="center"/>
              <w:rPr>
                <w:rFonts w:ascii="Arial" w:hAnsi="Arial" w:cs="Arial"/>
                <w:sz w:val="16"/>
                <w:szCs w:val="16"/>
              </w:rPr>
            </w:pPr>
            <w:r w:rsidRPr="003E061A">
              <w:rPr>
                <w:rFonts w:ascii="Arial" w:hAnsi="Arial" w:cs="Arial"/>
                <w:sz w:val="16"/>
                <w:szCs w:val="16"/>
              </w:rPr>
              <w:t>Evidence ability to successfully complete and evaluate a task (or project), revising the plan where necessary</w:t>
            </w:r>
          </w:p>
        </w:tc>
        <w:tc>
          <w:tcPr>
            <w:tcW w:w="2268" w:type="dxa"/>
            <w:shd w:val="clear" w:color="auto" w:fill="auto"/>
          </w:tcPr>
          <w:p w:rsidRPr="003E061A" w:rsidR="00A42D6E" w:rsidP="003E061A" w:rsidRDefault="00A42D6E" w14:paraId="680A4E5D" wp14:textId="77777777">
            <w:pPr>
              <w:jc w:val="center"/>
              <w:rPr>
                <w:rFonts w:ascii="Arial" w:hAnsi="Arial" w:cs="Arial"/>
                <w:sz w:val="16"/>
                <w:szCs w:val="16"/>
              </w:rPr>
            </w:pPr>
          </w:p>
        </w:tc>
      </w:tr>
      <w:tr xmlns:wp14="http://schemas.microsoft.com/office/word/2010/wordml" w:rsidR="00305849" w:rsidTr="003E061A" w14:paraId="379DFB32" wp14:textId="77777777">
        <w:trPr>
          <w:trHeight w:val="1108"/>
        </w:trPr>
        <w:tc>
          <w:tcPr>
            <w:tcW w:w="2269" w:type="dxa"/>
            <w:shd w:val="clear" w:color="auto" w:fill="auto"/>
          </w:tcPr>
          <w:p w:rsidRPr="003E061A" w:rsidR="00A42D6E" w:rsidP="003E061A" w:rsidRDefault="00F8679B" w14:paraId="7708B09D" wp14:textId="77777777">
            <w:pPr>
              <w:jc w:val="center"/>
              <w:rPr>
                <w:rFonts w:ascii="Arial" w:hAnsi="Arial" w:cs="Arial"/>
                <w:sz w:val="16"/>
                <w:szCs w:val="16"/>
              </w:rPr>
            </w:pPr>
            <w:r w:rsidRPr="003E061A">
              <w:rPr>
                <w:rFonts w:ascii="Arial" w:hAnsi="Arial" w:cs="Arial"/>
                <w:sz w:val="16"/>
                <w:szCs w:val="16"/>
              </w:rPr>
              <w:t>Work effectively with limited supervision in unfamiliar contexts</w:t>
            </w:r>
          </w:p>
        </w:tc>
        <w:tc>
          <w:tcPr>
            <w:tcW w:w="2146" w:type="dxa"/>
            <w:shd w:val="clear" w:color="auto" w:fill="auto"/>
          </w:tcPr>
          <w:p w:rsidRPr="003E061A" w:rsidR="00A42D6E" w:rsidP="003E061A" w:rsidRDefault="00A42D6E" w14:paraId="19219836" wp14:textId="77777777">
            <w:pPr>
              <w:jc w:val="center"/>
              <w:rPr>
                <w:rFonts w:ascii="Arial" w:hAnsi="Arial" w:cs="Arial"/>
                <w:sz w:val="16"/>
                <w:szCs w:val="16"/>
              </w:rPr>
            </w:pPr>
          </w:p>
        </w:tc>
        <w:tc>
          <w:tcPr>
            <w:tcW w:w="1992" w:type="dxa"/>
            <w:shd w:val="clear" w:color="auto" w:fill="auto"/>
          </w:tcPr>
          <w:p w:rsidRPr="003E061A" w:rsidR="00A42D6E" w:rsidP="003E061A" w:rsidRDefault="00F8679B" w14:paraId="68F295DA" wp14:textId="77777777">
            <w:pPr>
              <w:jc w:val="center"/>
              <w:rPr>
                <w:rFonts w:ascii="Arial" w:hAnsi="Arial" w:cs="Arial"/>
                <w:sz w:val="16"/>
                <w:szCs w:val="16"/>
              </w:rPr>
            </w:pPr>
            <w:r w:rsidRPr="003E061A">
              <w:rPr>
                <w:rFonts w:ascii="Arial" w:hAnsi="Arial" w:cs="Arial"/>
                <w:sz w:val="16"/>
                <w:szCs w:val="16"/>
              </w:rPr>
              <w:t>Give, accept and respond to constructive feedback</w:t>
            </w:r>
          </w:p>
        </w:tc>
        <w:tc>
          <w:tcPr>
            <w:tcW w:w="1993" w:type="dxa"/>
            <w:shd w:val="clear" w:color="auto" w:fill="auto"/>
          </w:tcPr>
          <w:p w:rsidRPr="003E061A" w:rsidR="00A42D6E" w:rsidP="003E061A" w:rsidRDefault="00F8679B" w14:paraId="7D464141" wp14:textId="77777777">
            <w:pPr>
              <w:jc w:val="center"/>
              <w:rPr>
                <w:rFonts w:ascii="Arial" w:hAnsi="Arial" w:cs="Arial"/>
                <w:sz w:val="16"/>
                <w:szCs w:val="16"/>
              </w:rPr>
            </w:pPr>
            <w:r w:rsidRPr="003E061A">
              <w:rPr>
                <w:rFonts w:ascii="Arial" w:hAnsi="Arial" w:cs="Arial"/>
                <w:sz w:val="16"/>
                <w:szCs w:val="16"/>
              </w:rPr>
              <w:t>Accurately cite and reference information sources</w:t>
            </w:r>
          </w:p>
        </w:tc>
        <w:tc>
          <w:tcPr>
            <w:tcW w:w="1993" w:type="dxa"/>
            <w:shd w:val="clear" w:color="auto" w:fill="auto"/>
          </w:tcPr>
          <w:p w:rsidRPr="003E061A" w:rsidR="00A42D6E" w:rsidP="003E061A" w:rsidRDefault="00F8679B" w14:paraId="791074BC" wp14:textId="77777777">
            <w:pPr>
              <w:jc w:val="center"/>
              <w:rPr>
                <w:rFonts w:ascii="Arial" w:hAnsi="Arial" w:cs="Arial"/>
                <w:sz w:val="16"/>
                <w:szCs w:val="16"/>
              </w:rPr>
            </w:pPr>
            <w:r w:rsidRPr="003E061A">
              <w:rPr>
                <w:rFonts w:ascii="Arial" w:hAnsi="Arial" w:cs="Arial"/>
                <w:sz w:val="16"/>
                <w:szCs w:val="16"/>
              </w:rPr>
              <w:t>Be aware of issues of selection, accuracy and uncertainty in the collection and analysis of data</w:t>
            </w:r>
          </w:p>
        </w:tc>
        <w:tc>
          <w:tcPr>
            <w:tcW w:w="2082" w:type="dxa"/>
            <w:shd w:val="clear" w:color="auto" w:fill="auto"/>
          </w:tcPr>
          <w:p w:rsidRPr="003E061A" w:rsidR="00A42D6E" w:rsidP="003E061A" w:rsidRDefault="00F8679B" w14:paraId="0BADF717" wp14:textId="77777777">
            <w:pPr>
              <w:jc w:val="center"/>
              <w:rPr>
                <w:rFonts w:ascii="Arial" w:hAnsi="Arial" w:cs="Arial"/>
                <w:sz w:val="16"/>
                <w:szCs w:val="16"/>
              </w:rPr>
            </w:pPr>
            <w:r w:rsidRPr="003E061A">
              <w:rPr>
                <w:rFonts w:ascii="Arial" w:hAnsi="Arial" w:cs="Arial"/>
                <w:sz w:val="16"/>
                <w:szCs w:val="16"/>
              </w:rPr>
              <w:t>Motivate and direct others to enable an effective contribution from all participants</w:t>
            </w:r>
          </w:p>
        </w:tc>
        <w:tc>
          <w:tcPr>
            <w:tcW w:w="2268" w:type="dxa"/>
            <w:shd w:val="clear" w:color="auto" w:fill="auto"/>
          </w:tcPr>
          <w:p w:rsidRPr="003E061A" w:rsidR="00A42D6E" w:rsidP="003E061A" w:rsidRDefault="00A42D6E" w14:paraId="296FEF7D" wp14:textId="77777777">
            <w:pPr>
              <w:jc w:val="center"/>
              <w:rPr>
                <w:rFonts w:ascii="Arial" w:hAnsi="Arial" w:cs="Arial"/>
                <w:sz w:val="16"/>
                <w:szCs w:val="16"/>
              </w:rPr>
            </w:pPr>
          </w:p>
        </w:tc>
      </w:tr>
      <w:tr xmlns:wp14="http://schemas.microsoft.com/office/word/2010/wordml" w:rsidR="00305849" w:rsidTr="003E061A" w14:paraId="374E27C3" wp14:textId="77777777">
        <w:tc>
          <w:tcPr>
            <w:tcW w:w="2269" w:type="dxa"/>
            <w:shd w:val="clear" w:color="auto" w:fill="auto"/>
          </w:tcPr>
          <w:p w:rsidRPr="003E061A" w:rsidR="00A42D6E" w:rsidP="003E061A" w:rsidRDefault="00A42D6E" w14:paraId="7194DBDC" wp14:textId="77777777">
            <w:pPr>
              <w:jc w:val="center"/>
              <w:rPr>
                <w:rFonts w:ascii="Arial" w:hAnsi="Arial" w:cs="Arial"/>
                <w:sz w:val="16"/>
                <w:szCs w:val="16"/>
              </w:rPr>
            </w:pPr>
          </w:p>
        </w:tc>
        <w:tc>
          <w:tcPr>
            <w:tcW w:w="2146" w:type="dxa"/>
            <w:shd w:val="clear" w:color="auto" w:fill="auto"/>
          </w:tcPr>
          <w:p w:rsidRPr="003E061A" w:rsidR="00A42D6E" w:rsidP="003E061A" w:rsidRDefault="00A42D6E" w14:paraId="769D0D3C" wp14:textId="77777777">
            <w:pPr>
              <w:jc w:val="center"/>
              <w:rPr>
                <w:rFonts w:ascii="Arial" w:hAnsi="Arial" w:cs="Arial"/>
                <w:sz w:val="16"/>
                <w:szCs w:val="16"/>
              </w:rPr>
            </w:pPr>
          </w:p>
        </w:tc>
        <w:tc>
          <w:tcPr>
            <w:tcW w:w="1992" w:type="dxa"/>
            <w:shd w:val="clear" w:color="auto" w:fill="auto"/>
          </w:tcPr>
          <w:p w:rsidRPr="003E061A" w:rsidR="00A42D6E" w:rsidP="003E061A" w:rsidRDefault="00F8679B" w14:paraId="21A61A1A" wp14:textId="77777777">
            <w:pPr>
              <w:jc w:val="center"/>
              <w:rPr>
                <w:rFonts w:ascii="Arial" w:hAnsi="Arial" w:cs="Arial"/>
                <w:sz w:val="16"/>
                <w:szCs w:val="16"/>
              </w:rPr>
            </w:pPr>
            <w:r w:rsidRPr="003E061A">
              <w:rPr>
                <w:rFonts w:ascii="Arial" w:hAnsi="Arial" w:cs="Arial"/>
                <w:sz w:val="16"/>
                <w:szCs w:val="16"/>
              </w:rPr>
              <w:t>Show sensitivity and respect for diverse values and beliefs</w:t>
            </w:r>
          </w:p>
        </w:tc>
        <w:tc>
          <w:tcPr>
            <w:tcW w:w="1993" w:type="dxa"/>
            <w:shd w:val="clear" w:color="auto" w:fill="auto"/>
          </w:tcPr>
          <w:p w:rsidRPr="003E061A" w:rsidR="00A42D6E" w:rsidP="003E061A" w:rsidRDefault="00F8679B" w14:paraId="1DB89F29" wp14:textId="77777777">
            <w:pPr>
              <w:jc w:val="center"/>
              <w:rPr>
                <w:rFonts w:ascii="Arial" w:hAnsi="Arial" w:cs="Arial"/>
                <w:sz w:val="16"/>
                <w:szCs w:val="16"/>
              </w:rPr>
            </w:pPr>
            <w:r w:rsidRPr="003E061A">
              <w:rPr>
                <w:rFonts w:ascii="Arial" w:hAnsi="Arial" w:cs="Arial"/>
                <w:sz w:val="16"/>
                <w:szCs w:val="16"/>
              </w:rPr>
              <w:t>Use software and IT technology as appropriate</w:t>
            </w:r>
          </w:p>
        </w:tc>
        <w:tc>
          <w:tcPr>
            <w:tcW w:w="1993" w:type="dxa"/>
            <w:shd w:val="clear" w:color="auto" w:fill="auto"/>
          </w:tcPr>
          <w:p w:rsidRPr="003E061A" w:rsidR="00A42D6E" w:rsidP="003E061A" w:rsidRDefault="00A42D6E" w14:paraId="54CD245A" wp14:textId="77777777">
            <w:pPr>
              <w:jc w:val="center"/>
              <w:rPr>
                <w:rFonts w:ascii="Arial" w:hAnsi="Arial" w:cs="Arial"/>
                <w:sz w:val="16"/>
                <w:szCs w:val="16"/>
              </w:rPr>
            </w:pPr>
          </w:p>
        </w:tc>
        <w:tc>
          <w:tcPr>
            <w:tcW w:w="2082" w:type="dxa"/>
            <w:shd w:val="clear" w:color="auto" w:fill="auto"/>
          </w:tcPr>
          <w:p w:rsidRPr="003E061A" w:rsidR="00A42D6E" w:rsidP="003E061A" w:rsidRDefault="00A42D6E" w14:paraId="1231BE67" wp14:textId="77777777">
            <w:pPr>
              <w:jc w:val="center"/>
              <w:rPr>
                <w:rFonts w:ascii="Arial" w:hAnsi="Arial" w:cs="Arial"/>
                <w:sz w:val="16"/>
                <w:szCs w:val="16"/>
              </w:rPr>
            </w:pPr>
          </w:p>
        </w:tc>
        <w:tc>
          <w:tcPr>
            <w:tcW w:w="2268" w:type="dxa"/>
            <w:shd w:val="clear" w:color="auto" w:fill="auto"/>
          </w:tcPr>
          <w:p w:rsidRPr="003E061A" w:rsidR="00A42D6E" w:rsidP="003E061A" w:rsidRDefault="00A42D6E" w14:paraId="36FEB5B0" wp14:textId="77777777">
            <w:pPr>
              <w:jc w:val="center"/>
              <w:rPr>
                <w:rFonts w:ascii="Arial" w:hAnsi="Arial" w:cs="Arial"/>
                <w:sz w:val="16"/>
                <w:szCs w:val="16"/>
              </w:rPr>
            </w:pPr>
          </w:p>
        </w:tc>
      </w:tr>
    </w:tbl>
    <w:p xmlns:wp14="http://schemas.microsoft.com/office/word/2010/wordml" w:rsidR="00A42D6E" w:rsidP="00A42D6E" w:rsidRDefault="00A42D6E" w14:paraId="30D7AA69" wp14:textId="77777777">
      <w:pPr>
        <w:rPr>
          <w:rFonts w:ascii="Arial" w:hAnsi="Arial" w:cs="Arial"/>
        </w:rPr>
      </w:pPr>
    </w:p>
    <w:p xmlns:wp14="http://schemas.microsoft.com/office/word/2010/wordml" w:rsidRPr="004C71C3" w:rsidR="00A42D6E" w:rsidP="00A42D6E" w:rsidRDefault="00A42D6E" w14:paraId="7196D064" wp14:textId="77777777">
      <w:pPr>
        <w:rPr>
          <w:rFonts w:ascii="Arial" w:hAnsi="Arial" w:cs="Arial"/>
        </w:rPr>
        <w:sectPr w:rsidRPr="004C71C3" w:rsidR="00A42D6E" w:rsidSect="00A42D6E">
          <w:pgSz w:w="16838" w:h="11906" w:orient="landscape"/>
          <w:pgMar w:top="1440" w:right="1440" w:bottom="1440" w:left="1440" w:header="708" w:footer="708" w:gutter="0"/>
          <w:cols w:space="708"/>
          <w:docGrid w:linePitch="360"/>
        </w:sectPr>
      </w:pPr>
    </w:p>
    <w:p xmlns:wp14="http://schemas.microsoft.com/office/word/2010/wordml" w:rsidRPr="00EB2D00" w:rsidR="00A42D6E" w:rsidP="00A42D6E" w:rsidRDefault="00F8679B" w14:paraId="0B6737B0" wp14:textId="77777777">
      <w:pPr>
        <w:pStyle w:val="ListParagraph"/>
        <w:numPr>
          <w:ilvl w:val="0"/>
          <w:numId w:val="18"/>
        </w:numPr>
        <w:spacing w:after="0" w:line="240" w:lineRule="auto"/>
        <w:ind w:left="0" w:firstLine="0"/>
        <w:rPr>
          <w:rFonts w:ascii="Arial" w:hAnsi="Arial" w:cs="Arial"/>
          <w:sz w:val="24"/>
          <w:szCs w:val="24"/>
        </w:rPr>
      </w:pPr>
      <w:r w:rsidRPr="00EB2D00">
        <w:rPr>
          <w:rFonts w:ascii="Arial" w:hAnsi="Arial" w:cs="Arial"/>
          <w:b/>
          <w:sz w:val="24"/>
          <w:szCs w:val="24"/>
        </w:rPr>
        <w:t>Entry Requirements</w:t>
      </w:r>
    </w:p>
    <w:p xmlns:wp14="http://schemas.microsoft.com/office/word/2010/wordml" w:rsidRPr="003A1D3C" w:rsidR="00A42D6E" w:rsidP="00A42D6E" w:rsidRDefault="00A42D6E" w14:paraId="34FF1C98" wp14:textId="77777777">
      <w:pPr>
        <w:spacing w:after="0" w:line="240" w:lineRule="auto"/>
        <w:rPr>
          <w:rFonts w:ascii="Arial" w:hAnsi="Arial" w:cs="Arial"/>
          <w:b/>
          <w:sz w:val="24"/>
          <w:szCs w:val="24"/>
        </w:rPr>
      </w:pPr>
    </w:p>
    <w:p xmlns:wp14="http://schemas.microsoft.com/office/word/2010/wordml" w:rsidRPr="003A1D3C" w:rsidR="00A42D6E" w:rsidP="00A42D6E" w:rsidRDefault="00F8679B" w14:paraId="18ADA469" wp14:textId="77777777">
      <w:pPr>
        <w:spacing w:after="0" w:line="240" w:lineRule="auto"/>
        <w:rPr>
          <w:rFonts w:ascii="Arial" w:hAnsi="Arial" w:cs="Arial"/>
          <w:sz w:val="24"/>
          <w:szCs w:val="24"/>
        </w:rPr>
      </w:pPr>
      <w:r w:rsidRPr="003A1D3C">
        <w:rPr>
          <w:rFonts w:ascii="Arial" w:hAnsi="Arial" w:cs="Arial"/>
          <w:sz w:val="24"/>
          <w:szCs w:val="24"/>
        </w:rPr>
        <w:t>The minimum entry qualifications for the programme are:</w:t>
      </w:r>
    </w:p>
    <w:p xmlns:wp14="http://schemas.microsoft.com/office/word/2010/wordml" w:rsidRPr="003A1D3C" w:rsidR="00A42D6E" w:rsidP="00A42D6E" w:rsidRDefault="00A42D6E" w14:paraId="6D072C0D" wp14:textId="77777777">
      <w:pPr>
        <w:spacing w:after="0" w:line="240" w:lineRule="auto"/>
        <w:rPr>
          <w:rFonts w:ascii="Arial" w:hAnsi="Arial" w:cs="Arial"/>
          <w:sz w:val="24"/>
          <w:szCs w:val="24"/>
        </w:rPr>
      </w:pPr>
    </w:p>
    <w:p xmlns:wp14="http://schemas.microsoft.com/office/word/2010/wordml" w:rsidRPr="00896F57" w:rsidR="00A42D6E" w:rsidP="00A42D6E" w:rsidRDefault="00F8679B" w14:paraId="58EEEDAB" wp14:textId="77777777">
      <w:pPr>
        <w:numPr>
          <w:ilvl w:val="0"/>
          <w:numId w:val="19"/>
        </w:numPr>
        <w:tabs>
          <w:tab w:val="clear" w:pos="720"/>
          <w:tab w:val="num" w:pos="1440"/>
        </w:tabs>
        <w:spacing w:after="0" w:line="240" w:lineRule="auto"/>
        <w:rPr>
          <w:rFonts w:ascii="Arial" w:hAnsi="Arial" w:eastAsia="Times New Roman" w:cs="Arial"/>
          <w:color w:val="000000"/>
          <w:sz w:val="24"/>
          <w:szCs w:val="24"/>
          <w:lang w:eastAsia="en-GB"/>
        </w:rPr>
      </w:pPr>
      <w:r w:rsidRPr="00896F57">
        <w:rPr>
          <w:rFonts w:ascii="Arial" w:hAnsi="Arial" w:eastAsia="Times New Roman" w:cs="Arial"/>
          <w:color w:val="000000"/>
          <w:sz w:val="24"/>
          <w:szCs w:val="24"/>
          <w:lang w:eastAsia="en-GB"/>
        </w:rPr>
        <w:t>Foundation degree in Sports Therapy from a UK university</w:t>
      </w:r>
      <w:r>
        <w:rPr>
          <w:rFonts w:ascii="Arial" w:hAnsi="Arial" w:eastAsia="Times New Roman" w:cs="Arial"/>
          <w:color w:val="000000"/>
          <w:sz w:val="24"/>
          <w:szCs w:val="24"/>
          <w:lang w:eastAsia="en-GB"/>
        </w:rPr>
        <w:t xml:space="preserve"> or other HE establishments</w:t>
      </w:r>
      <w:r w:rsidRPr="00896F57">
        <w:rPr>
          <w:rFonts w:ascii="Arial" w:hAnsi="Arial" w:eastAsia="Times New Roman" w:cs="Arial"/>
          <w:color w:val="000000"/>
          <w:sz w:val="24"/>
          <w:szCs w:val="24"/>
          <w:lang w:eastAsia="en-GB"/>
        </w:rPr>
        <w:t xml:space="preserve"> (or international equivalent recognised by NARIC)</w:t>
      </w:r>
      <w:r>
        <w:rPr>
          <w:rFonts w:ascii="Arial" w:hAnsi="Arial" w:eastAsia="Times New Roman" w:cs="Arial"/>
          <w:color w:val="000000"/>
          <w:sz w:val="24"/>
          <w:szCs w:val="24"/>
          <w:lang w:eastAsia="en-GB"/>
        </w:rPr>
        <w:t xml:space="preserve"> with a relevant curriculum</w:t>
      </w:r>
    </w:p>
    <w:p xmlns:wp14="http://schemas.microsoft.com/office/word/2010/wordml" w:rsidR="00A42D6E" w:rsidP="00A42D6E" w:rsidRDefault="00F8679B" w14:paraId="5A8B0B14" wp14:textId="77777777">
      <w:pPr>
        <w:numPr>
          <w:ilvl w:val="0"/>
          <w:numId w:val="19"/>
        </w:numPr>
        <w:tabs>
          <w:tab w:val="clear" w:pos="720"/>
          <w:tab w:val="num" w:pos="1440"/>
        </w:tabs>
        <w:spacing w:after="0" w:line="240" w:lineRule="auto"/>
        <w:rPr>
          <w:rFonts w:ascii="Arial" w:hAnsi="Arial" w:eastAsia="Times New Roman" w:cs="Arial"/>
          <w:color w:val="000000"/>
          <w:sz w:val="24"/>
          <w:szCs w:val="24"/>
          <w:lang w:eastAsia="en-GB"/>
        </w:rPr>
      </w:pPr>
      <w:r w:rsidRPr="00896F57">
        <w:rPr>
          <w:rFonts w:ascii="Arial" w:hAnsi="Arial" w:eastAsia="Times New Roman" w:cs="Arial"/>
          <w:color w:val="000000"/>
          <w:sz w:val="24"/>
          <w:szCs w:val="24"/>
          <w:lang w:eastAsia="en-GB"/>
        </w:rPr>
        <w:t>We will consider a range of alternative qualifications or experience that is equivalent to the typical offer. Applications from international students with equivalent qualifications are welcome</w:t>
      </w:r>
      <w:r>
        <w:rPr>
          <w:rFonts w:ascii="Arial" w:hAnsi="Arial" w:eastAsia="Times New Roman" w:cs="Arial"/>
          <w:color w:val="000000"/>
          <w:sz w:val="24"/>
          <w:szCs w:val="24"/>
          <w:lang w:eastAsia="en-GB"/>
        </w:rPr>
        <w:t xml:space="preserve"> and other healthcare professions with the requisite practical and clinical skills.</w:t>
      </w:r>
    </w:p>
    <w:p xmlns:wp14="http://schemas.microsoft.com/office/word/2010/wordml" w:rsidRPr="00FE0C8A" w:rsidR="00A42D6E" w:rsidP="00A42D6E" w:rsidRDefault="00F8679B" w14:paraId="07F2014D" wp14:textId="77777777">
      <w:pPr>
        <w:numPr>
          <w:ilvl w:val="0"/>
          <w:numId w:val="19"/>
        </w:numPr>
        <w:tabs>
          <w:tab w:val="clear" w:pos="720"/>
          <w:tab w:val="num" w:pos="1440"/>
        </w:tabs>
        <w:spacing w:after="0" w:line="240" w:lineRule="auto"/>
        <w:rPr>
          <w:rFonts w:ascii="Arial" w:hAnsi="Arial" w:eastAsia="Times New Roman" w:cs="Arial"/>
          <w:color w:val="000000"/>
          <w:sz w:val="24"/>
          <w:szCs w:val="24"/>
          <w:lang w:eastAsia="en-GB"/>
        </w:rPr>
      </w:pPr>
      <w:r w:rsidRPr="004A7337">
        <w:rPr>
          <w:rFonts w:ascii="Arial" w:hAnsi="Arial" w:cs="Arial"/>
          <w:sz w:val="24"/>
          <w:szCs w:val="24"/>
        </w:rPr>
        <w:t xml:space="preserve">You will be required to produce a valid Disclosure and Barring Service check (DBS) before the commencement of the course to indicate that you are </w:t>
      </w:r>
      <w:r>
        <w:rPr>
          <w:rFonts w:ascii="Arial" w:hAnsi="Arial" w:cs="Arial"/>
          <w:sz w:val="24"/>
          <w:szCs w:val="24"/>
        </w:rPr>
        <w:t xml:space="preserve">permitted </w:t>
      </w:r>
      <w:r w:rsidRPr="004A7337">
        <w:rPr>
          <w:rFonts w:ascii="Arial" w:hAnsi="Arial" w:cs="Arial"/>
          <w:sz w:val="24"/>
          <w:szCs w:val="24"/>
        </w:rPr>
        <w:t>to work with members of the public.</w:t>
      </w:r>
    </w:p>
    <w:p xmlns:wp14="http://schemas.microsoft.com/office/word/2010/wordml" w:rsidRPr="00FE0C8A" w:rsidR="00A42D6E" w:rsidP="00A42D6E" w:rsidRDefault="00F8679B" w14:paraId="52F3C1E8" wp14:textId="77777777">
      <w:pPr>
        <w:pStyle w:val="ListParagraph"/>
        <w:numPr>
          <w:ilvl w:val="0"/>
          <w:numId w:val="19"/>
        </w:numPr>
        <w:spacing w:after="0" w:line="240" w:lineRule="auto"/>
        <w:rPr>
          <w:rFonts w:ascii="Arial" w:hAnsi="Arial" w:cs="Arial"/>
          <w:sz w:val="24"/>
          <w:szCs w:val="24"/>
        </w:rPr>
      </w:pPr>
      <w:r w:rsidRPr="00FE0C8A">
        <w:rPr>
          <w:rFonts w:ascii="Arial" w:hAnsi="Arial" w:cs="Arial"/>
          <w:sz w:val="24"/>
          <w:szCs w:val="24"/>
        </w:rPr>
        <w:t>A minimum IELTS score of 6 overall is required with no element being less than 5.5, or equivalent is required for those for whom English is not their first language.</w:t>
      </w:r>
    </w:p>
    <w:p xmlns:wp14="http://schemas.microsoft.com/office/word/2010/wordml" w:rsidR="00A42D6E" w:rsidP="00A42D6E" w:rsidRDefault="00F8679B" w14:paraId="48A21919" wp14:textId="77777777">
      <w:pPr>
        <w:spacing w:after="0" w:line="240" w:lineRule="auto"/>
        <w:rPr>
          <w:rFonts w:ascii="Arial" w:hAnsi="Arial" w:cs="Arial"/>
          <w:b/>
          <w:sz w:val="24"/>
          <w:szCs w:val="24"/>
        </w:rPr>
      </w:pPr>
      <w:r w:rsidRPr="003A1D3C">
        <w:rPr>
          <w:rFonts w:ascii="Arial" w:hAnsi="Arial" w:cs="Arial"/>
          <w:b/>
          <w:sz w:val="24"/>
          <w:szCs w:val="24"/>
        </w:rPr>
        <w:tab/>
      </w:r>
    </w:p>
    <w:p xmlns:wp14="http://schemas.microsoft.com/office/word/2010/wordml" w:rsidRPr="004A7337" w:rsidR="00A42D6E" w:rsidP="00A42D6E" w:rsidRDefault="00F8679B" w14:paraId="5F32138A" wp14:textId="77777777">
      <w:pPr>
        <w:spacing w:after="0" w:line="240" w:lineRule="auto"/>
        <w:jc w:val="both"/>
        <w:rPr>
          <w:rFonts w:ascii="Arial" w:hAnsi="Arial" w:cs="Arial"/>
          <w:sz w:val="24"/>
          <w:szCs w:val="24"/>
        </w:rPr>
      </w:pPr>
      <w:r w:rsidRPr="004A7337">
        <w:rPr>
          <w:rFonts w:ascii="Arial" w:hAnsi="Arial" w:cs="Arial"/>
          <w:sz w:val="24"/>
          <w:szCs w:val="24"/>
        </w:rPr>
        <w:t xml:space="preserve">Applicants with qualifications that do not meet these requirements, but with significant professional experience, may also be considered. </w:t>
      </w:r>
      <w:r>
        <w:rPr>
          <w:rFonts w:ascii="Arial" w:hAnsi="Arial" w:cs="Arial"/>
          <w:sz w:val="24"/>
          <w:szCs w:val="24"/>
        </w:rPr>
        <w:t xml:space="preserve">See Kingston University </w:t>
      </w:r>
      <w:hyperlink w:history="1" r:id="rId13">
        <w:r w:rsidRPr="004A7337">
          <w:rPr>
            <w:rStyle w:val="Hyperlink"/>
            <w:rFonts w:ascii="Arial" w:hAnsi="Arial" w:cs="Arial"/>
            <w:sz w:val="24"/>
            <w:szCs w:val="24"/>
          </w:rPr>
          <w:t>Admissions Policy</w:t>
        </w:r>
      </w:hyperlink>
      <w:r>
        <w:rPr>
          <w:rFonts w:ascii="Arial" w:hAnsi="Arial" w:cs="Arial"/>
          <w:sz w:val="24"/>
          <w:szCs w:val="24"/>
        </w:rPr>
        <w:t>.</w:t>
      </w:r>
    </w:p>
    <w:p xmlns:wp14="http://schemas.microsoft.com/office/word/2010/wordml" w:rsidR="00A42D6E" w:rsidP="00A42D6E" w:rsidRDefault="00A42D6E" w14:paraId="6BD18F9B" wp14:textId="77777777">
      <w:pPr>
        <w:spacing w:after="0" w:line="240" w:lineRule="auto"/>
        <w:rPr>
          <w:rFonts w:ascii="Arial" w:hAnsi="Arial" w:cs="Arial"/>
          <w:sz w:val="24"/>
          <w:szCs w:val="24"/>
        </w:rPr>
      </w:pPr>
    </w:p>
    <w:p xmlns:wp14="http://schemas.microsoft.com/office/word/2010/wordml" w:rsidRPr="003A1D3C" w:rsidR="00A42D6E" w:rsidP="00A42D6E" w:rsidRDefault="00A42D6E" w14:paraId="238601FE" wp14:textId="77777777">
      <w:pPr>
        <w:spacing w:after="0" w:line="240" w:lineRule="auto"/>
        <w:rPr>
          <w:rFonts w:ascii="Arial" w:hAnsi="Arial" w:cs="Arial"/>
          <w:sz w:val="24"/>
          <w:szCs w:val="24"/>
        </w:rPr>
      </w:pPr>
    </w:p>
    <w:p xmlns:wp14="http://schemas.microsoft.com/office/word/2010/wordml" w:rsidRPr="00EB2D00" w:rsidR="00A42D6E" w:rsidP="00A42D6E" w:rsidRDefault="00F8679B" w14:paraId="06734E2A" wp14:textId="77777777">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t>Programme Structure</w:t>
      </w:r>
    </w:p>
    <w:p xmlns:wp14="http://schemas.microsoft.com/office/word/2010/wordml" w:rsidRPr="003A1D3C" w:rsidR="00A42D6E" w:rsidP="00A42D6E" w:rsidRDefault="00A42D6E" w14:paraId="0F3CABC7" wp14:textId="77777777">
      <w:pPr>
        <w:spacing w:after="0" w:line="240" w:lineRule="auto"/>
        <w:rPr>
          <w:rFonts w:ascii="Arial" w:hAnsi="Arial" w:cs="Arial"/>
          <w:b/>
          <w:sz w:val="24"/>
          <w:szCs w:val="24"/>
        </w:rPr>
      </w:pPr>
    </w:p>
    <w:p xmlns:wp14="http://schemas.microsoft.com/office/word/2010/wordml" w:rsidRPr="003A1D3C" w:rsidR="00A42D6E" w:rsidP="00A42D6E" w:rsidRDefault="00F8679B" w14:paraId="1CE127EB" wp14:textId="77777777">
      <w:pPr>
        <w:spacing w:after="0" w:line="240" w:lineRule="auto"/>
        <w:rPr>
          <w:rFonts w:ascii="Arial" w:hAnsi="Arial" w:cs="Arial"/>
          <w:color w:val="FF0000"/>
          <w:sz w:val="24"/>
          <w:szCs w:val="24"/>
        </w:rPr>
      </w:pPr>
      <w:r w:rsidRPr="003A1D3C">
        <w:rPr>
          <w:rFonts w:ascii="Arial" w:hAnsi="Arial" w:cs="Arial"/>
          <w:sz w:val="24"/>
          <w:szCs w:val="24"/>
        </w:rPr>
        <w:t xml:space="preserve">This programme is offered in full-time / part-time mode and leads to the award of </w:t>
      </w:r>
      <w:r>
        <w:rPr>
          <w:rFonts w:ascii="Arial" w:hAnsi="Arial" w:cs="Arial"/>
          <w:sz w:val="24"/>
          <w:szCs w:val="24"/>
        </w:rPr>
        <w:t>BSc (Hons) in Sports Therapy</w:t>
      </w:r>
      <w:r w:rsidRPr="003A1D3C">
        <w:rPr>
          <w:rFonts w:ascii="Arial" w:hAnsi="Arial" w:cs="Arial"/>
          <w:sz w:val="24"/>
          <w:szCs w:val="24"/>
        </w:rPr>
        <w:t xml:space="preserve">.  </w:t>
      </w:r>
    </w:p>
    <w:p xmlns:wp14="http://schemas.microsoft.com/office/word/2010/wordml" w:rsidRPr="003A1D3C" w:rsidR="00A42D6E" w:rsidP="00A42D6E" w:rsidRDefault="00A42D6E" w14:paraId="5B08B5D1" wp14:textId="77777777">
      <w:pPr>
        <w:spacing w:after="0" w:line="240" w:lineRule="auto"/>
        <w:rPr>
          <w:rFonts w:ascii="Arial" w:hAnsi="Arial" w:cs="Arial"/>
          <w:sz w:val="24"/>
          <w:szCs w:val="24"/>
        </w:rPr>
      </w:pPr>
    </w:p>
    <w:p xmlns:wp14="http://schemas.microsoft.com/office/word/2010/wordml" w:rsidRPr="003A1D3C" w:rsidR="00A42D6E" w:rsidP="00A42D6E" w:rsidRDefault="00F8679B" w14:paraId="2F551FD8" wp14:textId="77777777">
      <w:pPr>
        <w:spacing w:after="0" w:line="240" w:lineRule="auto"/>
        <w:rPr>
          <w:rFonts w:ascii="Arial" w:hAnsi="Arial" w:cs="Arial"/>
          <w:b/>
          <w:sz w:val="24"/>
          <w:szCs w:val="24"/>
        </w:rPr>
      </w:pPr>
      <w:r w:rsidRPr="003A1D3C">
        <w:rPr>
          <w:rFonts w:ascii="Arial" w:hAnsi="Arial" w:cs="Arial"/>
          <w:b/>
          <w:sz w:val="24"/>
          <w:szCs w:val="24"/>
        </w:rPr>
        <w:t>E1.</w:t>
      </w:r>
      <w:r w:rsidRPr="003A1D3C">
        <w:rPr>
          <w:rFonts w:ascii="Arial" w:hAnsi="Arial" w:cs="Arial"/>
          <w:b/>
          <w:sz w:val="24"/>
          <w:szCs w:val="24"/>
        </w:rPr>
        <w:tab/>
      </w:r>
      <w:r w:rsidRPr="003A1D3C">
        <w:rPr>
          <w:rFonts w:ascii="Arial" w:hAnsi="Arial" w:cs="Arial"/>
          <w:b/>
          <w:sz w:val="24"/>
          <w:szCs w:val="24"/>
        </w:rPr>
        <w:t>Professional and Statutory Regulatory Bodies</w:t>
      </w:r>
    </w:p>
    <w:p xmlns:wp14="http://schemas.microsoft.com/office/word/2010/wordml" w:rsidRPr="003A1D3C" w:rsidR="00A42D6E" w:rsidP="00A42D6E" w:rsidRDefault="00F8679B" w14:paraId="6232310D" wp14:textId="77777777">
      <w:pPr>
        <w:spacing w:after="0" w:line="240" w:lineRule="auto"/>
        <w:rPr>
          <w:rFonts w:ascii="Arial" w:hAnsi="Arial" w:cs="Arial"/>
          <w:sz w:val="24"/>
          <w:szCs w:val="24"/>
        </w:rPr>
      </w:pPr>
      <w:r w:rsidRPr="003A1D3C">
        <w:rPr>
          <w:rFonts w:ascii="Arial" w:hAnsi="Arial" w:cs="Arial"/>
          <w:sz w:val="24"/>
          <w:szCs w:val="24"/>
        </w:rPr>
        <w:tab/>
      </w:r>
      <w:r>
        <w:rPr>
          <w:rFonts w:ascii="Arial" w:hAnsi="Arial" w:cs="Arial"/>
          <w:sz w:val="24"/>
          <w:szCs w:val="24"/>
        </w:rPr>
        <w:t>None.</w:t>
      </w:r>
    </w:p>
    <w:p xmlns:wp14="http://schemas.microsoft.com/office/word/2010/wordml" w:rsidRPr="003A1D3C" w:rsidR="00A42D6E" w:rsidP="00A42D6E" w:rsidRDefault="00A42D6E" w14:paraId="16DEB4AB" wp14:textId="77777777">
      <w:pPr>
        <w:spacing w:after="0" w:line="240" w:lineRule="auto"/>
        <w:rPr>
          <w:rFonts w:ascii="Arial" w:hAnsi="Arial" w:cs="Arial"/>
          <w:sz w:val="24"/>
          <w:szCs w:val="24"/>
        </w:rPr>
      </w:pPr>
    </w:p>
    <w:p xmlns:wp14="http://schemas.microsoft.com/office/word/2010/wordml" w:rsidRPr="003A1D3C" w:rsidR="00A42D6E" w:rsidP="00A42D6E" w:rsidRDefault="00F8679B" w14:paraId="55A86139" wp14:textId="77777777">
      <w:pPr>
        <w:spacing w:after="0" w:line="240" w:lineRule="auto"/>
        <w:rPr>
          <w:rFonts w:ascii="Arial" w:hAnsi="Arial" w:cs="Arial"/>
          <w:b/>
          <w:sz w:val="24"/>
          <w:szCs w:val="24"/>
        </w:rPr>
      </w:pPr>
      <w:r w:rsidRPr="003A1D3C">
        <w:rPr>
          <w:rFonts w:ascii="Arial" w:hAnsi="Arial" w:cs="Arial"/>
          <w:b/>
          <w:sz w:val="24"/>
          <w:szCs w:val="24"/>
        </w:rPr>
        <w:t>E2.</w:t>
      </w:r>
      <w:r w:rsidRPr="003A1D3C">
        <w:rPr>
          <w:rFonts w:ascii="Arial" w:hAnsi="Arial" w:cs="Arial"/>
          <w:b/>
          <w:sz w:val="24"/>
          <w:szCs w:val="24"/>
        </w:rPr>
        <w:tab/>
      </w:r>
      <w:r w:rsidRPr="003A1D3C">
        <w:rPr>
          <w:rFonts w:ascii="Arial" w:hAnsi="Arial" w:cs="Arial"/>
          <w:b/>
          <w:sz w:val="24"/>
          <w:szCs w:val="24"/>
        </w:rPr>
        <w:t>Work-based learning, including sandwich programmes</w:t>
      </w:r>
    </w:p>
    <w:p xmlns:wp14="http://schemas.microsoft.com/office/word/2010/wordml" w:rsidR="00A42D6E" w:rsidP="00A42D6E" w:rsidRDefault="00F8679B" w14:paraId="197AFA39" wp14:textId="77777777">
      <w:pPr>
        <w:spacing w:after="0" w:line="240" w:lineRule="auto"/>
        <w:ind w:left="720"/>
        <w:rPr>
          <w:rFonts w:ascii="Arial" w:hAnsi="Arial" w:cs="Arial"/>
          <w:sz w:val="24"/>
          <w:szCs w:val="24"/>
        </w:rPr>
      </w:pPr>
      <w:r>
        <w:rPr>
          <w:rFonts w:ascii="Arial" w:hAnsi="Arial" w:cs="Arial"/>
          <w:sz w:val="24"/>
          <w:szCs w:val="24"/>
        </w:rPr>
        <w:t>The Top-Up</w:t>
      </w:r>
      <w:r w:rsidRPr="00206CD0">
        <w:rPr>
          <w:rFonts w:ascii="Arial" w:hAnsi="Arial" w:cs="Arial"/>
          <w:sz w:val="24"/>
          <w:szCs w:val="24"/>
        </w:rPr>
        <w:t xml:space="preserve"> course has a</w:t>
      </w:r>
      <w:r>
        <w:rPr>
          <w:rFonts w:ascii="Arial" w:hAnsi="Arial" w:cs="Arial"/>
          <w:sz w:val="24"/>
          <w:szCs w:val="24"/>
        </w:rPr>
        <w:t xml:space="preserve"> substantial emphasis on</w:t>
      </w:r>
      <w:r w:rsidRPr="00206CD0">
        <w:rPr>
          <w:rFonts w:ascii="Arial" w:hAnsi="Arial" w:cs="Arial"/>
          <w:sz w:val="24"/>
          <w:szCs w:val="24"/>
        </w:rPr>
        <w:t xml:space="preserve"> practical or simulated ‘work based learning’ element</w:t>
      </w:r>
      <w:r>
        <w:rPr>
          <w:rFonts w:ascii="Arial" w:hAnsi="Arial" w:cs="Arial"/>
          <w:sz w:val="24"/>
          <w:szCs w:val="24"/>
        </w:rPr>
        <w:t>s</w:t>
      </w:r>
      <w:r w:rsidRPr="00206CD0">
        <w:rPr>
          <w:rFonts w:ascii="Arial" w:hAnsi="Arial" w:cs="Arial"/>
          <w:sz w:val="24"/>
          <w:szCs w:val="24"/>
        </w:rPr>
        <w:t xml:space="preserve">, which </w:t>
      </w:r>
      <w:r>
        <w:rPr>
          <w:rFonts w:ascii="Arial" w:hAnsi="Arial" w:cs="Arial"/>
          <w:sz w:val="24"/>
          <w:szCs w:val="24"/>
        </w:rPr>
        <w:t>are embedded in modules</w:t>
      </w:r>
      <w:r w:rsidRPr="00206CD0">
        <w:rPr>
          <w:rFonts w:ascii="Arial" w:hAnsi="Arial" w:cs="Arial"/>
          <w:sz w:val="24"/>
          <w:szCs w:val="24"/>
        </w:rPr>
        <w:t xml:space="preserve"> LS6700 </w:t>
      </w:r>
      <w:r>
        <w:rPr>
          <w:rFonts w:ascii="Arial" w:hAnsi="Arial" w:cs="Arial"/>
          <w:sz w:val="24"/>
          <w:szCs w:val="24"/>
        </w:rPr>
        <w:t xml:space="preserve">Principles of </w:t>
      </w:r>
      <w:r w:rsidRPr="00206CD0">
        <w:rPr>
          <w:rFonts w:ascii="Arial" w:hAnsi="Arial" w:cs="Arial"/>
          <w:sz w:val="24"/>
          <w:szCs w:val="24"/>
        </w:rPr>
        <w:t xml:space="preserve">Strength &amp; Conditioning; LS6701 Advanced </w:t>
      </w:r>
      <w:r>
        <w:rPr>
          <w:rFonts w:ascii="Arial" w:hAnsi="Arial" w:cs="Arial"/>
          <w:sz w:val="24"/>
          <w:szCs w:val="24"/>
        </w:rPr>
        <w:t>Clinical Practice and</w:t>
      </w:r>
      <w:r w:rsidRPr="00206CD0">
        <w:rPr>
          <w:rFonts w:ascii="Arial" w:hAnsi="Arial" w:cs="Arial"/>
          <w:sz w:val="24"/>
          <w:szCs w:val="24"/>
        </w:rPr>
        <w:t xml:space="preserve"> </w:t>
      </w:r>
      <w:r w:rsidRPr="00C12703">
        <w:rPr>
          <w:rFonts w:ascii="Arial" w:hAnsi="Arial" w:cs="Arial"/>
          <w:sz w:val="24"/>
          <w:szCs w:val="24"/>
        </w:rPr>
        <w:t xml:space="preserve">LS6702 Emergency Trauma &amp; Pitchside Management. </w:t>
      </w:r>
    </w:p>
    <w:p xmlns:wp14="http://schemas.microsoft.com/office/word/2010/wordml" w:rsidR="00A42D6E" w:rsidP="00A42D6E" w:rsidRDefault="00A42D6E" w14:paraId="0AD9C6F4" wp14:textId="77777777">
      <w:pPr>
        <w:spacing w:after="0" w:line="240" w:lineRule="auto"/>
        <w:ind w:left="720"/>
        <w:rPr>
          <w:rFonts w:ascii="Arial" w:hAnsi="Arial" w:cs="Arial"/>
          <w:sz w:val="24"/>
          <w:szCs w:val="24"/>
        </w:rPr>
      </w:pPr>
    </w:p>
    <w:p xmlns:wp14="http://schemas.microsoft.com/office/word/2010/wordml" w:rsidRPr="00A71813" w:rsidR="00A42D6E" w:rsidP="00A42D6E" w:rsidRDefault="00F8679B" w14:paraId="7B504393" wp14:textId="77777777">
      <w:pPr>
        <w:spacing w:after="0" w:line="240" w:lineRule="auto"/>
        <w:ind w:left="720"/>
        <w:rPr>
          <w:rFonts w:ascii="Arial" w:hAnsi="Arial" w:cs="Arial"/>
          <w:sz w:val="24"/>
          <w:szCs w:val="24"/>
          <w:highlight w:val="yellow"/>
        </w:rPr>
      </w:pPr>
      <w:r>
        <w:rPr>
          <w:rFonts w:ascii="Arial" w:hAnsi="Arial" w:cs="Arial"/>
          <w:sz w:val="24"/>
          <w:szCs w:val="24"/>
        </w:rPr>
        <w:t xml:space="preserve">An essential component of the work based learning is the 300hrs of clinical practice time that students need to accrue for the LS6700 Principles of Strength and Conditioning (100h), LS6701 Advanced Clinical Practice (100h) and LS6702 Emergency Trauma &amp; Pitchside Management (100h) modules. Support is provided by the module leader to find and secure placements needed to accrue these hours, although students are encouraged to develop their own professional networks. Simulated work based learning will also take place within LS6700 Principles of Strength &amp; Conditioning through practical problem solving and case studies. </w:t>
      </w:r>
      <w:r w:rsidRPr="006D2081">
        <w:rPr>
          <w:rFonts w:ascii="Arial" w:hAnsi="Arial" w:cs="Arial"/>
          <w:sz w:val="24"/>
          <w:szCs w:val="24"/>
        </w:rPr>
        <w:t>Where students are unable to secure appropriate placements or are unable to maintain a placement, the College will provide appropriate simulated work-based learning opportunities to enable them to accrue the required 300 clinical hours. Further information on work-based/simulated learning is provided in the placement handbook.</w:t>
      </w:r>
    </w:p>
    <w:p xmlns:wp14="http://schemas.microsoft.com/office/word/2010/wordml" w:rsidR="00A42D6E" w:rsidP="00A42D6E" w:rsidRDefault="00A42D6E" w14:paraId="4B1F511A" wp14:textId="77777777">
      <w:pPr>
        <w:spacing w:after="0" w:line="240" w:lineRule="auto"/>
        <w:ind w:left="720"/>
        <w:rPr>
          <w:rFonts w:ascii="Arial" w:hAnsi="Arial" w:cs="Arial"/>
          <w:sz w:val="24"/>
          <w:szCs w:val="24"/>
          <w:highlight w:val="yellow"/>
        </w:rPr>
      </w:pPr>
    </w:p>
    <w:p xmlns:wp14="http://schemas.microsoft.com/office/word/2010/wordml" w:rsidR="00A42D6E" w:rsidP="00A42D6E" w:rsidRDefault="00A42D6E" w14:paraId="65F9C3DC" wp14:textId="77777777">
      <w:pPr>
        <w:spacing w:after="0" w:line="240" w:lineRule="auto"/>
        <w:ind w:left="720"/>
        <w:rPr>
          <w:rFonts w:ascii="Arial" w:hAnsi="Arial" w:cs="Arial"/>
          <w:sz w:val="24"/>
          <w:szCs w:val="24"/>
          <w:highlight w:val="yellow"/>
        </w:rPr>
      </w:pPr>
    </w:p>
    <w:p xmlns:wp14="http://schemas.microsoft.com/office/word/2010/wordml" w:rsidRPr="00A71813" w:rsidR="00A42D6E" w:rsidP="00A42D6E" w:rsidRDefault="00A42D6E" w14:paraId="5023141B" wp14:textId="77777777">
      <w:pPr>
        <w:spacing w:after="0" w:line="240" w:lineRule="auto"/>
        <w:ind w:left="720"/>
        <w:rPr>
          <w:rFonts w:ascii="Arial" w:hAnsi="Arial" w:cs="Arial"/>
          <w:sz w:val="24"/>
          <w:szCs w:val="24"/>
          <w:highlight w:val="yellow"/>
        </w:rPr>
      </w:pPr>
    </w:p>
    <w:p xmlns:wp14="http://schemas.microsoft.com/office/word/2010/wordml" w:rsidRPr="003A1D3C" w:rsidR="00A42D6E" w:rsidP="00A42D6E" w:rsidRDefault="00A42D6E" w14:paraId="1F3B1409" wp14:textId="77777777">
      <w:pPr>
        <w:spacing w:after="0" w:line="240" w:lineRule="auto"/>
        <w:ind w:left="720"/>
        <w:rPr>
          <w:rFonts w:ascii="Arial" w:hAnsi="Arial" w:cs="Arial"/>
          <w:sz w:val="24"/>
          <w:szCs w:val="24"/>
        </w:rPr>
      </w:pPr>
    </w:p>
    <w:p xmlns:wp14="http://schemas.microsoft.com/office/word/2010/wordml" w:rsidRPr="003A1D3C" w:rsidR="00A42D6E" w:rsidP="00A42D6E" w:rsidRDefault="00F8679B" w14:paraId="224D9E45" wp14:textId="77777777">
      <w:pPr>
        <w:spacing w:after="0" w:line="240" w:lineRule="auto"/>
        <w:rPr>
          <w:rFonts w:ascii="Arial" w:hAnsi="Arial" w:cs="Arial"/>
          <w:b/>
          <w:sz w:val="24"/>
          <w:szCs w:val="24"/>
        </w:rPr>
      </w:pPr>
      <w:r w:rsidRPr="003A1D3C">
        <w:rPr>
          <w:rFonts w:ascii="Arial" w:hAnsi="Arial" w:cs="Arial"/>
          <w:b/>
          <w:sz w:val="24"/>
          <w:szCs w:val="24"/>
        </w:rPr>
        <w:t>E3.</w:t>
      </w:r>
      <w:r w:rsidRPr="003A1D3C">
        <w:rPr>
          <w:rFonts w:ascii="Arial" w:hAnsi="Arial" w:cs="Arial"/>
          <w:b/>
          <w:sz w:val="24"/>
          <w:szCs w:val="24"/>
        </w:rPr>
        <w:tab/>
      </w:r>
      <w:r w:rsidRPr="003A1D3C">
        <w:rPr>
          <w:rFonts w:ascii="Arial" w:hAnsi="Arial" w:cs="Arial"/>
          <w:b/>
          <w:sz w:val="24"/>
          <w:szCs w:val="24"/>
        </w:rPr>
        <w:t>Outline Programme Structure</w:t>
      </w:r>
    </w:p>
    <w:p xmlns:wp14="http://schemas.microsoft.com/office/word/2010/wordml" w:rsidRPr="003A1D3C" w:rsidR="00A42D6E" w:rsidP="00A42D6E" w:rsidRDefault="00A42D6E" w14:paraId="562C75D1" wp14:textId="77777777">
      <w:pPr>
        <w:spacing w:after="0" w:line="240" w:lineRule="auto"/>
        <w:rPr>
          <w:rFonts w:ascii="Arial" w:hAnsi="Arial" w:cs="Arial"/>
          <w:sz w:val="24"/>
          <w:szCs w:val="24"/>
        </w:rPr>
      </w:pPr>
    </w:p>
    <w:p xmlns:wp14="http://schemas.microsoft.com/office/word/2010/wordml" w:rsidR="00A42D6E" w:rsidP="00A42D6E" w:rsidRDefault="00F8679B" w14:paraId="3201ED13" wp14:textId="77777777">
      <w:pPr>
        <w:spacing w:after="0" w:line="240" w:lineRule="auto"/>
        <w:rPr>
          <w:rFonts w:ascii="Arial" w:hAnsi="Arial" w:cs="Arial"/>
          <w:sz w:val="24"/>
          <w:szCs w:val="24"/>
        </w:rPr>
      </w:pPr>
      <w:r>
        <w:rPr>
          <w:rFonts w:ascii="Arial" w:hAnsi="Arial" w:cs="Arial"/>
          <w:sz w:val="24"/>
          <w:szCs w:val="24"/>
        </w:rPr>
        <w:t>The course</w:t>
      </w:r>
      <w:r w:rsidRPr="003A1D3C">
        <w:rPr>
          <w:rFonts w:ascii="Arial" w:hAnsi="Arial" w:cs="Arial"/>
          <w:sz w:val="24"/>
          <w:szCs w:val="24"/>
        </w:rPr>
        <w:t xml:space="preserve"> is made up of four modules each worth 30 credit points.  </w:t>
      </w:r>
      <w:r>
        <w:rPr>
          <w:rFonts w:ascii="Arial" w:hAnsi="Arial" w:cs="Arial"/>
          <w:sz w:val="24"/>
          <w:szCs w:val="24"/>
        </w:rPr>
        <w:t>A</w:t>
      </w:r>
      <w:r w:rsidRPr="003A1D3C">
        <w:rPr>
          <w:rFonts w:ascii="Arial" w:hAnsi="Arial" w:cs="Arial"/>
          <w:sz w:val="24"/>
          <w:szCs w:val="24"/>
        </w:rPr>
        <w:t xml:space="preserve"> student must complete 120 credits at </w:t>
      </w:r>
      <w:r>
        <w:rPr>
          <w:rFonts w:ascii="Arial" w:hAnsi="Arial" w:cs="Arial"/>
          <w:sz w:val="24"/>
          <w:szCs w:val="24"/>
        </w:rPr>
        <w:t>l</w:t>
      </w:r>
      <w:r w:rsidRPr="003A1D3C">
        <w:rPr>
          <w:rFonts w:ascii="Arial" w:hAnsi="Arial" w:cs="Arial"/>
          <w:sz w:val="24"/>
          <w:szCs w:val="24"/>
        </w:rPr>
        <w:t>evel</w:t>
      </w:r>
      <w:r>
        <w:rPr>
          <w:rFonts w:ascii="Arial" w:hAnsi="Arial" w:cs="Arial"/>
          <w:sz w:val="24"/>
          <w:szCs w:val="24"/>
        </w:rPr>
        <w:t xml:space="preserve"> 6</w:t>
      </w:r>
      <w:r w:rsidRPr="003A1D3C">
        <w:rPr>
          <w:rFonts w:ascii="Arial" w:hAnsi="Arial" w:cs="Arial"/>
          <w:sz w:val="24"/>
          <w:szCs w:val="24"/>
        </w:rPr>
        <w:t xml:space="preserve">.  </w:t>
      </w:r>
      <w:r w:rsidRPr="008A27EE">
        <w:rPr>
          <w:rFonts w:ascii="Arial" w:hAnsi="Arial" w:cs="Arial"/>
          <w:sz w:val="24"/>
          <w:szCs w:val="24"/>
        </w:rPr>
        <w:t>Students will be provided with the university regulations and specific additions that are sometimes required for accreditation by outside bodies (e.g. professional or statutory bodies that confer professional accreditation</w:t>
      </w:r>
      <w:r>
        <w:rPr>
          <w:rFonts w:ascii="Arial" w:hAnsi="Arial" w:cs="Arial"/>
          <w:sz w:val="24"/>
          <w:szCs w:val="24"/>
        </w:rPr>
        <w:t xml:space="preserve"> such as the Sports Therapy Organisation and Society of Sports Therapy</w:t>
      </w:r>
      <w:r w:rsidRPr="008A27EE">
        <w:rPr>
          <w:rFonts w:ascii="Arial" w:hAnsi="Arial" w:cs="Arial"/>
          <w:sz w:val="24"/>
          <w:szCs w:val="24"/>
        </w:rPr>
        <w:t>).  Full details of each module will be provided in module descriptors and student module guides</w:t>
      </w:r>
      <w:r>
        <w:rPr>
          <w:rFonts w:ascii="Arial" w:hAnsi="Arial" w:cs="Arial"/>
          <w:sz w:val="24"/>
          <w:szCs w:val="24"/>
        </w:rPr>
        <w:t>.</w:t>
      </w:r>
      <w:r w:rsidR="00FB67FB">
        <w:rPr>
          <w:rFonts w:ascii="Arial" w:hAnsi="Arial" w:cs="Arial"/>
          <w:sz w:val="24"/>
          <w:szCs w:val="24"/>
        </w:rPr>
        <w:t xml:space="preserve"> </w:t>
      </w:r>
    </w:p>
    <w:p xmlns:wp14="http://schemas.microsoft.com/office/word/2010/wordml" w:rsidRPr="00FB67FB" w:rsidR="00FB67FB" w:rsidP="00FB67FB" w:rsidRDefault="00FB67FB" w14:paraId="3BF987EC" wp14:textId="77777777">
      <w:pPr>
        <w:spacing w:after="0" w:line="240" w:lineRule="auto"/>
        <w:rPr>
          <w:rFonts w:ascii="Arial" w:hAnsi="Arial" w:cs="Arial"/>
          <w:sz w:val="24"/>
          <w:szCs w:val="24"/>
        </w:rPr>
      </w:pPr>
      <w:r w:rsidRPr="00FB67FB">
        <w:rPr>
          <w:rFonts w:ascii="Arial" w:hAnsi="Arial" w:cs="Arial"/>
          <w:sz w:val="24"/>
          <w:szCs w:val="24"/>
        </w:rPr>
        <w:t xml:space="preserve">In part-time mode, students will complete modules LS6700 and LS6701 in year 1, and LS6702 and LS6703 in year 2. </w:t>
      </w:r>
    </w:p>
    <w:p xmlns:wp14="http://schemas.microsoft.com/office/word/2010/wordml" w:rsidRPr="003A1D3C" w:rsidR="00A42D6E" w:rsidP="00A42D6E" w:rsidRDefault="00A42D6E" w14:paraId="664355AD" wp14:textId="77777777">
      <w:pPr>
        <w:spacing w:after="0" w:line="240" w:lineRule="auto"/>
        <w:rPr>
          <w:rFonts w:ascii="Arial" w:hAnsi="Arial" w:cs="Arial"/>
          <w:color w:val="FF0000"/>
        </w:rPr>
      </w:pP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3411"/>
        <w:gridCol w:w="1409"/>
        <w:gridCol w:w="1221"/>
        <w:gridCol w:w="1217"/>
        <w:gridCol w:w="1683"/>
      </w:tblGrid>
      <w:tr xmlns:wp14="http://schemas.microsoft.com/office/word/2010/wordml" w:rsidR="00305849" w:rsidTr="003E061A" w14:paraId="21A1E803" wp14:textId="77777777">
        <w:trPr>
          <w:trHeight w:val="671"/>
        </w:trPr>
        <w:tc>
          <w:tcPr>
            <w:tcW w:w="8941" w:type="dxa"/>
            <w:gridSpan w:val="5"/>
            <w:shd w:val="clear" w:color="auto" w:fill="C6D9F1"/>
          </w:tcPr>
          <w:p w:rsidRPr="003E061A" w:rsidR="00A42D6E" w:rsidP="003E061A" w:rsidRDefault="00F8679B" w14:paraId="5D5AFBB3" wp14:textId="77777777">
            <w:pPr>
              <w:spacing w:after="0" w:line="240" w:lineRule="auto"/>
              <w:rPr>
                <w:rFonts w:ascii="Arial" w:hAnsi="Arial" w:cs="Arial"/>
                <w:b/>
                <w:sz w:val="20"/>
                <w:szCs w:val="20"/>
              </w:rPr>
            </w:pPr>
            <w:r w:rsidRPr="003E061A">
              <w:rPr>
                <w:rFonts w:ascii="Arial" w:hAnsi="Arial" w:cs="Arial"/>
                <w:b/>
                <w:sz w:val="20"/>
                <w:szCs w:val="20"/>
              </w:rPr>
              <w:t>Level 6 (all core)</w:t>
            </w:r>
          </w:p>
        </w:tc>
      </w:tr>
      <w:tr xmlns:wp14="http://schemas.microsoft.com/office/word/2010/wordml" w:rsidR="00305849" w:rsidTr="003E061A" w14:paraId="7EC1EF42" wp14:textId="77777777">
        <w:trPr>
          <w:trHeight w:val="671"/>
        </w:trPr>
        <w:tc>
          <w:tcPr>
            <w:tcW w:w="3411" w:type="dxa"/>
            <w:shd w:val="clear" w:color="auto" w:fill="C6D9F1"/>
          </w:tcPr>
          <w:p w:rsidRPr="003E061A" w:rsidR="00A42D6E" w:rsidP="003E061A" w:rsidRDefault="00F8679B" w14:paraId="75CFE5A2" wp14:textId="77777777">
            <w:pPr>
              <w:spacing w:after="0" w:line="240" w:lineRule="auto"/>
              <w:rPr>
                <w:rFonts w:ascii="Arial" w:hAnsi="Arial" w:cs="Arial"/>
                <w:b/>
                <w:sz w:val="20"/>
                <w:szCs w:val="20"/>
              </w:rPr>
            </w:pPr>
            <w:r w:rsidRPr="003E061A">
              <w:rPr>
                <w:rFonts w:ascii="Arial" w:hAnsi="Arial" w:cs="Arial"/>
                <w:b/>
                <w:sz w:val="20"/>
                <w:szCs w:val="20"/>
              </w:rPr>
              <w:t>Compulsory modules</w:t>
            </w:r>
          </w:p>
          <w:p w:rsidRPr="003E061A" w:rsidR="00A42D6E" w:rsidP="003E061A" w:rsidRDefault="00A42D6E" w14:paraId="1A965116" wp14:textId="77777777">
            <w:pPr>
              <w:spacing w:after="0" w:line="240" w:lineRule="auto"/>
              <w:rPr>
                <w:rFonts w:ascii="Arial" w:hAnsi="Arial" w:cs="Arial"/>
                <w:b/>
                <w:sz w:val="20"/>
                <w:szCs w:val="20"/>
              </w:rPr>
            </w:pPr>
          </w:p>
        </w:tc>
        <w:tc>
          <w:tcPr>
            <w:tcW w:w="1409" w:type="dxa"/>
            <w:shd w:val="clear" w:color="auto" w:fill="C6D9F1"/>
          </w:tcPr>
          <w:p w:rsidRPr="003E061A" w:rsidR="00A42D6E" w:rsidP="003E061A" w:rsidRDefault="00F8679B" w14:paraId="04442940" wp14:textId="77777777">
            <w:pPr>
              <w:spacing w:after="0" w:line="240" w:lineRule="auto"/>
              <w:jc w:val="center"/>
              <w:rPr>
                <w:rFonts w:ascii="Arial" w:hAnsi="Arial" w:cs="Arial"/>
                <w:b/>
                <w:sz w:val="20"/>
                <w:szCs w:val="20"/>
              </w:rPr>
            </w:pPr>
            <w:r w:rsidRPr="003E061A">
              <w:rPr>
                <w:rFonts w:ascii="Arial" w:hAnsi="Arial" w:cs="Arial"/>
                <w:b/>
                <w:sz w:val="20"/>
                <w:szCs w:val="20"/>
              </w:rPr>
              <w:t>Module code</w:t>
            </w:r>
          </w:p>
        </w:tc>
        <w:tc>
          <w:tcPr>
            <w:tcW w:w="1221" w:type="dxa"/>
            <w:shd w:val="clear" w:color="auto" w:fill="C6D9F1"/>
          </w:tcPr>
          <w:p w:rsidRPr="003E061A" w:rsidR="00A42D6E" w:rsidP="003E061A" w:rsidRDefault="00F8679B" w14:paraId="3D7FA671" wp14:textId="77777777">
            <w:pPr>
              <w:spacing w:after="0" w:line="240" w:lineRule="auto"/>
              <w:jc w:val="center"/>
              <w:rPr>
                <w:rFonts w:ascii="Arial" w:hAnsi="Arial" w:cs="Arial"/>
                <w:b/>
                <w:sz w:val="20"/>
                <w:szCs w:val="20"/>
              </w:rPr>
            </w:pPr>
            <w:r w:rsidRPr="003E061A">
              <w:rPr>
                <w:rFonts w:ascii="Arial" w:hAnsi="Arial" w:cs="Arial"/>
                <w:b/>
                <w:sz w:val="20"/>
                <w:szCs w:val="20"/>
              </w:rPr>
              <w:t xml:space="preserve">Credit </w:t>
            </w:r>
          </w:p>
          <w:p w:rsidRPr="003E061A" w:rsidR="00A42D6E" w:rsidP="003E061A" w:rsidRDefault="00F8679B" w14:paraId="6D3D45CB" wp14:textId="77777777">
            <w:pPr>
              <w:spacing w:after="0" w:line="240" w:lineRule="auto"/>
              <w:jc w:val="center"/>
              <w:rPr>
                <w:rFonts w:ascii="Arial" w:hAnsi="Arial" w:cs="Arial"/>
                <w:b/>
                <w:sz w:val="20"/>
                <w:szCs w:val="20"/>
              </w:rPr>
            </w:pPr>
            <w:r w:rsidRPr="003E061A">
              <w:rPr>
                <w:rFonts w:ascii="Arial" w:hAnsi="Arial" w:cs="Arial"/>
                <w:b/>
                <w:sz w:val="20"/>
                <w:szCs w:val="20"/>
              </w:rPr>
              <w:t>Value</w:t>
            </w:r>
          </w:p>
        </w:tc>
        <w:tc>
          <w:tcPr>
            <w:tcW w:w="1217" w:type="dxa"/>
            <w:shd w:val="clear" w:color="auto" w:fill="C6D9F1"/>
          </w:tcPr>
          <w:p w:rsidRPr="003E061A" w:rsidR="00A42D6E" w:rsidP="003E061A" w:rsidRDefault="00F8679B" w14:paraId="753841E1" wp14:textId="77777777">
            <w:pPr>
              <w:spacing w:after="0" w:line="240" w:lineRule="auto"/>
              <w:jc w:val="center"/>
              <w:rPr>
                <w:rFonts w:ascii="Arial" w:hAnsi="Arial" w:cs="Arial"/>
                <w:b/>
                <w:sz w:val="20"/>
                <w:szCs w:val="20"/>
              </w:rPr>
            </w:pPr>
            <w:r w:rsidRPr="003E061A">
              <w:rPr>
                <w:rFonts w:ascii="Arial" w:hAnsi="Arial" w:cs="Arial"/>
                <w:b/>
                <w:sz w:val="20"/>
                <w:szCs w:val="20"/>
              </w:rPr>
              <w:t xml:space="preserve">Level </w:t>
            </w:r>
          </w:p>
        </w:tc>
        <w:tc>
          <w:tcPr>
            <w:tcW w:w="1683" w:type="dxa"/>
            <w:shd w:val="clear" w:color="auto" w:fill="C6D9F1"/>
          </w:tcPr>
          <w:p w:rsidRPr="003E061A" w:rsidR="00A42D6E" w:rsidP="003E061A" w:rsidRDefault="00F8679B" w14:paraId="4785B3B8" wp14:textId="77777777">
            <w:pPr>
              <w:spacing w:after="0" w:line="240" w:lineRule="auto"/>
              <w:jc w:val="center"/>
              <w:rPr>
                <w:rFonts w:ascii="Arial" w:hAnsi="Arial" w:cs="Arial"/>
                <w:b/>
                <w:sz w:val="20"/>
                <w:szCs w:val="20"/>
              </w:rPr>
            </w:pPr>
            <w:r w:rsidRPr="003E061A">
              <w:rPr>
                <w:rFonts w:ascii="Arial" w:hAnsi="Arial" w:cs="Arial"/>
                <w:b/>
                <w:sz w:val="20"/>
                <w:szCs w:val="20"/>
              </w:rPr>
              <w:t>Teaching Block</w:t>
            </w:r>
          </w:p>
        </w:tc>
      </w:tr>
      <w:tr xmlns:wp14="http://schemas.microsoft.com/office/word/2010/wordml" w:rsidR="00305849" w:rsidTr="003E061A" w14:paraId="40B87133" wp14:textId="77777777">
        <w:trPr>
          <w:trHeight w:val="437"/>
        </w:trPr>
        <w:tc>
          <w:tcPr>
            <w:tcW w:w="3411" w:type="dxa"/>
            <w:shd w:val="clear" w:color="auto" w:fill="auto"/>
          </w:tcPr>
          <w:p w:rsidRPr="003E061A" w:rsidR="00A42D6E" w:rsidP="003E061A" w:rsidRDefault="00F8679B" w14:paraId="349BB27B" wp14:textId="77777777">
            <w:pPr>
              <w:spacing w:after="0" w:line="240" w:lineRule="auto"/>
              <w:rPr>
                <w:rFonts w:ascii="Arial" w:hAnsi="Arial" w:cs="Arial"/>
                <w:sz w:val="20"/>
                <w:szCs w:val="20"/>
              </w:rPr>
            </w:pPr>
            <w:r w:rsidRPr="003E061A">
              <w:rPr>
                <w:rFonts w:ascii="Arial" w:hAnsi="Arial" w:cs="Arial"/>
                <w:sz w:val="20"/>
                <w:szCs w:val="20"/>
              </w:rPr>
              <w:t xml:space="preserve">Principles of Strength &amp; Conditioning </w:t>
            </w:r>
          </w:p>
        </w:tc>
        <w:tc>
          <w:tcPr>
            <w:tcW w:w="1409" w:type="dxa"/>
            <w:shd w:val="clear" w:color="auto" w:fill="auto"/>
          </w:tcPr>
          <w:p w:rsidRPr="003E061A" w:rsidR="00A42D6E" w:rsidP="003E061A" w:rsidRDefault="00F8679B" w14:paraId="64FE4D64" wp14:textId="77777777">
            <w:pPr>
              <w:spacing w:after="0" w:line="240" w:lineRule="auto"/>
              <w:jc w:val="center"/>
              <w:rPr>
                <w:rFonts w:ascii="Arial" w:hAnsi="Arial" w:cs="Arial"/>
                <w:sz w:val="20"/>
                <w:szCs w:val="20"/>
              </w:rPr>
            </w:pPr>
            <w:r w:rsidRPr="003E061A">
              <w:rPr>
                <w:rFonts w:ascii="Arial" w:hAnsi="Arial" w:cs="Arial"/>
                <w:sz w:val="20"/>
                <w:szCs w:val="20"/>
              </w:rPr>
              <w:t>LS6700</w:t>
            </w:r>
          </w:p>
        </w:tc>
        <w:tc>
          <w:tcPr>
            <w:tcW w:w="1221" w:type="dxa"/>
            <w:shd w:val="clear" w:color="auto" w:fill="auto"/>
          </w:tcPr>
          <w:p w:rsidRPr="003E061A" w:rsidR="00A42D6E" w:rsidP="003E061A" w:rsidRDefault="00F8679B" w14:paraId="219897CE" wp14:textId="77777777">
            <w:pPr>
              <w:spacing w:after="0" w:line="240" w:lineRule="auto"/>
              <w:jc w:val="center"/>
              <w:rPr>
                <w:rFonts w:ascii="Arial" w:hAnsi="Arial" w:cs="Arial"/>
                <w:sz w:val="20"/>
                <w:szCs w:val="20"/>
              </w:rPr>
            </w:pPr>
            <w:r w:rsidRPr="003E061A">
              <w:rPr>
                <w:rFonts w:ascii="Arial" w:hAnsi="Arial" w:cs="Arial"/>
                <w:sz w:val="20"/>
                <w:szCs w:val="20"/>
              </w:rPr>
              <w:t>30</w:t>
            </w:r>
          </w:p>
        </w:tc>
        <w:tc>
          <w:tcPr>
            <w:tcW w:w="1217" w:type="dxa"/>
            <w:shd w:val="clear" w:color="auto" w:fill="auto"/>
          </w:tcPr>
          <w:p w:rsidRPr="003E061A" w:rsidR="00A42D6E" w:rsidP="003E061A" w:rsidRDefault="00F8679B" w14:paraId="29B4EA11" wp14:textId="77777777">
            <w:pPr>
              <w:spacing w:after="0" w:line="240" w:lineRule="auto"/>
              <w:jc w:val="center"/>
              <w:rPr>
                <w:rFonts w:ascii="Arial" w:hAnsi="Arial" w:cs="Arial"/>
                <w:sz w:val="20"/>
                <w:szCs w:val="20"/>
              </w:rPr>
            </w:pPr>
            <w:r w:rsidRPr="003E061A">
              <w:rPr>
                <w:rFonts w:ascii="Arial" w:hAnsi="Arial" w:cs="Arial"/>
                <w:sz w:val="20"/>
                <w:szCs w:val="20"/>
              </w:rPr>
              <w:t>6</w:t>
            </w:r>
          </w:p>
        </w:tc>
        <w:tc>
          <w:tcPr>
            <w:tcW w:w="1683" w:type="dxa"/>
            <w:shd w:val="clear" w:color="auto" w:fill="auto"/>
          </w:tcPr>
          <w:p w:rsidRPr="003E061A" w:rsidR="00A42D6E" w:rsidP="003E061A" w:rsidRDefault="00F8679B" w14:paraId="2C7E7C0E" wp14:textId="77777777">
            <w:pPr>
              <w:spacing w:after="0" w:line="240" w:lineRule="auto"/>
              <w:jc w:val="center"/>
              <w:rPr>
                <w:rFonts w:ascii="Arial" w:hAnsi="Arial" w:cs="Arial"/>
                <w:sz w:val="20"/>
                <w:szCs w:val="20"/>
              </w:rPr>
            </w:pPr>
            <w:r w:rsidRPr="003E061A">
              <w:rPr>
                <w:rFonts w:ascii="Arial" w:hAnsi="Arial" w:cs="Arial"/>
                <w:sz w:val="20"/>
                <w:szCs w:val="20"/>
              </w:rPr>
              <w:t>1&amp;2</w:t>
            </w:r>
          </w:p>
        </w:tc>
      </w:tr>
      <w:tr xmlns:wp14="http://schemas.microsoft.com/office/word/2010/wordml" w:rsidR="00305849" w:rsidTr="003E061A" w14:paraId="03860C19" wp14:textId="77777777">
        <w:trPr>
          <w:trHeight w:val="452"/>
        </w:trPr>
        <w:tc>
          <w:tcPr>
            <w:tcW w:w="3411" w:type="dxa"/>
            <w:shd w:val="clear" w:color="auto" w:fill="auto"/>
          </w:tcPr>
          <w:p w:rsidRPr="003E061A" w:rsidR="00A42D6E" w:rsidP="003E061A" w:rsidRDefault="00F8679B" w14:paraId="18CD4D4A" wp14:textId="77777777">
            <w:pPr>
              <w:spacing w:after="0" w:line="240" w:lineRule="auto"/>
              <w:rPr>
                <w:rFonts w:ascii="Arial" w:hAnsi="Arial" w:cs="Arial"/>
                <w:sz w:val="20"/>
                <w:szCs w:val="20"/>
              </w:rPr>
            </w:pPr>
            <w:r w:rsidRPr="003E061A">
              <w:rPr>
                <w:rFonts w:ascii="Arial" w:hAnsi="Arial" w:cs="Arial"/>
                <w:sz w:val="20"/>
                <w:szCs w:val="20"/>
              </w:rPr>
              <w:t>Advanced Clinical Practice</w:t>
            </w:r>
          </w:p>
        </w:tc>
        <w:tc>
          <w:tcPr>
            <w:tcW w:w="1409" w:type="dxa"/>
            <w:shd w:val="clear" w:color="auto" w:fill="auto"/>
          </w:tcPr>
          <w:p w:rsidRPr="003E061A" w:rsidR="00A42D6E" w:rsidP="003E061A" w:rsidRDefault="00F8679B" w14:paraId="7D0BDC80" wp14:textId="77777777">
            <w:pPr>
              <w:spacing w:after="0" w:line="240" w:lineRule="auto"/>
              <w:jc w:val="center"/>
              <w:rPr>
                <w:rFonts w:ascii="Arial" w:hAnsi="Arial" w:cs="Arial"/>
                <w:sz w:val="20"/>
                <w:szCs w:val="20"/>
              </w:rPr>
            </w:pPr>
            <w:r w:rsidRPr="003E061A">
              <w:rPr>
                <w:rFonts w:ascii="Arial" w:hAnsi="Arial" w:cs="Arial"/>
                <w:sz w:val="20"/>
                <w:szCs w:val="20"/>
              </w:rPr>
              <w:t>LS6701</w:t>
            </w:r>
          </w:p>
        </w:tc>
        <w:tc>
          <w:tcPr>
            <w:tcW w:w="1221" w:type="dxa"/>
            <w:shd w:val="clear" w:color="auto" w:fill="auto"/>
          </w:tcPr>
          <w:p w:rsidRPr="003E061A" w:rsidR="00A42D6E" w:rsidP="003E061A" w:rsidRDefault="00F8679B" w14:paraId="60DA3216" wp14:textId="77777777">
            <w:pPr>
              <w:spacing w:after="0" w:line="240" w:lineRule="auto"/>
              <w:jc w:val="center"/>
              <w:rPr>
                <w:rFonts w:ascii="Arial" w:hAnsi="Arial" w:cs="Arial"/>
                <w:sz w:val="20"/>
                <w:szCs w:val="20"/>
              </w:rPr>
            </w:pPr>
            <w:r w:rsidRPr="003E061A">
              <w:rPr>
                <w:rFonts w:ascii="Arial" w:hAnsi="Arial" w:cs="Arial"/>
                <w:sz w:val="20"/>
                <w:szCs w:val="20"/>
              </w:rPr>
              <w:t>30</w:t>
            </w:r>
          </w:p>
        </w:tc>
        <w:tc>
          <w:tcPr>
            <w:tcW w:w="1217" w:type="dxa"/>
            <w:shd w:val="clear" w:color="auto" w:fill="auto"/>
          </w:tcPr>
          <w:p w:rsidRPr="003E061A" w:rsidR="00A42D6E" w:rsidP="003E061A" w:rsidRDefault="00F8679B" w14:paraId="1B87E3DE" wp14:textId="77777777">
            <w:pPr>
              <w:spacing w:after="0" w:line="240" w:lineRule="auto"/>
              <w:jc w:val="center"/>
              <w:rPr>
                <w:rFonts w:ascii="Arial" w:hAnsi="Arial" w:cs="Arial"/>
                <w:sz w:val="20"/>
                <w:szCs w:val="20"/>
              </w:rPr>
            </w:pPr>
            <w:r w:rsidRPr="003E061A">
              <w:rPr>
                <w:rFonts w:ascii="Arial" w:hAnsi="Arial" w:cs="Arial"/>
                <w:sz w:val="20"/>
                <w:szCs w:val="20"/>
              </w:rPr>
              <w:t>6</w:t>
            </w:r>
          </w:p>
        </w:tc>
        <w:tc>
          <w:tcPr>
            <w:tcW w:w="1683" w:type="dxa"/>
            <w:shd w:val="clear" w:color="auto" w:fill="auto"/>
          </w:tcPr>
          <w:p w:rsidRPr="003E061A" w:rsidR="00A42D6E" w:rsidP="003E061A" w:rsidRDefault="00F8679B" w14:paraId="2A19B73D" wp14:textId="77777777">
            <w:pPr>
              <w:spacing w:after="0" w:line="240" w:lineRule="auto"/>
              <w:jc w:val="center"/>
              <w:rPr>
                <w:rFonts w:ascii="Arial" w:hAnsi="Arial" w:cs="Arial"/>
                <w:sz w:val="20"/>
                <w:szCs w:val="20"/>
              </w:rPr>
            </w:pPr>
            <w:r w:rsidRPr="003E061A">
              <w:rPr>
                <w:rFonts w:ascii="Arial" w:hAnsi="Arial" w:cs="Arial"/>
                <w:sz w:val="20"/>
                <w:szCs w:val="20"/>
              </w:rPr>
              <w:t>1&amp;2</w:t>
            </w:r>
          </w:p>
        </w:tc>
      </w:tr>
      <w:tr xmlns:wp14="http://schemas.microsoft.com/office/word/2010/wordml" w:rsidR="00305849" w:rsidTr="003E061A" w14:paraId="6D85C1EB" wp14:textId="77777777">
        <w:trPr>
          <w:trHeight w:val="656"/>
        </w:trPr>
        <w:tc>
          <w:tcPr>
            <w:tcW w:w="3411" w:type="dxa"/>
            <w:shd w:val="clear" w:color="auto" w:fill="auto"/>
          </w:tcPr>
          <w:p w:rsidRPr="003E061A" w:rsidR="00A42D6E" w:rsidP="003E061A" w:rsidRDefault="00F8679B" w14:paraId="7B7FF9E3" wp14:textId="77777777">
            <w:pPr>
              <w:spacing w:after="0" w:line="240" w:lineRule="auto"/>
              <w:rPr>
                <w:rFonts w:ascii="Arial" w:hAnsi="Arial" w:cs="Arial"/>
                <w:sz w:val="20"/>
                <w:szCs w:val="20"/>
              </w:rPr>
            </w:pPr>
            <w:r w:rsidRPr="003E061A">
              <w:rPr>
                <w:rFonts w:ascii="Arial" w:hAnsi="Arial" w:cs="Arial"/>
                <w:sz w:val="20"/>
                <w:szCs w:val="20"/>
              </w:rPr>
              <w:t>Emergency Trauma &amp; Pitchside Management</w:t>
            </w:r>
          </w:p>
        </w:tc>
        <w:tc>
          <w:tcPr>
            <w:tcW w:w="1409" w:type="dxa"/>
            <w:shd w:val="clear" w:color="auto" w:fill="auto"/>
          </w:tcPr>
          <w:p w:rsidRPr="003E061A" w:rsidR="00A42D6E" w:rsidP="003E061A" w:rsidRDefault="00F8679B" w14:paraId="3AA3B207" wp14:textId="77777777">
            <w:pPr>
              <w:spacing w:after="0" w:line="240" w:lineRule="auto"/>
              <w:jc w:val="center"/>
              <w:rPr>
                <w:rFonts w:ascii="Arial" w:hAnsi="Arial" w:cs="Arial"/>
                <w:sz w:val="20"/>
                <w:szCs w:val="20"/>
              </w:rPr>
            </w:pPr>
            <w:r w:rsidRPr="003E061A">
              <w:rPr>
                <w:rFonts w:ascii="Arial" w:hAnsi="Arial" w:cs="Arial"/>
                <w:sz w:val="20"/>
                <w:szCs w:val="20"/>
              </w:rPr>
              <w:t>LS6702</w:t>
            </w:r>
          </w:p>
        </w:tc>
        <w:tc>
          <w:tcPr>
            <w:tcW w:w="1221" w:type="dxa"/>
            <w:shd w:val="clear" w:color="auto" w:fill="auto"/>
          </w:tcPr>
          <w:p w:rsidRPr="003E061A" w:rsidR="00A42D6E" w:rsidP="003E061A" w:rsidRDefault="00F8679B" w14:paraId="18E8C380" wp14:textId="77777777">
            <w:pPr>
              <w:spacing w:after="0" w:line="240" w:lineRule="auto"/>
              <w:jc w:val="center"/>
              <w:rPr>
                <w:rFonts w:ascii="Arial" w:hAnsi="Arial" w:cs="Arial"/>
                <w:sz w:val="20"/>
                <w:szCs w:val="20"/>
              </w:rPr>
            </w:pPr>
            <w:r w:rsidRPr="003E061A">
              <w:rPr>
                <w:rFonts w:ascii="Arial" w:hAnsi="Arial" w:cs="Arial"/>
                <w:sz w:val="20"/>
                <w:szCs w:val="20"/>
              </w:rPr>
              <w:t>30</w:t>
            </w:r>
          </w:p>
        </w:tc>
        <w:tc>
          <w:tcPr>
            <w:tcW w:w="1217" w:type="dxa"/>
            <w:shd w:val="clear" w:color="auto" w:fill="auto"/>
          </w:tcPr>
          <w:p w:rsidRPr="003E061A" w:rsidR="00A42D6E" w:rsidP="003E061A" w:rsidRDefault="00F8679B" w14:paraId="1946A7AE" wp14:textId="77777777">
            <w:pPr>
              <w:spacing w:after="0" w:line="240" w:lineRule="auto"/>
              <w:jc w:val="center"/>
              <w:rPr>
                <w:rFonts w:ascii="Arial" w:hAnsi="Arial" w:cs="Arial"/>
                <w:sz w:val="20"/>
                <w:szCs w:val="20"/>
              </w:rPr>
            </w:pPr>
            <w:r w:rsidRPr="003E061A">
              <w:rPr>
                <w:rFonts w:ascii="Arial" w:hAnsi="Arial" w:cs="Arial"/>
                <w:sz w:val="20"/>
                <w:szCs w:val="20"/>
              </w:rPr>
              <w:t>6</w:t>
            </w:r>
          </w:p>
        </w:tc>
        <w:tc>
          <w:tcPr>
            <w:tcW w:w="1683" w:type="dxa"/>
            <w:shd w:val="clear" w:color="auto" w:fill="auto"/>
          </w:tcPr>
          <w:p w:rsidRPr="003E061A" w:rsidR="00A42D6E" w:rsidP="003E061A" w:rsidRDefault="00F8679B" w14:paraId="77E9DB40" wp14:textId="77777777">
            <w:pPr>
              <w:spacing w:after="0" w:line="240" w:lineRule="auto"/>
              <w:jc w:val="center"/>
              <w:rPr>
                <w:rFonts w:ascii="Arial" w:hAnsi="Arial" w:cs="Arial"/>
                <w:sz w:val="20"/>
                <w:szCs w:val="20"/>
              </w:rPr>
            </w:pPr>
            <w:r w:rsidRPr="003E061A">
              <w:rPr>
                <w:rFonts w:ascii="Arial" w:hAnsi="Arial" w:cs="Arial"/>
                <w:sz w:val="20"/>
                <w:szCs w:val="20"/>
              </w:rPr>
              <w:t>1&amp;2</w:t>
            </w:r>
          </w:p>
        </w:tc>
      </w:tr>
      <w:tr xmlns:wp14="http://schemas.microsoft.com/office/word/2010/wordml" w:rsidR="00305849" w:rsidTr="003E061A" w14:paraId="1E4EB8D1" wp14:textId="77777777">
        <w:trPr>
          <w:trHeight w:val="452"/>
        </w:trPr>
        <w:tc>
          <w:tcPr>
            <w:tcW w:w="3411" w:type="dxa"/>
            <w:shd w:val="clear" w:color="auto" w:fill="auto"/>
          </w:tcPr>
          <w:p w:rsidRPr="003E061A" w:rsidR="00A42D6E" w:rsidP="003E061A" w:rsidRDefault="00F8679B" w14:paraId="018E1709" wp14:textId="77777777">
            <w:pPr>
              <w:spacing w:after="0" w:line="240" w:lineRule="auto"/>
              <w:rPr>
                <w:rFonts w:ascii="Arial" w:hAnsi="Arial" w:cs="Arial"/>
                <w:sz w:val="20"/>
                <w:szCs w:val="20"/>
              </w:rPr>
            </w:pPr>
            <w:r w:rsidRPr="003E061A">
              <w:rPr>
                <w:rFonts w:ascii="Arial" w:hAnsi="Arial" w:cs="Arial"/>
                <w:sz w:val="20"/>
                <w:szCs w:val="20"/>
              </w:rPr>
              <w:t>Sports Therapy Project</w:t>
            </w:r>
          </w:p>
          <w:p w:rsidRPr="003E061A" w:rsidR="00A42D6E" w:rsidP="003E061A" w:rsidRDefault="00A42D6E" w14:paraId="7DF4E37C" wp14:textId="77777777">
            <w:pPr>
              <w:spacing w:after="0" w:line="240" w:lineRule="auto"/>
              <w:rPr>
                <w:rFonts w:ascii="Arial" w:hAnsi="Arial" w:cs="Arial"/>
                <w:sz w:val="20"/>
                <w:szCs w:val="20"/>
              </w:rPr>
            </w:pPr>
          </w:p>
        </w:tc>
        <w:tc>
          <w:tcPr>
            <w:tcW w:w="1409" w:type="dxa"/>
            <w:shd w:val="clear" w:color="auto" w:fill="auto"/>
          </w:tcPr>
          <w:p w:rsidRPr="003E061A" w:rsidR="00A42D6E" w:rsidP="003E061A" w:rsidRDefault="00F8679B" w14:paraId="5A890D87" wp14:textId="77777777">
            <w:pPr>
              <w:spacing w:after="0" w:line="240" w:lineRule="auto"/>
              <w:jc w:val="center"/>
              <w:rPr>
                <w:rFonts w:ascii="Arial" w:hAnsi="Arial" w:cs="Arial"/>
                <w:sz w:val="20"/>
                <w:szCs w:val="20"/>
              </w:rPr>
            </w:pPr>
            <w:r w:rsidRPr="003E061A">
              <w:rPr>
                <w:rFonts w:ascii="Arial" w:hAnsi="Arial" w:cs="Arial"/>
                <w:sz w:val="20"/>
                <w:szCs w:val="20"/>
              </w:rPr>
              <w:t>LS6703</w:t>
            </w:r>
          </w:p>
        </w:tc>
        <w:tc>
          <w:tcPr>
            <w:tcW w:w="1221" w:type="dxa"/>
            <w:shd w:val="clear" w:color="auto" w:fill="auto"/>
          </w:tcPr>
          <w:p w:rsidRPr="003E061A" w:rsidR="00A42D6E" w:rsidP="003E061A" w:rsidRDefault="00F8679B" w14:paraId="46B40F80" wp14:textId="77777777">
            <w:pPr>
              <w:spacing w:after="0" w:line="240" w:lineRule="auto"/>
              <w:jc w:val="center"/>
              <w:rPr>
                <w:rFonts w:ascii="Arial" w:hAnsi="Arial" w:cs="Arial"/>
                <w:sz w:val="20"/>
                <w:szCs w:val="20"/>
              </w:rPr>
            </w:pPr>
            <w:r w:rsidRPr="003E061A">
              <w:rPr>
                <w:rFonts w:ascii="Arial" w:hAnsi="Arial" w:cs="Arial"/>
                <w:sz w:val="20"/>
                <w:szCs w:val="20"/>
              </w:rPr>
              <w:t>30</w:t>
            </w:r>
          </w:p>
        </w:tc>
        <w:tc>
          <w:tcPr>
            <w:tcW w:w="1217" w:type="dxa"/>
            <w:shd w:val="clear" w:color="auto" w:fill="auto"/>
          </w:tcPr>
          <w:p w:rsidRPr="003E061A" w:rsidR="00A42D6E" w:rsidP="003E061A" w:rsidRDefault="00F8679B" w14:paraId="6DDB914C" wp14:textId="77777777">
            <w:pPr>
              <w:spacing w:after="0" w:line="240" w:lineRule="auto"/>
              <w:jc w:val="center"/>
              <w:rPr>
                <w:rFonts w:ascii="Arial" w:hAnsi="Arial" w:cs="Arial"/>
                <w:sz w:val="20"/>
                <w:szCs w:val="20"/>
              </w:rPr>
            </w:pPr>
            <w:r w:rsidRPr="003E061A">
              <w:rPr>
                <w:rFonts w:ascii="Arial" w:hAnsi="Arial" w:cs="Arial"/>
                <w:sz w:val="20"/>
                <w:szCs w:val="20"/>
              </w:rPr>
              <w:t>6</w:t>
            </w:r>
          </w:p>
        </w:tc>
        <w:tc>
          <w:tcPr>
            <w:tcW w:w="1683" w:type="dxa"/>
            <w:shd w:val="clear" w:color="auto" w:fill="auto"/>
          </w:tcPr>
          <w:p w:rsidRPr="003E061A" w:rsidR="00A42D6E" w:rsidP="003E061A" w:rsidRDefault="00F8679B" w14:paraId="1779DA33" wp14:textId="77777777">
            <w:pPr>
              <w:spacing w:after="0" w:line="240" w:lineRule="auto"/>
              <w:jc w:val="center"/>
              <w:rPr>
                <w:rFonts w:ascii="Arial" w:hAnsi="Arial" w:cs="Arial"/>
                <w:sz w:val="20"/>
                <w:szCs w:val="20"/>
              </w:rPr>
            </w:pPr>
            <w:r w:rsidRPr="003E061A">
              <w:rPr>
                <w:rFonts w:ascii="Arial" w:hAnsi="Arial" w:cs="Arial"/>
                <w:sz w:val="20"/>
                <w:szCs w:val="20"/>
              </w:rPr>
              <w:t>1&amp;2</w:t>
            </w:r>
          </w:p>
        </w:tc>
      </w:tr>
    </w:tbl>
    <w:p xmlns:wp14="http://schemas.microsoft.com/office/word/2010/wordml" w:rsidR="00A42D6E" w:rsidP="00A42D6E" w:rsidRDefault="00A42D6E" w14:paraId="44FB30F8" wp14:textId="77777777">
      <w:pPr>
        <w:spacing w:after="0" w:line="240" w:lineRule="auto"/>
        <w:rPr>
          <w:rFonts w:ascii="Arial" w:hAnsi="Arial" w:cs="Arial"/>
        </w:rPr>
      </w:pPr>
    </w:p>
    <w:p xmlns:wp14="http://schemas.microsoft.com/office/word/2010/wordml" w:rsidRPr="00FB67FB" w:rsidR="00A42D6E" w:rsidP="00A42D6E" w:rsidRDefault="00F8679B" w14:paraId="50E3C51F" wp14:textId="77777777">
      <w:pPr>
        <w:spacing w:after="0" w:line="240" w:lineRule="auto"/>
        <w:rPr>
          <w:rFonts w:ascii="Arial" w:hAnsi="Arial" w:cs="Arial"/>
          <w:sz w:val="24"/>
          <w:szCs w:val="24"/>
        </w:rPr>
      </w:pPr>
      <w:r w:rsidRPr="00FB67FB">
        <w:rPr>
          <w:rFonts w:ascii="Arial" w:hAnsi="Arial" w:cs="Arial"/>
          <w:sz w:val="24"/>
          <w:szCs w:val="24"/>
        </w:rPr>
        <w:t>Level 6 requires the completion of all modules</w:t>
      </w:r>
    </w:p>
    <w:p xmlns:wp14="http://schemas.microsoft.com/office/word/2010/wordml" w:rsidR="00FB67FB" w:rsidP="00A42D6E" w:rsidRDefault="00FB67FB" w14:paraId="1DA6542E" wp14:textId="77777777">
      <w:pPr>
        <w:spacing w:after="0" w:line="240" w:lineRule="auto"/>
        <w:rPr>
          <w:rFonts w:ascii="Arial" w:hAnsi="Arial" w:cs="Arial"/>
        </w:rPr>
      </w:pPr>
    </w:p>
    <w:p xmlns:wp14="http://schemas.microsoft.com/office/word/2010/wordml" w:rsidRPr="003A1D3C" w:rsidR="00A42D6E" w:rsidP="00A42D6E" w:rsidRDefault="00A42D6E" w14:paraId="3041E394" wp14:textId="77777777">
      <w:pPr>
        <w:spacing w:after="0" w:line="240" w:lineRule="auto"/>
        <w:rPr>
          <w:rFonts w:ascii="Arial" w:hAnsi="Arial" w:cs="Arial"/>
        </w:rPr>
      </w:pPr>
    </w:p>
    <w:p xmlns:wp14="http://schemas.microsoft.com/office/word/2010/wordml" w:rsidRPr="00483FCC" w:rsidR="00A42D6E" w:rsidP="00A42D6E" w:rsidRDefault="00F8679B" w14:paraId="0FA7C419" wp14:textId="77777777">
      <w:pPr>
        <w:pStyle w:val="ListParagraph"/>
        <w:numPr>
          <w:ilvl w:val="0"/>
          <w:numId w:val="18"/>
        </w:numPr>
        <w:spacing w:after="0" w:line="240" w:lineRule="auto"/>
        <w:ind w:left="0" w:firstLine="0"/>
        <w:rPr>
          <w:rFonts w:ascii="Arial" w:hAnsi="Arial" w:cs="Arial"/>
          <w:b/>
          <w:sz w:val="24"/>
          <w:szCs w:val="24"/>
        </w:rPr>
      </w:pPr>
      <w:r w:rsidRPr="00483FCC">
        <w:rPr>
          <w:rFonts w:ascii="Arial" w:hAnsi="Arial" w:cs="Arial"/>
          <w:b/>
          <w:sz w:val="24"/>
          <w:szCs w:val="24"/>
        </w:rPr>
        <w:t xml:space="preserve">Principles of Teaching Learning and Assessment </w:t>
      </w:r>
    </w:p>
    <w:p xmlns:wp14="http://schemas.microsoft.com/office/word/2010/wordml" w:rsidRPr="003A1D3C" w:rsidR="00A42D6E" w:rsidP="00A42D6E" w:rsidRDefault="00A42D6E" w14:paraId="722B00AE" wp14:textId="77777777">
      <w:pPr>
        <w:spacing w:after="0" w:line="240" w:lineRule="auto"/>
        <w:rPr>
          <w:rFonts w:ascii="Arial" w:hAnsi="Arial" w:cs="Arial"/>
        </w:rPr>
      </w:pPr>
    </w:p>
    <w:p xmlns:wp14="http://schemas.microsoft.com/office/word/2010/wordml" w:rsidRPr="00EC6FA8" w:rsidR="00A42D6E" w:rsidP="00A42D6E" w:rsidRDefault="00F8679B" w14:paraId="1C44C5CC" wp14:textId="77777777">
      <w:pPr>
        <w:pStyle w:val="ListParagraph"/>
        <w:spacing w:after="0" w:line="240" w:lineRule="auto"/>
        <w:ind w:left="0"/>
        <w:rPr>
          <w:rFonts w:ascii="Arial" w:hAnsi="Arial" w:cs="Arial"/>
          <w:sz w:val="24"/>
          <w:szCs w:val="24"/>
          <w:highlight w:val="yellow"/>
        </w:rPr>
      </w:pPr>
      <w:r w:rsidRPr="00B73825">
        <w:rPr>
          <w:rFonts w:ascii="Arial" w:hAnsi="Arial" w:cs="Arial"/>
          <w:sz w:val="24"/>
          <w:szCs w:val="24"/>
        </w:rPr>
        <w:t xml:space="preserve">This programme has been designed to take into account the KU Curriculum Design Principles and the core competencies of the National Governing Bodies of Sports Therapy. The course employs a wide range of teaching and learning strategies that will keep all students actively engaged throughout the course. Teaching and learning will focus on developing student academic skill and autonomy by utilising evidence </w:t>
      </w:r>
      <w:r>
        <w:rPr>
          <w:rFonts w:ascii="Arial" w:hAnsi="Arial" w:cs="Arial"/>
          <w:sz w:val="24"/>
          <w:szCs w:val="24"/>
        </w:rPr>
        <w:t xml:space="preserve">and research </w:t>
      </w:r>
      <w:r w:rsidRPr="00B73825">
        <w:rPr>
          <w:rFonts w:ascii="Arial" w:hAnsi="Arial" w:cs="Arial"/>
          <w:sz w:val="24"/>
          <w:szCs w:val="24"/>
        </w:rPr>
        <w:t xml:space="preserve">informed teaching strategies. Strategies like circular learning allow the students to re-visit and retain important knowledge, as well as apply new clinical assessments and practices to existing knowledge. Teaching and learning methods are carefully crafted to suit the content and the learning outcomes of the module. </w:t>
      </w:r>
      <w:r>
        <w:rPr>
          <w:rFonts w:ascii="Arial" w:hAnsi="Arial" w:cs="Arial"/>
          <w:sz w:val="24"/>
          <w:szCs w:val="24"/>
        </w:rPr>
        <w:t xml:space="preserve">The teaching strategies for </w:t>
      </w:r>
      <w:r w:rsidRPr="00324CB4">
        <w:rPr>
          <w:rFonts w:ascii="Arial" w:hAnsi="Arial" w:cs="Arial"/>
          <w:sz w:val="24"/>
          <w:szCs w:val="24"/>
        </w:rPr>
        <w:t xml:space="preserve">Practice-based modules focus on the development of skills through formative simulated practical scenarios that enable students to apply understanding and develop clinical skills in preparation for summative assessment. The development of academic and employability skills are embedded throughout the course and are assessed formatively and summatively across all modules. A range of assessment methods will be used that enable students to demonstrate therapeutic knowledge and skills. Examples of which include case studies, journal reviews, presentations, practical exams and a dissertation. The assessment strategy in each module has been designed to provide formative opportunities that allow students to receive feedback identifying areas for development so that they may best prepare for subsequent summative assessments. Care has been taken to avoid assessment bunching to allow every student opportunity to perform at their best. </w:t>
      </w:r>
    </w:p>
    <w:p xmlns:wp14="http://schemas.microsoft.com/office/word/2010/wordml" w:rsidR="00A42D6E" w:rsidP="00A42D6E" w:rsidRDefault="00F8679B" w14:paraId="610484C4" wp14:textId="77777777">
      <w:pPr>
        <w:pStyle w:val="ListParagraph"/>
        <w:spacing w:after="0" w:line="240" w:lineRule="auto"/>
        <w:ind w:left="0"/>
        <w:rPr>
          <w:rFonts w:ascii="Arial" w:hAnsi="Arial" w:cs="Arial"/>
          <w:sz w:val="24"/>
          <w:szCs w:val="24"/>
        </w:rPr>
      </w:pPr>
      <w:r w:rsidRPr="00324CB4">
        <w:rPr>
          <w:rFonts w:ascii="Arial" w:hAnsi="Arial" w:cs="Arial"/>
          <w:sz w:val="24"/>
          <w:szCs w:val="24"/>
        </w:rPr>
        <w:t>Students will develop advanced sports therapy knowledge and practical skills in the supervised work experience opportunities in the Principles of Strength and Conditioning in Sports Therapy, Advanced Clinical Practice and Emergency Trauma and Pitchside Management modules. This practical application of knowledge and skills will provide the opportunities for critical reflection through case reviews to develop their clinical reasoning and philosophy of practice.</w:t>
      </w:r>
    </w:p>
    <w:p xmlns:wp14="http://schemas.microsoft.com/office/word/2010/wordml" w:rsidRPr="003A1D3C" w:rsidR="00A42D6E" w:rsidP="00A42D6E" w:rsidRDefault="00F8679B" w14:paraId="0DFAE634" wp14:textId="77777777">
      <w:pPr>
        <w:pStyle w:val="ListParagraph"/>
        <w:spacing w:after="0" w:line="240" w:lineRule="auto"/>
        <w:ind w:left="0"/>
        <w:rPr>
          <w:rFonts w:ascii="Arial" w:hAnsi="Arial" w:cs="Arial"/>
          <w:sz w:val="24"/>
          <w:szCs w:val="24"/>
        </w:rPr>
      </w:pPr>
      <w:r w:rsidRPr="003A1D3C">
        <w:rPr>
          <w:rFonts w:ascii="Arial" w:hAnsi="Arial" w:cs="Arial"/>
          <w:sz w:val="24"/>
          <w:szCs w:val="24"/>
        </w:rPr>
        <w:t xml:space="preserve">  </w:t>
      </w:r>
    </w:p>
    <w:p xmlns:wp14="http://schemas.microsoft.com/office/word/2010/wordml" w:rsidRPr="003A1D3C" w:rsidR="00A42D6E" w:rsidP="00A42D6E" w:rsidRDefault="00A42D6E" w14:paraId="42C6D796" wp14:textId="77777777">
      <w:pPr>
        <w:spacing w:after="0" w:line="240" w:lineRule="auto"/>
        <w:rPr>
          <w:rFonts w:ascii="Arial" w:hAnsi="Arial" w:cs="Arial"/>
        </w:rPr>
      </w:pPr>
    </w:p>
    <w:p xmlns:wp14="http://schemas.microsoft.com/office/word/2010/wordml" w:rsidRPr="003A1D3C" w:rsidR="00A42D6E" w:rsidP="00A42D6E" w:rsidRDefault="00F8679B" w14:paraId="533F95E8" wp14:textId="77777777">
      <w:pPr>
        <w:numPr>
          <w:ilvl w:val="0"/>
          <w:numId w:val="18"/>
        </w:numPr>
        <w:spacing w:after="0" w:line="240" w:lineRule="auto"/>
        <w:ind w:left="0" w:firstLine="0"/>
        <w:rPr>
          <w:rFonts w:ascii="Arial" w:hAnsi="Arial" w:cs="Arial"/>
          <w:b/>
          <w:sz w:val="24"/>
          <w:szCs w:val="24"/>
        </w:rPr>
      </w:pPr>
      <w:r w:rsidRPr="003A1D3C">
        <w:rPr>
          <w:rFonts w:ascii="Arial" w:hAnsi="Arial" w:cs="Arial"/>
          <w:b/>
          <w:sz w:val="24"/>
          <w:szCs w:val="24"/>
        </w:rPr>
        <w:t>Support for Students and their Learning</w:t>
      </w:r>
    </w:p>
    <w:p xmlns:wp14="http://schemas.microsoft.com/office/word/2010/wordml" w:rsidRPr="003A1D3C" w:rsidR="00A42D6E" w:rsidP="00A42D6E" w:rsidRDefault="00A42D6E" w14:paraId="6E1831B3" wp14:textId="77777777">
      <w:pPr>
        <w:spacing w:after="0" w:line="240" w:lineRule="auto"/>
        <w:rPr>
          <w:rFonts w:ascii="Arial" w:hAnsi="Arial" w:cs="Arial"/>
          <w:b/>
          <w:sz w:val="24"/>
          <w:szCs w:val="24"/>
        </w:rPr>
      </w:pPr>
    </w:p>
    <w:p xmlns:wp14="http://schemas.microsoft.com/office/word/2010/wordml" w:rsidRPr="001C2BF6" w:rsidR="00A42D6E" w:rsidP="00A42D6E" w:rsidRDefault="00F8679B" w14:paraId="40357668" wp14:textId="77777777">
      <w:pPr>
        <w:shd w:val="clear" w:color="auto" w:fill="FFFFFF"/>
        <w:spacing w:after="0" w:line="240" w:lineRule="auto"/>
        <w:rPr>
          <w:rFonts w:ascii="Arial" w:hAnsi="Arial" w:cs="Arial"/>
          <w:b/>
          <w:sz w:val="24"/>
          <w:szCs w:val="24"/>
        </w:rPr>
      </w:pPr>
      <w:r w:rsidRPr="001C2BF6">
        <w:rPr>
          <w:rFonts w:ascii="Arial" w:hAnsi="Arial" w:cs="Arial"/>
          <w:b/>
          <w:sz w:val="24"/>
          <w:szCs w:val="24"/>
        </w:rPr>
        <w:t>Induction</w:t>
      </w:r>
    </w:p>
    <w:p xmlns:wp14="http://schemas.microsoft.com/office/word/2010/wordml" w:rsidR="00A42D6E" w:rsidP="00A42D6E" w:rsidRDefault="00F8679B" w14:paraId="7B7DE5D1" wp14:textId="77777777">
      <w:pPr>
        <w:shd w:val="clear" w:color="auto" w:fill="FFFFFF"/>
        <w:spacing w:after="0" w:line="240" w:lineRule="auto"/>
        <w:rPr>
          <w:rFonts w:ascii="Arial" w:hAnsi="Arial" w:cs="Arial"/>
          <w:sz w:val="24"/>
          <w:szCs w:val="24"/>
        </w:rPr>
      </w:pPr>
      <w:r w:rsidRPr="003A1D3C">
        <w:rPr>
          <w:rFonts w:ascii="Arial" w:hAnsi="Arial" w:cs="Arial"/>
          <w:sz w:val="24"/>
          <w:szCs w:val="24"/>
        </w:rPr>
        <w:t>The course commences with an induction programme that aims to familiarise students with each other, the course requirements,</w:t>
      </w:r>
      <w:r>
        <w:rPr>
          <w:rFonts w:ascii="Arial" w:hAnsi="Arial" w:cs="Arial"/>
          <w:sz w:val="24"/>
          <w:szCs w:val="24"/>
        </w:rPr>
        <w:t xml:space="preserve"> the regulations of the University,</w:t>
      </w:r>
      <w:r w:rsidRPr="003A1D3C">
        <w:rPr>
          <w:rFonts w:ascii="Arial" w:hAnsi="Arial" w:cs="Arial"/>
          <w:sz w:val="24"/>
          <w:szCs w:val="24"/>
        </w:rPr>
        <w:t xml:space="preserve"> the college environment, and academic writing conventions. Within induction, there will be opportunities for students to meet the course team, their tutor and college support staff.  This will enable early identification of support needs. In order to support students effectively, thorough, on-line initial assessments are undertaken in language, literacy, numeracy and IT.  </w:t>
      </w:r>
    </w:p>
    <w:p xmlns:wp14="http://schemas.microsoft.com/office/word/2010/wordml" w:rsidR="00A42D6E" w:rsidP="00A42D6E" w:rsidRDefault="00A42D6E" w14:paraId="54E11D2A" wp14:textId="77777777">
      <w:pPr>
        <w:shd w:val="clear" w:color="auto" w:fill="FFFFFF"/>
        <w:spacing w:after="0" w:line="240" w:lineRule="auto"/>
        <w:rPr>
          <w:rFonts w:ascii="Arial" w:hAnsi="Arial" w:cs="Arial"/>
          <w:sz w:val="24"/>
          <w:szCs w:val="24"/>
        </w:rPr>
      </w:pPr>
    </w:p>
    <w:p xmlns:wp14="http://schemas.microsoft.com/office/word/2010/wordml" w:rsidRPr="009B30DA" w:rsidR="00A42D6E" w:rsidP="00A42D6E" w:rsidRDefault="00F8679B" w14:paraId="6F3EE261" wp14:textId="77777777">
      <w:pPr>
        <w:shd w:val="clear" w:color="auto" w:fill="FFFFFF"/>
        <w:spacing w:after="0" w:line="240" w:lineRule="auto"/>
        <w:rPr>
          <w:rFonts w:ascii="Arial" w:hAnsi="Arial" w:eastAsia="Times New Roman" w:cs="Arial"/>
          <w:sz w:val="24"/>
          <w:szCs w:val="24"/>
          <w:lang w:eastAsia="en-GB"/>
        </w:rPr>
      </w:pPr>
      <w:r>
        <w:rPr>
          <w:rFonts w:ascii="Arial" w:hAnsi="Arial" w:eastAsia="Times New Roman" w:cs="Arial"/>
          <w:b/>
          <w:bCs/>
          <w:sz w:val="24"/>
          <w:szCs w:val="24"/>
          <w:lang w:eastAsia="en-GB"/>
        </w:rPr>
        <w:t>Personal Tutor Scheme (</w:t>
      </w:r>
      <w:r w:rsidRPr="009B30DA">
        <w:rPr>
          <w:rFonts w:ascii="Arial" w:hAnsi="Arial" w:eastAsia="Times New Roman" w:cs="Arial"/>
          <w:b/>
          <w:bCs/>
          <w:sz w:val="24"/>
          <w:szCs w:val="24"/>
          <w:lang w:eastAsia="en-GB"/>
        </w:rPr>
        <w:t>Tutorials</w:t>
      </w:r>
      <w:r>
        <w:rPr>
          <w:rFonts w:ascii="Arial" w:hAnsi="Arial" w:eastAsia="Times New Roman" w:cs="Arial"/>
          <w:b/>
          <w:bCs/>
          <w:sz w:val="24"/>
          <w:szCs w:val="24"/>
          <w:lang w:eastAsia="en-GB"/>
        </w:rPr>
        <w:t>)</w:t>
      </w:r>
    </w:p>
    <w:p xmlns:wp14="http://schemas.microsoft.com/office/word/2010/wordml" w:rsidR="00A42D6E" w:rsidP="00A42D6E" w:rsidRDefault="00F8679B" w14:paraId="13FB2508" wp14:textId="77777777">
      <w:pPr>
        <w:shd w:val="clear" w:color="auto" w:fill="FFFFFF"/>
        <w:spacing w:after="0" w:line="240" w:lineRule="auto"/>
        <w:rPr>
          <w:rFonts w:ascii="Arial" w:hAnsi="Arial" w:eastAsia="Times New Roman" w:cs="Arial"/>
          <w:sz w:val="24"/>
          <w:szCs w:val="24"/>
          <w:lang w:eastAsia="en-GB"/>
        </w:rPr>
      </w:pPr>
      <w:r w:rsidRPr="009B30DA">
        <w:rPr>
          <w:rFonts w:ascii="Arial" w:hAnsi="Arial" w:eastAsia="Times New Roman" w:cs="Arial"/>
          <w:sz w:val="24"/>
          <w:szCs w:val="24"/>
          <w:lang w:eastAsia="en-GB"/>
        </w:rPr>
        <w:t xml:space="preserve">Students will </w:t>
      </w:r>
      <w:r>
        <w:rPr>
          <w:rFonts w:ascii="Arial" w:hAnsi="Arial" w:eastAsia="Times New Roman" w:cs="Arial"/>
          <w:sz w:val="24"/>
          <w:szCs w:val="24"/>
          <w:lang w:eastAsia="en-GB"/>
        </w:rPr>
        <w:t xml:space="preserve">be allocated a personal tutor. </w:t>
      </w:r>
      <w:r w:rsidRPr="009B30DA">
        <w:rPr>
          <w:rFonts w:ascii="Arial" w:hAnsi="Arial" w:eastAsia="Times New Roman" w:cs="Arial"/>
          <w:sz w:val="24"/>
          <w:szCs w:val="24"/>
          <w:lang w:eastAsia="en-GB"/>
        </w:rPr>
        <w:t xml:space="preserve">The </w:t>
      </w:r>
      <w:r>
        <w:rPr>
          <w:rFonts w:ascii="Arial" w:hAnsi="Arial" w:eastAsia="Times New Roman" w:cs="Arial"/>
          <w:sz w:val="24"/>
          <w:szCs w:val="24"/>
          <w:lang w:eastAsia="en-GB"/>
        </w:rPr>
        <w:t>role</w:t>
      </w:r>
      <w:r w:rsidRPr="009B30DA">
        <w:rPr>
          <w:rFonts w:ascii="Arial" w:hAnsi="Arial" w:eastAsia="Times New Roman" w:cs="Arial"/>
          <w:sz w:val="24"/>
          <w:szCs w:val="24"/>
          <w:lang w:eastAsia="en-GB"/>
        </w:rPr>
        <w:t xml:space="preserve"> of the</w:t>
      </w:r>
      <w:r>
        <w:rPr>
          <w:rFonts w:ascii="Arial" w:hAnsi="Arial" w:eastAsia="Times New Roman" w:cs="Arial"/>
          <w:sz w:val="24"/>
          <w:szCs w:val="24"/>
          <w:lang w:eastAsia="en-GB"/>
        </w:rPr>
        <w:t xml:space="preserve"> personal tutor </w:t>
      </w:r>
      <w:r w:rsidRPr="009B30DA">
        <w:rPr>
          <w:rFonts w:ascii="Arial" w:hAnsi="Arial" w:eastAsia="Times New Roman" w:cs="Arial"/>
          <w:sz w:val="24"/>
          <w:szCs w:val="24"/>
          <w:lang w:eastAsia="en-GB"/>
        </w:rPr>
        <w:t xml:space="preserve">is to support </w:t>
      </w:r>
      <w:r>
        <w:rPr>
          <w:rFonts w:ascii="Arial" w:hAnsi="Arial" w:eastAsia="Times New Roman" w:cs="Arial"/>
          <w:sz w:val="24"/>
          <w:szCs w:val="24"/>
          <w:lang w:eastAsia="en-GB"/>
        </w:rPr>
        <w:t>students</w:t>
      </w:r>
      <w:r w:rsidRPr="009B30DA">
        <w:rPr>
          <w:rFonts w:ascii="Arial" w:hAnsi="Arial" w:eastAsia="Times New Roman" w:cs="Arial"/>
          <w:sz w:val="24"/>
          <w:szCs w:val="24"/>
          <w:lang w:eastAsia="en-GB"/>
        </w:rPr>
        <w:t xml:space="preserve"> to pass </w:t>
      </w:r>
      <w:r>
        <w:rPr>
          <w:rFonts w:ascii="Arial" w:hAnsi="Arial" w:eastAsia="Times New Roman" w:cs="Arial"/>
          <w:sz w:val="24"/>
          <w:szCs w:val="24"/>
          <w:lang w:eastAsia="en-GB"/>
        </w:rPr>
        <w:t>the</w:t>
      </w:r>
      <w:r w:rsidRPr="009B30DA">
        <w:rPr>
          <w:rFonts w:ascii="Arial" w:hAnsi="Arial" w:eastAsia="Times New Roman" w:cs="Arial"/>
          <w:sz w:val="24"/>
          <w:szCs w:val="24"/>
          <w:lang w:eastAsia="en-GB"/>
        </w:rPr>
        <w:t xml:space="preserve"> programme, to provide an opportunity for </w:t>
      </w:r>
      <w:r>
        <w:rPr>
          <w:rFonts w:ascii="Arial" w:hAnsi="Arial" w:eastAsia="Times New Roman" w:cs="Arial"/>
          <w:sz w:val="24"/>
          <w:szCs w:val="24"/>
          <w:lang w:eastAsia="en-GB"/>
        </w:rPr>
        <w:t>reflection on academic</w:t>
      </w:r>
      <w:r w:rsidRPr="009B30DA">
        <w:rPr>
          <w:rFonts w:ascii="Arial" w:hAnsi="Arial" w:eastAsia="Times New Roman" w:cs="Arial"/>
          <w:sz w:val="24"/>
          <w:szCs w:val="24"/>
          <w:lang w:eastAsia="en-GB"/>
        </w:rPr>
        <w:t xml:space="preserve"> progress </w:t>
      </w:r>
      <w:r>
        <w:rPr>
          <w:rFonts w:ascii="Arial" w:hAnsi="Arial" w:eastAsia="Times New Roman" w:cs="Arial"/>
          <w:sz w:val="24"/>
          <w:szCs w:val="24"/>
          <w:lang w:eastAsia="en-GB"/>
        </w:rPr>
        <w:t>and professional development</w:t>
      </w:r>
      <w:r w:rsidRPr="009B30DA">
        <w:rPr>
          <w:rFonts w:ascii="Arial" w:hAnsi="Arial" w:eastAsia="Times New Roman" w:cs="Arial"/>
          <w:sz w:val="24"/>
          <w:szCs w:val="24"/>
          <w:lang w:eastAsia="en-GB"/>
        </w:rPr>
        <w:t>. </w:t>
      </w:r>
      <w:r>
        <w:rPr>
          <w:rFonts w:ascii="Arial" w:hAnsi="Arial" w:eastAsia="Times New Roman" w:cs="Arial"/>
          <w:sz w:val="24"/>
          <w:szCs w:val="24"/>
          <w:lang w:eastAsia="en-GB"/>
        </w:rPr>
        <w:t>Students</w:t>
      </w:r>
      <w:r w:rsidRPr="009B30DA">
        <w:rPr>
          <w:rFonts w:ascii="Arial" w:hAnsi="Arial" w:eastAsia="Times New Roman" w:cs="Arial"/>
          <w:sz w:val="24"/>
          <w:szCs w:val="24"/>
          <w:lang w:eastAsia="en-GB"/>
        </w:rPr>
        <w:t xml:space="preserve"> will be entitled to a o</w:t>
      </w:r>
      <w:r>
        <w:rPr>
          <w:rFonts w:ascii="Arial" w:hAnsi="Arial" w:eastAsia="Times New Roman" w:cs="Arial"/>
          <w:sz w:val="24"/>
          <w:szCs w:val="24"/>
          <w:lang w:eastAsia="en-GB"/>
        </w:rPr>
        <w:t>ne-to-one tutorial each teaching block</w:t>
      </w:r>
      <w:r w:rsidRPr="009B30DA">
        <w:rPr>
          <w:rFonts w:ascii="Arial" w:hAnsi="Arial" w:eastAsia="Times New Roman" w:cs="Arial"/>
          <w:sz w:val="24"/>
          <w:szCs w:val="24"/>
          <w:lang w:eastAsia="en-GB"/>
        </w:rPr>
        <w:t xml:space="preserve"> where progress will be discussed. If </w:t>
      </w:r>
      <w:r>
        <w:rPr>
          <w:rFonts w:ascii="Arial" w:hAnsi="Arial" w:eastAsia="Times New Roman" w:cs="Arial"/>
          <w:sz w:val="24"/>
          <w:szCs w:val="24"/>
          <w:lang w:eastAsia="en-GB"/>
        </w:rPr>
        <w:t>students</w:t>
      </w:r>
      <w:r w:rsidRPr="009B30DA">
        <w:rPr>
          <w:rFonts w:ascii="Arial" w:hAnsi="Arial" w:eastAsia="Times New Roman" w:cs="Arial"/>
          <w:sz w:val="24"/>
          <w:szCs w:val="24"/>
          <w:lang w:eastAsia="en-GB"/>
        </w:rPr>
        <w:t xml:space="preserve"> feel </w:t>
      </w:r>
      <w:r>
        <w:rPr>
          <w:rFonts w:ascii="Arial" w:hAnsi="Arial" w:eastAsia="Times New Roman" w:cs="Arial"/>
          <w:sz w:val="24"/>
          <w:szCs w:val="24"/>
          <w:lang w:eastAsia="en-GB"/>
        </w:rPr>
        <w:t>the</w:t>
      </w:r>
      <w:r w:rsidRPr="009B30DA">
        <w:rPr>
          <w:rFonts w:ascii="Arial" w:hAnsi="Arial" w:eastAsia="Times New Roman" w:cs="Arial"/>
          <w:sz w:val="24"/>
          <w:szCs w:val="24"/>
          <w:lang w:eastAsia="en-GB"/>
        </w:rPr>
        <w:t xml:space="preserve"> need</w:t>
      </w:r>
      <w:r>
        <w:rPr>
          <w:rFonts w:ascii="Arial" w:hAnsi="Arial" w:eastAsia="Times New Roman" w:cs="Arial"/>
          <w:sz w:val="24"/>
          <w:szCs w:val="24"/>
          <w:lang w:eastAsia="en-GB"/>
        </w:rPr>
        <w:t xml:space="preserve"> for</w:t>
      </w:r>
      <w:r w:rsidRPr="009B30DA">
        <w:rPr>
          <w:rFonts w:ascii="Arial" w:hAnsi="Arial" w:eastAsia="Times New Roman" w:cs="Arial"/>
          <w:sz w:val="24"/>
          <w:szCs w:val="24"/>
          <w:lang w:eastAsia="en-GB"/>
        </w:rPr>
        <w:t xml:space="preserve"> more support </w:t>
      </w:r>
      <w:r>
        <w:rPr>
          <w:rFonts w:ascii="Arial" w:hAnsi="Arial" w:eastAsia="Times New Roman" w:cs="Arial"/>
          <w:sz w:val="24"/>
          <w:szCs w:val="24"/>
          <w:lang w:eastAsia="en-GB"/>
        </w:rPr>
        <w:t>they can ask the</w:t>
      </w:r>
      <w:r w:rsidRPr="009B30DA">
        <w:rPr>
          <w:rFonts w:ascii="Arial" w:hAnsi="Arial" w:eastAsia="Times New Roman" w:cs="Arial"/>
          <w:sz w:val="24"/>
          <w:szCs w:val="24"/>
          <w:lang w:eastAsia="en-GB"/>
        </w:rPr>
        <w:t xml:space="preserve"> programme coordinator or contact Student Support Services directly.</w:t>
      </w:r>
    </w:p>
    <w:p xmlns:wp14="http://schemas.microsoft.com/office/word/2010/wordml" w:rsidR="00A42D6E" w:rsidP="00A42D6E" w:rsidRDefault="00F8679B" w14:paraId="47BA2F7E" wp14:textId="77777777">
      <w:pPr>
        <w:shd w:val="clear" w:color="auto" w:fill="FFFFFF"/>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As part of the tutorial process, students will be supported to undertake personal development planning (PDP). PDP</w:t>
      </w:r>
      <w:r w:rsidRPr="009B30DA">
        <w:rPr>
          <w:rFonts w:ascii="Arial" w:hAnsi="Arial" w:eastAsia="Times New Roman" w:cs="Arial"/>
          <w:sz w:val="24"/>
          <w:szCs w:val="24"/>
          <w:lang w:eastAsia="en-GB"/>
        </w:rPr>
        <w:t xml:space="preserve"> is a process that enhances and supports </w:t>
      </w:r>
      <w:r>
        <w:rPr>
          <w:rFonts w:ascii="Arial" w:hAnsi="Arial" w:eastAsia="Times New Roman" w:cs="Arial"/>
          <w:sz w:val="24"/>
          <w:szCs w:val="24"/>
          <w:lang w:eastAsia="en-GB"/>
        </w:rPr>
        <w:t>students</w:t>
      </w:r>
      <w:r w:rsidRPr="009B30DA">
        <w:rPr>
          <w:rFonts w:ascii="Arial" w:hAnsi="Arial" w:eastAsia="Times New Roman" w:cs="Arial"/>
          <w:sz w:val="24"/>
          <w:szCs w:val="24"/>
          <w:lang w:eastAsia="en-GB"/>
        </w:rPr>
        <w:t xml:space="preserve"> in reviewing, building and reflecting on </w:t>
      </w:r>
      <w:r>
        <w:rPr>
          <w:rFonts w:ascii="Arial" w:hAnsi="Arial" w:eastAsia="Times New Roman" w:cs="Arial"/>
          <w:sz w:val="24"/>
          <w:szCs w:val="24"/>
          <w:lang w:eastAsia="en-GB"/>
        </w:rPr>
        <w:t xml:space="preserve">their </w:t>
      </w:r>
      <w:r w:rsidRPr="009B30DA">
        <w:rPr>
          <w:rFonts w:ascii="Arial" w:hAnsi="Arial" w:eastAsia="Times New Roman" w:cs="Arial"/>
          <w:sz w:val="24"/>
          <w:szCs w:val="24"/>
          <w:lang w:eastAsia="en-GB"/>
        </w:rPr>
        <w:t xml:space="preserve">personal and educational development. </w:t>
      </w:r>
    </w:p>
    <w:p xmlns:wp14="http://schemas.microsoft.com/office/word/2010/wordml" w:rsidR="00A42D6E" w:rsidP="00A42D6E" w:rsidRDefault="00A42D6E" w14:paraId="31126E5D" wp14:textId="77777777">
      <w:pPr>
        <w:shd w:val="clear" w:color="auto" w:fill="FFFFFF"/>
        <w:spacing w:after="0" w:line="240" w:lineRule="auto"/>
        <w:rPr>
          <w:rFonts w:ascii="Arial" w:hAnsi="Arial" w:eastAsia="Times New Roman" w:cs="Arial"/>
          <w:sz w:val="24"/>
          <w:szCs w:val="24"/>
          <w:lang w:eastAsia="en-GB"/>
        </w:rPr>
      </w:pPr>
    </w:p>
    <w:p xmlns:wp14="http://schemas.microsoft.com/office/word/2010/wordml" w:rsidRPr="00A739A9" w:rsidR="00A42D6E" w:rsidP="00A42D6E" w:rsidRDefault="00F8679B" w14:paraId="0C0FECCA" wp14:textId="77777777">
      <w:pPr>
        <w:shd w:val="clear" w:color="auto" w:fill="FFFFFF"/>
        <w:spacing w:after="0" w:line="240" w:lineRule="auto"/>
        <w:rPr>
          <w:rFonts w:ascii="Arial" w:hAnsi="Arial" w:eastAsia="Times New Roman" w:cs="Arial"/>
          <w:b/>
          <w:sz w:val="24"/>
          <w:szCs w:val="24"/>
          <w:lang w:eastAsia="en-GB"/>
        </w:rPr>
      </w:pPr>
      <w:r w:rsidRPr="00A739A9">
        <w:rPr>
          <w:rFonts w:ascii="Arial" w:hAnsi="Arial" w:eastAsia="Times New Roman" w:cs="Arial"/>
          <w:b/>
          <w:sz w:val="24"/>
          <w:szCs w:val="24"/>
          <w:lang w:eastAsia="en-GB"/>
        </w:rPr>
        <w:t>Pastoral support</w:t>
      </w:r>
    </w:p>
    <w:p xmlns:wp14="http://schemas.microsoft.com/office/word/2010/wordml" w:rsidRPr="00A739A9" w:rsidR="00A42D6E" w:rsidP="00A42D6E" w:rsidRDefault="00F8679B" w14:paraId="4CE06BF3" wp14:textId="77777777">
      <w:pPr>
        <w:shd w:val="clear" w:color="auto" w:fill="FFFFFF"/>
        <w:spacing w:after="0" w:line="240" w:lineRule="auto"/>
        <w:rPr>
          <w:rFonts w:ascii="Arial" w:hAnsi="Arial" w:eastAsia="Times New Roman" w:cs="Arial"/>
          <w:sz w:val="24"/>
          <w:szCs w:val="24"/>
          <w:lang w:eastAsia="en-GB"/>
        </w:rPr>
      </w:pPr>
      <w:r w:rsidRPr="00A739A9">
        <w:rPr>
          <w:rFonts w:ascii="Arial" w:hAnsi="Arial" w:eastAsia="Times New Roman" w:cs="Arial"/>
          <w:sz w:val="24"/>
          <w:szCs w:val="24"/>
          <w:lang w:eastAsia="en-GB"/>
        </w:rPr>
        <w:t>The college provides access to a nurse during some of the week, as well as a counsellor for more personal and emotional health needs. The college has two designated student finance offi</w:t>
      </w:r>
      <w:r>
        <w:rPr>
          <w:rFonts w:ascii="Arial" w:hAnsi="Arial" w:eastAsia="Times New Roman" w:cs="Arial"/>
          <w:sz w:val="24"/>
          <w:szCs w:val="24"/>
          <w:lang w:eastAsia="en-GB"/>
        </w:rPr>
        <w:t>cers who can provide advice on issues such as</w:t>
      </w:r>
      <w:r w:rsidRPr="00A739A9">
        <w:rPr>
          <w:rFonts w:ascii="Arial" w:hAnsi="Arial" w:eastAsia="Times New Roman" w:cs="Arial"/>
          <w:sz w:val="24"/>
          <w:szCs w:val="24"/>
          <w:lang w:eastAsia="en-GB"/>
        </w:rPr>
        <w:t xml:space="preserve"> student loans, travel cards, accommodation and bursary information. </w:t>
      </w:r>
    </w:p>
    <w:p xmlns:wp14="http://schemas.microsoft.com/office/word/2010/wordml" w:rsidR="00A42D6E" w:rsidP="00A42D6E" w:rsidRDefault="00A42D6E" w14:paraId="2DE403A5" wp14:textId="77777777">
      <w:pPr>
        <w:shd w:val="clear" w:color="auto" w:fill="FFFFFF"/>
        <w:spacing w:after="0" w:line="240" w:lineRule="auto"/>
        <w:rPr>
          <w:rFonts w:ascii="Arial" w:hAnsi="Arial" w:eastAsia="Times New Roman" w:cs="Arial"/>
          <w:sz w:val="24"/>
          <w:szCs w:val="24"/>
          <w:lang w:eastAsia="en-GB"/>
        </w:rPr>
      </w:pPr>
    </w:p>
    <w:p xmlns:wp14="http://schemas.microsoft.com/office/word/2010/wordml" w:rsidRPr="009F12BC" w:rsidR="00A42D6E" w:rsidP="00A42D6E" w:rsidRDefault="00F8679B" w14:paraId="5EDA70AD" wp14:textId="77777777">
      <w:pPr>
        <w:shd w:val="clear" w:color="auto" w:fill="FFFFFF"/>
        <w:spacing w:after="0" w:line="240" w:lineRule="auto"/>
        <w:rPr>
          <w:rFonts w:ascii="Arial" w:hAnsi="Arial" w:eastAsia="Times New Roman" w:cs="Arial"/>
          <w:b/>
          <w:sz w:val="24"/>
          <w:szCs w:val="24"/>
          <w:lang w:eastAsia="en-GB"/>
        </w:rPr>
      </w:pPr>
      <w:r w:rsidRPr="009F12BC">
        <w:rPr>
          <w:rFonts w:ascii="Arial" w:hAnsi="Arial" w:eastAsia="Times New Roman" w:cs="Arial"/>
          <w:b/>
          <w:sz w:val="24"/>
          <w:szCs w:val="24"/>
          <w:lang w:eastAsia="en-GB"/>
        </w:rPr>
        <w:t>Learning support</w:t>
      </w:r>
    </w:p>
    <w:p xmlns:wp14="http://schemas.microsoft.com/office/word/2010/wordml" w:rsidR="00A42D6E" w:rsidP="00A42D6E" w:rsidRDefault="00F8679B" w14:paraId="334DC21F" wp14:textId="77777777">
      <w:pPr>
        <w:shd w:val="clear" w:color="auto" w:fill="FFFFFF"/>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The college has a designated learning support department that can support a range of learning disabilities by conducting assessments and accessing funding through the Disabled Students’ Allowance (DSA). The team can also provide support in the form of a drop-in or more regular support sessions where appropriate.  </w:t>
      </w:r>
    </w:p>
    <w:p xmlns:wp14="http://schemas.microsoft.com/office/word/2010/wordml" w:rsidRPr="009B30DA" w:rsidR="00A42D6E" w:rsidP="00A42D6E" w:rsidRDefault="00A42D6E" w14:paraId="62431CDC" wp14:textId="77777777">
      <w:pPr>
        <w:shd w:val="clear" w:color="auto" w:fill="FFFFFF"/>
        <w:spacing w:after="0" w:line="240" w:lineRule="auto"/>
        <w:rPr>
          <w:rFonts w:ascii="Arial" w:hAnsi="Arial" w:eastAsia="Times New Roman" w:cs="Arial"/>
          <w:sz w:val="24"/>
          <w:szCs w:val="24"/>
          <w:lang w:eastAsia="en-GB"/>
        </w:rPr>
      </w:pPr>
    </w:p>
    <w:p xmlns:wp14="http://schemas.microsoft.com/office/word/2010/wordml" w:rsidRPr="009B30DA" w:rsidR="00A42D6E" w:rsidP="00A42D6E" w:rsidRDefault="00F8679B" w14:paraId="26C51FC9" wp14:textId="77777777">
      <w:pPr>
        <w:spacing w:after="0" w:line="240" w:lineRule="auto"/>
        <w:jc w:val="both"/>
        <w:rPr>
          <w:rFonts w:ascii="Arial" w:hAnsi="Arial" w:cs="Arial"/>
          <w:b/>
          <w:sz w:val="24"/>
          <w:szCs w:val="24"/>
        </w:rPr>
      </w:pPr>
      <w:r w:rsidRPr="009B30DA">
        <w:rPr>
          <w:rFonts w:ascii="Arial" w:hAnsi="Arial" w:cs="Arial"/>
          <w:b/>
          <w:sz w:val="24"/>
          <w:szCs w:val="24"/>
        </w:rPr>
        <w:t>Learning Resources Centre (LRC)</w:t>
      </w:r>
    </w:p>
    <w:p xmlns:wp14="http://schemas.microsoft.com/office/word/2010/wordml" w:rsidR="00A42D6E" w:rsidP="00A42D6E" w:rsidRDefault="00F8679B" w14:paraId="37FCFD7E" wp14:textId="77777777">
      <w:pPr>
        <w:spacing w:after="0" w:line="240" w:lineRule="auto"/>
        <w:jc w:val="both"/>
        <w:rPr>
          <w:rFonts w:ascii="Arial" w:hAnsi="Arial" w:cs="Arial"/>
          <w:sz w:val="24"/>
          <w:szCs w:val="24"/>
        </w:rPr>
      </w:pPr>
      <w:r w:rsidRPr="009B30DA">
        <w:rPr>
          <w:rFonts w:ascii="Arial" w:hAnsi="Arial" w:cs="Arial"/>
          <w:sz w:val="24"/>
          <w:szCs w:val="24"/>
        </w:rPr>
        <w:t xml:space="preserve">The LRC provides a comprehensive collection of textbooks and other study aids including journals, newspapers, and audio-visual materials.  Many of these resources can be accessed remotely from the Nescot website and the virtual learning environment (Weblearn).  There are a range of on-line databases suitable for sports therapy research and all students are able to acquire an Athens password for access.  </w:t>
      </w:r>
    </w:p>
    <w:p xmlns:wp14="http://schemas.microsoft.com/office/word/2010/wordml" w:rsidR="00A42D6E" w:rsidP="00A42D6E" w:rsidRDefault="00F8679B" w14:paraId="29BC70EE" wp14:textId="77777777">
      <w:pPr>
        <w:spacing w:after="0" w:line="240" w:lineRule="auto"/>
        <w:jc w:val="both"/>
        <w:rPr>
          <w:rFonts w:ascii="Arial" w:hAnsi="Arial" w:cs="Arial"/>
          <w:sz w:val="24"/>
          <w:szCs w:val="24"/>
        </w:rPr>
      </w:pPr>
      <w:r w:rsidRPr="009B30DA">
        <w:rPr>
          <w:rFonts w:ascii="Arial" w:hAnsi="Arial" w:cs="Arial"/>
          <w:sz w:val="24"/>
          <w:szCs w:val="24"/>
        </w:rPr>
        <w:t xml:space="preserve">Laptop access in the classroom supports teaching, learning and assignment completion.  The LRC provides ready access to PCs and on-line resources as well as assistive technology and Information Technology (IT) support staff.  The IT support staff offer a range of workshops to develop students’ IT skills in such areas as word-processing, internet searching, etc.  All teaching sessions are roomed with access to Smartboard (interactive whiteboard) to allow for maximum modelling of good practice in the use of </w:t>
      </w:r>
      <w:r>
        <w:rPr>
          <w:rFonts w:ascii="Arial" w:hAnsi="Arial" w:cs="Arial"/>
          <w:sz w:val="24"/>
          <w:szCs w:val="24"/>
        </w:rPr>
        <w:t xml:space="preserve">ILT for teaching and learning. Students also have access to the Kingston University Learning Resources Centre with their Kingston University student card. </w:t>
      </w:r>
    </w:p>
    <w:p xmlns:wp14="http://schemas.microsoft.com/office/word/2010/wordml" w:rsidRPr="009B30DA" w:rsidR="00A42D6E" w:rsidP="00A42D6E" w:rsidRDefault="00A42D6E" w14:paraId="49E398E2" wp14:textId="77777777">
      <w:pPr>
        <w:spacing w:after="0" w:line="240" w:lineRule="auto"/>
        <w:jc w:val="both"/>
        <w:rPr>
          <w:rFonts w:ascii="Arial" w:hAnsi="Arial" w:cs="Arial"/>
          <w:sz w:val="24"/>
          <w:szCs w:val="24"/>
        </w:rPr>
      </w:pPr>
    </w:p>
    <w:p xmlns:wp14="http://schemas.microsoft.com/office/word/2010/wordml" w:rsidR="00A42D6E" w:rsidP="00A42D6E" w:rsidRDefault="00F8679B" w14:paraId="64968D28" wp14:textId="77777777">
      <w:pPr>
        <w:spacing w:after="0" w:line="240" w:lineRule="auto"/>
        <w:jc w:val="both"/>
        <w:rPr>
          <w:rFonts w:ascii="Arial" w:hAnsi="Arial" w:cs="Arial"/>
          <w:sz w:val="24"/>
          <w:szCs w:val="24"/>
        </w:rPr>
      </w:pPr>
      <w:r w:rsidRPr="009B30DA">
        <w:rPr>
          <w:rFonts w:ascii="Arial" w:hAnsi="Arial" w:cs="Arial"/>
          <w:sz w:val="24"/>
          <w:szCs w:val="24"/>
        </w:rPr>
        <w:t xml:space="preserve">There is a designated sports therapy classroom set up for either theoretical and practical lessons, or easy integration of the two. It has computer and Smartboard for the use of ILT in teaching while also room for practical beds and equipment for practical sessions. This room also doubles up as a sports injuries clinic through the use of the clinical screens and practical beds. The clinic also contains a range of rehabilitation and treatment equipment to enable students to use these modalities for deeper knowledge and understanding as well as developing important clinical skills. </w:t>
      </w:r>
    </w:p>
    <w:p xmlns:wp14="http://schemas.microsoft.com/office/word/2010/wordml" w:rsidR="00A42D6E" w:rsidP="00A42D6E" w:rsidRDefault="00A42D6E" w14:paraId="16287F21" wp14:textId="77777777">
      <w:pPr>
        <w:spacing w:after="0" w:line="240" w:lineRule="auto"/>
        <w:jc w:val="both"/>
        <w:rPr>
          <w:rFonts w:ascii="Arial" w:hAnsi="Arial" w:cs="Arial"/>
          <w:sz w:val="24"/>
          <w:szCs w:val="24"/>
        </w:rPr>
      </w:pPr>
    </w:p>
    <w:p xmlns:wp14="http://schemas.microsoft.com/office/word/2010/wordml" w:rsidRPr="007578E0" w:rsidR="00A42D6E" w:rsidP="00A42D6E" w:rsidRDefault="00F8679B" w14:paraId="22433DB4" wp14:textId="77777777">
      <w:pPr>
        <w:spacing w:after="0" w:line="240" w:lineRule="auto"/>
        <w:jc w:val="both"/>
        <w:rPr>
          <w:rFonts w:ascii="Arial" w:hAnsi="Arial" w:cs="Arial"/>
          <w:b/>
          <w:sz w:val="24"/>
          <w:szCs w:val="24"/>
        </w:rPr>
      </w:pPr>
      <w:r w:rsidRPr="007578E0">
        <w:rPr>
          <w:rFonts w:ascii="Arial" w:hAnsi="Arial" w:cs="Arial"/>
          <w:b/>
          <w:sz w:val="24"/>
          <w:szCs w:val="24"/>
        </w:rPr>
        <w:t>Work placement support</w:t>
      </w:r>
    </w:p>
    <w:p xmlns:wp14="http://schemas.microsoft.com/office/word/2010/wordml" w:rsidRPr="009B30DA" w:rsidR="00A42D6E" w:rsidP="00A42D6E" w:rsidRDefault="00F8679B" w14:paraId="0DBC8BA0" wp14:textId="77777777">
      <w:pPr>
        <w:spacing w:after="0" w:line="240" w:lineRule="auto"/>
        <w:jc w:val="both"/>
        <w:rPr>
          <w:rFonts w:ascii="Arial" w:hAnsi="Arial" w:cs="Arial"/>
          <w:sz w:val="24"/>
          <w:szCs w:val="24"/>
        </w:rPr>
      </w:pPr>
      <w:r>
        <w:rPr>
          <w:rFonts w:ascii="Arial" w:hAnsi="Arial" w:cs="Arial"/>
          <w:sz w:val="24"/>
          <w:szCs w:val="24"/>
        </w:rPr>
        <w:t xml:space="preserve">Students will be designated a ‘placement tutor’ who will oversee and supervise any needs arising from the variety of placements engaged within. They will help as a liaison between placement staff and students. Their role will be supported by a work placement guide providing information to placement providers and students on their respective roles and responsibilities to ensure safe and effective placement experiences. </w:t>
      </w:r>
    </w:p>
    <w:p xmlns:wp14="http://schemas.microsoft.com/office/word/2010/wordml" w:rsidR="00A42D6E" w:rsidP="00A42D6E" w:rsidRDefault="00A42D6E" w14:paraId="5BE93A62" wp14:textId="77777777">
      <w:pPr>
        <w:spacing w:after="0" w:line="240" w:lineRule="auto"/>
        <w:rPr>
          <w:rFonts w:ascii="Arial" w:hAnsi="Arial" w:cs="Arial"/>
        </w:rPr>
      </w:pPr>
    </w:p>
    <w:p xmlns:wp14="http://schemas.microsoft.com/office/word/2010/wordml" w:rsidRPr="009B30DA" w:rsidR="00A42D6E" w:rsidP="00A42D6E" w:rsidRDefault="00A42D6E" w14:paraId="384BA73E" wp14:textId="77777777">
      <w:pPr>
        <w:spacing w:after="0" w:line="240" w:lineRule="auto"/>
        <w:rPr>
          <w:rFonts w:ascii="Arial" w:hAnsi="Arial" w:cs="Arial"/>
        </w:rPr>
      </w:pPr>
    </w:p>
    <w:p xmlns:wp14="http://schemas.microsoft.com/office/word/2010/wordml" w:rsidR="00A42D6E" w:rsidP="00A42D6E" w:rsidRDefault="00F8679B" w14:paraId="6BACA39D" wp14:textId="77777777">
      <w:pPr>
        <w:numPr>
          <w:ilvl w:val="0"/>
          <w:numId w:val="18"/>
        </w:numPr>
        <w:spacing w:after="0" w:line="240" w:lineRule="auto"/>
        <w:ind w:left="0" w:firstLine="0"/>
        <w:rPr>
          <w:rFonts w:ascii="Arial" w:hAnsi="Arial" w:cs="Arial"/>
          <w:b/>
          <w:sz w:val="24"/>
          <w:szCs w:val="24"/>
        </w:rPr>
      </w:pPr>
      <w:r w:rsidRPr="009B30DA">
        <w:rPr>
          <w:rFonts w:ascii="Arial" w:hAnsi="Arial" w:cs="Arial"/>
          <w:b/>
          <w:sz w:val="24"/>
          <w:szCs w:val="24"/>
        </w:rPr>
        <w:t>Ensuring and Enhancing the Quality of the Course</w:t>
      </w:r>
    </w:p>
    <w:p xmlns:wp14="http://schemas.microsoft.com/office/word/2010/wordml" w:rsidR="00A42D6E" w:rsidP="00A42D6E" w:rsidRDefault="00A42D6E" w14:paraId="34B3F2EB" wp14:textId="77777777">
      <w:pPr>
        <w:spacing w:after="0" w:line="240" w:lineRule="auto"/>
        <w:rPr>
          <w:rFonts w:ascii="Arial" w:hAnsi="Arial" w:cs="Arial"/>
          <w:b/>
          <w:sz w:val="24"/>
          <w:szCs w:val="24"/>
        </w:rPr>
      </w:pPr>
    </w:p>
    <w:p xmlns:wp14="http://schemas.microsoft.com/office/word/2010/wordml" w:rsidRPr="0032189E" w:rsidR="00A42D6E" w:rsidP="00A42D6E" w:rsidRDefault="00F8679B" w14:paraId="24654124" wp14:textId="77777777">
      <w:pPr>
        <w:spacing w:after="0" w:line="240" w:lineRule="auto"/>
        <w:rPr>
          <w:rFonts w:ascii="Arial" w:hAnsi="Arial" w:cs="Arial"/>
          <w:b/>
          <w:sz w:val="24"/>
          <w:szCs w:val="24"/>
        </w:rPr>
      </w:pPr>
      <w:r w:rsidRPr="0032189E">
        <w:rPr>
          <w:rFonts w:ascii="Arial" w:hAnsi="Arial" w:cs="Arial"/>
          <w:sz w:val="24"/>
          <w:szCs w:val="24"/>
        </w:rPr>
        <w:t>The University has several methods for evaluating and improving the quality and standards of its provision in line with the University Quality Assurance regulations and compliant with Kingston University policies.  These include:</w:t>
      </w:r>
    </w:p>
    <w:p xmlns:wp14="http://schemas.microsoft.com/office/word/2010/wordml" w:rsidRPr="009B30DA" w:rsidR="00A42D6E" w:rsidP="00A42D6E" w:rsidRDefault="00A42D6E" w14:paraId="7D34F5C7" wp14:textId="77777777">
      <w:pPr>
        <w:spacing w:after="0" w:line="240" w:lineRule="auto"/>
        <w:ind w:left="360"/>
        <w:rPr>
          <w:rFonts w:ascii="Arial" w:hAnsi="Arial" w:cs="Arial"/>
          <w:sz w:val="24"/>
          <w:szCs w:val="24"/>
        </w:rPr>
      </w:pPr>
    </w:p>
    <w:p xmlns:wp14="http://schemas.microsoft.com/office/word/2010/wordml" w:rsidR="00A42D6E" w:rsidP="00A42D6E" w:rsidRDefault="00F8679B" w14:paraId="7C9C4C46" wp14:textId="77777777">
      <w:pPr>
        <w:numPr>
          <w:ilvl w:val="0"/>
          <w:numId w:val="9"/>
        </w:numPr>
        <w:spacing w:after="0" w:line="240" w:lineRule="auto"/>
        <w:rPr>
          <w:rFonts w:ascii="Arial" w:hAnsi="Arial" w:cs="Arial"/>
          <w:sz w:val="24"/>
          <w:szCs w:val="24"/>
        </w:rPr>
      </w:pPr>
      <w:r w:rsidRPr="009B30DA">
        <w:rPr>
          <w:rFonts w:ascii="Arial" w:hAnsi="Arial" w:cs="Arial"/>
          <w:sz w:val="24"/>
          <w:szCs w:val="24"/>
        </w:rPr>
        <w:t>External examiners</w:t>
      </w:r>
    </w:p>
    <w:p xmlns:wp14="http://schemas.microsoft.com/office/word/2010/wordml" w:rsidRPr="009B30DA" w:rsidR="00A42D6E" w:rsidP="00A42D6E" w:rsidRDefault="00F8679B" w14:paraId="73901F55" wp14:textId="6FF0DDDE">
      <w:pPr>
        <w:numPr>
          <w:ilvl w:val="0"/>
          <w:numId w:val="9"/>
        </w:numPr>
        <w:spacing w:after="0" w:line="240" w:lineRule="auto"/>
        <w:rPr>
          <w:rFonts w:ascii="Arial" w:hAnsi="Arial" w:cs="Arial"/>
          <w:sz w:val="24"/>
          <w:szCs w:val="24"/>
        </w:rPr>
      </w:pPr>
      <w:r w:rsidRPr="4A7C9153" w:rsidR="00F8679B">
        <w:rPr>
          <w:rFonts w:ascii="Arial" w:hAnsi="Arial" w:cs="Arial"/>
          <w:sz w:val="24"/>
          <w:szCs w:val="24"/>
        </w:rPr>
        <w:t>Student Voice Committees</w:t>
      </w:r>
    </w:p>
    <w:p xmlns:wp14="http://schemas.microsoft.com/office/word/2010/wordml" w:rsidRPr="009B30DA" w:rsidR="00A42D6E" w:rsidP="00A42D6E" w:rsidRDefault="00F8679B" w14:paraId="27A681AD" wp14:textId="77777777">
      <w:pPr>
        <w:numPr>
          <w:ilvl w:val="0"/>
          <w:numId w:val="9"/>
        </w:numPr>
        <w:spacing w:after="0" w:line="240" w:lineRule="auto"/>
        <w:rPr>
          <w:rFonts w:ascii="Arial" w:hAnsi="Arial" w:cs="Arial"/>
          <w:sz w:val="24"/>
          <w:szCs w:val="24"/>
        </w:rPr>
      </w:pPr>
      <w:r>
        <w:rPr>
          <w:rFonts w:ascii="Arial" w:hAnsi="Arial" w:cs="Arial"/>
          <w:sz w:val="24"/>
          <w:szCs w:val="24"/>
        </w:rPr>
        <w:t>Boards of S</w:t>
      </w:r>
      <w:r w:rsidRPr="009B30DA">
        <w:rPr>
          <w:rFonts w:ascii="Arial" w:hAnsi="Arial" w:cs="Arial"/>
          <w:sz w:val="24"/>
          <w:szCs w:val="24"/>
        </w:rPr>
        <w:t>tudy with student representation</w:t>
      </w:r>
    </w:p>
    <w:p xmlns:wp14="http://schemas.microsoft.com/office/word/2010/wordml" w:rsidRPr="009B30DA" w:rsidR="00A42D6E" w:rsidP="00A42D6E" w:rsidRDefault="00F8679B" w14:paraId="39F472F1" wp14:textId="77777777">
      <w:pPr>
        <w:numPr>
          <w:ilvl w:val="0"/>
          <w:numId w:val="9"/>
        </w:numPr>
        <w:spacing w:after="0" w:line="240" w:lineRule="auto"/>
        <w:rPr>
          <w:rFonts w:ascii="Arial" w:hAnsi="Arial" w:cs="Arial"/>
          <w:sz w:val="24"/>
          <w:szCs w:val="24"/>
        </w:rPr>
      </w:pPr>
      <w:r w:rsidRPr="009B30DA">
        <w:rPr>
          <w:rFonts w:ascii="Arial" w:hAnsi="Arial" w:cs="Arial"/>
          <w:sz w:val="24"/>
          <w:szCs w:val="24"/>
        </w:rPr>
        <w:t>Annual review and development</w:t>
      </w:r>
    </w:p>
    <w:p xmlns:wp14="http://schemas.microsoft.com/office/word/2010/wordml" w:rsidRPr="009B30DA" w:rsidR="00A42D6E" w:rsidP="00A42D6E" w:rsidRDefault="00F8679B" w14:paraId="5E2CFE66" wp14:textId="77777777">
      <w:pPr>
        <w:numPr>
          <w:ilvl w:val="0"/>
          <w:numId w:val="9"/>
        </w:numPr>
        <w:spacing w:after="0" w:line="240" w:lineRule="auto"/>
        <w:rPr>
          <w:rFonts w:ascii="Arial" w:hAnsi="Arial" w:cs="Arial"/>
          <w:sz w:val="24"/>
          <w:szCs w:val="24"/>
        </w:rPr>
      </w:pPr>
      <w:r w:rsidRPr="009B30DA">
        <w:rPr>
          <w:rFonts w:ascii="Arial" w:hAnsi="Arial" w:cs="Arial"/>
          <w:sz w:val="24"/>
          <w:szCs w:val="24"/>
        </w:rPr>
        <w:t>Periodic review undertaken at the subject level</w:t>
      </w:r>
    </w:p>
    <w:p xmlns:wp14="http://schemas.microsoft.com/office/word/2010/wordml" w:rsidRPr="009B30DA" w:rsidR="00A42D6E" w:rsidP="00A42D6E" w:rsidRDefault="00F8679B" w14:paraId="49A2A1BB" wp14:textId="77777777">
      <w:pPr>
        <w:numPr>
          <w:ilvl w:val="0"/>
          <w:numId w:val="9"/>
        </w:numPr>
        <w:spacing w:after="0" w:line="240" w:lineRule="auto"/>
        <w:rPr>
          <w:rFonts w:ascii="Arial" w:hAnsi="Arial" w:cs="Arial"/>
          <w:sz w:val="24"/>
          <w:szCs w:val="24"/>
        </w:rPr>
      </w:pPr>
      <w:r w:rsidRPr="009B30DA">
        <w:rPr>
          <w:rFonts w:ascii="Arial" w:hAnsi="Arial" w:cs="Arial"/>
          <w:sz w:val="24"/>
          <w:szCs w:val="24"/>
        </w:rPr>
        <w:t>Student evaluation</w:t>
      </w:r>
    </w:p>
    <w:p xmlns:wp14="http://schemas.microsoft.com/office/word/2010/wordml" w:rsidRPr="009B30DA" w:rsidR="00A42D6E" w:rsidP="00A42D6E" w:rsidRDefault="00F8679B" w14:paraId="6E0DFBF7" wp14:textId="77777777">
      <w:pPr>
        <w:numPr>
          <w:ilvl w:val="0"/>
          <w:numId w:val="9"/>
        </w:numPr>
        <w:spacing w:after="0" w:line="240" w:lineRule="auto"/>
        <w:rPr>
          <w:rFonts w:ascii="Arial" w:hAnsi="Arial" w:cs="Arial"/>
          <w:sz w:val="24"/>
          <w:szCs w:val="24"/>
        </w:rPr>
      </w:pPr>
      <w:r w:rsidRPr="009B30DA">
        <w:rPr>
          <w:rFonts w:ascii="Arial" w:hAnsi="Arial" w:cs="Arial"/>
          <w:sz w:val="24"/>
          <w:szCs w:val="24"/>
        </w:rPr>
        <w:t>Moderation policies</w:t>
      </w:r>
    </w:p>
    <w:p xmlns:wp14="http://schemas.microsoft.com/office/word/2010/wordml" w:rsidRPr="009B30DA" w:rsidR="00A42D6E" w:rsidP="00A42D6E" w:rsidRDefault="00A42D6E" w14:paraId="0B4020A7" wp14:textId="77777777">
      <w:pPr>
        <w:spacing w:after="0" w:line="240" w:lineRule="auto"/>
        <w:rPr>
          <w:rFonts w:ascii="Arial" w:hAnsi="Arial" w:cs="Arial"/>
          <w:sz w:val="24"/>
          <w:szCs w:val="24"/>
        </w:rPr>
      </w:pPr>
    </w:p>
    <w:p xmlns:wp14="http://schemas.microsoft.com/office/word/2010/wordml" w:rsidRPr="009B30DA" w:rsidR="00A42D6E" w:rsidP="00A42D6E" w:rsidRDefault="00A42D6E" w14:paraId="1D7B270A" wp14:textId="77777777">
      <w:pPr>
        <w:spacing w:after="0" w:line="240" w:lineRule="auto"/>
        <w:rPr>
          <w:rFonts w:ascii="Arial" w:hAnsi="Arial" w:cs="Arial"/>
        </w:rPr>
      </w:pPr>
    </w:p>
    <w:p xmlns:wp14="http://schemas.microsoft.com/office/word/2010/wordml" w:rsidR="00A42D6E" w:rsidP="00A42D6E" w:rsidRDefault="00F8679B" w14:paraId="675693C3" wp14:textId="77777777">
      <w:pPr>
        <w:numPr>
          <w:ilvl w:val="0"/>
          <w:numId w:val="18"/>
        </w:numPr>
        <w:spacing w:after="0" w:line="240" w:lineRule="auto"/>
        <w:ind w:left="0" w:firstLine="0"/>
        <w:rPr>
          <w:rFonts w:ascii="Arial" w:hAnsi="Arial" w:cs="Arial"/>
          <w:b/>
          <w:sz w:val="24"/>
          <w:szCs w:val="24"/>
        </w:rPr>
      </w:pPr>
      <w:r w:rsidRPr="009B30DA">
        <w:rPr>
          <w:rFonts w:ascii="Arial" w:hAnsi="Arial" w:cs="Arial"/>
          <w:b/>
          <w:sz w:val="24"/>
          <w:szCs w:val="24"/>
        </w:rPr>
        <w:t xml:space="preserve">Employability Statement </w:t>
      </w:r>
    </w:p>
    <w:p xmlns:wp14="http://schemas.microsoft.com/office/word/2010/wordml" w:rsidRPr="0032189E" w:rsidR="00A42D6E" w:rsidP="00A42D6E" w:rsidRDefault="00A42D6E" w14:paraId="4F904CB7" wp14:textId="77777777">
      <w:pPr>
        <w:spacing w:after="0" w:line="240" w:lineRule="auto"/>
        <w:rPr>
          <w:rFonts w:ascii="Arial" w:hAnsi="Arial" w:cs="Arial"/>
          <w:b/>
          <w:sz w:val="24"/>
          <w:szCs w:val="24"/>
        </w:rPr>
      </w:pPr>
    </w:p>
    <w:p xmlns:wp14="http://schemas.microsoft.com/office/word/2010/wordml" w:rsidRPr="00D87CA5" w:rsidR="00A42D6E" w:rsidP="4A7C9153" w:rsidRDefault="00F8679B" w14:paraId="5EE936C5" wp14:textId="77777777">
      <w:pPr>
        <w:spacing w:after="0" w:line="240" w:lineRule="auto"/>
        <w:jc w:val="both"/>
        <w:rPr>
          <w:rFonts w:ascii="Arial" w:hAnsi="Arial" w:cs="Arial"/>
          <w:sz w:val="24"/>
          <w:szCs w:val="24"/>
        </w:rPr>
      </w:pPr>
      <w:r w:rsidRPr="4A7C9153" w:rsidR="00F8679B">
        <w:rPr>
          <w:rFonts w:ascii="Arial" w:hAnsi="Arial" w:cs="Arial"/>
          <w:sz w:val="24"/>
          <w:szCs w:val="24"/>
        </w:rPr>
        <w:t xml:space="preserve">Preparation for work is an integral part of the BSc Hons Degree in Sports Therapy. The programme has been designed to enable students to develop their employability skills to support progression and success in a competitive economy. </w:t>
      </w:r>
    </w:p>
    <w:p xmlns:wp14="http://schemas.microsoft.com/office/word/2010/wordml" w:rsidRPr="00EC6FA8" w:rsidR="00A42D6E" w:rsidP="4A7C9153" w:rsidRDefault="00A42D6E" w14:paraId="06971CD3" wp14:textId="77777777">
      <w:pPr>
        <w:spacing w:after="0" w:line="240" w:lineRule="auto"/>
        <w:jc w:val="both"/>
        <w:rPr>
          <w:rFonts w:ascii="Arial" w:hAnsi="Arial" w:cs="Arial"/>
          <w:sz w:val="24"/>
          <w:szCs w:val="24"/>
          <w:highlight w:val="yellow"/>
        </w:rPr>
      </w:pPr>
    </w:p>
    <w:p xmlns:wp14="http://schemas.microsoft.com/office/word/2010/wordml" w:rsidRPr="00D87CA5" w:rsidR="00A42D6E" w:rsidP="00A42D6E" w:rsidRDefault="00F8679B" w14:paraId="5D6DFBC7" wp14:textId="77777777">
      <w:pPr>
        <w:spacing w:after="0" w:line="240" w:lineRule="auto"/>
        <w:jc w:val="both"/>
        <w:rPr>
          <w:rFonts w:ascii="Arial" w:hAnsi="Arial" w:cs="Arial"/>
          <w:sz w:val="24"/>
          <w:szCs w:val="24"/>
        </w:rPr>
      </w:pPr>
      <w:r w:rsidRPr="00D87CA5">
        <w:rPr>
          <w:rFonts w:ascii="Arial" w:hAnsi="Arial" w:cs="Arial"/>
          <w:sz w:val="24"/>
          <w:szCs w:val="24"/>
        </w:rPr>
        <w:t xml:space="preserve">The department has excellent links with employers to ensure the skills and knowledge acquired by students are appropriate to workplace requirements. One such link is through supervisor feedback contributions in the modules that require supervised work experience. There will be a significant focus on the employability of students with careers advice from the placement tutor and the network of supervisors. </w:t>
      </w:r>
    </w:p>
    <w:p xmlns:wp14="http://schemas.microsoft.com/office/word/2010/wordml" w:rsidRPr="00EC6FA8" w:rsidR="00A42D6E" w:rsidP="4A7C9153" w:rsidRDefault="00A42D6E" w14:paraId="2A1F701D" wp14:textId="77777777">
      <w:pPr>
        <w:spacing w:after="0" w:line="240" w:lineRule="auto"/>
        <w:jc w:val="both"/>
        <w:rPr>
          <w:rFonts w:ascii="Arial" w:hAnsi="Arial" w:cs="Arial"/>
          <w:sz w:val="24"/>
          <w:szCs w:val="24"/>
          <w:highlight w:val="yellow"/>
        </w:rPr>
      </w:pPr>
    </w:p>
    <w:p xmlns:wp14="http://schemas.microsoft.com/office/word/2010/wordml" w:rsidR="00A42D6E" w:rsidP="4A7C9153" w:rsidRDefault="00F8679B" w14:paraId="0985FC21" wp14:textId="3901EE8C">
      <w:pPr>
        <w:spacing w:after="0" w:line="240" w:lineRule="auto"/>
        <w:jc w:val="both"/>
        <w:rPr>
          <w:rFonts w:ascii="Arial" w:hAnsi="Arial" w:cs="Arial"/>
          <w:sz w:val="24"/>
          <w:szCs w:val="24"/>
        </w:rPr>
      </w:pPr>
      <w:r w:rsidRPr="4A7C9153" w:rsidR="00F8679B">
        <w:rPr>
          <w:rFonts w:ascii="Arial" w:hAnsi="Arial" w:cs="Arial"/>
          <w:sz w:val="24"/>
          <w:szCs w:val="24"/>
        </w:rPr>
        <w:t xml:space="preserve">The ‘practice’ aspect of the programme is emphasised in taught material, practical activities and work-based placements and assessments. The Nescot Sports Injury Clinic and other workplace opportunities are supervised and play a central role in developing practitioner skills in a safe learning environment while also offering the students some autonomy to make clinical decisions as they would in their own </w:t>
      </w:r>
      <w:r w:rsidRPr="4A7C9153" w:rsidR="00F8679B">
        <w:rPr>
          <w:rFonts w:ascii="Arial" w:hAnsi="Arial" w:cs="Arial"/>
          <w:sz w:val="24"/>
          <w:szCs w:val="24"/>
        </w:rPr>
        <w:t>practice. Students will become self-aware through critical reflection as part of their professional practice and understand the importance of acting ethically. They will develop the confidence to consider original solutions to problems and influence change within a culturally diverse sporting context.</w:t>
      </w:r>
      <w:r w:rsidR="00F8679B">
        <w:rPr/>
        <w:t xml:space="preserve"> </w:t>
      </w:r>
    </w:p>
    <w:p xmlns:wp14="http://schemas.microsoft.com/office/word/2010/wordml" w:rsidR="00A42D6E" w:rsidP="4A7C9153" w:rsidRDefault="00A42D6E" w14:paraId="03EFCA41" wp14:textId="77777777">
      <w:pPr>
        <w:spacing w:after="0" w:line="240" w:lineRule="auto"/>
        <w:jc w:val="both"/>
        <w:rPr>
          <w:rFonts w:ascii="Arial" w:hAnsi="Arial" w:cs="Arial"/>
          <w:sz w:val="24"/>
          <w:szCs w:val="24"/>
        </w:rPr>
      </w:pPr>
    </w:p>
    <w:p xmlns:wp14="http://schemas.microsoft.com/office/word/2010/wordml" w:rsidRPr="00D87CA5" w:rsidR="00A42D6E" w:rsidP="4A7C9153" w:rsidRDefault="00F8679B" w14:paraId="3DFC18DE" wp14:textId="77777777">
      <w:pPr>
        <w:spacing w:after="0" w:line="240" w:lineRule="auto"/>
        <w:jc w:val="both"/>
        <w:rPr>
          <w:rFonts w:ascii="Arial" w:hAnsi="Arial" w:cs="Arial"/>
          <w:sz w:val="24"/>
          <w:szCs w:val="24"/>
        </w:rPr>
      </w:pPr>
      <w:r w:rsidRPr="4A7C9153" w:rsidR="00F8679B">
        <w:rPr>
          <w:rFonts w:ascii="Arial" w:hAnsi="Arial" w:cs="Arial"/>
          <w:sz w:val="24"/>
          <w:szCs w:val="24"/>
        </w:rPr>
        <w:t>All students are encouraged to gain sports therapy related vocational experience throughout the year and are actively encouraged to attend additional continual professional development courses. They are also encouraged to explore the job market and possible career paths, and to consider</w:t>
      </w:r>
      <w:r w:rsidRPr="4A7C9153" w:rsidR="00F8679B">
        <w:rPr>
          <w:rFonts w:ascii="Arial" w:hAnsi="Arial" w:cs="Arial"/>
          <w:sz w:val="24"/>
          <w:szCs w:val="24"/>
        </w:rPr>
        <w:t xml:space="preserve"> developing</w:t>
      </w:r>
      <w:r w:rsidRPr="4A7C9153" w:rsidR="00F8679B">
        <w:rPr>
          <w:rFonts w:ascii="Arial" w:hAnsi="Arial" w:cs="Arial"/>
          <w:sz w:val="24"/>
          <w:szCs w:val="24"/>
        </w:rPr>
        <w:t xml:space="preserve"> attributes that employers look for in graduates above and beyond essential academic skills. </w:t>
      </w:r>
    </w:p>
    <w:p xmlns:wp14="http://schemas.microsoft.com/office/word/2010/wordml" w:rsidRPr="00EC6FA8" w:rsidR="00A42D6E" w:rsidP="4A7C9153" w:rsidRDefault="00A42D6E" w14:paraId="5F96A722" wp14:textId="77777777">
      <w:pPr>
        <w:spacing w:after="0" w:line="240" w:lineRule="auto"/>
        <w:jc w:val="both"/>
        <w:rPr>
          <w:rFonts w:ascii="Arial" w:hAnsi="Arial" w:cs="Arial"/>
          <w:sz w:val="24"/>
          <w:szCs w:val="24"/>
          <w:highlight w:val="yellow"/>
        </w:rPr>
      </w:pPr>
    </w:p>
    <w:p xmlns:wp14="http://schemas.microsoft.com/office/word/2010/wordml" w:rsidRPr="00A13EE3" w:rsidR="00A42D6E" w:rsidP="4A7C9153" w:rsidRDefault="00F8679B" w14:paraId="0911F915" wp14:textId="6A572D6E">
      <w:pPr>
        <w:spacing w:after="0" w:line="240" w:lineRule="auto"/>
        <w:jc w:val="both"/>
        <w:rPr>
          <w:rFonts w:ascii="Arial" w:hAnsi="Arial" w:cs="Arial"/>
          <w:sz w:val="24"/>
          <w:szCs w:val="24"/>
        </w:rPr>
      </w:pPr>
      <w:r w:rsidRPr="4A7C9153" w:rsidR="00F8679B">
        <w:rPr>
          <w:rFonts w:ascii="Arial" w:hAnsi="Arial" w:cs="Arial"/>
          <w:sz w:val="24"/>
          <w:szCs w:val="24"/>
        </w:rPr>
        <w:t>In addition to developing subject specific skills</w:t>
      </w:r>
      <w:r w:rsidRPr="4A7C9153" w:rsidR="00F8679B">
        <w:rPr>
          <w:rFonts w:ascii="Arial" w:hAnsi="Arial" w:cs="Arial"/>
          <w:sz w:val="24"/>
          <w:szCs w:val="24"/>
        </w:rPr>
        <w:t xml:space="preserve">, </w:t>
      </w:r>
      <w:r w:rsidRPr="4A7C9153" w:rsidR="00F8679B">
        <w:rPr>
          <w:rFonts w:ascii="Arial" w:hAnsi="Arial" w:cs="Arial"/>
          <w:sz w:val="24"/>
          <w:szCs w:val="24"/>
        </w:rPr>
        <w:t xml:space="preserve">modules place emphasis on developing the transferable skills essential to successful employment. This includes </w:t>
      </w:r>
      <w:r w:rsidRPr="4A7C9153" w:rsidR="00F8679B">
        <w:rPr>
          <w:rFonts w:ascii="Arial" w:hAnsi="Arial" w:cs="Arial"/>
          <w:sz w:val="24"/>
          <w:szCs w:val="24"/>
        </w:rPr>
        <w:t xml:space="preserve">developing the ability of students to confidently apply and communicate their knowledge and ideas through oral and written communication, presentations </w:t>
      </w:r>
      <w:r w:rsidRPr="4A7C9153" w:rsidR="00F8679B">
        <w:rPr>
          <w:rFonts w:ascii="Arial" w:hAnsi="Arial" w:cs="Arial"/>
          <w:sz w:val="24"/>
          <w:szCs w:val="24"/>
        </w:rPr>
        <w:t>and implementation</w:t>
      </w:r>
      <w:r w:rsidRPr="4A7C9153" w:rsidR="00F8679B">
        <w:rPr>
          <w:rFonts w:ascii="Arial" w:hAnsi="Arial" w:cs="Arial"/>
          <w:sz w:val="24"/>
          <w:szCs w:val="24"/>
        </w:rPr>
        <w:t xml:space="preserve"> of practice. </w:t>
      </w:r>
    </w:p>
    <w:p xmlns:wp14="http://schemas.microsoft.com/office/word/2010/wordml" w:rsidR="00A42D6E" w:rsidP="00A42D6E" w:rsidRDefault="00A42D6E" w14:paraId="5B95CD12" wp14:textId="77777777">
      <w:pPr>
        <w:spacing w:after="0" w:line="240" w:lineRule="auto"/>
        <w:rPr>
          <w:rFonts w:ascii="Arial" w:hAnsi="Arial" w:cs="Arial"/>
        </w:rPr>
      </w:pPr>
    </w:p>
    <w:p xmlns:wp14="http://schemas.microsoft.com/office/word/2010/wordml" w:rsidRPr="003A1D3C" w:rsidR="00A42D6E" w:rsidP="00A42D6E" w:rsidRDefault="00A42D6E" w14:paraId="5220BBB2" wp14:textId="77777777">
      <w:pPr>
        <w:spacing w:after="0" w:line="240" w:lineRule="auto"/>
        <w:rPr>
          <w:rFonts w:ascii="Arial" w:hAnsi="Arial" w:cs="Arial"/>
        </w:rPr>
      </w:pPr>
    </w:p>
    <w:p xmlns:wp14="http://schemas.microsoft.com/office/word/2010/wordml" w:rsidRPr="003A1D3C" w:rsidR="00A42D6E" w:rsidP="00A42D6E" w:rsidRDefault="00F8679B" w14:paraId="3E05B49F" wp14:textId="77777777">
      <w:pPr>
        <w:numPr>
          <w:ilvl w:val="0"/>
          <w:numId w:val="18"/>
        </w:numPr>
        <w:spacing w:after="0" w:line="240" w:lineRule="auto"/>
        <w:ind w:left="0" w:firstLine="0"/>
        <w:rPr>
          <w:rFonts w:ascii="Arial" w:hAnsi="Arial" w:cs="Arial"/>
          <w:b/>
          <w:sz w:val="24"/>
          <w:szCs w:val="24"/>
        </w:rPr>
      </w:pPr>
      <w:r w:rsidRPr="003A1D3C">
        <w:rPr>
          <w:rFonts w:ascii="Arial" w:hAnsi="Arial" w:cs="Arial"/>
          <w:b/>
          <w:sz w:val="24"/>
          <w:szCs w:val="24"/>
        </w:rPr>
        <w:t>Approved Variants from the U</w:t>
      </w:r>
      <w:r w:rsidR="00812B9C">
        <w:rPr>
          <w:rFonts w:ascii="Arial" w:hAnsi="Arial" w:cs="Arial"/>
          <w:b/>
          <w:sz w:val="24"/>
          <w:szCs w:val="24"/>
        </w:rPr>
        <w:t xml:space="preserve">ndergraduate </w:t>
      </w:r>
      <w:r>
        <w:rPr>
          <w:rFonts w:ascii="Arial" w:hAnsi="Arial" w:cs="Arial"/>
          <w:b/>
          <w:sz w:val="24"/>
          <w:szCs w:val="24"/>
        </w:rPr>
        <w:t>R</w:t>
      </w:r>
      <w:r w:rsidR="00812B9C">
        <w:rPr>
          <w:rFonts w:ascii="Arial" w:hAnsi="Arial" w:cs="Arial"/>
          <w:b/>
          <w:sz w:val="24"/>
          <w:szCs w:val="24"/>
        </w:rPr>
        <w:t>egulations.</w:t>
      </w:r>
    </w:p>
    <w:p xmlns:wp14="http://schemas.microsoft.com/office/word/2010/wordml" w:rsidRPr="003A1D3C" w:rsidR="00A42D6E" w:rsidP="00A42D6E" w:rsidRDefault="00A42D6E" w14:paraId="13CB595B" wp14:textId="77777777">
      <w:pPr>
        <w:spacing w:after="0" w:line="240" w:lineRule="auto"/>
        <w:rPr>
          <w:rFonts w:ascii="Arial" w:hAnsi="Arial" w:cs="Arial"/>
          <w:b/>
          <w:sz w:val="24"/>
          <w:szCs w:val="24"/>
        </w:rPr>
      </w:pPr>
    </w:p>
    <w:p xmlns:wp14="http://schemas.microsoft.com/office/word/2010/wordml" w:rsidRPr="003A1D3C" w:rsidR="00A42D6E" w:rsidP="00A42D6E" w:rsidRDefault="00F8679B" w14:paraId="31F23FDB" wp14:textId="77777777">
      <w:pPr>
        <w:spacing w:after="0" w:line="240" w:lineRule="auto"/>
        <w:rPr>
          <w:rFonts w:ascii="Arial" w:hAnsi="Arial" w:cs="Arial"/>
          <w:sz w:val="24"/>
          <w:szCs w:val="24"/>
        </w:rPr>
      </w:pPr>
      <w:r w:rsidRPr="003A1D3C">
        <w:rPr>
          <w:rFonts w:ascii="Arial" w:hAnsi="Arial" w:cs="Arial"/>
          <w:sz w:val="24"/>
          <w:szCs w:val="24"/>
        </w:rPr>
        <w:t>None.</w:t>
      </w:r>
    </w:p>
    <w:p xmlns:wp14="http://schemas.microsoft.com/office/word/2010/wordml" w:rsidR="00A42D6E" w:rsidP="00A42D6E" w:rsidRDefault="00A42D6E" w14:paraId="6D9C8D39" wp14:textId="77777777">
      <w:pPr>
        <w:spacing w:after="0" w:line="240" w:lineRule="auto"/>
        <w:rPr>
          <w:rFonts w:ascii="Arial" w:hAnsi="Arial" w:cs="Arial"/>
          <w:b/>
        </w:rPr>
      </w:pPr>
    </w:p>
    <w:p xmlns:wp14="http://schemas.microsoft.com/office/word/2010/wordml" w:rsidRPr="003A1D3C" w:rsidR="00A42D6E" w:rsidP="00A42D6E" w:rsidRDefault="00A42D6E" w14:paraId="675E05EE" wp14:textId="77777777">
      <w:pPr>
        <w:spacing w:after="0" w:line="240" w:lineRule="auto"/>
        <w:rPr>
          <w:rFonts w:ascii="Arial" w:hAnsi="Arial" w:cs="Arial"/>
          <w:b/>
        </w:rPr>
      </w:pPr>
    </w:p>
    <w:p xmlns:wp14="http://schemas.microsoft.com/office/word/2010/wordml" w:rsidR="00A42D6E" w:rsidP="00A42D6E" w:rsidRDefault="00F8679B" w14:paraId="681891CF" wp14:textId="77777777">
      <w:pPr>
        <w:numPr>
          <w:ilvl w:val="0"/>
          <w:numId w:val="18"/>
        </w:numPr>
        <w:spacing w:after="0" w:line="240" w:lineRule="auto"/>
        <w:ind w:left="0" w:firstLine="0"/>
        <w:rPr>
          <w:rFonts w:ascii="Arial" w:hAnsi="Arial" w:cs="Arial"/>
          <w:b/>
          <w:sz w:val="24"/>
          <w:szCs w:val="24"/>
        </w:rPr>
      </w:pPr>
      <w:r w:rsidRPr="003A1D3C">
        <w:rPr>
          <w:rFonts w:ascii="Arial" w:hAnsi="Arial" w:cs="Arial"/>
          <w:b/>
          <w:sz w:val="24"/>
          <w:szCs w:val="24"/>
        </w:rPr>
        <w:t>Other sources of information that you may wish to consult</w:t>
      </w:r>
    </w:p>
    <w:p xmlns:wp14="http://schemas.microsoft.com/office/word/2010/wordml" w:rsidRPr="003A1D3C" w:rsidR="00A42D6E" w:rsidP="00A42D6E" w:rsidRDefault="00A42D6E" w14:paraId="2FC17F8B" wp14:textId="77777777">
      <w:pPr>
        <w:spacing w:after="0" w:line="240" w:lineRule="auto"/>
        <w:rPr>
          <w:rFonts w:ascii="Arial" w:hAnsi="Arial" w:cs="Arial"/>
          <w:b/>
          <w:sz w:val="24"/>
          <w:szCs w:val="24"/>
        </w:rPr>
      </w:pPr>
    </w:p>
    <w:p xmlns:wp14="http://schemas.microsoft.com/office/word/2010/wordml" w:rsidRPr="0032320F" w:rsidR="00A42D6E" w:rsidP="00A42D6E" w:rsidRDefault="00F8679B" w14:paraId="5BF89CEA" wp14:textId="77777777">
      <w:pPr>
        <w:spacing w:after="0" w:line="240" w:lineRule="auto"/>
        <w:rPr>
          <w:rFonts w:ascii="Arial" w:hAnsi="Arial" w:cs="Arial"/>
          <w:sz w:val="24"/>
          <w:szCs w:val="24"/>
        </w:rPr>
      </w:pPr>
      <w:r w:rsidRPr="00297917">
        <w:rPr>
          <w:rFonts w:ascii="Arial" w:hAnsi="Arial" w:cs="Arial"/>
          <w:i/>
          <w:sz w:val="24"/>
          <w:szCs w:val="24"/>
        </w:rPr>
        <w:t>Nescot Sports Therapy webpage</w:t>
      </w:r>
      <w:r w:rsidRPr="0032320F">
        <w:rPr>
          <w:rFonts w:ascii="Arial" w:hAnsi="Arial" w:cs="Arial"/>
          <w:sz w:val="24"/>
          <w:szCs w:val="24"/>
        </w:rPr>
        <w:t xml:space="preserve"> </w:t>
      </w:r>
      <w:hyperlink w:history="1" r:id="rId14">
        <w:r w:rsidRPr="0032320F">
          <w:rPr>
            <w:rStyle w:val="Hyperlink"/>
            <w:rFonts w:ascii="Arial" w:hAnsi="Arial" w:cs="Arial"/>
            <w:sz w:val="24"/>
            <w:szCs w:val="24"/>
          </w:rPr>
          <w:t>http://www.nescot.ac.uk/higher-education/sports-therapy/courses/sports-therapy--foundation-degree-n6700/</w:t>
        </w:r>
      </w:hyperlink>
      <w:r w:rsidRPr="0032320F">
        <w:rPr>
          <w:rFonts w:ascii="Arial" w:hAnsi="Arial" w:cs="Arial"/>
          <w:sz w:val="24"/>
          <w:szCs w:val="24"/>
        </w:rPr>
        <w:t xml:space="preserve"> </w:t>
      </w:r>
    </w:p>
    <w:p xmlns:wp14="http://schemas.microsoft.com/office/word/2010/wordml" w:rsidR="00A42D6E" w:rsidP="00A42D6E" w:rsidRDefault="00A42D6E" w14:paraId="0A4F7224" wp14:textId="77777777">
      <w:pPr>
        <w:spacing w:after="0" w:line="240" w:lineRule="auto"/>
        <w:rPr>
          <w:rFonts w:ascii="Arial" w:hAnsi="Arial" w:cs="Arial"/>
          <w:i/>
          <w:sz w:val="24"/>
          <w:szCs w:val="24"/>
        </w:rPr>
      </w:pPr>
    </w:p>
    <w:p xmlns:wp14="http://schemas.microsoft.com/office/word/2010/wordml" w:rsidR="00A42D6E" w:rsidP="00A42D6E" w:rsidRDefault="00F8679B" w14:paraId="521E9348" wp14:textId="77777777">
      <w:pPr>
        <w:spacing w:after="0" w:line="240" w:lineRule="auto"/>
        <w:rPr>
          <w:rFonts w:ascii="Arial" w:hAnsi="Arial" w:cs="Arial"/>
          <w:i/>
          <w:sz w:val="24"/>
          <w:szCs w:val="24"/>
        </w:rPr>
      </w:pPr>
      <w:r w:rsidRPr="003A1D3C">
        <w:rPr>
          <w:rFonts w:ascii="Arial" w:hAnsi="Arial" w:cs="Arial"/>
          <w:i/>
          <w:sz w:val="24"/>
          <w:szCs w:val="24"/>
        </w:rPr>
        <w:t xml:space="preserve">Sports Therapy Organisation </w:t>
      </w:r>
      <w:hyperlink w:history="1" r:id="rId15">
        <w:r w:rsidRPr="002D38E4" w:rsidR="00812B9C">
          <w:rPr>
            <w:rStyle w:val="Hyperlink"/>
            <w:rFonts w:ascii="Arial" w:hAnsi="Arial" w:cs="Arial"/>
            <w:i/>
            <w:sz w:val="24"/>
            <w:szCs w:val="24"/>
          </w:rPr>
          <w:t>https://www.sportstherapyorganisation.org.uk/</w:t>
        </w:r>
      </w:hyperlink>
    </w:p>
    <w:p xmlns:wp14="http://schemas.microsoft.com/office/word/2010/wordml" w:rsidRPr="000D2D37" w:rsidR="00A42D6E" w:rsidP="00A42D6E" w:rsidRDefault="00A42D6E" w14:paraId="5AE48A43" wp14:textId="77777777">
      <w:pPr>
        <w:spacing w:after="0" w:line="240" w:lineRule="auto"/>
        <w:rPr>
          <w:rStyle w:val="Hyperlink"/>
          <w:rFonts w:ascii="Arial" w:hAnsi="Arial" w:cs="Arial"/>
          <w:sz w:val="24"/>
          <w:szCs w:val="24"/>
        </w:rPr>
      </w:pPr>
    </w:p>
    <w:p xmlns:wp14="http://schemas.microsoft.com/office/word/2010/wordml" w:rsidR="00A42D6E" w:rsidP="00A42D6E" w:rsidRDefault="00F8679B" w14:paraId="41B6E71D" wp14:textId="77777777">
      <w:pPr>
        <w:spacing w:after="0" w:line="240" w:lineRule="auto"/>
        <w:rPr>
          <w:rStyle w:val="Hyperlink"/>
          <w:rFonts w:ascii="Arial" w:hAnsi="Arial" w:cs="Arial"/>
          <w:color w:val="auto"/>
          <w:sz w:val="24"/>
          <w:szCs w:val="24"/>
          <w:u w:val="none"/>
        </w:rPr>
      </w:pPr>
      <w:r w:rsidRPr="007A2236">
        <w:rPr>
          <w:rStyle w:val="Hyperlink"/>
          <w:rFonts w:ascii="Arial" w:hAnsi="Arial" w:cs="Arial"/>
          <w:i/>
          <w:color w:val="auto"/>
          <w:sz w:val="24"/>
          <w:szCs w:val="24"/>
          <w:u w:val="none"/>
        </w:rPr>
        <w:t>The Quality Assurance Agency for Higher Education subject benchmarks</w:t>
      </w:r>
      <w:r w:rsidRPr="007A2236">
        <w:rPr>
          <w:rStyle w:val="Hyperlink"/>
          <w:rFonts w:ascii="Arial" w:hAnsi="Arial" w:cs="Arial"/>
          <w:color w:val="auto"/>
          <w:sz w:val="24"/>
          <w:szCs w:val="24"/>
          <w:u w:val="none"/>
        </w:rPr>
        <w:t xml:space="preserve"> </w:t>
      </w:r>
    </w:p>
    <w:p xmlns:wp14="http://schemas.microsoft.com/office/word/2010/wordml" w:rsidR="00812B9C" w:rsidP="00A42D6E" w:rsidRDefault="00812B9C" w14:paraId="70651528" wp14:textId="77777777">
      <w:pPr>
        <w:spacing w:after="0" w:line="240" w:lineRule="auto"/>
        <w:rPr>
          <w:rStyle w:val="Hyperlink"/>
          <w:rFonts w:ascii="Arial" w:hAnsi="Arial" w:cs="Arial"/>
          <w:color w:val="auto"/>
          <w:sz w:val="24"/>
          <w:szCs w:val="24"/>
          <w:u w:val="none"/>
        </w:rPr>
        <w:sectPr w:rsidR="00812B9C" w:rsidSect="00A42D6E">
          <w:pgSz w:w="11906" w:h="16838" w:orient="portrait"/>
          <w:pgMar w:top="1440" w:right="1440" w:bottom="1440" w:left="1440" w:header="708" w:footer="708" w:gutter="0"/>
          <w:cols w:space="708"/>
          <w:docGrid w:linePitch="360"/>
        </w:sectPr>
      </w:pPr>
      <w:hyperlink w:history="1" r:id="rId16">
        <w:r w:rsidRPr="002D38E4">
          <w:rPr>
            <w:rStyle w:val="Hyperlink"/>
            <w:rFonts w:ascii="Arial" w:hAnsi="Arial" w:cs="Arial"/>
            <w:sz w:val="24"/>
            <w:szCs w:val="24"/>
          </w:rPr>
          <w:t>http://qaa.ac.uk/docs/qaa/subject-benchmark-statements/sbs-events-hospitality-leisure-sport-tourism-16.pdf?sfvrsn=159df781_10</w:t>
        </w:r>
      </w:hyperlink>
    </w:p>
    <w:p xmlns:wp14="http://schemas.microsoft.com/office/word/2010/wordml" w:rsidR="00812B9C" w:rsidP="00812B9C" w:rsidRDefault="00812B9C" w14:paraId="50F40DEB" wp14:textId="77777777">
      <w:pPr>
        <w:spacing w:after="0" w:line="240" w:lineRule="auto"/>
        <w:rPr>
          <w:rFonts w:ascii="Arial" w:hAnsi="Arial" w:cs="Arial"/>
          <w:b/>
          <w:sz w:val="24"/>
          <w:szCs w:val="24"/>
        </w:rPr>
      </w:pPr>
    </w:p>
    <w:p xmlns:wp14="http://schemas.microsoft.com/office/word/2010/wordml" w:rsidRPr="003A1D3C" w:rsidR="00A42D6E" w:rsidP="00812B9C" w:rsidRDefault="00812B9C" w14:paraId="765770AB" wp14:textId="77777777">
      <w:pPr>
        <w:tabs>
          <w:tab w:val="left" w:pos="1950"/>
        </w:tabs>
        <w:rPr>
          <w:rFonts w:ascii="Arial" w:hAnsi="Arial" w:cs="Arial"/>
          <w:b/>
        </w:rPr>
      </w:pPr>
      <w:r>
        <w:rPr>
          <w:rFonts w:ascii="Arial" w:hAnsi="Arial" w:cs="Arial"/>
          <w:sz w:val="24"/>
          <w:szCs w:val="24"/>
        </w:rPr>
        <w:tab/>
      </w:r>
      <w:r w:rsidRPr="00812B9C">
        <w:rPr>
          <w:rFonts w:ascii="Arial" w:hAnsi="Arial" w:cs="Arial"/>
          <w:b/>
          <w:sz w:val="24"/>
          <w:szCs w:val="24"/>
        </w:rPr>
        <w:t>De</w:t>
      </w:r>
      <w:r w:rsidRPr="003A1D3C" w:rsidR="00F8679B">
        <w:rPr>
          <w:rFonts w:ascii="Arial" w:hAnsi="Arial" w:cs="Arial"/>
          <w:b/>
        </w:rPr>
        <w:t>velopment of Programme Learning Outcomes in Modules</w:t>
      </w:r>
    </w:p>
    <w:p xmlns:wp14="http://schemas.microsoft.com/office/word/2010/wordml" w:rsidRPr="003A1D3C" w:rsidR="00A42D6E" w:rsidP="00A42D6E" w:rsidRDefault="00A42D6E" w14:paraId="77A52294" wp14:textId="77777777">
      <w:pPr>
        <w:spacing w:after="0" w:line="240" w:lineRule="auto"/>
        <w:rPr>
          <w:rFonts w:ascii="Arial" w:hAnsi="Arial" w:cs="Arial"/>
          <w:b/>
        </w:rPr>
      </w:pPr>
    </w:p>
    <w:p xmlns:wp14="http://schemas.microsoft.com/office/word/2010/wordml" w:rsidRPr="00812B9C" w:rsidR="00A42D6E" w:rsidP="00812B9C" w:rsidRDefault="00F8679B" w14:paraId="2CDEFB99" wp14:textId="77777777">
      <w:pPr>
        <w:rPr>
          <w:rFonts w:ascii="Arial" w:hAnsi="Arial" w:cs="Arial"/>
          <w:szCs w:val="24"/>
        </w:rPr>
      </w:pPr>
      <w:r>
        <w:rPr>
          <w:rFonts w:ascii="Arial" w:hAnsi="Arial" w:cs="Arial"/>
          <w:szCs w:val="24"/>
        </w:rPr>
        <w:t>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Include both core and option modules.</w:t>
      </w:r>
    </w:p>
    <w:p xmlns:wp14="http://schemas.microsoft.com/office/word/2010/wordml" w:rsidRPr="003A1D3C" w:rsidR="00A42D6E" w:rsidP="00A42D6E" w:rsidRDefault="00A42D6E" w14:paraId="007DCDA8" wp14:textId="77777777">
      <w:pPr>
        <w:spacing w:after="0" w:line="240" w:lineRule="auto"/>
        <w:rPr>
          <w:rFonts w:ascii="Arial" w:hAnsi="Arial" w:cs="Arial"/>
        </w:rPr>
      </w:pPr>
    </w:p>
    <w:tbl>
      <w:tblPr>
        <w:tblW w:w="0" w:type="auto"/>
        <w:jc w:val="center"/>
        <w:tblLayout w:type="fixed"/>
        <w:tblLook w:val="04A0" w:firstRow="1" w:lastRow="0" w:firstColumn="1" w:lastColumn="0" w:noHBand="0" w:noVBand="1"/>
      </w:tblPr>
      <w:tblGrid>
        <w:gridCol w:w="3863"/>
        <w:gridCol w:w="1086"/>
        <w:gridCol w:w="1077"/>
        <w:gridCol w:w="1079"/>
        <w:gridCol w:w="1077"/>
        <w:gridCol w:w="1087"/>
      </w:tblGrid>
      <w:tr xmlns:wp14="http://schemas.microsoft.com/office/word/2010/wordml" w:rsidR="00305849" w:rsidTr="003E061A" w14:paraId="5E51F5A6" wp14:textId="77777777">
        <w:trPr>
          <w:cantSplit/>
          <w:trHeight w:val="435"/>
          <w:jc w:val="center"/>
        </w:trPr>
        <w:tc>
          <w:tcPr>
            <w:tcW w:w="3863" w:type="dxa"/>
            <w:tcBorders>
              <w:bottom w:val="single" w:color="auto" w:sz="4" w:space="0"/>
            </w:tcBorders>
          </w:tcPr>
          <w:p w:rsidRPr="003A1D3C" w:rsidR="00A42D6E" w:rsidP="00A42D6E" w:rsidRDefault="00A42D6E" w14:paraId="450EA2D7" wp14:textId="77777777">
            <w:pPr>
              <w:spacing w:after="0" w:line="240" w:lineRule="auto"/>
              <w:rPr>
                <w:rFonts w:ascii="Arial" w:hAnsi="Arial" w:cs="Arial"/>
                <w:b/>
                <w:sz w:val="20"/>
                <w:szCs w:val="20"/>
              </w:rPr>
            </w:pPr>
          </w:p>
        </w:tc>
        <w:tc>
          <w:tcPr>
            <w:tcW w:w="1086" w:type="dxa"/>
            <w:tcBorders>
              <w:left w:val="nil"/>
              <w:bottom w:val="single" w:color="auto" w:sz="4" w:space="0"/>
              <w:right w:val="single" w:color="auto" w:sz="4" w:space="0"/>
            </w:tcBorders>
          </w:tcPr>
          <w:p w:rsidRPr="003A1D3C" w:rsidR="00A42D6E" w:rsidP="00A42D6E" w:rsidRDefault="00A42D6E" w14:paraId="3DD355C9" wp14:textId="77777777">
            <w:pPr>
              <w:spacing w:after="0" w:line="240" w:lineRule="auto"/>
              <w:rPr>
                <w:rFonts w:ascii="Arial" w:hAnsi="Arial" w:cs="Arial"/>
                <w:b/>
                <w:sz w:val="20"/>
                <w:szCs w:val="20"/>
              </w:rPr>
            </w:pPr>
          </w:p>
        </w:tc>
        <w:tc>
          <w:tcPr>
            <w:tcW w:w="4320" w:type="dxa"/>
            <w:gridSpan w:val="4"/>
            <w:tcBorders>
              <w:top w:val="single" w:color="auto" w:sz="4" w:space="0"/>
              <w:left w:val="single" w:color="auto" w:sz="4" w:space="0"/>
              <w:bottom w:val="single" w:color="auto" w:sz="4" w:space="0"/>
              <w:right w:val="single" w:color="auto" w:sz="4" w:space="0"/>
            </w:tcBorders>
            <w:shd w:val="clear" w:color="auto" w:fill="FFFFFF"/>
          </w:tcPr>
          <w:p w:rsidRPr="003A1D3C" w:rsidR="00A42D6E" w:rsidP="00A42D6E" w:rsidRDefault="00F8679B" w14:paraId="06F53E70" wp14:textId="77777777">
            <w:pPr>
              <w:spacing w:after="0" w:line="240" w:lineRule="auto"/>
              <w:jc w:val="center"/>
              <w:rPr>
                <w:rFonts w:ascii="Arial" w:hAnsi="Arial" w:cs="Arial"/>
                <w:b/>
                <w:sz w:val="20"/>
                <w:szCs w:val="20"/>
              </w:rPr>
            </w:pPr>
            <w:r>
              <w:rPr>
                <w:rFonts w:ascii="Arial" w:hAnsi="Arial" w:cs="Arial"/>
                <w:b/>
                <w:sz w:val="20"/>
                <w:szCs w:val="20"/>
              </w:rPr>
              <w:t>Level 6</w:t>
            </w:r>
          </w:p>
        </w:tc>
      </w:tr>
      <w:tr xmlns:wp14="http://schemas.microsoft.com/office/word/2010/wordml" w:rsidR="00305849" w:rsidTr="003E061A" w14:paraId="203D0540" wp14:textId="77777777">
        <w:trPr>
          <w:cantSplit/>
          <w:trHeight w:val="1267"/>
          <w:jc w:val="center"/>
        </w:trPr>
        <w:tc>
          <w:tcPr>
            <w:tcW w:w="494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rsidRPr="00DB515C" w:rsidR="00A42D6E" w:rsidP="00A42D6E" w:rsidRDefault="00F8679B" w14:paraId="2A49128C" wp14:textId="77777777">
            <w:pPr>
              <w:spacing w:after="0" w:line="240" w:lineRule="auto"/>
              <w:rPr>
                <w:rFonts w:ascii="Arial" w:hAnsi="Arial" w:cs="Arial"/>
                <w:sz w:val="20"/>
                <w:szCs w:val="20"/>
              </w:rPr>
            </w:pPr>
            <w:r w:rsidRPr="00DB515C">
              <w:rPr>
                <w:rFonts w:ascii="Arial" w:hAnsi="Arial" w:cs="Arial"/>
                <w:b/>
                <w:sz w:val="20"/>
                <w:szCs w:val="20"/>
              </w:rPr>
              <w:t>Module Code</w:t>
            </w:r>
          </w:p>
        </w:tc>
        <w:tc>
          <w:tcPr>
            <w:tcW w:w="1077" w:type="dxa"/>
            <w:tcBorders>
              <w:top w:val="single" w:color="auto" w:sz="4" w:space="0"/>
              <w:left w:val="single" w:color="auto" w:sz="4" w:space="0"/>
              <w:bottom w:val="single" w:color="auto" w:sz="4" w:space="0"/>
              <w:right w:val="single" w:color="auto" w:sz="4" w:space="0"/>
            </w:tcBorders>
            <w:textDirection w:val="btLr"/>
          </w:tcPr>
          <w:p w:rsidRPr="00DB515C" w:rsidR="00A42D6E" w:rsidP="00A42D6E" w:rsidRDefault="00F8679B" w14:paraId="7EE6E8BB" wp14:textId="77777777">
            <w:pPr>
              <w:spacing w:after="0" w:line="240" w:lineRule="auto"/>
              <w:ind w:left="113" w:right="113"/>
              <w:rPr>
                <w:rFonts w:ascii="Arial" w:hAnsi="Arial" w:cs="Arial"/>
                <w:sz w:val="20"/>
                <w:szCs w:val="20"/>
              </w:rPr>
            </w:pPr>
            <w:r w:rsidRPr="00DB515C">
              <w:rPr>
                <w:rFonts w:ascii="Arial" w:hAnsi="Arial" w:cs="Arial"/>
                <w:sz w:val="20"/>
                <w:szCs w:val="20"/>
              </w:rPr>
              <w:t>LS</w:t>
            </w:r>
            <w:r>
              <w:rPr>
                <w:rFonts w:ascii="Arial" w:hAnsi="Arial" w:cs="Arial"/>
                <w:sz w:val="20"/>
                <w:szCs w:val="20"/>
              </w:rPr>
              <w:t>6</w:t>
            </w:r>
            <w:r w:rsidRPr="00DB515C">
              <w:rPr>
                <w:rFonts w:ascii="Arial" w:hAnsi="Arial" w:cs="Arial"/>
                <w:sz w:val="20"/>
                <w:szCs w:val="20"/>
              </w:rPr>
              <w:t>700</w:t>
            </w:r>
          </w:p>
        </w:tc>
        <w:tc>
          <w:tcPr>
            <w:tcW w:w="1079" w:type="dxa"/>
            <w:tcBorders>
              <w:top w:val="single" w:color="auto" w:sz="4" w:space="0"/>
              <w:left w:val="single" w:color="auto" w:sz="4" w:space="0"/>
              <w:bottom w:val="single" w:color="auto" w:sz="4" w:space="0"/>
              <w:right w:val="single" w:color="auto" w:sz="4" w:space="0"/>
            </w:tcBorders>
            <w:textDirection w:val="btLr"/>
          </w:tcPr>
          <w:p w:rsidRPr="00DB515C" w:rsidR="00A42D6E" w:rsidP="00A42D6E" w:rsidRDefault="00F8679B" w14:paraId="359CEED2" wp14:textId="77777777">
            <w:pPr>
              <w:spacing w:after="0" w:line="240" w:lineRule="auto"/>
              <w:ind w:left="113" w:right="113"/>
              <w:rPr>
                <w:rFonts w:ascii="Arial" w:hAnsi="Arial" w:cs="Arial"/>
                <w:sz w:val="20"/>
                <w:szCs w:val="20"/>
              </w:rPr>
            </w:pPr>
            <w:r w:rsidRPr="00DB515C">
              <w:rPr>
                <w:rFonts w:ascii="Arial" w:hAnsi="Arial" w:cs="Arial"/>
                <w:sz w:val="20"/>
                <w:szCs w:val="20"/>
              </w:rPr>
              <w:t>L</w:t>
            </w:r>
            <w:r>
              <w:rPr>
                <w:rFonts w:ascii="Arial" w:hAnsi="Arial" w:cs="Arial"/>
                <w:sz w:val="20"/>
                <w:szCs w:val="20"/>
              </w:rPr>
              <w:t>S6</w:t>
            </w:r>
            <w:r w:rsidRPr="00DB515C">
              <w:rPr>
                <w:rFonts w:ascii="Arial" w:hAnsi="Arial" w:cs="Arial"/>
                <w:sz w:val="20"/>
                <w:szCs w:val="20"/>
              </w:rPr>
              <w:t>701</w:t>
            </w:r>
          </w:p>
        </w:tc>
        <w:tc>
          <w:tcPr>
            <w:tcW w:w="1077" w:type="dxa"/>
            <w:tcBorders>
              <w:top w:val="single" w:color="auto" w:sz="4" w:space="0"/>
              <w:left w:val="single" w:color="auto" w:sz="4" w:space="0"/>
              <w:bottom w:val="single" w:color="auto" w:sz="4" w:space="0"/>
              <w:right w:val="single" w:color="auto" w:sz="4" w:space="0"/>
            </w:tcBorders>
            <w:textDirection w:val="btLr"/>
          </w:tcPr>
          <w:p w:rsidRPr="00DB515C" w:rsidR="00A42D6E" w:rsidP="00A42D6E" w:rsidRDefault="00F8679B" w14:paraId="548591B1" wp14:textId="77777777">
            <w:pPr>
              <w:spacing w:after="0" w:line="240" w:lineRule="auto"/>
              <w:ind w:left="113" w:right="113"/>
              <w:rPr>
                <w:rFonts w:ascii="Arial" w:hAnsi="Arial" w:cs="Arial"/>
                <w:sz w:val="20"/>
                <w:szCs w:val="20"/>
              </w:rPr>
            </w:pPr>
            <w:r>
              <w:rPr>
                <w:rFonts w:ascii="Arial" w:hAnsi="Arial" w:cs="Arial"/>
                <w:sz w:val="20"/>
                <w:szCs w:val="20"/>
              </w:rPr>
              <w:t>LS6</w:t>
            </w:r>
            <w:r w:rsidRPr="00DB515C">
              <w:rPr>
                <w:rFonts w:ascii="Arial" w:hAnsi="Arial" w:cs="Arial"/>
                <w:sz w:val="20"/>
                <w:szCs w:val="20"/>
              </w:rPr>
              <w:t>702</w:t>
            </w:r>
          </w:p>
        </w:tc>
        <w:tc>
          <w:tcPr>
            <w:tcW w:w="1087" w:type="dxa"/>
            <w:tcBorders>
              <w:top w:val="single" w:color="auto" w:sz="4" w:space="0"/>
              <w:left w:val="single" w:color="auto" w:sz="4" w:space="0"/>
              <w:bottom w:val="single" w:color="auto" w:sz="4" w:space="0"/>
              <w:right w:val="single" w:color="auto" w:sz="4" w:space="0"/>
            </w:tcBorders>
            <w:textDirection w:val="btLr"/>
          </w:tcPr>
          <w:p w:rsidRPr="00DB515C" w:rsidR="00A42D6E" w:rsidP="00A42D6E" w:rsidRDefault="00F8679B" w14:paraId="45B97117" wp14:textId="77777777">
            <w:pPr>
              <w:spacing w:after="0" w:line="240" w:lineRule="auto"/>
              <w:ind w:left="113" w:right="113"/>
              <w:rPr>
                <w:rFonts w:ascii="Arial" w:hAnsi="Arial" w:cs="Arial"/>
                <w:sz w:val="20"/>
                <w:szCs w:val="20"/>
              </w:rPr>
            </w:pPr>
            <w:r>
              <w:rPr>
                <w:rFonts w:ascii="Arial" w:hAnsi="Arial" w:cs="Arial"/>
                <w:sz w:val="20"/>
                <w:szCs w:val="20"/>
              </w:rPr>
              <w:t>LS6</w:t>
            </w:r>
            <w:r w:rsidRPr="00DB515C">
              <w:rPr>
                <w:rFonts w:ascii="Arial" w:hAnsi="Arial" w:cs="Arial"/>
                <w:sz w:val="20"/>
                <w:szCs w:val="20"/>
              </w:rPr>
              <w:t>703</w:t>
            </w:r>
          </w:p>
        </w:tc>
      </w:tr>
      <w:tr xmlns:wp14="http://schemas.microsoft.com/office/word/2010/wordml" w:rsidR="00305849" w:rsidTr="00A42D6E" w14:paraId="6E588449" wp14:textId="77777777">
        <w:trPr>
          <w:trHeight w:val="297"/>
          <w:jc w:val="center"/>
        </w:trPr>
        <w:tc>
          <w:tcPr>
            <w:tcW w:w="3863" w:type="dxa"/>
            <w:vMerge w:val="restart"/>
            <w:tcBorders>
              <w:top w:val="single" w:color="auto" w:sz="4" w:space="0"/>
              <w:left w:val="single" w:color="auto" w:sz="4" w:space="0"/>
              <w:right w:val="single" w:color="auto" w:sz="4" w:space="0"/>
            </w:tcBorders>
          </w:tcPr>
          <w:p w:rsidRPr="00DB515C" w:rsidR="00A42D6E" w:rsidP="00A42D6E" w:rsidRDefault="00F8679B" w14:paraId="1352ABF7" wp14:textId="77777777">
            <w:pPr>
              <w:spacing w:after="0" w:line="240" w:lineRule="auto"/>
              <w:rPr>
                <w:rFonts w:ascii="Arial" w:hAnsi="Arial" w:cs="Arial"/>
                <w:b/>
                <w:sz w:val="20"/>
                <w:szCs w:val="20"/>
              </w:rPr>
            </w:pPr>
            <w:r w:rsidRPr="00DB515C">
              <w:rPr>
                <w:rFonts w:ascii="Arial" w:hAnsi="Arial" w:cs="Arial"/>
                <w:b/>
                <w:sz w:val="20"/>
                <w:szCs w:val="20"/>
              </w:rPr>
              <w:t>Knowledge &amp; Understanding</w:t>
            </w:r>
          </w:p>
        </w:tc>
        <w:tc>
          <w:tcPr>
            <w:tcW w:w="1086"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5B21773B" wp14:textId="77777777">
            <w:pPr>
              <w:spacing w:after="0" w:line="240" w:lineRule="auto"/>
              <w:rPr>
                <w:rFonts w:ascii="Arial" w:hAnsi="Arial" w:cs="Arial"/>
                <w:sz w:val="20"/>
                <w:szCs w:val="20"/>
              </w:rPr>
            </w:pPr>
            <w:r w:rsidRPr="00DB515C">
              <w:rPr>
                <w:rFonts w:ascii="Arial" w:hAnsi="Arial" w:cs="Arial"/>
                <w:sz w:val="20"/>
                <w:szCs w:val="20"/>
              </w:rPr>
              <w:t>A1</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292A01" w14:paraId="54ECAB5D" wp14:textId="77777777">
            <w:pPr>
              <w:spacing w:after="0" w:line="240" w:lineRule="auto"/>
              <w:rPr>
                <w:rFonts w:ascii="Arial" w:hAnsi="Arial" w:cs="Arial"/>
                <w:sz w:val="20"/>
                <w:szCs w:val="20"/>
              </w:rPr>
            </w:pPr>
            <w:r>
              <w:rPr>
                <w:rFonts w:ascii="Arial" w:hAnsi="Arial" w:cs="Arial"/>
                <w:sz w:val="20"/>
                <w:szCs w:val="20"/>
              </w:rPr>
              <w:t>F</w:t>
            </w:r>
            <w:r w:rsidRPr="00DB515C" w:rsidR="00F8679B">
              <w:rPr>
                <w:rFonts w:ascii="Arial" w:hAnsi="Arial" w:cs="Arial"/>
                <w:sz w:val="20"/>
                <w:szCs w:val="20"/>
              </w:rPr>
              <w:t>S</w:t>
            </w:r>
          </w:p>
        </w:tc>
        <w:tc>
          <w:tcPr>
            <w:tcW w:w="1079"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1ADAA038" wp14:textId="77777777">
            <w:pPr>
              <w:spacing w:after="0" w:line="240" w:lineRule="auto"/>
              <w:rPr>
                <w:rFonts w:ascii="Arial" w:hAnsi="Arial" w:cs="Arial"/>
                <w:sz w:val="20"/>
                <w:szCs w:val="20"/>
              </w:rPr>
            </w:pPr>
            <w:r>
              <w:rPr>
                <w:rFonts w:ascii="Arial" w:hAnsi="Arial" w:cs="Arial"/>
                <w:sz w:val="20"/>
                <w:szCs w:val="20"/>
              </w:rPr>
              <w:t>F</w:t>
            </w:r>
            <w:r w:rsidRPr="00DB515C">
              <w:rPr>
                <w:rFonts w:ascii="Arial" w:hAnsi="Arial" w:cs="Arial"/>
                <w:sz w:val="20"/>
                <w:szCs w:val="20"/>
              </w:rPr>
              <w:t>S</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3B97C132" wp14:textId="77777777">
            <w:pPr>
              <w:spacing w:after="0" w:line="240" w:lineRule="auto"/>
              <w:rPr>
                <w:rFonts w:ascii="Arial" w:hAnsi="Arial" w:cs="Arial"/>
                <w:sz w:val="20"/>
                <w:szCs w:val="20"/>
              </w:rPr>
            </w:pPr>
            <w:r>
              <w:rPr>
                <w:rFonts w:ascii="Arial" w:hAnsi="Arial" w:cs="Arial"/>
                <w:sz w:val="20"/>
                <w:szCs w:val="20"/>
              </w:rPr>
              <w:t>F</w:t>
            </w:r>
            <w:r w:rsidRPr="00DB515C">
              <w:rPr>
                <w:rFonts w:ascii="Arial" w:hAnsi="Arial" w:cs="Arial"/>
                <w:sz w:val="20"/>
                <w:szCs w:val="20"/>
              </w:rPr>
              <w:t>S</w:t>
            </w:r>
          </w:p>
        </w:tc>
        <w:tc>
          <w:tcPr>
            <w:tcW w:w="108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066DDAA3"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00305849" w:rsidTr="00A42D6E" w14:paraId="01D13EBE" wp14:textId="77777777">
        <w:trPr>
          <w:trHeight w:val="178"/>
          <w:jc w:val="center"/>
        </w:trPr>
        <w:tc>
          <w:tcPr>
            <w:tcW w:w="3863" w:type="dxa"/>
            <w:vMerge/>
            <w:tcBorders>
              <w:left w:val="single" w:color="auto" w:sz="4" w:space="0"/>
              <w:right w:val="single" w:color="auto" w:sz="4" w:space="0"/>
            </w:tcBorders>
          </w:tcPr>
          <w:p w:rsidRPr="00DB515C" w:rsidR="00A42D6E" w:rsidP="00A42D6E" w:rsidRDefault="00A42D6E" w14:paraId="1A81F0B1" wp14:textId="77777777">
            <w:pPr>
              <w:spacing w:after="0" w:line="240" w:lineRule="auto"/>
              <w:rPr>
                <w:rFonts w:ascii="Arial" w:hAnsi="Arial" w:cs="Arial"/>
                <w:b/>
                <w:sz w:val="20"/>
                <w:szCs w:val="20"/>
              </w:rPr>
            </w:pPr>
          </w:p>
        </w:tc>
        <w:tc>
          <w:tcPr>
            <w:tcW w:w="1086"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5D344AF3" wp14:textId="77777777">
            <w:pPr>
              <w:spacing w:after="0" w:line="240" w:lineRule="auto"/>
              <w:rPr>
                <w:rFonts w:ascii="Arial" w:hAnsi="Arial" w:cs="Arial"/>
                <w:sz w:val="20"/>
                <w:szCs w:val="20"/>
              </w:rPr>
            </w:pPr>
            <w:r w:rsidRPr="00DB515C">
              <w:rPr>
                <w:rFonts w:ascii="Arial" w:hAnsi="Arial" w:cs="Arial"/>
                <w:sz w:val="20"/>
                <w:szCs w:val="20"/>
              </w:rPr>
              <w:t>A2</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A42D6E" w14:paraId="717AAFBA" wp14:textId="77777777">
            <w:pPr>
              <w:spacing w:after="0" w:line="240" w:lineRule="auto"/>
              <w:rPr>
                <w:rFonts w:ascii="Arial" w:hAnsi="Arial" w:cs="Arial"/>
                <w:sz w:val="20"/>
                <w:szCs w:val="20"/>
              </w:rPr>
            </w:pPr>
          </w:p>
        </w:tc>
        <w:tc>
          <w:tcPr>
            <w:tcW w:w="1079"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35F7728C" wp14:textId="77777777">
            <w:pPr>
              <w:spacing w:after="0" w:line="240" w:lineRule="auto"/>
              <w:rPr>
                <w:rFonts w:ascii="Arial" w:hAnsi="Arial" w:cs="Arial"/>
                <w:sz w:val="20"/>
                <w:szCs w:val="20"/>
              </w:rPr>
            </w:pPr>
            <w:r>
              <w:rPr>
                <w:rFonts w:ascii="Arial" w:hAnsi="Arial" w:cs="Arial"/>
                <w:sz w:val="20"/>
                <w:szCs w:val="20"/>
              </w:rPr>
              <w:t>FS</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632692EA" wp14:textId="77777777">
            <w:pPr>
              <w:spacing w:after="0" w:line="240" w:lineRule="auto"/>
              <w:rPr>
                <w:rFonts w:ascii="Arial" w:hAnsi="Arial" w:cs="Arial"/>
                <w:sz w:val="20"/>
                <w:szCs w:val="20"/>
              </w:rPr>
            </w:pPr>
            <w:r>
              <w:rPr>
                <w:rFonts w:ascii="Arial" w:hAnsi="Arial" w:cs="Arial"/>
                <w:sz w:val="20"/>
                <w:szCs w:val="20"/>
              </w:rPr>
              <w:t>F</w:t>
            </w:r>
          </w:p>
        </w:tc>
        <w:tc>
          <w:tcPr>
            <w:tcW w:w="108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153A6ABD" wp14:textId="77777777">
            <w:pPr>
              <w:spacing w:after="0" w:line="240" w:lineRule="auto"/>
              <w:rPr>
                <w:rFonts w:ascii="Arial" w:hAnsi="Arial" w:cs="Arial"/>
                <w:sz w:val="20"/>
                <w:szCs w:val="20"/>
              </w:rPr>
            </w:pPr>
            <w:r>
              <w:rPr>
                <w:rFonts w:ascii="Arial" w:hAnsi="Arial" w:cs="Arial"/>
                <w:sz w:val="20"/>
                <w:szCs w:val="20"/>
              </w:rPr>
              <w:t>FS</w:t>
            </w:r>
          </w:p>
        </w:tc>
      </w:tr>
      <w:tr xmlns:wp14="http://schemas.microsoft.com/office/word/2010/wordml" w:rsidR="00305849" w:rsidTr="00A42D6E" w14:paraId="709F2C19" wp14:textId="77777777">
        <w:trPr>
          <w:trHeight w:val="178"/>
          <w:jc w:val="center"/>
        </w:trPr>
        <w:tc>
          <w:tcPr>
            <w:tcW w:w="3863" w:type="dxa"/>
            <w:vMerge/>
            <w:tcBorders>
              <w:left w:val="single" w:color="auto" w:sz="4" w:space="0"/>
              <w:right w:val="single" w:color="auto" w:sz="4" w:space="0"/>
            </w:tcBorders>
          </w:tcPr>
          <w:p w:rsidRPr="00DB515C" w:rsidR="00A42D6E" w:rsidP="00A42D6E" w:rsidRDefault="00A42D6E" w14:paraId="56EE48EE" wp14:textId="77777777">
            <w:pPr>
              <w:spacing w:after="0" w:line="240" w:lineRule="auto"/>
              <w:rPr>
                <w:rFonts w:ascii="Arial" w:hAnsi="Arial" w:cs="Arial"/>
                <w:b/>
                <w:sz w:val="20"/>
                <w:szCs w:val="20"/>
              </w:rPr>
            </w:pPr>
          </w:p>
        </w:tc>
        <w:tc>
          <w:tcPr>
            <w:tcW w:w="1086"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291218DA" wp14:textId="77777777">
            <w:pPr>
              <w:spacing w:after="0" w:line="240" w:lineRule="auto"/>
              <w:rPr>
                <w:rFonts w:ascii="Arial" w:hAnsi="Arial" w:cs="Arial"/>
                <w:sz w:val="20"/>
                <w:szCs w:val="20"/>
              </w:rPr>
            </w:pPr>
            <w:r w:rsidRPr="00DB515C">
              <w:rPr>
                <w:rFonts w:ascii="Arial" w:hAnsi="Arial" w:cs="Arial"/>
                <w:sz w:val="20"/>
                <w:szCs w:val="20"/>
              </w:rPr>
              <w:t>A3</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6747DEDE" wp14:textId="77777777">
            <w:pPr>
              <w:spacing w:after="0" w:line="240" w:lineRule="auto"/>
              <w:rPr>
                <w:rFonts w:ascii="Arial" w:hAnsi="Arial" w:cs="Arial"/>
                <w:sz w:val="20"/>
                <w:szCs w:val="20"/>
              </w:rPr>
            </w:pPr>
            <w:r>
              <w:rPr>
                <w:rFonts w:ascii="Arial" w:hAnsi="Arial" w:cs="Arial"/>
                <w:sz w:val="20"/>
                <w:szCs w:val="20"/>
              </w:rPr>
              <w:t>FS</w:t>
            </w:r>
          </w:p>
        </w:tc>
        <w:tc>
          <w:tcPr>
            <w:tcW w:w="1079"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33EEAD3E" wp14:textId="77777777">
            <w:pPr>
              <w:spacing w:after="0" w:line="240" w:lineRule="auto"/>
              <w:rPr>
                <w:rFonts w:ascii="Arial" w:hAnsi="Arial" w:cs="Arial"/>
                <w:sz w:val="20"/>
                <w:szCs w:val="20"/>
              </w:rPr>
            </w:pPr>
            <w:r>
              <w:rPr>
                <w:rFonts w:ascii="Arial" w:hAnsi="Arial" w:cs="Arial"/>
                <w:sz w:val="20"/>
                <w:szCs w:val="20"/>
              </w:rPr>
              <w:t>FS</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6635C2C5" wp14:textId="77777777">
            <w:pPr>
              <w:spacing w:after="0" w:line="240" w:lineRule="auto"/>
              <w:rPr>
                <w:rFonts w:ascii="Arial" w:hAnsi="Arial" w:cs="Arial"/>
                <w:sz w:val="20"/>
                <w:szCs w:val="20"/>
              </w:rPr>
            </w:pPr>
            <w:r>
              <w:rPr>
                <w:rFonts w:ascii="Arial" w:hAnsi="Arial" w:cs="Arial"/>
                <w:sz w:val="20"/>
                <w:szCs w:val="20"/>
              </w:rPr>
              <w:t>F</w:t>
            </w:r>
            <w:r w:rsidRPr="00DB515C">
              <w:rPr>
                <w:rFonts w:ascii="Arial" w:hAnsi="Arial" w:cs="Arial"/>
                <w:sz w:val="20"/>
                <w:szCs w:val="20"/>
              </w:rPr>
              <w:t>S</w:t>
            </w:r>
          </w:p>
        </w:tc>
        <w:tc>
          <w:tcPr>
            <w:tcW w:w="1087" w:type="dxa"/>
            <w:tcBorders>
              <w:top w:val="single" w:color="auto" w:sz="4" w:space="0"/>
              <w:left w:val="single" w:color="auto" w:sz="4" w:space="0"/>
              <w:bottom w:val="single" w:color="auto" w:sz="4" w:space="0"/>
              <w:right w:val="single" w:color="auto" w:sz="4" w:space="0"/>
            </w:tcBorders>
          </w:tcPr>
          <w:p w:rsidRPr="00DB515C" w:rsidR="00A42D6E" w:rsidP="00A42D6E" w:rsidRDefault="00A42D6E" w14:paraId="2908EB2C" wp14:textId="77777777">
            <w:pPr>
              <w:spacing w:after="0" w:line="240" w:lineRule="auto"/>
              <w:rPr>
                <w:rFonts w:ascii="Arial" w:hAnsi="Arial" w:cs="Arial"/>
                <w:sz w:val="20"/>
                <w:szCs w:val="20"/>
              </w:rPr>
            </w:pPr>
          </w:p>
        </w:tc>
      </w:tr>
      <w:tr xmlns:wp14="http://schemas.microsoft.com/office/word/2010/wordml" w:rsidR="00305849" w:rsidTr="00A42D6E" w14:paraId="23FC1E0B" wp14:textId="77777777">
        <w:trPr>
          <w:trHeight w:val="178"/>
          <w:jc w:val="center"/>
        </w:trPr>
        <w:tc>
          <w:tcPr>
            <w:tcW w:w="3863" w:type="dxa"/>
            <w:vMerge/>
            <w:tcBorders>
              <w:left w:val="single" w:color="auto" w:sz="4" w:space="0"/>
              <w:right w:val="single" w:color="auto" w:sz="4" w:space="0"/>
            </w:tcBorders>
          </w:tcPr>
          <w:p w:rsidRPr="00DB515C" w:rsidR="00A42D6E" w:rsidP="00A42D6E" w:rsidRDefault="00A42D6E" w14:paraId="121FD38A" wp14:textId="77777777">
            <w:pPr>
              <w:spacing w:after="0" w:line="240" w:lineRule="auto"/>
              <w:rPr>
                <w:rFonts w:ascii="Arial" w:hAnsi="Arial" w:cs="Arial"/>
                <w:b/>
                <w:sz w:val="20"/>
                <w:szCs w:val="20"/>
              </w:rPr>
            </w:pPr>
          </w:p>
        </w:tc>
        <w:tc>
          <w:tcPr>
            <w:tcW w:w="1086"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665ADED0" wp14:textId="77777777">
            <w:pPr>
              <w:spacing w:after="0" w:line="240" w:lineRule="auto"/>
              <w:rPr>
                <w:rFonts w:ascii="Arial" w:hAnsi="Arial" w:cs="Arial"/>
                <w:sz w:val="20"/>
                <w:szCs w:val="20"/>
              </w:rPr>
            </w:pPr>
            <w:r w:rsidRPr="00DB515C">
              <w:rPr>
                <w:rFonts w:ascii="Arial" w:hAnsi="Arial" w:cs="Arial"/>
                <w:sz w:val="20"/>
                <w:szCs w:val="20"/>
              </w:rPr>
              <w:t>A4</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292A01" w14:paraId="405CA278" wp14:textId="77777777">
            <w:pPr>
              <w:spacing w:after="0" w:line="240" w:lineRule="auto"/>
              <w:rPr>
                <w:rFonts w:ascii="Arial" w:hAnsi="Arial" w:cs="Arial"/>
                <w:sz w:val="20"/>
                <w:szCs w:val="20"/>
              </w:rPr>
            </w:pPr>
            <w:r>
              <w:rPr>
                <w:rFonts w:ascii="Arial" w:hAnsi="Arial" w:cs="Arial"/>
                <w:sz w:val="20"/>
                <w:szCs w:val="20"/>
              </w:rPr>
              <w:t>FS</w:t>
            </w:r>
          </w:p>
        </w:tc>
        <w:tc>
          <w:tcPr>
            <w:tcW w:w="1079" w:type="dxa"/>
            <w:tcBorders>
              <w:top w:val="single" w:color="auto" w:sz="4" w:space="0"/>
              <w:left w:val="single" w:color="auto" w:sz="4" w:space="0"/>
              <w:bottom w:val="single" w:color="auto" w:sz="4" w:space="0"/>
              <w:right w:val="single" w:color="auto" w:sz="4" w:space="0"/>
            </w:tcBorders>
          </w:tcPr>
          <w:p w:rsidRPr="00DB515C" w:rsidR="00A42D6E" w:rsidP="00A42D6E" w:rsidRDefault="00292A01" w14:paraId="1184A8C0" wp14:textId="77777777">
            <w:pPr>
              <w:spacing w:after="0" w:line="240" w:lineRule="auto"/>
              <w:rPr>
                <w:rFonts w:ascii="Arial" w:hAnsi="Arial" w:cs="Arial"/>
                <w:sz w:val="20"/>
                <w:szCs w:val="20"/>
              </w:rPr>
            </w:pPr>
            <w:r>
              <w:rPr>
                <w:rFonts w:ascii="Arial" w:hAnsi="Arial" w:cs="Arial"/>
                <w:sz w:val="20"/>
                <w:szCs w:val="20"/>
              </w:rPr>
              <w:t>F</w:t>
            </w:r>
            <w:r w:rsidR="00F8679B">
              <w:rPr>
                <w:rFonts w:ascii="Arial" w:hAnsi="Arial" w:cs="Arial"/>
                <w:sz w:val="20"/>
                <w:szCs w:val="20"/>
              </w:rPr>
              <w:t>S</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292A01" w14:paraId="550A5AC7" wp14:textId="77777777">
            <w:pPr>
              <w:spacing w:after="0" w:line="240" w:lineRule="auto"/>
              <w:rPr>
                <w:rFonts w:ascii="Arial" w:hAnsi="Arial" w:cs="Arial"/>
                <w:sz w:val="20"/>
                <w:szCs w:val="20"/>
              </w:rPr>
            </w:pPr>
            <w:r>
              <w:rPr>
                <w:rFonts w:ascii="Arial" w:hAnsi="Arial" w:cs="Arial"/>
                <w:sz w:val="20"/>
                <w:szCs w:val="20"/>
              </w:rPr>
              <w:t>F</w:t>
            </w:r>
            <w:r w:rsidRPr="00DB515C" w:rsidR="00F8679B">
              <w:rPr>
                <w:rFonts w:ascii="Arial" w:hAnsi="Arial" w:cs="Arial"/>
                <w:sz w:val="20"/>
                <w:szCs w:val="20"/>
              </w:rPr>
              <w:t>S</w:t>
            </w:r>
          </w:p>
        </w:tc>
        <w:tc>
          <w:tcPr>
            <w:tcW w:w="108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00E06D18" wp14:textId="77777777">
            <w:pPr>
              <w:spacing w:after="0" w:line="240" w:lineRule="auto"/>
              <w:rPr>
                <w:rFonts w:ascii="Arial" w:hAnsi="Arial" w:cs="Arial"/>
                <w:sz w:val="20"/>
                <w:szCs w:val="20"/>
              </w:rPr>
            </w:pPr>
            <w:r>
              <w:rPr>
                <w:rFonts w:ascii="Arial" w:hAnsi="Arial" w:cs="Arial"/>
                <w:sz w:val="20"/>
                <w:szCs w:val="20"/>
              </w:rPr>
              <w:t>F</w:t>
            </w:r>
            <w:r w:rsidRPr="00DB515C">
              <w:rPr>
                <w:rFonts w:ascii="Arial" w:hAnsi="Arial" w:cs="Arial"/>
                <w:sz w:val="20"/>
                <w:szCs w:val="20"/>
              </w:rPr>
              <w:t>S</w:t>
            </w:r>
          </w:p>
        </w:tc>
      </w:tr>
      <w:tr xmlns:wp14="http://schemas.microsoft.com/office/word/2010/wordml" w:rsidR="00305849" w:rsidTr="00A42D6E" w14:paraId="25297790" wp14:textId="77777777">
        <w:trPr>
          <w:trHeight w:val="178"/>
          <w:jc w:val="center"/>
        </w:trPr>
        <w:tc>
          <w:tcPr>
            <w:tcW w:w="3863" w:type="dxa"/>
            <w:vMerge/>
            <w:tcBorders>
              <w:left w:val="single" w:color="auto" w:sz="4" w:space="0"/>
              <w:right w:val="single" w:color="auto" w:sz="4" w:space="0"/>
            </w:tcBorders>
          </w:tcPr>
          <w:p w:rsidRPr="00DB515C" w:rsidR="00A42D6E" w:rsidP="00A42D6E" w:rsidRDefault="00A42D6E" w14:paraId="1FE2DD96" wp14:textId="77777777">
            <w:pPr>
              <w:spacing w:after="0" w:line="240" w:lineRule="auto"/>
              <w:rPr>
                <w:rFonts w:ascii="Arial" w:hAnsi="Arial" w:cs="Arial"/>
                <w:b/>
                <w:sz w:val="20"/>
                <w:szCs w:val="20"/>
              </w:rPr>
            </w:pPr>
          </w:p>
        </w:tc>
        <w:tc>
          <w:tcPr>
            <w:tcW w:w="1086"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4E98EA77" wp14:textId="77777777">
            <w:pPr>
              <w:spacing w:after="0" w:line="240" w:lineRule="auto"/>
              <w:rPr>
                <w:rFonts w:ascii="Arial" w:hAnsi="Arial" w:cs="Arial"/>
                <w:sz w:val="20"/>
                <w:szCs w:val="20"/>
              </w:rPr>
            </w:pPr>
            <w:r w:rsidRPr="00DB515C">
              <w:rPr>
                <w:rFonts w:ascii="Arial" w:hAnsi="Arial" w:cs="Arial"/>
                <w:sz w:val="20"/>
                <w:szCs w:val="20"/>
              </w:rPr>
              <w:t>A5</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6BEC0FE4" wp14:textId="77777777">
            <w:pPr>
              <w:spacing w:after="0" w:line="240" w:lineRule="auto"/>
              <w:rPr>
                <w:rFonts w:ascii="Arial" w:hAnsi="Arial" w:cs="Arial"/>
                <w:sz w:val="20"/>
                <w:szCs w:val="20"/>
              </w:rPr>
            </w:pPr>
            <w:r>
              <w:rPr>
                <w:rFonts w:ascii="Arial" w:hAnsi="Arial" w:cs="Arial"/>
                <w:sz w:val="20"/>
                <w:szCs w:val="20"/>
              </w:rPr>
              <w:t>F</w:t>
            </w:r>
          </w:p>
        </w:tc>
        <w:tc>
          <w:tcPr>
            <w:tcW w:w="1079"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5ED6266F" wp14:textId="77777777">
            <w:pPr>
              <w:spacing w:after="0" w:line="240" w:lineRule="auto"/>
              <w:rPr>
                <w:rFonts w:ascii="Arial" w:hAnsi="Arial" w:cs="Arial"/>
                <w:sz w:val="20"/>
                <w:szCs w:val="20"/>
              </w:rPr>
            </w:pPr>
            <w:r>
              <w:rPr>
                <w:rFonts w:ascii="Arial" w:hAnsi="Arial" w:cs="Arial"/>
                <w:sz w:val="20"/>
                <w:szCs w:val="20"/>
              </w:rPr>
              <w:t>F</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23371C2B" wp14:textId="77777777">
            <w:pPr>
              <w:spacing w:after="0" w:line="240" w:lineRule="auto"/>
              <w:rPr>
                <w:rFonts w:ascii="Arial" w:hAnsi="Arial" w:cs="Arial"/>
                <w:sz w:val="20"/>
                <w:szCs w:val="20"/>
              </w:rPr>
            </w:pPr>
            <w:r>
              <w:rPr>
                <w:rFonts w:ascii="Arial" w:hAnsi="Arial" w:cs="Arial"/>
                <w:sz w:val="20"/>
                <w:szCs w:val="20"/>
              </w:rPr>
              <w:t>F</w:t>
            </w:r>
          </w:p>
        </w:tc>
        <w:tc>
          <w:tcPr>
            <w:tcW w:w="108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3F52EF77" wp14:textId="77777777">
            <w:pPr>
              <w:spacing w:after="0" w:line="240" w:lineRule="auto"/>
              <w:rPr>
                <w:rFonts w:ascii="Arial" w:hAnsi="Arial" w:cs="Arial"/>
                <w:sz w:val="20"/>
                <w:szCs w:val="20"/>
              </w:rPr>
            </w:pPr>
            <w:r>
              <w:rPr>
                <w:rFonts w:ascii="Arial" w:hAnsi="Arial" w:cs="Arial"/>
                <w:sz w:val="20"/>
                <w:szCs w:val="20"/>
              </w:rPr>
              <w:t>FS</w:t>
            </w:r>
          </w:p>
        </w:tc>
      </w:tr>
      <w:tr xmlns:wp14="http://schemas.microsoft.com/office/word/2010/wordml" w:rsidR="00305849" w:rsidTr="00A42D6E" w14:paraId="0119B086" wp14:textId="77777777">
        <w:trPr>
          <w:trHeight w:val="178"/>
          <w:jc w:val="center"/>
        </w:trPr>
        <w:tc>
          <w:tcPr>
            <w:tcW w:w="3863" w:type="dxa"/>
            <w:vMerge/>
            <w:tcBorders>
              <w:left w:val="single" w:color="auto" w:sz="4" w:space="0"/>
              <w:bottom w:val="single" w:color="auto" w:sz="4" w:space="0"/>
              <w:right w:val="single" w:color="auto" w:sz="4" w:space="0"/>
            </w:tcBorders>
          </w:tcPr>
          <w:p w:rsidRPr="00DB515C" w:rsidR="00A42D6E" w:rsidP="00A42D6E" w:rsidRDefault="00A42D6E" w14:paraId="27357532" wp14:textId="77777777">
            <w:pPr>
              <w:spacing w:after="0" w:line="240" w:lineRule="auto"/>
              <w:rPr>
                <w:rFonts w:ascii="Arial" w:hAnsi="Arial" w:cs="Arial"/>
                <w:b/>
                <w:sz w:val="20"/>
                <w:szCs w:val="20"/>
              </w:rPr>
            </w:pPr>
          </w:p>
        </w:tc>
        <w:tc>
          <w:tcPr>
            <w:tcW w:w="1086"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32C476D8" wp14:textId="77777777">
            <w:pPr>
              <w:spacing w:after="0" w:line="240" w:lineRule="auto"/>
              <w:rPr>
                <w:rFonts w:ascii="Arial" w:hAnsi="Arial" w:cs="Arial"/>
                <w:sz w:val="20"/>
                <w:szCs w:val="20"/>
              </w:rPr>
            </w:pPr>
            <w:r w:rsidRPr="00DB515C">
              <w:rPr>
                <w:rFonts w:ascii="Arial" w:hAnsi="Arial" w:cs="Arial"/>
                <w:sz w:val="20"/>
                <w:szCs w:val="20"/>
              </w:rPr>
              <w:t>A6</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1CF5E66A" wp14:textId="77777777">
            <w:pPr>
              <w:spacing w:after="0" w:line="240" w:lineRule="auto"/>
              <w:rPr>
                <w:rFonts w:ascii="Arial" w:hAnsi="Arial" w:cs="Arial"/>
                <w:sz w:val="20"/>
                <w:szCs w:val="20"/>
              </w:rPr>
            </w:pPr>
            <w:r>
              <w:rPr>
                <w:rFonts w:ascii="Arial" w:hAnsi="Arial" w:cs="Arial"/>
                <w:sz w:val="20"/>
                <w:szCs w:val="20"/>
              </w:rPr>
              <w:t>S</w:t>
            </w:r>
          </w:p>
        </w:tc>
        <w:tc>
          <w:tcPr>
            <w:tcW w:w="1079"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4D7F0F36" wp14:textId="77777777">
            <w:pPr>
              <w:spacing w:after="0" w:line="240" w:lineRule="auto"/>
              <w:rPr>
                <w:rFonts w:ascii="Arial" w:hAnsi="Arial" w:cs="Arial"/>
                <w:sz w:val="20"/>
                <w:szCs w:val="20"/>
              </w:rPr>
            </w:pPr>
            <w:r>
              <w:rPr>
                <w:rFonts w:ascii="Arial" w:hAnsi="Arial" w:cs="Arial"/>
                <w:sz w:val="20"/>
                <w:szCs w:val="20"/>
              </w:rPr>
              <w:t>F</w:t>
            </w:r>
            <w:r w:rsidR="00292A01">
              <w:rPr>
                <w:rFonts w:ascii="Arial" w:hAnsi="Arial" w:cs="Arial"/>
                <w:sz w:val="20"/>
                <w:szCs w:val="20"/>
              </w:rPr>
              <w:t>S</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54155EE0" wp14:textId="77777777">
            <w:pPr>
              <w:spacing w:after="0" w:line="240" w:lineRule="auto"/>
              <w:rPr>
                <w:rFonts w:ascii="Arial" w:hAnsi="Arial" w:cs="Arial"/>
                <w:sz w:val="20"/>
                <w:szCs w:val="20"/>
              </w:rPr>
            </w:pPr>
            <w:r w:rsidRPr="00DB515C">
              <w:rPr>
                <w:rFonts w:ascii="Arial" w:hAnsi="Arial" w:cs="Arial"/>
                <w:sz w:val="20"/>
                <w:szCs w:val="20"/>
              </w:rPr>
              <w:t>FS</w:t>
            </w:r>
          </w:p>
        </w:tc>
        <w:tc>
          <w:tcPr>
            <w:tcW w:w="1087" w:type="dxa"/>
            <w:tcBorders>
              <w:top w:val="single" w:color="auto" w:sz="4" w:space="0"/>
              <w:left w:val="single" w:color="auto" w:sz="4" w:space="0"/>
              <w:bottom w:val="single" w:color="auto" w:sz="4" w:space="0"/>
              <w:right w:val="single" w:color="auto" w:sz="4" w:space="0"/>
            </w:tcBorders>
          </w:tcPr>
          <w:p w:rsidRPr="00DB515C" w:rsidR="00A42D6E" w:rsidP="00A42D6E" w:rsidRDefault="00A42D6E" w14:paraId="07F023C8" wp14:textId="77777777">
            <w:pPr>
              <w:spacing w:after="0" w:line="240" w:lineRule="auto"/>
              <w:rPr>
                <w:rFonts w:ascii="Arial" w:hAnsi="Arial" w:cs="Arial"/>
                <w:sz w:val="20"/>
                <w:szCs w:val="20"/>
              </w:rPr>
            </w:pPr>
          </w:p>
        </w:tc>
      </w:tr>
      <w:tr xmlns:wp14="http://schemas.microsoft.com/office/word/2010/wordml" w:rsidR="00305849" w:rsidTr="00A42D6E" w14:paraId="3CB4FD73" wp14:textId="77777777">
        <w:trPr>
          <w:trHeight w:val="178"/>
          <w:jc w:val="center"/>
        </w:trPr>
        <w:tc>
          <w:tcPr>
            <w:tcW w:w="3863" w:type="dxa"/>
            <w:vMerge w:val="restart"/>
            <w:tcBorders>
              <w:top w:val="single" w:color="auto" w:sz="4" w:space="0"/>
              <w:left w:val="single" w:color="auto" w:sz="4" w:space="0"/>
              <w:right w:val="single" w:color="auto" w:sz="4" w:space="0"/>
            </w:tcBorders>
          </w:tcPr>
          <w:p w:rsidRPr="00DB515C" w:rsidR="00A42D6E" w:rsidP="00A42D6E" w:rsidRDefault="00F8679B" w14:paraId="3DBCA580" wp14:textId="77777777">
            <w:pPr>
              <w:spacing w:after="0" w:line="240" w:lineRule="auto"/>
              <w:rPr>
                <w:rFonts w:ascii="Arial" w:hAnsi="Arial" w:cs="Arial"/>
                <w:b/>
                <w:sz w:val="20"/>
                <w:szCs w:val="20"/>
              </w:rPr>
            </w:pPr>
            <w:r w:rsidRPr="00DB515C">
              <w:rPr>
                <w:rFonts w:ascii="Arial" w:hAnsi="Arial" w:cs="Arial"/>
                <w:b/>
                <w:sz w:val="20"/>
                <w:szCs w:val="20"/>
              </w:rPr>
              <w:t>Intellectual Skills</w:t>
            </w:r>
          </w:p>
        </w:tc>
        <w:tc>
          <w:tcPr>
            <w:tcW w:w="1086"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7018049F" wp14:textId="77777777">
            <w:pPr>
              <w:spacing w:after="0" w:line="240" w:lineRule="auto"/>
              <w:rPr>
                <w:rFonts w:ascii="Arial" w:hAnsi="Arial" w:cs="Arial"/>
                <w:sz w:val="20"/>
                <w:szCs w:val="20"/>
              </w:rPr>
            </w:pPr>
            <w:r w:rsidRPr="00DB515C">
              <w:rPr>
                <w:rFonts w:ascii="Arial" w:hAnsi="Arial" w:cs="Arial"/>
                <w:sz w:val="20"/>
                <w:szCs w:val="20"/>
              </w:rPr>
              <w:t>B1</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4BD24B95" wp14:textId="77777777">
            <w:pPr>
              <w:spacing w:after="0" w:line="240" w:lineRule="auto"/>
              <w:rPr>
                <w:rFonts w:ascii="Arial" w:hAnsi="Arial" w:cs="Arial"/>
                <w:sz w:val="20"/>
                <w:szCs w:val="20"/>
              </w:rPr>
            </w:pPr>
            <w:r>
              <w:rPr>
                <w:rFonts w:ascii="Arial" w:hAnsi="Arial" w:cs="Arial"/>
                <w:sz w:val="20"/>
                <w:szCs w:val="20"/>
              </w:rPr>
              <w:t>FS</w:t>
            </w:r>
          </w:p>
        </w:tc>
        <w:tc>
          <w:tcPr>
            <w:tcW w:w="1079" w:type="dxa"/>
            <w:tcBorders>
              <w:top w:val="single" w:color="auto" w:sz="4" w:space="0"/>
              <w:left w:val="single" w:color="auto" w:sz="4" w:space="0"/>
              <w:bottom w:val="single" w:color="auto" w:sz="4" w:space="0"/>
              <w:right w:val="single" w:color="auto" w:sz="4" w:space="0"/>
            </w:tcBorders>
          </w:tcPr>
          <w:p w:rsidRPr="00DB515C" w:rsidR="00A42D6E" w:rsidP="00A42D6E" w:rsidRDefault="00292A01" w14:paraId="39EABA4F" wp14:textId="77777777">
            <w:pPr>
              <w:spacing w:after="0" w:line="240" w:lineRule="auto"/>
              <w:rPr>
                <w:rFonts w:ascii="Arial" w:hAnsi="Arial" w:cs="Arial"/>
                <w:sz w:val="20"/>
                <w:szCs w:val="20"/>
              </w:rPr>
            </w:pPr>
            <w:r>
              <w:rPr>
                <w:rFonts w:ascii="Arial" w:hAnsi="Arial" w:cs="Arial"/>
                <w:sz w:val="20"/>
                <w:szCs w:val="20"/>
              </w:rPr>
              <w:t>F</w:t>
            </w:r>
            <w:r w:rsidRPr="00DB515C" w:rsidR="00F8679B">
              <w:rPr>
                <w:rFonts w:ascii="Arial" w:hAnsi="Arial" w:cs="Arial"/>
                <w:sz w:val="20"/>
                <w:szCs w:val="20"/>
              </w:rPr>
              <w:t>S</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45B2ADD7" wp14:textId="77777777">
            <w:pPr>
              <w:spacing w:after="0" w:line="240" w:lineRule="auto"/>
              <w:rPr>
                <w:rFonts w:ascii="Arial" w:hAnsi="Arial" w:cs="Arial"/>
                <w:sz w:val="20"/>
                <w:szCs w:val="20"/>
              </w:rPr>
            </w:pPr>
            <w:r>
              <w:rPr>
                <w:rFonts w:ascii="Arial" w:hAnsi="Arial" w:cs="Arial"/>
                <w:sz w:val="20"/>
                <w:szCs w:val="20"/>
              </w:rPr>
              <w:t>F</w:t>
            </w:r>
            <w:r w:rsidRPr="00DB515C">
              <w:rPr>
                <w:rFonts w:ascii="Arial" w:hAnsi="Arial" w:cs="Arial"/>
                <w:sz w:val="20"/>
                <w:szCs w:val="20"/>
              </w:rPr>
              <w:t>S</w:t>
            </w:r>
          </w:p>
        </w:tc>
        <w:tc>
          <w:tcPr>
            <w:tcW w:w="108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4881C064" wp14:textId="77777777">
            <w:pPr>
              <w:spacing w:after="0" w:line="240" w:lineRule="auto"/>
              <w:rPr>
                <w:rFonts w:ascii="Arial" w:hAnsi="Arial" w:cs="Arial"/>
                <w:sz w:val="20"/>
                <w:szCs w:val="20"/>
              </w:rPr>
            </w:pPr>
            <w:r>
              <w:rPr>
                <w:rFonts w:ascii="Arial" w:hAnsi="Arial" w:cs="Arial"/>
                <w:sz w:val="20"/>
                <w:szCs w:val="20"/>
              </w:rPr>
              <w:t>F</w:t>
            </w:r>
            <w:r w:rsidRPr="00DB515C">
              <w:rPr>
                <w:rFonts w:ascii="Arial" w:hAnsi="Arial" w:cs="Arial"/>
                <w:sz w:val="20"/>
                <w:szCs w:val="20"/>
              </w:rPr>
              <w:t>S</w:t>
            </w:r>
          </w:p>
        </w:tc>
      </w:tr>
      <w:tr xmlns:wp14="http://schemas.microsoft.com/office/word/2010/wordml" w:rsidR="00305849" w:rsidTr="00A42D6E" w14:paraId="573BBDA3" wp14:textId="77777777">
        <w:trPr>
          <w:trHeight w:val="178"/>
          <w:jc w:val="center"/>
        </w:trPr>
        <w:tc>
          <w:tcPr>
            <w:tcW w:w="3863" w:type="dxa"/>
            <w:vMerge/>
            <w:tcBorders>
              <w:left w:val="single" w:color="auto" w:sz="4" w:space="0"/>
              <w:right w:val="single" w:color="auto" w:sz="4" w:space="0"/>
            </w:tcBorders>
          </w:tcPr>
          <w:p w:rsidRPr="00DB515C" w:rsidR="00A42D6E" w:rsidP="00A42D6E" w:rsidRDefault="00A42D6E" w14:paraId="4BDB5498" wp14:textId="77777777">
            <w:pPr>
              <w:spacing w:after="0" w:line="240" w:lineRule="auto"/>
              <w:rPr>
                <w:rFonts w:ascii="Arial" w:hAnsi="Arial" w:cs="Arial"/>
                <w:b/>
                <w:sz w:val="20"/>
                <w:szCs w:val="20"/>
              </w:rPr>
            </w:pPr>
          </w:p>
        </w:tc>
        <w:tc>
          <w:tcPr>
            <w:tcW w:w="1086"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63D8E023" wp14:textId="77777777">
            <w:pPr>
              <w:spacing w:after="0" w:line="240" w:lineRule="auto"/>
              <w:rPr>
                <w:rFonts w:ascii="Arial" w:hAnsi="Arial" w:cs="Arial"/>
                <w:sz w:val="20"/>
                <w:szCs w:val="20"/>
              </w:rPr>
            </w:pPr>
            <w:r w:rsidRPr="00DB515C">
              <w:rPr>
                <w:rFonts w:ascii="Arial" w:hAnsi="Arial" w:cs="Arial"/>
                <w:sz w:val="20"/>
                <w:szCs w:val="20"/>
              </w:rPr>
              <w:t>B2</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4E861224" wp14:textId="77777777">
            <w:pPr>
              <w:spacing w:after="0" w:line="240" w:lineRule="auto"/>
              <w:rPr>
                <w:rFonts w:ascii="Arial" w:hAnsi="Arial" w:cs="Arial"/>
                <w:sz w:val="20"/>
                <w:szCs w:val="20"/>
              </w:rPr>
            </w:pPr>
            <w:r>
              <w:rPr>
                <w:rFonts w:ascii="Arial" w:hAnsi="Arial" w:cs="Arial"/>
                <w:sz w:val="20"/>
                <w:szCs w:val="20"/>
              </w:rPr>
              <w:t>F</w:t>
            </w:r>
          </w:p>
        </w:tc>
        <w:tc>
          <w:tcPr>
            <w:tcW w:w="1079"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4BABCA05" wp14:textId="77777777">
            <w:pPr>
              <w:spacing w:after="0" w:line="240" w:lineRule="auto"/>
              <w:rPr>
                <w:rFonts w:ascii="Arial" w:hAnsi="Arial" w:cs="Arial"/>
                <w:sz w:val="20"/>
                <w:szCs w:val="20"/>
              </w:rPr>
            </w:pPr>
            <w:r>
              <w:rPr>
                <w:rFonts w:ascii="Arial" w:hAnsi="Arial" w:cs="Arial"/>
                <w:sz w:val="20"/>
                <w:szCs w:val="20"/>
              </w:rPr>
              <w:t>F</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759FFA59" wp14:textId="77777777">
            <w:pPr>
              <w:spacing w:after="0" w:line="240" w:lineRule="auto"/>
              <w:rPr>
                <w:rFonts w:ascii="Arial" w:hAnsi="Arial" w:cs="Arial"/>
                <w:sz w:val="20"/>
                <w:szCs w:val="20"/>
              </w:rPr>
            </w:pPr>
            <w:r>
              <w:rPr>
                <w:rFonts w:ascii="Arial" w:hAnsi="Arial" w:cs="Arial"/>
                <w:sz w:val="20"/>
                <w:szCs w:val="20"/>
              </w:rPr>
              <w:t>F</w:t>
            </w:r>
            <w:r w:rsidRPr="00DB515C">
              <w:rPr>
                <w:rFonts w:ascii="Arial" w:hAnsi="Arial" w:cs="Arial"/>
                <w:sz w:val="20"/>
                <w:szCs w:val="20"/>
              </w:rPr>
              <w:t>S</w:t>
            </w:r>
          </w:p>
        </w:tc>
        <w:tc>
          <w:tcPr>
            <w:tcW w:w="1087" w:type="dxa"/>
            <w:tcBorders>
              <w:top w:val="single" w:color="auto" w:sz="4" w:space="0"/>
              <w:left w:val="single" w:color="auto" w:sz="4" w:space="0"/>
              <w:bottom w:val="single" w:color="auto" w:sz="4" w:space="0"/>
              <w:right w:val="single" w:color="auto" w:sz="4" w:space="0"/>
            </w:tcBorders>
          </w:tcPr>
          <w:p w:rsidRPr="00DB515C" w:rsidR="00A42D6E" w:rsidP="00A42D6E" w:rsidRDefault="00A42D6E" w14:paraId="2916C19D" wp14:textId="77777777">
            <w:pPr>
              <w:spacing w:after="0" w:line="240" w:lineRule="auto"/>
              <w:rPr>
                <w:rFonts w:ascii="Arial" w:hAnsi="Arial" w:cs="Arial"/>
                <w:sz w:val="20"/>
                <w:szCs w:val="20"/>
              </w:rPr>
            </w:pPr>
          </w:p>
        </w:tc>
      </w:tr>
      <w:tr xmlns:wp14="http://schemas.microsoft.com/office/word/2010/wordml" w:rsidR="00305849" w:rsidTr="00A42D6E" w14:paraId="71B3F1A8" wp14:textId="77777777">
        <w:trPr>
          <w:trHeight w:val="178"/>
          <w:jc w:val="center"/>
        </w:trPr>
        <w:tc>
          <w:tcPr>
            <w:tcW w:w="3863" w:type="dxa"/>
            <w:vMerge/>
            <w:tcBorders>
              <w:left w:val="single" w:color="auto" w:sz="4" w:space="0"/>
              <w:right w:val="single" w:color="auto" w:sz="4" w:space="0"/>
            </w:tcBorders>
          </w:tcPr>
          <w:p w:rsidRPr="00DB515C" w:rsidR="00A42D6E" w:rsidP="00A42D6E" w:rsidRDefault="00A42D6E" w14:paraId="74869460" wp14:textId="77777777">
            <w:pPr>
              <w:spacing w:after="0" w:line="240" w:lineRule="auto"/>
              <w:rPr>
                <w:rFonts w:ascii="Arial" w:hAnsi="Arial" w:cs="Arial"/>
                <w:b/>
                <w:sz w:val="20"/>
                <w:szCs w:val="20"/>
              </w:rPr>
            </w:pPr>
          </w:p>
        </w:tc>
        <w:tc>
          <w:tcPr>
            <w:tcW w:w="1086"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3F290E03" wp14:textId="77777777">
            <w:pPr>
              <w:spacing w:after="0" w:line="240" w:lineRule="auto"/>
              <w:rPr>
                <w:rFonts w:ascii="Arial" w:hAnsi="Arial" w:cs="Arial"/>
                <w:sz w:val="20"/>
                <w:szCs w:val="20"/>
              </w:rPr>
            </w:pPr>
            <w:r w:rsidRPr="00DB515C">
              <w:rPr>
                <w:rFonts w:ascii="Arial" w:hAnsi="Arial" w:cs="Arial"/>
                <w:sz w:val="20"/>
                <w:szCs w:val="20"/>
              </w:rPr>
              <w:t>B3</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4C50EF90" wp14:textId="77777777">
            <w:pPr>
              <w:spacing w:after="0" w:line="240" w:lineRule="auto"/>
              <w:rPr>
                <w:rFonts w:ascii="Arial" w:hAnsi="Arial" w:cs="Arial"/>
                <w:sz w:val="20"/>
                <w:szCs w:val="20"/>
              </w:rPr>
            </w:pPr>
            <w:r>
              <w:rPr>
                <w:rFonts w:ascii="Arial" w:hAnsi="Arial" w:cs="Arial"/>
                <w:sz w:val="20"/>
                <w:szCs w:val="20"/>
              </w:rPr>
              <w:t>F</w:t>
            </w:r>
            <w:r w:rsidRPr="00DB515C">
              <w:rPr>
                <w:rFonts w:ascii="Arial" w:hAnsi="Arial" w:cs="Arial"/>
                <w:sz w:val="20"/>
                <w:szCs w:val="20"/>
              </w:rPr>
              <w:t>S</w:t>
            </w:r>
          </w:p>
        </w:tc>
        <w:tc>
          <w:tcPr>
            <w:tcW w:w="1079"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53DA0430" wp14:textId="77777777">
            <w:pPr>
              <w:spacing w:after="0" w:line="240" w:lineRule="auto"/>
              <w:rPr>
                <w:rFonts w:ascii="Arial" w:hAnsi="Arial" w:cs="Arial"/>
                <w:sz w:val="20"/>
                <w:szCs w:val="20"/>
              </w:rPr>
            </w:pPr>
            <w:r>
              <w:rPr>
                <w:rFonts w:ascii="Arial" w:hAnsi="Arial" w:cs="Arial"/>
                <w:sz w:val="20"/>
                <w:szCs w:val="20"/>
              </w:rPr>
              <w:t>F</w:t>
            </w:r>
            <w:r w:rsidRPr="00DB515C">
              <w:rPr>
                <w:rFonts w:ascii="Arial" w:hAnsi="Arial" w:cs="Arial"/>
                <w:sz w:val="20"/>
                <w:szCs w:val="20"/>
              </w:rPr>
              <w:t>S</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292A01" w14:paraId="183F0373" wp14:textId="77777777">
            <w:pPr>
              <w:spacing w:after="0" w:line="240" w:lineRule="auto"/>
              <w:rPr>
                <w:rFonts w:ascii="Arial" w:hAnsi="Arial" w:cs="Arial"/>
                <w:sz w:val="20"/>
                <w:szCs w:val="20"/>
              </w:rPr>
            </w:pPr>
            <w:r>
              <w:rPr>
                <w:rFonts w:ascii="Arial" w:hAnsi="Arial" w:cs="Arial"/>
                <w:sz w:val="20"/>
                <w:szCs w:val="20"/>
              </w:rPr>
              <w:t>F</w:t>
            </w:r>
            <w:r w:rsidRPr="00DB515C" w:rsidR="00F8679B">
              <w:rPr>
                <w:rFonts w:ascii="Arial" w:hAnsi="Arial" w:cs="Arial"/>
                <w:sz w:val="20"/>
                <w:szCs w:val="20"/>
              </w:rPr>
              <w:t>S</w:t>
            </w:r>
          </w:p>
        </w:tc>
        <w:tc>
          <w:tcPr>
            <w:tcW w:w="108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1B999743" wp14:textId="77777777">
            <w:pPr>
              <w:spacing w:after="0" w:line="240" w:lineRule="auto"/>
              <w:rPr>
                <w:rFonts w:ascii="Arial" w:hAnsi="Arial" w:cs="Arial"/>
                <w:sz w:val="20"/>
                <w:szCs w:val="20"/>
              </w:rPr>
            </w:pPr>
            <w:r w:rsidRPr="00DB515C">
              <w:rPr>
                <w:rFonts w:ascii="Arial" w:hAnsi="Arial" w:cs="Arial"/>
                <w:sz w:val="20"/>
                <w:szCs w:val="20"/>
              </w:rPr>
              <w:t>S</w:t>
            </w:r>
          </w:p>
        </w:tc>
      </w:tr>
      <w:tr xmlns:wp14="http://schemas.microsoft.com/office/word/2010/wordml" w:rsidR="00305849" w:rsidTr="00A42D6E" w14:paraId="3FC9CB35" wp14:textId="77777777">
        <w:trPr>
          <w:trHeight w:val="178"/>
          <w:jc w:val="center"/>
        </w:trPr>
        <w:tc>
          <w:tcPr>
            <w:tcW w:w="3863" w:type="dxa"/>
            <w:vMerge/>
            <w:tcBorders>
              <w:left w:val="single" w:color="auto" w:sz="4" w:space="0"/>
              <w:right w:val="single" w:color="auto" w:sz="4" w:space="0"/>
            </w:tcBorders>
          </w:tcPr>
          <w:p w:rsidRPr="00DB515C" w:rsidR="00A42D6E" w:rsidP="00A42D6E" w:rsidRDefault="00A42D6E" w14:paraId="187F57B8" wp14:textId="77777777">
            <w:pPr>
              <w:spacing w:after="0" w:line="240" w:lineRule="auto"/>
              <w:rPr>
                <w:rFonts w:ascii="Arial" w:hAnsi="Arial" w:cs="Arial"/>
                <w:b/>
                <w:sz w:val="20"/>
                <w:szCs w:val="20"/>
              </w:rPr>
            </w:pPr>
          </w:p>
        </w:tc>
        <w:tc>
          <w:tcPr>
            <w:tcW w:w="1086"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7984957B" wp14:textId="77777777">
            <w:pPr>
              <w:spacing w:after="0" w:line="240" w:lineRule="auto"/>
              <w:rPr>
                <w:rFonts w:ascii="Arial" w:hAnsi="Arial" w:cs="Arial"/>
                <w:sz w:val="20"/>
                <w:szCs w:val="20"/>
              </w:rPr>
            </w:pPr>
            <w:r w:rsidRPr="00DB515C">
              <w:rPr>
                <w:rFonts w:ascii="Arial" w:hAnsi="Arial" w:cs="Arial"/>
                <w:sz w:val="20"/>
                <w:szCs w:val="20"/>
              </w:rPr>
              <w:t>B4</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1F8DA562" wp14:textId="77777777">
            <w:pPr>
              <w:spacing w:after="0" w:line="240" w:lineRule="auto"/>
              <w:rPr>
                <w:rFonts w:ascii="Arial" w:hAnsi="Arial" w:cs="Arial"/>
                <w:sz w:val="20"/>
                <w:szCs w:val="20"/>
              </w:rPr>
            </w:pPr>
            <w:r>
              <w:rPr>
                <w:rFonts w:ascii="Arial" w:hAnsi="Arial" w:cs="Arial"/>
                <w:sz w:val="20"/>
                <w:szCs w:val="20"/>
              </w:rPr>
              <w:t>FS</w:t>
            </w:r>
          </w:p>
        </w:tc>
        <w:tc>
          <w:tcPr>
            <w:tcW w:w="1079"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51FA937E" wp14:textId="77777777">
            <w:pPr>
              <w:spacing w:after="0" w:line="240" w:lineRule="auto"/>
              <w:rPr>
                <w:rFonts w:ascii="Arial" w:hAnsi="Arial" w:cs="Arial"/>
                <w:sz w:val="20"/>
                <w:szCs w:val="20"/>
              </w:rPr>
            </w:pPr>
            <w:r>
              <w:rPr>
                <w:rFonts w:ascii="Arial" w:hAnsi="Arial" w:cs="Arial"/>
                <w:sz w:val="20"/>
                <w:szCs w:val="20"/>
              </w:rPr>
              <w:t>FS</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73F8A71B" wp14:textId="77777777">
            <w:pPr>
              <w:spacing w:after="0" w:line="240" w:lineRule="auto"/>
              <w:rPr>
                <w:rFonts w:ascii="Arial" w:hAnsi="Arial" w:cs="Arial"/>
                <w:sz w:val="20"/>
                <w:szCs w:val="20"/>
              </w:rPr>
            </w:pPr>
            <w:r>
              <w:rPr>
                <w:rFonts w:ascii="Arial" w:hAnsi="Arial" w:cs="Arial"/>
                <w:sz w:val="20"/>
                <w:szCs w:val="20"/>
              </w:rPr>
              <w:t>F</w:t>
            </w:r>
            <w:r w:rsidRPr="00DB515C">
              <w:rPr>
                <w:rFonts w:ascii="Arial" w:hAnsi="Arial" w:cs="Arial"/>
                <w:sz w:val="20"/>
                <w:szCs w:val="20"/>
              </w:rPr>
              <w:t>S</w:t>
            </w:r>
          </w:p>
        </w:tc>
        <w:tc>
          <w:tcPr>
            <w:tcW w:w="108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395970B8" wp14:textId="77777777">
            <w:pPr>
              <w:spacing w:after="0" w:line="240" w:lineRule="auto"/>
              <w:rPr>
                <w:rFonts w:ascii="Arial" w:hAnsi="Arial" w:cs="Arial"/>
                <w:sz w:val="20"/>
                <w:szCs w:val="20"/>
              </w:rPr>
            </w:pPr>
            <w:r w:rsidRPr="00DB515C">
              <w:rPr>
                <w:rFonts w:ascii="Arial" w:hAnsi="Arial" w:cs="Arial"/>
                <w:sz w:val="20"/>
                <w:szCs w:val="20"/>
              </w:rPr>
              <w:t>S</w:t>
            </w:r>
          </w:p>
        </w:tc>
      </w:tr>
      <w:tr xmlns:wp14="http://schemas.microsoft.com/office/word/2010/wordml" w:rsidR="00305849" w:rsidTr="00A42D6E" w14:paraId="0132F38A" wp14:textId="77777777">
        <w:trPr>
          <w:trHeight w:val="178"/>
          <w:jc w:val="center"/>
        </w:trPr>
        <w:tc>
          <w:tcPr>
            <w:tcW w:w="3863" w:type="dxa"/>
            <w:vMerge/>
            <w:tcBorders>
              <w:left w:val="single" w:color="auto" w:sz="4" w:space="0"/>
              <w:bottom w:val="single" w:color="auto" w:sz="4" w:space="0"/>
              <w:right w:val="single" w:color="auto" w:sz="4" w:space="0"/>
            </w:tcBorders>
          </w:tcPr>
          <w:p w:rsidRPr="00DB515C" w:rsidR="00A42D6E" w:rsidP="00A42D6E" w:rsidRDefault="00A42D6E" w14:paraId="54738AF4" wp14:textId="77777777">
            <w:pPr>
              <w:spacing w:after="0" w:line="240" w:lineRule="auto"/>
              <w:rPr>
                <w:rFonts w:ascii="Arial" w:hAnsi="Arial" w:cs="Arial"/>
                <w:b/>
                <w:sz w:val="20"/>
                <w:szCs w:val="20"/>
              </w:rPr>
            </w:pPr>
          </w:p>
        </w:tc>
        <w:tc>
          <w:tcPr>
            <w:tcW w:w="1086"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7227B9C5" wp14:textId="77777777">
            <w:pPr>
              <w:spacing w:after="0" w:line="240" w:lineRule="auto"/>
              <w:rPr>
                <w:rFonts w:ascii="Arial" w:hAnsi="Arial" w:cs="Arial"/>
                <w:sz w:val="20"/>
                <w:szCs w:val="20"/>
              </w:rPr>
            </w:pPr>
            <w:r w:rsidRPr="00DB515C">
              <w:rPr>
                <w:rFonts w:ascii="Arial" w:hAnsi="Arial" w:cs="Arial"/>
                <w:sz w:val="20"/>
                <w:szCs w:val="20"/>
              </w:rPr>
              <w:t>B5</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292A01" w14:paraId="13268A81" wp14:textId="77777777">
            <w:pPr>
              <w:spacing w:after="0" w:line="240" w:lineRule="auto"/>
              <w:rPr>
                <w:rFonts w:ascii="Arial" w:hAnsi="Arial" w:cs="Arial"/>
                <w:sz w:val="20"/>
                <w:szCs w:val="20"/>
              </w:rPr>
            </w:pPr>
            <w:r>
              <w:rPr>
                <w:rFonts w:ascii="Arial" w:hAnsi="Arial" w:cs="Arial"/>
                <w:sz w:val="20"/>
                <w:szCs w:val="20"/>
              </w:rPr>
              <w:t>FS</w:t>
            </w:r>
          </w:p>
        </w:tc>
        <w:tc>
          <w:tcPr>
            <w:tcW w:w="1079"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79B6AE8F" wp14:textId="77777777">
            <w:pPr>
              <w:spacing w:after="0" w:line="240" w:lineRule="auto"/>
              <w:rPr>
                <w:rFonts w:ascii="Arial" w:hAnsi="Arial" w:cs="Arial"/>
                <w:sz w:val="20"/>
                <w:szCs w:val="20"/>
              </w:rPr>
            </w:pPr>
            <w:r>
              <w:rPr>
                <w:rFonts w:ascii="Arial" w:hAnsi="Arial" w:cs="Arial"/>
                <w:sz w:val="20"/>
                <w:szCs w:val="20"/>
              </w:rPr>
              <w:t>FS</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3EF52469" wp14:textId="77777777">
            <w:pPr>
              <w:spacing w:after="0" w:line="240" w:lineRule="auto"/>
              <w:rPr>
                <w:rFonts w:ascii="Arial" w:hAnsi="Arial" w:cs="Arial"/>
                <w:sz w:val="20"/>
                <w:szCs w:val="20"/>
              </w:rPr>
            </w:pPr>
            <w:r>
              <w:rPr>
                <w:rFonts w:ascii="Arial" w:hAnsi="Arial" w:cs="Arial"/>
                <w:sz w:val="20"/>
                <w:szCs w:val="20"/>
              </w:rPr>
              <w:t>F</w:t>
            </w:r>
            <w:r w:rsidRPr="00DB515C">
              <w:rPr>
                <w:rFonts w:ascii="Arial" w:hAnsi="Arial" w:cs="Arial"/>
                <w:sz w:val="20"/>
                <w:szCs w:val="20"/>
              </w:rPr>
              <w:t>S</w:t>
            </w:r>
          </w:p>
        </w:tc>
        <w:tc>
          <w:tcPr>
            <w:tcW w:w="108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7CF926D3" wp14:textId="77777777">
            <w:pPr>
              <w:spacing w:after="0" w:line="240" w:lineRule="auto"/>
              <w:rPr>
                <w:rFonts w:ascii="Arial" w:hAnsi="Arial" w:cs="Arial"/>
                <w:sz w:val="20"/>
                <w:szCs w:val="20"/>
              </w:rPr>
            </w:pPr>
            <w:r>
              <w:rPr>
                <w:rFonts w:ascii="Arial" w:hAnsi="Arial" w:cs="Arial"/>
                <w:sz w:val="20"/>
                <w:szCs w:val="20"/>
              </w:rPr>
              <w:t>FS</w:t>
            </w:r>
          </w:p>
        </w:tc>
      </w:tr>
      <w:tr xmlns:wp14="http://schemas.microsoft.com/office/word/2010/wordml" w:rsidR="00305849" w:rsidTr="00A42D6E" w14:paraId="46D7E9B7" wp14:textId="77777777">
        <w:trPr>
          <w:trHeight w:val="178"/>
          <w:jc w:val="center"/>
        </w:trPr>
        <w:tc>
          <w:tcPr>
            <w:tcW w:w="3863" w:type="dxa"/>
            <w:vMerge w:val="restart"/>
            <w:tcBorders>
              <w:top w:val="single" w:color="auto" w:sz="4" w:space="0"/>
              <w:left w:val="single" w:color="auto" w:sz="4" w:space="0"/>
              <w:bottom w:val="single" w:color="auto" w:sz="4" w:space="0"/>
              <w:right w:val="single" w:color="auto" w:sz="4" w:space="0"/>
            </w:tcBorders>
          </w:tcPr>
          <w:p w:rsidRPr="00DB515C" w:rsidR="00A42D6E" w:rsidP="00A42D6E" w:rsidRDefault="00F8679B" w14:paraId="60615DE8" wp14:textId="77777777">
            <w:pPr>
              <w:spacing w:after="0" w:line="240" w:lineRule="auto"/>
              <w:rPr>
                <w:rFonts w:ascii="Arial" w:hAnsi="Arial" w:cs="Arial"/>
                <w:b/>
                <w:sz w:val="20"/>
                <w:szCs w:val="20"/>
              </w:rPr>
            </w:pPr>
            <w:r w:rsidRPr="00DB515C">
              <w:rPr>
                <w:rFonts w:ascii="Arial" w:hAnsi="Arial" w:cs="Arial"/>
                <w:b/>
                <w:sz w:val="20"/>
                <w:szCs w:val="20"/>
              </w:rPr>
              <w:t>Practical Skills</w:t>
            </w:r>
          </w:p>
        </w:tc>
        <w:tc>
          <w:tcPr>
            <w:tcW w:w="1086"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0D9DB19F" wp14:textId="77777777">
            <w:pPr>
              <w:spacing w:after="0" w:line="240" w:lineRule="auto"/>
              <w:rPr>
                <w:rFonts w:ascii="Arial" w:hAnsi="Arial" w:cs="Arial"/>
                <w:sz w:val="20"/>
                <w:szCs w:val="20"/>
              </w:rPr>
            </w:pPr>
            <w:r w:rsidRPr="00DB515C">
              <w:rPr>
                <w:rFonts w:ascii="Arial" w:hAnsi="Arial" w:cs="Arial"/>
                <w:sz w:val="20"/>
                <w:szCs w:val="20"/>
              </w:rPr>
              <w:t>C1</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725CB03D" wp14:textId="77777777">
            <w:pPr>
              <w:spacing w:after="0" w:line="240" w:lineRule="auto"/>
              <w:rPr>
                <w:rFonts w:ascii="Arial" w:hAnsi="Arial" w:cs="Arial"/>
                <w:sz w:val="20"/>
                <w:szCs w:val="20"/>
              </w:rPr>
            </w:pPr>
            <w:r>
              <w:rPr>
                <w:rFonts w:ascii="Arial" w:hAnsi="Arial" w:cs="Arial"/>
                <w:sz w:val="20"/>
                <w:szCs w:val="20"/>
              </w:rPr>
              <w:t>F</w:t>
            </w:r>
            <w:r w:rsidRPr="00DB515C">
              <w:rPr>
                <w:rFonts w:ascii="Arial" w:hAnsi="Arial" w:cs="Arial"/>
                <w:sz w:val="20"/>
                <w:szCs w:val="20"/>
              </w:rPr>
              <w:t>S</w:t>
            </w:r>
          </w:p>
        </w:tc>
        <w:tc>
          <w:tcPr>
            <w:tcW w:w="1079"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592F72A2" wp14:textId="77777777">
            <w:pPr>
              <w:spacing w:after="0" w:line="240" w:lineRule="auto"/>
              <w:rPr>
                <w:rFonts w:ascii="Arial" w:hAnsi="Arial" w:cs="Arial"/>
                <w:sz w:val="20"/>
                <w:szCs w:val="20"/>
              </w:rPr>
            </w:pPr>
            <w:r>
              <w:rPr>
                <w:rFonts w:ascii="Arial" w:hAnsi="Arial" w:cs="Arial"/>
                <w:sz w:val="20"/>
                <w:szCs w:val="20"/>
              </w:rPr>
              <w:t>FS</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53390780" wp14:textId="77777777">
            <w:pPr>
              <w:spacing w:after="0" w:line="240" w:lineRule="auto"/>
              <w:rPr>
                <w:rFonts w:ascii="Arial" w:hAnsi="Arial" w:cs="Arial"/>
                <w:sz w:val="20"/>
                <w:szCs w:val="20"/>
              </w:rPr>
            </w:pPr>
            <w:r>
              <w:rPr>
                <w:rFonts w:ascii="Arial" w:hAnsi="Arial" w:cs="Arial"/>
                <w:sz w:val="20"/>
                <w:szCs w:val="20"/>
              </w:rPr>
              <w:t>F</w:t>
            </w:r>
            <w:r w:rsidRPr="00DB515C">
              <w:rPr>
                <w:rFonts w:ascii="Arial" w:hAnsi="Arial" w:cs="Arial"/>
                <w:sz w:val="20"/>
                <w:szCs w:val="20"/>
              </w:rPr>
              <w:t>S</w:t>
            </w:r>
          </w:p>
        </w:tc>
        <w:tc>
          <w:tcPr>
            <w:tcW w:w="108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38056E1E" wp14:textId="77777777">
            <w:pPr>
              <w:spacing w:after="0" w:line="240" w:lineRule="auto"/>
              <w:rPr>
                <w:rFonts w:ascii="Arial" w:hAnsi="Arial" w:cs="Arial"/>
                <w:sz w:val="20"/>
                <w:szCs w:val="20"/>
              </w:rPr>
            </w:pPr>
            <w:r w:rsidRPr="00DB515C">
              <w:rPr>
                <w:rFonts w:ascii="Arial" w:hAnsi="Arial" w:cs="Arial"/>
                <w:sz w:val="20"/>
                <w:szCs w:val="20"/>
              </w:rPr>
              <w:t>S</w:t>
            </w:r>
          </w:p>
        </w:tc>
      </w:tr>
      <w:tr xmlns:wp14="http://schemas.microsoft.com/office/word/2010/wordml" w:rsidR="00305849" w:rsidTr="00A42D6E" w14:paraId="614DE6FD" wp14:textId="77777777">
        <w:trPr>
          <w:trHeight w:val="178"/>
          <w:jc w:val="center"/>
        </w:trPr>
        <w:tc>
          <w:tcPr>
            <w:tcW w:w="3863" w:type="dxa"/>
            <w:vMerge/>
            <w:tcBorders>
              <w:top w:val="single" w:color="auto" w:sz="4" w:space="0"/>
              <w:left w:val="single" w:color="auto" w:sz="4" w:space="0"/>
              <w:bottom w:val="single" w:color="auto" w:sz="4" w:space="0"/>
              <w:right w:val="single" w:color="auto" w:sz="4" w:space="0"/>
            </w:tcBorders>
          </w:tcPr>
          <w:p w:rsidRPr="00DB515C" w:rsidR="00A42D6E" w:rsidP="00A42D6E" w:rsidRDefault="00A42D6E" w14:paraId="46ABBD8F" wp14:textId="77777777">
            <w:pPr>
              <w:spacing w:after="0" w:line="240" w:lineRule="auto"/>
              <w:rPr>
                <w:rFonts w:ascii="Arial" w:hAnsi="Arial" w:cs="Arial"/>
                <w:b/>
                <w:sz w:val="20"/>
                <w:szCs w:val="20"/>
              </w:rPr>
            </w:pPr>
          </w:p>
        </w:tc>
        <w:tc>
          <w:tcPr>
            <w:tcW w:w="1086"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048F97FB" wp14:textId="77777777">
            <w:pPr>
              <w:spacing w:after="0" w:line="240" w:lineRule="auto"/>
              <w:rPr>
                <w:rFonts w:ascii="Arial" w:hAnsi="Arial" w:cs="Arial"/>
                <w:sz w:val="20"/>
                <w:szCs w:val="20"/>
              </w:rPr>
            </w:pPr>
            <w:r w:rsidRPr="00DB515C">
              <w:rPr>
                <w:rFonts w:ascii="Arial" w:hAnsi="Arial" w:cs="Arial"/>
                <w:sz w:val="20"/>
                <w:szCs w:val="20"/>
              </w:rPr>
              <w:t>C2</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292A01" w14:paraId="027DBEF0" wp14:textId="77777777">
            <w:pPr>
              <w:spacing w:after="0" w:line="240" w:lineRule="auto"/>
              <w:rPr>
                <w:rFonts w:ascii="Arial" w:hAnsi="Arial" w:cs="Arial"/>
                <w:sz w:val="20"/>
                <w:szCs w:val="20"/>
              </w:rPr>
            </w:pPr>
            <w:r>
              <w:rPr>
                <w:rFonts w:ascii="Arial" w:hAnsi="Arial" w:cs="Arial"/>
                <w:sz w:val="20"/>
                <w:szCs w:val="20"/>
              </w:rPr>
              <w:t>FS</w:t>
            </w:r>
          </w:p>
        </w:tc>
        <w:tc>
          <w:tcPr>
            <w:tcW w:w="1079" w:type="dxa"/>
            <w:tcBorders>
              <w:top w:val="single" w:color="auto" w:sz="4" w:space="0"/>
              <w:left w:val="single" w:color="auto" w:sz="4" w:space="0"/>
              <w:bottom w:val="single" w:color="auto" w:sz="4" w:space="0"/>
              <w:right w:val="single" w:color="auto" w:sz="4" w:space="0"/>
            </w:tcBorders>
          </w:tcPr>
          <w:p w:rsidRPr="00DB515C" w:rsidR="00A42D6E" w:rsidP="00A42D6E" w:rsidRDefault="00292A01" w14:paraId="070F9AF4" wp14:textId="77777777">
            <w:pPr>
              <w:spacing w:after="0" w:line="240" w:lineRule="auto"/>
              <w:rPr>
                <w:rFonts w:ascii="Arial" w:hAnsi="Arial" w:cs="Arial"/>
                <w:sz w:val="20"/>
                <w:szCs w:val="20"/>
              </w:rPr>
            </w:pPr>
            <w:r>
              <w:rPr>
                <w:rFonts w:ascii="Arial" w:hAnsi="Arial" w:cs="Arial"/>
                <w:sz w:val="20"/>
                <w:szCs w:val="20"/>
              </w:rPr>
              <w:t>F</w:t>
            </w:r>
            <w:r w:rsidR="00F8679B">
              <w:rPr>
                <w:rFonts w:ascii="Arial" w:hAnsi="Arial" w:cs="Arial"/>
                <w:sz w:val="20"/>
                <w:szCs w:val="20"/>
              </w:rPr>
              <w:t>S</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1E19CA60" wp14:textId="77777777">
            <w:pPr>
              <w:spacing w:after="0" w:line="240" w:lineRule="auto"/>
              <w:rPr>
                <w:rFonts w:ascii="Arial" w:hAnsi="Arial" w:cs="Arial"/>
                <w:sz w:val="20"/>
                <w:szCs w:val="20"/>
              </w:rPr>
            </w:pPr>
            <w:r>
              <w:rPr>
                <w:rFonts w:ascii="Arial" w:hAnsi="Arial" w:cs="Arial"/>
                <w:sz w:val="20"/>
                <w:szCs w:val="20"/>
              </w:rPr>
              <w:t>F</w:t>
            </w:r>
            <w:r w:rsidRPr="00DB515C">
              <w:rPr>
                <w:rFonts w:ascii="Arial" w:hAnsi="Arial" w:cs="Arial"/>
                <w:sz w:val="20"/>
                <w:szCs w:val="20"/>
              </w:rPr>
              <w:t>S</w:t>
            </w:r>
          </w:p>
        </w:tc>
        <w:tc>
          <w:tcPr>
            <w:tcW w:w="1087"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0A78B048" wp14:textId="77777777">
            <w:pPr>
              <w:spacing w:after="0" w:line="240" w:lineRule="auto"/>
              <w:rPr>
                <w:rFonts w:ascii="Arial" w:hAnsi="Arial" w:cs="Arial"/>
                <w:sz w:val="20"/>
                <w:szCs w:val="20"/>
              </w:rPr>
            </w:pPr>
            <w:r w:rsidRPr="00DB515C">
              <w:rPr>
                <w:rFonts w:ascii="Arial" w:hAnsi="Arial" w:cs="Arial"/>
                <w:sz w:val="20"/>
                <w:szCs w:val="20"/>
              </w:rPr>
              <w:t>S</w:t>
            </w:r>
          </w:p>
        </w:tc>
      </w:tr>
      <w:tr xmlns:wp14="http://schemas.microsoft.com/office/word/2010/wordml" w:rsidR="00305849" w:rsidTr="00A42D6E" w14:paraId="055A7350" wp14:textId="77777777">
        <w:trPr>
          <w:trHeight w:val="178"/>
          <w:jc w:val="center"/>
        </w:trPr>
        <w:tc>
          <w:tcPr>
            <w:tcW w:w="3863" w:type="dxa"/>
            <w:vMerge/>
            <w:tcBorders>
              <w:top w:val="single" w:color="auto" w:sz="4" w:space="0"/>
              <w:left w:val="single" w:color="auto" w:sz="4" w:space="0"/>
              <w:bottom w:val="single" w:color="auto" w:sz="4" w:space="0"/>
              <w:right w:val="single" w:color="auto" w:sz="4" w:space="0"/>
            </w:tcBorders>
          </w:tcPr>
          <w:p w:rsidRPr="00DB515C" w:rsidR="00A42D6E" w:rsidP="00A42D6E" w:rsidRDefault="00A42D6E" w14:paraId="06BBA33E" wp14:textId="77777777">
            <w:pPr>
              <w:spacing w:after="0" w:line="240" w:lineRule="auto"/>
              <w:rPr>
                <w:rFonts w:ascii="Arial" w:hAnsi="Arial" w:cs="Arial"/>
                <w:b/>
                <w:sz w:val="20"/>
                <w:szCs w:val="20"/>
              </w:rPr>
            </w:pPr>
          </w:p>
        </w:tc>
        <w:tc>
          <w:tcPr>
            <w:tcW w:w="1086" w:type="dxa"/>
            <w:tcBorders>
              <w:top w:val="single" w:color="auto" w:sz="4" w:space="0"/>
              <w:left w:val="single" w:color="auto" w:sz="4" w:space="0"/>
              <w:bottom w:val="single" w:color="auto" w:sz="4" w:space="0"/>
              <w:right w:val="single" w:color="auto" w:sz="4" w:space="0"/>
            </w:tcBorders>
          </w:tcPr>
          <w:p w:rsidRPr="00DB515C" w:rsidR="00A42D6E" w:rsidP="00A42D6E" w:rsidRDefault="00F8679B" w14:paraId="026D0C19" wp14:textId="77777777">
            <w:pPr>
              <w:spacing w:after="0" w:line="240" w:lineRule="auto"/>
              <w:rPr>
                <w:rFonts w:ascii="Arial" w:hAnsi="Arial" w:cs="Arial"/>
                <w:sz w:val="20"/>
                <w:szCs w:val="20"/>
              </w:rPr>
            </w:pPr>
            <w:r w:rsidRPr="00DB515C">
              <w:rPr>
                <w:rFonts w:ascii="Arial" w:hAnsi="Arial" w:cs="Arial"/>
                <w:sz w:val="20"/>
                <w:szCs w:val="20"/>
              </w:rPr>
              <w:t>C3</w:t>
            </w: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A42D6E" w14:paraId="464FCBC1" wp14:textId="77777777">
            <w:pPr>
              <w:spacing w:after="0" w:line="240" w:lineRule="auto"/>
              <w:rPr>
                <w:rFonts w:ascii="Arial" w:hAnsi="Arial" w:cs="Arial"/>
                <w:sz w:val="20"/>
                <w:szCs w:val="20"/>
              </w:rPr>
            </w:pPr>
          </w:p>
        </w:tc>
        <w:tc>
          <w:tcPr>
            <w:tcW w:w="1079" w:type="dxa"/>
            <w:tcBorders>
              <w:top w:val="single" w:color="auto" w:sz="4" w:space="0"/>
              <w:left w:val="single" w:color="auto" w:sz="4" w:space="0"/>
              <w:bottom w:val="single" w:color="auto" w:sz="4" w:space="0"/>
              <w:right w:val="single" w:color="auto" w:sz="4" w:space="0"/>
            </w:tcBorders>
          </w:tcPr>
          <w:p w:rsidRPr="00DB515C" w:rsidR="00A42D6E" w:rsidP="00A42D6E" w:rsidRDefault="00A42D6E" w14:paraId="5C8C6B09" wp14:textId="77777777">
            <w:pPr>
              <w:spacing w:after="0" w:line="240" w:lineRule="auto"/>
              <w:rPr>
                <w:rFonts w:ascii="Arial" w:hAnsi="Arial" w:cs="Arial"/>
                <w:sz w:val="20"/>
                <w:szCs w:val="20"/>
              </w:rPr>
            </w:pPr>
          </w:p>
        </w:tc>
        <w:tc>
          <w:tcPr>
            <w:tcW w:w="1077" w:type="dxa"/>
            <w:tcBorders>
              <w:top w:val="single" w:color="auto" w:sz="4" w:space="0"/>
              <w:left w:val="single" w:color="auto" w:sz="4" w:space="0"/>
              <w:bottom w:val="single" w:color="auto" w:sz="4" w:space="0"/>
              <w:right w:val="single" w:color="auto" w:sz="4" w:space="0"/>
            </w:tcBorders>
          </w:tcPr>
          <w:p w:rsidRPr="00DB515C" w:rsidR="00A42D6E" w:rsidP="00A42D6E" w:rsidRDefault="00A42D6E" w14:paraId="3382A365" wp14:textId="77777777">
            <w:pPr>
              <w:spacing w:after="0" w:line="240" w:lineRule="auto"/>
              <w:rPr>
                <w:rFonts w:ascii="Arial" w:hAnsi="Arial" w:cs="Arial"/>
                <w:sz w:val="20"/>
                <w:szCs w:val="20"/>
              </w:rPr>
            </w:pPr>
          </w:p>
        </w:tc>
        <w:tc>
          <w:tcPr>
            <w:tcW w:w="1087" w:type="dxa"/>
            <w:tcBorders>
              <w:top w:val="single" w:color="auto" w:sz="4" w:space="0"/>
              <w:left w:val="single" w:color="auto" w:sz="4" w:space="0"/>
              <w:bottom w:val="single" w:color="auto" w:sz="4" w:space="0"/>
              <w:right w:val="single" w:color="auto" w:sz="4" w:space="0"/>
            </w:tcBorders>
          </w:tcPr>
          <w:p w:rsidRPr="00DB515C" w:rsidR="00A42D6E" w:rsidP="00A42D6E" w:rsidRDefault="00292A01" w14:paraId="497A03B0" wp14:textId="77777777">
            <w:pPr>
              <w:spacing w:after="0" w:line="240" w:lineRule="auto"/>
              <w:rPr>
                <w:rFonts w:ascii="Arial" w:hAnsi="Arial" w:cs="Arial"/>
                <w:sz w:val="20"/>
                <w:szCs w:val="20"/>
              </w:rPr>
            </w:pPr>
            <w:r>
              <w:rPr>
                <w:rFonts w:ascii="Arial" w:hAnsi="Arial" w:cs="Arial"/>
                <w:sz w:val="20"/>
                <w:szCs w:val="20"/>
              </w:rPr>
              <w:t>F</w:t>
            </w:r>
            <w:r w:rsidRPr="00DB515C" w:rsidR="00F8679B">
              <w:rPr>
                <w:rFonts w:ascii="Arial" w:hAnsi="Arial" w:cs="Arial"/>
                <w:sz w:val="20"/>
                <w:szCs w:val="20"/>
              </w:rPr>
              <w:t>S</w:t>
            </w:r>
          </w:p>
        </w:tc>
      </w:tr>
    </w:tbl>
    <w:p xmlns:wp14="http://schemas.microsoft.com/office/word/2010/wordml" w:rsidR="00A42D6E" w:rsidP="00A42D6E" w:rsidRDefault="00A42D6E" w14:paraId="5C71F136" wp14:textId="77777777">
      <w:pPr>
        <w:spacing w:after="0" w:line="240" w:lineRule="auto"/>
        <w:rPr>
          <w:rFonts w:ascii="Arial" w:hAnsi="Arial" w:cs="Arial"/>
        </w:rPr>
      </w:pPr>
    </w:p>
    <w:p xmlns:wp14="http://schemas.microsoft.com/office/word/2010/wordml" w:rsidR="00A42D6E" w:rsidP="00A42D6E" w:rsidRDefault="00A42D6E" w14:paraId="62199465" wp14:textId="77777777">
      <w:pPr>
        <w:spacing w:after="0" w:line="240" w:lineRule="auto"/>
        <w:rPr>
          <w:rFonts w:ascii="Arial" w:hAnsi="Arial" w:cs="Arial"/>
        </w:rPr>
      </w:pPr>
    </w:p>
    <w:p xmlns:wp14="http://schemas.microsoft.com/office/word/2010/wordml" w:rsidR="00A42D6E" w:rsidP="00A42D6E" w:rsidRDefault="00F8679B" w14:paraId="1E379C62" wp14:textId="77777777">
      <w:pPr>
        <w:tabs>
          <w:tab w:val="left" w:pos="426"/>
        </w:tabs>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xmlns:wp14="http://schemas.microsoft.com/office/word/2010/wordml" w:rsidR="00812B9C" w:rsidP="00A42D6E" w:rsidRDefault="00812B9C" w14:paraId="0DA123B1" wp14:textId="77777777">
      <w:pPr>
        <w:spacing w:after="0" w:line="240" w:lineRule="auto"/>
        <w:rPr>
          <w:rFonts w:ascii="Arial" w:hAnsi="Arial" w:cs="Arial"/>
        </w:rPr>
        <w:sectPr w:rsidR="00812B9C" w:rsidSect="00812B9C">
          <w:pgSz w:w="16838" w:h="11906" w:orient="landscape"/>
          <w:pgMar w:top="1440" w:right="1440" w:bottom="1440" w:left="1440" w:header="709" w:footer="709" w:gutter="0"/>
          <w:cols w:space="708"/>
          <w:docGrid w:linePitch="360"/>
        </w:sectPr>
      </w:pPr>
    </w:p>
    <w:p xmlns:wp14="http://schemas.microsoft.com/office/word/2010/wordml" w:rsidR="00A42D6E" w:rsidP="00A42D6E" w:rsidRDefault="00A42D6E" w14:paraId="4C4CEA3D" wp14:textId="77777777">
      <w:pPr>
        <w:spacing w:after="0" w:line="240" w:lineRule="auto"/>
        <w:rPr>
          <w:rFonts w:ascii="Arial" w:hAnsi="Arial" w:cs="Arial"/>
        </w:rPr>
      </w:pPr>
    </w:p>
    <w:p xmlns:wp14="http://schemas.microsoft.com/office/word/2010/wordml" w:rsidR="00A42D6E" w:rsidP="00A42D6E" w:rsidRDefault="00A42D6E" w14:paraId="50895670" wp14:textId="77777777">
      <w:pPr>
        <w:spacing w:after="0" w:line="240" w:lineRule="auto"/>
        <w:rPr>
          <w:rFonts w:ascii="Arial" w:hAnsi="Arial" w:cs="Arial"/>
        </w:rPr>
      </w:pPr>
    </w:p>
    <w:p xmlns:wp14="http://schemas.microsoft.com/office/word/2010/wordml" w:rsidR="00A42D6E" w:rsidP="00A42D6E" w:rsidRDefault="00A42D6E" w14:paraId="38C1F859" wp14:textId="77777777">
      <w:pPr>
        <w:spacing w:after="0" w:line="240" w:lineRule="auto"/>
        <w:rPr>
          <w:rFonts w:ascii="Arial" w:hAnsi="Arial" w:cs="Arial"/>
        </w:rPr>
      </w:pPr>
    </w:p>
    <w:p xmlns:wp14="http://schemas.microsoft.com/office/word/2010/wordml" w:rsidRPr="003A1D3C" w:rsidR="00A42D6E" w:rsidP="00A42D6E" w:rsidRDefault="00A42D6E" w14:paraId="0C8FE7CE" wp14:textId="77777777">
      <w:pPr>
        <w:spacing w:after="0" w:line="240" w:lineRule="auto"/>
        <w:rPr>
          <w:rFonts w:ascii="Arial" w:hAnsi="Arial" w:cs="Arial"/>
        </w:rPr>
      </w:pPr>
    </w:p>
    <w:p xmlns:wp14="http://schemas.microsoft.com/office/word/2010/wordml" w:rsidRPr="003A1D3C" w:rsidR="00A42D6E" w:rsidP="00A42D6E" w:rsidRDefault="00F8679B" w14:paraId="250DEC36" wp14:textId="77777777">
      <w:pPr>
        <w:spacing w:after="0" w:line="240" w:lineRule="auto"/>
        <w:rPr>
          <w:rFonts w:ascii="Arial" w:hAnsi="Arial" w:cs="Arial"/>
          <w:b/>
        </w:rPr>
      </w:pPr>
      <w:r w:rsidRPr="003A1D3C">
        <w:rPr>
          <w:rFonts w:ascii="Arial" w:hAnsi="Arial" w:cs="Arial"/>
          <w:b/>
        </w:rPr>
        <w:t>Technical Annex</w:t>
      </w:r>
    </w:p>
    <w:p xmlns:wp14="http://schemas.microsoft.com/office/word/2010/wordml" w:rsidRPr="003A1D3C" w:rsidR="00A42D6E" w:rsidP="00A42D6E" w:rsidRDefault="00A42D6E" w14:paraId="41004F19" wp14:textId="77777777">
      <w:pPr>
        <w:spacing w:after="0" w:line="240" w:lineRule="auto"/>
        <w:rPr>
          <w:rFonts w:ascii="Arial" w:hAnsi="Arial" w:cs="Arial"/>
          <w:b/>
        </w:rPr>
      </w:pPr>
    </w:p>
    <w:tbl>
      <w:tblPr>
        <w:tblW w:w="0" w:type="auto"/>
        <w:tblLook w:val="04A0" w:firstRow="1" w:lastRow="0" w:firstColumn="1" w:lastColumn="0" w:noHBand="0" w:noVBand="1"/>
      </w:tblPr>
      <w:tblGrid>
        <w:gridCol w:w="3855"/>
        <w:gridCol w:w="5171"/>
      </w:tblGrid>
      <w:tr xmlns:wp14="http://schemas.microsoft.com/office/word/2010/wordml" w:rsidR="00305849" w:rsidTr="4A7C9153" w14:paraId="6A17F3E9" wp14:textId="77777777">
        <w:tc>
          <w:tcPr>
            <w:tcW w:w="3936" w:type="dxa"/>
            <w:tcMar/>
          </w:tcPr>
          <w:p w:rsidRPr="003A1D3C" w:rsidR="00A42D6E" w:rsidP="00A42D6E" w:rsidRDefault="00F8679B" w14:paraId="55980042" wp14:textId="77777777">
            <w:pPr>
              <w:spacing w:after="0" w:line="240" w:lineRule="auto"/>
              <w:rPr>
                <w:rFonts w:ascii="Arial" w:hAnsi="Arial" w:cs="Arial"/>
                <w:b/>
              </w:rPr>
            </w:pPr>
            <w:r w:rsidRPr="003A1D3C">
              <w:rPr>
                <w:rFonts w:ascii="Arial" w:hAnsi="Arial" w:cs="Arial"/>
                <w:b/>
              </w:rPr>
              <w:t>Final Award(s):</w:t>
            </w:r>
          </w:p>
          <w:p w:rsidRPr="003A1D3C" w:rsidR="00A42D6E" w:rsidP="00A42D6E" w:rsidRDefault="00A42D6E" w14:paraId="67C0C651" wp14:textId="77777777">
            <w:pPr>
              <w:spacing w:after="0" w:line="240" w:lineRule="auto"/>
              <w:rPr>
                <w:rFonts w:ascii="Arial" w:hAnsi="Arial" w:cs="Arial"/>
                <w:b/>
              </w:rPr>
            </w:pPr>
          </w:p>
        </w:tc>
        <w:tc>
          <w:tcPr>
            <w:tcW w:w="5306" w:type="dxa"/>
            <w:tcMar/>
          </w:tcPr>
          <w:p w:rsidRPr="003A1D3C" w:rsidR="00A42D6E" w:rsidP="00A42D6E" w:rsidRDefault="00F8679B" w14:paraId="2F7FFB16" wp14:textId="77777777">
            <w:pPr>
              <w:spacing w:after="0" w:line="240" w:lineRule="auto"/>
              <w:rPr>
                <w:rFonts w:ascii="Arial" w:hAnsi="Arial" w:cs="Arial"/>
                <w:i/>
              </w:rPr>
            </w:pPr>
            <w:r>
              <w:rPr>
                <w:rFonts w:ascii="Arial" w:hAnsi="Arial" w:cs="Arial"/>
                <w:i/>
              </w:rPr>
              <w:t>BSc (Hons)</w:t>
            </w:r>
            <w:r w:rsidRPr="003A1D3C">
              <w:rPr>
                <w:rFonts w:ascii="Arial" w:hAnsi="Arial" w:cs="Arial"/>
                <w:i/>
              </w:rPr>
              <w:t xml:space="preserve"> Degree</w:t>
            </w:r>
            <w:r>
              <w:rPr>
                <w:rFonts w:ascii="Arial" w:hAnsi="Arial" w:cs="Arial"/>
                <w:i/>
              </w:rPr>
              <w:t xml:space="preserve"> in Sports Therapy (Top-Up)</w:t>
            </w:r>
          </w:p>
        </w:tc>
      </w:tr>
      <w:tr xmlns:wp14="http://schemas.microsoft.com/office/word/2010/wordml" w:rsidR="00305849" w:rsidTr="4A7C9153" w14:paraId="4590D35E" wp14:textId="77777777">
        <w:tc>
          <w:tcPr>
            <w:tcW w:w="3936" w:type="dxa"/>
            <w:tcMar/>
          </w:tcPr>
          <w:p w:rsidRPr="003A1D3C" w:rsidR="00A42D6E" w:rsidP="00A42D6E" w:rsidRDefault="00F8679B" w14:paraId="1579A8E3" wp14:textId="77777777">
            <w:pPr>
              <w:spacing w:after="0" w:line="240" w:lineRule="auto"/>
              <w:rPr>
                <w:rFonts w:ascii="Arial" w:hAnsi="Arial" w:cs="Arial"/>
                <w:b/>
              </w:rPr>
            </w:pPr>
            <w:r w:rsidRPr="003A1D3C">
              <w:rPr>
                <w:rFonts w:ascii="Arial" w:hAnsi="Arial" w:cs="Arial"/>
                <w:b/>
              </w:rPr>
              <w:t>Intermediate Award(s):</w:t>
            </w:r>
          </w:p>
          <w:p w:rsidRPr="003A1D3C" w:rsidR="00A42D6E" w:rsidP="00A42D6E" w:rsidRDefault="00A42D6E" w14:paraId="308D56CC" wp14:textId="77777777">
            <w:pPr>
              <w:spacing w:after="0" w:line="240" w:lineRule="auto"/>
              <w:rPr>
                <w:rFonts w:ascii="Arial" w:hAnsi="Arial" w:cs="Arial"/>
                <w:b/>
              </w:rPr>
            </w:pPr>
          </w:p>
        </w:tc>
        <w:tc>
          <w:tcPr>
            <w:tcW w:w="5306" w:type="dxa"/>
            <w:shd w:val="clear" w:color="auto" w:fill="auto"/>
            <w:tcMar/>
          </w:tcPr>
          <w:p w:rsidRPr="0085358B" w:rsidR="00A42D6E" w:rsidP="00A42D6E" w:rsidRDefault="00A42D6E" w14:paraId="797E50C6" wp14:textId="77777777">
            <w:pPr>
              <w:spacing w:after="0" w:line="240" w:lineRule="auto"/>
              <w:rPr>
                <w:rFonts w:ascii="Arial" w:hAnsi="Arial" w:cs="Arial"/>
                <w:i/>
              </w:rPr>
            </w:pPr>
          </w:p>
        </w:tc>
      </w:tr>
      <w:tr xmlns:wp14="http://schemas.microsoft.com/office/word/2010/wordml" w:rsidR="00305849" w:rsidTr="4A7C9153" w14:paraId="0BD13847" wp14:textId="77777777">
        <w:tc>
          <w:tcPr>
            <w:tcW w:w="3936" w:type="dxa"/>
            <w:tcMar/>
          </w:tcPr>
          <w:p w:rsidRPr="003A1D3C" w:rsidR="00A42D6E" w:rsidP="00A42D6E" w:rsidRDefault="00F8679B" w14:paraId="52B790A5" wp14:textId="77777777">
            <w:pPr>
              <w:spacing w:after="0" w:line="240" w:lineRule="auto"/>
              <w:rPr>
                <w:rFonts w:ascii="Arial" w:hAnsi="Arial" w:cs="Arial"/>
                <w:b/>
              </w:rPr>
            </w:pPr>
            <w:r w:rsidRPr="003A1D3C">
              <w:rPr>
                <w:rFonts w:ascii="Arial" w:hAnsi="Arial" w:cs="Arial"/>
                <w:b/>
              </w:rPr>
              <w:t>Minimum period of registration:</w:t>
            </w:r>
          </w:p>
        </w:tc>
        <w:tc>
          <w:tcPr>
            <w:tcW w:w="5306" w:type="dxa"/>
            <w:shd w:val="clear" w:color="auto" w:fill="auto"/>
            <w:tcMar/>
          </w:tcPr>
          <w:p w:rsidRPr="0085358B" w:rsidR="00A42D6E" w:rsidP="00A42D6E" w:rsidRDefault="00F8679B" w14:paraId="777EF005" wp14:textId="77777777">
            <w:pPr>
              <w:spacing w:after="0" w:line="240" w:lineRule="auto"/>
              <w:rPr>
                <w:rFonts w:ascii="Arial" w:hAnsi="Arial" w:cs="Arial"/>
                <w:i/>
              </w:rPr>
            </w:pPr>
            <w:r w:rsidRPr="0085358B">
              <w:rPr>
                <w:rFonts w:ascii="Arial" w:hAnsi="Arial" w:cs="Arial"/>
                <w:i/>
              </w:rPr>
              <w:t>1yrs Full-time; 2yrs Part-time</w:t>
            </w:r>
          </w:p>
        </w:tc>
      </w:tr>
      <w:tr xmlns:wp14="http://schemas.microsoft.com/office/word/2010/wordml" w:rsidR="00305849" w:rsidTr="4A7C9153" w14:paraId="0127D740" wp14:textId="77777777">
        <w:tc>
          <w:tcPr>
            <w:tcW w:w="3936" w:type="dxa"/>
            <w:tcMar/>
          </w:tcPr>
          <w:p w:rsidRPr="003A1D3C" w:rsidR="00A42D6E" w:rsidP="00A42D6E" w:rsidRDefault="00F8679B" w14:paraId="318883E5" wp14:textId="77777777">
            <w:pPr>
              <w:spacing w:after="0" w:line="240" w:lineRule="auto"/>
              <w:rPr>
                <w:rFonts w:ascii="Arial" w:hAnsi="Arial" w:cs="Arial"/>
                <w:b/>
              </w:rPr>
            </w:pPr>
            <w:r w:rsidRPr="003A1D3C">
              <w:rPr>
                <w:rFonts w:ascii="Arial" w:hAnsi="Arial" w:cs="Arial"/>
                <w:b/>
              </w:rPr>
              <w:t>Maximum period of registration:</w:t>
            </w:r>
          </w:p>
        </w:tc>
        <w:tc>
          <w:tcPr>
            <w:tcW w:w="5306" w:type="dxa"/>
            <w:shd w:val="clear" w:color="auto" w:fill="auto"/>
            <w:tcMar/>
          </w:tcPr>
          <w:p w:rsidRPr="0085358B" w:rsidR="00A42D6E" w:rsidP="00A42D6E" w:rsidRDefault="00F8679B" w14:paraId="670CCD67" wp14:textId="77777777">
            <w:pPr>
              <w:spacing w:after="0" w:line="240" w:lineRule="auto"/>
              <w:rPr>
                <w:rFonts w:ascii="Arial" w:hAnsi="Arial" w:cs="Arial"/>
                <w:i/>
              </w:rPr>
            </w:pPr>
            <w:r>
              <w:rPr>
                <w:rFonts w:ascii="Arial" w:hAnsi="Arial" w:cs="Arial"/>
                <w:i/>
              </w:rPr>
              <w:t>2</w:t>
            </w:r>
            <w:r w:rsidRPr="0085358B">
              <w:rPr>
                <w:rFonts w:ascii="Arial" w:hAnsi="Arial" w:cs="Arial"/>
                <w:i/>
              </w:rPr>
              <w:t xml:space="preserve">yrs Full-time ; </w:t>
            </w:r>
            <w:r>
              <w:rPr>
                <w:rFonts w:ascii="Arial" w:hAnsi="Arial" w:cs="Arial"/>
                <w:i/>
              </w:rPr>
              <w:t>4</w:t>
            </w:r>
            <w:r w:rsidRPr="0085358B">
              <w:rPr>
                <w:rFonts w:ascii="Arial" w:hAnsi="Arial" w:cs="Arial"/>
                <w:i/>
              </w:rPr>
              <w:t>yrs Part-time</w:t>
            </w:r>
          </w:p>
        </w:tc>
      </w:tr>
      <w:tr xmlns:wp14="http://schemas.microsoft.com/office/word/2010/wordml" w:rsidR="00305849" w:rsidTr="4A7C9153" w14:paraId="4892639B" wp14:textId="77777777">
        <w:tc>
          <w:tcPr>
            <w:tcW w:w="3936" w:type="dxa"/>
            <w:tcMar/>
          </w:tcPr>
          <w:p w:rsidRPr="003A1D3C" w:rsidR="00A42D6E" w:rsidP="00A42D6E" w:rsidRDefault="00F8679B" w14:paraId="7FCCF6D2" wp14:textId="77777777">
            <w:pPr>
              <w:spacing w:after="0" w:line="240" w:lineRule="auto"/>
              <w:rPr>
                <w:rFonts w:ascii="Arial" w:hAnsi="Arial" w:cs="Arial"/>
                <w:b/>
              </w:rPr>
            </w:pPr>
            <w:r w:rsidRPr="003A1D3C">
              <w:rPr>
                <w:rFonts w:ascii="Arial" w:hAnsi="Arial" w:cs="Arial"/>
                <w:b/>
              </w:rPr>
              <w:t>FHEQ Level for the Final Award:</w:t>
            </w:r>
          </w:p>
          <w:p w:rsidRPr="003A1D3C" w:rsidR="00A42D6E" w:rsidP="00A42D6E" w:rsidRDefault="00A42D6E" w14:paraId="7B04FA47" wp14:textId="77777777">
            <w:pPr>
              <w:spacing w:after="0" w:line="240" w:lineRule="auto"/>
              <w:rPr>
                <w:rFonts w:ascii="Arial" w:hAnsi="Arial" w:cs="Arial"/>
                <w:b/>
              </w:rPr>
            </w:pPr>
          </w:p>
        </w:tc>
        <w:tc>
          <w:tcPr>
            <w:tcW w:w="5306" w:type="dxa"/>
            <w:shd w:val="clear" w:color="auto" w:fill="auto"/>
            <w:tcMar/>
          </w:tcPr>
          <w:p w:rsidRPr="0085358B" w:rsidR="00A42D6E" w:rsidP="00A42D6E" w:rsidRDefault="00F8679B" w14:paraId="5D9A48CF" wp14:textId="77777777">
            <w:pPr>
              <w:spacing w:after="0" w:line="240" w:lineRule="auto"/>
              <w:rPr>
                <w:rFonts w:ascii="Arial" w:hAnsi="Arial" w:cs="Arial"/>
                <w:i/>
              </w:rPr>
            </w:pPr>
            <w:r w:rsidRPr="0085358B">
              <w:rPr>
                <w:rFonts w:ascii="Arial" w:hAnsi="Arial" w:cs="Arial"/>
                <w:i/>
              </w:rPr>
              <w:t>6</w:t>
            </w:r>
          </w:p>
        </w:tc>
      </w:tr>
      <w:tr xmlns:wp14="http://schemas.microsoft.com/office/word/2010/wordml" w:rsidR="00305849" w:rsidTr="4A7C9153" w14:paraId="4FA29483" wp14:textId="77777777">
        <w:tc>
          <w:tcPr>
            <w:tcW w:w="3936" w:type="dxa"/>
            <w:tcMar/>
          </w:tcPr>
          <w:p w:rsidRPr="003A1D3C" w:rsidR="00A42D6E" w:rsidP="00A42D6E" w:rsidRDefault="00F8679B" w14:paraId="1DD1ACB1" wp14:textId="77777777">
            <w:pPr>
              <w:spacing w:after="0" w:line="240" w:lineRule="auto"/>
              <w:rPr>
                <w:rFonts w:ascii="Arial" w:hAnsi="Arial" w:cs="Arial"/>
                <w:b/>
              </w:rPr>
            </w:pPr>
            <w:r w:rsidRPr="003A1D3C">
              <w:rPr>
                <w:rFonts w:ascii="Arial" w:hAnsi="Arial" w:cs="Arial"/>
                <w:b/>
              </w:rPr>
              <w:t>QAA Subject Benchmark:</w:t>
            </w:r>
          </w:p>
        </w:tc>
        <w:tc>
          <w:tcPr>
            <w:tcW w:w="5306" w:type="dxa"/>
            <w:tcMar/>
          </w:tcPr>
          <w:p w:rsidRPr="003A1D3C" w:rsidR="00A42D6E" w:rsidP="00A42D6E" w:rsidRDefault="00F8679B" w14:paraId="0CDCBFA6" wp14:textId="77777777">
            <w:pPr>
              <w:spacing w:after="0" w:line="240" w:lineRule="auto"/>
              <w:rPr>
                <w:rFonts w:ascii="Arial" w:hAnsi="Arial" w:cs="Arial"/>
                <w:i/>
              </w:rPr>
            </w:pPr>
            <w:r w:rsidRPr="003A1D3C">
              <w:rPr>
                <w:rFonts w:ascii="Arial" w:hAnsi="Arial" w:cs="Arial"/>
                <w:i/>
              </w:rPr>
              <w:t>Hospitality, Leisure, Sport &amp; Tourism</w:t>
            </w:r>
          </w:p>
        </w:tc>
      </w:tr>
      <w:tr xmlns:wp14="http://schemas.microsoft.com/office/word/2010/wordml" w:rsidR="00305849" w:rsidTr="4A7C9153" w14:paraId="5051C490" wp14:textId="77777777">
        <w:tc>
          <w:tcPr>
            <w:tcW w:w="3936" w:type="dxa"/>
            <w:tcMar/>
          </w:tcPr>
          <w:p w:rsidRPr="003A1D3C" w:rsidR="00A42D6E" w:rsidP="00A42D6E" w:rsidRDefault="00F8679B" w14:paraId="5C5B798B" wp14:textId="77777777">
            <w:pPr>
              <w:spacing w:after="0" w:line="240" w:lineRule="auto"/>
              <w:rPr>
                <w:rFonts w:ascii="Arial" w:hAnsi="Arial" w:cs="Arial"/>
                <w:b/>
              </w:rPr>
            </w:pPr>
            <w:r w:rsidRPr="003A1D3C">
              <w:rPr>
                <w:rFonts w:ascii="Arial" w:hAnsi="Arial" w:cs="Arial"/>
                <w:b/>
              </w:rPr>
              <w:t>Modes of Delivery:</w:t>
            </w:r>
          </w:p>
        </w:tc>
        <w:tc>
          <w:tcPr>
            <w:tcW w:w="5306" w:type="dxa"/>
            <w:tcMar/>
          </w:tcPr>
          <w:p w:rsidRPr="003A1D3C" w:rsidR="00A42D6E" w:rsidP="00A42D6E" w:rsidRDefault="00F8679B" w14:paraId="55E22EF8" wp14:textId="77777777">
            <w:pPr>
              <w:spacing w:after="0" w:line="240" w:lineRule="auto"/>
              <w:rPr>
                <w:rFonts w:ascii="Arial" w:hAnsi="Arial" w:cs="Arial"/>
                <w:i/>
              </w:rPr>
            </w:pPr>
            <w:r w:rsidRPr="003A1D3C">
              <w:rPr>
                <w:rFonts w:ascii="Arial" w:hAnsi="Arial" w:cs="Arial"/>
                <w:i/>
              </w:rPr>
              <w:t>Full-time or Part-time</w:t>
            </w:r>
          </w:p>
        </w:tc>
      </w:tr>
      <w:tr xmlns:wp14="http://schemas.microsoft.com/office/word/2010/wordml" w:rsidR="00305849" w:rsidTr="4A7C9153" w14:paraId="4B4C61CB" wp14:textId="77777777">
        <w:tc>
          <w:tcPr>
            <w:tcW w:w="3936" w:type="dxa"/>
            <w:tcMar/>
          </w:tcPr>
          <w:p w:rsidRPr="003A1D3C" w:rsidR="00A42D6E" w:rsidP="00A42D6E" w:rsidRDefault="00F8679B" w14:paraId="6B99CC69" wp14:textId="77777777">
            <w:pPr>
              <w:spacing w:after="0" w:line="240" w:lineRule="auto"/>
              <w:rPr>
                <w:rFonts w:ascii="Arial" w:hAnsi="Arial" w:cs="Arial"/>
                <w:b/>
              </w:rPr>
            </w:pPr>
            <w:r w:rsidRPr="003A1D3C">
              <w:rPr>
                <w:rFonts w:ascii="Arial" w:hAnsi="Arial" w:cs="Arial"/>
                <w:b/>
              </w:rPr>
              <w:t>Language of Delivery:</w:t>
            </w:r>
          </w:p>
        </w:tc>
        <w:tc>
          <w:tcPr>
            <w:tcW w:w="5306" w:type="dxa"/>
            <w:tcMar/>
          </w:tcPr>
          <w:p w:rsidRPr="003A1D3C" w:rsidR="00A42D6E" w:rsidP="00A42D6E" w:rsidRDefault="00F8679B" w14:paraId="0A6CB2C4" wp14:textId="77777777">
            <w:pPr>
              <w:spacing w:after="0" w:line="240" w:lineRule="auto"/>
              <w:rPr>
                <w:rFonts w:ascii="Arial" w:hAnsi="Arial" w:cs="Arial"/>
                <w:i/>
              </w:rPr>
            </w:pPr>
            <w:r w:rsidRPr="003A1D3C">
              <w:rPr>
                <w:rFonts w:ascii="Arial" w:hAnsi="Arial" w:cs="Arial"/>
                <w:i/>
              </w:rPr>
              <w:t>English</w:t>
            </w:r>
          </w:p>
        </w:tc>
      </w:tr>
      <w:tr xmlns:wp14="http://schemas.microsoft.com/office/word/2010/wordml" w:rsidR="00305849" w:rsidTr="4A7C9153" w14:paraId="58C97CC4" wp14:textId="77777777">
        <w:tc>
          <w:tcPr>
            <w:tcW w:w="3936" w:type="dxa"/>
            <w:tcMar/>
          </w:tcPr>
          <w:p w:rsidRPr="003A1D3C" w:rsidR="00A42D6E" w:rsidP="00A42D6E" w:rsidRDefault="00F8679B" w14:paraId="299897B4" wp14:textId="77777777">
            <w:pPr>
              <w:spacing w:after="0" w:line="240" w:lineRule="auto"/>
              <w:rPr>
                <w:rFonts w:ascii="Arial" w:hAnsi="Arial" w:cs="Arial"/>
                <w:b/>
              </w:rPr>
            </w:pPr>
            <w:r w:rsidRPr="003A1D3C">
              <w:rPr>
                <w:rFonts w:ascii="Arial" w:hAnsi="Arial" w:cs="Arial"/>
                <w:b/>
              </w:rPr>
              <w:t>Faculty:</w:t>
            </w:r>
          </w:p>
        </w:tc>
        <w:tc>
          <w:tcPr>
            <w:tcW w:w="5306" w:type="dxa"/>
            <w:tcMar/>
          </w:tcPr>
          <w:p w:rsidRPr="003A1D3C" w:rsidR="00A42D6E" w:rsidP="4A7C9153" w:rsidRDefault="00F8679B" w14:paraId="17AAB431" wp14:textId="1666FDF0">
            <w:pPr>
              <w:pStyle w:val="Normal"/>
              <w:bidi w:val="0"/>
              <w:spacing w:before="0" w:beforeAutospacing="off" w:after="0" w:afterAutospacing="off" w:line="240" w:lineRule="auto"/>
              <w:ind w:left="0" w:right="0"/>
              <w:jc w:val="left"/>
            </w:pPr>
            <w:r w:rsidRPr="4A7C9153" w:rsidR="4A7C9153">
              <w:rPr>
                <w:rFonts w:ascii="Arial" w:hAnsi="Arial" w:cs="Arial"/>
                <w:i w:val="1"/>
                <w:iCs w:val="1"/>
              </w:rPr>
              <w:t>Health, Science, Social Care and Education</w:t>
            </w:r>
          </w:p>
        </w:tc>
      </w:tr>
      <w:tr xmlns:wp14="http://schemas.microsoft.com/office/word/2010/wordml" w:rsidR="00305849" w:rsidTr="4A7C9153" w14:paraId="520EC0E5" wp14:textId="77777777">
        <w:tc>
          <w:tcPr>
            <w:tcW w:w="3936" w:type="dxa"/>
            <w:tcMar/>
          </w:tcPr>
          <w:p w:rsidRPr="003A1D3C" w:rsidR="00A42D6E" w:rsidP="00A42D6E" w:rsidRDefault="00F8679B" w14:paraId="298B4A2E" wp14:textId="77777777">
            <w:pPr>
              <w:spacing w:after="0" w:line="240" w:lineRule="auto"/>
              <w:rPr>
                <w:rFonts w:ascii="Arial" w:hAnsi="Arial" w:cs="Arial"/>
                <w:b/>
              </w:rPr>
            </w:pPr>
            <w:r w:rsidRPr="003A1D3C">
              <w:rPr>
                <w:rFonts w:ascii="Arial" w:hAnsi="Arial" w:cs="Arial"/>
                <w:b/>
              </w:rPr>
              <w:t>School:</w:t>
            </w:r>
          </w:p>
        </w:tc>
        <w:tc>
          <w:tcPr>
            <w:tcW w:w="5306" w:type="dxa"/>
            <w:tcMar/>
          </w:tcPr>
          <w:p w:rsidRPr="003A1D3C" w:rsidR="00A42D6E" w:rsidP="4A7C9153" w:rsidRDefault="00F8679B" w14:paraId="6912DE71" wp14:textId="26D3DF4B">
            <w:pPr>
              <w:spacing w:after="0" w:line="240" w:lineRule="auto"/>
              <w:rPr>
                <w:rFonts w:ascii="Arial" w:hAnsi="Arial" w:cs="Arial"/>
                <w:i w:val="1"/>
                <w:iCs w:val="1"/>
              </w:rPr>
            </w:pPr>
            <w:r w:rsidRPr="4A7C9153" w:rsidR="4A7C9153">
              <w:rPr>
                <w:rFonts w:ascii="Arial" w:hAnsi="Arial" w:cs="Arial"/>
                <w:i w:val="1"/>
                <w:iCs w:val="1"/>
              </w:rPr>
              <w:t>Life Sciences, Pharmacy and Chemistry</w:t>
            </w:r>
          </w:p>
        </w:tc>
      </w:tr>
      <w:tr xmlns:wp14="http://schemas.microsoft.com/office/word/2010/wordml" w:rsidR="00305849" w:rsidTr="4A7C9153" w14:paraId="6CC66221" wp14:textId="77777777">
        <w:tc>
          <w:tcPr>
            <w:tcW w:w="3936" w:type="dxa"/>
            <w:tcMar/>
          </w:tcPr>
          <w:p w:rsidRPr="003A1D3C" w:rsidR="00A42D6E" w:rsidP="00A42D6E" w:rsidRDefault="00F8679B" w14:paraId="55C8B653" wp14:textId="77777777">
            <w:pPr>
              <w:spacing w:after="0" w:line="240" w:lineRule="auto"/>
              <w:rPr>
                <w:rFonts w:ascii="Arial" w:hAnsi="Arial" w:cs="Arial"/>
                <w:b/>
              </w:rPr>
            </w:pPr>
            <w:r w:rsidRPr="003A1D3C">
              <w:rPr>
                <w:rFonts w:ascii="Arial" w:hAnsi="Arial" w:cs="Arial"/>
                <w:b/>
              </w:rPr>
              <w:t>JACS code:</w:t>
            </w:r>
          </w:p>
        </w:tc>
        <w:tc>
          <w:tcPr>
            <w:tcW w:w="5306" w:type="dxa"/>
            <w:tcMar/>
          </w:tcPr>
          <w:p w:rsidRPr="003A1D3C" w:rsidR="00A42D6E" w:rsidP="00A42D6E" w:rsidRDefault="00F8679B" w14:paraId="50BD1F80" wp14:textId="77777777">
            <w:pPr>
              <w:spacing w:after="0" w:line="240" w:lineRule="auto"/>
              <w:rPr>
                <w:rFonts w:ascii="Arial" w:hAnsi="Arial" w:cs="Arial"/>
                <w:i/>
              </w:rPr>
            </w:pPr>
            <w:r w:rsidRPr="003A1D3C">
              <w:rPr>
                <w:rFonts w:ascii="Arial" w:hAnsi="Arial" w:cs="Arial"/>
                <w:i/>
              </w:rPr>
              <w:t xml:space="preserve">This is the </w:t>
            </w:r>
            <w:hyperlink w:history="1" r:id="rId17">
              <w:r w:rsidRPr="003A1D3C">
                <w:rPr>
                  <w:rStyle w:val="Hyperlink"/>
                  <w:rFonts w:ascii="Arial" w:hAnsi="Arial" w:cs="Arial"/>
                  <w:i/>
                </w:rPr>
                <w:t>Joint Academic Coding System</w:t>
              </w:r>
            </w:hyperlink>
            <w:r w:rsidRPr="003A1D3C">
              <w:rPr>
                <w:rFonts w:ascii="Arial" w:hAnsi="Arial" w:cs="Arial"/>
                <w:i/>
              </w:rPr>
              <w:t xml:space="preserve"> (JACS) agreed jointly by UCAS and HESA.  </w:t>
            </w:r>
          </w:p>
        </w:tc>
      </w:tr>
      <w:tr xmlns:wp14="http://schemas.microsoft.com/office/word/2010/wordml" w:rsidR="00305849" w:rsidTr="4A7C9153" w14:paraId="14EF6071" wp14:textId="77777777">
        <w:tc>
          <w:tcPr>
            <w:tcW w:w="3936" w:type="dxa"/>
            <w:tcMar/>
          </w:tcPr>
          <w:p w:rsidRPr="003A1D3C" w:rsidR="00A42D6E" w:rsidP="00A42D6E" w:rsidRDefault="00F8679B" w14:paraId="61EDE835" wp14:textId="77777777">
            <w:pPr>
              <w:spacing w:after="0" w:line="240" w:lineRule="auto"/>
              <w:rPr>
                <w:rFonts w:ascii="Arial" w:hAnsi="Arial" w:cs="Arial"/>
                <w:b/>
              </w:rPr>
            </w:pPr>
            <w:r w:rsidRPr="003A1D3C">
              <w:rPr>
                <w:rFonts w:ascii="Arial" w:hAnsi="Arial" w:cs="Arial"/>
                <w:b/>
              </w:rPr>
              <w:t>UCAS Code:</w:t>
            </w:r>
          </w:p>
        </w:tc>
        <w:tc>
          <w:tcPr>
            <w:tcW w:w="5306" w:type="dxa"/>
            <w:tcMar/>
          </w:tcPr>
          <w:p w:rsidRPr="003A1D3C" w:rsidR="00A42D6E" w:rsidP="00A42D6E" w:rsidRDefault="00F8679B" w14:paraId="520F44CC" wp14:textId="77777777">
            <w:pPr>
              <w:spacing w:after="0" w:line="240" w:lineRule="auto"/>
              <w:rPr>
                <w:rFonts w:ascii="Arial" w:hAnsi="Arial" w:cs="Arial"/>
                <w:i/>
              </w:rPr>
            </w:pPr>
            <w:r w:rsidRPr="003A1D3C">
              <w:rPr>
                <w:rFonts w:ascii="Arial" w:hAnsi="Arial" w:cs="Arial"/>
                <w:i/>
              </w:rPr>
              <w:t>C600</w:t>
            </w:r>
          </w:p>
        </w:tc>
      </w:tr>
      <w:tr xmlns:wp14="http://schemas.microsoft.com/office/word/2010/wordml" w:rsidR="00305849" w:rsidTr="4A7C9153" w14:paraId="17AEE95A" wp14:textId="77777777">
        <w:tc>
          <w:tcPr>
            <w:tcW w:w="3936" w:type="dxa"/>
            <w:tcMar/>
          </w:tcPr>
          <w:p w:rsidRPr="003A1D3C" w:rsidR="00A42D6E" w:rsidP="00A42D6E" w:rsidRDefault="00F8679B" w14:paraId="086B58C5" wp14:textId="77777777">
            <w:pPr>
              <w:spacing w:after="0" w:line="240" w:lineRule="auto"/>
              <w:rPr>
                <w:rFonts w:ascii="Arial" w:hAnsi="Arial" w:cs="Arial"/>
                <w:b/>
              </w:rPr>
            </w:pPr>
            <w:r w:rsidRPr="003A1D3C">
              <w:rPr>
                <w:rFonts w:ascii="Arial" w:hAnsi="Arial" w:cs="Arial"/>
                <w:b/>
              </w:rPr>
              <w:t>Course Code:</w:t>
            </w:r>
          </w:p>
        </w:tc>
        <w:tc>
          <w:tcPr>
            <w:tcW w:w="5306" w:type="dxa"/>
            <w:tcMar/>
          </w:tcPr>
          <w:p w:rsidRPr="003A1D3C" w:rsidR="00A42D6E" w:rsidP="00A42D6E" w:rsidRDefault="00F8679B" w14:paraId="1BB492C8" wp14:textId="77777777">
            <w:pPr>
              <w:spacing w:after="0" w:line="240" w:lineRule="auto"/>
              <w:rPr>
                <w:rFonts w:ascii="Arial" w:hAnsi="Arial" w:cs="Arial"/>
                <w:i/>
              </w:rPr>
            </w:pPr>
            <w:r w:rsidRPr="003A1D3C">
              <w:rPr>
                <w:rFonts w:ascii="Arial" w:hAnsi="Arial" w:cs="Arial"/>
                <w:i/>
              </w:rPr>
              <w:t>N6700</w:t>
            </w:r>
          </w:p>
        </w:tc>
      </w:tr>
      <w:tr xmlns:wp14="http://schemas.microsoft.com/office/word/2010/wordml" w:rsidR="00305849" w:rsidTr="4A7C9153" w14:paraId="6A97E3F4" wp14:textId="77777777">
        <w:tc>
          <w:tcPr>
            <w:tcW w:w="3936" w:type="dxa"/>
            <w:tcMar/>
          </w:tcPr>
          <w:p w:rsidRPr="003A1D3C" w:rsidR="00A42D6E" w:rsidP="00A42D6E" w:rsidRDefault="00F8679B" w14:paraId="41E8072F" wp14:textId="77777777">
            <w:pPr>
              <w:spacing w:after="0" w:line="240" w:lineRule="auto"/>
              <w:rPr>
                <w:rFonts w:ascii="Arial" w:hAnsi="Arial" w:cs="Arial"/>
                <w:b/>
              </w:rPr>
            </w:pPr>
            <w:r w:rsidRPr="003A1D3C">
              <w:rPr>
                <w:rFonts w:ascii="Arial" w:hAnsi="Arial" w:cs="Arial"/>
                <w:b/>
              </w:rPr>
              <w:t>Route Code:</w:t>
            </w:r>
          </w:p>
        </w:tc>
        <w:tc>
          <w:tcPr>
            <w:tcW w:w="5306" w:type="dxa"/>
            <w:tcMar/>
          </w:tcPr>
          <w:p w:rsidRPr="003A1D3C" w:rsidR="00A42D6E" w:rsidP="00A42D6E" w:rsidRDefault="00A42D6E" w14:paraId="568C698B" wp14:textId="77777777">
            <w:pPr>
              <w:spacing w:after="0" w:line="240" w:lineRule="auto"/>
              <w:rPr>
                <w:rFonts w:ascii="Arial" w:hAnsi="Arial" w:cs="Arial"/>
                <w:i/>
              </w:rPr>
            </w:pPr>
          </w:p>
        </w:tc>
      </w:tr>
      <w:tr xmlns:wp14="http://schemas.microsoft.com/office/word/2010/wordml" w:rsidR="00305849" w:rsidTr="4A7C9153" w14:paraId="1A939487" wp14:textId="77777777">
        <w:tc>
          <w:tcPr>
            <w:tcW w:w="3936" w:type="dxa"/>
            <w:tcMar/>
          </w:tcPr>
          <w:p w:rsidRPr="003A1D3C" w:rsidR="00A42D6E" w:rsidP="00A42D6E" w:rsidRDefault="00A42D6E" w14:paraId="6AA258D8" wp14:textId="77777777">
            <w:pPr>
              <w:spacing w:after="0" w:line="240" w:lineRule="auto"/>
              <w:rPr>
                <w:rFonts w:ascii="Arial" w:hAnsi="Arial" w:cs="Arial"/>
                <w:b/>
              </w:rPr>
            </w:pPr>
          </w:p>
        </w:tc>
        <w:tc>
          <w:tcPr>
            <w:tcW w:w="5306" w:type="dxa"/>
            <w:tcMar/>
          </w:tcPr>
          <w:p w:rsidRPr="003A1D3C" w:rsidR="00A42D6E" w:rsidP="00A42D6E" w:rsidRDefault="00A42D6E" w14:paraId="6FFBD3EC" wp14:textId="77777777">
            <w:pPr>
              <w:spacing w:after="0" w:line="240" w:lineRule="auto"/>
              <w:rPr>
                <w:rFonts w:ascii="Arial" w:hAnsi="Arial" w:cs="Arial"/>
                <w:i/>
              </w:rPr>
            </w:pPr>
          </w:p>
        </w:tc>
      </w:tr>
    </w:tbl>
    <w:p xmlns:wp14="http://schemas.microsoft.com/office/word/2010/wordml" w:rsidRPr="003A1D3C" w:rsidR="00A42D6E" w:rsidP="00A42D6E" w:rsidRDefault="00A42D6E" w14:paraId="30DCCCAD" wp14:textId="77777777">
      <w:pPr>
        <w:rPr>
          <w:rFonts w:ascii="Arial" w:hAnsi="Arial" w:cs="Arial"/>
        </w:rPr>
      </w:pPr>
    </w:p>
    <w:sectPr w:rsidRPr="003A1D3C" w:rsidR="00A42D6E" w:rsidSect="00812B9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4D4F23" w:rsidRDefault="004D4F23" w14:paraId="36AF6883" wp14:textId="77777777">
      <w:pPr>
        <w:spacing w:after="0" w:line="240" w:lineRule="auto"/>
      </w:pPr>
      <w:r>
        <w:separator/>
      </w:r>
    </w:p>
  </w:endnote>
  <w:endnote w:type="continuationSeparator" w:id="0">
    <w:p xmlns:wp14="http://schemas.microsoft.com/office/word/2010/wordml" w:rsidR="004D4F23" w:rsidRDefault="004D4F23" w14:paraId="54C529E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A42D6E" w:rsidP="00812B9C" w:rsidRDefault="00812B9C" w14:paraId="2AEEE97C" wp14:textId="77777777">
    <w:pPr>
      <w:pStyle w:val="Footer"/>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July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61397">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61397">
      <w:rPr>
        <w:rFonts w:ascii="Arial" w:hAnsi="Arial" w:cs="Arial"/>
        <w:b/>
        <w:noProof/>
        <w:sz w:val="16"/>
        <w:szCs w:val="16"/>
      </w:rPr>
      <w:t>14</w:t>
    </w:r>
    <w:r w:rsidRPr="009D2840">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4D4F23" w:rsidRDefault="004D4F23" w14:paraId="1C0157D6" wp14:textId="77777777">
      <w:pPr>
        <w:spacing w:after="0" w:line="240" w:lineRule="auto"/>
      </w:pPr>
      <w:r>
        <w:separator/>
      </w:r>
    </w:p>
  </w:footnote>
  <w:footnote w:type="continuationSeparator" w:id="0">
    <w:p xmlns:wp14="http://schemas.microsoft.com/office/word/2010/wordml" w:rsidR="004D4F23" w:rsidRDefault="004D4F23" w14:paraId="3691E7B2"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BB9AB642">
      <w:start w:val="1"/>
      <w:numFmt w:val="bullet"/>
      <w:lvlText w:val=""/>
      <w:lvlJc w:val="left"/>
      <w:pPr>
        <w:ind w:left="720" w:hanging="360"/>
      </w:pPr>
      <w:rPr>
        <w:rFonts w:hint="default" w:ascii="Symbol" w:hAnsi="Symbol"/>
      </w:rPr>
    </w:lvl>
    <w:lvl w:ilvl="1" w:tplc="82568664" w:tentative="1">
      <w:start w:val="1"/>
      <w:numFmt w:val="bullet"/>
      <w:lvlText w:val="o"/>
      <w:lvlJc w:val="left"/>
      <w:pPr>
        <w:ind w:left="1440" w:hanging="360"/>
      </w:pPr>
      <w:rPr>
        <w:rFonts w:hint="default" w:ascii="Courier New" w:hAnsi="Courier New" w:cs="Courier New"/>
      </w:rPr>
    </w:lvl>
    <w:lvl w:ilvl="2" w:tplc="1A465806" w:tentative="1">
      <w:start w:val="1"/>
      <w:numFmt w:val="bullet"/>
      <w:lvlText w:val=""/>
      <w:lvlJc w:val="left"/>
      <w:pPr>
        <w:ind w:left="2160" w:hanging="360"/>
      </w:pPr>
      <w:rPr>
        <w:rFonts w:hint="default" w:ascii="Wingdings" w:hAnsi="Wingdings"/>
      </w:rPr>
    </w:lvl>
    <w:lvl w:ilvl="3" w:tplc="5428F764" w:tentative="1">
      <w:start w:val="1"/>
      <w:numFmt w:val="bullet"/>
      <w:lvlText w:val=""/>
      <w:lvlJc w:val="left"/>
      <w:pPr>
        <w:ind w:left="2880" w:hanging="360"/>
      </w:pPr>
      <w:rPr>
        <w:rFonts w:hint="default" w:ascii="Symbol" w:hAnsi="Symbol"/>
      </w:rPr>
    </w:lvl>
    <w:lvl w:ilvl="4" w:tplc="7A74387E" w:tentative="1">
      <w:start w:val="1"/>
      <w:numFmt w:val="bullet"/>
      <w:lvlText w:val="o"/>
      <w:lvlJc w:val="left"/>
      <w:pPr>
        <w:ind w:left="3600" w:hanging="360"/>
      </w:pPr>
      <w:rPr>
        <w:rFonts w:hint="default" w:ascii="Courier New" w:hAnsi="Courier New" w:cs="Courier New"/>
      </w:rPr>
    </w:lvl>
    <w:lvl w:ilvl="5" w:tplc="BF66426A" w:tentative="1">
      <w:start w:val="1"/>
      <w:numFmt w:val="bullet"/>
      <w:lvlText w:val=""/>
      <w:lvlJc w:val="left"/>
      <w:pPr>
        <w:ind w:left="4320" w:hanging="360"/>
      </w:pPr>
      <w:rPr>
        <w:rFonts w:hint="default" w:ascii="Wingdings" w:hAnsi="Wingdings"/>
      </w:rPr>
    </w:lvl>
    <w:lvl w:ilvl="6" w:tplc="6C10406A" w:tentative="1">
      <w:start w:val="1"/>
      <w:numFmt w:val="bullet"/>
      <w:lvlText w:val=""/>
      <w:lvlJc w:val="left"/>
      <w:pPr>
        <w:ind w:left="5040" w:hanging="360"/>
      </w:pPr>
      <w:rPr>
        <w:rFonts w:hint="default" w:ascii="Symbol" w:hAnsi="Symbol"/>
      </w:rPr>
    </w:lvl>
    <w:lvl w:ilvl="7" w:tplc="A49A505A" w:tentative="1">
      <w:start w:val="1"/>
      <w:numFmt w:val="bullet"/>
      <w:lvlText w:val="o"/>
      <w:lvlJc w:val="left"/>
      <w:pPr>
        <w:ind w:left="5760" w:hanging="360"/>
      </w:pPr>
      <w:rPr>
        <w:rFonts w:hint="default" w:ascii="Courier New" w:hAnsi="Courier New" w:cs="Courier New"/>
      </w:rPr>
    </w:lvl>
    <w:lvl w:ilvl="8" w:tplc="E2403D1A" w:tentative="1">
      <w:start w:val="1"/>
      <w:numFmt w:val="bullet"/>
      <w:lvlText w:val=""/>
      <w:lvlJc w:val="left"/>
      <w:pPr>
        <w:ind w:left="6480" w:hanging="360"/>
      </w:pPr>
      <w:rPr>
        <w:rFonts w:hint="default" w:ascii="Wingdings" w:hAnsi="Wingdings"/>
      </w:rPr>
    </w:lvl>
  </w:abstractNum>
  <w:abstractNum w:abstractNumId="1" w15:restartNumberingAfterBreak="0">
    <w:nsid w:val="0A307549"/>
    <w:multiLevelType w:val="multilevel"/>
    <w:tmpl w:val="611030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6C5354"/>
    <w:multiLevelType w:val="hybridMultilevel"/>
    <w:tmpl w:val="F36619A2"/>
    <w:lvl w:ilvl="0" w:tplc="6EDEDB42">
      <w:start w:val="1"/>
      <w:numFmt w:val="bullet"/>
      <w:lvlText w:val=""/>
      <w:lvlJc w:val="left"/>
      <w:pPr>
        <w:tabs>
          <w:tab w:val="num" w:pos="720"/>
        </w:tabs>
        <w:ind w:left="720" w:hanging="360"/>
      </w:pPr>
      <w:rPr>
        <w:rFonts w:hint="default" w:ascii="Symbol" w:hAnsi="Symbol"/>
      </w:rPr>
    </w:lvl>
    <w:lvl w:ilvl="1" w:tplc="EFF88B56" w:tentative="1">
      <w:start w:val="1"/>
      <w:numFmt w:val="bullet"/>
      <w:lvlText w:val="o"/>
      <w:lvlJc w:val="left"/>
      <w:pPr>
        <w:tabs>
          <w:tab w:val="num" w:pos="1440"/>
        </w:tabs>
        <w:ind w:left="1440" w:hanging="360"/>
      </w:pPr>
      <w:rPr>
        <w:rFonts w:hint="default" w:ascii="Courier New" w:hAnsi="Courier New" w:cs="Courier New"/>
      </w:rPr>
    </w:lvl>
    <w:lvl w:ilvl="2" w:tplc="CDF48AC4" w:tentative="1">
      <w:start w:val="1"/>
      <w:numFmt w:val="bullet"/>
      <w:lvlText w:val=""/>
      <w:lvlJc w:val="left"/>
      <w:pPr>
        <w:tabs>
          <w:tab w:val="num" w:pos="2160"/>
        </w:tabs>
        <w:ind w:left="2160" w:hanging="360"/>
      </w:pPr>
      <w:rPr>
        <w:rFonts w:hint="default" w:ascii="Wingdings" w:hAnsi="Wingdings"/>
      </w:rPr>
    </w:lvl>
    <w:lvl w:ilvl="3" w:tplc="FBFA5F1A" w:tentative="1">
      <w:start w:val="1"/>
      <w:numFmt w:val="bullet"/>
      <w:lvlText w:val=""/>
      <w:lvlJc w:val="left"/>
      <w:pPr>
        <w:tabs>
          <w:tab w:val="num" w:pos="2880"/>
        </w:tabs>
        <w:ind w:left="2880" w:hanging="360"/>
      </w:pPr>
      <w:rPr>
        <w:rFonts w:hint="default" w:ascii="Symbol" w:hAnsi="Symbol"/>
      </w:rPr>
    </w:lvl>
    <w:lvl w:ilvl="4" w:tplc="D16824D0" w:tentative="1">
      <w:start w:val="1"/>
      <w:numFmt w:val="bullet"/>
      <w:lvlText w:val="o"/>
      <w:lvlJc w:val="left"/>
      <w:pPr>
        <w:tabs>
          <w:tab w:val="num" w:pos="3600"/>
        </w:tabs>
        <w:ind w:left="3600" w:hanging="360"/>
      </w:pPr>
      <w:rPr>
        <w:rFonts w:hint="default" w:ascii="Courier New" w:hAnsi="Courier New" w:cs="Courier New"/>
      </w:rPr>
    </w:lvl>
    <w:lvl w:ilvl="5" w:tplc="BEF416B0" w:tentative="1">
      <w:start w:val="1"/>
      <w:numFmt w:val="bullet"/>
      <w:lvlText w:val=""/>
      <w:lvlJc w:val="left"/>
      <w:pPr>
        <w:tabs>
          <w:tab w:val="num" w:pos="4320"/>
        </w:tabs>
        <w:ind w:left="4320" w:hanging="360"/>
      </w:pPr>
      <w:rPr>
        <w:rFonts w:hint="default" w:ascii="Wingdings" w:hAnsi="Wingdings"/>
      </w:rPr>
    </w:lvl>
    <w:lvl w:ilvl="6" w:tplc="9E92D998" w:tentative="1">
      <w:start w:val="1"/>
      <w:numFmt w:val="bullet"/>
      <w:lvlText w:val=""/>
      <w:lvlJc w:val="left"/>
      <w:pPr>
        <w:tabs>
          <w:tab w:val="num" w:pos="5040"/>
        </w:tabs>
        <w:ind w:left="5040" w:hanging="360"/>
      </w:pPr>
      <w:rPr>
        <w:rFonts w:hint="default" w:ascii="Symbol" w:hAnsi="Symbol"/>
      </w:rPr>
    </w:lvl>
    <w:lvl w:ilvl="7" w:tplc="3D0EBDDC" w:tentative="1">
      <w:start w:val="1"/>
      <w:numFmt w:val="bullet"/>
      <w:lvlText w:val="o"/>
      <w:lvlJc w:val="left"/>
      <w:pPr>
        <w:tabs>
          <w:tab w:val="num" w:pos="5760"/>
        </w:tabs>
        <w:ind w:left="5760" w:hanging="360"/>
      </w:pPr>
      <w:rPr>
        <w:rFonts w:hint="default" w:ascii="Courier New" w:hAnsi="Courier New" w:cs="Courier New"/>
      </w:rPr>
    </w:lvl>
    <w:lvl w:ilvl="8" w:tplc="106433FE"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14B1160"/>
    <w:multiLevelType w:val="hybridMultilevel"/>
    <w:tmpl w:val="7242E96E"/>
    <w:lvl w:ilvl="0" w:tplc="7AFA39CE">
      <w:start w:val="1"/>
      <w:numFmt w:val="bullet"/>
      <w:lvlText w:val=""/>
      <w:lvlJc w:val="left"/>
      <w:pPr>
        <w:ind w:left="360" w:hanging="360"/>
      </w:pPr>
      <w:rPr>
        <w:rFonts w:hint="default" w:ascii="Symbol" w:hAnsi="Symbol"/>
      </w:rPr>
    </w:lvl>
    <w:lvl w:ilvl="1" w:tplc="0EE0EF86" w:tentative="1">
      <w:start w:val="1"/>
      <w:numFmt w:val="bullet"/>
      <w:lvlText w:val="o"/>
      <w:lvlJc w:val="left"/>
      <w:pPr>
        <w:ind w:left="1080" w:hanging="360"/>
      </w:pPr>
      <w:rPr>
        <w:rFonts w:hint="default" w:ascii="Courier New" w:hAnsi="Courier New" w:cs="Courier New"/>
      </w:rPr>
    </w:lvl>
    <w:lvl w:ilvl="2" w:tplc="9C4A6996" w:tentative="1">
      <w:start w:val="1"/>
      <w:numFmt w:val="bullet"/>
      <w:lvlText w:val=""/>
      <w:lvlJc w:val="left"/>
      <w:pPr>
        <w:ind w:left="1800" w:hanging="360"/>
      </w:pPr>
      <w:rPr>
        <w:rFonts w:hint="default" w:ascii="Wingdings" w:hAnsi="Wingdings"/>
      </w:rPr>
    </w:lvl>
    <w:lvl w:ilvl="3" w:tplc="F53EFEB0" w:tentative="1">
      <w:start w:val="1"/>
      <w:numFmt w:val="bullet"/>
      <w:lvlText w:val=""/>
      <w:lvlJc w:val="left"/>
      <w:pPr>
        <w:ind w:left="2520" w:hanging="360"/>
      </w:pPr>
      <w:rPr>
        <w:rFonts w:hint="default" w:ascii="Symbol" w:hAnsi="Symbol"/>
      </w:rPr>
    </w:lvl>
    <w:lvl w:ilvl="4" w:tplc="6F22E072" w:tentative="1">
      <w:start w:val="1"/>
      <w:numFmt w:val="bullet"/>
      <w:lvlText w:val="o"/>
      <w:lvlJc w:val="left"/>
      <w:pPr>
        <w:ind w:left="3240" w:hanging="360"/>
      </w:pPr>
      <w:rPr>
        <w:rFonts w:hint="default" w:ascii="Courier New" w:hAnsi="Courier New" w:cs="Courier New"/>
      </w:rPr>
    </w:lvl>
    <w:lvl w:ilvl="5" w:tplc="F10870A8" w:tentative="1">
      <w:start w:val="1"/>
      <w:numFmt w:val="bullet"/>
      <w:lvlText w:val=""/>
      <w:lvlJc w:val="left"/>
      <w:pPr>
        <w:ind w:left="3960" w:hanging="360"/>
      </w:pPr>
      <w:rPr>
        <w:rFonts w:hint="default" w:ascii="Wingdings" w:hAnsi="Wingdings"/>
      </w:rPr>
    </w:lvl>
    <w:lvl w:ilvl="6" w:tplc="523AEE06" w:tentative="1">
      <w:start w:val="1"/>
      <w:numFmt w:val="bullet"/>
      <w:lvlText w:val=""/>
      <w:lvlJc w:val="left"/>
      <w:pPr>
        <w:ind w:left="4680" w:hanging="360"/>
      </w:pPr>
      <w:rPr>
        <w:rFonts w:hint="default" w:ascii="Symbol" w:hAnsi="Symbol"/>
      </w:rPr>
    </w:lvl>
    <w:lvl w:ilvl="7" w:tplc="0D78F934" w:tentative="1">
      <w:start w:val="1"/>
      <w:numFmt w:val="bullet"/>
      <w:lvlText w:val="o"/>
      <w:lvlJc w:val="left"/>
      <w:pPr>
        <w:ind w:left="5400" w:hanging="360"/>
      </w:pPr>
      <w:rPr>
        <w:rFonts w:hint="default" w:ascii="Courier New" w:hAnsi="Courier New" w:cs="Courier New"/>
      </w:rPr>
    </w:lvl>
    <w:lvl w:ilvl="8" w:tplc="C5F85BDC" w:tentative="1">
      <w:start w:val="1"/>
      <w:numFmt w:val="bullet"/>
      <w:lvlText w:val=""/>
      <w:lvlJc w:val="left"/>
      <w:pPr>
        <w:ind w:left="6120" w:hanging="360"/>
      </w:pPr>
      <w:rPr>
        <w:rFonts w:hint="default" w:ascii="Wingdings" w:hAnsi="Wingdings"/>
      </w:rPr>
    </w:lvl>
  </w:abstractNum>
  <w:abstractNum w:abstractNumId="4" w15:restartNumberingAfterBreak="0">
    <w:nsid w:val="1D021797"/>
    <w:multiLevelType w:val="hybridMultilevel"/>
    <w:tmpl w:val="E62236D0"/>
    <w:lvl w:ilvl="0" w:tplc="4114FFC4">
      <w:start w:val="1"/>
      <w:numFmt w:val="bullet"/>
      <w:lvlText w:val=""/>
      <w:lvlJc w:val="left"/>
      <w:pPr>
        <w:tabs>
          <w:tab w:val="num" w:pos="720"/>
        </w:tabs>
        <w:ind w:left="720" w:hanging="360"/>
      </w:pPr>
      <w:rPr>
        <w:rFonts w:hint="default" w:ascii="Symbol" w:hAnsi="Symbol"/>
      </w:rPr>
    </w:lvl>
    <w:lvl w:ilvl="1" w:tplc="CF40703C" w:tentative="1">
      <w:start w:val="1"/>
      <w:numFmt w:val="bullet"/>
      <w:lvlText w:val="o"/>
      <w:lvlJc w:val="left"/>
      <w:pPr>
        <w:tabs>
          <w:tab w:val="num" w:pos="1440"/>
        </w:tabs>
        <w:ind w:left="1440" w:hanging="360"/>
      </w:pPr>
      <w:rPr>
        <w:rFonts w:hint="default" w:ascii="Courier New" w:hAnsi="Courier New" w:cs="Courier New"/>
      </w:rPr>
    </w:lvl>
    <w:lvl w:ilvl="2" w:tplc="1EAAD424" w:tentative="1">
      <w:start w:val="1"/>
      <w:numFmt w:val="bullet"/>
      <w:lvlText w:val=""/>
      <w:lvlJc w:val="left"/>
      <w:pPr>
        <w:tabs>
          <w:tab w:val="num" w:pos="2160"/>
        </w:tabs>
        <w:ind w:left="2160" w:hanging="360"/>
      </w:pPr>
      <w:rPr>
        <w:rFonts w:hint="default" w:ascii="Wingdings" w:hAnsi="Wingdings"/>
      </w:rPr>
    </w:lvl>
    <w:lvl w:ilvl="3" w:tplc="0A94442C" w:tentative="1">
      <w:start w:val="1"/>
      <w:numFmt w:val="bullet"/>
      <w:lvlText w:val=""/>
      <w:lvlJc w:val="left"/>
      <w:pPr>
        <w:tabs>
          <w:tab w:val="num" w:pos="2880"/>
        </w:tabs>
        <w:ind w:left="2880" w:hanging="360"/>
      </w:pPr>
      <w:rPr>
        <w:rFonts w:hint="default" w:ascii="Symbol" w:hAnsi="Symbol"/>
      </w:rPr>
    </w:lvl>
    <w:lvl w:ilvl="4" w:tplc="C1A69C86" w:tentative="1">
      <w:start w:val="1"/>
      <w:numFmt w:val="bullet"/>
      <w:lvlText w:val="o"/>
      <w:lvlJc w:val="left"/>
      <w:pPr>
        <w:tabs>
          <w:tab w:val="num" w:pos="3600"/>
        </w:tabs>
        <w:ind w:left="3600" w:hanging="360"/>
      </w:pPr>
      <w:rPr>
        <w:rFonts w:hint="default" w:ascii="Courier New" w:hAnsi="Courier New" w:cs="Courier New"/>
      </w:rPr>
    </w:lvl>
    <w:lvl w:ilvl="5" w:tplc="50F08F32" w:tentative="1">
      <w:start w:val="1"/>
      <w:numFmt w:val="bullet"/>
      <w:lvlText w:val=""/>
      <w:lvlJc w:val="left"/>
      <w:pPr>
        <w:tabs>
          <w:tab w:val="num" w:pos="4320"/>
        </w:tabs>
        <w:ind w:left="4320" w:hanging="360"/>
      </w:pPr>
      <w:rPr>
        <w:rFonts w:hint="default" w:ascii="Wingdings" w:hAnsi="Wingdings"/>
      </w:rPr>
    </w:lvl>
    <w:lvl w:ilvl="6" w:tplc="00343C9E" w:tentative="1">
      <w:start w:val="1"/>
      <w:numFmt w:val="bullet"/>
      <w:lvlText w:val=""/>
      <w:lvlJc w:val="left"/>
      <w:pPr>
        <w:tabs>
          <w:tab w:val="num" w:pos="5040"/>
        </w:tabs>
        <w:ind w:left="5040" w:hanging="360"/>
      </w:pPr>
      <w:rPr>
        <w:rFonts w:hint="default" w:ascii="Symbol" w:hAnsi="Symbol"/>
      </w:rPr>
    </w:lvl>
    <w:lvl w:ilvl="7" w:tplc="E294C440" w:tentative="1">
      <w:start w:val="1"/>
      <w:numFmt w:val="bullet"/>
      <w:lvlText w:val="o"/>
      <w:lvlJc w:val="left"/>
      <w:pPr>
        <w:tabs>
          <w:tab w:val="num" w:pos="5760"/>
        </w:tabs>
        <w:ind w:left="5760" w:hanging="360"/>
      </w:pPr>
      <w:rPr>
        <w:rFonts w:hint="default" w:ascii="Courier New" w:hAnsi="Courier New" w:cs="Courier New"/>
      </w:rPr>
    </w:lvl>
    <w:lvl w:ilvl="8" w:tplc="6D02517E"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67C154F"/>
    <w:multiLevelType w:val="hybridMultilevel"/>
    <w:tmpl w:val="69EE3BFA"/>
    <w:lvl w:ilvl="0" w:tplc="B71E9A9E">
      <w:start w:val="1"/>
      <w:numFmt w:val="bullet"/>
      <w:lvlText w:val=""/>
      <w:lvlJc w:val="left"/>
      <w:pPr>
        <w:ind w:left="360" w:hanging="360"/>
      </w:pPr>
      <w:rPr>
        <w:rFonts w:hint="default" w:ascii="Symbol" w:hAnsi="Symbol"/>
      </w:rPr>
    </w:lvl>
    <w:lvl w:ilvl="1" w:tplc="502050BA" w:tentative="1">
      <w:start w:val="1"/>
      <w:numFmt w:val="bullet"/>
      <w:lvlText w:val="o"/>
      <w:lvlJc w:val="left"/>
      <w:pPr>
        <w:ind w:left="1080" w:hanging="360"/>
      </w:pPr>
      <w:rPr>
        <w:rFonts w:hint="default" w:ascii="Courier New" w:hAnsi="Courier New" w:cs="Courier New"/>
      </w:rPr>
    </w:lvl>
    <w:lvl w:ilvl="2" w:tplc="5D24C8F6" w:tentative="1">
      <w:start w:val="1"/>
      <w:numFmt w:val="bullet"/>
      <w:lvlText w:val=""/>
      <w:lvlJc w:val="left"/>
      <w:pPr>
        <w:ind w:left="1800" w:hanging="360"/>
      </w:pPr>
      <w:rPr>
        <w:rFonts w:hint="default" w:ascii="Wingdings" w:hAnsi="Wingdings"/>
      </w:rPr>
    </w:lvl>
    <w:lvl w:ilvl="3" w:tplc="1D964840" w:tentative="1">
      <w:start w:val="1"/>
      <w:numFmt w:val="bullet"/>
      <w:lvlText w:val=""/>
      <w:lvlJc w:val="left"/>
      <w:pPr>
        <w:ind w:left="2520" w:hanging="360"/>
      </w:pPr>
      <w:rPr>
        <w:rFonts w:hint="default" w:ascii="Symbol" w:hAnsi="Symbol"/>
      </w:rPr>
    </w:lvl>
    <w:lvl w:ilvl="4" w:tplc="2F8087E8" w:tentative="1">
      <w:start w:val="1"/>
      <w:numFmt w:val="bullet"/>
      <w:lvlText w:val="o"/>
      <w:lvlJc w:val="left"/>
      <w:pPr>
        <w:ind w:left="3240" w:hanging="360"/>
      </w:pPr>
      <w:rPr>
        <w:rFonts w:hint="default" w:ascii="Courier New" w:hAnsi="Courier New" w:cs="Courier New"/>
      </w:rPr>
    </w:lvl>
    <w:lvl w:ilvl="5" w:tplc="383CD422" w:tentative="1">
      <w:start w:val="1"/>
      <w:numFmt w:val="bullet"/>
      <w:lvlText w:val=""/>
      <w:lvlJc w:val="left"/>
      <w:pPr>
        <w:ind w:left="3960" w:hanging="360"/>
      </w:pPr>
      <w:rPr>
        <w:rFonts w:hint="default" w:ascii="Wingdings" w:hAnsi="Wingdings"/>
      </w:rPr>
    </w:lvl>
    <w:lvl w:ilvl="6" w:tplc="B1244C4C" w:tentative="1">
      <w:start w:val="1"/>
      <w:numFmt w:val="bullet"/>
      <w:lvlText w:val=""/>
      <w:lvlJc w:val="left"/>
      <w:pPr>
        <w:ind w:left="4680" w:hanging="360"/>
      </w:pPr>
      <w:rPr>
        <w:rFonts w:hint="default" w:ascii="Symbol" w:hAnsi="Symbol"/>
      </w:rPr>
    </w:lvl>
    <w:lvl w:ilvl="7" w:tplc="72E2B656" w:tentative="1">
      <w:start w:val="1"/>
      <w:numFmt w:val="bullet"/>
      <w:lvlText w:val="o"/>
      <w:lvlJc w:val="left"/>
      <w:pPr>
        <w:ind w:left="5400" w:hanging="360"/>
      </w:pPr>
      <w:rPr>
        <w:rFonts w:hint="default" w:ascii="Courier New" w:hAnsi="Courier New" w:cs="Courier New"/>
      </w:rPr>
    </w:lvl>
    <w:lvl w:ilvl="8" w:tplc="88689E5A" w:tentative="1">
      <w:start w:val="1"/>
      <w:numFmt w:val="bullet"/>
      <w:lvlText w:val=""/>
      <w:lvlJc w:val="left"/>
      <w:pPr>
        <w:ind w:left="6120" w:hanging="360"/>
      </w:pPr>
      <w:rPr>
        <w:rFonts w:hint="default" w:ascii="Wingdings" w:hAnsi="Wingdings"/>
      </w:rPr>
    </w:lvl>
  </w:abstractNum>
  <w:abstractNum w:abstractNumId="6" w15:restartNumberingAfterBreak="0">
    <w:nsid w:val="2E3A1373"/>
    <w:multiLevelType w:val="hybridMultilevel"/>
    <w:tmpl w:val="EB248320"/>
    <w:lvl w:ilvl="0" w:tplc="3E98D4E4">
      <w:start w:val="1"/>
      <w:numFmt w:val="upperLetter"/>
      <w:lvlText w:val="%1."/>
      <w:lvlJc w:val="left"/>
      <w:pPr>
        <w:ind w:left="360" w:hanging="360"/>
      </w:pPr>
      <w:rPr>
        <w:rFonts w:hint="default"/>
        <w:b/>
      </w:rPr>
    </w:lvl>
    <w:lvl w:ilvl="1" w:tplc="CEDC62FA" w:tentative="1">
      <w:start w:val="1"/>
      <w:numFmt w:val="lowerLetter"/>
      <w:lvlText w:val="%2."/>
      <w:lvlJc w:val="left"/>
      <w:pPr>
        <w:ind w:left="1080" w:hanging="360"/>
      </w:pPr>
    </w:lvl>
    <w:lvl w:ilvl="2" w:tplc="9048A3E8" w:tentative="1">
      <w:start w:val="1"/>
      <w:numFmt w:val="lowerRoman"/>
      <w:lvlText w:val="%3."/>
      <w:lvlJc w:val="right"/>
      <w:pPr>
        <w:ind w:left="1800" w:hanging="180"/>
      </w:pPr>
    </w:lvl>
    <w:lvl w:ilvl="3" w:tplc="AED0F284" w:tentative="1">
      <w:start w:val="1"/>
      <w:numFmt w:val="decimal"/>
      <w:lvlText w:val="%4."/>
      <w:lvlJc w:val="left"/>
      <w:pPr>
        <w:ind w:left="2520" w:hanging="360"/>
      </w:pPr>
    </w:lvl>
    <w:lvl w:ilvl="4" w:tplc="58621FCA" w:tentative="1">
      <w:start w:val="1"/>
      <w:numFmt w:val="lowerLetter"/>
      <w:lvlText w:val="%5."/>
      <w:lvlJc w:val="left"/>
      <w:pPr>
        <w:ind w:left="3240" w:hanging="360"/>
      </w:pPr>
    </w:lvl>
    <w:lvl w:ilvl="5" w:tplc="D2E05B1A" w:tentative="1">
      <w:start w:val="1"/>
      <w:numFmt w:val="lowerRoman"/>
      <w:lvlText w:val="%6."/>
      <w:lvlJc w:val="right"/>
      <w:pPr>
        <w:ind w:left="3960" w:hanging="180"/>
      </w:pPr>
    </w:lvl>
    <w:lvl w:ilvl="6" w:tplc="62D646DA" w:tentative="1">
      <w:start w:val="1"/>
      <w:numFmt w:val="decimal"/>
      <w:lvlText w:val="%7."/>
      <w:lvlJc w:val="left"/>
      <w:pPr>
        <w:ind w:left="4680" w:hanging="360"/>
      </w:pPr>
    </w:lvl>
    <w:lvl w:ilvl="7" w:tplc="95D2264E" w:tentative="1">
      <w:start w:val="1"/>
      <w:numFmt w:val="lowerLetter"/>
      <w:lvlText w:val="%8."/>
      <w:lvlJc w:val="left"/>
      <w:pPr>
        <w:ind w:left="5400" w:hanging="360"/>
      </w:pPr>
    </w:lvl>
    <w:lvl w:ilvl="8" w:tplc="C58AB116" w:tentative="1">
      <w:start w:val="1"/>
      <w:numFmt w:val="lowerRoman"/>
      <w:lvlText w:val="%9."/>
      <w:lvlJc w:val="right"/>
      <w:pPr>
        <w:ind w:left="6120" w:hanging="180"/>
      </w:pPr>
    </w:lvl>
  </w:abstractNum>
  <w:abstractNum w:abstractNumId="7" w15:restartNumberingAfterBreak="0">
    <w:nsid w:val="2FCC60D5"/>
    <w:multiLevelType w:val="hybridMultilevel"/>
    <w:tmpl w:val="11AC4D42"/>
    <w:lvl w:ilvl="0" w:tplc="03A29E48">
      <w:start w:val="1"/>
      <w:numFmt w:val="bullet"/>
      <w:lvlText w:val=""/>
      <w:lvlJc w:val="left"/>
      <w:pPr>
        <w:ind w:left="360" w:hanging="360"/>
      </w:pPr>
      <w:rPr>
        <w:rFonts w:hint="default" w:ascii="Symbol" w:hAnsi="Symbol"/>
      </w:rPr>
    </w:lvl>
    <w:lvl w:ilvl="1" w:tplc="CBDE8B2A" w:tentative="1">
      <w:start w:val="1"/>
      <w:numFmt w:val="bullet"/>
      <w:lvlText w:val="o"/>
      <w:lvlJc w:val="left"/>
      <w:pPr>
        <w:ind w:left="1080" w:hanging="360"/>
      </w:pPr>
      <w:rPr>
        <w:rFonts w:hint="default" w:ascii="Courier New" w:hAnsi="Courier New" w:cs="Courier New"/>
      </w:rPr>
    </w:lvl>
    <w:lvl w:ilvl="2" w:tplc="3626BA1E" w:tentative="1">
      <w:start w:val="1"/>
      <w:numFmt w:val="bullet"/>
      <w:lvlText w:val=""/>
      <w:lvlJc w:val="left"/>
      <w:pPr>
        <w:ind w:left="1800" w:hanging="360"/>
      </w:pPr>
      <w:rPr>
        <w:rFonts w:hint="default" w:ascii="Wingdings" w:hAnsi="Wingdings"/>
      </w:rPr>
    </w:lvl>
    <w:lvl w:ilvl="3" w:tplc="90B01FD8" w:tentative="1">
      <w:start w:val="1"/>
      <w:numFmt w:val="bullet"/>
      <w:lvlText w:val=""/>
      <w:lvlJc w:val="left"/>
      <w:pPr>
        <w:ind w:left="2520" w:hanging="360"/>
      </w:pPr>
      <w:rPr>
        <w:rFonts w:hint="default" w:ascii="Symbol" w:hAnsi="Symbol"/>
      </w:rPr>
    </w:lvl>
    <w:lvl w:ilvl="4" w:tplc="FBFA5142" w:tentative="1">
      <w:start w:val="1"/>
      <w:numFmt w:val="bullet"/>
      <w:lvlText w:val="o"/>
      <w:lvlJc w:val="left"/>
      <w:pPr>
        <w:ind w:left="3240" w:hanging="360"/>
      </w:pPr>
      <w:rPr>
        <w:rFonts w:hint="default" w:ascii="Courier New" w:hAnsi="Courier New" w:cs="Courier New"/>
      </w:rPr>
    </w:lvl>
    <w:lvl w:ilvl="5" w:tplc="A0C8BCF4" w:tentative="1">
      <w:start w:val="1"/>
      <w:numFmt w:val="bullet"/>
      <w:lvlText w:val=""/>
      <w:lvlJc w:val="left"/>
      <w:pPr>
        <w:ind w:left="3960" w:hanging="360"/>
      </w:pPr>
      <w:rPr>
        <w:rFonts w:hint="default" w:ascii="Wingdings" w:hAnsi="Wingdings"/>
      </w:rPr>
    </w:lvl>
    <w:lvl w:ilvl="6" w:tplc="8E32ADBE" w:tentative="1">
      <w:start w:val="1"/>
      <w:numFmt w:val="bullet"/>
      <w:lvlText w:val=""/>
      <w:lvlJc w:val="left"/>
      <w:pPr>
        <w:ind w:left="4680" w:hanging="360"/>
      </w:pPr>
      <w:rPr>
        <w:rFonts w:hint="default" w:ascii="Symbol" w:hAnsi="Symbol"/>
      </w:rPr>
    </w:lvl>
    <w:lvl w:ilvl="7" w:tplc="D0C6D252" w:tentative="1">
      <w:start w:val="1"/>
      <w:numFmt w:val="bullet"/>
      <w:lvlText w:val="o"/>
      <w:lvlJc w:val="left"/>
      <w:pPr>
        <w:ind w:left="5400" w:hanging="360"/>
      </w:pPr>
      <w:rPr>
        <w:rFonts w:hint="default" w:ascii="Courier New" w:hAnsi="Courier New" w:cs="Courier New"/>
      </w:rPr>
    </w:lvl>
    <w:lvl w:ilvl="8" w:tplc="10304BCE" w:tentative="1">
      <w:start w:val="1"/>
      <w:numFmt w:val="bullet"/>
      <w:lvlText w:val=""/>
      <w:lvlJc w:val="left"/>
      <w:pPr>
        <w:ind w:left="6120" w:hanging="360"/>
      </w:pPr>
      <w:rPr>
        <w:rFonts w:hint="default" w:ascii="Wingdings" w:hAnsi="Wingdings"/>
      </w:rPr>
    </w:lvl>
  </w:abstractNum>
  <w:abstractNum w:abstractNumId="8" w15:restartNumberingAfterBreak="0">
    <w:nsid w:val="39595393"/>
    <w:multiLevelType w:val="hybridMultilevel"/>
    <w:tmpl w:val="05E81706"/>
    <w:lvl w:ilvl="0" w:tplc="E124E524">
      <w:start w:val="1"/>
      <w:numFmt w:val="bullet"/>
      <w:lvlText w:val=""/>
      <w:lvlJc w:val="left"/>
      <w:pPr>
        <w:ind w:left="360" w:hanging="360"/>
      </w:pPr>
      <w:rPr>
        <w:rFonts w:hint="default" w:ascii="Symbol" w:hAnsi="Symbol"/>
      </w:rPr>
    </w:lvl>
    <w:lvl w:ilvl="1" w:tplc="26E46D5A" w:tentative="1">
      <w:start w:val="1"/>
      <w:numFmt w:val="bullet"/>
      <w:lvlText w:val="o"/>
      <w:lvlJc w:val="left"/>
      <w:pPr>
        <w:ind w:left="1080" w:hanging="360"/>
      </w:pPr>
      <w:rPr>
        <w:rFonts w:hint="default" w:ascii="Courier New" w:hAnsi="Courier New" w:cs="Courier New"/>
      </w:rPr>
    </w:lvl>
    <w:lvl w:ilvl="2" w:tplc="A61CF9AC" w:tentative="1">
      <w:start w:val="1"/>
      <w:numFmt w:val="bullet"/>
      <w:lvlText w:val=""/>
      <w:lvlJc w:val="left"/>
      <w:pPr>
        <w:ind w:left="1800" w:hanging="360"/>
      </w:pPr>
      <w:rPr>
        <w:rFonts w:hint="default" w:ascii="Wingdings" w:hAnsi="Wingdings"/>
      </w:rPr>
    </w:lvl>
    <w:lvl w:ilvl="3" w:tplc="CEDA0BEE" w:tentative="1">
      <w:start w:val="1"/>
      <w:numFmt w:val="bullet"/>
      <w:lvlText w:val=""/>
      <w:lvlJc w:val="left"/>
      <w:pPr>
        <w:ind w:left="2520" w:hanging="360"/>
      </w:pPr>
      <w:rPr>
        <w:rFonts w:hint="default" w:ascii="Symbol" w:hAnsi="Symbol"/>
      </w:rPr>
    </w:lvl>
    <w:lvl w:ilvl="4" w:tplc="EB360472" w:tentative="1">
      <w:start w:val="1"/>
      <w:numFmt w:val="bullet"/>
      <w:lvlText w:val="o"/>
      <w:lvlJc w:val="left"/>
      <w:pPr>
        <w:ind w:left="3240" w:hanging="360"/>
      </w:pPr>
      <w:rPr>
        <w:rFonts w:hint="default" w:ascii="Courier New" w:hAnsi="Courier New" w:cs="Courier New"/>
      </w:rPr>
    </w:lvl>
    <w:lvl w:ilvl="5" w:tplc="D6F04258" w:tentative="1">
      <w:start w:val="1"/>
      <w:numFmt w:val="bullet"/>
      <w:lvlText w:val=""/>
      <w:lvlJc w:val="left"/>
      <w:pPr>
        <w:ind w:left="3960" w:hanging="360"/>
      </w:pPr>
      <w:rPr>
        <w:rFonts w:hint="default" w:ascii="Wingdings" w:hAnsi="Wingdings"/>
      </w:rPr>
    </w:lvl>
    <w:lvl w:ilvl="6" w:tplc="A2DAF96C" w:tentative="1">
      <w:start w:val="1"/>
      <w:numFmt w:val="bullet"/>
      <w:lvlText w:val=""/>
      <w:lvlJc w:val="left"/>
      <w:pPr>
        <w:ind w:left="4680" w:hanging="360"/>
      </w:pPr>
      <w:rPr>
        <w:rFonts w:hint="default" w:ascii="Symbol" w:hAnsi="Symbol"/>
      </w:rPr>
    </w:lvl>
    <w:lvl w:ilvl="7" w:tplc="464C3CFC" w:tentative="1">
      <w:start w:val="1"/>
      <w:numFmt w:val="bullet"/>
      <w:lvlText w:val="o"/>
      <w:lvlJc w:val="left"/>
      <w:pPr>
        <w:ind w:left="5400" w:hanging="360"/>
      </w:pPr>
      <w:rPr>
        <w:rFonts w:hint="default" w:ascii="Courier New" w:hAnsi="Courier New" w:cs="Courier New"/>
      </w:rPr>
    </w:lvl>
    <w:lvl w:ilvl="8" w:tplc="F664ECCE" w:tentative="1">
      <w:start w:val="1"/>
      <w:numFmt w:val="bullet"/>
      <w:lvlText w:val=""/>
      <w:lvlJc w:val="left"/>
      <w:pPr>
        <w:ind w:left="6120" w:hanging="360"/>
      </w:pPr>
      <w:rPr>
        <w:rFonts w:hint="default" w:ascii="Wingdings" w:hAnsi="Wingdings"/>
      </w:rPr>
    </w:lvl>
  </w:abstractNum>
  <w:abstractNum w:abstractNumId="9" w15:restartNumberingAfterBreak="0">
    <w:nsid w:val="3A2F4D17"/>
    <w:multiLevelType w:val="hybridMultilevel"/>
    <w:tmpl w:val="6A104BCE"/>
    <w:lvl w:ilvl="0" w:tplc="C090EAAC">
      <w:start w:val="1"/>
      <w:numFmt w:val="bullet"/>
      <w:lvlText w:val=""/>
      <w:lvlJc w:val="left"/>
      <w:pPr>
        <w:ind w:left="720" w:hanging="360"/>
      </w:pPr>
      <w:rPr>
        <w:rFonts w:hint="default" w:ascii="Symbol" w:hAnsi="Symbol"/>
      </w:rPr>
    </w:lvl>
    <w:lvl w:ilvl="1" w:tplc="72FEEA5C" w:tentative="1">
      <w:start w:val="1"/>
      <w:numFmt w:val="bullet"/>
      <w:lvlText w:val="o"/>
      <w:lvlJc w:val="left"/>
      <w:pPr>
        <w:ind w:left="1440" w:hanging="360"/>
      </w:pPr>
      <w:rPr>
        <w:rFonts w:hint="default" w:ascii="Courier New" w:hAnsi="Courier New" w:cs="Courier New"/>
      </w:rPr>
    </w:lvl>
    <w:lvl w:ilvl="2" w:tplc="6956601E" w:tentative="1">
      <w:start w:val="1"/>
      <w:numFmt w:val="bullet"/>
      <w:lvlText w:val=""/>
      <w:lvlJc w:val="left"/>
      <w:pPr>
        <w:ind w:left="2160" w:hanging="360"/>
      </w:pPr>
      <w:rPr>
        <w:rFonts w:hint="default" w:ascii="Wingdings" w:hAnsi="Wingdings"/>
      </w:rPr>
    </w:lvl>
    <w:lvl w:ilvl="3" w:tplc="DE18E72E" w:tentative="1">
      <w:start w:val="1"/>
      <w:numFmt w:val="bullet"/>
      <w:lvlText w:val=""/>
      <w:lvlJc w:val="left"/>
      <w:pPr>
        <w:ind w:left="2880" w:hanging="360"/>
      </w:pPr>
      <w:rPr>
        <w:rFonts w:hint="default" w:ascii="Symbol" w:hAnsi="Symbol"/>
      </w:rPr>
    </w:lvl>
    <w:lvl w:ilvl="4" w:tplc="65F0313E" w:tentative="1">
      <w:start w:val="1"/>
      <w:numFmt w:val="bullet"/>
      <w:lvlText w:val="o"/>
      <w:lvlJc w:val="left"/>
      <w:pPr>
        <w:ind w:left="3600" w:hanging="360"/>
      </w:pPr>
      <w:rPr>
        <w:rFonts w:hint="default" w:ascii="Courier New" w:hAnsi="Courier New" w:cs="Courier New"/>
      </w:rPr>
    </w:lvl>
    <w:lvl w:ilvl="5" w:tplc="68866A32" w:tentative="1">
      <w:start w:val="1"/>
      <w:numFmt w:val="bullet"/>
      <w:lvlText w:val=""/>
      <w:lvlJc w:val="left"/>
      <w:pPr>
        <w:ind w:left="4320" w:hanging="360"/>
      </w:pPr>
      <w:rPr>
        <w:rFonts w:hint="default" w:ascii="Wingdings" w:hAnsi="Wingdings"/>
      </w:rPr>
    </w:lvl>
    <w:lvl w:ilvl="6" w:tplc="5672E7AA" w:tentative="1">
      <w:start w:val="1"/>
      <w:numFmt w:val="bullet"/>
      <w:lvlText w:val=""/>
      <w:lvlJc w:val="left"/>
      <w:pPr>
        <w:ind w:left="5040" w:hanging="360"/>
      </w:pPr>
      <w:rPr>
        <w:rFonts w:hint="default" w:ascii="Symbol" w:hAnsi="Symbol"/>
      </w:rPr>
    </w:lvl>
    <w:lvl w:ilvl="7" w:tplc="FA60F0CE" w:tentative="1">
      <w:start w:val="1"/>
      <w:numFmt w:val="bullet"/>
      <w:lvlText w:val="o"/>
      <w:lvlJc w:val="left"/>
      <w:pPr>
        <w:ind w:left="5760" w:hanging="360"/>
      </w:pPr>
      <w:rPr>
        <w:rFonts w:hint="default" w:ascii="Courier New" w:hAnsi="Courier New" w:cs="Courier New"/>
      </w:rPr>
    </w:lvl>
    <w:lvl w:ilvl="8" w:tplc="B4D49C34" w:tentative="1">
      <w:start w:val="1"/>
      <w:numFmt w:val="bullet"/>
      <w:lvlText w:val=""/>
      <w:lvlJc w:val="left"/>
      <w:pPr>
        <w:ind w:left="6480" w:hanging="360"/>
      </w:pPr>
      <w:rPr>
        <w:rFonts w:hint="default" w:ascii="Wingdings" w:hAnsi="Wingdings"/>
      </w:rPr>
    </w:lvl>
  </w:abstractNum>
  <w:abstractNum w:abstractNumId="10" w15:restartNumberingAfterBreak="0">
    <w:nsid w:val="3B3815E9"/>
    <w:multiLevelType w:val="hybridMultilevel"/>
    <w:tmpl w:val="831C67AA"/>
    <w:lvl w:ilvl="0" w:tplc="EA5C71FC">
      <w:start w:val="1"/>
      <w:numFmt w:val="bullet"/>
      <w:lvlText w:val=""/>
      <w:lvlJc w:val="left"/>
      <w:pPr>
        <w:ind w:left="360" w:hanging="360"/>
      </w:pPr>
      <w:rPr>
        <w:rFonts w:hint="default" w:ascii="Symbol" w:hAnsi="Symbol"/>
      </w:rPr>
    </w:lvl>
    <w:lvl w:ilvl="1" w:tplc="572A6714" w:tentative="1">
      <w:start w:val="1"/>
      <w:numFmt w:val="bullet"/>
      <w:lvlText w:val="o"/>
      <w:lvlJc w:val="left"/>
      <w:pPr>
        <w:ind w:left="1080" w:hanging="360"/>
      </w:pPr>
      <w:rPr>
        <w:rFonts w:hint="default" w:ascii="Courier New" w:hAnsi="Courier New" w:cs="Courier New"/>
      </w:rPr>
    </w:lvl>
    <w:lvl w:ilvl="2" w:tplc="DF986B70" w:tentative="1">
      <w:start w:val="1"/>
      <w:numFmt w:val="bullet"/>
      <w:lvlText w:val=""/>
      <w:lvlJc w:val="left"/>
      <w:pPr>
        <w:ind w:left="1800" w:hanging="360"/>
      </w:pPr>
      <w:rPr>
        <w:rFonts w:hint="default" w:ascii="Wingdings" w:hAnsi="Wingdings"/>
      </w:rPr>
    </w:lvl>
    <w:lvl w:ilvl="3" w:tplc="02163FE4" w:tentative="1">
      <w:start w:val="1"/>
      <w:numFmt w:val="bullet"/>
      <w:lvlText w:val=""/>
      <w:lvlJc w:val="left"/>
      <w:pPr>
        <w:ind w:left="2520" w:hanging="360"/>
      </w:pPr>
      <w:rPr>
        <w:rFonts w:hint="default" w:ascii="Symbol" w:hAnsi="Symbol"/>
      </w:rPr>
    </w:lvl>
    <w:lvl w:ilvl="4" w:tplc="94B8E04E" w:tentative="1">
      <w:start w:val="1"/>
      <w:numFmt w:val="bullet"/>
      <w:lvlText w:val="o"/>
      <w:lvlJc w:val="left"/>
      <w:pPr>
        <w:ind w:left="3240" w:hanging="360"/>
      </w:pPr>
      <w:rPr>
        <w:rFonts w:hint="default" w:ascii="Courier New" w:hAnsi="Courier New" w:cs="Courier New"/>
      </w:rPr>
    </w:lvl>
    <w:lvl w:ilvl="5" w:tplc="BAA833B6" w:tentative="1">
      <w:start w:val="1"/>
      <w:numFmt w:val="bullet"/>
      <w:lvlText w:val=""/>
      <w:lvlJc w:val="left"/>
      <w:pPr>
        <w:ind w:left="3960" w:hanging="360"/>
      </w:pPr>
      <w:rPr>
        <w:rFonts w:hint="default" w:ascii="Wingdings" w:hAnsi="Wingdings"/>
      </w:rPr>
    </w:lvl>
    <w:lvl w:ilvl="6" w:tplc="4A224718" w:tentative="1">
      <w:start w:val="1"/>
      <w:numFmt w:val="bullet"/>
      <w:lvlText w:val=""/>
      <w:lvlJc w:val="left"/>
      <w:pPr>
        <w:ind w:left="4680" w:hanging="360"/>
      </w:pPr>
      <w:rPr>
        <w:rFonts w:hint="default" w:ascii="Symbol" w:hAnsi="Symbol"/>
      </w:rPr>
    </w:lvl>
    <w:lvl w:ilvl="7" w:tplc="B62082D0" w:tentative="1">
      <w:start w:val="1"/>
      <w:numFmt w:val="bullet"/>
      <w:lvlText w:val="o"/>
      <w:lvlJc w:val="left"/>
      <w:pPr>
        <w:ind w:left="5400" w:hanging="360"/>
      </w:pPr>
      <w:rPr>
        <w:rFonts w:hint="default" w:ascii="Courier New" w:hAnsi="Courier New" w:cs="Courier New"/>
      </w:rPr>
    </w:lvl>
    <w:lvl w:ilvl="8" w:tplc="E6ACE108" w:tentative="1">
      <w:start w:val="1"/>
      <w:numFmt w:val="bullet"/>
      <w:lvlText w:val=""/>
      <w:lvlJc w:val="left"/>
      <w:pPr>
        <w:ind w:left="6120" w:hanging="360"/>
      </w:pPr>
      <w:rPr>
        <w:rFonts w:hint="default" w:ascii="Wingdings" w:hAnsi="Wingdings"/>
      </w:rPr>
    </w:lvl>
  </w:abstractNum>
  <w:abstractNum w:abstractNumId="11" w15:restartNumberingAfterBreak="0">
    <w:nsid w:val="4A9E4572"/>
    <w:multiLevelType w:val="hybridMultilevel"/>
    <w:tmpl w:val="F6B2D2E6"/>
    <w:lvl w:ilvl="0" w:tplc="20CED76C">
      <w:start w:val="1"/>
      <w:numFmt w:val="decimal"/>
      <w:lvlText w:val="%1."/>
      <w:lvlJc w:val="left"/>
      <w:pPr>
        <w:ind w:left="1440" w:hanging="360"/>
      </w:pPr>
    </w:lvl>
    <w:lvl w:ilvl="1" w:tplc="07E6608A" w:tentative="1">
      <w:start w:val="1"/>
      <w:numFmt w:val="lowerLetter"/>
      <w:lvlText w:val="%2."/>
      <w:lvlJc w:val="left"/>
      <w:pPr>
        <w:ind w:left="2160" w:hanging="360"/>
      </w:pPr>
    </w:lvl>
    <w:lvl w:ilvl="2" w:tplc="2D5EF528" w:tentative="1">
      <w:start w:val="1"/>
      <w:numFmt w:val="lowerRoman"/>
      <w:lvlText w:val="%3."/>
      <w:lvlJc w:val="right"/>
      <w:pPr>
        <w:ind w:left="2880" w:hanging="180"/>
      </w:pPr>
    </w:lvl>
    <w:lvl w:ilvl="3" w:tplc="B9AEC44A" w:tentative="1">
      <w:start w:val="1"/>
      <w:numFmt w:val="decimal"/>
      <w:lvlText w:val="%4."/>
      <w:lvlJc w:val="left"/>
      <w:pPr>
        <w:ind w:left="3600" w:hanging="360"/>
      </w:pPr>
    </w:lvl>
    <w:lvl w:ilvl="4" w:tplc="FEDA9D88" w:tentative="1">
      <w:start w:val="1"/>
      <w:numFmt w:val="lowerLetter"/>
      <w:lvlText w:val="%5."/>
      <w:lvlJc w:val="left"/>
      <w:pPr>
        <w:ind w:left="4320" w:hanging="360"/>
      </w:pPr>
    </w:lvl>
    <w:lvl w:ilvl="5" w:tplc="18C24910" w:tentative="1">
      <w:start w:val="1"/>
      <w:numFmt w:val="lowerRoman"/>
      <w:lvlText w:val="%6."/>
      <w:lvlJc w:val="right"/>
      <w:pPr>
        <w:ind w:left="5040" w:hanging="180"/>
      </w:pPr>
    </w:lvl>
    <w:lvl w:ilvl="6" w:tplc="7DEA055A" w:tentative="1">
      <w:start w:val="1"/>
      <w:numFmt w:val="decimal"/>
      <w:lvlText w:val="%7."/>
      <w:lvlJc w:val="left"/>
      <w:pPr>
        <w:ind w:left="5760" w:hanging="360"/>
      </w:pPr>
    </w:lvl>
    <w:lvl w:ilvl="7" w:tplc="CC70A27A" w:tentative="1">
      <w:start w:val="1"/>
      <w:numFmt w:val="lowerLetter"/>
      <w:lvlText w:val="%8."/>
      <w:lvlJc w:val="left"/>
      <w:pPr>
        <w:ind w:left="6480" w:hanging="360"/>
      </w:pPr>
    </w:lvl>
    <w:lvl w:ilvl="8" w:tplc="CBF4CA2C" w:tentative="1">
      <w:start w:val="1"/>
      <w:numFmt w:val="lowerRoman"/>
      <w:lvlText w:val="%9."/>
      <w:lvlJc w:val="right"/>
      <w:pPr>
        <w:ind w:left="7200" w:hanging="180"/>
      </w:pPr>
    </w:lvl>
  </w:abstractNum>
  <w:abstractNum w:abstractNumId="12" w15:restartNumberingAfterBreak="0">
    <w:nsid w:val="4CE64D83"/>
    <w:multiLevelType w:val="hybridMultilevel"/>
    <w:tmpl w:val="93B61162"/>
    <w:lvl w:ilvl="0" w:tplc="F946A3FC">
      <w:start w:val="1"/>
      <w:numFmt w:val="bullet"/>
      <w:lvlText w:val=""/>
      <w:lvlJc w:val="left"/>
      <w:pPr>
        <w:ind w:left="360" w:hanging="360"/>
      </w:pPr>
      <w:rPr>
        <w:rFonts w:hint="default" w:ascii="Symbol" w:hAnsi="Symbol"/>
      </w:rPr>
    </w:lvl>
    <w:lvl w:ilvl="1" w:tplc="6B9CDE02" w:tentative="1">
      <w:start w:val="1"/>
      <w:numFmt w:val="bullet"/>
      <w:lvlText w:val="o"/>
      <w:lvlJc w:val="left"/>
      <w:pPr>
        <w:ind w:left="1080" w:hanging="360"/>
      </w:pPr>
      <w:rPr>
        <w:rFonts w:hint="default" w:ascii="Courier New" w:hAnsi="Courier New" w:cs="Courier New"/>
      </w:rPr>
    </w:lvl>
    <w:lvl w:ilvl="2" w:tplc="7046BBD6" w:tentative="1">
      <w:start w:val="1"/>
      <w:numFmt w:val="bullet"/>
      <w:lvlText w:val=""/>
      <w:lvlJc w:val="left"/>
      <w:pPr>
        <w:ind w:left="1800" w:hanging="360"/>
      </w:pPr>
      <w:rPr>
        <w:rFonts w:hint="default" w:ascii="Wingdings" w:hAnsi="Wingdings"/>
      </w:rPr>
    </w:lvl>
    <w:lvl w:ilvl="3" w:tplc="7BD89AAE" w:tentative="1">
      <w:start w:val="1"/>
      <w:numFmt w:val="bullet"/>
      <w:lvlText w:val=""/>
      <w:lvlJc w:val="left"/>
      <w:pPr>
        <w:ind w:left="2520" w:hanging="360"/>
      </w:pPr>
      <w:rPr>
        <w:rFonts w:hint="default" w:ascii="Symbol" w:hAnsi="Symbol"/>
      </w:rPr>
    </w:lvl>
    <w:lvl w:ilvl="4" w:tplc="9E164B4A" w:tentative="1">
      <w:start w:val="1"/>
      <w:numFmt w:val="bullet"/>
      <w:lvlText w:val="o"/>
      <w:lvlJc w:val="left"/>
      <w:pPr>
        <w:ind w:left="3240" w:hanging="360"/>
      </w:pPr>
      <w:rPr>
        <w:rFonts w:hint="default" w:ascii="Courier New" w:hAnsi="Courier New" w:cs="Courier New"/>
      </w:rPr>
    </w:lvl>
    <w:lvl w:ilvl="5" w:tplc="D88296F0" w:tentative="1">
      <w:start w:val="1"/>
      <w:numFmt w:val="bullet"/>
      <w:lvlText w:val=""/>
      <w:lvlJc w:val="left"/>
      <w:pPr>
        <w:ind w:left="3960" w:hanging="360"/>
      </w:pPr>
      <w:rPr>
        <w:rFonts w:hint="default" w:ascii="Wingdings" w:hAnsi="Wingdings"/>
      </w:rPr>
    </w:lvl>
    <w:lvl w:ilvl="6" w:tplc="035C2362" w:tentative="1">
      <w:start w:val="1"/>
      <w:numFmt w:val="bullet"/>
      <w:lvlText w:val=""/>
      <w:lvlJc w:val="left"/>
      <w:pPr>
        <w:ind w:left="4680" w:hanging="360"/>
      </w:pPr>
      <w:rPr>
        <w:rFonts w:hint="default" w:ascii="Symbol" w:hAnsi="Symbol"/>
      </w:rPr>
    </w:lvl>
    <w:lvl w:ilvl="7" w:tplc="E3EA2954" w:tentative="1">
      <w:start w:val="1"/>
      <w:numFmt w:val="bullet"/>
      <w:lvlText w:val="o"/>
      <w:lvlJc w:val="left"/>
      <w:pPr>
        <w:ind w:left="5400" w:hanging="360"/>
      </w:pPr>
      <w:rPr>
        <w:rFonts w:hint="default" w:ascii="Courier New" w:hAnsi="Courier New" w:cs="Courier New"/>
      </w:rPr>
    </w:lvl>
    <w:lvl w:ilvl="8" w:tplc="CBF62F5A" w:tentative="1">
      <w:start w:val="1"/>
      <w:numFmt w:val="bullet"/>
      <w:lvlText w:val=""/>
      <w:lvlJc w:val="left"/>
      <w:pPr>
        <w:ind w:left="6120" w:hanging="360"/>
      </w:pPr>
      <w:rPr>
        <w:rFonts w:hint="default" w:ascii="Wingdings" w:hAnsi="Wingdings"/>
      </w:rPr>
    </w:lvl>
  </w:abstractNum>
  <w:abstractNum w:abstractNumId="13" w15:restartNumberingAfterBreak="0">
    <w:nsid w:val="4D086CD5"/>
    <w:multiLevelType w:val="hybridMultilevel"/>
    <w:tmpl w:val="AFC0E336"/>
    <w:lvl w:ilvl="0" w:tplc="DB3E557E">
      <w:start w:val="1"/>
      <w:numFmt w:val="bullet"/>
      <w:lvlText w:val=""/>
      <w:lvlJc w:val="left"/>
      <w:pPr>
        <w:ind w:left="360" w:hanging="360"/>
      </w:pPr>
      <w:rPr>
        <w:rFonts w:hint="default" w:ascii="Symbol" w:hAnsi="Symbol"/>
      </w:rPr>
    </w:lvl>
    <w:lvl w:ilvl="1" w:tplc="51D027C6" w:tentative="1">
      <w:start w:val="1"/>
      <w:numFmt w:val="bullet"/>
      <w:lvlText w:val="o"/>
      <w:lvlJc w:val="left"/>
      <w:pPr>
        <w:ind w:left="1080" w:hanging="360"/>
      </w:pPr>
      <w:rPr>
        <w:rFonts w:hint="default" w:ascii="Courier New" w:hAnsi="Courier New" w:cs="Courier New"/>
      </w:rPr>
    </w:lvl>
    <w:lvl w:ilvl="2" w:tplc="505A111C" w:tentative="1">
      <w:start w:val="1"/>
      <w:numFmt w:val="bullet"/>
      <w:lvlText w:val=""/>
      <w:lvlJc w:val="left"/>
      <w:pPr>
        <w:ind w:left="1800" w:hanging="360"/>
      </w:pPr>
      <w:rPr>
        <w:rFonts w:hint="default" w:ascii="Wingdings" w:hAnsi="Wingdings"/>
      </w:rPr>
    </w:lvl>
    <w:lvl w:ilvl="3" w:tplc="CAEEAE3E" w:tentative="1">
      <w:start w:val="1"/>
      <w:numFmt w:val="bullet"/>
      <w:lvlText w:val=""/>
      <w:lvlJc w:val="left"/>
      <w:pPr>
        <w:ind w:left="2520" w:hanging="360"/>
      </w:pPr>
      <w:rPr>
        <w:rFonts w:hint="default" w:ascii="Symbol" w:hAnsi="Symbol"/>
      </w:rPr>
    </w:lvl>
    <w:lvl w:ilvl="4" w:tplc="2DE4ECAA" w:tentative="1">
      <w:start w:val="1"/>
      <w:numFmt w:val="bullet"/>
      <w:lvlText w:val="o"/>
      <w:lvlJc w:val="left"/>
      <w:pPr>
        <w:ind w:left="3240" w:hanging="360"/>
      </w:pPr>
      <w:rPr>
        <w:rFonts w:hint="default" w:ascii="Courier New" w:hAnsi="Courier New" w:cs="Courier New"/>
      </w:rPr>
    </w:lvl>
    <w:lvl w:ilvl="5" w:tplc="EC82B886" w:tentative="1">
      <w:start w:val="1"/>
      <w:numFmt w:val="bullet"/>
      <w:lvlText w:val=""/>
      <w:lvlJc w:val="left"/>
      <w:pPr>
        <w:ind w:left="3960" w:hanging="360"/>
      </w:pPr>
      <w:rPr>
        <w:rFonts w:hint="default" w:ascii="Wingdings" w:hAnsi="Wingdings"/>
      </w:rPr>
    </w:lvl>
    <w:lvl w:ilvl="6" w:tplc="6C2C442E" w:tentative="1">
      <w:start w:val="1"/>
      <w:numFmt w:val="bullet"/>
      <w:lvlText w:val=""/>
      <w:lvlJc w:val="left"/>
      <w:pPr>
        <w:ind w:left="4680" w:hanging="360"/>
      </w:pPr>
      <w:rPr>
        <w:rFonts w:hint="default" w:ascii="Symbol" w:hAnsi="Symbol"/>
      </w:rPr>
    </w:lvl>
    <w:lvl w:ilvl="7" w:tplc="E648EAFA" w:tentative="1">
      <w:start w:val="1"/>
      <w:numFmt w:val="bullet"/>
      <w:lvlText w:val="o"/>
      <w:lvlJc w:val="left"/>
      <w:pPr>
        <w:ind w:left="5400" w:hanging="360"/>
      </w:pPr>
      <w:rPr>
        <w:rFonts w:hint="default" w:ascii="Courier New" w:hAnsi="Courier New" w:cs="Courier New"/>
      </w:rPr>
    </w:lvl>
    <w:lvl w:ilvl="8" w:tplc="1956534A" w:tentative="1">
      <w:start w:val="1"/>
      <w:numFmt w:val="bullet"/>
      <w:lvlText w:val=""/>
      <w:lvlJc w:val="left"/>
      <w:pPr>
        <w:ind w:left="6120" w:hanging="360"/>
      </w:pPr>
      <w:rPr>
        <w:rFonts w:hint="default" w:ascii="Wingdings" w:hAnsi="Wingdings"/>
      </w:rPr>
    </w:lvl>
  </w:abstractNum>
  <w:abstractNum w:abstractNumId="14" w15:restartNumberingAfterBreak="0">
    <w:nsid w:val="504A63D2"/>
    <w:multiLevelType w:val="hybridMultilevel"/>
    <w:tmpl w:val="84C4F912"/>
    <w:lvl w:ilvl="0" w:tplc="CC8EEA12">
      <w:start w:val="1"/>
      <w:numFmt w:val="bullet"/>
      <w:lvlText w:val=""/>
      <w:lvlJc w:val="left"/>
      <w:pPr>
        <w:tabs>
          <w:tab w:val="num" w:pos="720"/>
        </w:tabs>
        <w:ind w:left="720" w:hanging="360"/>
      </w:pPr>
      <w:rPr>
        <w:rFonts w:hint="default" w:ascii="Symbol" w:hAnsi="Symbol"/>
      </w:rPr>
    </w:lvl>
    <w:lvl w:ilvl="1" w:tplc="58B6B706" w:tentative="1">
      <w:start w:val="1"/>
      <w:numFmt w:val="bullet"/>
      <w:lvlText w:val="o"/>
      <w:lvlJc w:val="left"/>
      <w:pPr>
        <w:tabs>
          <w:tab w:val="num" w:pos="1440"/>
        </w:tabs>
        <w:ind w:left="1440" w:hanging="360"/>
      </w:pPr>
      <w:rPr>
        <w:rFonts w:hint="default" w:ascii="Courier New" w:hAnsi="Courier New" w:cs="Courier New"/>
      </w:rPr>
    </w:lvl>
    <w:lvl w:ilvl="2" w:tplc="18BE9DF0" w:tentative="1">
      <w:start w:val="1"/>
      <w:numFmt w:val="bullet"/>
      <w:lvlText w:val=""/>
      <w:lvlJc w:val="left"/>
      <w:pPr>
        <w:tabs>
          <w:tab w:val="num" w:pos="2160"/>
        </w:tabs>
        <w:ind w:left="2160" w:hanging="360"/>
      </w:pPr>
      <w:rPr>
        <w:rFonts w:hint="default" w:ascii="Wingdings" w:hAnsi="Wingdings"/>
      </w:rPr>
    </w:lvl>
    <w:lvl w:ilvl="3" w:tplc="AC26BA76" w:tentative="1">
      <w:start w:val="1"/>
      <w:numFmt w:val="bullet"/>
      <w:lvlText w:val=""/>
      <w:lvlJc w:val="left"/>
      <w:pPr>
        <w:tabs>
          <w:tab w:val="num" w:pos="2880"/>
        </w:tabs>
        <w:ind w:left="2880" w:hanging="360"/>
      </w:pPr>
      <w:rPr>
        <w:rFonts w:hint="default" w:ascii="Symbol" w:hAnsi="Symbol"/>
      </w:rPr>
    </w:lvl>
    <w:lvl w:ilvl="4" w:tplc="F77C196A" w:tentative="1">
      <w:start w:val="1"/>
      <w:numFmt w:val="bullet"/>
      <w:lvlText w:val="o"/>
      <w:lvlJc w:val="left"/>
      <w:pPr>
        <w:tabs>
          <w:tab w:val="num" w:pos="3600"/>
        </w:tabs>
        <w:ind w:left="3600" w:hanging="360"/>
      </w:pPr>
      <w:rPr>
        <w:rFonts w:hint="default" w:ascii="Courier New" w:hAnsi="Courier New" w:cs="Courier New"/>
      </w:rPr>
    </w:lvl>
    <w:lvl w:ilvl="5" w:tplc="6B249E06" w:tentative="1">
      <w:start w:val="1"/>
      <w:numFmt w:val="bullet"/>
      <w:lvlText w:val=""/>
      <w:lvlJc w:val="left"/>
      <w:pPr>
        <w:tabs>
          <w:tab w:val="num" w:pos="4320"/>
        </w:tabs>
        <w:ind w:left="4320" w:hanging="360"/>
      </w:pPr>
      <w:rPr>
        <w:rFonts w:hint="default" w:ascii="Wingdings" w:hAnsi="Wingdings"/>
      </w:rPr>
    </w:lvl>
    <w:lvl w:ilvl="6" w:tplc="B1A467AE" w:tentative="1">
      <w:start w:val="1"/>
      <w:numFmt w:val="bullet"/>
      <w:lvlText w:val=""/>
      <w:lvlJc w:val="left"/>
      <w:pPr>
        <w:tabs>
          <w:tab w:val="num" w:pos="5040"/>
        </w:tabs>
        <w:ind w:left="5040" w:hanging="360"/>
      </w:pPr>
      <w:rPr>
        <w:rFonts w:hint="default" w:ascii="Symbol" w:hAnsi="Symbol"/>
      </w:rPr>
    </w:lvl>
    <w:lvl w:ilvl="7" w:tplc="1896846A" w:tentative="1">
      <w:start w:val="1"/>
      <w:numFmt w:val="bullet"/>
      <w:lvlText w:val="o"/>
      <w:lvlJc w:val="left"/>
      <w:pPr>
        <w:tabs>
          <w:tab w:val="num" w:pos="5760"/>
        </w:tabs>
        <w:ind w:left="5760" w:hanging="360"/>
      </w:pPr>
      <w:rPr>
        <w:rFonts w:hint="default" w:ascii="Courier New" w:hAnsi="Courier New" w:cs="Courier New"/>
      </w:rPr>
    </w:lvl>
    <w:lvl w:ilvl="8" w:tplc="60007D18"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87B3A14"/>
    <w:multiLevelType w:val="multilevel"/>
    <w:tmpl w:val="B49C7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E384EF2"/>
    <w:multiLevelType w:val="hybridMultilevel"/>
    <w:tmpl w:val="97DEBDAC"/>
    <w:lvl w:ilvl="0" w:tplc="04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F2C5372"/>
    <w:multiLevelType w:val="hybridMultilevel"/>
    <w:tmpl w:val="DD2C6F00"/>
    <w:lvl w:ilvl="0" w:tplc="395A89AE">
      <w:start w:val="1"/>
      <w:numFmt w:val="upperLetter"/>
      <w:lvlText w:val="%1."/>
      <w:lvlJc w:val="left"/>
      <w:pPr>
        <w:ind w:left="720" w:hanging="360"/>
      </w:pPr>
      <w:rPr>
        <w:b/>
      </w:rPr>
    </w:lvl>
    <w:lvl w:ilvl="1" w:tplc="4DF2CC5C" w:tentative="1">
      <w:start w:val="1"/>
      <w:numFmt w:val="lowerLetter"/>
      <w:lvlText w:val="%2."/>
      <w:lvlJc w:val="left"/>
      <w:pPr>
        <w:ind w:left="1440" w:hanging="360"/>
      </w:pPr>
    </w:lvl>
    <w:lvl w:ilvl="2" w:tplc="7188D046" w:tentative="1">
      <w:start w:val="1"/>
      <w:numFmt w:val="lowerRoman"/>
      <w:lvlText w:val="%3."/>
      <w:lvlJc w:val="right"/>
      <w:pPr>
        <w:ind w:left="2160" w:hanging="180"/>
      </w:pPr>
    </w:lvl>
    <w:lvl w:ilvl="3" w:tplc="C1CADB5C" w:tentative="1">
      <w:start w:val="1"/>
      <w:numFmt w:val="decimal"/>
      <w:lvlText w:val="%4."/>
      <w:lvlJc w:val="left"/>
      <w:pPr>
        <w:ind w:left="2880" w:hanging="360"/>
      </w:pPr>
    </w:lvl>
    <w:lvl w:ilvl="4" w:tplc="054A34B6" w:tentative="1">
      <w:start w:val="1"/>
      <w:numFmt w:val="lowerLetter"/>
      <w:lvlText w:val="%5."/>
      <w:lvlJc w:val="left"/>
      <w:pPr>
        <w:ind w:left="3600" w:hanging="360"/>
      </w:pPr>
    </w:lvl>
    <w:lvl w:ilvl="5" w:tplc="883032C2" w:tentative="1">
      <w:start w:val="1"/>
      <w:numFmt w:val="lowerRoman"/>
      <w:lvlText w:val="%6."/>
      <w:lvlJc w:val="right"/>
      <w:pPr>
        <w:ind w:left="4320" w:hanging="180"/>
      </w:pPr>
    </w:lvl>
    <w:lvl w:ilvl="6" w:tplc="918C0FE0" w:tentative="1">
      <w:start w:val="1"/>
      <w:numFmt w:val="decimal"/>
      <w:lvlText w:val="%7."/>
      <w:lvlJc w:val="left"/>
      <w:pPr>
        <w:ind w:left="5040" w:hanging="360"/>
      </w:pPr>
    </w:lvl>
    <w:lvl w:ilvl="7" w:tplc="6BECABB6" w:tentative="1">
      <w:start w:val="1"/>
      <w:numFmt w:val="lowerLetter"/>
      <w:lvlText w:val="%8."/>
      <w:lvlJc w:val="left"/>
      <w:pPr>
        <w:ind w:left="5760" w:hanging="360"/>
      </w:pPr>
    </w:lvl>
    <w:lvl w:ilvl="8" w:tplc="FBCC6F9A" w:tentative="1">
      <w:start w:val="1"/>
      <w:numFmt w:val="lowerRoman"/>
      <w:lvlText w:val="%9."/>
      <w:lvlJc w:val="right"/>
      <w:pPr>
        <w:ind w:left="6480" w:hanging="180"/>
      </w:pPr>
    </w:lvl>
  </w:abstractNum>
  <w:abstractNum w:abstractNumId="18" w15:restartNumberingAfterBreak="0">
    <w:nsid w:val="64600844"/>
    <w:multiLevelType w:val="hybridMultilevel"/>
    <w:tmpl w:val="B27CF04C"/>
    <w:lvl w:ilvl="0" w:tplc="BFC0986E">
      <w:start w:val="1"/>
      <w:numFmt w:val="bullet"/>
      <w:lvlText w:val=""/>
      <w:lvlJc w:val="left"/>
      <w:pPr>
        <w:ind w:left="360" w:hanging="360"/>
      </w:pPr>
      <w:rPr>
        <w:rFonts w:hint="default" w:ascii="Symbol" w:hAnsi="Symbol"/>
      </w:rPr>
    </w:lvl>
    <w:lvl w:ilvl="1" w:tplc="4A82F1E4" w:tentative="1">
      <w:start w:val="1"/>
      <w:numFmt w:val="bullet"/>
      <w:lvlText w:val="o"/>
      <w:lvlJc w:val="left"/>
      <w:pPr>
        <w:ind w:left="1080" w:hanging="360"/>
      </w:pPr>
      <w:rPr>
        <w:rFonts w:hint="default" w:ascii="Courier New" w:hAnsi="Courier New" w:cs="Courier New"/>
      </w:rPr>
    </w:lvl>
    <w:lvl w:ilvl="2" w:tplc="66A2B714" w:tentative="1">
      <w:start w:val="1"/>
      <w:numFmt w:val="bullet"/>
      <w:lvlText w:val=""/>
      <w:lvlJc w:val="left"/>
      <w:pPr>
        <w:ind w:left="1800" w:hanging="360"/>
      </w:pPr>
      <w:rPr>
        <w:rFonts w:hint="default" w:ascii="Wingdings" w:hAnsi="Wingdings"/>
      </w:rPr>
    </w:lvl>
    <w:lvl w:ilvl="3" w:tplc="0FB62C52" w:tentative="1">
      <w:start w:val="1"/>
      <w:numFmt w:val="bullet"/>
      <w:lvlText w:val=""/>
      <w:lvlJc w:val="left"/>
      <w:pPr>
        <w:ind w:left="2520" w:hanging="360"/>
      </w:pPr>
      <w:rPr>
        <w:rFonts w:hint="default" w:ascii="Symbol" w:hAnsi="Symbol"/>
      </w:rPr>
    </w:lvl>
    <w:lvl w:ilvl="4" w:tplc="A7586772" w:tentative="1">
      <w:start w:val="1"/>
      <w:numFmt w:val="bullet"/>
      <w:lvlText w:val="o"/>
      <w:lvlJc w:val="left"/>
      <w:pPr>
        <w:ind w:left="3240" w:hanging="360"/>
      </w:pPr>
      <w:rPr>
        <w:rFonts w:hint="default" w:ascii="Courier New" w:hAnsi="Courier New" w:cs="Courier New"/>
      </w:rPr>
    </w:lvl>
    <w:lvl w:ilvl="5" w:tplc="F48EB09A" w:tentative="1">
      <w:start w:val="1"/>
      <w:numFmt w:val="bullet"/>
      <w:lvlText w:val=""/>
      <w:lvlJc w:val="left"/>
      <w:pPr>
        <w:ind w:left="3960" w:hanging="360"/>
      </w:pPr>
      <w:rPr>
        <w:rFonts w:hint="default" w:ascii="Wingdings" w:hAnsi="Wingdings"/>
      </w:rPr>
    </w:lvl>
    <w:lvl w:ilvl="6" w:tplc="91D05BE0" w:tentative="1">
      <w:start w:val="1"/>
      <w:numFmt w:val="bullet"/>
      <w:lvlText w:val=""/>
      <w:lvlJc w:val="left"/>
      <w:pPr>
        <w:ind w:left="4680" w:hanging="360"/>
      </w:pPr>
      <w:rPr>
        <w:rFonts w:hint="default" w:ascii="Symbol" w:hAnsi="Symbol"/>
      </w:rPr>
    </w:lvl>
    <w:lvl w:ilvl="7" w:tplc="004009AE" w:tentative="1">
      <w:start w:val="1"/>
      <w:numFmt w:val="bullet"/>
      <w:lvlText w:val="o"/>
      <w:lvlJc w:val="left"/>
      <w:pPr>
        <w:ind w:left="5400" w:hanging="360"/>
      </w:pPr>
      <w:rPr>
        <w:rFonts w:hint="default" w:ascii="Courier New" w:hAnsi="Courier New" w:cs="Courier New"/>
      </w:rPr>
    </w:lvl>
    <w:lvl w:ilvl="8" w:tplc="BD028FAC" w:tentative="1">
      <w:start w:val="1"/>
      <w:numFmt w:val="bullet"/>
      <w:lvlText w:val=""/>
      <w:lvlJc w:val="left"/>
      <w:pPr>
        <w:ind w:left="6120" w:hanging="360"/>
      </w:pPr>
      <w:rPr>
        <w:rFonts w:hint="default" w:ascii="Wingdings" w:hAnsi="Wingdings"/>
      </w:rPr>
    </w:lvl>
  </w:abstractNum>
  <w:abstractNum w:abstractNumId="19"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20" w15:restartNumberingAfterBreak="0">
    <w:nsid w:val="70030245"/>
    <w:multiLevelType w:val="hybridMultilevel"/>
    <w:tmpl w:val="D6923400"/>
    <w:lvl w:ilvl="0" w:tplc="400A123A">
      <w:start w:val="1"/>
      <w:numFmt w:val="decimal"/>
      <w:lvlText w:val="%1."/>
      <w:lvlJc w:val="left"/>
      <w:pPr>
        <w:ind w:left="720" w:hanging="360"/>
      </w:pPr>
      <w:rPr>
        <w:b w:val="0"/>
      </w:rPr>
    </w:lvl>
    <w:lvl w:ilvl="1" w:tplc="7F56A314" w:tentative="1">
      <w:start w:val="1"/>
      <w:numFmt w:val="lowerLetter"/>
      <w:lvlText w:val="%2."/>
      <w:lvlJc w:val="left"/>
      <w:pPr>
        <w:ind w:left="1440" w:hanging="360"/>
      </w:pPr>
    </w:lvl>
    <w:lvl w:ilvl="2" w:tplc="DB62FD06" w:tentative="1">
      <w:start w:val="1"/>
      <w:numFmt w:val="lowerRoman"/>
      <w:lvlText w:val="%3."/>
      <w:lvlJc w:val="right"/>
      <w:pPr>
        <w:ind w:left="2160" w:hanging="180"/>
      </w:pPr>
    </w:lvl>
    <w:lvl w:ilvl="3" w:tplc="674E8C2E" w:tentative="1">
      <w:start w:val="1"/>
      <w:numFmt w:val="decimal"/>
      <w:lvlText w:val="%4."/>
      <w:lvlJc w:val="left"/>
      <w:pPr>
        <w:ind w:left="2880" w:hanging="360"/>
      </w:pPr>
    </w:lvl>
    <w:lvl w:ilvl="4" w:tplc="41E08458" w:tentative="1">
      <w:start w:val="1"/>
      <w:numFmt w:val="lowerLetter"/>
      <w:lvlText w:val="%5."/>
      <w:lvlJc w:val="left"/>
      <w:pPr>
        <w:ind w:left="3600" w:hanging="360"/>
      </w:pPr>
    </w:lvl>
    <w:lvl w:ilvl="5" w:tplc="C6146470" w:tentative="1">
      <w:start w:val="1"/>
      <w:numFmt w:val="lowerRoman"/>
      <w:lvlText w:val="%6."/>
      <w:lvlJc w:val="right"/>
      <w:pPr>
        <w:ind w:left="4320" w:hanging="180"/>
      </w:pPr>
    </w:lvl>
    <w:lvl w:ilvl="6" w:tplc="96F82BFE" w:tentative="1">
      <w:start w:val="1"/>
      <w:numFmt w:val="decimal"/>
      <w:lvlText w:val="%7."/>
      <w:lvlJc w:val="left"/>
      <w:pPr>
        <w:ind w:left="5040" w:hanging="360"/>
      </w:pPr>
    </w:lvl>
    <w:lvl w:ilvl="7" w:tplc="09F0B1E0" w:tentative="1">
      <w:start w:val="1"/>
      <w:numFmt w:val="lowerLetter"/>
      <w:lvlText w:val="%8."/>
      <w:lvlJc w:val="left"/>
      <w:pPr>
        <w:ind w:left="5760" w:hanging="360"/>
      </w:pPr>
    </w:lvl>
    <w:lvl w:ilvl="8" w:tplc="9300F49C" w:tentative="1">
      <w:start w:val="1"/>
      <w:numFmt w:val="lowerRoman"/>
      <w:lvlText w:val="%9."/>
      <w:lvlJc w:val="right"/>
      <w:pPr>
        <w:ind w:left="6480" w:hanging="180"/>
      </w:pPr>
    </w:lvl>
  </w:abstractNum>
  <w:abstractNum w:abstractNumId="21" w15:restartNumberingAfterBreak="0">
    <w:nsid w:val="7A305CCF"/>
    <w:multiLevelType w:val="multilevel"/>
    <w:tmpl w:val="54B29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325284">
    <w:abstractNumId w:val="6"/>
  </w:num>
  <w:num w:numId="2" w16cid:durableId="2104497546">
    <w:abstractNumId w:val="10"/>
  </w:num>
  <w:num w:numId="3" w16cid:durableId="262417730">
    <w:abstractNumId w:val="5"/>
  </w:num>
  <w:num w:numId="4" w16cid:durableId="1972638094">
    <w:abstractNumId w:val="8"/>
  </w:num>
  <w:num w:numId="5" w16cid:durableId="410782724">
    <w:abstractNumId w:val="0"/>
  </w:num>
  <w:num w:numId="6" w16cid:durableId="352464755">
    <w:abstractNumId w:val="12"/>
  </w:num>
  <w:num w:numId="7" w16cid:durableId="303968328">
    <w:abstractNumId w:val="7"/>
  </w:num>
  <w:num w:numId="8" w16cid:durableId="17197493">
    <w:abstractNumId w:val="3"/>
  </w:num>
  <w:num w:numId="9" w16cid:durableId="333147488">
    <w:abstractNumId w:val="18"/>
  </w:num>
  <w:num w:numId="10" w16cid:durableId="1099448575">
    <w:abstractNumId w:val="13"/>
  </w:num>
  <w:num w:numId="11" w16cid:durableId="958682194">
    <w:abstractNumId w:val="19"/>
  </w:num>
  <w:num w:numId="12" w16cid:durableId="114564860">
    <w:abstractNumId w:val="20"/>
  </w:num>
  <w:num w:numId="13" w16cid:durableId="1318607340">
    <w:abstractNumId w:val="2"/>
  </w:num>
  <w:num w:numId="14" w16cid:durableId="1885289374">
    <w:abstractNumId w:val="4"/>
  </w:num>
  <w:num w:numId="15" w16cid:durableId="1369991098">
    <w:abstractNumId w:val="14"/>
  </w:num>
  <w:num w:numId="16" w16cid:durableId="607470220">
    <w:abstractNumId w:val="15"/>
  </w:num>
  <w:num w:numId="17" w16cid:durableId="862330263">
    <w:abstractNumId w:val="9"/>
  </w:num>
  <w:num w:numId="18" w16cid:durableId="1911571357">
    <w:abstractNumId w:val="17"/>
  </w:num>
  <w:num w:numId="19" w16cid:durableId="496843138">
    <w:abstractNumId w:val="1"/>
  </w:num>
  <w:num w:numId="20" w16cid:durableId="2023361781">
    <w:abstractNumId w:val="21"/>
    <w:lvlOverride w:ilvl="0">
      <w:lvl w:ilvl="0">
        <w:numFmt w:val="bullet"/>
        <w:lvlText w:val=""/>
        <w:lvlJc w:val="left"/>
        <w:pPr>
          <w:tabs>
            <w:tab w:val="num" w:pos="1080"/>
          </w:tabs>
          <w:ind w:left="1080" w:hanging="360"/>
        </w:pPr>
        <w:rPr>
          <w:rFonts w:hint="default" w:ascii="Wingdings" w:hAnsi="Wingdings"/>
          <w:sz w:val="20"/>
        </w:rPr>
      </w:lvl>
    </w:lvlOverride>
  </w:num>
  <w:num w:numId="21" w16cid:durableId="1089035086">
    <w:abstractNumId w:val="11"/>
  </w:num>
  <w:num w:numId="22" w16cid:durableId="2006276327">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49"/>
    <w:rsid w:val="000423E8"/>
    <w:rsid w:val="00173FBA"/>
    <w:rsid w:val="001945F1"/>
    <w:rsid w:val="00204295"/>
    <w:rsid w:val="00292A01"/>
    <w:rsid w:val="002E6CEF"/>
    <w:rsid w:val="00305849"/>
    <w:rsid w:val="00346913"/>
    <w:rsid w:val="003E061A"/>
    <w:rsid w:val="004D4F23"/>
    <w:rsid w:val="00597BEB"/>
    <w:rsid w:val="007B00FE"/>
    <w:rsid w:val="00812B9C"/>
    <w:rsid w:val="008E20CF"/>
    <w:rsid w:val="009A222B"/>
    <w:rsid w:val="00A4092D"/>
    <w:rsid w:val="00A42D6E"/>
    <w:rsid w:val="00A61397"/>
    <w:rsid w:val="00AA1673"/>
    <w:rsid w:val="00B23F13"/>
    <w:rsid w:val="00C2031C"/>
    <w:rsid w:val="00C439AA"/>
    <w:rsid w:val="00C91166"/>
    <w:rsid w:val="00DD7BF5"/>
    <w:rsid w:val="00F8679B"/>
    <w:rsid w:val="00FA64B5"/>
    <w:rsid w:val="00FB67FB"/>
    <w:rsid w:val="00FE4711"/>
    <w:rsid w:val="00FF23AD"/>
    <w:rsid w:val="1AF36E3A"/>
    <w:rsid w:val="1FBCF999"/>
    <w:rsid w:val="296CF855"/>
    <w:rsid w:val="4A7C9153"/>
    <w:rsid w:val="75FC3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3D78D96"/>
  <w15:chartTrackingRefBased/>
  <w15:docId w15:val="{81929CA9-BC94-42E4-9997-F490499250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511CCC"/>
    <w:pPr>
      <w:tabs>
        <w:tab w:val="center" w:pos="4513"/>
        <w:tab w:val="right" w:pos="9026"/>
      </w:tabs>
      <w:spacing w:after="0" w:line="240" w:lineRule="auto"/>
    </w:pPr>
  </w:style>
  <w:style w:type="character" w:styleId="HeaderChar" w:customStyle="1">
    <w:name w:val="Header Char"/>
    <w:link w:val="Header"/>
    <w:uiPriority w:val="99"/>
    <w:rsid w:val="00511CCC"/>
    <w:rPr>
      <w:sz w:val="22"/>
      <w:szCs w:val="22"/>
      <w:lang w:eastAsia="en-US"/>
    </w:rPr>
  </w:style>
  <w:style w:type="paragraph" w:styleId="Footer">
    <w:name w:val="footer"/>
    <w:basedOn w:val="Normal"/>
    <w:link w:val="FooterChar"/>
    <w:uiPriority w:val="99"/>
    <w:unhideWhenUsed/>
    <w:rsid w:val="00511CCC"/>
    <w:pPr>
      <w:tabs>
        <w:tab w:val="center" w:pos="4513"/>
        <w:tab w:val="right" w:pos="9026"/>
      </w:tabs>
      <w:spacing w:after="0" w:line="240" w:lineRule="auto"/>
    </w:pPr>
  </w:style>
  <w:style w:type="character" w:styleId="FooterChar" w:customStyle="1">
    <w:name w:val="Footer Char"/>
    <w:link w:val="Footer"/>
    <w:uiPriority w:val="99"/>
    <w:rsid w:val="00511CCC"/>
    <w:rPr>
      <w:sz w:val="22"/>
      <w:szCs w:val="22"/>
      <w:lang w:eastAsia="en-US"/>
    </w:rPr>
  </w:style>
  <w:style w:type="table" w:styleId="TableGridLight1" w:customStyle="1">
    <w:name w:val="Table Grid Light1"/>
    <w:basedOn w:val="TableNormal"/>
    <w:uiPriority w:val="40"/>
    <w:rsid w:val="00BF37D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apple-converted-space" w:customStyle="1">
    <w:name w:val="apple-converted-space"/>
    <w:basedOn w:val="DefaultParagraphFont"/>
    <w:rsid w:val="00534AEC"/>
  </w:style>
  <w:style w:type="character" w:styleId="FollowedHyperlink">
    <w:name w:val="FollowedHyperlink"/>
    <w:uiPriority w:val="99"/>
    <w:semiHidden/>
    <w:unhideWhenUsed/>
    <w:rsid w:val="002E484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dn.kingston.ac.uk/documents/aboutkingstonuniversity/howtheuniversityworks/policiesandregulations/documents/AP1-admissions-policy-201516.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qaa.ac.uk/WorkWithUs/Documents/jacs_codes.pdf" TargetMode="External"/><Relationship Id="rId2" Type="http://schemas.openxmlformats.org/officeDocument/2006/relationships/customXml" Target="../customXml/item2.xml"/><Relationship Id="rId16" Type="http://schemas.openxmlformats.org/officeDocument/2006/relationships/hyperlink" Target="http://qaa.ac.uk/docs/qaa/subject-benchmark-statements/sbs-events-hospitality-leisure-sport-tourism-16.pdf?sfvrsn=159df781_10"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portstherapyorganisation.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scot.ac.uk/higher-education/sports-therapy/courses/sports-therapy--foundation-degree-n6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3C9DDD7C-E3E2-47D8-BC39-05A9B857D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F008A-57A7-4135-9907-C25F3EFDBA83}">
  <ds:schemaRefs>
    <ds:schemaRef ds:uri="http://schemas.openxmlformats.org/officeDocument/2006/bibliography"/>
  </ds:schemaRefs>
</ds:datastoreItem>
</file>

<file path=customXml/itemProps3.xml><?xml version="1.0" encoding="utf-8"?>
<ds:datastoreItem xmlns:ds="http://schemas.openxmlformats.org/officeDocument/2006/customXml" ds:itemID="{C24896D1-490B-4459-B085-F03C9B521ACC}">
  <ds:schemaRefs>
    <ds:schemaRef ds:uri="http://schemas.microsoft.com/sharepoint/v3/contenttype/forms"/>
  </ds:schemaRefs>
</ds:datastoreItem>
</file>

<file path=customXml/itemProps4.xml><?xml version="1.0" encoding="utf-8"?>
<ds:datastoreItem xmlns:ds="http://schemas.openxmlformats.org/officeDocument/2006/customXml" ds:itemID="{1887A4E3-9039-46CF-9CF9-77348F26FE06}">
  <ds:schemaRefs>
    <ds:schemaRef ds:uri="http://schemas.microsoft.com/office/2006/metadata/longProperties"/>
  </ds:schemaRefs>
</ds:datastoreItem>
</file>

<file path=customXml/itemProps5.xml><?xml version="1.0" encoding="utf-8"?>
<ds:datastoreItem xmlns:ds="http://schemas.openxmlformats.org/officeDocument/2006/customXml" ds:itemID="{0256872A-04EE-496C-8155-41D1D292C6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Thompson, Cheryl M</cp:lastModifiedBy>
  <cp:revision>4</cp:revision>
  <cp:lastPrinted>2016-05-09T23:14:00Z</cp:lastPrinted>
  <dcterms:created xsi:type="dcterms:W3CDTF">2022-08-11T15:00:00Z</dcterms:created>
  <dcterms:modified xsi:type="dcterms:W3CDTF">2022-08-11T15:08:30Z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epartmentName">
    <vt:lpwstr>30;#Quality|defcf588-ab4d-403e-a72b-951ab2e4ce37</vt:lpwstr>
  </property>
  <property fmtid="{D5CDD505-2E9C-101B-9397-08002B2CF9AE}" pid="4" name="Document Authors">
    <vt:lpwstr>Denise Cooper</vt:lpwstr>
  </property>
  <property fmtid="{D5CDD505-2E9C-101B-9397-08002B2CF9AE}" pid="5" name="Document Contact">
    <vt:lpwstr>Denise Cooper</vt:lpwstr>
  </property>
  <property fmtid="{D5CDD505-2E9C-101B-9397-08002B2CF9AE}" pid="6" name="Document Subject">
    <vt:lpwstr>Academic</vt:lpwstr>
  </property>
  <property fmtid="{D5CDD505-2E9C-101B-9397-08002B2CF9AE}" pid="7" name="Document Type">
    <vt:lpwstr>Form</vt:lpwstr>
  </property>
  <property fmtid="{D5CDD505-2E9C-101B-9397-08002B2CF9AE}" pid="8" name="Expiry Date">
    <vt:lpwstr>2020-12-31T00:00:00Z</vt:lpwstr>
  </property>
  <property fmtid="{D5CDD505-2E9C-101B-9397-08002B2CF9AE}" pid="9" name="SubjectArea">
    <vt:lpwstr>239;#Validation|05b19438-b3d3-47a2-999c-06c8d0ddadd4</vt:lpwstr>
  </property>
  <property fmtid="{D5CDD505-2E9C-101B-9397-08002B2CF9AE}" pid="10" name="TaxCatchAll">
    <vt:lpwstr/>
  </property>
  <property fmtid="{D5CDD505-2E9C-101B-9397-08002B2CF9AE}" pid="11" name="Owner">
    <vt:lpwstr>101;#Castleman, Leigh</vt:lpwstr>
  </property>
  <property fmtid="{D5CDD505-2E9C-101B-9397-08002B2CF9AE}" pid="12" name="b4cafda6326d4b129036ecf8eecd6704">
    <vt:lpwstr>Quality|defcf588-ab4d-403e-a72b-951ab2e4ce37</vt:lpwstr>
  </property>
  <property fmtid="{D5CDD505-2E9C-101B-9397-08002B2CF9AE}" pid="13" name="kd9110ee4390428f8f499abe040e9488">
    <vt:lpwstr>Validation|05b19438-b3d3-47a2-999c-06c8d0ddadd4</vt:lpwstr>
  </property>
  <property fmtid="{D5CDD505-2E9C-101B-9397-08002B2CF9AE}" pid="14" name="TaxKeywordTaxHTField">
    <vt:lpwstr/>
  </property>
  <property fmtid="{D5CDD505-2E9C-101B-9397-08002B2CF9AE}" pid="15" name="TaxKeyword">
    <vt:lpwstr/>
  </property>
  <property fmtid="{D5CDD505-2E9C-101B-9397-08002B2CF9AE}" pid="16" name="display_urn:schemas-microsoft-com:office:office#Editor">
    <vt:lpwstr>Corcoran, Linda</vt:lpwstr>
  </property>
  <property fmtid="{D5CDD505-2E9C-101B-9397-08002B2CF9AE}" pid="17" name="Order">
    <vt:lpwstr>1445700.00000000</vt:lpwstr>
  </property>
  <property fmtid="{D5CDD505-2E9C-101B-9397-08002B2CF9AE}" pid="18" name="display_urn:schemas-microsoft-com:office:office#Author">
    <vt:lpwstr>Corcoran, Linda</vt:lpwstr>
  </property>
</Properties>
</file>