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20A4" w14:textId="77777777" w:rsidR="002835BA" w:rsidRPr="0059721B" w:rsidRDefault="002835BA" w:rsidP="00DF741A">
      <w:pPr>
        <w:rPr>
          <w:rFonts w:ascii="Arial" w:hAnsi="Arial" w:cs="Arial"/>
          <w:noProof/>
        </w:rPr>
      </w:pPr>
    </w:p>
    <w:p w14:paraId="581DE2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2D55A0D3" wp14:editId="49079917">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D8C3D64" w14:textId="77777777" w:rsidR="00DF741A" w:rsidRPr="0059721B" w:rsidRDefault="00DF741A" w:rsidP="00DF741A">
      <w:pPr>
        <w:jc w:val="right"/>
        <w:rPr>
          <w:rFonts w:ascii="Arial" w:hAnsi="Arial" w:cs="Arial"/>
          <w:b/>
          <w:szCs w:val="24"/>
        </w:rPr>
      </w:pPr>
    </w:p>
    <w:p w14:paraId="581BE551" w14:textId="77777777" w:rsidR="00DF741A" w:rsidRPr="0059721B" w:rsidRDefault="00DF741A" w:rsidP="00DF741A">
      <w:pPr>
        <w:rPr>
          <w:rFonts w:ascii="Arial" w:hAnsi="Arial" w:cs="Arial"/>
          <w:b/>
          <w:szCs w:val="24"/>
        </w:rPr>
      </w:pPr>
    </w:p>
    <w:p w14:paraId="413932E9" w14:textId="77777777" w:rsidR="00DF741A" w:rsidRPr="0059721B" w:rsidRDefault="00DF741A" w:rsidP="00DF741A">
      <w:pPr>
        <w:rPr>
          <w:rFonts w:ascii="Arial" w:hAnsi="Arial" w:cs="Arial"/>
          <w:b/>
          <w:szCs w:val="24"/>
        </w:rPr>
      </w:pPr>
    </w:p>
    <w:p w14:paraId="4A62F05B" w14:textId="77777777" w:rsidR="00DF741A" w:rsidRPr="0059721B" w:rsidRDefault="00DF741A" w:rsidP="00DF741A">
      <w:pPr>
        <w:rPr>
          <w:rFonts w:ascii="Arial" w:hAnsi="Arial" w:cs="Arial"/>
          <w:b/>
          <w:szCs w:val="24"/>
        </w:rPr>
      </w:pPr>
    </w:p>
    <w:p w14:paraId="50ABB97C"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6F7AF7F" w14:textId="77777777" w:rsidR="00DF741A" w:rsidRPr="0059721B" w:rsidRDefault="00DF741A" w:rsidP="00DF741A">
      <w:pPr>
        <w:rPr>
          <w:rFonts w:ascii="Arial" w:hAnsi="Arial" w:cs="Arial"/>
          <w:b/>
          <w:sz w:val="28"/>
          <w:szCs w:val="24"/>
        </w:rPr>
      </w:pPr>
    </w:p>
    <w:p w14:paraId="47149917" w14:textId="77777777" w:rsidR="00DF741A" w:rsidRPr="0059721B" w:rsidRDefault="00DF741A" w:rsidP="00DF741A">
      <w:pPr>
        <w:rPr>
          <w:rFonts w:ascii="Arial" w:hAnsi="Arial" w:cs="Arial"/>
          <w:b/>
          <w:sz w:val="28"/>
          <w:szCs w:val="24"/>
        </w:rPr>
      </w:pPr>
    </w:p>
    <w:p w14:paraId="114F944B" w14:textId="77777777" w:rsidR="00535970" w:rsidRPr="00535970" w:rsidRDefault="00535970" w:rsidP="00535970">
      <w:pPr>
        <w:rPr>
          <w:rFonts w:ascii="Arial" w:eastAsia="Times New Roman" w:hAnsi="Arial" w:cs="Arial"/>
          <w:b/>
          <w:sz w:val="28"/>
          <w:szCs w:val="24"/>
          <w:lang w:eastAsia="en-GB"/>
        </w:rPr>
      </w:pPr>
      <w:r w:rsidRPr="00535970">
        <w:rPr>
          <w:rFonts w:ascii="Arial" w:eastAsia="Times New Roman" w:hAnsi="Arial" w:cs="Arial"/>
          <w:b/>
          <w:sz w:val="28"/>
          <w:szCs w:val="24"/>
          <w:lang w:eastAsia="en-GB"/>
        </w:rPr>
        <w:t>Title of Course:</w:t>
      </w:r>
    </w:p>
    <w:p w14:paraId="34F8CDF9" w14:textId="77777777" w:rsidR="00535970" w:rsidRPr="00535970" w:rsidRDefault="00535970" w:rsidP="00535970">
      <w:pPr>
        <w:rPr>
          <w:rFonts w:ascii="Arial" w:eastAsia="Times New Roman" w:hAnsi="Arial" w:cs="Arial"/>
          <w:b/>
          <w:sz w:val="28"/>
          <w:szCs w:val="24"/>
          <w:lang w:eastAsia="en-GB"/>
        </w:rPr>
      </w:pPr>
    </w:p>
    <w:p w14:paraId="4802A34C" w14:textId="77777777" w:rsidR="00535970" w:rsidRPr="00535970" w:rsidRDefault="00535970" w:rsidP="00535970">
      <w:pPr>
        <w:rPr>
          <w:rFonts w:ascii="Arial" w:eastAsia="Times New Roman" w:hAnsi="Arial" w:cs="Arial"/>
          <w:b/>
          <w:sz w:val="28"/>
          <w:szCs w:val="24"/>
          <w:lang w:eastAsia="en-GB"/>
        </w:rPr>
      </w:pPr>
      <w:r w:rsidRPr="00535970">
        <w:rPr>
          <w:rFonts w:ascii="Arial" w:eastAsia="Times New Roman" w:hAnsi="Arial" w:cs="Arial"/>
          <w:b/>
          <w:sz w:val="28"/>
          <w:szCs w:val="24"/>
          <w:lang w:eastAsia="en-GB"/>
        </w:rPr>
        <w:t>Pharmaceutical and Chemical Sciences FdSc (Pre-Pharmacy)</w:t>
      </w:r>
    </w:p>
    <w:p w14:paraId="283F6C48" w14:textId="77777777" w:rsidR="00535970" w:rsidRPr="00535970" w:rsidRDefault="00535970" w:rsidP="00535970">
      <w:pPr>
        <w:rPr>
          <w:rFonts w:ascii="Arial" w:eastAsia="Times New Roman" w:hAnsi="Arial" w:cs="Arial"/>
          <w:b/>
          <w:sz w:val="28"/>
          <w:szCs w:val="24"/>
          <w:lang w:eastAsia="en-GB"/>
        </w:rPr>
      </w:pPr>
    </w:p>
    <w:p w14:paraId="2429DF8C" w14:textId="77777777" w:rsidR="00535970" w:rsidRPr="00535970" w:rsidRDefault="00535970" w:rsidP="00535970">
      <w:pPr>
        <w:rPr>
          <w:rFonts w:ascii="Arial" w:eastAsia="Times New Roman" w:hAnsi="Arial" w:cs="Arial"/>
          <w:b/>
          <w:sz w:val="28"/>
          <w:szCs w:val="24"/>
          <w:lang w:eastAsia="en-GB"/>
        </w:rPr>
      </w:pPr>
    </w:p>
    <w:p w14:paraId="7571CC15" w14:textId="77777777" w:rsidR="00535970" w:rsidRPr="00535970" w:rsidRDefault="00535970" w:rsidP="00535970">
      <w:pPr>
        <w:rPr>
          <w:rFonts w:ascii="Arial" w:eastAsia="Times New Roman" w:hAnsi="Arial" w:cs="Arial"/>
          <w:b/>
          <w:sz w:val="28"/>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535970" w:rsidRPr="00535970" w14:paraId="3F419A8A" w14:textId="77777777" w:rsidTr="00CB4AB0">
        <w:tc>
          <w:tcPr>
            <w:tcW w:w="2689" w:type="dxa"/>
            <w:shd w:val="clear" w:color="auto" w:fill="auto"/>
          </w:tcPr>
          <w:p w14:paraId="29AF33BF"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Date first produced</w:t>
            </w:r>
          </w:p>
        </w:tc>
        <w:tc>
          <w:tcPr>
            <w:tcW w:w="6327" w:type="dxa"/>
            <w:shd w:val="clear" w:color="auto" w:fill="auto"/>
          </w:tcPr>
          <w:p w14:paraId="4160F270"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February 2008</w:t>
            </w:r>
          </w:p>
        </w:tc>
      </w:tr>
      <w:tr w:rsidR="00535970" w:rsidRPr="00535970" w14:paraId="58420827" w14:textId="77777777" w:rsidTr="00CB4AB0">
        <w:tc>
          <w:tcPr>
            <w:tcW w:w="2689" w:type="dxa"/>
            <w:shd w:val="clear" w:color="auto" w:fill="auto"/>
          </w:tcPr>
          <w:p w14:paraId="52D27088"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Date last revised</w:t>
            </w:r>
          </w:p>
        </w:tc>
        <w:tc>
          <w:tcPr>
            <w:tcW w:w="6327" w:type="dxa"/>
            <w:shd w:val="clear" w:color="auto" w:fill="auto"/>
          </w:tcPr>
          <w:p w14:paraId="6E33E76C" w14:textId="77777777" w:rsidR="00535970" w:rsidRPr="00535970" w:rsidRDefault="00535970" w:rsidP="00535970">
            <w:pPr>
              <w:widowControl w:val="0"/>
              <w:tabs>
                <w:tab w:val="center" w:pos="4153"/>
                <w:tab w:val="right" w:pos="9072"/>
              </w:tabs>
              <w:rPr>
                <w:rFonts w:ascii="Arial" w:eastAsia="Times New Roman" w:hAnsi="Arial" w:cs="Arial"/>
                <w:iCs/>
                <w:snapToGrid w:val="0"/>
                <w:sz w:val="20"/>
                <w:szCs w:val="20"/>
                <w:lang w:eastAsia="en-GB"/>
              </w:rPr>
            </w:pPr>
            <w:r w:rsidRPr="00535970">
              <w:rPr>
                <w:rFonts w:ascii="Arial" w:eastAsia="Times New Roman" w:hAnsi="Arial" w:cs="Arial"/>
                <w:iCs/>
                <w:snapToGrid w:val="0"/>
                <w:sz w:val="20"/>
                <w:szCs w:val="20"/>
                <w:lang w:eastAsia="en-GB"/>
              </w:rPr>
              <w:t>March 2021</w:t>
            </w:r>
          </w:p>
        </w:tc>
      </w:tr>
      <w:tr w:rsidR="00535970" w:rsidRPr="00535970" w14:paraId="07F9385B" w14:textId="77777777" w:rsidTr="00CB4AB0">
        <w:tc>
          <w:tcPr>
            <w:tcW w:w="2689" w:type="dxa"/>
            <w:shd w:val="clear" w:color="auto" w:fill="auto"/>
          </w:tcPr>
          <w:p w14:paraId="783FABFD"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Date of implementation of current version</w:t>
            </w:r>
          </w:p>
        </w:tc>
        <w:tc>
          <w:tcPr>
            <w:tcW w:w="6327" w:type="dxa"/>
            <w:shd w:val="clear" w:color="auto" w:fill="auto"/>
          </w:tcPr>
          <w:p w14:paraId="3DB5F15C"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April 2021</w:t>
            </w:r>
          </w:p>
        </w:tc>
      </w:tr>
      <w:tr w:rsidR="00535970" w:rsidRPr="00535970" w14:paraId="7B2A5AE1" w14:textId="77777777" w:rsidTr="00CB4AB0">
        <w:tc>
          <w:tcPr>
            <w:tcW w:w="2689" w:type="dxa"/>
            <w:shd w:val="clear" w:color="auto" w:fill="auto"/>
          </w:tcPr>
          <w:p w14:paraId="7EF3BE0A"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Version number</w:t>
            </w:r>
          </w:p>
        </w:tc>
        <w:tc>
          <w:tcPr>
            <w:tcW w:w="6327" w:type="dxa"/>
            <w:shd w:val="clear" w:color="auto" w:fill="auto"/>
          </w:tcPr>
          <w:p w14:paraId="67CE94AB"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10</w:t>
            </w:r>
          </w:p>
        </w:tc>
      </w:tr>
      <w:tr w:rsidR="00535970" w:rsidRPr="00535970" w14:paraId="513B8FAC" w14:textId="77777777" w:rsidTr="00CB4AB0">
        <w:tc>
          <w:tcPr>
            <w:tcW w:w="2689" w:type="dxa"/>
            <w:shd w:val="clear" w:color="auto" w:fill="auto"/>
          </w:tcPr>
          <w:p w14:paraId="22ED661F"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Faculty</w:t>
            </w:r>
          </w:p>
        </w:tc>
        <w:tc>
          <w:tcPr>
            <w:tcW w:w="6327" w:type="dxa"/>
            <w:shd w:val="clear" w:color="auto" w:fill="auto"/>
          </w:tcPr>
          <w:p w14:paraId="08737AD2"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Science</w:t>
            </w:r>
          </w:p>
        </w:tc>
      </w:tr>
      <w:tr w:rsidR="00535970" w:rsidRPr="00535970" w14:paraId="5362B0E3" w14:textId="77777777" w:rsidTr="00CB4AB0">
        <w:tc>
          <w:tcPr>
            <w:tcW w:w="2689" w:type="dxa"/>
            <w:shd w:val="clear" w:color="auto" w:fill="auto"/>
          </w:tcPr>
          <w:p w14:paraId="75039AF7"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School</w:t>
            </w:r>
          </w:p>
        </w:tc>
        <w:tc>
          <w:tcPr>
            <w:tcW w:w="6327" w:type="dxa"/>
            <w:shd w:val="clear" w:color="auto" w:fill="auto"/>
          </w:tcPr>
          <w:p w14:paraId="265CDBA3"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Pharmacy and Chemistry</w:t>
            </w:r>
          </w:p>
        </w:tc>
      </w:tr>
      <w:tr w:rsidR="00535970" w:rsidRPr="00535970" w14:paraId="6004F54D" w14:textId="77777777" w:rsidTr="00CB4AB0">
        <w:tc>
          <w:tcPr>
            <w:tcW w:w="2689" w:type="dxa"/>
            <w:shd w:val="clear" w:color="auto" w:fill="auto"/>
          </w:tcPr>
          <w:p w14:paraId="0C28E8E8"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 xml:space="preserve">Department </w:t>
            </w:r>
          </w:p>
        </w:tc>
        <w:tc>
          <w:tcPr>
            <w:tcW w:w="6327" w:type="dxa"/>
            <w:shd w:val="clear" w:color="auto" w:fill="auto"/>
          </w:tcPr>
          <w:p w14:paraId="187BCA1A"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Pharmacy</w:t>
            </w:r>
          </w:p>
        </w:tc>
      </w:tr>
      <w:tr w:rsidR="00535970" w:rsidRPr="00535970" w14:paraId="03770302" w14:textId="77777777" w:rsidTr="00CB4AB0">
        <w:tc>
          <w:tcPr>
            <w:tcW w:w="2689" w:type="dxa"/>
            <w:shd w:val="clear" w:color="auto" w:fill="auto"/>
          </w:tcPr>
          <w:p w14:paraId="39436B1B" w14:textId="77777777" w:rsidR="00535970" w:rsidRPr="00535970" w:rsidRDefault="00535970" w:rsidP="00535970">
            <w:pPr>
              <w:widowControl w:val="0"/>
              <w:tabs>
                <w:tab w:val="center" w:pos="4153"/>
                <w:tab w:val="right" w:pos="9072"/>
              </w:tabs>
              <w:rPr>
                <w:rFonts w:ascii="Arial" w:eastAsia="Times New Roman" w:hAnsi="Arial" w:cs="Arial"/>
                <w:b/>
                <w:snapToGrid w:val="0"/>
                <w:sz w:val="20"/>
                <w:szCs w:val="20"/>
                <w:lang w:eastAsia="en-GB"/>
              </w:rPr>
            </w:pPr>
            <w:r w:rsidRPr="00535970">
              <w:rPr>
                <w:rFonts w:ascii="Arial" w:eastAsia="Times New Roman" w:hAnsi="Arial" w:cs="Arial"/>
                <w:b/>
                <w:snapToGrid w:val="0"/>
                <w:sz w:val="20"/>
                <w:szCs w:val="20"/>
                <w:lang w:eastAsia="en-GB"/>
              </w:rPr>
              <w:t>Delivery Institution</w:t>
            </w:r>
          </w:p>
        </w:tc>
        <w:tc>
          <w:tcPr>
            <w:tcW w:w="6327" w:type="dxa"/>
            <w:shd w:val="clear" w:color="auto" w:fill="auto"/>
          </w:tcPr>
          <w:p w14:paraId="6A70C65E" w14:textId="77777777" w:rsidR="00535970" w:rsidRPr="00535970" w:rsidRDefault="00535970" w:rsidP="00535970">
            <w:pPr>
              <w:widowControl w:val="0"/>
              <w:tabs>
                <w:tab w:val="center" w:pos="4153"/>
                <w:tab w:val="right" w:pos="9072"/>
              </w:tabs>
              <w:rPr>
                <w:rFonts w:ascii="Arial" w:eastAsia="Times New Roman" w:hAnsi="Arial" w:cs="Arial"/>
                <w:snapToGrid w:val="0"/>
                <w:sz w:val="20"/>
                <w:szCs w:val="20"/>
                <w:lang w:eastAsia="en-GB"/>
              </w:rPr>
            </w:pPr>
            <w:r w:rsidRPr="00535970">
              <w:rPr>
                <w:rFonts w:ascii="Arial" w:eastAsia="Times New Roman" w:hAnsi="Arial" w:cs="Arial"/>
                <w:snapToGrid w:val="0"/>
                <w:sz w:val="20"/>
                <w:szCs w:val="20"/>
                <w:lang w:eastAsia="en-GB"/>
              </w:rPr>
              <w:t>Kingston University</w:t>
            </w:r>
          </w:p>
        </w:tc>
      </w:tr>
    </w:tbl>
    <w:p w14:paraId="7A1DAF4F" w14:textId="77777777" w:rsidR="00DF741A" w:rsidRPr="0059721B" w:rsidRDefault="00DF741A" w:rsidP="00DF741A">
      <w:pPr>
        <w:rPr>
          <w:rFonts w:ascii="Arial" w:hAnsi="Arial" w:cs="Arial"/>
          <w:b/>
          <w:szCs w:val="24"/>
        </w:rPr>
      </w:pPr>
    </w:p>
    <w:p w14:paraId="5FDB5838" w14:textId="77777777" w:rsidR="00DF741A" w:rsidRPr="0059721B" w:rsidRDefault="00DF741A" w:rsidP="00DF741A">
      <w:pPr>
        <w:rPr>
          <w:rFonts w:ascii="Arial" w:hAnsi="Arial" w:cs="Arial"/>
          <w:b/>
          <w:szCs w:val="24"/>
        </w:rPr>
      </w:pPr>
    </w:p>
    <w:p w14:paraId="7CD4332F" w14:textId="77777777" w:rsidR="00DF741A" w:rsidRPr="0059721B" w:rsidRDefault="00DF741A" w:rsidP="00DF741A">
      <w:pPr>
        <w:rPr>
          <w:rFonts w:ascii="Arial" w:hAnsi="Arial" w:cs="Arial"/>
          <w:b/>
          <w:szCs w:val="24"/>
        </w:rPr>
      </w:pPr>
    </w:p>
    <w:p w14:paraId="73BC7FEB" w14:textId="77777777" w:rsidR="00DF741A" w:rsidRPr="0059721B" w:rsidRDefault="00DF741A" w:rsidP="00DF741A">
      <w:pPr>
        <w:jc w:val="both"/>
        <w:rPr>
          <w:rFonts w:ascii="Arial" w:hAnsi="Arial" w:cs="Arial"/>
          <w:szCs w:val="24"/>
        </w:rPr>
      </w:pPr>
    </w:p>
    <w:p w14:paraId="21843F4D" w14:textId="77777777" w:rsidR="00DF741A" w:rsidRPr="0059721B" w:rsidRDefault="00DF741A" w:rsidP="00DF741A">
      <w:pPr>
        <w:jc w:val="both"/>
        <w:rPr>
          <w:rFonts w:ascii="Arial" w:hAnsi="Arial" w:cs="Arial"/>
          <w:szCs w:val="24"/>
        </w:rPr>
      </w:pPr>
    </w:p>
    <w:p w14:paraId="697D3A39" w14:textId="77777777" w:rsidR="00DF741A" w:rsidRPr="0059721B" w:rsidRDefault="00DF741A" w:rsidP="00DF741A">
      <w:pPr>
        <w:jc w:val="both"/>
        <w:rPr>
          <w:rFonts w:ascii="Arial" w:hAnsi="Arial" w:cs="Arial"/>
          <w:szCs w:val="24"/>
        </w:rPr>
      </w:pPr>
    </w:p>
    <w:p w14:paraId="042F80F7" w14:textId="77777777" w:rsidR="00DF741A" w:rsidRPr="0059721B" w:rsidRDefault="00DF741A" w:rsidP="00DF741A">
      <w:pPr>
        <w:jc w:val="both"/>
        <w:rPr>
          <w:rFonts w:ascii="Arial" w:hAnsi="Arial" w:cs="Arial"/>
          <w:szCs w:val="24"/>
        </w:rPr>
      </w:pPr>
    </w:p>
    <w:p w14:paraId="2D73388E" w14:textId="77777777" w:rsidR="00DF741A" w:rsidRPr="0059721B" w:rsidRDefault="00DF741A" w:rsidP="00DF741A">
      <w:pPr>
        <w:jc w:val="both"/>
        <w:rPr>
          <w:rFonts w:ascii="Arial" w:hAnsi="Arial" w:cs="Arial"/>
          <w:szCs w:val="24"/>
        </w:rPr>
      </w:pPr>
    </w:p>
    <w:p w14:paraId="384D7B99" w14:textId="77777777" w:rsidR="00DF741A" w:rsidRPr="0059721B" w:rsidRDefault="00DF741A" w:rsidP="00DF741A">
      <w:pPr>
        <w:jc w:val="both"/>
        <w:rPr>
          <w:rFonts w:ascii="Arial" w:hAnsi="Arial" w:cs="Arial"/>
          <w:szCs w:val="24"/>
        </w:rPr>
      </w:pPr>
    </w:p>
    <w:p w14:paraId="0F8B7886" w14:textId="77777777" w:rsidR="00DF741A" w:rsidRPr="0059721B" w:rsidRDefault="00DF741A" w:rsidP="00DF741A">
      <w:pPr>
        <w:jc w:val="both"/>
        <w:rPr>
          <w:rFonts w:ascii="Arial" w:hAnsi="Arial" w:cs="Arial"/>
          <w:szCs w:val="24"/>
        </w:rPr>
      </w:pPr>
    </w:p>
    <w:p w14:paraId="749B5B48" w14:textId="77777777" w:rsidR="00DF741A" w:rsidRPr="0059721B" w:rsidRDefault="00DF741A" w:rsidP="00DF741A">
      <w:pPr>
        <w:jc w:val="both"/>
        <w:rPr>
          <w:rFonts w:ascii="Arial" w:hAnsi="Arial" w:cs="Arial"/>
          <w:szCs w:val="24"/>
        </w:rPr>
      </w:pPr>
    </w:p>
    <w:p w14:paraId="0709D89D" w14:textId="77777777"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w:t>
      </w:r>
      <w:proofErr w:type="gramStart"/>
      <w:r w:rsidRPr="0059721B">
        <w:rPr>
          <w:rFonts w:ascii="Arial" w:hAnsi="Arial" w:cs="Arial"/>
          <w:szCs w:val="24"/>
        </w:rPr>
        <w:t>staff</w:t>
      </w:r>
      <w:proofErr w:type="gramEnd"/>
      <w:r w:rsidRPr="0059721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1FC7B177" w14:textId="77777777" w:rsidR="00DF741A" w:rsidRPr="0059721B" w:rsidRDefault="00DF741A" w:rsidP="00DF741A">
      <w:pPr>
        <w:rPr>
          <w:rFonts w:ascii="Arial" w:hAnsi="Arial" w:cs="Arial"/>
          <w:szCs w:val="24"/>
        </w:rPr>
      </w:pPr>
    </w:p>
    <w:p w14:paraId="1F79164E" w14:textId="77777777" w:rsidR="00535970" w:rsidRPr="00535970" w:rsidRDefault="00DF741A" w:rsidP="00535970">
      <w:pPr>
        <w:rPr>
          <w:rFonts w:ascii="Arial" w:eastAsia="Times New Roman" w:hAnsi="Arial" w:cs="Arial"/>
          <w:b/>
          <w:sz w:val="24"/>
          <w:szCs w:val="24"/>
          <w:lang w:eastAsia="en-GB"/>
        </w:rPr>
      </w:pPr>
      <w:r>
        <w:rPr>
          <w:rFonts w:ascii="Arial" w:hAnsi="Arial" w:cs="Arial"/>
          <w:i/>
          <w:color w:val="FF0000"/>
          <w:szCs w:val="24"/>
        </w:rPr>
        <w:br w:type="page"/>
      </w:r>
      <w:r w:rsidR="00535970" w:rsidRPr="00535970">
        <w:rPr>
          <w:rFonts w:ascii="Arial" w:eastAsia="Times New Roman" w:hAnsi="Arial" w:cs="Arial"/>
          <w:b/>
          <w:szCs w:val="24"/>
          <w:lang w:eastAsia="en-GB"/>
        </w:rPr>
        <w:lastRenderedPageBreak/>
        <w:t>SECTION 1:</w:t>
      </w:r>
      <w:r w:rsidR="00535970" w:rsidRPr="00535970">
        <w:rPr>
          <w:rFonts w:ascii="Arial" w:eastAsia="Times New Roman" w:hAnsi="Arial" w:cs="Arial"/>
          <w:b/>
          <w:szCs w:val="24"/>
          <w:lang w:eastAsia="en-GB"/>
        </w:rPr>
        <w:tab/>
        <w:t>GENERAL INFORMATION</w:t>
      </w:r>
    </w:p>
    <w:p w14:paraId="03596CC1" w14:textId="77777777" w:rsidR="00535970" w:rsidRPr="00535970" w:rsidRDefault="00535970" w:rsidP="00535970">
      <w:pPr>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408"/>
      </w:tblGrid>
      <w:tr w:rsidR="00535970" w:rsidRPr="00535970" w14:paraId="3C62AD62" w14:textId="77777777" w:rsidTr="00CB4AB0">
        <w:tc>
          <w:tcPr>
            <w:tcW w:w="3436" w:type="dxa"/>
          </w:tcPr>
          <w:p w14:paraId="18ADE75B"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Award(s) and Title(s):</w:t>
            </w:r>
          </w:p>
        </w:tc>
        <w:tc>
          <w:tcPr>
            <w:tcW w:w="5580" w:type="dxa"/>
          </w:tcPr>
          <w:p w14:paraId="0D26AE09" w14:textId="6717265A" w:rsidR="000A56F3" w:rsidRPr="00C5624B" w:rsidRDefault="000A56F3" w:rsidP="000A56F3">
            <w:pPr>
              <w:rPr>
                <w:rFonts w:ascii="Arial" w:hAnsi="Arial" w:cs="Arial"/>
              </w:rPr>
            </w:pPr>
            <w:r w:rsidRPr="00C5624B">
              <w:rPr>
                <w:rFonts w:ascii="Arial" w:hAnsi="Arial" w:cs="Arial"/>
              </w:rPr>
              <w:t>Pharmaceutical and Chemical Sciences</w:t>
            </w:r>
            <w:r w:rsidR="009B0A60" w:rsidRPr="00C5624B">
              <w:rPr>
                <w:rFonts w:ascii="Arial" w:hAnsi="Arial" w:cs="Arial"/>
              </w:rPr>
              <w:t xml:space="preserve"> FdSc</w:t>
            </w:r>
          </w:p>
          <w:p w14:paraId="7B4C6243" w14:textId="77777777" w:rsidR="00535970" w:rsidRPr="00535970" w:rsidRDefault="00535970" w:rsidP="00535970">
            <w:pPr>
              <w:rPr>
                <w:rFonts w:ascii="Arial" w:eastAsia="Times New Roman" w:hAnsi="Arial" w:cs="Arial"/>
                <w:lang w:eastAsia="en-GB"/>
              </w:rPr>
            </w:pPr>
          </w:p>
        </w:tc>
      </w:tr>
      <w:tr w:rsidR="00535970" w:rsidRPr="00535970" w14:paraId="0D6026ED" w14:textId="77777777" w:rsidTr="00CB4AB0">
        <w:tc>
          <w:tcPr>
            <w:tcW w:w="3436" w:type="dxa"/>
          </w:tcPr>
          <w:p w14:paraId="30A26AFC"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Intermediate Awards:</w:t>
            </w:r>
          </w:p>
        </w:tc>
        <w:tc>
          <w:tcPr>
            <w:tcW w:w="5580" w:type="dxa"/>
          </w:tcPr>
          <w:p w14:paraId="61EF0BFA" w14:textId="77777777" w:rsidR="00535970" w:rsidRPr="00535970" w:rsidRDefault="00535970" w:rsidP="00535970">
            <w:pPr>
              <w:rPr>
                <w:rFonts w:ascii="Arial" w:eastAsia="Times New Roman" w:hAnsi="Arial" w:cs="Arial"/>
                <w:iCs/>
                <w:lang w:eastAsia="en-GB"/>
              </w:rPr>
            </w:pPr>
            <w:r w:rsidRPr="00535970">
              <w:rPr>
                <w:rFonts w:ascii="Arial" w:eastAsia="Times New Roman" w:hAnsi="Arial" w:cs="Arial"/>
                <w:iCs/>
                <w:lang w:eastAsia="en-GB"/>
              </w:rPr>
              <w:t>Cert HE</w:t>
            </w:r>
          </w:p>
          <w:p w14:paraId="2AAB6C22" w14:textId="77777777" w:rsidR="00535970" w:rsidRPr="00535970" w:rsidRDefault="00535970" w:rsidP="00535970">
            <w:pPr>
              <w:rPr>
                <w:rFonts w:ascii="Arial" w:eastAsia="Times New Roman" w:hAnsi="Arial" w:cs="Arial"/>
                <w:iCs/>
                <w:lang w:eastAsia="en-GB"/>
              </w:rPr>
            </w:pPr>
          </w:p>
        </w:tc>
      </w:tr>
      <w:tr w:rsidR="00535970" w:rsidRPr="00535970" w14:paraId="48E43A50" w14:textId="77777777" w:rsidTr="00CB4AB0">
        <w:tc>
          <w:tcPr>
            <w:tcW w:w="3436" w:type="dxa"/>
          </w:tcPr>
          <w:p w14:paraId="3CC20C05"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FHEQ Level for the Final Award:</w:t>
            </w:r>
          </w:p>
          <w:p w14:paraId="7B53DEF3" w14:textId="77777777" w:rsidR="00535970" w:rsidRPr="00535970" w:rsidRDefault="00535970" w:rsidP="00535970">
            <w:pPr>
              <w:rPr>
                <w:rFonts w:ascii="Arial" w:eastAsia="Times New Roman" w:hAnsi="Arial" w:cs="Arial"/>
                <w:b/>
                <w:lang w:eastAsia="en-GB"/>
              </w:rPr>
            </w:pPr>
          </w:p>
        </w:tc>
        <w:tc>
          <w:tcPr>
            <w:tcW w:w="5580" w:type="dxa"/>
          </w:tcPr>
          <w:p w14:paraId="5B9D06E3" w14:textId="77777777" w:rsidR="00535970" w:rsidRPr="00535970" w:rsidRDefault="00535970" w:rsidP="00535970">
            <w:pPr>
              <w:rPr>
                <w:rFonts w:ascii="Arial" w:eastAsia="Times New Roman" w:hAnsi="Arial" w:cs="Arial"/>
                <w:iCs/>
                <w:lang w:eastAsia="en-GB"/>
              </w:rPr>
            </w:pPr>
            <w:r w:rsidRPr="00535970">
              <w:rPr>
                <w:rFonts w:ascii="Arial" w:eastAsia="Times New Roman" w:hAnsi="Arial" w:cs="Arial"/>
                <w:iCs/>
                <w:lang w:eastAsia="en-GB"/>
              </w:rPr>
              <w:t>Foundation Degree level 5</w:t>
            </w:r>
          </w:p>
          <w:p w14:paraId="321E20FC" w14:textId="77777777" w:rsidR="00535970" w:rsidRPr="00535970" w:rsidRDefault="00535970" w:rsidP="00535970">
            <w:pPr>
              <w:rPr>
                <w:rFonts w:ascii="Arial" w:eastAsia="Times New Roman" w:hAnsi="Arial" w:cs="Arial"/>
                <w:i/>
                <w:color w:val="FF0000"/>
                <w:lang w:eastAsia="en-GB"/>
              </w:rPr>
            </w:pPr>
          </w:p>
        </w:tc>
      </w:tr>
      <w:tr w:rsidR="00535970" w:rsidRPr="00535970" w14:paraId="0D7AC366" w14:textId="77777777" w:rsidTr="00CB4AB0">
        <w:tc>
          <w:tcPr>
            <w:tcW w:w="3436" w:type="dxa"/>
          </w:tcPr>
          <w:p w14:paraId="769DF5F0"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Awarding Institution:</w:t>
            </w:r>
          </w:p>
          <w:p w14:paraId="24F0E117" w14:textId="77777777" w:rsidR="00535970" w:rsidRPr="00535970" w:rsidRDefault="00535970" w:rsidP="00535970">
            <w:pPr>
              <w:rPr>
                <w:rFonts w:ascii="Arial" w:eastAsia="Times New Roman" w:hAnsi="Arial" w:cs="Arial"/>
                <w:b/>
                <w:lang w:eastAsia="en-GB"/>
              </w:rPr>
            </w:pPr>
          </w:p>
        </w:tc>
        <w:tc>
          <w:tcPr>
            <w:tcW w:w="5580" w:type="dxa"/>
          </w:tcPr>
          <w:p w14:paraId="47F7EE38" w14:textId="77777777" w:rsidR="00535970" w:rsidRPr="00535970" w:rsidRDefault="00535970" w:rsidP="00535970">
            <w:pPr>
              <w:rPr>
                <w:rFonts w:ascii="Arial" w:eastAsia="Times New Roman" w:hAnsi="Arial" w:cs="Arial"/>
                <w:lang w:eastAsia="en-GB"/>
              </w:rPr>
            </w:pPr>
            <w:r w:rsidRPr="00535970">
              <w:rPr>
                <w:rFonts w:ascii="Arial" w:eastAsia="Times New Roman" w:hAnsi="Arial" w:cs="Arial"/>
                <w:lang w:eastAsia="en-GB"/>
              </w:rPr>
              <w:t>Kingston University</w:t>
            </w:r>
          </w:p>
        </w:tc>
      </w:tr>
      <w:tr w:rsidR="00535970" w:rsidRPr="00535970" w14:paraId="46EB19FA" w14:textId="77777777" w:rsidTr="00CB4AB0">
        <w:tc>
          <w:tcPr>
            <w:tcW w:w="3436" w:type="dxa"/>
          </w:tcPr>
          <w:p w14:paraId="39A6C67E"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Teaching Institution:</w:t>
            </w:r>
          </w:p>
          <w:p w14:paraId="4E19B095" w14:textId="77777777" w:rsidR="00535970" w:rsidRPr="00535970" w:rsidRDefault="00535970" w:rsidP="00535970">
            <w:pPr>
              <w:rPr>
                <w:rFonts w:ascii="Arial" w:eastAsia="Times New Roman" w:hAnsi="Arial" w:cs="Arial"/>
                <w:b/>
                <w:lang w:eastAsia="en-GB"/>
              </w:rPr>
            </w:pPr>
          </w:p>
        </w:tc>
        <w:tc>
          <w:tcPr>
            <w:tcW w:w="5580" w:type="dxa"/>
          </w:tcPr>
          <w:p w14:paraId="4A9811AE" w14:textId="77777777" w:rsidR="00535970" w:rsidRPr="00535970" w:rsidRDefault="00535970" w:rsidP="00535970">
            <w:pPr>
              <w:rPr>
                <w:rFonts w:ascii="Arial" w:eastAsia="Times New Roman" w:hAnsi="Arial" w:cs="Arial"/>
                <w:i/>
                <w:color w:val="FF0000"/>
                <w:lang w:eastAsia="en-GB"/>
              </w:rPr>
            </w:pPr>
            <w:r w:rsidRPr="00535970">
              <w:rPr>
                <w:rFonts w:ascii="Arial" w:eastAsia="Times New Roman" w:hAnsi="Arial" w:cs="Arial"/>
                <w:lang w:eastAsia="en-GB"/>
              </w:rPr>
              <w:t>Kingston University</w:t>
            </w:r>
            <w:r w:rsidRPr="00535970">
              <w:rPr>
                <w:rFonts w:ascii="Arial" w:eastAsia="Times New Roman" w:hAnsi="Arial" w:cs="Arial"/>
                <w:i/>
                <w:color w:val="FF0000"/>
                <w:lang w:eastAsia="en-GB"/>
              </w:rPr>
              <w:t xml:space="preserve"> </w:t>
            </w:r>
          </w:p>
        </w:tc>
      </w:tr>
      <w:tr w:rsidR="00535970" w:rsidRPr="00535970" w14:paraId="173EF6F2" w14:textId="77777777" w:rsidTr="00CB4AB0">
        <w:tc>
          <w:tcPr>
            <w:tcW w:w="3436" w:type="dxa"/>
          </w:tcPr>
          <w:p w14:paraId="44505686"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Location:</w:t>
            </w:r>
          </w:p>
        </w:tc>
        <w:tc>
          <w:tcPr>
            <w:tcW w:w="5580" w:type="dxa"/>
          </w:tcPr>
          <w:p w14:paraId="59143030" w14:textId="77777777" w:rsidR="00535970" w:rsidRPr="00535970" w:rsidRDefault="00535970" w:rsidP="00535970">
            <w:pPr>
              <w:rPr>
                <w:rFonts w:ascii="Arial" w:eastAsia="Times New Roman" w:hAnsi="Arial" w:cs="Arial"/>
                <w:i/>
                <w:color w:val="FF0000"/>
                <w:lang w:eastAsia="en-GB"/>
              </w:rPr>
            </w:pPr>
            <w:r w:rsidRPr="00535970">
              <w:rPr>
                <w:rFonts w:ascii="Arial" w:eastAsia="Times New Roman" w:hAnsi="Arial" w:cs="Arial"/>
                <w:lang w:eastAsia="en-GB"/>
              </w:rPr>
              <w:t>Kingston University</w:t>
            </w:r>
          </w:p>
          <w:p w14:paraId="768995A6" w14:textId="77777777" w:rsidR="00535970" w:rsidRPr="00535970" w:rsidRDefault="00535970" w:rsidP="00535970">
            <w:pPr>
              <w:rPr>
                <w:rFonts w:ascii="Arial" w:eastAsia="Times New Roman" w:hAnsi="Arial" w:cs="Arial"/>
                <w:color w:val="FF0000"/>
                <w:lang w:eastAsia="en-GB"/>
              </w:rPr>
            </w:pPr>
          </w:p>
        </w:tc>
      </w:tr>
      <w:tr w:rsidR="00535970" w:rsidRPr="00535970" w14:paraId="75A1D934" w14:textId="77777777" w:rsidTr="00CB4AB0">
        <w:tc>
          <w:tcPr>
            <w:tcW w:w="3436" w:type="dxa"/>
          </w:tcPr>
          <w:p w14:paraId="65945C48"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Language of Delivery:</w:t>
            </w:r>
          </w:p>
          <w:p w14:paraId="07A5231B" w14:textId="77777777" w:rsidR="00535970" w:rsidRPr="00535970" w:rsidRDefault="00535970" w:rsidP="00535970">
            <w:pPr>
              <w:rPr>
                <w:rFonts w:ascii="Arial" w:eastAsia="Times New Roman" w:hAnsi="Arial" w:cs="Arial"/>
                <w:b/>
                <w:lang w:eastAsia="en-GB"/>
              </w:rPr>
            </w:pPr>
          </w:p>
        </w:tc>
        <w:tc>
          <w:tcPr>
            <w:tcW w:w="5580" w:type="dxa"/>
          </w:tcPr>
          <w:p w14:paraId="65407A54" w14:textId="77777777" w:rsidR="00535970" w:rsidRPr="00535970" w:rsidRDefault="00535970" w:rsidP="00535970">
            <w:pPr>
              <w:rPr>
                <w:rFonts w:ascii="Arial" w:eastAsia="Times New Roman" w:hAnsi="Arial" w:cs="Arial"/>
                <w:iCs/>
                <w:color w:val="FF0000"/>
                <w:lang w:eastAsia="en-GB"/>
              </w:rPr>
            </w:pPr>
            <w:r w:rsidRPr="00535970">
              <w:rPr>
                <w:rFonts w:ascii="Arial" w:eastAsia="Times New Roman" w:hAnsi="Arial" w:cs="Arial"/>
                <w:iCs/>
                <w:lang w:eastAsia="en-GB"/>
              </w:rPr>
              <w:t>English</w:t>
            </w:r>
          </w:p>
        </w:tc>
      </w:tr>
      <w:tr w:rsidR="00535970" w:rsidRPr="00535970" w14:paraId="135D996E" w14:textId="77777777" w:rsidTr="00CB4AB0">
        <w:tc>
          <w:tcPr>
            <w:tcW w:w="3436" w:type="dxa"/>
          </w:tcPr>
          <w:p w14:paraId="5D16A749"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Modes of Delivery:</w:t>
            </w:r>
          </w:p>
          <w:p w14:paraId="491C7E0D" w14:textId="77777777" w:rsidR="00535970" w:rsidRPr="00535970" w:rsidRDefault="00535970" w:rsidP="00535970">
            <w:pPr>
              <w:rPr>
                <w:rFonts w:ascii="Arial" w:eastAsia="Times New Roman" w:hAnsi="Arial" w:cs="Arial"/>
                <w:b/>
                <w:lang w:eastAsia="en-GB"/>
              </w:rPr>
            </w:pPr>
          </w:p>
        </w:tc>
        <w:tc>
          <w:tcPr>
            <w:tcW w:w="5580" w:type="dxa"/>
            <w:shd w:val="clear" w:color="auto" w:fill="auto"/>
          </w:tcPr>
          <w:p w14:paraId="651C8D17" w14:textId="6DE104A1" w:rsidR="00535970" w:rsidRPr="00535970" w:rsidRDefault="00535970" w:rsidP="00535970">
            <w:pPr>
              <w:rPr>
                <w:rFonts w:ascii="Arial" w:eastAsia="Times New Roman" w:hAnsi="Arial" w:cs="Arial"/>
                <w:iCs/>
                <w:color w:val="FF0000"/>
                <w:lang w:eastAsia="en-GB"/>
              </w:rPr>
            </w:pPr>
            <w:r w:rsidRPr="00535970">
              <w:rPr>
                <w:rFonts w:ascii="Arial" w:eastAsia="Times New Roman" w:hAnsi="Arial" w:cs="Arial"/>
                <w:iCs/>
                <w:lang w:eastAsia="en-GB"/>
              </w:rPr>
              <w:t>Full time</w:t>
            </w:r>
            <w:r w:rsidR="000A56F3">
              <w:rPr>
                <w:rFonts w:ascii="Arial" w:eastAsia="Times New Roman" w:hAnsi="Arial" w:cs="Arial"/>
                <w:iCs/>
                <w:lang w:eastAsia="en-GB"/>
              </w:rPr>
              <w:t xml:space="preserve"> taught</w:t>
            </w:r>
          </w:p>
        </w:tc>
      </w:tr>
      <w:tr w:rsidR="00535970" w:rsidRPr="00535970" w14:paraId="7D285025" w14:textId="77777777" w:rsidTr="00CB4AB0">
        <w:tc>
          <w:tcPr>
            <w:tcW w:w="3436" w:type="dxa"/>
          </w:tcPr>
          <w:p w14:paraId="08D3BDEC"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Available as:</w:t>
            </w:r>
          </w:p>
        </w:tc>
        <w:tc>
          <w:tcPr>
            <w:tcW w:w="5580" w:type="dxa"/>
          </w:tcPr>
          <w:p w14:paraId="3E29B99C" w14:textId="77777777" w:rsidR="00535970" w:rsidRPr="00535970" w:rsidRDefault="00535970" w:rsidP="00535970">
            <w:pPr>
              <w:rPr>
                <w:rFonts w:ascii="Arial" w:eastAsia="Times New Roman" w:hAnsi="Arial" w:cs="Arial"/>
                <w:i/>
                <w:color w:val="FF0000"/>
                <w:lang w:eastAsia="en-GB"/>
              </w:rPr>
            </w:pPr>
            <w:r w:rsidRPr="00535970">
              <w:rPr>
                <w:rFonts w:ascii="Arial" w:eastAsia="Times New Roman" w:hAnsi="Arial" w:cs="Arial"/>
                <w:lang w:eastAsia="en-GB"/>
              </w:rPr>
              <w:t>Full field</w:t>
            </w:r>
          </w:p>
          <w:p w14:paraId="61C27C52" w14:textId="77777777" w:rsidR="00535970" w:rsidRPr="00535970" w:rsidRDefault="00535970" w:rsidP="00535970">
            <w:pPr>
              <w:rPr>
                <w:rFonts w:ascii="Arial" w:eastAsia="Times New Roman" w:hAnsi="Arial" w:cs="Arial"/>
                <w:i/>
                <w:color w:val="FF0000"/>
                <w:lang w:eastAsia="en-GB"/>
              </w:rPr>
            </w:pPr>
          </w:p>
        </w:tc>
      </w:tr>
      <w:tr w:rsidR="00535970" w:rsidRPr="00535970" w14:paraId="129A1649" w14:textId="77777777" w:rsidTr="00CB4AB0">
        <w:tc>
          <w:tcPr>
            <w:tcW w:w="3436" w:type="dxa"/>
          </w:tcPr>
          <w:p w14:paraId="0E978D09"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Minimum period of registration:</w:t>
            </w:r>
          </w:p>
        </w:tc>
        <w:tc>
          <w:tcPr>
            <w:tcW w:w="5580" w:type="dxa"/>
          </w:tcPr>
          <w:p w14:paraId="670A53D4" w14:textId="77777777" w:rsidR="00535970" w:rsidRPr="00535970" w:rsidRDefault="00535970" w:rsidP="00535970">
            <w:pPr>
              <w:rPr>
                <w:rFonts w:ascii="Arial" w:eastAsia="Times New Roman" w:hAnsi="Arial" w:cs="Arial"/>
                <w:iCs/>
                <w:lang w:eastAsia="en-GB"/>
              </w:rPr>
            </w:pPr>
            <w:r w:rsidRPr="00535970">
              <w:rPr>
                <w:rFonts w:ascii="Arial" w:eastAsia="Times New Roman" w:hAnsi="Arial" w:cs="Arial"/>
                <w:iCs/>
                <w:lang w:eastAsia="en-GB"/>
              </w:rPr>
              <w:t>FT 2 years</w:t>
            </w:r>
          </w:p>
          <w:p w14:paraId="123EE9C0" w14:textId="77777777" w:rsidR="00535970" w:rsidRPr="00535970" w:rsidRDefault="00535970" w:rsidP="00535970">
            <w:pPr>
              <w:rPr>
                <w:rFonts w:ascii="Arial" w:eastAsia="Times New Roman" w:hAnsi="Arial" w:cs="Arial"/>
                <w:lang w:eastAsia="en-GB"/>
              </w:rPr>
            </w:pPr>
          </w:p>
        </w:tc>
      </w:tr>
      <w:tr w:rsidR="00535970" w:rsidRPr="00535970" w14:paraId="0F50D49F" w14:textId="77777777" w:rsidTr="00CB4AB0">
        <w:tc>
          <w:tcPr>
            <w:tcW w:w="3436" w:type="dxa"/>
          </w:tcPr>
          <w:p w14:paraId="3C55B674"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Maximum period of registration:</w:t>
            </w:r>
          </w:p>
          <w:p w14:paraId="3F454201" w14:textId="77777777" w:rsidR="00535970" w:rsidRPr="00535970" w:rsidRDefault="00535970" w:rsidP="00535970">
            <w:pPr>
              <w:rPr>
                <w:rFonts w:ascii="Arial" w:eastAsia="Times New Roman" w:hAnsi="Arial" w:cs="Arial"/>
                <w:b/>
                <w:lang w:eastAsia="en-GB"/>
              </w:rPr>
            </w:pPr>
          </w:p>
        </w:tc>
        <w:tc>
          <w:tcPr>
            <w:tcW w:w="5580" w:type="dxa"/>
          </w:tcPr>
          <w:p w14:paraId="5F01ED3D" w14:textId="77777777" w:rsidR="00535970" w:rsidRPr="00535970" w:rsidRDefault="00535970" w:rsidP="00535970">
            <w:pPr>
              <w:rPr>
                <w:rFonts w:ascii="Arial" w:eastAsia="Times New Roman" w:hAnsi="Arial" w:cs="Arial"/>
                <w:iCs/>
                <w:lang w:eastAsia="en-GB"/>
              </w:rPr>
            </w:pPr>
            <w:r w:rsidRPr="00535970">
              <w:rPr>
                <w:rFonts w:ascii="Arial" w:eastAsia="Times New Roman" w:hAnsi="Arial" w:cs="Arial"/>
                <w:iCs/>
                <w:lang w:eastAsia="en-GB"/>
              </w:rPr>
              <w:t>FT 4 years</w:t>
            </w:r>
          </w:p>
          <w:p w14:paraId="67F724EF" w14:textId="77777777" w:rsidR="00535970" w:rsidRPr="00535970" w:rsidRDefault="00535970" w:rsidP="00535970">
            <w:pPr>
              <w:rPr>
                <w:rFonts w:ascii="Arial" w:eastAsia="Times New Roman" w:hAnsi="Arial" w:cs="Arial"/>
                <w:iCs/>
                <w:lang w:eastAsia="en-GB"/>
              </w:rPr>
            </w:pPr>
          </w:p>
        </w:tc>
      </w:tr>
      <w:tr w:rsidR="00535970" w:rsidRPr="00535970" w14:paraId="1B64DF3C" w14:textId="77777777" w:rsidTr="00CB4AB0">
        <w:tc>
          <w:tcPr>
            <w:tcW w:w="3436" w:type="dxa"/>
          </w:tcPr>
          <w:p w14:paraId="2AF98B8A"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 xml:space="preserve">Entry Requirements: </w:t>
            </w:r>
          </w:p>
        </w:tc>
        <w:tc>
          <w:tcPr>
            <w:tcW w:w="5580"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9"/>
              <w:gridCol w:w="1300"/>
              <w:gridCol w:w="10"/>
              <w:gridCol w:w="1201"/>
              <w:gridCol w:w="1562"/>
            </w:tblGrid>
            <w:tr w:rsidR="00535970" w:rsidRPr="00535970" w14:paraId="1C2B9055" w14:textId="77777777" w:rsidTr="00CB4AB0">
              <w:trPr>
                <w:trHeight w:val="390"/>
              </w:trPr>
              <w:tc>
                <w:tcPr>
                  <w:tcW w:w="8522" w:type="dxa"/>
                  <w:gridSpan w:val="5"/>
                  <w:tcBorders>
                    <w:bottom w:val="single" w:sz="12" w:space="0" w:color="000000"/>
                  </w:tcBorders>
                  <w:shd w:val="clear" w:color="auto" w:fill="8DB3E2"/>
                </w:tcPr>
                <w:p w14:paraId="426AF451" w14:textId="6A635EA2" w:rsidR="00535970" w:rsidRPr="00535970" w:rsidRDefault="00535970" w:rsidP="00535970">
                  <w:pPr>
                    <w:spacing w:after="200" w:line="276" w:lineRule="auto"/>
                    <w:jc w:val="center"/>
                    <w:rPr>
                      <w:rFonts w:ascii="Times New Roman" w:eastAsia="Times New Roman" w:hAnsi="Times New Roman"/>
                      <w:b/>
                      <w:sz w:val="24"/>
                      <w:szCs w:val="24"/>
                      <w:lang w:eastAsia="en-GB"/>
                    </w:rPr>
                  </w:pPr>
                  <w:r w:rsidRPr="00535970">
                    <w:rPr>
                      <w:rFonts w:ascii="Times New Roman" w:eastAsia="Times New Roman" w:hAnsi="Times New Roman"/>
                      <w:b/>
                      <w:sz w:val="24"/>
                      <w:szCs w:val="24"/>
                      <w:lang w:eastAsia="en-GB"/>
                    </w:rPr>
                    <w:t xml:space="preserve">Pharmaceutical &amp; Chemical Sciences </w:t>
                  </w:r>
                  <w:r w:rsidR="009B0A60">
                    <w:rPr>
                      <w:rFonts w:ascii="Times New Roman" w:eastAsia="Times New Roman" w:hAnsi="Times New Roman"/>
                      <w:b/>
                      <w:sz w:val="24"/>
                      <w:szCs w:val="24"/>
                      <w:lang w:eastAsia="en-GB"/>
                    </w:rPr>
                    <w:t>FdSc (Pre-Pharmacy)</w:t>
                  </w:r>
                </w:p>
              </w:tc>
            </w:tr>
            <w:tr w:rsidR="00535970" w:rsidRPr="00535970" w14:paraId="75B7E3F9" w14:textId="77777777" w:rsidTr="00CB4AB0">
              <w:tc>
                <w:tcPr>
                  <w:tcW w:w="8522" w:type="dxa"/>
                  <w:gridSpan w:val="5"/>
                  <w:tcBorders>
                    <w:bottom w:val="single" w:sz="12" w:space="0" w:color="000000"/>
                  </w:tcBorders>
                  <w:shd w:val="clear" w:color="auto" w:fill="8DB3E2"/>
                </w:tcPr>
                <w:p w14:paraId="4E4CDC9A" w14:textId="77777777" w:rsidR="00535970" w:rsidRPr="00535970" w:rsidRDefault="00535970" w:rsidP="00535970">
                  <w:pPr>
                    <w:spacing w:after="200" w:line="276" w:lineRule="auto"/>
                    <w:jc w:val="center"/>
                    <w:rPr>
                      <w:rFonts w:ascii="Times New Roman" w:eastAsia="Times New Roman" w:hAnsi="Times New Roman"/>
                      <w:b/>
                      <w:sz w:val="24"/>
                      <w:szCs w:val="24"/>
                      <w:lang w:eastAsia="en-GB"/>
                    </w:rPr>
                  </w:pPr>
                  <w:r w:rsidRPr="00535970">
                    <w:rPr>
                      <w:rFonts w:ascii="Times New Roman" w:eastAsia="Times New Roman" w:hAnsi="Times New Roman"/>
                      <w:b/>
                      <w:sz w:val="24"/>
                      <w:szCs w:val="24"/>
                      <w:lang w:eastAsia="en-GB"/>
                    </w:rPr>
                    <w:t>UCAS Code: F190</w:t>
                  </w:r>
                </w:p>
              </w:tc>
            </w:tr>
            <w:tr w:rsidR="00535970" w:rsidRPr="00535970" w14:paraId="7224DFD7" w14:textId="77777777" w:rsidTr="00CB4AB0">
              <w:tc>
                <w:tcPr>
                  <w:tcW w:w="2130" w:type="dxa"/>
                  <w:tcBorders>
                    <w:top w:val="single" w:sz="12" w:space="0" w:color="000000"/>
                    <w:bottom w:val="single" w:sz="12" w:space="0" w:color="000000"/>
                  </w:tcBorders>
                </w:tcPr>
                <w:p w14:paraId="2AB1B41B"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UCAS tariff points</w:t>
                  </w:r>
                </w:p>
              </w:tc>
              <w:tc>
                <w:tcPr>
                  <w:tcW w:w="6392" w:type="dxa"/>
                  <w:gridSpan w:val="4"/>
                  <w:tcBorders>
                    <w:top w:val="single" w:sz="12" w:space="0" w:color="000000"/>
                    <w:bottom w:val="single" w:sz="12" w:space="0" w:color="000000"/>
                  </w:tcBorders>
                </w:tcPr>
                <w:p w14:paraId="7E5731F8"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72</w:t>
                  </w:r>
                </w:p>
              </w:tc>
            </w:tr>
            <w:tr w:rsidR="00535970" w:rsidRPr="00535970" w14:paraId="5CFD8EA6" w14:textId="77777777" w:rsidTr="00CB4AB0">
              <w:tc>
                <w:tcPr>
                  <w:tcW w:w="2130" w:type="dxa"/>
                  <w:vMerge w:val="restart"/>
                  <w:tcBorders>
                    <w:top w:val="single" w:sz="12" w:space="0" w:color="000000"/>
                  </w:tcBorders>
                </w:tcPr>
                <w:p w14:paraId="0BAC38EA"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69101B95"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GCE A-Levels</w:t>
                  </w:r>
                </w:p>
                <w:p w14:paraId="29FF1446"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39B97F8C" w14:textId="77777777" w:rsidR="00535970" w:rsidRPr="00535970" w:rsidRDefault="00535970" w:rsidP="00535970">
                  <w:pPr>
                    <w:spacing w:after="200" w:line="276" w:lineRule="auto"/>
                    <w:rPr>
                      <w:rFonts w:ascii="Times New Roman" w:eastAsia="Times New Roman" w:hAnsi="Times New Roman"/>
                      <w:sz w:val="24"/>
                      <w:szCs w:val="24"/>
                      <w:lang w:eastAsia="en-GB"/>
                    </w:rPr>
                  </w:pPr>
                </w:p>
              </w:tc>
              <w:tc>
                <w:tcPr>
                  <w:tcW w:w="1947" w:type="dxa"/>
                  <w:tcBorders>
                    <w:top w:val="single" w:sz="12" w:space="0" w:color="000000"/>
                  </w:tcBorders>
                  <w:shd w:val="pct10" w:color="auto" w:fill="auto"/>
                </w:tcPr>
                <w:p w14:paraId="1C5EE797"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Subjects required</w:t>
                  </w:r>
                </w:p>
              </w:tc>
              <w:tc>
                <w:tcPr>
                  <w:tcW w:w="1560" w:type="dxa"/>
                  <w:gridSpan w:val="2"/>
                  <w:tcBorders>
                    <w:top w:val="single" w:sz="12" w:space="0" w:color="000000"/>
                  </w:tcBorders>
                  <w:shd w:val="pct10" w:color="auto" w:fill="auto"/>
                </w:tcPr>
                <w:p w14:paraId="7FE75B80"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69AE40EC"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7536799A" w14:textId="77777777" w:rsidTr="00CB4AB0">
              <w:tc>
                <w:tcPr>
                  <w:tcW w:w="2130" w:type="dxa"/>
                  <w:vMerge/>
                  <w:tcBorders>
                    <w:bottom w:val="single" w:sz="12" w:space="0" w:color="000000"/>
                  </w:tcBorders>
                </w:tcPr>
                <w:p w14:paraId="06566C3F"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1947" w:type="dxa"/>
                  <w:tcBorders>
                    <w:bottom w:val="single" w:sz="12" w:space="0" w:color="000000"/>
                  </w:tcBorders>
                </w:tcPr>
                <w:p w14:paraId="3C835C9E"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A minimum 72 points from 2 A levels. Chemistry and at least one other science (Maths, Physics or Biology) </w:t>
                  </w:r>
                </w:p>
              </w:tc>
              <w:tc>
                <w:tcPr>
                  <w:tcW w:w="1560" w:type="dxa"/>
                  <w:gridSpan w:val="2"/>
                  <w:tcBorders>
                    <w:bottom w:val="single" w:sz="12" w:space="0" w:color="000000"/>
                  </w:tcBorders>
                </w:tcPr>
                <w:p w14:paraId="1684E7ED" w14:textId="77777777" w:rsidR="00535970" w:rsidRPr="00535970" w:rsidRDefault="00535970" w:rsidP="00535970">
                  <w:pPr>
                    <w:spacing w:line="360" w:lineRule="atLeast"/>
                    <w:ind w:left="-108"/>
                    <w:rPr>
                      <w:rFonts w:ascii="Times New Roman" w:eastAsia="Times New Roman" w:hAnsi="Times New Roman"/>
                      <w:color w:val="000000"/>
                      <w:sz w:val="24"/>
                      <w:szCs w:val="24"/>
                      <w:lang w:eastAsia="en-GB"/>
                    </w:rPr>
                  </w:pPr>
                  <w:r w:rsidRPr="00535970">
                    <w:rPr>
                      <w:rFonts w:ascii="Times New Roman" w:eastAsia="Times New Roman" w:hAnsi="Times New Roman"/>
                      <w:color w:val="000000"/>
                      <w:sz w:val="24"/>
                      <w:szCs w:val="24"/>
                      <w:lang w:eastAsia="en-GB"/>
                    </w:rPr>
                    <w:t xml:space="preserve">A2 Chemistry Grade D and A2 Biology (preferred), Maths or Physics. AS Biology is required </w:t>
                  </w:r>
                  <w:r w:rsidRPr="00535970">
                    <w:rPr>
                      <w:rFonts w:ascii="Times New Roman" w:eastAsia="Times New Roman" w:hAnsi="Times New Roman"/>
                      <w:color w:val="000000"/>
                      <w:sz w:val="24"/>
                      <w:szCs w:val="24"/>
                      <w:lang w:eastAsia="en-GB"/>
                    </w:rPr>
                    <w:lastRenderedPageBreak/>
                    <w:t>Grade D if not taken at A level.</w:t>
                  </w:r>
                </w:p>
                <w:p w14:paraId="03C2305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885" w:type="dxa"/>
                  <w:tcBorders>
                    <w:bottom w:val="single" w:sz="12" w:space="0" w:color="000000"/>
                  </w:tcBorders>
                </w:tcPr>
                <w:p w14:paraId="4BC61B47"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lastRenderedPageBreak/>
                    <w:t>General Studies, Key Skills and Critical Thinking not accepted.</w:t>
                  </w:r>
                </w:p>
                <w:p w14:paraId="55FD65C7" w14:textId="0618A910"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Tariff points for AS levels are not included in the total. Biology at </w:t>
                  </w:r>
                  <w:r w:rsidRPr="00535970">
                    <w:rPr>
                      <w:rFonts w:ascii="Times New Roman" w:eastAsia="Times New Roman" w:hAnsi="Times New Roman"/>
                      <w:sz w:val="24"/>
                      <w:szCs w:val="24"/>
                      <w:lang w:eastAsia="en-GB"/>
                    </w:rPr>
                    <w:lastRenderedPageBreak/>
                    <w:t xml:space="preserve">AS required if it is not carried forward to A2. </w:t>
                  </w:r>
                </w:p>
              </w:tc>
            </w:tr>
            <w:tr w:rsidR="00535970" w:rsidRPr="00535970" w14:paraId="3D3483CA" w14:textId="77777777" w:rsidTr="00CB4AB0">
              <w:tc>
                <w:tcPr>
                  <w:tcW w:w="2130" w:type="dxa"/>
                  <w:vMerge w:val="restart"/>
                  <w:tcBorders>
                    <w:top w:val="single" w:sz="12" w:space="0" w:color="000000"/>
                  </w:tcBorders>
                </w:tcPr>
                <w:p w14:paraId="45E401E1"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5728F52B"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BTEC Nationals</w:t>
                  </w:r>
                </w:p>
                <w:p w14:paraId="59526A0E"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(Diploma/Extended Diploma)</w:t>
                  </w:r>
                </w:p>
              </w:tc>
              <w:tc>
                <w:tcPr>
                  <w:tcW w:w="2130" w:type="dxa"/>
                  <w:gridSpan w:val="2"/>
                  <w:tcBorders>
                    <w:top w:val="single" w:sz="12" w:space="0" w:color="000000"/>
                  </w:tcBorders>
                  <w:shd w:val="pct10" w:color="auto" w:fill="auto"/>
                </w:tcPr>
                <w:p w14:paraId="49BB8974"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Specific Course(s)</w:t>
                  </w:r>
                </w:p>
              </w:tc>
              <w:tc>
                <w:tcPr>
                  <w:tcW w:w="1377" w:type="dxa"/>
                  <w:tcBorders>
                    <w:top w:val="single" w:sz="12" w:space="0" w:color="000000"/>
                  </w:tcBorders>
                  <w:shd w:val="pct10" w:color="auto" w:fill="auto"/>
                </w:tcPr>
                <w:p w14:paraId="3A951656"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0486AA00"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4889688E" w14:textId="77777777" w:rsidTr="00CB4AB0">
              <w:tc>
                <w:tcPr>
                  <w:tcW w:w="2130" w:type="dxa"/>
                  <w:vMerge/>
                  <w:tcBorders>
                    <w:bottom w:val="single" w:sz="12" w:space="0" w:color="000000"/>
                  </w:tcBorders>
                </w:tcPr>
                <w:p w14:paraId="22B0A24B"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130" w:type="dxa"/>
                  <w:gridSpan w:val="2"/>
                  <w:tcBorders>
                    <w:bottom w:val="single" w:sz="12" w:space="0" w:color="000000"/>
                  </w:tcBorders>
                </w:tcPr>
                <w:p w14:paraId="6D4EDCC7"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BTEC Diploma appropriate subjects</w:t>
                  </w:r>
                </w:p>
                <w:p w14:paraId="0578ADB7"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1377" w:type="dxa"/>
                  <w:tcBorders>
                    <w:bottom w:val="single" w:sz="12" w:space="0" w:color="000000"/>
                  </w:tcBorders>
                </w:tcPr>
                <w:p w14:paraId="01ACFCDB"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MMM </w:t>
                  </w:r>
                </w:p>
              </w:tc>
              <w:tc>
                <w:tcPr>
                  <w:tcW w:w="2885" w:type="dxa"/>
                  <w:tcBorders>
                    <w:bottom w:val="single" w:sz="12" w:space="0" w:color="000000"/>
                  </w:tcBorders>
                </w:tcPr>
                <w:p w14:paraId="646D19F3"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BTEC Award and Certificate are not accepted. </w:t>
                  </w:r>
                </w:p>
              </w:tc>
            </w:tr>
            <w:tr w:rsidR="00535970" w:rsidRPr="00535970" w14:paraId="6B8FF845" w14:textId="77777777" w:rsidTr="00CB4AB0">
              <w:tc>
                <w:tcPr>
                  <w:tcW w:w="2130" w:type="dxa"/>
                  <w:vMerge w:val="restart"/>
                  <w:tcBorders>
                    <w:top w:val="single" w:sz="12" w:space="0" w:color="000000"/>
                  </w:tcBorders>
                </w:tcPr>
                <w:p w14:paraId="5A7CE1EE"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03F45935"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Access to HE Course (QAA validated)</w:t>
                  </w:r>
                </w:p>
              </w:tc>
              <w:tc>
                <w:tcPr>
                  <w:tcW w:w="2130" w:type="dxa"/>
                  <w:gridSpan w:val="2"/>
                  <w:tcBorders>
                    <w:top w:val="single" w:sz="12" w:space="0" w:color="000000"/>
                  </w:tcBorders>
                  <w:shd w:val="pct10" w:color="auto" w:fill="auto"/>
                </w:tcPr>
                <w:p w14:paraId="500EEF64"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Specific Course(s)</w:t>
                  </w:r>
                </w:p>
              </w:tc>
              <w:tc>
                <w:tcPr>
                  <w:tcW w:w="1377" w:type="dxa"/>
                  <w:tcBorders>
                    <w:top w:val="single" w:sz="12" w:space="0" w:color="000000"/>
                  </w:tcBorders>
                  <w:shd w:val="pct10" w:color="auto" w:fill="auto"/>
                </w:tcPr>
                <w:p w14:paraId="68029E73"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47859AC9"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42670B22" w14:textId="77777777" w:rsidTr="00CB4AB0">
              <w:tc>
                <w:tcPr>
                  <w:tcW w:w="2130" w:type="dxa"/>
                  <w:vMerge/>
                  <w:tcBorders>
                    <w:bottom w:val="single" w:sz="12" w:space="0" w:color="000000"/>
                  </w:tcBorders>
                </w:tcPr>
                <w:p w14:paraId="0D345473"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130" w:type="dxa"/>
                  <w:gridSpan w:val="2"/>
                  <w:tcBorders>
                    <w:bottom w:val="single" w:sz="12" w:space="0" w:color="000000"/>
                  </w:tcBorders>
                </w:tcPr>
                <w:p w14:paraId="2B986A1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Access Course </w:t>
                  </w:r>
                </w:p>
              </w:tc>
              <w:tc>
                <w:tcPr>
                  <w:tcW w:w="1377" w:type="dxa"/>
                  <w:tcBorders>
                    <w:bottom w:val="single" w:sz="12" w:space="0" w:color="000000"/>
                  </w:tcBorders>
                </w:tcPr>
                <w:p w14:paraId="112BA611"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45 credits at level 3 + 15 credits at </w:t>
                  </w:r>
                  <w:proofErr w:type="gramStart"/>
                  <w:r w:rsidRPr="00535970">
                    <w:rPr>
                      <w:rFonts w:ascii="Times New Roman" w:eastAsia="Times New Roman" w:hAnsi="Times New Roman"/>
                      <w:sz w:val="24"/>
                      <w:szCs w:val="24"/>
                      <w:lang w:eastAsia="en-GB"/>
                    </w:rPr>
                    <w:t>level  2</w:t>
                  </w:r>
                  <w:proofErr w:type="gramEnd"/>
                </w:p>
              </w:tc>
              <w:tc>
                <w:tcPr>
                  <w:tcW w:w="2885" w:type="dxa"/>
                  <w:tcBorders>
                    <w:bottom w:val="single" w:sz="12" w:space="0" w:color="000000"/>
                  </w:tcBorders>
                </w:tcPr>
                <w:p w14:paraId="528E913F"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Access to Healthcare is not accepted. </w:t>
                  </w:r>
                </w:p>
              </w:tc>
            </w:tr>
            <w:tr w:rsidR="00535970" w:rsidRPr="00535970" w14:paraId="42C8C16A" w14:textId="77777777" w:rsidTr="00CB4AB0">
              <w:trPr>
                <w:trHeight w:val="547"/>
              </w:trPr>
              <w:tc>
                <w:tcPr>
                  <w:tcW w:w="2130" w:type="dxa"/>
                  <w:vMerge w:val="restart"/>
                </w:tcPr>
                <w:p w14:paraId="0622EAC0"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04948199"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International Baccalaureate</w:t>
                  </w:r>
                </w:p>
              </w:tc>
              <w:tc>
                <w:tcPr>
                  <w:tcW w:w="2130" w:type="dxa"/>
                  <w:gridSpan w:val="2"/>
                  <w:tcBorders>
                    <w:top w:val="single" w:sz="12" w:space="0" w:color="000000"/>
                  </w:tcBorders>
                  <w:shd w:val="pct10" w:color="auto" w:fill="auto"/>
                </w:tcPr>
                <w:p w14:paraId="503C86C0"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Specific Course(s)</w:t>
                  </w:r>
                </w:p>
              </w:tc>
              <w:tc>
                <w:tcPr>
                  <w:tcW w:w="1377" w:type="dxa"/>
                  <w:tcBorders>
                    <w:top w:val="single" w:sz="12" w:space="0" w:color="000000"/>
                  </w:tcBorders>
                  <w:shd w:val="pct10" w:color="auto" w:fill="auto"/>
                </w:tcPr>
                <w:p w14:paraId="3D0A481F"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4E7D94F8"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1CC1D469" w14:textId="77777777" w:rsidTr="00CB4AB0">
              <w:trPr>
                <w:trHeight w:val="547"/>
              </w:trPr>
              <w:tc>
                <w:tcPr>
                  <w:tcW w:w="2130" w:type="dxa"/>
                  <w:vMerge/>
                  <w:tcBorders>
                    <w:bottom w:val="single" w:sz="12" w:space="0" w:color="000000"/>
                  </w:tcBorders>
                </w:tcPr>
                <w:p w14:paraId="2AB0D8C0"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130" w:type="dxa"/>
                  <w:gridSpan w:val="2"/>
                  <w:tcBorders>
                    <w:bottom w:val="single" w:sz="12" w:space="0" w:color="000000"/>
                  </w:tcBorders>
                </w:tcPr>
                <w:p w14:paraId="5D77FE09"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28 points overall with: 4 in Chemistry, Maths and Biology (All HL) + English (SL)</w:t>
                  </w:r>
                </w:p>
              </w:tc>
              <w:tc>
                <w:tcPr>
                  <w:tcW w:w="1377" w:type="dxa"/>
                  <w:tcBorders>
                    <w:bottom w:val="single" w:sz="12" w:space="0" w:color="000000"/>
                  </w:tcBorders>
                </w:tcPr>
                <w:p w14:paraId="5F5999A0"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885" w:type="dxa"/>
                  <w:tcBorders>
                    <w:bottom w:val="single" w:sz="12" w:space="0" w:color="000000"/>
                  </w:tcBorders>
                </w:tcPr>
                <w:p w14:paraId="0B6780B8"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European Baccalaureate is also accepted, please contact admission team.</w:t>
                  </w:r>
                </w:p>
              </w:tc>
            </w:tr>
            <w:tr w:rsidR="00535970" w:rsidRPr="00535970" w14:paraId="2FB93A4C" w14:textId="77777777" w:rsidTr="00CB4AB0">
              <w:trPr>
                <w:trHeight w:val="547"/>
              </w:trPr>
              <w:tc>
                <w:tcPr>
                  <w:tcW w:w="2130" w:type="dxa"/>
                  <w:vMerge w:val="restart"/>
                  <w:tcBorders>
                    <w:top w:val="single" w:sz="12" w:space="0" w:color="000000"/>
                  </w:tcBorders>
                </w:tcPr>
                <w:p w14:paraId="52FE7126"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064790B5"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Certificate of HE</w:t>
                  </w:r>
                </w:p>
              </w:tc>
              <w:tc>
                <w:tcPr>
                  <w:tcW w:w="2130" w:type="dxa"/>
                  <w:gridSpan w:val="2"/>
                  <w:tcBorders>
                    <w:top w:val="single" w:sz="12" w:space="0" w:color="000000"/>
                  </w:tcBorders>
                  <w:shd w:val="pct10" w:color="auto" w:fill="auto"/>
                </w:tcPr>
                <w:p w14:paraId="02871153"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Specific Course(s)</w:t>
                  </w:r>
                </w:p>
              </w:tc>
              <w:tc>
                <w:tcPr>
                  <w:tcW w:w="1377" w:type="dxa"/>
                  <w:tcBorders>
                    <w:top w:val="single" w:sz="12" w:space="0" w:color="000000"/>
                  </w:tcBorders>
                  <w:shd w:val="pct10" w:color="auto" w:fill="auto"/>
                </w:tcPr>
                <w:p w14:paraId="12B05F04"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1339E956"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5FB93AE8" w14:textId="77777777" w:rsidTr="00CB4AB0">
              <w:trPr>
                <w:trHeight w:val="547"/>
              </w:trPr>
              <w:tc>
                <w:tcPr>
                  <w:tcW w:w="2130" w:type="dxa"/>
                  <w:vMerge/>
                </w:tcPr>
                <w:p w14:paraId="6FFE35F8"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130" w:type="dxa"/>
                  <w:gridSpan w:val="2"/>
                </w:tcPr>
                <w:p w14:paraId="06696C6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Biology and chemistry </w:t>
                  </w:r>
                  <w:r w:rsidRPr="00535970">
                    <w:rPr>
                      <w:rFonts w:ascii="Times New Roman" w:eastAsia="Times New Roman" w:hAnsi="Times New Roman"/>
                      <w:sz w:val="24"/>
                      <w:szCs w:val="24"/>
                      <w:lang w:eastAsia="en-GB"/>
                    </w:rPr>
                    <w:lastRenderedPageBreak/>
                    <w:t>to be core subjects</w:t>
                  </w:r>
                </w:p>
              </w:tc>
              <w:tc>
                <w:tcPr>
                  <w:tcW w:w="1377" w:type="dxa"/>
                </w:tcPr>
                <w:p w14:paraId="1571327E"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lastRenderedPageBreak/>
                    <w:t xml:space="preserve">50% overall + 50% in all </w:t>
                  </w:r>
                  <w:r w:rsidRPr="00535970">
                    <w:rPr>
                      <w:rFonts w:ascii="Times New Roman" w:eastAsia="Times New Roman" w:hAnsi="Times New Roman"/>
                      <w:sz w:val="24"/>
                      <w:szCs w:val="24"/>
                      <w:lang w:eastAsia="en-GB"/>
                    </w:rPr>
                    <w:lastRenderedPageBreak/>
                    <w:t>chemistry modules</w:t>
                  </w:r>
                </w:p>
              </w:tc>
              <w:tc>
                <w:tcPr>
                  <w:tcW w:w="2885" w:type="dxa"/>
                </w:tcPr>
                <w:p w14:paraId="32AADBA6" w14:textId="77777777" w:rsidR="00535970" w:rsidRPr="00535970" w:rsidRDefault="00535970" w:rsidP="00535970">
                  <w:pPr>
                    <w:spacing w:after="200" w:line="276" w:lineRule="auto"/>
                    <w:rPr>
                      <w:rFonts w:ascii="Times New Roman" w:eastAsia="Times New Roman" w:hAnsi="Times New Roman"/>
                      <w:sz w:val="24"/>
                      <w:szCs w:val="24"/>
                      <w:lang w:eastAsia="en-GB"/>
                    </w:rPr>
                  </w:pPr>
                </w:p>
              </w:tc>
            </w:tr>
            <w:tr w:rsidR="00535970" w:rsidRPr="00535970" w14:paraId="332B9F83" w14:textId="77777777" w:rsidTr="00CB4AB0">
              <w:tc>
                <w:tcPr>
                  <w:tcW w:w="2130" w:type="dxa"/>
                  <w:vMerge w:val="restart"/>
                  <w:tcBorders>
                    <w:top w:val="single" w:sz="12" w:space="0" w:color="000000"/>
                  </w:tcBorders>
                </w:tcPr>
                <w:p w14:paraId="6015BAAF"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p w14:paraId="3CA7B4B3"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GCSE subjects</w:t>
                  </w:r>
                </w:p>
              </w:tc>
              <w:tc>
                <w:tcPr>
                  <w:tcW w:w="2130" w:type="dxa"/>
                  <w:gridSpan w:val="2"/>
                  <w:tcBorders>
                    <w:top w:val="single" w:sz="12" w:space="0" w:color="000000"/>
                  </w:tcBorders>
                  <w:shd w:val="pct10" w:color="auto" w:fill="auto"/>
                </w:tcPr>
                <w:p w14:paraId="08CC0AC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Subjects required</w:t>
                  </w:r>
                </w:p>
              </w:tc>
              <w:tc>
                <w:tcPr>
                  <w:tcW w:w="1377" w:type="dxa"/>
                  <w:tcBorders>
                    <w:top w:val="single" w:sz="12" w:space="0" w:color="000000"/>
                  </w:tcBorders>
                  <w:shd w:val="pct10" w:color="auto" w:fill="auto"/>
                </w:tcPr>
                <w:p w14:paraId="16C710CC"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Grades</w:t>
                  </w:r>
                </w:p>
              </w:tc>
              <w:tc>
                <w:tcPr>
                  <w:tcW w:w="2885" w:type="dxa"/>
                  <w:tcBorders>
                    <w:top w:val="single" w:sz="12" w:space="0" w:color="000000"/>
                  </w:tcBorders>
                  <w:shd w:val="pct10" w:color="auto" w:fill="auto"/>
                </w:tcPr>
                <w:p w14:paraId="6DDC3008"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Other comments</w:t>
                  </w:r>
                </w:p>
              </w:tc>
            </w:tr>
            <w:tr w:rsidR="00535970" w:rsidRPr="00535970" w14:paraId="75FE868C" w14:textId="77777777" w:rsidTr="00CB4AB0">
              <w:tc>
                <w:tcPr>
                  <w:tcW w:w="2130" w:type="dxa"/>
                  <w:vMerge/>
                </w:tcPr>
                <w:p w14:paraId="2B934121"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p>
              </w:tc>
              <w:tc>
                <w:tcPr>
                  <w:tcW w:w="2130" w:type="dxa"/>
                  <w:gridSpan w:val="2"/>
                </w:tcPr>
                <w:p w14:paraId="4B364EFA"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English language</w:t>
                  </w:r>
                </w:p>
                <w:p w14:paraId="7D80AB4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Maths</w:t>
                  </w:r>
                </w:p>
              </w:tc>
              <w:tc>
                <w:tcPr>
                  <w:tcW w:w="1377" w:type="dxa"/>
                </w:tcPr>
                <w:p w14:paraId="4C38AB0C" w14:textId="70B51055"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C</w:t>
                  </w:r>
                  <w:r w:rsidR="001D407C">
                    <w:rPr>
                      <w:rFonts w:ascii="Times New Roman" w:eastAsia="Times New Roman" w:hAnsi="Times New Roman"/>
                      <w:sz w:val="24"/>
                      <w:szCs w:val="24"/>
                      <w:lang w:eastAsia="en-GB"/>
                    </w:rPr>
                    <w:t>/Grade 4</w:t>
                  </w:r>
                </w:p>
                <w:p w14:paraId="3506D1CA" w14:textId="154CB65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C</w:t>
                  </w:r>
                  <w:r w:rsidR="001D407C">
                    <w:rPr>
                      <w:rFonts w:ascii="Times New Roman" w:eastAsia="Times New Roman" w:hAnsi="Times New Roman"/>
                      <w:sz w:val="24"/>
                      <w:szCs w:val="24"/>
                      <w:lang w:eastAsia="en-GB"/>
                    </w:rPr>
                    <w:t>/Grade 4</w:t>
                  </w:r>
                </w:p>
              </w:tc>
              <w:tc>
                <w:tcPr>
                  <w:tcW w:w="2885" w:type="dxa"/>
                </w:tcPr>
                <w:p w14:paraId="61AAF179" w14:textId="547C8A2C"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Minimum of 5 subjects at minimum grade C</w:t>
                  </w:r>
                  <w:r w:rsidR="001D407C">
                    <w:rPr>
                      <w:rFonts w:ascii="Times New Roman" w:eastAsia="Times New Roman" w:hAnsi="Times New Roman"/>
                      <w:sz w:val="24"/>
                      <w:szCs w:val="24"/>
                      <w:lang w:eastAsia="en-GB"/>
                    </w:rPr>
                    <w:t>/Grade 4</w:t>
                  </w:r>
                </w:p>
              </w:tc>
            </w:tr>
            <w:tr w:rsidR="00535970" w:rsidRPr="00535970" w14:paraId="6C37E180" w14:textId="77777777" w:rsidTr="00CB4AB0">
              <w:tc>
                <w:tcPr>
                  <w:tcW w:w="2130" w:type="dxa"/>
                  <w:tcBorders>
                    <w:top w:val="single" w:sz="12" w:space="0" w:color="000000"/>
                    <w:bottom w:val="single" w:sz="12" w:space="0" w:color="000000"/>
                  </w:tcBorders>
                </w:tcPr>
                <w:p w14:paraId="407C8FA9"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Scottish qualifications</w:t>
                  </w:r>
                </w:p>
              </w:tc>
              <w:tc>
                <w:tcPr>
                  <w:tcW w:w="6392" w:type="dxa"/>
                  <w:gridSpan w:val="4"/>
                  <w:tcBorders>
                    <w:top w:val="single" w:sz="12" w:space="0" w:color="000000"/>
                    <w:bottom w:val="single" w:sz="12" w:space="0" w:color="000000"/>
                  </w:tcBorders>
                </w:tcPr>
                <w:p w14:paraId="05A02854"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Advanced Highers are equivalent to A levels and Highers are equivalent to AS levels - A level entry requirements must be met.</w:t>
                  </w:r>
                </w:p>
              </w:tc>
            </w:tr>
            <w:tr w:rsidR="00535970" w:rsidRPr="00535970" w14:paraId="36647F68" w14:textId="77777777" w:rsidTr="00CB4AB0">
              <w:tc>
                <w:tcPr>
                  <w:tcW w:w="2130" w:type="dxa"/>
                  <w:tcBorders>
                    <w:top w:val="single" w:sz="12" w:space="0" w:color="000000"/>
                    <w:left w:val="single" w:sz="4" w:space="0" w:color="000000"/>
                    <w:bottom w:val="single" w:sz="12" w:space="0" w:color="000000"/>
                    <w:right w:val="single" w:sz="4" w:space="0" w:color="000000"/>
                  </w:tcBorders>
                </w:tcPr>
                <w:p w14:paraId="36D2D42D" w14:textId="77777777" w:rsidR="00535970" w:rsidRPr="00535970" w:rsidRDefault="00535970" w:rsidP="00535970">
                  <w:pPr>
                    <w:spacing w:after="200" w:line="276" w:lineRule="auto"/>
                    <w:jc w:val="center"/>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Irish Leaving Certificate</w:t>
                  </w:r>
                </w:p>
              </w:tc>
              <w:tc>
                <w:tcPr>
                  <w:tcW w:w="6392" w:type="dxa"/>
                  <w:gridSpan w:val="4"/>
                  <w:tcBorders>
                    <w:top w:val="single" w:sz="12" w:space="0" w:color="000000"/>
                    <w:left w:val="single" w:sz="4" w:space="0" w:color="000000"/>
                    <w:bottom w:val="single" w:sz="12" w:space="0" w:color="000000"/>
                    <w:right w:val="single" w:sz="4" w:space="0" w:color="000000"/>
                  </w:tcBorders>
                </w:tcPr>
                <w:p w14:paraId="512292BF" w14:textId="77777777" w:rsidR="00535970" w:rsidRPr="00535970" w:rsidRDefault="00535970" w:rsidP="00535970">
                  <w:pPr>
                    <w:spacing w:after="200" w:line="276" w:lineRule="auto"/>
                    <w:rPr>
                      <w:rFonts w:ascii="Times New Roman" w:eastAsia="Times New Roman" w:hAnsi="Times New Roman"/>
                      <w:sz w:val="24"/>
                      <w:szCs w:val="24"/>
                      <w:lang w:eastAsia="en-GB"/>
                    </w:rPr>
                  </w:pPr>
                  <w:r w:rsidRPr="00535970">
                    <w:rPr>
                      <w:rFonts w:ascii="Times New Roman" w:eastAsia="Times New Roman" w:hAnsi="Times New Roman"/>
                      <w:sz w:val="24"/>
                      <w:szCs w:val="24"/>
                      <w:lang w:eastAsia="en-GB"/>
                    </w:rPr>
                    <w:t xml:space="preserve">From Higher Levels: minimum grade C3 in Chemistry + Biology + another science subject (Maths or Physics). </w:t>
                  </w:r>
                </w:p>
              </w:tc>
            </w:tr>
          </w:tbl>
          <w:p w14:paraId="48788056" w14:textId="77777777" w:rsidR="00535970" w:rsidRPr="00535970" w:rsidRDefault="00535970" w:rsidP="00535970">
            <w:pPr>
              <w:rPr>
                <w:rFonts w:ascii="Arial" w:eastAsia="Times New Roman" w:hAnsi="Arial" w:cs="Arial"/>
                <w:i/>
                <w:color w:val="FF0000"/>
                <w:lang w:eastAsia="en-GB"/>
              </w:rPr>
            </w:pPr>
          </w:p>
          <w:p w14:paraId="51E04EFD" w14:textId="77777777" w:rsidR="00535970" w:rsidRPr="00535970" w:rsidRDefault="00535970" w:rsidP="00535970">
            <w:pPr>
              <w:rPr>
                <w:rFonts w:ascii="Arial" w:hAnsi="Arial" w:cs="Arial"/>
                <w:b/>
                <w:szCs w:val="24"/>
              </w:rPr>
            </w:pPr>
            <w:r w:rsidRPr="00535970">
              <w:rPr>
                <w:rFonts w:ascii="Arial" w:hAnsi="Arial" w:cs="Arial"/>
                <w:b/>
                <w:szCs w:val="24"/>
              </w:rPr>
              <w:t>In addition, if no GCSEs in English Language, then IELTs 6.5 (with a minimum of 6 in each category) in required.</w:t>
            </w:r>
          </w:p>
          <w:p w14:paraId="25432165" w14:textId="77777777" w:rsidR="00535970" w:rsidRPr="00535970" w:rsidRDefault="00535970" w:rsidP="00535970">
            <w:pPr>
              <w:rPr>
                <w:rFonts w:ascii="Arial" w:eastAsia="Times New Roman" w:hAnsi="Arial" w:cs="Arial"/>
                <w:i/>
                <w:color w:val="FF0000"/>
                <w:lang w:eastAsia="en-GB"/>
              </w:rPr>
            </w:pPr>
          </w:p>
        </w:tc>
      </w:tr>
      <w:tr w:rsidR="00535970" w:rsidRPr="00535970" w14:paraId="3CA27436" w14:textId="77777777" w:rsidTr="00CB4AB0">
        <w:tc>
          <w:tcPr>
            <w:tcW w:w="3436" w:type="dxa"/>
          </w:tcPr>
          <w:p w14:paraId="07D4B57A"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lastRenderedPageBreak/>
              <w:t>Programme Accredited by:</w:t>
            </w:r>
          </w:p>
          <w:p w14:paraId="0642B109" w14:textId="77777777" w:rsidR="00535970" w:rsidRPr="00535970" w:rsidRDefault="00535970" w:rsidP="00535970">
            <w:pPr>
              <w:rPr>
                <w:rFonts w:ascii="Arial" w:eastAsia="Times New Roman" w:hAnsi="Arial" w:cs="Arial"/>
                <w:b/>
                <w:lang w:eastAsia="en-GB"/>
              </w:rPr>
            </w:pPr>
          </w:p>
        </w:tc>
        <w:tc>
          <w:tcPr>
            <w:tcW w:w="5580" w:type="dxa"/>
          </w:tcPr>
          <w:p w14:paraId="478E6416" w14:textId="60F1C495" w:rsidR="00535970" w:rsidRPr="00535970" w:rsidRDefault="00A564E7" w:rsidP="00535970">
            <w:pPr>
              <w:rPr>
                <w:rFonts w:ascii="Arial" w:eastAsia="Times New Roman" w:hAnsi="Arial" w:cs="Arial"/>
                <w:iCs/>
                <w:color w:val="FF0000"/>
                <w:lang w:eastAsia="en-GB"/>
              </w:rPr>
            </w:pPr>
            <w:r>
              <w:rPr>
                <w:rFonts w:ascii="Arial" w:eastAsia="Times New Roman" w:hAnsi="Arial" w:cs="Arial"/>
                <w:iCs/>
                <w:lang w:eastAsia="en-GB"/>
              </w:rPr>
              <w:t>General Pharmaceutical Council (</w:t>
            </w:r>
            <w:proofErr w:type="spellStart"/>
            <w:r w:rsidR="00535970" w:rsidRPr="00535970">
              <w:rPr>
                <w:rFonts w:ascii="Arial" w:eastAsia="Times New Roman" w:hAnsi="Arial" w:cs="Arial"/>
                <w:iCs/>
                <w:lang w:eastAsia="en-GB"/>
              </w:rPr>
              <w:t>GPhC</w:t>
            </w:r>
            <w:proofErr w:type="spellEnd"/>
            <w:r>
              <w:rPr>
                <w:rFonts w:ascii="Arial" w:eastAsia="Times New Roman" w:hAnsi="Arial" w:cs="Arial"/>
                <w:iCs/>
                <w:lang w:eastAsia="en-GB"/>
              </w:rPr>
              <w:t>)</w:t>
            </w:r>
            <w:r w:rsidR="00535970" w:rsidRPr="00535970">
              <w:rPr>
                <w:rFonts w:ascii="Arial" w:eastAsia="Times New Roman" w:hAnsi="Arial" w:cs="Arial"/>
                <w:iCs/>
                <w:lang w:eastAsia="en-GB"/>
              </w:rPr>
              <w:t xml:space="preserve"> </w:t>
            </w:r>
          </w:p>
        </w:tc>
      </w:tr>
      <w:tr w:rsidR="00535970" w:rsidRPr="00535970" w14:paraId="2BFF5FEB" w14:textId="77777777" w:rsidTr="00CB4AB0">
        <w:tc>
          <w:tcPr>
            <w:tcW w:w="3436" w:type="dxa"/>
          </w:tcPr>
          <w:p w14:paraId="3F511BC0"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QAA Subject Benchmark Statements:</w:t>
            </w:r>
          </w:p>
          <w:p w14:paraId="25A27050" w14:textId="77777777" w:rsidR="00535970" w:rsidRPr="00535970" w:rsidRDefault="00535970" w:rsidP="00535970">
            <w:pPr>
              <w:rPr>
                <w:rFonts w:ascii="Arial" w:eastAsia="Times New Roman" w:hAnsi="Arial" w:cs="Arial"/>
                <w:b/>
                <w:lang w:eastAsia="en-GB"/>
              </w:rPr>
            </w:pPr>
          </w:p>
        </w:tc>
        <w:tc>
          <w:tcPr>
            <w:tcW w:w="5580" w:type="dxa"/>
          </w:tcPr>
          <w:p w14:paraId="63BB858D" w14:textId="77777777" w:rsidR="00535970" w:rsidRPr="00535970" w:rsidRDefault="00535970" w:rsidP="00535970">
            <w:pPr>
              <w:rPr>
                <w:rFonts w:ascii="Arial" w:eastAsia="Times New Roman" w:hAnsi="Arial" w:cs="Arial"/>
                <w:i/>
                <w:color w:val="FF0000"/>
                <w:lang w:eastAsia="en-GB"/>
              </w:rPr>
            </w:pPr>
            <w:r w:rsidRPr="00535970">
              <w:rPr>
                <w:rFonts w:ascii="Arial" w:eastAsia="Times New Roman" w:hAnsi="Arial" w:cs="Arial"/>
                <w:sz w:val="24"/>
                <w:szCs w:val="24"/>
                <w:lang w:eastAsia="en-GB"/>
              </w:rPr>
              <w:t xml:space="preserve">Foundation Degree Qualification Benchmark </w:t>
            </w:r>
          </w:p>
        </w:tc>
      </w:tr>
      <w:tr w:rsidR="00535970" w:rsidRPr="00535970" w14:paraId="3D3225C8" w14:textId="77777777" w:rsidTr="00CB4AB0">
        <w:tc>
          <w:tcPr>
            <w:tcW w:w="3436" w:type="dxa"/>
          </w:tcPr>
          <w:p w14:paraId="7F0F9136"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t>Approved Variants:</w:t>
            </w:r>
          </w:p>
        </w:tc>
        <w:tc>
          <w:tcPr>
            <w:tcW w:w="5580" w:type="dxa"/>
          </w:tcPr>
          <w:p w14:paraId="1342B277" w14:textId="77777777" w:rsidR="00535970" w:rsidRPr="00535970" w:rsidRDefault="00535970" w:rsidP="00535970">
            <w:pPr>
              <w:spacing w:line="276" w:lineRule="auto"/>
              <w:jc w:val="both"/>
              <w:rPr>
                <w:rFonts w:ascii="Arial" w:hAnsi="Arial" w:cs="Arial"/>
              </w:rPr>
            </w:pPr>
            <w:r w:rsidRPr="00535970">
              <w:rPr>
                <w:rFonts w:ascii="Arial" w:hAnsi="Arial" w:cs="Arial"/>
              </w:rPr>
              <w:t>All students are subject to Fitness to Practice regulations in addition to the University Students Disciplinary rules.</w:t>
            </w:r>
          </w:p>
          <w:p w14:paraId="00C53DCD" w14:textId="77777777" w:rsidR="00535970" w:rsidRPr="00535970" w:rsidRDefault="00535970" w:rsidP="00535970">
            <w:pPr>
              <w:spacing w:line="276" w:lineRule="auto"/>
              <w:jc w:val="both"/>
              <w:rPr>
                <w:rFonts w:ascii="Arial" w:hAnsi="Arial" w:cs="Arial"/>
              </w:rPr>
            </w:pPr>
          </w:p>
          <w:p w14:paraId="29E0884A" w14:textId="77777777" w:rsidR="00535970" w:rsidRPr="00535970" w:rsidRDefault="00535970" w:rsidP="00535970">
            <w:pPr>
              <w:spacing w:line="276" w:lineRule="auto"/>
              <w:jc w:val="both"/>
              <w:rPr>
                <w:rFonts w:ascii="Arial" w:hAnsi="Arial" w:cs="Arial"/>
              </w:rPr>
            </w:pPr>
            <w:r w:rsidRPr="00535970">
              <w:rPr>
                <w:rFonts w:ascii="Arial" w:hAnsi="Arial" w:cs="Arial"/>
              </w:rPr>
              <w:t>Modules must be passed at 40% and normal UMS compensation and retake opportunities apply to pass onto the next level of study or graduate.</w:t>
            </w:r>
          </w:p>
          <w:p w14:paraId="25D935CF" w14:textId="77777777" w:rsidR="00535970" w:rsidRPr="00535970" w:rsidRDefault="00535970" w:rsidP="00535970">
            <w:pPr>
              <w:spacing w:line="276" w:lineRule="auto"/>
              <w:jc w:val="both"/>
              <w:rPr>
                <w:rFonts w:ascii="Arial" w:hAnsi="Arial" w:cs="Arial"/>
                <w:b/>
              </w:rPr>
            </w:pPr>
          </w:p>
          <w:p w14:paraId="18F20AA6" w14:textId="77777777" w:rsidR="00535970" w:rsidRPr="00535970" w:rsidRDefault="00535970" w:rsidP="00535970">
            <w:pPr>
              <w:spacing w:line="276" w:lineRule="auto"/>
              <w:jc w:val="both"/>
              <w:rPr>
                <w:rFonts w:ascii="Arial" w:hAnsi="Arial" w:cs="Arial"/>
                <w:b/>
              </w:rPr>
            </w:pPr>
            <w:r w:rsidRPr="00535970">
              <w:rPr>
                <w:rFonts w:ascii="Arial" w:hAnsi="Arial" w:cs="Arial"/>
                <w:b/>
              </w:rPr>
              <w:t>For Pharmacy transfer:</w:t>
            </w:r>
          </w:p>
          <w:p w14:paraId="188F463B" w14:textId="77777777" w:rsidR="00535970" w:rsidRPr="00535970" w:rsidRDefault="00535970" w:rsidP="00535970">
            <w:pPr>
              <w:spacing w:line="276" w:lineRule="auto"/>
              <w:jc w:val="both"/>
              <w:rPr>
                <w:rFonts w:ascii="Arial" w:hAnsi="Arial" w:cs="Arial"/>
              </w:rPr>
            </w:pPr>
          </w:p>
          <w:p w14:paraId="4B85FEF1" w14:textId="77777777" w:rsidR="00535970" w:rsidRPr="00535970" w:rsidRDefault="00535970" w:rsidP="00535970">
            <w:pPr>
              <w:rPr>
                <w:rFonts w:ascii="Arial" w:hAnsi="Arial" w:cs="Arial"/>
                <w:sz w:val="24"/>
                <w:szCs w:val="24"/>
              </w:rPr>
            </w:pPr>
            <w:r w:rsidRPr="00535970">
              <w:rPr>
                <w:rFonts w:ascii="Arial" w:hAnsi="Arial" w:cs="Arial"/>
              </w:rPr>
              <w:t xml:space="preserve">To pass onto level 5 MPharm, </w:t>
            </w:r>
            <w:proofErr w:type="gramStart"/>
            <w:r w:rsidRPr="00535970">
              <w:rPr>
                <w:rFonts w:ascii="Arial" w:hAnsi="Arial" w:cs="Arial"/>
                <w:color w:val="000000"/>
              </w:rPr>
              <w:t>All</w:t>
            </w:r>
            <w:proofErr w:type="gramEnd"/>
            <w:r w:rsidRPr="00535970">
              <w:rPr>
                <w:rFonts w:ascii="Arial" w:hAnsi="Arial" w:cs="Arial"/>
                <w:color w:val="000000"/>
              </w:rPr>
              <w:t xml:space="preserve"> major elements of assessment (exam and coursework) in each module must be passed at the pass mark, </w:t>
            </w:r>
            <w:r w:rsidRPr="00535970">
              <w:rPr>
                <w:rFonts w:ascii="Arial" w:hAnsi="Arial" w:cs="Arial"/>
              </w:rPr>
              <w:t xml:space="preserve">which is 40% at level 4 and 5.  Exception is module PY4110. For this module, </w:t>
            </w:r>
            <w:r w:rsidRPr="00535970">
              <w:rPr>
                <w:rFonts w:ascii="Arial" w:hAnsi="Arial" w:cs="Arial"/>
                <w:sz w:val="24"/>
                <w:szCs w:val="24"/>
              </w:rPr>
              <w:t>it is not a requirement that any major element of assessment is passed separately in order to achieve an overall pass for the module.</w:t>
            </w:r>
          </w:p>
          <w:p w14:paraId="6E9239E7" w14:textId="77777777" w:rsidR="00535970" w:rsidRPr="00535970" w:rsidRDefault="00535970" w:rsidP="00535970">
            <w:pPr>
              <w:spacing w:line="276" w:lineRule="auto"/>
              <w:jc w:val="both"/>
              <w:rPr>
                <w:rFonts w:ascii="Arial" w:hAnsi="Arial" w:cs="Arial"/>
              </w:rPr>
            </w:pPr>
          </w:p>
          <w:p w14:paraId="7AC44D0C" w14:textId="77777777" w:rsidR="00535970" w:rsidRPr="00535970" w:rsidRDefault="00535970" w:rsidP="00535970">
            <w:pPr>
              <w:spacing w:line="276" w:lineRule="auto"/>
              <w:jc w:val="both"/>
              <w:rPr>
                <w:rFonts w:ascii="Arial" w:hAnsi="Arial" w:cs="Arial"/>
              </w:rPr>
            </w:pPr>
            <w:r w:rsidRPr="00535970">
              <w:rPr>
                <w:rFonts w:ascii="Arial" w:hAnsi="Arial" w:cs="Arial"/>
              </w:rPr>
              <w:t>In addition, students need to achieve an aggregate mark of 50% overall across all modules at each level.</w:t>
            </w:r>
          </w:p>
          <w:p w14:paraId="57CCC88F" w14:textId="77777777" w:rsidR="00535970" w:rsidRPr="00535970" w:rsidRDefault="00535970" w:rsidP="00535970">
            <w:pPr>
              <w:spacing w:line="276" w:lineRule="auto"/>
              <w:jc w:val="both"/>
              <w:rPr>
                <w:rFonts w:ascii="Arial" w:hAnsi="Arial" w:cs="Arial"/>
              </w:rPr>
            </w:pPr>
            <w:r w:rsidRPr="00535970">
              <w:rPr>
                <w:rFonts w:ascii="Arial" w:hAnsi="Arial" w:cs="Arial"/>
              </w:rPr>
              <w:t>In addition, to pass onto level 5 MPharm you must also pass the following:</w:t>
            </w:r>
          </w:p>
          <w:p w14:paraId="6636F1E2" w14:textId="77777777" w:rsidR="00535970" w:rsidRPr="00535970" w:rsidRDefault="00535970" w:rsidP="00535970">
            <w:pPr>
              <w:numPr>
                <w:ilvl w:val="1"/>
                <w:numId w:val="7"/>
              </w:numPr>
              <w:autoSpaceDE w:val="0"/>
              <w:autoSpaceDN w:val="0"/>
              <w:spacing w:line="276" w:lineRule="auto"/>
              <w:jc w:val="both"/>
              <w:rPr>
                <w:rFonts w:ascii="Arial" w:eastAsia="SimSun" w:hAnsi="Arial" w:cs="Arial"/>
                <w:lang w:eastAsia="zh-CN"/>
              </w:rPr>
            </w:pPr>
            <w:r w:rsidRPr="00535970">
              <w:rPr>
                <w:rFonts w:ascii="Arial" w:eastAsia="SimSun" w:hAnsi="Arial" w:cs="Arial"/>
                <w:lang w:eastAsia="zh-CN"/>
              </w:rPr>
              <w:t>Interview</w:t>
            </w:r>
          </w:p>
          <w:p w14:paraId="64EA666E" w14:textId="77777777" w:rsidR="00535970" w:rsidRPr="00535970" w:rsidRDefault="00535970" w:rsidP="00535970">
            <w:pPr>
              <w:numPr>
                <w:ilvl w:val="1"/>
                <w:numId w:val="7"/>
              </w:numPr>
              <w:autoSpaceDE w:val="0"/>
              <w:autoSpaceDN w:val="0"/>
              <w:spacing w:line="276" w:lineRule="auto"/>
              <w:jc w:val="both"/>
              <w:rPr>
                <w:rFonts w:ascii="Arial" w:eastAsia="SimSun" w:hAnsi="Arial" w:cs="Arial"/>
                <w:lang w:eastAsia="zh-CN"/>
              </w:rPr>
            </w:pPr>
            <w:r w:rsidRPr="00535970">
              <w:rPr>
                <w:rFonts w:ascii="Arial" w:eastAsia="SimSun" w:hAnsi="Arial" w:cs="Arial"/>
                <w:lang w:eastAsia="zh-CN"/>
              </w:rPr>
              <w:t>Calculations test</w:t>
            </w:r>
          </w:p>
          <w:p w14:paraId="0F68896B" w14:textId="77777777" w:rsidR="00535970" w:rsidRPr="00535970" w:rsidRDefault="00535970" w:rsidP="00535970">
            <w:pPr>
              <w:numPr>
                <w:ilvl w:val="1"/>
                <w:numId w:val="7"/>
              </w:numPr>
              <w:autoSpaceDE w:val="0"/>
              <w:autoSpaceDN w:val="0"/>
              <w:spacing w:line="276" w:lineRule="auto"/>
              <w:jc w:val="both"/>
              <w:rPr>
                <w:rFonts w:ascii="Arial" w:eastAsia="SimSun" w:hAnsi="Arial" w:cs="Arial"/>
                <w:lang w:eastAsia="zh-CN"/>
              </w:rPr>
            </w:pPr>
            <w:r w:rsidRPr="00535970">
              <w:rPr>
                <w:rFonts w:ascii="Arial" w:eastAsia="SimSun" w:hAnsi="Arial" w:cs="Arial"/>
                <w:lang w:eastAsia="zh-CN"/>
              </w:rPr>
              <w:t>OSCE</w:t>
            </w:r>
          </w:p>
          <w:p w14:paraId="386C8039" w14:textId="77777777" w:rsidR="00535970" w:rsidRPr="00535970" w:rsidRDefault="00535970" w:rsidP="00535970">
            <w:pPr>
              <w:numPr>
                <w:ilvl w:val="1"/>
                <w:numId w:val="7"/>
              </w:numPr>
              <w:autoSpaceDE w:val="0"/>
              <w:autoSpaceDN w:val="0"/>
              <w:spacing w:line="276" w:lineRule="auto"/>
              <w:jc w:val="both"/>
              <w:rPr>
                <w:rFonts w:ascii="Arial" w:eastAsia="SimSun" w:hAnsi="Arial" w:cs="Arial"/>
                <w:lang w:eastAsia="zh-CN"/>
              </w:rPr>
            </w:pPr>
            <w:r w:rsidRPr="00535970">
              <w:rPr>
                <w:rFonts w:ascii="Arial" w:eastAsia="SimSun" w:hAnsi="Arial" w:cs="Arial"/>
                <w:lang w:eastAsia="zh-CN"/>
              </w:rPr>
              <w:t>Code of conduct</w:t>
            </w:r>
          </w:p>
          <w:p w14:paraId="357FE6F2" w14:textId="77777777" w:rsidR="00535970" w:rsidRPr="00535970" w:rsidRDefault="00535970" w:rsidP="00535970">
            <w:pPr>
              <w:numPr>
                <w:ilvl w:val="1"/>
                <w:numId w:val="7"/>
              </w:numPr>
              <w:autoSpaceDE w:val="0"/>
              <w:autoSpaceDN w:val="0"/>
              <w:spacing w:line="276" w:lineRule="auto"/>
              <w:jc w:val="both"/>
              <w:rPr>
                <w:rFonts w:ascii="Arial" w:eastAsia="SimSun" w:hAnsi="Arial" w:cs="Arial"/>
                <w:lang w:eastAsia="zh-CN"/>
              </w:rPr>
            </w:pPr>
            <w:r w:rsidRPr="00535970">
              <w:rPr>
                <w:rFonts w:ascii="Arial" w:eastAsia="SimSun" w:hAnsi="Arial" w:cs="Arial"/>
                <w:lang w:eastAsia="zh-CN"/>
              </w:rPr>
              <w:t>Satisfactory DBS check and Health Check</w:t>
            </w:r>
          </w:p>
          <w:p w14:paraId="06CB9C66" w14:textId="6ACE757D" w:rsidR="00535970" w:rsidRPr="00535970" w:rsidRDefault="00535970" w:rsidP="00535970">
            <w:pPr>
              <w:jc w:val="both"/>
              <w:rPr>
                <w:rFonts w:ascii="Arial" w:hAnsi="Arial" w:cs="Arial"/>
              </w:rPr>
            </w:pPr>
            <w:r w:rsidRPr="00535970">
              <w:rPr>
                <w:rFonts w:ascii="Arial" w:hAnsi="Arial" w:cs="Arial"/>
              </w:rPr>
              <w:t xml:space="preserve">These will be run in level 5 of the Foundation Degree. The pass mark will be standard set. This assessment will be </w:t>
            </w:r>
            <w:proofErr w:type="gramStart"/>
            <w:r w:rsidRPr="00535970">
              <w:rPr>
                <w:rFonts w:ascii="Arial" w:hAnsi="Arial" w:cs="Arial"/>
              </w:rPr>
              <w:t>synoptic</w:t>
            </w:r>
            <w:proofErr w:type="gramEnd"/>
            <w:r w:rsidRPr="00535970">
              <w:rPr>
                <w:rFonts w:ascii="Arial" w:hAnsi="Arial" w:cs="Arial"/>
              </w:rPr>
              <w:t xml:space="preserve"> and two attempts will be permitted with no opportunity for repeat. This assessment will be a part of a separate assessment component in one of the Foundation Degree (FD) modules at level 5, as a requirement for MPharm progression. As these assessments are where competence is being assessed within a specified time, no extra time for each station will be permitted, although other reasonable adjustments, e.g., large font papers, coloured filters, etc. will be</w:t>
            </w:r>
            <w:r w:rsidR="00CB4AB0">
              <w:rPr>
                <w:rFonts w:ascii="Arial" w:hAnsi="Arial" w:cs="Arial"/>
              </w:rPr>
              <w:t xml:space="preserve"> provided</w:t>
            </w:r>
            <w:r w:rsidRPr="00535970">
              <w:rPr>
                <w:rFonts w:ascii="Arial" w:hAnsi="Arial" w:cs="Arial"/>
              </w:rPr>
              <w:t xml:space="preserve">. </w:t>
            </w:r>
          </w:p>
          <w:p w14:paraId="4C3B974C" w14:textId="77777777" w:rsidR="00535970" w:rsidRPr="00535970" w:rsidRDefault="00535970" w:rsidP="00535970">
            <w:pPr>
              <w:jc w:val="both"/>
              <w:rPr>
                <w:rFonts w:ascii="Arial" w:hAnsi="Arial" w:cs="Arial"/>
              </w:rPr>
            </w:pPr>
            <w:r w:rsidRPr="00535970">
              <w:rPr>
                <w:rFonts w:ascii="Arial" w:hAnsi="Arial" w:cs="Arial"/>
              </w:rPr>
              <w:t>Failure to achieve the required level will mean FD students will progress on the FD as per Undergraduate Regulations but will not be permitted to transfer to the MPharm.</w:t>
            </w:r>
          </w:p>
          <w:p w14:paraId="252818D3" w14:textId="77777777" w:rsidR="00535970" w:rsidRPr="00535970" w:rsidRDefault="00535970" w:rsidP="00535970">
            <w:pPr>
              <w:spacing w:line="276" w:lineRule="auto"/>
              <w:jc w:val="both"/>
              <w:rPr>
                <w:rFonts w:ascii="Arial" w:hAnsi="Arial" w:cs="Arial"/>
                <w:color w:val="1F497D"/>
              </w:rPr>
            </w:pPr>
          </w:p>
          <w:p w14:paraId="0E4D24CE" w14:textId="77777777" w:rsidR="00535970" w:rsidRPr="00535970" w:rsidRDefault="00535970" w:rsidP="00535970">
            <w:pPr>
              <w:jc w:val="both"/>
              <w:rPr>
                <w:rFonts w:ascii="Times New Roman" w:eastAsiaTheme="minorHAnsi" w:hAnsi="Times New Roman"/>
                <w:sz w:val="24"/>
                <w:szCs w:val="24"/>
                <w:lang w:eastAsia="en-GB"/>
              </w:rPr>
            </w:pPr>
            <w:r w:rsidRPr="00535970">
              <w:rPr>
                <w:rFonts w:ascii="Arial" w:eastAsiaTheme="minorHAnsi" w:hAnsi="Arial" w:cs="Arial"/>
                <w:lang w:eastAsia="en-GB"/>
              </w:rPr>
              <w:t>Foundation Degree students who have had to repeat more than 60 credits during the FD programme are not permitted to transfer to the MPharm programme. Following transfer, any FD degree transferee who has to repeat more than 90 credits in total due to academic failure in the FD and MPharm programmes combined following either the June PAB or Reassessment board will be exited from the MPharm programme and transferred to another programme or awarded an exit degree as appropriate. Repeat for a non-accredited programme or degree is permitted. The exemption for the level 7 project module also applies to these students.</w:t>
            </w:r>
          </w:p>
          <w:p w14:paraId="7E561EDB" w14:textId="77777777" w:rsidR="00535970" w:rsidRPr="00535970" w:rsidRDefault="00535970" w:rsidP="00535970">
            <w:pPr>
              <w:jc w:val="both"/>
              <w:rPr>
                <w:rFonts w:ascii="Arial" w:hAnsi="Arial" w:cs="Arial"/>
              </w:rPr>
            </w:pPr>
          </w:p>
          <w:p w14:paraId="48EABE6E" w14:textId="77777777" w:rsidR="00535970" w:rsidRPr="00535970" w:rsidRDefault="00535970" w:rsidP="00535970">
            <w:pPr>
              <w:jc w:val="both"/>
              <w:rPr>
                <w:rFonts w:ascii="Arial" w:hAnsi="Arial" w:cs="Arial"/>
              </w:rPr>
            </w:pPr>
            <w:r w:rsidRPr="00535970">
              <w:rPr>
                <w:rFonts w:ascii="Arial" w:hAnsi="Arial" w:cs="Arial"/>
              </w:rPr>
              <w:t>Compensation:</w:t>
            </w:r>
          </w:p>
          <w:p w14:paraId="1FC19C40" w14:textId="77777777" w:rsidR="00535970" w:rsidRPr="00535970" w:rsidRDefault="00535970" w:rsidP="00535970">
            <w:pPr>
              <w:rPr>
                <w:rFonts w:ascii="Times New Roman" w:eastAsiaTheme="minorHAnsi" w:hAnsi="Times New Roman"/>
                <w:sz w:val="24"/>
                <w:szCs w:val="24"/>
                <w:lang w:eastAsia="en-GB"/>
              </w:rPr>
            </w:pPr>
            <w:r w:rsidRPr="00535970">
              <w:rPr>
                <w:rFonts w:ascii="Arial" w:eastAsiaTheme="minorHAnsi" w:hAnsi="Arial" w:cs="Arial"/>
                <w:lang w:eastAsia="en-GB"/>
              </w:rPr>
              <w:t>At Levels 4 and 5 inclusive, a maximum of 30 credits</w:t>
            </w:r>
            <w:r w:rsidRPr="00535970">
              <w:rPr>
                <w:rFonts w:ascii="Arial" w:eastAsiaTheme="minorHAnsi" w:hAnsi="Arial" w:cs="Arial"/>
                <w:color w:val="FF0000"/>
                <w:lang w:eastAsia="en-GB"/>
              </w:rPr>
              <w:t xml:space="preserve"> </w:t>
            </w:r>
            <w:r w:rsidRPr="00535970">
              <w:rPr>
                <w:rFonts w:ascii="Arial" w:eastAsiaTheme="minorHAnsi" w:hAnsi="Arial" w:cs="Arial"/>
                <w:lang w:eastAsia="en-GB"/>
              </w:rPr>
              <w:t>(one</w:t>
            </w:r>
            <w:r w:rsidRPr="00535970">
              <w:rPr>
                <w:rFonts w:ascii="Arial" w:eastAsiaTheme="minorHAnsi" w:hAnsi="Arial" w:cs="Arial"/>
                <w:color w:val="FF0000"/>
                <w:lang w:eastAsia="en-GB"/>
              </w:rPr>
              <w:t xml:space="preserve"> </w:t>
            </w:r>
            <w:r w:rsidRPr="00535970">
              <w:rPr>
                <w:rFonts w:ascii="Arial" w:eastAsiaTheme="minorHAnsi" w:hAnsi="Arial" w:cs="Arial"/>
                <w:lang w:eastAsia="en-GB"/>
              </w:rPr>
              <w:t>module) can be compensated for one single failed element of assessment if the failed element is 35% or above, the module has achieved a pass mark (</w:t>
            </w:r>
            <w:proofErr w:type="gramStart"/>
            <w:r w:rsidRPr="00535970">
              <w:rPr>
                <w:rFonts w:ascii="Arial" w:eastAsiaTheme="minorHAnsi" w:hAnsi="Arial" w:cs="Arial"/>
                <w:lang w:eastAsia="en-GB"/>
              </w:rPr>
              <w:t>i.e.</w:t>
            </w:r>
            <w:proofErr w:type="gramEnd"/>
            <w:r w:rsidRPr="00535970">
              <w:rPr>
                <w:rFonts w:ascii="Arial" w:eastAsiaTheme="minorHAnsi" w:hAnsi="Arial" w:cs="Arial"/>
                <w:lang w:eastAsia="en-GB"/>
              </w:rPr>
              <w:t xml:space="preserve"> 40% or greater) and all other modules (at the same level as the compensated module) have been passed at 50% or greater. </w:t>
            </w:r>
          </w:p>
          <w:p w14:paraId="61940C9A" w14:textId="77777777" w:rsidR="00535970" w:rsidRPr="00535970" w:rsidRDefault="00535970" w:rsidP="00535970">
            <w:pPr>
              <w:jc w:val="both"/>
              <w:rPr>
                <w:rFonts w:ascii="Arial" w:hAnsi="Arial" w:cs="Arial"/>
              </w:rPr>
            </w:pPr>
          </w:p>
          <w:p w14:paraId="2F3F5EFD" w14:textId="77777777" w:rsidR="00535970" w:rsidRPr="00535970" w:rsidRDefault="00535970" w:rsidP="00535970">
            <w:pPr>
              <w:rPr>
                <w:rFonts w:ascii="Arial" w:hAnsi="Arial" w:cs="Arial"/>
                <w:bCs/>
              </w:rPr>
            </w:pPr>
            <w:r w:rsidRPr="00535970">
              <w:rPr>
                <w:rFonts w:ascii="Arial" w:hAnsi="Arial" w:cs="Arial"/>
                <w:bCs/>
              </w:rPr>
              <w:t>Attendance threshold:</w:t>
            </w:r>
          </w:p>
          <w:p w14:paraId="2D2BD871" w14:textId="77777777" w:rsidR="00535970" w:rsidRPr="00535970" w:rsidRDefault="00535970" w:rsidP="00535970">
            <w:pPr>
              <w:rPr>
                <w:rFonts w:ascii="Arial" w:hAnsi="Arial" w:cs="Arial"/>
              </w:rPr>
            </w:pPr>
            <w:r w:rsidRPr="00535970">
              <w:rPr>
                <w:rFonts w:ascii="Arial" w:hAnsi="Arial" w:cs="Arial"/>
              </w:rPr>
              <w:t xml:space="preserve">A minimum standard of 80% </w:t>
            </w:r>
            <w:r w:rsidRPr="00535970">
              <w:rPr>
                <w:rFonts w:ascii="Arial" w:eastAsia="Times New Roman" w:hAnsi="Arial" w:cs="Arial"/>
                <w:snapToGrid w:val="0"/>
                <w:lang w:val="en-US"/>
              </w:rPr>
              <w:t xml:space="preserve">(in light of COVID-19 this was adjusted to 70%) </w:t>
            </w:r>
            <w:proofErr w:type="gramStart"/>
            <w:r w:rsidRPr="00535970">
              <w:rPr>
                <w:rFonts w:ascii="Arial" w:hAnsi="Arial" w:cs="Arial"/>
              </w:rPr>
              <w:t>attendance  is</w:t>
            </w:r>
            <w:proofErr w:type="gramEnd"/>
            <w:r w:rsidRPr="00535970">
              <w:rPr>
                <w:rFonts w:ascii="Arial" w:hAnsi="Arial" w:cs="Arial"/>
              </w:rPr>
              <w:t xml:space="preserve"> expected across each module for level 5 of the Foundation Degree. This is across all components of the modules, including lectures, workshops, practicals and seminars. This will be monitored by the module leader. </w:t>
            </w:r>
          </w:p>
          <w:p w14:paraId="061B3A4D" w14:textId="77777777" w:rsidR="00535970" w:rsidRPr="00535970" w:rsidRDefault="00535970" w:rsidP="00535970">
            <w:pPr>
              <w:rPr>
                <w:rFonts w:ascii="Arial" w:hAnsi="Arial" w:cs="Arial"/>
              </w:rPr>
            </w:pPr>
            <w:r w:rsidRPr="00535970">
              <w:rPr>
                <w:rFonts w:ascii="Arial" w:hAnsi="Arial" w:cs="Arial"/>
              </w:rPr>
              <w:lastRenderedPageBreak/>
              <w:t xml:space="preserve">Attendance will be monitored at </w:t>
            </w:r>
            <w:r w:rsidRPr="00535970">
              <w:rPr>
                <w:rFonts w:ascii="Arial" w:hAnsi="Arial" w:cs="Arial"/>
                <w:b/>
                <w:bCs/>
              </w:rPr>
              <w:t>a minimum of 20 sessions</w:t>
            </w:r>
            <w:r w:rsidRPr="00535970">
              <w:rPr>
                <w:rFonts w:ascii="Arial" w:hAnsi="Arial" w:cs="Arial"/>
              </w:rPr>
              <w:t xml:space="preserve"> across a module, </w:t>
            </w:r>
            <w:r w:rsidRPr="00535970">
              <w:rPr>
                <w:rFonts w:ascii="Arial" w:hAnsi="Arial" w:cs="Arial"/>
                <w:b/>
                <w:bCs/>
              </w:rPr>
              <w:t>including all components</w:t>
            </w:r>
            <w:r w:rsidRPr="00535970">
              <w:rPr>
                <w:rFonts w:ascii="Arial" w:hAnsi="Arial" w:cs="Arial"/>
              </w:rPr>
              <w:t xml:space="preserve">. This attendance monitoring will be completed at random sessions throughout each module, either through electronic or paper registers. This will take place at Kingston University. </w:t>
            </w:r>
          </w:p>
          <w:p w14:paraId="5D9847E1" w14:textId="77777777" w:rsidR="00535970" w:rsidRPr="00535970" w:rsidRDefault="00535970" w:rsidP="00535970">
            <w:pPr>
              <w:rPr>
                <w:rFonts w:ascii="Arial" w:hAnsi="Arial" w:cs="Arial"/>
              </w:rPr>
            </w:pPr>
            <w:r w:rsidRPr="00535970">
              <w:rPr>
                <w:rFonts w:ascii="Arial" w:hAnsi="Arial" w:cs="Arial"/>
              </w:rPr>
              <w:t xml:space="preserve">If you are unable to attend where you have </w:t>
            </w:r>
            <w:r w:rsidRPr="00535970">
              <w:rPr>
                <w:rFonts w:ascii="Arial" w:hAnsi="Arial" w:cs="Arial"/>
                <w:b/>
                <w:bCs/>
              </w:rPr>
              <w:t>clear mitigation</w:t>
            </w:r>
            <w:r w:rsidRPr="00535970">
              <w:rPr>
                <w:rFonts w:ascii="Arial" w:hAnsi="Arial" w:cs="Arial"/>
              </w:rPr>
              <w:t>, please inform the module leader, including evidence of the mitigation.</w:t>
            </w:r>
          </w:p>
          <w:p w14:paraId="360A6D83" w14:textId="77777777" w:rsidR="00535970" w:rsidRPr="00535970" w:rsidRDefault="00535970" w:rsidP="00535970">
            <w:pPr>
              <w:rPr>
                <w:rFonts w:ascii="Arial" w:hAnsi="Arial" w:cs="Arial"/>
              </w:rPr>
            </w:pPr>
            <w:r w:rsidRPr="00535970">
              <w:rPr>
                <w:rFonts w:ascii="Arial" w:hAnsi="Arial" w:cs="Arial"/>
              </w:rPr>
              <w:t xml:space="preserve">If, at the end of the year 80% </w:t>
            </w:r>
            <w:r w:rsidRPr="00535970">
              <w:rPr>
                <w:rFonts w:ascii="Arial" w:eastAsia="Times New Roman" w:hAnsi="Arial" w:cs="Arial"/>
                <w:snapToGrid w:val="0"/>
                <w:lang w:val="en-US"/>
              </w:rPr>
              <w:t xml:space="preserve">(in light of COVID-19 this was adjusted to 70%) </w:t>
            </w:r>
            <w:r w:rsidRPr="00535970">
              <w:rPr>
                <w:rFonts w:ascii="Arial" w:hAnsi="Arial" w:cs="Arial"/>
              </w:rPr>
              <w:t>attendance has not been reached no resit/retake opportunity will be allowed as the learning outcomes will not have been achieved.</w:t>
            </w:r>
          </w:p>
          <w:p w14:paraId="240F7851" w14:textId="77777777" w:rsidR="00535970" w:rsidRPr="00535970" w:rsidRDefault="00535970" w:rsidP="00535970">
            <w:pPr>
              <w:spacing w:line="276" w:lineRule="auto"/>
              <w:jc w:val="both"/>
              <w:rPr>
                <w:rFonts w:ascii="Arial" w:hAnsi="Arial" w:cs="Arial"/>
              </w:rPr>
            </w:pPr>
          </w:p>
          <w:p w14:paraId="0F43F59C" w14:textId="2E9C593B" w:rsidR="00535970" w:rsidRPr="00535970" w:rsidRDefault="00535970" w:rsidP="00535970">
            <w:pPr>
              <w:spacing w:line="276" w:lineRule="auto"/>
              <w:jc w:val="both"/>
              <w:rPr>
                <w:rFonts w:ascii="Arial" w:eastAsia="Times New Roman" w:hAnsi="Arial" w:cs="Arial"/>
                <w:iCs/>
                <w:lang w:eastAsia="en-GB"/>
              </w:rPr>
            </w:pPr>
            <w:r w:rsidRPr="00535970">
              <w:rPr>
                <w:rFonts w:ascii="Arial" w:hAnsi="Arial" w:cs="Arial"/>
              </w:rPr>
              <w:t xml:space="preserve">All variants are to satisfy </w:t>
            </w:r>
            <w:proofErr w:type="spellStart"/>
            <w:r w:rsidRPr="00535970">
              <w:rPr>
                <w:rFonts w:ascii="Arial" w:hAnsi="Arial" w:cs="Arial"/>
              </w:rPr>
              <w:t>GP</w:t>
            </w:r>
            <w:r w:rsidR="009B0A60">
              <w:rPr>
                <w:rFonts w:ascii="Arial" w:hAnsi="Arial" w:cs="Arial"/>
              </w:rPr>
              <w:t>hC</w:t>
            </w:r>
            <w:proofErr w:type="spellEnd"/>
            <w:r w:rsidRPr="00535970">
              <w:rPr>
                <w:rFonts w:ascii="Arial" w:hAnsi="Arial" w:cs="Arial"/>
              </w:rPr>
              <w:t xml:space="preserve"> accreditation requirements and to ensure that students show sufficient knowledge and skills in the professional practice area to be fit to enter pre-registration on graduation for those students wishing to pursue Pharmacy after the Foundation Degree.</w:t>
            </w:r>
          </w:p>
        </w:tc>
      </w:tr>
      <w:tr w:rsidR="00535970" w:rsidRPr="00535970" w14:paraId="43F4A0A4" w14:textId="77777777" w:rsidTr="00CB4AB0">
        <w:tc>
          <w:tcPr>
            <w:tcW w:w="3436" w:type="dxa"/>
          </w:tcPr>
          <w:p w14:paraId="47E047C4" w14:textId="77777777" w:rsidR="00535970" w:rsidRPr="00535970" w:rsidRDefault="00535970" w:rsidP="00535970">
            <w:pPr>
              <w:rPr>
                <w:rFonts w:ascii="Arial" w:eastAsia="Times New Roman" w:hAnsi="Arial" w:cs="Arial"/>
                <w:b/>
                <w:lang w:eastAsia="en-GB"/>
              </w:rPr>
            </w:pPr>
            <w:r w:rsidRPr="00535970">
              <w:rPr>
                <w:rFonts w:ascii="Arial" w:eastAsia="Times New Roman" w:hAnsi="Arial" w:cs="Arial"/>
                <w:b/>
                <w:lang w:eastAsia="en-GB"/>
              </w:rPr>
              <w:lastRenderedPageBreak/>
              <w:t>UCAS Code:</w:t>
            </w:r>
          </w:p>
          <w:p w14:paraId="022E0971" w14:textId="77777777" w:rsidR="00535970" w:rsidRPr="00535970" w:rsidRDefault="00535970" w:rsidP="00535970">
            <w:pPr>
              <w:rPr>
                <w:rFonts w:ascii="Arial" w:eastAsia="Times New Roman" w:hAnsi="Arial" w:cs="Arial"/>
                <w:b/>
                <w:lang w:eastAsia="en-GB"/>
              </w:rPr>
            </w:pPr>
          </w:p>
        </w:tc>
        <w:tc>
          <w:tcPr>
            <w:tcW w:w="5580" w:type="dxa"/>
          </w:tcPr>
          <w:p w14:paraId="3B2CE25B" w14:textId="77777777" w:rsidR="00535970" w:rsidRPr="00535970" w:rsidRDefault="00535970" w:rsidP="00535970">
            <w:pPr>
              <w:rPr>
                <w:rFonts w:ascii="Arial" w:eastAsia="Times New Roman" w:hAnsi="Arial" w:cs="Arial"/>
                <w:iCs/>
                <w:lang w:eastAsia="en-GB"/>
              </w:rPr>
            </w:pPr>
            <w:r w:rsidRPr="00535970">
              <w:rPr>
                <w:rFonts w:ascii="Arial" w:eastAsia="Times New Roman" w:hAnsi="Arial" w:cs="Arial"/>
                <w:iCs/>
                <w:lang w:eastAsia="en-GB"/>
              </w:rPr>
              <w:t>F190</w:t>
            </w:r>
          </w:p>
        </w:tc>
      </w:tr>
    </w:tbl>
    <w:p w14:paraId="1631E4E1" w14:textId="1AC38D6B" w:rsidR="00DF741A" w:rsidRPr="0059721B" w:rsidRDefault="00DF741A" w:rsidP="00535970">
      <w:pPr>
        <w:rPr>
          <w:rFonts w:ascii="Arial" w:hAnsi="Arial" w:cs="Arial"/>
          <w:b/>
          <w:szCs w:val="24"/>
        </w:rPr>
      </w:pPr>
    </w:p>
    <w:p w14:paraId="5C25D681" w14:textId="77777777" w:rsidR="000A56F3" w:rsidRDefault="000A56F3">
      <w:pPr>
        <w:rPr>
          <w:rFonts w:ascii="Arial" w:hAnsi="Arial" w:cs="Arial"/>
          <w:b/>
          <w:szCs w:val="24"/>
        </w:rPr>
      </w:pPr>
      <w:r>
        <w:rPr>
          <w:rFonts w:ascii="Arial" w:hAnsi="Arial" w:cs="Arial"/>
          <w:b/>
          <w:szCs w:val="24"/>
        </w:rPr>
        <w:br w:type="page"/>
      </w:r>
    </w:p>
    <w:p w14:paraId="13264284" w14:textId="5A3270FF" w:rsidR="00DF741A" w:rsidRPr="0059721B" w:rsidRDefault="00DF741A" w:rsidP="00DF741A">
      <w:pPr>
        <w:rPr>
          <w:rFonts w:ascii="Arial" w:hAnsi="Arial" w:cs="Arial"/>
          <w:b/>
          <w:szCs w:val="24"/>
        </w:rPr>
      </w:pPr>
      <w:r w:rsidRPr="0059721B">
        <w:rPr>
          <w:rFonts w:ascii="Arial" w:hAnsi="Arial" w:cs="Arial"/>
          <w:b/>
          <w:szCs w:val="24"/>
        </w:rPr>
        <w:lastRenderedPageBreak/>
        <w:t>SECTION</w:t>
      </w:r>
      <w:r w:rsidR="00535970">
        <w:rPr>
          <w:rFonts w:ascii="Arial" w:hAnsi="Arial" w:cs="Arial"/>
          <w:b/>
          <w:szCs w:val="24"/>
        </w:rPr>
        <w:t xml:space="preserve"> </w:t>
      </w:r>
      <w:r w:rsidRPr="0059721B">
        <w:rPr>
          <w:rFonts w:ascii="Arial" w:hAnsi="Arial" w:cs="Arial"/>
          <w:b/>
          <w:szCs w:val="24"/>
        </w:rPr>
        <w:t>2: THE PROGRAMME</w:t>
      </w:r>
    </w:p>
    <w:p w14:paraId="3DD26CF6" w14:textId="77777777" w:rsidR="00DF741A" w:rsidRPr="0059721B" w:rsidRDefault="00DF741A" w:rsidP="00DF741A">
      <w:pPr>
        <w:rPr>
          <w:rFonts w:ascii="Arial" w:hAnsi="Arial" w:cs="Arial"/>
          <w:b/>
          <w:szCs w:val="24"/>
        </w:rPr>
      </w:pPr>
    </w:p>
    <w:p w14:paraId="4CAAFD3F" w14:textId="129D4C70" w:rsidR="00DF741A" w:rsidRPr="000A56F3" w:rsidRDefault="00DF741A" w:rsidP="000A56F3">
      <w:pPr>
        <w:pStyle w:val="ListParagraph"/>
        <w:numPr>
          <w:ilvl w:val="0"/>
          <w:numId w:val="1"/>
        </w:numPr>
        <w:autoSpaceDE/>
        <w:autoSpaceDN/>
        <w:contextualSpacing/>
        <w:rPr>
          <w:rFonts w:cs="Arial"/>
          <w:sz w:val="24"/>
          <w:szCs w:val="24"/>
        </w:rPr>
      </w:pPr>
      <w:r w:rsidRPr="0059721B">
        <w:rPr>
          <w:rFonts w:cs="Arial"/>
          <w:b/>
          <w:sz w:val="24"/>
          <w:szCs w:val="24"/>
        </w:rPr>
        <w:t>Programme Introduction</w:t>
      </w:r>
      <w:r w:rsidR="000A56F3">
        <w:rPr>
          <w:rFonts w:cs="Arial"/>
          <w:b/>
          <w:sz w:val="24"/>
          <w:szCs w:val="24"/>
        </w:rPr>
        <w:t xml:space="preserve">: </w:t>
      </w:r>
      <w:r w:rsidR="000A56F3" w:rsidRPr="0059721B">
        <w:rPr>
          <w:rFonts w:cs="Arial"/>
          <w:b/>
          <w:sz w:val="24"/>
          <w:szCs w:val="24"/>
        </w:rPr>
        <w:t xml:space="preserve">Aims of the </w:t>
      </w:r>
      <w:r w:rsidR="000A56F3">
        <w:rPr>
          <w:rFonts w:cs="Arial"/>
          <w:b/>
          <w:sz w:val="24"/>
          <w:szCs w:val="24"/>
        </w:rPr>
        <w:t>Course</w:t>
      </w:r>
    </w:p>
    <w:p w14:paraId="56C23898" w14:textId="77777777" w:rsidR="00DF741A" w:rsidRPr="0059721B" w:rsidRDefault="00DF741A" w:rsidP="00DF741A">
      <w:pPr>
        <w:rPr>
          <w:rFonts w:ascii="Arial" w:hAnsi="Arial" w:cs="Arial"/>
          <w:i/>
          <w:szCs w:val="24"/>
        </w:rPr>
      </w:pPr>
    </w:p>
    <w:p w14:paraId="74020FD5" w14:textId="4034806C" w:rsidR="00043EEC" w:rsidRPr="00043EEC" w:rsidRDefault="00043EEC" w:rsidP="00043EEC">
      <w:pPr>
        <w:spacing w:after="200" w:line="276" w:lineRule="auto"/>
        <w:jc w:val="both"/>
        <w:rPr>
          <w:rFonts w:ascii="Arial" w:hAnsi="Arial" w:cs="Arial"/>
        </w:rPr>
      </w:pPr>
      <w:r w:rsidRPr="00043EEC">
        <w:rPr>
          <w:rFonts w:ascii="Arial" w:hAnsi="Arial" w:cs="Arial"/>
        </w:rPr>
        <w:t>The Foundation Degree in Pharmaceutical and Chemical Sciences</w:t>
      </w:r>
      <w:r w:rsidR="00CB4AB0">
        <w:rPr>
          <w:rFonts w:ascii="Arial" w:hAnsi="Arial" w:cs="Arial"/>
        </w:rPr>
        <w:t xml:space="preserve"> (Pre-Pharmacy)</w:t>
      </w:r>
      <w:r w:rsidRPr="00043EEC">
        <w:rPr>
          <w:rFonts w:ascii="Arial" w:hAnsi="Arial" w:cs="Arial"/>
        </w:rPr>
        <w:t xml:space="preserve"> is offered as a </w:t>
      </w:r>
      <w:proofErr w:type="gramStart"/>
      <w:r w:rsidRPr="00043EEC">
        <w:rPr>
          <w:rFonts w:ascii="Arial" w:hAnsi="Arial" w:cs="Arial"/>
        </w:rPr>
        <w:t>two year</w:t>
      </w:r>
      <w:proofErr w:type="gramEnd"/>
      <w:r w:rsidRPr="00043EEC">
        <w:rPr>
          <w:rFonts w:ascii="Arial" w:hAnsi="Arial" w:cs="Arial"/>
        </w:rPr>
        <w:t xml:space="preserve"> full-time foundation degree course, delivered ove</w:t>
      </w:r>
      <w:r>
        <w:rPr>
          <w:rFonts w:ascii="Arial" w:hAnsi="Arial" w:cs="Arial"/>
        </w:rPr>
        <w:t xml:space="preserve">r 4 modules per academic year. </w:t>
      </w:r>
      <w:r w:rsidRPr="00043EEC">
        <w:rPr>
          <w:rFonts w:ascii="Arial" w:hAnsi="Arial" w:cs="Arial"/>
        </w:rPr>
        <w:t xml:space="preserve">Students will benefit from scientific expertise at Kingston University. </w:t>
      </w:r>
    </w:p>
    <w:p w14:paraId="0E265ECF" w14:textId="77777777" w:rsidR="00043EEC" w:rsidRPr="00043EEC" w:rsidRDefault="00043EEC" w:rsidP="00043EEC">
      <w:pPr>
        <w:spacing w:after="200" w:line="276" w:lineRule="auto"/>
        <w:jc w:val="both"/>
        <w:rPr>
          <w:rFonts w:ascii="Arial" w:hAnsi="Arial" w:cs="Arial"/>
        </w:rPr>
      </w:pPr>
      <w:r w:rsidRPr="00043EEC">
        <w:rPr>
          <w:rFonts w:ascii="Arial" w:hAnsi="Arial" w:cs="Arial"/>
        </w:rPr>
        <w:t>This course is designed to support the attainment of a vocationally relevant foundation science degree, with available top up to BSc, or to facilitate further studies via M</w:t>
      </w:r>
      <w:r>
        <w:rPr>
          <w:rFonts w:ascii="Arial" w:hAnsi="Arial" w:cs="Arial"/>
        </w:rPr>
        <w:t xml:space="preserve">aster of </w:t>
      </w:r>
      <w:r w:rsidRPr="00043EEC">
        <w:rPr>
          <w:rFonts w:ascii="Arial" w:hAnsi="Arial" w:cs="Arial"/>
        </w:rPr>
        <w:t>Pharm</w:t>
      </w:r>
      <w:r>
        <w:rPr>
          <w:rFonts w:ascii="Arial" w:hAnsi="Arial" w:cs="Arial"/>
        </w:rPr>
        <w:t>acy</w:t>
      </w:r>
      <w:r w:rsidR="000C3653">
        <w:rPr>
          <w:rFonts w:ascii="Arial" w:hAnsi="Arial" w:cs="Arial"/>
        </w:rPr>
        <w:t xml:space="preserve"> or</w:t>
      </w:r>
      <w:r w:rsidRPr="00043EEC">
        <w:rPr>
          <w:rFonts w:ascii="Arial" w:hAnsi="Arial" w:cs="Arial"/>
        </w:rPr>
        <w:t xml:space="preserve"> </w:t>
      </w:r>
      <w:r w:rsidR="000C3653">
        <w:rPr>
          <w:rFonts w:ascii="Arial" w:hAnsi="Arial" w:cs="Arial"/>
        </w:rPr>
        <w:t xml:space="preserve">BSc or </w:t>
      </w:r>
      <w:r w:rsidRPr="00043EEC">
        <w:rPr>
          <w:rFonts w:ascii="Arial" w:hAnsi="Arial" w:cs="Arial"/>
        </w:rPr>
        <w:t>M</w:t>
      </w:r>
      <w:r>
        <w:rPr>
          <w:rFonts w:ascii="Arial" w:hAnsi="Arial" w:cs="Arial"/>
        </w:rPr>
        <w:t xml:space="preserve">aster of </w:t>
      </w:r>
      <w:r w:rsidRPr="00043EEC">
        <w:rPr>
          <w:rFonts w:ascii="Arial" w:hAnsi="Arial" w:cs="Arial"/>
        </w:rPr>
        <w:t>Pharm</w:t>
      </w:r>
      <w:r>
        <w:rPr>
          <w:rFonts w:ascii="Arial" w:hAnsi="Arial" w:cs="Arial"/>
        </w:rPr>
        <w:t xml:space="preserve">aceutical </w:t>
      </w:r>
      <w:r w:rsidRPr="00043EEC">
        <w:rPr>
          <w:rFonts w:ascii="Arial" w:hAnsi="Arial" w:cs="Arial"/>
        </w:rPr>
        <w:t>Sci</w:t>
      </w:r>
      <w:r>
        <w:rPr>
          <w:rFonts w:ascii="Arial" w:hAnsi="Arial" w:cs="Arial"/>
        </w:rPr>
        <w:t>ence</w:t>
      </w:r>
      <w:r w:rsidRPr="00043EEC">
        <w:rPr>
          <w:rFonts w:ascii="Arial" w:hAnsi="Arial" w:cs="Arial"/>
        </w:rPr>
        <w:t xml:space="preserve"> courses. The Foundation Degree has been accredited to allow students who graduate from the Foundation Degree to enter directly into the second year of the Pharmacy course, as well as other degree courses at Kingston University. The course teaches students in areas that are relevant in both biological and chemical fields. A sound background in chemistry, maths and academic skills are developed at the start of the course. Thereafter, more complex chemistry is introduced as well as new areas in biology, </w:t>
      </w:r>
      <w:proofErr w:type="gramStart"/>
      <w:r w:rsidRPr="00043EEC">
        <w:rPr>
          <w:rFonts w:ascii="Arial" w:hAnsi="Arial" w:cs="Arial"/>
        </w:rPr>
        <w:t>microbiology</w:t>
      </w:r>
      <w:proofErr w:type="gramEnd"/>
      <w:r w:rsidRPr="00043EEC">
        <w:rPr>
          <w:rFonts w:ascii="Arial" w:hAnsi="Arial" w:cs="Arial"/>
        </w:rPr>
        <w:t xml:space="preserve"> and drug development. The students are also given a solid background in pharmacy processes. </w:t>
      </w:r>
    </w:p>
    <w:p w14:paraId="059E3C57" w14:textId="392F8BFF" w:rsidR="00DF741A" w:rsidRPr="000A56F3" w:rsidRDefault="00043EEC" w:rsidP="000A56F3">
      <w:pPr>
        <w:spacing w:after="200" w:line="276" w:lineRule="auto"/>
        <w:jc w:val="both"/>
        <w:rPr>
          <w:rFonts w:ascii="Arial" w:hAnsi="Arial" w:cs="Arial"/>
        </w:rPr>
      </w:pPr>
      <w:r w:rsidRPr="00043EEC">
        <w:rPr>
          <w:rFonts w:ascii="Arial" w:hAnsi="Arial" w:cs="Arial"/>
        </w:rPr>
        <w:t>Students are able to undertake options in the second year which are generally consistent with their intended pathway. In common with all foundation degrees, a third year “top up” to Honours programme is available to graduates of the course to gain a BSc (hons) Pharmaceutical and Chemical Sciences.</w:t>
      </w:r>
    </w:p>
    <w:p w14:paraId="227D7B39" w14:textId="77777777" w:rsidR="00043EEC" w:rsidRPr="00043EEC" w:rsidRDefault="00043EEC" w:rsidP="00043EEC">
      <w:pPr>
        <w:spacing w:after="200" w:line="276" w:lineRule="auto"/>
        <w:jc w:val="both"/>
        <w:rPr>
          <w:rFonts w:ascii="Arial" w:hAnsi="Arial" w:cs="Arial"/>
        </w:rPr>
      </w:pPr>
      <w:r w:rsidRPr="00043EEC">
        <w:rPr>
          <w:rFonts w:ascii="Arial" w:hAnsi="Arial" w:cs="Arial"/>
        </w:rPr>
        <w:t>The main aims of the foundation degree are:</w:t>
      </w:r>
    </w:p>
    <w:p w14:paraId="42ECF43A" w14:textId="77777777" w:rsidR="00043EEC" w:rsidRPr="00043EEC" w:rsidRDefault="00043EEC" w:rsidP="000A56F3">
      <w:pPr>
        <w:numPr>
          <w:ilvl w:val="0"/>
          <w:numId w:val="3"/>
        </w:numPr>
        <w:tabs>
          <w:tab w:val="num" w:pos="721"/>
        </w:tabs>
        <w:spacing w:line="276" w:lineRule="auto"/>
        <w:ind w:left="720"/>
        <w:jc w:val="both"/>
        <w:rPr>
          <w:rFonts w:ascii="Arial" w:hAnsi="Arial" w:cs="Arial"/>
        </w:rPr>
      </w:pPr>
      <w:r w:rsidRPr="00043EEC">
        <w:rPr>
          <w:rFonts w:ascii="Arial" w:hAnsi="Arial" w:cs="Arial"/>
        </w:rPr>
        <w:t>to provide students with an understanding of underlying scientific principles relevant to pharmaceutical and chemical sciences</w:t>
      </w:r>
    </w:p>
    <w:p w14:paraId="17622998"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provide all students who take the Pharmaceutical and Chemical Sciences field with an in-depth knowledge and understanding of the core elements of the sciences relevant to their placement employment.</w:t>
      </w:r>
    </w:p>
    <w:p w14:paraId="2BE25B80"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introduce where relevant, priorities of patient welfare and of work in the health care profession related to their chosen field of study</w:t>
      </w:r>
    </w:p>
    <w:p w14:paraId="25DD0894"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provide students with the background training to enable them to identify, locate and critically evaluate secondary and primary sources as a basis for independent study</w:t>
      </w:r>
    </w:p>
    <w:p w14:paraId="2B9EEFC2"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further develop subject related practical skills</w:t>
      </w:r>
    </w:p>
    <w:p w14:paraId="0B609EBA"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provide the students with the opportunities to develop their written and oral communications skills</w:t>
      </w:r>
    </w:p>
    <w:p w14:paraId="14B5F05B"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 xml:space="preserve">to prepare students for enhanced employment responsibilities, further </w:t>
      </w:r>
      <w:proofErr w:type="gramStart"/>
      <w:r w:rsidRPr="00043EEC">
        <w:rPr>
          <w:rFonts w:ascii="Arial" w:hAnsi="Arial" w:cs="Arial"/>
        </w:rPr>
        <w:t>study</w:t>
      </w:r>
      <w:proofErr w:type="gramEnd"/>
      <w:r w:rsidRPr="00043EEC">
        <w:rPr>
          <w:rFonts w:ascii="Arial" w:hAnsi="Arial" w:cs="Arial"/>
        </w:rPr>
        <w:t xml:space="preserve"> and lifelong learning by developing their intellectual, problem solving, practical and key (transferable) skills </w:t>
      </w:r>
    </w:p>
    <w:p w14:paraId="22D2A209" w14:textId="77777777" w:rsidR="00043EEC" w:rsidRPr="00043EEC" w:rsidRDefault="00043EEC" w:rsidP="000A56F3">
      <w:pPr>
        <w:numPr>
          <w:ilvl w:val="0"/>
          <w:numId w:val="3"/>
        </w:numPr>
        <w:tabs>
          <w:tab w:val="num" w:pos="720"/>
        </w:tabs>
        <w:spacing w:line="276" w:lineRule="auto"/>
        <w:ind w:left="720"/>
        <w:jc w:val="both"/>
        <w:rPr>
          <w:rFonts w:ascii="Arial" w:hAnsi="Arial" w:cs="Arial"/>
        </w:rPr>
      </w:pPr>
      <w:r w:rsidRPr="00043EEC">
        <w:rPr>
          <w:rFonts w:ascii="Arial" w:hAnsi="Arial" w:cs="Arial"/>
        </w:rPr>
        <w:t>to prepare students for continuous professional development by providing a knowledge and understanding of the process, through the preparation and implementation of their own personal development plans.</w:t>
      </w:r>
    </w:p>
    <w:p w14:paraId="059EF7FC" w14:textId="77777777" w:rsidR="00DF741A" w:rsidRPr="0059721B" w:rsidRDefault="00DF741A" w:rsidP="00DF741A">
      <w:pPr>
        <w:pStyle w:val="ListParagraph"/>
        <w:ind w:left="0"/>
        <w:rPr>
          <w:rFonts w:cs="Arial"/>
          <w:sz w:val="24"/>
          <w:szCs w:val="24"/>
        </w:rPr>
      </w:pPr>
    </w:p>
    <w:p w14:paraId="3E9C2150"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06B6DEB2" w14:textId="77777777" w:rsidR="00DF741A" w:rsidRPr="0059721B" w:rsidRDefault="00DF741A" w:rsidP="00DF741A">
      <w:pPr>
        <w:rPr>
          <w:rFonts w:ascii="Arial" w:hAnsi="Arial" w:cs="Arial"/>
          <w:szCs w:val="24"/>
        </w:rPr>
      </w:pPr>
    </w:p>
    <w:p w14:paraId="706ACB40" w14:textId="5164B90C" w:rsidR="004B3B91" w:rsidRPr="004B3B91" w:rsidRDefault="004B3B91" w:rsidP="004B3B91">
      <w:pPr>
        <w:rPr>
          <w:rFonts w:ascii="Arial" w:eastAsia="Times New Roman" w:hAnsi="Arial" w:cs="Arial"/>
          <w:lang w:eastAsia="en-GB"/>
        </w:rPr>
      </w:pPr>
      <w:r w:rsidRPr="004B3B91">
        <w:rPr>
          <w:rFonts w:ascii="Arial" w:eastAsia="Times New Roman" w:hAnsi="Arial" w:cs="Arial"/>
          <w:lang w:eastAsia="en-GB"/>
        </w:rPr>
        <w:lastRenderedPageBreak/>
        <w:t>The course outcomes are referenced to the relevant QAA subject benchmarks indicated</w:t>
      </w:r>
      <w:r>
        <w:rPr>
          <w:rFonts w:ascii="Arial" w:eastAsia="Times New Roman" w:hAnsi="Arial" w:cs="Arial"/>
          <w:color w:val="FF0000"/>
          <w:lang w:eastAsia="en-GB"/>
        </w:rPr>
        <w:t xml:space="preserve"> </w:t>
      </w:r>
      <w:r w:rsidRPr="004B3B91">
        <w:rPr>
          <w:rFonts w:ascii="Arial" w:eastAsia="Times New Roman" w:hAnsi="Arial" w:cs="Arial"/>
          <w:lang w:eastAsia="en-GB"/>
        </w:rPr>
        <w:t>and the Frameworks for Higher Education Qualifications</w:t>
      </w:r>
      <w:r w:rsidRPr="004B3B91">
        <w:rPr>
          <w:rFonts w:ascii="Arial" w:eastAsia="Times New Roman" w:hAnsi="Arial" w:cs="Arial"/>
          <w:lang w:eastAsia="en-GB"/>
        </w:rPr>
        <w:fldChar w:fldCharType="begin"/>
      </w:r>
      <w:r w:rsidRPr="004B3B91">
        <w:rPr>
          <w:rFonts w:ascii="Arial" w:eastAsia="Times New Roman" w:hAnsi="Arial" w:cs="Arial"/>
          <w:lang w:eastAsia="en-GB"/>
        </w:rPr>
        <w:instrText xml:space="preserve"> XE "</w:instrText>
      </w:r>
      <w:r w:rsidRPr="004B3B91">
        <w:rPr>
          <w:rFonts w:ascii="Arial" w:eastAsia="Times New Roman" w:hAnsi="Arial" w:cs="Arial"/>
          <w:noProof/>
          <w:lang w:eastAsia="en-GB"/>
        </w:rPr>
        <w:instrText>Framework for Higher Education Qualifications:</w:instrText>
      </w:r>
      <w:r w:rsidRPr="004B3B91">
        <w:rPr>
          <w:rFonts w:ascii="Arial" w:eastAsia="Times New Roman" w:hAnsi="Arial" w:cs="Arial"/>
          <w:lang w:eastAsia="en-GB"/>
        </w:rPr>
        <w:instrText xml:space="preserve">FHEQ" </w:instrText>
      </w:r>
      <w:r w:rsidRPr="004B3B91">
        <w:rPr>
          <w:rFonts w:ascii="Arial" w:eastAsia="Times New Roman" w:hAnsi="Arial" w:cs="Arial"/>
          <w:lang w:eastAsia="en-GB"/>
        </w:rPr>
        <w:fldChar w:fldCharType="end"/>
      </w:r>
      <w:r w:rsidRPr="004B3B91">
        <w:rPr>
          <w:rFonts w:ascii="Arial" w:eastAsia="Times New Roman" w:hAnsi="Arial" w:cs="Arial"/>
          <w:lang w:eastAsia="en-GB"/>
        </w:rPr>
        <w:t xml:space="preserve"> of UK Degree-Awarding Bodies (2014</w:t>
      </w:r>
      <w:proofErr w:type="gramStart"/>
      <w:r w:rsidRPr="004B3B91">
        <w:rPr>
          <w:rFonts w:ascii="Arial" w:eastAsia="Times New Roman" w:hAnsi="Arial" w:cs="Arial"/>
          <w:lang w:eastAsia="en-GB"/>
        </w:rPr>
        <w:t>), and</w:t>
      </w:r>
      <w:proofErr w:type="gramEnd"/>
      <w:r w:rsidRPr="004B3B91">
        <w:rPr>
          <w:rFonts w:ascii="Arial" w:eastAsia="Times New Roman" w:hAnsi="Arial" w:cs="Arial"/>
          <w:lang w:eastAsia="en-GB"/>
        </w:rPr>
        <w:t xml:space="preserve"> relate to the typical student.  The course provides opportunities for students to develop and demonstrate knowledge and understanding specific to the subject, key </w:t>
      </w:r>
      <w:proofErr w:type="gramStart"/>
      <w:r w:rsidRPr="004B3B91">
        <w:rPr>
          <w:rFonts w:ascii="Arial" w:eastAsia="Times New Roman" w:hAnsi="Arial" w:cs="Arial"/>
          <w:lang w:eastAsia="en-GB"/>
        </w:rPr>
        <w:t>skills</w:t>
      </w:r>
      <w:proofErr w:type="gramEnd"/>
      <w:r w:rsidRPr="004B3B91">
        <w:rPr>
          <w:rFonts w:ascii="Arial" w:eastAsia="Times New Roman" w:hAnsi="Arial" w:cs="Arial"/>
          <w:lang w:eastAsia="en-GB"/>
        </w:rPr>
        <w:t xml:space="preserve"> and graduate attributes in the following areas:</w:t>
      </w:r>
    </w:p>
    <w:p w14:paraId="39C70880" w14:textId="77777777" w:rsidR="006A200E" w:rsidRPr="00043EEC" w:rsidRDefault="006A200E" w:rsidP="00DF741A">
      <w:pPr>
        <w:rPr>
          <w:rFonts w:ascii="Arial" w:hAnsi="Arial" w:cs="Arial"/>
          <w:szCs w:val="24"/>
        </w:rPr>
      </w:pPr>
    </w:p>
    <w:p w14:paraId="239DF450" w14:textId="77777777" w:rsidR="00DF741A" w:rsidRPr="00043EEC" w:rsidRDefault="00DF741A" w:rsidP="00DF741A">
      <w:pPr>
        <w:rPr>
          <w:rFonts w:ascii="Arial" w:hAnsi="Arial" w:cs="Arial"/>
          <w:szCs w:val="24"/>
        </w:rPr>
      </w:pPr>
    </w:p>
    <w:p w14:paraId="7DB2646B" w14:textId="77777777" w:rsidR="00043EEC" w:rsidRPr="00043EEC" w:rsidRDefault="00043EEC" w:rsidP="00043EEC">
      <w:pPr>
        <w:tabs>
          <w:tab w:val="left" w:pos="4973"/>
        </w:tabs>
        <w:spacing w:after="200" w:line="276" w:lineRule="auto"/>
        <w:jc w:val="both"/>
        <w:rPr>
          <w:rFonts w:ascii="Arial" w:hAnsi="Arial" w:cs="Arial"/>
        </w:rPr>
      </w:pPr>
      <w:r w:rsidRPr="00043EEC">
        <w:rPr>
          <w:rFonts w:ascii="Arial" w:hAnsi="Arial" w:cs="Arial"/>
        </w:rPr>
        <w:t>The programme provides opportunities for students to develop and demonstrate knowledge, understanding and skills and other attributes in the following areas.</w:t>
      </w:r>
    </w:p>
    <w:p w14:paraId="3FC36863" w14:textId="77777777" w:rsidR="00DF741A" w:rsidRPr="0059721B" w:rsidRDefault="00DF741A" w:rsidP="00DF741A">
      <w:pPr>
        <w:ind w:left="720"/>
        <w:contextualSpacing/>
        <w:rPr>
          <w:rFonts w:ascii="Arial" w:hAnsi="Arial" w:cs="Arial"/>
          <w:szCs w:val="24"/>
        </w:rPr>
        <w:sectPr w:rsidR="00DF741A" w:rsidRPr="0059721B" w:rsidSect="0070608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46888032" w14:textId="77777777" w:rsidR="00DF741A" w:rsidRDefault="00DF741A" w:rsidP="00DF741A"/>
    <w:tbl>
      <w:tblPr>
        <w:tblpPr w:leftFromText="180" w:rightFromText="180"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798"/>
        <w:gridCol w:w="704"/>
        <w:gridCol w:w="4419"/>
        <w:gridCol w:w="703"/>
        <w:gridCol w:w="3811"/>
      </w:tblGrid>
      <w:tr w:rsidR="00043EEC" w:rsidRPr="00043EEC" w14:paraId="2C9D9969" w14:textId="77777777" w:rsidTr="009642DE">
        <w:trPr>
          <w:trHeight w:val="173"/>
        </w:trPr>
        <w:tc>
          <w:tcPr>
            <w:tcW w:w="14152" w:type="dxa"/>
            <w:gridSpan w:val="6"/>
            <w:shd w:val="clear" w:color="auto" w:fill="DBE5F1"/>
          </w:tcPr>
          <w:p w14:paraId="7DAADD05" w14:textId="77777777" w:rsidR="00043EEC" w:rsidRPr="00043EEC" w:rsidRDefault="00043EEC" w:rsidP="00043EEC">
            <w:pPr>
              <w:jc w:val="center"/>
              <w:rPr>
                <w:rFonts w:cs="Arial"/>
                <w:b/>
              </w:rPr>
            </w:pPr>
            <w:r w:rsidRPr="00043EEC">
              <w:rPr>
                <w:rFonts w:cs="Arial"/>
                <w:b/>
              </w:rPr>
              <w:t>Programme Learning Outcomes</w:t>
            </w:r>
          </w:p>
          <w:p w14:paraId="1EEE075F" w14:textId="77777777" w:rsidR="00043EEC" w:rsidRPr="00043EEC" w:rsidRDefault="00043EEC" w:rsidP="00043EEC">
            <w:pPr>
              <w:jc w:val="center"/>
              <w:rPr>
                <w:rFonts w:cs="Arial"/>
                <w:b/>
              </w:rPr>
            </w:pPr>
          </w:p>
        </w:tc>
      </w:tr>
      <w:tr w:rsidR="00043EEC" w:rsidRPr="00043EEC" w14:paraId="003FA3AA" w14:textId="77777777" w:rsidTr="009642DE">
        <w:trPr>
          <w:trHeight w:val="173"/>
        </w:trPr>
        <w:tc>
          <w:tcPr>
            <w:tcW w:w="717" w:type="dxa"/>
            <w:shd w:val="clear" w:color="auto" w:fill="DBE5F1"/>
          </w:tcPr>
          <w:p w14:paraId="35131914" w14:textId="77777777" w:rsidR="00043EEC" w:rsidRPr="00043EEC" w:rsidRDefault="00043EEC" w:rsidP="00043EEC">
            <w:pPr>
              <w:rPr>
                <w:rFonts w:cs="Arial"/>
              </w:rPr>
            </w:pPr>
          </w:p>
        </w:tc>
        <w:tc>
          <w:tcPr>
            <w:tcW w:w="3798" w:type="dxa"/>
            <w:shd w:val="clear" w:color="auto" w:fill="DBE5F1"/>
          </w:tcPr>
          <w:p w14:paraId="38B5D621" w14:textId="77777777" w:rsidR="00043EEC" w:rsidRPr="00043EEC" w:rsidRDefault="00043EEC" w:rsidP="00043EEC">
            <w:pPr>
              <w:rPr>
                <w:rFonts w:cs="Arial"/>
                <w:b/>
              </w:rPr>
            </w:pPr>
            <w:r w:rsidRPr="00043EEC">
              <w:rPr>
                <w:rFonts w:cs="Arial"/>
                <w:b/>
              </w:rPr>
              <w:t>Knowledge and Understanding</w:t>
            </w:r>
          </w:p>
          <w:p w14:paraId="32E47CDE" w14:textId="77777777" w:rsidR="00043EEC" w:rsidRPr="00043EEC" w:rsidRDefault="00043EEC" w:rsidP="00043EEC">
            <w:pPr>
              <w:rPr>
                <w:rFonts w:cs="Arial"/>
                <w:b/>
              </w:rPr>
            </w:pPr>
          </w:p>
          <w:p w14:paraId="02971211" w14:textId="77777777" w:rsidR="00043EEC" w:rsidRPr="00043EEC" w:rsidRDefault="00043EEC" w:rsidP="00043EEC">
            <w:pPr>
              <w:rPr>
                <w:rFonts w:cs="Arial"/>
              </w:rPr>
            </w:pPr>
            <w:r w:rsidRPr="00043EEC">
              <w:rPr>
                <w:rFonts w:cs="Arial"/>
                <w:b/>
              </w:rPr>
              <w:t>On completion of the course students will have knowledge and understanding of:</w:t>
            </w:r>
          </w:p>
        </w:tc>
        <w:tc>
          <w:tcPr>
            <w:tcW w:w="704" w:type="dxa"/>
            <w:shd w:val="clear" w:color="auto" w:fill="DBE5F1"/>
          </w:tcPr>
          <w:p w14:paraId="789CB93D" w14:textId="77777777" w:rsidR="00043EEC" w:rsidRPr="00043EEC" w:rsidRDefault="00043EEC" w:rsidP="00043EEC">
            <w:pPr>
              <w:rPr>
                <w:rFonts w:cs="Arial"/>
              </w:rPr>
            </w:pPr>
          </w:p>
        </w:tc>
        <w:tc>
          <w:tcPr>
            <w:tcW w:w="4419" w:type="dxa"/>
            <w:shd w:val="clear" w:color="auto" w:fill="DBE5F1"/>
          </w:tcPr>
          <w:p w14:paraId="2F7B59AA" w14:textId="77777777" w:rsidR="00043EEC" w:rsidRPr="00043EEC" w:rsidRDefault="00043EEC" w:rsidP="00043EEC">
            <w:pPr>
              <w:rPr>
                <w:rFonts w:cs="Arial"/>
                <w:b/>
              </w:rPr>
            </w:pPr>
            <w:r w:rsidRPr="00043EEC">
              <w:rPr>
                <w:rFonts w:cs="Arial"/>
                <w:b/>
              </w:rPr>
              <w:t>Intellectual skills – able to:</w:t>
            </w:r>
          </w:p>
          <w:p w14:paraId="2A2BACF2" w14:textId="77777777" w:rsidR="00043EEC" w:rsidRPr="00043EEC" w:rsidRDefault="00043EEC" w:rsidP="00043EEC">
            <w:pPr>
              <w:rPr>
                <w:rFonts w:cs="Arial"/>
                <w:b/>
              </w:rPr>
            </w:pPr>
          </w:p>
          <w:p w14:paraId="68967FC0" w14:textId="77777777" w:rsidR="00043EEC" w:rsidRPr="00043EEC" w:rsidRDefault="00043EEC" w:rsidP="00043EEC">
            <w:pPr>
              <w:rPr>
                <w:rFonts w:cs="Arial"/>
                <w:b/>
              </w:rPr>
            </w:pPr>
            <w:r w:rsidRPr="00043EEC">
              <w:rPr>
                <w:rFonts w:cs="Arial"/>
                <w:b/>
              </w:rPr>
              <w:t>On completion of the course students will be able to:</w:t>
            </w:r>
          </w:p>
          <w:p w14:paraId="70AFDFA9" w14:textId="77777777" w:rsidR="00043EEC" w:rsidRPr="00043EEC" w:rsidRDefault="00043EEC" w:rsidP="00043EEC">
            <w:pPr>
              <w:rPr>
                <w:rFonts w:cs="Arial"/>
                <w:b/>
              </w:rPr>
            </w:pPr>
          </w:p>
          <w:p w14:paraId="26243A5A" w14:textId="77777777" w:rsidR="00043EEC" w:rsidRPr="00043EEC" w:rsidRDefault="00043EEC" w:rsidP="00043EEC">
            <w:pPr>
              <w:rPr>
                <w:rFonts w:cs="Arial"/>
              </w:rPr>
            </w:pPr>
          </w:p>
        </w:tc>
        <w:tc>
          <w:tcPr>
            <w:tcW w:w="703" w:type="dxa"/>
            <w:shd w:val="clear" w:color="auto" w:fill="DBE5F1"/>
          </w:tcPr>
          <w:p w14:paraId="56DF4E29" w14:textId="77777777" w:rsidR="00043EEC" w:rsidRPr="00043EEC" w:rsidRDefault="00043EEC" w:rsidP="00043EEC">
            <w:pPr>
              <w:rPr>
                <w:rFonts w:cs="Arial"/>
              </w:rPr>
            </w:pPr>
          </w:p>
        </w:tc>
        <w:tc>
          <w:tcPr>
            <w:tcW w:w="3811" w:type="dxa"/>
            <w:shd w:val="clear" w:color="auto" w:fill="DBE5F1"/>
          </w:tcPr>
          <w:p w14:paraId="4FC64EF7" w14:textId="77777777" w:rsidR="00043EEC" w:rsidRPr="00043EEC" w:rsidRDefault="00043EEC" w:rsidP="00043EEC">
            <w:pPr>
              <w:rPr>
                <w:rFonts w:cs="Arial"/>
                <w:b/>
              </w:rPr>
            </w:pPr>
            <w:r w:rsidRPr="00043EEC">
              <w:rPr>
                <w:rFonts w:cs="Arial"/>
                <w:b/>
              </w:rPr>
              <w:t xml:space="preserve">Subject Practical skills </w:t>
            </w:r>
          </w:p>
          <w:p w14:paraId="05D02BEE" w14:textId="77777777" w:rsidR="00043EEC" w:rsidRPr="00043EEC" w:rsidRDefault="00043EEC" w:rsidP="00043EEC">
            <w:pPr>
              <w:rPr>
                <w:rFonts w:cs="Arial"/>
                <w:b/>
              </w:rPr>
            </w:pPr>
          </w:p>
          <w:p w14:paraId="1E3206E8" w14:textId="77777777" w:rsidR="00043EEC" w:rsidRPr="00043EEC" w:rsidRDefault="00043EEC" w:rsidP="00043EEC">
            <w:pPr>
              <w:rPr>
                <w:rFonts w:cs="Arial"/>
              </w:rPr>
            </w:pPr>
            <w:r w:rsidRPr="00043EEC">
              <w:rPr>
                <w:rFonts w:cs="Arial"/>
                <w:b/>
              </w:rPr>
              <w:t>On completion of the course students will be able to:</w:t>
            </w:r>
          </w:p>
        </w:tc>
      </w:tr>
      <w:tr w:rsidR="00043EEC" w:rsidRPr="00043EEC" w14:paraId="2780C235" w14:textId="77777777" w:rsidTr="009642DE">
        <w:trPr>
          <w:trHeight w:val="173"/>
        </w:trPr>
        <w:tc>
          <w:tcPr>
            <w:tcW w:w="717" w:type="dxa"/>
          </w:tcPr>
          <w:p w14:paraId="247658C6" w14:textId="77777777" w:rsidR="00043EEC" w:rsidRPr="00043EEC" w:rsidRDefault="00043EEC" w:rsidP="00043EEC">
            <w:pPr>
              <w:rPr>
                <w:rFonts w:cs="Arial"/>
              </w:rPr>
            </w:pPr>
            <w:r w:rsidRPr="00043EEC">
              <w:rPr>
                <w:rFonts w:cs="Arial"/>
              </w:rPr>
              <w:t>A1</w:t>
            </w:r>
          </w:p>
        </w:tc>
        <w:tc>
          <w:tcPr>
            <w:tcW w:w="3798" w:type="dxa"/>
          </w:tcPr>
          <w:p w14:paraId="6B385741" w14:textId="77777777" w:rsidR="00043EEC" w:rsidRPr="00043EEC" w:rsidRDefault="00043EEC" w:rsidP="00043EEC">
            <w:pPr>
              <w:rPr>
                <w:rFonts w:cs="Arial"/>
              </w:rPr>
            </w:pPr>
            <w:r w:rsidRPr="00043EEC">
              <w:rPr>
                <w:rFonts w:cs="Arial"/>
              </w:rPr>
              <w:t>Pharmacy law, ethics and practice and understanding patient behaviour</w:t>
            </w:r>
          </w:p>
        </w:tc>
        <w:tc>
          <w:tcPr>
            <w:tcW w:w="704" w:type="dxa"/>
          </w:tcPr>
          <w:p w14:paraId="6B785118" w14:textId="77777777" w:rsidR="00043EEC" w:rsidRPr="00043EEC" w:rsidRDefault="00043EEC" w:rsidP="00043EEC">
            <w:pPr>
              <w:rPr>
                <w:rFonts w:cs="Arial"/>
              </w:rPr>
            </w:pPr>
            <w:r w:rsidRPr="00043EEC">
              <w:rPr>
                <w:rFonts w:cs="Arial"/>
              </w:rPr>
              <w:t>B1</w:t>
            </w:r>
          </w:p>
        </w:tc>
        <w:tc>
          <w:tcPr>
            <w:tcW w:w="4419" w:type="dxa"/>
          </w:tcPr>
          <w:p w14:paraId="01CC08EC" w14:textId="77777777" w:rsidR="00043EEC" w:rsidRPr="00043EEC" w:rsidRDefault="00043EEC" w:rsidP="00043EEC">
            <w:pPr>
              <w:rPr>
                <w:rFonts w:cs="Arial"/>
              </w:rPr>
            </w:pPr>
            <w:r w:rsidRPr="00043EEC">
              <w:rPr>
                <w:rFonts w:cs="Arial"/>
              </w:rPr>
              <w:t>Critically analyse and appraise both primary and secondary sources of information</w:t>
            </w:r>
          </w:p>
        </w:tc>
        <w:tc>
          <w:tcPr>
            <w:tcW w:w="703" w:type="dxa"/>
          </w:tcPr>
          <w:p w14:paraId="0B7EFB50" w14:textId="77777777" w:rsidR="00043EEC" w:rsidRPr="00043EEC" w:rsidRDefault="00043EEC" w:rsidP="00043EEC">
            <w:pPr>
              <w:rPr>
                <w:rFonts w:cs="Arial"/>
              </w:rPr>
            </w:pPr>
            <w:r w:rsidRPr="00043EEC">
              <w:rPr>
                <w:rFonts w:cs="Arial"/>
              </w:rPr>
              <w:t>C1</w:t>
            </w:r>
          </w:p>
        </w:tc>
        <w:tc>
          <w:tcPr>
            <w:tcW w:w="3811" w:type="dxa"/>
          </w:tcPr>
          <w:p w14:paraId="217BDAAC" w14:textId="77777777" w:rsidR="00043EEC" w:rsidRPr="00043EEC" w:rsidRDefault="00043EEC" w:rsidP="00043EEC">
            <w:pPr>
              <w:jc w:val="both"/>
              <w:rPr>
                <w:rFonts w:cs="Arial"/>
              </w:rPr>
            </w:pPr>
            <w:r w:rsidRPr="00043EEC">
              <w:rPr>
                <w:rFonts w:cs="Arial"/>
              </w:rPr>
              <w:t xml:space="preserve">Carry out subject related practical work and understand and implement relevant safety requirements </w:t>
            </w:r>
          </w:p>
        </w:tc>
      </w:tr>
      <w:tr w:rsidR="00043EEC" w:rsidRPr="00043EEC" w14:paraId="33A61EFB" w14:textId="77777777" w:rsidTr="009642DE">
        <w:trPr>
          <w:trHeight w:val="173"/>
        </w:trPr>
        <w:tc>
          <w:tcPr>
            <w:tcW w:w="717" w:type="dxa"/>
          </w:tcPr>
          <w:p w14:paraId="11A72BA8" w14:textId="77777777" w:rsidR="00043EEC" w:rsidRPr="00043EEC" w:rsidRDefault="00043EEC" w:rsidP="00043EEC">
            <w:pPr>
              <w:rPr>
                <w:rFonts w:cs="Arial"/>
              </w:rPr>
            </w:pPr>
            <w:r w:rsidRPr="00043EEC">
              <w:rPr>
                <w:rFonts w:cs="Arial"/>
              </w:rPr>
              <w:t>A2</w:t>
            </w:r>
          </w:p>
        </w:tc>
        <w:tc>
          <w:tcPr>
            <w:tcW w:w="3798" w:type="dxa"/>
          </w:tcPr>
          <w:p w14:paraId="5542974C" w14:textId="77777777" w:rsidR="00043EEC" w:rsidRPr="00043EEC" w:rsidRDefault="00043EEC" w:rsidP="00043EEC">
            <w:pPr>
              <w:rPr>
                <w:rFonts w:cs="Arial"/>
              </w:rPr>
            </w:pPr>
            <w:r w:rsidRPr="00043EEC">
              <w:rPr>
                <w:rFonts w:cs="Arial"/>
              </w:rPr>
              <w:t xml:space="preserve">Biological, </w:t>
            </w:r>
            <w:proofErr w:type="gramStart"/>
            <w:r w:rsidRPr="00043EEC">
              <w:rPr>
                <w:rFonts w:cs="Arial"/>
              </w:rPr>
              <w:t>medicinal</w:t>
            </w:r>
            <w:proofErr w:type="gramEnd"/>
            <w:r w:rsidRPr="00043EEC">
              <w:rPr>
                <w:rFonts w:cs="Arial"/>
              </w:rPr>
              <w:t xml:space="preserve"> and pharmaceutical chemistry</w:t>
            </w:r>
          </w:p>
        </w:tc>
        <w:tc>
          <w:tcPr>
            <w:tcW w:w="704" w:type="dxa"/>
          </w:tcPr>
          <w:p w14:paraId="76B316D6" w14:textId="77777777" w:rsidR="00043EEC" w:rsidRPr="00043EEC" w:rsidRDefault="00043EEC" w:rsidP="00043EEC">
            <w:pPr>
              <w:rPr>
                <w:rFonts w:cs="Arial"/>
              </w:rPr>
            </w:pPr>
            <w:r w:rsidRPr="00043EEC">
              <w:rPr>
                <w:rFonts w:cs="Arial"/>
              </w:rPr>
              <w:t>B2</w:t>
            </w:r>
          </w:p>
        </w:tc>
        <w:tc>
          <w:tcPr>
            <w:tcW w:w="4419" w:type="dxa"/>
          </w:tcPr>
          <w:p w14:paraId="4F7FF831" w14:textId="77777777" w:rsidR="00043EEC" w:rsidRPr="00043EEC" w:rsidRDefault="00043EEC" w:rsidP="00043EEC">
            <w:pPr>
              <w:rPr>
                <w:rFonts w:cs="Arial"/>
              </w:rPr>
            </w:pPr>
            <w:r w:rsidRPr="00043EEC">
              <w:rPr>
                <w:rFonts w:cs="Arial"/>
              </w:rPr>
              <w:t>Solve complex problems</w:t>
            </w:r>
          </w:p>
        </w:tc>
        <w:tc>
          <w:tcPr>
            <w:tcW w:w="703" w:type="dxa"/>
          </w:tcPr>
          <w:p w14:paraId="7B6151BB" w14:textId="77777777" w:rsidR="00043EEC" w:rsidRPr="00043EEC" w:rsidRDefault="00043EEC" w:rsidP="00043EEC">
            <w:pPr>
              <w:rPr>
                <w:rFonts w:cs="Arial"/>
              </w:rPr>
            </w:pPr>
            <w:r w:rsidRPr="00043EEC">
              <w:rPr>
                <w:rFonts w:cs="Arial"/>
              </w:rPr>
              <w:t>C2</w:t>
            </w:r>
          </w:p>
        </w:tc>
        <w:tc>
          <w:tcPr>
            <w:tcW w:w="3811" w:type="dxa"/>
          </w:tcPr>
          <w:p w14:paraId="5F895C48" w14:textId="77777777" w:rsidR="00043EEC" w:rsidRPr="00043EEC" w:rsidRDefault="00043EEC" w:rsidP="00043EEC">
            <w:pPr>
              <w:rPr>
                <w:rFonts w:cs="Arial"/>
              </w:rPr>
            </w:pPr>
            <w:r w:rsidRPr="00043EEC">
              <w:rPr>
                <w:rFonts w:cs="Arial"/>
              </w:rPr>
              <w:t xml:space="preserve">Gain an understanding </w:t>
            </w:r>
            <w:proofErr w:type="gramStart"/>
            <w:r w:rsidRPr="00043EEC">
              <w:rPr>
                <w:rFonts w:cs="Arial"/>
              </w:rPr>
              <w:t>of  pharmacy</w:t>
            </w:r>
            <w:proofErr w:type="gramEnd"/>
            <w:r w:rsidRPr="00043EEC">
              <w:rPr>
                <w:rFonts w:cs="Arial"/>
              </w:rPr>
              <w:t xml:space="preserve"> practice and be able to communicate effectively with patients</w:t>
            </w:r>
          </w:p>
        </w:tc>
      </w:tr>
      <w:tr w:rsidR="00043EEC" w:rsidRPr="00043EEC" w14:paraId="503E46F2" w14:textId="77777777" w:rsidTr="009642DE">
        <w:trPr>
          <w:trHeight w:val="173"/>
        </w:trPr>
        <w:tc>
          <w:tcPr>
            <w:tcW w:w="717" w:type="dxa"/>
          </w:tcPr>
          <w:p w14:paraId="06FF6172" w14:textId="77777777" w:rsidR="00043EEC" w:rsidRPr="00043EEC" w:rsidRDefault="00043EEC" w:rsidP="00043EEC">
            <w:pPr>
              <w:rPr>
                <w:rFonts w:cs="Arial"/>
              </w:rPr>
            </w:pPr>
            <w:r w:rsidRPr="00043EEC">
              <w:rPr>
                <w:rFonts w:cs="Arial"/>
              </w:rPr>
              <w:t>A3</w:t>
            </w:r>
          </w:p>
        </w:tc>
        <w:tc>
          <w:tcPr>
            <w:tcW w:w="3798" w:type="dxa"/>
          </w:tcPr>
          <w:p w14:paraId="0E4A193A" w14:textId="77777777" w:rsidR="00043EEC" w:rsidRPr="00043EEC" w:rsidRDefault="00043EEC" w:rsidP="00043EEC">
            <w:pPr>
              <w:rPr>
                <w:rFonts w:cs="Arial"/>
              </w:rPr>
            </w:pPr>
            <w:r w:rsidRPr="00043EEC">
              <w:rPr>
                <w:rFonts w:cs="Arial"/>
              </w:rPr>
              <w:t xml:space="preserve">Formulation, </w:t>
            </w:r>
            <w:proofErr w:type="gramStart"/>
            <w:r w:rsidRPr="00043EEC">
              <w:rPr>
                <w:rFonts w:cs="Arial"/>
              </w:rPr>
              <w:t>stability</w:t>
            </w:r>
            <w:proofErr w:type="gramEnd"/>
            <w:r w:rsidRPr="00043EEC">
              <w:rPr>
                <w:rFonts w:cs="Arial"/>
              </w:rPr>
              <w:t xml:space="preserve"> and efficacy of medicines</w:t>
            </w:r>
          </w:p>
        </w:tc>
        <w:tc>
          <w:tcPr>
            <w:tcW w:w="704" w:type="dxa"/>
          </w:tcPr>
          <w:p w14:paraId="4BB66C22" w14:textId="77777777" w:rsidR="00043EEC" w:rsidRPr="00043EEC" w:rsidRDefault="00043EEC" w:rsidP="00043EEC">
            <w:pPr>
              <w:rPr>
                <w:rFonts w:cs="Arial"/>
              </w:rPr>
            </w:pPr>
            <w:r w:rsidRPr="00043EEC">
              <w:rPr>
                <w:rFonts w:cs="Arial"/>
              </w:rPr>
              <w:t>B3</w:t>
            </w:r>
          </w:p>
        </w:tc>
        <w:tc>
          <w:tcPr>
            <w:tcW w:w="4419" w:type="dxa"/>
          </w:tcPr>
          <w:p w14:paraId="305F38AF" w14:textId="77777777" w:rsidR="00043EEC" w:rsidRPr="00043EEC" w:rsidRDefault="00043EEC" w:rsidP="00043EEC">
            <w:pPr>
              <w:rPr>
                <w:rFonts w:cs="Arial"/>
              </w:rPr>
            </w:pPr>
            <w:r w:rsidRPr="00043EEC">
              <w:rPr>
                <w:rFonts w:cs="Arial"/>
              </w:rPr>
              <w:t>Assemble data from a variety of sources and discern and establish connections</w:t>
            </w:r>
          </w:p>
        </w:tc>
        <w:tc>
          <w:tcPr>
            <w:tcW w:w="703" w:type="dxa"/>
          </w:tcPr>
          <w:p w14:paraId="500E4D5E" w14:textId="77777777" w:rsidR="00043EEC" w:rsidRPr="00043EEC" w:rsidRDefault="00043EEC" w:rsidP="00043EEC">
            <w:pPr>
              <w:rPr>
                <w:rFonts w:cs="Arial"/>
              </w:rPr>
            </w:pPr>
            <w:r w:rsidRPr="00043EEC">
              <w:rPr>
                <w:rFonts w:cs="Arial"/>
              </w:rPr>
              <w:t>C3</w:t>
            </w:r>
          </w:p>
        </w:tc>
        <w:tc>
          <w:tcPr>
            <w:tcW w:w="3811" w:type="dxa"/>
          </w:tcPr>
          <w:p w14:paraId="4FBAE70A" w14:textId="77777777" w:rsidR="00043EEC" w:rsidRPr="00043EEC" w:rsidRDefault="00043EEC" w:rsidP="00043EEC">
            <w:pPr>
              <w:rPr>
                <w:rFonts w:cs="Arial"/>
              </w:rPr>
            </w:pPr>
            <w:r w:rsidRPr="00043EEC">
              <w:rPr>
                <w:rFonts w:cs="Arial"/>
              </w:rPr>
              <w:t>Formulate and prepare medicines for individual patient use</w:t>
            </w:r>
          </w:p>
        </w:tc>
      </w:tr>
      <w:tr w:rsidR="00043EEC" w:rsidRPr="00043EEC" w14:paraId="0749C9F1" w14:textId="77777777" w:rsidTr="009642DE">
        <w:trPr>
          <w:trHeight w:val="173"/>
        </w:trPr>
        <w:tc>
          <w:tcPr>
            <w:tcW w:w="717" w:type="dxa"/>
          </w:tcPr>
          <w:p w14:paraId="0034835E" w14:textId="77777777" w:rsidR="00043EEC" w:rsidRPr="00043EEC" w:rsidRDefault="00043EEC" w:rsidP="00043EEC">
            <w:pPr>
              <w:rPr>
                <w:rFonts w:cs="Arial"/>
              </w:rPr>
            </w:pPr>
            <w:r w:rsidRPr="00043EEC">
              <w:rPr>
                <w:rFonts w:cs="Arial"/>
              </w:rPr>
              <w:t>A4</w:t>
            </w:r>
          </w:p>
        </w:tc>
        <w:tc>
          <w:tcPr>
            <w:tcW w:w="3798" w:type="dxa"/>
          </w:tcPr>
          <w:p w14:paraId="79A04B44" w14:textId="77777777" w:rsidR="00043EEC" w:rsidRPr="00043EEC" w:rsidRDefault="00043EEC" w:rsidP="00043EEC">
            <w:pPr>
              <w:rPr>
                <w:rFonts w:cs="Arial"/>
              </w:rPr>
            </w:pPr>
            <w:r w:rsidRPr="00043EEC">
              <w:rPr>
                <w:rFonts w:cs="Arial"/>
              </w:rPr>
              <w:t>Importance of biology and microbiology in infection and formulation of medicines</w:t>
            </w:r>
          </w:p>
        </w:tc>
        <w:tc>
          <w:tcPr>
            <w:tcW w:w="704" w:type="dxa"/>
          </w:tcPr>
          <w:p w14:paraId="157470A9" w14:textId="77777777" w:rsidR="00043EEC" w:rsidRPr="00043EEC" w:rsidRDefault="00043EEC" w:rsidP="00043EEC">
            <w:pPr>
              <w:rPr>
                <w:rFonts w:cs="Arial"/>
              </w:rPr>
            </w:pPr>
            <w:r w:rsidRPr="00043EEC">
              <w:rPr>
                <w:rFonts w:cs="Arial"/>
              </w:rPr>
              <w:t>B4</w:t>
            </w:r>
          </w:p>
        </w:tc>
        <w:tc>
          <w:tcPr>
            <w:tcW w:w="4419" w:type="dxa"/>
          </w:tcPr>
          <w:p w14:paraId="2F12B61F" w14:textId="77777777" w:rsidR="00043EEC" w:rsidRPr="00043EEC" w:rsidRDefault="00043EEC" w:rsidP="00043EEC">
            <w:pPr>
              <w:rPr>
                <w:rFonts w:cs="Arial"/>
              </w:rPr>
            </w:pPr>
            <w:r w:rsidRPr="00043EEC">
              <w:rPr>
                <w:rFonts w:cs="Arial"/>
              </w:rPr>
              <w:t>Demonstrate the ability to be an independent autonomous learner</w:t>
            </w:r>
          </w:p>
          <w:p w14:paraId="7BE19BF9" w14:textId="77777777" w:rsidR="00043EEC" w:rsidRPr="00043EEC" w:rsidRDefault="00043EEC" w:rsidP="00043EEC">
            <w:pPr>
              <w:rPr>
                <w:rFonts w:cs="Arial"/>
              </w:rPr>
            </w:pPr>
          </w:p>
        </w:tc>
        <w:tc>
          <w:tcPr>
            <w:tcW w:w="703" w:type="dxa"/>
          </w:tcPr>
          <w:p w14:paraId="1929A20F" w14:textId="77777777" w:rsidR="00043EEC" w:rsidRPr="00043EEC" w:rsidRDefault="00043EEC" w:rsidP="00043EEC">
            <w:pPr>
              <w:rPr>
                <w:rFonts w:cs="Arial"/>
              </w:rPr>
            </w:pPr>
            <w:r w:rsidRPr="00043EEC">
              <w:rPr>
                <w:rFonts w:cs="Arial"/>
              </w:rPr>
              <w:t>C4</w:t>
            </w:r>
          </w:p>
        </w:tc>
        <w:tc>
          <w:tcPr>
            <w:tcW w:w="3811" w:type="dxa"/>
          </w:tcPr>
          <w:p w14:paraId="6D3AE400" w14:textId="77777777" w:rsidR="00043EEC" w:rsidRPr="00043EEC" w:rsidRDefault="00043EEC" w:rsidP="00043EEC">
            <w:pPr>
              <w:rPr>
                <w:rFonts w:cs="Arial"/>
              </w:rPr>
            </w:pPr>
            <w:r w:rsidRPr="00043EEC">
              <w:rPr>
                <w:rFonts w:cs="Arial"/>
              </w:rPr>
              <w:t>Development of an academic and professional skills portfolio</w:t>
            </w:r>
          </w:p>
        </w:tc>
      </w:tr>
      <w:tr w:rsidR="00043EEC" w:rsidRPr="00043EEC" w14:paraId="74409783" w14:textId="77777777" w:rsidTr="009642DE">
        <w:trPr>
          <w:trHeight w:val="173"/>
        </w:trPr>
        <w:tc>
          <w:tcPr>
            <w:tcW w:w="717" w:type="dxa"/>
          </w:tcPr>
          <w:p w14:paraId="34D4D26E" w14:textId="77777777" w:rsidR="00043EEC" w:rsidRPr="00043EEC" w:rsidRDefault="00043EEC" w:rsidP="00043EEC">
            <w:pPr>
              <w:rPr>
                <w:rFonts w:cs="Arial"/>
              </w:rPr>
            </w:pPr>
            <w:r w:rsidRPr="00043EEC">
              <w:rPr>
                <w:rFonts w:cs="Arial"/>
              </w:rPr>
              <w:t>A5</w:t>
            </w:r>
          </w:p>
        </w:tc>
        <w:tc>
          <w:tcPr>
            <w:tcW w:w="3798" w:type="dxa"/>
          </w:tcPr>
          <w:p w14:paraId="6399A26C" w14:textId="77777777" w:rsidR="00043EEC" w:rsidRPr="00043EEC" w:rsidRDefault="00043EEC" w:rsidP="00043EEC">
            <w:pPr>
              <w:rPr>
                <w:rFonts w:cs="Arial"/>
              </w:rPr>
            </w:pPr>
            <w:r w:rsidRPr="00043EEC">
              <w:rPr>
                <w:rFonts w:cs="Arial"/>
              </w:rPr>
              <w:t>Physiological processes to the action of medicines</w:t>
            </w:r>
          </w:p>
        </w:tc>
        <w:tc>
          <w:tcPr>
            <w:tcW w:w="704" w:type="dxa"/>
          </w:tcPr>
          <w:p w14:paraId="17F8E89F" w14:textId="77777777" w:rsidR="00043EEC" w:rsidRPr="00043EEC" w:rsidRDefault="00043EEC" w:rsidP="00043EEC">
            <w:pPr>
              <w:rPr>
                <w:rFonts w:cs="Arial"/>
              </w:rPr>
            </w:pPr>
          </w:p>
        </w:tc>
        <w:tc>
          <w:tcPr>
            <w:tcW w:w="4419" w:type="dxa"/>
          </w:tcPr>
          <w:p w14:paraId="4300D801" w14:textId="77777777" w:rsidR="00043EEC" w:rsidRPr="00043EEC" w:rsidRDefault="00043EEC" w:rsidP="00043EEC">
            <w:pPr>
              <w:rPr>
                <w:rFonts w:cs="Arial"/>
              </w:rPr>
            </w:pPr>
          </w:p>
        </w:tc>
        <w:tc>
          <w:tcPr>
            <w:tcW w:w="703" w:type="dxa"/>
          </w:tcPr>
          <w:p w14:paraId="126B79B4" w14:textId="77777777" w:rsidR="00043EEC" w:rsidRPr="00043EEC" w:rsidRDefault="00043EEC" w:rsidP="00043EEC">
            <w:pPr>
              <w:rPr>
                <w:rFonts w:cs="Arial"/>
              </w:rPr>
            </w:pPr>
            <w:r w:rsidRPr="00043EEC">
              <w:rPr>
                <w:rFonts w:cs="Arial"/>
              </w:rPr>
              <w:t>C5</w:t>
            </w:r>
          </w:p>
        </w:tc>
        <w:tc>
          <w:tcPr>
            <w:tcW w:w="3811" w:type="dxa"/>
          </w:tcPr>
          <w:p w14:paraId="4028B1FA" w14:textId="77777777" w:rsidR="00043EEC" w:rsidRPr="00043EEC" w:rsidRDefault="00043EEC" w:rsidP="00043EEC">
            <w:pPr>
              <w:rPr>
                <w:rFonts w:cs="Arial"/>
              </w:rPr>
            </w:pPr>
            <w:r w:rsidRPr="00043EEC">
              <w:rPr>
                <w:rFonts w:cs="Arial"/>
              </w:rPr>
              <w:t>Understand and implement modern laboratory techniques</w:t>
            </w:r>
          </w:p>
        </w:tc>
      </w:tr>
    </w:tbl>
    <w:p w14:paraId="3232C5BC" w14:textId="77777777" w:rsidR="009642DE" w:rsidRDefault="009642DE" w:rsidP="00DF741A">
      <w:pPr>
        <w:rPr>
          <w:rFonts w:ascii="Arial" w:hAnsi="Arial" w:cs="Arial"/>
        </w:rPr>
      </w:pPr>
    </w:p>
    <w:p w14:paraId="60D88321" w14:textId="77777777" w:rsidR="009642DE" w:rsidRDefault="009642DE" w:rsidP="00DF741A">
      <w:pPr>
        <w:rPr>
          <w:rFonts w:ascii="Arial" w:hAnsi="Arial" w:cs="Arial"/>
        </w:rPr>
      </w:pPr>
    </w:p>
    <w:p w14:paraId="1EAB1101" w14:textId="77777777" w:rsidR="00950F37" w:rsidRDefault="00950F37">
      <w:pPr>
        <w:rPr>
          <w:rFonts w:ascii="Arial" w:hAnsi="Arial" w:cs="Arial"/>
        </w:rPr>
      </w:pPr>
      <w:r>
        <w:rPr>
          <w:rFonts w:ascii="Arial" w:hAnsi="Arial" w:cs="Arial"/>
        </w:rPr>
        <w:br w:type="page"/>
      </w:r>
    </w:p>
    <w:p w14:paraId="6D2B6DEA" w14:textId="684E4B49" w:rsidR="00DF741A" w:rsidRDefault="00DF741A" w:rsidP="00DF741A">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B3B91" w:rsidRPr="004B3B91" w14:paraId="50AB5965" w14:textId="77777777" w:rsidTr="004B3B91">
        <w:tc>
          <w:tcPr>
            <w:tcW w:w="15417" w:type="dxa"/>
            <w:gridSpan w:val="7"/>
            <w:shd w:val="clear" w:color="auto" w:fill="DBE5F1"/>
          </w:tcPr>
          <w:p w14:paraId="3AF7D4CC" w14:textId="77777777" w:rsidR="004B3B91" w:rsidRPr="004B3B91" w:rsidRDefault="004B3B91" w:rsidP="004B3B91">
            <w:pPr>
              <w:jc w:val="center"/>
              <w:rPr>
                <w:rFonts w:ascii="Arial" w:eastAsia="Times New Roman" w:hAnsi="Arial" w:cs="Arial"/>
                <w:b/>
                <w:sz w:val="20"/>
                <w:szCs w:val="20"/>
                <w:lang w:eastAsia="en-GB"/>
              </w:rPr>
            </w:pPr>
            <w:r w:rsidRPr="004B3B91">
              <w:rPr>
                <w:rFonts w:ascii="Arial" w:eastAsia="Times New Roman" w:hAnsi="Arial" w:cs="Arial"/>
                <w:b/>
                <w:sz w:val="20"/>
                <w:szCs w:val="20"/>
                <w:lang w:eastAsia="en-GB"/>
              </w:rPr>
              <w:t>Key Skills</w:t>
            </w:r>
          </w:p>
        </w:tc>
      </w:tr>
      <w:tr w:rsidR="004B3B91" w:rsidRPr="004B3B91" w14:paraId="71D86CFD" w14:textId="77777777" w:rsidTr="004B3B91">
        <w:tc>
          <w:tcPr>
            <w:tcW w:w="2202" w:type="dxa"/>
            <w:shd w:val="clear" w:color="auto" w:fill="DBE5F1"/>
          </w:tcPr>
          <w:p w14:paraId="589155E0"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Self-Awareness Skills</w:t>
            </w:r>
          </w:p>
        </w:tc>
        <w:tc>
          <w:tcPr>
            <w:tcW w:w="2202" w:type="dxa"/>
            <w:shd w:val="clear" w:color="auto" w:fill="DBE5F1"/>
          </w:tcPr>
          <w:p w14:paraId="5A985893"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Communication Skills</w:t>
            </w:r>
          </w:p>
        </w:tc>
        <w:tc>
          <w:tcPr>
            <w:tcW w:w="2203" w:type="dxa"/>
            <w:shd w:val="clear" w:color="auto" w:fill="DBE5F1"/>
          </w:tcPr>
          <w:p w14:paraId="218AF651"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Interpersonal Skills</w:t>
            </w:r>
          </w:p>
        </w:tc>
        <w:tc>
          <w:tcPr>
            <w:tcW w:w="2202" w:type="dxa"/>
            <w:shd w:val="clear" w:color="auto" w:fill="DBE5F1"/>
          </w:tcPr>
          <w:p w14:paraId="6B183F04"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Research and information Literacy Skills</w:t>
            </w:r>
          </w:p>
        </w:tc>
        <w:tc>
          <w:tcPr>
            <w:tcW w:w="2203" w:type="dxa"/>
            <w:shd w:val="clear" w:color="auto" w:fill="DBE5F1"/>
          </w:tcPr>
          <w:p w14:paraId="1C366222"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Numeracy Skills</w:t>
            </w:r>
          </w:p>
        </w:tc>
        <w:tc>
          <w:tcPr>
            <w:tcW w:w="2202" w:type="dxa"/>
            <w:shd w:val="clear" w:color="auto" w:fill="DBE5F1"/>
          </w:tcPr>
          <w:p w14:paraId="6D5F788F"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b/>
                <w:sz w:val="20"/>
                <w:szCs w:val="20"/>
                <w:lang w:eastAsia="en-GB"/>
              </w:rPr>
              <w:t>Management &amp; Leadership Skills</w:t>
            </w:r>
          </w:p>
        </w:tc>
        <w:tc>
          <w:tcPr>
            <w:tcW w:w="2203" w:type="dxa"/>
            <w:shd w:val="clear" w:color="auto" w:fill="DBE5F1"/>
          </w:tcPr>
          <w:p w14:paraId="02A0E75C" w14:textId="77777777" w:rsidR="004B3B91" w:rsidRPr="004B3B91" w:rsidRDefault="004B3B91" w:rsidP="004B3B91">
            <w:pPr>
              <w:rPr>
                <w:rFonts w:ascii="Arial" w:eastAsia="Times New Roman" w:hAnsi="Arial" w:cs="Arial"/>
                <w:b/>
                <w:sz w:val="20"/>
                <w:szCs w:val="20"/>
                <w:lang w:eastAsia="en-GB"/>
              </w:rPr>
            </w:pPr>
            <w:r w:rsidRPr="004B3B91">
              <w:rPr>
                <w:rFonts w:ascii="Arial" w:eastAsia="Times New Roman" w:hAnsi="Arial" w:cs="Arial"/>
                <w:b/>
                <w:sz w:val="20"/>
                <w:szCs w:val="20"/>
                <w:lang w:eastAsia="en-GB"/>
              </w:rPr>
              <w:t xml:space="preserve">Creativity and </w:t>
            </w:r>
            <w:proofErr w:type="gramStart"/>
            <w:r w:rsidRPr="004B3B91">
              <w:rPr>
                <w:rFonts w:ascii="Arial" w:eastAsia="Times New Roman" w:hAnsi="Arial" w:cs="Arial"/>
                <w:b/>
                <w:sz w:val="20"/>
                <w:szCs w:val="20"/>
                <w:lang w:eastAsia="en-GB"/>
              </w:rPr>
              <w:t>Problem Solving</w:t>
            </w:r>
            <w:proofErr w:type="gramEnd"/>
            <w:r w:rsidRPr="004B3B91">
              <w:rPr>
                <w:rFonts w:ascii="Arial" w:eastAsia="Times New Roman" w:hAnsi="Arial" w:cs="Arial"/>
                <w:b/>
                <w:sz w:val="20"/>
                <w:szCs w:val="20"/>
                <w:lang w:eastAsia="en-GB"/>
              </w:rPr>
              <w:t xml:space="preserve"> Skills</w:t>
            </w:r>
          </w:p>
        </w:tc>
      </w:tr>
      <w:tr w:rsidR="004B3B91" w:rsidRPr="004B3B91" w14:paraId="28B4B61A" w14:textId="77777777" w:rsidTr="004B3B91">
        <w:tc>
          <w:tcPr>
            <w:tcW w:w="2202" w:type="dxa"/>
            <w:shd w:val="clear" w:color="auto" w:fill="auto"/>
          </w:tcPr>
          <w:p w14:paraId="16DA2B70"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 xml:space="preserve">Take responsibility </w:t>
            </w:r>
            <w:proofErr w:type="gramStart"/>
            <w:r w:rsidRPr="004B3B91">
              <w:rPr>
                <w:rFonts w:ascii="Arial" w:eastAsia="Times New Roman" w:hAnsi="Arial" w:cs="Arial"/>
                <w:sz w:val="20"/>
                <w:szCs w:val="20"/>
                <w:lang w:eastAsia="en-GB"/>
              </w:rPr>
              <w:t>for  own</w:t>
            </w:r>
            <w:proofErr w:type="gramEnd"/>
            <w:r w:rsidRPr="004B3B91">
              <w:rPr>
                <w:rFonts w:ascii="Arial" w:eastAsia="Times New Roman" w:hAnsi="Arial" w:cs="Arial"/>
                <w:sz w:val="20"/>
                <w:szCs w:val="20"/>
                <w:lang w:eastAsia="en-GB"/>
              </w:rPr>
              <w:t xml:space="preserve"> learning and plan for and record own personal development</w:t>
            </w:r>
          </w:p>
        </w:tc>
        <w:tc>
          <w:tcPr>
            <w:tcW w:w="2202" w:type="dxa"/>
            <w:shd w:val="clear" w:color="auto" w:fill="auto"/>
          </w:tcPr>
          <w:p w14:paraId="4AC1261A"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Express ideas clearly and unambiguously in writing and the spoken work</w:t>
            </w:r>
          </w:p>
        </w:tc>
        <w:tc>
          <w:tcPr>
            <w:tcW w:w="2203" w:type="dxa"/>
            <w:shd w:val="clear" w:color="auto" w:fill="auto"/>
          </w:tcPr>
          <w:p w14:paraId="6EDF990C"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 xml:space="preserve">Work </w:t>
            </w:r>
            <w:proofErr w:type="gramStart"/>
            <w:r w:rsidRPr="004B3B91">
              <w:rPr>
                <w:rFonts w:ascii="Arial" w:eastAsia="Times New Roman" w:hAnsi="Arial" w:cs="Arial"/>
                <w:sz w:val="20"/>
                <w:szCs w:val="20"/>
                <w:lang w:eastAsia="en-GB"/>
              </w:rPr>
              <w:t>well  with</w:t>
            </w:r>
            <w:proofErr w:type="gramEnd"/>
            <w:r w:rsidRPr="004B3B91">
              <w:rPr>
                <w:rFonts w:ascii="Arial" w:eastAsia="Times New Roman" w:hAnsi="Arial" w:cs="Arial"/>
                <w:sz w:val="20"/>
                <w:szCs w:val="20"/>
                <w:lang w:eastAsia="en-GB"/>
              </w:rPr>
              <w:t xml:space="preserve"> others in a group or team</w:t>
            </w:r>
          </w:p>
        </w:tc>
        <w:tc>
          <w:tcPr>
            <w:tcW w:w="2202" w:type="dxa"/>
            <w:shd w:val="clear" w:color="auto" w:fill="auto"/>
          </w:tcPr>
          <w:p w14:paraId="12FF46E4"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Search for and select relevant sources of information</w:t>
            </w:r>
          </w:p>
        </w:tc>
        <w:tc>
          <w:tcPr>
            <w:tcW w:w="2203" w:type="dxa"/>
            <w:shd w:val="clear" w:color="auto" w:fill="auto"/>
          </w:tcPr>
          <w:p w14:paraId="664F5119"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Collect data from primary and secondary sources and use appropriate methods to manipulate and analyse this data</w:t>
            </w:r>
          </w:p>
        </w:tc>
        <w:tc>
          <w:tcPr>
            <w:tcW w:w="2202" w:type="dxa"/>
            <w:shd w:val="clear" w:color="auto" w:fill="auto"/>
          </w:tcPr>
          <w:p w14:paraId="0BE715BC"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Determine the scope of a task (or project)</w:t>
            </w:r>
          </w:p>
        </w:tc>
        <w:tc>
          <w:tcPr>
            <w:tcW w:w="2203" w:type="dxa"/>
            <w:shd w:val="clear" w:color="auto" w:fill="auto"/>
          </w:tcPr>
          <w:p w14:paraId="3B39851E"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Apply scientific and other knowledge to analyse and evaluate information and data and to find solutions to problems</w:t>
            </w:r>
          </w:p>
        </w:tc>
      </w:tr>
      <w:tr w:rsidR="004B3B91" w:rsidRPr="004B3B91" w14:paraId="107618EF" w14:textId="77777777" w:rsidTr="004B3B91">
        <w:tc>
          <w:tcPr>
            <w:tcW w:w="2202" w:type="dxa"/>
            <w:shd w:val="clear" w:color="auto" w:fill="auto"/>
          </w:tcPr>
          <w:p w14:paraId="37BAD3FE"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 xml:space="preserve">Recognise own academic strengths and weaknesses, reflect on </w:t>
            </w:r>
            <w:proofErr w:type="gramStart"/>
            <w:r w:rsidRPr="004B3B91">
              <w:rPr>
                <w:rFonts w:ascii="Arial" w:eastAsia="Times New Roman" w:hAnsi="Arial" w:cs="Arial"/>
                <w:sz w:val="20"/>
                <w:szCs w:val="20"/>
                <w:lang w:eastAsia="en-GB"/>
              </w:rPr>
              <w:t>performance</w:t>
            </w:r>
            <w:proofErr w:type="gramEnd"/>
            <w:r w:rsidRPr="004B3B91">
              <w:rPr>
                <w:rFonts w:ascii="Arial" w:eastAsia="Times New Roman" w:hAnsi="Arial" w:cs="Arial"/>
                <w:sz w:val="20"/>
                <w:szCs w:val="20"/>
                <w:lang w:eastAsia="en-GB"/>
              </w:rPr>
              <w:t xml:space="preserve"> and progress and respond to feedback</w:t>
            </w:r>
          </w:p>
        </w:tc>
        <w:tc>
          <w:tcPr>
            <w:tcW w:w="2202" w:type="dxa"/>
            <w:shd w:val="clear" w:color="auto" w:fill="auto"/>
          </w:tcPr>
          <w:p w14:paraId="15639B3B"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 xml:space="preserve">Present, challenge and </w:t>
            </w:r>
            <w:proofErr w:type="gramStart"/>
            <w:r w:rsidRPr="004B3B91">
              <w:rPr>
                <w:rFonts w:ascii="Arial" w:eastAsia="Times New Roman" w:hAnsi="Arial" w:cs="Arial"/>
                <w:sz w:val="20"/>
                <w:szCs w:val="20"/>
                <w:lang w:eastAsia="en-GB"/>
              </w:rPr>
              <w:t>defend  ideas</w:t>
            </w:r>
            <w:proofErr w:type="gramEnd"/>
            <w:r w:rsidRPr="004B3B91">
              <w:rPr>
                <w:rFonts w:ascii="Arial" w:eastAsia="Times New Roman" w:hAnsi="Arial" w:cs="Arial"/>
                <w:sz w:val="20"/>
                <w:szCs w:val="20"/>
                <w:lang w:eastAsia="en-GB"/>
              </w:rPr>
              <w:t xml:space="preserve"> and results effectively orally and in writing</w:t>
            </w:r>
          </w:p>
        </w:tc>
        <w:tc>
          <w:tcPr>
            <w:tcW w:w="2203" w:type="dxa"/>
            <w:shd w:val="clear" w:color="auto" w:fill="auto"/>
          </w:tcPr>
          <w:p w14:paraId="2946E5C0"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Work flexibly and respond to change</w:t>
            </w:r>
          </w:p>
        </w:tc>
        <w:tc>
          <w:tcPr>
            <w:tcW w:w="2202" w:type="dxa"/>
            <w:shd w:val="clear" w:color="auto" w:fill="auto"/>
          </w:tcPr>
          <w:p w14:paraId="1FE8BCE3"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Critically evaluate information and use it appropriately</w:t>
            </w:r>
          </w:p>
        </w:tc>
        <w:tc>
          <w:tcPr>
            <w:tcW w:w="2203" w:type="dxa"/>
            <w:shd w:val="clear" w:color="auto" w:fill="auto"/>
          </w:tcPr>
          <w:p w14:paraId="3EA3048A"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Present and record data in appropriate formats</w:t>
            </w:r>
          </w:p>
        </w:tc>
        <w:tc>
          <w:tcPr>
            <w:tcW w:w="2202" w:type="dxa"/>
            <w:shd w:val="clear" w:color="auto" w:fill="auto"/>
          </w:tcPr>
          <w:p w14:paraId="0EF20531"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Identify resources needed to undertake the task (or project) and to schedule and manage the resources</w:t>
            </w:r>
          </w:p>
        </w:tc>
        <w:tc>
          <w:tcPr>
            <w:tcW w:w="2203" w:type="dxa"/>
            <w:shd w:val="clear" w:color="auto" w:fill="auto"/>
          </w:tcPr>
          <w:p w14:paraId="75BDE138"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Work with complex ideas and justify judgements made through effective use of evidence</w:t>
            </w:r>
          </w:p>
        </w:tc>
      </w:tr>
      <w:tr w:rsidR="004B3B91" w:rsidRPr="004B3B91" w14:paraId="2094C2CC" w14:textId="77777777" w:rsidTr="004B3B91">
        <w:tc>
          <w:tcPr>
            <w:tcW w:w="2202" w:type="dxa"/>
            <w:shd w:val="clear" w:color="auto" w:fill="auto"/>
          </w:tcPr>
          <w:p w14:paraId="1DA73868"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Organise self effectively, agreeing and setting realistic targets, accessing support where appropriate and managing time to achieve targets</w:t>
            </w:r>
          </w:p>
        </w:tc>
        <w:tc>
          <w:tcPr>
            <w:tcW w:w="2202" w:type="dxa"/>
            <w:shd w:val="clear" w:color="auto" w:fill="auto"/>
          </w:tcPr>
          <w:p w14:paraId="332BAE5F"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Actively listen and respond appropriately to ideas of others</w:t>
            </w:r>
          </w:p>
        </w:tc>
        <w:tc>
          <w:tcPr>
            <w:tcW w:w="2203" w:type="dxa"/>
            <w:shd w:val="clear" w:color="auto" w:fill="auto"/>
          </w:tcPr>
          <w:p w14:paraId="2DCD3C05"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Discuss and debate with others and make concession to reach agreement</w:t>
            </w:r>
          </w:p>
        </w:tc>
        <w:tc>
          <w:tcPr>
            <w:tcW w:w="2202" w:type="dxa"/>
            <w:shd w:val="clear" w:color="auto" w:fill="auto"/>
          </w:tcPr>
          <w:p w14:paraId="35844690"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Apply the ethical and legal requirements in both the access and use of information</w:t>
            </w:r>
          </w:p>
        </w:tc>
        <w:tc>
          <w:tcPr>
            <w:tcW w:w="2203" w:type="dxa"/>
            <w:shd w:val="clear" w:color="auto" w:fill="auto"/>
          </w:tcPr>
          <w:p w14:paraId="2E93C560"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Interpret and evaluate data to inform and justify arguments</w:t>
            </w:r>
          </w:p>
        </w:tc>
        <w:tc>
          <w:tcPr>
            <w:tcW w:w="2202" w:type="dxa"/>
            <w:shd w:val="clear" w:color="auto" w:fill="auto"/>
          </w:tcPr>
          <w:p w14:paraId="7607BD27"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Evidence ability to successfully complete and evaluate a task (or project), revising the plan where necessary</w:t>
            </w:r>
          </w:p>
        </w:tc>
        <w:tc>
          <w:tcPr>
            <w:tcW w:w="2203" w:type="dxa"/>
            <w:shd w:val="clear" w:color="auto" w:fill="auto"/>
          </w:tcPr>
          <w:p w14:paraId="21F073BC" w14:textId="77777777" w:rsidR="004B3B91" w:rsidRPr="004B3B91" w:rsidRDefault="004B3B91" w:rsidP="004B3B91">
            <w:pPr>
              <w:rPr>
                <w:rFonts w:ascii="Arial" w:eastAsia="Times New Roman" w:hAnsi="Arial" w:cs="Arial"/>
                <w:sz w:val="20"/>
                <w:szCs w:val="20"/>
                <w:lang w:eastAsia="en-GB"/>
              </w:rPr>
            </w:pPr>
          </w:p>
        </w:tc>
      </w:tr>
      <w:tr w:rsidR="004B3B91" w:rsidRPr="004B3B91" w14:paraId="64CC6F55" w14:textId="77777777" w:rsidTr="004B3B91">
        <w:tc>
          <w:tcPr>
            <w:tcW w:w="2202" w:type="dxa"/>
            <w:shd w:val="clear" w:color="auto" w:fill="auto"/>
          </w:tcPr>
          <w:p w14:paraId="0601DB3D"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Work effectively with limited supervision in unfamiliar contexts</w:t>
            </w:r>
          </w:p>
        </w:tc>
        <w:tc>
          <w:tcPr>
            <w:tcW w:w="2202" w:type="dxa"/>
            <w:shd w:val="clear" w:color="auto" w:fill="auto"/>
          </w:tcPr>
          <w:p w14:paraId="10445F72" w14:textId="77777777" w:rsidR="004B3B91" w:rsidRPr="004B3B91" w:rsidRDefault="004B3B91" w:rsidP="004B3B91">
            <w:pPr>
              <w:rPr>
                <w:rFonts w:ascii="Arial" w:eastAsia="Times New Roman" w:hAnsi="Arial" w:cs="Arial"/>
                <w:sz w:val="20"/>
                <w:szCs w:val="20"/>
                <w:lang w:eastAsia="en-GB"/>
              </w:rPr>
            </w:pPr>
          </w:p>
        </w:tc>
        <w:tc>
          <w:tcPr>
            <w:tcW w:w="2203" w:type="dxa"/>
            <w:shd w:val="clear" w:color="auto" w:fill="auto"/>
          </w:tcPr>
          <w:p w14:paraId="2A0E594E"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 xml:space="preserve">Give, </w:t>
            </w:r>
            <w:proofErr w:type="gramStart"/>
            <w:r w:rsidRPr="004B3B91">
              <w:rPr>
                <w:rFonts w:ascii="Arial" w:eastAsia="Times New Roman" w:hAnsi="Arial" w:cs="Arial"/>
                <w:sz w:val="20"/>
                <w:szCs w:val="20"/>
                <w:lang w:eastAsia="en-GB"/>
              </w:rPr>
              <w:t>accept</w:t>
            </w:r>
            <w:proofErr w:type="gramEnd"/>
            <w:r w:rsidRPr="004B3B91">
              <w:rPr>
                <w:rFonts w:ascii="Arial" w:eastAsia="Times New Roman" w:hAnsi="Arial" w:cs="Arial"/>
                <w:sz w:val="20"/>
                <w:szCs w:val="20"/>
                <w:lang w:eastAsia="en-GB"/>
              </w:rPr>
              <w:t xml:space="preserve"> and respond to constructive feedback</w:t>
            </w:r>
          </w:p>
        </w:tc>
        <w:tc>
          <w:tcPr>
            <w:tcW w:w="2202" w:type="dxa"/>
            <w:shd w:val="clear" w:color="auto" w:fill="auto"/>
          </w:tcPr>
          <w:p w14:paraId="0384C45B"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Accurately cite and reference information sources</w:t>
            </w:r>
          </w:p>
        </w:tc>
        <w:tc>
          <w:tcPr>
            <w:tcW w:w="2203" w:type="dxa"/>
            <w:shd w:val="clear" w:color="auto" w:fill="auto"/>
          </w:tcPr>
          <w:p w14:paraId="176D8152"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Be aware of issues of selection, accuracy and uncertainty in the collection and analysis of data</w:t>
            </w:r>
          </w:p>
        </w:tc>
        <w:tc>
          <w:tcPr>
            <w:tcW w:w="2202" w:type="dxa"/>
            <w:shd w:val="clear" w:color="auto" w:fill="auto"/>
          </w:tcPr>
          <w:p w14:paraId="5F06EB59"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Motivate and direct others to enable an effective contribution from all participants</w:t>
            </w:r>
          </w:p>
        </w:tc>
        <w:tc>
          <w:tcPr>
            <w:tcW w:w="2203" w:type="dxa"/>
            <w:shd w:val="clear" w:color="auto" w:fill="auto"/>
          </w:tcPr>
          <w:p w14:paraId="277F96E4" w14:textId="77777777" w:rsidR="004B3B91" w:rsidRPr="004B3B91" w:rsidRDefault="004B3B91" w:rsidP="004B3B91">
            <w:pPr>
              <w:rPr>
                <w:rFonts w:ascii="Arial" w:eastAsia="Times New Roman" w:hAnsi="Arial" w:cs="Arial"/>
                <w:sz w:val="20"/>
                <w:szCs w:val="20"/>
                <w:lang w:eastAsia="en-GB"/>
              </w:rPr>
            </w:pPr>
          </w:p>
        </w:tc>
      </w:tr>
      <w:tr w:rsidR="004B3B91" w:rsidRPr="004B3B91" w14:paraId="7908F254" w14:textId="77777777" w:rsidTr="004B3B91">
        <w:trPr>
          <w:trHeight w:val="564"/>
        </w:trPr>
        <w:tc>
          <w:tcPr>
            <w:tcW w:w="2202" w:type="dxa"/>
            <w:shd w:val="clear" w:color="auto" w:fill="auto"/>
          </w:tcPr>
          <w:p w14:paraId="11D80D2A" w14:textId="77777777" w:rsidR="004B3B91" w:rsidRPr="004B3B91" w:rsidRDefault="004B3B91" w:rsidP="004B3B91">
            <w:pPr>
              <w:rPr>
                <w:rFonts w:ascii="Arial" w:eastAsia="Times New Roman" w:hAnsi="Arial" w:cs="Arial"/>
                <w:sz w:val="20"/>
                <w:szCs w:val="20"/>
                <w:lang w:eastAsia="en-GB"/>
              </w:rPr>
            </w:pPr>
          </w:p>
        </w:tc>
        <w:tc>
          <w:tcPr>
            <w:tcW w:w="2202" w:type="dxa"/>
            <w:shd w:val="clear" w:color="auto" w:fill="auto"/>
          </w:tcPr>
          <w:p w14:paraId="287DAC59" w14:textId="77777777" w:rsidR="004B3B91" w:rsidRPr="004B3B91" w:rsidRDefault="004B3B91" w:rsidP="004B3B91">
            <w:pPr>
              <w:rPr>
                <w:rFonts w:ascii="Arial" w:eastAsia="Times New Roman" w:hAnsi="Arial" w:cs="Arial"/>
                <w:sz w:val="20"/>
                <w:szCs w:val="20"/>
                <w:lang w:eastAsia="en-GB"/>
              </w:rPr>
            </w:pPr>
          </w:p>
        </w:tc>
        <w:tc>
          <w:tcPr>
            <w:tcW w:w="2203" w:type="dxa"/>
            <w:shd w:val="clear" w:color="auto" w:fill="auto"/>
          </w:tcPr>
          <w:p w14:paraId="78498CA0"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Show sensitivity and respect for diverse values and beliefs</w:t>
            </w:r>
          </w:p>
        </w:tc>
        <w:tc>
          <w:tcPr>
            <w:tcW w:w="2202" w:type="dxa"/>
            <w:shd w:val="clear" w:color="auto" w:fill="auto"/>
          </w:tcPr>
          <w:p w14:paraId="38A4BC1A" w14:textId="77777777" w:rsidR="004B3B91" w:rsidRPr="004B3B91" w:rsidRDefault="004B3B91" w:rsidP="004B3B91">
            <w:pPr>
              <w:rPr>
                <w:rFonts w:ascii="Arial" w:eastAsia="Times New Roman" w:hAnsi="Arial" w:cs="Arial"/>
                <w:sz w:val="20"/>
                <w:szCs w:val="20"/>
                <w:lang w:eastAsia="en-GB"/>
              </w:rPr>
            </w:pPr>
            <w:r w:rsidRPr="004B3B91">
              <w:rPr>
                <w:rFonts w:ascii="Arial" w:eastAsia="Times New Roman" w:hAnsi="Arial" w:cs="Arial"/>
                <w:sz w:val="20"/>
                <w:szCs w:val="20"/>
                <w:lang w:eastAsia="en-GB"/>
              </w:rPr>
              <w:t>Use software and IT technology as appropriate</w:t>
            </w:r>
          </w:p>
        </w:tc>
        <w:tc>
          <w:tcPr>
            <w:tcW w:w="2203" w:type="dxa"/>
            <w:shd w:val="clear" w:color="auto" w:fill="auto"/>
          </w:tcPr>
          <w:p w14:paraId="22D11387" w14:textId="77777777" w:rsidR="004B3B91" w:rsidRPr="004B3B91" w:rsidRDefault="004B3B91" w:rsidP="004B3B91">
            <w:pPr>
              <w:rPr>
                <w:rFonts w:ascii="Arial" w:eastAsia="Times New Roman" w:hAnsi="Arial" w:cs="Arial"/>
                <w:sz w:val="20"/>
                <w:szCs w:val="20"/>
                <w:lang w:eastAsia="en-GB"/>
              </w:rPr>
            </w:pPr>
          </w:p>
        </w:tc>
        <w:tc>
          <w:tcPr>
            <w:tcW w:w="2202" w:type="dxa"/>
            <w:shd w:val="clear" w:color="auto" w:fill="auto"/>
          </w:tcPr>
          <w:p w14:paraId="49E6F2F7" w14:textId="77777777" w:rsidR="004B3B91" w:rsidRPr="004B3B91" w:rsidRDefault="004B3B91" w:rsidP="004B3B91">
            <w:pPr>
              <w:rPr>
                <w:rFonts w:ascii="Arial" w:eastAsia="Times New Roman" w:hAnsi="Arial" w:cs="Arial"/>
                <w:sz w:val="20"/>
                <w:szCs w:val="20"/>
                <w:lang w:eastAsia="en-GB"/>
              </w:rPr>
            </w:pPr>
          </w:p>
        </w:tc>
        <w:tc>
          <w:tcPr>
            <w:tcW w:w="2203" w:type="dxa"/>
            <w:shd w:val="clear" w:color="auto" w:fill="auto"/>
          </w:tcPr>
          <w:p w14:paraId="3C03CE2A" w14:textId="77777777" w:rsidR="004B3B91" w:rsidRPr="004B3B91" w:rsidRDefault="004B3B91" w:rsidP="004B3B91">
            <w:pPr>
              <w:rPr>
                <w:rFonts w:ascii="Arial" w:eastAsia="Times New Roman" w:hAnsi="Arial" w:cs="Arial"/>
                <w:sz w:val="20"/>
                <w:szCs w:val="20"/>
                <w:lang w:eastAsia="en-GB"/>
              </w:rPr>
            </w:pPr>
          </w:p>
        </w:tc>
      </w:tr>
    </w:tbl>
    <w:p w14:paraId="54FE6921" w14:textId="672407B5" w:rsidR="00DF741A" w:rsidRDefault="00DF741A" w:rsidP="00950F37">
      <w:pPr>
        <w:rPr>
          <w:rFonts w:ascii="Arial" w:hAnsi="Arial" w:cs="Arial"/>
        </w:rPr>
      </w:pPr>
    </w:p>
    <w:p w14:paraId="7CBCD328" w14:textId="77777777" w:rsidR="00950F37" w:rsidRDefault="00950F37" w:rsidP="00043EEC">
      <w:pPr>
        <w:rPr>
          <w:rFonts w:ascii="Arial" w:hAnsi="Arial" w:cs="Arial"/>
        </w:rPr>
      </w:pPr>
    </w:p>
    <w:p w14:paraId="2EEC0B28" w14:textId="3F13FC24" w:rsidR="00950F37" w:rsidRPr="00043EEC" w:rsidRDefault="00950F37" w:rsidP="00043EEC">
      <w:pPr>
        <w:rPr>
          <w:rFonts w:ascii="Arial" w:hAnsi="Arial" w:cs="Arial"/>
        </w:rPr>
        <w:sectPr w:rsidR="00950F37" w:rsidRPr="00043EEC" w:rsidSect="00A0111E">
          <w:pgSz w:w="16838" w:h="11906" w:orient="landscape"/>
          <w:pgMar w:top="851" w:right="851" w:bottom="851" w:left="851" w:header="709" w:footer="709" w:gutter="0"/>
          <w:cols w:space="708"/>
          <w:docGrid w:linePitch="360"/>
        </w:sectPr>
      </w:pPr>
    </w:p>
    <w:p w14:paraId="6B2FC265" w14:textId="350863CD" w:rsidR="00DF741A" w:rsidRPr="0059721B" w:rsidRDefault="00DF741A" w:rsidP="00DF741A">
      <w:pPr>
        <w:rPr>
          <w:rFonts w:ascii="Arial" w:hAnsi="Arial" w:cs="Arial"/>
          <w:szCs w:val="24"/>
        </w:rPr>
      </w:pPr>
    </w:p>
    <w:p w14:paraId="22417E40" w14:textId="39D8A460" w:rsidR="00DF741A" w:rsidRPr="0059721B" w:rsidRDefault="000A56F3" w:rsidP="00DF741A">
      <w:pPr>
        <w:numPr>
          <w:ilvl w:val="0"/>
          <w:numId w:val="1"/>
        </w:numPr>
        <w:ind w:left="567" w:hanging="567"/>
        <w:rPr>
          <w:rFonts w:ascii="Arial" w:hAnsi="Arial" w:cs="Arial"/>
          <w:b/>
          <w:szCs w:val="24"/>
        </w:rPr>
      </w:pPr>
      <w:r>
        <w:rPr>
          <w:rFonts w:ascii="Arial" w:hAnsi="Arial" w:cs="Arial"/>
          <w:b/>
          <w:szCs w:val="24"/>
        </w:rPr>
        <w:t xml:space="preserve">Outline Programme </w:t>
      </w:r>
      <w:r w:rsidR="00DF741A" w:rsidRPr="0059721B">
        <w:rPr>
          <w:rFonts w:ascii="Arial" w:hAnsi="Arial" w:cs="Arial"/>
          <w:b/>
          <w:szCs w:val="24"/>
        </w:rPr>
        <w:t>Structure</w:t>
      </w:r>
    </w:p>
    <w:p w14:paraId="459523E8" w14:textId="77777777" w:rsidR="006A200E" w:rsidRDefault="006A200E" w:rsidP="00DF741A">
      <w:pPr>
        <w:rPr>
          <w:rFonts w:ascii="Arial" w:hAnsi="Arial" w:cs="Arial"/>
          <w:szCs w:val="24"/>
        </w:rPr>
      </w:pPr>
    </w:p>
    <w:p w14:paraId="058F6023" w14:textId="3B7207A1" w:rsidR="00666DCC" w:rsidRDefault="00666DCC" w:rsidP="00666DCC">
      <w:pPr>
        <w:spacing w:line="276" w:lineRule="auto"/>
        <w:rPr>
          <w:rFonts w:cs="Arial"/>
        </w:rPr>
      </w:pPr>
      <w:r w:rsidRPr="00666DCC">
        <w:rPr>
          <w:rFonts w:cs="Arial"/>
        </w:rPr>
        <w:t>This programme is offered in full-time mode</w:t>
      </w:r>
      <w:r w:rsidR="000A56F3">
        <w:rPr>
          <w:rFonts w:cs="Arial"/>
        </w:rPr>
        <w:t xml:space="preserve"> </w:t>
      </w:r>
      <w:r w:rsidRPr="00666DCC">
        <w:rPr>
          <w:rFonts w:cs="Arial"/>
        </w:rPr>
        <w:t xml:space="preserve">and leads to the award of Foundation Degree in Pharmaceutical and Chemical Sciences.  Entry is normally at level 4 with A-level or equivalent qualifications.  Intake is normally in September. </w:t>
      </w:r>
    </w:p>
    <w:p w14:paraId="209B8448" w14:textId="34DC7921" w:rsidR="000A56F3" w:rsidRPr="00666DCC" w:rsidRDefault="000A56F3" w:rsidP="00666DCC">
      <w:pPr>
        <w:spacing w:line="276" w:lineRule="auto"/>
        <w:rPr>
          <w:rFonts w:cs="Arial"/>
          <w:color w:val="FF0000"/>
        </w:rPr>
      </w:pPr>
      <w:r>
        <w:rPr>
          <w:rFonts w:cs="Arial"/>
        </w:rPr>
        <w:t>Full details of each module will be provided in module descriptors and student module guides.</w:t>
      </w:r>
    </w:p>
    <w:p w14:paraId="6867E4EC" w14:textId="77777777" w:rsidR="00666DCC" w:rsidRPr="00666DCC" w:rsidRDefault="00666DCC" w:rsidP="00666DCC">
      <w:pPr>
        <w:rPr>
          <w:rFonts w:cs="Arial"/>
        </w:rPr>
      </w:pPr>
    </w:p>
    <w:p w14:paraId="6DD92B03" w14:textId="7DBEA51B" w:rsidR="00666DCC" w:rsidRPr="00666DCC" w:rsidRDefault="000A56F3" w:rsidP="00666DCC">
      <w:pPr>
        <w:rPr>
          <w:rFonts w:cs="Arial"/>
          <w:b/>
        </w:rPr>
      </w:pPr>
      <w:r>
        <w:rPr>
          <w:rFonts w:cs="Arial"/>
          <w:b/>
        </w:rPr>
        <w:t>C</w:t>
      </w:r>
      <w:r w:rsidR="00666DCC" w:rsidRPr="00666DCC">
        <w:rPr>
          <w:rFonts w:cs="Arial"/>
          <w:b/>
        </w:rPr>
        <w:t>1.</w:t>
      </w:r>
      <w:r w:rsidR="00666DCC" w:rsidRPr="00666DCC">
        <w:rPr>
          <w:rFonts w:cs="Arial"/>
          <w:b/>
        </w:rPr>
        <w:tab/>
        <w:t>Professional and Statutory Regulatory Bodies</w:t>
      </w:r>
    </w:p>
    <w:p w14:paraId="3F53F153" w14:textId="77777777" w:rsidR="00666DCC" w:rsidRPr="00666DCC" w:rsidRDefault="00666DCC" w:rsidP="00666DCC">
      <w:pPr>
        <w:rPr>
          <w:rFonts w:cs="Arial"/>
          <w:i/>
        </w:rPr>
      </w:pPr>
      <w:r w:rsidRPr="00666DCC">
        <w:rPr>
          <w:rFonts w:cs="Arial"/>
          <w:i/>
        </w:rPr>
        <w:tab/>
      </w:r>
    </w:p>
    <w:p w14:paraId="125DD1E6" w14:textId="77777777" w:rsidR="00666DCC" w:rsidRPr="00666DCC" w:rsidRDefault="00666DCC" w:rsidP="00666DCC">
      <w:pPr>
        <w:rPr>
          <w:rFonts w:cs="Arial"/>
        </w:rPr>
      </w:pPr>
      <w:r w:rsidRPr="00666DCC">
        <w:rPr>
          <w:rFonts w:cs="Arial"/>
        </w:rPr>
        <w:t>General Pharmaceutical Council</w:t>
      </w:r>
    </w:p>
    <w:p w14:paraId="344A28BE" w14:textId="77777777" w:rsidR="00666DCC" w:rsidRPr="00666DCC" w:rsidRDefault="00666DCC" w:rsidP="00666DCC">
      <w:pPr>
        <w:rPr>
          <w:rFonts w:cs="Arial"/>
        </w:rPr>
      </w:pPr>
    </w:p>
    <w:p w14:paraId="3D0D90C6" w14:textId="0DD7AA38" w:rsidR="00666DCC" w:rsidRPr="00666DCC" w:rsidRDefault="000A56F3" w:rsidP="00666DCC">
      <w:pPr>
        <w:rPr>
          <w:rFonts w:cs="Arial"/>
          <w:b/>
        </w:rPr>
      </w:pPr>
      <w:r>
        <w:rPr>
          <w:rFonts w:cs="Arial"/>
          <w:b/>
        </w:rPr>
        <w:t>C</w:t>
      </w:r>
      <w:r w:rsidR="00666DCC" w:rsidRPr="00666DCC">
        <w:rPr>
          <w:rFonts w:cs="Arial"/>
          <w:b/>
        </w:rPr>
        <w:t>2.</w:t>
      </w:r>
      <w:r w:rsidR="00666DCC" w:rsidRPr="00666DCC">
        <w:rPr>
          <w:rFonts w:cs="Arial"/>
          <w:b/>
        </w:rPr>
        <w:tab/>
        <w:t>Work-based learning, including sandwich programmes</w:t>
      </w:r>
    </w:p>
    <w:p w14:paraId="4C77D0F9" w14:textId="77777777" w:rsidR="00666DCC" w:rsidRPr="00666DCC" w:rsidRDefault="00666DCC" w:rsidP="00666DCC">
      <w:pPr>
        <w:ind w:left="720"/>
        <w:rPr>
          <w:rFonts w:cs="Arial"/>
        </w:rPr>
      </w:pPr>
    </w:p>
    <w:p w14:paraId="2B98C084" w14:textId="77777777" w:rsidR="00666DCC" w:rsidRPr="00666DCC" w:rsidRDefault="00666DCC" w:rsidP="00666DCC">
      <w:pPr>
        <w:spacing w:line="276" w:lineRule="auto"/>
        <w:jc w:val="both"/>
        <w:rPr>
          <w:rFonts w:cs="Arial"/>
        </w:rPr>
      </w:pPr>
      <w:r w:rsidRPr="00666DCC">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67E8D89" w14:textId="77777777" w:rsidR="000A56F3" w:rsidRDefault="000A56F3" w:rsidP="00666DCC">
      <w:pPr>
        <w:rPr>
          <w:rFonts w:cs="Arial"/>
          <w:b/>
        </w:rPr>
      </w:pPr>
    </w:p>
    <w:p w14:paraId="1E1E5C8D" w14:textId="2C82F1AF" w:rsidR="00666DCC" w:rsidRPr="00666DCC" w:rsidRDefault="000A56F3" w:rsidP="00666DCC">
      <w:pPr>
        <w:rPr>
          <w:rFonts w:cs="Arial"/>
          <w:b/>
        </w:rPr>
      </w:pPr>
      <w:r>
        <w:rPr>
          <w:rFonts w:cs="Arial"/>
          <w:b/>
        </w:rPr>
        <w:t>C</w:t>
      </w:r>
      <w:r w:rsidR="00666DCC" w:rsidRPr="00666DCC">
        <w:rPr>
          <w:rFonts w:cs="Arial"/>
          <w:b/>
        </w:rPr>
        <w:t>3.</w:t>
      </w:r>
      <w:r w:rsidR="00666DCC" w:rsidRPr="00666DCC">
        <w:rPr>
          <w:rFonts w:cs="Arial"/>
          <w:b/>
        </w:rPr>
        <w:tab/>
        <w:t>Outline Programme Structure</w:t>
      </w:r>
    </w:p>
    <w:p w14:paraId="0DD14379" w14:textId="77777777" w:rsidR="00666DCC" w:rsidRPr="00666DCC" w:rsidRDefault="00666DCC" w:rsidP="00666DCC">
      <w:pPr>
        <w:rPr>
          <w:rFonts w:cs="Arial"/>
          <w:i/>
        </w:rPr>
      </w:pPr>
    </w:p>
    <w:p w14:paraId="30163FEA" w14:textId="77777777" w:rsidR="00666DCC" w:rsidRDefault="00666DCC" w:rsidP="00666DCC">
      <w:pPr>
        <w:spacing w:line="276" w:lineRule="auto"/>
        <w:jc w:val="both"/>
        <w:rPr>
          <w:rFonts w:cs="Arial"/>
        </w:rPr>
      </w:pPr>
      <w:r w:rsidRPr="00666DCC">
        <w:rPr>
          <w:rFonts w:cs="Arial"/>
        </w:rPr>
        <w:t xml:space="preserve">Each level is made up of four modules each worth 30 credit points. </w:t>
      </w:r>
      <w:proofErr w:type="gramStart"/>
      <w:r w:rsidRPr="00666DCC">
        <w:rPr>
          <w:rFonts w:cs="Arial"/>
        </w:rPr>
        <w:t>Typically</w:t>
      </w:r>
      <w:proofErr w:type="gramEnd"/>
      <w:r w:rsidRPr="00666DCC">
        <w:rPr>
          <w:rFonts w:cs="Arial"/>
        </w:rPr>
        <w:t xml:space="preserve"> a student must complete 120 credits at each level. All students will be provided with the University regulations and specific additions that are sometimes required for accreditation by outside bodies (</w:t>
      </w:r>
      <w:proofErr w:type="gramStart"/>
      <w:r w:rsidRPr="00666DCC">
        <w:rPr>
          <w:rFonts w:cs="Arial"/>
        </w:rPr>
        <w:t>e.g.</w:t>
      </w:r>
      <w:proofErr w:type="gramEnd"/>
      <w:r w:rsidRPr="00666DCC">
        <w:rPr>
          <w:rFonts w:cs="Arial"/>
        </w:rPr>
        <w:t xml:space="preserve"> professional or statutory bodies that confer professional accreditation).  Full details of each module will be provided in module descriptors and student module guides. </w:t>
      </w:r>
    </w:p>
    <w:p w14:paraId="609ECE5F" w14:textId="77777777" w:rsidR="00666DCC" w:rsidRPr="00666DCC" w:rsidRDefault="00666DCC" w:rsidP="00666DCC">
      <w:pPr>
        <w:rPr>
          <w:rFonts w:cs="Arial"/>
        </w:rPr>
      </w:pPr>
    </w:p>
    <w:p w14:paraId="475FEE99" w14:textId="77777777" w:rsidR="00666DCC" w:rsidRPr="00666DCC" w:rsidRDefault="00666DCC" w:rsidP="00666DCC">
      <w:pPr>
        <w:rPr>
          <w:rFonts w:cs="Arial"/>
          <w:color w:val="FF0000"/>
        </w:rPr>
      </w:pPr>
    </w:p>
    <w:p w14:paraId="1FA5F42D" w14:textId="77777777" w:rsidR="000A56F3" w:rsidRDefault="000A56F3">
      <w:r>
        <w:br w:type="page"/>
      </w:r>
    </w:p>
    <w:tbl>
      <w:tblPr>
        <w:tblW w:w="0" w:type="auto"/>
        <w:tblBorders>
          <w:insideH w:val="single" w:sz="4" w:space="0" w:color="auto"/>
          <w:insideV w:val="single" w:sz="4" w:space="0" w:color="auto"/>
        </w:tblBorders>
        <w:tblLook w:val="04A0" w:firstRow="1" w:lastRow="0" w:firstColumn="1" w:lastColumn="0" w:noHBand="0" w:noVBand="1"/>
      </w:tblPr>
      <w:tblGrid>
        <w:gridCol w:w="3252"/>
        <w:gridCol w:w="1252"/>
        <w:gridCol w:w="1110"/>
        <w:gridCol w:w="1120"/>
        <w:gridCol w:w="1125"/>
        <w:gridCol w:w="1167"/>
      </w:tblGrid>
      <w:tr w:rsidR="00666DCC" w:rsidRPr="00666DCC" w14:paraId="3709FA42" w14:textId="77777777" w:rsidTr="000A56F3">
        <w:trPr>
          <w:trHeight w:val="275"/>
        </w:trPr>
        <w:tc>
          <w:tcPr>
            <w:tcW w:w="9026" w:type="dxa"/>
            <w:gridSpan w:val="6"/>
            <w:shd w:val="clear" w:color="auto" w:fill="DBE5F1"/>
          </w:tcPr>
          <w:p w14:paraId="4651467D" w14:textId="091FAFBF" w:rsidR="00666DCC" w:rsidRPr="00666DCC" w:rsidRDefault="00666DCC" w:rsidP="00666DCC">
            <w:pPr>
              <w:rPr>
                <w:rFonts w:cs="Arial"/>
              </w:rPr>
            </w:pPr>
            <w:r w:rsidRPr="00666DCC">
              <w:rPr>
                <w:rFonts w:cs="Arial"/>
                <w:b/>
              </w:rPr>
              <w:lastRenderedPageBreak/>
              <w:t xml:space="preserve">Level 4 </w:t>
            </w:r>
            <w:r w:rsidRPr="00666DCC">
              <w:rPr>
                <w:rFonts w:cs="Arial"/>
              </w:rPr>
              <w:t>(all core)</w:t>
            </w:r>
          </w:p>
        </w:tc>
      </w:tr>
      <w:tr w:rsidR="00666DCC" w:rsidRPr="00666DCC" w14:paraId="4B240CC1" w14:textId="77777777" w:rsidTr="000A56F3">
        <w:trPr>
          <w:trHeight w:val="1083"/>
        </w:trPr>
        <w:tc>
          <w:tcPr>
            <w:tcW w:w="3252" w:type="dxa"/>
          </w:tcPr>
          <w:p w14:paraId="14D28F72" w14:textId="77777777" w:rsidR="00666DCC" w:rsidRPr="00666DCC" w:rsidRDefault="00666DCC" w:rsidP="00666DCC">
            <w:pPr>
              <w:rPr>
                <w:rFonts w:cs="Arial"/>
                <w:b/>
              </w:rPr>
            </w:pPr>
            <w:r w:rsidRPr="00666DCC">
              <w:rPr>
                <w:rFonts w:cs="Arial"/>
                <w:b/>
              </w:rPr>
              <w:t>Compulsory modules</w:t>
            </w:r>
          </w:p>
          <w:p w14:paraId="6CD5B73E" w14:textId="77777777" w:rsidR="00666DCC" w:rsidRPr="00666DCC" w:rsidRDefault="00666DCC" w:rsidP="00666DCC">
            <w:pPr>
              <w:rPr>
                <w:rFonts w:cs="Arial"/>
                <w:b/>
              </w:rPr>
            </w:pPr>
          </w:p>
        </w:tc>
        <w:tc>
          <w:tcPr>
            <w:tcW w:w="1252" w:type="dxa"/>
          </w:tcPr>
          <w:p w14:paraId="5DE3B384" w14:textId="77777777" w:rsidR="00666DCC" w:rsidRPr="00666DCC" w:rsidRDefault="00666DCC" w:rsidP="00666DCC">
            <w:pPr>
              <w:jc w:val="center"/>
              <w:rPr>
                <w:rFonts w:cs="Arial"/>
                <w:b/>
              </w:rPr>
            </w:pPr>
            <w:r w:rsidRPr="00666DCC">
              <w:rPr>
                <w:rFonts w:cs="Arial"/>
                <w:b/>
              </w:rPr>
              <w:t>Module code</w:t>
            </w:r>
          </w:p>
        </w:tc>
        <w:tc>
          <w:tcPr>
            <w:tcW w:w="1110" w:type="dxa"/>
          </w:tcPr>
          <w:p w14:paraId="036AC1AC" w14:textId="77777777" w:rsidR="00666DCC" w:rsidRPr="00666DCC" w:rsidRDefault="00666DCC" w:rsidP="00666DCC">
            <w:pPr>
              <w:jc w:val="center"/>
              <w:rPr>
                <w:rFonts w:cs="Arial"/>
                <w:b/>
              </w:rPr>
            </w:pPr>
            <w:r w:rsidRPr="00666DCC">
              <w:rPr>
                <w:rFonts w:cs="Arial"/>
                <w:b/>
              </w:rPr>
              <w:t xml:space="preserve">Credit </w:t>
            </w:r>
          </w:p>
          <w:p w14:paraId="31949A7C" w14:textId="77777777" w:rsidR="00666DCC" w:rsidRPr="00666DCC" w:rsidRDefault="00666DCC" w:rsidP="00666DCC">
            <w:pPr>
              <w:jc w:val="center"/>
              <w:rPr>
                <w:rFonts w:cs="Arial"/>
                <w:b/>
              </w:rPr>
            </w:pPr>
            <w:r w:rsidRPr="00666DCC">
              <w:rPr>
                <w:rFonts w:cs="Arial"/>
                <w:b/>
              </w:rPr>
              <w:t>Value</w:t>
            </w:r>
          </w:p>
        </w:tc>
        <w:tc>
          <w:tcPr>
            <w:tcW w:w="1120" w:type="dxa"/>
          </w:tcPr>
          <w:p w14:paraId="2CF746F6" w14:textId="77777777" w:rsidR="00666DCC" w:rsidRPr="00666DCC" w:rsidRDefault="00666DCC" w:rsidP="00666DCC">
            <w:pPr>
              <w:jc w:val="center"/>
              <w:rPr>
                <w:rFonts w:cs="Arial"/>
                <w:b/>
              </w:rPr>
            </w:pPr>
            <w:r w:rsidRPr="00666DCC">
              <w:rPr>
                <w:rFonts w:cs="Arial"/>
                <w:b/>
              </w:rPr>
              <w:t xml:space="preserve">% </w:t>
            </w:r>
          </w:p>
          <w:p w14:paraId="256A22E3" w14:textId="77777777" w:rsidR="00666DCC" w:rsidRPr="00666DCC" w:rsidRDefault="00666DCC" w:rsidP="00666DCC">
            <w:pPr>
              <w:jc w:val="center"/>
              <w:rPr>
                <w:rFonts w:cs="Arial"/>
                <w:b/>
              </w:rPr>
            </w:pPr>
            <w:r w:rsidRPr="00666DCC">
              <w:rPr>
                <w:rFonts w:cs="Arial"/>
                <w:b/>
              </w:rPr>
              <w:t>Written exam</w:t>
            </w:r>
          </w:p>
          <w:p w14:paraId="73C917EF" w14:textId="77777777" w:rsidR="00666DCC" w:rsidRPr="00666DCC" w:rsidRDefault="00666DCC" w:rsidP="00666DCC">
            <w:pPr>
              <w:jc w:val="center"/>
              <w:rPr>
                <w:rFonts w:cs="Arial"/>
                <w:b/>
              </w:rPr>
            </w:pPr>
          </w:p>
        </w:tc>
        <w:tc>
          <w:tcPr>
            <w:tcW w:w="1125" w:type="dxa"/>
          </w:tcPr>
          <w:p w14:paraId="04A811E1" w14:textId="77777777" w:rsidR="00666DCC" w:rsidRPr="00666DCC" w:rsidRDefault="00666DCC" w:rsidP="00666DCC">
            <w:pPr>
              <w:jc w:val="center"/>
              <w:rPr>
                <w:rFonts w:cs="Arial"/>
                <w:b/>
              </w:rPr>
            </w:pPr>
            <w:r w:rsidRPr="00666DCC">
              <w:rPr>
                <w:rFonts w:cs="Arial"/>
                <w:b/>
              </w:rPr>
              <w:t>% practical exam</w:t>
            </w:r>
          </w:p>
        </w:tc>
        <w:tc>
          <w:tcPr>
            <w:tcW w:w="1167" w:type="dxa"/>
          </w:tcPr>
          <w:p w14:paraId="3EC2A780" w14:textId="77777777" w:rsidR="00666DCC" w:rsidRPr="00666DCC" w:rsidRDefault="00666DCC" w:rsidP="00666DCC">
            <w:pPr>
              <w:jc w:val="center"/>
              <w:rPr>
                <w:rFonts w:cs="Arial"/>
                <w:b/>
              </w:rPr>
            </w:pPr>
            <w:r w:rsidRPr="00666DCC">
              <w:rPr>
                <w:rFonts w:cs="Arial"/>
                <w:b/>
              </w:rPr>
              <w:t xml:space="preserve">% </w:t>
            </w:r>
          </w:p>
          <w:p w14:paraId="4CA0AD45" w14:textId="77777777" w:rsidR="00666DCC" w:rsidRPr="00666DCC" w:rsidRDefault="00666DCC" w:rsidP="00666DCC">
            <w:pPr>
              <w:jc w:val="center"/>
              <w:rPr>
                <w:rFonts w:cs="Arial"/>
                <w:b/>
              </w:rPr>
            </w:pPr>
            <w:proofErr w:type="gramStart"/>
            <w:r w:rsidRPr="00666DCC">
              <w:rPr>
                <w:rFonts w:cs="Arial"/>
                <w:b/>
              </w:rPr>
              <w:t>course-work</w:t>
            </w:r>
            <w:proofErr w:type="gramEnd"/>
          </w:p>
        </w:tc>
      </w:tr>
      <w:tr w:rsidR="00666DCC" w:rsidRPr="00666DCC" w14:paraId="518DAA68" w14:textId="77777777" w:rsidTr="000A56F3">
        <w:trPr>
          <w:trHeight w:val="259"/>
        </w:trPr>
        <w:tc>
          <w:tcPr>
            <w:tcW w:w="3252" w:type="dxa"/>
          </w:tcPr>
          <w:p w14:paraId="410A160A" w14:textId="77777777" w:rsidR="00666DCC" w:rsidRPr="00666DCC" w:rsidRDefault="00666DCC" w:rsidP="00666DCC">
            <w:pPr>
              <w:rPr>
                <w:rFonts w:cs="Arial"/>
              </w:rPr>
            </w:pPr>
            <w:r w:rsidRPr="00666DCC">
              <w:rPr>
                <w:rFonts w:cs="Arial"/>
              </w:rPr>
              <w:t xml:space="preserve">Academic and Professional Skills Portfolio </w:t>
            </w:r>
          </w:p>
        </w:tc>
        <w:tc>
          <w:tcPr>
            <w:tcW w:w="1252" w:type="dxa"/>
          </w:tcPr>
          <w:p w14:paraId="3AFC53E0" w14:textId="77777777" w:rsidR="00666DCC" w:rsidRPr="00666DCC" w:rsidRDefault="00666DCC" w:rsidP="00666DCC">
            <w:pPr>
              <w:jc w:val="center"/>
              <w:rPr>
                <w:rFonts w:cs="Arial"/>
              </w:rPr>
            </w:pPr>
            <w:r w:rsidRPr="00666DCC">
              <w:rPr>
                <w:rFonts w:cs="Arial"/>
              </w:rPr>
              <w:t>PY4110</w:t>
            </w:r>
          </w:p>
        </w:tc>
        <w:tc>
          <w:tcPr>
            <w:tcW w:w="1110" w:type="dxa"/>
          </w:tcPr>
          <w:p w14:paraId="7D2A94D5" w14:textId="77777777" w:rsidR="00666DCC" w:rsidRPr="00666DCC" w:rsidRDefault="00666DCC" w:rsidP="00666DCC">
            <w:pPr>
              <w:jc w:val="center"/>
              <w:rPr>
                <w:rFonts w:cs="Arial"/>
              </w:rPr>
            </w:pPr>
            <w:r w:rsidRPr="00666DCC">
              <w:rPr>
                <w:rFonts w:cs="Arial"/>
              </w:rPr>
              <w:t>30</w:t>
            </w:r>
          </w:p>
        </w:tc>
        <w:tc>
          <w:tcPr>
            <w:tcW w:w="1120" w:type="dxa"/>
          </w:tcPr>
          <w:p w14:paraId="659CB520" w14:textId="77777777" w:rsidR="00666DCC" w:rsidRPr="00666DCC" w:rsidRDefault="00666DCC" w:rsidP="00666DCC">
            <w:pPr>
              <w:jc w:val="center"/>
              <w:rPr>
                <w:rFonts w:cs="Arial"/>
              </w:rPr>
            </w:pPr>
          </w:p>
        </w:tc>
        <w:tc>
          <w:tcPr>
            <w:tcW w:w="1125" w:type="dxa"/>
          </w:tcPr>
          <w:p w14:paraId="47DD6F4E" w14:textId="77777777" w:rsidR="00666DCC" w:rsidRPr="00666DCC" w:rsidRDefault="00666DCC" w:rsidP="00666DCC">
            <w:pPr>
              <w:jc w:val="center"/>
              <w:rPr>
                <w:rFonts w:cs="Arial"/>
              </w:rPr>
            </w:pPr>
          </w:p>
        </w:tc>
        <w:tc>
          <w:tcPr>
            <w:tcW w:w="1167" w:type="dxa"/>
          </w:tcPr>
          <w:p w14:paraId="1503E5A5" w14:textId="77777777" w:rsidR="00666DCC" w:rsidRPr="00666DCC" w:rsidRDefault="00666DCC" w:rsidP="00666DCC">
            <w:pPr>
              <w:jc w:val="center"/>
              <w:rPr>
                <w:rFonts w:cs="Arial"/>
              </w:rPr>
            </w:pPr>
            <w:r w:rsidRPr="00666DCC">
              <w:rPr>
                <w:rFonts w:cs="Arial"/>
              </w:rPr>
              <w:t>100</w:t>
            </w:r>
          </w:p>
        </w:tc>
      </w:tr>
      <w:tr w:rsidR="00666DCC" w:rsidRPr="00666DCC" w14:paraId="00BD44F5" w14:textId="77777777" w:rsidTr="000A56F3">
        <w:trPr>
          <w:trHeight w:val="1083"/>
        </w:trPr>
        <w:tc>
          <w:tcPr>
            <w:tcW w:w="3252" w:type="dxa"/>
          </w:tcPr>
          <w:p w14:paraId="42CF2BDA" w14:textId="77777777" w:rsidR="00666DCC" w:rsidRPr="00666DCC" w:rsidRDefault="00666DCC" w:rsidP="00666DCC">
            <w:pPr>
              <w:rPr>
                <w:rFonts w:cs="Arial"/>
              </w:rPr>
            </w:pPr>
            <w:r w:rsidRPr="00666DCC">
              <w:rPr>
                <w:rFonts w:cs="Arial"/>
              </w:rPr>
              <w:t>Introduction to Pharmacy Practice</w:t>
            </w:r>
          </w:p>
        </w:tc>
        <w:tc>
          <w:tcPr>
            <w:tcW w:w="1252" w:type="dxa"/>
          </w:tcPr>
          <w:p w14:paraId="20D21C65" w14:textId="77777777" w:rsidR="00666DCC" w:rsidRPr="00666DCC" w:rsidRDefault="00666DCC" w:rsidP="00666DCC">
            <w:pPr>
              <w:jc w:val="center"/>
              <w:rPr>
                <w:rFonts w:cs="Arial"/>
              </w:rPr>
            </w:pPr>
            <w:r w:rsidRPr="00666DCC">
              <w:rPr>
                <w:rFonts w:cs="Arial"/>
              </w:rPr>
              <w:t>PY4120</w:t>
            </w:r>
          </w:p>
        </w:tc>
        <w:tc>
          <w:tcPr>
            <w:tcW w:w="1110" w:type="dxa"/>
          </w:tcPr>
          <w:p w14:paraId="37980C22" w14:textId="77777777" w:rsidR="00666DCC" w:rsidRPr="00666DCC" w:rsidRDefault="00666DCC" w:rsidP="00666DCC">
            <w:pPr>
              <w:jc w:val="center"/>
              <w:rPr>
                <w:rFonts w:cs="Arial"/>
              </w:rPr>
            </w:pPr>
            <w:r w:rsidRPr="00666DCC">
              <w:rPr>
                <w:rFonts w:cs="Arial"/>
              </w:rPr>
              <w:t>30</w:t>
            </w:r>
          </w:p>
        </w:tc>
        <w:tc>
          <w:tcPr>
            <w:tcW w:w="1120" w:type="dxa"/>
          </w:tcPr>
          <w:p w14:paraId="5F164C17" w14:textId="77777777" w:rsidR="00666DCC" w:rsidRPr="00666DCC" w:rsidRDefault="00666DCC" w:rsidP="00666DCC">
            <w:pPr>
              <w:jc w:val="center"/>
              <w:rPr>
                <w:rFonts w:cs="Arial"/>
              </w:rPr>
            </w:pPr>
            <w:r w:rsidRPr="00666DCC">
              <w:rPr>
                <w:rFonts w:cs="Arial"/>
              </w:rPr>
              <w:t>40</w:t>
            </w:r>
          </w:p>
        </w:tc>
        <w:tc>
          <w:tcPr>
            <w:tcW w:w="1125" w:type="dxa"/>
          </w:tcPr>
          <w:p w14:paraId="75720317" w14:textId="77777777" w:rsidR="00666DCC" w:rsidRPr="00666DCC" w:rsidRDefault="00666DCC" w:rsidP="00666DCC">
            <w:pPr>
              <w:jc w:val="center"/>
              <w:rPr>
                <w:rFonts w:cs="Arial"/>
              </w:rPr>
            </w:pPr>
          </w:p>
        </w:tc>
        <w:tc>
          <w:tcPr>
            <w:tcW w:w="1167" w:type="dxa"/>
          </w:tcPr>
          <w:p w14:paraId="31ED8969" w14:textId="77777777" w:rsidR="00666DCC" w:rsidRPr="00666DCC" w:rsidRDefault="00666DCC" w:rsidP="00666DCC">
            <w:pPr>
              <w:jc w:val="center"/>
              <w:rPr>
                <w:rFonts w:cs="Arial"/>
              </w:rPr>
            </w:pPr>
            <w:r w:rsidRPr="00666DCC">
              <w:rPr>
                <w:rFonts w:cs="Arial"/>
              </w:rPr>
              <w:t>60</w:t>
            </w:r>
          </w:p>
        </w:tc>
      </w:tr>
      <w:tr w:rsidR="00666DCC" w:rsidRPr="00666DCC" w14:paraId="01EE36E2" w14:textId="77777777" w:rsidTr="000A56F3">
        <w:trPr>
          <w:trHeight w:val="549"/>
        </w:trPr>
        <w:tc>
          <w:tcPr>
            <w:tcW w:w="3252" w:type="dxa"/>
          </w:tcPr>
          <w:p w14:paraId="780B2D3D" w14:textId="77777777" w:rsidR="00666DCC" w:rsidRPr="00666DCC" w:rsidRDefault="00666DCC" w:rsidP="00666DCC">
            <w:pPr>
              <w:rPr>
                <w:rFonts w:cs="Arial"/>
              </w:rPr>
            </w:pPr>
            <w:r w:rsidRPr="00666DCC">
              <w:rPr>
                <w:rFonts w:cs="Arial"/>
              </w:rPr>
              <w:t>Foundation Chemistry for Pharmacy and Pharmaceutical Sciences</w:t>
            </w:r>
          </w:p>
        </w:tc>
        <w:tc>
          <w:tcPr>
            <w:tcW w:w="1252" w:type="dxa"/>
          </w:tcPr>
          <w:p w14:paraId="5FD36CE1" w14:textId="77777777" w:rsidR="00666DCC" w:rsidRPr="00666DCC" w:rsidRDefault="00666DCC" w:rsidP="00666DCC">
            <w:pPr>
              <w:jc w:val="center"/>
              <w:rPr>
                <w:rFonts w:cs="Arial"/>
              </w:rPr>
            </w:pPr>
            <w:r w:rsidRPr="00666DCC">
              <w:rPr>
                <w:rFonts w:cs="Arial"/>
              </w:rPr>
              <w:t>PY4130</w:t>
            </w:r>
          </w:p>
        </w:tc>
        <w:tc>
          <w:tcPr>
            <w:tcW w:w="1110" w:type="dxa"/>
          </w:tcPr>
          <w:p w14:paraId="4D04D286" w14:textId="77777777" w:rsidR="00666DCC" w:rsidRPr="00666DCC" w:rsidRDefault="00666DCC" w:rsidP="00666DCC">
            <w:pPr>
              <w:jc w:val="center"/>
              <w:rPr>
                <w:rFonts w:cs="Arial"/>
              </w:rPr>
            </w:pPr>
            <w:r w:rsidRPr="00666DCC">
              <w:rPr>
                <w:rFonts w:cs="Arial"/>
              </w:rPr>
              <w:t>30</w:t>
            </w:r>
          </w:p>
        </w:tc>
        <w:tc>
          <w:tcPr>
            <w:tcW w:w="1120" w:type="dxa"/>
          </w:tcPr>
          <w:p w14:paraId="4D0D2FE7" w14:textId="77777777" w:rsidR="00666DCC" w:rsidRPr="00666DCC" w:rsidRDefault="00666DCC" w:rsidP="00666DCC">
            <w:pPr>
              <w:jc w:val="center"/>
              <w:rPr>
                <w:rFonts w:cs="Arial"/>
              </w:rPr>
            </w:pPr>
            <w:r w:rsidRPr="00666DCC">
              <w:rPr>
                <w:rFonts w:cs="Arial"/>
              </w:rPr>
              <w:t>50</w:t>
            </w:r>
          </w:p>
        </w:tc>
        <w:tc>
          <w:tcPr>
            <w:tcW w:w="1125" w:type="dxa"/>
          </w:tcPr>
          <w:p w14:paraId="0DF386DD" w14:textId="77777777" w:rsidR="00666DCC" w:rsidRPr="00666DCC" w:rsidRDefault="00666DCC" w:rsidP="00666DCC">
            <w:pPr>
              <w:jc w:val="center"/>
              <w:rPr>
                <w:rFonts w:cs="Arial"/>
              </w:rPr>
            </w:pPr>
            <w:r w:rsidRPr="00666DCC">
              <w:rPr>
                <w:rFonts w:cs="Arial"/>
              </w:rPr>
              <w:t>25</w:t>
            </w:r>
          </w:p>
        </w:tc>
        <w:tc>
          <w:tcPr>
            <w:tcW w:w="1167" w:type="dxa"/>
          </w:tcPr>
          <w:p w14:paraId="52898CDF" w14:textId="77777777" w:rsidR="00666DCC" w:rsidRPr="00666DCC" w:rsidRDefault="00666DCC" w:rsidP="00666DCC">
            <w:pPr>
              <w:jc w:val="center"/>
              <w:rPr>
                <w:rFonts w:cs="Arial"/>
              </w:rPr>
            </w:pPr>
            <w:r w:rsidRPr="00666DCC">
              <w:rPr>
                <w:rFonts w:cs="Arial"/>
              </w:rPr>
              <w:t>25</w:t>
            </w:r>
          </w:p>
        </w:tc>
      </w:tr>
      <w:tr w:rsidR="00666DCC" w:rsidRPr="00666DCC" w14:paraId="7C7F02F6" w14:textId="77777777" w:rsidTr="000A56F3">
        <w:trPr>
          <w:trHeight w:val="275"/>
        </w:trPr>
        <w:tc>
          <w:tcPr>
            <w:tcW w:w="3252" w:type="dxa"/>
          </w:tcPr>
          <w:p w14:paraId="2ABC36D9" w14:textId="77777777" w:rsidR="00666DCC" w:rsidRPr="00666DCC" w:rsidRDefault="00666DCC" w:rsidP="00666DCC">
            <w:pPr>
              <w:rPr>
                <w:rFonts w:cs="Arial"/>
              </w:rPr>
            </w:pPr>
            <w:r w:rsidRPr="00666DCC">
              <w:rPr>
                <w:rFonts w:cs="Arial"/>
              </w:rPr>
              <w:t>Life Science and Medicines</w:t>
            </w:r>
          </w:p>
        </w:tc>
        <w:tc>
          <w:tcPr>
            <w:tcW w:w="1252" w:type="dxa"/>
          </w:tcPr>
          <w:p w14:paraId="1190E5E6" w14:textId="77777777" w:rsidR="00666DCC" w:rsidRPr="00666DCC" w:rsidRDefault="00666DCC" w:rsidP="00666DCC">
            <w:pPr>
              <w:jc w:val="center"/>
              <w:rPr>
                <w:rFonts w:cs="Arial"/>
              </w:rPr>
            </w:pPr>
            <w:r w:rsidRPr="00666DCC">
              <w:rPr>
                <w:rFonts w:cs="Arial"/>
              </w:rPr>
              <w:t>PY4140</w:t>
            </w:r>
          </w:p>
        </w:tc>
        <w:tc>
          <w:tcPr>
            <w:tcW w:w="1110" w:type="dxa"/>
          </w:tcPr>
          <w:p w14:paraId="7ED06279" w14:textId="77777777" w:rsidR="00666DCC" w:rsidRPr="00666DCC" w:rsidRDefault="00666DCC" w:rsidP="00666DCC">
            <w:pPr>
              <w:jc w:val="center"/>
              <w:rPr>
                <w:rFonts w:cs="Arial"/>
              </w:rPr>
            </w:pPr>
            <w:r w:rsidRPr="00666DCC">
              <w:rPr>
                <w:rFonts w:cs="Arial"/>
              </w:rPr>
              <w:t>30</w:t>
            </w:r>
          </w:p>
        </w:tc>
        <w:tc>
          <w:tcPr>
            <w:tcW w:w="1120" w:type="dxa"/>
          </w:tcPr>
          <w:p w14:paraId="1B5EA575" w14:textId="77777777" w:rsidR="00666DCC" w:rsidRPr="00666DCC" w:rsidRDefault="00666DCC" w:rsidP="00666DCC">
            <w:pPr>
              <w:jc w:val="center"/>
              <w:rPr>
                <w:rFonts w:cs="Arial"/>
              </w:rPr>
            </w:pPr>
            <w:r>
              <w:rPr>
                <w:rFonts w:cs="Arial"/>
              </w:rPr>
              <w:t>50</w:t>
            </w:r>
          </w:p>
        </w:tc>
        <w:tc>
          <w:tcPr>
            <w:tcW w:w="1125" w:type="dxa"/>
          </w:tcPr>
          <w:p w14:paraId="18FE49C1" w14:textId="77777777" w:rsidR="00666DCC" w:rsidRPr="00666DCC" w:rsidRDefault="00666DCC" w:rsidP="00666DCC">
            <w:pPr>
              <w:jc w:val="center"/>
              <w:rPr>
                <w:rFonts w:cs="Arial"/>
              </w:rPr>
            </w:pPr>
            <w:r>
              <w:rPr>
                <w:rFonts w:cs="Arial"/>
              </w:rPr>
              <w:t>25</w:t>
            </w:r>
          </w:p>
        </w:tc>
        <w:tc>
          <w:tcPr>
            <w:tcW w:w="1167" w:type="dxa"/>
          </w:tcPr>
          <w:p w14:paraId="6E603931" w14:textId="77777777" w:rsidR="00666DCC" w:rsidRPr="00666DCC" w:rsidRDefault="00666DCC" w:rsidP="00666DCC">
            <w:pPr>
              <w:jc w:val="center"/>
              <w:rPr>
                <w:rFonts w:cs="Arial"/>
              </w:rPr>
            </w:pPr>
            <w:r>
              <w:rPr>
                <w:rFonts w:cs="Arial"/>
              </w:rPr>
              <w:t>25</w:t>
            </w:r>
          </w:p>
        </w:tc>
      </w:tr>
      <w:tr w:rsidR="00666DCC" w:rsidRPr="00666DCC" w14:paraId="1A143E81" w14:textId="77777777" w:rsidTr="000A56F3">
        <w:trPr>
          <w:trHeight w:val="496"/>
        </w:trPr>
        <w:tc>
          <w:tcPr>
            <w:tcW w:w="9026" w:type="dxa"/>
            <w:gridSpan w:val="6"/>
          </w:tcPr>
          <w:p w14:paraId="2FA18271" w14:textId="77777777" w:rsidR="00666DCC" w:rsidRPr="00666DCC" w:rsidRDefault="00666DCC" w:rsidP="00666DCC">
            <w:pPr>
              <w:rPr>
                <w:rFonts w:cs="Arial"/>
              </w:rPr>
            </w:pPr>
          </w:p>
          <w:p w14:paraId="7927D70F" w14:textId="12563DE4" w:rsidR="00686E82" w:rsidRPr="0048035F" w:rsidRDefault="00686E82" w:rsidP="00686E82">
            <w:pPr>
              <w:spacing w:line="276" w:lineRule="auto"/>
              <w:jc w:val="both"/>
              <w:rPr>
                <w:rFonts w:cs="Arial"/>
              </w:rPr>
            </w:pPr>
            <w:r w:rsidRPr="0048035F">
              <w:rPr>
                <w:rFonts w:cs="Arial"/>
              </w:rPr>
              <w:t>Progression to level 5 requires a pass in all 4 modules</w:t>
            </w:r>
            <w:r>
              <w:rPr>
                <w:rFonts w:cs="Arial"/>
              </w:rPr>
              <w:t>. To progress into level 5 MPharm route, a</w:t>
            </w:r>
            <w:r w:rsidRPr="003F3586">
              <w:rPr>
                <w:rFonts w:cs="Arial"/>
              </w:rPr>
              <w:t xml:space="preserve">ll major elements of assessment (exam and coursework) in each module must be passed at the pass mark, which is 40%. In addition, students need to achieve an aggregate mark of 50% overall across all modules at each level. Please see section </w:t>
            </w:r>
            <w:r w:rsidR="00950F37">
              <w:rPr>
                <w:rFonts w:cs="Arial"/>
              </w:rPr>
              <w:t>‘Approved variants’</w:t>
            </w:r>
            <w:r w:rsidRPr="003F3586">
              <w:rPr>
                <w:rFonts w:cs="Arial"/>
              </w:rPr>
              <w:t xml:space="preserve"> </w:t>
            </w:r>
            <w:r w:rsidR="00950F37">
              <w:rPr>
                <w:rFonts w:cs="Arial"/>
              </w:rPr>
              <w:t xml:space="preserve">in Section 1 </w:t>
            </w:r>
            <w:r w:rsidRPr="003F3586">
              <w:rPr>
                <w:rFonts w:cs="Arial"/>
              </w:rPr>
              <w:t>under “</w:t>
            </w:r>
            <w:r w:rsidRPr="000F4DCF">
              <w:rPr>
                <w:rFonts w:cs="Arial"/>
              </w:rPr>
              <w:t>For Pharmacy transfer</w:t>
            </w:r>
            <w:r>
              <w:rPr>
                <w:rFonts w:cs="Arial"/>
              </w:rPr>
              <w:t>” for more details</w:t>
            </w:r>
            <w:r w:rsidR="00950F37">
              <w:rPr>
                <w:rFonts w:cs="Arial"/>
              </w:rPr>
              <w:t>.</w:t>
            </w:r>
          </w:p>
          <w:p w14:paraId="0872637F" w14:textId="77777777" w:rsidR="00686E82" w:rsidRPr="0048035F" w:rsidRDefault="00686E82" w:rsidP="00686E82">
            <w:pPr>
              <w:spacing w:line="276" w:lineRule="auto"/>
              <w:jc w:val="both"/>
              <w:rPr>
                <w:rFonts w:cs="Arial"/>
              </w:rPr>
            </w:pPr>
          </w:p>
          <w:p w14:paraId="275FBB28" w14:textId="77777777" w:rsidR="00686E82" w:rsidRPr="0048035F" w:rsidRDefault="00686E82" w:rsidP="00686E82">
            <w:pPr>
              <w:spacing w:line="276" w:lineRule="auto"/>
              <w:jc w:val="both"/>
              <w:rPr>
                <w:rFonts w:cs="Arial"/>
              </w:rPr>
            </w:pPr>
          </w:p>
          <w:p w14:paraId="1E9BB3F7" w14:textId="77777777" w:rsidR="00686E82" w:rsidRPr="0048035F" w:rsidRDefault="00686E82" w:rsidP="00686E82">
            <w:pPr>
              <w:spacing w:line="276" w:lineRule="auto"/>
              <w:jc w:val="both"/>
              <w:rPr>
                <w:rFonts w:cs="Arial"/>
              </w:rPr>
            </w:pPr>
          </w:p>
          <w:p w14:paraId="5653DAAE" w14:textId="77777777" w:rsidR="00686E82" w:rsidRPr="0048035F" w:rsidRDefault="00686E82" w:rsidP="00686E82">
            <w:pPr>
              <w:spacing w:line="276" w:lineRule="auto"/>
              <w:jc w:val="both"/>
              <w:rPr>
                <w:rFonts w:cs="Arial"/>
              </w:rPr>
            </w:pPr>
            <w:r w:rsidRPr="0048035F">
              <w:rPr>
                <w:rFonts w:cs="Arial"/>
              </w:rPr>
              <w:t>Students exiting the programme at this point who have successfully completed 120 credits are eligible for the award of Certificate of Higher Education.</w:t>
            </w:r>
          </w:p>
          <w:p w14:paraId="566C76BE" w14:textId="77777777" w:rsidR="00666DCC" w:rsidRPr="00666DCC" w:rsidRDefault="00666DCC" w:rsidP="00666DCC">
            <w:pPr>
              <w:rPr>
                <w:rFonts w:cs="Arial"/>
              </w:rPr>
            </w:pPr>
          </w:p>
        </w:tc>
      </w:tr>
    </w:tbl>
    <w:p w14:paraId="15AE886C" w14:textId="77777777" w:rsidR="00666DCC" w:rsidRPr="00666DCC" w:rsidRDefault="00666DCC" w:rsidP="00666DCC">
      <w:pPr>
        <w:rPr>
          <w:rFonts w:cs="Arial"/>
        </w:rPr>
      </w:pPr>
    </w:p>
    <w:p w14:paraId="63B45B7E" w14:textId="77777777" w:rsidR="00666DCC" w:rsidRPr="00666DCC" w:rsidRDefault="00666DCC" w:rsidP="00666DCC">
      <w:pPr>
        <w:rPr>
          <w:rFonts w:cs="Arial"/>
        </w:rPr>
      </w:pPr>
      <w:r w:rsidRPr="00666DCC">
        <w:rPr>
          <w:rFonts w:cs="Arial"/>
        </w:rPr>
        <w:br w:type="page"/>
      </w:r>
    </w:p>
    <w:tbl>
      <w:tblPr>
        <w:tblW w:w="9221" w:type="dxa"/>
        <w:tblBorders>
          <w:insideH w:val="single" w:sz="4" w:space="0" w:color="auto"/>
          <w:insideV w:val="single" w:sz="4" w:space="0" w:color="auto"/>
        </w:tblBorders>
        <w:tblLook w:val="04A0" w:firstRow="1" w:lastRow="0" w:firstColumn="1" w:lastColumn="0" w:noHBand="0" w:noVBand="1"/>
      </w:tblPr>
      <w:tblGrid>
        <w:gridCol w:w="3369"/>
        <w:gridCol w:w="1275"/>
        <w:gridCol w:w="1133"/>
        <w:gridCol w:w="1135"/>
        <w:gridCol w:w="1134"/>
        <w:gridCol w:w="1175"/>
      </w:tblGrid>
      <w:tr w:rsidR="00666DCC" w:rsidRPr="00666DCC" w14:paraId="02F23B49" w14:textId="77777777" w:rsidTr="007918AA">
        <w:trPr>
          <w:trHeight w:val="257"/>
        </w:trPr>
        <w:tc>
          <w:tcPr>
            <w:tcW w:w="9221" w:type="dxa"/>
            <w:gridSpan w:val="6"/>
            <w:tcBorders>
              <w:top w:val="nil"/>
              <w:bottom w:val="single" w:sz="4" w:space="0" w:color="auto"/>
            </w:tcBorders>
            <w:shd w:val="clear" w:color="auto" w:fill="DBE5F1"/>
          </w:tcPr>
          <w:p w14:paraId="1926DCD3" w14:textId="77777777" w:rsidR="00666DCC" w:rsidRPr="00666DCC" w:rsidRDefault="00666DCC" w:rsidP="00666DCC">
            <w:pPr>
              <w:rPr>
                <w:rFonts w:cs="Arial"/>
              </w:rPr>
            </w:pPr>
            <w:r w:rsidRPr="00666DCC">
              <w:rPr>
                <w:rFonts w:cs="Arial"/>
                <w:b/>
              </w:rPr>
              <w:lastRenderedPageBreak/>
              <w:t xml:space="preserve">Level 5 </w:t>
            </w:r>
            <w:r w:rsidRPr="00666DCC">
              <w:rPr>
                <w:rFonts w:cs="Arial"/>
              </w:rPr>
              <w:t>(all core) MPharm Route</w:t>
            </w:r>
          </w:p>
        </w:tc>
      </w:tr>
      <w:tr w:rsidR="00666DCC" w:rsidRPr="00666DCC" w14:paraId="3B1150DD" w14:textId="77777777" w:rsidTr="007918AA">
        <w:trPr>
          <w:trHeight w:val="984"/>
        </w:trPr>
        <w:tc>
          <w:tcPr>
            <w:tcW w:w="3369" w:type="dxa"/>
            <w:tcBorders>
              <w:top w:val="single" w:sz="4" w:space="0" w:color="auto"/>
              <w:bottom w:val="single" w:sz="4" w:space="0" w:color="auto"/>
              <w:right w:val="single" w:sz="4" w:space="0" w:color="auto"/>
            </w:tcBorders>
          </w:tcPr>
          <w:p w14:paraId="21D90E94" w14:textId="77777777" w:rsidR="00666DCC" w:rsidRPr="00666DCC" w:rsidRDefault="00666DCC" w:rsidP="00666DCC">
            <w:pPr>
              <w:rPr>
                <w:rFonts w:cs="Arial"/>
                <w:b/>
              </w:rPr>
            </w:pPr>
            <w:r w:rsidRPr="00666DCC">
              <w:rPr>
                <w:rFonts w:cs="Arial"/>
                <w:b/>
              </w:rPr>
              <w:t>Compulsory modules</w:t>
            </w:r>
          </w:p>
          <w:p w14:paraId="1F10F9F2" w14:textId="77777777" w:rsidR="00666DCC" w:rsidRPr="00666DCC" w:rsidRDefault="00666DCC" w:rsidP="00666DCC">
            <w:pPr>
              <w:rPr>
                <w:rFonts w:cs="Arial"/>
                <w:b/>
              </w:rPr>
            </w:pPr>
          </w:p>
        </w:tc>
        <w:tc>
          <w:tcPr>
            <w:tcW w:w="1275" w:type="dxa"/>
            <w:tcBorders>
              <w:top w:val="single" w:sz="4" w:space="0" w:color="auto"/>
              <w:left w:val="single" w:sz="4" w:space="0" w:color="auto"/>
              <w:bottom w:val="single" w:sz="4" w:space="0" w:color="auto"/>
              <w:right w:val="single" w:sz="4" w:space="0" w:color="auto"/>
            </w:tcBorders>
          </w:tcPr>
          <w:p w14:paraId="6951698A" w14:textId="77777777" w:rsidR="00666DCC" w:rsidRPr="00666DCC" w:rsidRDefault="00666DCC" w:rsidP="00666DCC">
            <w:pPr>
              <w:jc w:val="center"/>
              <w:rPr>
                <w:rFonts w:cs="Arial"/>
                <w:b/>
              </w:rPr>
            </w:pPr>
            <w:r w:rsidRPr="00666DCC">
              <w:rPr>
                <w:rFonts w:cs="Arial"/>
                <w:b/>
              </w:rPr>
              <w:t>Module code</w:t>
            </w:r>
          </w:p>
        </w:tc>
        <w:tc>
          <w:tcPr>
            <w:tcW w:w="1133" w:type="dxa"/>
            <w:tcBorders>
              <w:top w:val="single" w:sz="4" w:space="0" w:color="auto"/>
              <w:left w:val="single" w:sz="4" w:space="0" w:color="auto"/>
              <w:bottom w:val="single" w:sz="4" w:space="0" w:color="auto"/>
              <w:right w:val="single" w:sz="4" w:space="0" w:color="auto"/>
            </w:tcBorders>
          </w:tcPr>
          <w:p w14:paraId="734ACEE9" w14:textId="77777777" w:rsidR="00666DCC" w:rsidRPr="00666DCC" w:rsidRDefault="00666DCC" w:rsidP="00666DCC">
            <w:pPr>
              <w:jc w:val="center"/>
              <w:rPr>
                <w:rFonts w:cs="Arial"/>
                <w:b/>
              </w:rPr>
            </w:pPr>
            <w:r w:rsidRPr="00666DCC">
              <w:rPr>
                <w:rFonts w:cs="Arial"/>
                <w:b/>
              </w:rPr>
              <w:t xml:space="preserve">Credit </w:t>
            </w:r>
          </w:p>
          <w:p w14:paraId="17F0C38C" w14:textId="77777777" w:rsidR="00666DCC" w:rsidRPr="00666DCC" w:rsidRDefault="00666DCC" w:rsidP="00666DCC">
            <w:pPr>
              <w:jc w:val="center"/>
              <w:rPr>
                <w:rFonts w:cs="Arial"/>
                <w:b/>
              </w:rPr>
            </w:pPr>
            <w:r w:rsidRPr="00666DCC">
              <w:rPr>
                <w:rFonts w:cs="Arial"/>
                <w:b/>
              </w:rPr>
              <w:t>Value</w:t>
            </w:r>
          </w:p>
        </w:tc>
        <w:tc>
          <w:tcPr>
            <w:tcW w:w="1135" w:type="dxa"/>
            <w:tcBorders>
              <w:top w:val="single" w:sz="4" w:space="0" w:color="auto"/>
              <w:left w:val="single" w:sz="4" w:space="0" w:color="auto"/>
              <w:bottom w:val="single" w:sz="4" w:space="0" w:color="auto"/>
              <w:right w:val="single" w:sz="4" w:space="0" w:color="auto"/>
            </w:tcBorders>
          </w:tcPr>
          <w:p w14:paraId="0A8A91ED" w14:textId="77777777" w:rsidR="00666DCC" w:rsidRPr="00666DCC" w:rsidRDefault="00666DCC" w:rsidP="00666DCC">
            <w:pPr>
              <w:jc w:val="center"/>
              <w:rPr>
                <w:rFonts w:cs="Arial"/>
                <w:b/>
              </w:rPr>
            </w:pPr>
            <w:r w:rsidRPr="00666DCC">
              <w:rPr>
                <w:rFonts w:cs="Arial"/>
                <w:b/>
              </w:rPr>
              <w:t xml:space="preserve">% </w:t>
            </w:r>
          </w:p>
          <w:p w14:paraId="010CF031" w14:textId="77777777" w:rsidR="00666DCC" w:rsidRPr="00666DCC" w:rsidRDefault="00666DCC" w:rsidP="00666DCC">
            <w:pPr>
              <w:jc w:val="center"/>
              <w:rPr>
                <w:rFonts w:cs="Arial"/>
                <w:b/>
              </w:rPr>
            </w:pPr>
            <w:r w:rsidRPr="00666DCC">
              <w:rPr>
                <w:rFonts w:cs="Arial"/>
                <w:b/>
              </w:rPr>
              <w:t>Written exam</w:t>
            </w:r>
          </w:p>
          <w:p w14:paraId="68673907"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5B03A858" w14:textId="77777777" w:rsidR="00666DCC" w:rsidRPr="00666DCC" w:rsidRDefault="00666DCC" w:rsidP="00666DCC">
            <w:pPr>
              <w:jc w:val="center"/>
              <w:rPr>
                <w:rFonts w:cs="Arial"/>
                <w:b/>
              </w:rPr>
            </w:pPr>
            <w:r w:rsidRPr="00666DCC">
              <w:rPr>
                <w:rFonts w:cs="Arial"/>
                <w:b/>
              </w:rPr>
              <w:t>% practical exam</w:t>
            </w:r>
          </w:p>
        </w:tc>
        <w:tc>
          <w:tcPr>
            <w:tcW w:w="1175" w:type="dxa"/>
            <w:tcBorders>
              <w:top w:val="single" w:sz="4" w:space="0" w:color="auto"/>
              <w:left w:val="single" w:sz="4" w:space="0" w:color="auto"/>
              <w:bottom w:val="single" w:sz="4" w:space="0" w:color="auto"/>
              <w:right w:val="single" w:sz="4" w:space="0" w:color="auto"/>
            </w:tcBorders>
          </w:tcPr>
          <w:p w14:paraId="365E255D" w14:textId="77777777" w:rsidR="00666DCC" w:rsidRPr="00666DCC" w:rsidRDefault="00666DCC" w:rsidP="00666DCC">
            <w:pPr>
              <w:jc w:val="center"/>
              <w:rPr>
                <w:rFonts w:cs="Arial"/>
                <w:b/>
              </w:rPr>
            </w:pPr>
            <w:r w:rsidRPr="00666DCC">
              <w:rPr>
                <w:rFonts w:cs="Arial"/>
                <w:b/>
              </w:rPr>
              <w:t xml:space="preserve">% </w:t>
            </w:r>
          </w:p>
          <w:p w14:paraId="54CC421E" w14:textId="77777777" w:rsidR="00666DCC" w:rsidRPr="00666DCC" w:rsidRDefault="00666DCC" w:rsidP="00666DCC">
            <w:pPr>
              <w:jc w:val="center"/>
              <w:rPr>
                <w:rFonts w:cs="Arial"/>
                <w:b/>
              </w:rPr>
            </w:pPr>
            <w:proofErr w:type="gramStart"/>
            <w:r w:rsidRPr="00666DCC">
              <w:rPr>
                <w:rFonts w:cs="Arial"/>
                <w:b/>
              </w:rPr>
              <w:t>course-work</w:t>
            </w:r>
            <w:proofErr w:type="gramEnd"/>
          </w:p>
        </w:tc>
      </w:tr>
      <w:tr w:rsidR="00666DCC" w:rsidRPr="00666DCC" w14:paraId="59DC66D5" w14:textId="77777777" w:rsidTr="007918AA">
        <w:trPr>
          <w:trHeight w:val="727"/>
        </w:trPr>
        <w:tc>
          <w:tcPr>
            <w:tcW w:w="3369" w:type="dxa"/>
            <w:tcBorders>
              <w:top w:val="single" w:sz="4" w:space="0" w:color="auto"/>
              <w:bottom w:val="single" w:sz="4" w:space="0" w:color="auto"/>
              <w:right w:val="single" w:sz="4" w:space="0" w:color="auto"/>
            </w:tcBorders>
          </w:tcPr>
          <w:p w14:paraId="22581191" w14:textId="77777777" w:rsidR="00666DCC" w:rsidRPr="00666DCC" w:rsidRDefault="00666DCC" w:rsidP="00666DCC">
            <w:pPr>
              <w:rPr>
                <w:rFonts w:cs="Arial"/>
              </w:rPr>
            </w:pPr>
            <w:r w:rsidRPr="00666DCC">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14:paraId="27A6B501" w14:textId="77777777" w:rsidR="00666DCC" w:rsidRPr="00666DCC" w:rsidRDefault="00666DCC" w:rsidP="00666DCC">
            <w:pPr>
              <w:jc w:val="center"/>
              <w:rPr>
                <w:rFonts w:cs="Arial"/>
              </w:rPr>
            </w:pPr>
            <w:r w:rsidRPr="00666DCC">
              <w:rPr>
                <w:rFonts w:cs="Arial"/>
              </w:rPr>
              <w:t>PY5110</w:t>
            </w:r>
          </w:p>
        </w:tc>
        <w:tc>
          <w:tcPr>
            <w:tcW w:w="1133" w:type="dxa"/>
            <w:tcBorders>
              <w:top w:val="single" w:sz="4" w:space="0" w:color="auto"/>
              <w:left w:val="single" w:sz="4" w:space="0" w:color="auto"/>
              <w:bottom w:val="single" w:sz="4" w:space="0" w:color="auto"/>
              <w:right w:val="single" w:sz="4" w:space="0" w:color="auto"/>
            </w:tcBorders>
          </w:tcPr>
          <w:p w14:paraId="417AAC39"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1A2DDDC7" w14:textId="7C199B2F" w:rsidR="00666DCC" w:rsidRPr="00666DCC" w:rsidRDefault="00686E82" w:rsidP="00666DCC">
            <w:pPr>
              <w:jc w:val="center"/>
              <w:rPr>
                <w:rFonts w:cs="Arial"/>
              </w:rPr>
            </w:pPr>
            <w:r>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6CA1D150" w14:textId="64E1E643" w:rsidR="00666DCC" w:rsidRPr="00666DCC" w:rsidRDefault="00686E82" w:rsidP="00666DCC">
            <w:pPr>
              <w:jc w:val="center"/>
              <w:rPr>
                <w:rFonts w:cs="Arial"/>
              </w:rPr>
            </w:pPr>
            <w:r>
              <w:rPr>
                <w:rFonts w:cs="Arial"/>
              </w:rPr>
              <w:t>25</w:t>
            </w:r>
          </w:p>
        </w:tc>
        <w:tc>
          <w:tcPr>
            <w:tcW w:w="1175" w:type="dxa"/>
            <w:tcBorders>
              <w:top w:val="single" w:sz="4" w:space="0" w:color="auto"/>
              <w:left w:val="single" w:sz="4" w:space="0" w:color="auto"/>
              <w:bottom w:val="single" w:sz="4" w:space="0" w:color="auto"/>
              <w:right w:val="single" w:sz="4" w:space="0" w:color="auto"/>
            </w:tcBorders>
          </w:tcPr>
          <w:p w14:paraId="16E7E8D8" w14:textId="43FDE1A0" w:rsidR="00666DCC" w:rsidRPr="00666DCC" w:rsidRDefault="00686E82" w:rsidP="00666DCC">
            <w:pPr>
              <w:jc w:val="center"/>
              <w:rPr>
                <w:rFonts w:cs="Arial"/>
              </w:rPr>
            </w:pPr>
            <w:r>
              <w:rPr>
                <w:rFonts w:cs="Arial"/>
              </w:rPr>
              <w:t>25</w:t>
            </w:r>
          </w:p>
        </w:tc>
      </w:tr>
      <w:tr w:rsidR="00666DCC" w:rsidRPr="00666DCC" w14:paraId="5A8107FE" w14:textId="77777777" w:rsidTr="007918AA">
        <w:trPr>
          <w:trHeight w:val="727"/>
        </w:trPr>
        <w:tc>
          <w:tcPr>
            <w:tcW w:w="3369" w:type="dxa"/>
            <w:tcBorders>
              <w:top w:val="single" w:sz="4" w:space="0" w:color="auto"/>
              <w:bottom w:val="single" w:sz="4" w:space="0" w:color="auto"/>
              <w:right w:val="single" w:sz="4" w:space="0" w:color="auto"/>
            </w:tcBorders>
          </w:tcPr>
          <w:p w14:paraId="7761D457" w14:textId="77777777" w:rsidR="00666DCC" w:rsidRPr="00666DCC" w:rsidRDefault="00666DCC" w:rsidP="00666DCC">
            <w:pPr>
              <w:rPr>
                <w:rFonts w:cs="Arial"/>
              </w:rPr>
            </w:pPr>
            <w:r w:rsidRPr="00666DCC">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14:paraId="7F1BFB12" w14:textId="77777777" w:rsidR="00666DCC" w:rsidRPr="00666DCC" w:rsidRDefault="00666DCC" w:rsidP="00666DCC">
            <w:pPr>
              <w:jc w:val="center"/>
              <w:rPr>
                <w:rFonts w:cs="Arial"/>
              </w:rPr>
            </w:pPr>
            <w:r w:rsidRPr="00666DCC">
              <w:rPr>
                <w:rFonts w:cs="Arial"/>
              </w:rPr>
              <w:t>PY5120</w:t>
            </w:r>
          </w:p>
        </w:tc>
        <w:tc>
          <w:tcPr>
            <w:tcW w:w="1133" w:type="dxa"/>
            <w:tcBorders>
              <w:top w:val="single" w:sz="4" w:space="0" w:color="auto"/>
              <w:left w:val="single" w:sz="4" w:space="0" w:color="auto"/>
              <w:bottom w:val="single" w:sz="4" w:space="0" w:color="auto"/>
              <w:right w:val="single" w:sz="4" w:space="0" w:color="auto"/>
            </w:tcBorders>
          </w:tcPr>
          <w:p w14:paraId="6F7BF046"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00BDAEAF" w14:textId="77777777" w:rsidR="00666DCC" w:rsidRPr="00666DCC" w:rsidRDefault="00666DCC" w:rsidP="00666DCC">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14:paraId="07E32FCB" w14:textId="77777777"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31AD2569" w14:textId="77777777" w:rsidR="00666DCC" w:rsidRPr="00666DCC" w:rsidRDefault="00666DCC" w:rsidP="00666DCC">
            <w:pPr>
              <w:jc w:val="center"/>
              <w:rPr>
                <w:rFonts w:cs="Arial"/>
              </w:rPr>
            </w:pPr>
            <w:r w:rsidRPr="00666DCC">
              <w:rPr>
                <w:rFonts w:cs="Arial"/>
              </w:rPr>
              <w:t>40</w:t>
            </w:r>
          </w:p>
        </w:tc>
      </w:tr>
      <w:tr w:rsidR="00666DCC" w:rsidRPr="00666DCC" w14:paraId="02CE0117" w14:textId="77777777" w:rsidTr="007918AA">
        <w:trPr>
          <w:trHeight w:val="484"/>
        </w:trPr>
        <w:tc>
          <w:tcPr>
            <w:tcW w:w="3369" w:type="dxa"/>
            <w:tcBorders>
              <w:top w:val="single" w:sz="4" w:space="0" w:color="auto"/>
              <w:bottom w:val="single" w:sz="4" w:space="0" w:color="auto"/>
              <w:right w:val="single" w:sz="4" w:space="0" w:color="auto"/>
            </w:tcBorders>
          </w:tcPr>
          <w:p w14:paraId="231C917A" w14:textId="77777777" w:rsidR="00666DCC" w:rsidRPr="00666DCC" w:rsidRDefault="00666DCC" w:rsidP="00666DCC">
            <w:pPr>
              <w:rPr>
                <w:rFonts w:cs="Arial"/>
              </w:rPr>
            </w:pPr>
            <w:r w:rsidRPr="00666DCC">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14:paraId="1A05AA39" w14:textId="77777777" w:rsidR="00666DCC" w:rsidRPr="00666DCC" w:rsidRDefault="00666DCC" w:rsidP="00666DCC">
            <w:pPr>
              <w:jc w:val="center"/>
              <w:rPr>
                <w:rFonts w:cs="Arial"/>
              </w:rPr>
            </w:pPr>
            <w:r w:rsidRPr="00666DCC">
              <w:rPr>
                <w:rFonts w:cs="Arial"/>
              </w:rPr>
              <w:t>PY5130</w:t>
            </w:r>
          </w:p>
        </w:tc>
        <w:tc>
          <w:tcPr>
            <w:tcW w:w="1133" w:type="dxa"/>
            <w:tcBorders>
              <w:top w:val="single" w:sz="4" w:space="0" w:color="auto"/>
              <w:left w:val="single" w:sz="4" w:space="0" w:color="auto"/>
              <w:bottom w:val="single" w:sz="4" w:space="0" w:color="auto"/>
              <w:right w:val="single" w:sz="4" w:space="0" w:color="auto"/>
            </w:tcBorders>
          </w:tcPr>
          <w:p w14:paraId="66600952"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0D528CF9" w14:textId="77777777" w:rsidR="00666DCC" w:rsidRPr="00666DCC" w:rsidRDefault="00666DCC" w:rsidP="00666DCC">
            <w:pPr>
              <w:jc w:val="center"/>
              <w:rPr>
                <w:rFonts w:cs="Arial"/>
              </w:rPr>
            </w:pPr>
            <w:r w:rsidRPr="00666DCC">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32F6DB70" w14:textId="77777777"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434D2D41" w14:textId="77777777" w:rsidR="00666DCC" w:rsidRPr="00666DCC" w:rsidRDefault="00666DCC" w:rsidP="00666DCC">
            <w:pPr>
              <w:jc w:val="center"/>
              <w:rPr>
                <w:rFonts w:cs="Arial"/>
              </w:rPr>
            </w:pPr>
            <w:r w:rsidRPr="00666DCC">
              <w:rPr>
                <w:rFonts w:cs="Arial"/>
              </w:rPr>
              <w:t>50</w:t>
            </w:r>
          </w:p>
        </w:tc>
      </w:tr>
      <w:tr w:rsidR="00666DCC" w:rsidRPr="00666DCC" w14:paraId="7A82EE21" w14:textId="77777777" w:rsidTr="007918AA">
        <w:trPr>
          <w:trHeight w:val="984"/>
        </w:trPr>
        <w:tc>
          <w:tcPr>
            <w:tcW w:w="3369" w:type="dxa"/>
            <w:tcBorders>
              <w:top w:val="single" w:sz="4" w:space="0" w:color="auto"/>
              <w:bottom w:val="single" w:sz="4" w:space="0" w:color="auto"/>
              <w:right w:val="single" w:sz="4" w:space="0" w:color="auto"/>
            </w:tcBorders>
          </w:tcPr>
          <w:p w14:paraId="340C871A" w14:textId="77777777" w:rsidR="00666DCC" w:rsidRPr="00666DCC" w:rsidRDefault="00666DCC" w:rsidP="00666DCC">
            <w:pPr>
              <w:rPr>
                <w:rFonts w:cs="Arial"/>
              </w:rPr>
            </w:pPr>
            <w:r w:rsidRPr="00666DCC">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14:paraId="5FA7CFAE" w14:textId="77777777" w:rsidR="00666DCC" w:rsidRPr="00666DCC" w:rsidRDefault="00666DCC" w:rsidP="00666DCC">
            <w:pPr>
              <w:jc w:val="center"/>
              <w:rPr>
                <w:rFonts w:cs="Arial"/>
              </w:rPr>
            </w:pPr>
            <w:r w:rsidRPr="00666DCC">
              <w:rPr>
                <w:rFonts w:cs="Arial"/>
              </w:rPr>
              <w:t>PY5140</w:t>
            </w:r>
          </w:p>
        </w:tc>
        <w:tc>
          <w:tcPr>
            <w:tcW w:w="1133" w:type="dxa"/>
            <w:tcBorders>
              <w:top w:val="single" w:sz="4" w:space="0" w:color="auto"/>
              <w:left w:val="single" w:sz="4" w:space="0" w:color="auto"/>
              <w:bottom w:val="single" w:sz="4" w:space="0" w:color="auto"/>
              <w:right w:val="single" w:sz="4" w:space="0" w:color="auto"/>
            </w:tcBorders>
          </w:tcPr>
          <w:p w14:paraId="43D731E2"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31A1859E"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1C8FC210" w14:textId="77777777"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5214941D" w14:textId="77777777" w:rsidR="00666DCC" w:rsidRPr="00666DCC" w:rsidRDefault="00666DCC" w:rsidP="00666DCC">
            <w:pPr>
              <w:jc w:val="center"/>
              <w:rPr>
                <w:rFonts w:cs="Arial"/>
              </w:rPr>
            </w:pPr>
            <w:r w:rsidRPr="00666DCC">
              <w:rPr>
                <w:rFonts w:cs="Arial"/>
              </w:rPr>
              <w:t>100</w:t>
            </w:r>
          </w:p>
        </w:tc>
      </w:tr>
      <w:tr w:rsidR="00421AA2" w:rsidRPr="00666DCC" w14:paraId="1FF9B5BE" w14:textId="77777777" w:rsidTr="00421AA2">
        <w:trPr>
          <w:trHeight w:val="491"/>
        </w:trPr>
        <w:tc>
          <w:tcPr>
            <w:tcW w:w="3369" w:type="dxa"/>
            <w:tcBorders>
              <w:top w:val="single" w:sz="4" w:space="0" w:color="auto"/>
              <w:bottom w:val="single" w:sz="4" w:space="0" w:color="auto"/>
              <w:right w:val="single" w:sz="4" w:space="0" w:color="auto"/>
            </w:tcBorders>
          </w:tcPr>
          <w:p w14:paraId="0BF660C7" w14:textId="77777777" w:rsidR="00421AA2" w:rsidRPr="00666DCC" w:rsidRDefault="00421AA2" w:rsidP="00666DCC">
            <w:pPr>
              <w:rPr>
                <w:rFonts w:cs="Arial"/>
              </w:rPr>
            </w:pPr>
            <w:r>
              <w:rPr>
                <w:rFonts w:cs="Arial"/>
              </w:rPr>
              <w:t>Portfolio</w:t>
            </w:r>
          </w:p>
        </w:tc>
        <w:tc>
          <w:tcPr>
            <w:tcW w:w="1275" w:type="dxa"/>
            <w:tcBorders>
              <w:top w:val="single" w:sz="4" w:space="0" w:color="auto"/>
              <w:left w:val="single" w:sz="4" w:space="0" w:color="auto"/>
              <w:bottom w:val="single" w:sz="4" w:space="0" w:color="auto"/>
              <w:right w:val="single" w:sz="4" w:space="0" w:color="auto"/>
            </w:tcBorders>
          </w:tcPr>
          <w:p w14:paraId="05EB5E48" w14:textId="77777777" w:rsidR="00421AA2" w:rsidRPr="00666DCC" w:rsidRDefault="00421AA2" w:rsidP="00666DCC">
            <w:pPr>
              <w:jc w:val="center"/>
              <w:rPr>
                <w:rFonts w:cs="Arial"/>
              </w:rPr>
            </w:pPr>
            <w:r>
              <w:rPr>
                <w:rFonts w:cs="Arial"/>
              </w:rPr>
              <w:t>PY5100</w:t>
            </w:r>
          </w:p>
        </w:tc>
        <w:tc>
          <w:tcPr>
            <w:tcW w:w="1133" w:type="dxa"/>
            <w:tcBorders>
              <w:top w:val="single" w:sz="4" w:space="0" w:color="auto"/>
              <w:left w:val="single" w:sz="4" w:space="0" w:color="auto"/>
              <w:bottom w:val="single" w:sz="4" w:space="0" w:color="auto"/>
              <w:right w:val="single" w:sz="4" w:space="0" w:color="auto"/>
            </w:tcBorders>
          </w:tcPr>
          <w:p w14:paraId="318C952C" w14:textId="77777777" w:rsidR="00421AA2" w:rsidRPr="00666DCC" w:rsidRDefault="00421AA2" w:rsidP="00666DCC">
            <w:pPr>
              <w:jc w:val="center"/>
              <w:rPr>
                <w:rFonts w:cs="Arial"/>
              </w:rPr>
            </w:pPr>
            <w:r>
              <w:rPr>
                <w:rFonts w:cs="Arial"/>
              </w:rPr>
              <w:t>0</w:t>
            </w:r>
          </w:p>
        </w:tc>
        <w:tc>
          <w:tcPr>
            <w:tcW w:w="1135" w:type="dxa"/>
            <w:tcBorders>
              <w:top w:val="single" w:sz="4" w:space="0" w:color="auto"/>
              <w:left w:val="single" w:sz="4" w:space="0" w:color="auto"/>
              <w:bottom w:val="single" w:sz="4" w:space="0" w:color="auto"/>
              <w:right w:val="single" w:sz="4" w:space="0" w:color="auto"/>
            </w:tcBorders>
          </w:tcPr>
          <w:p w14:paraId="7943887B" w14:textId="77777777" w:rsidR="00421AA2" w:rsidRPr="00666DCC" w:rsidRDefault="00421AA2"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ED7CC2C" w14:textId="77777777" w:rsidR="00421AA2" w:rsidRPr="00666DCC" w:rsidRDefault="00421AA2"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27C086A2" w14:textId="77777777" w:rsidR="00421AA2" w:rsidRPr="00666DCC" w:rsidRDefault="00421AA2" w:rsidP="00666DCC">
            <w:pPr>
              <w:jc w:val="center"/>
              <w:rPr>
                <w:rFonts w:cs="Arial"/>
              </w:rPr>
            </w:pPr>
            <w:r>
              <w:rPr>
                <w:rFonts w:cs="Arial"/>
              </w:rPr>
              <w:t>100</w:t>
            </w:r>
          </w:p>
        </w:tc>
      </w:tr>
      <w:tr w:rsidR="00666DCC" w:rsidRPr="00666DCC" w14:paraId="1724D3D7" w14:textId="77777777" w:rsidTr="007918AA">
        <w:trPr>
          <w:trHeight w:val="2195"/>
        </w:trPr>
        <w:tc>
          <w:tcPr>
            <w:tcW w:w="9221" w:type="dxa"/>
            <w:gridSpan w:val="6"/>
            <w:tcBorders>
              <w:top w:val="single" w:sz="4" w:space="0" w:color="auto"/>
              <w:bottom w:val="nil"/>
            </w:tcBorders>
          </w:tcPr>
          <w:p w14:paraId="49BDF90A" w14:textId="77777777" w:rsidR="00666DCC" w:rsidRPr="00666DCC" w:rsidRDefault="00666DCC" w:rsidP="00666DCC">
            <w:pPr>
              <w:jc w:val="center"/>
              <w:rPr>
                <w:rFonts w:cs="Arial"/>
              </w:rPr>
            </w:pPr>
          </w:p>
          <w:p w14:paraId="42DCBDC1" w14:textId="7BC84354" w:rsidR="00686E82" w:rsidRPr="00BB23F2" w:rsidRDefault="00686E82" w:rsidP="00686E82">
            <w:pPr>
              <w:spacing w:line="276" w:lineRule="auto"/>
              <w:jc w:val="both"/>
              <w:rPr>
                <w:rFonts w:cs="Arial"/>
              </w:rPr>
            </w:pPr>
            <w:r>
              <w:rPr>
                <w:rFonts w:cs="Arial"/>
              </w:rPr>
              <w:t xml:space="preserve">Progression to level 5 MPharm after Level 5 FD route requires a pass in all major elements of assessment (exam and coursework) in each module must be passed at the pass mark, which is 40%. </w:t>
            </w:r>
            <w:r w:rsidRPr="003F3586">
              <w:rPr>
                <w:rFonts w:cs="Arial"/>
              </w:rPr>
              <w:t xml:space="preserve">In addition, students need to achieve an aggregate mark of 50% overall across all modules at each level. </w:t>
            </w:r>
            <w:r w:rsidR="00950F37" w:rsidRPr="003F3586">
              <w:rPr>
                <w:rFonts w:cs="Arial"/>
              </w:rPr>
              <w:t xml:space="preserve">Please see section </w:t>
            </w:r>
            <w:r w:rsidR="00950F37">
              <w:rPr>
                <w:rFonts w:cs="Arial"/>
              </w:rPr>
              <w:t>‘Approved variants’</w:t>
            </w:r>
            <w:r w:rsidR="00950F37" w:rsidRPr="003F3586">
              <w:rPr>
                <w:rFonts w:cs="Arial"/>
              </w:rPr>
              <w:t xml:space="preserve"> </w:t>
            </w:r>
            <w:r w:rsidR="00950F37">
              <w:rPr>
                <w:rFonts w:cs="Arial"/>
              </w:rPr>
              <w:t xml:space="preserve">in Section 1 </w:t>
            </w:r>
            <w:r w:rsidR="00950F37" w:rsidRPr="003F3586">
              <w:rPr>
                <w:rFonts w:cs="Arial"/>
              </w:rPr>
              <w:t>under “</w:t>
            </w:r>
            <w:r w:rsidR="00950F37" w:rsidRPr="000F4DCF">
              <w:rPr>
                <w:rFonts w:cs="Arial"/>
              </w:rPr>
              <w:t>For Pharmacy transfer</w:t>
            </w:r>
            <w:r w:rsidR="00950F37">
              <w:rPr>
                <w:rFonts w:cs="Arial"/>
              </w:rPr>
              <w:t>” for more details. Please note,</w:t>
            </w:r>
            <w:r w:rsidRPr="00BB23F2">
              <w:rPr>
                <w:rFonts w:cs="Arial"/>
              </w:rPr>
              <w:t xml:space="preserve"> to pass onto level 5 you must also pass the following:</w:t>
            </w:r>
          </w:p>
          <w:p w14:paraId="296870AD" w14:textId="77777777" w:rsidR="00686E82" w:rsidRPr="00BB23F2" w:rsidRDefault="00686E82" w:rsidP="00686E82">
            <w:pPr>
              <w:spacing w:line="276" w:lineRule="auto"/>
              <w:jc w:val="both"/>
              <w:rPr>
                <w:rFonts w:cs="Arial"/>
              </w:rPr>
            </w:pPr>
            <w:r w:rsidRPr="00BB23F2">
              <w:rPr>
                <w:rFonts w:cs="Arial"/>
              </w:rPr>
              <w:t>o</w:t>
            </w:r>
            <w:r w:rsidRPr="00BB23F2">
              <w:rPr>
                <w:rFonts w:cs="Arial"/>
              </w:rPr>
              <w:tab/>
              <w:t>Interview</w:t>
            </w:r>
          </w:p>
          <w:p w14:paraId="26B77557" w14:textId="77777777" w:rsidR="00686E82" w:rsidRPr="00BB23F2" w:rsidRDefault="00686E82" w:rsidP="00686E82">
            <w:pPr>
              <w:spacing w:line="276" w:lineRule="auto"/>
              <w:jc w:val="both"/>
              <w:rPr>
                <w:rFonts w:cs="Arial"/>
              </w:rPr>
            </w:pPr>
            <w:r w:rsidRPr="00BB23F2">
              <w:rPr>
                <w:rFonts w:cs="Arial"/>
              </w:rPr>
              <w:t>o</w:t>
            </w:r>
            <w:r w:rsidRPr="00BB23F2">
              <w:rPr>
                <w:rFonts w:cs="Arial"/>
              </w:rPr>
              <w:tab/>
              <w:t>Calculations test</w:t>
            </w:r>
          </w:p>
          <w:p w14:paraId="671D51EF" w14:textId="77777777" w:rsidR="00686E82" w:rsidRPr="00BB23F2" w:rsidRDefault="00686E82" w:rsidP="00686E82">
            <w:pPr>
              <w:spacing w:line="276" w:lineRule="auto"/>
              <w:jc w:val="both"/>
              <w:rPr>
                <w:rFonts w:cs="Arial"/>
              </w:rPr>
            </w:pPr>
            <w:r w:rsidRPr="00BB23F2">
              <w:rPr>
                <w:rFonts w:cs="Arial"/>
              </w:rPr>
              <w:t>o</w:t>
            </w:r>
            <w:r w:rsidRPr="00BB23F2">
              <w:rPr>
                <w:rFonts w:cs="Arial"/>
              </w:rPr>
              <w:tab/>
              <w:t>OSCE</w:t>
            </w:r>
          </w:p>
          <w:p w14:paraId="6ADD3B07" w14:textId="77777777" w:rsidR="00686E82" w:rsidRPr="00BB23F2" w:rsidRDefault="00686E82" w:rsidP="00686E82">
            <w:pPr>
              <w:spacing w:line="276" w:lineRule="auto"/>
              <w:jc w:val="both"/>
              <w:rPr>
                <w:rFonts w:cs="Arial"/>
              </w:rPr>
            </w:pPr>
            <w:r w:rsidRPr="00BB23F2">
              <w:rPr>
                <w:rFonts w:cs="Arial"/>
              </w:rPr>
              <w:t>o</w:t>
            </w:r>
            <w:r w:rsidRPr="00BB23F2">
              <w:rPr>
                <w:rFonts w:cs="Arial"/>
              </w:rPr>
              <w:tab/>
              <w:t>Code of conduct</w:t>
            </w:r>
          </w:p>
          <w:p w14:paraId="442E6963" w14:textId="77777777" w:rsidR="00686E82" w:rsidRPr="0048035F" w:rsidRDefault="00686E82" w:rsidP="00686E82">
            <w:pPr>
              <w:spacing w:line="276" w:lineRule="auto"/>
              <w:jc w:val="both"/>
              <w:rPr>
                <w:rFonts w:cs="Arial"/>
              </w:rPr>
            </w:pPr>
            <w:r w:rsidRPr="00BB23F2">
              <w:rPr>
                <w:rFonts w:cs="Arial"/>
              </w:rPr>
              <w:t>o</w:t>
            </w:r>
            <w:r w:rsidRPr="00BB23F2">
              <w:rPr>
                <w:rFonts w:cs="Arial"/>
              </w:rPr>
              <w:tab/>
              <w:t>Satisfactory DBS check and Health Check</w:t>
            </w:r>
          </w:p>
          <w:p w14:paraId="438DDFE5" w14:textId="77777777" w:rsidR="00686E82" w:rsidRPr="0048035F" w:rsidRDefault="00686E82" w:rsidP="00686E82">
            <w:pPr>
              <w:spacing w:line="276" w:lineRule="auto"/>
              <w:jc w:val="both"/>
              <w:rPr>
                <w:rFonts w:cs="Arial"/>
              </w:rPr>
            </w:pPr>
            <w:r w:rsidRPr="0048035F">
              <w:rPr>
                <w:rFonts w:cs="Arial"/>
              </w:rPr>
              <w:t>Progression to level 6 (top-up) requires a pass in all 4 modules</w:t>
            </w:r>
          </w:p>
          <w:p w14:paraId="34D3215E" w14:textId="77777777" w:rsidR="00686E82" w:rsidRDefault="00686E82" w:rsidP="00686E82">
            <w:pPr>
              <w:spacing w:line="276" w:lineRule="auto"/>
              <w:jc w:val="both"/>
              <w:rPr>
                <w:rFonts w:cs="Arial"/>
              </w:rPr>
            </w:pPr>
          </w:p>
          <w:p w14:paraId="22B3F070" w14:textId="77777777" w:rsidR="00686E82" w:rsidRPr="0048035F" w:rsidRDefault="00686E82" w:rsidP="00686E82">
            <w:pPr>
              <w:spacing w:line="276" w:lineRule="auto"/>
              <w:jc w:val="both"/>
              <w:rPr>
                <w:rFonts w:cs="Arial"/>
              </w:rPr>
            </w:pPr>
            <w:r w:rsidRPr="0048035F">
              <w:rPr>
                <w:rFonts w:cs="Arial"/>
              </w:rPr>
              <w:t>Students exiting the programme at this point who have successfully completed 120 credits are eligible for the award of Foundation Degree</w:t>
            </w:r>
          </w:p>
          <w:p w14:paraId="2BB3432D" w14:textId="77777777" w:rsidR="00666DCC" w:rsidRPr="00666DCC" w:rsidRDefault="00666DCC" w:rsidP="00666DCC">
            <w:pPr>
              <w:rPr>
                <w:rFonts w:cs="Arial"/>
              </w:rPr>
            </w:pPr>
          </w:p>
        </w:tc>
      </w:tr>
    </w:tbl>
    <w:p w14:paraId="6BE8A7E8" w14:textId="77777777" w:rsidR="00686E82" w:rsidRDefault="00686E82">
      <w:r>
        <w:br w:type="page"/>
      </w:r>
    </w:p>
    <w:tbl>
      <w:tblPr>
        <w:tblW w:w="9221" w:type="dxa"/>
        <w:tblBorders>
          <w:insideH w:val="single" w:sz="4" w:space="0" w:color="auto"/>
          <w:insideV w:val="single" w:sz="4" w:space="0" w:color="auto"/>
        </w:tblBorders>
        <w:tblLook w:val="04A0" w:firstRow="1" w:lastRow="0" w:firstColumn="1" w:lastColumn="0" w:noHBand="0" w:noVBand="1"/>
      </w:tblPr>
      <w:tblGrid>
        <w:gridCol w:w="3369"/>
        <w:gridCol w:w="1275"/>
        <w:gridCol w:w="1133"/>
        <w:gridCol w:w="1135"/>
        <w:gridCol w:w="1134"/>
        <w:gridCol w:w="1175"/>
      </w:tblGrid>
      <w:tr w:rsidR="00B26ED1" w:rsidRPr="00666DCC" w14:paraId="70D5CF77" w14:textId="77777777" w:rsidTr="00B26ED1">
        <w:trPr>
          <w:trHeight w:val="257"/>
        </w:trPr>
        <w:tc>
          <w:tcPr>
            <w:tcW w:w="9221" w:type="dxa"/>
            <w:gridSpan w:val="6"/>
            <w:tcBorders>
              <w:top w:val="nil"/>
              <w:bottom w:val="single" w:sz="4" w:space="0" w:color="auto"/>
            </w:tcBorders>
            <w:shd w:val="clear" w:color="auto" w:fill="DBE5F1"/>
          </w:tcPr>
          <w:p w14:paraId="7ADFA54F" w14:textId="08E247C9" w:rsidR="00B26ED1" w:rsidRPr="00666DCC" w:rsidRDefault="00B26ED1" w:rsidP="00B26ED1">
            <w:pPr>
              <w:rPr>
                <w:rFonts w:cs="Arial"/>
              </w:rPr>
            </w:pPr>
            <w:r w:rsidRPr="00666DCC">
              <w:rPr>
                <w:rFonts w:cs="Arial"/>
                <w:b/>
              </w:rPr>
              <w:lastRenderedPageBreak/>
              <w:t xml:space="preserve">Level 5 </w:t>
            </w:r>
            <w:r w:rsidRPr="00666DCC">
              <w:rPr>
                <w:rFonts w:cs="Arial"/>
              </w:rPr>
              <w:t xml:space="preserve">(all core) </w:t>
            </w:r>
            <w:r>
              <w:rPr>
                <w:rFonts w:cs="Arial"/>
              </w:rPr>
              <w:t xml:space="preserve">BSc or </w:t>
            </w:r>
            <w:r w:rsidRPr="00666DCC">
              <w:rPr>
                <w:rFonts w:cs="Arial"/>
              </w:rPr>
              <w:t>MPharm Sci route</w:t>
            </w:r>
          </w:p>
        </w:tc>
      </w:tr>
      <w:tr w:rsidR="00B26ED1" w:rsidRPr="00666DCC" w14:paraId="60A0494E" w14:textId="77777777" w:rsidTr="00B26ED1">
        <w:trPr>
          <w:trHeight w:val="984"/>
        </w:trPr>
        <w:tc>
          <w:tcPr>
            <w:tcW w:w="3369" w:type="dxa"/>
            <w:tcBorders>
              <w:top w:val="single" w:sz="4" w:space="0" w:color="auto"/>
              <w:bottom w:val="single" w:sz="4" w:space="0" w:color="auto"/>
              <w:right w:val="single" w:sz="4" w:space="0" w:color="auto"/>
            </w:tcBorders>
          </w:tcPr>
          <w:p w14:paraId="55850D87" w14:textId="77777777" w:rsidR="00B26ED1" w:rsidRPr="00666DCC" w:rsidRDefault="00B26ED1" w:rsidP="00B26ED1">
            <w:pPr>
              <w:rPr>
                <w:rFonts w:cs="Arial"/>
                <w:b/>
              </w:rPr>
            </w:pPr>
            <w:r w:rsidRPr="00666DCC">
              <w:rPr>
                <w:rFonts w:cs="Arial"/>
                <w:b/>
              </w:rPr>
              <w:t>Compulsory modules</w:t>
            </w:r>
          </w:p>
          <w:p w14:paraId="6C64D346" w14:textId="77777777" w:rsidR="00B26ED1" w:rsidRPr="00666DCC" w:rsidRDefault="00B26ED1" w:rsidP="00B26ED1">
            <w:pPr>
              <w:rPr>
                <w:rFonts w:cs="Arial"/>
                <w:b/>
              </w:rPr>
            </w:pPr>
          </w:p>
        </w:tc>
        <w:tc>
          <w:tcPr>
            <w:tcW w:w="1275" w:type="dxa"/>
            <w:tcBorders>
              <w:top w:val="single" w:sz="4" w:space="0" w:color="auto"/>
              <w:left w:val="single" w:sz="4" w:space="0" w:color="auto"/>
              <w:bottom w:val="single" w:sz="4" w:space="0" w:color="auto"/>
              <w:right w:val="single" w:sz="4" w:space="0" w:color="auto"/>
            </w:tcBorders>
          </w:tcPr>
          <w:p w14:paraId="730A1F76" w14:textId="77777777" w:rsidR="00B26ED1" w:rsidRPr="00666DCC" w:rsidRDefault="00B26ED1" w:rsidP="00B26ED1">
            <w:pPr>
              <w:jc w:val="center"/>
              <w:rPr>
                <w:rFonts w:cs="Arial"/>
                <w:b/>
              </w:rPr>
            </w:pPr>
            <w:r w:rsidRPr="00666DCC">
              <w:rPr>
                <w:rFonts w:cs="Arial"/>
                <w:b/>
              </w:rPr>
              <w:t>Module code</w:t>
            </w:r>
          </w:p>
        </w:tc>
        <w:tc>
          <w:tcPr>
            <w:tcW w:w="1133" w:type="dxa"/>
            <w:tcBorders>
              <w:top w:val="single" w:sz="4" w:space="0" w:color="auto"/>
              <w:left w:val="single" w:sz="4" w:space="0" w:color="auto"/>
              <w:bottom w:val="single" w:sz="4" w:space="0" w:color="auto"/>
              <w:right w:val="single" w:sz="4" w:space="0" w:color="auto"/>
            </w:tcBorders>
          </w:tcPr>
          <w:p w14:paraId="6665D598" w14:textId="77777777" w:rsidR="00B26ED1" w:rsidRPr="00666DCC" w:rsidRDefault="00B26ED1" w:rsidP="00B26ED1">
            <w:pPr>
              <w:jc w:val="center"/>
              <w:rPr>
                <w:rFonts w:cs="Arial"/>
                <w:b/>
              </w:rPr>
            </w:pPr>
            <w:r w:rsidRPr="00666DCC">
              <w:rPr>
                <w:rFonts w:cs="Arial"/>
                <w:b/>
              </w:rPr>
              <w:t xml:space="preserve">Credit </w:t>
            </w:r>
          </w:p>
          <w:p w14:paraId="6BC01F6D" w14:textId="77777777" w:rsidR="00B26ED1" w:rsidRPr="00666DCC" w:rsidRDefault="00B26ED1" w:rsidP="00B26ED1">
            <w:pPr>
              <w:jc w:val="center"/>
              <w:rPr>
                <w:rFonts w:cs="Arial"/>
                <w:b/>
              </w:rPr>
            </w:pPr>
            <w:r w:rsidRPr="00666DCC">
              <w:rPr>
                <w:rFonts w:cs="Arial"/>
                <w:b/>
              </w:rPr>
              <w:t>Value</w:t>
            </w:r>
          </w:p>
        </w:tc>
        <w:tc>
          <w:tcPr>
            <w:tcW w:w="1135" w:type="dxa"/>
            <w:tcBorders>
              <w:top w:val="single" w:sz="4" w:space="0" w:color="auto"/>
              <w:left w:val="single" w:sz="4" w:space="0" w:color="auto"/>
              <w:bottom w:val="single" w:sz="4" w:space="0" w:color="auto"/>
              <w:right w:val="single" w:sz="4" w:space="0" w:color="auto"/>
            </w:tcBorders>
          </w:tcPr>
          <w:p w14:paraId="4482986D" w14:textId="77777777" w:rsidR="00B26ED1" w:rsidRPr="00666DCC" w:rsidRDefault="00B26ED1" w:rsidP="00B26ED1">
            <w:pPr>
              <w:jc w:val="center"/>
              <w:rPr>
                <w:rFonts w:cs="Arial"/>
                <w:b/>
              </w:rPr>
            </w:pPr>
            <w:r w:rsidRPr="00666DCC">
              <w:rPr>
                <w:rFonts w:cs="Arial"/>
                <w:b/>
              </w:rPr>
              <w:t xml:space="preserve">% </w:t>
            </w:r>
          </w:p>
          <w:p w14:paraId="611E62F0" w14:textId="77777777" w:rsidR="00B26ED1" w:rsidRPr="00666DCC" w:rsidRDefault="00B26ED1" w:rsidP="00B26ED1">
            <w:pPr>
              <w:jc w:val="center"/>
              <w:rPr>
                <w:rFonts w:cs="Arial"/>
                <w:b/>
              </w:rPr>
            </w:pPr>
            <w:r w:rsidRPr="00666DCC">
              <w:rPr>
                <w:rFonts w:cs="Arial"/>
                <w:b/>
              </w:rPr>
              <w:t>Written exam</w:t>
            </w:r>
          </w:p>
          <w:p w14:paraId="65C68D1E" w14:textId="77777777" w:rsidR="00B26ED1" w:rsidRPr="00666DCC" w:rsidRDefault="00B26ED1" w:rsidP="00B26ED1">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0D20A260" w14:textId="77777777" w:rsidR="00B26ED1" w:rsidRPr="00666DCC" w:rsidRDefault="00B26ED1" w:rsidP="00B26ED1">
            <w:pPr>
              <w:jc w:val="center"/>
              <w:rPr>
                <w:rFonts w:cs="Arial"/>
                <w:b/>
              </w:rPr>
            </w:pPr>
            <w:r w:rsidRPr="00666DCC">
              <w:rPr>
                <w:rFonts w:cs="Arial"/>
                <w:b/>
              </w:rPr>
              <w:t>% practical exam</w:t>
            </w:r>
          </w:p>
        </w:tc>
        <w:tc>
          <w:tcPr>
            <w:tcW w:w="1175" w:type="dxa"/>
            <w:tcBorders>
              <w:top w:val="single" w:sz="4" w:space="0" w:color="auto"/>
              <w:left w:val="single" w:sz="4" w:space="0" w:color="auto"/>
              <w:bottom w:val="single" w:sz="4" w:space="0" w:color="auto"/>
              <w:right w:val="single" w:sz="4" w:space="0" w:color="auto"/>
            </w:tcBorders>
          </w:tcPr>
          <w:p w14:paraId="3801F49F" w14:textId="77777777" w:rsidR="00B26ED1" w:rsidRPr="00666DCC" w:rsidRDefault="00B26ED1" w:rsidP="00B26ED1">
            <w:pPr>
              <w:jc w:val="center"/>
              <w:rPr>
                <w:rFonts w:cs="Arial"/>
                <w:b/>
              </w:rPr>
            </w:pPr>
            <w:r w:rsidRPr="00666DCC">
              <w:rPr>
                <w:rFonts w:cs="Arial"/>
                <w:b/>
              </w:rPr>
              <w:t xml:space="preserve">% </w:t>
            </w:r>
          </w:p>
          <w:p w14:paraId="3E1256FF" w14:textId="77777777" w:rsidR="00B26ED1" w:rsidRPr="00666DCC" w:rsidRDefault="00B26ED1" w:rsidP="00B26ED1">
            <w:pPr>
              <w:jc w:val="center"/>
              <w:rPr>
                <w:rFonts w:cs="Arial"/>
                <w:b/>
              </w:rPr>
            </w:pPr>
            <w:proofErr w:type="gramStart"/>
            <w:r w:rsidRPr="00666DCC">
              <w:rPr>
                <w:rFonts w:cs="Arial"/>
                <w:b/>
              </w:rPr>
              <w:t>course-work</w:t>
            </w:r>
            <w:proofErr w:type="gramEnd"/>
          </w:p>
        </w:tc>
      </w:tr>
      <w:tr w:rsidR="00B26ED1" w:rsidRPr="00666DCC" w14:paraId="20DDA26F" w14:textId="77777777" w:rsidTr="00B26ED1">
        <w:trPr>
          <w:trHeight w:val="727"/>
        </w:trPr>
        <w:tc>
          <w:tcPr>
            <w:tcW w:w="3369" w:type="dxa"/>
            <w:tcBorders>
              <w:top w:val="single" w:sz="4" w:space="0" w:color="auto"/>
              <w:bottom w:val="single" w:sz="4" w:space="0" w:color="auto"/>
              <w:right w:val="single" w:sz="4" w:space="0" w:color="auto"/>
            </w:tcBorders>
          </w:tcPr>
          <w:p w14:paraId="002918EB" w14:textId="77777777" w:rsidR="00B26ED1" w:rsidRPr="00666DCC" w:rsidRDefault="00B26ED1" w:rsidP="00B26ED1">
            <w:pPr>
              <w:rPr>
                <w:rFonts w:cs="Arial"/>
              </w:rPr>
            </w:pPr>
            <w:r w:rsidRPr="00666DCC">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14:paraId="43ADB235" w14:textId="77777777" w:rsidR="00B26ED1" w:rsidRPr="00666DCC" w:rsidRDefault="00B26ED1" w:rsidP="00B26ED1">
            <w:pPr>
              <w:jc w:val="center"/>
              <w:rPr>
                <w:rFonts w:cs="Arial"/>
              </w:rPr>
            </w:pPr>
            <w:r w:rsidRPr="00666DCC">
              <w:rPr>
                <w:rFonts w:cs="Arial"/>
              </w:rPr>
              <w:t>PY5110</w:t>
            </w:r>
          </w:p>
        </w:tc>
        <w:tc>
          <w:tcPr>
            <w:tcW w:w="1133" w:type="dxa"/>
            <w:tcBorders>
              <w:top w:val="single" w:sz="4" w:space="0" w:color="auto"/>
              <w:left w:val="single" w:sz="4" w:space="0" w:color="auto"/>
              <w:bottom w:val="single" w:sz="4" w:space="0" w:color="auto"/>
              <w:right w:val="single" w:sz="4" w:space="0" w:color="auto"/>
            </w:tcBorders>
          </w:tcPr>
          <w:p w14:paraId="799A75FE" w14:textId="77777777"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35AD783A" w14:textId="28BB7778" w:rsidR="00B26ED1" w:rsidRPr="00666DCC" w:rsidRDefault="00686E82" w:rsidP="00B26ED1">
            <w:pPr>
              <w:jc w:val="center"/>
              <w:rPr>
                <w:rFonts w:cs="Arial"/>
              </w:rPr>
            </w:pPr>
            <w:r>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5AEA12B9" w14:textId="2F965690" w:rsidR="00B26ED1" w:rsidRPr="00666DCC" w:rsidRDefault="00686E82" w:rsidP="00B26ED1">
            <w:pPr>
              <w:jc w:val="center"/>
              <w:rPr>
                <w:rFonts w:cs="Arial"/>
              </w:rPr>
            </w:pPr>
            <w:r>
              <w:rPr>
                <w:rFonts w:cs="Arial"/>
              </w:rPr>
              <w:t>25</w:t>
            </w:r>
          </w:p>
        </w:tc>
        <w:tc>
          <w:tcPr>
            <w:tcW w:w="1175" w:type="dxa"/>
            <w:tcBorders>
              <w:top w:val="single" w:sz="4" w:space="0" w:color="auto"/>
              <w:left w:val="single" w:sz="4" w:space="0" w:color="auto"/>
              <w:bottom w:val="single" w:sz="4" w:space="0" w:color="auto"/>
              <w:right w:val="single" w:sz="4" w:space="0" w:color="auto"/>
            </w:tcBorders>
          </w:tcPr>
          <w:p w14:paraId="60DD3240" w14:textId="6A5356B1" w:rsidR="00B26ED1" w:rsidRPr="00666DCC" w:rsidRDefault="00686E82" w:rsidP="00B26ED1">
            <w:pPr>
              <w:jc w:val="center"/>
              <w:rPr>
                <w:rFonts w:cs="Arial"/>
              </w:rPr>
            </w:pPr>
            <w:r>
              <w:rPr>
                <w:rFonts w:cs="Arial"/>
              </w:rPr>
              <w:t>25</w:t>
            </w:r>
          </w:p>
        </w:tc>
      </w:tr>
      <w:tr w:rsidR="00B26ED1" w:rsidRPr="00666DCC" w14:paraId="6C1B0920" w14:textId="77777777" w:rsidTr="00B26ED1">
        <w:trPr>
          <w:trHeight w:val="727"/>
        </w:trPr>
        <w:tc>
          <w:tcPr>
            <w:tcW w:w="3369" w:type="dxa"/>
            <w:tcBorders>
              <w:top w:val="single" w:sz="4" w:space="0" w:color="auto"/>
              <w:bottom w:val="single" w:sz="4" w:space="0" w:color="auto"/>
              <w:right w:val="single" w:sz="4" w:space="0" w:color="auto"/>
            </w:tcBorders>
          </w:tcPr>
          <w:p w14:paraId="71AD465A" w14:textId="77777777" w:rsidR="00B26ED1" w:rsidRPr="00666DCC" w:rsidRDefault="00B26ED1" w:rsidP="00B26ED1">
            <w:pPr>
              <w:rPr>
                <w:rFonts w:cs="Arial"/>
              </w:rPr>
            </w:pPr>
            <w:r w:rsidRPr="00666DCC">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14:paraId="1F70D638" w14:textId="77777777" w:rsidR="00B26ED1" w:rsidRPr="00666DCC" w:rsidRDefault="00B26ED1" w:rsidP="00B26ED1">
            <w:pPr>
              <w:jc w:val="center"/>
              <w:rPr>
                <w:rFonts w:cs="Arial"/>
              </w:rPr>
            </w:pPr>
            <w:r w:rsidRPr="00666DCC">
              <w:rPr>
                <w:rFonts w:cs="Arial"/>
              </w:rPr>
              <w:t>PY5120</w:t>
            </w:r>
          </w:p>
        </w:tc>
        <w:tc>
          <w:tcPr>
            <w:tcW w:w="1133" w:type="dxa"/>
            <w:tcBorders>
              <w:top w:val="single" w:sz="4" w:space="0" w:color="auto"/>
              <w:left w:val="single" w:sz="4" w:space="0" w:color="auto"/>
              <w:bottom w:val="single" w:sz="4" w:space="0" w:color="auto"/>
              <w:right w:val="single" w:sz="4" w:space="0" w:color="auto"/>
            </w:tcBorders>
          </w:tcPr>
          <w:p w14:paraId="46D6EEFF" w14:textId="77777777"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3E9B7F82" w14:textId="77777777" w:rsidR="00B26ED1" w:rsidRPr="00666DCC" w:rsidRDefault="00B26ED1" w:rsidP="00B26ED1">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14:paraId="6E777404" w14:textId="77777777" w:rsidR="00B26ED1" w:rsidRPr="00666DCC"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77AABCD4" w14:textId="77777777" w:rsidR="00B26ED1" w:rsidRPr="00666DCC" w:rsidRDefault="00B26ED1" w:rsidP="00B26ED1">
            <w:pPr>
              <w:jc w:val="center"/>
              <w:rPr>
                <w:rFonts w:cs="Arial"/>
              </w:rPr>
            </w:pPr>
            <w:r w:rsidRPr="00666DCC">
              <w:rPr>
                <w:rFonts w:cs="Arial"/>
              </w:rPr>
              <w:t>40</w:t>
            </w:r>
          </w:p>
        </w:tc>
      </w:tr>
      <w:tr w:rsidR="00B26ED1" w:rsidRPr="00666DCC" w14:paraId="2DA03821" w14:textId="77777777" w:rsidTr="00B26ED1">
        <w:trPr>
          <w:trHeight w:val="484"/>
        </w:trPr>
        <w:tc>
          <w:tcPr>
            <w:tcW w:w="3369" w:type="dxa"/>
            <w:tcBorders>
              <w:top w:val="single" w:sz="4" w:space="0" w:color="auto"/>
              <w:bottom w:val="single" w:sz="4" w:space="0" w:color="auto"/>
              <w:right w:val="single" w:sz="4" w:space="0" w:color="auto"/>
            </w:tcBorders>
          </w:tcPr>
          <w:p w14:paraId="6439F10E" w14:textId="77777777" w:rsidR="00B26ED1" w:rsidRPr="00666DCC" w:rsidRDefault="00B26ED1" w:rsidP="00B26ED1">
            <w:pPr>
              <w:rPr>
                <w:rFonts w:cs="Arial"/>
              </w:rPr>
            </w:pPr>
            <w:r w:rsidRPr="00666DCC">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14:paraId="1DE19D99" w14:textId="77777777" w:rsidR="00B26ED1" w:rsidRPr="00666DCC" w:rsidRDefault="00B26ED1" w:rsidP="00B26ED1">
            <w:pPr>
              <w:jc w:val="center"/>
              <w:rPr>
                <w:rFonts w:cs="Arial"/>
              </w:rPr>
            </w:pPr>
            <w:r w:rsidRPr="00666DCC">
              <w:rPr>
                <w:rFonts w:cs="Arial"/>
              </w:rPr>
              <w:t>PY5130</w:t>
            </w:r>
          </w:p>
        </w:tc>
        <w:tc>
          <w:tcPr>
            <w:tcW w:w="1133" w:type="dxa"/>
            <w:tcBorders>
              <w:top w:val="single" w:sz="4" w:space="0" w:color="auto"/>
              <w:left w:val="single" w:sz="4" w:space="0" w:color="auto"/>
              <w:bottom w:val="single" w:sz="4" w:space="0" w:color="auto"/>
              <w:right w:val="single" w:sz="4" w:space="0" w:color="auto"/>
            </w:tcBorders>
          </w:tcPr>
          <w:p w14:paraId="7367C58E" w14:textId="77777777"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6F12C3A8" w14:textId="77777777" w:rsidR="00B26ED1" w:rsidRPr="00666DCC" w:rsidRDefault="00B26ED1" w:rsidP="00B26ED1">
            <w:pPr>
              <w:jc w:val="center"/>
              <w:rPr>
                <w:rFonts w:cs="Arial"/>
              </w:rPr>
            </w:pPr>
            <w:r w:rsidRPr="00666DCC">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3DE8F39A" w14:textId="77777777" w:rsidR="00B26ED1" w:rsidRPr="00666DCC"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2CD62041" w14:textId="77777777" w:rsidR="00B26ED1" w:rsidRPr="00666DCC" w:rsidRDefault="00B26ED1" w:rsidP="00B26ED1">
            <w:pPr>
              <w:jc w:val="center"/>
              <w:rPr>
                <w:rFonts w:cs="Arial"/>
              </w:rPr>
            </w:pPr>
            <w:r w:rsidRPr="00666DCC">
              <w:rPr>
                <w:rFonts w:cs="Arial"/>
              </w:rPr>
              <w:t>50</w:t>
            </w:r>
          </w:p>
        </w:tc>
      </w:tr>
      <w:tr w:rsidR="00B26ED1" w:rsidRPr="00666DCC" w14:paraId="0B4C992C" w14:textId="77777777" w:rsidTr="00B26ED1">
        <w:trPr>
          <w:trHeight w:val="984"/>
        </w:trPr>
        <w:tc>
          <w:tcPr>
            <w:tcW w:w="3369" w:type="dxa"/>
            <w:tcBorders>
              <w:top w:val="single" w:sz="4" w:space="0" w:color="auto"/>
              <w:bottom w:val="single" w:sz="4" w:space="0" w:color="auto"/>
              <w:right w:val="single" w:sz="4" w:space="0" w:color="auto"/>
            </w:tcBorders>
          </w:tcPr>
          <w:p w14:paraId="76960DA5" w14:textId="77777777" w:rsidR="00B26ED1" w:rsidRPr="00666DCC" w:rsidRDefault="00B26ED1" w:rsidP="00B26ED1">
            <w:pPr>
              <w:rPr>
                <w:rFonts w:cs="Arial"/>
              </w:rPr>
            </w:pPr>
            <w:r w:rsidRPr="00666DCC">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14:paraId="759673F7" w14:textId="77777777" w:rsidR="00B26ED1" w:rsidRPr="00666DCC" w:rsidRDefault="00B26ED1" w:rsidP="00B26ED1">
            <w:pPr>
              <w:jc w:val="center"/>
              <w:rPr>
                <w:rFonts w:cs="Arial"/>
              </w:rPr>
            </w:pPr>
            <w:r w:rsidRPr="00666DCC">
              <w:rPr>
                <w:rFonts w:cs="Arial"/>
              </w:rPr>
              <w:t>PY5140</w:t>
            </w:r>
          </w:p>
        </w:tc>
        <w:tc>
          <w:tcPr>
            <w:tcW w:w="1133" w:type="dxa"/>
            <w:tcBorders>
              <w:top w:val="single" w:sz="4" w:space="0" w:color="auto"/>
              <w:left w:val="single" w:sz="4" w:space="0" w:color="auto"/>
              <w:bottom w:val="single" w:sz="4" w:space="0" w:color="auto"/>
              <w:right w:val="single" w:sz="4" w:space="0" w:color="auto"/>
            </w:tcBorders>
          </w:tcPr>
          <w:p w14:paraId="27EBC2D8" w14:textId="77777777" w:rsidR="00B26ED1" w:rsidRPr="00666DCC" w:rsidRDefault="00B26ED1" w:rsidP="00B26ED1">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1A9E928A" w14:textId="77777777" w:rsidR="00B26ED1" w:rsidRPr="00666DCC" w:rsidRDefault="00B26ED1" w:rsidP="00B26ED1">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50688934" w14:textId="77777777" w:rsidR="00B26ED1" w:rsidRPr="00666DCC" w:rsidRDefault="00B26ED1" w:rsidP="00B26ED1">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55647E42" w14:textId="77777777" w:rsidR="00B26ED1" w:rsidRPr="00666DCC" w:rsidRDefault="00B26ED1" w:rsidP="00B26ED1">
            <w:pPr>
              <w:jc w:val="center"/>
              <w:rPr>
                <w:rFonts w:cs="Arial"/>
              </w:rPr>
            </w:pPr>
            <w:r w:rsidRPr="00666DCC">
              <w:rPr>
                <w:rFonts w:cs="Arial"/>
              </w:rPr>
              <w:t>100</w:t>
            </w:r>
          </w:p>
        </w:tc>
      </w:tr>
      <w:tr w:rsidR="00B26ED1" w:rsidRPr="00666DCC" w14:paraId="7F14A3BF" w14:textId="77777777" w:rsidTr="00B26ED1">
        <w:trPr>
          <w:trHeight w:val="2195"/>
        </w:trPr>
        <w:tc>
          <w:tcPr>
            <w:tcW w:w="9221" w:type="dxa"/>
            <w:gridSpan w:val="6"/>
            <w:tcBorders>
              <w:top w:val="single" w:sz="4" w:space="0" w:color="auto"/>
              <w:bottom w:val="nil"/>
            </w:tcBorders>
          </w:tcPr>
          <w:p w14:paraId="149CF5BE" w14:textId="77777777" w:rsidR="00B26ED1" w:rsidRPr="00666DCC" w:rsidRDefault="00B26ED1" w:rsidP="00B26ED1">
            <w:pPr>
              <w:jc w:val="center"/>
              <w:rPr>
                <w:rFonts w:cs="Arial"/>
              </w:rPr>
            </w:pPr>
          </w:p>
          <w:p w14:paraId="648C3BCF" w14:textId="77777777" w:rsidR="00B26ED1" w:rsidRDefault="00B26ED1" w:rsidP="00B26ED1">
            <w:pPr>
              <w:spacing w:line="276" w:lineRule="auto"/>
              <w:jc w:val="both"/>
              <w:rPr>
                <w:rFonts w:cs="Arial"/>
              </w:rPr>
            </w:pPr>
            <w:r w:rsidRPr="00666DCC">
              <w:rPr>
                <w:rFonts w:cs="Arial"/>
              </w:rPr>
              <w:t>Progression to level 5 Pharm</w:t>
            </w:r>
            <w:r>
              <w:rPr>
                <w:rFonts w:cs="Arial"/>
              </w:rPr>
              <w:t xml:space="preserve"> Sci</w:t>
            </w:r>
            <w:r w:rsidRPr="00666DCC">
              <w:rPr>
                <w:rFonts w:cs="Arial"/>
              </w:rPr>
              <w:t xml:space="preserve"> requires a pass in the module in all 4 modules</w:t>
            </w:r>
          </w:p>
          <w:p w14:paraId="72DF6078" w14:textId="77777777" w:rsidR="00B26ED1" w:rsidRPr="00666DCC" w:rsidRDefault="00B26ED1" w:rsidP="00B26ED1">
            <w:pPr>
              <w:spacing w:line="276" w:lineRule="auto"/>
              <w:jc w:val="both"/>
              <w:rPr>
                <w:rFonts w:cs="Arial"/>
              </w:rPr>
            </w:pPr>
            <w:r w:rsidRPr="00666DCC">
              <w:rPr>
                <w:rFonts w:cs="Arial"/>
              </w:rPr>
              <w:t>Progression to level 6 (top-up) requires a pass in all modules taken</w:t>
            </w:r>
          </w:p>
          <w:p w14:paraId="7E84C77D" w14:textId="77777777" w:rsidR="00B26ED1" w:rsidRPr="00666DCC" w:rsidRDefault="00B26ED1" w:rsidP="00B26ED1">
            <w:pPr>
              <w:spacing w:line="276" w:lineRule="auto"/>
              <w:jc w:val="both"/>
              <w:rPr>
                <w:rFonts w:cs="Arial"/>
              </w:rPr>
            </w:pPr>
            <w:r w:rsidRPr="00666DCC">
              <w:rPr>
                <w:rFonts w:cs="Arial"/>
              </w:rPr>
              <w:t>Students exiting the programme at this point who have successfully completed 120 credits are eligible for the award of Foundation Degree</w:t>
            </w:r>
          </w:p>
          <w:p w14:paraId="46E5F5D4" w14:textId="77777777" w:rsidR="00B26ED1" w:rsidRPr="00666DCC" w:rsidRDefault="00B26ED1" w:rsidP="00B26ED1">
            <w:pPr>
              <w:rPr>
                <w:rFonts w:cs="Arial"/>
              </w:rPr>
            </w:pPr>
          </w:p>
        </w:tc>
      </w:tr>
    </w:tbl>
    <w:p w14:paraId="55DADF81" w14:textId="77777777" w:rsidR="00666DCC" w:rsidRDefault="00666DCC" w:rsidP="00666DCC">
      <w:pPr>
        <w:rPr>
          <w:rFonts w:cs="Arial"/>
        </w:rPr>
      </w:pPr>
    </w:p>
    <w:p w14:paraId="7E69C747" w14:textId="77777777" w:rsidR="00686E82" w:rsidRPr="0048035F" w:rsidRDefault="00686E82" w:rsidP="00686E82">
      <w:pPr>
        <w:widowControl w:val="0"/>
        <w:rPr>
          <w:rFonts w:ascii="Arial" w:eastAsia="Times New Roman" w:hAnsi="Arial" w:cs="Arial"/>
          <w:snapToGrid w:val="0"/>
          <w:lang w:val="en-US"/>
        </w:rPr>
      </w:pPr>
      <w:r w:rsidRPr="0048035F">
        <w:rPr>
          <w:rFonts w:ascii="Arial" w:eastAsia="Times New Roman" w:hAnsi="Arial" w:cs="Arial"/>
          <w:b/>
          <w:snapToGrid w:val="0"/>
          <w:lang w:val="en-US"/>
        </w:rPr>
        <w:t>The portfolio module</w:t>
      </w:r>
      <w:r w:rsidRPr="0048035F">
        <w:rPr>
          <w:rFonts w:ascii="Arial" w:eastAsia="Times New Roman" w:hAnsi="Arial" w:cs="Arial"/>
          <w:snapToGrid w:val="0"/>
          <w:lang w:val="en-US"/>
        </w:rPr>
        <w:t xml:space="preserve"> is a must pass at level 5. It consists of assessments and engagement and professional activities. These include, adequate meetings of personal tutor, a calculation </w:t>
      </w:r>
      <w:proofErr w:type="gramStart"/>
      <w:r w:rsidRPr="0048035F">
        <w:rPr>
          <w:rFonts w:ascii="Arial" w:eastAsia="Times New Roman" w:hAnsi="Arial" w:cs="Arial"/>
          <w:snapToGrid w:val="0"/>
          <w:lang w:val="en-US"/>
        </w:rPr>
        <w:t>test</w:t>
      </w:r>
      <w:proofErr w:type="gramEnd"/>
      <w:r w:rsidRPr="0048035F">
        <w:rPr>
          <w:rFonts w:ascii="Arial" w:eastAsia="Times New Roman" w:hAnsi="Arial" w:cs="Arial"/>
          <w:snapToGrid w:val="0"/>
          <w:lang w:val="en-US"/>
        </w:rPr>
        <w:t xml:space="preserve"> and an objective structured clinical examination (OSCE). An attendance standard of 80%</w:t>
      </w:r>
      <w:r>
        <w:rPr>
          <w:rFonts w:ascii="Arial" w:eastAsia="Times New Roman" w:hAnsi="Arial" w:cs="Arial"/>
          <w:snapToGrid w:val="0"/>
          <w:lang w:val="en-US"/>
        </w:rPr>
        <w:t xml:space="preserve"> (in light of COVID-19 this was adjusted to 70%)</w:t>
      </w:r>
      <w:r w:rsidRPr="0048035F">
        <w:rPr>
          <w:rFonts w:ascii="Arial" w:eastAsia="Times New Roman" w:hAnsi="Arial" w:cs="Arial"/>
          <w:snapToGrid w:val="0"/>
          <w:lang w:val="en-US"/>
        </w:rPr>
        <w:t xml:space="preserve"> in all timetabled sessions in each module at Kingston University based on </w:t>
      </w:r>
      <w:proofErr w:type="spellStart"/>
      <w:proofErr w:type="gramStart"/>
      <w:r w:rsidRPr="0048035F">
        <w:rPr>
          <w:rFonts w:ascii="Arial" w:eastAsia="Times New Roman" w:hAnsi="Arial" w:cs="Arial"/>
          <w:snapToGrid w:val="0"/>
          <w:lang w:val="en-US"/>
        </w:rPr>
        <w:t>SEAtS</w:t>
      </w:r>
      <w:proofErr w:type="spellEnd"/>
      <w:proofErr w:type="gramEnd"/>
      <w:r w:rsidRPr="0048035F">
        <w:rPr>
          <w:rFonts w:ascii="Arial" w:eastAsia="Times New Roman" w:hAnsi="Arial" w:cs="Arial"/>
          <w:snapToGrid w:val="0"/>
          <w:lang w:val="en-US"/>
        </w:rPr>
        <w:t xml:space="preserve"> data is required at each level for the student to be considered for a retake if the module is failed. If a student does not achieve the 80% attendance </w:t>
      </w:r>
      <w:r>
        <w:rPr>
          <w:rFonts w:ascii="Arial" w:eastAsia="Times New Roman" w:hAnsi="Arial" w:cs="Arial"/>
          <w:snapToGrid w:val="0"/>
          <w:lang w:val="en-US"/>
        </w:rPr>
        <w:t xml:space="preserve">(70% </w:t>
      </w:r>
      <w:proofErr w:type="gramStart"/>
      <w:r>
        <w:rPr>
          <w:rFonts w:ascii="Arial" w:eastAsia="Times New Roman" w:hAnsi="Arial" w:cs="Arial"/>
          <w:snapToGrid w:val="0"/>
          <w:lang w:val="en-US"/>
        </w:rPr>
        <w:t>in light of</w:t>
      </w:r>
      <w:proofErr w:type="gramEnd"/>
      <w:r>
        <w:rPr>
          <w:rFonts w:ascii="Arial" w:eastAsia="Times New Roman" w:hAnsi="Arial" w:cs="Arial"/>
          <w:snapToGrid w:val="0"/>
          <w:lang w:val="en-US"/>
        </w:rPr>
        <w:t xml:space="preserve"> covid-19)</w:t>
      </w:r>
      <w:r w:rsidRPr="0048035F">
        <w:rPr>
          <w:rFonts w:ascii="Arial" w:eastAsia="Times New Roman" w:hAnsi="Arial" w:cs="Arial"/>
          <w:snapToGrid w:val="0"/>
          <w:lang w:val="en-US"/>
        </w:rPr>
        <w:t xml:space="preserve"> and fails that module, the student will be required to repeat the module, without being allowed to retake the exam. This will be part of the academic and professional skills portfolio. Failure due to not meeting the attendance standard will require attendance in the missed sessions in the following academic year to meet the 80% standard</w:t>
      </w:r>
      <w:r>
        <w:rPr>
          <w:rFonts w:ascii="Arial" w:eastAsia="Times New Roman" w:hAnsi="Arial" w:cs="Arial"/>
          <w:snapToGrid w:val="0"/>
          <w:lang w:val="en-US"/>
        </w:rPr>
        <w:t xml:space="preserve"> (</w:t>
      </w:r>
      <w:proofErr w:type="gramStart"/>
      <w:r>
        <w:rPr>
          <w:rFonts w:ascii="Arial" w:eastAsia="Times New Roman" w:hAnsi="Arial" w:cs="Arial"/>
          <w:snapToGrid w:val="0"/>
          <w:lang w:val="en-US"/>
        </w:rPr>
        <w:t>in light of</w:t>
      </w:r>
      <w:proofErr w:type="gramEnd"/>
      <w:r>
        <w:rPr>
          <w:rFonts w:ascii="Arial" w:eastAsia="Times New Roman" w:hAnsi="Arial" w:cs="Arial"/>
          <w:snapToGrid w:val="0"/>
          <w:lang w:val="en-US"/>
        </w:rPr>
        <w:t xml:space="preserve"> COVID-19 this was adjusted to 70%)</w:t>
      </w:r>
      <w:r w:rsidRPr="0048035F">
        <w:rPr>
          <w:rFonts w:ascii="Arial" w:eastAsia="Times New Roman" w:hAnsi="Arial" w:cs="Arial"/>
          <w:snapToGrid w:val="0"/>
          <w:lang w:val="en-US"/>
        </w:rPr>
        <w:t>. Only one repeat opportunity will be provided.</w:t>
      </w:r>
    </w:p>
    <w:p w14:paraId="1F7E7D2A" w14:textId="77777777" w:rsidR="00421AA2" w:rsidRPr="00666DCC" w:rsidRDefault="00421AA2" w:rsidP="00666DCC">
      <w:pPr>
        <w:rPr>
          <w:rFonts w:cs="Arial"/>
        </w:rPr>
      </w:pPr>
    </w:p>
    <w:p w14:paraId="52948076"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2610FE4B" w14:textId="77777777" w:rsidR="00666DCC" w:rsidRPr="00666DCC" w:rsidRDefault="00666DCC" w:rsidP="00666DCC">
      <w:pPr>
        <w:pStyle w:val="ListParagraph"/>
        <w:ind w:left="360"/>
        <w:jc w:val="both"/>
        <w:rPr>
          <w:rFonts w:cs="Arial"/>
        </w:rPr>
      </w:pPr>
      <w:r w:rsidRPr="00666DCC">
        <w:rPr>
          <w:rFonts w:cs="Arial"/>
        </w:rPr>
        <w:t xml:space="preserve">All Foundation Degree students will be supported in their study, </w:t>
      </w:r>
      <w:proofErr w:type="gramStart"/>
      <w:r w:rsidRPr="00666DCC">
        <w:rPr>
          <w:rFonts w:cs="Arial"/>
        </w:rPr>
        <w:t>taking into account</w:t>
      </w:r>
      <w:proofErr w:type="gramEnd"/>
      <w:r w:rsidRPr="00666DCC">
        <w:rPr>
          <w:rFonts w:cs="Arial"/>
        </w:rPr>
        <w:t xml:space="preserve"> the KU Curriculum Design Principles. The course utilises a wide range of teaching and learning methods that will enable all students </w:t>
      </w:r>
      <w:proofErr w:type="gramStart"/>
      <w:r w:rsidRPr="00666DCC">
        <w:rPr>
          <w:rFonts w:cs="Arial"/>
        </w:rPr>
        <w:t>be</w:t>
      </w:r>
      <w:proofErr w:type="gramEnd"/>
      <w:r w:rsidRPr="00666DCC">
        <w:rPr>
          <w:rFonts w:cs="Arial"/>
        </w:rPr>
        <w:t xml:space="preserve"> actively engaged throughout the course. Diagnostics test will help tailor teaching to specifically keep in mind the wide variety of students.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MCQs, examinations, laboratory reports and poster presentations. The assessment regime will again be tailored to suit the learning outcomes of the modules. Both formative and </w:t>
      </w:r>
      <w:r w:rsidRPr="00666DCC">
        <w:rPr>
          <w:rFonts w:cs="Arial"/>
        </w:rPr>
        <w:lastRenderedPageBreak/>
        <w:t xml:space="preserve">summative assessment will be used. Gradually, critical thinking and applied science will be established, and this will be supported by the different methods of teaching and assessment. Development of key skills in communication, team </w:t>
      </w:r>
      <w:proofErr w:type="gramStart"/>
      <w:r w:rsidRPr="00666DCC">
        <w:rPr>
          <w:rFonts w:cs="Arial"/>
        </w:rPr>
        <w:t>working</w:t>
      </w:r>
      <w:proofErr w:type="gramEnd"/>
      <w:r w:rsidRPr="00666DCC">
        <w:rPr>
          <w:rFonts w:cs="Arial"/>
        </w:rPr>
        <w:t xml:space="preserve"> and independent learning will be monitored and each module will have assessments suited to that particular subject area.</w:t>
      </w:r>
    </w:p>
    <w:p w14:paraId="74F84B66" w14:textId="77777777" w:rsidR="00666DCC" w:rsidRPr="00666DCC" w:rsidRDefault="00666DCC" w:rsidP="00666DCC">
      <w:pPr>
        <w:pStyle w:val="ListParagraph"/>
        <w:ind w:left="360"/>
        <w:jc w:val="both"/>
        <w:rPr>
          <w:rFonts w:cs="Arial"/>
        </w:rPr>
      </w:pPr>
    </w:p>
    <w:p w14:paraId="7471852F" w14:textId="5765E54B" w:rsidR="00666DCC" w:rsidRPr="00666DCC" w:rsidRDefault="00666DCC" w:rsidP="00666DCC">
      <w:pPr>
        <w:pStyle w:val="ListParagraph"/>
        <w:ind w:left="360"/>
        <w:jc w:val="both"/>
        <w:rPr>
          <w:rFonts w:cs="Arial"/>
        </w:rPr>
      </w:pPr>
      <w:r w:rsidRPr="00666DCC">
        <w:rPr>
          <w:rFonts w:cs="Arial"/>
        </w:rPr>
        <w:t>Research informs the teaching delivered as many staff are active in pursuing their own research activities. Additionally, professionally registered staff have obligations to undertake continuing professional development requiring that they are up to date with the latest innovations in their field. Lecturers</w:t>
      </w:r>
      <w:r w:rsidR="00CB4AB0">
        <w:rPr>
          <w:rFonts w:cs="Arial"/>
        </w:rPr>
        <w:t xml:space="preserve"> </w:t>
      </w:r>
      <w:r w:rsidRPr="00666DCC">
        <w:rPr>
          <w:rFonts w:cs="Arial"/>
        </w:rPr>
        <w:t>will bring these new developments into their classes. Additional</w:t>
      </w:r>
      <w:r w:rsidR="00CB4AB0">
        <w:rPr>
          <w:rFonts w:cs="Arial"/>
        </w:rPr>
        <w:t>ly</w:t>
      </w:r>
      <w:r w:rsidRPr="00666DCC">
        <w:rPr>
          <w:rFonts w:cs="Arial"/>
        </w:rPr>
        <w:t xml:space="preserve">, all staff members at Kingston University run projects in their areas of expertise and give </w:t>
      </w:r>
      <w:proofErr w:type="gramStart"/>
      <w:r w:rsidRPr="00666DCC">
        <w:rPr>
          <w:rFonts w:cs="Arial"/>
        </w:rPr>
        <w:t>first hand</w:t>
      </w:r>
      <w:proofErr w:type="gramEnd"/>
      <w:r w:rsidRPr="00666DCC">
        <w:rPr>
          <w:rFonts w:cs="Arial"/>
        </w:rPr>
        <w:t xml:space="preserve"> instruction on research methods.</w:t>
      </w:r>
    </w:p>
    <w:p w14:paraId="420F431A" w14:textId="77777777" w:rsidR="00666DCC" w:rsidRPr="00666DCC" w:rsidRDefault="00666DCC" w:rsidP="00666DCC">
      <w:pPr>
        <w:pStyle w:val="ListParagraph"/>
        <w:ind w:left="360"/>
        <w:jc w:val="both"/>
        <w:rPr>
          <w:rFonts w:cs="Arial"/>
        </w:rPr>
      </w:pPr>
    </w:p>
    <w:p w14:paraId="5E8E0CFE" w14:textId="77777777" w:rsidR="00666DCC" w:rsidRPr="00666DCC" w:rsidRDefault="00666DCC" w:rsidP="00666DCC">
      <w:pPr>
        <w:pStyle w:val="ListParagraph"/>
        <w:ind w:left="360"/>
        <w:jc w:val="both"/>
        <w:rPr>
          <w:rFonts w:cs="Arial"/>
        </w:rPr>
      </w:pPr>
      <w:r w:rsidRPr="00666DCC">
        <w:rPr>
          <w:rFonts w:cs="Arial"/>
        </w:rPr>
        <w:t>Modules have been developed to allow integration of teaching on different subject areas. This allows students to better establish the links between these subjects when describing the use and development of medicines as a whole.</w:t>
      </w:r>
    </w:p>
    <w:p w14:paraId="0A95503B" w14:textId="77777777" w:rsidR="00666DCC" w:rsidRPr="00666DCC" w:rsidRDefault="00666DCC" w:rsidP="00666DCC">
      <w:pPr>
        <w:pStyle w:val="ListParagraph"/>
        <w:ind w:left="360"/>
        <w:jc w:val="both"/>
        <w:rPr>
          <w:rFonts w:cs="Arial"/>
          <w:color w:val="1F497D"/>
        </w:rPr>
      </w:pPr>
    </w:p>
    <w:p w14:paraId="1D33A6C0" w14:textId="174CAA6D" w:rsidR="00666DCC" w:rsidRPr="00666DCC" w:rsidRDefault="00666DCC" w:rsidP="00666DCC">
      <w:pPr>
        <w:pStyle w:val="ListParagraph"/>
        <w:ind w:left="360"/>
        <w:jc w:val="both"/>
        <w:rPr>
          <w:rFonts w:cs="Arial"/>
        </w:rPr>
      </w:pPr>
      <w:r w:rsidRPr="00666DCC">
        <w:rPr>
          <w:rFonts w:cs="Arial"/>
        </w:rPr>
        <w:t>The Personal Tutor scheme was developed to enhance both a student’s learning experience at Kingston University, but also to enhance employability skills and self-awareness. Over the two years of the programme there</w:t>
      </w:r>
      <w:r w:rsidR="00950F37">
        <w:rPr>
          <w:rFonts w:cs="Arial"/>
        </w:rPr>
        <w:t xml:space="preserve"> are</w:t>
      </w:r>
      <w:r w:rsidRPr="00666DCC">
        <w:rPr>
          <w:rFonts w:cs="Arial"/>
        </w:rPr>
        <w:t xml:space="preserve"> tasks are set that are associated with and/or assessed by the student’s Personal Tutor, which is designed to encourage communication between students and one member of staff throughout their time at Kingston University. </w:t>
      </w:r>
    </w:p>
    <w:p w14:paraId="6190D9E2" w14:textId="77777777" w:rsidR="00666DCC" w:rsidRPr="00666DCC" w:rsidRDefault="00666DCC" w:rsidP="00666DCC">
      <w:pPr>
        <w:pStyle w:val="ListParagraph"/>
        <w:ind w:left="360"/>
        <w:jc w:val="both"/>
        <w:rPr>
          <w:rFonts w:cs="Arial"/>
        </w:rPr>
      </w:pPr>
    </w:p>
    <w:p w14:paraId="0D038D8B" w14:textId="77777777" w:rsidR="00666DCC" w:rsidRPr="00666DCC" w:rsidRDefault="00666DCC" w:rsidP="00666DCC">
      <w:pPr>
        <w:pStyle w:val="ListParagraph"/>
        <w:ind w:left="360"/>
        <w:jc w:val="both"/>
        <w:rPr>
          <w:rFonts w:cs="Arial"/>
          <w:b/>
          <w:bCs/>
          <w:color w:val="000000"/>
        </w:rPr>
      </w:pPr>
      <w:r w:rsidRPr="00666DCC">
        <w:rPr>
          <w:rFonts w:cs="Arial"/>
          <w:b/>
          <w:bCs/>
          <w:color w:val="000000"/>
        </w:rPr>
        <w:t xml:space="preserve">1st year: </w:t>
      </w:r>
      <w:r w:rsidRPr="00666DCC">
        <w:rPr>
          <w:rFonts w:cs="Arial"/>
          <w:color w:val="000000"/>
        </w:rPr>
        <w:t xml:space="preserve">Becoming a reflective learner </w:t>
      </w:r>
    </w:p>
    <w:p w14:paraId="5C59CA30" w14:textId="77777777" w:rsidR="00666DCC" w:rsidRPr="00666DCC" w:rsidRDefault="00666DCC" w:rsidP="00666DCC">
      <w:pPr>
        <w:pStyle w:val="ListParagraph"/>
        <w:adjustRightInd w:val="0"/>
        <w:ind w:left="360"/>
        <w:jc w:val="both"/>
        <w:rPr>
          <w:rFonts w:cs="Arial"/>
          <w:color w:val="000000"/>
        </w:rPr>
      </w:pPr>
      <w:r w:rsidRPr="00666DCC">
        <w:rPr>
          <w:rFonts w:cs="Arial"/>
          <w:color w:val="000000"/>
        </w:rPr>
        <w:t xml:space="preserve">Students meet with their tutors for an introductory session which will enable tutors to find out about student and allow students to ask questions about their studies. Students write summaries of their preferred methods of learning in their e-PDP which are then discussed with tutors. In semester two students meet with tutors to discuss academic progress. </w:t>
      </w:r>
    </w:p>
    <w:p w14:paraId="7BAE7238" w14:textId="77777777" w:rsidR="00666DCC" w:rsidRPr="00666DCC" w:rsidRDefault="00666DCC" w:rsidP="00666DCC">
      <w:pPr>
        <w:pStyle w:val="ListParagraph"/>
        <w:adjustRightInd w:val="0"/>
        <w:ind w:left="360"/>
        <w:jc w:val="both"/>
        <w:rPr>
          <w:rFonts w:cs="Arial"/>
          <w:color w:val="000000"/>
        </w:rPr>
      </w:pPr>
    </w:p>
    <w:p w14:paraId="6E60C5ED" w14:textId="77777777" w:rsidR="00666DCC" w:rsidRPr="00666DCC" w:rsidRDefault="00666DCC" w:rsidP="00666DCC">
      <w:pPr>
        <w:pStyle w:val="ListParagraph"/>
        <w:adjustRightInd w:val="0"/>
        <w:ind w:left="360"/>
        <w:jc w:val="both"/>
        <w:rPr>
          <w:rFonts w:cs="Arial"/>
          <w:color w:val="000000"/>
        </w:rPr>
      </w:pPr>
      <w:r w:rsidRPr="00666DCC">
        <w:rPr>
          <w:rFonts w:cs="Arial"/>
          <w:b/>
          <w:bCs/>
          <w:color w:val="000000"/>
        </w:rPr>
        <w:t xml:space="preserve">2nd year: </w:t>
      </w:r>
      <w:r w:rsidRPr="00666DCC">
        <w:rPr>
          <w:rFonts w:cs="Arial"/>
          <w:color w:val="000000"/>
        </w:rPr>
        <w:t xml:space="preserve">Communication skills </w:t>
      </w:r>
    </w:p>
    <w:p w14:paraId="11961168" w14:textId="77777777" w:rsidR="00666DCC" w:rsidRPr="00666DCC" w:rsidRDefault="00666DCC" w:rsidP="00666DCC">
      <w:pPr>
        <w:pStyle w:val="ListParagraph"/>
        <w:adjustRightInd w:val="0"/>
        <w:ind w:left="360"/>
        <w:jc w:val="both"/>
        <w:rPr>
          <w:rFonts w:cs="Arial"/>
          <w:color w:val="000000"/>
        </w:rPr>
      </w:pPr>
    </w:p>
    <w:p w14:paraId="45268372" w14:textId="77777777" w:rsidR="00666DCC" w:rsidRPr="00666DCC" w:rsidRDefault="00666DCC" w:rsidP="00666DCC">
      <w:pPr>
        <w:pStyle w:val="ListParagraph"/>
        <w:adjustRightInd w:val="0"/>
        <w:ind w:left="360"/>
        <w:jc w:val="both"/>
        <w:rPr>
          <w:rFonts w:cs="Arial"/>
          <w:color w:val="000000"/>
        </w:rPr>
      </w:pPr>
      <w:r w:rsidRPr="00666DCC">
        <w:rPr>
          <w:rFonts w:cs="Arial"/>
          <w:color w:val="000000"/>
        </w:rPr>
        <w:t xml:space="preserve">Update their e-PDP with reflections on progress and possible methods to improve study skills. Tutors give feedback and advice for future improvements for scientific writing. </w:t>
      </w:r>
    </w:p>
    <w:p w14:paraId="718D7CE2" w14:textId="77777777" w:rsidR="00666DCC" w:rsidRPr="00666DCC" w:rsidRDefault="00666DCC" w:rsidP="00666DCC">
      <w:pPr>
        <w:pStyle w:val="ListParagraph"/>
        <w:ind w:left="360"/>
        <w:jc w:val="both"/>
        <w:rPr>
          <w:rFonts w:cs="Arial"/>
        </w:rPr>
      </w:pPr>
      <w:r w:rsidRPr="00666DCC">
        <w:rPr>
          <w:rFonts w:cs="Arial"/>
          <w:color w:val="000000"/>
        </w:rPr>
        <w:t xml:space="preserve">In semester two students will discuss with their tutors: interview skills and employability </w:t>
      </w:r>
      <w:proofErr w:type="gramStart"/>
      <w:r w:rsidRPr="00666DCC">
        <w:rPr>
          <w:rFonts w:cs="Arial"/>
          <w:color w:val="000000"/>
        </w:rPr>
        <w:t>e.g.</w:t>
      </w:r>
      <w:proofErr w:type="gramEnd"/>
      <w:r w:rsidRPr="00666DCC">
        <w:rPr>
          <w:rFonts w:cs="Arial"/>
          <w:color w:val="000000"/>
        </w:rPr>
        <w:t xml:space="preserve"> CV and references, with discussions on top-up or transfer e.g. to Pharmacy.</w:t>
      </w:r>
    </w:p>
    <w:p w14:paraId="5BFCED73" w14:textId="77777777" w:rsidR="00DF741A" w:rsidRPr="0059721B" w:rsidRDefault="00DF741A" w:rsidP="00DF741A">
      <w:pPr>
        <w:rPr>
          <w:rFonts w:ascii="Arial" w:hAnsi="Arial" w:cs="Arial"/>
          <w:szCs w:val="24"/>
        </w:rPr>
      </w:pPr>
    </w:p>
    <w:p w14:paraId="112E3EA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36265965" w14:textId="77777777" w:rsidR="00DF741A" w:rsidRPr="0059721B" w:rsidRDefault="00DF741A" w:rsidP="00DF741A">
      <w:pPr>
        <w:rPr>
          <w:rFonts w:ascii="Arial" w:hAnsi="Arial" w:cs="Arial"/>
          <w:b/>
          <w:szCs w:val="24"/>
        </w:rPr>
      </w:pPr>
    </w:p>
    <w:p w14:paraId="78405187" w14:textId="77777777" w:rsidR="00DF741A" w:rsidRPr="0059721B" w:rsidRDefault="00DF741A" w:rsidP="00DF741A">
      <w:pPr>
        <w:rPr>
          <w:rFonts w:ascii="Arial" w:hAnsi="Arial" w:cs="Arial"/>
          <w:szCs w:val="24"/>
        </w:rPr>
      </w:pPr>
      <w:r w:rsidRPr="0059721B">
        <w:rPr>
          <w:rFonts w:ascii="Arial" w:hAnsi="Arial" w:cs="Arial"/>
          <w:szCs w:val="24"/>
        </w:rPr>
        <w:t>Students are supported by:</w:t>
      </w:r>
    </w:p>
    <w:p w14:paraId="5684A014" w14:textId="77777777" w:rsidR="00666DCC" w:rsidRPr="00666DCC" w:rsidRDefault="00666DCC" w:rsidP="00666DCC">
      <w:pPr>
        <w:spacing w:line="276" w:lineRule="auto"/>
        <w:jc w:val="both"/>
        <w:rPr>
          <w:rFonts w:cs="Arial"/>
        </w:rPr>
      </w:pPr>
    </w:p>
    <w:p w14:paraId="38FDF8CE"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 xml:space="preserve">A Module Leader for each module </w:t>
      </w:r>
    </w:p>
    <w:p w14:paraId="023ED300"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Course Leader to help students understand the programme structure</w:t>
      </w:r>
    </w:p>
    <w:p w14:paraId="3F316A83"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Personal Tutors to provide academic and personal support</w:t>
      </w:r>
    </w:p>
    <w:p w14:paraId="65CFF051"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Technical support to advise students on IT and the use of software</w:t>
      </w:r>
    </w:p>
    <w:p w14:paraId="75434444"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designated programme administrator</w:t>
      </w:r>
    </w:p>
    <w:p w14:paraId="309ED3AC"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An induction week at the beginning of each new academic session</w:t>
      </w:r>
    </w:p>
    <w:p w14:paraId="582B47C6"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 xml:space="preserve">Canvas – a versatile on-line interactive </w:t>
      </w:r>
      <w:proofErr w:type="gramStart"/>
      <w:r w:rsidRPr="00666DCC">
        <w:rPr>
          <w:rFonts w:ascii="Arial" w:hAnsi="Arial" w:cs="Arial"/>
        </w:rPr>
        <w:t>intranet  an</w:t>
      </w:r>
      <w:proofErr w:type="gramEnd"/>
      <w:r w:rsidRPr="00666DCC">
        <w:rPr>
          <w:rFonts w:ascii="Arial" w:hAnsi="Arial" w:cs="Arial"/>
        </w:rPr>
        <w:t xml:space="preserve"> learning environment</w:t>
      </w:r>
    </w:p>
    <w:p w14:paraId="0F6D4C0D"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substantial Study Skills Centre that provides academic skills support</w:t>
      </w:r>
    </w:p>
    <w:p w14:paraId="6F0B4F62"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 xml:space="preserve">Student support facilities that provide advice on issues such as finance, regulations, legal </w:t>
      </w:r>
    </w:p>
    <w:p w14:paraId="1FF15971"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matters, accommodation, international student support etc.</w:t>
      </w:r>
    </w:p>
    <w:p w14:paraId="0900FAD4"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Disabled student support</w:t>
      </w:r>
    </w:p>
    <w:p w14:paraId="05A34207"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The Students’ Union</w:t>
      </w:r>
    </w:p>
    <w:p w14:paraId="6328C40F"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lastRenderedPageBreak/>
        <w:t>Careers and Employability Service and Student Life Centre</w:t>
      </w:r>
    </w:p>
    <w:p w14:paraId="2DF65229"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Mock interviews</w:t>
      </w:r>
    </w:p>
    <w:p w14:paraId="5DBAB926" w14:textId="77777777" w:rsidR="00DF741A" w:rsidRPr="0059721B" w:rsidRDefault="00DF741A" w:rsidP="00DF741A">
      <w:pPr>
        <w:rPr>
          <w:rFonts w:ascii="Arial" w:hAnsi="Arial" w:cs="Arial"/>
          <w:szCs w:val="24"/>
        </w:rPr>
      </w:pPr>
    </w:p>
    <w:p w14:paraId="5F5DC0DE"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2ABCEB3A" w14:textId="77777777" w:rsidR="00DF741A" w:rsidRPr="0059721B" w:rsidRDefault="00DF741A" w:rsidP="00DF741A">
      <w:pPr>
        <w:rPr>
          <w:rFonts w:ascii="Arial" w:hAnsi="Arial" w:cs="Arial"/>
          <w:szCs w:val="24"/>
        </w:rPr>
      </w:pPr>
    </w:p>
    <w:p w14:paraId="2C98DD19"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7F66D76D" w14:textId="77777777" w:rsidR="00DF741A" w:rsidRPr="0059721B" w:rsidRDefault="00DF741A" w:rsidP="00DF741A">
      <w:pPr>
        <w:ind w:left="360"/>
        <w:rPr>
          <w:rFonts w:ascii="Arial" w:hAnsi="Arial" w:cs="Arial"/>
          <w:szCs w:val="24"/>
        </w:rPr>
      </w:pPr>
    </w:p>
    <w:p w14:paraId="27637E8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2EF942A1"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2B7DE891"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184FC07F"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69875FE" w14:textId="2412E52A"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0A56F3">
        <w:rPr>
          <w:rFonts w:ascii="Arial" w:hAnsi="Arial" w:cs="Arial"/>
          <w:szCs w:val="24"/>
        </w:rPr>
        <w:t>module evaluation questionnaires (</w:t>
      </w:r>
      <w:r>
        <w:rPr>
          <w:rFonts w:ascii="Arial" w:hAnsi="Arial" w:cs="Arial"/>
          <w:szCs w:val="24"/>
        </w:rPr>
        <w:t>MEQs</w:t>
      </w:r>
      <w:r w:rsidR="000A56F3">
        <w:rPr>
          <w:rFonts w:ascii="Arial" w:hAnsi="Arial" w:cs="Arial"/>
          <w:szCs w:val="24"/>
        </w:rPr>
        <w:t>)</w:t>
      </w:r>
      <w:r>
        <w:rPr>
          <w:rFonts w:ascii="Arial" w:hAnsi="Arial" w:cs="Arial"/>
          <w:szCs w:val="24"/>
        </w:rPr>
        <w:t xml:space="preserve">, level surveys and the </w:t>
      </w:r>
      <w:r w:rsidR="000A56F3">
        <w:rPr>
          <w:rFonts w:ascii="Arial" w:hAnsi="Arial" w:cs="Arial"/>
          <w:szCs w:val="24"/>
        </w:rPr>
        <w:t>National Student Survey (</w:t>
      </w:r>
      <w:r>
        <w:rPr>
          <w:rFonts w:ascii="Arial" w:hAnsi="Arial" w:cs="Arial"/>
          <w:szCs w:val="24"/>
        </w:rPr>
        <w:t>NSS</w:t>
      </w:r>
      <w:r w:rsidR="000A56F3">
        <w:rPr>
          <w:rFonts w:ascii="Arial" w:hAnsi="Arial" w:cs="Arial"/>
          <w:szCs w:val="24"/>
        </w:rPr>
        <w:t>)</w:t>
      </w:r>
    </w:p>
    <w:p w14:paraId="61F37168"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53527E58" w14:textId="77777777" w:rsidR="004A5C8A" w:rsidRDefault="004A5C8A" w:rsidP="00DF741A">
      <w:pPr>
        <w:numPr>
          <w:ilvl w:val="0"/>
          <w:numId w:val="2"/>
        </w:numPr>
        <w:rPr>
          <w:rFonts w:ascii="Arial" w:hAnsi="Arial" w:cs="Arial"/>
          <w:szCs w:val="24"/>
        </w:rPr>
      </w:pPr>
      <w:r>
        <w:rPr>
          <w:rFonts w:ascii="Arial" w:hAnsi="Arial" w:cs="Arial"/>
          <w:szCs w:val="24"/>
        </w:rPr>
        <w:t>Feedback from employers</w:t>
      </w:r>
    </w:p>
    <w:p w14:paraId="1EC5CE76" w14:textId="77777777" w:rsidR="00666DCC" w:rsidRPr="00686E82" w:rsidRDefault="00666DCC" w:rsidP="00666DCC">
      <w:pPr>
        <w:numPr>
          <w:ilvl w:val="0"/>
          <w:numId w:val="2"/>
        </w:numPr>
        <w:spacing w:line="276" w:lineRule="auto"/>
        <w:jc w:val="both"/>
        <w:rPr>
          <w:rFonts w:ascii="Arial" w:hAnsi="Arial" w:cs="Arial"/>
        </w:rPr>
      </w:pPr>
      <w:proofErr w:type="spellStart"/>
      <w:r w:rsidRPr="00686E82">
        <w:rPr>
          <w:rFonts w:ascii="Arial" w:hAnsi="Arial" w:cs="Arial"/>
        </w:rPr>
        <w:t>GPhC</w:t>
      </w:r>
      <w:proofErr w:type="spellEnd"/>
      <w:r w:rsidRPr="00686E82">
        <w:rPr>
          <w:rFonts w:ascii="Arial" w:hAnsi="Arial" w:cs="Arial"/>
        </w:rPr>
        <w:t xml:space="preserve"> reaccreditation is required every six years with </w:t>
      </w:r>
      <w:proofErr w:type="gramStart"/>
      <w:r w:rsidRPr="00686E82">
        <w:rPr>
          <w:rFonts w:ascii="Arial" w:hAnsi="Arial" w:cs="Arial"/>
        </w:rPr>
        <w:t>three year</w:t>
      </w:r>
      <w:proofErr w:type="gramEnd"/>
      <w:r w:rsidRPr="00686E82">
        <w:rPr>
          <w:rFonts w:ascii="Arial" w:hAnsi="Arial" w:cs="Arial"/>
        </w:rPr>
        <w:t xml:space="preserve"> interim practice visits</w:t>
      </w:r>
    </w:p>
    <w:p w14:paraId="258E4C33" w14:textId="77777777" w:rsidR="00666DCC" w:rsidRPr="00686E82" w:rsidRDefault="00666DCC" w:rsidP="00666DCC">
      <w:pPr>
        <w:numPr>
          <w:ilvl w:val="0"/>
          <w:numId w:val="2"/>
        </w:numPr>
        <w:spacing w:line="276" w:lineRule="auto"/>
        <w:jc w:val="both"/>
        <w:rPr>
          <w:rFonts w:ascii="Arial" w:hAnsi="Arial" w:cs="Arial"/>
        </w:rPr>
      </w:pPr>
      <w:r w:rsidRPr="00686E82">
        <w:rPr>
          <w:rFonts w:ascii="Arial" w:hAnsi="Arial" w:cs="Arial"/>
        </w:rPr>
        <w:t>Stakeholder meetings to encourage development of the course</w:t>
      </w:r>
    </w:p>
    <w:p w14:paraId="5F0E175E" w14:textId="77777777" w:rsidR="00666DCC" w:rsidRPr="0059721B" w:rsidRDefault="00666DCC" w:rsidP="00666DCC">
      <w:pPr>
        <w:ind w:left="360"/>
        <w:rPr>
          <w:rFonts w:ascii="Arial" w:hAnsi="Arial" w:cs="Arial"/>
          <w:szCs w:val="24"/>
        </w:rPr>
      </w:pPr>
    </w:p>
    <w:p w14:paraId="3AA35EFE" w14:textId="77777777" w:rsidR="00DF741A" w:rsidRPr="0059721B" w:rsidRDefault="00DF741A" w:rsidP="00DF741A">
      <w:pPr>
        <w:rPr>
          <w:rFonts w:ascii="Arial" w:hAnsi="Arial" w:cs="Arial"/>
          <w:szCs w:val="24"/>
        </w:rPr>
      </w:pPr>
    </w:p>
    <w:p w14:paraId="28801B0E" w14:textId="03893B9A" w:rsidR="00DF741A" w:rsidRPr="0059721B"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r w:rsidR="000A56F3">
        <w:rPr>
          <w:rFonts w:ascii="Arial" w:hAnsi="Arial" w:cs="Arial"/>
          <w:b/>
          <w:szCs w:val="24"/>
        </w:rPr>
        <w:t>and Work-Based Learning</w:t>
      </w:r>
    </w:p>
    <w:p w14:paraId="559AA753" w14:textId="77777777" w:rsidR="00666DCC" w:rsidRDefault="00666DCC" w:rsidP="00DF741A">
      <w:pPr>
        <w:ind w:left="360"/>
        <w:rPr>
          <w:rFonts w:ascii="Arial" w:hAnsi="Arial" w:cs="Arial"/>
          <w:i/>
          <w:color w:val="FF0000"/>
          <w:szCs w:val="24"/>
        </w:rPr>
      </w:pPr>
    </w:p>
    <w:p w14:paraId="291200AF" w14:textId="77777777" w:rsidR="00666DCC" w:rsidRPr="00666DCC" w:rsidRDefault="00666DCC" w:rsidP="00666DCC">
      <w:pPr>
        <w:spacing w:line="276" w:lineRule="auto"/>
        <w:jc w:val="both"/>
        <w:rPr>
          <w:rFonts w:ascii="Arial" w:hAnsi="Arial" w:cs="Arial"/>
        </w:rPr>
      </w:pPr>
      <w:r w:rsidRPr="00666DCC">
        <w:rPr>
          <w:rFonts w:ascii="Arial" w:hAnsi="Arial" w:cs="Arial"/>
        </w:rPr>
        <w:t xml:space="preserve">The Foundation Degree in Pharmaceutical and Chemical Sciences is specifically designed with employability in mind. As the course is accredited by the </w:t>
      </w:r>
      <w:proofErr w:type="spellStart"/>
      <w:r w:rsidRPr="00666DCC">
        <w:rPr>
          <w:rFonts w:ascii="Arial" w:hAnsi="Arial" w:cs="Arial"/>
        </w:rPr>
        <w:t>GPhC</w:t>
      </w:r>
      <w:proofErr w:type="spellEnd"/>
      <w:r w:rsidRPr="00666DCC">
        <w:rPr>
          <w:rFonts w:ascii="Arial" w:hAnsi="Arial" w:cs="Arial"/>
        </w:rPr>
        <w:t xml:space="preserve">, the course has been designed to fulfil the standards for the initial education and training of students who wish to transfer onto the Pharmacy degree programme. The Foundation Degree also allows students to pursue other interests, such as Chemistry or Pharmaceutical Science and is an alternative route of entry to different degree programmes under ‘widening participation’. As employability skills are essential for all students graduating from the Foundation Degree, students have time set aside to engage in work-based placements. There is no emphasis on the nature of the workplace itself, but rather on all aspects associated with work, such a </w:t>
      </w:r>
      <w:proofErr w:type="gramStart"/>
      <w:r w:rsidRPr="00666DCC">
        <w:rPr>
          <w:rFonts w:ascii="Arial" w:hAnsi="Arial" w:cs="Arial"/>
        </w:rPr>
        <w:t>time-keeping</w:t>
      </w:r>
      <w:proofErr w:type="gramEnd"/>
      <w:r w:rsidRPr="00666DCC">
        <w:rPr>
          <w:rFonts w:ascii="Arial" w:hAnsi="Arial" w:cs="Arial"/>
        </w:rPr>
        <w:t xml:space="preserve"> and professionalism. Students are aided in finding work both in and out of the course by a </w:t>
      </w:r>
      <w:proofErr w:type="gramStart"/>
      <w:r w:rsidRPr="00666DCC">
        <w:rPr>
          <w:rFonts w:ascii="Arial" w:hAnsi="Arial" w:cs="Arial"/>
        </w:rPr>
        <w:t>first year</w:t>
      </w:r>
      <w:proofErr w:type="gramEnd"/>
      <w:r w:rsidRPr="00666DCC">
        <w:rPr>
          <w:rFonts w:ascii="Arial" w:hAnsi="Arial" w:cs="Arial"/>
        </w:rPr>
        <w:t xml:space="preserve"> module, Academic and Professional Skills Portfolio. Here, all students are aided in their development of and the continuous amendment of their CV, writing cover letters and identifying areas for employment. The vocational aspect of the course is emphasized throughout the 2 years of the Foundation Degree and the taught material supports this area. Employability skills are aided by both the work-based placements undertaken by the students, as well as material covered in modules taught on the Foundation Degree. Students also complete a</w:t>
      </w:r>
      <w:r w:rsidRPr="00666DCC">
        <w:rPr>
          <w:rFonts w:ascii="Arial" w:hAnsi="Arial" w:cs="Arial"/>
          <w:color w:val="1F497D"/>
        </w:rPr>
        <w:t xml:space="preserve"> </w:t>
      </w:r>
      <w:r w:rsidRPr="00666DCC">
        <w:rPr>
          <w:rFonts w:ascii="Arial" w:hAnsi="Arial" w:cs="Arial"/>
        </w:rPr>
        <w:t>work-based placement logbook, which explores both the students’ ability to work in the workplace, which will be completed by the employer, but also introduces reflective thinking on the student’s part. The Foundation Degree can enhance the student’s confidence and ability in finding employment after completing the course.</w:t>
      </w:r>
    </w:p>
    <w:p w14:paraId="3F48A900" w14:textId="3FE6D21F" w:rsidR="00DF741A" w:rsidRPr="00950F37" w:rsidRDefault="00DF741A" w:rsidP="00950F37">
      <w:pPr>
        <w:rPr>
          <w:rFonts w:ascii="Arial" w:hAnsi="Arial" w:cs="Arial"/>
          <w:b/>
          <w:szCs w:val="24"/>
        </w:rPr>
      </w:pPr>
    </w:p>
    <w:p w14:paraId="61882B95"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3FFCD104" w14:textId="77777777" w:rsidR="00666DCC" w:rsidRDefault="00666DCC" w:rsidP="00DF741A">
      <w:pPr>
        <w:ind w:left="360"/>
        <w:rPr>
          <w:rFonts w:ascii="Arial" w:hAnsi="Arial" w:cs="Arial"/>
          <w:i/>
          <w:color w:val="FF0000"/>
          <w:szCs w:val="24"/>
        </w:rPr>
      </w:pPr>
    </w:p>
    <w:p w14:paraId="60EB50C8" w14:textId="77777777" w:rsidR="00666DCC" w:rsidRPr="00666DCC" w:rsidRDefault="00666DCC" w:rsidP="00666DCC">
      <w:pPr>
        <w:rPr>
          <w:rFonts w:cs="Arial"/>
        </w:rPr>
      </w:pPr>
      <w:r w:rsidRPr="00666DCC">
        <w:rPr>
          <w:rFonts w:cs="Arial"/>
        </w:rPr>
        <w:t>General Pharmaceutical Council</w:t>
      </w:r>
    </w:p>
    <w:p w14:paraId="3E86E9B0" w14:textId="77777777" w:rsidR="00666DCC" w:rsidRPr="00666DCC" w:rsidRDefault="000463B3" w:rsidP="00666DCC">
      <w:pPr>
        <w:rPr>
          <w:rFonts w:cs="Arial"/>
          <w:color w:val="009933"/>
          <w:shd w:val="clear" w:color="auto" w:fill="FFFFFF"/>
        </w:rPr>
      </w:pPr>
      <w:hyperlink r:id="rId17" w:history="1">
        <w:r w:rsidR="00666DCC" w:rsidRPr="00666DCC">
          <w:rPr>
            <w:rFonts w:cs="Arial"/>
            <w:color w:val="0000FF"/>
            <w:u w:val="single"/>
            <w:shd w:val="clear" w:color="auto" w:fill="FFFFFF"/>
          </w:rPr>
          <w:t>www.pharmacyregulation.org</w:t>
        </w:r>
      </w:hyperlink>
    </w:p>
    <w:p w14:paraId="58BFE764" w14:textId="77777777" w:rsidR="00666DCC" w:rsidRPr="00666DCC" w:rsidRDefault="00666DCC" w:rsidP="00666DCC">
      <w:pPr>
        <w:rPr>
          <w:rFonts w:cs="Arial"/>
          <w:color w:val="009933"/>
          <w:shd w:val="clear" w:color="auto" w:fill="FFFFFF"/>
        </w:rPr>
      </w:pPr>
    </w:p>
    <w:p w14:paraId="551CDB17" w14:textId="77777777" w:rsidR="00666DCC" w:rsidRPr="00666DCC" w:rsidRDefault="00666DCC" w:rsidP="00666DCC">
      <w:pPr>
        <w:rPr>
          <w:rFonts w:cs="Arial"/>
          <w:shd w:val="clear" w:color="auto" w:fill="FFFFFF"/>
        </w:rPr>
      </w:pPr>
      <w:r w:rsidRPr="00666DCC">
        <w:rPr>
          <w:rFonts w:cs="Arial"/>
          <w:shd w:val="clear" w:color="auto" w:fill="FFFFFF"/>
        </w:rPr>
        <w:t>Royal Pharmaceutical Society</w:t>
      </w:r>
    </w:p>
    <w:p w14:paraId="4F0DF38C" w14:textId="77777777" w:rsidR="00666DCC" w:rsidRPr="00666DCC" w:rsidRDefault="000463B3" w:rsidP="00666DCC">
      <w:pPr>
        <w:rPr>
          <w:rFonts w:cs="Arial"/>
          <w:color w:val="009933"/>
          <w:shd w:val="clear" w:color="auto" w:fill="FFFFFF"/>
        </w:rPr>
      </w:pPr>
      <w:hyperlink r:id="rId18" w:history="1">
        <w:r w:rsidR="00666DCC" w:rsidRPr="00666DCC">
          <w:rPr>
            <w:rFonts w:cs="Arial"/>
            <w:color w:val="0000FF"/>
            <w:u w:val="single"/>
            <w:shd w:val="clear" w:color="auto" w:fill="FFFFFF"/>
          </w:rPr>
          <w:t>www.rpharms.com/</w:t>
        </w:r>
      </w:hyperlink>
    </w:p>
    <w:p w14:paraId="654514CE" w14:textId="77777777" w:rsidR="00666DCC" w:rsidRPr="00666DCC" w:rsidRDefault="00666DCC" w:rsidP="00666DCC">
      <w:pPr>
        <w:rPr>
          <w:rFonts w:cs="Arial"/>
        </w:rPr>
      </w:pPr>
    </w:p>
    <w:p w14:paraId="263BFF99" w14:textId="77777777" w:rsidR="00666DCC" w:rsidRPr="00666DCC" w:rsidRDefault="00666DCC" w:rsidP="00666DCC">
      <w:pPr>
        <w:rPr>
          <w:rFonts w:cs="Arial"/>
        </w:rPr>
      </w:pPr>
      <w:r w:rsidRPr="00666DCC">
        <w:rPr>
          <w:rFonts w:cs="Arial"/>
        </w:rPr>
        <w:t>Kingston University School of Pharmacy and Chemistry</w:t>
      </w:r>
    </w:p>
    <w:p w14:paraId="66C96579" w14:textId="77777777" w:rsidR="00666DCC" w:rsidRPr="00666DCC" w:rsidRDefault="000463B3" w:rsidP="00666DCC">
      <w:hyperlink r:id="rId19" w:history="1">
        <w:r w:rsidR="00666DCC" w:rsidRPr="00666DCC">
          <w:rPr>
            <w:color w:val="0000FF"/>
            <w:u w:val="single"/>
          </w:rPr>
          <w:t>http://sec.kingston.ac.uk/about-SEC/schools/pharmacy-and-chemistry/</w:t>
        </w:r>
      </w:hyperlink>
    </w:p>
    <w:p w14:paraId="5746CB71" w14:textId="77777777" w:rsidR="00666DCC" w:rsidRPr="00666DCC" w:rsidRDefault="00666DCC" w:rsidP="00666DCC">
      <w:pPr>
        <w:rPr>
          <w:rFonts w:cs="Arial"/>
        </w:rPr>
      </w:pPr>
    </w:p>
    <w:p w14:paraId="51F78AE3" w14:textId="0205902D" w:rsidR="00DF741A" w:rsidRPr="000A56F3" w:rsidRDefault="00DF741A" w:rsidP="000A56F3">
      <w:pPr>
        <w:pStyle w:val="ListParagraph"/>
        <w:numPr>
          <w:ilvl w:val="0"/>
          <w:numId w:val="1"/>
        </w:numPr>
        <w:rPr>
          <w:rFonts w:cs="Arial"/>
          <w:b/>
          <w:szCs w:val="24"/>
        </w:rPr>
      </w:pPr>
      <w:r w:rsidRPr="000A56F3">
        <w:rPr>
          <w:rFonts w:cs="Arial"/>
          <w:b/>
          <w:szCs w:val="24"/>
        </w:rPr>
        <w:t>Development of Field/Course Learning Outcomes in Modules</w:t>
      </w:r>
    </w:p>
    <w:p w14:paraId="20980254" w14:textId="77777777" w:rsidR="00DF741A" w:rsidRPr="0059721B" w:rsidRDefault="00DF741A" w:rsidP="00DF741A">
      <w:pPr>
        <w:rPr>
          <w:rFonts w:ascii="Arial" w:hAnsi="Arial" w:cs="Arial"/>
          <w:b/>
          <w:szCs w:val="24"/>
        </w:rPr>
      </w:pPr>
    </w:p>
    <w:p w14:paraId="029E1E85" w14:textId="77777777" w:rsidR="00DF741A" w:rsidRDefault="00DF741A" w:rsidP="00DF74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07058B2B" w14:textId="77777777" w:rsidR="00C5624B" w:rsidRDefault="00C5624B" w:rsidP="00DF741A">
      <w:pPr>
        <w:rPr>
          <w:rFonts w:ascii="Arial" w:hAnsi="Arial" w:cs="Arial"/>
          <w:color w:val="FF0000"/>
          <w:szCs w:val="24"/>
        </w:rPr>
      </w:pPr>
    </w:p>
    <w:tbl>
      <w:tblPr>
        <w:tblW w:w="8609" w:type="dxa"/>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81"/>
      </w:tblGrid>
      <w:tr w:rsidR="00C5624B" w:rsidRPr="00C5624B" w14:paraId="70ECDF81" w14:textId="77777777" w:rsidTr="00B26ED1">
        <w:trPr>
          <w:cantSplit/>
          <w:trHeight w:val="352"/>
        </w:trPr>
        <w:tc>
          <w:tcPr>
            <w:tcW w:w="534" w:type="dxa"/>
          </w:tcPr>
          <w:p w14:paraId="7AB8A299" w14:textId="77777777" w:rsidR="00C5624B" w:rsidRPr="00C5624B" w:rsidRDefault="00C5624B" w:rsidP="00C5624B">
            <w:pPr>
              <w:rPr>
                <w:rFonts w:cs="Arial"/>
                <w:b/>
              </w:rPr>
            </w:pPr>
            <w:bookmarkStart w:id="0" w:name="_Hlk67475805"/>
          </w:p>
        </w:tc>
        <w:tc>
          <w:tcPr>
            <w:tcW w:w="2976" w:type="dxa"/>
            <w:tcBorders>
              <w:bottom w:val="single" w:sz="4" w:space="0" w:color="auto"/>
            </w:tcBorders>
          </w:tcPr>
          <w:p w14:paraId="1842BE56" w14:textId="77777777" w:rsidR="00C5624B" w:rsidRPr="00C5624B" w:rsidRDefault="00C5624B" w:rsidP="00C5624B">
            <w:pPr>
              <w:rPr>
                <w:rFonts w:cs="Arial"/>
                <w:b/>
              </w:rPr>
            </w:pPr>
          </w:p>
        </w:tc>
        <w:tc>
          <w:tcPr>
            <w:tcW w:w="567" w:type="dxa"/>
            <w:tcBorders>
              <w:left w:val="nil"/>
              <w:bottom w:val="single" w:sz="4" w:space="0" w:color="auto"/>
              <w:right w:val="single" w:sz="4" w:space="0" w:color="auto"/>
            </w:tcBorders>
          </w:tcPr>
          <w:p w14:paraId="538CB00C" w14:textId="77777777" w:rsidR="00C5624B" w:rsidRPr="00C5624B" w:rsidRDefault="00C5624B" w:rsidP="00C5624B">
            <w:pPr>
              <w:rPr>
                <w:rFonts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574AAF26" w14:textId="77777777" w:rsidR="00C5624B" w:rsidRPr="00C5624B" w:rsidRDefault="00C5624B" w:rsidP="00C5624B">
            <w:pPr>
              <w:jc w:val="center"/>
              <w:rPr>
                <w:rFonts w:cs="Arial"/>
                <w:b/>
              </w:rPr>
            </w:pPr>
            <w:r w:rsidRPr="00C5624B">
              <w:rPr>
                <w:rFonts w:cs="Arial"/>
                <w:b/>
              </w:rPr>
              <w:t>Level 4</w:t>
            </w:r>
          </w:p>
        </w:tc>
        <w:tc>
          <w:tcPr>
            <w:tcW w:w="2279" w:type="dxa"/>
            <w:gridSpan w:val="4"/>
            <w:tcBorders>
              <w:top w:val="single" w:sz="4" w:space="0" w:color="auto"/>
              <w:left w:val="single" w:sz="4" w:space="0" w:color="auto"/>
              <w:bottom w:val="single" w:sz="4" w:space="0" w:color="auto"/>
              <w:right w:val="single" w:sz="4" w:space="0" w:color="auto"/>
            </w:tcBorders>
            <w:shd w:val="clear" w:color="auto" w:fill="DBE5F1"/>
          </w:tcPr>
          <w:p w14:paraId="672E2922" w14:textId="77777777" w:rsidR="00C5624B" w:rsidRPr="00C5624B" w:rsidRDefault="00C5624B" w:rsidP="00C5624B">
            <w:pPr>
              <w:jc w:val="center"/>
              <w:rPr>
                <w:rFonts w:cs="Arial"/>
                <w:b/>
              </w:rPr>
            </w:pPr>
            <w:r w:rsidRPr="00C5624B">
              <w:rPr>
                <w:rFonts w:cs="Arial"/>
                <w:b/>
              </w:rPr>
              <w:t>Level 5</w:t>
            </w:r>
          </w:p>
        </w:tc>
      </w:tr>
      <w:tr w:rsidR="00B26ED1" w:rsidRPr="00C5624B" w14:paraId="28DA7A78" w14:textId="77777777" w:rsidTr="00B26ED1">
        <w:trPr>
          <w:cantSplit/>
          <w:trHeight w:val="1278"/>
        </w:trPr>
        <w:tc>
          <w:tcPr>
            <w:tcW w:w="534" w:type="dxa"/>
            <w:tcBorders>
              <w:bottom w:val="single" w:sz="4" w:space="0" w:color="auto"/>
              <w:right w:val="single" w:sz="4" w:space="0" w:color="auto"/>
            </w:tcBorders>
          </w:tcPr>
          <w:p w14:paraId="4A47561E" w14:textId="77777777" w:rsidR="00B26ED1" w:rsidRPr="00C5624B" w:rsidRDefault="00B26ED1" w:rsidP="00C5624B">
            <w:pPr>
              <w:rPr>
                <w:rFonts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DBF9949" w14:textId="77777777" w:rsidR="00B26ED1" w:rsidRPr="00C5624B" w:rsidRDefault="00B26ED1" w:rsidP="00C5624B">
            <w:pPr>
              <w:rPr>
                <w:rFonts w:cs="Arial"/>
                <w:b/>
              </w:rPr>
            </w:pPr>
            <w:r w:rsidRPr="00C5624B">
              <w:rPr>
                <w:rFonts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2A685DF0"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00E8808E" w14:textId="77777777" w:rsidR="00B26ED1" w:rsidRPr="00C5624B" w:rsidRDefault="00B26ED1" w:rsidP="00C5624B">
            <w:pPr>
              <w:ind w:left="113" w:right="113"/>
              <w:rPr>
                <w:rFonts w:cs="Arial"/>
              </w:rPr>
            </w:pPr>
            <w:r w:rsidRPr="00C5624B">
              <w:rPr>
                <w:rFonts w:cs="Arial"/>
              </w:rPr>
              <w:t>PY4110</w:t>
            </w:r>
          </w:p>
        </w:tc>
        <w:tc>
          <w:tcPr>
            <w:tcW w:w="563" w:type="dxa"/>
            <w:tcBorders>
              <w:top w:val="single" w:sz="4" w:space="0" w:color="auto"/>
              <w:left w:val="single" w:sz="4" w:space="0" w:color="auto"/>
              <w:bottom w:val="single" w:sz="4" w:space="0" w:color="auto"/>
              <w:right w:val="single" w:sz="4" w:space="0" w:color="auto"/>
            </w:tcBorders>
            <w:textDirection w:val="btLr"/>
          </w:tcPr>
          <w:p w14:paraId="72987C2F" w14:textId="77777777" w:rsidR="00B26ED1" w:rsidRPr="00C5624B" w:rsidRDefault="00B26ED1" w:rsidP="00C5624B">
            <w:pPr>
              <w:ind w:left="113" w:right="113"/>
              <w:rPr>
                <w:rFonts w:cs="Arial"/>
              </w:rPr>
            </w:pPr>
            <w:r w:rsidRPr="00C5624B">
              <w:rPr>
                <w:rFonts w:cs="Arial"/>
              </w:rPr>
              <w:t>PY4120</w:t>
            </w:r>
          </w:p>
        </w:tc>
        <w:tc>
          <w:tcPr>
            <w:tcW w:w="562" w:type="dxa"/>
            <w:tcBorders>
              <w:top w:val="single" w:sz="4" w:space="0" w:color="auto"/>
              <w:left w:val="single" w:sz="4" w:space="0" w:color="auto"/>
              <w:bottom w:val="single" w:sz="4" w:space="0" w:color="auto"/>
              <w:right w:val="single" w:sz="4" w:space="0" w:color="auto"/>
            </w:tcBorders>
            <w:textDirection w:val="btLr"/>
          </w:tcPr>
          <w:p w14:paraId="5EE1048B" w14:textId="77777777" w:rsidR="00B26ED1" w:rsidRPr="00C5624B" w:rsidRDefault="00B26ED1" w:rsidP="00C5624B">
            <w:pPr>
              <w:ind w:left="113" w:right="113"/>
              <w:rPr>
                <w:rFonts w:cs="Arial"/>
              </w:rPr>
            </w:pPr>
            <w:r w:rsidRPr="00C5624B">
              <w:rPr>
                <w:rFonts w:cs="Arial"/>
              </w:rPr>
              <w:t>PY4130</w:t>
            </w:r>
          </w:p>
        </w:tc>
        <w:tc>
          <w:tcPr>
            <w:tcW w:w="566" w:type="dxa"/>
            <w:tcBorders>
              <w:top w:val="single" w:sz="4" w:space="0" w:color="auto"/>
              <w:left w:val="single" w:sz="4" w:space="0" w:color="auto"/>
              <w:bottom w:val="single" w:sz="4" w:space="0" w:color="auto"/>
              <w:right w:val="single" w:sz="4" w:space="0" w:color="auto"/>
            </w:tcBorders>
            <w:textDirection w:val="btLr"/>
          </w:tcPr>
          <w:p w14:paraId="79783C68" w14:textId="77777777" w:rsidR="00B26ED1" w:rsidRPr="00C5624B" w:rsidRDefault="00B26ED1" w:rsidP="00C5624B">
            <w:pPr>
              <w:ind w:left="113" w:right="113"/>
              <w:rPr>
                <w:rFonts w:cs="Arial"/>
              </w:rPr>
            </w:pPr>
            <w:r w:rsidRPr="00C5624B">
              <w:rPr>
                <w:rFonts w:cs="Arial"/>
              </w:rPr>
              <w:t>PY4140</w:t>
            </w:r>
          </w:p>
        </w:tc>
        <w:tc>
          <w:tcPr>
            <w:tcW w:w="566" w:type="dxa"/>
            <w:tcBorders>
              <w:top w:val="single" w:sz="4" w:space="0" w:color="auto"/>
              <w:left w:val="single" w:sz="4" w:space="0" w:color="auto"/>
              <w:bottom w:val="single" w:sz="4" w:space="0" w:color="auto"/>
              <w:right w:val="single" w:sz="4" w:space="0" w:color="auto"/>
            </w:tcBorders>
            <w:textDirection w:val="btLr"/>
          </w:tcPr>
          <w:p w14:paraId="14B261E9" w14:textId="77777777" w:rsidR="00B26ED1" w:rsidRPr="00C5624B" w:rsidRDefault="00B26ED1" w:rsidP="00C5624B">
            <w:pPr>
              <w:ind w:left="113" w:right="113"/>
              <w:rPr>
                <w:rFonts w:cs="Arial"/>
              </w:rPr>
            </w:pPr>
            <w:r w:rsidRPr="00C5624B">
              <w:rPr>
                <w:rFonts w:cs="Arial"/>
              </w:rPr>
              <w:t>PY5110</w:t>
            </w:r>
          </w:p>
        </w:tc>
        <w:tc>
          <w:tcPr>
            <w:tcW w:w="566" w:type="dxa"/>
            <w:tcBorders>
              <w:top w:val="single" w:sz="4" w:space="0" w:color="auto"/>
              <w:left w:val="single" w:sz="4" w:space="0" w:color="auto"/>
              <w:bottom w:val="single" w:sz="4" w:space="0" w:color="auto"/>
              <w:right w:val="single" w:sz="4" w:space="0" w:color="auto"/>
            </w:tcBorders>
            <w:textDirection w:val="btLr"/>
          </w:tcPr>
          <w:p w14:paraId="1A62F280" w14:textId="77777777" w:rsidR="00B26ED1" w:rsidRPr="00C5624B" w:rsidRDefault="00B26ED1" w:rsidP="00C5624B">
            <w:pPr>
              <w:ind w:left="113" w:right="113"/>
              <w:rPr>
                <w:rFonts w:cs="Arial"/>
              </w:rPr>
            </w:pPr>
            <w:r w:rsidRPr="00C5624B">
              <w:rPr>
                <w:rFonts w:cs="Arial"/>
              </w:rPr>
              <w:t>PY5120</w:t>
            </w:r>
          </w:p>
        </w:tc>
        <w:tc>
          <w:tcPr>
            <w:tcW w:w="566" w:type="dxa"/>
            <w:tcBorders>
              <w:top w:val="single" w:sz="4" w:space="0" w:color="auto"/>
              <w:left w:val="single" w:sz="4" w:space="0" w:color="auto"/>
              <w:bottom w:val="single" w:sz="4" w:space="0" w:color="auto"/>
              <w:right w:val="single" w:sz="4" w:space="0" w:color="auto"/>
            </w:tcBorders>
            <w:textDirection w:val="btLr"/>
          </w:tcPr>
          <w:p w14:paraId="60FDDD95" w14:textId="77777777" w:rsidR="00B26ED1" w:rsidRPr="00C5624B" w:rsidRDefault="00B26ED1" w:rsidP="00C5624B">
            <w:pPr>
              <w:ind w:left="113" w:right="113"/>
              <w:rPr>
                <w:rFonts w:cs="Arial"/>
              </w:rPr>
            </w:pPr>
            <w:r w:rsidRPr="00C5624B">
              <w:rPr>
                <w:rFonts w:cs="Arial"/>
              </w:rPr>
              <w:t>PY5130</w:t>
            </w:r>
          </w:p>
        </w:tc>
        <w:tc>
          <w:tcPr>
            <w:tcW w:w="581" w:type="dxa"/>
            <w:tcBorders>
              <w:top w:val="single" w:sz="4" w:space="0" w:color="auto"/>
              <w:left w:val="single" w:sz="4" w:space="0" w:color="auto"/>
              <w:bottom w:val="single" w:sz="4" w:space="0" w:color="auto"/>
              <w:right w:val="single" w:sz="4" w:space="0" w:color="auto"/>
            </w:tcBorders>
            <w:textDirection w:val="btLr"/>
          </w:tcPr>
          <w:p w14:paraId="062A891B" w14:textId="77777777" w:rsidR="00B26ED1" w:rsidRPr="00C5624B" w:rsidRDefault="00B26ED1" w:rsidP="00C5624B">
            <w:pPr>
              <w:ind w:left="113" w:right="113"/>
              <w:rPr>
                <w:rFonts w:cs="Arial"/>
              </w:rPr>
            </w:pPr>
            <w:r w:rsidRPr="00C5624B">
              <w:rPr>
                <w:rFonts w:cs="Arial"/>
              </w:rPr>
              <w:t>PY5140</w:t>
            </w:r>
          </w:p>
        </w:tc>
      </w:tr>
      <w:tr w:rsidR="00B26ED1" w:rsidRPr="00C5624B" w14:paraId="0B2B53CC" w14:textId="77777777" w:rsidTr="00B26ED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60992722" w14:textId="77777777" w:rsidR="00B26ED1" w:rsidRPr="00C5624B" w:rsidRDefault="00B26ED1" w:rsidP="00C5624B">
            <w:pPr>
              <w:ind w:left="113" w:right="113"/>
              <w:jc w:val="center"/>
              <w:rPr>
                <w:rFonts w:cs="Arial"/>
              </w:rPr>
            </w:pPr>
            <w:r w:rsidRPr="00C5624B">
              <w:rPr>
                <w:rFonts w:cs="Arial"/>
                <w:b/>
              </w:rPr>
              <w:t>Programme Learning Outcomes</w:t>
            </w:r>
          </w:p>
        </w:tc>
        <w:tc>
          <w:tcPr>
            <w:tcW w:w="2976" w:type="dxa"/>
            <w:vMerge w:val="restart"/>
            <w:tcBorders>
              <w:top w:val="single" w:sz="4" w:space="0" w:color="auto"/>
              <w:left w:val="single" w:sz="4" w:space="0" w:color="auto"/>
              <w:right w:val="single" w:sz="4" w:space="0" w:color="auto"/>
            </w:tcBorders>
          </w:tcPr>
          <w:p w14:paraId="6E7F1F83" w14:textId="77777777" w:rsidR="00B26ED1" w:rsidRPr="00C5624B" w:rsidRDefault="00B26ED1" w:rsidP="00C5624B">
            <w:pPr>
              <w:rPr>
                <w:rFonts w:cs="Arial"/>
                <w:b/>
              </w:rPr>
            </w:pPr>
            <w:r w:rsidRPr="00C5624B">
              <w:rPr>
                <w:rFonts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1DE8CE77" w14:textId="77777777" w:rsidR="00B26ED1" w:rsidRPr="00C5624B" w:rsidRDefault="00B26ED1" w:rsidP="00C5624B">
            <w:pPr>
              <w:rPr>
                <w:rFonts w:cs="Arial"/>
              </w:rPr>
            </w:pPr>
            <w:r w:rsidRPr="00C5624B">
              <w:rPr>
                <w:rFonts w:cs="Arial"/>
              </w:rPr>
              <w:t>A1</w:t>
            </w:r>
          </w:p>
        </w:tc>
        <w:tc>
          <w:tcPr>
            <w:tcW w:w="562" w:type="dxa"/>
            <w:tcBorders>
              <w:top w:val="single" w:sz="4" w:space="0" w:color="auto"/>
              <w:left w:val="single" w:sz="4" w:space="0" w:color="auto"/>
              <w:bottom w:val="single" w:sz="4" w:space="0" w:color="auto"/>
              <w:right w:val="single" w:sz="4" w:space="0" w:color="auto"/>
            </w:tcBorders>
          </w:tcPr>
          <w:p w14:paraId="07457809"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0F1AABB8" w14:textId="79FA3D9C" w:rsidR="00B26ED1" w:rsidRPr="00C5624B" w:rsidRDefault="00B26ED1" w:rsidP="00C5624B">
            <w:pPr>
              <w:rPr>
                <w:rFonts w:cs="Arial"/>
              </w:rPr>
            </w:pPr>
            <w:r w:rsidRPr="00C5624B">
              <w:rPr>
                <w:rFonts w:cs="Arial"/>
              </w:rPr>
              <w:t>S</w:t>
            </w:r>
          </w:p>
        </w:tc>
        <w:tc>
          <w:tcPr>
            <w:tcW w:w="562" w:type="dxa"/>
            <w:tcBorders>
              <w:top w:val="single" w:sz="4" w:space="0" w:color="auto"/>
              <w:left w:val="single" w:sz="4" w:space="0" w:color="auto"/>
              <w:bottom w:val="single" w:sz="4" w:space="0" w:color="auto"/>
              <w:right w:val="single" w:sz="4" w:space="0" w:color="auto"/>
            </w:tcBorders>
          </w:tcPr>
          <w:p w14:paraId="0D3A5909"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127661AC"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628DCE30" w14:textId="66A956CA"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752BE4F2"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FFB0C21"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4D0D1D56" w14:textId="77777777" w:rsidR="00B26ED1" w:rsidRPr="00C5624B" w:rsidRDefault="00B26ED1" w:rsidP="00C5624B">
            <w:pPr>
              <w:rPr>
                <w:rFonts w:cs="Arial"/>
              </w:rPr>
            </w:pPr>
          </w:p>
        </w:tc>
      </w:tr>
      <w:tr w:rsidR="00B26ED1" w:rsidRPr="00C5624B" w14:paraId="1DBB9352" w14:textId="77777777" w:rsidTr="00B26ED1">
        <w:tc>
          <w:tcPr>
            <w:tcW w:w="534" w:type="dxa"/>
            <w:vMerge/>
            <w:tcBorders>
              <w:left w:val="single" w:sz="4" w:space="0" w:color="auto"/>
              <w:right w:val="single" w:sz="4" w:space="0" w:color="auto"/>
            </w:tcBorders>
            <w:shd w:val="clear" w:color="auto" w:fill="DBE5F1"/>
          </w:tcPr>
          <w:p w14:paraId="183A6DA3"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148CC65B"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7A2571D" w14:textId="77777777" w:rsidR="00B26ED1" w:rsidRPr="00C5624B" w:rsidRDefault="00B26ED1" w:rsidP="00C5624B">
            <w:pPr>
              <w:rPr>
                <w:rFonts w:cs="Arial"/>
              </w:rPr>
            </w:pPr>
            <w:r w:rsidRPr="00C5624B">
              <w:rPr>
                <w:rFonts w:cs="Arial"/>
              </w:rPr>
              <w:t>A2</w:t>
            </w:r>
          </w:p>
        </w:tc>
        <w:tc>
          <w:tcPr>
            <w:tcW w:w="562" w:type="dxa"/>
            <w:tcBorders>
              <w:top w:val="single" w:sz="4" w:space="0" w:color="auto"/>
              <w:left w:val="single" w:sz="4" w:space="0" w:color="auto"/>
              <w:bottom w:val="single" w:sz="4" w:space="0" w:color="auto"/>
              <w:right w:val="single" w:sz="4" w:space="0" w:color="auto"/>
            </w:tcBorders>
          </w:tcPr>
          <w:p w14:paraId="29F4ED5F"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3443167A" w14:textId="3B8C94B8"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0CC20C4F"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0B5ED8D7" w14:textId="2E41520A"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50B1750A"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2E3DEAB"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AE21E63"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0FB494C2" w14:textId="77777777" w:rsidR="00B26ED1" w:rsidRPr="00C5624B" w:rsidRDefault="00B26ED1" w:rsidP="00C5624B">
            <w:pPr>
              <w:rPr>
                <w:rFonts w:cs="Arial"/>
              </w:rPr>
            </w:pPr>
            <w:r w:rsidRPr="00C5624B">
              <w:rPr>
                <w:rFonts w:cs="Arial"/>
              </w:rPr>
              <w:t>S</w:t>
            </w:r>
          </w:p>
        </w:tc>
      </w:tr>
      <w:tr w:rsidR="00B26ED1" w:rsidRPr="00C5624B" w14:paraId="29442922" w14:textId="77777777" w:rsidTr="00B26ED1">
        <w:tc>
          <w:tcPr>
            <w:tcW w:w="534" w:type="dxa"/>
            <w:vMerge/>
            <w:tcBorders>
              <w:left w:val="single" w:sz="4" w:space="0" w:color="auto"/>
              <w:right w:val="single" w:sz="4" w:space="0" w:color="auto"/>
            </w:tcBorders>
            <w:shd w:val="clear" w:color="auto" w:fill="DBE5F1"/>
          </w:tcPr>
          <w:p w14:paraId="400F7726"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2C5AB5C9"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EFCB6B7" w14:textId="77777777" w:rsidR="00B26ED1" w:rsidRPr="00C5624B" w:rsidRDefault="00B26ED1" w:rsidP="00C5624B">
            <w:pPr>
              <w:rPr>
                <w:rFonts w:cs="Arial"/>
              </w:rPr>
            </w:pPr>
            <w:r w:rsidRPr="00C5624B">
              <w:rPr>
                <w:rFonts w:cs="Arial"/>
              </w:rPr>
              <w:t>A3</w:t>
            </w:r>
          </w:p>
        </w:tc>
        <w:tc>
          <w:tcPr>
            <w:tcW w:w="562" w:type="dxa"/>
            <w:tcBorders>
              <w:top w:val="single" w:sz="4" w:space="0" w:color="auto"/>
              <w:left w:val="single" w:sz="4" w:space="0" w:color="auto"/>
              <w:bottom w:val="single" w:sz="4" w:space="0" w:color="auto"/>
              <w:right w:val="single" w:sz="4" w:space="0" w:color="auto"/>
            </w:tcBorders>
          </w:tcPr>
          <w:p w14:paraId="2FFA4407"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F108734"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81F9462"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5E8C39CF"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4929B9B"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768683E"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B73F1B0" w14:textId="4595F636"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7A0B9446" w14:textId="77777777" w:rsidR="00B26ED1" w:rsidRPr="00C5624B" w:rsidRDefault="00B26ED1" w:rsidP="00C5624B">
            <w:pPr>
              <w:rPr>
                <w:rFonts w:cs="Arial"/>
              </w:rPr>
            </w:pPr>
          </w:p>
        </w:tc>
      </w:tr>
      <w:tr w:rsidR="00B26ED1" w:rsidRPr="00C5624B" w14:paraId="38C6EB42" w14:textId="77777777" w:rsidTr="00B26ED1">
        <w:tc>
          <w:tcPr>
            <w:tcW w:w="534" w:type="dxa"/>
            <w:vMerge/>
            <w:tcBorders>
              <w:left w:val="single" w:sz="4" w:space="0" w:color="auto"/>
              <w:right w:val="single" w:sz="4" w:space="0" w:color="auto"/>
            </w:tcBorders>
            <w:shd w:val="clear" w:color="auto" w:fill="DBE5F1"/>
          </w:tcPr>
          <w:p w14:paraId="36EABFD0"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66CD6CD2"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71D4A175" w14:textId="77777777" w:rsidR="00B26ED1" w:rsidRPr="00C5624B" w:rsidRDefault="00B26ED1" w:rsidP="00C5624B">
            <w:pPr>
              <w:rPr>
                <w:rFonts w:cs="Arial"/>
              </w:rPr>
            </w:pPr>
            <w:r w:rsidRPr="00C5624B">
              <w:rPr>
                <w:rFonts w:cs="Arial"/>
              </w:rPr>
              <w:t>A4</w:t>
            </w:r>
          </w:p>
        </w:tc>
        <w:tc>
          <w:tcPr>
            <w:tcW w:w="562" w:type="dxa"/>
            <w:tcBorders>
              <w:top w:val="single" w:sz="4" w:space="0" w:color="auto"/>
              <w:left w:val="single" w:sz="4" w:space="0" w:color="auto"/>
              <w:bottom w:val="single" w:sz="4" w:space="0" w:color="auto"/>
              <w:right w:val="single" w:sz="4" w:space="0" w:color="auto"/>
            </w:tcBorders>
          </w:tcPr>
          <w:p w14:paraId="0542F84C"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753C3992"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2799E90"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EC4ABFE"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4A06F328"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7AB351A"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E20EBAE" w14:textId="71F2E0A1"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5FFE45C1" w14:textId="77777777" w:rsidR="00B26ED1" w:rsidRPr="00C5624B" w:rsidRDefault="00B26ED1" w:rsidP="00C5624B">
            <w:pPr>
              <w:rPr>
                <w:rFonts w:cs="Arial"/>
              </w:rPr>
            </w:pPr>
          </w:p>
        </w:tc>
      </w:tr>
      <w:tr w:rsidR="00B26ED1" w:rsidRPr="00C5624B" w14:paraId="314B425A" w14:textId="77777777" w:rsidTr="00B26ED1">
        <w:tc>
          <w:tcPr>
            <w:tcW w:w="534" w:type="dxa"/>
            <w:vMerge/>
            <w:tcBorders>
              <w:left w:val="single" w:sz="4" w:space="0" w:color="auto"/>
              <w:right w:val="single" w:sz="4" w:space="0" w:color="auto"/>
            </w:tcBorders>
            <w:shd w:val="clear" w:color="auto" w:fill="DBE5F1"/>
          </w:tcPr>
          <w:p w14:paraId="423C1D44" w14:textId="77777777" w:rsidR="00B26ED1" w:rsidRPr="00C5624B" w:rsidRDefault="00B26ED1" w:rsidP="00C5624B">
            <w:pPr>
              <w:rPr>
                <w:rFonts w:cs="Arial"/>
                <w:b/>
              </w:rPr>
            </w:pPr>
          </w:p>
        </w:tc>
        <w:tc>
          <w:tcPr>
            <w:tcW w:w="2976" w:type="dxa"/>
            <w:vMerge/>
            <w:tcBorders>
              <w:left w:val="single" w:sz="4" w:space="0" w:color="auto"/>
              <w:bottom w:val="single" w:sz="4" w:space="0" w:color="auto"/>
              <w:right w:val="single" w:sz="4" w:space="0" w:color="auto"/>
            </w:tcBorders>
          </w:tcPr>
          <w:p w14:paraId="173B8ED3"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62E2F550" w14:textId="77777777" w:rsidR="00B26ED1" w:rsidRPr="00C5624B" w:rsidRDefault="00B26ED1" w:rsidP="00C5624B">
            <w:pPr>
              <w:rPr>
                <w:rFonts w:cs="Arial"/>
              </w:rPr>
            </w:pPr>
            <w:r w:rsidRPr="00C5624B">
              <w:rPr>
                <w:rFonts w:cs="Arial"/>
              </w:rPr>
              <w:t>A5</w:t>
            </w:r>
          </w:p>
        </w:tc>
        <w:tc>
          <w:tcPr>
            <w:tcW w:w="562" w:type="dxa"/>
            <w:tcBorders>
              <w:top w:val="single" w:sz="4" w:space="0" w:color="auto"/>
              <w:left w:val="single" w:sz="4" w:space="0" w:color="auto"/>
              <w:bottom w:val="single" w:sz="4" w:space="0" w:color="auto"/>
              <w:right w:val="single" w:sz="4" w:space="0" w:color="auto"/>
            </w:tcBorders>
          </w:tcPr>
          <w:p w14:paraId="37E9F4E6"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564F88B"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D9FAFEF"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622D2995"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79A11716"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3FF9EA7"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707649A7"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04F47578" w14:textId="77777777" w:rsidR="00B26ED1" w:rsidRPr="00C5624B" w:rsidRDefault="00B26ED1" w:rsidP="00C5624B">
            <w:pPr>
              <w:rPr>
                <w:rFonts w:cs="Arial"/>
              </w:rPr>
            </w:pPr>
          </w:p>
        </w:tc>
      </w:tr>
      <w:tr w:rsidR="00B26ED1" w:rsidRPr="00C5624B" w14:paraId="4AD1F766" w14:textId="77777777" w:rsidTr="00B26ED1">
        <w:tc>
          <w:tcPr>
            <w:tcW w:w="534" w:type="dxa"/>
            <w:vMerge/>
            <w:tcBorders>
              <w:left w:val="single" w:sz="4" w:space="0" w:color="auto"/>
              <w:right w:val="single" w:sz="4" w:space="0" w:color="auto"/>
            </w:tcBorders>
            <w:shd w:val="clear" w:color="auto" w:fill="DBE5F1"/>
          </w:tcPr>
          <w:p w14:paraId="2F3D54A8" w14:textId="77777777" w:rsidR="00B26ED1" w:rsidRPr="00C5624B" w:rsidRDefault="00B26ED1" w:rsidP="00C5624B">
            <w:pPr>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5EE58254" w14:textId="77777777" w:rsidR="00B26ED1" w:rsidRPr="00C5624B" w:rsidRDefault="00B26ED1" w:rsidP="00C5624B">
            <w:pPr>
              <w:rPr>
                <w:rFonts w:cs="Arial"/>
                <w:b/>
              </w:rPr>
            </w:pPr>
            <w:r w:rsidRPr="00C5624B">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5C5AD6E" w14:textId="77777777" w:rsidR="00B26ED1" w:rsidRPr="00C5624B" w:rsidRDefault="00B26ED1" w:rsidP="00C5624B">
            <w:pPr>
              <w:rPr>
                <w:rFonts w:cs="Arial"/>
              </w:rPr>
            </w:pPr>
            <w:r w:rsidRPr="00C5624B">
              <w:rPr>
                <w:rFonts w:cs="Arial"/>
              </w:rPr>
              <w:t>B1</w:t>
            </w:r>
          </w:p>
        </w:tc>
        <w:tc>
          <w:tcPr>
            <w:tcW w:w="562" w:type="dxa"/>
            <w:tcBorders>
              <w:top w:val="single" w:sz="4" w:space="0" w:color="auto"/>
              <w:left w:val="single" w:sz="4" w:space="0" w:color="auto"/>
              <w:bottom w:val="single" w:sz="4" w:space="0" w:color="auto"/>
              <w:right w:val="single" w:sz="4" w:space="0" w:color="auto"/>
            </w:tcBorders>
          </w:tcPr>
          <w:p w14:paraId="2B9B116E" w14:textId="5EFA94B4" w:rsidR="00B26ED1" w:rsidRPr="00C5624B" w:rsidRDefault="00B26ED1" w:rsidP="00C5624B">
            <w:pPr>
              <w:rPr>
                <w:rFonts w:cs="Arial"/>
              </w:rPr>
            </w:pPr>
            <w:r w:rsidRPr="00C5624B">
              <w:rPr>
                <w:rFonts w:cs="Arial"/>
              </w:rPr>
              <w:t>S</w:t>
            </w:r>
          </w:p>
        </w:tc>
        <w:tc>
          <w:tcPr>
            <w:tcW w:w="563" w:type="dxa"/>
            <w:tcBorders>
              <w:top w:val="single" w:sz="4" w:space="0" w:color="auto"/>
              <w:left w:val="single" w:sz="4" w:space="0" w:color="auto"/>
              <w:bottom w:val="single" w:sz="4" w:space="0" w:color="auto"/>
              <w:right w:val="single" w:sz="4" w:space="0" w:color="auto"/>
            </w:tcBorders>
          </w:tcPr>
          <w:p w14:paraId="76F872D6"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345A7FB1"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EE17E33"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7BB31648"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6ACB5C"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C083DFF"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233F349C" w14:textId="77777777" w:rsidR="00B26ED1" w:rsidRPr="00C5624B" w:rsidRDefault="00B26ED1" w:rsidP="00C5624B">
            <w:pPr>
              <w:rPr>
                <w:rFonts w:cs="Arial"/>
              </w:rPr>
            </w:pPr>
          </w:p>
        </w:tc>
      </w:tr>
      <w:tr w:rsidR="00B26ED1" w:rsidRPr="00C5624B" w14:paraId="2CABB489" w14:textId="77777777" w:rsidTr="00B26ED1">
        <w:tc>
          <w:tcPr>
            <w:tcW w:w="534" w:type="dxa"/>
            <w:vMerge/>
            <w:tcBorders>
              <w:left w:val="single" w:sz="4" w:space="0" w:color="auto"/>
              <w:right w:val="single" w:sz="4" w:space="0" w:color="auto"/>
            </w:tcBorders>
            <w:shd w:val="clear" w:color="auto" w:fill="DBE5F1"/>
          </w:tcPr>
          <w:p w14:paraId="740CDCC4" w14:textId="77777777" w:rsidR="00B26ED1" w:rsidRPr="00C5624B"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C7E4DCE"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047BA265" w14:textId="77777777" w:rsidR="00B26ED1" w:rsidRPr="00C5624B" w:rsidRDefault="00B26ED1" w:rsidP="00C5624B">
            <w:pPr>
              <w:rPr>
                <w:rFonts w:cs="Arial"/>
              </w:rPr>
            </w:pPr>
            <w:r w:rsidRPr="00C5624B">
              <w:rPr>
                <w:rFonts w:cs="Arial"/>
              </w:rPr>
              <w:t>B2</w:t>
            </w:r>
          </w:p>
        </w:tc>
        <w:tc>
          <w:tcPr>
            <w:tcW w:w="562" w:type="dxa"/>
            <w:tcBorders>
              <w:top w:val="single" w:sz="4" w:space="0" w:color="auto"/>
              <w:left w:val="single" w:sz="4" w:space="0" w:color="auto"/>
              <w:bottom w:val="single" w:sz="4" w:space="0" w:color="auto"/>
              <w:right w:val="single" w:sz="4" w:space="0" w:color="auto"/>
            </w:tcBorders>
          </w:tcPr>
          <w:p w14:paraId="1611A5E8"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3E166503"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7C2DF29D"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9C158AA"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59732D53" w14:textId="0647F183" w:rsidR="00B26ED1" w:rsidRPr="00C5624B" w:rsidRDefault="004B3B91" w:rsidP="00C5624B">
            <w:pPr>
              <w:rPr>
                <w:rFonts w:cs="Arial"/>
              </w:rPr>
            </w:pPr>
            <w:r>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329EB281" w14:textId="60689E0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0D32C12E" w14:textId="324035FD" w:rsidR="00B26ED1" w:rsidRPr="00C5624B" w:rsidRDefault="004B3B91" w:rsidP="00C5624B">
            <w:pPr>
              <w:rPr>
                <w:rFonts w:cs="Arial"/>
              </w:rPr>
            </w:pPr>
            <w:r>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6F29ABAB" w14:textId="77777777" w:rsidR="00B26ED1" w:rsidRPr="00C5624B" w:rsidRDefault="00B26ED1" w:rsidP="00C5624B">
            <w:pPr>
              <w:rPr>
                <w:rFonts w:cs="Arial"/>
              </w:rPr>
            </w:pPr>
          </w:p>
        </w:tc>
      </w:tr>
      <w:tr w:rsidR="00B26ED1" w:rsidRPr="00C5624B" w14:paraId="6AE67F40" w14:textId="77777777" w:rsidTr="00B26ED1">
        <w:tc>
          <w:tcPr>
            <w:tcW w:w="534" w:type="dxa"/>
            <w:vMerge/>
            <w:tcBorders>
              <w:left w:val="single" w:sz="4" w:space="0" w:color="auto"/>
              <w:right w:val="single" w:sz="4" w:space="0" w:color="auto"/>
            </w:tcBorders>
            <w:shd w:val="clear" w:color="auto" w:fill="DBE5F1"/>
          </w:tcPr>
          <w:p w14:paraId="5239B785" w14:textId="77777777" w:rsidR="00B26ED1" w:rsidRPr="00C5624B"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0B425BA9"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0BC31CEB" w14:textId="77777777" w:rsidR="00B26ED1" w:rsidRPr="00C5624B" w:rsidRDefault="00B26ED1" w:rsidP="00C5624B">
            <w:pPr>
              <w:rPr>
                <w:rFonts w:cs="Arial"/>
              </w:rPr>
            </w:pPr>
            <w:r w:rsidRPr="00C5624B">
              <w:rPr>
                <w:rFonts w:cs="Arial"/>
              </w:rPr>
              <w:t>B3</w:t>
            </w:r>
          </w:p>
        </w:tc>
        <w:tc>
          <w:tcPr>
            <w:tcW w:w="562" w:type="dxa"/>
            <w:tcBorders>
              <w:top w:val="single" w:sz="4" w:space="0" w:color="auto"/>
              <w:left w:val="single" w:sz="4" w:space="0" w:color="auto"/>
              <w:bottom w:val="single" w:sz="4" w:space="0" w:color="auto"/>
              <w:right w:val="single" w:sz="4" w:space="0" w:color="auto"/>
            </w:tcBorders>
          </w:tcPr>
          <w:p w14:paraId="57391187" w14:textId="6A763E2C" w:rsidR="00B26ED1" w:rsidRPr="00C5624B" w:rsidRDefault="004B3B91" w:rsidP="00C5624B">
            <w:pPr>
              <w:rPr>
                <w:rFonts w:cs="Arial"/>
              </w:rPr>
            </w:pPr>
            <w:r>
              <w:rPr>
                <w:rFonts w:cs="Arial"/>
              </w:rPr>
              <w:t>S</w:t>
            </w:r>
          </w:p>
        </w:tc>
        <w:tc>
          <w:tcPr>
            <w:tcW w:w="563" w:type="dxa"/>
            <w:tcBorders>
              <w:top w:val="single" w:sz="4" w:space="0" w:color="auto"/>
              <w:left w:val="single" w:sz="4" w:space="0" w:color="auto"/>
              <w:bottom w:val="single" w:sz="4" w:space="0" w:color="auto"/>
              <w:right w:val="single" w:sz="4" w:space="0" w:color="auto"/>
            </w:tcBorders>
          </w:tcPr>
          <w:p w14:paraId="43623DB0"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AE55404"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AD4F771"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172589A9" w14:textId="553C0D7A" w:rsidR="00B26ED1" w:rsidRPr="00C5624B" w:rsidRDefault="004B3B91" w:rsidP="00C5624B">
            <w:pPr>
              <w:rPr>
                <w:rFonts w:cs="Arial"/>
              </w:rPr>
            </w:pPr>
            <w:r>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161EE98B"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AF24879"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7BD30EAA" w14:textId="77777777" w:rsidR="00B26ED1" w:rsidRPr="00C5624B" w:rsidRDefault="00B26ED1" w:rsidP="00C5624B">
            <w:pPr>
              <w:rPr>
                <w:rFonts w:cs="Arial"/>
              </w:rPr>
            </w:pPr>
          </w:p>
        </w:tc>
      </w:tr>
      <w:tr w:rsidR="00B26ED1" w:rsidRPr="00C5624B" w14:paraId="46FB965E" w14:textId="77777777" w:rsidTr="00B26ED1">
        <w:tc>
          <w:tcPr>
            <w:tcW w:w="534" w:type="dxa"/>
            <w:vMerge/>
            <w:tcBorders>
              <w:left w:val="single" w:sz="4" w:space="0" w:color="auto"/>
              <w:right w:val="single" w:sz="4" w:space="0" w:color="auto"/>
            </w:tcBorders>
            <w:shd w:val="clear" w:color="auto" w:fill="DBE5F1"/>
          </w:tcPr>
          <w:p w14:paraId="27AC9EE1" w14:textId="77777777" w:rsidR="00B26ED1" w:rsidRPr="00C5624B" w:rsidRDefault="00B26ED1"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457F57B"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5D713E0F" w14:textId="77777777" w:rsidR="00B26ED1" w:rsidRPr="00C5624B" w:rsidRDefault="00B26ED1" w:rsidP="00C5624B">
            <w:pPr>
              <w:rPr>
                <w:rFonts w:cs="Arial"/>
              </w:rPr>
            </w:pPr>
            <w:r w:rsidRPr="00C5624B">
              <w:rPr>
                <w:rFonts w:cs="Arial"/>
              </w:rPr>
              <w:t>B4</w:t>
            </w:r>
          </w:p>
        </w:tc>
        <w:tc>
          <w:tcPr>
            <w:tcW w:w="562" w:type="dxa"/>
            <w:tcBorders>
              <w:top w:val="single" w:sz="4" w:space="0" w:color="auto"/>
              <w:left w:val="single" w:sz="4" w:space="0" w:color="auto"/>
              <w:bottom w:val="single" w:sz="4" w:space="0" w:color="auto"/>
              <w:right w:val="single" w:sz="4" w:space="0" w:color="auto"/>
            </w:tcBorders>
          </w:tcPr>
          <w:p w14:paraId="5C669F23"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67F3EBD0"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13AA6C32"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C0587A5"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B317160" w14:textId="7E786856" w:rsidR="00B26ED1" w:rsidRPr="00C5624B" w:rsidRDefault="004B3B91" w:rsidP="00C5624B">
            <w:pPr>
              <w:rPr>
                <w:rFonts w:cs="Arial"/>
              </w:rPr>
            </w:pPr>
            <w:r>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42D73EB3"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568D362A" w14:textId="0ACB72F2" w:rsidR="00B26ED1" w:rsidRPr="00C5624B" w:rsidRDefault="004B3B91" w:rsidP="00C5624B">
            <w:pPr>
              <w:rPr>
                <w:rFonts w:cs="Arial"/>
              </w:rPr>
            </w:pPr>
            <w:r>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0263BAA2" w14:textId="77777777" w:rsidR="00B26ED1" w:rsidRPr="00C5624B" w:rsidRDefault="00B26ED1" w:rsidP="00C5624B">
            <w:pPr>
              <w:rPr>
                <w:rFonts w:cs="Arial"/>
              </w:rPr>
            </w:pPr>
          </w:p>
        </w:tc>
      </w:tr>
      <w:tr w:rsidR="00B26ED1" w:rsidRPr="00C5624B" w14:paraId="73EE122A" w14:textId="77777777" w:rsidTr="00B26ED1">
        <w:tc>
          <w:tcPr>
            <w:tcW w:w="534" w:type="dxa"/>
            <w:vMerge/>
            <w:tcBorders>
              <w:left w:val="single" w:sz="4" w:space="0" w:color="auto"/>
              <w:right w:val="single" w:sz="4" w:space="0" w:color="auto"/>
            </w:tcBorders>
            <w:shd w:val="clear" w:color="auto" w:fill="DBE5F1"/>
          </w:tcPr>
          <w:p w14:paraId="3CC472DC" w14:textId="77777777" w:rsidR="00B26ED1" w:rsidRPr="00C5624B" w:rsidRDefault="00B26ED1" w:rsidP="00C5624B">
            <w:pPr>
              <w:rPr>
                <w:rFonts w:cs="Arial"/>
                <w:b/>
              </w:rPr>
            </w:pPr>
          </w:p>
        </w:tc>
        <w:tc>
          <w:tcPr>
            <w:tcW w:w="2976" w:type="dxa"/>
            <w:vMerge w:val="restart"/>
            <w:tcBorders>
              <w:top w:val="single" w:sz="4" w:space="0" w:color="auto"/>
              <w:left w:val="single" w:sz="4" w:space="0" w:color="auto"/>
              <w:right w:val="single" w:sz="4" w:space="0" w:color="auto"/>
            </w:tcBorders>
          </w:tcPr>
          <w:p w14:paraId="5777432D" w14:textId="77777777" w:rsidR="00B26ED1" w:rsidRPr="00C5624B" w:rsidRDefault="00B26ED1" w:rsidP="00C5624B">
            <w:pPr>
              <w:rPr>
                <w:rFonts w:cs="Arial"/>
                <w:b/>
              </w:rPr>
            </w:pPr>
            <w:r w:rsidRPr="00C5624B">
              <w:rPr>
                <w:rFonts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15590CB6" w14:textId="77777777" w:rsidR="00B26ED1" w:rsidRPr="00C5624B" w:rsidRDefault="00B26ED1" w:rsidP="00C5624B">
            <w:pPr>
              <w:rPr>
                <w:rFonts w:cs="Arial"/>
              </w:rPr>
            </w:pPr>
            <w:r w:rsidRPr="00C5624B">
              <w:rPr>
                <w:rFonts w:cs="Arial"/>
              </w:rPr>
              <w:t>C1</w:t>
            </w:r>
          </w:p>
        </w:tc>
        <w:tc>
          <w:tcPr>
            <w:tcW w:w="562" w:type="dxa"/>
            <w:tcBorders>
              <w:top w:val="single" w:sz="4" w:space="0" w:color="auto"/>
              <w:left w:val="single" w:sz="4" w:space="0" w:color="auto"/>
              <w:bottom w:val="single" w:sz="4" w:space="0" w:color="auto"/>
              <w:right w:val="single" w:sz="4" w:space="0" w:color="auto"/>
            </w:tcBorders>
          </w:tcPr>
          <w:p w14:paraId="14496328"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5E6DC27B" w14:textId="3ECF4FB4" w:rsidR="00B26ED1" w:rsidRPr="00C5624B" w:rsidRDefault="00B26ED1" w:rsidP="00C5624B">
            <w:pPr>
              <w:rPr>
                <w:rFonts w:cs="Arial"/>
              </w:rPr>
            </w:pPr>
            <w:r w:rsidRPr="00C5624B">
              <w:rPr>
                <w:rFonts w:cs="Arial"/>
              </w:rPr>
              <w:t>S</w:t>
            </w:r>
          </w:p>
        </w:tc>
        <w:tc>
          <w:tcPr>
            <w:tcW w:w="562" w:type="dxa"/>
            <w:tcBorders>
              <w:top w:val="single" w:sz="4" w:space="0" w:color="auto"/>
              <w:left w:val="single" w:sz="4" w:space="0" w:color="auto"/>
              <w:bottom w:val="single" w:sz="4" w:space="0" w:color="auto"/>
              <w:right w:val="single" w:sz="4" w:space="0" w:color="auto"/>
            </w:tcBorders>
          </w:tcPr>
          <w:p w14:paraId="33CAD76E" w14:textId="4DA96AD4"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07B75C46"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5B9D95" w14:textId="77AD0DC9"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75B920C9" w14:textId="7D61BED3"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5A2BC00B" w14:textId="533B89A1"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5B735E1B" w14:textId="15AE38F9" w:rsidR="00B26ED1" w:rsidRPr="00C5624B" w:rsidRDefault="004B3B91" w:rsidP="00C5624B">
            <w:pPr>
              <w:rPr>
                <w:rFonts w:cs="Arial"/>
              </w:rPr>
            </w:pPr>
            <w:r>
              <w:rPr>
                <w:rFonts w:cs="Arial"/>
              </w:rPr>
              <w:t>S</w:t>
            </w:r>
          </w:p>
        </w:tc>
      </w:tr>
      <w:tr w:rsidR="00B26ED1" w:rsidRPr="00C5624B" w14:paraId="53EB932D" w14:textId="77777777" w:rsidTr="00B26ED1">
        <w:tc>
          <w:tcPr>
            <w:tcW w:w="534" w:type="dxa"/>
            <w:vMerge/>
            <w:tcBorders>
              <w:left w:val="single" w:sz="4" w:space="0" w:color="auto"/>
              <w:right w:val="single" w:sz="4" w:space="0" w:color="auto"/>
            </w:tcBorders>
            <w:shd w:val="clear" w:color="auto" w:fill="DBE5F1"/>
          </w:tcPr>
          <w:p w14:paraId="0F3BC5BA"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031D3CC7"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13B1475B" w14:textId="77777777" w:rsidR="00B26ED1" w:rsidRPr="00C5624B" w:rsidRDefault="00B26ED1" w:rsidP="00C5624B">
            <w:pPr>
              <w:rPr>
                <w:rFonts w:cs="Arial"/>
              </w:rPr>
            </w:pPr>
            <w:r w:rsidRPr="00C5624B">
              <w:rPr>
                <w:rFonts w:cs="Arial"/>
              </w:rPr>
              <w:t>C2</w:t>
            </w:r>
          </w:p>
        </w:tc>
        <w:tc>
          <w:tcPr>
            <w:tcW w:w="562" w:type="dxa"/>
            <w:tcBorders>
              <w:top w:val="single" w:sz="4" w:space="0" w:color="auto"/>
              <w:left w:val="single" w:sz="4" w:space="0" w:color="auto"/>
              <w:bottom w:val="single" w:sz="4" w:space="0" w:color="auto"/>
              <w:right w:val="single" w:sz="4" w:space="0" w:color="auto"/>
            </w:tcBorders>
          </w:tcPr>
          <w:p w14:paraId="130B3638"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302BC9C0" w14:textId="2FA4265E" w:rsidR="00B26ED1" w:rsidRPr="00C5624B" w:rsidRDefault="00B26ED1" w:rsidP="00C5624B">
            <w:pPr>
              <w:rPr>
                <w:rFonts w:cs="Arial"/>
              </w:rPr>
            </w:pPr>
            <w:r w:rsidRPr="00C5624B">
              <w:rPr>
                <w:rFonts w:cs="Arial"/>
              </w:rPr>
              <w:t>S</w:t>
            </w:r>
          </w:p>
        </w:tc>
        <w:tc>
          <w:tcPr>
            <w:tcW w:w="562" w:type="dxa"/>
            <w:tcBorders>
              <w:top w:val="single" w:sz="4" w:space="0" w:color="auto"/>
              <w:left w:val="single" w:sz="4" w:space="0" w:color="auto"/>
              <w:bottom w:val="single" w:sz="4" w:space="0" w:color="auto"/>
              <w:right w:val="single" w:sz="4" w:space="0" w:color="auto"/>
            </w:tcBorders>
          </w:tcPr>
          <w:p w14:paraId="1AE7A890"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43A5FAC"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E752EA4" w14:textId="6376FAD3"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408B054C"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0570589"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157C12D8" w14:textId="77777777" w:rsidR="00B26ED1" w:rsidRPr="00C5624B" w:rsidRDefault="00B26ED1" w:rsidP="00C5624B">
            <w:pPr>
              <w:rPr>
                <w:rFonts w:cs="Arial"/>
              </w:rPr>
            </w:pPr>
          </w:p>
        </w:tc>
      </w:tr>
      <w:tr w:rsidR="00B26ED1" w:rsidRPr="00C5624B" w14:paraId="1E9FCE39" w14:textId="77777777" w:rsidTr="00B26ED1">
        <w:tc>
          <w:tcPr>
            <w:tcW w:w="534" w:type="dxa"/>
            <w:vMerge/>
            <w:tcBorders>
              <w:left w:val="single" w:sz="4" w:space="0" w:color="auto"/>
              <w:right w:val="single" w:sz="4" w:space="0" w:color="auto"/>
            </w:tcBorders>
            <w:shd w:val="clear" w:color="auto" w:fill="DBE5F1"/>
          </w:tcPr>
          <w:p w14:paraId="0F7A13B8"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595342AC"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6A31AF9A" w14:textId="77777777" w:rsidR="00B26ED1" w:rsidRPr="00C5624B" w:rsidRDefault="00B26ED1" w:rsidP="00C5624B">
            <w:pPr>
              <w:rPr>
                <w:rFonts w:cs="Arial"/>
              </w:rPr>
            </w:pPr>
            <w:r w:rsidRPr="00C5624B">
              <w:rPr>
                <w:rFonts w:cs="Arial"/>
              </w:rPr>
              <w:t>C3</w:t>
            </w:r>
          </w:p>
        </w:tc>
        <w:tc>
          <w:tcPr>
            <w:tcW w:w="562" w:type="dxa"/>
            <w:tcBorders>
              <w:top w:val="single" w:sz="4" w:space="0" w:color="auto"/>
              <w:left w:val="single" w:sz="4" w:space="0" w:color="auto"/>
              <w:bottom w:val="single" w:sz="4" w:space="0" w:color="auto"/>
              <w:right w:val="single" w:sz="4" w:space="0" w:color="auto"/>
            </w:tcBorders>
          </w:tcPr>
          <w:p w14:paraId="0F2A8F19"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6EC077FD"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68C810CE"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5E399E41"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63790146"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3432B638"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18854961" w14:textId="0BBFB6AB" w:rsidR="00B26ED1" w:rsidRPr="00C5624B" w:rsidRDefault="00B26ED1" w:rsidP="00C5624B">
            <w:pPr>
              <w:rPr>
                <w:rFonts w:cs="Arial"/>
              </w:rPr>
            </w:pPr>
            <w:r w:rsidRPr="00C5624B">
              <w:rPr>
                <w:rFonts w:cs="Arial"/>
              </w:rPr>
              <w:t>S</w:t>
            </w:r>
          </w:p>
        </w:tc>
        <w:tc>
          <w:tcPr>
            <w:tcW w:w="581" w:type="dxa"/>
            <w:tcBorders>
              <w:top w:val="single" w:sz="4" w:space="0" w:color="auto"/>
              <w:left w:val="single" w:sz="4" w:space="0" w:color="auto"/>
              <w:bottom w:val="single" w:sz="4" w:space="0" w:color="auto"/>
              <w:right w:val="single" w:sz="4" w:space="0" w:color="auto"/>
            </w:tcBorders>
          </w:tcPr>
          <w:p w14:paraId="4C5CC935" w14:textId="77777777" w:rsidR="00B26ED1" w:rsidRPr="00C5624B" w:rsidRDefault="00B26ED1" w:rsidP="00C5624B">
            <w:pPr>
              <w:rPr>
                <w:rFonts w:cs="Arial"/>
              </w:rPr>
            </w:pPr>
          </w:p>
        </w:tc>
      </w:tr>
      <w:tr w:rsidR="00B26ED1" w:rsidRPr="00C5624B" w14:paraId="55E8D11F" w14:textId="77777777" w:rsidTr="00B26ED1">
        <w:tc>
          <w:tcPr>
            <w:tcW w:w="534" w:type="dxa"/>
            <w:vMerge/>
            <w:tcBorders>
              <w:left w:val="single" w:sz="4" w:space="0" w:color="auto"/>
              <w:right w:val="single" w:sz="4" w:space="0" w:color="auto"/>
            </w:tcBorders>
            <w:shd w:val="clear" w:color="auto" w:fill="DBE5F1"/>
          </w:tcPr>
          <w:p w14:paraId="73B71D9F" w14:textId="77777777" w:rsidR="00B26ED1" w:rsidRPr="00C5624B" w:rsidRDefault="00B26ED1" w:rsidP="00C5624B">
            <w:pPr>
              <w:rPr>
                <w:rFonts w:cs="Arial"/>
                <w:b/>
              </w:rPr>
            </w:pPr>
          </w:p>
        </w:tc>
        <w:tc>
          <w:tcPr>
            <w:tcW w:w="2976" w:type="dxa"/>
            <w:vMerge/>
            <w:tcBorders>
              <w:left w:val="single" w:sz="4" w:space="0" w:color="auto"/>
              <w:right w:val="single" w:sz="4" w:space="0" w:color="auto"/>
            </w:tcBorders>
          </w:tcPr>
          <w:p w14:paraId="52F85073"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1B333701" w14:textId="77777777" w:rsidR="00B26ED1" w:rsidRPr="00C5624B" w:rsidRDefault="00B26ED1" w:rsidP="00C5624B">
            <w:pPr>
              <w:rPr>
                <w:rFonts w:cs="Arial"/>
              </w:rPr>
            </w:pPr>
            <w:r w:rsidRPr="00C5624B">
              <w:rPr>
                <w:rFonts w:cs="Arial"/>
              </w:rPr>
              <w:t>C4</w:t>
            </w:r>
          </w:p>
        </w:tc>
        <w:tc>
          <w:tcPr>
            <w:tcW w:w="562" w:type="dxa"/>
            <w:tcBorders>
              <w:top w:val="single" w:sz="4" w:space="0" w:color="auto"/>
              <w:left w:val="single" w:sz="4" w:space="0" w:color="auto"/>
              <w:bottom w:val="single" w:sz="4" w:space="0" w:color="auto"/>
              <w:right w:val="single" w:sz="4" w:space="0" w:color="auto"/>
            </w:tcBorders>
          </w:tcPr>
          <w:p w14:paraId="16D1D212" w14:textId="77777777" w:rsidR="00B26ED1" w:rsidRPr="00C5624B" w:rsidRDefault="00B26ED1" w:rsidP="00C5624B">
            <w:pPr>
              <w:rPr>
                <w:rFonts w:cs="Arial"/>
              </w:rPr>
            </w:pPr>
            <w:r w:rsidRPr="00C5624B">
              <w:rPr>
                <w:rFonts w:cs="Arial"/>
              </w:rPr>
              <w:t>S</w:t>
            </w:r>
          </w:p>
        </w:tc>
        <w:tc>
          <w:tcPr>
            <w:tcW w:w="563" w:type="dxa"/>
            <w:tcBorders>
              <w:top w:val="single" w:sz="4" w:space="0" w:color="auto"/>
              <w:left w:val="single" w:sz="4" w:space="0" w:color="auto"/>
              <w:bottom w:val="single" w:sz="4" w:space="0" w:color="auto"/>
              <w:right w:val="single" w:sz="4" w:space="0" w:color="auto"/>
            </w:tcBorders>
          </w:tcPr>
          <w:p w14:paraId="0A74B291"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39F316BB"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DBBC44C"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67667292"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60463882"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00F2BB88"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7B10FDE2" w14:textId="77777777" w:rsidR="00B26ED1" w:rsidRPr="00C5624B" w:rsidRDefault="00B26ED1" w:rsidP="00C5624B">
            <w:pPr>
              <w:rPr>
                <w:rFonts w:cs="Arial"/>
              </w:rPr>
            </w:pPr>
          </w:p>
        </w:tc>
      </w:tr>
      <w:tr w:rsidR="00B26ED1" w:rsidRPr="00C5624B" w14:paraId="1E4C8972" w14:textId="77777777" w:rsidTr="00B26ED1">
        <w:tc>
          <w:tcPr>
            <w:tcW w:w="534" w:type="dxa"/>
            <w:vMerge/>
            <w:tcBorders>
              <w:left w:val="single" w:sz="4" w:space="0" w:color="auto"/>
              <w:right w:val="single" w:sz="4" w:space="0" w:color="auto"/>
            </w:tcBorders>
            <w:shd w:val="clear" w:color="auto" w:fill="DBE5F1"/>
          </w:tcPr>
          <w:p w14:paraId="5FAB679A" w14:textId="77777777" w:rsidR="00B26ED1" w:rsidRPr="00C5624B" w:rsidRDefault="00B26ED1" w:rsidP="00C5624B">
            <w:pPr>
              <w:rPr>
                <w:rFonts w:cs="Arial"/>
                <w:b/>
              </w:rPr>
            </w:pPr>
          </w:p>
        </w:tc>
        <w:tc>
          <w:tcPr>
            <w:tcW w:w="2976" w:type="dxa"/>
            <w:vMerge/>
            <w:tcBorders>
              <w:left w:val="single" w:sz="4" w:space="0" w:color="auto"/>
              <w:bottom w:val="single" w:sz="4" w:space="0" w:color="auto"/>
              <w:right w:val="single" w:sz="4" w:space="0" w:color="auto"/>
            </w:tcBorders>
          </w:tcPr>
          <w:p w14:paraId="4DB27AE0" w14:textId="77777777" w:rsidR="00B26ED1" w:rsidRPr="00C5624B" w:rsidRDefault="00B26ED1"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5320CDD9" w14:textId="77777777" w:rsidR="00B26ED1" w:rsidRPr="00C5624B" w:rsidRDefault="00B26ED1" w:rsidP="00C5624B">
            <w:pPr>
              <w:rPr>
                <w:rFonts w:cs="Arial"/>
              </w:rPr>
            </w:pPr>
            <w:r w:rsidRPr="00C5624B">
              <w:rPr>
                <w:rFonts w:cs="Arial"/>
              </w:rPr>
              <w:t>C5</w:t>
            </w:r>
          </w:p>
        </w:tc>
        <w:tc>
          <w:tcPr>
            <w:tcW w:w="562" w:type="dxa"/>
            <w:tcBorders>
              <w:top w:val="single" w:sz="4" w:space="0" w:color="auto"/>
              <w:left w:val="single" w:sz="4" w:space="0" w:color="auto"/>
              <w:bottom w:val="single" w:sz="4" w:space="0" w:color="auto"/>
              <w:right w:val="single" w:sz="4" w:space="0" w:color="auto"/>
            </w:tcBorders>
          </w:tcPr>
          <w:p w14:paraId="2C85DBF2" w14:textId="77777777" w:rsidR="00B26ED1" w:rsidRPr="00C5624B" w:rsidRDefault="00B26ED1"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6538BC9" w14:textId="77777777" w:rsidR="00B26ED1" w:rsidRPr="00C5624B" w:rsidRDefault="00B26ED1"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6E2672B0" w14:textId="77777777" w:rsidR="00B26ED1" w:rsidRPr="00C5624B" w:rsidRDefault="00B26ED1"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540AAD84"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8AF8A3A"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4156B4C7" w14:textId="77777777" w:rsidR="00B26ED1" w:rsidRPr="00C5624B" w:rsidRDefault="00B26ED1"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36620ABD" w14:textId="77777777" w:rsidR="00B26ED1" w:rsidRPr="00C5624B" w:rsidRDefault="00B26ED1" w:rsidP="00C5624B">
            <w:pPr>
              <w:rPr>
                <w:rFonts w:cs="Arial"/>
              </w:rPr>
            </w:pPr>
          </w:p>
        </w:tc>
        <w:tc>
          <w:tcPr>
            <w:tcW w:w="581" w:type="dxa"/>
            <w:tcBorders>
              <w:top w:val="single" w:sz="4" w:space="0" w:color="auto"/>
              <w:left w:val="single" w:sz="4" w:space="0" w:color="auto"/>
              <w:bottom w:val="single" w:sz="4" w:space="0" w:color="auto"/>
              <w:right w:val="single" w:sz="4" w:space="0" w:color="auto"/>
            </w:tcBorders>
          </w:tcPr>
          <w:p w14:paraId="6A42C355" w14:textId="37B2B052" w:rsidR="00B26ED1" w:rsidRPr="00C5624B" w:rsidRDefault="00B26ED1" w:rsidP="00C5624B">
            <w:pPr>
              <w:rPr>
                <w:rFonts w:cs="Arial"/>
              </w:rPr>
            </w:pPr>
            <w:r w:rsidRPr="00C5624B">
              <w:rPr>
                <w:rFonts w:cs="Arial"/>
              </w:rPr>
              <w:t>S</w:t>
            </w:r>
          </w:p>
        </w:tc>
      </w:tr>
      <w:bookmarkEnd w:id="0"/>
    </w:tbl>
    <w:p w14:paraId="102B73B2" w14:textId="77777777" w:rsidR="00C5624B" w:rsidRPr="0059721B" w:rsidRDefault="00C5624B" w:rsidP="00DF741A">
      <w:pPr>
        <w:rPr>
          <w:rFonts w:ascii="Arial" w:hAnsi="Arial" w:cs="Arial"/>
          <w:szCs w:val="24"/>
        </w:rPr>
      </w:pPr>
    </w:p>
    <w:p w14:paraId="6E023B71" w14:textId="77777777" w:rsidR="00C5624B" w:rsidRPr="00C5624B" w:rsidRDefault="00C5624B" w:rsidP="00C5624B">
      <w:pPr>
        <w:tabs>
          <w:tab w:val="left" w:pos="426"/>
        </w:tabs>
        <w:rPr>
          <w:rFonts w:cs="Arial"/>
        </w:rPr>
      </w:pPr>
      <w:r w:rsidRPr="00C5624B">
        <w:rPr>
          <w:rFonts w:cs="Arial"/>
          <w:b/>
        </w:rPr>
        <w:t xml:space="preserve">S </w:t>
      </w:r>
      <w:r w:rsidRPr="00C5624B">
        <w:rPr>
          <w:rFonts w:cs="Arial"/>
        </w:rPr>
        <w:tab/>
        <w:t xml:space="preserve">indicates where a summative assessment occurs.  </w:t>
      </w:r>
    </w:p>
    <w:sectPr w:rsidR="00C5624B" w:rsidRPr="00C5624B" w:rsidSect="005B789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6823A" w14:textId="77777777" w:rsidR="000463B3" w:rsidRDefault="000463B3" w:rsidP="00DF741A">
      <w:r>
        <w:separator/>
      </w:r>
    </w:p>
  </w:endnote>
  <w:endnote w:type="continuationSeparator" w:id="0">
    <w:p w14:paraId="6B52EE3F" w14:textId="77777777" w:rsidR="000463B3" w:rsidRDefault="000463B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3948" w14:textId="77777777" w:rsidR="004B3B91" w:rsidRDefault="004B3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E50C" w14:textId="3AF5C935" w:rsidR="004B3B91" w:rsidRDefault="004B3B91" w:rsidP="0070608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PCS FdSc</w:t>
    </w:r>
    <w:r w:rsidRPr="009D2840">
      <w:rPr>
        <w:rFonts w:ascii="Arial" w:hAnsi="Arial" w:cs="Arial"/>
        <w:sz w:val="16"/>
        <w:szCs w:val="16"/>
      </w:rPr>
      <w:tab/>
    </w:r>
    <w:r>
      <w:rPr>
        <w:rFonts w:ascii="Arial" w:hAnsi="Arial" w:cs="Arial"/>
        <w:sz w:val="16"/>
        <w:szCs w:val="16"/>
      </w:rPr>
      <w:t>2020-21 (March 2021)</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23</w:t>
    </w:r>
    <w:r w:rsidRPr="009D2840">
      <w:rPr>
        <w:rFonts w:ascii="Arial" w:hAnsi="Arial" w:cs="Arial"/>
        <w:b/>
        <w:sz w:val="16"/>
        <w:szCs w:val="16"/>
      </w:rPr>
      <w:fldChar w:fldCharType="end"/>
    </w:r>
  </w:p>
  <w:p w14:paraId="5762E668" w14:textId="77777777" w:rsidR="004B3B91" w:rsidRDefault="004B3B91" w:rsidP="00706081">
    <w:pPr>
      <w:pStyle w:val="Footer"/>
    </w:pPr>
  </w:p>
  <w:p w14:paraId="082E171A" w14:textId="77777777" w:rsidR="004B3B91" w:rsidRPr="00165D50" w:rsidRDefault="004B3B91" w:rsidP="00706081">
    <w:pPr>
      <w:pStyle w:val="Footer"/>
    </w:pPr>
  </w:p>
  <w:p w14:paraId="6B38E276" w14:textId="77777777" w:rsidR="004B3B91" w:rsidRDefault="004B3B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1B76" w14:textId="77777777" w:rsidR="004B3B91" w:rsidRDefault="004B3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6137" w14:textId="77777777" w:rsidR="000463B3" w:rsidRDefault="000463B3" w:rsidP="00DF741A">
      <w:r>
        <w:separator/>
      </w:r>
    </w:p>
  </w:footnote>
  <w:footnote w:type="continuationSeparator" w:id="0">
    <w:p w14:paraId="3BFF6D84" w14:textId="77777777" w:rsidR="000463B3" w:rsidRDefault="000463B3"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7E58" w14:textId="77777777" w:rsidR="004B3B91" w:rsidRDefault="004B3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3CBC" w14:textId="77777777" w:rsidR="004B3B91" w:rsidRDefault="004B3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E232" w14:textId="77777777" w:rsidR="004B3B91" w:rsidRDefault="004B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2715"/>
    <w:multiLevelType w:val="hybridMultilevel"/>
    <w:tmpl w:val="31FA9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16D41C4E"/>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82480D"/>
    <w:multiLevelType w:val="hybridMultilevel"/>
    <w:tmpl w:val="B472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E40A1"/>
    <w:multiLevelType w:val="hybridMultilevel"/>
    <w:tmpl w:val="478884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667335"/>
    <w:multiLevelType w:val="singleLevel"/>
    <w:tmpl w:val="2BE44B0A"/>
    <w:lvl w:ilvl="0">
      <w:start w:val="3"/>
      <w:numFmt w:val="bullet"/>
      <w:lvlText w:val=""/>
      <w:lvlJc w:val="left"/>
      <w:pPr>
        <w:tabs>
          <w:tab w:val="num" w:pos="1430"/>
        </w:tabs>
        <w:ind w:left="1430" w:hanging="720"/>
      </w:pPr>
      <w:rPr>
        <w:rFonts w:ascii="Symbol" w:hAnsi="Symbol" w:hint="default"/>
      </w:rPr>
    </w:lvl>
  </w:abstractNum>
  <w:abstractNum w:abstractNumId="7" w15:restartNumberingAfterBreak="0">
    <w:nsid w:val="7DEC2075"/>
    <w:multiLevelType w:val="hybridMultilevel"/>
    <w:tmpl w:val="C95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zMzsjQ0NTcyNzNS0lEKTi0uzszPAykwrAUAuO4ediwAAAA="/>
  </w:docVars>
  <w:rsids>
    <w:rsidRoot w:val="00DF741A"/>
    <w:rsid w:val="00043EEC"/>
    <w:rsid w:val="000463B3"/>
    <w:rsid w:val="000A56F3"/>
    <w:rsid w:val="000C3653"/>
    <w:rsid w:val="00107A3C"/>
    <w:rsid w:val="001D407C"/>
    <w:rsid w:val="002835BA"/>
    <w:rsid w:val="00367D66"/>
    <w:rsid w:val="003702BA"/>
    <w:rsid w:val="00396E55"/>
    <w:rsid w:val="003975AD"/>
    <w:rsid w:val="00421AA2"/>
    <w:rsid w:val="004A5C8A"/>
    <w:rsid w:val="004B3B91"/>
    <w:rsid w:val="00535970"/>
    <w:rsid w:val="005B7892"/>
    <w:rsid w:val="00615596"/>
    <w:rsid w:val="00666DCC"/>
    <w:rsid w:val="00686E82"/>
    <w:rsid w:val="006A200E"/>
    <w:rsid w:val="00706081"/>
    <w:rsid w:val="00707430"/>
    <w:rsid w:val="00720A64"/>
    <w:rsid w:val="00785477"/>
    <w:rsid w:val="007918AA"/>
    <w:rsid w:val="00824FD2"/>
    <w:rsid w:val="00827FEF"/>
    <w:rsid w:val="00837572"/>
    <w:rsid w:val="008940FC"/>
    <w:rsid w:val="008F5CFF"/>
    <w:rsid w:val="00950F37"/>
    <w:rsid w:val="009617BB"/>
    <w:rsid w:val="009642DE"/>
    <w:rsid w:val="009B0A60"/>
    <w:rsid w:val="009D4A92"/>
    <w:rsid w:val="00A0111E"/>
    <w:rsid w:val="00A11210"/>
    <w:rsid w:val="00A564E7"/>
    <w:rsid w:val="00B26ED1"/>
    <w:rsid w:val="00B74112"/>
    <w:rsid w:val="00BB4B00"/>
    <w:rsid w:val="00C5624B"/>
    <w:rsid w:val="00C70E99"/>
    <w:rsid w:val="00CB4AB0"/>
    <w:rsid w:val="00DD6249"/>
    <w:rsid w:val="00DE1FA5"/>
    <w:rsid w:val="00DF741A"/>
    <w:rsid w:val="00E54BE0"/>
    <w:rsid w:val="00E95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06BF5"/>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paragraph" w:customStyle="1" w:styleId="xmsonormal">
    <w:name w:val="x_msonormal"/>
    <w:basedOn w:val="Normal"/>
    <w:uiPriority w:val="99"/>
    <w:rsid w:val="00686E82"/>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rpharm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pharmacyregulation.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ec.kingston.ac.uk/about-SEC/schools/pharmacy-and-chemist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Q2KYXEJVSEAZ-1359712358-4041</_dlc_DocId>
    <_dlc_DocIdUrl xmlns="aad4ebfb-e12b-4649-9fe9-c2cfaad05fb6">
      <Url>https://happywiredcraig.sharepoint.com/sites/kingstonuni-curriculum-management-dev1/_layouts/15/DocIdRedir.aspx?ID=Q2KYXEJVSEAZ-1359712358-4041</Url>
      <Description>Q2KYXEJVSEAZ-1359712358-4041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D65EA70E-A526-4B09-B234-CC2D87AE58CE}"/>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6BA5115D-E333-4F0C-A2E3-7CCEC767B46F}"/>
</file>

<file path=docProps/app.xml><?xml version="1.0" encoding="utf-8"?>
<Properties xmlns="http://schemas.openxmlformats.org/officeDocument/2006/extended-properties" xmlns:vt="http://schemas.openxmlformats.org/officeDocument/2006/docPropsVTypes">
  <Template>Normal.dotm</Template>
  <TotalTime>1</TotalTime>
  <Pages>18</Pages>
  <Words>4162</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Sainz-Garcia, Blanca</cp:lastModifiedBy>
  <cp:revision>2</cp:revision>
  <dcterms:created xsi:type="dcterms:W3CDTF">2021-04-22T10:54:00Z</dcterms:created>
  <dcterms:modified xsi:type="dcterms:W3CDTF">2021-04-22T10:54:00Z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KU39659@kingston.ac.uk</vt:lpwstr>
  </property>
  <property fmtid="{D5CDD505-2E9C-101B-9397-08002B2CF9AE}" pid="7" name="MSIP_Label_3b551598-29da-492a-8b9f-8358cd43dd03_SetDate">
    <vt:lpwstr>2021-03-15T13:40:24.2682951Z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77a304d0-24fe-431d-a2f2-4c6b7799cd51</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7e3b6231-5c2b-405d-ac07-5132af9021b7</vt:lpwstr>
  </property>
</Properties>
</file>