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078B87DC" w:rsidR="00A92C9B" w:rsidRPr="00DA2044" w:rsidRDefault="63ACEC43" w:rsidP="63ACEC43">
      <w:pPr>
        <w:rPr>
          <w:rFonts w:ascii="Arial" w:hAnsi="Arial" w:cs="Arial"/>
          <w:b/>
          <w:bCs/>
          <w:sz w:val="28"/>
          <w:szCs w:val="28"/>
        </w:rPr>
      </w:pPr>
      <w:r w:rsidRPr="63ACEC43">
        <w:rPr>
          <w:rFonts w:ascii="Arial" w:hAnsi="Arial" w:cs="Arial"/>
          <w:b/>
          <w:bCs/>
          <w:sz w:val="28"/>
          <w:szCs w:val="28"/>
        </w:rPr>
        <w:t>Title of Course: International Year One – Business Management</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B62242">
        <w:trPr>
          <w:trHeight w:val="469"/>
        </w:trPr>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06D07F6" w:rsidR="00A92C9B" w:rsidRPr="00970D87" w:rsidRDefault="00312367" w:rsidP="00317C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April 2020</w:t>
            </w:r>
          </w:p>
        </w:tc>
      </w:tr>
      <w:tr w:rsidR="00A92C9B" w:rsidRPr="00970D87" w14:paraId="40A8A796" w14:textId="77777777" w:rsidTr="40C16538">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0AF1F05F" w:rsidR="00A92C9B" w:rsidRPr="00970D87" w:rsidRDefault="00FE62F8" w:rsidP="00317CF9">
            <w:pPr>
              <w:widowControl w:val="0"/>
              <w:tabs>
                <w:tab w:val="center" w:pos="4153"/>
                <w:tab w:val="right" w:pos="9072"/>
              </w:tabs>
              <w:rPr>
                <w:rFonts w:ascii="Arial" w:hAnsi="Arial" w:cs="Arial"/>
                <w:i/>
                <w:snapToGrid w:val="0"/>
                <w:sz w:val="20"/>
                <w:szCs w:val="20"/>
              </w:rPr>
            </w:pPr>
            <w:r>
              <w:rPr>
                <w:rFonts w:ascii="Arial" w:hAnsi="Arial" w:cs="Arial"/>
                <w:i/>
                <w:snapToGrid w:val="0"/>
                <w:sz w:val="20"/>
                <w:szCs w:val="20"/>
              </w:rPr>
              <w:t>January 2021</w:t>
            </w:r>
          </w:p>
        </w:tc>
      </w:tr>
      <w:tr w:rsidR="00A92C9B" w:rsidRPr="00970D87" w14:paraId="27FE6953" w14:textId="77777777" w:rsidTr="40C16538">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279A7959" w:rsidR="00A92C9B" w:rsidRPr="00970D87" w:rsidRDefault="00312367" w:rsidP="00317C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 2021</w:t>
            </w:r>
          </w:p>
        </w:tc>
      </w:tr>
      <w:tr w:rsidR="00A92C9B" w:rsidRPr="00970D87" w14:paraId="1472B3C2" w14:textId="77777777" w:rsidTr="40C16538">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60275520" w:rsidR="00A92C9B" w:rsidRPr="00970D87" w:rsidRDefault="00312367" w:rsidP="00317C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1</w:t>
            </w:r>
          </w:p>
        </w:tc>
      </w:tr>
      <w:tr w:rsidR="00A92C9B" w:rsidRPr="00970D87" w14:paraId="3B8AD0C2" w14:textId="77777777" w:rsidTr="40C16538">
        <w:tc>
          <w:tcPr>
            <w:tcW w:w="2689" w:type="dxa"/>
            <w:shd w:val="clear" w:color="auto" w:fill="auto"/>
          </w:tcPr>
          <w:p w14:paraId="0F66DE90" w14:textId="77777777" w:rsidR="00A92C9B" w:rsidRPr="00970D87" w:rsidRDefault="00A92C9B" w:rsidP="00317CF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0A0CBEA3" w:rsidR="00A92C9B" w:rsidRPr="00970D87" w:rsidRDefault="00213347" w:rsidP="00317C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Faculty of Business and Social Sciences</w:t>
            </w:r>
          </w:p>
        </w:tc>
      </w:tr>
      <w:tr w:rsidR="00A92C9B" w:rsidRPr="00970D87" w14:paraId="55C24DE8" w14:textId="77777777" w:rsidTr="40C16538">
        <w:tc>
          <w:tcPr>
            <w:tcW w:w="2689" w:type="dxa"/>
            <w:shd w:val="clear" w:color="auto" w:fill="auto"/>
          </w:tcPr>
          <w:p w14:paraId="57777C04" w14:textId="77777777" w:rsidR="00A92C9B" w:rsidRPr="00970D87" w:rsidRDefault="00A92C9B" w:rsidP="00317CF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1F919E52" w:rsidR="00A92C9B" w:rsidRPr="00970D87" w:rsidRDefault="00213347" w:rsidP="00317CF9">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 xml:space="preserve">International Study Centre </w:t>
            </w:r>
          </w:p>
        </w:tc>
      </w:tr>
      <w:tr w:rsidR="00A92C9B" w:rsidRPr="00970D87" w14:paraId="04BA7C5F" w14:textId="77777777" w:rsidTr="40C16538">
        <w:tc>
          <w:tcPr>
            <w:tcW w:w="2689" w:type="dxa"/>
            <w:shd w:val="clear" w:color="auto" w:fill="auto"/>
          </w:tcPr>
          <w:p w14:paraId="1A33B060" w14:textId="77777777" w:rsidR="00A92C9B" w:rsidRPr="00970D87" w:rsidRDefault="00A92C9B" w:rsidP="00317CF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066FCED2" w:rsidR="00A92C9B" w:rsidRPr="00970D87" w:rsidRDefault="39CA4482" w:rsidP="00317CF9">
            <w:pPr>
              <w:widowControl w:val="0"/>
              <w:tabs>
                <w:tab w:val="center" w:pos="4153"/>
                <w:tab w:val="right" w:pos="9072"/>
              </w:tabs>
              <w:rPr>
                <w:rFonts w:ascii="Arial" w:hAnsi="Arial" w:cs="Arial"/>
                <w:snapToGrid w:val="0"/>
                <w:sz w:val="20"/>
                <w:szCs w:val="20"/>
              </w:rPr>
            </w:pPr>
            <w:r w:rsidRPr="39CA4482">
              <w:rPr>
                <w:rFonts w:ascii="Arial" w:hAnsi="Arial" w:cs="Arial"/>
                <w:sz w:val="20"/>
                <w:szCs w:val="20"/>
              </w:rPr>
              <w:t>N/A</w:t>
            </w:r>
          </w:p>
        </w:tc>
      </w:tr>
      <w:tr w:rsidR="00A92C9B" w:rsidRPr="00970D87" w14:paraId="66C9B42C" w14:textId="77777777" w:rsidTr="40C16538">
        <w:tc>
          <w:tcPr>
            <w:tcW w:w="2689" w:type="dxa"/>
            <w:shd w:val="clear" w:color="auto" w:fill="auto"/>
          </w:tcPr>
          <w:p w14:paraId="0141FB8B" w14:textId="77777777" w:rsidR="00A92C9B" w:rsidRPr="00970D87" w:rsidRDefault="00A92C9B" w:rsidP="00317CF9">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273BBF80" w:rsidR="00A92C9B" w:rsidRPr="00970D87" w:rsidRDefault="39CA4482" w:rsidP="39CA4482">
            <w:pPr>
              <w:widowControl w:val="0"/>
              <w:tabs>
                <w:tab w:val="center" w:pos="4153"/>
                <w:tab w:val="right" w:pos="9072"/>
              </w:tabs>
              <w:rPr>
                <w:rFonts w:ascii="Arial" w:eastAsia="Arial" w:hAnsi="Arial" w:cs="Arial"/>
                <w:snapToGrid w:val="0"/>
                <w:sz w:val="18"/>
                <w:szCs w:val="18"/>
              </w:rPr>
            </w:pPr>
            <w:r w:rsidRPr="39CA4482">
              <w:rPr>
                <w:rFonts w:ascii="Arial" w:eastAsia="Arial" w:hAnsi="Arial" w:cs="Arial"/>
                <w:sz w:val="20"/>
                <w:szCs w:val="20"/>
              </w:rPr>
              <w:t>Kingston University London International Study Centre (“KULISC”) – Study Group</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77B50242" w:rsidR="00A92C9B" w:rsidRPr="000765B1" w:rsidRDefault="00A92C9B" w:rsidP="00C614F8">
      <w:pPr>
        <w:jc w:val="both"/>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w:t>
      </w:r>
      <w:r w:rsidR="0085289B">
        <w:rPr>
          <w:rFonts w:ascii="Arial" w:hAnsi="Arial" w:cs="Arial"/>
          <w:sz w:val="22"/>
          <w:szCs w:val="22"/>
        </w:rPr>
        <w:t xml:space="preserve">potential </w:t>
      </w:r>
      <w:r w:rsidRPr="000765B1">
        <w:rPr>
          <w:rFonts w:ascii="Arial" w:hAnsi="Arial" w:cs="Arial"/>
          <w:sz w:val="22"/>
          <w:szCs w:val="22"/>
        </w:rPr>
        <w:t xml:space="preserve">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w:t>
      </w:r>
      <w:r w:rsidR="0085289B">
        <w:rPr>
          <w:rFonts w:ascii="Arial" w:hAnsi="Arial" w:cs="Arial"/>
          <w:sz w:val="22"/>
          <w:szCs w:val="22"/>
        </w:rPr>
        <w:t xml:space="preserve">teaching, </w:t>
      </w:r>
      <w:r w:rsidRPr="000765B1">
        <w:rPr>
          <w:rFonts w:ascii="Arial" w:hAnsi="Arial" w:cs="Arial"/>
          <w:sz w:val="22"/>
          <w:szCs w:val="22"/>
        </w:rPr>
        <w:t xml:space="preserve">learning </w:t>
      </w:r>
      <w:r w:rsidR="0085289B">
        <w:rPr>
          <w:rFonts w:ascii="Arial" w:hAnsi="Arial" w:cs="Arial"/>
          <w:sz w:val="22"/>
          <w:szCs w:val="22"/>
        </w:rPr>
        <w:t xml:space="preserve">and assessment methods, learning </w:t>
      </w:r>
      <w:r w:rsidRPr="000765B1">
        <w:rPr>
          <w:rFonts w:ascii="Arial" w:hAnsi="Arial" w:cs="Arial"/>
          <w:sz w:val="22"/>
          <w:szCs w:val="22"/>
        </w:rPr>
        <w:t>outcomes and content of each module can be found in</w:t>
      </w:r>
      <w:r w:rsidR="00C70212">
        <w:rPr>
          <w:rFonts w:ascii="Arial" w:hAnsi="Arial" w:cs="Arial"/>
          <w:sz w:val="22"/>
          <w:szCs w:val="22"/>
        </w:rPr>
        <w:t xml:space="preserve"> </w:t>
      </w:r>
      <w:r w:rsidR="00190C74">
        <w:rPr>
          <w:rFonts w:ascii="Arial" w:hAnsi="Arial" w:cs="Arial"/>
          <w:sz w:val="22"/>
          <w:szCs w:val="22"/>
        </w:rPr>
        <w:t xml:space="preserve">Student </w:t>
      </w:r>
      <w:r w:rsidR="008C5AF4">
        <w:rPr>
          <w:rFonts w:ascii="Arial" w:hAnsi="Arial" w:cs="Arial"/>
          <w:sz w:val="22"/>
          <w:szCs w:val="22"/>
        </w:rPr>
        <w:t>Handbooks and</w:t>
      </w:r>
      <w:r w:rsidR="00C70212">
        <w:rPr>
          <w:rFonts w:ascii="Arial" w:hAnsi="Arial" w:cs="Arial"/>
          <w:sz w:val="22"/>
          <w:szCs w:val="22"/>
        </w:rPr>
        <w:t xml:space="preserve"> </w:t>
      </w:r>
      <w:r w:rsidRPr="000765B1">
        <w:rPr>
          <w:rFonts w:ascii="Arial" w:hAnsi="Arial" w:cs="Arial"/>
          <w:sz w:val="22"/>
          <w:szCs w:val="22"/>
        </w:rPr>
        <w:t>Module Descriptors.</w:t>
      </w:r>
    </w:p>
    <w:p w14:paraId="5242D9AB" w14:textId="77777777" w:rsidR="00A92C9B" w:rsidRPr="00DA2044" w:rsidRDefault="00A92C9B" w:rsidP="00A92C9B">
      <w:pPr>
        <w:rPr>
          <w:rFonts w:ascii="Arial" w:hAnsi="Arial" w:cs="Arial"/>
        </w:rPr>
      </w:pPr>
    </w:p>
    <w:p w14:paraId="69A547C4" w14:textId="69FC6E22" w:rsidR="00A92C9B" w:rsidRPr="00DA2044" w:rsidRDefault="00A92C9B" w:rsidP="63ACEC43">
      <w:pPr>
        <w:rPr>
          <w:rFonts w:ascii="Arial" w:hAnsi="Arial" w:cs="Arial"/>
          <w:b/>
          <w:bCs/>
        </w:rPr>
      </w:pPr>
      <w:r w:rsidRPr="63ACEC43">
        <w:rPr>
          <w:rFonts w:ascii="Arial" w:hAnsi="Arial" w:cs="Arial"/>
          <w:i/>
          <w:iCs/>
          <w:color w:val="FF0000"/>
        </w:rPr>
        <w:br w:type="page"/>
      </w:r>
      <w:r w:rsidRPr="63ACEC43">
        <w:rPr>
          <w:rFonts w:ascii="Arial" w:hAnsi="Arial" w:cs="Arial"/>
          <w:b/>
          <w:bCs/>
          <w:sz w:val="22"/>
          <w:szCs w:val="22"/>
        </w:rPr>
        <w:lastRenderedPageBreak/>
        <w:t xml:space="preserve">SECTION 1: </w:t>
      </w:r>
      <w:r w:rsidRPr="000765B1">
        <w:rPr>
          <w:rFonts w:ascii="Arial" w:hAnsi="Arial" w:cs="Arial"/>
          <w:b/>
          <w:sz w:val="22"/>
        </w:rPr>
        <w:tab/>
      </w:r>
      <w:r w:rsidRPr="63ACEC43">
        <w:rPr>
          <w:rFonts w:ascii="Arial" w:hAnsi="Arial" w:cs="Arial"/>
          <w:b/>
          <w:bCs/>
          <w:sz w:val="22"/>
          <w:szCs w:val="22"/>
        </w:rPr>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BF1022" w14:paraId="0C3D9FCF" w14:textId="77777777" w:rsidTr="39CA4482">
        <w:tc>
          <w:tcPr>
            <w:tcW w:w="3436" w:type="dxa"/>
          </w:tcPr>
          <w:p w14:paraId="310D7485" w14:textId="77777777" w:rsidR="00A92C9B" w:rsidRPr="00BF1022" w:rsidRDefault="00A92C9B" w:rsidP="00317CF9">
            <w:pPr>
              <w:rPr>
                <w:rFonts w:ascii="Arial" w:hAnsi="Arial" w:cs="Arial"/>
                <w:b/>
                <w:sz w:val="22"/>
                <w:szCs w:val="22"/>
              </w:rPr>
            </w:pPr>
            <w:r w:rsidRPr="00BF1022">
              <w:rPr>
                <w:rFonts w:ascii="Arial" w:hAnsi="Arial" w:cs="Arial"/>
                <w:b/>
                <w:sz w:val="22"/>
                <w:szCs w:val="22"/>
              </w:rPr>
              <w:t>Award(s) and Title(s):</w:t>
            </w:r>
          </w:p>
        </w:tc>
        <w:tc>
          <w:tcPr>
            <w:tcW w:w="5580" w:type="dxa"/>
          </w:tcPr>
          <w:p w14:paraId="45E3E417" w14:textId="2A4D8AB3" w:rsidR="00A90404" w:rsidRPr="00543EEB" w:rsidRDefault="002C2420" w:rsidP="00A90404">
            <w:pPr>
              <w:rPr>
                <w:rFonts w:ascii="Arial" w:hAnsi="Arial" w:cs="Arial"/>
                <w:sz w:val="22"/>
                <w:szCs w:val="22"/>
              </w:rPr>
            </w:pPr>
            <w:r w:rsidRPr="00543EEB">
              <w:rPr>
                <w:rFonts w:ascii="Arial" w:hAnsi="Arial" w:cs="Arial"/>
                <w:sz w:val="22"/>
                <w:szCs w:val="22"/>
              </w:rPr>
              <w:t>International Year One</w:t>
            </w:r>
            <w:r w:rsidR="00A90404" w:rsidRPr="00543EEB">
              <w:rPr>
                <w:rFonts w:ascii="Arial" w:hAnsi="Arial" w:cs="Arial"/>
                <w:sz w:val="22"/>
                <w:szCs w:val="22"/>
              </w:rPr>
              <w:t xml:space="preserve"> in Business Management for progression to Kingston University’s Year 2/Level 5 of</w:t>
            </w:r>
          </w:p>
          <w:p w14:paraId="52B22909" w14:textId="0679A017" w:rsidR="00A90404" w:rsidRPr="00543EEB" w:rsidRDefault="00A90404" w:rsidP="00A90404">
            <w:pPr>
              <w:rPr>
                <w:rFonts w:ascii="Arial" w:hAnsi="Arial" w:cs="Arial"/>
                <w:sz w:val="22"/>
                <w:szCs w:val="22"/>
              </w:rPr>
            </w:pPr>
            <w:r w:rsidRPr="00543EEB">
              <w:rPr>
                <w:rFonts w:ascii="Arial" w:hAnsi="Arial" w:cs="Arial"/>
                <w:sz w:val="22"/>
                <w:szCs w:val="22"/>
              </w:rPr>
              <w:t xml:space="preserve">BSc (Hons) Business Management </w:t>
            </w:r>
          </w:p>
          <w:p w14:paraId="507DFC1C" w14:textId="77777777" w:rsidR="00A92C9B" w:rsidRPr="00BF1022" w:rsidRDefault="00A92C9B" w:rsidP="00A90404">
            <w:pPr>
              <w:rPr>
                <w:rFonts w:ascii="Arial" w:hAnsi="Arial" w:cs="Arial"/>
                <w:sz w:val="22"/>
                <w:szCs w:val="22"/>
              </w:rPr>
            </w:pPr>
          </w:p>
        </w:tc>
      </w:tr>
      <w:tr w:rsidR="00A92C9B" w:rsidRPr="00BF1022" w14:paraId="61FE1C85" w14:textId="77777777" w:rsidTr="39CA4482">
        <w:tc>
          <w:tcPr>
            <w:tcW w:w="3436" w:type="dxa"/>
          </w:tcPr>
          <w:p w14:paraId="33286F50" w14:textId="77777777" w:rsidR="00A92C9B" w:rsidRPr="00BF1022" w:rsidRDefault="00A92C9B" w:rsidP="00317CF9">
            <w:pPr>
              <w:rPr>
                <w:rFonts w:ascii="Arial" w:hAnsi="Arial" w:cs="Arial"/>
                <w:b/>
                <w:sz w:val="22"/>
                <w:szCs w:val="22"/>
              </w:rPr>
            </w:pPr>
            <w:r w:rsidRPr="00BF1022">
              <w:rPr>
                <w:rFonts w:ascii="Arial" w:hAnsi="Arial" w:cs="Arial"/>
                <w:b/>
                <w:sz w:val="22"/>
                <w:szCs w:val="22"/>
              </w:rPr>
              <w:t>Intermediate Awards:</w:t>
            </w:r>
          </w:p>
        </w:tc>
        <w:tc>
          <w:tcPr>
            <w:tcW w:w="5580" w:type="dxa"/>
          </w:tcPr>
          <w:p w14:paraId="779D20BE" w14:textId="2F075242" w:rsidR="00A92C9B" w:rsidRPr="00FE6EBC" w:rsidRDefault="00A90404" w:rsidP="00A90404">
            <w:pPr>
              <w:rPr>
                <w:rFonts w:ascii="Arial" w:hAnsi="Arial" w:cs="Arial"/>
                <w:color w:val="FF0000"/>
                <w:sz w:val="22"/>
                <w:szCs w:val="22"/>
              </w:rPr>
            </w:pPr>
            <w:r w:rsidRPr="00FE6EBC">
              <w:rPr>
                <w:rFonts w:ascii="Arial" w:hAnsi="Arial" w:cs="Arial"/>
                <w:sz w:val="22"/>
                <w:szCs w:val="22"/>
              </w:rPr>
              <w:t>None</w:t>
            </w:r>
          </w:p>
        </w:tc>
      </w:tr>
      <w:tr w:rsidR="00A92C9B" w:rsidRPr="00BF1022" w14:paraId="644D12BB" w14:textId="77777777" w:rsidTr="39CA4482">
        <w:tc>
          <w:tcPr>
            <w:tcW w:w="3436" w:type="dxa"/>
          </w:tcPr>
          <w:p w14:paraId="6C991220" w14:textId="77777777" w:rsidR="00A92C9B" w:rsidRPr="00BF1022" w:rsidRDefault="00A92C9B" w:rsidP="00317CF9">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317CF9">
            <w:pPr>
              <w:rPr>
                <w:rFonts w:ascii="Arial" w:hAnsi="Arial" w:cs="Arial"/>
                <w:b/>
                <w:sz w:val="22"/>
                <w:szCs w:val="22"/>
              </w:rPr>
            </w:pPr>
          </w:p>
        </w:tc>
        <w:tc>
          <w:tcPr>
            <w:tcW w:w="5580" w:type="dxa"/>
          </w:tcPr>
          <w:p w14:paraId="3824513B" w14:textId="0CFCD492" w:rsidR="00A92C9B" w:rsidRPr="00FE6EBC" w:rsidRDefault="00213347" w:rsidP="00A90404">
            <w:pPr>
              <w:rPr>
                <w:rFonts w:ascii="Arial" w:hAnsi="Arial" w:cs="Arial"/>
                <w:color w:val="FF0000"/>
                <w:sz w:val="22"/>
                <w:szCs w:val="22"/>
              </w:rPr>
            </w:pPr>
            <w:r>
              <w:rPr>
                <w:rFonts w:ascii="Arial" w:hAnsi="Arial" w:cs="Arial"/>
                <w:sz w:val="22"/>
                <w:szCs w:val="22"/>
              </w:rPr>
              <w:t>Certificate</w:t>
            </w:r>
            <w:r w:rsidR="002C2420">
              <w:rPr>
                <w:rFonts w:ascii="Arial" w:hAnsi="Arial" w:cs="Arial"/>
                <w:sz w:val="22"/>
                <w:szCs w:val="22"/>
              </w:rPr>
              <w:t xml:space="preserve"> of Higher Education (CertHE) – Level 4</w:t>
            </w:r>
          </w:p>
        </w:tc>
      </w:tr>
      <w:tr w:rsidR="00A92C9B" w:rsidRPr="00BF1022" w14:paraId="097980E5" w14:textId="77777777" w:rsidTr="39CA4482">
        <w:tc>
          <w:tcPr>
            <w:tcW w:w="3436" w:type="dxa"/>
          </w:tcPr>
          <w:p w14:paraId="7BD48904" w14:textId="77777777" w:rsidR="00A92C9B" w:rsidRPr="00BF1022" w:rsidRDefault="00A92C9B" w:rsidP="00317CF9">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317CF9">
            <w:pPr>
              <w:rPr>
                <w:rFonts w:ascii="Arial" w:hAnsi="Arial" w:cs="Arial"/>
                <w:b/>
                <w:sz w:val="22"/>
                <w:szCs w:val="22"/>
              </w:rPr>
            </w:pPr>
          </w:p>
        </w:tc>
        <w:tc>
          <w:tcPr>
            <w:tcW w:w="5580" w:type="dxa"/>
          </w:tcPr>
          <w:p w14:paraId="4B1F43D1" w14:textId="77777777" w:rsidR="00A92C9B" w:rsidRPr="00BF1022" w:rsidRDefault="00A92C9B" w:rsidP="00317CF9">
            <w:pPr>
              <w:rPr>
                <w:rFonts w:ascii="Arial" w:hAnsi="Arial" w:cs="Arial"/>
                <w:sz w:val="22"/>
                <w:szCs w:val="22"/>
              </w:rPr>
            </w:pPr>
            <w:r w:rsidRPr="00BF1022">
              <w:rPr>
                <w:rFonts w:ascii="Arial" w:hAnsi="Arial" w:cs="Arial"/>
                <w:sz w:val="22"/>
                <w:szCs w:val="22"/>
              </w:rPr>
              <w:t>Kingston University</w:t>
            </w:r>
          </w:p>
        </w:tc>
      </w:tr>
      <w:tr w:rsidR="00A92C9B" w:rsidRPr="00BF1022" w14:paraId="721D6BCB" w14:textId="77777777" w:rsidTr="39CA4482">
        <w:tc>
          <w:tcPr>
            <w:tcW w:w="3436" w:type="dxa"/>
          </w:tcPr>
          <w:p w14:paraId="15528E1C" w14:textId="77777777" w:rsidR="00A92C9B" w:rsidRPr="00BF1022" w:rsidRDefault="00A92C9B" w:rsidP="00317CF9">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317CF9">
            <w:pPr>
              <w:rPr>
                <w:rFonts w:ascii="Arial" w:hAnsi="Arial" w:cs="Arial"/>
                <w:b/>
                <w:sz w:val="22"/>
                <w:szCs w:val="22"/>
              </w:rPr>
            </w:pPr>
          </w:p>
        </w:tc>
        <w:tc>
          <w:tcPr>
            <w:tcW w:w="5580" w:type="dxa"/>
          </w:tcPr>
          <w:p w14:paraId="34EFE47D" w14:textId="58AA6CE2" w:rsidR="00A92C9B" w:rsidRPr="00572066" w:rsidRDefault="39CA4482" w:rsidP="39CA4482">
            <w:pPr>
              <w:rPr>
                <w:rFonts w:ascii="Arial" w:hAnsi="Arial" w:cs="Arial"/>
                <w:i/>
                <w:iCs/>
                <w:color w:val="FF0000"/>
                <w:sz w:val="22"/>
                <w:szCs w:val="22"/>
              </w:rPr>
            </w:pPr>
            <w:r w:rsidRPr="39CA4482">
              <w:rPr>
                <w:rFonts w:ascii="Arial" w:eastAsia="Arial" w:hAnsi="Arial" w:cs="Arial"/>
                <w:sz w:val="22"/>
                <w:szCs w:val="22"/>
              </w:rPr>
              <w:t>Kingston University London International Study Centre (“KULISC”) – Study Group</w:t>
            </w:r>
            <w:r w:rsidRPr="39CA4482">
              <w:rPr>
                <w:rFonts w:ascii="Arial" w:hAnsi="Arial" w:cs="Arial"/>
                <w:sz w:val="22"/>
                <w:szCs w:val="22"/>
              </w:rPr>
              <w:t xml:space="preserve">                                                                    </w:t>
            </w:r>
          </w:p>
        </w:tc>
      </w:tr>
      <w:tr w:rsidR="00A92C9B" w:rsidRPr="00BF1022" w14:paraId="490F765D" w14:textId="77777777" w:rsidTr="39CA4482">
        <w:tc>
          <w:tcPr>
            <w:tcW w:w="3436" w:type="dxa"/>
          </w:tcPr>
          <w:p w14:paraId="6DBD4986" w14:textId="77777777" w:rsidR="00A92C9B" w:rsidRPr="00BF1022" w:rsidRDefault="00A92C9B" w:rsidP="00317CF9">
            <w:pPr>
              <w:rPr>
                <w:rFonts w:ascii="Arial" w:hAnsi="Arial" w:cs="Arial"/>
                <w:b/>
                <w:sz w:val="22"/>
                <w:szCs w:val="22"/>
              </w:rPr>
            </w:pPr>
            <w:r w:rsidRPr="00BF1022">
              <w:rPr>
                <w:rFonts w:ascii="Arial" w:hAnsi="Arial" w:cs="Arial"/>
                <w:b/>
                <w:sz w:val="22"/>
                <w:szCs w:val="22"/>
              </w:rPr>
              <w:t>Location:</w:t>
            </w:r>
          </w:p>
        </w:tc>
        <w:tc>
          <w:tcPr>
            <w:tcW w:w="5580" w:type="dxa"/>
          </w:tcPr>
          <w:p w14:paraId="43D577AA" w14:textId="11D90ECC" w:rsidR="008A114B" w:rsidRPr="003748B7" w:rsidRDefault="39CA4482" w:rsidP="008A114B">
            <w:pPr>
              <w:rPr>
                <w:rFonts w:ascii="Arial" w:hAnsi="Arial" w:cs="Arial"/>
                <w:sz w:val="22"/>
                <w:szCs w:val="22"/>
              </w:rPr>
            </w:pPr>
            <w:r w:rsidRPr="39CA4482">
              <w:rPr>
                <w:rFonts w:ascii="Arial" w:hAnsi="Arial" w:cs="Arial"/>
                <w:sz w:val="22"/>
                <w:szCs w:val="22"/>
              </w:rPr>
              <w:t xml:space="preserve">Kingston University, Stable Block, Kingston Hill Campus, Kingston University </w:t>
            </w:r>
          </w:p>
          <w:p w14:paraId="3ADCF0D2" w14:textId="77777777" w:rsidR="00A92C9B" w:rsidRPr="003748B7" w:rsidRDefault="00A92C9B" w:rsidP="008A114B">
            <w:pPr>
              <w:rPr>
                <w:rFonts w:ascii="Arial" w:hAnsi="Arial" w:cs="Arial"/>
                <w:color w:val="FF0000"/>
                <w:sz w:val="22"/>
                <w:szCs w:val="22"/>
              </w:rPr>
            </w:pPr>
          </w:p>
        </w:tc>
      </w:tr>
      <w:tr w:rsidR="00A92C9B" w:rsidRPr="00BF1022" w14:paraId="5F54BDB5" w14:textId="77777777" w:rsidTr="39CA4482">
        <w:tc>
          <w:tcPr>
            <w:tcW w:w="3436" w:type="dxa"/>
          </w:tcPr>
          <w:p w14:paraId="713CB1F6" w14:textId="77777777" w:rsidR="00A92C9B" w:rsidRPr="00BF1022" w:rsidRDefault="00A92C9B" w:rsidP="00317CF9">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317CF9">
            <w:pPr>
              <w:rPr>
                <w:rFonts w:ascii="Arial" w:hAnsi="Arial" w:cs="Arial"/>
                <w:b/>
                <w:sz w:val="22"/>
                <w:szCs w:val="22"/>
              </w:rPr>
            </w:pPr>
          </w:p>
        </w:tc>
        <w:tc>
          <w:tcPr>
            <w:tcW w:w="5580" w:type="dxa"/>
          </w:tcPr>
          <w:p w14:paraId="288A5E69" w14:textId="6F5C9710" w:rsidR="00A92C9B" w:rsidRPr="00FE6EBC" w:rsidRDefault="008A114B" w:rsidP="00317CF9">
            <w:pPr>
              <w:rPr>
                <w:rFonts w:ascii="Arial" w:hAnsi="Arial" w:cs="Arial"/>
                <w:color w:val="FF0000"/>
                <w:sz w:val="22"/>
                <w:szCs w:val="22"/>
              </w:rPr>
            </w:pPr>
            <w:r w:rsidRPr="00FE6EBC">
              <w:rPr>
                <w:rFonts w:ascii="Arial" w:hAnsi="Arial" w:cs="Arial"/>
                <w:sz w:val="22"/>
                <w:szCs w:val="22"/>
              </w:rPr>
              <w:t>English</w:t>
            </w:r>
          </w:p>
        </w:tc>
      </w:tr>
      <w:tr w:rsidR="00A92C9B" w:rsidRPr="00BF1022" w14:paraId="421784EB" w14:textId="77777777" w:rsidTr="39CA4482">
        <w:tc>
          <w:tcPr>
            <w:tcW w:w="3436" w:type="dxa"/>
          </w:tcPr>
          <w:p w14:paraId="50FEA13E" w14:textId="77777777" w:rsidR="00A92C9B" w:rsidRPr="00BF1022" w:rsidRDefault="00A92C9B" w:rsidP="00317CF9">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317CF9">
            <w:pPr>
              <w:rPr>
                <w:rFonts w:ascii="Arial" w:hAnsi="Arial" w:cs="Arial"/>
                <w:b/>
                <w:sz w:val="22"/>
                <w:szCs w:val="22"/>
              </w:rPr>
            </w:pPr>
          </w:p>
        </w:tc>
        <w:tc>
          <w:tcPr>
            <w:tcW w:w="5580" w:type="dxa"/>
            <w:shd w:val="clear" w:color="auto" w:fill="auto"/>
          </w:tcPr>
          <w:p w14:paraId="7240FC2F" w14:textId="290335B9" w:rsidR="00A92C9B" w:rsidRPr="008A114B" w:rsidRDefault="00970D87" w:rsidP="008A114B">
            <w:pPr>
              <w:rPr>
                <w:rFonts w:ascii="Arial" w:hAnsi="Arial" w:cs="Arial"/>
                <w:color w:val="FF0000"/>
                <w:sz w:val="22"/>
                <w:szCs w:val="22"/>
              </w:rPr>
            </w:pPr>
            <w:r w:rsidRPr="00FE6EBC">
              <w:rPr>
                <w:rFonts w:ascii="Arial" w:hAnsi="Arial" w:cs="Arial"/>
                <w:sz w:val="22"/>
                <w:szCs w:val="22"/>
              </w:rPr>
              <w:t>Full time</w:t>
            </w:r>
          </w:p>
        </w:tc>
      </w:tr>
      <w:tr w:rsidR="00A92C9B" w:rsidRPr="00BF1022" w14:paraId="7CF0CC64" w14:textId="77777777" w:rsidTr="39CA4482">
        <w:tc>
          <w:tcPr>
            <w:tcW w:w="3436" w:type="dxa"/>
          </w:tcPr>
          <w:p w14:paraId="1B53104D" w14:textId="77777777" w:rsidR="00A92C9B" w:rsidRPr="00BF1022" w:rsidRDefault="00A92C9B" w:rsidP="00317CF9">
            <w:pPr>
              <w:rPr>
                <w:rFonts w:ascii="Arial" w:hAnsi="Arial" w:cs="Arial"/>
                <w:b/>
                <w:sz w:val="22"/>
                <w:szCs w:val="22"/>
              </w:rPr>
            </w:pPr>
            <w:r w:rsidRPr="00BF1022">
              <w:rPr>
                <w:rFonts w:ascii="Arial" w:hAnsi="Arial" w:cs="Arial"/>
                <w:b/>
                <w:sz w:val="22"/>
                <w:szCs w:val="22"/>
              </w:rPr>
              <w:t>Available as:</w:t>
            </w:r>
          </w:p>
        </w:tc>
        <w:tc>
          <w:tcPr>
            <w:tcW w:w="5580" w:type="dxa"/>
          </w:tcPr>
          <w:p w14:paraId="767EE3A9" w14:textId="111197A8" w:rsidR="00A92C9B" w:rsidRPr="004B39F7" w:rsidRDefault="004B39F7" w:rsidP="00317CF9">
            <w:pPr>
              <w:rPr>
                <w:rFonts w:ascii="Arial" w:hAnsi="Arial" w:cs="Arial"/>
                <w:color w:val="FF0000"/>
                <w:sz w:val="22"/>
                <w:szCs w:val="22"/>
              </w:rPr>
            </w:pPr>
            <w:r w:rsidRPr="004B39F7">
              <w:rPr>
                <w:rFonts w:ascii="Arial" w:hAnsi="Arial" w:cs="Arial"/>
                <w:sz w:val="22"/>
                <w:szCs w:val="22"/>
              </w:rPr>
              <w:t>N/A</w:t>
            </w:r>
          </w:p>
        </w:tc>
      </w:tr>
      <w:tr w:rsidR="00A92C9B" w:rsidRPr="00BF1022" w14:paraId="0AB42F90" w14:textId="77777777" w:rsidTr="39CA4482">
        <w:tc>
          <w:tcPr>
            <w:tcW w:w="3436" w:type="dxa"/>
          </w:tcPr>
          <w:p w14:paraId="3CDE1E3A" w14:textId="77777777" w:rsidR="00A92C9B" w:rsidRPr="00BF1022" w:rsidRDefault="00A92C9B" w:rsidP="00317CF9">
            <w:pPr>
              <w:rPr>
                <w:rFonts w:ascii="Arial" w:hAnsi="Arial" w:cs="Arial"/>
                <w:b/>
                <w:sz w:val="22"/>
                <w:szCs w:val="22"/>
              </w:rPr>
            </w:pPr>
            <w:r w:rsidRPr="00BF1022">
              <w:rPr>
                <w:rFonts w:ascii="Arial" w:hAnsi="Arial" w:cs="Arial"/>
                <w:b/>
                <w:sz w:val="22"/>
                <w:szCs w:val="22"/>
              </w:rPr>
              <w:t>Minimum period of registration:</w:t>
            </w:r>
          </w:p>
        </w:tc>
        <w:tc>
          <w:tcPr>
            <w:tcW w:w="5580" w:type="dxa"/>
          </w:tcPr>
          <w:p w14:paraId="4AB48737" w14:textId="3A7CD868" w:rsidR="00A92C9B" w:rsidRPr="00213347" w:rsidRDefault="00213347" w:rsidP="00213347">
            <w:pPr>
              <w:rPr>
                <w:rFonts w:ascii="Arial" w:hAnsi="Arial" w:cs="Arial"/>
                <w:sz w:val="22"/>
                <w:szCs w:val="22"/>
              </w:rPr>
            </w:pPr>
            <w:r w:rsidRPr="00FE6EBC">
              <w:rPr>
                <w:rFonts w:ascii="Arial" w:hAnsi="Arial" w:cs="Arial"/>
                <w:sz w:val="22"/>
                <w:szCs w:val="22"/>
              </w:rPr>
              <w:t>1 Year</w:t>
            </w:r>
          </w:p>
        </w:tc>
      </w:tr>
      <w:tr w:rsidR="00A92C9B" w:rsidRPr="00BF1022" w14:paraId="2056D785" w14:textId="77777777" w:rsidTr="39CA4482">
        <w:tc>
          <w:tcPr>
            <w:tcW w:w="3436" w:type="dxa"/>
          </w:tcPr>
          <w:p w14:paraId="0A693F2C" w14:textId="07BEFD1C" w:rsidR="00A92C9B" w:rsidRPr="00BF1022" w:rsidRDefault="00A92C9B" w:rsidP="00B62242">
            <w:pPr>
              <w:rPr>
                <w:rFonts w:ascii="Arial" w:hAnsi="Arial" w:cs="Arial"/>
                <w:b/>
                <w:sz w:val="22"/>
                <w:szCs w:val="22"/>
              </w:rPr>
            </w:pPr>
            <w:r w:rsidRPr="00BF1022">
              <w:rPr>
                <w:rFonts w:ascii="Arial" w:hAnsi="Arial" w:cs="Arial"/>
                <w:b/>
                <w:sz w:val="22"/>
                <w:szCs w:val="22"/>
              </w:rPr>
              <w:t>Maximum period of registration:</w:t>
            </w:r>
          </w:p>
        </w:tc>
        <w:tc>
          <w:tcPr>
            <w:tcW w:w="5580" w:type="dxa"/>
          </w:tcPr>
          <w:p w14:paraId="31763EE0" w14:textId="34F72B72" w:rsidR="00A92C9B" w:rsidRPr="00213347" w:rsidRDefault="00213347" w:rsidP="00213347">
            <w:pPr>
              <w:rPr>
                <w:rFonts w:ascii="Arial" w:hAnsi="Arial" w:cs="Arial"/>
                <w:sz w:val="22"/>
                <w:szCs w:val="22"/>
              </w:rPr>
            </w:pPr>
            <w:r w:rsidRPr="00FE6EBC">
              <w:rPr>
                <w:rFonts w:ascii="Arial" w:hAnsi="Arial" w:cs="Arial"/>
                <w:sz w:val="22"/>
                <w:szCs w:val="22"/>
              </w:rPr>
              <w:t>1 Year</w:t>
            </w:r>
          </w:p>
        </w:tc>
      </w:tr>
      <w:tr w:rsidR="00A92C9B" w:rsidRPr="00BF1022" w14:paraId="315211C4" w14:textId="77777777" w:rsidTr="39CA4482">
        <w:tc>
          <w:tcPr>
            <w:tcW w:w="3436" w:type="dxa"/>
          </w:tcPr>
          <w:p w14:paraId="3E96C004" w14:textId="77777777" w:rsidR="00A92C9B" w:rsidRPr="00BF1022" w:rsidRDefault="00A92C9B" w:rsidP="00317CF9">
            <w:pPr>
              <w:rPr>
                <w:rFonts w:ascii="Arial" w:hAnsi="Arial" w:cs="Arial"/>
                <w:b/>
                <w:sz w:val="22"/>
                <w:szCs w:val="22"/>
              </w:rPr>
            </w:pPr>
            <w:r w:rsidRPr="00BF1022">
              <w:rPr>
                <w:rFonts w:ascii="Arial" w:hAnsi="Arial" w:cs="Arial"/>
                <w:b/>
                <w:sz w:val="22"/>
                <w:szCs w:val="22"/>
              </w:rPr>
              <w:t xml:space="preserve">Entry Requirements: </w:t>
            </w:r>
          </w:p>
        </w:tc>
        <w:tc>
          <w:tcPr>
            <w:tcW w:w="5580" w:type="dxa"/>
          </w:tcPr>
          <w:p w14:paraId="22B64921" w14:textId="5016DBC7" w:rsidR="00174B68" w:rsidRPr="003748B7" w:rsidRDefault="00174B68" w:rsidP="00DA4731">
            <w:pPr>
              <w:jc w:val="both"/>
              <w:rPr>
                <w:rFonts w:ascii="Arial" w:hAnsi="Arial" w:cs="Arial"/>
                <w:sz w:val="22"/>
                <w:szCs w:val="22"/>
              </w:rPr>
            </w:pPr>
            <w:r w:rsidRPr="003748B7">
              <w:rPr>
                <w:rFonts w:ascii="Arial" w:hAnsi="Arial" w:cs="Arial"/>
                <w:sz w:val="22"/>
                <w:szCs w:val="22"/>
              </w:rPr>
              <w:t xml:space="preserve">Details of minimum international entry qualifications </w:t>
            </w:r>
            <w:r w:rsidR="004B39F7" w:rsidRPr="003748B7">
              <w:rPr>
                <w:rFonts w:ascii="Arial" w:hAnsi="Arial" w:cs="Arial"/>
                <w:sz w:val="22"/>
                <w:szCs w:val="22"/>
              </w:rPr>
              <w:t xml:space="preserve">and qualification equivalencies </w:t>
            </w:r>
            <w:r w:rsidRPr="003748B7">
              <w:rPr>
                <w:rFonts w:ascii="Arial" w:hAnsi="Arial" w:cs="Arial"/>
                <w:sz w:val="22"/>
                <w:szCs w:val="22"/>
              </w:rPr>
              <w:t>are provided on a separate spreadsheet maintained by both the validated partner and the university.</w:t>
            </w:r>
          </w:p>
          <w:p w14:paraId="46204211" w14:textId="77777777" w:rsidR="00174B68" w:rsidRPr="003748B7" w:rsidRDefault="00174B68" w:rsidP="00DA4731">
            <w:pPr>
              <w:jc w:val="both"/>
              <w:rPr>
                <w:rFonts w:ascii="Arial" w:hAnsi="Arial" w:cs="Arial"/>
                <w:sz w:val="22"/>
                <w:szCs w:val="22"/>
              </w:rPr>
            </w:pPr>
          </w:p>
          <w:p w14:paraId="1F03EE19" w14:textId="77777777" w:rsidR="004B39F7" w:rsidRPr="003748B7" w:rsidRDefault="004B39F7" w:rsidP="00DA4731">
            <w:pPr>
              <w:pStyle w:val="CommentText"/>
              <w:jc w:val="both"/>
              <w:rPr>
                <w:rFonts w:ascii="Arial" w:hAnsi="Arial" w:cs="Arial"/>
                <w:sz w:val="22"/>
                <w:szCs w:val="22"/>
              </w:rPr>
            </w:pPr>
            <w:r w:rsidRPr="003748B7">
              <w:rPr>
                <w:rFonts w:ascii="Arial" w:hAnsi="Arial" w:cs="Arial"/>
                <w:sz w:val="22"/>
                <w:szCs w:val="22"/>
              </w:rPr>
              <w:t>For entry to the programme, students must meet English language entry conditions of Academic IELTS for UKVI 5.5 overall (minimum 5.5 in all skills).</w:t>
            </w:r>
          </w:p>
          <w:p w14:paraId="4B08F2A9" w14:textId="2FEB7FA8" w:rsidR="00C447A7" w:rsidRPr="00BF1022" w:rsidRDefault="00C447A7" w:rsidP="00571EBC">
            <w:pPr>
              <w:rPr>
                <w:rFonts w:ascii="Arial" w:hAnsi="Arial" w:cs="Arial"/>
                <w:i/>
                <w:color w:val="FF0000"/>
                <w:sz w:val="22"/>
                <w:szCs w:val="22"/>
              </w:rPr>
            </w:pPr>
          </w:p>
        </w:tc>
      </w:tr>
      <w:tr w:rsidR="00A92C9B" w:rsidRPr="00BF1022" w14:paraId="2D5500BF" w14:textId="77777777" w:rsidTr="39CA4482">
        <w:tc>
          <w:tcPr>
            <w:tcW w:w="3436" w:type="dxa"/>
          </w:tcPr>
          <w:p w14:paraId="348053E9" w14:textId="155F9AD4" w:rsidR="00A92C9B" w:rsidRPr="00BF1022" w:rsidRDefault="00A92C9B" w:rsidP="00317CF9">
            <w:pPr>
              <w:rPr>
                <w:rFonts w:ascii="Arial" w:hAnsi="Arial" w:cs="Arial"/>
                <w:b/>
                <w:sz w:val="22"/>
                <w:szCs w:val="22"/>
              </w:rPr>
            </w:pPr>
            <w:r w:rsidRPr="00BF1022">
              <w:rPr>
                <w:rFonts w:ascii="Arial" w:hAnsi="Arial" w:cs="Arial"/>
                <w:b/>
                <w:sz w:val="22"/>
                <w:szCs w:val="22"/>
              </w:rPr>
              <w:t>Programme Accredited by:</w:t>
            </w:r>
          </w:p>
          <w:p w14:paraId="3A1FE4F7" w14:textId="77777777" w:rsidR="00A92C9B" w:rsidRPr="00BF1022" w:rsidRDefault="00A92C9B" w:rsidP="00317CF9">
            <w:pPr>
              <w:rPr>
                <w:rFonts w:ascii="Arial" w:hAnsi="Arial" w:cs="Arial"/>
                <w:b/>
                <w:sz w:val="22"/>
                <w:szCs w:val="22"/>
              </w:rPr>
            </w:pPr>
          </w:p>
        </w:tc>
        <w:tc>
          <w:tcPr>
            <w:tcW w:w="5580" w:type="dxa"/>
          </w:tcPr>
          <w:p w14:paraId="749FB0F8" w14:textId="7849BEBC" w:rsidR="00A92C9B" w:rsidRPr="00C5094A" w:rsidRDefault="00C5094A" w:rsidP="00317CF9">
            <w:pPr>
              <w:rPr>
                <w:rFonts w:ascii="Arial" w:hAnsi="Arial" w:cs="Arial"/>
                <w:color w:val="FF0000"/>
                <w:sz w:val="22"/>
                <w:szCs w:val="22"/>
              </w:rPr>
            </w:pPr>
            <w:r w:rsidRPr="00C5094A">
              <w:rPr>
                <w:rFonts w:ascii="Arial" w:hAnsi="Arial" w:cs="Arial"/>
                <w:sz w:val="22"/>
                <w:szCs w:val="22"/>
              </w:rPr>
              <w:t>N/A</w:t>
            </w:r>
          </w:p>
        </w:tc>
      </w:tr>
      <w:tr w:rsidR="00A92C9B" w:rsidRPr="00BF1022" w14:paraId="1D2A8CE1" w14:textId="77777777" w:rsidTr="39CA4482">
        <w:tc>
          <w:tcPr>
            <w:tcW w:w="3436" w:type="dxa"/>
          </w:tcPr>
          <w:p w14:paraId="310A7388" w14:textId="77777777" w:rsidR="00A92C9B" w:rsidRPr="00BF1022" w:rsidRDefault="00A92C9B" w:rsidP="00317CF9">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317CF9">
            <w:pPr>
              <w:rPr>
                <w:rFonts w:ascii="Arial" w:hAnsi="Arial" w:cs="Arial"/>
                <w:b/>
                <w:sz w:val="22"/>
                <w:szCs w:val="22"/>
              </w:rPr>
            </w:pPr>
          </w:p>
        </w:tc>
        <w:tc>
          <w:tcPr>
            <w:tcW w:w="5580" w:type="dxa"/>
          </w:tcPr>
          <w:p w14:paraId="4E47BB11" w14:textId="4140C86A" w:rsidR="00213347" w:rsidRPr="00FE6EBC" w:rsidRDefault="00213347" w:rsidP="00317CF9">
            <w:pPr>
              <w:rPr>
                <w:rFonts w:ascii="Arial" w:hAnsi="Arial" w:cs="Arial"/>
                <w:sz w:val="22"/>
                <w:szCs w:val="22"/>
              </w:rPr>
            </w:pPr>
            <w:r w:rsidRPr="00FE6EBC">
              <w:rPr>
                <w:rFonts w:ascii="Arial" w:hAnsi="Arial" w:cs="Arial"/>
                <w:sz w:val="22"/>
                <w:szCs w:val="22"/>
              </w:rPr>
              <w:t>Business and Management</w:t>
            </w:r>
            <w:r w:rsidR="004C1D63">
              <w:rPr>
                <w:rFonts w:ascii="Arial" w:hAnsi="Arial" w:cs="Arial"/>
                <w:sz w:val="22"/>
                <w:szCs w:val="22"/>
              </w:rPr>
              <w:t xml:space="preserve"> (November 2019)</w:t>
            </w:r>
          </w:p>
          <w:p w14:paraId="223D1A66" w14:textId="33739B5F" w:rsidR="00A92C9B" w:rsidRPr="00BF1022" w:rsidRDefault="00FD6D1F" w:rsidP="004C1D63">
            <w:pPr>
              <w:rPr>
                <w:rFonts w:ascii="Arial" w:hAnsi="Arial" w:cs="Arial"/>
                <w:i/>
                <w:color w:val="FF0000"/>
                <w:sz w:val="22"/>
                <w:szCs w:val="22"/>
              </w:rPr>
            </w:pPr>
            <w:hyperlink r:id="rId11" w:history="1">
              <w:r w:rsidR="004C1D63" w:rsidRPr="00572066">
                <w:rPr>
                  <w:rStyle w:val="Hyperlink"/>
                  <w:rFonts w:ascii="Arial" w:hAnsi="Arial" w:cs="Arial"/>
                  <w:i/>
                  <w:sz w:val="22"/>
                  <w:szCs w:val="22"/>
                </w:rPr>
                <w:t>https://www.qaa.ac.uk/docs/qaa/subject-benchmark-statements/subject-benchmark-statement-business-and-management.pdf?sfvrsn=db39c881_5</w:t>
              </w:r>
            </w:hyperlink>
          </w:p>
        </w:tc>
      </w:tr>
      <w:tr w:rsidR="00A92C9B" w:rsidRPr="00BF1022" w14:paraId="53E5FC2C" w14:textId="77777777" w:rsidTr="39CA4482">
        <w:tc>
          <w:tcPr>
            <w:tcW w:w="3436" w:type="dxa"/>
          </w:tcPr>
          <w:p w14:paraId="046B54B4" w14:textId="77777777" w:rsidR="00A92C9B" w:rsidRPr="00BF1022" w:rsidRDefault="00A92C9B" w:rsidP="00317CF9">
            <w:pPr>
              <w:rPr>
                <w:rFonts w:ascii="Arial" w:hAnsi="Arial" w:cs="Arial"/>
                <w:b/>
                <w:sz w:val="22"/>
                <w:szCs w:val="22"/>
              </w:rPr>
            </w:pPr>
            <w:r w:rsidRPr="00BF1022">
              <w:rPr>
                <w:rFonts w:ascii="Arial" w:hAnsi="Arial" w:cs="Arial"/>
                <w:b/>
                <w:sz w:val="22"/>
                <w:szCs w:val="22"/>
              </w:rPr>
              <w:t>Approved Variants:</w:t>
            </w:r>
          </w:p>
        </w:tc>
        <w:tc>
          <w:tcPr>
            <w:tcW w:w="5580" w:type="dxa"/>
          </w:tcPr>
          <w:p w14:paraId="249D4360" w14:textId="42F25691" w:rsidR="00A92C9B" w:rsidRPr="00FE6EBC" w:rsidRDefault="00213347" w:rsidP="00317CF9">
            <w:pPr>
              <w:rPr>
                <w:rFonts w:ascii="Arial" w:hAnsi="Arial" w:cs="Arial"/>
                <w:sz w:val="22"/>
                <w:szCs w:val="22"/>
              </w:rPr>
            </w:pPr>
            <w:r w:rsidRPr="00FE6EBC">
              <w:rPr>
                <w:rFonts w:ascii="Arial" w:hAnsi="Arial" w:cs="Arial"/>
                <w:sz w:val="22"/>
                <w:szCs w:val="22"/>
              </w:rPr>
              <w:t>None</w:t>
            </w:r>
          </w:p>
          <w:p w14:paraId="402E8661" w14:textId="77777777" w:rsidR="00A92C9B" w:rsidRPr="00FE6EBC" w:rsidRDefault="00A92C9B" w:rsidP="00317CF9">
            <w:pPr>
              <w:rPr>
                <w:rFonts w:ascii="Arial" w:hAnsi="Arial" w:cs="Arial"/>
                <w:sz w:val="22"/>
                <w:szCs w:val="22"/>
              </w:rPr>
            </w:pPr>
          </w:p>
        </w:tc>
      </w:tr>
      <w:tr w:rsidR="00A92C9B" w:rsidRPr="00BF1022" w14:paraId="033C9415" w14:textId="77777777" w:rsidTr="39CA4482">
        <w:tc>
          <w:tcPr>
            <w:tcW w:w="3436" w:type="dxa"/>
          </w:tcPr>
          <w:p w14:paraId="39080205" w14:textId="77777777" w:rsidR="00A92C9B" w:rsidRPr="00BF1022" w:rsidRDefault="00A92C9B" w:rsidP="00317CF9">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317CF9">
            <w:pPr>
              <w:rPr>
                <w:rFonts w:ascii="Arial" w:hAnsi="Arial" w:cs="Arial"/>
                <w:b/>
                <w:sz w:val="22"/>
                <w:szCs w:val="22"/>
              </w:rPr>
            </w:pPr>
          </w:p>
        </w:tc>
        <w:tc>
          <w:tcPr>
            <w:tcW w:w="5580" w:type="dxa"/>
          </w:tcPr>
          <w:p w14:paraId="2253C86C" w14:textId="0CD78412" w:rsidR="00A92C9B" w:rsidRPr="00FE6EBC" w:rsidRDefault="00213347" w:rsidP="00317CF9">
            <w:pPr>
              <w:rPr>
                <w:rFonts w:ascii="Arial" w:hAnsi="Arial" w:cs="Arial"/>
                <w:sz w:val="22"/>
                <w:szCs w:val="22"/>
              </w:rPr>
            </w:pPr>
            <w:r w:rsidRPr="00FE6EBC">
              <w:rPr>
                <w:rFonts w:ascii="Arial" w:hAnsi="Arial" w:cs="Arial"/>
                <w:sz w:val="22"/>
                <w:szCs w:val="22"/>
              </w:rPr>
              <w:t>N/A</w:t>
            </w:r>
          </w:p>
        </w:tc>
      </w:tr>
      <w:tr w:rsidR="00603B7C" w:rsidRPr="00BF1022" w14:paraId="740B7A63" w14:textId="77777777" w:rsidTr="39CA4482">
        <w:tc>
          <w:tcPr>
            <w:tcW w:w="3436" w:type="dxa"/>
          </w:tcPr>
          <w:p w14:paraId="2D8C6AFA" w14:textId="28A60AEE" w:rsidR="00603B7C" w:rsidRPr="00BF1022" w:rsidRDefault="00603B7C" w:rsidP="00317CF9">
            <w:pPr>
              <w:rPr>
                <w:rFonts w:ascii="Arial" w:hAnsi="Arial" w:cs="Arial"/>
                <w:b/>
                <w:sz w:val="22"/>
                <w:szCs w:val="22"/>
              </w:rPr>
            </w:pPr>
            <w:r>
              <w:rPr>
                <w:rFonts w:ascii="Arial" w:hAnsi="Arial" w:cs="Arial"/>
                <w:b/>
                <w:sz w:val="22"/>
                <w:szCs w:val="22"/>
              </w:rPr>
              <w:t>Route Code:</w:t>
            </w:r>
          </w:p>
        </w:tc>
        <w:tc>
          <w:tcPr>
            <w:tcW w:w="5580" w:type="dxa"/>
          </w:tcPr>
          <w:p w14:paraId="7EF0B98E" w14:textId="04FE1479" w:rsidR="00603B7C" w:rsidRPr="00603B7C" w:rsidRDefault="00603B7C" w:rsidP="00317CF9">
            <w:pPr>
              <w:rPr>
                <w:color w:val="000000" w:themeColor="text1"/>
              </w:rPr>
            </w:pPr>
            <w:r w:rsidRPr="00603B7C">
              <w:rPr>
                <w:rFonts w:ascii="Arial" w:hAnsi="Arial" w:cs="Arial"/>
                <w:color w:val="000000" w:themeColor="text1"/>
                <w:sz w:val="22"/>
                <w:szCs w:val="22"/>
                <w:shd w:val="clear" w:color="auto" w:fill="FFFFFF"/>
              </w:rPr>
              <w:t>UFSTG1BAM95</w:t>
            </w:r>
          </w:p>
        </w:tc>
      </w:tr>
    </w:tbl>
    <w:p w14:paraId="5B3ED563" w14:textId="77777777" w:rsidR="00BF1022" w:rsidRDefault="00BF1022"/>
    <w:p w14:paraId="4E60C392" w14:textId="77777777" w:rsidR="00A92C9B" w:rsidRDefault="00A92C9B" w:rsidP="00A92C9B">
      <w:pPr>
        <w:rPr>
          <w:rFonts w:ascii="Arial" w:hAnsi="Arial" w:cs="Arial"/>
          <w:b/>
        </w:rPr>
      </w:pPr>
    </w:p>
    <w:p w14:paraId="184857FE" w14:textId="77777777" w:rsidR="00A73BD5" w:rsidRDefault="00A73BD5" w:rsidP="00A92C9B">
      <w:pPr>
        <w:rPr>
          <w:rFonts w:ascii="Arial" w:hAnsi="Arial" w:cs="Arial"/>
          <w:b/>
        </w:rPr>
      </w:pPr>
    </w:p>
    <w:p w14:paraId="2A646665" w14:textId="77777777" w:rsidR="00A73BD5" w:rsidRDefault="00A73BD5" w:rsidP="00A92C9B">
      <w:pPr>
        <w:rPr>
          <w:rFonts w:ascii="Arial" w:hAnsi="Arial" w:cs="Arial"/>
          <w:b/>
        </w:rPr>
      </w:pPr>
    </w:p>
    <w:p w14:paraId="68B8F03A" w14:textId="77777777" w:rsidR="00A73BD5" w:rsidRPr="00DA2044" w:rsidRDefault="00A73BD5" w:rsidP="00A92C9B">
      <w:pPr>
        <w:rPr>
          <w:rFonts w:ascii="Arial" w:hAnsi="Arial" w:cs="Arial"/>
          <w:b/>
        </w:rPr>
      </w:pPr>
    </w:p>
    <w:p w14:paraId="713B8AFB" w14:textId="77777777" w:rsidR="00A92C9B" w:rsidRPr="00DA2044" w:rsidRDefault="00A92C9B" w:rsidP="00A92C9B">
      <w:pPr>
        <w:rPr>
          <w:rFonts w:ascii="Arial" w:hAnsi="Arial" w:cs="Arial"/>
          <w:b/>
        </w:rPr>
      </w:pPr>
    </w:p>
    <w:p w14:paraId="4CE1B282" w14:textId="77777777" w:rsidR="00B62242" w:rsidRDefault="00B62242">
      <w:pPr>
        <w:spacing w:after="160" w:line="259" w:lineRule="auto"/>
        <w:rPr>
          <w:rFonts w:ascii="Arial" w:hAnsi="Arial" w:cs="Arial"/>
          <w:b/>
          <w:sz w:val="22"/>
          <w:szCs w:val="22"/>
        </w:rPr>
      </w:pPr>
      <w:r>
        <w:rPr>
          <w:rFonts w:ascii="Arial" w:hAnsi="Arial" w:cs="Arial"/>
          <w:b/>
          <w:sz w:val="22"/>
          <w:szCs w:val="22"/>
        </w:rPr>
        <w:br w:type="page"/>
      </w:r>
    </w:p>
    <w:p w14:paraId="68688226" w14:textId="4500DB16"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77777777" w:rsidR="00A92C9B" w:rsidRPr="000765B1" w:rsidRDefault="00A92C9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1D33C5AE" w14:textId="178B3E04" w:rsidR="00190C74" w:rsidRPr="009D1073" w:rsidRDefault="00190C74" w:rsidP="00C614F8">
      <w:pPr>
        <w:spacing w:after="120"/>
        <w:jc w:val="both"/>
        <w:rPr>
          <w:rFonts w:ascii="Arial" w:hAnsi="Arial" w:cs="Arial"/>
        </w:rPr>
      </w:pPr>
      <w:r w:rsidRPr="009D1073">
        <w:rPr>
          <w:rFonts w:ascii="Arial" w:hAnsi="Arial" w:cs="Arial"/>
        </w:rPr>
        <w:t>This programme is designed for students seeking progression with advanced standing to Kingston University’s BSc (Hons) Business Management</w:t>
      </w:r>
      <w:r w:rsidR="004C1D63" w:rsidRPr="009D1073">
        <w:rPr>
          <w:rFonts w:ascii="Arial" w:hAnsi="Arial" w:cs="Arial"/>
        </w:rPr>
        <w:t>, a</w:t>
      </w:r>
      <w:r w:rsidRPr="009D1073">
        <w:rPr>
          <w:rFonts w:ascii="Arial" w:hAnsi="Arial" w:cs="Arial"/>
        </w:rPr>
        <w:t xml:space="preserve"> practical, general business degree that includes integrated </w:t>
      </w:r>
      <w:r w:rsidR="002C372D">
        <w:rPr>
          <w:rFonts w:ascii="Arial" w:hAnsi="Arial" w:cs="Arial"/>
        </w:rPr>
        <w:t>employability skills development</w:t>
      </w:r>
      <w:r w:rsidRPr="009D1073">
        <w:rPr>
          <w:rFonts w:ascii="Arial" w:hAnsi="Arial" w:cs="Arial"/>
        </w:rPr>
        <w:t xml:space="preserve"> and professional membership within the standard three years of a normal UK degree.  </w:t>
      </w:r>
    </w:p>
    <w:p w14:paraId="66336B17" w14:textId="77777777" w:rsidR="00190C74" w:rsidRPr="009D1073" w:rsidRDefault="00190C74" w:rsidP="00C614F8">
      <w:pPr>
        <w:spacing w:after="200" w:line="276" w:lineRule="auto"/>
        <w:jc w:val="both"/>
        <w:rPr>
          <w:rFonts w:ascii="Arial" w:hAnsi="Arial" w:cs="Arial"/>
        </w:rPr>
      </w:pPr>
      <w:r w:rsidRPr="009D1073">
        <w:rPr>
          <w:rFonts w:ascii="Arial" w:hAnsi="Arial" w:cs="Arial"/>
        </w:rPr>
        <w:t>The International Year One programme consists of 2 key streams.</w:t>
      </w:r>
    </w:p>
    <w:p w14:paraId="576C43B2" w14:textId="614520B4" w:rsidR="63ACEC43" w:rsidRDefault="63ACEC43" w:rsidP="63ACEC43">
      <w:pPr>
        <w:numPr>
          <w:ilvl w:val="0"/>
          <w:numId w:val="4"/>
        </w:numPr>
        <w:spacing w:after="200" w:line="276" w:lineRule="auto"/>
        <w:jc w:val="both"/>
        <w:rPr>
          <w:rFonts w:ascii="Arial" w:hAnsi="Arial" w:cs="Arial"/>
          <w:color w:val="000000" w:themeColor="text1"/>
        </w:rPr>
      </w:pPr>
      <w:r w:rsidRPr="63ACEC43">
        <w:rPr>
          <w:rFonts w:ascii="Arial" w:hAnsi="Arial" w:cs="Arial"/>
          <w:color w:val="000000" w:themeColor="text1"/>
        </w:rPr>
        <w:t xml:space="preserve">An academic programme bearing 120 FHEQ Level 4 credits designed to reach the learning outcomes required for students to move onto Level 5 of the </w:t>
      </w:r>
      <w:r w:rsidRPr="63ACEC43">
        <w:rPr>
          <w:rFonts w:ascii="Arial" w:hAnsi="Arial" w:cs="Arial"/>
        </w:rPr>
        <w:t>BSc (Hons) Business Management with Business Experience.</w:t>
      </w:r>
    </w:p>
    <w:p w14:paraId="6406CCA7" w14:textId="5DD4C231" w:rsidR="00983030" w:rsidRPr="00983030" w:rsidRDefault="00190C74" w:rsidP="00C614F8">
      <w:pPr>
        <w:numPr>
          <w:ilvl w:val="0"/>
          <w:numId w:val="4"/>
        </w:numPr>
        <w:spacing w:after="200" w:line="276" w:lineRule="auto"/>
        <w:jc w:val="both"/>
        <w:rPr>
          <w:rFonts w:ascii="Arial" w:hAnsi="Arial" w:cs="Arial"/>
        </w:rPr>
      </w:pPr>
      <w:r w:rsidRPr="00983030">
        <w:rPr>
          <w:rFonts w:ascii="Arial" w:hAnsi="Arial" w:cs="Arial"/>
          <w:color w:val="000000"/>
          <w:lang w:val="x-none" w:eastAsia="x-none"/>
        </w:rPr>
        <w:t>An English language programme designed to develop English language skills as well as appropriate study skills and independent learning techniques over the  course</w:t>
      </w:r>
      <w:r w:rsidR="00A2300F" w:rsidRPr="00983030">
        <w:rPr>
          <w:rFonts w:ascii="Arial" w:hAnsi="Arial" w:cs="Arial"/>
          <w:color w:val="000000"/>
          <w:lang w:eastAsia="x-none"/>
        </w:rPr>
        <w:t>.</w:t>
      </w:r>
    </w:p>
    <w:p w14:paraId="26CEEC30" w14:textId="500DA7FA" w:rsidR="0088529A" w:rsidRPr="00983030" w:rsidRDefault="63ACEC43" w:rsidP="63ACEC43">
      <w:pPr>
        <w:spacing w:after="200" w:line="276" w:lineRule="auto"/>
        <w:ind w:left="33"/>
        <w:jc w:val="both"/>
        <w:rPr>
          <w:rFonts w:ascii="Arial" w:hAnsi="Arial" w:cs="Arial"/>
        </w:rPr>
      </w:pPr>
      <w:r w:rsidRPr="63ACEC43">
        <w:rPr>
          <w:rFonts w:ascii="Arial" w:hAnsi="Arial" w:cs="Arial"/>
          <w:color w:val="000000" w:themeColor="text1"/>
        </w:rPr>
        <w:t xml:space="preserve">The academic programme will be delivered over </w:t>
      </w:r>
      <w:r w:rsidR="00267943">
        <w:rPr>
          <w:rFonts w:ascii="Arial" w:hAnsi="Arial" w:cs="Arial"/>
          <w:color w:val="000000" w:themeColor="text1"/>
        </w:rPr>
        <w:t xml:space="preserve">five </w:t>
      </w:r>
      <w:r w:rsidR="00267943" w:rsidRPr="63ACEC43">
        <w:rPr>
          <w:rFonts w:ascii="Arial" w:hAnsi="Arial" w:cs="Arial"/>
          <w:color w:val="000000" w:themeColor="text1"/>
        </w:rPr>
        <w:t>modules</w:t>
      </w:r>
      <w:r w:rsidRPr="63ACEC43">
        <w:rPr>
          <w:rFonts w:ascii="Arial" w:hAnsi="Arial" w:cs="Arial"/>
          <w:color w:val="000000" w:themeColor="text1"/>
        </w:rPr>
        <w:t>, four of which</w:t>
      </w:r>
      <w:r w:rsidRPr="63ACEC43">
        <w:rPr>
          <w:rFonts w:ascii="Arial" w:hAnsi="Arial" w:cs="Arial"/>
        </w:rPr>
        <w:t xml:space="preserve"> are bearing 30 credits (120 credits in total) and </w:t>
      </w:r>
      <w:r w:rsidR="00484009">
        <w:rPr>
          <w:rFonts w:ascii="Arial" w:hAnsi="Arial" w:cs="Arial"/>
        </w:rPr>
        <w:t>one</w:t>
      </w:r>
      <w:r w:rsidRPr="63ACEC43">
        <w:rPr>
          <w:rFonts w:ascii="Arial" w:hAnsi="Arial" w:cs="Arial"/>
        </w:rPr>
        <w:t xml:space="preserve"> non-credit bearing module (i Academic English Skills).</w:t>
      </w:r>
    </w:p>
    <w:p w14:paraId="3B4099F5" w14:textId="77777777" w:rsidR="00190C74" w:rsidRPr="0088529A" w:rsidRDefault="00190C74" w:rsidP="00C614F8">
      <w:pPr>
        <w:tabs>
          <w:tab w:val="center" w:pos="4513"/>
          <w:tab w:val="right" w:pos="9026"/>
        </w:tabs>
        <w:jc w:val="both"/>
        <w:rPr>
          <w:rFonts w:ascii="Arial" w:hAnsi="Arial" w:cs="Arial"/>
          <w:color w:val="000000"/>
          <w:lang w:eastAsia="x-none"/>
        </w:rPr>
      </w:pPr>
    </w:p>
    <w:p w14:paraId="385F13B6" w14:textId="11F47F8F" w:rsidR="00190C74" w:rsidRPr="009D1073" w:rsidRDefault="00190C74" w:rsidP="00C614F8">
      <w:pPr>
        <w:tabs>
          <w:tab w:val="center" w:pos="4513"/>
          <w:tab w:val="right" w:pos="9026"/>
        </w:tabs>
        <w:jc w:val="both"/>
        <w:rPr>
          <w:rFonts w:ascii="Arial" w:hAnsi="Arial" w:cs="Arial"/>
          <w:color w:val="000000"/>
          <w:lang w:eastAsia="x-none"/>
        </w:rPr>
      </w:pPr>
      <w:r w:rsidRPr="009D1073">
        <w:rPr>
          <w:rFonts w:ascii="Arial" w:hAnsi="Arial" w:cs="Arial"/>
          <w:color w:val="000000"/>
          <w:lang w:eastAsia="x-none"/>
        </w:rPr>
        <w:t>The module</w:t>
      </w:r>
      <w:r w:rsidRPr="009D1073">
        <w:rPr>
          <w:rFonts w:ascii="Arial" w:hAnsi="Arial" w:cs="Arial"/>
          <w:color w:val="000000"/>
          <w:lang w:val="x-none" w:eastAsia="x-none"/>
        </w:rPr>
        <w:t>s cover course content</w:t>
      </w:r>
      <w:r w:rsidRPr="009D1073">
        <w:rPr>
          <w:rFonts w:ascii="Arial" w:hAnsi="Arial" w:cs="Arial"/>
          <w:color w:val="000000"/>
          <w:lang w:eastAsia="x-none"/>
        </w:rPr>
        <w:t xml:space="preserve"> and learning outcomes</w:t>
      </w:r>
      <w:r w:rsidRPr="009D1073">
        <w:rPr>
          <w:rFonts w:ascii="Arial" w:hAnsi="Arial" w:cs="Arial"/>
          <w:color w:val="000000"/>
          <w:lang w:val="x-none" w:eastAsia="x-none"/>
        </w:rPr>
        <w:t xml:space="preserve"> equivalent to Level 4 of </w:t>
      </w:r>
      <w:r w:rsidRPr="009D1073">
        <w:rPr>
          <w:rFonts w:ascii="Arial" w:hAnsi="Arial" w:cs="Arial"/>
          <w:color w:val="000000"/>
          <w:lang w:eastAsia="x-none"/>
        </w:rPr>
        <w:t>the BSc (Hons) Business Mana</w:t>
      </w:r>
      <w:r w:rsidR="00A73BD5">
        <w:rPr>
          <w:rFonts w:ascii="Arial" w:hAnsi="Arial" w:cs="Arial"/>
          <w:color w:val="000000"/>
          <w:lang w:eastAsia="x-none"/>
        </w:rPr>
        <w:t>gement, with additional English language development:</w:t>
      </w:r>
    </w:p>
    <w:p w14:paraId="32840070" w14:textId="77777777" w:rsidR="00190C74" w:rsidRPr="009D1073" w:rsidRDefault="00190C74" w:rsidP="00C614F8">
      <w:pPr>
        <w:tabs>
          <w:tab w:val="center" w:pos="4513"/>
          <w:tab w:val="right" w:pos="9026"/>
        </w:tabs>
        <w:ind w:left="33"/>
        <w:jc w:val="both"/>
        <w:rPr>
          <w:rFonts w:ascii="Arial" w:hAnsi="Arial" w:cs="Arial"/>
          <w:color w:val="000000"/>
          <w:lang w:eastAsia="x-none"/>
        </w:rPr>
      </w:pPr>
    </w:p>
    <w:p w14:paraId="787DE7BF" w14:textId="77777777" w:rsidR="00190C74" w:rsidRPr="009D1073" w:rsidRDefault="00190C74" w:rsidP="00C614F8">
      <w:pPr>
        <w:numPr>
          <w:ilvl w:val="0"/>
          <w:numId w:val="3"/>
        </w:numPr>
        <w:spacing w:after="120"/>
        <w:jc w:val="both"/>
        <w:rPr>
          <w:rFonts w:ascii="Arial" w:hAnsi="Arial" w:cs="Arial"/>
        </w:rPr>
      </w:pPr>
      <w:r w:rsidRPr="009D1073">
        <w:rPr>
          <w:rFonts w:ascii="Arial" w:hAnsi="Arial" w:cs="Arial"/>
        </w:rPr>
        <w:t>Business Statistics and IT</w:t>
      </w:r>
    </w:p>
    <w:p w14:paraId="113084BF" w14:textId="77777777" w:rsidR="00190C74" w:rsidRPr="009D1073" w:rsidRDefault="00190C74" w:rsidP="00C614F8">
      <w:pPr>
        <w:numPr>
          <w:ilvl w:val="0"/>
          <w:numId w:val="3"/>
        </w:numPr>
        <w:spacing w:after="120"/>
        <w:jc w:val="both"/>
        <w:rPr>
          <w:rFonts w:ascii="Arial" w:hAnsi="Arial" w:cs="Arial"/>
        </w:rPr>
      </w:pPr>
      <w:r w:rsidRPr="009D1073">
        <w:rPr>
          <w:rFonts w:ascii="Arial" w:hAnsi="Arial" w:cs="Arial"/>
        </w:rPr>
        <w:t>Economics for Business</w:t>
      </w:r>
    </w:p>
    <w:p w14:paraId="0D615EB1" w14:textId="77777777" w:rsidR="00190C74" w:rsidRPr="009D1073" w:rsidRDefault="00190C74" w:rsidP="00C614F8">
      <w:pPr>
        <w:numPr>
          <w:ilvl w:val="0"/>
          <w:numId w:val="3"/>
        </w:numPr>
        <w:spacing w:after="120"/>
        <w:jc w:val="both"/>
        <w:rPr>
          <w:rFonts w:ascii="Arial" w:hAnsi="Arial" w:cs="Arial"/>
        </w:rPr>
      </w:pPr>
      <w:r w:rsidRPr="009D1073">
        <w:rPr>
          <w:rFonts w:ascii="Arial" w:hAnsi="Arial" w:cs="Arial"/>
        </w:rPr>
        <w:t>Marketing Practice</w:t>
      </w:r>
    </w:p>
    <w:p w14:paraId="6B7A74D4" w14:textId="77777777" w:rsidR="00190C74" w:rsidRPr="009D1073" w:rsidRDefault="00190C74" w:rsidP="00C614F8">
      <w:pPr>
        <w:numPr>
          <w:ilvl w:val="0"/>
          <w:numId w:val="3"/>
        </w:numPr>
        <w:spacing w:after="120"/>
        <w:jc w:val="both"/>
        <w:rPr>
          <w:rFonts w:ascii="Arial" w:hAnsi="Arial" w:cs="Arial"/>
        </w:rPr>
      </w:pPr>
      <w:r w:rsidRPr="009D1073">
        <w:rPr>
          <w:rFonts w:ascii="Arial" w:hAnsi="Arial" w:cs="Arial"/>
        </w:rPr>
        <w:t>Organisational Behaviour</w:t>
      </w:r>
    </w:p>
    <w:p w14:paraId="7562E678" w14:textId="77777777" w:rsidR="00190C74" w:rsidRPr="009D1073" w:rsidRDefault="00190C74" w:rsidP="00C614F8">
      <w:pPr>
        <w:numPr>
          <w:ilvl w:val="0"/>
          <w:numId w:val="3"/>
        </w:numPr>
        <w:spacing w:after="120"/>
        <w:jc w:val="both"/>
        <w:rPr>
          <w:rFonts w:ascii="Arial" w:hAnsi="Arial" w:cs="Arial"/>
        </w:rPr>
      </w:pPr>
      <w:r>
        <w:rPr>
          <w:rFonts w:ascii="Arial" w:hAnsi="Arial" w:cs="Arial"/>
        </w:rPr>
        <w:t>Academic English Skills</w:t>
      </w:r>
      <w:r w:rsidRPr="009D1073">
        <w:rPr>
          <w:rFonts w:ascii="Arial" w:hAnsi="Arial" w:cs="Arial"/>
        </w:rPr>
        <w:t xml:space="preserve"> (</w:t>
      </w:r>
      <w:r>
        <w:rPr>
          <w:rFonts w:ascii="Arial" w:hAnsi="Arial" w:cs="Arial"/>
        </w:rPr>
        <w:t>AES</w:t>
      </w:r>
      <w:r w:rsidRPr="009D1073">
        <w:rPr>
          <w:rFonts w:ascii="Arial" w:hAnsi="Arial" w:cs="Arial"/>
        </w:rPr>
        <w:t xml:space="preserve">) </w:t>
      </w:r>
    </w:p>
    <w:p w14:paraId="548A958F" w14:textId="77777777" w:rsidR="00A92C9B" w:rsidRDefault="00A92C9B" w:rsidP="00C614F8">
      <w:pPr>
        <w:pStyle w:val="ListParagraph"/>
        <w:ind w:left="0"/>
        <w:jc w:val="both"/>
        <w:rPr>
          <w:rFonts w:ascii="Arial" w:hAnsi="Arial" w:cs="Arial"/>
        </w:rPr>
      </w:pPr>
    </w:p>
    <w:p w14:paraId="764EBB73" w14:textId="77777777" w:rsidR="00534AA0" w:rsidRDefault="006D26B5" w:rsidP="00C614F8">
      <w:pPr>
        <w:jc w:val="both"/>
        <w:rPr>
          <w:rFonts w:ascii="Arial" w:hAnsi="Arial" w:cs="Arial"/>
        </w:rPr>
      </w:pPr>
      <w:r w:rsidRPr="006D26B5">
        <w:rPr>
          <w:rFonts w:ascii="Arial" w:hAnsi="Arial" w:cs="Arial"/>
        </w:rPr>
        <w:t xml:space="preserve">During the programme students study the general global business environment with a contextual Economics module and Organisational Behaviour, Marketing and Statistics modules, as well as engaging with a range of degree-relevant professional and personal skills development sessions. </w:t>
      </w:r>
    </w:p>
    <w:p w14:paraId="0D61EC3A" w14:textId="77777777" w:rsidR="00534AA0" w:rsidRDefault="00534AA0" w:rsidP="00C614F8">
      <w:pPr>
        <w:jc w:val="both"/>
        <w:rPr>
          <w:rFonts w:ascii="Arial" w:hAnsi="Arial" w:cs="Arial"/>
        </w:rPr>
      </w:pPr>
    </w:p>
    <w:p w14:paraId="119C8370" w14:textId="457A12A1" w:rsidR="00534AA0" w:rsidRDefault="006D26B5" w:rsidP="00C614F8">
      <w:pPr>
        <w:jc w:val="both"/>
        <w:rPr>
          <w:rFonts w:ascii="Arial" w:hAnsi="Arial" w:cs="Arial"/>
        </w:rPr>
      </w:pPr>
      <w:r w:rsidRPr="006D26B5">
        <w:rPr>
          <w:rFonts w:ascii="Arial" w:hAnsi="Arial" w:cs="Arial"/>
        </w:rPr>
        <w:t xml:space="preserve">At this level, students are expected to be able to describe and structure business problems. The first-year modules prepare students for the broader and deeper study of the key management functions in their second year. At this level, students develop their critical thinking skills, allowing them to propose solutions to business issues while developing entrepreneurial thinking, and their knowledge of the management of human and financial resources, projects and operations. Further skills development and preparation for the business experience will also take place, making students business-ready and enabling them to choose from the options available to hone their skills in practice. </w:t>
      </w:r>
    </w:p>
    <w:p w14:paraId="77297B08" w14:textId="77777777" w:rsidR="00534AA0" w:rsidRDefault="00534AA0" w:rsidP="00C614F8">
      <w:pPr>
        <w:jc w:val="both"/>
        <w:rPr>
          <w:rFonts w:ascii="Arial" w:hAnsi="Arial" w:cs="Arial"/>
        </w:rPr>
      </w:pPr>
    </w:p>
    <w:p w14:paraId="4C78F31F" w14:textId="266F2A9D" w:rsidR="00484009" w:rsidRDefault="00A73BD5" w:rsidP="00A73BD5">
      <w:pPr>
        <w:jc w:val="both"/>
        <w:rPr>
          <w:rFonts w:ascii="Arial" w:hAnsi="Arial" w:cs="Arial"/>
        </w:rPr>
      </w:pPr>
      <w:r w:rsidRPr="006D26B5">
        <w:rPr>
          <w:rFonts w:ascii="Arial" w:hAnsi="Arial" w:cs="Arial"/>
        </w:rPr>
        <w:lastRenderedPageBreak/>
        <w:t xml:space="preserve">All students will </w:t>
      </w:r>
    </w:p>
    <w:p w14:paraId="2AE34CDD" w14:textId="076EF40D" w:rsidR="00A73BD5" w:rsidRDefault="00A73BD5" w:rsidP="00A73BD5">
      <w:pPr>
        <w:jc w:val="both"/>
        <w:rPr>
          <w:rFonts w:ascii="Arial" w:hAnsi="Arial" w:cs="Arial"/>
        </w:rPr>
      </w:pPr>
      <w:r w:rsidRPr="006D26B5">
        <w:rPr>
          <w:rFonts w:ascii="Arial" w:hAnsi="Arial" w:cs="Arial"/>
        </w:rPr>
        <w:t xml:space="preserve">develop their professional competencies and ensure they develop their employability </w:t>
      </w:r>
      <w:r w:rsidR="00267943" w:rsidRPr="006D26B5">
        <w:rPr>
          <w:rFonts w:ascii="Arial" w:hAnsi="Arial" w:cs="Arial"/>
        </w:rPr>
        <w:t>skills,</w:t>
      </w:r>
      <w:r w:rsidRPr="006D26B5">
        <w:rPr>
          <w:rFonts w:ascii="Arial" w:hAnsi="Arial" w:cs="Arial"/>
        </w:rPr>
        <w:t xml:space="preserve"> so they are ready for the world of work. Students will develop a portfolio of competencies, skills and reflections on progress and strengths, that can be used for discussions with and decision about their future career and their placement options.</w:t>
      </w:r>
    </w:p>
    <w:p w14:paraId="7FA7BE1C" w14:textId="77777777" w:rsidR="00781241" w:rsidRPr="006D26B5" w:rsidRDefault="00781241" w:rsidP="00C614F8">
      <w:pPr>
        <w:jc w:val="both"/>
        <w:rPr>
          <w:rFonts w:ascii="Arial" w:hAnsi="Arial" w:cs="Arial"/>
        </w:rPr>
      </w:pPr>
    </w:p>
    <w:p w14:paraId="2B7B6858" w14:textId="70797C70" w:rsidR="00190C74" w:rsidRPr="009D1073" w:rsidRDefault="00190C74" w:rsidP="00C614F8">
      <w:pPr>
        <w:spacing w:after="120"/>
        <w:jc w:val="both"/>
        <w:rPr>
          <w:rFonts w:ascii="Arial" w:hAnsi="Arial" w:cs="Arial"/>
        </w:rPr>
      </w:pPr>
      <w:r w:rsidRPr="009D1073">
        <w:rPr>
          <w:rFonts w:ascii="Arial" w:hAnsi="Arial" w:cs="Arial"/>
        </w:rPr>
        <w:t>Further skills development and preparation for Guided Independent Study will also take place, making students more self-reliant and taking responsibility for acquiring independent learning skills which will help them subsequently.</w:t>
      </w:r>
    </w:p>
    <w:p w14:paraId="28BB58E2" w14:textId="2B4A8C09" w:rsidR="00190C74" w:rsidRDefault="00190C74" w:rsidP="00C614F8">
      <w:pPr>
        <w:pStyle w:val="ListParagraph"/>
        <w:ind w:left="0"/>
        <w:jc w:val="both"/>
        <w:rPr>
          <w:rFonts w:ascii="Arial" w:hAnsi="Arial" w:cs="Arial"/>
        </w:rPr>
      </w:pPr>
    </w:p>
    <w:p w14:paraId="7F4C9615" w14:textId="77777777" w:rsidR="00190C74" w:rsidRPr="009D1073" w:rsidRDefault="00190C74" w:rsidP="00C614F8">
      <w:pPr>
        <w:spacing w:after="200" w:line="276" w:lineRule="auto"/>
        <w:jc w:val="both"/>
        <w:rPr>
          <w:rFonts w:ascii="Arial" w:hAnsi="Arial" w:cs="Arial"/>
        </w:rPr>
      </w:pPr>
      <w:r w:rsidRPr="009D1073">
        <w:rPr>
          <w:rFonts w:ascii="Arial" w:hAnsi="Arial" w:cs="Arial"/>
        </w:rPr>
        <w:t>The overall aims are to provide students with the required level of subject knowledge and to enable them to develop the English language and study skills to become successful and fully engaged within an HE context in the UK.</w:t>
      </w:r>
    </w:p>
    <w:p w14:paraId="5F63ABE9" w14:textId="6D0877B9" w:rsidR="00D82B46" w:rsidRPr="009D1073" w:rsidRDefault="00190C74" w:rsidP="00C614F8">
      <w:pPr>
        <w:spacing w:after="200" w:line="276" w:lineRule="auto"/>
        <w:jc w:val="both"/>
        <w:rPr>
          <w:rFonts w:ascii="Arial" w:hAnsi="Arial" w:cs="Arial"/>
        </w:rPr>
      </w:pPr>
      <w:r w:rsidRPr="009D1073">
        <w:rPr>
          <w:rFonts w:ascii="Arial" w:hAnsi="Arial" w:cs="Arial"/>
        </w:rPr>
        <w:t>Curricular and extra-curricular activities within the programme are aligned to ensure that the student learning experience encompasses three main areas of personal development</w:t>
      </w:r>
      <w:r w:rsidR="00840637">
        <w:rPr>
          <w:rFonts w:ascii="Arial" w:hAnsi="Arial" w:cs="Arial"/>
        </w:rPr>
        <w:t>:</w:t>
      </w:r>
    </w:p>
    <w:p w14:paraId="3C6DDF4D" w14:textId="77777777" w:rsidR="00190C74" w:rsidRPr="009D1073" w:rsidRDefault="00190C74" w:rsidP="00C614F8">
      <w:pPr>
        <w:numPr>
          <w:ilvl w:val="0"/>
          <w:numId w:val="7"/>
        </w:numPr>
        <w:spacing w:after="200" w:line="276" w:lineRule="auto"/>
        <w:jc w:val="both"/>
        <w:rPr>
          <w:rFonts w:ascii="Arial" w:hAnsi="Arial" w:cs="Arial"/>
          <w:b/>
        </w:rPr>
      </w:pPr>
      <w:r w:rsidRPr="009D1073">
        <w:rPr>
          <w:rFonts w:ascii="Arial" w:hAnsi="Arial" w:cs="Arial"/>
          <w:b/>
        </w:rPr>
        <w:t>Participation</w:t>
      </w:r>
    </w:p>
    <w:p w14:paraId="5E1C739F" w14:textId="77777777" w:rsidR="00190C74" w:rsidRPr="009D1073" w:rsidRDefault="00190C74" w:rsidP="00C614F8">
      <w:pPr>
        <w:spacing w:after="200" w:line="276" w:lineRule="auto"/>
        <w:ind w:left="360"/>
        <w:jc w:val="both"/>
        <w:rPr>
          <w:rFonts w:ascii="Arial" w:hAnsi="Arial" w:cs="Arial"/>
        </w:rPr>
      </w:pPr>
      <w:r w:rsidRPr="009D1073">
        <w:rPr>
          <w:rFonts w:ascii="Arial" w:hAnsi="Arial" w:cs="Arial"/>
        </w:rPr>
        <w:t>The aim is that students understand what it means to participate within a UK University environment both academically and socially.</w:t>
      </w:r>
    </w:p>
    <w:p w14:paraId="048C9520" w14:textId="77777777" w:rsidR="00190C74" w:rsidRPr="009D1073" w:rsidRDefault="00190C74" w:rsidP="00C614F8">
      <w:pPr>
        <w:numPr>
          <w:ilvl w:val="0"/>
          <w:numId w:val="6"/>
        </w:numPr>
        <w:spacing w:after="200" w:line="276" w:lineRule="auto"/>
        <w:jc w:val="both"/>
        <w:rPr>
          <w:rFonts w:ascii="Arial" w:hAnsi="Arial" w:cs="Arial"/>
          <w:b/>
        </w:rPr>
      </w:pPr>
      <w:r w:rsidRPr="009D1073">
        <w:rPr>
          <w:rFonts w:ascii="Arial" w:hAnsi="Arial" w:cs="Arial"/>
          <w:b/>
        </w:rPr>
        <w:t>Self -Directed Learning</w:t>
      </w:r>
    </w:p>
    <w:p w14:paraId="2041917E" w14:textId="77777777" w:rsidR="00190C74" w:rsidRPr="009D1073" w:rsidRDefault="00190C74" w:rsidP="00C614F8">
      <w:pPr>
        <w:spacing w:after="200" w:line="276" w:lineRule="auto"/>
        <w:ind w:left="360"/>
        <w:jc w:val="both"/>
        <w:rPr>
          <w:rFonts w:ascii="Arial" w:hAnsi="Arial" w:cs="Arial"/>
        </w:rPr>
      </w:pPr>
      <w:r w:rsidRPr="009D1073">
        <w:rPr>
          <w:rFonts w:ascii="Arial" w:hAnsi="Arial" w:cs="Arial"/>
        </w:rPr>
        <w:t>The aim is that students are able to organise their time and use resources to achieve the learning outcomes of their programme.</w:t>
      </w:r>
    </w:p>
    <w:p w14:paraId="0E775057" w14:textId="77777777" w:rsidR="00190C74" w:rsidRPr="009D1073" w:rsidRDefault="00190C74" w:rsidP="00C614F8">
      <w:pPr>
        <w:numPr>
          <w:ilvl w:val="0"/>
          <w:numId w:val="6"/>
        </w:numPr>
        <w:spacing w:after="200" w:line="276" w:lineRule="auto"/>
        <w:jc w:val="both"/>
        <w:rPr>
          <w:rFonts w:ascii="Arial" w:hAnsi="Arial" w:cs="Arial"/>
          <w:b/>
        </w:rPr>
      </w:pPr>
      <w:r w:rsidRPr="009D1073">
        <w:rPr>
          <w:rFonts w:ascii="Arial" w:hAnsi="Arial" w:cs="Arial"/>
          <w:b/>
        </w:rPr>
        <w:t>Academic Skills</w:t>
      </w:r>
    </w:p>
    <w:p w14:paraId="1251CA9D" w14:textId="77777777" w:rsidR="00190C74" w:rsidRPr="009D1073" w:rsidRDefault="00190C74" w:rsidP="00C614F8">
      <w:pPr>
        <w:spacing w:after="200" w:line="276" w:lineRule="auto"/>
        <w:ind w:left="360"/>
        <w:jc w:val="both"/>
        <w:rPr>
          <w:rFonts w:ascii="Arial" w:hAnsi="Arial" w:cs="Arial"/>
        </w:rPr>
      </w:pPr>
      <w:r w:rsidRPr="009D1073">
        <w:rPr>
          <w:rFonts w:ascii="Arial" w:hAnsi="Arial" w:cs="Arial"/>
        </w:rPr>
        <w:t>The aim is that students are able to understand different levels of knowledge and develop their academic skills during the programme</w:t>
      </w:r>
    </w:p>
    <w:p w14:paraId="66D69491" w14:textId="77777777" w:rsidR="00190C74" w:rsidRPr="009D1073" w:rsidRDefault="00190C74" w:rsidP="00C614F8">
      <w:pPr>
        <w:numPr>
          <w:ilvl w:val="0"/>
          <w:numId w:val="6"/>
        </w:numPr>
        <w:contextualSpacing/>
        <w:jc w:val="both"/>
        <w:rPr>
          <w:rFonts w:ascii="Arial" w:eastAsia="SimSun" w:hAnsi="Arial" w:cs="Arial"/>
          <w:b/>
          <w:lang w:eastAsia="zh-CN"/>
        </w:rPr>
      </w:pPr>
      <w:r w:rsidRPr="009D1073">
        <w:rPr>
          <w:rFonts w:ascii="Arial" w:eastAsia="SimSun" w:hAnsi="Arial" w:cs="Arial"/>
          <w:b/>
          <w:lang w:eastAsia="zh-CN"/>
        </w:rPr>
        <w:t>Guided Independent Study</w:t>
      </w:r>
    </w:p>
    <w:p w14:paraId="510E6CF8" w14:textId="77777777" w:rsidR="00190C74" w:rsidRPr="009D1073" w:rsidRDefault="00190C74" w:rsidP="00C614F8">
      <w:pPr>
        <w:ind w:left="360"/>
        <w:contextualSpacing/>
        <w:jc w:val="both"/>
        <w:rPr>
          <w:rFonts w:ascii="Arial" w:eastAsia="SimSun" w:hAnsi="Arial" w:cs="Arial"/>
          <w:lang w:eastAsia="zh-CN"/>
        </w:rPr>
      </w:pPr>
    </w:p>
    <w:p w14:paraId="31774E52" w14:textId="77777777" w:rsidR="00190C74" w:rsidRPr="009D1073" w:rsidRDefault="00190C74" w:rsidP="00C614F8">
      <w:pPr>
        <w:ind w:left="360"/>
        <w:contextualSpacing/>
        <w:jc w:val="both"/>
        <w:rPr>
          <w:rFonts w:ascii="Arial" w:eastAsia="SimSun" w:hAnsi="Arial" w:cs="Arial"/>
          <w:lang w:eastAsia="zh-CN"/>
        </w:rPr>
      </w:pPr>
      <w:r w:rsidRPr="009D1073">
        <w:rPr>
          <w:rFonts w:ascii="Arial" w:eastAsia="SimSun" w:hAnsi="Arial" w:cs="Arial"/>
          <w:lang w:eastAsia="zh-CN"/>
        </w:rPr>
        <w:t>The main aims of this programme are to develop the following essential background and academic skills, for the BSc degree programme:</w:t>
      </w:r>
    </w:p>
    <w:p w14:paraId="49046CAA" w14:textId="77777777" w:rsidR="00190C74" w:rsidRPr="009D1073" w:rsidRDefault="00190C74" w:rsidP="00C614F8">
      <w:pPr>
        <w:ind w:left="360"/>
        <w:contextualSpacing/>
        <w:jc w:val="both"/>
        <w:rPr>
          <w:rFonts w:ascii="Arial" w:eastAsia="SimSun" w:hAnsi="Arial" w:cs="Arial"/>
          <w:lang w:eastAsia="zh-CN"/>
        </w:rPr>
      </w:pPr>
    </w:p>
    <w:p w14:paraId="56AD5A33" w14:textId="2C7B4CA4" w:rsidR="00190C74" w:rsidRPr="009D1073" w:rsidRDefault="2F084022" w:rsidP="00C614F8">
      <w:pPr>
        <w:numPr>
          <w:ilvl w:val="0"/>
          <w:numId w:val="5"/>
        </w:numPr>
        <w:contextualSpacing/>
        <w:jc w:val="both"/>
        <w:rPr>
          <w:rFonts w:ascii="Arial" w:eastAsia="SimSun" w:hAnsi="Arial" w:cs="Arial"/>
          <w:lang w:eastAsia="zh-CN"/>
        </w:rPr>
      </w:pPr>
      <w:r w:rsidRPr="2F084022">
        <w:rPr>
          <w:rFonts w:ascii="Arial" w:eastAsia="SimSun" w:hAnsi="Arial" w:cs="Arial"/>
          <w:lang w:eastAsia="zh-CN"/>
        </w:rPr>
        <w:t>Introduce students to core elements of business and management.</w:t>
      </w:r>
      <w:r w:rsidR="00A42823">
        <w:rPr>
          <w:rFonts w:ascii="Arial" w:eastAsia="SimSun" w:hAnsi="Arial" w:cs="Arial"/>
          <w:lang w:eastAsia="zh-CN"/>
        </w:rPr>
        <w:t xml:space="preserve"> </w:t>
      </w:r>
      <w:r w:rsidRPr="2F084022">
        <w:rPr>
          <w:rFonts w:ascii="Arial" w:eastAsia="SimSun" w:hAnsi="Arial" w:cs="Arial"/>
          <w:lang w:eastAsia="zh-CN"/>
        </w:rPr>
        <w:t xml:space="preserve">Begin to develop in students the intellectual skills necessary to contribute to effective business practice </w:t>
      </w:r>
    </w:p>
    <w:p w14:paraId="17C0C0BB" w14:textId="426A4037" w:rsidR="2F084022" w:rsidRDefault="2F084022" w:rsidP="2F084022">
      <w:pPr>
        <w:numPr>
          <w:ilvl w:val="0"/>
          <w:numId w:val="5"/>
        </w:numPr>
        <w:jc w:val="both"/>
        <w:rPr>
          <w:rFonts w:asciiTheme="minorHAnsi" w:eastAsiaTheme="minorEastAsia" w:hAnsiTheme="minorHAnsi" w:cstheme="minorBidi"/>
        </w:rPr>
      </w:pPr>
      <w:r w:rsidRPr="2F084022">
        <w:rPr>
          <w:rFonts w:ascii="Arial" w:eastAsia="SimSun" w:hAnsi="Arial" w:cs="Arial"/>
          <w:lang w:eastAsia="zh-CN"/>
        </w:rPr>
        <w:t>Ensure students can u</w:t>
      </w:r>
      <w:r w:rsidRPr="00A42823">
        <w:rPr>
          <w:rFonts w:ascii="Arial" w:eastAsia="Arial" w:hAnsi="Arial" w:cs="Arial"/>
          <w:color w:val="252A2F"/>
        </w:rPr>
        <w:t>se a range of IT tools effectively</w:t>
      </w:r>
      <w:r w:rsidRPr="2F084022">
        <w:rPr>
          <w:rFonts w:ascii="Arial" w:eastAsia="Arial" w:hAnsi="Arial" w:cs="Arial"/>
          <w:color w:val="252A2F"/>
        </w:rPr>
        <w:t xml:space="preserve"> to </w:t>
      </w:r>
      <w:r w:rsidRPr="00A42823">
        <w:rPr>
          <w:rFonts w:ascii="Arial" w:eastAsia="Arial" w:hAnsi="Arial" w:cs="Arial"/>
          <w:color w:val="252A2F"/>
        </w:rPr>
        <w:t>access information from a range of sources and evaluate its validity</w:t>
      </w:r>
    </w:p>
    <w:p w14:paraId="35192ACD" w14:textId="012E61B7" w:rsidR="2F084022" w:rsidRDefault="2F084022" w:rsidP="2F084022">
      <w:pPr>
        <w:numPr>
          <w:ilvl w:val="0"/>
          <w:numId w:val="5"/>
        </w:numPr>
        <w:jc w:val="both"/>
        <w:rPr>
          <w:rFonts w:ascii="Arial" w:eastAsia="SimSun" w:hAnsi="Arial" w:cs="Arial"/>
          <w:lang w:eastAsia="zh-CN"/>
        </w:rPr>
      </w:pPr>
      <w:r w:rsidRPr="2F084022">
        <w:rPr>
          <w:rFonts w:ascii="Arial" w:eastAsia="SimSun" w:hAnsi="Arial" w:cs="Arial"/>
          <w:lang w:eastAsia="zh-CN"/>
        </w:rPr>
        <w:t xml:space="preserve">Equip students with relevant academic skills and an appropriate degree of proficiency in spoken and written English in the Business context </w:t>
      </w:r>
    </w:p>
    <w:p w14:paraId="40327EF4" w14:textId="7FA14467" w:rsidR="2F084022" w:rsidRDefault="2F084022" w:rsidP="2F084022">
      <w:pPr>
        <w:numPr>
          <w:ilvl w:val="0"/>
          <w:numId w:val="5"/>
        </w:numPr>
        <w:jc w:val="both"/>
        <w:rPr>
          <w:rFonts w:asciiTheme="minorHAnsi" w:eastAsiaTheme="minorEastAsia" w:hAnsiTheme="minorHAnsi" w:cstheme="minorBidi"/>
        </w:rPr>
      </w:pPr>
      <w:r w:rsidRPr="2F084022">
        <w:rPr>
          <w:rFonts w:ascii="Arial" w:eastAsia="Arial" w:hAnsi="Arial" w:cs="Arial"/>
          <w:color w:val="252A2F"/>
        </w:rPr>
        <w:t>Make students</w:t>
      </w:r>
      <w:r w:rsidRPr="00A42823">
        <w:rPr>
          <w:rFonts w:ascii="Arial" w:eastAsia="Arial" w:hAnsi="Arial" w:cs="Arial"/>
          <w:color w:val="252A2F"/>
        </w:rPr>
        <w:t xml:space="preserve"> aware of contemporary issues in </w:t>
      </w:r>
      <w:r w:rsidRPr="2F084022">
        <w:rPr>
          <w:rFonts w:ascii="Arial" w:eastAsia="Arial" w:hAnsi="Arial" w:cs="Arial"/>
          <w:color w:val="252A2F"/>
        </w:rPr>
        <w:t xml:space="preserve">business and </w:t>
      </w:r>
      <w:r w:rsidRPr="00A42823">
        <w:rPr>
          <w:rFonts w:ascii="Arial" w:eastAsia="Arial" w:hAnsi="Arial" w:cs="Arial"/>
          <w:color w:val="252A2F"/>
        </w:rPr>
        <w:t xml:space="preserve">management, such as </w:t>
      </w:r>
      <w:r w:rsidRPr="2F084022">
        <w:rPr>
          <w:rFonts w:ascii="Arial" w:eastAsia="Arial" w:hAnsi="Arial" w:cs="Arial"/>
          <w:color w:val="252A2F"/>
        </w:rPr>
        <w:t>organisational behaviour</w:t>
      </w:r>
      <w:r w:rsidRPr="00A42823">
        <w:rPr>
          <w:rFonts w:ascii="Arial" w:eastAsia="Arial" w:hAnsi="Arial" w:cs="Arial"/>
          <w:color w:val="252A2F"/>
        </w:rPr>
        <w:t>, ethics and marketing</w:t>
      </w:r>
    </w:p>
    <w:p w14:paraId="121A9CC2" w14:textId="77777777" w:rsidR="00190C74" w:rsidRPr="000765B1" w:rsidRDefault="00190C74" w:rsidP="00C614F8">
      <w:pPr>
        <w:pStyle w:val="ListParagraph"/>
        <w:ind w:left="0"/>
        <w:jc w:val="both"/>
        <w:rPr>
          <w:rFonts w:ascii="Arial" w:hAnsi="Arial" w:cs="Arial"/>
        </w:rPr>
      </w:pPr>
    </w:p>
    <w:p w14:paraId="63987C31" w14:textId="77777777" w:rsidR="00A92C9B" w:rsidRPr="00A73BD5" w:rsidRDefault="00A92C9B" w:rsidP="00C614F8">
      <w:pPr>
        <w:pStyle w:val="ListParagraph"/>
        <w:numPr>
          <w:ilvl w:val="0"/>
          <w:numId w:val="1"/>
        </w:numPr>
        <w:jc w:val="both"/>
        <w:rPr>
          <w:rFonts w:ascii="Arial" w:hAnsi="Arial" w:cs="Arial"/>
          <w:sz w:val="24"/>
          <w:szCs w:val="24"/>
        </w:rPr>
      </w:pPr>
      <w:r w:rsidRPr="00A73BD5">
        <w:rPr>
          <w:rFonts w:ascii="Arial" w:hAnsi="Arial" w:cs="Arial"/>
          <w:b/>
          <w:sz w:val="24"/>
          <w:szCs w:val="24"/>
        </w:rPr>
        <w:t>Intended Learning Outcomes</w:t>
      </w:r>
    </w:p>
    <w:p w14:paraId="6BE15D8F" w14:textId="77777777" w:rsidR="00A92C9B" w:rsidRDefault="00A92C9B" w:rsidP="00C614F8">
      <w:pPr>
        <w:jc w:val="both"/>
        <w:rPr>
          <w:rFonts w:ascii="Arial" w:hAnsi="Arial" w:cs="Arial"/>
          <w:sz w:val="22"/>
          <w:szCs w:val="22"/>
        </w:rPr>
      </w:pPr>
    </w:p>
    <w:p w14:paraId="2B1CA9EB" w14:textId="613527E3" w:rsidR="00E751B4" w:rsidRDefault="00E751B4" w:rsidP="00C614F8">
      <w:pPr>
        <w:jc w:val="both"/>
        <w:rPr>
          <w:rFonts w:ascii="Arial" w:hAnsi="Arial" w:cs="Arial"/>
          <w:sz w:val="22"/>
          <w:szCs w:val="22"/>
        </w:rPr>
      </w:pPr>
      <w:r w:rsidRPr="00463E8D">
        <w:rPr>
          <w:rFonts w:ascii="Arial" w:hAnsi="Arial" w:cs="Arial"/>
        </w:rPr>
        <w:t>The programme is an FHEQ Level 4 programme aimed at preparing international students for the demands of advanced entry of an undergraduate degree programme (Business Management</w:t>
      </w:r>
      <w:r w:rsidR="00781241">
        <w:rPr>
          <w:rFonts w:ascii="Arial" w:hAnsi="Arial" w:cs="Arial"/>
        </w:rPr>
        <w:t xml:space="preserve"> with Business Experience</w:t>
      </w:r>
      <w:r w:rsidRPr="00463E8D">
        <w:rPr>
          <w:rFonts w:ascii="Arial" w:hAnsi="Arial" w:cs="Arial"/>
        </w:rPr>
        <w:t>) at Kingston University. Students completing the programme and achieving successful progression scores will be able to progress onto the second year of the following degree programmes:</w:t>
      </w:r>
    </w:p>
    <w:p w14:paraId="34F6399B" w14:textId="77777777" w:rsidR="000E1F65" w:rsidRDefault="000E1F65" w:rsidP="00C614F8">
      <w:pPr>
        <w:jc w:val="both"/>
        <w:rPr>
          <w:rFonts w:ascii="Arial" w:hAnsi="Arial" w:cs="Arial"/>
          <w:sz w:val="22"/>
          <w:szCs w:val="22"/>
        </w:rPr>
      </w:pPr>
    </w:p>
    <w:p w14:paraId="0F3F33FC" w14:textId="7106FDD4" w:rsidR="000E1F65" w:rsidRPr="00781241" w:rsidRDefault="00781241" w:rsidP="00C614F8">
      <w:pPr>
        <w:jc w:val="both"/>
        <w:rPr>
          <w:rFonts w:ascii="Arial" w:hAnsi="Arial" w:cs="Arial"/>
        </w:rPr>
      </w:pPr>
      <w:r>
        <w:rPr>
          <w:rFonts w:ascii="Arial" w:hAnsi="Arial" w:cs="Arial"/>
        </w:rPr>
        <w:t>BSc</w:t>
      </w:r>
      <w:r w:rsidR="000E1F65" w:rsidRPr="00781241">
        <w:rPr>
          <w:rFonts w:ascii="Arial" w:hAnsi="Arial" w:cs="Arial"/>
        </w:rPr>
        <w:t xml:space="preserve"> Business Management with Business Experience</w:t>
      </w:r>
    </w:p>
    <w:p w14:paraId="35D870A0" w14:textId="77777777" w:rsidR="000E1F65" w:rsidRDefault="000E1F65" w:rsidP="00C614F8">
      <w:pPr>
        <w:jc w:val="both"/>
        <w:rPr>
          <w:rFonts w:ascii="Arial" w:hAnsi="Arial" w:cs="Arial"/>
          <w:sz w:val="22"/>
          <w:szCs w:val="22"/>
        </w:rPr>
      </w:pPr>
    </w:p>
    <w:p w14:paraId="499E2535" w14:textId="77777777" w:rsidR="00C76D8A" w:rsidRPr="00463E8D" w:rsidRDefault="00C76D8A" w:rsidP="00C614F8">
      <w:pPr>
        <w:spacing w:after="200"/>
        <w:jc w:val="both"/>
        <w:rPr>
          <w:rFonts w:ascii="Arial" w:hAnsi="Arial" w:cs="Arial"/>
        </w:rPr>
      </w:pPr>
      <w:r w:rsidRPr="00463E8D">
        <w:rPr>
          <w:rFonts w:ascii="Arial" w:hAnsi="Arial" w:cs="Arial"/>
        </w:rPr>
        <w:t>International students entering an International Year One programme are likely to require additional support in terms of their academic study skills and English level. The smaller-scale and supportive environment of the International Study Centre will allow students on the International Year One programme to bridge the gap in their studies and become fully prepared for second year undergraduate study.  Extensive support and supervision is provided for Guided Independent Study.</w:t>
      </w:r>
    </w:p>
    <w:p w14:paraId="53064156" w14:textId="77777777" w:rsidR="00C76D8A" w:rsidRPr="00463E8D" w:rsidRDefault="00C76D8A" w:rsidP="00C614F8">
      <w:pPr>
        <w:spacing w:after="200"/>
        <w:jc w:val="both"/>
        <w:rPr>
          <w:rFonts w:ascii="Arial" w:hAnsi="Arial" w:cs="Arial"/>
        </w:rPr>
      </w:pPr>
      <w:r w:rsidRPr="00463E8D">
        <w:rPr>
          <w:rFonts w:ascii="Arial" w:hAnsi="Arial" w:cs="Arial"/>
        </w:rPr>
        <w:t>The programme continues to support a segment of the international student market not currently accessible to the majority of UK universities as the programme will provide a fully supported learning environment delivered through a mixture of small classes and seminars. This will provide international students with the opportunity to attain and develop the key learning skills necessary for further undergraduate study.</w:t>
      </w:r>
    </w:p>
    <w:p w14:paraId="650CC46D" w14:textId="77777777" w:rsidR="000E1F65" w:rsidRDefault="000E1F65" w:rsidP="00C614F8">
      <w:pPr>
        <w:jc w:val="both"/>
        <w:rPr>
          <w:rFonts w:ascii="Arial" w:hAnsi="Arial" w:cs="Arial"/>
          <w:sz w:val="22"/>
          <w:szCs w:val="22"/>
        </w:rPr>
      </w:pPr>
    </w:p>
    <w:p w14:paraId="3FCF1728" w14:textId="509EA239" w:rsidR="00A92C9B" w:rsidRPr="00E751B4" w:rsidRDefault="00A92C9B" w:rsidP="00C614F8">
      <w:pPr>
        <w:jc w:val="both"/>
        <w:rPr>
          <w:rFonts w:ascii="Arial" w:hAnsi="Arial" w:cs="Arial"/>
        </w:rPr>
      </w:pPr>
      <w:r w:rsidRPr="00E751B4">
        <w:rPr>
          <w:rFonts w:ascii="Arial" w:hAnsi="Arial" w:cs="Arial"/>
        </w:rPr>
        <w:t xml:space="preserve">The course outcomes are </w:t>
      </w:r>
      <w:r w:rsidR="00770FBB" w:rsidRPr="00E751B4">
        <w:rPr>
          <w:rFonts w:ascii="Arial" w:hAnsi="Arial" w:cs="Arial"/>
        </w:rPr>
        <w:t>developed with reference to the</w:t>
      </w:r>
      <w:r w:rsidRPr="00E751B4">
        <w:rPr>
          <w:rFonts w:ascii="Arial" w:hAnsi="Arial" w:cs="Arial"/>
        </w:rPr>
        <w:t xml:space="preserve"> QAA </w:t>
      </w:r>
      <w:r w:rsidR="00770FBB" w:rsidRPr="00E751B4">
        <w:rPr>
          <w:rFonts w:ascii="Arial" w:hAnsi="Arial" w:cs="Arial"/>
        </w:rPr>
        <w:t>Subject B</w:t>
      </w:r>
      <w:r w:rsidRPr="00E751B4">
        <w:rPr>
          <w:rFonts w:ascii="Arial" w:hAnsi="Arial" w:cs="Arial"/>
        </w:rPr>
        <w:t xml:space="preserve">enchmarks </w:t>
      </w:r>
      <w:r w:rsidR="00770FBB" w:rsidRPr="00E751B4">
        <w:rPr>
          <w:rFonts w:ascii="Arial" w:hAnsi="Arial" w:cs="Arial"/>
        </w:rPr>
        <w:t>Statement for</w:t>
      </w:r>
      <w:r w:rsidRPr="00E751B4">
        <w:rPr>
          <w:rFonts w:ascii="Arial" w:hAnsi="Arial" w:cs="Arial"/>
          <w:color w:val="FF0000"/>
        </w:rPr>
        <w:t xml:space="preserve"> </w:t>
      </w:r>
      <w:r w:rsidR="00770FBB" w:rsidRPr="00E751B4">
        <w:rPr>
          <w:rFonts w:ascii="Arial" w:hAnsi="Arial" w:cs="Arial"/>
        </w:rPr>
        <w:t>Business and Management (</w:t>
      </w:r>
      <w:r w:rsidR="00E751B4" w:rsidRPr="00E751B4">
        <w:rPr>
          <w:rFonts w:ascii="Arial" w:hAnsi="Arial" w:cs="Arial"/>
        </w:rPr>
        <w:t>2019</w:t>
      </w:r>
      <w:r w:rsidR="00770FBB" w:rsidRPr="00E751B4">
        <w:rPr>
          <w:rFonts w:ascii="Arial" w:hAnsi="Arial" w:cs="Arial"/>
        </w:rPr>
        <w:t>)</w:t>
      </w:r>
      <w:r w:rsidRPr="00E751B4">
        <w:rPr>
          <w:rFonts w:ascii="Arial" w:hAnsi="Arial" w:cs="Arial"/>
        </w:rPr>
        <w:t xml:space="preserve"> and the Framework</w:t>
      </w:r>
      <w:r w:rsidR="00571EBC" w:rsidRPr="00E751B4">
        <w:rPr>
          <w:rFonts w:ascii="Arial" w:hAnsi="Arial" w:cs="Arial"/>
        </w:rPr>
        <w:t>s</w:t>
      </w:r>
      <w:r w:rsidRPr="00E751B4">
        <w:rPr>
          <w:rFonts w:ascii="Arial" w:hAnsi="Arial" w:cs="Arial"/>
        </w:rPr>
        <w:t xml:space="preserve"> for Higher Education Qualifications</w:t>
      </w:r>
      <w:r w:rsidRPr="00E751B4">
        <w:rPr>
          <w:rFonts w:ascii="Arial" w:hAnsi="Arial" w:cs="Arial"/>
        </w:rPr>
        <w:fldChar w:fldCharType="begin"/>
      </w:r>
      <w:r w:rsidRPr="00E751B4">
        <w:rPr>
          <w:rFonts w:ascii="Arial" w:hAnsi="Arial" w:cs="Arial"/>
        </w:rPr>
        <w:instrText xml:space="preserve"> XE "</w:instrText>
      </w:r>
      <w:r w:rsidRPr="00E751B4">
        <w:rPr>
          <w:rFonts w:ascii="Arial" w:hAnsi="Arial" w:cs="Arial"/>
          <w:noProof/>
        </w:rPr>
        <w:instrText>Framework for Higher Education Qualifications:</w:instrText>
      </w:r>
      <w:r w:rsidRPr="00E751B4">
        <w:rPr>
          <w:rFonts w:ascii="Arial" w:hAnsi="Arial" w:cs="Arial"/>
        </w:rPr>
        <w:instrText xml:space="preserve">FHEQ" </w:instrText>
      </w:r>
      <w:r w:rsidRPr="00E751B4">
        <w:rPr>
          <w:rFonts w:ascii="Arial" w:hAnsi="Arial" w:cs="Arial"/>
        </w:rPr>
        <w:fldChar w:fldCharType="end"/>
      </w:r>
      <w:r w:rsidRPr="00E751B4">
        <w:rPr>
          <w:rFonts w:ascii="Arial" w:hAnsi="Arial" w:cs="Arial"/>
        </w:rPr>
        <w:t xml:space="preserve"> </w:t>
      </w:r>
      <w:r w:rsidR="00571EBC" w:rsidRPr="00E751B4">
        <w:rPr>
          <w:rFonts w:ascii="Arial" w:hAnsi="Arial" w:cs="Arial"/>
        </w:rPr>
        <w:t>of UK Degree-Awarding Bodies</w:t>
      </w:r>
      <w:r w:rsidRPr="00E751B4">
        <w:rPr>
          <w:rFonts w:ascii="Arial" w:hAnsi="Arial" w:cs="Arial"/>
        </w:rPr>
        <w:t xml:space="preserve"> (2014), and relate to the typical student.  The course provides opportunities for students to develop and demonstrate knowledge and understanding specific to the subject, key skills and graduate attributes in the following areas:</w:t>
      </w:r>
    </w:p>
    <w:p w14:paraId="06B83C11" w14:textId="77777777" w:rsidR="00A92C9B" w:rsidRPr="000765B1" w:rsidRDefault="00A92C9B" w:rsidP="00C614F8">
      <w:pPr>
        <w:jc w:val="both"/>
        <w:rPr>
          <w:rFonts w:ascii="Arial" w:hAnsi="Arial" w:cs="Arial"/>
          <w:sz w:val="22"/>
          <w:szCs w:val="22"/>
        </w:rPr>
      </w:pPr>
    </w:p>
    <w:p w14:paraId="1FC4038D" w14:textId="77777777" w:rsidR="00AE2ADB" w:rsidRPr="00463E8D" w:rsidRDefault="00AE2ADB" w:rsidP="00C614F8">
      <w:pPr>
        <w:jc w:val="both"/>
        <w:rPr>
          <w:rFonts w:ascii="Arial" w:hAnsi="Arial" w:cs="Arial"/>
        </w:rPr>
      </w:pPr>
    </w:p>
    <w:p w14:paraId="3DA30F0F" w14:textId="77777777" w:rsidR="00A92C9B" w:rsidRPr="00DA2044" w:rsidRDefault="00A92C9B" w:rsidP="00C614F8">
      <w:pPr>
        <w:jc w:val="both"/>
        <w:rPr>
          <w:rFonts w:ascii="Arial" w:hAnsi="Arial" w:cs="Arial"/>
        </w:rPr>
      </w:pPr>
    </w:p>
    <w:p w14:paraId="3385991A" w14:textId="77777777" w:rsidR="00A92C9B" w:rsidRPr="00DA2044" w:rsidRDefault="00A92C9B" w:rsidP="00A92C9B">
      <w:pPr>
        <w:ind w:left="720"/>
        <w:contextualSpacing/>
        <w:rPr>
          <w:rFonts w:ascii="Arial" w:hAnsi="Arial" w:cs="Arial"/>
        </w:rPr>
        <w:sectPr w:rsidR="00A92C9B" w:rsidRPr="00DA2044" w:rsidSect="00317CF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274F4E71"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765B1" w14:paraId="239FDEAA" w14:textId="77777777" w:rsidTr="2F084022">
        <w:tc>
          <w:tcPr>
            <w:tcW w:w="15134" w:type="dxa"/>
            <w:gridSpan w:val="6"/>
            <w:shd w:val="clear" w:color="auto" w:fill="DBE5F1"/>
          </w:tcPr>
          <w:p w14:paraId="28811048" w14:textId="77777777" w:rsidR="00A92C9B" w:rsidRPr="000765B1" w:rsidRDefault="2F084022" w:rsidP="74E7394C">
            <w:pPr>
              <w:rPr>
                <w:rFonts w:ascii="Arial" w:hAnsi="Arial" w:cs="Arial"/>
                <w:b/>
                <w:bCs/>
                <w:sz w:val="22"/>
                <w:szCs w:val="22"/>
              </w:rPr>
            </w:pPr>
            <w:r w:rsidRPr="2F084022">
              <w:rPr>
                <w:rFonts w:ascii="Arial" w:hAnsi="Arial" w:cs="Arial"/>
                <w:b/>
                <w:bCs/>
                <w:sz w:val="22"/>
                <w:szCs w:val="22"/>
              </w:rPr>
              <w:t>Programme Learning Outcomes</w:t>
            </w:r>
          </w:p>
          <w:p w14:paraId="777D7935" w14:textId="77777777" w:rsidR="00A92C9B" w:rsidRPr="000765B1" w:rsidRDefault="00A92C9B" w:rsidP="00770FBB">
            <w:pPr>
              <w:rPr>
                <w:rFonts w:ascii="Arial" w:hAnsi="Arial" w:cs="Arial"/>
                <w:b/>
                <w:sz w:val="22"/>
                <w:szCs w:val="22"/>
              </w:rPr>
            </w:pPr>
          </w:p>
        </w:tc>
      </w:tr>
      <w:tr w:rsidR="00A92C9B" w:rsidRPr="000765B1" w14:paraId="12B4F4E8" w14:textId="77777777" w:rsidTr="2F084022">
        <w:tc>
          <w:tcPr>
            <w:tcW w:w="817" w:type="dxa"/>
            <w:shd w:val="clear" w:color="auto" w:fill="DBE5F1"/>
          </w:tcPr>
          <w:p w14:paraId="472DF5B3" w14:textId="77777777" w:rsidR="00A92C9B" w:rsidRPr="000765B1" w:rsidRDefault="00A92C9B" w:rsidP="00317CF9">
            <w:pPr>
              <w:rPr>
                <w:rFonts w:ascii="Arial" w:hAnsi="Arial" w:cs="Arial"/>
                <w:b/>
                <w:sz w:val="22"/>
                <w:szCs w:val="22"/>
              </w:rPr>
            </w:pPr>
          </w:p>
        </w:tc>
        <w:tc>
          <w:tcPr>
            <w:tcW w:w="3907" w:type="dxa"/>
            <w:shd w:val="clear" w:color="auto" w:fill="DBE5F1"/>
          </w:tcPr>
          <w:p w14:paraId="4937BAFB" w14:textId="77777777" w:rsidR="00A92C9B" w:rsidRPr="000765B1" w:rsidRDefault="00A92C9B" w:rsidP="00317CF9">
            <w:pPr>
              <w:rPr>
                <w:rFonts w:ascii="Arial" w:hAnsi="Arial" w:cs="Arial"/>
                <w:b/>
                <w:sz w:val="22"/>
                <w:szCs w:val="22"/>
              </w:rPr>
            </w:pPr>
            <w:r w:rsidRPr="000765B1">
              <w:rPr>
                <w:rFonts w:ascii="Arial" w:hAnsi="Arial" w:cs="Arial"/>
                <w:b/>
                <w:sz w:val="22"/>
                <w:szCs w:val="22"/>
              </w:rPr>
              <w:t>Knowledge and Understanding</w:t>
            </w:r>
          </w:p>
          <w:p w14:paraId="7A0CF8AF" w14:textId="77777777" w:rsidR="00A92C9B" w:rsidRPr="000765B1" w:rsidRDefault="00A92C9B" w:rsidP="00317CF9">
            <w:pPr>
              <w:rPr>
                <w:rFonts w:ascii="Arial" w:hAnsi="Arial" w:cs="Arial"/>
                <w:b/>
                <w:sz w:val="22"/>
                <w:szCs w:val="22"/>
              </w:rPr>
            </w:pPr>
          </w:p>
          <w:p w14:paraId="5EAD590B" w14:textId="77777777" w:rsidR="00A92C9B" w:rsidRPr="000765B1" w:rsidRDefault="00A92C9B" w:rsidP="00317CF9">
            <w:pPr>
              <w:rPr>
                <w:rFonts w:ascii="Arial" w:hAnsi="Arial" w:cs="Arial"/>
                <w:sz w:val="22"/>
                <w:szCs w:val="22"/>
              </w:rPr>
            </w:pPr>
            <w:r w:rsidRPr="000765B1">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765B1" w:rsidRDefault="00A92C9B" w:rsidP="00317CF9">
            <w:pPr>
              <w:rPr>
                <w:rFonts w:ascii="Arial" w:hAnsi="Arial" w:cs="Arial"/>
                <w:b/>
                <w:sz w:val="22"/>
                <w:szCs w:val="22"/>
              </w:rPr>
            </w:pPr>
          </w:p>
        </w:tc>
        <w:tc>
          <w:tcPr>
            <w:tcW w:w="3953" w:type="dxa"/>
            <w:shd w:val="clear" w:color="auto" w:fill="DBE5F1"/>
          </w:tcPr>
          <w:p w14:paraId="5070CC83" w14:textId="77777777" w:rsidR="00A92C9B" w:rsidRPr="000765B1" w:rsidRDefault="00A92C9B" w:rsidP="00317CF9">
            <w:pPr>
              <w:rPr>
                <w:rFonts w:ascii="Arial" w:hAnsi="Arial" w:cs="Arial"/>
                <w:b/>
                <w:sz w:val="22"/>
                <w:szCs w:val="22"/>
              </w:rPr>
            </w:pPr>
            <w:r w:rsidRPr="000765B1">
              <w:rPr>
                <w:rFonts w:ascii="Arial" w:hAnsi="Arial" w:cs="Arial"/>
                <w:b/>
                <w:sz w:val="22"/>
                <w:szCs w:val="22"/>
              </w:rPr>
              <w:t>Intellectual Skills</w:t>
            </w:r>
          </w:p>
          <w:p w14:paraId="1262B029" w14:textId="77777777" w:rsidR="00A92C9B" w:rsidRPr="000765B1" w:rsidRDefault="00A92C9B" w:rsidP="00317CF9">
            <w:pPr>
              <w:rPr>
                <w:rFonts w:ascii="Arial" w:hAnsi="Arial" w:cs="Arial"/>
                <w:b/>
                <w:sz w:val="22"/>
                <w:szCs w:val="22"/>
              </w:rPr>
            </w:pPr>
          </w:p>
          <w:p w14:paraId="6F0CBDF4" w14:textId="77777777" w:rsidR="00A92C9B" w:rsidRPr="000765B1" w:rsidRDefault="00A92C9B" w:rsidP="00317CF9">
            <w:pPr>
              <w:rPr>
                <w:rFonts w:ascii="Arial" w:hAnsi="Arial" w:cs="Arial"/>
                <w:sz w:val="22"/>
                <w:szCs w:val="22"/>
              </w:rPr>
            </w:pPr>
            <w:r w:rsidRPr="000765B1">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765B1" w:rsidRDefault="00A92C9B" w:rsidP="00317CF9">
            <w:pPr>
              <w:rPr>
                <w:rFonts w:ascii="Arial" w:hAnsi="Arial" w:cs="Arial"/>
                <w:b/>
                <w:sz w:val="22"/>
                <w:szCs w:val="22"/>
              </w:rPr>
            </w:pPr>
          </w:p>
        </w:tc>
        <w:tc>
          <w:tcPr>
            <w:tcW w:w="4961" w:type="dxa"/>
            <w:shd w:val="clear" w:color="auto" w:fill="DBE5F1"/>
          </w:tcPr>
          <w:p w14:paraId="707183BC" w14:textId="77777777" w:rsidR="00A92C9B" w:rsidRPr="000765B1" w:rsidRDefault="00A92C9B" w:rsidP="00317CF9">
            <w:pPr>
              <w:rPr>
                <w:rFonts w:ascii="Arial" w:hAnsi="Arial" w:cs="Arial"/>
                <w:b/>
                <w:sz w:val="22"/>
                <w:szCs w:val="22"/>
              </w:rPr>
            </w:pPr>
            <w:r w:rsidRPr="000765B1">
              <w:rPr>
                <w:rFonts w:ascii="Arial" w:hAnsi="Arial" w:cs="Arial"/>
                <w:b/>
                <w:sz w:val="22"/>
                <w:szCs w:val="22"/>
              </w:rPr>
              <w:t>Subject Practical Skills</w:t>
            </w:r>
          </w:p>
          <w:p w14:paraId="4DD7B124" w14:textId="77777777" w:rsidR="00A92C9B" w:rsidRPr="000765B1" w:rsidRDefault="00A92C9B" w:rsidP="00317CF9">
            <w:pPr>
              <w:rPr>
                <w:rFonts w:ascii="Arial" w:hAnsi="Arial" w:cs="Arial"/>
                <w:b/>
                <w:sz w:val="22"/>
                <w:szCs w:val="22"/>
              </w:rPr>
            </w:pPr>
          </w:p>
          <w:p w14:paraId="66B39701" w14:textId="77777777" w:rsidR="00A92C9B" w:rsidRPr="000765B1" w:rsidRDefault="00A92C9B" w:rsidP="00317CF9">
            <w:pPr>
              <w:rPr>
                <w:rFonts w:ascii="Arial" w:hAnsi="Arial" w:cs="Arial"/>
                <w:b/>
                <w:sz w:val="22"/>
                <w:szCs w:val="22"/>
              </w:rPr>
            </w:pPr>
            <w:r w:rsidRPr="000765B1">
              <w:rPr>
                <w:rFonts w:ascii="Arial" w:hAnsi="Arial" w:cs="Arial"/>
                <w:sz w:val="22"/>
                <w:szCs w:val="22"/>
              </w:rPr>
              <w:t>On completion of the course students will be able to</w:t>
            </w:r>
          </w:p>
        </w:tc>
      </w:tr>
      <w:tr w:rsidR="00770FBB" w:rsidRPr="000765B1" w14:paraId="326EC52B" w14:textId="77777777" w:rsidTr="2F084022">
        <w:tc>
          <w:tcPr>
            <w:tcW w:w="817" w:type="dxa"/>
            <w:shd w:val="clear" w:color="auto" w:fill="auto"/>
          </w:tcPr>
          <w:p w14:paraId="43241F34" w14:textId="77777777" w:rsidR="00770FBB" w:rsidRPr="000765B1" w:rsidRDefault="00770FBB" w:rsidP="00317CF9">
            <w:pPr>
              <w:rPr>
                <w:rFonts w:ascii="Arial" w:hAnsi="Arial" w:cs="Arial"/>
                <w:sz w:val="22"/>
                <w:szCs w:val="22"/>
              </w:rPr>
            </w:pPr>
            <w:r w:rsidRPr="000765B1">
              <w:rPr>
                <w:rFonts w:ascii="Arial" w:hAnsi="Arial" w:cs="Arial"/>
                <w:sz w:val="22"/>
                <w:szCs w:val="22"/>
              </w:rPr>
              <w:t>A1</w:t>
            </w:r>
          </w:p>
        </w:tc>
        <w:tc>
          <w:tcPr>
            <w:tcW w:w="3907" w:type="dxa"/>
            <w:shd w:val="clear" w:color="auto" w:fill="auto"/>
          </w:tcPr>
          <w:p w14:paraId="5BCDED33" w14:textId="6A01448A" w:rsidR="00770FBB" w:rsidRPr="00A42823" w:rsidRDefault="2F084022" w:rsidP="2F084022">
            <w:pPr>
              <w:rPr>
                <w:rFonts w:ascii="Arial" w:hAnsi="Arial" w:cs="Arial"/>
                <w:color w:val="000000" w:themeColor="text1"/>
              </w:rPr>
            </w:pPr>
            <w:r w:rsidRPr="00A42823">
              <w:rPr>
                <w:rFonts w:ascii="Arial" w:hAnsi="Arial" w:cs="Arial"/>
                <w:color w:val="000000" w:themeColor="text1"/>
              </w:rPr>
              <w:t xml:space="preserve">Demonstrate </w:t>
            </w:r>
            <w:r w:rsidR="00267943" w:rsidRPr="00A42823">
              <w:rPr>
                <w:rFonts w:ascii="Arial" w:hAnsi="Arial" w:cs="Arial"/>
                <w:color w:val="000000" w:themeColor="text1"/>
              </w:rPr>
              <w:t>an understanding</w:t>
            </w:r>
            <w:r w:rsidRPr="00A42823">
              <w:rPr>
                <w:rFonts w:ascii="Arial" w:hAnsi="Arial" w:cs="Arial"/>
                <w:color w:val="000000" w:themeColor="text1"/>
              </w:rPr>
              <w:t xml:space="preserve"> of the global business environment, in relation to business management</w:t>
            </w:r>
          </w:p>
        </w:tc>
        <w:tc>
          <w:tcPr>
            <w:tcW w:w="771" w:type="dxa"/>
            <w:shd w:val="clear" w:color="auto" w:fill="auto"/>
          </w:tcPr>
          <w:p w14:paraId="0611992B" w14:textId="77777777" w:rsidR="00770FBB" w:rsidRPr="00A42823" w:rsidRDefault="00770FBB" w:rsidP="00317CF9">
            <w:pPr>
              <w:rPr>
                <w:rFonts w:ascii="Arial" w:hAnsi="Arial" w:cs="Arial"/>
                <w:color w:val="000000" w:themeColor="text1"/>
                <w:sz w:val="22"/>
                <w:szCs w:val="22"/>
              </w:rPr>
            </w:pPr>
            <w:r w:rsidRPr="00A42823">
              <w:rPr>
                <w:rFonts w:ascii="Arial" w:hAnsi="Arial" w:cs="Arial"/>
                <w:color w:val="000000" w:themeColor="text1"/>
                <w:sz w:val="22"/>
                <w:szCs w:val="22"/>
              </w:rPr>
              <w:t>B1</w:t>
            </w:r>
          </w:p>
        </w:tc>
        <w:tc>
          <w:tcPr>
            <w:tcW w:w="3953" w:type="dxa"/>
            <w:shd w:val="clear" w:color="auto" w:fill="auto"/>
          </w:tcPr>
          <w:p w14:paraId="6C2DBFB7" w14:textId="30ED6643" w:rsidR="00770FBB" w:rsidRPr="00A42823" w:rsidRDefault="2F084022" w:rsidP="2F084022">
            <w:pPr>
              <w:rPr>
                <w:rFonts w:ascii="Arial" w:hAnsi="Arial" w:cs="Arial"/>
                <w:color w:val="000000" w:themeColor="text1"/>
                <w:sz w:val="22"/>
                <w:szCs w:val="22"/>
              </w:rPr>
            </w:pPr>
            <w:r w:rsidRPr="00A42823">
              <w:rPr>
                <w:rFonts w:ascii="Arial" w:eastAsia="Arial" w:hAnsi="Arial" w:cs="Arial"/>
                <w:color w:val="000000" w:themeColor="text1"/>
              </w:rPr>
              <w:t>Identify relevant theory and apply to real-world business examples</w:t>
            </w:r>
            <w:r w:rsidRPr="00A42823">
              <w:rPr>
                <w:rFonts w:ascii="Arial" w:hAnsi="Arial" w:cs="Arial"/>
                <w:color w:val="000000" w:themeColor="text1"/>
              </w:rPr>
              <w:t xml:space="preserve"> </w:t>
            </w:r>
          </w:p>
        </w:tc>
        <w:tc>
          <w:tcPr>
            <w:tcW w:w="725" w:type="dxa"/>
            <w:shd w:val="clear" w:color="auto" w:fill="auto"/>
          </w:tcPr>
          <w:p w14:paraId="3220B90E" w14:textId="77777777" w:rsidR="00770FBB" w:rsidRPr="00A42823" w:rsidRDefault="00770FBB" w:rsidP="00317CF9">
            <w:pPr>
              <w:rPr>
                <w:rFonts w:ascii="Arial" w:hAnsi="Arial" w:cs="Arial"/>
                <w:color w:val="000000" w:themeColor="text1"/>
                <w:sz w:val="22"/>
                <w:szCs w:val="22"/>
              </w:rPr>
            </w:pPr>
            <w:r w:rsidRPr="00A42823">
              <w:rPr>
                <w:rFonts w:ascii="Arial" w:hAnsi="Arial" w:cs="Arial"/>
                <w:color w:val="000000" w:themeColor="text1"/>
                <w:sz w:val="22"/>
                <w:szCs w:val="22"/>
              </w:rPr>
              <w:t>C1</w:t>
            </w:r>
          </w:p>
        </w:tc>
        <w:tc>
          <w:tcPr>
            <w:tcW w:w="4961" w:type="dxa"/>
            <w:shd w:val="clear" w:color="auto" w:fill="auto"/>
          </w:tcPr>
          <w:p w14:paraId="2C682561" w14:textId="1C52358A" w:rsidR="00770FBB" w:rsidRPr="00A42823" w:rsidRDefault="2F084022" w:rsidP="2F084022">
            <w:pPr>
              <w:rPr>
                <w:rFonts w:ascii="Arial" w:hAnsi="Arial" w:cs="Arial"/>
                <w:color w:val="000000" w:themeColor="text1"/>
                <w:sz w:val="22"/>
                <w:szCs w:val="22"/>
              </w:rPr>
            </w:pPr>
            <w:r w:rsidRPr="00A42823">
              <w:rPr>
                <w:rFonts w:ascii="Arial" w:eastAsia="Arial" w:hAnsi="Arial" w:cs="Arial"/>
                <w:color w:val="000000" w:themeColor="text1"/>
                <w:sz w:val="20"/>
                <w:szCs w:val="20"/>
              </w:rPr>
              <w:t xml:space="preserve"> </w:t>
            </w:r>
            <w:r w:rsidRPr="00A42823">
              <w:rPr>
                <w:rFonts w:ascii="Arial" w:eastAsia="Arial" w:hAnsi="Arial" w:cs="Arial"/>
                <w:color w:val="000000" w:themeColor="text1"/>
              </w:rPr>
              <w:t>Use a range of IT tools effectively to access business information and data from a range of sources and evaluate its validity</w:t>
            </w:r>
          </w:p>
        </w:tc>
      </w:tr>
      <w:tr w:rsidR="00AE2ADB" w:rsidRPr="000765B1" w14:paraId="154A535A" w14:textId="77777777" w:rsidTr="2F084022">
        <w:tc>
          <w:tcPr>
            <w:tcW w:w="817" w:type="dxa"/>
            <w:shd w:val="clear" w:color="auto" w:fill="auto"/>
          </w:tcPr>
          <w:p w14:paraId="5E8ECEAC" w14:textId="77777777" w:rsidR="00AE2ADB" w:rsidRPr="000765B1" w:rsidRDefault="00AE2ADB" w:rsidP="00317CF9">
            <w:pPr>
              <w:rPr>
                <w:rFonts w:ascii="Arial" w:hAnsi="Arial" w:cs="Arial"/>
                <w:sz w:val="22"/>
                <w:szCs w:val="22"/>
              </w:rPr>
            </w:pPr>
            <w:r w:rsidRPr="000765B1">
              <w:rPr>
                <w:rFonts w:ascii="Arial" w:hAnsi="Arial" w:cs="Arial"/>
                <w:sz w:val="22"/>
                <w:szCs w:val="22"/>
              </w:rPr>
              <w:t>A2</w:t>
            </w:r>
          </w:p>
        </w:tc>
        <w:tc>
          <w:tcPr>
            <w:tcW w:w="3907" w:type="dxa"/>
            <w:shd w:val="clear" w:color="auto" w:fill="auto"/>
          </w:tcPr>
          <w:p w14:paraId="3430BCC0" w14:textId="18DCA7EE" w:rsidR="00AE2ADB" w:rsidRPr="00A42823" w:rsidRDefault="2F084022" w:rsidP="00E81A21">
            <w:pPr>
              <w:rPr>
                <w:rFonts w:ascii="Arial" w:hAnsi="Arial" w:cs="Arial"/>
                <w:color w:val="000000" w:themeColor="text1"/>
              </w:rPr>
            </w:pPr>
            <w:r w:rsidRPr="00A42823">
              <w:rPr>
                <w:rFonts w:ascii="Arial" w:hAnsi="Arial" w:cs="Arial"/>
                <w:color w:val="000000" w:themeColor="text1"/>
              </w:rPr>
              <w:t>Demonstrate knowledge and understanding of key functional business areas, including:</w:t>
            </w:r>
          </w:p>
          <w:p w14:paraId="4CC5E452" w14:textId="64232329" w:rsidR="00AE2ADB" w:rsidRPr="00A42823" w:rsidRDefault="2F084022" w:rsidP="00AE2ADB">
            <w:pPr>
              <w:numPr>
                <w:ilvl w:val="0"/>
                <w:numId w:val="10"/>
              </w:numPr>
              <w:autoSpaceDE w:val="0"/>
              <w:autoSpaceDN w:val="0"/>
              <w:rPr>
                <w:rFonts w:ascii="Arial" w:hAnsi="Arial" w:cs="Arial"/>
                <w:color w:val="000000" w:themeColor="text1"/>
              </w:rPr>
            </w:pPr>
            <w:r w:rsidRPr="00A42823">
              <w:rPr>
                <w:rFonts w:ascii="Arial" w:hAnsi="Arial" w:cs="Arial"/>
                <w:color w:val="000000" w:themeColor="text1"/>
              </w:rPr>
              <w:t>marketing concepts</w:t>
            </w:r>
          </w:p>
          <w:p w14:paraId="5ED4FE12" w14:textId="3308C399" w:rsidR="00AE2ADB" w:rsidRPr="00A42823" w:rsidRDefault="2F084022" w:rsidP="00AE2ADB">
            <w:pPr>
              <w:numPr>
                <w:ilvl w:val="0"/>
                <w:numId w:val="10"/>
              </w:numPr>
              <w:autoSpaceDE w:val="0"/>
              <w:autoSpaceDN w:val="0"/>
              <w:rPr>
                <w:rFonts w:ascii="Arial" w:hAnsi="Arial" w:cs="Arial"/>
                <w:color w:val="000000" w:themeColor="text1"/>
              </w:rPr>
            </w:pPr>
            <w:r w:rsidRPr="00A42823">
              <w:rPr>
                <w:rFonts w:ascii="Arial" w:hAnsi="Arial" w:cs="Arial"/>
                <w:color w:val="000000" w:themeColor="text1"/>
              </w:rPr>
              <w:t>statistics and information systems</w:t>
            </w:r>
          </w:p>
          <w:p w14:paraId="2C23E20A" w14:textId="49FD8F41" w:rsidR="00AE2ADB" w:rsidRPr="00A42823" w:rsidRDefault="2F084022" w:rsidP="00AE2ADB">
            <w:pPr>
              <w:numPr>
                <w:ilvl w:val="0"/>
                <w:numId w:val="10"/>
              </w:numPr>
              <w:autoSpaceDE w:val="0"/>
              <w:autoSpaceDN w:val="0"/>
              <w:rPr>
                <w:rFonts w:ascii="Arial" w:hAnsi="Arial" w:cs="Arial"/>
                <w:color w:val="000000" w:themeColor="text1"/>
              </w:rPr>
            </w:pPr>
            <w:r w:rsidRPr="00A42823">
              <w:rPr>
                <w:rFonts w:ascii="Arial" w:hAnsi="Arial" w:cs="Arial"/>
                <w:color w:val="000000" w:themeColor="text1"/>
              </w:rPr>
              <w:t>business economics</w:t>
            </w:r>
          </w:p>
          <w:p w14:paraId="279B8456" w14:textId="4B50B430" w:rsidR="00AE2ADB" w:rsidRPr="00A42823" w:rsidRDefault="2F084022" w:rsidP="00B065E3">
            <w:pPr>
              <w:pStyle w:val="ListParagraph"/>
              <w:numPr>
                <w:ilvl w:val="0"/>
                <w:numId w:val="10"/>
              </w:numPr>
              <w:rPr>
                <w:rFonts w:ascii="Arial" w:hAnsi="Arial" w:cs="Arial"/>
                <w:color w:val="000000" w:themeColor="text1"/>
                <w:sz w:val="24"/>
                <w:szCs w:val="24"/>
              </w:rPr>
            </w:pPr>
            <w:r w:rsidRPr="00A42823">
              <w:rPr>
                <w:rFonts w:ascii="Arial" w:hAnsi="Arial" w:cs="Arial"/>
                <w:color w:val="000000" w:themeColor="text1"/>
                <w:sz w:val="24"/>
                <w:szCs w:val="24"/>
              </w:rPr>
              <w:t>organisational behaviour</w:t>
            </w:r>
          </w:p>
        </w:tc>
        <w:tc>
          <w:tcPr>
            <w:tcW w:w="771" w:type="dxa"/>
            <w:shd w:val="clear" w:color="auto" w:fill="auto"/>
          </w:tcPr>
          <w:p w14:paraId="1430A7A5" w14:textId="77777777" w:rsidR="00AE2ADB" w:rsidRPr="00A42823" w:rsidRDefault="00AE2ADB" w:rsidP="00317CF9">
            <w:pPr>
              <w:rPr>
                <w:rFonts w:ascii="Arial" w:hAnsi="Arial" w:cs="Arial"/>
                <w:color w:val="000000" w:themeColor="text1"/>
                <w:sz w:val="22"/>
                <w:szCs w:val="22"/>
              </w:rPr>
            </w:pPr>
            <w:r w:rsidRPr="00A42823">
              <w:rPr>
                <w:rFonts w:ascii="Arial" w:hAnsi="Arial" w:cs="Arial"/>
                <w:color w:val="000000" w:themeColor="text1"/>
                <w:sz w:val="22"/>
                <w:szCs w:val="22"/>
              </w:rPr>
              <w:t>B2</w:t>
            </w:r>
          </w:p>
        </w:tc>
        <w:tc>
          <w:tcPr>
            <w:tcW w:w="3953" w:type="dxa"/>
            <w:shd w:val="clear" w:color="auto" w:fill="auto"/>
          </w:tcPr>
          <w:p w14:paraId="45423B59" w14:textId="721D7186" w:rsidR="00AE2ADB" w:rsidRPr="00A42823" w:rsidRDefault="2F084022" w:rsidP="2F084022">
            <w:pPr>
              <w:rPr>
                <w:rFonts w:ascii="Arial" w:eastAsia="Arial" w:hAnsi="Arial" w:cs="Arial"/>
                <w:color w:val="000000" w:themeColor="text1"/>
                <w:sz w:val="19"/>
                <w:szCs w:val="19"/>
              </w:rPr>
            </w:pPr>
            <w:r w:rsidRPr="00A42823">
              <w:rPr>
                <w:rFonts w:ascii="Arial" w:eastAsia="Arial" w:hAnsi="Arial" w:cs="Arial"/>
                <w:color w:val="000000" w:themeColor="text1"/>
                <w:sz w:val="19"/>
                <w:szCs w:val="19"/>
              </w:rPr>
              <w:t xml:space="preserve"> </w:t>
            </w:r>
            <w:r w:rsidRPr="00A42823">
              <w:rPr>
                <w:rFonts w:ascii="Arial" w:eastAsia="Arial" w:hAnsi="Arial" w:cs="Arial"/>
                <w:color w:val="000000" w:themeColor="text1"/>
              </w:rPr>
              <w:t>Identify and select relevant data and techniques for business decision making</w:t>
            </w:r>
          </w:p>
          <w:p w14:paraId="299C1499" w14:textId="26434ECF" w:rsidR="00AE2ADB" w:rsidRPr="00A42823" w:rsidRDefault="00AE2ADB" w:rsidP="2F084022">
            <w:pPr>
              <w:rPr>
                <w:rFonts w:ascii="Arial" w:hAnsi="Arial" w:cs="Arial"/>
                <w:color w:val="000000" w:themeColor="text1"/>
              </w:rPr>
            </w:pPr>
          </w:p>
        </w:tc>
        <w:tc>
          <w:tcPr>
            <w:tcW w:w="725" w:type="dxa"/>
            <w:shd w:val="clear" w:color="auto" w:fill="auto"/>
          </w:tcPr>
          <w:p w14:paraId="63CEF923" w14:textId="77777777" w:rsidR="00AE2ADB" w:rsidRPr="00A42823" w:rsidRDefault="00AE2ADB" w:rsidP="00317CF9">
            <w:pPr>
              <w:rPr>
                <w:rFonts w:ascii="Arial" w:hAnsi="Arial" w:cs="Arial"/>
                <w:color w:val="000000" w:themeColor="text1"/>
                <w:sz w:val="22"/>
                <w:szCs w:val="22"/>
              </w:rPr>
            </w:pPr>
            <w:r w:rsidRPr="00A42823">
              <w:rPr>
                <w:rFonts w:ascii="Arial" w:hAnsi="Arial" w:cs="Arial"/>
                <w:color w:val="000000" w:themeColor="text1"/>
                <w:sz w:val="22"/>
                <w:szCs w:val="22"/>
              </w:rPr>
              <w:t>C2</w:t>
            </w:r>
          </w:p>
        </w:tc>
        <w:tc>
          <w:tcPr>
            <w:tcW w:w="4961" w:type="dxa"/>
            <w:shd w:val="clear" w:color="auto" w:fill="auto"/>
          </w:tcPr>
          <w:p w14:paraId="16389F77" w14:textId="7F51BF56" w:rsidR="00AE2ADB" w:rsidRPr="00A42823" w:rsidRDefault="2F084022" w:rsidP="2F084022">
            <w:pPr>
              <w:rPr>
                <w:rFonts w:ascii="Arial" w:hAnsi="Arial" w:cs="Arial"/>
                <w:color w:val="000000" w:themeColor="text1"/>
              </w:rPr>
            </w:pPr>
            <w:r w:rsidRPr="00A42823">
              <w:rPr>
                <w:rFonts w:ascii="Arial" w:hAnsi="Arial" w:cs="Arial"/>
                <w:color w:val="000000" w:themeColor="text1"/>
              </w:rPr>
              <w:t>Think independently and i</w:t>
            </w:r>
            <w:r w:rsidRPr="00A42823">
              <w:rPr>
                <w:rFonts w:ascii="Arial" w:eastAsia="Arial" w:hAnsi="Arial" w:cs="Arial"/>
                <w:color w:val="000000" w:themeColor="text1"/>
              </w:rPr>
              <w:t>nteract effectively within a group</w:t>
            </w:r>
          </w:p>
        </w:tc>
      </w:tr>
      <w:tr w:rsidR="00AE2ADB" w:rsidRPr="000765B1" w14:paraId="346A8E4D" w14:textId="77777777" w:rsidTr="2F084022">
        <w:tc>
          <w:tcPr>
            <w:tcW w:w="817" w:type="dxa"/>
            <w:shd w:val="clear" w:color="auto" w:fill="auto"/>
          </w:tcPr>
          <w:p w14:paraId="5F6C633C" w14:textId="77777777" w:rsidR="00AE2ADB" w:rsidRPr="000765B1" w:rsidRDefault="00AE2ADB" w:rsidP="00317CF9">
            <w:pPr>
              <w:rPr>
                <w:rFonts w:ascii="Arial" w:hAnsi="Arial" w:cs="Arial"/>
                <w:sz w:val="22"/>
                <w:szCs w:val="22"/>
              </w:rPr>
            </w:pPr>
            <w:r w:rsidRPr="000765B1">
              <w:rPr>
                <w:rFonts w:ascii="Arial" w:hAnsi="Arial" w:cs="Arial"/>
                <w:sz w:val="22"/>
                <w:szCs w:val="22"/>
              </w:rPr>
              <w:t>A3</w:t>
            </w:r>
          </w:p>
        </w:tc>
        <w:tc>
          <w:tcPr>
            <w:tcW w:w="3907" w:type="dxa"/>
            <w:shd w:val="clear" w:color="auto" w:fill="auto"/>
          </w:tcPr>
          <w:p w14:paraId="5C27CFD5" w14:textId="1D5DD5AE" w:rsidR="00AE2ADB" w:rsidRPr="00A42823" w:rsidRDefault="2F084022" w:rsidP="2F084022">
            <w:pPr>
              <w:rPr>
                <w:rFonts w:ascii="Arial" w:eastAsia="Arial" w:hAnsi="Arial" w:cs="Arial"/>
                <w:color w:val="000000" w:themeColor="text1"/>
              </w:rPr>
            </w:pPr>
            <w:r w:rsidRPr="00A42823">
              <w:rPr>
                <w:rFonts w:ascii="Arial" w:hAnsi="Arial" w:cs="Arial"/>
                <w:color w:val="000000" w:themeColor="text1"/>
              </w:rPr>
              <w:t xml:space="preserve"> </w:t>
            </w:r>
            <w:r w:rsidRPr="00A42823">
              <w:rPr>
                <w:rFonts w:ascii="Arial" w:eastAsia="Arial" w:hAnsi="Arial" w:cs="Arial"/>
                <w:color w:val="000000" w:themeColor="text1"/>
              </w:rPr>
              <w:t>Explain and demonstrate the use of current methods and techniques to analyse data in business</w:t>
            </w:r>
          </w:p>
        </w:tc>
        <w:tc>
          <w:tcPr>
            <w:tcW w:w="771" w:type="dxa"/>
            <w:shd w:val="clear" w:color="auto" w:fill="auto"/>
          </w:tcPr>
          <w:p w14:paraId="7E5D12D0" w14:textId="77777777" w:rsidR="00AE2ADB" w:rsidRPr="00A42823" w:rsidRDefault="00AE2ADB" w:rsidP="00317CF9">
            <w:pPr>
              <w:rPr>
                <w:rFonts w:ascii="Arial" w:hAnsi="Arial" w:cs="Arial"/>
                <w:color w:val="000000" w:themeColor="text1"/>
                <w:sz w:val="22"/>
                <w:szCs w:val="22"/>
              </w:rPr>
            </w:pPr>
            <w:r w:rsidRPr="00A42823">
              <w:rPr>
                <w:rFonts w:ascii="Arial" w:hAnsi="Arial" w:cs="Arial"/>
                <w:color w:val="000000" w:themeColor="text1"/>
                <w:sz w:val="22"/>
                <w:szCs w:val="22"/>
              </w:rPr>
              <w:t>B3</w:t>
            </w:r>
          </w:p>
        </w:tc>
        <w:tc>
          <w:tcPr>
            <w:tcW w:w="3953" w:type="dxa"/>
            <w:shd w:val="clear" w:color="auto" w:fill="auto"/>
          </w:tcPr>
          <w:p w14:paraId="53A7C01B" w14:textId="5A68256A" w:rsidR="00AE2ADB" w:rsidRPr="00A42823" w:rsidRDefault="2F084022" w:rsidP="00317CF9">
            <w:pPr>
              <w:rPr>
                <w:rFonts w:ascii="Arial" w:hAnsi="Arial" w:cs="Arial"/>
                <w:color w:val="000000" w:themeColor="text1"/>
                <w:sz w:val="22"/>
                <w:szCs w:val="22"/>
              </w:rPr>
            </w:pPr>
            <w:r w:rsidRPr="00A42823">
              <w:rPr>
                <w:rFonts w:ascii="Arial" w:hAnsi="Arial" w:cs="Arial"/>
                <w:color w:val="000000" w:themeColor="text1"/>
              </w:rPr>
              <w:t xml:space="preserve">Interpret and </w:t>
            </w:r>
            <w:r w:rsidR="00267943" w:rsidRPr="00A42823">
              <w:rPr>
                <w:rFonts w:ascii="Arial" w:hAnsi="Arial" w:cs="Arial"/>
                <w:color w:val="000000" w:themeColor="text1"/>
              </w:rPr>
              <w:t>appraise business</w:t>
            </w:r>
            <w:r w:rsidRPr="00A42823">
              <w:rPr>
                <w:rFonts w:ascii="Arial" w:hAnsi="Arial" w:cs="Arial"/>
                <w:color w:val="000000" w:themeColor="text1"/>
              </w:rPr>
              <w:t xml:space="preserve"> information to solve business problems</w:t>
            </w:r>
          </w:p>
        </w:tc>
        <w:tc>
          <w:tcPr>
            <w:tcW w:w="725" w:type="dxa"/>
            <w:shd w:val="clear" w:color="auto" w:fill="auto"/>
          </w:tcPr>
          <w:p w14:paraId="6581A01A" w14:textId="77777777" w:rsidR="00AE2ADB" w:rsidRPr="00A42823" w:rsidRDefault="00AE2ADB" w:rsidP="00317CF9">
            <w:pPr>
              <w:rPr>
                <w:rFonts w:ascii="Arial" w:hAnsi="Arial" w:cs="Arial"/>
                <w:color w:val="000000" w:themeColor="text1"/>
                <w:sz w:val="22"/>
                <w:szCs w:val="22"/>
              </w:rPr>
            </w:pPr>
            <w:r w:rsidRPr="00A42823">
              <w:rPr>
                <w:rFonts w:ascii="Arial" w:hAnsi="Arial" w:cs="Arial"/>
                <w:color w:val="000000" w:themeColor="text1"/>
                <w:sz w:val="22"/>
                <w:szCs w:val="22"/>
              </w:rPr>
              <w:t>C3</w:t>
            </w:r>
          </w:p>
        </w:tc>
        <w:tc>
          <w:tcPr>
            <w:tcW w:w="4961" w:type="dxa"/>
            <w:shd w:val="clear" w:color="auto" w:fill="auto"/>
          </w:tcPr>
          <w:p w14:paraId="38E7EC8C" w14:textId="7E570090" w:rsidR="00AE2ADB" w:rsidRPr="00A42823" w:rsidRDefault="2F084022" w:rsidP="2F084022">
            <w:pPr>
              <w:rPr>
                <w:rFonts w:ascii="Arial" w:eastAsia="Arial" w:hAnsi="Arial" w:cs="Arial"/>
                <w:color w:val="000000" w:themeColor="text1"/>
              </w:rPr>
            </w:pPr>
            <w:r w:rsidRPr="00A42823">
              <w:rPr>
                <w:rFonts w:ascii="Arial" w:eastAsia="Arial" w:hAnsi="Arial" w:cs="Arial"/>
                <w:color w:val="000000" w:themeColor="text1"/>
              </w:rPr>
              <w:t>Develop and justify structured and coherent arguments providing evidence of the ability to interpret different assumptions and perspectives</w:t>
            </w:r>
          </w:p>
        </w:tc>
      </w:tr>
      <w:tr w:rsidR="00AE2ADB" w:rsidRPr="000765B1" w14:paraId="328082EC" w14:textId="77777777" w:rsidTr="2F084022">
        <w:tc>
          <w:tcPr>
            <w:tcW w:w="817" w:type="dxa"/>
            <w:shd w:val="clear" w:color="auto" w:fill="auto"/>
          </w:tcPr>
          <w:p w14:paraId="76E1F8D6" w14:textId="77777777" w:rsidR="00AE2ADB" w:rsidRPr="000765B1" w:rsidRDefault="00AE2ADB" w:rsidP="00317CF9">
            <w:pPr>
              <w:rPr>
                <w:rFonts w:ascii="Arial" w:hAnsi="Arial" w:cs="Arial"/>
                <w:sz w:val="22"/>
                <w:szCs w:val="22"/>
              </w:rPr>
            </w:pPr>
            <w:r w:rsidRPr="000765B1">
              <w:rPr>
                <w:rFonts w:ascii="Arial" w:hAnsi="Arial" w:cs="Arial"/>
                <w:sz w:val="22"/>
                <w:szCs w:val="22"/>
              </w:rPr>
              <w:t>A4</w:t>
            </w:r>
          </w:p>
        </w:tc>
        <w:tc>
          <w:tcPr>
            <w:tcW w:w="3907" w:type="dxa"/>
            <w:shd w:val="clear" w:color="auto" w:fill="auto"/>
          </w:tcPr>
          <w:p w14:paraId="561413EA" w14:textId="0353DC05" w:rsidR="00AE2ADB" w:rsidRPr="000765B1" w:rsidRDefault="2F084022" w:rsidP="2F084022">
            <w:pPr>
              <w:rPr>
                <w:rFonts w:ascii="Arial" w:eastAsia="Arial" w:hAnsi="Arial" w:cs="Arial"/>
                <w:color w:val="252A2F"/>
              </w:rPr>
            </w:pPr>
            <w:r w:rsidRPr="2F084022">
              <w:rPr>
                <w:rFonts w:ascii="Arial" w:eastAsia="Arial" w:hAnsi="Arial" w:cs="Arial"/>
                <w:sz w:val="19"/>
                <w:szCs w:val="19"/>
              </w:rPr>
              <w:t xml:space="preserve"> </w:t>
            </w:r>
            <w:r w:rsidRPr="2F084022">
              <w:rPr>
                <w:rFonts w:ascii="Arial" w:eastAsia="Arial" w:hAnsi="Arial" w:cs="Arial"/>
                <w:color w:val="252A2F"/>
                <w:sz w:val="21"/>
                <w:szCs w:val="21"/>
              </w:rPr>
              <w:t>U</w:t>
            </w:r>
            <w:r w:rsidRPr="00A42823">
              <w:rPr>
                <w:rFonts w:ascii="Arial" w:eastAsia="Arial" w:hAnsi="Arial" w:cs="Arial"/>
                <w:color w:val="252A2F"/>
              </w:rPr>
              <w:t xml:space="preserve">nderstand issues relating to the management of business, together with the social environment within which </w:t>
            </w:r>
            <w:r w:rsidRPr="2F084022">
              <w:rPr>
                <w:rFonts w:ascii="Arial" w:eastAsia="Arial" w:hAnsi="Arial" w:cs="Arial"/>
                <w:color w:val="252A2F"/>
              </w:rPr>
              <w:t>businesses</w:t>
            </w:r>
            <w:r w:rsidRPr="00A42823">
              <w:rPr>
                <w:rFonts w:ascii="Arial" w:eastAsia="Arial" w:hAnsi="Arial" w:cs="Arial"/>
                <w:color w:val="252A2F"/>
              </w:rPr>
              <w:t xml:space="preserve"> operate</w:t>
            </w:r>
          </w:p>
        </w:tc>
        <w:tc>
          <w:tcPr>
            <w:tcW w:w="771" w:type="dxa"/>
            <w:shd w:val="clear" w:color="auto" w:fill="auto"/>
          </w:tcPr>
          <w:p w14:paraId="5B4CE0AE" w14:textId="77777777" w:rsidR="00AE2ADB" w:rsidRPr="000765B1" w:rsidRDefault="00AE2ADB" w:rsidP="00317CF9">
            <w:pPr>
              <w:rPr>
                <w:rFonts w:ascii="Arial" w:hAnsi="Arial" w:cs="Arial"/>
                <w:sz w:val="22"/>
                <w:szCs w:val="22"/>
              </w:rPr>
            </w:pPr>
            <w:r w:rsidRPr="000765B1">
              <w:rPr>
                <w:rFonts w:ascii="Arial" w:hAnsi="Arial" w:cs="Arial"/>
                <w:sz w:val="22"/>
                <w:szCs w:val="22"/>
              </w:rPr>
              <w:t>B4</w:t>
            </w:r>
          </w:p>
        </w:tc>
        <w:tc>
          <w:tcPr>
            <w:tcW w:w="3953" w:type="dxa"/>
            <w:shd w:val="clear" w:color="auto" w:fill="auto"/>
          </w:tcPr>
          <w:p w14:paraId="2F5469E6" w14:textId="432C6835" w:rsidR="00AE2ADB" w:rsidRPr="000765B1" w:rsidRDefault="00AE2ADB" w:rsidP="00317CF9">
            <w:pPr>
              <w:rPr>
                <w:rFonts w:ascii="Arial" w:hAnsi="Arial" w:cs="Arial"/>
                <w:sz w:val="22"/>
                <w:szCs w:val="22"/>
              </w:rPr>
            </w:pPr>
          </w:p>
        </w:tc>
        <w:tc>
          <w:tcPr>
            <w:tcW w:w="725" w:type="dxa"/>
            <w:shd w:val="clear" w:color="auto" w:fill="auto"/>
          </w:tcPr>
          <w:p w14:paraId="546F6B9A" w14:textId="19A6A288" w:rsidR="00AE2ADB" w:rsidRPr="000765B1" w:rsidRDefault="00AE2ADB" w:rsidP="00317CF9">
            <w:pPr>
              <w:rPr>
                <w:rFonts w:ascii="Arial" w:hAnsi="Arial" w:cs="Arial"/>
                <w:sz w:val="22"/>
                <w:szCs w:val="22"/>
              </w:rPr>
            </w:pPr>
          </w:p>
        </w:tc>
        <w:tc>
          <w:tcPr>
            <w:tcW w:w="4961" w:type="dxa"/>
            <w:shd w:val="clear" w:color="auto" w:fill="auto"/>
          </w:tcPr>
          <w:p w14:paraId="517FE4FC" w14:textId="6B3A707D" w:rsidR="00AE2ADB" w:rsidRPr="000765B1" w:rsidRDefault="00AE2ADB" w:rsidP="00317CF9">
            <w:pPr>
              <w:rPr>
                <w:rFonts w:ascii="Arial" w:hAnsi="Arial" w:cs="Arial"/>
                <w:sz w:val="22"/>
                <w:szCs w:val="22"/>
              </w:rPr>
            </w:pPr>
          </w:p>
        </w:tc>
      </w:tr>
    </w:tbl>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765B1" w14:paraId="37381F77" w14:textId="77777777" w:rsidTr="00317CF9">
        <w:tc>
          <w:tcPr>
            <w:tcW w:w="15417" w:type="dxa"/>
            <w:gridSpan w:val="7"/>
            <w:shd w:val="clear" w:color="auto" w:fill="DBE5F1"/>
          </w:tcPr>
          <w:p w14:paraId="64F21C64" w14:textId="77777777" w:rsidR="00A92C9B" w:rsidRPr="000765B1" w:rsidRDefault="00A92C9B" w:rsidP="00317CF9">
            <w:pPr>
              <w:jc w:val="center"/>
              <w:rPr>
                <w:rFonts w:ascii="Arial" w:hAnsi="Arial" w:cs="Arial"/>
                <w:b/>
                <w:sz w:val="20"/>
                <w:szCs w:val="20"/>
              </w:rPr>
            </w:pPr>
            <w:r w:rsidRPr="000765B1">
              <w:rPr>
                <w:rFonts w:ascii="Arial" w:hAnsi="Arial" w:cs="Arial"/>
                <w:b/>
                <w:sz w:val="20"/>
                <w:szCs w:val="20"/>
              </w:rPr>
              <w:t>Key Skills</w:t>
            </w:r>
          </w:p>
        </w:tc>
      </w:tr>
      <w:tr w:rsidR="00A92C9B" w:rsidRPr="000765B1" w14:paraId="5B003838" w14:textId="77777777" w:rsidTr="00317CF9">
        <w:tc>
          <w:tcPr>
            <w:tcW w:w="2202" w:type="dxa"/>
            <w:shd w:val="clear" w:color="auto" w:fill="DBE5F1"/>
          </w:tcPr>
          <w:p w14:paraId="7F1BEAB9" w14:textId="77777777" w:rsidR="00A92C9B" w:rsidRPr="000765B1" w:rsidRDefault="00A92C9B" w:rsidP="00317CF9">
            <w:pPr>
              <w:rPr>
                <w:rFonts w:ascii="Arial" w:hAnsi="Arial" w:cs="Arial"/>
                <w:b/>
                <w:sz w:val="20"/>
                <w:szCs w:val="20"/>
              </w:rPr>
            </w:pPr>
            <w:r w:rsidRPr="000765B1">
              <w:rPr>
                <w:rFonts w:ascii="Arial" w:hAnsi="Arial" w:cs="Arial"/>
                <w:b/>
                <w:sz w:val="20"/>
                <w:szCs w:val="20"/>
              </w:rPr>
              <w:t>Self-Awareness Skills</w:t>
            </w:r>
          </w:p>
        </w:tc>
        <w:tc>
          <w:tcPr>
            <w:tcW w:w="2202" w:type="dxa"/>
            <w:shd w:val="clear" w:color="auto" w:fill="DBE5F1"/>
          </w:tcPr>
          <w:p w14:paraId="6D08BAE2" w14:textId="77777777" w:rsidR="00A92C9B" w:rsidRPr="000765B1" w:rsidRDefault="00A92C9B" w:rsidP="00317CF9">
            <w:pPr>
              <w:rPr>
                <w:rFonts w:ascii="Arial" w:hAnsi="Arial" w:cs="Arial"/>
                <w:b/>
                <w:sz w:val="20"/>
                <w:szCs w:val="20"/>
              </w:rPr>
            </w:pPr>
            <w:r w:rsidRPr="000765B1">
              <w:rPr>
                <w:rFonts w:ascii="Arial" w:hAnsi="Arial" w:cs="Arial"/>
                <w:b/>
                <w:sz w:val="20"/>
                <w:szCs w:val="20"/>
              </w:rPr>
              <w:t>Communication Skills</w:t>
            </w:r>
          </w:p>
        </w:tc>
        <w:tc>
          <w:tcPr>
            <w:tcW w:w="2203" w:type="dxa"/>
            <w:shd w:val="clear" w:color="auto" w:fill="DBE5F1"/>
          </w:tcPr>
          <w:p w14:paraId="02F65DBA" w14:textId="77777777" w:rsidR="00A92C9B" w:rsidRPr="000765B1" w:rsidRDefault="00A92C9B" w:rsidP="00317CF9">
            <w:pPr>
              <w:rPr>
                <w:rFonts w:ascii="Arial" w:hAnsi="Arial" w:cs="Arial"/>
                <w:b/>
                <w:sz w:val="20"/>
                <w:szCs w:val="20"/>
              </w:rPr>
            </w:pPr>
            <w:r w:rsidRPr="000765B1">
              <w:rPr>
                <w:rFonts w:ascii="Arial" w:hAnsi="Arial" w:cs="Arial"/>
                <w:b/>
                <w:sz w:val="20"/>
                <w:szCs w:val="20"/>
              </w:rPr>
              <w:t>Interpersonal Skills</w:t>
            </w:r>
          </w:p>
        </w:tc>
        <w:tc>
          <w:tcPr>
            <w:tcW w:w="2202" w:type="dxa"/>
            <w:shd w:val="clear" w:color="auto" w:fill="DBE5F1"/>
          </w:tcPr>
          <w:p w14:paraId="40765228" w14:textId="77777777" w:rsidR="00A92C9B" w:rsidRPr="000765B1" w:rsidRDefault="00A92C9B" w:rsidP="00317CF9">
            <w:pPr>
              <w:rPr>
                <w:rFonts w:ascii="Arial" w:hAnsi="Arial" w:cs="Arial"/>
                <w:b/>
                <w:sz w:val="20"/>
                <w:szCs w:val="20"/>
              </w:rPr>
            </w:pPr>
            <w:r w:rsidRPr="000765B1">
              <w:rPr>
                <w:rFonts w:ascii="Arial" w:hAnsi="Arial" w:cs="Arial"/>
                <w:b/>
                <w:sz w:val="20"/>
                <w:szCs w:val="20"/>
              </w:rPr>
              <w:t>Research and information Literacy Skills</w:t>
            </w:r>
          </w:p>
        </w:tc>
        <w:tc>
          <w:tcPr>
            <w:tcW w:w="2203" w:type="dxa"/>
            <w:shd w:val="clear" w:color="auto" w:fill="DBE5F1"/>
          </w:tcPr>
          <w:p w14:paraId="163A9B1C" w14:textId="77777777" w:rsidR="00A92C9B" w:rsidRPr="000765B1" w:rsidRDefault="00A92C9B" w:rsidP="00317CF9">
            <w:pPr>
              <w:rPr>
                <w:rFonts w:ascii="Arial" w:hAnsi="Arial" w:cs="Arial"/>
                <w:b/>
                <w:sz w:val="20"/>
                <w:szCs w:val="20"/>
              </w:rPr>
            </w:pPr>
            <w:r w:rsidRPr="000765B1">
              <w:rPr>
                <w:rFonts w:ascii="Arial" w:hAnsi="Arial" w:cs="Arial"/>
                <w:b/>
                <w:sz w:val="20"/>
                <w:szCs w:val="20"/>
              </w:rPr>
              <w:t>Numeracy Skills</w:t>
            </w:r>
          </w:p>
        </w:tc>
        <w:tc>
          <w:tcPr>
            <w:tcW w:w="2202" w:type="dxa"/>
            <w:shd w:val="clear" w:color="auto" w:fill="DBE5F1"/>
          </w:tcPr>
          <w:p w14:paraId="615D2BBB" w14:textId="77777777" w:rsidR="00A92C9B" w:rsidRPr="000765B1" w:rsidRDefault="00A92C9B" w:rsidP="00317CF9">
            <w:pPr>
              <w:rPr>
                <w:rFonts w:ascii="Arial" w:hAnsi="Arial" w:cs="Arial"/>
                <w:sz w:val="20"/>
                <w:szCs w:val="20"/>
              </w:rPr>
            </w:pPr>
            <w:r w:rsidRPr="000765B1">
              <w:rPr>
                <w:rFonts w:ascii="Arial" w:hAnsi="Arial" w:cs="Arial"/>
                <w:b/>
                <w:sz w:val="20"/>
                <w:szCs w:val="20"/>
              </w:rPr>
              <w:t>Management &amp; Leadership Skills</w:t>
            </w:r>
          </w:p>
        </w:tc>
        <w:tc>
          <w:tcPr>
            <w:tcW w:w="2203" w:type="dxa"/>
            <w:shd w:val="clear" w:color="auto" w:fill="DBE5F1"/>
          </w:tcPr>
          <w:p w14:paraId="4E63855E" w14:textId="3670D400" w:rsidR="00A92C9B" w:rsidRPr="000765B1" w:rsidRDefault="00A92C9B" w:rsidP="00317CF9">
            <w:pPr>
              <w:rPr>
                <w:rFonts w:ascii="Arial" w:hAnsi="Arial" w:cs="Arial"/>
                <w:b/>
                <w:sz w:val="20"/>
                <w:szCs w:val="20"/>
              </w:rPr>
            </w:pPr>
            <w:r w:rsidRPr="000765B1">
              <w:rPr>
                <w:rFonts w:ascii="Arial" w:hAnsi="Arial" w:cs="Arial"/>
                <w:b/>
                <w:sz w:val="20"/>
                <w:szCs w:val="20"/>
              </w:rPr>
              <w:t xml:space="preserve">Creativity and </w:t>
            </w:r>
            <w:r w:rsidR="00267943" w:rsidRPr="000765B1">
              <w:rPr>
                <w:rFonts w:ascii="Arial" w:hAnsi="Arial" w:cs="Arial"/>
                <w:b/>
                <w:sz w:val="20"/>
                <w:szCs w:val="20"/>
              </w:rPr>
              <w:t>Problem-Solving</w:t>
            </w:r>
            <w:r w:rsidRPr="000765B1">
              <w:rPr>
                <w:rFonts w:ascii="Arial" w:hAnsi="Arial" w:cs="Arial"/>
                <w:b/>
                <w:sz w:val="20"/>
                <w:szCs w:val="20"/>
              </w:rPr>
              <w:t xml:space="preserve"> Skills</w:t>
            </w:r>
          </w:p>
        </w:tc>
      </w:tr>
      <w:tr w:rsidR="00A92C9B" w:rsidRPr="000765B1" w14:paraId="71250436" w14:textId="77777777" w:rsidTr="00317CF9">
        <w:tc>
          <w:tcPr>
            <w:tcW w:w="2202" w:type="dxa"/>
            <w:shd w:val="clear" w:color="auto" w:fill="auto"/>
          </w:tcPr>
          <w:p w14:paraId="3279AAB7" w14:textId="0BE3ACE8" w:rsidR="00A92C9B" w:rsidRPr="000765B1" w:rsidRDefault="00A92C9B" w:rsidP="00317CF9">
            <w:pPr>
              <w:rPr>
                <w:rFonts w:ascii="Arial" w:hAnsi="Arial" w:cs="Arial"/>
                <w:sz w:val="20"/>
                <w:szCs w:val="20"/>
              </w:rPr>
            </w:pPr>
            <w:r w:rsidRPr="000765B1">
              <w:rPr>
                <w:rFonts w:ascii="Arial" w:hAnsi="Arial" w:cs="Arial"/>
                <w:sz w:val="20"/>
                <w:szCs w:val="20"/>
              </w:rPr>
              <w:t xml:space="preserve">Take responsibility </w:t>
            </w:r>
            <w:r w:rsidR="00267943" w:rsidRPr="000765B1">
              <w:rPr>
                <w:rFonts w:ascii="Arial" w:hAnsi="Arial" w:cs="Arial"/>
                <w:sz w:val="20"/>
                <w:szCs w:val="20"/>
              </w:rPr>
              <w:t>for own</w:t>
            </w:r>
            <w:r w:rsidRPr="000765B1">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765B1" w:rsidRDefault="00A92C9B" w:rsidP="00317CF9">
            <w:pPr>
              <w:rPr>
                <w:rFonts w:ascii="Arial" w:hAnsi="Arial" w:cs="Arial"/>
                <w:sz w:val="20"/>
                <w:szCs w:val="20"/>
              </w:rPr>
            </w:pPr>
            <w:r w:rsidRPr="000765B1">
              <w:rPr>
                <w:rFonts w:ascii="Arial" w:hAnsi="Arial" w:cs="Arial"/>
                <w:sz w:val="20"/>
                <w:szCs w:val="20"/>
              </w:rPr>
              <w:t>Express ideas clearly and unambiguously in writing and the spoken work</w:t>
            </w:r>
          </w:p>
        </w:tc>
        <w:tc>
          <w:tcPr>
            <w:tcW w:w="2203" w:type="dxa"/>
            <w:shd w:val="clear" w:color="auto" w:fill="auto"/>
          </w:tcPr>
          <w:p w14:paraId="3A9A80D2" w14:textId="45043FD7" w:rsidR="00A92C9B" w:rsidRPr="000765B1" w:rsidRDefault="00A92C9B" w:rsidP="00317CF9">
            <w:pPr>
              <w:rPr>
                <w:rFonts w:ascii="Arial" w:hAnsi="Arial" w:cs="Arial"/>
                <w:sz w:val="20"/>
                <w:szCs w:val="20"/>
              </w:rPr>
            </w:pPr>
            <w:r w:rsidRPr="000765B1">
              <w:rPr>
                <w:rFonts w:ascii="Arial" w:hAnsi="Arial" w:cs="Arial"/>
                <w:sz w:val="20"/>
                <w:szCs w:val="20"/>
              </w:rPr>
              <w:t xml:space="preserve">Work </w:t>
            </w:r>
            <w:r w:rsidR="00267943" w:rsidRPr="000765B1">
              <w:rPr>
                <w:rFonts w:ascii="Arial" w:hAnsi="Arial" w:cs="Arial"/>
                <w:sz w:val="20"/>
                <w:szCs w:val="20"/>
              </w:rPr>
              <w:t>well with</w:t>
            </w:r>
            <w:r w:rsidRPr="000765B1">
              <w:rPr>
                <w:rFonts w:ascii="Arial" w:hAnsi="Arial" w:cs="Arial"/>
                <w:sz w:val="20"/>
                <w:szCs w:val="20"/>
              </w:rPr>
              <w:t xml:space="preserve"> others in a group or team</w:t>
            </w:r>
          </w:p>
        </w:tc>
        <w:tc>
          <w:tcPr>
            <w:tcW w:w="2202" w:type="dxa"/>
            <w:shd w:val="clear" w:color="auto" w:fill="auto"/>
          </w:tcPr>
          <w:p w14:paraId="544CBA14" w14:textId="77777777" w:rsidR="00A92C9B" w:rsidRPr="000765B1" w:rsidRDefault="00A92C9B" w:rsidP="00317CF9">
            <w:pPr>
              <w:rPr>
                <w:rFonts w:ascii="Arial" w:hAnsi="Arial" w:cs="Arial"/>
                <w:sz w:val="20"/>
                <w:szCs w:val="20"/>
              </w:rPr>
            </w:pPr>
            <w:r w:rsidRPr="000765B1">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765B1" w:rsidRDefault="00A92C9B" w:rsidP="00317CF9">
            <w:pPr>
              <w:rPr>
                <w:rFonts w:ascii="Arial" w:hAnsi="Arial" w:cs="Arial"/>
                <w:sz w:val="20"/>
                <w:szCs w:val="20"/>
              </w:rPr>
            </w:pPr>
            <w:r w:rsidRPr="000765B1">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765B1" w:rsidRDefault="00A92C9B" w:rsidP="00317CF9">
            <w:pPr>
              <w:rPr>
                <w:rFonts w:ascii="Arial" w:hAnsi="Arial" w:cs="Arial"/>
                <w:sz w:val="20"/>
                <w:szCs w:val="20"/>
              </w:rPr>
            </w:pPr>
            <w:r w:rsidRPr="000765B1">
              <w:rPr>
                <w:rFonts w:ascii="Arial" w:hAnsi="Arial" w:cs="Arial"/>
                <w:sz w:val="20"/>
                <w:szCs w:val="20"/>
              </w:rPr>
              <w:t>Determine the scope of a task (or project)</w:t>
            </w:r>
          </w:p>
        </w:tc>
        <w:tc>
          <w:tcPr>
            <w:tcW w:w="2203" w:type="dxa"/>
            <w:shd w:val="clear" w:color="auto" w:fill="auto"/>
          </w:tcPr>
          <w:p w14:paraId="026ED66F" w14:textId="77777777" w:rsidR="00A92C9B" w:rsidRPr="000765B1" w:rsidRDefault="00A92C9B" w:rsidP="00317CF9">
            <w:pPr>
              <w:rPr>
                <w:rFonts w:ascii="Arial" w:hAnsi="Arial" w:cs="Arial"/>
                <w:sz w:val="20"/>
                <w:szCs w:val="20"/>
              </w:rPr>
            </w:pPr>
            <w:r w:rsidRPr="000765B1">
              <w:rPr>
                <w:rFonts w:ascii="Arial" w:hAnsi="Arial" w:cs="Arial"/>
                <w:sz w:val="20"/>
                <w:szCs w:val="20"/>
              </w:rPr>
              <w:t>Apply scientific and other knowledge to analyse and evaluate information and data and to find solutions to problems</w:t>
            </w:r>
          </w:p>
        </w:tc>
      </w:tr>
      <w:tr w:rsidR="00A92C9B" w:rsidRPr="000765B1" w14:paraId="5DD589EB" w14:textId="77777777" w:rsidTr="00317CF9">
        <w:tc>
          <w:tcPr>
            <w:tcW w:w="2202" w:type="dxa"/>
            <w:shd w:val="clear" w:color="auto" w:fill="auto"/>
          </w:tcPr>
          <w:p w14:paraId="341F8C0C" w14:textId="77777777" w:rsidR="00A92C9B" w:rsidRPr="000765B1" w:rsidRDefault="00A92C9B" w:rsidP="00317CF9">
            <w:pPr>
              <w:rPr>
                <w:rFonts w:ascii="Arial" w:hAnsi="Arial" w:cs="Arial"/>
                <w:sz w:val="20"/>
                <w:szCs w:val="20"/>
              </w:rPr>
            </w:pPr>
            <w:r w:rsidRPr="000765B1">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94C7FA7" w14:textId="7FF16DF1" w:rsidR="00A92C9B" w:rsidRPr="000765B1" w:rsidRDefault="00A92C9B" w:rsidP="00317CF9">
            <w:pPr>
              <w:rPr>
                <w:rFonts w:ascii="Arial" w:hAnsi="Arial" w:cs="Arial"/>
                <w:sz w:val="20"/>
                <w:szCs w:val="20"/>
              </w:rPr>
            </w:pPr>
            <w:r w:rsidRPr="000765B1">
              <w:rPr>
                <w:rFonts w:ascii="Arial" w:hAnsi="Arial" w:cs="Arial"/>
                <w:sz w:val="20"/>
                <w:szCs w:val="20"/>
              </w:rPr>
              <w:t xml:space="preserve">Present, challenge and </w:t>
            </w:r>
            <w:r w:rsidR="00267943" w:rsidRPr="000765B1">
              <w:rPr>
                <w:rFonts w:ascii="Arial" w:hAnsi="Arial" w:cs="Arial"/>
                <w:sz w:val="20"/>
                <w:szCs w:val="20"/>
              </w:rPr>
              <w:t>defend ideas</w:t>
            </w:r>
            <w:r w:rsidRPr="000765B1">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765B1" w:rsidRDefault="00A92C9B" w:rsidP="00317CF9">
            <w:pPr>
              <w:rPr>
                <w:rFonts w:ascii="Arial" w:hAnsi="Arial" w:cs="Arial"/>
                <w:sz w:val="20"/>
                <w:szCs w:val="20"/>
              </w:rPr>
            </w:pPr>
            <w:r w:rsidRPr="000765B1">
              <w:rPr>
                <w:rFonts w:ascii="Arial" w:hAnsi="Arial" w:cs="Arial"/>
                <w:sz w:val="20"/>
                <w:szCs w:val="20"/>
              </w:rPr>
              <w:t>Work flexibly and respond to change</w:t>
            </w:r>
          </w:p>
        </w:tc>
        <w:tc>
          <w:tcPr>
            <w:tcW w:w="2202" w:type="dxa"/>
            <w:shd w:val="clear" w:color="auto" w:fill="auto"/>
          </w:tcPr>
          <w:p w14:paraId="4CB95DA2" w14:textId="77777777" w:rsidR="00A92C9B" w:rsidRPr="000765B1" w:rsidRDefault="00A92C9B" w:rsidP="00317CF9">
            <w:pPr>
              <w:rPr>
                <w:rFonts w:ascii="Arial" w:hAnsi="Arial" w:cs="Arial"/>
                <w:sz w:val="20"/>
                <w:szCs w:val="20"/>
              </w:rPr>
            </w:pPr>
            <w:r w:rsidRPr="000765B1">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765B1" w:rsidRDefault="00A92C9B" w:rsidP="00317CF9">
            <w:pPr>
              <w:rPr>
                <w:rFonts w:ascii="Arial" w:hAnsi="Arial" w:cs="Arial"/>
                <w:sz w:val="20"/>
                <w:szCs w:val="20"/>
              </w:rPr>
            </w:pPr>
            <w:r w:rsidRPr="000765B1">
              <w:rPr>
                <w:rFonts w:ascii="Arial" w:hAnsi="Arial" w:cs="Arial"/>
                <w:sz w:val="20"/>
                <w:szCs w:val="20"/>
              </w:rPr>
              <w:t>Present and record data in appropriate formats</w:t>
            </w:r>
          </w:p>
        </w:tc>
        <w:tc>
          <w:tcPr>
            <w:tcW w:w="2202" w:type="dxa"/>
            <w:shd w:val="clear" w:color="auto" w:fill="auto"/>
          </w:tcPr>
          <w:p w14:paraId="76B084C9" w14:textId="77777777" w:rsidR="00A92C9B" w:rsidRPr="000765B1" w:rsidRDefault="00A92C9B" w:rsidP="00317CF9">
            <w:pPr>
              <w:rPr>
                <w:rFonts w:ascii="Arial" w:hAnsi="Arial" w:cs="Arial"/>
                <w:sz w:val="20"/>
                <w:szCs w:val="20"/>
              </w:rPr>
            </w:pPr>
            <w:r w:rsidRPr="000765B1">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765B1" w:rsidRDefault="00A92C9B" w:rsidP="00317CF9">
            <w:pPr>
              <w:rPr>
                <w:rFonts w:ascii="Arial" w:hAnsi="Arial" w:cs="Arial"/>
                <w:sz w:val="20"/>
                <w:szCs w:val="20"/>
              </w:rPr>
            </w:pPr>
            <w:r w:rsidRPr="000765B1">
              <w:rPr>
                <w:rFonts w:ascii="Arial" w:hAnsi="Arial" w:cs="Arial"/>
                <w:sz w:val="20"/>
                <w:szCs w:val="20"/>
              </w:rPr>
              <w:t>Work with complex ideas and justify judgements made through effective use of evidence</w:t>
            </w:r>
          </w:p>
        </w:tc>
      </w:tr>
      <w:tr w:rsidR="00A92C9B" w:rsidRPr="000765B1" w14:paraId="7E1A3274" w14:textId="77777777" w:rsidTr="00317CF9">
        <w:tc>
          <w:tcPr>
            <w:tcW w:w="2202" w:type="dxa"/>
            <w:shd w:val="clear" w:color="auto" w:fill="auto"/>
          </w:tcPr>
          <w:p w14:paraId="6418EB0A" w14:textId="77777777" w:rsidR="00A92C9B" w:rsidRPr="000765B1" w:rsidRDefault="00A92C9B" w:rsidP="00317CF9">
            <w:pPr>
              <w:rPr>
                <w:rFonts w:ascii="Arial" w:hAnsi="Arial" w:cs="Arial"/>
                <w:sz w:val="20"/>
                <w:szCs w:val="20"/>
              </w:rPr>
            </w:pPr>
            <w:r w:rsidRPr="000765B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765B1" w:rsidRDefault="00A92C9B" w:rsidP="00317CF9">
            <w:pPr>
              <w:rPr>
                <w:rFonts w:ascii="Arial" w:hAnsi="Arial" w:cs="Arial"/>
                <w:sz w:val="20"/>
                <w:szCs w:val="20"/>
              </w:rPr>
            </w:pPr>
            <w:r w:rsidRPr="000765B1">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765B1" w:rsidRDefault="00A92C9B" w:rsidP="00317CF9">
            <w:pPr>
              <w:rPr>
                <w:rFonts w:ascii="Arial" w:hAnsi="Arial" w:cs="Arial"/>
                <w:sz w:val="20"/>
                <w:szCs w:val="20"/>
              </w:rPr>
            </w:pPr>
            <w:r w:rsidRPr="000765B1">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765B1" w:rsidRDefault="00A92C9B" w:rsidP="00317CF9">
            <w:pPr>
              <w:rPr>
                <w:rFonts w:ascii="Arial" w:hAnsi="Arial" w:cs="Arial"/>
                <w:sz w:val="20"/>
                <w:szCs w:val="20"/>
              </w:rPr>
            </w:pPr>
            <w:r w:rsidRPr="000765B1">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765B1" w:rsidRDefault="00A92C9B" w:rsidP="00317CF9">
            <w:pPr>
              <w:rPr>
                <w:rFonts w:ascii="Arial" w:hAnsi="Arial" w:cs="Arial"/>
                <w:sz w:val="20"/>
                <w:szCs w:val="20"/>
              </w:rPr>
            </w:pPr>
            <w:r w:rsidRPr="000765B1">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765B1" w:rsidRDefault="00A92C9B" w:rsidP="00317CF9">
            <w:pPr>
              <w:rPr>
                <w:rFonts w:ascii="Arial" w:hAnsi="Arial" w:cs="Arial"/>
                <w:sz w:val="20"/>
                <w:szCs w:val="20"/>
              </w:rPr>
            </w:pPr>
            <w:r w:rsidRPr="000765B1">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765B1" w:rsidRDefault="00A92C9B" w:rsidP="00317CF9">
            <w:pPr>
              <w:rPr>
                <w:rFonts w:ascii="Arial" w:hAnsi="Arial" w:cs="Arial"/>
                <w:sz w:val="20"/>
                <w:szCs w:val="20"/>
              </w:rPr>
            </w:pPr>
          </w:p>
        </w:tc>
      </w:tr>
      <w:tr w:rsidR="00A92C9B" w:rsidRPr="000765B1" w14:paraId="2DBF266A" w14:textId="77777777" w:rsidTr="00317CF9">
        <w:tc>
          <w:tcPr>
            <w:tcW w:w="2202" w:type="dxa"/>
            <w:shd w:val="clear" w:color="auto" w:fill="auto"/>
          </w:tcPr>
          <w:p w14:paraId="4E0E982E" w14:textId="77777777" w:rsidR="00A92C9B" w:rsidRPr="000765B1" w:rsidRDefault="00A92C9B" w:rsidP="00317CF9">
            <w:pPr>
              <w:rPr>
                <w:rFonts w:ascii="Arial" w:hAnsi="Arial" w:cs="Arial"/>
                <w:sz w:val="20"/>
                <w:szCs w:val="20"/>
              </w:rPr>
            </w:pPr>
            <w:r w:rsidRPr="000765B1">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765B1" w:rsidRDefault="00A92C9B" w:rsidP="00317CF9">
            <w:pPr>
              <w:rPr>
                <w:rFonts w:ascii="Arial" w:hAnsi="Arial" w:cs="Arial"/>
                <w:sz w:val="20"/>
                <w:szCs w:val="20"/>
              </w:rPr>
            </w:pPr>
          </w:p>
        </w:tc>
        <w:tc>
          <w:tcPr>
            <w:tcW w:w="2203" w:type="dxa"/>
            <w:shd w:val="clear" w:color="auto" w:fill="auto"/>
          </w:tcPr>
          <w:p w14:paraId="59FDF090" w14:textId="77777777" w:rsidR="00A92C9B" w:rsidRPr="000765B1" w:rsidRDefault="00A92C9B" w:rsidP="00317CF9">
            <w:pPr>
              <w:rPr>
                <w:rFonts w:ascii="Arial" w:hAnsi="Arial" w:cs="Arial"/>
                <w:sz w:val="20"/>
                <w:szCs w:val="20"/>
              </w:rPr>
            </w:pPr>
            <w:r w:rsidRPr="000765B1">
              <w:rPr>
                <w:rFonts w:ascii="Arial" w:hAnsi="Arial" w:cs="Arial"/>
                <w:sz w:val="20"/>
                <w:szCs w:val="20"/>
              </w:rPr>
              <w:t>Give, accept and respond to constructive feedback</w:t>
            </w:r>
          </w:p>
        </w:tc>
        <w:tc>
          <w:tcPr>
            <w:tcW w:w="2202" w:type="dxa"/>
            <w:shd w:val="clear" w:color="auto" w:fill="auto"/>
          </w:tcPr>
          <w:p w14:paraId="7E02A33E" w14:textId="77777777" w:rsidR="00A92C9B" w:rsidRPr="000765B1" w:rsidRDefault="00A92C9B" w:rsidP="00317CF9">
            <w:pPr>
              <w:rPr>
                <w:rFonts w:ascii="Arial" w:hAnsi="Arial" w:cs="Arial"/>
                <w:sz w:val="20"/>
                <w:szCs w:val="20"/>
              </w:rPr>
            </w:pPr>
            <w:r w:rsidRPr="000765B1">
              <w:rPr>
                <w:rFonts w:ascii="Arial" w:hAnsi="Arial" w:cs="Arial"/>
                <w:sz w:val="20"/>
                <w:szCs w:val="20"/>
              </w:rPr>
              <w:t>Accurately cite and reference information sources</w:t>
            </w:r>
          </w:p>
        </w:tc>
        <w:tc>
          <w:tcPr>
            <w:tcW w:w="2203" w:type="dxa"/>
            <w:shd w:val="clear" w:color="auto" w:fill="auto"/>
          </w:tcPr>
          <w:p w14:paraId="463D870C" w14:textId="77777777" w:rsidR="00A92C9B" w:rsidRPr="000765B1" w:rsidRDefault="00A92C9B" w:rsidP="00317CF9">
            <w:pPr>
              <w:rPr>
                <w:rFonts w:ascii="Arial" w:hAnsi="Arial" w:cs="Arial"/>
                <w:sz w:val="20"/>
                <w:szCs w:val="20"/>
              </w:rPr>
            </w:pPr>
            <w:r w:rsidRPr="000765B1">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765B1" w:rsidRDefault="00A92C9B" w:rsidP="00317CF9">
            <w:pPr>
              <w:rPr>
                <w:rFonts w:ascii="Arial" w:hAnsi="Arial" w:cs="Arial"/>
                <w:sz w:val="20"/>
                <w:szCs w:val="20"/>
              </w:rPr>
            </w:pPr>
            <w:r w:rsidRPr="000765B1">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765B1" w:rsidRDefault="00A92C9B" w:rsidP="00317CF9">
            <w:pPr>
              <w:rPr>
                <w:rFonts w:ascii="Arial" w:hAnsi="Arial" w:cs="Arial"/>
                <w:sz w:val="20"/>
                <w:szCs w:val="20"/>
              </w:rPr>
            </w:pPr>
          </w:p>
        </w:tc>
      </w:tr>
      <w:tr w:rsidR="00A92C9B" w:rsidRPr="000765B1" w14:paraId="3E14A0A5" w14:textId="77777777" w:rsidTr="00317CF9">
        <w:trPr>
          <w:trHeight w:val="564"/>
        </w:trPr>
        <w:tc>
          <w:tcPr>
            <w:tcW w:w="2202" w:type="dxa"/>
            <w:shd w:val="clear" w:color="auto" w:fill="auto"/>
          </w:tcPr>
          <w:p w14:paraId="19316928" w14:textId="77777777" w:rsidR="00A92C9B" w:rsidRPr="000765B1" w:rsidRDefault="00A92C9B" w:rsidP="00317CF9">
            <w:pPr>
              <w:rPr>
                <w:rFonts w:ascii="Arial" w:hAnsi="Arial" w:cs="Arial"/>
                <w:sz w:val="20"/>
                <w:szCs w:val="20"/>
              </w:rPr>
            </w:pPr>
          </w:p>
        </w:tc>
        <w:tc>
          <w:tcPr>
            <w:tcW w:w="2202" w:type="dxa"/>
            <w:shd w:val="clear" w:color="auto" w:fill="auto"/>
          </w:tcPr>
          <w:p w14:paraId="179BE34C" w14:textId="77777777" w:rsidR="00A92C9B" w:rsidRPr="000765B1" w:rsidRDefault="00A92C9B" w:rsidP="00317CF9">
            <w:pPr>
              <w:rPr>
                <w:rFonts w:ascii="Arial" w:hAnsi="Arial" w:cs="Arial"/>
                <w:sz w:val="20"/>
                <w:szCs w:val="20"/>
              </w:rPr>
            </w:pPr>
          </w:p>
        </w:tc>
        <w:tc>
          <w:tcPr>
            <w:tcW w:w="2203" w:type="dxa"/>
            <w:shd w:val="clear" w:color="auto" w:fill="auto"/>
          </w:tcPr>
          <w:p w14:paraId="526BA430" w14:textId="77777777" w:rsidR="00A92C9B" w:rsidRPr="000765B1" w:rsidRDefault="00A92C9B" w:rsidP="00317CF9">
            <w:pPr>
              <w:rPr>
                <w:rFonts w:ascii="Arial" w:hAnsi="Arial" w:cs="Arial"/>
                <w:sz w:val="20"/>
                <w:szCs w:val="20"/>
              </w:rPr>
            </w:pPr>
            <w:r w:rsidRPr="000765B1">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765B1" w:rsidRDefault="00A92C9B" w:rsidP="00317CF9">
            <w:pPr>
              <w:rPr>
                <w:rFonts w:ascii="Arial" w:hAnsi="Arial" w:cs="Arial"/>
                <w:sz w:val="20"/>
                <w:szCs w:val="20"/>
              </w:rPr>
            </w:pPr>
            <w:r w:rsidRPr="000765B1">
              <w:rPr>
                <w:rFonts w:ascii="Arial" w:hAnsi="Arial" w:cs="Arial"/>
                <w:sz w:val="20"/>
                <w:szCs w:val="20"/>
              </w:rPr>
              <w:t>Use software and IT technology as appropriate</w:t>
            </w:r>
          </w:p>
        </w:tc>
        <w:tc>
          <w:tcPr>
            <w:tcW w:w="2203" w:type="dxa"/>
            <w:shd w:val="clear" w:color="auto" w:fill="auto"/>
          </w:tcPr>
          <w:p w14:paraId="77BB5FE4" w14:textId="77777777" w:rsidR="00A92C9B" w:rsidRPr="000765B1" w:rsidRDefault="00A92C9B" w:rsidP="00317CF9">
            <w:pPr>
              <w:rPr>
                <w:rFonts w:ascii="Arial" w:hAnsi="Arial" w:cs="Arial"/>
                <w:sz w:val="20"/>
                <w:szCs w:val="20"/>
              </w:rPr>
            </w:pPr>
          </w:p>
        </w:tc>
        <w:tc>
          <w:tcPr>
            <w:tcW w:w="2202" w:type="dxa"/>
            <w:shd w:val="clear" w:color="auto" w:fill="auto"/>
          </w:tcPr>
          <w:p w14:paraId="6A5A9DD8" w14:textId="77777777" w:rsidR="00A92C9B" w:rsidRPr="000765B1" w:rsidRDefault="00A92C9B" w:rsidP="00317CF9">
            <w:pPr>
              <w:rPr>
                <w:rFonts w:ascii="Arial" w:hAnsi="Arial" w:cs="Arial"/>
                <w:sz w:val="20"/>
                <w:szCs w:val="20"/>
              </w:rPr>
            </w:pPr>
          </w:p>
        </w:tc>
        <w:tc>
          <w:tcPr>
            <w:tcW w:w="2203" w:type="dxa"/>
            <w:shd w:val="clear" w:color="auto" w:fill="auto"/>
          </w:tcPr>
          <w:p w14:paraId="31665697" w14:textId="77777777" w:rsidR="00A92C9B" w:rsidRPr="000765B1" w:rsidRDefault="00A92C9B" w:rsidP="00317CF9">
            <w:pPr>
              <w:rPr>
                <w:rFonts w:ascii="Arial" w:hAnsi="Arial" w:cs="Arial"/>
                <w:sz w:val="20"/>
                <w:szCs w:val="20"/>
              </w:rPr>
            </w:pPr>
          </w:p>
        </w:tc>
      </w:tr>
    </w:tbl>
    <w:p w14:paraId="38639FDA" w14:textId="77777777" w:rsidR="00A92C9B" w:rsidRPr="00DA2044" w:rsidRDefault="00A92C9B" w:rsidP="00A92C9B">
      <w:pPr>
        <w:rPr>
          <w:rFonts w:ascii="Arial" w:hAnsi="Arial" w:cs="Arial"/>
        </w:rPr>
        <w:sectPr w:rsidR="00A92C9B" w:rsidRPr="00DA2044" w:rsidSect="00317CF9">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639CCF6D" w14:textId="10031349" w:rsidR="00AE2ADB" w:rsidRPr="009D1073" w:rsidRDefault="00AE2ADB" w:rsidP="00C614F8">
      <w:pPr>
        <w:jc w:val="both"/>
        <w:rPr>
          <w:rFonts w:ascii="Arial" w:hAnsi="Arial" w:cs="Arial"/>
        </w:rPr>
      </w:pPr>
      <w:r w:rsidRPr="009D1073">
        <w:rPr>
          <w:rFonts w:ascii="Arial" w:hAnsi="Arial" w:cs="Arial"/>
        </w:rPr>
        <w:t xml:space="preserve">This is a full-time programme leading to progression to </w:t>
      </w:r>
      <w:r w:rsidR="00F60BBF">
        <w:rPr>
          <w:rFonts w:ascii="Arial" w:hAnsi="Arial" w:cs="Arial"/>
        </w:rPr>
        <w:t>L</w:t>
      </w:r>
      <w:r w:rsidRPr="009D1073">
        <w:rPr>
          <w:rFonts w:ascii="Arial" w:hAnsi="Arial" w:cs="Arial"/>
        </w:rPr>
        <w:t xml:space="preserve">evel 5 of the BSc (Hons) Business Management. </w:t>
      </w:r>
    </w:p>
    <w:p w14:paraId="11CE6CA1" w14:textId="77777777" w:rsidR="00AE2ADB" w:rsidRPr="009D1073" w:rsidRDefault="00AE2ADB" w:rsidP="00C614F8">
      <w:pPr>
        <w:jc w:val="both"/>
        <w:rPr>
          <w:rFonts w:ascii="Arial" w:hAnsi="Arial" w:cs="Arial"/>
        </w:rPr>
      </w:pPr>
    </w:p>
    <w:p w14:paraId="372A22C6" w14:textId="4D3B8C72" w:rsidR="00AE2ADB" w:rsidRPr="009D1073" w:rsidRDefault="00AE2ADB" w:rsidP="00C614F8">
      <w:pPr>
        <w:jc w:val="both"/>
        <w:rPr>
          <w:rFonts w:ascii="Arial" w:hAnsi="Arial" w:cs="Arial"/>
        </w:rPr>
      </w:pPr>
      <w:r w:rsidRPr="009D1073">
        <w:rPr>
          <w:rFonts w:ascii="Arial" w:hAnsi="Arial" w:cs="Arial"/>
        </w:rPr>
        <w:t xml:space="preserve">There </w:t>
      </w:r>
      <w:r w:rsidR="00F60BBF">
        <w:rPr>
          <w:rFonts w:ascii="Arial" w:hAnsi="Arial" w:cs="Arial"/>
        </w:rPr>
        <w:t>are two intakes,</w:t>
      </w:r>
      <w:r w:rsidRPr="009D1073">
        <w:rPr>
          <w:rFonts w:ascii="Arial" w:hAnsi="Arial" w:cs="Arial"/>
        </w:rPr>
        <w:t xml:space="preserve"> in September</w:t>
      </w:r>
      <w:r w:rsidR="00F60BBF">
        <w:rPr>
          <w:rFonts w:ascii="Arial" w:hAnsi="Arial" w:cs="Arial"/>
        </w:rPr>
        <w:t xml:space="preserve"> and January</w:t>
      </w:r>
      <w:r w:rsidRPr="009D1073">
        <w:rPr>
          <w:rFonts w:ascii="Arial" w:hAnsi="Arial" w:cs="Arial"/>
        </w:rPr>
        <w:t>.</w:t>
      </w:r>
    </w:p>
    <w:p w14:paraId="6684C7F1" w14:textId="77777777" w:rsidR="00AE2ADB" w:rsidRPr="009D1073" w:rsidRDefault="00AE2ADB" w:rsidP="00C614F8">
      <w:pPr>
        <w:jc w:val="both"/>
        <w:rPr>
          <w:rFonts w:ascii="Arial" w:hAnsi="Arial" w:cs="Arial"/>
        </w:rPr>
      </w:pPr>
    </w:p>
    <w:p w14:paraId="28A33352" w14:textId="11964063" w:rsidR="00F91DA4" w:rsidRPr="00463E8D" w:rsidRDefault="7024B58E" w:rsidP="7024B58E">
      <w:pPr>
        <w:jc w:val="both"/>
        <w:rPr>
          <w:rFonts w:ascii="Arial" w:hAnsi="Arial" w:cs="Arial"/>
        </w:rPr>
      </w:pPr>
      <w:r w:rsidRPr="7024B58E">
        <w:rPr>
          <w:rFonts w:ascii="Arial" w:hAnsi="Arial" w:cs="Arial"/>
        </w:rPr>
        <w:t>The IY1 is made up of four modules each worth 30 credits plus Academic English Skills (</w:t>
      </w:r>
      <w:r w:rsidR="00267943" w:rsidRPr="7024B58E">
        <w:rPr>
          <w:rFonts w:ascii="Arial" w:hAnsi="Arial" w:cs="Arial"/>
        </w:rPr>
        <w:t>AES) which</w:t>
      </w:r>
      <w:r w:rsidR="00484009">
        <w:rPr>
          <w:rFonts w:ascii="Arial" w:hAnsi="Arial" w:cs="Arial"/>
        </w:rPr>
        <w:t xml:space="preserve"> is </w:t>
      </w:r>
      <w:r w:rsidRPr="7024B58E">
        <w:rPr>
          <w:rFonts w:ascii="Arial" w:hAnsi="Arial" w:cs="Arial"/>
        </w:rPr>
        <w:t>non-credit bearing. Thus, a student must complete 120 credits at Level 4, plus AES.</w:t>
      </w:r>
    </w:p>
    <w:p w14:paraId="17F48F0F" w14:textId="77777777" w:rsidR="00F91DA4" w:rsidRPr="00463E8D" w:rsidRDefault="00F91DA4" w:rsidP="00C614F8">
      <w:pPr>
        <w:jc w:val="both"/>
        <w:rPr>
          <w:rFonts w:ascii="Arial" w:hAnsi="Arial" w:cs="Arial"/>
        </w:rPr>
      </w:pPr>
    </w:p>
    <w:p w14:paraId="49558743" w14:textId="77777777" w:rsidR="00A73BD5" w:rsidRPr="00463E8D" w:rsidRDefault="00A73BD5" w:rsidP="00A73BD5">
      <w:pPr>
        <w:jc w:val="both"/>
        <w:rPr>
          <w:rFonts w:ascii="Arial" w:hAnsi="Arial" w:cs="Arial"/>
        </w:rPr>
      </w:pPr>
      <w:r w:rsidRPr="00463E8D">
        <w:rPr>
          <w:rFonts w:ascii="Arial" w:hAnsi="Arial" w:cs="Arial"/>
        </w:rPr>
        <w:t xml:space="preserve">All students will be provided with the University regulations during the induction period. These detail the processes and procedures in place to ensure all students are treated equally and fairly. </w:t>
      </w:r>
      <w:r>
        <w:rPr>
          <w:rFonts w:ascii="Arial" w:hAnsi="Arial" w:cs="Arial"/>
        </w:rPr>
        <w:t xml:space="preserve"> </w:t>
      </w:r>
      <w:r w:rsidRPr="00463E8D">
        <w:rPr>
          <w:rFonts w:ascii="Arial" w:hAnsi="Arial" w:cs="Arial"/>
        </w:rPr>
        <w:t>Full details of each module are provided in module descriptors and student module guides. These</w:t>
      </w:r>
      <w:r>
        <w:rPr>
          <w:rFonts w:ascii="Arial" w:hAnsi="Arial" w:cs="Arial"/>
        </w:rPr>
        <w:t xml:space="preserve"> will be made available on the Virtual Learning E</w:t>
      </w:r>
      <w:r w:rsidRPr="00463E8D">
        <w:rPr>
          <w:rFonts w:ascii="Arial" w:hAnsi="Arial" w:cs="Arial"/>
        </w:rPr>
        <w:t>nvironment</w:t>
      </w:r>
      <w:r>
        <w:rPr>
          <w:rFonts w:ascii="Arial" w:hAnsi="Arial" w:cs="Arial"/>
        </w:rPr>
        <w:t xml:space="preserve"> (VLE)</w:t>
      </w:r>
      <w:r w:rsidRPr="00463E8D">
        <w:rPr>
          <w:rFonts w:ascii="Arial" w:hAnsi="Arial" w:cs="Arial"/>
        </w:rPr>
        <w:t xml:space="preserve">. </w:t>
      </w:r>
    </w:p>
    <w:p w14:paraId="5524CB59" w14:textId="77777777" w:rsidR="00F91DA4" w:rsidRPr="00463E8D" w:rsidRDefault="00F91DA4" w:rsidP="00C614F8">
      <w:pPr>
        <w:jc w:val="both"/>
        <w:rPr>
          <w:rFonts w:ascii="Arial" w:hAnsi="Arial" w:cs="Arial"/>
        </w:rPr>
      </w:pPr>
    </w:p>
    <w:p w14:paraId="3A5375F3" w14:textId="7DE072CB" w:rsidR="00F91DA4" w:rsidRPr="00463E8D" w:rsidRDefault="00F91DA4" w:rsidP="00A73BD5">
      <w:pPr>
        <w:jc w:val="both"/>
        <w:rPr>
          <w:rFonts w:ascii="Arial" w:hAnsi="Arial" w:cs="Arial"/>
        </w:rPr>
      </w:pPr>
      <w:r w:rsidRPr="00463E8D">
        <w:rPr>
          <w:rFonts w:ascii="Arial" w:hAnsi="Arial" w:cs="Arial"/>
        </w:rPr>
        <w:t>Level 4/Year 1: All modules are core</w:t>
      </w:r>
    </w:p>
    <w:p w14:paraId="71765B55" w14:textId="77777777" w:rsidR="00A92C9B" w:rsidRPr="00DA2044" w:rsidRDefault="00A92C9B" w:rsidP="00A92C9B">
      <w:pPr>
        <w:rPr>
          <w:rFonts w:ascii="Arial" w:hAnsi="Arial" w:cs="Arial"/>
          <w:color w:val="FF0000"/>
        </w:rPr>
      </w:pPr>
    </w:p>
    <w:p w14:paraId="409F75C0" w14:textId="77777777" w:rsidR="00A92C9B" w:rsidRPr="00DA2044" w:rsidRDefault="00A92C9B" w:rsidP="00A92C9B">
      <w:pPr>
        <w:rPr>
          <w:rFonts w:ascii="Arial" w:hAnsi="Arial"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1555"/>
        <w:gridCol w:w="1390"/>
        <w:gridCol w:w="1523"/>
        <w:gridCol w:w="2351"/>
      </w:tblGrid>
      <w:tr w:rsidR="00A92C9B" w:rsidRPr="00DA2044" w14:paraId="6A1C5F41" w14:textId="77777777" w:rsidTr="00B62242">
        <w:tc>
          <w:tcPr>
            <w:tcW w:w="9016" w:type="dxa"/>
            <w:gridSpan w:val="5"/>
            <w:shd w:val="clear" w:color="auto" w:fill="DBE5F1"/>
          </w:tcPr>
          <w:p w14:paraId="40752BC1" w14:textId="2EEB0E48" w:rsidR="00A92C9B" w:rsidRPr="00DA2044" w:rsidRDefault="00A92C9B" w:rsidP="00F60BBF">
            <w:pPr>
              <w:rPr>
                <w:rFonts w:ascii="Arial" w:hAnsi="Arial" w:cs="Arial"/>
              </w:rPr>
            </w:pPr>
            <w:r w:rsidRPr="00DA2044">
              <w:rPr>
                <w:rFonts w:ascii="Arial" w:hAnsi="Arial" w:cs="Arial"/>
                <w:b/>
              </w:rPr>
              <w:t xml:space="preserve">Level 4 </w:t>
            </w:r>
            <w:r w:rsidR="00F91DA4">
              <w:rPr>
                <w:rFonts w:ascii="Arial" w:hAnsi="Arial" w:cs="Arial"/>
                <w:b/>
              </w:rPr>
              <w:t xml:space="preserve">/ </w:t>
            </w:r>
            <w:r w:rsidR="00F60BBF">
              <w:rPr>
                <w:rFonts w:ascii="Arial" w:hAnsi="Arial" w:cs="Arial"/>
                <w:b/>
              </w:rPr>
              <w:t xml:space="preserve">Year </w:t>
            </w:r>
            <w:r w:rsidR="00F91DA4">
              <w:rPr>
                <w:rFonts w:ascii="Arial" w:hAnsi="Arial" w:cs="Arial"/>
                <w:b/>
              </w:rPr>
              <w:t xml:space="preserve">1 </w:t>
            </w:r>
            <w:r w:rsidR="00F60BBF">
              <w:rPr>
                <w:rFonts w:ascii="Arial" w:hAnsi="Arial" w:cs="Arial"/>
                <w:b/>
              </w:rPr>
              <w:t>120</w:t>
            </w:r>
            <w:r w:rsidR="00F91DA4">
              <w:rPr>
                <w:rFonts w:ascii="Arial" w:hAnsi="Arial" w:cs="Arial"/>
                <w:b/>
              </w:rPr>
              <w:t xml:space="preserve"> credits </w:t>
            </w:r>
            <w:r w:rsidRPr="00DA2044">
              <w:rPr>
                <w:rFonts w:ascii="Arial" w:hAnsi="Arial" w:cs="Arial"/>
              </w:rPr>
              <w:t>(all core)</w:t>
            </w:r>
          </w:p>
        </w:tc>
      </w:tr>
      <w:tr w:rsidR="00A92C9B" w:rsidRPr="00DA2044" w14:paraId="16C46B45" w14:textId="77777777" w:rsidTr="00B62242">
        <w:tc>
          <w:tcPr>
            <w:tcW w:w="2197" w:type="dxa"/>
            <w:shd w:val="clear" w:color="auto" w:fill="DBE5F1"/>
          </w:tcPr>
          <w:p w14:paraId="5D7F4024" w14:textId="77777777" w:rsidR="00A92C9B" w:rsidRPr="00DA2044" w:rsidRDefault="00A92C9B" w:rsidP="00317CF9">
            <w:pPr>
              <w:rPr>
                <w:rFonts w:ascii="Arial" w:hAnsi="Arial" w:cs="Arial"/>
                <w:b/>
                <w:sz w:val="20"/>
              </w:rPr>
            </w:pPr>
            <w:r w:rsidRPr="00DA2044">
              <w:rPr>
                <w:rFonts w:ascii="Arial" w:hAnsi="Arial" w:cs="Arial"/>
                <w:b/>
                <w:sz w:val="20"/>
              </w:rPr>
              <w:t>Core modules</w:t>
            </w:r>
          </w:p>
        </w:tc>
        <w:tc>
          <w:tcPr>
            <w:tcW w:w="1555" w:type="dxa"/>
            <w:shd w:val="clear" w:color="auto" w:fill="DBE5F1"/>
          </w:tcPr>
          <w:p w14:paraId="75CC84C2" w14:textId="77777777" w:rsidR="00A92C9B" w:rsidRPr="00DA2044" w:rsidRDefault="00A92C9B" w:rsidP="00317CF9">
            <w:pPr>
              <w:jc w:val="center"/>
              <w:rPr>
                <w:rFonts w:ascii="Arial" w:hAnsi="Arial" w:cs="Arial"/>
                <w:b/>
                <w:sz w:val="20"/>
              </w:rPr>
            </w:pPr>
            <w:r w:rsidRPr="00DA2044">
              <w:rPr>
                <w:rFonts w:ascii="Arial" w:hAnsi="Arial" w:cs="Arial"/>
                <w:b/>
                <w:sz w:val="20"/>
              </w:rPr>
              <w:t>Module code</w:t>
            </w:r>
          </w:p>
        </w:tc>
        <w:tc>
          <w:tcPr>
            <w:tcW w:w="1390" w:type="dxa"/>
            <w:shd w:val="clear" w:color="auto" w:fill="DBE5F1"/>
          </w:tcPr>
          <w:p w14:paraId="420E04F5" w14:textId="77777777" w:rsidR="00A92C9B" w:rsidRPr="00DA2044" w:rsidRDefault="00A92C9B" w:rsidP="00317CF9">
            <w:pPr>
              <w:jc w:val="center"/>
              <w:rPr>
                <w:rFonts w:ascii="Arial" w:hAnsi="Arial" w:cs="Arial"/>
                <w:b/>
                <w:sz w:val="20"/>
              </w:rPr>
            </w:pPr>
            <w:r w:rsidRPr="00DA2044">
              <w:rPr>
                <w:rFonts w:ascii="Arial" w:hAnsi="Arial" w:cs="Arial"/>
                <w:b/>
                <w:sz w:val="20"/>
              </w:rPr>
              <w:t xml:space="preserve">Credit </w:t>
            </w:r>
          </w:p>
          <w:p w14:paraId="2EE0F5DC" w14:textId="77777777" w:rsidR="00A92C9B" w:rsidRPr="00DA2044" w:rsidRDefault="00A92C9B" w:rsidP="00317CF9">
            <w:pPr>
              <w:jc w:val="center"/>
              <w:rPr>
                <w:rFonts w:ascii="Arial" w:hAnsi="Arial" w:cs="Arial"/>
                <w:b/>
                <w:sz w:val="20"/>
              </w:rPr>
            </w:pPr>
            <w:r w:rsidRPr="00DA2044">
              <w:rPr>
                <w:rFonts w:ascii="Arial" w:hAnsi="Arial" w:cs="Arial"/>
                <w:b/>
                <w:sz w:val="20"/>
              </w:rPr>
              <w:t>Value</w:t>
            </w:r>
          </w:p>
        </w:tc>
        <w:tc>
          <w:tcPr>
            <w:tcW w:w="1523" w:type="dxa"/>
            <w:shd w:val="clear" w:color="auto" w:fill="DBE5F1"/>
          </w:tcPr>
          <w:p w14:paraId="0744BE02" w14:textId="77777777" w:rsidR="00A92C9B" w:rsidRPr="00DA2044" w:rsidRDefault="00A92C9B" w:rsidP="00317CF9">
            <w:pPr>
              <w:jc w:val="center"/>
              <w:rPr>
                <w:rFonts w:ascii="Arial" w:hAnsi="Arial" w:cs="Arial"/>
                <w:b/>
                <w:sz w:val="20"/>
              </w:rPr>
            </w:pPr>
            <w:r w:rsidRPr="00DA2044">
              <w:rPr>
                <w:rFonts w:ascii="Arial" w:hAnsi="Arial" w:cs="Arial"/>
                <w:b/>
                <w:sz w:val="20"/>
              </w:rPr>
              <w:t xml:space="preserve">Level </w:t>
            </w:r>
          </w:p>
        </w:tc>
        <w:tc>
          <w:tcPr>
            <w:tcW w:w="2351" w:type="dxa"/>
            <w:shd w:val="clear" w:color="auto" w:fill="DBE5F1"/>
          </w:tcPr>
          <w:p w14:paraId="733A1855" w14:textId="77777777" w:rsidR="00A92C9B" w:rsidRPr="00DA2044" w:rsidRDefault="00A92C9B" w:rsidP="00317CF9">
            <w:pPr>
              <w:jc w:val="center"/>
              <w:rPr>
                <w:rFonts w:ascii="Arial" w:hAnsi="Arial" w:cs="Arial"/>
                <w:b/>
                <w:sz w:val="20"/>
              </w:rPr>
            </w:pPr>
            <w:r w:rsidRPr="00DA2044">
              <w:rPr>
                <w:rFonts w:ascii="Arial" w:hAnsi="Arial" w:cs="Arial"/>
                <w:b/>
                <w:sz w:val="20"/>
              </w:rPr>
              <w:t>Teaching Block</w:t>
            </w:r>
          </w:p>
        </w:tc>
      </w:tr>
      <w:tr w:rsidR="0009086D" w:rsidRPr="00DA2044" w14:paraId="186E3311" w14:textId="77777777" w:rsidTr="00B62242">
        <w:tc>
          <w:tcPr>
            <w:tcW w:w="2197" w:type="dxa"/>
            <w:vAlign w:val="center"/>
          </w:tcPr>
          <w:p w14:paraId="0853E93F" w14:textId="5BFC9419" w:rsidR="0009086D" w:rsidRPr="00DA2044" w:rsidRDefault="0009086D" w:rsidP="00317CF9">
            <w:pPr>
              <w:rPr>
                <w:rFonts w:ascii="Arial" w:hAnsi="Arial" w:cs="Arial"/>
                <w:sz w:val="20"/>
              </w:rPr>
            </w:pPr>
            <w:r w:rsidRPr="002B5406">
              <w:rPr>
                <w:rFonts w:ascii="Arial" w:hAnsi="Arial" w:cs="Arial"/>
              </w:rPr>
              <w:t>Business Statistics and IT</w:t>
            </w:r>
          </w:p>
        </w:tc>
        <w:tc>
          <w:tcPr>
            <w:tcW w:w="1555" w:type="dxa"/>
            <w:vAlign w:val="center"/>
          </w:tcPr>
          <w:p w14:paraId="1627CBB0" w14:textId="446EBE9B" w:rsidR="0009086D" w:rsidRPr="00DA2044" w:rsidRDefault="4A539592" w:rsidP="4A539592">
            <w:pPr>
              <w:jc w:val="center"/>
              <w:rPr>
                <w:rFonts w:ascii="Arial" w:hAnsi="Arial" w:cs="Arial"/>
              </w:rPr>
            </w:pPr>
            <w:r w:rsidRPr="4A539592">
              <w:rPr>
                <w:rFonts w:ascii="Arial" w:hAnsi="Arial" w:cs="Arial"/>
              </w:rPr>
              <w:t>XS4006</w:t>
            </w:r>
          </w:p>
        </w:tc>
        <w:tc>
          <w:tcPr>
            <w:tcW w:w="1390" w:type="dxa"/>
            <w:vAlign w:val="center"/>
          </w:tcPr>
          <w:p w14:paraId="0FBDE273" w14:textId="068F2D92" w:rsidR="0009086D" w:rsidRPr="00DA2044" w:rsidRDefault="0009086D" w:rsidP="00317CF9">
            <w:pPr>
              <w:jc w:val="center"/>
              <w:rPr>
                <w:rFonts w:ascii="Arial" w:hAnsi="Arial" w:cs="Arial"/>
                <w:sz w:val="20"/>
              </w:rPr>
            </w:pPr>
            <w:r w:rsidRPr="002B5406">
              <w:rPr>
                <w:rFonts w:ascii="Arial" w:hAnsi="Arial" w:cs="Arial"/>
              </w:rPr>
              <w:t>30</w:t>
            </w:r>
          </w:p>
        </w:tc>
        <w:tc>
          <w:tcPr>
            <w:tcW w:w="1523" w:type="dxa"/>
            <w:vAlign w:val="center"/>
          </w:tcPr>
          <w:p w14:paraId="02A52282" w14:textId="3DD40079" w:rsidR="0009086D" w:rsidRPr="00DA2044" w:rsidRDefault="0009086D" w:rsidP="00317CF9">
            <w:pPr>
              <w:jc w:val="center"/>
              <w:rPr>
                <w:rFonts w:ascii="Arial" w:hAnsi="Arial" w:cs="Arial"/>
                <w:sz w:val="20"/>
              </w:rPr>
            </w:pPr>
            <w:r w:rsidRPr="002B5406">
              <w:rPr>
                <w:rFonts w:ascii="Arial" w:hAnsi="Arial" w:cs="Arial"/>
              </w:rPr>
              <w:t>4</w:t>
            </w:r>
          </w:p>
        </w:tc>
        <w:tc>
          <w:tcPr>
            <w:tcW w:w="2351" w:type="dxa"/>
            <w:vAlign w:val="center"/>
          </w:tcPr>
          <w:p w14:paraId="142988B5" w14:textId="0922F1E9" w:rsidR="0009086D" w:rsidRPr="00DA2044" w:rsidRDefault="0009086D" w:rsidP="00317CF9">
            <w:pPr>
              <w:jc w:val="center"/>
              <w:rPr>
                <w:rFonts w:ascii="Arial" w:hAnsi="Arial" w:cs="Arial"/>
                <w:sz w:val="20"/>
              </w:rPr>
            </w:pPr>
            <w:r w:rsidRPr="002B5406">
              <w:rPr>
                <w:rFonts w:ascii="Arial" w:hAnsi="Arial" w:cs="Arial"/>
                <w:color w:val="000000"/>
              </w:rPr>
              <w:t>1 and 2</w:t>
            </w:r>
          </w:p>
        </w:tc>
      </w:tr>
      <w:tr w:rsidR="0009086D" w:rsidRPr="00DA2044" w14:paraId="532A2C73" w14:textId="77777777" w:rsidTr="00B62242">
        <w:tc>
          <w:tcPr>
            <w:tcW w:w="2197" w:type="dxa"/>
            <w:vAlign w:val="center"/>
          </w:tcPr>
          <w:p w14:paraId="56A9DD34" w14:textId="1CA723DB" w:rsidR="0009086D" w:rsidRPr="00DA2044" w:rsidRDefault="0009086D" w:rsidP="00317CF9">
            <w:pPr>
              <w:rPr>
                <w:rFonts w:ascii="Arial" w:hAnsi="Arial" w:cs="Arial"/>
                <w:sz w:val="20"/>
              </w:rPr>
            </w:pPr>
            <w:r w:rsidRPr="002B5406">
              <w:rPr>
                <w:rFonts w:ascii="Arial" w:hAnsi="Arial" w:cs="Arial"/>
              </w:rPr>
              <w:t>Organisational Behaviour</w:t>
            </w:r>
          </w:p>
        </w:tc>
        <w:tc>
          <w:tcPr>
            <w:tcW w:w="1555" w:type="dxa"/>
            <w:vAlign w:val="center"/>
          </w:tcPr>
          <w:p w14:paraId="4D97FF6A" w14:textId="63DD0FBF" w:rsidR="0009086D" w:rsidRPr="00F91DA4" w:rsidRDefault="4A539592" w:rsidP="00317CF9">
            <w:pPr>
              <w:jc w:val="center"/>
              <w:rPr>
                <w:rFonts w:ascii="Arial" w:hAnsi="Arial" w:cs="Arial"/>
              </w:rPr>
            </w:pPr>
            <w:r w:rsidRPr="4A539592">
              <w:rPr>
                <w:rFonts w:ascii="Arial" w:hAnsi="Arial" w:cs="Arial"/>
              </w:rPr>
              <w:t>XS4007</w:t>
            </w:r>
          </w:p>
        </w:tc>
        <w:tc>
          <w:tcPr>
            <w:tcW w:w="1390" w:type="dxa"/>
            <w:vAlign w:val="center"/>
          </w:tcPr>
          <w:p w14:paraId="5B2E5215" w14:textId="3E5E2BD2" w:rsidR="0009086D" w:rsidRPr="00DA2044" w:rsidRDefault="0009086D" w:rsidP="00317CF9">
            <w:pPr>
              <w:jc w:val="center"/>
              <w:rPr>
                <w:rFonts w:ascii="Arial" w:hAnsi="Arial" w:cs="Arial"/>
                <w:sz w:val="20"/>
              </w:rPr>
            </w:pPr>
            <w:r w:rsidRPr="002B5406">
              <w:rPr>
                <w:rFonts w:ascii="Arial" w:hAnsi="Arial" w:cs="Arial"/>
              </w:rPr>
              <w:t>30</w:t>
            </w:r>
          </w:p>
        </w:tc>
        <w:tc>
          <w:tcPr>
            <w:tcW w:w="1523" w:type="dxa"/>
            <w:vAlign w:val="center"/>
          </w:tcPr>
          <w:p w14:paraId="1B0FE1E6" w14:textId="3DC3E78A" w:rsidR="0009086D" w:rsidRPr="00DA2044" w:rsidRDefault="0009086D" w:rsidP="00317CF9">
            <w:pPr>
              <w:jc w:val="center"/>
              <w:rPr>
                <w:rFonts w:ascii="Arial" w:hAnsi="Arial" w:cs="Arial"/>
                <w:sz w:val="20"/>
              </w:rPr>
            </w:pPr>
            <w:r w:rsidRPr="002B5406">
              <w:rPr>
                <w:rFonts w:ascii="Arial" w:hAnsi="Arial" w:cs="Arial"/>
              </w:rPr>
              <w:t>4</w:t>
            </w:r>
          </w:p>
        </w:tc>
        <w:tc>
          <w:tcPr>
            <w:tcW w:w="2351" w:type="dxa"/>
            <w:vAlign w:val="center"/>
          </w:tcPr>
          <w:p w14:paraId="4B59E81B" w14:textId="1F966137" w:rsidR="0009086D" w:rsidRPr="00DA2044" w:rsidRDefault="0009086D" w:rsidP="00317CF9">
            <w:pPr>
              <w:jc w:val="center"/>
              <w:rPr>
                <w:rFonts w:ascii="Arial" w:hAnsi="Arial" w:cs="Arial"/>
                <w:sz w:val="20"/>
              </w:rPr>
            </w:pPr>
            <w:r w:rsidRPr="002B5406">
              <w:rPr>
                <w:rFonts w:ascii="Arial" w:hAnsi="Arial" w:cs="Arial"/>
                <w:color w:val="000000"/>
              </w:rPr>
              <w:t>1 and 2</w:t>
            </w:r>
          </w:p>
        </w:tc>
      </w:tr>
      <w:tr w:rsidR="0009086D" w:rsidRPr="00DA2044" w14:paraId="5DFA5AFC" w14:textId="77777777" w:rsidTr="00B62242">
        <w:tc>
          <w:tcPr>
            <w:tcW w:w="2197" w:type="dxa"/>
            <w:vAlign w:val="center"/>
          </w:tcPr>
          <w:p w14:paraId="13F80D0C" w14:textId="671C4AC7" w:rsidR="0009086D" w:rsidRPr="00DA2044" w:rsidRDefault="0009086D" w:rsidP="00317CF9">
            <w:pPr>
              <w:rPr>
                <w:rFonts w:ascii="Arial" w:hAnsi="Arial" w:cs="Arial"/>
                <w:sz w:val="20"/>
              </w:rPr>
            </w:pPr>
            <w:r w:rsidRPr="002B5406">
              <w:rPr>
                <w:rFonts w:ascii="Arial" w:hAnsi="Arial" w:cs="Arial"/>
              </w:rPr>
              <w:t>Economics for Business</w:t>
            </w:r>
          </w:p>
        </w:tc>
        <w:tc>
          <w:tcPr>
            <w:tcW w:w="1555" w:type="dxa"/>
            <w:vAlign w:val="center"/>
          </w:tcPr>
          <w:p w14:paraId="2E1953F6" w14:textId="1E009C3E" w:rsidR="0009086D" w:rsidRPr="00F91DA4" w:rsidRDefault="4A539592" w:rsidP="00317CF9">
            <w:pPr>
              <w:jc w:val="center"/>
              <w:rPr>
                <w:rFonts w:ascii="Arial" w:hAnsi="Arial" w:cs="Arial"/>
              </w:rPr>
            </w:pPr>
            <w:r w:rsidRPr="4A539592">
              <w:rPr>
                <w:rFonts w:ascii="Arial" w:hAnsi="Arial" w:cs="Arial"/>
              </w:rPr>
              <w:t>XS4008</w:t>
            </w:r>
          </w:p>
        </w:tc>
        <w:tc>
          <w:tcPr>
            <w:tcW w:w="1390" w:type="dxa"/>
            <w:vAlign w:val="center"/>
          </w:tcPr>
          <w:p w14:paraId="1CB6CC9A" w14:textId="5F84C268" w:rsidR="0009086D" w:rsidRPr="00DA2044" w:rsidRDefault="0009086D" w:rsidP="00317CF9">
            <w:pPr>
              <w:jc w:val="center"/>
              <w:rPr>
                <w:rFonts w:ascii="Arial" w:hAnsi="Arial" w:cs="Arial"/>
                <w:sz w:val="20"/>
              </w:rPr>
            </w:pPr>
            <w:r w:rsidRPr="002B5406">
              <w:rPr>
                <w:rFonts w:ascii="Arial" w:hAnsi="Arial" w:cs="Arial"/>
              </w:rPr>
              <w:t>30</w:t>
            </w:r>
          </w:p>
        </w:tc>
        <w:tc>
          <w:tcPr>
            <w:tcW w:w="1523" w:type="dxa"/>
            <w:vAlign w:val="center"/>
          </w:tcPr>
          <w:p w14:paraId="2BD3E752" w14:textId="0322F889" w:rsidR="0009086D" w:rsidRPr="00DA2044" w:rsidRDefault="0009086D" w:rsidP="00317CF9">
            <w:pPr>
              <w:jc w:val="center"/>
              <w:rPr>
                <w:rFonts w:ascii="Arial" w:hAnsi="Arial" w:cs="Arial"/>
                <w:sz w:val="20"/>
              </w:rPr>
            </w:pPr>
            <w:r w:rsidRPr="002B5406">
              <w:rPr>
                <w:rFonts w:ascii="Arial" w:hAnsi="Arial" w:cs="Arial"/>
              </w:rPr>
              <w:t>4</w:t>
            </w:r>
          </w:p>
        </w:tc>
        <w:tc>
          <w:tcPr>
            <w:tcW w:w="2351" w:type="dxa"/>
            <w:vAlign w:val="center"/>
          </w:tcPr>
          <w:p w14:paraId="7B5DF12E" w14:textId="6FA550B2" w:rsidR="0009086D" w:rsidRPr="00DA2044" w:rsidRDefault="0009086D" w:rsidP="00317CF9">
            <w:pPr>
              <w:jc w:val="center"/>
              <w:rPr>
                <w:rFonts w:ascii="Arial" w:hAnsi="Arial" w:cs="Arial"/>
                <w:sz w:val="20"/>
              </w:rPr>
            </w:pPr>
            <w:r w:rsidRPr="002B5406">
              <w:rPr>
                <w:rFonts w:ascii="Arial" w:hAnsi="Arial" w:cs="Arial"/>
                <w:color w:val="000000"/>
              </w:rPr>
              <w:t>1 and 2</w:t>
            </w:r>
          </w:p>
        </w:tc>
      </w:tr>
      <w:tr w:rsidR="0009086D" w:rsidRPr="00DA2044" w14:paraId="2600DBBE" w14:textId="77777777" w:rsidTr="00B62242">
        <w:tc>
          <w:tcPr>
            <w:tcW w:w="2197" w:type="dxa"/>
            <w:vAlign w:val="center"/>
          </w:tcPr>
          <w:p w14:paraId="68815753" w14:textId="3415ADF6" w:rsidR="0009086D" w:rsidRPr="00DA2044" w:rsidRDefault="0009086D" w:rsidP="00317CF9">
            <w:pPr>
              <w:rPr>
                <w:rFonts w:ascii="Arial" w:hAnsi="Arial" w:cs="Arial"/>
                <w:sz w:val="20"/>
              </w:rPr>
            </w:pPr>
            <w:r w:rsidRPr="002B5406">
              <w:rPr>
                <w:rFonts w:ascii="Arial" w:hAnsi="Arial" w:cs="Arial"/>
              </w:rPr>
              <w:t>Marketing Practice</w:t>
            </w:r>
          </w:p>
        </w:tc>
        <w:tc>
          <w:tcPr>
            <w:tcW w:w="1555" w:type="dxa"/>
            <w:vAlign w:val="center"/>
          </w:tcPr>
          <w:p w14:paraId="45000CEE" w14:textId="134C40CE" w:rsidR="0009086D" w:rsidRPr="00F91DA4" w:rsidRDefault="4A539592" w:rsidP="00317CF9">
            <w:pPr>
              <w:jc w:val="center"/>
              <w:rPr>
                <w:rFonts w:ascii="Arial" w:hAnsi="Arial" w:cs="Arial"/>
              </w:rPr>
            </w:pPr>
            <w:r w:rsidRPr="4A539592">
              <w:rPr>
                <w:rFonts w:ascii="Arial" w:hAnsi="Arial" w:cs="Arial"/>
              </w:rPr>
              <w:t>XS400</w:t>
            </w:r>
            <w:r w:rsidR="00C53BEB">
              <w:rPr>
                <w:rFonts w:ascii="Arial" w:hAnsi="Arial" w:cs="Arial"/>
              </w:rPr>
              <w:t>9</w:t>
            </w:r>
          </w:p>
        </w:tc>
        <w:tc>
          <w:tcPr>
            <w:tcW w:w="1390" w:type="dxa"/>
            <w:vAlign w:val="center"/>
          </w:tcPr>
          <w:p w14:paraId="2DFCD104" w14:textId="51AB055D" w:rsidR="0009086D" w:rsidRPr="00DA2044" w:rsidRDefault="0009086D" w:rsidP="00317CF9">
            <w:pPr>
              <w:jc w:val="center"/>
              <w:rPr>
                <w:rFonts w:ascii="Arial" w:hAnsi="Arial" w:cs="Arial"/>
                <w:sz w:val="20"/>
              </w:rPr>
            </w:pPr>
            <w:r w:rsidRPr="002B5406">
              <w:rPr>
                <w:rFonts w:ascii="Arial" w:hAnsi="Arial" w:cs="Arial"/>
              </w:rPr>
              <w:t>30</w:t>
            </w:r>
          </w:p>
        </w:tc>
        <w:tc>
          <w:tcPr>
            <w:tcW w:w="1523" w:type="dxa"/>
            <w:vAlign w:val="center"/>
          </w:tcPr>
          <w:p w14:paraId="56EB5607" w14:textId="28F99621" w:rsidR="0009086D" w:rsidRPr="00DA2044" w:rsidRDefault="0009086D" w:rsidP="00317CF9">
            <w:pPr>
              <w:jc w:val="center"/>
              <w:rPr>
                <w:rFonts w:ascii="Arial" w:hAnsi="Arial" w:cs="Arial"/>
                <w:sz w:val="20"/>
              </w:rPr>
            </w:pPr>
            <w:r w:rsidRPr="002B5406">
              <w:rPr>
                <w:rFonts w:ascii="Arial" w:hAnsi="Arial" w:cs="Arial"/>
              </w:rPr>
              <w:t>4</w:t>
            </w:r>
          </w:p>
        </w:tc>
        <w:tc>
          <w:tcPr>
            <w:tcW w:w="2351" w:type="dxa"/>
            <w:vAlign w:val="center"/>
          </w:tcPr>
          <w:p w14:paraId="1D5020A3" w14:textId="0A01458F" w:rsidR="0009086D" w:rsidRPr="00DA2044" w:rsidRDefault="0009086D" w:rsidP="00317CF9">
            <w:pPr>
              <w:jc w:val="center"/>
              <w:rPr>
                <w:rFonts w:ascii="Arial" w:hAnsi="Arial" w:cs="Arial"/>
                <w:sz w:val="20"/>
              </w:rPr>
            </w:pPr>
            <w:r w:rsidRPr="002B5406">
              <w:rPr>
                <w:rFonts w:ascii="Arial" w:hAnsi="Arial" w:cs="Arial"/>
                <w:color w:val="000000"/>
              </w:rPr>
              <w:t>1 and 2</w:t>
            </w:r>
          </w:p>
        </w:tc>
      </w:tr>
      <w:tr w:rsidR="4A539592" w14:paraId="60B70CB9" w14:textId="77777777" w:rsidTr="00B62242">
        <w:tc>
          <w:tcPr>
            <w:tcW w:w="2197" w:type="dxa"/>
            <w:vAlign w:val="center"/>
          </w:tcPr>
          <w:p w14:paraId="3D1ABD6B" w14:textId="370DC805" w:rsidR="4A539592" w:rsidRDefault="4A539592" w:rsidP="4A539592">
            <w:pPr>
              <w:rPr>
                <w:rFonts w:ascii="Arial" w:hAnsi="Arial" w:cs="Arial"/>
              </w:rPr>
            </w:pPr>
            <w:r w:rsidRPr="4A539592">
              <w:rPr>
                <w:rFonts w:ascii="Arial" w:hAnsi="Arial" w:cs="Arial"/>
              </w:rPr>
              <w:t>Academic English Skills</w:t>
            </w:r>
          </w:p>
        </w:tc>
        <w:tc>
          <w:tcPr>
            <w:tcW w:w="1555" w:type="dxa"/>
            <w:vAlign w:val="center"/>
          </w:tcPr>
          <w:p w14:paraId="3ABE6B5A" w14:textId="3BFA6146" w:rsidR="4A539592" w:rsidRDefault="48799215" w:rsidP="4A539592">
            <w:pPr>
              <w:jc w:val="center"/>
              <w:rPr>
                <w:rFonts w:ascii="Arial" w:hAnsi="Arial" w:cs="Arial"/>
              </w:rPr>
            </w:pPr>
            <w:r w:rsidRPr="48799215">
              <w:rPr>
                <w:rFonts w:ascii="Arial" w:hAnsi="Arial" w:cs="Arial"/>
              </w:rPr>
              <w:t>XS4</w:t>
            </w:r>
            <w:r w:rsidR="00A42823">
              <w:rPr>
                <w:rFonts w:ascii="Arial" w:hAnsi="Arial" w:cs="Arial"/>
              </w:rPr>
              <w:t>010</w:t>
            </w:r>
          </w:p>
        </w:tc>
        <w:tc>
          <w:tcPr>
            <w:tcW w:w="1390" w:type="dxa"/>
            <w:vAlign w:val="center"/>
          </w:tcPr>
          <w:p w14:paraId="10F01A71" w14:textId="41C6547E" w:rsidR="4A539592" w:rsidRDefault="19BB49FB" w:rsidP="4A539592">
            <w:pPr>
              <w:jc w:val="center"/>
              <w:rPr>
                <w:rFonts w:ascii="Arial" w:hAnsi="Arial" w:cs="Arial"/>
              </w:rPr>
            </w:pPr>
            <w:r w:rsidRPr="19BB49FB">
              <w:rPr>
                <w:rFonts w:ascii="Arial" w:hAnsi="Arial" w:cs="Arial"/>
              </w:rPr>
              <w:t>0</w:t>
            </w:r>
          </w:p>
        </w:tc>
        <w:tc>
          <w:tcPr>
            <w:tcW w:w="1523" w:type="dxa"/>
            <w:vAlign w:val="center"/>
          </w:tcPr>
          <w:p w14:paraId="53925013" w14:textId="35FE3BF1" w:rsidR="4A539592" w:rsidRDefault="4A539592" w:rsidP="4A539592">
            <w:pPr>
              <w:jc w:val="center"/>
              <w:rPr>
                <w:rFonts w:ascii="Arial" w:hAnsi="Arial" w:cs="Arial"/>
              </w:rPr>
            </w:pPr>
            <w:r w:rsidRPr="4A539592">
              <w:rPr>
                <w:rFonts w:ascii="Arial" w:hAnsi="Arial" w:cs="Arial"/>
              </w:rPr>
              <w:t>4</w:t>
            </w:r>
          </w:p>
        </w:tc>
        <w:tc>
          <w:tcPr>
            <w:tcW w:w="2351" w:type="dxa"/>
            <w:vAlign w:val="center"/>
          </w:tcPr>
          <w:p w14:paraId="41A012AD" w14:textId="277DC045" w:rsidR="4A539592" w:rsidRDefault="4A539592" w:rsidP="4A539592">
            <w:pPr>
              <w:jc w:val="center"/>
              <w:rPr>
                <w:rFonts w:ascii="Arial" w:hAnsi="Arial" w:cs="Arial"/>
                <w:color w:val="000000" w:themeColor="text1"/>
              </w:rPr>
            </w:pPr>
            <w:r w:rsidRPr="4A539592">
              <w:rPr>
                <w:rFonts w:ascii="Arial" w:hAnsi="Arial" w:cs="Arial"/>
                <w:color w:val="000000" w:themeColor="text1"/>
              </w:rPr>
              <w:t>1 and 2</w:t>
            </w:r>
          </w:p>
        </w:tc>
      </w:tr>
    </w:tbl>
    <w:p w14:paraId="09FAC94A" w14:textId="77777777" w:rsidR="00A92C9B" w:rsidRPr="00DA2044" w:rsidRDefault="00A92C9B" w:rsidP="00A92C9B">
      <w:pPr>
        <w:rPr>
          <w:rFonts w:ascii="Arial" w:hAnsi="Arial" w:cs="Arial"/>
        </w:rPr>
      </w:pPr>
    </w:p>
    <w:p w14:paraId="283A5C78" w14:textId="000CCA0E" w:rsidR="74E7394C" w:rsidRDefault="74E7394C" w:rsidP="74E7394C">
      <w:pPr>
        <w:jc w:val="both"/>
        <w:rPr>
          <w:rFonts w:ascii="Arial" w:eastAsia="Arial" w:hAnsi="Arial" w:cs="Arial"/>
          <w:color w:val="D13438"/>
        </w:rPr>
      </w:pPr>
      <w:r w:rsidRPr="74E7394C">
        <w:rPr>
          <w:rFonts w:ascii="Arial" w:eastAsia="Arial" w:hAnsi="Arial" w:cs="Arial"/>
        </w:rPr>
        <w:t>Progression to Level 5 requires all Level 4 credit-bearing modules to be passed at the pass mark of 40%, and in the case of Academic English Skills, students are required to achieve overall 60% and minimum of 50% in all skills.</w:t>
      </w:r>
    </w:p>
    <w:p w14:paraId="66EE0CC6" w14:textId="77777777" w:rsidR="00A73BD5" w:rsidRDefault="00A73BD5" w:rsidP="00A73BD5">
      <w:pPr>
        <w:rPr>
          <w:rFonts w:ascii="Arial" w:eastAsia="Arial" w:hAnsi="Arial" w:cs="Arial"/>
        </w:rPr>
      </w:pPr>
    </w:p>
    <w:p w14:paraId="556CF4E0" w14:textId="77777777" w:rsidR="00A73BD5" w:rsidRPr="00FD68A5" w:rsidRDefault="00A73BD5" w:rsidP="00A73BD5">
      <w:pPr>
        <w:jc w:val="both"/>
        <w:rPr>
          <w:rFonts w:ascii="Arial" w:hAnsi="Arial" w:cs="Arial"/>
          <w:highlight w:val="yellow"/>
        </w:rPr>
      </w:pPr>
      <w:r w:rsidRPr="03A073CF">
        <w:rPr>
          <w:rFonts w:ascii="Arial" w:hAnsi="Arial" w:cs="Arial"/>
        </w:rPr>
        <w:t>Students exiting the programme at this point who have successfully completed 120 credits are eligible for the award of Certificate of Higher Education.</w:t>
      </w:r>
    </w:p>
    <w:p w14:paraId="443AF500" w14:textId="77777777" w:rsidR="00A92C9B" w:rsidRDefault="00A92C9B" w:rsidP="00C614F8">
      <w:pPr>
        <w:jc w:val="both"/>
        <w:rPr>
          <w:rFonts w:ascii="Arial" w:hAnsi="Arial" w:cs="Arial"/>
          <w:sz w:val="22"/>
        </w:rPr>
      </w:pPr>
    </w:p>
    <w:p w14:paraId="7AD151EF" w14:textId="77777777" w:rsidR="00A92C9B" w:rsidRPr="000765B1" w:rsidRDefault="00A92C9B" w:rsidP="00C614F8">
      <w:pPr>
        <w:numPr>
          <w:ilvl w:val="0"/>
          <w:numId w:val="1"/>
        </w:numPr>
        <w:jc w:val="both"/>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77777777" w:rsidR="00A92C9B" w:rsidRDefault="00A92C9B" w:rsidP="00C614F8">
      <w:pPr>
        <w:ind w:left="360"/>
        <w:jc w:val="both"/>
        <w:rPr>
          <w:rFonts w:ascii="Arial" w:hAnsi="Arial" w:cs="Arial"/>
          <w:b/>
          <w:sz w:val="22"/>
          <w:szCs w:val="22"/>
        </w:rPr>
      </w:pPr>
    </w:p>
    <w:p w14:paraId="2D09868B" w14:textId="77777777" w:rsidR="00037129" w:rsidRDefault="00037129" w:rsidP="00C614F8">
      <w:pPr>
        <w:ind w:left="360"/>
        <w:jc w:val="both"/>
        <w:rPr>
          <w:rFonts w:ascii="Arial" w:hAnsi="Arial" w:cs="Arial"/>
          <w:b/>
          <w:sz w:val="22"/>
          <w:szCs w:val="22"/>
        </w:rPr>
      </w:pPr>
    </w:p>
    <w:p w14:paraId="2C127028" w14:textId="24D3E4B4" w:rsidR="00A73BD5" w:rsidRDefault="00A73BD5" w:rsidP="00A73BD5">
      <w:pPr>
        <w:spacing w:after="120"/>
        <w:jc w:val="both"/>
        <w:rPr>
          <w:rFonts w:ascii="Arial" w:hAnsi="Arial" w:cs="Arial"/>
        </w:rPr>
      </w:pPr>
      <w:r w:rsidRPr="557B06C2">
        <w:rPr>
          <w:rFonts w:ascii="Arial" w:hAnsi="Arial" w:cs="Arial"/>
        </w:rPr>
        <w:t xml:space="preserve">At KULISC and Kingston University we are “Led by Learning” in all that we </w:t>
      </w:r>
      <w:r w:rsidR="00267943" w:rsidRPr="557B06C2">
        <w:rPr>
          <w:rFonts w:ascii="Arial" w:hAnsi="Arial" w:cs="Arial"/>
        </w:rPr>
        <w:t>do,</w:t>
      </w:r>
      <w:r w:rsidRPr="557B06C2">
        <w:rPr>
          <w:rFonts w:ascii="Arial" w:hAnsi="Arial" w:cs="Arial"/>
        </w:rPr>
        <w:t xml:space="preserve"> and we believe our graduates should be able to contribute at the highest level in the real world. Our approach to teaching, learning and assessment supports this by encouraging and supporting students to grow from being “fed facts” to developing knowledge, understanding and critical skills through exploration of subjects that interest them.</w:t>
      </w:r>
    </w:p>
    <w:p w14:paraId="5A656AB3" w14:textId="77777777" w:rsidR="00A73BD5" w:rsidRDefault="00A73BD5" w:rsidP="00A73BD5">
      <w:pPr>
        <w:spacing w:after="120"/>
        <w:jc w:val="both"/>
        <w:rPr>
          <w:rFonts w:ascii="Arial" w:hAnsi="Arial" w:cs="Arial"/>
        </w:rPr>
      </w:pPr>
      <w:r w:rsidRPr="557B06C2">
        <w:rPr>
          <w:rFonts w:ascii="Arial" w:hAnsi="Arial" w:cs="Arial"/>
        </w:rPr>
        <w:lastRenderedPageBreak/>
        <w:t>The programme also makes extensive use of technology to enhance learning. There are pre-class presentation videos; computer-based student forums where students can discuss and post queries to their cohort to aid peer learning opportunities; computer-based quizzes to provide both summative and formative feedback; an introduction to the Sage accounting package for recording transactions and producing financial statements; and students are encouraged at all levels of study to use spreadsheets.</w:t>
      </w:r>
    </w:p>
    <w:p w14:paraId="1D2428AA" w14:textId="77777777" w:rsidR="00B215B4" w:rsidRDefault="00B215B4" w:rsidP="00C614F8">
      <w:pPr>
        <w:jc w:val="both"/>
        <w:rPr>
          <w:rFonts w:ascii="Arial" w:hAnsi="Arial" w:cs="Arial"/>
        </w:rPr>
      </w:pPr>
    </w:p>
    <w:p w14:paraId="599F824C" w14:textId="77777777" w:rsidR="00C614F8" w:rsidRPr="00C614F8" w:rsidRDefault="00C614F8" w:rsidP="00C614F8">
      <w:pPr>
        <w:jc w:val="both"/>
        <w:rPr>
          <w:rFonts w:ascii="Arial" w:hAnsi="Arial" w:cs="Arial"/>
        </w:rPr>
      </w:pPr>
      <w:r w:rsidRPr="00C614F8">
        <w:rPr>
          <w:rFonts w:ascii="Arial" w:hAnsi="Arial" w:cs="Arial"/>
        </w:rPr>
        <w:t xml:space="preserve">The VLE has a key role to play in the development and support of teaching, learning and assessment, including helping to facilitate a more independent approach to learning by students.  Kingston University International Study Centre (“KULISC”) aims to implement Study Group’s own VLE framework, which is itself based on the </w:t>
      </w:r>
      <w:r w:rsidRPr="00C614F8">
        <w:rPr>
          <w:rStyle w:val="lookup-resultcontent"/>
          <w:rFonts w:ascii="Arial" w:hAnsi="Arial" w:cs="Arial"/>
        </w:rPr>
        <w:t>Quality Assurance Agency for Higher Education’s</w:t>
      </w:r>
      <w:r w:rsidRPr="00C614F8">
        <w:rPr>
          <w:rFonts w:ascii="Arial" w:hAnsi="Arial" w:cs="Arial"/>
        </w:rPr>
        <w:t xml:space="preserve"> Quality Code (QAA, 2014), aimed at enhancing students’ learning experience on the VLE. This will be achieved through making available appropriate learning resources, enabling students to develop the skills to use them as well as developing their own digital literacy.  The KULISC VLE, built in line with Kingston University’s Academic Framework and VLE minimum expectations, will ensure that each teaching session/lecture is supported by a wide range of learning and assessment resources which can be easily accessed by students.  As well as improved accessibility, the VLE will encourage higher levels of engagement with the learning process through the use of a range of activities, including </w:t>
      </w:r>
      <w:r w:rsidRPr="00C614F8">
        <w:rPr>
          <w:rFonts w:ascii="Arial" w:hAnsi="Arial" w:cs="Arial"/>
          <w:shd w:val="clear" w:color="auto" w:fill="FFFFFF"/>
        </w:rPr>
        <w:t xml:space="preserve">online tests and quizzes, videos and podcasts. </w:t>
      </w:r>
      <w:r w:rsidRPr="00C614F8">
        <w:rPr>
          <w:rFonts w:ascii="Arial" w:hAnsi="Arial" w:cs="Arial"/>
        </w:rPr>
        <w:t>It will also enable students to interact and collaborate with their tutors as well as each other by opening up a range of channels for effective and efficient communication through group messages, announcements, forums, conferences and direct messaging.  The KULISC VLE will be further enhanced by a Peer Review system aimed at enabling the achievement of Level 2 on the VLE framework.</w:t>
      </w:r>
    </w:p>
    <w:p w14:paraId="06B26FBC" w14:textId="77777777" w:rsidR="00C614F8" w:rsidRDefault="00C614F8" w:rsidP="00C614F8">
      <w:pPr>
        <w:jc w:val="both"/>
        <w:rPr>
          <w:rFonts w:ascii="Arial" w:hAnsi="Arial" w:cs="Arial"/>
        </w:rPr>
      </w:pPr>
    </w:p>
    <w:p w14:paraId="05C424D2" w14:textId="2B189C90" w:rsidR="00037129" w:rsidRDefault="00B215B4" w:rsidP="00C614F8">
      <w:pPr>
        <w:jc w:val="both"/>
        <w:rPr>
          <w:rFonts w:ascii="Arial" w:hAnsi="Arial" w:cs="Arial"/>
        </w:rPr>
      </w:pPr>
      <w:r w:rsidRPr="009F630E">
        <w:rPr>
          <w:rFonts w:ascii="Arial" w:hAnsi="Arial" w:cs="Arial"/>
        </w:rPr>
        <w:t xml:space="preserve">Our rich and inclusive curriculum is continually reviewed in consultation with our students </w:t>
      </w:r>
      <w:r w:rsidR="00A73BD5">
        <w:rPr>
          <w:rFonts w:ascii="Arial" w:hAnsi="Arial" w:cs="Arial"/>
        </w:rPr>
        <w:t xml:space="preserve">and Faculty </w:t>
      </w:r>
      <w:r w:rsidRPr="009F630E">
        <w:rPr>
          <w:rFonts w:ascii="Arial" w:hAnsi="Arial" w:cs="Arial"/>
        </w:rPr>
        <w:t>to take account of new developments, seeking to keep the programme exciting and lively</w:t>
      </w:r>
      <w:r>
        <w:rPr>
          <w:rFonts w:ascii="Arial" w:hAnsi="Arial" w:cs="Arial"/>
        </w:rPr>
        <w:t xml:space="preserve">. </w:t>
      </w:r>
      <w:r w:rsidR="00A73BD5">
        <w:rPr>
          <w:rFonts w:ascii="Arial" w:hAnsi="Arial" w:cs="Arial"/>
        </w:rPr>
        <w:t>A range of methods are</w:t>
      </w:r>
      <w:r w:rsidR="00037129" w:rsidRPr="009D1073">
        <w:rPr>
          <w:rFonts w:ascii="Arial" w:hAnsi="Arial" w:cs="Arial"/>
        </w:rPr>
        <w:t xml:space="preserve"> used to actively engage students, including problem solving and enquiry-based learning, industry research and peer-assisted learning. Formative assessment develops key aims during the progress of a module. </w:t>
      </w:r>
    </w:p>
    <w:p w14:paraId="1DB8F635" w14:textId="77777777" w:rsidR="00B215B4" w:rsidRPr="009D1073" w:rsidRDefault="00B215B4" w:rsidP="00C614F8">
      <w:pPr>
        <w:jc w:val="both"/>
        <w:rPr>
          <w:rFonts w:ascii="Arial" w:hAnsi="Arial" w:cs="Arial"/>
        </w:rPr>
      </w:pPr>
    </w:p>
    <w:p w14:paraId="3B42E755" w14:textId="11D8FF70" w:rsidR="00037129" w:rsidRDefault="00037129" w:rsidP="00C614F8">
      <w:pPr>
        <w:jc w:val="both"/>
        <w:rPr>
          <w:rFonts w:ascii="Arial" w:hAnsi="Arial" w:cs="Arial"/>
        </w:rPr>
      </w:pPr>
      <w:r w:rsidRPr="009D1073">
        <w:rPr>
          <w:rFonts w:ascii="Arial" w:hAnsi="Arial" w:cs="Arial"/>
        </w:rPr>
        <w:t xml:space="preserve">Exams (which may include progress testing of core knowledge) seek to assess the depth and range of student understanding. </w:t>
      </w:r>
      <w:r w:rsidR="00B215B4">
        <w:rPr>
          <w:rFonts w:ascii="Arial" w:hAnsi="Arial" w:cs="Arial"/>
        </w:rPr>
        <w:t xml:space="preserve"> </w:t>
      </w:r>
      <w:r w:rsidRPr="009D1073">
        <w:rPr>
          <w:rFonts w:ascii="Arial" w:hAnsi="Arial" w:cs="Arial"/>
        </w:rPr>
        <w:t xml:space="preserve">Presentation skills and group learning are developed throughout the programme to emulate the real-world situations in which our students may find themselves.  </w:t>
      </w:r>
    </w:p>
    <w:p w14:paraId="4CCC1546" w14:textId="77777777" w:rsidR="00B215B4" w:rsidRPr="009D1073" w:rsidRDefault="00B215B4" w:rsidP="00C614F8">
      <w:pPr>
        <w:jc w:val="both"/>
        <w:rPr>
          <w:rFonts w:ascii="Arial" w:hAnsi="Arial" w:cs="Arial"/>
        </w:rPr>
      </w:pPr>
    </w:p>
    <w:p w14:paraId="024EFE1A" w14:textId="4C62200F" w:rsidR="00037129" w:rsidRDefault="00037129" w:rsidP="00C614F8">
      <w:pPr>
        <w:jc w:val="both"/>
        <w:rPr>
          <w:rFonts w:ascii="Arial" w:hAnsi="Arial" w:cs="Arial"/>
        </w:rPr>
      </w:pPr>
      <w:r w:rsidRPr="009D1073">
        <w:rPr>
          <w:rFonts w:ascii="Arial" w:hAnsi="Arial" w:cs="Arial"/>
        </w:rPr>
        <w:t>The use of group work develops the essential skills of working with others (a key feature of the Organisational Behaviour module) and thus replicates business prac</w:t>
      </w:r>
      <w:r w:rsidR="00A73BD5">
        <w:rPr>
          <w:rFonts w:ascii="Arial" w:hAnsi="Arial" w:cs="Arial"/>
        </w:rPr>
        <w:t xml:space="preserve">tice of collaborative teamwork. </w:t>
      </w:r>
      <w:r w:rsidRPr="009D1073">
        <w:rPr>
          <w:rFonts w:ascii="Arial" w:hAnsi="Arial" w:cs="Arial"/>
        </w:rPr>
        <w:t>Students will also benefit substantially from the business simulations that are embedded in the programme and some of the modules.  These simulations enable students to gain an understanding of key decision</w:t>
      </w:r>
      <w:r w:rsidR="00AA162C">
        <w:rPr>
          <w:rFonts w:ascii="Arial" w:hAnsi="Arial" w:cs="Arial"/>
        </w:rPr>
        <w:t>-</w:t>
      </w:r>
      <w:r w:rsidRPr="009D1073">
        <w:rPr>
          <w:rFonts w:ascii="Arial" w:hAnsi="Arial" w:cs="Arial"/>
        </w:rPr>
        <w:t>making processes and the links between subject areas from a very early stage.</w:t>
      </w:r>
    </w:p>
    <w:p w14:paraId="68987C98" w14:textId="77777777" w:rsidR="004950F6" w:rsidRPr="009D1073" w:rsidRDefault="004950F6" w:rsidP="00C614F8">
      <w:pPr>
        <w:jc w:val="both"/>
        <w:rPr>
          <w:rFonts w:ascii="Arial" w:hAnsi="Arial" w:cs="Arial"/>
        </w:rPr>
      </w:pPr>
    </w:p>
    <w:p w14:paraId="01E9C8F9" w14:textId="638AA8F9" w:rsidR="00A73BD5" w:rsidRPr="009D1073" w:rsidRDefault="74E7394C" w:rsidP="74E7394C">
      <w:pPr>
        <w:jc w:val="both"/>
        <w:rPr>
          <w:rFonts w:ascii="Arial" w:hAnsi="Arial" w:cs="Arial"/>
        </w:rPr>
      </w:pPr>
      <w:r w:rsidRPr="00A42823">
        <w:rPr>
          <w:rFonts w:ascii="Arial" w:hAnsi="Arial" w:cs="Arial"/>
          <w:color w:val="000000" w:themeColor="text1"/>
        </w:rPr>
        <w:t xml:space="preserve">Personal Tutors/Academic Progression Mentors are assigned to each student and remain with the student throughout their time on the course. </w:t>
      </w:r>
      <w:r w:rsidRPr="00A42823">
        <w:rPr>
          <w:rFonts w:ascii="Arial" w:eastAsia="Arial" w:hAnsi="Arial" w:cs="Arial"/>
          <w:color w:val="000000" w:themeColor="text1"/>
        </w:rPr>
        <w:t xml:space="preserve">The KULISC Academic Progression Mentors handover to their counterparts at Kingston University when the </w:t>
      </w:r>
      <w:r w:rsidRPr="00A42823">
        <w:rPr>
          <w:rFonts w:ascii="Arial" w:eastAsia="Arial" w:hAnsi="Arial" w:cs="Arial"/>
          <w:color w:val="000000" w:themeColor="text1"/>
        </w:rPr>
        <w:lastRenderedPageBreak/>
        <w:t>student’s progress to Level 5 to ensure continuity with the Personal Tutor Scheme.</w:t>
      </w:r>
      <w:r w:rsidR="00AA162C">
        <w:rPr>
          <w:rFonts w:ascii="Arial" w:eastAsia="Arial" w:hAnsi="Arial" w:cs="Arial"/>
          <w:color w:val="000000" w:themeColor="text1"/>
        </w:rPr>
        <w:t xml:space="preserve"> </w:t>
      </w:r>
      <w:r w:rsidRPr="00A42823">
        <w:rPr>
          <w:rFonts w:ascii="Arial" w:hAnsi="Arial" w:cs="Arial"/>
          <w:color w:val="000000" w:themeColor="text1"/>
        </w:rPr>
        <w:t xml:space="preserve">To further support students, all personal tutors/academic mentors are advised of the nature and </w:t>
      </w:r>
      <w:r w:rsidRPr="74E7394C">
        <w:rPr>
          <w:rFonts w:ascii="Arial" w:hAnsi="Arial" w:cs="Arial"/>
        </w:rPr>
        <w:t xml:space="preserve">timing of the assessments for each module, enabling them to identify and discuss areas of strength and weakness in each individual student’s skills and knowledge set. </w:t>
      </w:r>
    </w:p>
    <w:p w14:paraId="00CFB05C" w14:textId="77777777" w:rsidR="00A73BD5" w:rsidRPr="009D1073" w:rsidRDefault="00A73BD5" w:rsidP="00A73BD5">
      <w:pPr>
        <w:jc w:val="both"/>
        <w:rPr>
          <w:rFonts w:ascii="Arial" w:hAnsi="Arial" w:cs="Arial"/>
        </w:rPr>
      </w:pPr>
    </w:p>
    <w:p w14:paraId="3AAD59DE" w14:textId="77777777" w:rsidR="00A73BD5" w:rsidRPr="009D1073" w:rsidRDefault="00A73BD5" w:rsidP="00A73BD5">
      <w:pPr>
        <w:jc w:val="both"/>
        <w:rPr>
          <w:rFonts w:ascii="Arial" w:hAnsi="Arial" w:cs="Arial"/>
        </w:rPr>
      </w:pPr>
      <w:r w:rsidRPr="009D1073">
        <w:rPr>
          <w:rFonts w:ascii="Arial" w:hAnsi="Arial" w:cs="Arial"/>
        </w:rPr>
        <w:t>Feedback received and discussed in year one will feed forward into year two, and subsequently into the final year, further enabling tutors</w:t>
      </w:r>
      <w:r>
        <w:rPr>
          <w:rFonts w:ascii="Arial" w:hAnsi="Arial" w:cs="Arial"/>
        </w:rPr>
        <w:t>/mentors</w:t>
      </w:r>
      <w:r w:rsidRPr="009D1073">
        <w:rPr>
          <w:rFonts w:ascii="Arial" w:hAnsi="Arial" w:cs="Arial"/>
        </w:rPr>
        <w:t xml:space="preserve"> to direct tutees to appropriate sources of support, guidance and development. Personal tutors</w:t>
      </w:r>
      <w:r>
        <w:rPr>
          <w:rFonts w:ascii="Arial" w:hAnsi="Arial" w:cs="Arial"/>
        </w:rPr>
        <w:t>/mentors</w:t>
      </w:r>
      <w:r w:rsidRPr="009D1073">
        <w:rPr>
          <w:rFonts w:ascii="Arial" w:hAnsi="Arial" w:cs="Arial"/>
        </w:rPr>
        <w:t xml:space="preserve"> and the Kingston University’s Business &amp; Professional Experience Team will also be able to support students in discussions around their potential or preferred specialism in the Second Year.</w:t>
      </w:r>
    </w:p>
    <w:p w14:paraId="132EE253" w14:textId="77777777" w:rsidR="00037129" w:rsidRPr="009D1073" w:rsidRDefault="00037129" w:rsidP="00C614F8">
      <w:pPr>
        <w:jc w:val="both"/>
        <w:rPr>
          <w:rFonts w:ascii="Arial" w:hAnsi="Arial" w:cs="Arial"/>
        </w:rPr>
      </w:pPr>
      <w:r w:rsidRPr="009D1073">
        <w:rPr>
          <w:rFonts w:ascii="Arial" w:hAnsi="Arial" w:cs="Arial"/>
        </w:rPr>
        <w:t xml:space="preserve"> </w:t>
      </w:r>
    </w:p>
    <w:p w14:paraId="08AD4D84" w14:textId="77777777" w:rsidR="00037129" w:rsidRPr="009D1073" w:rsidRDefault="00037129" w:rsidP="00C614F8">
      <w:pPr>
        <w:jc w:val="both"/>
        <w:rPr>
          <w:rFonts w:ascii="Arial" w:hAnsi="Arial" w:cs="Arial"/>
        </w:rPr>
      </w:pPr>
      <w:r w:rsidRPr="009D1073">
        <w:rPr>
          <w:rFonts w:ascii="Arial" w:hAnsi="Arial" w:cs="Arial"/>
        </w:rPr>
        <w:t>In addition, early formative and summative assessment during the first five weeks of the programme is used to monitor student engagement with both in-class and online learning. Students who are considered at risk due to low engagement can be identified and advised by the personal tutor with the support of the student liaison team as appropriate.</w:t>
      </w:r>
    </w:p>
    <w:p w14:paraId="617B54FE" w14:textId="77777777" w:rsidR="00037129" w:rsidRDefault="00037129" w:rsidP="00C614F8">
      <w:pPr>
        <w:ind w:left="360"/>
        <w:jc w:val="both"/>
        <w:rPr>
          <w:rFonts w:ascii="Arial" w:hAnsi="Arial" w:cs="Arial"/>
          <w:b/>
          <w:sz w:val="22"/>
          <w:szCs w:val="22"/>
        </w:rPr>
      </w:pPr>
    </w:p>
    <w:p w14:paraId="0E12251F" w14:textId="77777777" w:rsidR="00F91DA4" w:rsidRPr="00463E8D" w:rsidRDefault="00F91DA4" w:rsidP="00C614F8">
      <w:pPr>
        <w:jc w:val="both"/>
        <w:rPr>
          <w:rFonts w:ascii="Arial" w:hAnsi="Arial" w:cs="Arial"/>
        </w:rPr>
      </w:pPr>
      <w:r w:rsidRPr="00463E8D">
        <w:rPr>
          <w:rFonts w:ascii="Arial" w:hAnsi="Arial" w:cs="Arial"/>
        </w:rPr>
        <w:t>The programme is delivered through:</w:t>
      </w:r>
    </w:p>
    <w:p w14:paraId="6926D2BA" w14:textId="77777777" w:rsidR="00F91DA4" w:rsidRPr="00463E8D" w:rsidRDefault="00F91DA4" w:rsidP="00C614F8">
      <w:pPr>
        <w:jc w:val="both"/>
        <w:rPr>
          <w:rFonts w:ascii="Arial" w:hAnsi="Arial" w:cs="Arial"/>
        </w:rPr>
      </w:pPr>
    </w:p>
    <w:p w14:paraId="116F19D1" w14:textId="77777777" w:rsidR="00F91DA4" w:rsidRPr="00463E8D" w:rsidRDefault="00F91DA4" w:rsidP="00C614F8">
      <w:pPr>
        <w:numPr>
          <w:ilvl w:val="0"/>
          <w:numId w:val="12"/>
        </w:numPr>
        <w:jc w:val="both"/>
        <w:rPr>
          <w:rFonts w:ascii="Arial" w:hAnsi="Arial" w:cs="Arial"/>
        </w:rPr>
      </w:pPr>
      <w:r w:rsidRPr="00463E8D">
        <w:rPr>
          <w:rFonts w:ascii="Arial" w:hAnsi="Arial" w:cs="Arial"/>
        </w:rPr>
        <w:t>Tutor-led classroom sessions</w:t>
      </w:r>
    </w:p>
    <w:p w14:paraId="6E3E1E25" w14:textId="77777777" w:rsidR="00F91DA4" w:rsidRPr="00463E8D" w:rsidRDefault="00F91DA4" w:rsidP="00C614F8">
      <w:pPr>
        <w:numPr>
          <w:ilvl w:val="0"/>
          <w:numId w:val="12"/>
        </w:numPr>
        <w:jc w:val="both"/>
        <w:rPr>
          <w:rFonts w:ascii="Arial" w:hAnsi="Arial" w:cs="Arial"/>
        </w:rPr>
      </w:pPr>
      <w:r w:rsidRPr="00463E8D">
        <w:rPr>
          <w:rFonts w:ascii="Arial" w:hAnsi="Arial" w:cs="Arial"/>
        </w:rPr>
        <w:t>Small group tutorials</w:t>
      </w:r>
    </w:p>
    <w:p w14:paraId="60176C9F" w14:textId="77777777" w:rsidR="00F91DA4" w:rsidRPr="00463E8D" w:rsidRDefault="00F91DA4" w:rsidP="00C614F8">
      <w:pPr>
        <w:numPr>
          <w:ilvl w:val="0"/>
          <w:numId w:val="12"/>
        </w:numPr>
        <w:jc w:val="both"/>
        <w:rPr>
          <w:rFonts w:ascii="Arial" w:hAnsi="Arial" w:cs="Arial"/>
        </w:rPr>
      </w:pPr>
      <w:r w:rsidRPr="00463E8D">
        <w:rPr>
          <w:rFonts w:ascii="Arial" w:hAnsi="Arial" w:cs="Arial"/>
        </w:rPr>
        <w:t>Seminars</w:t>
      </w:r>
    </w:p>
    <w:p w14:paraId="7DAF0146" w14:textId="77777777" w:rsidR="00F91DA4" w:rsidRPr="00463E8D" w:rsidRDefault="00F91DA4" w:rsidP="00C614F8">
      <w:pPr>
        <w:numPr>
          <w:ilvl w:val="0"/>
          <w:numId w:val="12"/>
        </w:numPr>
        <w:jc w:val="both"/>
        <w:rPr>
          <w:rFonts w:ascii="Arial" w:hAnsi="Arial" w:cs="Arial"/>
        </w:rPr>
      </w:pPr>
      <w:r w:rsidRPr="00463E8D">
        <w:rPr>
          <w:rFonts w:ascii="Arial" w:hAnsi="Arial" w:cs="Arial"/>
        </w:rPr>
        <w:t>Formal lectures</w:t>
      </w:r>
    </w:p>
    <w:p w14:paraId="3DD0E1C0" w14:textId="77777777" w:rsidR="00F91DA4" w:rsidRPr="00463E8D" w:rsidRDefault="00F91DA4" w:rsidP="00C614F8">
      <w:pPr>
        <w:numPr>
          <w:ilvl w:val="0"/>
          <w:numId w:val="12"/>
        </w:numPr>
        <w:jc w:val="both"/>
        <w:rPr>
          <w:rFonts w:ascii="Arial" w:hAnsi="Arial" w:cs="Arial"/>
        </w:rPr>
      </w:pPr>
      <w:r w:rsidRPr="00463E8D">
        <w:rPr>
          <w:rFonts w:ascii="Arial" w:hAnsi="Arial" w:cs="Arial"/>
        </w:rPr>
        <w:t>Group work</w:t>
      </w:r>
    </w:p>
    <w:p w14:paraId="11715E3E" w14:textId="77777777" w:rsidR="00F91DA4" w:rsidRPr="00463E8D" w:rsidRDefault="00F91DA4" w:rsidP="00C614F8">
      <w:pPr>
        <w:numPr>
          <w:ilvl w:val="0"/>
          <w:numId w:val="12"/>
        </w:numPr>
        <w:jc w:val="both"/>
        <w:rPr>
          <w:rFonts w:ascii="Arial" w:hAnsi="Arial" w:cs="Arial"/>
        </w:rPr>
      </w:pPr>
      <w:r w:rsidRPr="00463E8D">
        <w:rPr>
          <w:rFonts w:ascii="Arial" w:hAnsi="Arial" w:cs="Arial"/>
        </w:rPr>
        <w:t>Presentations, debates and discussions</w:t>
      </w:r>
    </w:p>
    <w:p w14:paraId="45391BAF" w14:textId="77777777" w:rsidR="00F91DA4" w:rsidRPr="00463E8D" w:rsidRDefault="00F91DA4" w:rsidP="00C614F8">
      <w:pPr>
        <w:numPr>
          <w:ilvl w:val="0"/>
          <w:numId w:val="12"/>
        </w:numPr>
        <w:jc w:val="both"/>
        <w:rPr>
          <w:rFonts w:ascii="Arial" w:hAnsi="Arial" w:cs="Arial"/>
        </w:rPr>
      </w:pPr>
      <w:r w:rsidRPr="00463E8D">
        <w:rPr>
          <w:rFonts w:ascii="Arial" w:hAnsi="Arial" w:cs="Arial"/>
        </w:rPr>
        <w:t>Project work</w:t>
      </w:r>
    </w:p>
    <w:p w14:paraId="3AE7D407" w14:textId="77777777" w:rsidR="00F91DA4" w:rsidRPr="00463E8D" w:rsidRDefault="00F91DA4" w:rsidP="00C614F8">
      <w:pPr>
        <w:numPr>
          <w:ilvl w:val="0"/>
          <w:numId w:val="12"/>
        </w:numPr>
        <w:jc w:val="both"/>
        <w:rPr>
          <w:rFonts w:ascii="Arial" w:hAnsi="Arial" w:cs="Arial"/>
        </w:rPr>
      </w:pPr>
      <w:r w:rsidRPr="00463E8D">
        <w:rPr>
          <w:rFonts w:ascii="Arial" w:hAnsi="Arial" w:cs="Arial"/>
        </w:rPr>
        <w:t>Guided Independent Study</w:t>
      </w:r>
    </w:p>
    <w:p w14:paraId="6ABDE702" w14:textId="77777777" w:rsidR="00F91DA4" w:rsidRPr="00463E8D" w:rsidRDefault="00F91DA4" w:rsidP="00C614F8">
      <w:pPr>
        <w:numPr>
          <w:ilvl w:val="0"/>
          <w:numId w:val="12"/>
        </w:numPr>
        <w:jc w:val="both"/>
        <w:rPr>
          <w:rFonts w:ascii="Arial" w:hAnsi="Arial" w:cs="Arial"/>
        </w:rPr>
      </w:pPr>
      <w:r w:rsidRPr="00463E8D">
        <w:rPr>
          <w:rFonts w:ascii="Arial" w:hAnsi="Arial" w:cs="Arial"/>
        </w:rPr>
        <w:t>Mentoring sessions</w:t>
      </w:r>
    </w:p>
    <w:p w14:paraId="12542919" w14:textId="77777777" w:rsidR="00F91DA4" w:rsidRPr="00463E8D" w:rsidRDefault="00F91DA4" w:rsidP="00C614F8">
      <w:pPr>
        <w:numPr>
          <w:ilvl w:val="0"/>
          <w:numId w:val="12"/>
        </w:numPr>
        <w:jc w:val="both"/>
        <w:rPr>
          <w:rFonts w:ascii="Arial" w:hAnsi="Arial" w:cs="Arial"/>
        </w:rPr>
      </w:pPr>
      <w:r w:rsidRPr="00463E8D">
        <w:rPr>
          <w:rFonts w:ascii="Arial" w:hAnsi="Arial" w:cs="Arial"/>
        </w:rPr>
        <w:t xml:space="preserve">Career and Employability Workshops </w:t>
      </w:r>
    </w:p>
    <w:p w14:paraId="41B950BD" w14:textId="77777777" w:rsidR="00F91DA4" w:rsidRPr="00463E8D" w:rsidRDefault="00F91DA4" w:rsidP="00C614F8">
      <w:pPr>
        <w:jc w:val="both"/>
        <w:rPr>
          <w:rFonts w:ascii="Arial" w:hAnsi="Arial" w:cs="Arial"/>
          <w:b/>
        </w:rPr>
      </w:pPr>
    </w:p>
    <w:p w14:paraId="7D5B4663" w14:textId="77777777" w:rsidR="00F91DA4" w:rsidRPr="00463E8D" w:rsidRDefault="00F91DA4" w:rsidP="00C614F8">
      <w:pPr>
        <w:jc w:val="both"/>
        <w:rPr>
          <w:rFonts w:ascii="Arial" w:hAnsi="Arial" w:cs="Arial"/>
        </w:rPr>
      </w:pPr>
      <w:r w:rsidRPr="00463E8D">
        <w:rPr>
          <w:rFonts w:ascii="Arial" w:hAnsi="Arial" w:cs="Arial"/>
        </w:rPr>
        <w:t>Recognition is given to the fact that students have come to the ISC from a wide range of academic and cultural backgrounds worldwide. Throughout their studies on the International Year One Programme, from the Induction Programme onwards, significant emphasis is placed on the importance of explaining to students the style and strengths of the British approach to teaching and learning as key elements in their academic acculturation.</w:t>
      </w:r>
    </w:p>
    <w:p w14:paraId="31A83B1A" w14:textId="77777777" w:rsidR="00F91DA4" w:rsidRPr="00463E8D" w:rsidRDefault="00F91DA4" w:rsidP="00C614F8">
      <w:pPr>
        <w:jc w:val="both"/>
        <w:rPr>
          <w:rFonts w:ascii="Arial" w:hAnsi="Arial" w:cs="Arial"/>
        </w:rPr>
      </w:pPr>
    </w:p>
    <w:p w14:paraId="1DF026F2" w14:textId="77777777" w:rsidR="00F91DA4" w:rsidRDefault="00F91DA4" w:rsidP="00C614F8">
      <w:pPr>
        <w:jc w:val="both"/>
        <w:rPr>
          <w:rFonts w:ascii="Arial" w:hAnsi="Arial" w:cs="Arial"/>
        </w:rPr>
      </w:pPr>
      <w:r w:rsidRPr="00463E8D">
        <w:rPr>
          <w:rFonts w:ascii="Arial" w:hAnsi="Arial" w:cs="Arial"/>
        </w:rPr>
        <w:t xml:space="preserve">Students are given significant levels of tutor support, especially in the earlier stages of their studies, to help them come to terms with such an intensive and demanding programme. Apart from the active support of subject tutors each student is allocated a personal tutor who monitors his/her academic progress and has a vital counselling role in the wake of each set of module examinations and assessments.  </w:t>
      </w:r>
    </w:p>
    <w:p w14:paraId="2489F83C" w14:textId="77777777" w:rsidR="0039306E" w:rsidRPr="00463E8D" w:rsidRDefault="0039306E" w:rsidP="00C614F8">
      <w:pPr>
        <w:jc w:val="both"/>
        <w:rPr>
          <w:rFonts w:ascii="Arial" w:hAnsi="Arial" w:cs="Arial"/>
        </w:rPr>
      </w:pPr>
    </w:p>
    <w:p w14:paraId="76430B8B" w14:textId="098A0510" w:rsidR="00B62242" w:rsidRDefault="00B62242">
      <w:pPr>
        <w:spacing w:after="160" w:line="259" w:lineRule="auto"/>
        <w:rPr>
          <w:rFonts w:ascii="Arial" w:hAnsi="Arial" w:cs="Arial"/>
          <w:sz w:val="22"/>
          <w:szCs w:val="22"/>
        </w:rPr>
      </w:pPr>
      <w:r>
        <w:rPr>
          <w:rFonts w:ascii="Arial" w:hAnsi="Arial" w:cs="Arial"/>
          <w:sz w:val="22"/>
          <w:szCs w:val="22"/>
        </w:rPr>
        <w:br w:type="page"/>
      </w:r>
    </w:p>
    <w:p w14:paraId="0EF0F681" w14:textId="77777777" w:rsidR="00C447A7" w:rsidRPr="000765B1" w:rsidRDefault="00C447A7" w:rsidP="00C614F8">
      <w:pPr>
        <w:jc w:val="both"/>
        <w:rPr>
          <w:rFonts w:ascii="Arial" w:hAnsi="Arial" w:cs="Arial"/>
          <w:sz w:val="22"/>
          <w:szCs w:val="22"/>
        </w:rPr>
      </w:pPr>
    </w:p>
    <w:p w14:paraId="3B9858B7" w14:textId="1F61FF1D" w:rsidR="00A92C9B" w:rsidRPr="0039306E" w:rsidRDefault="00A92C9B" w:rsidP="00C614F8">
      <w:pPr>
        <w:numPr>
          <w:ilvl w:val="0"/>
          <w:numId w:val="1"/>
        </w:numPr>
        <w:jc w:val="both"/>
        <w:rPr>
          <w:rFonts w:ascii="Arial" w:hAnsi="Arial" w:cs="Arial"/>
          <w:b/>
          <w:sz w:val="22"/>
          <w:szCs w:val="22"/>
        </w:rPr>
      </w:pPr>
      <w:r w:rsidRPr="0039306E">
        <w:rPr>
          <w:rFonts w:ascii="Arial" w:hAnsi="Arial" w:cs="Arial"/>
          <w:b/>
        </w:rPr>
        <w:t>Support for Students and their Learning</w:t>
      </w:r>
    </w:p>
    <w:p w14:paraId="0B1B4940" w14:textId="77777777" w:rsidR="0009086D" w:rsidRDefault="0009086D" w:rsidP="00C614F8">
      <w:pPr>
        <w:jc w:val="both"/>
        <w:rPr>
          <w:rFonts w:ascii="Arial" w:hAnsi="Arial" w:cs="Arial"/>
          <w:sz w:val="22"/>
          <w:szCs w:val="22"/>
        </w:rPr>
      </w:pPr>
    </w:p>
    <w:p w14:paraId="0496AFED" w14:textId="0D84BF20" w:rsidR="00037129" w:rsidRDefault="00A92C9B" w:rsidP="00C614F8">
      <w:pPr>
        <w:jc w:val="both"/>
        <w:rPr>
          <w:rFonts w:ascii="Arial" w:hAnsi="Arial" w:cs="Arial"/>
          <w:sz w:val="22"/>
          <w:szCs w:val="22"/>
        </w:rPr>
      </w:pPr>
      <w:r w:rsidRPr="000E1F65">
        <w:rPr>
          <w:rFonts w:ascii="Arial" w:hAnsi="Arial" w:cs="Arial"/>
        </w:rPr>
        <w:t>Students are supported by:</w:t>
      </w:r>
    </w:p>
    <w:p w14:paraId="1C1F6ADE" w14:textId="77777777" w:rsidR="00037129" w:rsidRPr="00463E8D" w:rsidRDefault="00037129" w:rsidP="0039306E">
      <w:pPr>
        <w:jc w:val="both"/>
        <w:rPr>
          <w:rFonts w:ascii="Arial" w:hAnsi="Arial" w:cs="Arial"/>
        </w:rPr>
      </w:pPr>
    </w:p>
    <w:p w14:paraId="3703696F" w14:textId="32CB0D8D" w:rsidR="0039306E" w:rsidRPr="00FF736A" w:rsidRDefault="0039306E" w:rsidP="0039306E">
      <w:pPr>
        <w:pStyle w:val="ListParagraph"/>
        <w:spacing w:after="200"/>
        <w:ind w:left="0"/>
        <w:jc w:val="both"/>
        <w:rPr>
          <w:rFonts w:ascii="Arial" w:hAnsi="Arial" w:cs="Arial"/>
          <w:sz w:val="24"/>
          <w:szCs w:val="24"/>
          <w:shd w:val="clear" w:color="auto" w:fill="FFFFFF"/>
        </w:rPr>
      </w:pPr>
      <w:r w:rsidRPr="74E7394C">
        <w:rPr>
          <w:rFonts w:ascii="Arial" w:hAnsi="Arial" w:cs="Arial"/>
          <w:b/>
          <w:bCs/>
          <w:sz w:val="24"/>
          <w:szCs w:val="24"/>
          <w:shd w:val="clear" w:color="auto" w:fill="FFFFFF"/>
        </w:rPr>
        <w:t>1) Academic Mentoring Sessions/</w:t>
      </w:r>
      <w:r w:rsidR="00267943" w:rsidRPr="74E7394C">
        <w:rPr>
          <w:rFonts w:ascii="Arial" w:hAnsi="Arial" w:cs="Arial"/>
          <w:b/>
          <w:bCs/>
          <w:sz w:val="24"/>
          <w:szCs w:val="24"/>
          <w:shd w:val="clear" w:color="auto" w:fill="FFFFFF"/>
        </w:rPr>
        <w:t>Career Ahead</w:t>
      </w:r>
      <w:r w:rsidRPr="74E7394C">
        <w:rPr>
          <w:rFonts w:ascii="Arial" w:hAnsi="Arial" w:cs="Arial"/>
          <w:b/>
          <w:bCs/>
          <w:sz w:val="24"/>
          <w:szCs w:val="24"/>
          <w:shd w:val="clear" w:color="auto" w:fill="FFFFFF"/>
        </w:rPr>
        <w:t xml:space="preserve">: </w:t>
      </w:r>
      <w:r w:rsidRPr="00FF736A">
        <w:rPr>
          <w:rFonts w:ascii="Arial" w:hAnsi="Arial" w:cs="Arial"/>
          <w:sz w:val="24"/>
          <w:szCs w:val="24"/>
          <w:shd w:val="clear" w:color="auto" w:fill="FFFFFF"/>
        </w:rPr>
        <w:t>This is a compulsory one</w:t>
      </w:r>
      <w:r w:rsidR="00AA162C">
        <w:rPr>
          <w:rFonts w:ascii="Arial" w:hAnsi="Arial" w:cs="Arial"/>
          <w:sz w:val="24"/>
          <w:szCs w:val="24"/>
          <w:shd w:val="clear" w:color="auto" w:fill="FFFFFF"/>
        </w:rPr>
        <w:t>-</w:t>
      </w:r>
      <w:r w:rsidRPr="00FF736A">
        <w:rPr>
          <w:rFonts w:ascii="Arial" w:hAnsi="Arial" w:cs="Arial"/>
          <w:sz w:val="24"/>
          <w:szCs w:val="24"/>
          <w:shd w:val="clear" w:color="auto" w:fill="FFFFFF"/>
        </w:rPr>
        <w:t>hour session offered per week</w:t>
      </w:r>
      <w:r w:rsidR="00AA162C">
        <w:rPr>
          <w:rFonts w:ascii="Arial" w:hAnsi="Arial" w:cs="Arial"/>
          <w:sz w:val="24"/>
          <w:szCs w:val="24"/>
          <w:shd w:val="clear" w:color="auto" w:fill="FFFFFF"/>
        </w:rPr>
        <w:t xml:space="preserve"> </w:t>
      </w:r>
      <w:r w:rsidRPr="00FF736A">
        <w:rPr>
          <w:rFonts w:ascii="Arial" w:hAnsi="Arial" w:cs="Arial"/>
          <w:sz w:val="24"/>
          <w:szCs w:val="24"/>
          <w:shd w:val="clear" w:color="auto" w:fill="FFFFFF"/>
        </w:rPr>
        <w:t xml:space="preserve">on a weekly basis for all International Year 1 students. It is run as part of the KULISC Academic Progression Mentoring Scheme whereby a KULISC Tutor will empower students through mentoring to make choices that positively enhance their own wellbeing, academic progression and personal development, now and for the future. Embedded within the Scheme is a service called </w:t>
      </w:r>
      <w:r w:rsidR="00267943" w:rsidRPr="00FF736A">
        <w:rPr>
          <w:rFonts w:ascii="Arial" w:hAnsi="Arial" w:cs="Arial"/>
          <w:sz w:val="24"/>
          <w:szCs w:val="24"/>
          <w:shd w:val="clear" w:color="auto" w:fill="FFFFFF"/>
        </w:rPr>
        <w:t>Career Ahead</w:t>
      </w:r>
      <w:r w:rsidRPr="00FF736A">
        <w:rPr>
          <w:rFonts w:ascii="Arial" w:hAnsi="Arial" w:cs="Arial"/>
          <w:sz w:val="24"/>
          <w:szCs w:val="24"/>
          <w:shd w:val="clear" w:color="auto" w:fill="FFFFFF"/>
        </w:rPr>
        <w:t xml:space="preserve">, </w:t>
      </w:r>
      <w:r w:rsidRPr="00FF736A">
        <w:rPr>
          <w:rFonts w:ascii="Arial" w:hAnsi="Arial" w:cs="Arial"/>
          <w:sz w:val="24"/>
          <w:szCs w:val="24"/>
        </w:rPr>
        <w:t xml:space="preserve">supporting students to develop valuable employment skills. </w:t>
      </w:r>
    </w:p>
    <w:p w14:paraId="18F09B9F" w14:textId="32884EF9" w:rsidR="0039306E" w:rsidRPr="00FF736A" w:rsidRDefault="00267943" w:rsidP="0039306E">
      <w:pPr>
        <w:spacing w:after="225"/>
        <w:jc w:val="both"/>
        <w:textAlignment w:val="baseline"/>
        <w:rPr>
          <w:rFonts w:ascii="Arial" w:hAnsi="Arial" w:cs="Arial"/>
        </w:rPr>
      </w:pPr>
      <w:r w:rsidRPr="00FF736A">
        <w:rPr>
          <w:rFonts w:ascii="Arial" w:hAnsi="Arial" w:cs="Arial"/>
        </w:rPr>
        <w:t>Career Ahead</w:t>
      </w:r>
      <w:r w:rsidR="0039306E" w:rsidRPr="00FF736A">
        <w:rPr>
          <w:rFonts w:ascii="Arial" w:hAnsi="Arial" w:cs="Arial"/>
        </w:rPr>
        <w:t xml:space="preserve"> activities include:</w:t>
      </w:r>
    </w:p>
    <w:p w14:paraId="618EE37F" w14:textId="77777777" w:rsidR="0039306E" w:rsidRPr="00FF736A" w:rsidRDefault="0039306E" w:rsidP="00BB7A2E">
      <w:pPr>
        <w:numPr>
          <w:ilvl w:val="0"/>
          <w:numId w:val="14"/>
        </w:numPr>
        <w:tabs>
          <w:tab w:val="clear" w:pos="720"/>
          <w:tab w:val="num" w:pos="1440"/>
        </w:tabs>
        <w:ind w:left="360"/>
        <w:jc w:val="both"/>
        <w:textAlignment w:val="baseline"/>
        <w:rPr>
          <w:rFonts w:ascii="Arial" w:hAnsi="Arial" w:cs="Arial"/>
        </w:rPr>
      </w:pPr>
      <w:r w:rsidRPr="00FF736A">
        <w:rPr>
          <w:rFonts w:ascii="Arial" w:hAnsi="Arial" w:cs="Arial"/>
        </w:rPr>
        <w:t>Keeping a reflective diary;</w:t>
      </w:r>
    </w:p>
    <w:p w14:paraId="41BA7CF1" w14:textId="77777777" w:rsidR="0039306E" w:rsidRPr="00FF736A" w:rsidRDefault="0039306E" w:rsidP="00BB7A2E">
      <w:pPr>
        <w:numPr>
          <w:ilvl w:val="0"/>
          <w:numId w:val="14"/>
        </w:numPr>
        <w:ind w:left="360"/>
        <w:jc w:val="both"/>
        <w:textAlignment w:val="baseline"/>
        <w:rPr>
          <w:rFonts w:ascii="Arial" w:hAnsi="Arial" w:cs="Arial"/>
        </w:rPr>
      </w:pPr>
      <w:r w:rsidRPr="00FF736A">
        <w:rPr>
          <w:rFonts w:ascii="Arial" w:hAnsi="Arial" w:cs="Arial"/>
        </w:rPr>
        <w:t>Completing a bespoke skills review, identifying personal strengths and areas for development;</w:t>
      </w:r>
    </w:p>
    <w:p w14:paraId="2A58026B" w14:textId="77777777" w:rsidR="0039306E" w:rsidRPr="00FF736A" w:rsidRDefault="0039306E" w:rsidP="00BB7A2E">
      <w:pPr>
        <w:numPr>
          <w:ilvl w:val="0"/>
          <w:numId w:val="14"/>
        </w:numPr>
        <w:ind w:left="360"/>
        <w:jc w:val="both"/>
        <w:textAlignment w:val="baseline"/>
        <w:rPr>
          <w:rFonts w:ascii="Arial" w:hAnsi="Arial" w:cs="Arial"/>
        </w:rPr>
      </w:pPr>
      <w:r w:rsidRPr="00FF736A">
        <w:rPr>
          <w:rFonts w:ascii="Arial" w:hAnsi="Arial" w:cs="Arial"/>
        </w:rPr>
        <w:t>Writing a personal development plan.</w:t>
      </w:r>
    </w:p>
    <w:p w14:paraId="0D6186AF" w14:textId="77777777" w:rsidR="0039306E" w:rsidRPr="00FF736A" w:rsidRDefault="0039306E" w:rsidP="0039306E">
      <w:pPr>
        <w:jc w:val="both"/>
        <w:textAlignment w:val="baseline"/>
        <w:rPr>
          <w:rFonts w:ascii="Arial" w:hAnsi="Arial" w:cs="Arial"/>
        </w:rPr>
      </w:pPr>
    </w:p>
    <w:p w14:paraId="7178A9CF" w14:textId="6CA27739" w:rsidR="0039306E" w:rsidRPr="00FF736A" w:rsidRDefault="0039306E" w:rsidP="0039306E">
      <w:pPr>
        <w:spacing w:after="225"/>
        <w:jc w:val="both"/>
        <w:textAlignment w:val="baseline"/>
        <w:rPr>
          <w:rFonts w:ascii="Arial" w:hAnsi="Arial" w:cs="Arial"/>
        </w:rPr>
      </w:pPr>
      <w:r w:rsidRPr="00FF736A">
        <w:rPr>
          <w:rFonts w:ascii="Arial" w:hAnsi="Arial" w:cs="Arial"/>
        </w:rPr>
        <w:t xml:space="preserve">Through </w:t>
      </w:r>
      <w:r w:rsidR="00267943" w:rsidRPr="00FF736A">
        <w:rPr>
          <w:rFonts w:ascii="Arial" w:hAnsi="Arial" w:cs="Arial"/>
        </w:rPr>
        <w:t>Career Ahead</w:t>
      </w:r>
      <w:r w:rsidRPr="00FF736A">
        <w:rPr>
          <w:rFonts w:ascii="Arial" w:hAnsi="Arial" w:cs="Arial"/>
        </w:rPr>
        <w:t xml:space="preserve"> activities, students will:</w:t>
      </w:r>
    </w:p>
    <w:p w14:paraId="3D1759EB" w14:textId="77777777" w:rsidR="0039306E" w:rsidRPr="00FF736A" w:rsidRDefault="0039306E" w:rsidP="00BB7A2E">
      <w:pPr>
        <w:pStyle w:val="ListParagraph"/>
        <w:numPr>
          <w:ilvl w:val="0"/>
          <w:numId w:val="15"/>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Demonstrate self-awareness and personal skills development;</w:t>
      </w:r>
    </w:p>
    <w:p w14:paraId="43E15F9E" w14:textId="77777777" w:rsidR="0039306E" w:rsidRPr="00FF736A" w:rsidRDefault="0039306E" w:rsidP="00BB7A2E">
      <w:pPr>
        <w:pStyle w:val="ListParagraph"/>
        <w:numPr>
          <w:ilvl w:val="0"/>
          <w:numId w:val="15"/>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Acquire knowledge about the ‘world of work’</w:t>
      </w:r>
    </w:p>
    <w:p w14:paraId="381E02AC" w14:textId="77777777" w:rsidR="0039306E" w:rsidRPr="00FF736A" w:rsidRDefault="0039306E" w:rsidP="00BB7A2E">
      <w:pPr>
        <w:pStyle w:val="ListParagraph"/>
        <w:numPr>
          <w:ilvl w:val="0"/>
          <w:numId w:val="15"/>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Undertake self-reflection and take action to improve;</w:t>
      </w:r>
    </w:p>
    <w:p w14:paraId="725944E4" w14:textId="77777777" w:rsidR="0039306E" w:rsidRPr="00FF736A" w:rsidRDefault="0039306E" w:rsidP="00BB7A2E">
      <w:pPr>
        <w:pStyle w:val="ListParagraph"/>
        <w:numPr>
          <w:ilvl w:val="0"/>
          <w:numId w:val="15"/>
        </w:numPr>
        <w:spacing w:after="225"/>
        <w:jc w:val="both"/>
        <w:textAlignment w:val="baseline"/>
        <w:rPr>
          <w:rFonts w:ascii="Arial" w:eastAsia="Times New Roman" w:hAnsi="Arial" w:cs="Arial"/>
          <w:sz w:val="24"/>
          <w:szCs w:val="24"/>
          <w:lang w:eastAsia="en-GB"/>
        </w:rPr>
      </w:pPr>
      <w:r w:rsidRPr="00FF736A">
        <w:rPr>
          <w:rFonts w:ascii="Arial" w:eastAsia="Times New Roman" w:hAnsi="Arial" w:cs="Arial"/>
          <w:sz w:val="24"/>
          <w:szCs w:val="24"/>
          <w:lang w:eastAsia="en-GB"/>
        </w:rPr>
        <w:t>Develop an awareness of the need to take responsibility for their own future.</w:t>
      </w:r>
    </w:p>
    <w:p w14:paraId="65B4D8CF" w14:textId="77777777" w:rsidR="0039306E" w:rsidRPr="00FF736A" w:rsidRDefault="0039306E" w:rsidP="0039306E">
      <w:pPr>
        <w:pStyle w:val="ListParagraph"/>
        <w:spacing w:after="225"/>
        <w:ind w:left="0"/>
        <w:jc w:val="both"/>
        <w:textAlignment w:val="baseline"/>
        <w:rPr>
          <w:rFonts w:ascii="Arial" w:eastAsia="Times New Roman" w:hAnsi="Arial" w:cs="Arial"/>
          <w:sz w:val="24"/>
          <w:szCs w:val="24"/>
          <w:lang w:eastAsia="en-GB"/>
        </w:rPr>
      </w:pPr>
    </w:p>
    <w:p w14:paraId="65EE724F" w14:textId="5D0578CD" w:rsidR="0039306E" w:rsidRPr="00FF736A" w:rsidRDefault="0039306E">
      <w:pPr>
        <w:pStyle w:val="ListParagraph"/>
        <w:ind w:left="0"/>
        <w:jc w:val="both"/>
        <w:rPr>
          <w:rFonts w:ascii="Arial" w:hAnsi="Arial" w:cs="Arial"/>
          <w:sz w:val="24"/>
          <w:szCs w:val="24"/>
          <w:shd w:val="clear" w:color="auto" w:fill="FFFFFF"/>
        </w:rPr>
      </w:pPr>
      <w:r w:rsidRPr="00A42823">
        <w:rPr>
          <w:rFonts w:ascii="Arial" w:hAnsi="Arial" w:cs="Arial"/>
          <w:color w:val="000000" w:themeColor="text1"/>
          <w:sz w:val="24"/>
          <w:szCs w:val="24"/>
          <w:shd w:val="clear" w:color="auto" w:fill="FFFFFF"/>
        </w:rPr>
        <w:t xml:space="preserve">The Academic Progression Mentoring Scheme (and </w:t>
      </w:r>
      <w:r w:rsidR="00267943" w:rsidRPr="00A42823">
        <w:rPr>
          <w:rFonts w:ascii="Arial" w:hAnsi="Arial" w:cs="Arial"/>
          <w:color w:val="000000" w:themeColor="text1"/>
          <w:sz w:val="24"/>
          <w:szCs w:val="24"/>
          <w:shd w:val="clear" w:color="auto" w:fill="FFFFFF"/>
        </w:rPr>
        <w:t>Career Ahead</w:t>
      </w:r>
      <w:r w:rsidRPr="00A42823">
        <w:rPr>
          <w:rFonts w:ascii="Arial" w:hAnsi="Arial" w:cs="Arial"/>
          <w:color w:val="000000" w:themeColor="text1"/>
          <w:sz w:val="24"/>
          <w:szCs w:val="24"/>
          <w:shd w:val="clear" w:color="auto" w:fill="FFFFFF"/>
        </w:rPr>
        <w:t xml:space="preserve">) does not contribute to the assessment of the International Year One Programme </w:t>
      </w:r>
      <w:r w:rsidR="74E7394C" w:rsidRPr="00A42823">
        <w:rPr>
          <w:rFonts w:ascii="Arial" w:eastAsia="Arial" w:hAnsi="Arial" w:cs="Arial"/>
          <w:color w:val="000000" w:themeColor="text1"/>
          <w:sz w:val="24"/>
          <w:szCs w:val="24"/>
        </w:rPr>
        <w:t>and compliments the Business Readiness module, rather than duplicates</w:t>
      </w:r>
      <w:r w:rsidRPr="00A42823">
        <w:rPr>
          <w:rFonts w:ascii="Arial" w:hAnsi="Arial" w:cs="Arial"/>
          <w:color w:val="000000" w:themeColor="text1"/>
          <w:sz w:val="24"/>
          <w:szCs w:val="24"/>
          <w:shd w:val="clear" w:color="auto" w:fill="FFFFFF"/>
        </w:rPr>
        <w:t xml:space="preserve">. This session is based on </w:t>
      </w:r>
      <w:r w:rsidR="00267943" w:rsidRPr="00A42823">
        <w:rPr>
          <w:rFonts w:ascii="Arial" w:hAnsi="Arial" w:cs="Arial"/>
          <w:color w:val="000000" w:themeColor="text1"/>
          <w:sz w:val="24"/>
          <w:szCs w:val="24"/>
          <w:shd w:val="clear" w:color="auto" w:fill="FFFFFF"/>
        </w:rPr>
        <w:t>the rationale of providing</w:t>
      </w:r>
      <w:r w:rsidR="00267943" w:rsidRPr="00FF736A">
        <w:rPr>
          <w:rFonts w:ascii="Arial" w:hAnsi="Arial" w:cs="Arial"/>
          <w:sz w:val="24"/>
          <w:szCs w:val="24"/>
          <w:shd w:val="clear" w:color="auto" w:fill="FFFFFF"/>
        </w:rPr>
        <w:t xml:space="preserve"> all</w:t>
      </w:r>
      <w:r w:rsidRPr="00FF736A">
        <w:rPr>
          <w:rFonts w:ascii="Arial" w:hAnsi="Arial" w:cs="Arial"/>
          <w:sz w:val="24"/>
          <w:szCs w:val="24"/>
          <w:shd w:val="clear" w:color="auto" w:fill="FFFFFF"/>
        </w:rPr>
        <w:t xml:space="preserve"> </w:t>
      </w:r>
      <w:r w:rsidR="00267943" w:rsidRPr="00FF736A">
        <w:rPr>
          <w:rFonts w:ascii="Arial" w:hAnsi="Arial" w:cs="Arial"/>
          <w:sz w:val="24"/>
          <w:szCs w:val="24"/>
          <w:shd w:val="clear" w:color="auto" w:fill="FFFFFF"/>
        </w:rPr>
        <w:t>International Year One students with academic</w:t>
      </w:r>
      <w:r w:rsidRPr="00FF736A">
        <w:rPr>
          <w:rFonts w:ascii="Arial" w:hAnsi="Arial" w:cs="Arial"/>
          <w:sz w:val="24"/>
          <w:szCs w:val="24"/>
          <w:shd w:val="clear" w:color="auto" w:fill="FFFFFF"/>
        </w:rPr>
        <w:t xml:space="preserve">, </w:t>
      </w:r>
      <w:r w:rsidR="00267943" w:rsidRPr="00FF736A">
        <w:rPr>
          <w:rFonts w:ascii="Arial" w:hAnsi="Arial" w:cs="Arial"/>
          <w:sz w:val="24"/>
          <w:szCs w:val="24"/>
          <w:shd w:val="clear" w:color="auto" w:fill="FFFFFF"/>
        </w:rPr>
        <w:t>employability and</w:t>
      </w:r>
      <w:r w:rsidRPr="00FF736A">
        <w:rPr>
          <w:rFonts w:ascii="Arial" w:hAnsi="Arial" w:cs="Arial"/>
          <w:sz w:val="24"/>
          <w:szCs w:val="24"/>
          <w:shd w:val="clear" w:color="auto" w:fill="FFFFFF"/>
        </w:rPr>
        <w:t>/or social support and guidance during their studies. The mentor and mentees are to work together to build positive relationships and fundamentally student success at International Year One.</w:t>
      </w:r>
    </w:p>
    <w:p w14:paraId="64008F27" w14:textId="77777777" w:rsidR="00B62242" w:rsidRDefault="00B62242" w:rsidP="00C614F8">
      <w:pPr>
        <w:jc w:val="both"/>
        <w:rPr>
          <w:rFonts w:ascii="Arial" w:hAnsi="Arial" w:cs="Arial"/>
          <w:b/>
        </w:rPr>
      </w:pPr>
    </w:p>
    <w:p w14:paraId="29221391" w14:textId="4D2D7579" w:rsidR="00037129" w:rsidRPr="00463E8D" w:rsidRDefault="00037129" w:rsidP="00C614F8">
      <w:pPr>
        <w:jc w:val="both"/>
        <w:rPr>
          <w:rFonts w:ascii="Arial" w:hAnsi="Arial" w:cs="Arial"/>
        </w:rPr>
      </w:pPr>
      <w:r w:rsidRPr="00463E8D">
        <w:rPr>
          <w:rFonts w:ascii="Arial" w:hAnsi="Arial" w:cs="Arial"/>
          <w:b/>
        </w:rPr>
        <w:t xml:space="preserve">2) Library: </w:t>
      </w:r>
      <w:r w:rsidRPr="00463E8D">
        <w:rPr>
          <w:rFonts w:ascii="Arial" w:hAnsi="Arial" w:cs="Arial"/>
        </w:rPr>
        <w:t>The students will also be provided with a small library/resources area in ISC, where a limited range of texts and specialist journals will be available to them. They will, additionally, have access to a wide variety of specialist texts in the University Library and will have access to the Internet in the University’s Computing suites. Students will also be encouraged to read the sections and articles relevant to their areas of study in broadsheet newspapers and specialist magazines and to listen to or view relevant radio and TV programmes.</w:t>
      </w:r>
    </w:p>
    <w:p w14:paraId="1B5569AF" w14:textId="77777777" w:rsidR="00037129" w:rsidRPr="00463E8D" w:rsidRDefault="00037129" w:rsidP="00C614F8">
      <w:pPr>
        <w:jc w:val="both"/>
        <w:rPr>
          <w:rFonts w:ascii="Arial" w:hAnsi="Arial" w:cs="Arial"/>
        </w:rPr>
      </w:pPr>
    </w:p>
    <w:p w14:paraId="36C42768" w14:textId="73D23A65" w:rsidR="00037129" w:rsidRPr="00463E8D" w:rsidRDefault="00037129" w:rsidP="00C614F8">
      <w:pPr>
        <w:jc w:val="both"/>
        <w:rPr>
          <w:rFonts w:ascii="Arial" w:hAnsi="Arial" w:cs="Arial"/>
        </w:rPr>
      </w:pPr>
      <w:r w:rsidRPr="00463E8D">
        <w:rPr>
          <w:rFonts w:ascii="Arial" w:hAnsi="Arial" w:cs="Arial"/>
          <w:b/>
        </w:rPr>
        <w:t xml:space="preserve">3) Extended </w:t>
      </w:r>
      <w:r w:rsidR="0039306E">
        <w:rPr>
          <w:rFonts w:ascii="Arial" w:hAnsi="Arial" w:cs="Arial"/>
          <w:b/>
        </w:rPr>
        <w:t>writing</w:t>
      </w:r>
      <w:r w:rsidRPr="00463E8D">
        <w:rPr>
          <w:rFonts w:ascii="Arial" w:hAnsi="Arial" w:cs="Arial"/>
          <w:b/>
        </w:rPr>
        <w:t>:</w:t>
      </w:r>
      <w:r w:rsidRPr="00463E8D">
        <w:rPr>
          <w:rFonts w:ascii="Arial" w:hAnsi="Arial" w:cs="Arial"/>
        </w:rPr>
        <w:t xml:space="preserve"> Through the extended </w:t>
      </w:r>
      <w:r w:rsidR="0039306E">
        <w:rPr>
          <w:rFonts w:ascii="Arial" w:hAnsi="Arial" w:cs="Arial"/>
        </w:rPr>
        <w:t>writing</w:t>
      </w:r>
      <w:r w:rsidRPr="00463E8D">
        <w:rPr>
          <w:rFonts w:ascii="Arial" w:hAnsi="Arial" w:cs="Arial"/>
        </w:rPr>
        <w:t xml:space="preserve"> in </w:t>
      </w:r>
      <w:r w:rsidRPr="00463E8D">
        <w:rPr>
          <w:rFonts w:ascii="Arial" w:hAnsi="Arial" w:cs="Arial"/>
          <w:bCs/>
        </w:rPr>
        <w:t>the modules, students</w:t>
      </w:r>
      <w:r w:rsidRPr="00463E8D">
        <w:rPr>
          <w:rFonts w:ascii="Arial" w:hAnsi="Arial" w:cs="Arial"/>
        </w:rPr>
        <w:t xml:space="preserve"> will also be able to develop their writing and presentational skills.  IT skills will be provided to enable them not only to make use of the Internet for their research, but also to be able, when on their University degree programmes, to word process their assignments. These aspects of their studies will also be used to reinforce the importance of referencing written work and providing a full bibliography. The plagiarism issue will also be addressed in this context.</w:t>
      </w:r>
    </w:p>
    <w:p w14:paraId="1E28898A" w14:textId="77777777" w:rsidR="00037129" w:rsidRPr="00463E8D" w:rsidRDefault="00037129" w:rsidP="00C614F8">
      <w:pPr>
        <w:jc w:val="both"/>
        <w:rPr>
          <w:rFonts w:ascii="Arial" w:hAnsi="Arial" w:cs="Arial"/>
        </w:rPr>
      </w:pPr>
    </w:p>
    <w:p w14:paraId="3EC807A5" w14:textId="3C84CA4A" w:rsidR="00037129" w:rsidRPr="00463E8D" w:rsidRDefault="008E42E1" w:rsidP="00C614F8">
      <w:pPr>
        <w:jc w:val="both"/>
        <w:rPr>
          <w:rFonts w:ascii="Arial" w:hAnsi="Arial" w:cs="Arial"/>
          <w:i/>
        </w:rPr>
      </w:pPr>
      <w:r>
        <w:rPr>
          <w:rFonts w:ascii="Arial" w:hAnsi="Arial" w:cs="Arial"/>
          <w:b/>
        </w:rPr>
        <w:lastRenderedPageBreak/>
        <w:t>4) Student Progression and Wellbeing Team</w:t>
      </w:r>
      <w:r w:rsidRPr="009948F7">
        <w:rPr>
          <w:rFonts w:ascii="Arial" w:hAnsi="Arial" w:cs="Arial"/>
          <w:b/>
        </w:rPr>
        <w:t>:</w:t>
      </w:r>
      <w:r w:rsidRPr="009948F7">
        <w:rPr>
          <w:rFonts w:ascii="Arial" w:hAnsi="Arial" w:cs="Arial"/>
        </w:rPr>
        <w:t xml:space="preserve"> The </w:t>
      </w:r>
      <w:r>
        <w:rPr>
          <w:rFonts w:ascii="Arial" w:hAnsi="Arial" w:cs="Arial"/>
        </w:rPr>
        <w:t xml:space="preserve">ISC has designated wellbeing and safeguarding staff </w:t>
      </w:r>
      <w:r w:rsidRPr="009948F7">
        <w:rPr>
          <w:rFonts w:ascii="Arial" w:hAnsi="Arial" w:cs="Arial"/>
        </w:rPr>
        <w:t>will also provide support to students who need guidance on non-academic matters.</w:t>
      </w:r>
    </w:p>
    <w:p w14:paraId="481DA138" w14:textId="77777777" w:rsidR="00A92C9B" w:rsidRPr="000765B1" w:rsidRDefault="00A92C9B" w:rsidP="00C614F8">
      <w:pPr>
        <w:jc w:val="both"/>
        <w:rPr>
          <w:rFonts w:ascii="Arial" w:hAnsi="Arial" w:cs="Arial"/>
          <w:sz w:val="22"/>
          <w:szCs w:val="22"/>
        </w:rPr>
      </w:pPr>
    </w:p>
    <w:p w14:paraId="33BEC599" w14:textId="77777777" w:rsidR="00A92C9B" w:rsidRPr="008E42E1" w:rsidRDefault="00A92C9B" w:rsidP="00C614F8">
      <w:pPr>
        <w:numPr>
          <w:ilvl w:val="0"/>
          <w:numId w:val="1"/>
        </w:numPr>
        <w:jc w:val="both"/>
        <w:rPr>
          <w:rFonts w:ascii="Arial" w:hAnsi="Arial" w:cs="Arial"/>
          <w:b/>
        </w:rPr>
      </w:pPr>
      <w:r w:rsidRPr="008E42E1">
        <w:rPr>
          <w:rFonts w:ascii="Arial" w:hAnsi="Arial" w:cs="Arial"/>
          <w:b/>
        </w:rPr>
        <w:t>Ensuring and Enhancing the Quality of the Course</w:t>
      </w:r>
    </w:p>
    <w:p w14:paraId="38AF59C5" w14:textId="77777777" w:rsidR="00A92C9B" w:rsidRPr="000765B1" w:rsidRDefault="00A92C9B" w:rsidP="00C614F8">
      <w:pPr>
        <w:jc w:val="both"/>
        <w:rPr>
          <w:rFonts w:ascii="Arial" w:hAnsi="Arial" w:cs="Arial"/>
          <w:sz w:val="22"/>
          <w:szCs w:val="22"/>
        </w:rPr>
      </w:pPr>
    </w:p>
    <w:p w14:paraId="3A13B694" w14:textId="752ECBB9" w:rsidR="00A92C9B" w:rsidRPr="00F60BBF" w:rsidRDefault="0065715A" w:rsidP="00C614F8">
      <w:pPr>
        <w:jc w:val="both"/>
        <w:rPr>
          <w:rFonts w:ascii="Arial" w:hAnsi="Arial" w:cs="Arial"/>
        </w:rPr>
      </w:pPr>
      <w:r>
        <w:rPr>
          <w:rFonts w:ascii="Arial" w:hAnsi="Arial" w:cs="Arial"/>
        </w:rPr>
        <w:t xml:space="preserve">KULISC </w:t>
      </w:r>
      <w:r w:rsidRPr="00F60BBF">
        <w:rPr>
          <w:rFonts w:ascii="Arial" w:hAnsi="Arial" w:cs="Arial"/>
        </w:rPr>
        <w:t>has</w:t>
      </w:r>
      <w:r w:rsidR="00A92C9B" w:rsidRPr="00F60BBF">
        <w:rPr>
          <w:rFonts w:ascii="Arial" w:hAnsi="Arial" w:cs="Arial"/>
        </w:rPr>
        <w:t xml:space="preserve"> several methods for evaluating and improving the quality and standards of its provision.  These include:</w:t>
      </w:r>
    </w:p>
    <w:p w14:paraId="215027B4" w14:textId="17131FEC" w:rsidR="00A92C9B" w:rsidRPr="00F60BBF" w:rsidRDefault="00A92C9B" w:rsidP="00C614F8">
      <w:pPr>
        <w:ind w:left="360"/>
        <w:jc w:val="both"/>
        <w:rPr>
          <w:rFonts w:ascii="Arial" w:hAnsi="Arial" w:cs="Arial"/>
        </w:rPr>
      </w:pPr>
    </w:p>
    <w:p w14:paraId="1B0FF95D" w14:textId="1CDD20C9" w:rsidR="00A92C9B" w:rsidRPr="00F60BBF" w:rsidRDefault="00A92C9B" w:rsidP="00C614F8">
      <w:pPr>
        <w:numPr>
          <w:ilvl w:val="0"/>
          <w:numId w:val="2"/>
        </w:numPr>
        <w:jc w:val="both"/>
        <w:rPr>
          <w:rFonts w:ascii="Arial" w:hAnsi="Arial" w:cs="Arial"/>
        </w:rPr>
      </w:pPr>
      <w:r w:rsidRPr="00F60BBF">
        <w:rPr>
          <w:rFonts w:ascii="Arial" w:hAnsi="Arial" w:cs="Arial"/>
        </w:rPr>
        <w:t>External examiners</w:t>
      </w:r>
      <w:r w:rsidR="007A120E">
        <w:rPr>
          <w:rFonts w:ascii="Arial" w:hAnsi="Arial" w:cs="Arial"/>
        </w:rPr>
        <w:t xml:space="preserve"> – individual experts from another institution who assess the quality and comparability of our standards to those of other institutions</w:t>
      </w:r>
    </w:p>
    <w:p w14:paraId="06B9198E" w14:textId="7807E94C" w:rsidR="72E13CEE" w:rsidRDefault="72E13CEE" w:rsidP="72E13CEE">
      <w:pPr>
        <w:numPr>
          <w:ilvl w:val="0"/>
          <w:numId w:val="2"/>
        </w:numPr>
        <w:jc w:val="both"/>
        <w:rPr>
          <w:rFonts w:ascii="Arial" w:hAnsi="Arial" w:cs="Arial"/>
        </w:rPr>
      </w:pPr>
      <w:r w:rsidRPr="72E13CEE">
        <w:rPr>
          <w:rFonts w:ascii="Arial" w:eastAsia="Arial" w:hAnsi="Arial" w:cs="Arial"/>
        </w:rPr>
        <w:t>Quality Assurance and Enhancement Committee/Boards of Study with student representation</w:t>
      </w:r>
    </w:p>
    <w:p w14:paraId="3938D54E" w14:textId="33DCEB1A" w:rsidR="00A92C9B" w:rsidRPr="00F60BBF" w:rsidRDefault="00A92C9B" w:rsidP="00C614F8">
      <w:pPr>
        <w:numPr>
          <w:ilvl w:val="0"/>
          <w:numId w:val="2"/>
        </w:numPr>
        <w:jc w:val="both"/>
        <w:rPr>
          <w:rFonts w:ascii="Arial" w:hAnsi="Arial" w:cs="Arial"/>
        </w:rPr>
      </w:pPr>
      <w:r w:rsidRPr="00F60BBF">
        <w:rPr>
          <w:rFonts w:ascii="Arial" w:hAnsi="Arial" w:cs="Arial"/>
        </w:rPr>
        <w:t>Annual Monitoring and Enhancement</w:t>
      </w:r>
    </w:p>
    <w:p w14:paraId="545BED92" w14:textId="6A3F8AFF" w:rsidR="00A92C9B" w:rsidRPr="00F60BBF" w:rsidRDefault="00A92C9B" w:rsidP="00C614F8">
      <w:pPr>
        <w:numPr>
          <w:ilvl w:val="0"/>
          <w:numId w:val="2"/>
        </w:numPr>
        <w:jc w:val="both"/>
        <w:rPr>
          <w:rFonts w:ascii="Arial" w:hAnsi="Arial" w:cs="Arial"/>
        </w:rPr>
      </w:pPr>
      <w:r w:rsidRPr="00F60BBF">
        <w:rPr>
          <w:rFonts w:ascii="Arial" w:hAnsi="Arial" w:cs="Arial"/>
        </w:rPr>
        <w:t>Periodic review undertaken at subject level</w:t>
      </w:r>
      <w:r w:rsidR="007A120E">
        <w:rPr>
          <w:rFonts w:ascii="Arial" w:hAnsi="Arial" w:cs="Arial"/>
        </w:rPr>
        <w:t xml:space="preserve"> with student involvement</w:t>
      </w:r>
    </w:p>
    <w:p w14:paraId="65B5EAE1" w14:textId="71006488" w:rsidR="00A92C9B" w:rsidRPr="00F60BBF" w:rsidRDefault="00A92C9B" w:rsidP="00C614F8">
      <w:pPr>
        <w:numPr>
          <w:ilvl w:val="0"/>
          <w:numId w:val="2"/>
        </w:numPr>
        <w:jc w:val="both"/>
        <w:rPr>
          <w:rFonts w:ascii="Arial" w:hAnsi="Arial" w:cs="Arial"/>
        </w:rPr>
      </w:pPr>
      <w:r w:rsidRPr="00F60BBF">
        <w:rPr>
          <w:rFonts w:ascii="Arial" w:hAnsi="Arial" w:cs="Arial"/>
        </w:rPr>
        <w:t>Student evaluation</w:t>
      </w:r>
    </w:p>
    <w:p w14:paraId="0F00A8B6" w14:textId="22C43985" w:rsidR="00A92C9B" w:rsidRPr="00F60BBF" w:rsidRDefault="00A92C9B" w:rsidP="00C614F8">
      <w:pPr>
        <w:numPr>
          <w:ilvl w:val="0"/>
          <w:numId w:val="2"/>
        </w:numPr>
        <w:jc w:val="both"/>
        <w:rPr>
          <w:rFonts w:ascii="Arial" w:hAnsi="Arial" w:cs="Arial"/>
        </w:rPr>
      </w:pPr>
      <w:r w:rsidRPr="00F60BBF">
        <w:rPr>
          <w:rFonts w:ascii="Arial" w:hAnsi="Arial" w:cs="Arial"/>
        </w:rPr>
        <w:t>Moderation</w:t>
      </w:r>
      <w:r w:rsidRPr="00F60BBF">
        <w:rPr>
          <w:rFonts w:ascii="Arial" w:hAnsi="Arial" w:cs="Arial"/>
        </w:rPr>
        <w:fldChar w:fldCharType="begin"/>
      </w:r>
      <w:r w:rsidRPr="00F60BBF">
        <w:rPr>
          <w:rFonts w:ascii="Arial" w:hAnsi="Arial" w:cs="Arial"/>
        </w:rPr>
        <w:instrText xml:space="preserve"> XE "</w:instrText>
      </w:r>
      <w:r w:rsidRPr="00F60BBF">
        <w:rPr>
          <w:rFonts w:ascii="Arial" w:hAnsi="Arial" w:cs="Arial"/>
          <w:b/>
          <w:noProof/>
        </w:rPr>
        <w:instrText>Moderation</w:instrText>
      </w:r>
      <w:r w:rsidRPr="00F60BBF">
        <w:rPr>
          <w:rFonts w:ascii="Arial" w:hAnsi="Arial" w:cs="Arial"/>
        </w:rPr>
        <w:instrText xml:space="preserve">" </w:instrText>
      </w:r>
      <w:r w:rsidRPr="00F60BBF">
        <w:rPr>
          <w:rFonts w:ascii="Arial" w:hAnsi="Arial" w:cs="Arial"/>
        </w:rPr>
        <w:fldChar w:fldCharType="end"/>
      </w:r>
      <w:r w:rsidRPr="00F60BBF">
        <w:rPr>
          <w:rFonts w:ascii="Arial" w:hAnsi="Arial" w:cs="Arial"/>
        </w:rPr>
        <w:t xml:space="preserve"> policies</w:t>
      </w:r>
      <w:r w:rsidR="007A120E">
        <w:rPr>
          <w:rFonts w:ascii="Arial" w:hAnsi="Arial" w:cs="Arial"/>
        </w:rPr>
        <w:t xml:space="preserve"> which ensure marking is fair and consistent</w:t>
      </w:r>
    </w:p>
    <w:p w14:paraId="275501F8" w14:textId="20725D4F" w:rsidR="00A92C9B" w:rsidRPr="00F60BBF" w:rsidRDefault="00037129" w:rsidP="00C614F8">
      <w:pPr>
        <w:numPr>
          <w:ilvl w:val="0"/>
          <w:numId w:val="2"/>
        </w:numPr>
        <w:jc w:val="both"/>
        <w:rPr>
          <w:rFonts w:ascii="Arial" w:hAnsi="Arial" w:cs="Arial"/>
        </w:rPr>
      </w:pPr>
      <w:r w:rsidRPr="00F60BBF">
        <w:rPr>
          <w:rFonts w:ascii="Arial" w:hAnsi="Arial" w:cs="Arial"/>
        </w:rPr>
        <w:t>Module/Programme Assessment Board</w:t>
      </w:r>
    </w:p>
    <w:p w14:paraId="0339553F" w14:textId="0E5A0377" w:rsidR="00A92C9B" w:rsidRPr="000765B1" w:rsidRDefault="00A92C9B" w:rsidP="00C614F8">
      <w:pPr>
        <w:jc w:val="both"/>
        <w:rPr>
          <w:rFonts w:ascii="Arial" w:hAnsi="Arial" w:cs="Arial"/>
          <w:sz w:val="22"/>
          <w:szCs w:val="22"/>
        </w:rPr>
      </w:pPr>
    </w:p>
    <w:p w14:paraId="50830FA4" w14:textId="77777777" w:rsidR="00A92C9B" w:rsidRPr="008E42E1" w:rsidRDefault="00A92C9B" w:rsidP="00C614F8">
      <w:pPr>
        <w:numPr>
          <w:ilvl w:val="0"/>
          <w:numId w:val="1"/>
        </w:numPr>
        <w:jc w:val="both"/>
        <w:rPr>
          <w:rFonts w:ascii="Arial" w:hAnsi="Arial" w:cs="Arial"/>
          <w:b/>
        </w:rPr>
      </w:pPr>
      <w:r w:rsidRPr="008E42E1">
        <w:rPr>
          <w:rFonts w:ascii="Arial" w:hAnsi="Arial" w:cs="Arial"/>
          <w:b/>
        </w:rPr>
        <w:t xml:space="preserve">Employability and work-based learning </w:t>
      </w:r>
    </w:p>
    <w:p w14:paraId="4EFBD58D" w14:textId="77777777" w:rsidR="00A92C9B" w:rsidRPr="000765B1" w:rsidRDefault="00A92C9B" w:rsidP="00C614F8">
      <w:pPr>
        <w:jc w:val="both"/>
        <w:rPr>
          <w:rFonts w:ascii="Arial" w:hAnsi="Arial" w:cs="Arial"/>
          <w:i/>
          <w:color w:val="FF0000"/>
          <w:sz w:val="22"/>
          <w:szCs w:val="22"/>
        </w:rPr>
      </w:pPr>
    </w:p>
    <w:p w14:paraId="6AAD5225"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Developing employable graduates with the entrepreneurial spirit and critical thinking required by employers today is at the heart of this programme. </w:t>
      </w:r>
    </w:p>
    <w:p w14:paraId="163545B0"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Students go on to a wide range of careers after the First Year, such as working for leading multinationals, becoming entrepreneurs, working in the public sector or taking leading roles in the voluntary sector. </w:t>
      </w:r>
    </w:p>
    <w:p w14:paraId="14BF282A"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At all levels students have the opportunity to engage in work-related projects that draw on case studies and real-life scenarios, and all modules are designed to develop skills valued by employers, such as presentations, teamwork, critical thinking, problem solving and communication skills. </w:t>
      </w:r>
    </w:p>
    <w:p w14:paraId="047481B8"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This is achieved by embedding employability initiatives within the curriculum as well as designing appropriately authentic assessment methods to mirror real-life practices, such as business plans and reports and summaries, so that students are exposed to opportunities that develop their skills on an ongoing basis. </w:t>
      </w:r>
    </w:p>
    <w:p w14:paraId="04A114A3"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Students are encouraged to reflect on their learning so they can also articulate how the acquisition of such skills relates to practice and how they can be developed in the future. Business practitioners often contribute to the evaluation of student work.  </w:t>
      </w:r>
    </w:p>
    <w:p w14:paraId="32A16BCF" w14:textId="39EB0A26" w:rsidR="009537BE" w:rsidRPr="00463E8D" w:rsidRDefault="009537BE" w:rsidP="00C614F8">
      <w:pPr>
        <w:spacing w:after="120"/>
        <w:ind w:left="360"/>
        <w:jc w:val="both"/>
        <w:rPr>
          <w:rFonts w:ascii="Arial" w:hAnsi="Arial" w:cs="Arial"/>
        </w:rPr>
      </w:pPr>
      <w:r w:rsidRPr="00463E8D">
        <w:rPr>
          <w:rFonts w:ascii="Arial" w:hAnsi="Arial" w:cs="Arial"/>
        </w:rPr>
        <w:t>The services of Kingston University’s dedicated Business and Professional Experience team</w:t>
      </w:r>
      <w:r w:rsidRPr="00463E8D" w:rsidDel="00E17F47">
        <w:rPr>
          <w:rFonts w:ascii="Arial" w:hAnsi="Arial" w:cs="Arial"/>
        </w:rPr>
        <w:t xml:space="preserve"> </w:t>
      </w:r>
      <w:r w:rsidRPr="00463E8D">
        <w:rPr>
          <w:rFonts w:ascii="Arial" w:hAnsi="Arial" w:cs="Arial"/>
        </w:rPr>
        <w:t xml:space="preserve">are offered to all students. During the first year, all students are required to submit a CV which is assessed and critiqued by employability specialists. They are also required to start developing their business and professional </w:t>
      </w:r>
      <w:r w:rsidR="00267943" w:rsidRPr="00463E8D">
        <w:rPr>
          <w:rFonts w:ascii="Arial" w:hAnsi="Arial" w:cs="Arial"/>
        </w:rPr>
        <w:t>skills and</w:t>
      </w:r>
      <w:r w:rsidRPr="00463E8D">
        <w:rPr>
          <w:rFonts w:ascii="Arial" w:hAnsi="Arial" w:cs="Arial"/>
        </w:rPr>
        <w:t xml:space="preserve"> are required to attend placement preparation workshops. These workshops run throughout the year and offer support to students at any stage of the process. In addition, a dedicated employability co-ordinator provides drop-in and scheduled events to support students in the preparation of CVs, applications and preparation for interviews and assessment centres. </w:t>
      </w:r>
    </w:p>
    <w:p w14:paraId="75B1BFAF" w14:textId="77777777" w:rsidR="009537BE" w:rsidRPr="00463E8D" w:rsidRDefault="009537BE" w:rsidP="00C614F8">
      <w:pPr>
        <w:spacing w:after="120"/>
        <w:ind w:left="360"/>
        <w:jc w:val="both"/>
        <w:rPr>
          <w:rFonts w:ascii="Arial" w:hAnsi="Arial" w:cs="Arial"/>
        </w:rPr>
      </w:pPr>
      <w:r w:rsidRPr="00463E8D">
        <w:rPr>
          <w:rFonts w:ascii="Arial" w:hAnsi="Arial" w:cs="Arial"/>
        </w:rPr>
        <w:lastRenderedPageBreak/>
        <w:t>The faculty offers employment-based activities where employers are invited on campus to participate in specialist networking activities such as Spotlight on Marketing, Spotlight on HR, and the Strategy into Practice seminar series, all of which provide additional opportunities for students to hear about current business issues from prominent guest speakers.</w:t>
      </w:r>
    </w:p>
    <w:p w14:paraId="61EAA641"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To complement the development of employability skills within the curriculum, the University also formally recognises students who build up a portfolio of skills developed through non-academic activities such as volunteering, maintaining a personal development planning journal and attending networking seminars, through the Kingston Award. </w:t>
      </w:r>
    </w:p>
    <w:p w14:paraId="01F8FCFC" w14:textId="77777777" w:rsidR="009537BE" w:rsidRPr="00463E8D" w:rsidRDefault="009537BE" w:rsidP="00C614F8">
      <w:pPr>
        <w:spacing w:after="120"/>
        <w:ind w:left="360"/>
        <w:jc w:val="both"/>
        <w:rPr>
          <w:rFonts w:ascii="Arial" w:hAnsi="Arial" w:cs="Arial"/>
        </w:rPr>
      </w:pPr>
      <w:r w:rsidRPr="00463E8D">
        <w:rPr>
          <w:rFonts w:ascii="Arial" w:hAnsi="Arial" w:cs="Arial"/>
        </w:rPr>
        <w:t xml:space="preserve">High-achieving students are also eligible for Student Achievement Awards that recognise excellent academic achievement. </w:t>
      </w:r>
    </w:p>
    <w:p w14:paraId="3BA870EC" w14:textId="77777777" w:rsidR="00AA401E" w:rsidRPr="000765B1" w:rsidRDefault="00AA401E" w:rsidP="00C614F8">
      <w:pPr>
        <w:jc w:val="both"/>
        <w:rPr>
          <w:rFonts w:ascii="Arial" w:hAnsi="Arial" w:cs="Arial"/>
          <w:sz w:val="22"/>
          <w:szCs w:val="22"/>
        </w:rPr>
      </w:pPr>
    </w:p>
    <w:p w14:paraId="38D077B8" w14:textId="77777777" w:rsidR="00A92C9B" w:rsidRPr="008E42E1" w:rsidRDefault="00A92C9B" w:rsidP="00A92C9B">
      <w:pPr>
        <w:numPr>
          <w:ilvl w:val="0"/>
          <w:numId w:val="1"/>
        </w:numPr>
        <w:rPr>
          <w:rFonts w:ascii="Arial" w:hAnsi="Arial" w:cs="Arial"/>
          <w:b/>
        </w:rPr>
      </w:pPr>
      <w:r w:rsidRPr="008E42E1">
        <w:rPr>
          <w:rFonts w:ascii="Arial" w:hAnsi="Arial" w:cs="Arial"/>
          <w:b/>
        </w:rPr>
        <w:t>Other sources of information that you may wish to consult</w:t>
      </w:r>
    </w:p>
    <w:p w14:paraId="308DA0CA" w14:textId="77777777" w:rsidR="00A92C9B" w:rsidRPr="000765B1" w:rsidRDefault="00A92C9B" w:rsidP="00A92C9B">
      <w:pPr>
        <w:rPr>
          <w:rFonts w:ascii="Arial" w:hAnsi="Arial" w:cs="Arial"/>
          <w:i/>
          <w:color w:val="FF0000"/>
          <w:sz w:val="22"/>
          <w:szCs w:val="22"/>
        </w:rPr>
      </w:pPr>
    </w:p>
    <w:p w14:paraId="5743A8D5" w14:textId="77777777" w:rsidR="0009086D" w:rsidRPr="009F630E" w:rsidRDefault="0009086D" w:rsidP="0009086D">
      <w:pPr>
        <w:numPr>
          <w:ilvl w:val="0"/>
          <w:numId w:val="9"/>
        </w:numPr>
        <w:spacing w:line="360" w:lineRule="auto"/>
        <w:rPr>
          <w:rFonts w:ascii="Arial" w:hAnsi="Arial" w:cs="Arial"/>
        </w:rPr>
      </w:pPr>
      <w:r w:rsidRPr="009F630E">
        <w:rPr>
          <w:rFonts w:ascii="Arial" w:hAnsi="Arial" w:cs="Arial"/>
        </w:rPr>
        <w:t>QAA Benchmark statement website:</w:t>
      </w:r>
      <w:r>
        <w:rPr>
          <w:rFonts w:ascii="Arial" w:hAnsi="Arial" w:cs="Arial"/>
        </w:rPr>
        <w:t xml:space="preserve"> </w:t>
      </w:r>
    </w:p>
    <w:p w14:paraId="59B0E173" w14:textId="77777777" w:rsidR="0009086D" w:rsidRDefault="00FD6D1F" w:rsidP="0009086D">
      <w:pPr>
        <w:spacing w:line="360" w:lineRule="auto"/>
        <w:ind w:left="720"/>
        <w:rPr>
          <w:rFonts w:ascii="Arial" w:hAnsi="Arial" w:cs="Arial"/>
        </w:rPr>
      </w:pPr>
      <w:hyperlink r:id="rId18" w:history="1">
        <w:r w:rsidR="0009086D" w:rsidRPr="007E2704">
          <w:rPr>
            <w:rStyle w:val="Hyperlink"/>
            <w:rFonts w:ascii="Arial" w:hAnsi="Arial" w:cs="Arial"/>
          </w:rPr>
          <w:t>https://www.qaa.ac.uk/docs/qaa/subject-benchmark-statements/sbs-business-management-15.pdf?sfvrsn=c7e1f781_10</w:t>
        </w:r>
      </w:hyperlink>
      <w:r w:rsidR="0009086D">
        <w:rPr>
          <w:rFonts w:ascii="Arial" w:hAnsi="Arial" w:cs="Arial"/>
        </w:rPr>
        <w:t xml:space="preserve"> </w:t>
      </w:r>
      <w:r w:rsidR="0009086D" w:rsidRPr="009F630E">
        <w:rPr>
          <w:rFonts w:ascii="Arial" w:hAnsi="Arial" w:cs="Arial"/>
        </w:rPr>
        <w:t xml:space="preserve"> </w:t>
      </w:r>
    </w:p>
    <w:p w14:paraId="71C5CC18" w14:textId="77777777" w:rsidR="0009086D" w:rsidRPr="009F630E" w:rsidRDefault="0009086D" w:rsidP="0009086D">
      <w:pPr>
        <w:spacing w:line="360" w:lineRule="auto"/>
        <w:ind w:left="720"/>
        <w:rPr>
          <w:rFonts w:ascii="Arial" w:hAnsi="Arial" w:cs="Arial"/>
        </w:rPr>
      </w:pPr>
      <w:r w:rsidRPr="009F630E">
        <w:rPr>
          <w:rFonts w:ascii="Arial" w:hAnsi="Arial" w:cs="Arial"/>
        </w:rPr>
        <w:t>Module guides/module handbooks</w:t>
      </w:r>
    </w:p>
    <w:p w14:paraId="4C33B452" w14:textId="77777777" w:rsidR="0009086D" w:rsidRPr="009F630E" w:rsidRDefault="0009086D" w:rsidP="0009086D">
      <w:pPr>
        <w:numPr>
          <w:ilvl w:val="0"/>
          <w:numId w:val="8"/>
        </w:numPr>
        <w:spacing w:line="360" w:lineRule="auto"/>
        <w:rPr>
          <w:rFonts w:ascii="Arial" w:hAnsi="Arial" w:cs="Arial"/>
        </w:rPr>
      </w:pPr>
      <w:r w:rsidRPr="009F630E">
        <w:rPr>
          <w:rFonts w:ascii="Arial" w:hAnsi="Arial" w:cs="Arial"/>
        </w:rPr>
        <w:t>Student handbook</w:t>
      </w:r>
    </w:p>
    <w:p w14:paraId="76999483" w14:textId="77777777" w:rsidR="0009086D" w:rsidRPr="005555D8" w:rsidRDefault="0009086D" w:rsidP="0009086D">
      <w:pPr>
        <w:numPr>
          <w:ilvl w:val="0"/>
          <w:numId w:val="8"/>
        </w:numPr>
        <w:spacing w:line="360" w:lineRule="auto"/>
        <w:rPr>
          <w:rFonts w:ascii="Arial" w:hAnsi="Arial" w:cs="Arial"/>
        </w:rPr>
      </w:pPr>
      <w:r w:rsidRPr="009F630E">
        <w:rPr>
          <w:rFonts w:ascii="Arial" w:hAnsi="Arial" w:cs="Arial"/>
        </w:rPr>
        <w:t xml:space="preserve">Kingston University website </w:t>
      </w:r>
      <w:hyperlink r:id="rId19" w:history="1">
        <w:r w:rsidRPr="009F630E">
          <w:rPr>
            <w:rStyle w:val="Hyperlink"/>
            <w:rFonts w:ascii="Arial" w:hAnsi="Arial" w:cs="Arial"/>
          </w:rPr>
          <w:t>www.kingston.ac.uk</w:t>
        </w:r>
      </w:hyperlink>
      <w:r w:rsidRPr="005555D8">
        <w:rPr>
          <w:rFonts w:ascii="Arial" w:hAnsi="Arial" w:cs="Arial"/>
        </w:rPr>
        <w:t xml:space="preserve"> </w:t>
      </w:r>
    </w:p>
    <w:p w14:paraId="7CE366EA" w14:textId="77777777" w:rsidR="0009086D" w:rsidRPr="009F630E" w:rsidRDefault="0009086D" w:rsidP="0009086D">
      <w:pPr>
        <w:numPr>
          <w:ilvl w:val="0"/>
          <w:numId w:val="8"/>
        </w:numPr>
        <w:spacing w:line="360" w:lineRule="auto"/>
        <w:rPr>
          <w:rFonts w:ascii="Arial" w:hAnsi="Arial" w:cs="Arial"/>
        </w:rPr>
      </w:pPr>
      <w:r w:rsidRPr="009F630E">
        <w:rPr>
          <w:rFonts w:ascii="Arial" w:hAnsi="Arial" w:cs="Arial"/>
        </w:rPr>
        <w:t>Canvas (Kingston University virtual learning environment – for current students only)</w:t>
      </w:r>
    </w:p>
    <w:p w14:paraId="6F1C5A55" w14:textId="77777777" w:rsidR="00A92C9B" w:rsidRPr="000765B1" w:rsidRDefault="00A92C9B" w:rsidP="00A92C9B">
      <w:pPr>
        <w:rPr>
          <w:rFonts w:ascii="Arial" w:hAnsi="Arial" w:cs="Arial"/>
          <w:i/>
          <w:color w:val="FF0000"/>
          <w:sz w:val="22"/>
          <w:szCs w:val="22"/>
        </w:rPr>
      </w:pPr>
    </w:p>
    <w:p w14:paraId="6E5E62A5" w14:textId="77777777" w:rsidR="00B62242" w:rsidRDefault="00B62242">
      <w:pPr>
        <w:spacing w:after="160" w:line="259" w:lineRule="auto"/>
        <w:rPr>
          <w:rFonts w:ascii="Arial" w:eastAsia="Calibri" w:hAnsi="Arial" w:cs="Arial"/>
          <w:b/>
          <w:lang w:eastAsia="en-US"/>
        </w:rPr>
      </w:pPr>
      <w:r>
        <w:rPr>
          <w:rFonts w:ascii="Arial" w:hAnsi="Arial" w:cs="Arial"/>
          <w:b/>
        </w:rPr>
        <w:br w:type="page"/>
      </w:r>
    </w:p>
    <w:p w14:paraId="2DC2675D" w14:textId="3FDBCD43" w:rsidR="00A92C9B" w:rsidRPr="008E42E1" w:rsidRDefault="00A92C9B" w:rsidP="00A92C9B">
      <w:pPr>
        <w:pStyle w:val="ListParagraph"/>
        <w:numPr>
          <w:ilvl w:val="0"/>
          <w:numId w:val="1"/>
        </w:numPr>
        <w:autoSpaceDE w:val="0"/>
        <w:autoSpaceDN w:val="0"/>
        <w:contextualSpacing w:val="0"/>
        <w:rPr>
          <w:rFonts w:ascii="Arial" w:hAnsi="Arial" w:cs="Arial"/>
          <w:b/>
          <w:sz w:val="24"/>
          <w:szCs w:val="24"/>
        </w:rPr>
      </w:pPr>
      <w:r w:rsidRPr="008E42E1">
        <w:rPr>
          <w:rFonts w:ascii="Arial" w:hAnsi="Arial" w:cs="Arial"/>
          <w:b/>
          <w:sz w:val="24"/>
          <w:szCs w:val="24"/>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0637A472" w:rsidR="00A92C9B" w:rsidRPr="00190A0B" w:rsidRDefault="19BB49FB" w:rsidP="19BB49FB">
      <w:pPr>
        <w:jc w:val="both"/>
        <w:rPr>
          <w:rFonts w:ascii="Arial" w:hAnsi="Arial" w:cs="Arial"/>
          <w:color w:val="FF0000"/>
        </w:rPr>
      </w:pPr>
      <w:r w:rsidRPr="19BB49FB">
        <w:rPr>
          <w:rFonts w:ascii="Arial" w:hAnsi="Arial" w:cs="Arial"/>
        </w:rPr>
        <w:t xml:space="preserve">This table maps where course learning outcomes are </w:t>
      </w:r>
      <w:r w:rsidRPr="19BB49FB">
        <w:rPr>
          <w:rFonts w:ascii="Arial" w:hAnsi="Arial" w:cs="Arial"/>
          <w:b/>
          <w:bCs/>
        </w:rPr>
        <w:t>summatively</w:t>
      </w:r>
      <w:r w:rsidRPr="19BB49FB">
        <w:rPr>
          <w:rFonts w:ascii="Arial" w:hAnsi="Arial" w:cs="Arial"/>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01E4205" w14:textId="77777777" w:rsidR="00C70212" w:rsidRDefault="00C70212" w:rsidP="00C614F8">
      <w:pPr>
        <w:jc w:val="both"/>
        <w:rPr>
          <w:rFonts w:ascii="Arial" w:hAnsi="Arial" w:cs="Arial"/>
          <w:i/>
          <w:color w:val="FF0000"/>
          <w:sz w:val="22"/>
          <w:szCs w:val="22"/>
        </w:rPr>
      </w:pPr>
    </w:p>
    <w:p w14:paraId="4FD205C7" w14:textId="77777777" w:rsidR="008610F0" w:rsidRPr="00EA3061" w:rsidRDefault="008610F0" w:rsidP="00C614F8">
      <w:pPr>
        <w:tabs>
          <w:tab w:val="left" w:pos="426"/>
        </w:tabs>
        <w:spacing w:after="120" w:line="360" w:lineRule="auto"/>
        <w:jc w:val="both"/>
        <w:rPr>
          <w:rFonts w:ascii="Arial" w:hAnsi="Arial" w:cs="Arial"/>
          <w:b/>
        </w:rPr>
      </w:pPr>
      <w:r w:rsidRPr="00EA3061">
        <w:rPr>
          <w:rFonts w:ascii="Arial" w:hAnsi="Arial" w:cs="Arial"/>
          <w:b/>
        </w:rPr>
        <w:t xml:space="preserve">S </w:t>
      </w:r>
      <w:r w:rsidRPr="00EA3061">
        <w:rPr>
          <w:rFonts w:ascii="Arial" w:hAnsi="Arial" w:cs="Arial"/>
        </w:rPr>
        <w:t xml:space="preserve">indicates where a summative assessment occurs. </w:t>
      </w:r>
    </w:p>
    <w:p w14:paraId="38114C15" w14:textId="5A928CC0" w:rsidR="00A92C9B" w:rsidRDefault="008610F0" w:rsidP="00C614F8">
      <w:pPr>
        <w:jc w:val="both"/>
        <w:rPr>
          <w:rFonts w:ascii="Arial" w:hAnsi="Arial" w:cs="Arial"/>
          <w:bCs/>
        </w:rPr>
      </w:pPr>
      <w:r w:rsidRPr="00EA3061">
        <w:rPr>
          <w:rFonts w:ascii="Arial" w:hAnsi="Arial" w:cs="Arial"/>
          <w:bCs/>
        </w:rPr>
        <w:t>Students will be provided with formative assessment opportunities throughout the course to practise and develop their proficiency in the range of assessment methods utilised.</w:t>
      </w:r>
      <w:r>
        <w:rPr>
          <w:rFonts w:ascii="Arial" w:hAnsi="Arial" w:cs="Arial"/>
          <w:bCs/>
        </w:rPr>
        <w:t xml:space="preserve"> </w:t>
      </w:r>
    </w:p>
    <w:p w14:paraId="432E9810" w14:textId="6D8C7062" w:rsidR="00B62242" w:rsidRDefault="00B62242" w:rsidP="00C614F8">
      <w:pPr>
        <w:jc w:val="both"/>
        <w:rPr>
          <w:rFonts w:ascii="Arial" w:hAnsi="Arial"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5"/>
        <w:gridCol w:w="634"/>
        <w:gridCol w:w="1241"/>
        <w:gridCol w:w="1276"/>
        <w:gridCol w:w="1418"/>
        <w:gridCol w:w="1559"/>
      </w:tblGrid>
      <w:tr w:rsidR="008610F0" w:rsidRPr="000765B1" w14:paraId="6FB1644D" w14:textId="77777777" w:rsidTr="2F084022">
        <w:tc>
          <w:tcPr>
            <w:tcW w:w="2269" w:type="dxa"/>
            <w:gridSpan w:val="2"/>
            <w:vMerge w:val="restart"/>
            <w:shd w:val="clear" w:color="auto" w:fill="auto"/>
          </w:tcPr>
          <w:p w14:paraId="0AA0A177" w14:textId="11BFB715" w:rsidR="008610F0" w:rsidRPr="000765B1" w:rsidRDefault="00B62242" w:rsidP="00E81A21">
            <w:pPr>
              <w:rPr>
                <w:rFonts w:ascii="Arial" w:hAnsi="Arial" w:cs="Arial"/>
                <w:sz w:val="20"/>
                <w:szCs w:val="20"/>
              </w:rPr>
            </w:pPr>
            <w:r>
              <w:rPr>
                <w:rFonts w:ascii="Arial" w:hAnsi="Arial" w:cs="Arial"/>
                <w:bCs/>
              </w:rPr>
              <w:br w:type="page"/>
            </w:r>
          </w:p>
          <w:p w14:paraId="4F5F11EB" w14:textId="77777777" w:rsidR="008610F0" w:rsidRPr="000765B1" w:rsidRDefault="008610F0" w:rsidP="00E81A21">
            <w:pPr>
              <w:rPr>
                <w:rFonts w:ascii="Arial" w:hAnsi="Arial" w:cs="Arial"/>
                <w:sz w:val="20"/>
                <w:szCs w:val="20"/>
              </w:rPr>
            </w:pPr>
          </w:p>
          <w:p w14:paraId="0D3F4D59" w14:textId="77777777" w:rsidR="008610F0" w:rsidRPr="000765B1" w:rsidRDefault="008610F0" w:rsidP="00E81A21">
            <w:pPr>
              <w:rPr>
                <w:rFonts w:ascii="Arial" w:hAnsi="Arial" w:cs="Arial"/>
                <w:sz w:val="20"/>
                <w:szCs w:val="20"/>
              </w:rPr>
            </w:pPr>
          </w:p>
          <w:p w14:paraId="5087152A" w14:textId="77777777" w:rsidR="008610F0" w:rsidRPr="000765B1" w:rsidRDefault="008610F0" w:rsidP="00E81A21">
            <w:pPr>
              <w:rPr>
                <w:rFonts w:ascii="Arial" w:hAnsi="Arial" w:cs="Arial"/>
                <w:sz w:val="20"/>
                <w:szCs w:val="20"/>
              </w:rPr>
            </w:pPr>
          </w:p>
          <w:p w14:paraId="6943D12F" w14:textId="77777777" w:rsidR="008610F0" w:rsidRPr="000765B1" w:rsidRDefault="008610F0" w:rsidP="00E81A21">
            <w:pPr>
              <w:rPr>
                <w:rFonts w:ascii="Arial" w:hAnsi="Arial" w:cs="Arial"/>
                <w:b/>
                <w:sz w:val="20"/>
                <w:szCs w:val="20"/>
              </w:rPr>
            </w:pPr>
            <w:r w:rsidRPr="000765B1">
              <w:rPr>
                <w:rFonts w:ascii="Arial" w:hAnsi="Arial" w:cs="Arial"/>
                <w:b/>
                <w:sz w:val="20"/>
                <w:szCs w:val="20"/>
              </w:rPr>
              <w:t>Module code</w:t>
            </w:r>
          </w:p>
        </w:tc>
        <w:tc>
          <w:tcPr>
            <w:tcW w:w="5494" w:type="dxa"/>
            <w:gridSpan w:val="4"/>
            <w:shd w:val="clear" w:color="auto" w:fill="DBE5F1"/>
          </w:tcPr>
          <w:p w14:paraId="69BCEB9D" w14:textId="77777777" w:rsidR="008610F0" w:rsidRPr="000765B1" w:rsidRDefault="2F084022" w:rsidP="2F084022">
            <w:pPr>
              <w:jc w:val="center"/>
              <w:rPr>
                <w:rFonts w:ascii="Arial" w:hAnsi="Arial" w:cs="Arial"/>
                <w:b/>
                <w:bCs/>
                <w:sz w:val="20"/>
                <w:szCs w:val="20"/>
              </w:rPr>
            </w:pPr>
            <w:r w:rsidRPr="2F084022">
              <w:rPr>
                <w:rFonts w:ascii="Arial" w:hAnsi="Arial" w:cs="Arial"/>
                <w:b/>
                <w:bCs/>
                <w:sz w:val="20"/>
                <w:szCs w:val="20"/>
              </w:rPr>
              <w:t>Level 4</w:t>
            </w:r>
          </w:p>
        </w:tc>
      </w:tr>
      <w:tr w:rsidR="008610F0" w:rsidRPr="000765B1" w14:paraId="7148201C" w14:textId="77777777" w:rsidTr="2F084022">
        <w:trPr>
          <w:cantSplit/>
          <w:trHeight w:val="1570"/>
        </w:trPr>
        <w:tc>
          <w:tcPr>
            <w:tcW w:w="2269" w:type="dxa"/>
            <w:gridSpan w:val="2"/>
            <w:vMerge/>
          </w:tcPr>
          <w:p w14:paraId="0361C78D" w14:textId="77777777" w:rsidR="008610F0" w:rsidRPr="000765B1" w:rsidRDefault="008610F0" w:rsidP="00E81A21">
            <w:pPr>
              <w:rPr>
                <w:rFonts w:ascii="Arial" w:hAnsi="Arial" w:cs="Arial"/>
                <w:sz w:val="20"/>
                <w:szCs w:val="20"/>
              </w:rPr>
            </w:pPr>
          </w:p>
        </w:tc>
        <w:tc>
          <w:tcPr>
            <w:tcW w:w="1241" w:type="dxa"/>
            <w:shd w:val="clear" w:color="auto" w:fill="auto"/>
            <w:textDirection w:val="btLr"/>
          </w:tcPr>
          <w:p w14:paraId="59311D26" w14:textId="3688CCA8" w:rsidR="008610F0" w:rsidRPr="000765B1" w:rsidRDefault="008610F0" w:rsidP="00E81A21">
            <w:pPr>
              <w:ind w:left="113" w:right="113"/>
              <w:rPr>
                <w:rFonts w:ascii="Arial" w:hAnsi="Arial" w:cs="Arial"/>
                <w:sz w:val="20"/>
                <w:szCs w:val="20"/>
              </w:rPr>
            </w:pPr>
            <w:r>
              <w:rPr>
                <w:rFonts w:ascii="Arial" w:hAnsi="Arial" w:cs="Arial"/>
                <w:sz w:val="20"/>
                <w:szCs w:val="20"/>
              </w:rPr>
              <w:t>Business Statistics and Information Technology</w:t>
            </w:r>
          </w:p>
        </w:tc>
        <w:tc>
          <w:tcPr>
            <w:tcW w:w="1276" w:type="dxa"/>
            <w:shd w:val="clear" w:color="auto" w:fill="auto"/>
            <w:textDirection w:val="btLr"/>
          </w:tcPr>
          <w:p w14:paraId="4C382C19" w14:textId="399F7F46" w:rsidR="008610F0" w:rsidRPr="000765B1" w:rsidRDefault="008610F0" w:rsidP="008610F0">
            <w:pPr>
              <w:ind w:left="113" w:right="113"/>
              <w:rPr>
                <w:rFonts w:ascii="Arial" w:hAnsi="Arial" w:cs="Arial"/>
                <w:sz w:val="20"/>
                <w:szCs w:val="20"/>
              </w:rPr>
            </w:pPr>
            <w:r>
              <w:rPr>
                <w:rFonts w:ascii="Arial" w:hAnsi="Arial" w:cs="Arial"/>
                <w:sz w:val="20"/>
                <w:szCs w:val="20"/>
              </w:rPr>
              <w:t>Economics for Business</w:t>
            </w:r>
          </w:p>
        </w:tc>
        <w:tc>
          <w:tcPr>
            <w:tcW w:w="1418" w:type="dxa"/>
            <w:shd w:val="clear" w:color="auto" w:fill="auto"/>
            <w:textDirection w:val="btLr"/>
          </w:tcPr>
          <w:p w14:paraId="22008723" w14:textId="03D26398" w:rsidR="008610F0" w:rsidRPr="000765B1" w:rsidRDefault="008610F0" w:rsidP="008610F0">
            <w:pPr>
              <w:ind w:left="113" w:right="113"/>
              <w:rPr>
                <w:rFonts w:ascii="Arial" w:hAnsi="Arial" w:cs="Arial"/>
                <w:sz w:val="20"/>
                <w:szCs w:val="20"/>
              </w:rPr>
            </w:pPr>
            <w:r>
              <w:rPr>
                <w:rFonts w:ascii="Arial" w:hAnsi="Arial" w:cs="Arial"/>
                <w:sz w:val="20"/>
                <w:szCs w:val="20"/>
              </w:rPr>
              <w:t>Marketing Practice</w:t>
            </w:r>
          </w:p>
        </w:tc>
        <w:tc>
          <w:tcPr>
            <w:tcW w:w="1559" w:type="dxa"/>
            <w:shd w:val="clear" w:color="auto" w:fill="auto"/>
            <w:textDirection w:val="btLr"/>
          </w:tcPr>
          <w:p w14:paraId="094D0B35" w14:textId="0275D588" w:rsidR="008610F0" w:rsidRPr="000765B1" w:rsidRDefault="00FE6EBC" w:rsidP="008610F0">
            <w:pPr>
              <w:ind w:left="113" w:right="113"/>
              <w:rPr>
                <w:rFonts w:ascii="Arial" w:hAnsi="Arial" w:cs="Arial"/>
                <w:sz w:val="20"/>
                <w:szCs w:val="20"/>
              </w:rPr>
            </w:pPr>
            <w:r>
              <w:rPr>
                <w:rFonts w:ascii="Arial" w:hAnsi="Arial" w:cs="Arial"/>
                <w:sz w:val="20"/>
                <w:szCs w:val="20"/>
              </w:rPr>
              <w:t>Organisational Behaviour</w:t>
            </w:r>
          </w:p>
        </w:tc>
      </w:tr>
      <w:tr w:rsidR="008610F0" w:rsidRPr="000765B1" w14:paraId="6C9A3A22" w14:textId="77777777" w:rsidTr="2F084022">
        <w:trPr>
          <w:trHeight w:val="261"/>
        </w:trPr>
        <w:tc>
          <w:tcPr>
            <w:tcW w:w="1635" w:type="dxa"/>
            <w:vMerge w:val="restart"/>
            <w:shd w:val="clear" w:color="auto" w:fill="auto"/>
          </w:tcPr>
          <w:p w14:paraId="7704BC58" w14:textId="77777777" w:rsidR="008610F0" w:rsidRPr="000765B1" w:rsidRDefault="008610F0" w:rsidP="00E81A21">
            <w:pPr>
              <w:rPr>
                <w:rFonts w:ascii="Arial" w:hAnsi="Arial" w:cs="Arial"/>
                <w:b/>
                <w:sz w:val="20"/>
                <w:szCs w:val="20"/>
              </w:rPr>
            </w:pPr>
            <w:r w:rsidRPr="000765B1">
              <w:rPr>
                <w:rFonts w:ascii="Arial" w:hAnsi="Arial" w:cs="Arial"/>
                <w:b/>
                <w:sz w:val="20"/>
                <w:szCs w:val="20"/>
              </w:rPr>
              <w:t>Knowledge &amp; Understanding</w:t>
            </w:r>
          </w:p>
        </w:tc>
        <w:tc>
          <w:tcPr>
            <w:tcW w:w="634" w:type="dxa"/>
            <w:shd w:val="clear" w:color="auto" w:fill="auto"/>
          </w:tcPr>
          <w:p w14:paraId="0BBA64A6" w14:textId="77777777" w:rsidR="008610F0" w:rsidRPr="000765B1" w:rsidRDefault="008610F0" w:rsidP="00E81A21">
            <w:pPr>
              <w:rPr>
                <w:rFonts w:ascii="Arial" w:hAnsi="Arial" w:cs="Arial"/>
                <w:sz w:val="20"/>
                <w:szCs w:val="20"/>
              </w:rPr>
            </w:pPr>
            <w:r w:rsidRPr="000765B1">
              <w:rPr>
                <w:rFonts w:ascii="Arial" w:hAnsi="Arial" w:cs="Arial"/>
                <w:sz w:val="20"/>
                <w:szCs w:val="20"/>
              </w:rPr>
              <w:t>A1</w:t>
            </w:r>
          </w:p>
        </w:tc>
        <w:tc>
          <w:tcPr>
            <w:tcW w:w="1241" w:type="dxa"/>
            <w:shd w:val="clear" w:color="auto" w:fill="auto"/>
          </w:tcPr>
          <w:p w14:paraId="08B3DE58" w14:textId="77777777" w:rsidR="008610F0" w:rsidRPr="000765B1" w:rsidRDefault="008610F0" w:rsidP="00317CF9">
            <w:pPr>
              <w:jc w:val="center"/>
              <w:rPr>
                <w:rFonts w:ascii="Arial" w:hAnsi="Arial" w:cs="Arial"/>
                <w:sz w:val="20"/>
                <w:szCs w:val="20"/>
              </w:rPr>
            </w:pPr>
          </w:p>
        </w:tc>
        <w:tc>
          <w:tcPr>
            <w:tcW w:w="1276" w:type="dxa"/>
            <w:shd w:val="clear" w:color="auto" w:fill="auto"/>
          </w:tcPr>
          <w:p w14:paraId="7765859F" w14:textId="532BA795" w:rsidR="008610F0" w:rsidRPr="000765B1" w:rsidRDefault="74E7394C" w:rsidP="00317CF9">
            <w:pPr>
              <w:jc w:val="center"/>
              <w:rPr>
                <w:rFonts w:ascii="Arial" w:hAnsi="Arial" w:cs="Arial"/>
                <w:sz w:val="20"/>
                <w:szCs w:val="20"/>
              </w:rPr>
            </w:pPr>
            <w:r w:rsidRPr="74E7394C">
              <w:rPr>
                <w:rFonts w:ascii="Arial" w:hAnsi="Arial" w:cs="Arial"/>
                <w:sz w:val="20"/>
                <w:szCs w:val="20"/>
              </w:rPr>
              <w:t>S</w:t>
            </w:r>
          </w:p>
        </w:tc>
        <w:tc>
          <w:tcPr>
            <w:tcW w:w="1418" w:type="dxa"/>
            <w:shd w:val="clear" w:color="auto" w:fill="auto"/>
          </w:tcPr>
          <w:p w14:paraId="0CC412AF" w14:textId="77777777" w:rsidR="008610F0" w:rsidRPr="000765B1" w:rsidRDefault="008610F0" w:rsidP="00317CF9">
            <w:pPr>
              <w:jc w:val="center"/>
              <w:rPr>
                <w:rFonts w:ascii="Arial" w:hAnsi="Arial" w:cs="Arial"/>
                <w:sz w:val="20"/>
                <w:szCs w:val="20"/>
              </w:rPr>
            </w:pPr>
          </w:p>
        </w:tc>
        <w:tc>
          <w:tcPr>
            <w:tcW w:w="1559" w:type="dxa"/>
            <w:shd w:val="clear" w:color="auto" w:fill="auto"/>
          </w:tcPr>
          <w:p w14:paraId="590D8908" w14:textId="3E49F820" w:rsidR="008610F0" w:rsidRPr="000765B1" w:rsidRDefault="008610F0" w:rsidP="00317CF9">
            <w:pPr>
              <w:jc w:val="center"/>
              <w:rPr>
                <w:rFonts w:ascii="Arial" w:hAnsi="Arial" w:cs="Arial"/>
                <w:sz w:val="20"/>
                <w:szCs w:val="20"/>
              </w:rPr>
            </w:pPr>
          </w:p>
        </w:tc>
      </w:tr>
      <w:tr w:rsidR="008610F0" w:rsidRPr="000765B1" w14:paraId="3E60D47F" w14:textId="77777777" w:rsidTr="2F084022">
        <w:tc>
          <w:tcPr>
            <w:tcW w:w="1635" w:type="dxa"/>
            <w:vMerge/>
          </w:tcPr>
          <w:p w14:paraId="73B52276" w14:textId="77777777" w:rsidR="008610F0" w:rsidRPr="000765B1" w:rsidRDefault="008610F0" w:rsidP="00E81A21">
            <w:pPr>
              <w:rPr>
                <w:rFonts w:ascii="Arial" w:hAnsi="Arial" w:cs="Arial"/>
                <w:b/>
                <w:sz w:val="20"/>
                <w:szCs w:val="20"/>
              </w:rPr>
            </w:pPr>
          </w:p>
        </w:tc>
        <w:tc>
          <w:tcPr>
            <w:tcW w:w="634" w:type="dxa"/>
            <w:shd w:val="clear" w:color="auto" w:fill="auto"/>
          </w:tcPr>
          <w:p w14:paraId="06F8003B" w14:textId="77777777" w:rsidR="008610F0" w:rsidRPr="000765B1" w:rsidRDefault="008610F0" w:rsidP="00E81A21">
            <w:pPr>
              <w:rPr>
                <w:rFonts w:ascii="Arial" w:hAnsi="Arial" w:cs="Arial"/>
                <w:sz w:val="20"/>
                <w:szCs w:val="20"/>
              </w:rPr>
            </w:pPr>
            <w:r w:rsidRPr="000765B1">
              <w:rPr>
                <w:rFonts w:ascii="Arial" w:hAnsi="Arial" w:cs="Arial"/>
                <w:sz w:val="20"/>
                <w:szCs w:val="20"/>
              </w:rPr>
              <w:t>A2</w:t>
            </w:r>
          </w:p>
        </w:tc>
        <w:tc>
          <w:tcPr>
            <w:tcW w:w="1241" w:type="dxa"/>
            <w:shd w:val="clear" w:color="auto" w:fill="auto"/>
          </w:tcPr>
          <w:p w14:paraId="732D988B" w14:textId="2A81EB0B" w:rsidR="008610F0" w:rsidRPr="000765B1" w:rsidRDefault="2F084022" w:rsidP="00FE6EBC">
            <w:pPr>
              <w:jc w:val="center"/>
              <w:rPr>
                <w:rFonts w:ascii="Arial" w:hAnsi="Arial" w:cs="Arial"/>
                <w:sz w:val="20"/>
                <w:szCs w:val="20"/>
              </w:rPr>
            </w:pPr>
            <w:r w:rsidRPr="2F084022">
              <w:rPr>
                <w:rFonts w:ascii="Arial" w:hAnsi="Arial" w:cs="Arial"/>
                <w:sz w:val="20"/>
                <w:szCs w:val="20"/>
              </w:rPr>
              <w:t>S(b)</w:t>
            </w:r>
          </w:p>
        </w:tc>
        <w:tc>
          <w:tcPr>
            <w:tcW w:w="1276" w:type="dxa"/>
            <w:shd w:val="clear" w:color="auto" w:fill="auto"/>
          </w:tcPr>
          <w:p w14:paraId="374206C8" w14:textId="4672F80E" w:rsidR="008610F0" w:rsidRPr="000765B1" w:rsidRDefault="2F084022" w:rsidP="00FE6EBC">
            <w:pPr>
              <w:jc w:val="center"/>
              <w:rPr>
                <w:rFonts w:ascii="Arial" w:hAnsi="Arial" w:cs="Arial"/>
                <w:sz w:val="20"/>
                <w:szCs w:val="20"/>
              </w:rPr>
            </w:pPr>
            <w:r w:rsidRPr="2F084022">
              <w:rPr>
                <w:rFonts w:ascii="Arial" w:hAnsi="Arial" w:cs="Arial"/>
                <w:sz w:val="20"/>
                <w:szCs w:val="20"/>
              </w:rPr>
              <w:t>S(c)</w:t>
            </w:r>
          </w:p>
        </w:tc>
        <w:tc>
          <w:tcPr>
            <w:tcW w:w="1418" w:type="dxa"/>
            <w:shd w:val="clear" w:color="auto" w:fill="auto"/>
          </w:tcPr>
          <w:p w14:paraId="7B0AEAEA" w14:textId="6EDCD231" w:rsidR="008610F0" w:rsidRPr="000765B1" w:rsidRDefault="2F084022" w:rsidP="00FE6EBC">
            <w:pPr>
              <w:jc w:val="center"/>
              <w:rPr>
                <w:rFonts w:ascii="Arial" w:hAnsi="Arial" w:cs="Arial"/>
                <w:sz w:val="20"/>
                <w:szCs w:val="20"/>
              </w:rPr>
            </w:pPr>
            <w:r w:rsidRPr="2F084022">
              <w:rPr>
                <w:rFonts w:ascii="Arial" w:hAnsi="Arial" w:cs="Arial"/>
                <w:sz w:val="20"/>
                <w:szCs w:val="20"/>
              </w:rPr>
              <w:t>S(a)</w:t>
            </w:r>
          </w:p>
        </w:tc>
        <w:tc>
          <w:tcPr>
            <w:tcW w:w="1559" w:type="dxa"/>
            <w:shd w:val="clear" w:color="auto" w:fill="auto"/>
          </w:tcPr>
          <w:p w14:paraId="6CE2FF0D" w14:textId="0D559CF6" w:rsidR="008610F0" w:rsidRPr="000765B1" w:rsidRDefault="2F084022" w:rsidP="00FE6EBC">
            <w:pPr>
              <w:jc w:val="center"/>
              <w:rPr>
                <w:rFonts w:ascii="Arial" w:hAnsi="Arial" w:cs="Arial"/>
                <w:sz w:val="20"/>
                <w:szCs w:val="20"/>
              </w:rPr>
            </w:pPr>
            <w:r w:rsidRPr="2F084022">
              <w:rPr>
                <w:rFonts w:ascii="Arial" w:hAnsi="Arial" w:cs="Arial"/>
                <w:sz w:val="20"/>
                <w:szCs w:val="20"/>
              </w:rPr>
              <w:t>S(d)</w:t>
            </w:r>
          </w:p>
        </w:tc>
      </w:tr>
      <w:tr w:rsidR="008610F0" w:rsidRPr="000765B1" w14:paraId="722DD44E" w14:textId="77777777" w:rsidTr="2F084022">
        <w:tc>
          <w:tcPr>
            <w:tcW w:w="1635" w:type="dxa"/>
            <w:vMerge/>
          </w:tcPr>
          <w:p w14:paraId="23C4E527" w14:textId="77777777" w:rsidR="008610F0" w:rsidRPr="000765B1" w:rsidRDefault="008610F0" w:rsidP="00E81A21">
            <w:pPr>
              <w:rPr>
                <w:rFonts w:ascii="Arial" w:hAnsi="Arial" w:cs="Arial"/>
                <w:b/>
                <w:sz w:val="20"/>
                <w:szCs w:val="20"/>
              </w:rPr>
            </w:pPr>
          </w:p>
        </w:tc>
        <w:tc>
          <w:tcPr>
            <w:tcW w:w="634" w:type="dxa"/>
            <w:shd w:val="clear" w:color="auto" w:fill="auto"/>
          </w:tcPr>
          <w:p w14:paraId="5397DAEA" w14:textId="77777777" w:rsidR="008610F0" w:rsidRPr="000765B1" w:rsidRDefault="008610F0" w:rsidP="00E81A21">
            <w:pPr>
              <w:rPr>
                <w:rFonts w:ascii="Arial" w:hAnsi="Arial" w:cs="Arial"/>
                <w:sz w:val="20"/>
                <w:szCs w:val="20"/>
              </w:rPr>
            </w:pPr>
            <w:r w:rsidRPr="000765B1">
              <w:rPr>
                <w:rFonts w:ascii="Arial" w:hAnsi="Arial" w:cs="Arial"/>
                <w:sz w:val="20"/>
                <w:szCs w:val="20"/>
              </w:rPr>
              <w:t>A3</w:t>
            </w:r>
          </w:p>
        </w:tc>
        <w:tc>
          <w:tcPr>
            <w:tcW w:w="1241" w:type="dxa"/>
            <w:shd w:val="clear" w:color="auto" w:fill="auto"/>
          </w:tcPr>
          <w:p w14:paraId="03B6235F" w14:textId="7A05B031"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c>
          <w:tcPr>
            <w:tcW w:w="1276" w:type="dxa"/>
            <w:shd w:val="clear" w:color="auto" w:fill="auto"/>
          </w:tcPr>
          <w:p w14:paraId="7D779740" w14:textId="77777777" w:rsidR="008610F0" w:rsidRPr="000765B1" w:rsidRDefault="008610F0" w:rsidP="00FE6EBC">
            <w:pPr>
              <w:jc w:val="center"/>
              <w:rPr>
                <w:rFonts w:ascii="Arial" w:hAnsi="Arial" w:cs="Arial"/>
                <w:sz w:val="20"/>
                <w:szCs w:val="20"/>
              </w:rPr>
            </w:pPr>
          </w:p>
        </w:tc>
        <w:tc>
          <w:tcPr>
            <w:tcW w:w="1418" w:type="dxa"/>
            <w:shd w:val="clear" w:color="auto" w:fill="auto"/>
          </w:tcPr>
          <w:p w14:paraId="6FF264BD" w14:textId="2F02E46F" w:rsidR="008610F0" w:rsidRPr="000765B1" w:rsidRDefault="008610F0" w:rsidP="00FE6EBC">
            <w:pPr>
              <w:jc w:val="center"/>
              <w:rPr>
                <w:rFonts w:ascii="Arial" w:hAnsi="Arial" w:cs="Arial"/>
                <w:sz w:val="20"/>
                <w:szCs w:val="20"/>
              </w:rPr>
            </w:pPr>
          </w:p>
        </w:tc>
        <w:tc>
          <w:tcPr>
            <w:tcW w:w="1559" w:type="dxa"/>
            <w:shd w:val="clear" w:color="auto" w:fill="auto"/>
          </w:tcPr>
          <w:p w14:paraId="410F957B" w14:textId="0F7289A2" w:rsidR="008610F0" w:rsidRPr="000765B1" w:rsidRDefault="008610F0" w:rsidP="00FE6EBC">
            <w:pPr>
              <w:jc w:val="center"/>
              <w:rPr>
                <w:rFonts w:ascii="Arial" w:hAnsi="Arial" w:cs="Arial"/>
                <w:sz w:val="20"/>
                <w:szCs w:val="20"/>
              </w:rPr>
            </w:pPr>
          </w:p>
        </w:tc>
      </w:tr>
      <w:tr w:rsidR="008610F0" w:rsidRPr="000765B1" w14:paraId="2AF017E2" w14:textId="77777777" w:rsidTr="2F084022">
        <w:tc>
          <w:tcPr>
            <w:tcW w:w="1635" w:type="dxa"/>
            <w:vMerge/>
          </w:tcPr>
          <w:p w14:paraId="6336BA28" w14:textId="77777777" w:rsidR="008610F0" w:rsidRPr="000765B1" w:rsidRDefault="008610F0" w:rsidP="00E81A21">
            <w:pPr>
              <w:rPr>
                <w:rFonts w:ascii="Arial" w:hAnsi="Arial" w:cs="Arial"/>
                <w:b/>
                <w:sz w:val="20"/>
                <w:szCs w:val="20"/>
              </w:rPr>
            </w:pPr>
          </w:p>
        </w:tc>
        <w:tc>
          <w:tcPr>
            <w:tcW w:w="634" w:type="dxa"/>
            <w:shd w:val="clear" w:color="auto" w:fill="auto"/>
          </w:tcPr>
          <w:p w14:paraId="45907A41" w14:textId="77777777" w:rsidR="008610F0" w:rsidRPr="000765B1" w:rsidRDefault="008610F0" w:rsidP="00E81A21">
            <w:pPr>
              <w:rPr>
                <w:rFonts w:ascii="Arial" w:hAnsi="Arial" w:cs="Arial"/>
                <w:sz w:val="20"/>
                <w:szCs w:val="20"/>
              </w:rPr>
            </w:pPr>
            <w:r w:rsidRPr="000765B1">
              <w:rPr>
                <w:rFonts w:ascii="Arial" w:hAnsi="Arial" w:cs="Arial"/>
                <w:sz w:val="20"/>
                <w:szCs w:val="20"/>
              </w:rPr>
              <w:t>A4</w:t>
            </w:r>
          </w:p>
        </w:tc>
        <w:tc>
          <w:tcPr>
            <w:tcW w:w="1241" w:type="dxa"/>
            <w:shd w:val="clear" w:color="auto" w:fill="auto"/>
          </w:tcPr>
          <w:p w14:paraId="52AEF4C4" w14:textId="420DF534"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c>
          <w:tcPr>
            <w:tcW w:w="1276" w:type="dxa"/>
            <w:shd w:val="clear" w:color="auto" w:fill="auto"/>
          </w:tcPr>
          <w:p w14:paraId="1CF0E549" w14:textId="1E9DA2B8"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c>
          <w:tcPr>
            <w:tcW w:w="1418" w:type="dxa"/>
            <w:shd w:val="clear" w:color="auto" w:fill="auto"/>
          </w:tcPr>
          <w:p w14:paraId="6098F271" w14:textId="6D47D5FF"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6699B97B" w14:textId="29C7538C" w:rsidR="008610F0" w:rsidRPr="000765B1" w:rsidRDefault="008610F0" w:rsidP="00FE6EBC">
            <w:pPr>
              <w:jc w:val="center"/>
              <w:rPr>
                <w:rFonts w:ascii="Arial" w:hAnsi="Arial" w:cs="Arial"/>
                <w:sz w:val="20"/>
                <w:szCs w:val="20"/>
              </w:rPr>
            </w:pPr>
          </w:p>
        </w:tc>
      </w:tr>
      <w:tr w:rsidR="008610F0" w:rsidRPr="000765B1" w14:paraId="0F1ED82B" w14:textId="77777777" w:rsidTr="2F084022">
        <w:tc>
          <w:tcPr>
            <w:tcW w:w="1635" w:type="dxa"/>
            <w:vMerge w:val="restart"/>
            <w:shd w:val="clear" w:color="auto" w:fill="auto"/>
          </w:tcPr>
          <w:p w14:paraId="57D0FA37" w14:textId="77777777" w:rsidR="008610F0" w:rsidRPr="000765B1" w:rsidRDefault="008610F0" w:rsidP="00E81A21">
            <w:pPr>
              <w:rPr>
                <w:rFonts w:ascii="Arial" w:hAnsi="Arial" w:cs="Arial"/>
                <w:b/>
                <w:sz w:val="20"/>
                <w:szCs w:val="20"/>
              </w:rPr>
            </w:pPr>
            <w:r w:rsidRPr="000765B1">
              <w:rPr>
                <w:rFonts w:ascii="Arial" w:hAnsi="Arial" w:cs="Arial"/>
                <w:b/>
                <w:sz w:val="20"/>
                <w:szCs w:val="20"/>
              </w:rPr>
              <w:t>Intellectual Skills</w:t>
            </w:r>
          </w:p>
        </w:tc>
        <w:tc>
          <w:tcPr>
            <w:tcW w:w="634" w:type="dxa"/>
            <w:shd w:val="clear" w:color="auto" w:fill="auto"/>
          </w:tcPr>
          <w:p w14:paraId="071BE3E7" w14:textId="77777777" w:rsidR="008610F0" w:rsidRPr="000765B1" w:rsidRDefault="008610F0" w:rsidP="00E81A21">
            <w:pPr>
              <w:rPr>
                <w:rFonts w:ascii="Arial" w:hAnsi="Arial" w:cs="Arial"/>
                <w:sz w:val="20"/>
                <w:szCs w:val="20"/>
              </w:rPr>
            </w:pPr>
            <w:r w:rsidRPr="000765B1">
              <w:rPr>
                <w:rFonts w:ascii="Arial" w:hAnsi="Arial" w:cs="Arial"/>
                <w:sz w:val="20"/>
                <w:szCs w:val="20"/>
              </w:rPr>
              <w:t>B1</w:t>
            </w:r>
          </w:p>
        </w:tc>
        <w:tc>
          <w:tcPr>
            <w:tcW w:w="1241" w:type="dxa"/>
            <w:shd w:val="clear" w:color="auto" w:fill="auto"/>
          </w:tcPr>
          <w:p w14:paraId="5402D92D" w14:textId="3816BF1A" w:rsidR="008610F0" w:rsidRPr="000765B1" w:rsidRDefault="008610F0" w:rsidP="00FE6EBC">
            <w:pPr>
              <w:jc w:val="center"/>
              <w:rPr>
                <w:rFonts w:ascii="Arial" w:hAnsi="Arial" w:cs="Arial"/>
                <w:sz w:val="20"/>
                <w:szCs w:val="20"/>
              </w:rPr>
            </w:pPr>
          </w:p>
        </w:tc>
        <w:tc>
          <w:tcPr>
            <w:tcW w:w="1276" w:type="dxa"/>
            <w:shd w:val="clear" w:color="auto" w:fill="auto"/>
          </w:tcPr>
          <w:p w14:paraId="0C527F66" w14:textId="27A4EFD2"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418" w:type="dxa"/>
            <w:shd w:val="clear" w:color="auto" w:fill="auto"/>
          </w:tcPr>
          <w:p w14:paraId="53EE1CAF" w14:textId="77E97B97"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70CF3AFD" w14:textId="1270362E" w:rsidR="008610F0" w:rsidRPr="000765B1" w:rsidRDefault="00FE6EBC" w:rsidP="00FE6EBC">
            <w:pPr>
              <w:jc w:val="center"/>
              <w:rPr>
                <w:rFonts w:ascii="Arial" w:hAnsi="Arial" w:cs="Arial"/>
                <w:sz w:val="20"/>
                <w:szCs w:val="20"/>
              </w:rPr>
            </w:pPr>
            <w:r>
              <w:rPr>
                <w:rFonts w:ascii="Arial" w:hAnsi="Arial" w:cs="Arial"/>
                <w:sz w:val="20"/>
                <w:szCs w:val="20"/>
              </w:rPr>
              <w:t>S</w:t>
            </w:r>
          </w:p>
        </w:tc>
      </w:tr>
      <w:tr w:rsidR="008610F0" w:rsidRPr="000765B1" w14:paraId="7D219F33" w14:textId="77777777" w:rsidTr="2F084022">
        <w:tc>
          <w:tcPr>
            <w:tcW w:w="1635" w:type="dxa"/>
            <w:vMerge/>
          </w:tcPr>
          <w:p w14:paraId="2D57B3BB" w14:textId="77777777" w:rsidR="008610F0" w:rsidRPr="000765B1" w:rsidRDefault="008610F0" w:rsidP="00E81A21">
            <w:pPr>
              <w:rPr>
                <w:rFonts w:ascii="Arial" w:hAnsi="Arial" w:cs="Arial"/>
                <w:b/>
                <w:sz w:val="20"/>
                <w:szCs w:val="20"/>
              </w:rPr>
            </w:pPr>
          </w:p>
        </w:tc>
        <w:tc>
          <w:tcPr>
            <w:tcW w:w="634" w:type="dxa"/>
            <w:shd w:val="clear" w:color="auto" w:fill="auto"/>
          </w:tcPr>
          <w:p w14:paraId="1896C9B4" w14:textId="77777777" w:rsidR="008610F0" w:rsidRPr="000765B1" w:rsidRDefault="008610F0" w:rsidP="00E81A21">
            <w:pPr>
              <w:rPr>
                <w:rFonts w:ascii="Arial" w:hAnsi="Arial" w:cs="Arial"/>
                <w:sz w:val="20"/>
                <w:szCs w:val="20"/>
              </w:rPr>
            </w:pPr>
            <w:r w:rsidRPr="000765B1">
              <w:rPr>
                <w:rFonts w:ascii="Arial" w:hAnsi="Arial" w:cs="Arial"/>
                <w:sz w:val="20"/>
                <w:szCs w:val="20"/>
              </w:rPr>
              <w:t>B2</w:t>
            </w:r>
          </w:p>
        </w:tc>
        <w:tc>
          <w:tcPr>
            <w:tcW w:w="1241" w:type="dxa"/>
            <w:shd w:val="clear" w:color="auto" w:fill="auto"/>
          </w:tcPr>
          <w:p w14:paraId="6BC4BDC7" w14:textId="038B67E3"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276" w:type="dxa"/>
            <w:shd w:val="clear" w:color="auto" w:fill="auto"/>
          </w:tcPr>
          <w:p w14:paraId="75B16EC1" w14:textId="5BAE2B93" w:rsidR="008610F0" w:rsidRPr="000765B1" w:rsidRDefault="008610F0" w:rsidP="00FE6EBC">
            <w:pPr>
              <w:jc w:val="center"/>
              <w:rPr>
                <w:rFonts w:ascii="Arial" w:hAnsi="Arial" w:cs="Arial"/>
                <w:sz w:val="20"/>
                <w:szCs w:val="20"/>
              </w:rPr>
            </w:pPr>
          </w:p>
        </w:tc>
        <w:tc>
          <w:tcPr>
            <w:tcW w:w="1418" w:type="dxa"/>
            <w:shd w:val="clear" w:color="auto" w:fill="auto"/>
          </w:tcPr>
          <w:p w14:paraId="32F2DEDF" w14:textId="53373588"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2A5CD520" w14:textId="43CA8C28" w:rsidR="008610F0" w:rsidRPr="000765B1" w:rsidRDefault="008610F0" w:rsidP="00FE6EBC">
            <w:pPr>
              <w:jc w:val="center"/>
              <w:rPr>
                <w:rFonts w:ascii="Arial" w:hAnsi="Arial" w:cs="Arial"/>
                <w:sz w:val="20"/>
                <w:szCs w:val="20"/>
              </w:rPr>
            </w:pPr>
          </w:p>
        </w:tc>
      </w:tr>
      <w:tr w:rsidR="008610F0" w:rsidRPr="000765B1" w14:paraId="172E35BC" w14:textId="77777777" w:rsidTr="2F084022">
        <w:tc>
          <w:tcPr>
            <w:tcW w:w="1635" w:type="dxa"/>
            <w:vMerge/>
          </w:tcPr>
          <w:p w14:paraId="0DE55AD8" w14:textId="77777777" w:rsidR="008610F0" w:rsidRPr="000765B1" w:rsidRDefault="008610F0" w:rsidP="00E81A21">
            <w:pPr>
              <w:rPr>
                <w:rFonts w:ascii="Arial" w:hAnsi="Arial" w:cs="Arial"/>
                <w:b/>
                <w:sz w:val="20"/>
                <w:szCs w:val="20"/>
              </w:rPr>
            </w:pPr>
          </w:p>
        </w:tc>
        <w:tc>
          <w:tcPr>
            <w:tcW w:w="634" w:type="dxa"/>
            <w:shd w:val="clear" w:color="auto" w:fill="auto"/>
          </w:tcPr>
          <w:p w14:paraId="32DAD8ED" w14:textId="77777777" w:rsidR="008610F0" w:rsidRPr="000765B1" w:rsidRDefault="008610F0" w:rsidP="00E81A21">
            <w:pPr>
              <w:rPr>
                <w:rFonts w:ascii="Arial" w:hAnsi="Arial" w:cs="Arial"/>
                <w:sz w:val="20"/>
                <w:szCs w:val="20"/>
              </w:rPr>
            </w:pPr>
            <w:r w:rsidRPr="000765B1">
              <w:rPr>
                <w:rFonts w:ascii="Arial" w:hAnsi="Arial" w:cs="Arial"/>
                <w:sz w:val="20"/>
                <w:szCs w:val="20"/>
              </w:rPr>
              <w:t>B3</w:t>
            </w:r>
          </w:p>
        </w:tc>
        <w:tc>
          <w:tcPr>
            <w:tcW w:w="1241" w:type="dxa"/>
            <w:shd w:val="clear" w:color="auto" w:fill="auto"/>
          </w:tcPr>
          <w:p w14:paraId="10C0C861" w14:textId="161D2498"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276" w:type="dxa"/>
            <w:shd w:val="clear" w:color="auto" w:fill="auto"/>
          </w:tcPr>
          <w:p w14:paraId="4ED3E144" w14:textId="416775E6"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418" w:type="dxa"/>
            <w:shd w:val="clear" w:color="auto" w:fill="auto"/>
          </w:tcPr>
          <w:p w14:paraId="3175D81A" w14:textId="080D8EFB"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10F03497" w14:textId="4C6FA7A2" w:rsidR="008610F0" w:rsidRPr="000765B1" w:rsidRDefault="008610F0" w:rsidP="00FE6EBC">
            <w:pPr>
              <w:jc w:val="center"/>
              <w:rPr>
                <w:rFonts w:ascii="Arial" w:hAnsi="Arial" w:cs="Arial"/>
                <w:sz w:val="20"/>
                <w:szCs w:val="20"/>
              </w:rPr>
            </w:pPr>
          </w:p>
        </w:tc>
      </w:tr>
      <w:tr w:rsidR="008610F0" w:rsidRPr="000765B1" w14:paraId="12656ACA" w14:textId="77777777" w:rsidTr="2F084022">
        <w:tc>
          <w:tcPr>
            <w:tcW w:w="1635" w:type="dxa"/>
            <w:vMerge w:val="restart"/>
            <w:shd w:val="clear" w:color="auto" w:fill="auto"/>
          </w:tcPr>
          <w:p w14:paraId="4562604F" w14:textId="77777777" w:rsidR="008610F0" w:rsidRPr="000765B1" w:rsidRDefault="008610F0" w:rsidP="00E81A21">
            <w:pPr>
              <w:rPr>
                <w:rFonts w:ascii="Arial" w:hAnsi="Arial" w:cs="Arial"/>
                <w:b/>
                <w:sz w:val="20"/>
                <w:szCs w:val="20"/>
              </w:rPr>
            </w:pPr>
            <w:r w:rsidRPr="000765B1">
              <w:rPr>
                <w:rFonts w:ascii="Arial" w:hAnsi="Arial" w:cs="Arial"/>
                <w:b/>
                <w:sz w:val="20"/>
                <w:szCs w:val="20"/>
              </w:rPr>
              <w:t>Practical Skills</w:t>
            </w:r>
          </w:p>
        </w:tc>
        <w:tc>
          <w:tcPr>
            <w:tcW w:w="634" w:type="dxa"/>
            <w:shd w:val="clear" w:color="auto" w:fill="auto"/>
          </w:tcPr>
          <w:p w14:paraId="6A158659" w14:textId="77777777" w:rsidR="008610F0" w:rsidRPr="000765B1" w:rsidRDefault="008610F0" w:rsidP="00E81A21">
            <w:pPr>
              <w:rPr>
                <w:rFonts w:ascii="Arial" w:hAnsi="Arial" w:cs="Arial"/>
                <w:sz w:val="20"/>
                <w:szCs w:val="20"/>
              </w:rPr>
            </w:pPr>
            <w:r w:rsidRPr="000765B1">
              <w:rPr>
                <w:rFonts w:ascii="Arial" w:hAnsi="Arial" w:cs="Arial"/>
                <w:sz w:val="20"/>
                <w:szCs w:val="20"/>
              </w:rPr>
              <w:t>C1</w:t>
            </w:r>
          </w:p>
        </w:tc>
        <w:tc>
          <w:tcPr>
            <w:tcW w:w="1241" w:type="dxa"/>
            <w:shd w:val="clear" w:color="auto" w:fill="auto"/>
          </w:tcPr>
          <w:p w14:paraId="56CFE164" w14:textId="765D02B0"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276" w:type="dxa"/>
            <w:shd w:val="clear" w:color="auto" w:fill="auto"/>
          </w:tcPr>
          <w:p w14:paraId="0006AA19" w14:textId="059E1902"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418" w:type="dxa"/>
            <w:shd w:val="clear" w:color="auto" w:fill="auto"/>
          </w:tcPr>
          <w:p w14:paraId="1AB842B9" w14:textId="68FCBDDF"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c>
          <w:tcPr>
            <w:tcW w:w="1559" w:type="dxa"/>
            <w:shd w:val="clear" w:color="auto" w:fill="auto"/>
          </w:tcPr>
          <w:p w14:paraId="29E46B2E" w14:textId="77777777" w:rsidR="008610F0" w:rsidRPr="000765B1" w:rsidRDefault="008610F0" w:rsidP="00FE6EBC">
            <w:pPr>
              <w:jc w:val="center"/>
              <w:rPr>
                <w:rFonts w:ascii="Arial" w:hAnsi="Arial" w:cs="Arial"/>
                <w:sz w:val="20"/>
                <w:szCs w:val="20"/>
              </w:rPr>
            </w:pPr>
          </w:p>
        </w:tc>
      </w:tr>
      <w:tr w:rsidR="008610F0" w:rsidRPr="000765B1" w14:paraId="27CED180" w14:textId="77777777" w:rsidTr="2F084022">
        <w:tc>
          <w:tcPr>
            <w:tcW w:w="1635" w:type="dxa"/>
            <w:vMerge/>
          </w:tcPr>
          <w:p w14:paraId="57BE8C17" w14:textId="77777777" w:rsidR="008610F0" w:rsidRPr="000765B1" w:rsidRDefault="008610F0" w:rsidP="00E81A21">
            <w:pPr>
              <w:rPr>
                <w:rFonts w:ascii="Arial" w:hAnsi="Arial" w:cs="Arial"/>
                <w:sz w:val="20"/>
                <w:szCs w:val="20"/>
              </w:rPr>
            </w:pPr>
          </w:p>
        </w:tc>
        <w:tc>
          <w:tcPr>
            <w:tcW w:w="634" w:type="dxa"/>
            <w:shd w:val="clear" w:color="auto" w:fill="auto"/>
          </w:tcPr>
          <w:p w14:paraId="44113DD9" w14:textId="77777777" w:rsidR="008610F0" w:rsidRPr="000765B1" w:rsidRDefault="008610F0" w:rsidP="00E81A21">
            <w:pPr>
              <w:rPr>
                <w:rFonts w:ascii="Arial" w:hAnsi="Arial" w:cs="Arial"/>
                <w:sz w:val="20"/>
                <w:szCs w:val="20"/>
              </w:rPr>
            </w:pPr>
            <w:r w:rsidRPr="000765B1">
              <w:rPr>
                <w:rFonts w:ascii="Arial" w:hAnsi="Arial" w:cs="Arial"/>
                <w:sz w:val="20"/>
                <w:szCs w:val="20"/>
              </w:rPr>
              <w:t>C2</w:t>
            </w:r>
          </w:p>
        </w:tc>
        <w:tc>
          <w:tcPr>
            <w:tcW w:w="1241" w:type="dxa"/>
            <w:shd w:val="clear" w:color="auto" w:fill="auto"/>
          </w:tcPr>
          <w:p w14:paraId="647E9275" w14:textId="693D16D7"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276" w:type="dxa"/>
            <w:shd w:val="clear" w:color="auto" w:fill="auto"/>
          </w:tcPr>
          <w:p w14:paraId="66C59088" w14:textId="727EC82B" w:rsidR="008610F0" w:rsidRPr="000765B1" w:rsidRDefault="008610F0" w:rsidP="00FE6EBC">
            <w:pPr>
              <w:jc w:val="center"/>
              <w:rPr>
                <w:rFonts w:ascii="Arial" w:hAnsi="Arial" w:cs="Arial"/>
                <w:sz w:val="20"/>
                <w:szCs w:val="20"/>
              </w:rPr>
            </w:pPr>
          </w:p>
        </w:tc>
        <w:tc>
          <w:tcPr>
            <w:tcW w:w="1418" w:type="dxa"/>
            <w:shd w:val="clear" w:color="auto" w:fill="auto"/>
          </w:tcPr>
          <w:p w14:paraId="44469F2D" w14:textId="3BEA0601"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64555F28" w14:textId="61FAA265"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r>
      <w:tr w:rsidR="008610F0" w:rsidRPr="000765B1" w14:paraId="511C8B44" w14:textId="77777777" w:rsidTr="2F084022">
        <w:tc>
          <w:tcPr>
            <w:tcW w:w="1635" w:type="dxa"/>
            <w:vMerge/>
          </w:tcPr>
          <w:p w14:paraId="4447EDD9" w14:textId="77777777" w:rsidR="008610F0" w:rsidRPr="000765B1" w:rsidRDefault="008610F0" w:rsidP="00E81A21">
            <w:pPr>
              <w:rPr>
                <w:rFonts w:ascii="Arial" w:hAnsi="Arial" w:cs="Arial"/>
                <w:sz w:val="20"/>
                <w:szCs w:val="20"/>
              </w:rPr>
            </w:pPr>
          </w:p>
        </w:tc>
        <w:tc>
          <w:tcPr>
            <w:tcW w:w="634" w:type="dxa"/>
            <w:shd w:val="clear" w:color="auto" w:fill="auto"/>
          </w:tcPr>
          <w:p w14:paraId="167C6936" w14:textId="77777777" w:rsidR="008610F0" w:rsidRPr="000765B1" w:rsidRDefault="008610F0" w:rsidP="00E81A21">
            <w:pPr>
              <w:rPr>
                <w:rFonts w:ascii="Arial" w:hAnsi="Arial" w:cs="Arial"/>
                <w:sz w:val="20"/>
                <w:szCs w:val="20"/>
              </w:rPr>
            </w:pPr>
            <w:r w:rsidRPr="000765B1">
              <w:rPr>
                <w:rFonts w:ascii="Arial" w:hAnsi="Arial" w:cs="Arial"/>
                <w:sz w:val="20"/>
                <w:szCs w:val="20"/>
              </w:rPr>
              <w:t>C3</w:t>
            </w:r>
          </w:p>
        </w:tc>
        <w:tc>
          <w:tcPr>
            <w:tcW w:w="1241" w:type="dxa"/>
            <w:shd w:val="clear" w:color="auto" w:fill="auto"/>
          </w:tcPr>
          <w:p w14:paraId="3DDD0C1E" w14:textId="04D1FD0E" w:rsidR="008610F0" w:rsidRPr="000765B1" w:rsidRDefault="008610F0" w:rsidP="00FE6EBC">
            <w:pPr>
              <w:jc w:val="center"/>
              <w:rPr>
                <w:rFonts w:ascii="Arial" w:hAnsi="Arial" w:cs="Arial"/>
                <w:sz w:val="20"/>
                <w:szCs w:val="20"/>
              </w:rPr>
            </w:pPr>
          </w:p>
        </w:tc>
        <w:tc>
          <w:tcPr>
            <w:tcW w:w="1276" w:type="dxa"/>
            <w:shd w:val="clear" w:color="auto" w:fill="auto"/>
          </w:tcPr>
          <w:p w14:paraId="6426AA05" w14:textId="2610B5CE"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418" w:type="dxa"/>
            <w:shd w:val="clear" w:color="auto" w:fill="auto"/>
          </w:tcPr>
          <w:p w14:paraId="3A557AD4" w14:textId="1BF53386" w:rsidR="008610F0" w:rsidRPr="000765B1" w:rsidRDefault="008610F0" w:rsidP="00FE6EBC">
            <w:pPr>
              <w:jc w:val="center"/>
              <w:rPr>
                <w:rFonts w:ascii="Arial" w:hAnsi="Arial" w:cs="Arial"/>
                <w:sz w:val="20"/>
                <w:szCs w:val="20"/>
              </w:rPr>
            </w:pPr>
            <w:r>
              <w:rPr>
                <w:rFonts w:ascii="Arial" w:hAnsi="Arial" w:cs="Arial"/>
                <w:sz w:val="20"/>
                <w:szCs w:val="20"/>
              </w:rPr>
              <w:t>S</w:t>
            </w:r>
          </w:p>
        </w:tc>
        <w:tc>
          <w:tcPr>
            <w:tcW w:w="1559" w:type="dxa"/>
            <w:shd w:val="clear" w:color="auto" w:fill="auto"/>
          </w:tcPr>
          <w:p w14:paraId="7C55D7E6" w14:textId="280AC50A" w:rsidR="008610F0" w:rsidRPr="000765B1" w:rsidRDefault="2F084022" w:rsidP="00FE6EBC">
            <w:pPr>
              <w:jc w:val="center"/>
              <w:rPr>
                <w:rFonts w:ascii="Arial" w:hAnsi="Arial" w:cs="Arial"/>
                <w:sz w:val="20"/>
                <w:szCs w:val="20"/>
              </w:rPr>
            </w:pPr>
            <w:r w:rsidRPr="2F084022">
              <w:rPr>
                <w:rFonts w:ascii="Arial" w:hAnsi="Arial" w:cs="Arial"/>
                <w:sz w:val="20"/>
                <w:szCs w:val="20"/>
              </w:rPr>
              <w:t>S</w:t>
            </w:r>
          </w:p>
        </w:tc>
      </w:tr>
    </w:tbl>
    <w:p w14:paraId="4C12F97A" w14:textId="77777777" w:rsidR="00317CF9" w:rsidRDefault="00317CF9"/>
    <w:sectPr w:rsidR="00317CF9" w:rsidSect="00317C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487F" w14:textId="77777777" w:rsidR="00FD6D1F" w:rsidRDefault="00FD6D1F">
      <w:r>
        <w:separator/>
      </w:r>
    </w:p>
  </w:endnote>
  <w:endnote w:type="continuationSeparator" w:id="0">
    <w:p w14:paraId="318BD4F0" w14:textId="77777777" w:rsidR="00FD6D1F" w:rsidRDefault="00FD6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729F" w14:textId="77777777" w:rsidR="00DE37D9" w:rsidRDefault="00DE37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51DC6094" w:rsidR="00A2300F" w:rsidRDefault="00A2300F" w:rsidP="00317CF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sidR="00AA162C">
      <w:rPr>
        <w:rFonts w:ascii="Arial" w:hAnsi="Arial" w:cs="Arial"/>
        <w:sz w:val="16"/>
        <w:szCs w:val="16"/>
      </w:rPr>
      <w:t>202</w:t>
    </w:r>
    <w:r w:rsidR="00E86F04">
      <w:rPr>
        <w:rFonts w:ascii="Arial" w:hAnsi="Arial" w:cs="Arial"/>
        <w:sz w:val="16"/>
        <w:szCs w:val="16"/>
      </w:rPr>
      <w:t>1</w:t>
    </w:r>
    <w:r>
      <w:rPr>
        <w:rFonts w:ascii="Arial" w:hAnsi="Arial" w:cs="Arial"/>
        <w:sz w:val="16"/>
        <w:szCs w:val="16"/>
      </w:rPr>
      <w:t>-20</w:t>
    </w:r>
    <w:r w:rsidR="00AA162C">
      <w:rPr>
        <w:rFonts w:ascii="Arial" w:hAnsi="Arial" w:cs="Arial"/>
        <w:sz w:val="16"/>
        <w:szCs w:val="16"/>
      </w:rPr>
      <w:t>2</w:t>
    </w:r>
    <w:r w:rsidR="00E86F04">
      <w:rPr>
        <w:rFonts w:ascii="Arial" w:hAnsi="Arial" w:cs="Arial"/>
        <w:sz w:val="16"/>
        <w:szCs w:val="16"/>
      </w:rPr>
      <w:t>2</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866E73">
      <w:rPr>
        <w:rFonts w:ascii="Arial" w:hAnsi="Arial" w:cs="Arial"/>
        <w:b/>
        <w:noProof/>
        <w:sz w:val="16"/>
        <w:szCs w:val="16"/>
      </w:rPr>
      <w:t>9</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866E73">
      <w:rPr>
        <w:rFonts w:ascii="Arial" w:hAnsi="Arial" w:cs="Arial"/>
        <w:b/>
        <w:noProof/>
        <w:sz w:val="16"/>
        <w:szCs w:val="16"/>
      </w:rPr>
      <w:t>16</w:t>
    </w:r>
    <w:r w:rsidRPr="009D2840">
      <w:rPr>
        <w:rFonts w:ascii="Arial" w:hAnsi="Arial" w:cs="Arial"/>
        <w:b/>
        <w:sz w:val="16"/>
        <w:szCs w:val="16"/>
      </w:rPr>
      <w:fldChar w:fldCharType="end"/>
    </w:r>
  </w:p>
  <w:p w14:paraId="7CDEC233" w14:textId="32DCB0B9" w:rsidR="00A2300F" w:rsidRDefault="00AA162C" w:rsidP="00AA162C">
    <w:pPr>
      <w:pStyle w:val="Footer"/>
      <w:tabs>
        <w:tab w:val="clear" w:pos="4513"/>
        <w:tab w:val="clear" w:pos="9026"/>
        <w:tab w:val="left" w:pos="2725"/>
      </w:tabs>
    </w:pPr>
    <w:r>
      <w:tab/>
    </w:r>
  </w:p>
  <w:p w14:paraId="08CD2A46" w14:textId="77777777" w:rsidR="00A2300F" w:rsidRPr="00165D50" w:rsidRDefault="00A2300F" w:rsidP="00317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7B16" w14:textId="77777777" w:rsidR="00DE37D9" w:rsidRDefault="00DE3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317D6" w14:textId="77777777" w:rsidR="00FD6D1F" w:rsidRDefault="00FD6D1F">
      <w:r>
        <w:separator/>
      </w:r>
    </w:p>
  </w:footnote>
  <w:footnote w:type="continuationSeparator" w:id="0">
    <w:p w14:paraId="028BBA16" w14:textId="77777777" w:rsidR="00FD6D1F" w:rsidRDefault="00FD6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F03E1" w14:textId="77777777" w:rsidR="00DE37D9" w:rsidRDefault="00DE3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541C" w14:textId="77777777" w:rsidR="00DE37D9" w:rsidRDefault="00DE3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B1930" w14:textId="77777777" w:rsidR="00DE37D9" w:rsidRDefault="00DE3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F8F"/>
    <w:multiLevelType w:val="hybridMultilevel"/>
    <w:tmpl w:val="32D6821A"/>
    <w:lvl w:ilvl="0" w:tplc="0FD0DFE0">
      <w:start w:val="2"/>
      <w:numFmt w:val="bullet"/>
      <w:lvlText w:val="-"/>
      <w:lvlJc w:val="left"/>
      <w:pPr>
        <w:ind w:left="393" w:hanging="360"/>
      </w:pPr>
      <w:rPr>
        <w:rFonts w:ascii="Arial" w:eastAsia="Times New Roman" w:hAnsi="Aria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 w15:restartNumberingAfterBreak="0">
    <w:nsid w:val="08D03291"/>
    <w:multiLevelType w:val="hybridMultilevel"/>
    <w:tmpl w:val="CB981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B6632"/>
    <w:multiLevelType w:val="hybridMultilevel"/>
    <w:tmpl w:val="A1CC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05766"/>
    <w:multiLevelType w:val="hybridMultilevel"/>
    <w:tmpl w:val="75EC3D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2A1A86"/>
    <w:multiLevelType w:val="hybridMultilevel"/>
    <w:tmpl w:val="676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73394"/>
    <w:multiLevelType w:val="hybridMultilevel"/>
    <w:tmpl w:val="517A0C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724420"/>
    <w:multiLevelType w:val="hybridMultilevel"/>
    <w:tmpl w:val="96E8A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83445"/>
    <w:multiLevelType w:val="hybridMultilevel"/>
    <w:tmpl w:val="DFA8B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02517B4"/>
    <w:multiLevelType w:val="hybridMultilevel"/>
    <w:tmpl w:val="21CAA0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4217478"/>
    <w:multiLevelType w:val="multilevel"/>
    <w:tmpl w:val="E32C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920630"/>
    <w:multiLevelType w:val="hybridMultilevel"/>
    <w:tmpl w:val="2ED29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F070C"/>
    <w:multiLevelType w:val="hybridMultilevel"/>
    <w:tmpl w:val="034CF984"/>
    <w:lvl w:ilvl="0" w:tplc="82BA9F2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5A372C"/>
    <w:multiLevelType w:val="hybridMultilevel"/>
    <w:tmpl w:val="217C148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3"/>
  </w:num>
  <w:num w:numId="3">
    <w:abstractNumId w:val="11"/>
  </w:num>
  <w:num w:numId="4">
    <w:abstractNumId w:val="0"/>
  </w:num>
  <w:num w:numId="5">
    <w:abstractNumId w:val="2"/>
  </w:num>
  <w:num w:numId="6">
    <w:abstractNumId w:val="5"/>
  </w:num>
  <w:num w:numId="7">
    <w:abstractNumId w:val="9"/>
  </w:num>
  <w:num w:numId="8">
    <w:abstractNumId w:val="7"/>
  </w:num>
  <w:num w:numId="9">
    <w:abstractNumId w:val="6"/>
  </w:num>
  <w:num w:numId="10">
    <w:abstractNumId w:val="14"/>
  </w:num>
  <w:num w:numId="11">
    <w:abstractNumId w:val="1"/>
  </w:num>
  <w:num w:numId="12">
    <w:abstractNumId w:val="4"/>
  </w:num>
  <w:num w:numId="13">
    <w:abstractNumId w:val="12"/>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11D0C"/>
    <w:rsid w:val="00026E9C"/>
    <w:rsid w:val="00037129"/>
    <w:rsid w:val="000458ED"/>
    <w:rsid w:val="00045E1E"/>
    <w:rsid w:val="00057A05"/>
    <w:rsid w:val="000765B1"/>
    <w:rsid w:val="0009086D"/>
    <w:rsid w:val="000E1F65"/>
    <w:rsid w:val="000F5831"/>
    <w:rsid w:val="00124381"/>
    <w:rsid w:val="00174B68"/>
    <w:rsid w:val="00190A0B"/>
    <w:rsid w:val="00190C74"/>
    <w:rsid w:val="002061E6"/>
    <w:rsid w:val="00213347"/>
    <w:rsid w:val="00267943"/>
    <w:rsid w:val="00283553"/>
    <w:rsid w:val="00292F31"/>
    <w:rsid w:val="002A4E21"/>
    <w:rsid w:val="002B7516"/>
    <w:rsid w:val="002C2420"/>
    <w:rsid w:val="002C372D"/>
    <w:rsid w:val="002F591E"/>
    <w:rsid w:val="00311C02"/>
    <w:rsid w:val="00312367"/>
    <w:rsid w:val="00317CF9"/>
    <w:rsid w:val="003674E3"/>
    <w:rsid w:val="003748B7"/>
    <w:rsid w:val="00376A7C"/>
    <w:rsid w:val="0039306E"/>
    <w:rsid w:val="003E7D4C"/>
    <w:rsid w:val="00484009"/>
    <w:rsid w:val="004950F6"/>
    <w:rsid w:val="004B15D5"/>
    <w:rsid w:val="004B39F7"/>
    <w:rsid w:val="004C1D63"/>
    <w:rsid w:val="005217FA"/>
    <w:rsid w:val="00534AA0"/>
    <w:rsid w:val="005406ED"/>
    <w:rsid w:val="00543EEB"/>
    <w:rsid w:val="00554BC4"/>
    <w:rsid w:val="00571EBC"/>
    <w:rsid w:val="00572066"/>
    <w:rsid w:val="005C2FF6"/>
    <w:rsid w:val="00603B7C"/>
    <w:rsid w:val="00622F40"/>
    <w:rsid w:val="00624F82"/>
    <w:rsid w:val="0065715A"/>
    <w:rsid w:val="006838F9"/>
    <w:rsid w:val="006C056E"/>
    <w:rsid w:val="006D26B5"/>
    <w:rsid w:val="006E1AAE"/>
    <w:rsid w:val="007009B5"/>
    <w:rsid w:val="007111F3"/>
    <w:rsid w:val="00770FBB"/>
    <w:rsid w:val="00781241"/>
    <w:rsid w:val="007A120E"/>
    <w:rsid w:val="00800570"/>
    <w:rsid w:val="00823ECB"/>
    <w:rsid w:val="00840637"/>
    <w:rsid w:val="00845BA7"/>
    <w:rsid w:val="0085289B"/>
    <w:rsid w:val="008610F0"/>
    <w:rsid w:val="00866E73"/>
    <w:rsid w:val="0088529A"/>
    <w:rsid w:val="008A114B"/>
    <w:rsid w:val="008C5AF4"/>
    <w:rsid w:val="008E42E1"/>
    <w:rsid w:val="00905EA6"/>
    <w:rsid w:val="00911481"/>
    <w:rsid w:val="00924A2A"/>
    <w:rsid w:val="00941A20"/>
    <w:rsid w:val="009537BE"/>
    <w:rsid w:val="0095638B"/>
    <w:rsid w:val="00961134"/>
    <w:rsid w:val="009637E0"/>
    <w:rsid w:val="00970D87"/>
    <w:rsid w:val="0097341D"/>
    <w:rsid w:val="00983030"/>
    <w:rsid w:val="009A6620"/>
    <w:rsid w:val="009B39DA"/>
    <w:rsid w:val="009E716A"/>
    <w:rsid w:val="00A07ED3"/>
    <w:rsid w:val="00A2300F"/>
    <w:rsid w:val="00A4007F"/>
    <w:rsid w:val="00A42823"/>
    <w:rsid w:val="00A73BD5"/>
    <w:rsid w:val="00A756B7"/>
    <w:rsid w:val="00A82405"/>
    <w:rsid w:val="00A90404"/>
    <w:rsid w:val="00A92C9B"/>
    <w:rsid w:val="00AA162C"/>
    <w:rsid w:val="00AA401E"/>
    <w:rsid w:val="00AE2ADB"/>
    <w:rsid w:val="00B065E3"/>
    <w:rsid w:val="00B215B4"/>
    <w:rsid w:val="00B37440"/>
    <w:rsid w:val="00B47E9A"/>
    <w:rsid w:val="00B62242"/>
    <w:rsid w:val="00B74951"/>
    <w:rsid w:val="00B9370A"/>
    <w:rsid w:val="00BB7A2E"/>
    <w:rsid w:val="00BF1022"/>
    <w:rsid w:val="00C038F2"/>
    <w:rsid w:val="00C03B06"/>
    <w:rsid w:val="00C35A1F"/>
    <w:rsid w:val="00C447A7"/>
    <w:rsid w:val="00C5094A"/>
    <w:rsid w:val="00C53BEB"/>
    <w:rsid w:val="00C614F8"/>
    <w:rsid w:val="00C70212"/>
    <w:rsid w:val="00C76D8A"/>
    <w:rsid w:val="00D07A8A"/>
    <w:rsid w:val="00D11C1E"/>
    <w:rsid w:val="00D41545"/>
    <w:rsid w:val="00D46F7C"/>
    <w:rsid w:val="00D82B46"/>
    <w:rsid w:val="00DA4731"/>
    <w:rsid w:val="00DB7FC8"/>
    <w:rsid w:val="00DC198B"/>
    <w:rsid w:val="00DD4EF7"/>
    <w:rsid w:val="00DE37D9"/>
    <w:rsid w:val="00E06BF1"/>
    <w:rsid w:val="00E52B20"/>
    <w:rsid w:val="00E751B4"/>
    <w:rsid w:val="00E81A21"/>
    <w:rsid w:val="00E86F04"/>
    <w:rsid w:val="00EA1537"/>
    <w:rsid w:val="00EB388D"/>
    <w:rsid w:val="00F60BBF"/>
    <w:rsid w:val="00F75E99"/>
    <w:rsid w:val="00F91DA4"/>
    <w:rsid w:val="00FD6D1F"/>
    <w:rsid w:val="00FE62F8"/>
    <w:rsid w:val="00FE6EBC"/>
    <w:rsid w:val="00FF2D4F"/>
    <w:rsid w:val="19BB49FB"/>
    <w:rsid w:val="2F084022"/>
    <w:rsid w:val="39CA4482"/>
    <w:rsid w:val="40C16538"/>
    <w:rsid w:val="454D97CA"/>
    <w:rsid w:val="48799215"/>
    <w:rsid w:val="4A539592"/>
    <w:rsid w:val="63ACEC43"/>
    <w:rsid w:val="6E1F5256"/>
    <w:rsid w:val="7024B58E"/>
    <w:rsid w:val="72E13CEE"/>
    <w:rsid w:val="74E739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docId w15:val="{3ABA8FE8-4185-4B9C-990F-5854C7015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554BC4"/>
    <w:rPr>
      <w:rFonts w:ascii="Tahoma" w:hAnsi="Tahoma" w:cs="Tahoma"/>
      <w:sz w:val="16"/>
      <w:szCs w:val="16"/>
    </w:rPr>
  </w:style>
  <w:style w:type="character" w:customStyle="1" w:styleId="BalloonTextChar">
    <w:name w:val="Balloon Text Char"/>
    <w:basedOn w:val="DefaultParagraphFont"/>
    <w:link w:val="BalloonText"/>
    <w:uiPriority w:val="99"/>
    <w:semiHidden/>
    <w:rsid w:val="00554BC4"/>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7111F3"/>
    <w:rPr>
      <w:sz w:val="16"/>
      <w:szCs w:val="16"/>
    </w:rPr>
  </w:style>
  <w:style w:type="paragraph" w:styleId="CommentText">
    <w:name w:val="annotation text"/>
    <w:basedOn w:val="Normal"/>
    <w:link w:val="CommentTextChar"/>
    <w:uiPriority w:val="99"/>
    <w:semiHidden/>
    <w:unhideWhenUsed/>
    <w:rsid w:val="007111F3"/>
    <w:rPr>
      <w:sz w:val="20"/>
      <w:szCs w:val="20"/>
    </w:rPr>
  </w:style>
  <w:style w:type="character" w:customStyle="1" w:styleId="CommentTextChar">
    <w:name w:val="Comment Text Char"/>
    <w:basedOn w:val="DefaultParagraphFont"/>
    <w:link w:val="CommentText"/>
    <w:uiPriority w:val="99"/>
    <w:semiHidden/>
    <w:rsid w:val="007111F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111F3"/>
    <w:rPr>
      <w:b/>
      <w:bCs/>
    </w:rPr>
  </w:style>
  <w:style w:type="character" w:customStyle="1" w:styleId="CommentSubjectChar">
    <w:name w:val="Comment Subject Char"/>
    <w:basedOn w:val="CommentTextChar"/>
    <w:link w:val="CommentSubject"/>
    <w:uiPriority w:val="99"/>
    <w:semiHidden/>
    <w:rsid w:val="007111F3"/>
    <w:rPr>
      <w:rFonts w:ascii="Times New Roman" w:eastAsia="Times New Roman" w:hAnsi="Times New Roman" w:cs="Times New Roman"/>
      <w:b/>
      <w:bCs/>
      <w:sz w:val="20"/>
      <w:szCs w:val="20"/>
      <w:lang w:eastAsia="en-GB"/>
    </w:rPr>
  </w:style>
  <w:style w:type="character" w:customStyle="1" w:styleId="lookup-resultcontent">
    <w:name w:val="lookup-result__content"/>
    <w:basedOn w:val="DefaultParagraphFont"/>
    <w:rsid w:val="00C614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7959533">
      <w:bodyDiv w:val="1"/>
      <w:marLeft w:val="0"/>
      <w:marRight w:val="0"/>
      <w:marTop w:val="0"/>
      <w:marBottom w:val="0"/>
      <w:divBdr>
        <w:top w:val="none" w:sz="0" w:space="0" w:color="auto"/>
        <w:left w:val="none" w:sz="0" w:space="0" w:color="auto"/>
        <w:bottom w:val="none" w:sz="0" w:space="0" w:color="auto"/>
        <w:right w:val="none" w:sz="0" w:space="0" w:color="auto"/>
      </w:divBdr>
    </w:div>
    <w:div w:id="179726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qaa.ac.uk/docs/qaa/subject-benchmark-statements/sbs-business-management-15.pdf?sfvrsn=c7e1f781_10"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aa.ac.uk/docs/qaa/subject-benchmark-statements/subject-benchmark-statement-business-and-management.pdf?sfvrsn=db39c881_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www.kingston.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Q2KYXEJVSEAZ-1359712358-4937</_dlc_DocId>
    <_dlc_DocIdUrl xmlns="aad4ebfb-e12b-4649-9fe9-c2cfaad05fb6">
      <Url>https://happywiredcraig.sharepoint.com/sites/kingstonuni-curriculum-management-dev1/_layouts/15/DocIdRedir.aspx?ID=Q2KYXEJVSEAZ-1359712358-4937</Url>
      <Description>Q2KYXEJVSEAZ-1359712358-4937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2.xml><?xml version="1.0" encoding="utf-8"?>
<ds:datastoreItem xmlns:ds="http://schemas.openxmlformats.org/officeDocument/2006/customXml" ds:itemID="{E3B8E129-3CD6-4C62-820B-6097D2CD6354}"/>
</file>

<file path=customXml/itemProps3.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4.xml><?xml version="1.0" encoding="utf-8"?>
<ds:datastoreItem xmlns:ds="http://schemas.openxmlformats.org/officeDocument/2006/customXml" ds:itemID="{89B38207-A544-4E5C-B9A1-06428AF6C64F}"/>
</file>

<file path=docProps/app.xml><?xml version="1.0" encoding="utf-8"?>
<Properties xmlns="http://schemas.openxmlformats.org/officeDocument/2006/extended-properties" xmlns:vt="http://schemas.openxmlformats.org/officeDocument/2006/docPropsVTypes">
  <Template>Normal</Template>
  <TotalTime>13</TotalTime>
  <Pages>14</Pages>
  <Words>4219</Words>
  <Characters>24049</Characters>
  <Application>Microsoft Office Word</Application>
  <DocSecurity>0</DocSecurity>
  <Lines>200</Lines>
  <Paragraphs>56</Paragraphs>
  <ScaleCrop>false</ScaleCrop>
  <Company>Kingston University</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Stokes, Laura J</cp:lastModifiedBy>
  <cp:revision>8</cp:revision>
  <dcterms:created xsi:type="dcterms:W3CDTF">2021-01-28T10:10:00Z</dcterms:created>
  <dcterms:modified xsi:type="dcterms:W3CDTF">2021-05-24T09:19:00Z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KU43124@kingston.ac.uk</vt:lpwstr>
  </property>
  <property fmtid="{D5CDD505-2E9C-101B-9397-08002B2CF9AE}" pid="7" name="MSIP_Label_3b551598-29da-492a-8b9f-8358cd43dd03_SetDate">
    <vt:lpwstr>2021-04-29T10:04:06.1226548Z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b43bf87e-0300-4712-9921-c08988c2a902</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1cd03bd7-2947-4f64-9ca7-4b06b588c537</vt:lpwstr>
  </property>
</Properties>
</file>