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CB20D" w14:textId="77777777" w:rsidR="00905F87" w:rsidRPr="0059721B" w:rsidRDefault="00905F87" w:rsidP="002D66A9">
      <w:pPr>
        <w:rPr>
          <w:rFonts w:ascii="Arial" w:hAnsi="Arial" w:cs="Arial"/>
          <w:noProof/>
        </w:rPr>
      </w:pPr>
    </w:p>
    <w:p w14:paraId="7F9CB20E" w14:textId="77777777" w:rsidR="00905F87" w:rsidRPr="0059721B" w:rsidRDefault="00905F87" w:rsidP="00102FC5">
      <w:pPr>
        <w:rPr>
          <w:rFonts w:ascii="Arial" w:hAnsi="Arial" w:cs="Arial"/>
          <w:b/>
          <w:szCs w:val="24"/>
        </w:rPr>
      </w:pPr>
    </w:p>
    <w:p w14:paraId="7F9CB20F" w14:textId="77777777" w:rsidR="00905F87" w:rsidRDefault="00905F87" w:rsidP="002D66A9">
      <w:pPr>
        <w:rPr>
          <w:rFonts w:ascii="Arial" w:hAnsi="Arial" w:cs="Arial"/>
          <w:b/>
          <w:szCs w:val="24"/>
        </w:rPr>
      </w:pPr>
    </w:p>
    <w:p w14:paraId="7F9CB210" w14:textId="77777777" w:rsidR="00905F87" w:rsidRPr="0059721B" w:rsidRDefault="00062D68" w:rsidP="002D66A9">
      <w:pPr>
        <w:rPr>
          <w:rFonts w:ascii="Arial" w:hAnsi="Arial" w:cs="Arial"/>
          <w:b/>
          <w:szCs w:val="24"/>
        </w:rPr>
      </w:pPr>
      <w:r>
        <w:rPr>
          <w:rFonts w:ascii="Arial" w:hAnsi="Arial" w:cs="Arial"/>
          <w:b/>
          <w:noProof/>
          <w:lang w:eastAsia="en-GB"/>
        </w:rPr>
        <w:drawing>
          <wp:inline distT="0" distB="0" distL="0" distR="0" wp14:anchorId="7F9CB603" wp14:editId="7F9CB604">
            <wp:extent cx="1381125"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1800225"/>
                    </a:xfrm>
                    <a:prstGeom prst="rect">
                      <a:avLst/>
                    </a:prstGeom>
                    <a:noFill/>
                    <a:ln>
                      <a:noFill/>
                    </a:ln>
                  </pic:spPr>
                </pic:pic>
              </a:graphicData>
            </a:graphic>
          </wp:inline>
        </w:drawing>
      </w:r>
    </w:p>
    <w:p w14:paraId="7F9CB211" w14:textId="77777777" w:rsidR="00905F87" w:rsidRDefault="00905F87" w:rsidP="002D66A9">
      <w:pPr>
        <w:rPr>
          <w:rFonts w:ascii="Arial" w:hAnsi="Arial" w:cs="Arial"/>
          <w:b/>
          <w:szCs w:val="24"/>
        </w:rPr>
      </w:pPr>
    </w:p>
    <w:p w14:paraId="7F9CB212" w14:textId="77777777" w:rsidR="00905F87" w:rsidRDefault="00905F87" w:rsidP="002D66A9">
      <w:pPr>
        <w:rPr>
          <w:rFonts w:ascii="Arial" w:hAnsi="Arial" w:cs="Arial"/>
          <w:b/>
          <w:szCs w:val="24"/>
        </w:rPr>
      </w:pPr>
    </w:p>
    <w:p w14:paraId="7F9CB213" w14:textId="77777777" w:rsidR="00905F87" w:rsidRDefault="00905F87" w:rsidP="002D66A9">
      <w:pPr>
        <w:rPr>
          <w:rFonts w:ascii="Arial" w:hAnsi="Arial" w:cs="Arial"/>
          <w:b/>
          <w:szCs w:val="24"/>
        </w:rPr>
      </w:pPr>
    </w:p>
    <w:p w14:paraId="7F9CB214" w14:textId="77777777" w:rsidR="00905F87" w:rsidRPr="0059721B" w:rsidRDefault="00905F87" w:rsidP="002D66A9">
      <w:pPr>
        <w:rPr>
          <w:rFonts w:ascii="Arial" w:hAnsi="Arial" w:cs="Arial"/>
          <w:b/>
          <w:szCs w:val="24"/>
        </w:rPr>
      </w:pPr>
    </w:p>
    <w:p w14:paraId="7F9CB215" w14:textId="77777777" w:rsidR="00905F87" w:rsidRPr="0059721B" w:rsidRDefault="00905F87" w:rsidP="002D66A9">
      <w:pPr>
        <w:rPr>
          <w:rFonts w:ascii="Arial" w:hAnsi="Arial" w:cs="Arial"/>
          <w:b/>
          <w:szCs w:val="24"/>
        </w:rPr>
      </w:pPr>
    </w:p>
    <w:p w14:paraId="7F9CB216" w14:textId="77777777" w:rsidR="00905F87" w:rsidRPr="0059721B" w:rsidRDefault="00905F87" w:rsidP="002D66A9">
      <w:pPr>
        <w:rPr>
          <w:rFonts w:ascii="Arial" w:hAnsi="Arial" w:cs="Arial"/>
          <w:b/>
          <w:sz w:val="28"/>
          <w:szCs w:val="24"/>
        </w:rPr>
      </w:pPr>
      <w:r w:rsidRPr="0059721B">
        <w:rPr>
          <w:rFonts w:ascii="Arial" w:hAnsi="Arial" w:cs="Arial"/>
          <w:b/>
          <w:sz w:val="36"/>
          <w:szCs w:val="24"/>
        </w:rPr>
        <w:t>Programme Specification</w:t>
      </w:r>
      <w:r>
        <w:rPr>
          <w:rFonts w:ascii="Arial" w:hAnsi="Arial" w:cs="Arial"/>
          <w:b/>
          <w:sz w:val="36"/>
          <w:szCs w:val="24"/>
        </w:rPr>
        <w:fldChar w:fldCharType="begin"/>
      </w:r>
      <w:r w:rsidRPr="0059721B">
        <w:instrText>xe "</w:instrText>
      </w:r>
      <w:r w:rsidRPr="0059721B">
        <w:rPr>
          <w:rFonts w:ascii="Arial" w:hAnsi="Arial" w:cs="Arial"/>
          <w:noProof/>
          <w:szCs w:val="24"/>
        </w:rPr>
        <w:instrText>Programme Specification</w:instrText>
      </w:r>
      <w:r w:rsidRPr="0059721B">
        <w:instrText>"</w:instrText>
      </w:r>
      <w:r>
        <w:rPr>
          <w:rFonts w:ascii="Arial" w:hAnsi="Arial" w:cs="Arial"/>
          <w:b/>
          <w:sz w:val="36"/>
          <w:szCs w:val="24"/>
        </w:rPr>
        <w:fldChar w:fldCharType="end"/>
      </w:r>
    </w:p>
    <w:p w14:paraId="7F9CB217" w14:textId="77777777" w:rsidR="00905F87" w:rsidRPr="0059721B" w:rsidRDefault="00905F87" w:rsidP="002D66A9">
      <w:pPr>
        <w:rPr>
          <w:rFonts w:ascii="Arial" w:hAnsi="Arial" w:cs="Arial"/>
          <w:b/>
          <w:sz w:val="28"/>
          <w:szCs w:val="24"/>
        </w:rPr>
      </w:pPr>
    </w:p>
    <w:p w14:paraId="7F9CB218" w14:textId="77777777" w:rsidR="00905F87" w:rsidRPr="0059721B" w:rsidRDefault="00905F87" w:rsidP="002D66A9">
      <w:pPr>
        <w:rPr>
          <w:rFonts w:ascii="Arial" w:hAnsi="Arial" w:cs="Arial"/>
          <w:b/>
          <w:sz w:val="28"/>
          <w:szCs w:val="24"/>
        </w:rPr>
      </w:pPr>
    </w:p>
    <w:p w14:paraId="7F9CB219" w14:textId="77777777" w:rsidR="00905F87" w:rsidRPr="0059721B" w:rsidRDefault="00905F87" w:rsidP="0005199E">
      <w:pPr>
        <w:ind w:left="4536" w:hanging="4536"/>
        <w:rPr>
          <w:rFonts w:ascii="Arial" w:hAnsi="Arial" w:cs="Arial"/>
          <w:b/>
          <w:sz w:val="28"/>
          <w:szCs w:val="24"/>
        </w:rPr>
      </w:pPr>
      <w:r w:rsidRPr="0059721B">
        <w:rPr>
          <w:rFonts w:ascii="Arial" w:hAnsi="Arial" w:cs="Arial"/>
          <w:b/>
          <w:sz w:val="28"/>
          <w:szCs w:val="24"/>
        </w:rPr>
        <w:t>Title of Course:</w:t>
      </w:r>
      <w:r>
        <w:rPr>
          <w:rFonts w:ascii="Arial" w:hAnsi="Arial" w:cs="Arial"/>
          <w:b/>
          <w:sz w:val="28"/>
          <w:szCs w:val="24"/>
        </w:rPr>
        <w:t xml:space="preserve"> </w:t>
      </w:r>
      <w:r>
        <w:rPr>
          <w:rFonts w:ascii="Arial" w:hAnsi="Arial" w:cs="Arial"/>
          <w:b/>
          <w:sz w:val="28"/>
          <w:szCs w:val="24"/>
        </w:rPr>
        <w:tab/>
      </w:r>
      <w:proofErr w:type="spellStart"/>
      <w:r>
        <w:rPr>
          <w:rFonts w:ascii="Arial" w:hAnsi="Arial" w:cs="Arial"/>
          <w:b/>
          <w:sz w:val="28"/>
          <w:szCs w:val="24"/>
        </w:rPr>
        <w:t>MPhilStud</w:t>
      </w:r>
      <w:proofErr w:type="spellEnd"/>
      <w:r>
        <w:rPr>
          <w:rFonts w:ascii="Arial" w:hAnsi="Arial" w:cs="Arial"/>
          <w:b/>
          <w:sz w:val="28"/>
          <w:szCs w:val="24"/>
        </w:rPr>
        <w:t xml:space="preserve"> in Philosophy</w:t>
      </w:r>
    </w:p>
    <w:p w14:paraId="7F9CB21A" w14:textId="77777777" w:rsidR="00905F87" w:rsidRPr="0059721B" w:rsidRDefault="00905F87" w:rsidP="0005199E">
      <w:pPr>
        <w:ind w:left="4536" w:hanging="4536"/>
        <w:rPr>
          <w:rFonts w:ascii="Arial" w:hAnsi="Arial" w:cs="Arial"/>
          <w:b/>
          <w:sz w:val="28"/>
          <w:szCs w:val="24"/>
        </w:rPr>
      </w:pPr>
    </w:p>
    <w:p w14:paraId="7F9CB21B" w14:textId="77777777" w:rsidR="00905F87" w:rsidRPr="0059721B" w:rsidRDefault="00905F87" w:rsidP="0005199E">
      <w:pPr>
        <w:ind w:left="4536" w:hanging="4536"/>
        <w:rPr>
          <w:rFonts w:ascii="Arial" w:hAnsi="Arial" w:cs="Arial"/>
          <w:b/>
          <w:sz w:val="28"/>
          <w:szCs w:val="24"/>
        </w:rPr>
      </w:pPr>
      <w:r w:rsidRPr="0059721B">
        <w:rPr>
          <w:rFonts w:ascii="Arial" w:hAnsi="Arial" w:cs="Arial"/>
          <w:b/>
          <w:sz w:val="28"/>
          <w:szCs w:val="24"/>
        </w:rPr>
        <w:t>Date Specification Produced:</w:t>
      </w:r>
      <w:r>
        <w:rPr>
          <w:rFonts w:ascii="Arial" w:hAnsi="Arial" w:cs="Arial"/>
          <w:b/>
          <w:sz w:val="28"/>
          <w:szCs w:val="24"/>
        </w:rPr>
        <w:t xml:space="preserve"> </w:t>
      </w:r>
      <w:r>
        <w:rPr>
          <w:rFonts w:ascii="Arial" w:hAnsi="Arial" w:cs="Arial"/>
          <w:b/>
          <w:sz w:val="28"/>
          <w:szCs w:val="24"/>
        </w:rPr>
        <w:tab/>
        <w:t>December 2014</w:t>
      </w:r>
    </w:p>
    <w:p w14:paraId="7F9CB21C" w14:textId="77777777" w:rsidR="00905F87" w:rsidRPr="0059721B" w:rsidRDefault="00905F87" w:rsidP="0005199E">
      <w:pPr>
        <w:ind w:left="4536" w:hanging="4536"/>
        <w:rPr>
          <w:rFonts w:ascii="Arial" w:hAnsi="Arial" w:cs="Arial"/>
          <w:b/>
          <w:sz w:val="28"/>
          <w:szCs w:val="24"/>
        </w:rPr>
      </w:pPr>
    </w:p>
    <w:p w14:paraId="7F9CB21D" w14:textId="5863E979" w:rsidR="00905F87" w:rsidRPr="0059721B" w:rsidRDefault="00905F87" w:rsidP="0005199E">
      <w:pPr>
        <w:ind w:left="4536" w:hanging="4536"/>
        <w:rPr>
          <w:rFonts w:ascii="Arial" w:hAnsi="Arial" w:cs="Arial"/>
          <w:b/>
          <w:sz w:val="28"/>
          <w:szCs w:val="24"/>
        </w:rPr>
      </w:pPr>
      <w:r w:rsidRPr="0059721B">
        <w:rPr>
          <w:rFonts w:ascii="Arial" w:hAnsi="Arial" w:cs="Arial"/>
          <w:b/>
          <w:sz w:val="28"/>
          <w:szCs w:val="24"/>
        </w:rPr>
        <w:t>Date Specification Last Revised:</w:t>
      </w:r>
      <w:r>
        <w:rPr>
          <w:rFonts w:ascii="Arial" w:hAnsi="Arial" w:cs="Arial"/>
          <w:b/>
          <w:sz w:val="28"/>
          <w:szCs w:val="24"/>
        </w:rPr>
        <w:t xml:space="preserve"> </w:t>
      </w:r>
      <w:r>
        <w:rPr>
          <w:rFonts w:ascii="Arial" w:hAnsi="Arial" w:cs="Arial"/>
          <w:b/>
          <w:sz w:val="28"/>
          <w:szCs w:val="24"/>
        </w:rPr>
        <w:tab/>
      </w:r>
      <w:r w:rsidR="00FD2D25">
        <w:rPr>
          <w:rFonts w:ascii="Arial" w:hAnsi="Arial" w:cs="Arial"/>
          <w:b/>
          <w:sz w:val="28"/>
          <w:szCs w:val="24"/>
        </w:rPr>
        <w:t>March 2020</w:t>
      </w:r>
    </w:p>
    <w:p w14:paraId="7F9CB21E" w14:textId="77777777" w:rsidR="00905F87" w:rsidRPr="0059721B" w:rsidRDefault="00905F87" w:rsidP="002D66A9">
      <w:pPr>
        <w:rPr>
          <w:rFonts w:ascii="Arial" w:hAnsi="Arial" w:cs="Arial"/>
          <w:b/>
          <w:szCs w:val="24"/>
        </w:rPr>
      </w:pPr>
    </w:p>
    <w:p w14:paraId="7F9CB21F" w14:textId="77777777" w:rsidR="00905F87" w:rsidRPr="0059721B" w:rsidRDefault="00905F87" w:rsidP="002D66A9">
      <w:pPr>
        <w:rPr>
          <w:rFonts w:ascii="Arial" w:hAnsi="Arial" w:cs="Arial"/>
          <w:b/>
          <w:szCs w:val="24"/>
        </w:rPr>
      </w:pPr>
    </w:p>
    <w:p w14:paraId="7F9CB220" w14:textId="77777777" w:rsidR="00905F87" w:rsidRPr="0059721B" w:rsidRDefault="00905F87" w:rsidP="002D66A9">
      <w:pPr>
        <w:rPr>
          <w:rFonts w:ascii="Arial" w:hAnsi="Arial" w:cs="Arial"/>
          <w:b/>
          <w:szCs w:val="24"/>
        </w:rPr>
      </w:pPr>
    </w:p>
    <w:p w14:paraId="7F9CB221" w14:textId="77777777" w:rsidR="00905F87" w:rsidRPr="0059721B" w:rsidRDefault="00905F87" w:rsidP="002D66A9">
      <w:pPr>
        <w:jc w:val="both"/>
        <w:rPr>
          <w:rFonts w:ascii="Arial" w:hAnsi="Arial" w:cs="Arial"/>
          <w:szCs w:val="24"/>
        </w:rPr>
      </w:pPr>
    </w:p>
    <w:p w14:paraId="7F9CB222" w14:textId="77777777" w:rsidR="00905F87" w:rsidRPr="0059721B" w:rsidRDefault="00905F87" w:rsidP="002D66A9">
      <w:pPr>
        <w:jc w:val="both"/>
        <w:rPr>
          <w:rFonts w:ascii="Arial" w:hAnsi="Arial" w:cs="Arial"/>
          <w:szCs w:val="24"/>
        </w:rPr>
      </w:pPr>
    </w:p>
    <w:p w14:paraId="7F9CB223" w14:textId="77777777" w:rsidR="00905F87" w:rsidRPr="0059721B" w:rsidRDefault="00905F87" w:rsidP="002D66A9">
      <w:pPr>
        <w:jc w:val="both"/>
        <w:rPr>
          <w:rFonts w:ascii="Arial" w:hAnsi="Arial" w:cs="Arial"/>
          <w:szCs w:val="24"/>
        </w:rPr>
      </w:pPr>
    </w:p>
    <w:p w14:paraId="7F9CB224" w14:textId="77777777" w:rsidR="00905F87" w:rsidRPr="0059721B" w:rsidRDefault="00905F87" w:rsidP="002D66A9">
      <w:pPr>
        <w:jc w:val="both"/>
        <w:rPr>
          <w:rFonts w:ascii="Arial" w:hAnsi="Arial" w:cs="Arial"/>
          <w:szCs w:val="24"/>
        </w:rPr>
      </w:pPr>
    </w:p>
    <w:p w14:paraId="7F9CB225" w14:textId="77777777" w:rsidR="00905F87" w:rsidRPr="0059721B" w:rsidRDefault="00905F87" w:rsidP="002D66A9">
      <w:pPr>
        <w:jc w:val="both"/>
        <w:rPr>
          <w:rFonts w:ascii="Arial" w:hAnsi="Arial" w:cs="Arial"/>
          <w:szCs w:val="24"/>
        </w:rPr>
      </w:pPr>
    </w:p>
    <w:p w14:paraId="7F9CB226" w14:textId="77777777" w:rsidR="00905F87" w:rsidRPr="0059721B" w:rsidRDefault="00905F87" w:rsidP="002D66A9">
      <w:pPr>
        <w:jc w:val="both"/>
        <w:rPr>
          <w:rFonts w:ascii="Arial" w:hAnsi="Arial" w:cs="Arial"/>
          <w:szCs w:val="24"/>
        </w:rPr>
      </w:pPr>
    </w:p>
    <w:p w14:paraId="7F9CB227" w14:textId="77777777" w:rsidR="00905F87" w:rsidRPr="0059721B" w:rsidRDefault="00905F87" w:rsidP="002D66A9">
      <w:pPr>
        <w:jc w:val="both"/>
        <w:rPr>
          <w:rFonts w:ascii="Arial" w:hAnsi="Arial" w:cs="Arial"/>
          <w:szCs w:val="24"/>
        </w:rPr>
      </w:pPr>
    </w:p>
    <w:p w14:paraId="7F9CB228" w14:textId="77777777" w:rsidR="00905F87" w:rsidRPr="0059721B" w:rsidRDefault="00905F87" w:rsidP="002D66A9">
      <w:pPr>
        <w:jc w:val="both"/>
        <w:rPr>
          <w:rFonts w:ascii="Arial" w:hAnsi="Arial" w:cs="Arial"/>
          <w:szCs w:val="24"/>
        </w:rPr>
      </w:pPr>
    </w:p>
    <w:p w14:paraId="7F9CB229" w14:textId="77777777" w:rsidR="00905F87" w:rsidRPr="00472FAD" w:rsidRDefault="00905F87" w:rsidP="0005199E">
      <w:pPr>
        <w:jc w:val="both"/>
        <w:rPr>
          <w:rFonts w:ascii="Arial" w:hAnsi="Arial" w:cs="Arial"/>
          <w:szCs w:val="24"/>
        </w:rPr>
      </w:pPr>
      <w:r w:rsidRPr="005432FE">
        <w:rPr>
          <w:rFonts w:ascii="Arial" w:hAnsi="Arial" w:cs="Arial"/>
          <w:szCs w:val="24"/>
        </w:rPr>
        <w:br w:type="page"/>
      </w:r>
      <w:r w:rsidRPr="00472FAD">
        <w:rPr>
          <w:rFonts w:ascii="Arial" w:hAnsi="Arial" w:cs="Arial"/>
          <w:szCs w:val="24"/>
        </w:rPr>
        <w:lastRenderedPageBreak/>
        <w:t>This Programme Specification</w:t>
      </w:r>
      <w:r>
        <w:rPr>
          <w:rFonts w:ascii="Arial" w:hAnsi="Arial" w:cs="Arial"/>
          <w:szCs w:val="24"/>
        </w:rPr>
        <w:fldChar w:fldCharType="begin"/>
      </w:r>
      <w:r w:rsidRPr="00472FAD">
        <w:rPr>
          <w:rFonts w:ascii="Arial" w:hAnsi="Arial"/>
        </w:rPr>
        <w:instrText>xe "</w:instrText>
      </w:r>
      <w:r w:rsidRPr="00472FAD">
        <w:rPr>
          <w:rFonts w:ascii="Arial" w:hAnsi="Arial" w:cs="Arial"/>
          <w:noProof/>
          <w:szCs w:val="24"/>
        </w:rPr>
        <w:instrText>Programme Specification</w:instrText>
      </w:r>
      <w:r w:rsidRPr="00472FAD">
        <w:rPr>
          <w:rFonts w:ascii="Arial" w:hAnsi="Arial"/>
        </w:rPr>
        <w:instrText>"</w:instrText>
      </w:r>
      <w:r>
        <w:rPr>
          <w:rFonts w:ascii="Arial" w:hAnsi="Arial" w:cs="Arial"/>
          <w:szCs w:val="24"/>
        </w:rPr>
        <w:fldChar w:fldCharType="end"/>
      </w:r>
      <w:r w:rsidRPr="00472FAD">
        <w:rPr>
          <w:rFonts w:ascii="Arial" w:hAnsi="Arial" w:cs="Arial"/>
          <w:szCs w:val="24"/>
        </w:rPr>
        <w:t xml:space="preserve"> is designed for prospective students, current students, academic </w:t>
      </w:r>
      <w:proofErr w:type="gramStart"/>
      <w:r w:rsidRPr="00472FAD">
        <w:rPr>
          <w:rFonts w:ascii="Arial" w:hAnsi="Arial" w:cs="Arial"/>
          <w:szCs w:val="24"/>
        </w:rPr>
        <w:t>staff</w:t>
      </w:r>
      <w:proofErr w:type="gramEnd"/>
      <w:r w:rsidRPr="00472FAD">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F9CB22A" w14:textId="77777777" w:rsidR="00905F87" w:rsidRPr="00472FAD" w:rsidRDefault="00905F87" w:rsidP="002D66A9">
      <w:pPr>
        <w:rPr>
          <w:rFonts w:ascii="Arial" w:hAnsi="Arial" w:cs="Arial"/>
          <w:szCs w:val="24"/>
        </w:rPr>
        <w:sectPr w:rsidR="00905F87" w:rsidRPr="00472FA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7F9CB22B" w14:textId="77777777" w:rsidR="00905F87" w:rsidRPr="00472FAD" w:rsidRDefault="00905F87" w:rsidP="002D66A9">
      <w:pPr>
        <w:rPr>
          <w:rFonts w:ascii="Arial" w:hAnsi="Arial" w:cs="Arial"/>
          <w:b/>
          <w:szCs w:val="24"/>
        </w:rPr>
      </w:pPr>
      <w:r w:rsidRPr="00472FAD">
        <w:rPr>
          <w:rFonts w:ascii="Arial" w:hAnsi="Arial" w:cs="Arial"/>
          <w:b/>
          <w:szCs w:val="24"/>
        </w:rPr>
        <w:lastRenderedPageBreak/>
        <w:t>SECTION 1:</w:t>
      </w:r>
      <w:r w:rsidRPr="00472FAD">
        <w:rPr>
          <w:rFonts w:ascii="Arial" w:hAnsi="Arial" w:cs="Arial"/>
          <w:b/>
          <w:szCs w:val="24"/>
        </w:rPr>
        <w:tab/>
        <w:t>GENERAL INFORMATION</w:t>
      </w:r>
    </w:p>
    <w:p w14:paraId="7F9CB22C" w14:textId="77777777" w:rsidR="00905F87" w:rsidRPr="00472FAD" w:rsidRDefault="00905F87" w:rsidP="002D66A9">
      <w:pPr>
        <w:rPr>
          <w:rFonts w:ascii="Arial" w:hAnsi="Arial" w:cs="Arial"/>
          <w:b/>
          <w:szCs w:val="24"/>
        </w:rPr>
      </w:pPr>
    </w:p>
    <w:tbl>
      <w:tblPr>
        <w:tblW w:w="0" w:type="auto"/>
        <w:tblLook w:val="00A0" w:firstRow="1" w:lastRow="0" w:firstColumn="1" w:lastColumn="0" w:noHBand="0" w:noVBand="0"/>
      </w:tblPr>
      <w:tblGrid>
        <w:gridCol w:w="3853"/>
        <w:gridCol w:w="5173"/>
      </w:tblGrid>
      <w:tr w:rsidR="00905F87" w:rsidRPr="00472FAD" w14:paraId="7F9CB230" w14:textId="77777777">
        <w:tc>
          <w:tcPr>
            <w:tcW w:w="3936" w:type="dxa"/>
          </w:tcPr>
          <w:p w14:paraId="7F9CB22D" w14:textId="77777777" w:rsidR="00905F87" w:rsidRPr="00472FAD" w:rsidRDefault="00905F87" w:rsidP="002D66A9">
            <w:pPr>
              <w:rPr>
                <w:rFonts w:ascii="Arial" w:hAnsi="Arial" w:cs="Arial"/>
                <w:b/>
                <w:szCs w:val="24"/>
              </w:rPr>
            </w:pPr>
            <w:r w:rsidRPr="00472FAD">
              <w:rPr>
                <w:rFonts w:ascii="Arial" w:hAnsi="Arial" w:cs="Arial"/>
                <w:b/>
                <w:szCs w:val="24"/>
              </w:rPr>
              <w:t>Title:</w:t>
            </w:r>
          </w:p>
        </w:tc>
        <w:tc>
          <w:tcPr>
            <w:tcW w:w="5306" w:type="dxa"/>
          </w:tcPr>
          <w:p w14:paraId="7F9CB22E" w14:textId="77777777" w:rsidR="00905F87" w:rsidRPr="00472FAD" w:rsidRDefault="00905F87" w:rsidP="002D66A9">
            <w:pPr>
              <w:rPr>
                <w:rFonts w:ascii="Arial" w:hAnsi="Arial" w:cs="Arial"/>
              </w:rPr>
            </w:pPr>
            <w:proofErr w:type="spellStart"/>
            <w:r w:rsidRPr="00472FAD">
              <w:rPr>
                <w:rFonts w:ascii="Arial" w:hAnsi="Arial" w:cs="Arial"/>
              </w:rPr>
              <w:t>MPhilStud</w:t>
            </w:r>
            <w:proofErr w:type="spellEnd"/>
            <w:r w:rsidRPr="00472FAD">
              <w:rPr>
                <w:rFonts w:ascii="Arial" w:hAnsi="Arial" w:cs="Arial"/>
              </w:rPr>
              <w:t xml:space="preserve"> in Philosophy</w:t>
            </w:r>
          </w:p>
          <w:p w14:paraId="7F9CB22F" w14:textId="77777777" w:rsidR="00905F87" w:rsidRPr="00472FAD" w:rsidRDefault="00905F87" w:rsidP="002D66A9">
            <w:pPr>
              <w:rPr>
                <w:rFonts w:ascii="Arial" w:hAnsi="Arial" w:cs="Arial"/>
                <w:szCs w:val="24"/>
              </w:rPr>
            </w:pPr>
          </w:p>
        </w:tc>
      </w:tr>
      <w:tr w:rsidR="00905F87" w:rsidRPr="00472FAD" w14:paraId="7F9CB234" w14:textId="77777777">
        <w:tc>
          <w:tcPr>
            <w:tcW w:w="3936" w:type="dxa"/>
          </w:tcPr>
          <w:p w14:paraId="7F9CB231" w14:textId="77777777" w:rsidR="00905F87" w:rsidRPr="00472FAD" w:rsidRDefault="00905F87" w:rsidP="002D66A9">
            <w:pPr>
              <w:rPr>
                <w:rFonts w:ascii="Arial" w:hAnsi="Arial" w:cs="Arial"/>
                <w:b/>
                <w:szCs w:val="24"/>
              </w:rPr>
            </w:pPr>
            <w:r w:rsidRPr="00472FAD">
              <w:rPr>
                <w:rFonts w:ascii="Arial" w:hAnsi="Arial" w:cs="Arial"/>
                <w:b/>
                <w:szCs w:val="24"/>
              </w:rPr>
              <w:t>Awarding Institution:</w:t>
            </w:r>
          </w:p>
          <w:p w14:paraId="7F9CB232" w14:textId="77777777" w:rsidR="00905F87" w:rsidRPr="00472FAD" w:rsidRDefault="00905F87" w:rsidP="002D66A9">
            <w:pPr>
              <w:rPr>
                <w:rFonts w:ascii="Arial" w:hAnsi="Arial" w:cs="Arial"/>
                <w:b/>
                <w:szCs w:val="24"/>
              </w:rPr>
            </w:pPr>
          </w:p>
        </w:tc>
        <w:tc>
          <w:tcPr>
            <w:tcW w:w="5306" w:type="dxa"/>
          </w:tcPr>
          <w:p w14:paraId="7F9CB233" w14:textId="77777777" w:rsidR="00905F87" w:rsidRPr="00472FAD" w:rsidRDefault="00905F87" w:rsidP="002D66A9">
            <w:pPr>
              <w:rPr>
                <w:rFonts w:ascii="Arial" w:hAnsi="Arial" w:cs="Arial"/>
                <w:szCs w:val="24"/>
              </w:rPr>
            </w:pPr>
            <w:smartTag w:uri="urn:schemas-microsoft-com:office:smarttags" w:element="place">
              <w:smartTag w:uri="urn:schemas-microsoft-com:office:smarttags" w:element="PlaceName">
                <w:smartTag w:uri="urn:schemas-microsoft-com:office:smarttags" w:element="PlaceName">
                  <w:r w:rsidRPr="00472FAD">
                    <w:rPr>
                      <w:rFonts w:ascii="Arial" w:hAnsi="Arial" w:cs="Arial"/>
                      <w:szCs w:val="24"/>
                    </w:rPr>
                    <w:t>Kingston</w:t>
                  </w:r>
                </w:smartTag>
                <w:r w:rsidRPr="00472FAD">
                  <w:rPr>
                    <w:rFonts w:ascii="Arial" w:hAnsi="Arial" w:cs="Arial"/>
                    <w:szCs w:val="24"/>
                  </w:rPr>
                  <w:t xml:space="preserve"> </w:t>
                </w:r>
                <w:smartTag w:uri="urn:schemas-microsoft-com:office:smarttags" w:element="PlaceType">
                  <w:r w:rsidRPr="00472FAD">
                    <w:rPr>
                      <w:rFonts w:ascii="Arial" w:hAnsi="Arial" w:cs="Arial"/>
                      <w:szCs w:val="24"/>
                    </w:rPr>
                    <w:t>University</w:t>
                  </w:r>
                </w:smartTag>
              </w:smartTag>
            </w:smartTag>
          </w:p>
        </w:tc>
      </w:tr>
      <w:tr w:rsidR="00905F87" w:rsidRPr="00472FAD" w14:paraId="7F9CB239" w14:textId="77777777">
        <w:tc>
          <w:tcPr>
            <w:tcW w:w="3936" w:type="dxa"/>
          </w:tcPr>
          <w:p w14:paraId="7F9CB235" w14:textId="77777777" w:rsidR="00905F87" w:rsidRPr="00472FAD" w:rsidRDefault="00905F87" w:rsidP="002D66A9">
            <w:pPr>
              <w:rPr>
                <w:rFonts w:ascii="Arial" w:hAnsi="Arial" w:cs="Arial"/>
                <w:b/>
                <w:szCs w:val="24"/>
              </w:rPr>
            </w:pPr>
            <w:r w:rsidRPr="00472FAD">
              <w:rPr>
                <w:rFonts w:ascii="Arial" w:hAnsi="Arial" w:cs="Arial"/>
                <w:b/>
                <w:szCs w:val="24"/>
              </w:rPr>
              <w:t>Teaching Institution:</w:t>
            </w:r>
          </w:p>
          <w:p w14:paraId="7F9CB236" w14:textId="77777777" w:rsidR="00905F87" w:rsidRPr="00472FAD" w:rsidRDefault="00905F87" w:rsidP="002D66A9">
            <w:pPr>
              <w:rPr>
                <w:rFonts w:ascii="Arial" w:hAnsi="Arial" w:cs="Arial"/>
                <w:b/>
                <w:szCs w:val="24"/>
              </w:rPr>
            </w:pPr>
          </w:p>
        </w:tc>
        <w:tc>
          <w:tcPr>
            <w:tcW w:w="5306" w:type="dxa"/>
          </w:tcPr>
          <w:p w14:paraId="7F9CB237" w14:textId="77777777" w:rsidR="00905F87" w:rsidRPr="00472FAD" w:rsidRDefault="00905F87" w:rsidP="002D66A9">
            <w:pPr>
              <w:rPr>
                <w:rFonts w:ascii="Arial" w:hAnsi="Arial" w:cs="Arial"/>
                <w:szCs w:val="24"/>
              </w:rPr>
            </w:pPr>
            <w:smartTag w:uri="urn:schemas-microsoft-com:office:smarttags" w:element="place">
              <w:smartTag w:uri="urn:schemas-microsoft-com:office:smarttags" w:element="PlaceName">
                <w:smartTag w:uri="urn:schemas-microsoft-com:office:smarttags" w:element="PlaceName">
                  <w:r w:rsidRPr="00472FAD">
                    <w:rPr>
                      <w:rFonts w:ascii="Arial" w:hAnsi="Arial" w:cs="Arial"/>
                      <w:szCs w:val="24"/>
                    </w:rPr>
                    <w:t>Kingston</w:t>
                  </w:r>
                </w:smartTag>
                <w:r w:rsidRPr="00472FAD">
                  <w:rPr>
                    <w:rFonts w:ascii="Arial" w:hAnsi="Arial" w:cs="Arial"/>
                    <w:szCs w:val="24"/>
                  </w:rPr>
                  <w:t xml:space="preserve"> </w:t>
                </w:r>
                <w:smartTag w:uri="urn:schemas-microsoft-com:office:smarttags" w:element="PlaceType">
                  <w:r w:rsidRPr="00472FAD">
                    <w:rPr>
                      <w:rFonts w:ascii="Arial" w:hAnsi="Arial" w:cs="Arial"/>
                      <w:szCs w:val="24"/>
                    </w:rPr>
                    <w:t>University</w:t>
                  </w:r>
                </w:smartTag>
              </w:smartTag>
            </w:smartTag>
          </w:p>
          <w:p w14:paraId="7F9CB238" w14:textId="77777777" w:rsidR="00905F87" w:rsidRPr="00472FAD" w:rsidRDefault="00905F87" w:rsidP="002D66A9">
            <w:pPr>
              <w:rPr>
                <w:rFonts w:ascii="Arial" w:hAnsi="Arial" w:cs="Arial"/>
                <w:i/>
                <w:color w:val="FF0000"/>
                <w:szCs w:val="24"/>
              </w:rPr>
            </w:pPr>
          </w:p>
        </w:tc>
      </w:tr>
      <w:tr w:rsidR="00905F87" w:rsidRPr="00472FAD" w14:paraId="7F9CB23C" w14:textId="77777777">
        <w:tc>
          <w:tcPr>
            <w:tcW w:w="3936" w:type="dxa"/>
          </w:tcPr>
          <w:p w14:paraId="7F9CB23A" w14:textId="77777777" w:rsidR="00905F87" w:rsidRPr="00472FAD" w:rsidRDefault="00905F87" w:rsidP="002D66A9">
            <w:pPr>
              <w:rPr>
                <w:rFonts w:ascii="Arial" w:hAnsi="Arial" w:cs="Arial"/>
                <w:b/>
                <w:szCs w:val="24"/>
              </w:rPr>
            </w:pPr>
            <w:r w:rsidRPr="00472FAD">
              <w:rPr>
                <w:rFonts w:ascii="Arial" w:hAnsi="Arial" w:cs="Arial"/>
                <w:b/>
                <w:szCs w:val="24"/>
              </w:rPr>
              <w:t>Location:</w:t>
            </w:r>
          </w:p>
        </w:tc>
        <w:tc>
          <w:tcPr>
            <w:tcW w:w="5306" w:type="dxa"/>
          </w:tcPr>
          <w:p w14:paraId="365436B2" w14:textId="77777777" w:rsidR="00905F87" w:rsidRDefault="00905F87" w:rsidP="002D66A9">
            <w:pPr>
              <w:rPr>
                <w:rFonts w:ascii="Arial" w:hAnsi="Arial" w:cs="Arial"/>
                <w:szCs w:val="24"/>
              </w:rPr>
            </w:pPr>
            <w:r w:rsidRPr="00472FAD">
              <w:rPr>
                <w:rFonts w:ascii="Arial" w:hAnsi="Arial" w:cs="Arial"/>
                <w:szCs w:val="24"/>
              </w:rPr>
              <w:t>Penrhyn Road</w:t>
            </w:r>
          </w:p>
          <w:p w14:paraId="7F9CB23B" w14:textId="30F4B1C2" w:rsidR="00403123" w:rsidRPr="00472FAD" w:rsidRDefault="00403123" w:rsidP="002D66A9">
            <w:pPr>
              <w:rPr>
                <w:rFonts w:ascii="Arial" w:hAnsi="Arial" w:cs="Arial"/>
                <w:szCs w:val="24"/>
              </w:rPr>
            </w:pPr>
          </w:p>
        </w:tc>
      </w:tr>
      <w:tr w:rsidR="00905F87" w:rsidRPr="00472FAD" w14:paraId="7F9CB240" w14:textId="77777777">
        <w:tc>
          <w:tcPr>
            <w:tcW w:w="3936" w:type="dxa"/>
          </w:tcPr>
          <w:p w14:paraId="7F9CB23D" w14:textId="77777777" w:rsidR="00905F87" w:rsidRPr="00472FAD" w:rsidRDefault="00905F87" w:rsidP="002D66A9">
            <w:pPr>
              <w:rPr>
                <w:rFonts w:ascii="Arial" w:hAnsi="Arial" w:cs="Arial"/>
                <w:b/>
                <w:szCs w:val="24"/>
              </w:rPr>
            </w:pPr>
            <w:r w:rsidRPr="00472FAD">
              <w:rPr>
                <w:rFonts w:ascii="Arial" w:hAnsi="Arial" w:cs="Arial"/>
                <w:b/>
                <w:szCs w:val="24"/>
              </w:rPr>
              <w:t>Programme Accredited by:</w:t>
            </w:r>
          </w:p>
          <w:p w14:paraId="7F9CB23E" w14:textId="77777777" w:rsidR="00905F87" w:rsidRPr="00472FAD" w:rsidRDefault="00905F87" w:rsidP="002D66A9">
            <w:pPr>
              <w:rPr>
                <w:rFonts w:ascii="Arial" w:hAnsi="Arial" w:cs="Arial"/>
                <w:b/>
                <w:szCs w:val="24"/>
              </w:rPr>
            </w:pPr>
          </w:p>
        </w:tc>
        <w:tc>
          <w:tcPr>
            <w:tcW w:w="5306" w:type="dxa"/>
          </w:tcPr>
          <w:p w14:paraId="7F9CB23F" w14:textId="77777777" w:rsidR="00905F87" w:rsidRPr="00472FAD" w:rsidRDefault="00905F87" w:rsidP="002D66A9">
            <w:pPr>
              <w:rPr>
                <w:rFonts w:ascii="Arial" w:hAnsi="Arial" w:cs="Arial"/>
                <w:szCs w:val="24"/>
              </w:rPr>
            </w:pPr>
            <w:r w:rsidRPr="00472FAD">
              <w:rPr>
                <w:rFonts w:ascii="Arial" w:hAnsi="Arial" w:cs="Arial"/>
                <w:szCs w:val="24"/>
              </w:rPr>
              <w:t>N/A</w:t>
            </w:r>
          </w:p>
        </w:tc>
      </w:tr>
    </w:tbl>
    <w:p w14:paraId="7F9CB241" w14:textId="77777777" w:rsidR="00905F87" w:rsidRPr="00472FAD" w:rsidRDefault="00905F87" w:rsidP="002D66A9">
      <w:pPr>
        <w:rPr>
          <w:rFonts w:ascii="Arial" w:hAnsi="Arial" w:cs="Arial"/>
          <w:b/>
          <w:szCs w:val="24"/>
        </w:rPr>
      </w:pPr>
    </w:p>
    <w:p w14:paraId="7F9CB242" w14:textId="77777777" w:rsidR="00905F87" w:rsidRPr="00472FAD" w:rsidRDefault="00905F87" w:rsidP="002D66A9">
      <w:pPr>
        <w:rPr>
          <w:rFonts w:ascii="Arial" w:hAnsi="Arial" w:cs="Arial"/>
          <w:b/>
          <w:szCs w:val="24"/>
        </w:rPr>
      </w:pPr>
      <w:r w:rsidRPr="00472FAD">
        <w:rPr>
          <w:rFonts w:ascii="Arial" w:hAnsi="Arial" w:cs="Arial"/>
          <w:b/>
          <w:szCs w:val="24"/>
        </w:rPr>
        <w:t>SECTION2: THE PROGRAMME</w:t>
      </w:r>
    </w:p>
    <w:p w14:paraId="7F9CB243" w14:textId="77777777" w:rsidR="00905F87" w:rsidRPr="00472FAD" w:rsidRDefault="00905F87" w:rsidP="002D66A9">
      <w:pPr>
        <w:rPr>
          <w:rFonts w:ascii="Arial" w:hAnsi="Arial" w:cs="Arial"/>
          <w:b/>
          <w:szCs w:val="24"/>
        </w:rPr>
      </w:pPr>
    </w:p>
    <w:p w14:paraId="7F9CB244" w14:textId="77777777" w:rsidR="00905F87" w:rsidRPr="00472FAD" w:rsidRDefault="00905F87" w:rsidP="002D66A9">
      <w:pPr>
        <w:pStyle w:val="MediumGrid1-Accent21"/>
        <w:numPr>
          <w:ilvl w:val="0"/>
          <w:numId w:val="5"/>
        </w:numPr>
        <w:autoSpaceDE/>
        <w:autoSpaceDN/>
        <w:contextualSpacing/>
        <w:rPr>
          <w:rFonts w:cs="Arial"/>
          <w:sz w:val="24"/>
          <w:szCs w:val="24"/>
        </w:rPr>
      </w:pPr>
      <w:r w:rsidRPr="00472FAD">
        <w:rPr>
          <w:rFonts w:cs="Arial"/>
          <w:b/>
          <w:sz w:val="24"/>
          <w:szCs w:val="24"/>
        </w:rPr>
        <w:t>Programme Introduction</w:t>
      </w:r>
    </w:p>
    <w:p w14:paraId="7F9CB245" w14:textId="77777777" w:rsidR="00905F87" w:rsidRPr="00472FAD" w:rsidRDefault="00905F87" w:rsidP="0005199E">
      <w:pPr>
        <w:pStyle w:val="MediumGrid1-Accent21"/>
        <w:autoSpaceDE/>
        <w:autoSpaceDN/>
        <w:ind w:left="360"/>
        <w:contextualSpacing/>
        <w:rPr>
          <w:rFonts w:cs="Arial"/>
          <w:sz w:val="24"/>
          <w:szCs w:val="24"/>
        </w:rPr>
      </w:pPr>
    </w:p>
    <w:p w14:paraId="7F9CB246" w14:textId="77777777" w:rsidR="00905F87" w:rsidRPr="00472FAD" w:rsidRDefault="00905F87" w:rsidP="00E02CA8">
      <w:pPr>
        <w:tabs>
          <w:tab w:val="left" w:pos="1620"/>
        </w:tabs>
        <w:rPr>
          <w:rFonts w:ascii="Arial" w:hAnsi="Arial" w:cs="Arial"/>
        </w:rPr>
      </w:pPr>
      <w:r w:rsidRPr="00472FAD">
        <w:rPr>
          <w:rFonts w:ascii="Arial" w:hAnsi="Arial" w:cs="Arial"/>
        </w:rPr>
        <w:t xml:space="preserve">The </w:t>
      </w:r>
      <w:proofErr w:type="spellStart"/>
      <w:r w:rsidRPr="00472FAD">
        <w:rPr>
          <w:rFonts w:ascii="Arial" w:hAnsi="Arial" w:cs="Arial"/>
        </w:rPr>
        <w:t>MPhilStud</w:t>
      </w:r>
      <w:proofErr w:type="spellEnd"/>
      <w:r w:rsidRPr="00472FAD">
        <w:rPr>
          <w:rFonts w:ascii="Arial" w:hAnsi="Arial" w:cs="Arial"/>
        </w:rPr>
        <w:t xml:space="preserve"> in Philosophy is the only such programme in the field of Modern European Philosophy in the UK. It is designed to provide a longer postgraduate, but pre-doctoral, study experience for students interested in studying at greater length and in more depth than the one-year MA can offer. The programme comprises 50% taught elements, using existing MA modules in Philosophy, with a 50% research component (a 25,000–30,000 word dissertation). As well as offering a substantial taught programme leading to a recognised qualification, the MPhil Stud also offers an excellent preparation for doctoral study.</w:t>
      </w:r>
    </w:p>
    <w:p w14:paraId="7F9CB247" w14:textId="77777777" w:rsidR="00905F87" w:rsidRPr="00472FAD" w:rsidRDefault="00905F87" w:rsidP="002D66A9">
      <w:pPr>
        <w:tabs>
          <w:tab w:val="left" w:pos="1620"/>
        </w:tabs>
        <w:ind w:left="360"/>
        <w:rPr>
          <w:rFonts w:ascii="Arial" w:hAnsi="Arial" w:cs="Arial"/>
        </w:rPr>
      </w:pPr>
    </w:p>
    <w:p w14:paraId="7F9CB248" w14:textId="77777777" w:rsidR="00905F87" w:rsidRPr="00472FAD" w:rsidRDefault="00905F87" w:rsidP="00E02CA8">
      <w:pPr>
        <w:tabs>
          <w:tab w:val="left" w:pos="1620"/>
        </w:tabs>
        <w:rPr>
          <w:rFonts w:ascii="Arial" w:hAnsi="Arial" w:cs="Arial"/>
        </w:rPr>
      </w:pPr>
      <w:r w:rsidRPr="00472FAD">
        <w:rPr>
          <w:rFonts w:ascii="Arial" w:hAnsi="Arial"/>
        </w:rPr>
        <w:t xml:space="preserve">The </w:t>
      </w:r>
      <w:proofErr w:type="spellStart"/>
      <w:r w:rsidRPr="00472FAD">
        <w:rPr>
          <w:rFonts w:ascii="Arial" w:hAnsi="Arial"/>
        </w:rPr>
        <w:t>MPhilStud</w:t>
      </w:r>
      <w:proofErr w:type="spellEnd"/>
      <w:r w:rsidRPr="00472FAD">
        <w:rPr>
          <w:rFonts w:ascii="Arial" w:hAnsi="Arial"/>
        </w:rPr>
        <w:t xml:space="preserve"> is taught by a high-profile team who are each internationally recognised leaders in their fields, at the UK's largest specialised centre for research in Modern European Philosophy, the Centre for Research in Modern European Philosophy. Since its inception in 1994, the </w:t>
      </w:r>
      <w:proofErr w:type="spellStart"/>
      <w:r w:rsidRPr="00472FAD">
        <w:rPr>
          <w:rFonts w:ascii="Arial" w:hAnsi="Arial"/>
        </w:rPr>
        <w:t>CRMEP</w:t>
      </w:r>
      <w:proofErr w:type="spellEnd"/>
      <w:r w:rsidRPr="00472FAD">
        <w:rPr>
          <w:rFonts w:ascii="Arial" w:hAnsi="Arial"/>
        </w:rPr>
        <w:t xml:space="preserve"> has developed a national and international reputation for teaching and research in the field of post-Kantian European philosophy, characterised by a strong emphasis on broad cultural and intellectual contexts and a distinctive sense of social and political engagement. The MPhil Stud offers students the opportunity to study with the </w:t>
      </w:r>
      <w:proofErr w:type="spellStart"/>
      <w:r w:rsidRPr="00472FAD">
        <w:rPr>
          <w:rFonts w:ascii="Arial" w:hAnsi="Arial"/>
        </w:rPr>
        <w:t>CRMEP</w:t>
      </w:r>
      <w:proofErr w:type="spellEnd"/>
      <w:r w:rsidRPr="00472FAD">
        <w:rPr>
          <w:rFonts w:ascii="Arial" w:hAnsi="Arial"/>
        </w:rPr>
        <w:t xml:space="preserve"> staff in a more intensive way than the traditional one-year MA, taking advantage of the full range of modules and staff expertise. The </w:t>
      </w:r>
      <w:proofErr w:type="spellStart"/>
      <w:r w:rsidRPr="00472FAD">
        <w:rPr>
          <w:rFonts w:ascii="Arial" w:hAnsi="Arial"/>
        </w:rPr>
        <w:t>MPhilStud</w:t>
      </w:r>
      <w:proofErr w:type="spellEnd"/>
      <w:r w:rsidRPr="00472FAD">
        <w:rPr>
          <w:rFonts w:ascii="Arial" w:hAnsi="Arial"/>
        </w:rPr>
        <w:t xml:space="preserve"> is enhanced by the </w:t>
      </w:r>
      <w:proofErr w:type="spellStart"/>
      <w:r w:rsidRPr="00472FAD">
        <w:rPr>
          <w:rFonts w:ascii="Arial" w:hAnsi="Arial"/>
        </w:rPr>
        <w:t>CRMEP's</w:t>
      </w:r>
      <w:proofErr w:type="spellEnd"/>
      <w:r w:rsidRPr="00472FAD">
        <w:rPr>
          <w:rFonts w:ascii="Arial" w:hAnsi="Arial"/>
        </w:rPr>
        <w:t xml:space="preserve"> lively and popular series of research events and </w:t>
      </w:r>
      <w:proofErr w:type="spellStart"/>
      <w:r w:rsidRPr="00472FAD">
        <w:rPr>
          <w:rFonts w:ascii="Arial" w:hAnsi="Arial"/>
        </w:rPr>
        <w:t>CRMEP’s</w:t>
      </w:r>
      <w:proofErr w:type="spellEnd"/>
      <w:r w:rsidRPr="00472FAD">
        <w:rPr>
          <w:rFonts w:ascii="Arial" w:hAnsi="Arial"/>
        </w:rPr>
        <w:t xml:space="preserve"> strong links with the Philosophy Department at the </w:t>
      </w:r>
      <w:smartTag w:uri="urn:schemas-microsoft-com:office:smarttags" w:element="PlaceType">
        <w:r w:rsidRPr="00472FAD">
          <w:rPr>
            <w:rFonts w:ascii="Arial" w:hAnsi="Arial"/>
          </w:rPr>
          <w:t>University</w:t>
        </w:r>
      </w:smartTag>
      <w:r w:rsidRPr="00472FAD">
        <w:rPr>
          <w:rFonts w:ascii="Arial" w:hAnsi="Arial"/>
        </w:rPr>
        <w:t xml:space="preserve"> of </w:t>
      </w:r>
      <w:smartTag w:uri="urn:schemas-microsoft-com:office:smarttags" w:element="PlaceName">
        <w:r w:rsidRPr="00472FAD">
          <w:rPr>
            <w:rFonts w:ascii="Arial" w:hAnsi="Arial"/>
          </w:rPr>
          <w:t>Paris</w:t>
        </w:r>
      </w:smartTag>
      <w:r w:rsidRPr="00472FAD">
        <w:rPr>
          <w:rFonts w:ascii="Arial" w:hAnsi="Arial"/>
        </w:rPr>
        <w:t xml:space="preserve"> 8 and the </w:t>
      </w:r>
      <w:r w:rsidRPr="00472FAD">
        <w:rPr>
          <w:rStyle w:val="usercontent"/>
          <w:rFonts w:ascii="Arial" w:hAnsi="Arial"/>
        </w:rPr>
        <w:t xml:space="preserve">Royal Institute of Art (KKH), </w:t>
      </w:r>
      <w:smartTag w:uri="urn:schemas-microsoft-com:office:smarttags" w:element="place">
        <w:smartTag w:uri="urn:schemas-microsoft-com:office:smarttags" w:element="City">
          <w:r w:rsidRPr="00472FAD">
            <w:rPr>
              <w:rStyle w:val="usercontent"/>
              <w:rFonts w:ascii="Arial" w:hAnsi="Arial"/>
            </w:rPr>
            <w:t>Stockholm</w:t>
          </w:r>
        </w:smartTag>
      </w:smartTag>
      <w:r w:rsidRPr="00472FAD">
        <w:rPr>
          <w:rStyle w:val="usercontent"/>
          <w:rFonts w:ascii="Arial" w:hAnsi="Arial"/>
        </w:rPr>
        <w:t>.</w:t>
      </w:r>
      <w:r w:rsidRPr="00472FAD">
        <w:rPr>
          <w:rFonts w:ascii="Arial" w:hAnsi="Arial" w:cs="Arial"/>
        </w:rPr>
        <w:t xml:space="preserve"> Postgraduate provision in Philosophy at </w:t>
      </w:r>
      <w:smartTag w:uri="urn:schemas-microsoft-com:office:smarttags" w:element="place">
        <w:smartTag w:uri="urn:schemas-microsoft-com:office:smarttags" w:element="City">
          <w:r w:rsidRPr="00472FAD">
            <w:rPr>
              <w:rFonts w:ascii="Arial" w:hAnsi="Arial" w:cs="Arial"/>
            </w:rPr>
            <w:t>Kingston</w:t>
          </w:r>
        </w:smartTag>
      </w:smartTag>
      <w:r w:rsidRPr="00472FAD">
        <w:rPr>
          <w:rFonts w:ascii="Arial" w:hAnsi="Arial" w:cs="Arial"/>
        </w:rPr>
        <w:t xml:space="preserve"> also includes dedicated French and German language classes, which students are encouraged to attend. Students may also participate in the other, free language tuition offered by the Kingston Language Scheme (</w:t>
      </w:r>
      <w:proofErr w:type="spellStart"/>
      <w:r w:rsidRPr="00472FAD">
        <w:rPr>
          <w:rFonts w:ascii="Arial" w:hAnsi="Arial" w:cs="Arial"/>
        </w:rPr>
        <w:t>KLS</w:t>
      </w:r>
      <w:proofErr w:type="spellEnd"/>
      <w:r w:rsidRPr="00472FAD">
        <w:rPr>
          <w:rFonts w:ascii="Arial" w:hAnsi="Arial" w:cs="Arial"/>
        </w:rPr>
        <w:t>).</w:t>
      </w:r>
    </w:p>
    <w:p w14:paraId="7F9CB249" w14:textId="77777777" w:rsidR="00905F87" w:rsidRPr="00472FAD" w:rsidRDefault="00905F87" w:rsidP="002D66A9">
      <w:pPr>
        <w:tabs>
          <w:tab w:val="left" w:pos="1620"/>
        </w:tabs>
        <w:ind w:left="360"/>
        <w:rPr>
          <w:rFonts w:ascii="Arial" w:hAnsi="Arial" w:cs="Arial"/>
        </w:rPr>
      </w:pPr>
    </w:p>
    <w:p w14:paraId="7F9CB24A" w14:textId="234BDE34" w:rsidR="00905F87" w:rsidRPr="00472FAD" w:rsidRDefault="00905F87" w:rsidP="00E02CA8">
      <w:pPr>
        <w:tabs>
          <w:tab w:val="left" w:pos="1620"/>
        </w:tabs>
        <w:rPr>
          <w:rFonts w:ascii="Arial" w:hAnsi="Arial" w:cs="Arial"/>
        </w:rPr>
      </w:pPr>
      <w:r w:rsidRPr="00472FAD">
        <w:rPr>
          <w:rFonts w:ascii="Arial" w:hAnsi="Arial" w:cs="Arial"/>
        </w:rPr>
        <w:t xml:space="preserve">For the taught component, students will take six 30-credit modules: two modules in each of the two Teaching Blocks in year one; two modules in Teaching Block 1 of </w:t>
      </w:r>
      <w:r w:rsidRPr="008800E8">
        <w:rPr>
          <w:rFonts w:ascii="Arial" w:hAnsi="Arial" w:cs="Arial"/>
        </w:rPr>
        <w:t>year 2. Students will be required to follow one compulsory taught module (PH7801 Kant and His Legacy</w:t>
      </w:r>
      <w:r w:rsidR="003A1C18" w:rsidRPr="008800E8">
        <w:rPr>
          <w:rFonts w:ascii="Arial" w:hAnsi="Arial" w:cs="Arial"/>
        </w:rPr>
        <w:t xml:space="preserve"> </w:t>
      </w:r>
      <w:r w:rsidR="003A1C18" w:rsidRPr="008800E8">
        <w:rPr>
          <w:rFonts w:ascii="Arial" w:hAnsi="Arial"/>
          <w:szCs w:val="20"/>
        </w:rPr>
        <w:t xml:space="preserve">or </w:t>
      </w:r>
      <w:r w:rsidR="003A1C18" w:rsidRPr="008800E8">
        <w:rPr>
          <w:rFonts w:ascii="Arial" w:hAnsi="Arial" w:cs="Arial"/>
        </w:rPr>
        <w:t>PH7701 Kant and the Aesthetic Tradition)</w:t>
      </w:r>
      <w:r w:rsidRPr="008800E8">
        <w:rPr>
          <w:rFonts w:ascii="Arial" w:hAnsi="Arial" w:cs="Arial"/>
        </w:rPr>
        <w:t xml:space="preserve">; thereafter all module choices are optional, with students choosing 5 out of an offer of usually  </w:t>
      </w:r>
      <w:r w:rsidR="0071682B" w:rsidRPr="008800E8">
        <w:rPr>
          <w:rFonts w:ascii="Arial" w:hAnsi="Arial" w:cs="Arial"/>
        </w:rPr>
        <w:t xml:space="preserve">15 </w:t>
      </w:r>
      <w:r w:rsidRPr="008800E8">
        <w:rPr>
          <w:rFonts w:ascii="Arial" w:hAnsi="Arial" w:cs="Arial"/>
        </w:rPr>
        <w:t xml:space="preserve">or </w:t>
      </w:r>
      <w:r w:rsidR="0071682B" w:rsidRPr="008800E8">
        <w:rPr>
          <w:rFonts w:ascii="Arial" w:hAnsi="Arial" w:cs="Arial"/>
        </w:rPr>
        <w:t xml:space="preserve">16 </w:t>
      </w:r>
      <w:r w:rsidRPr="008800E8">
        <w:rPr>
          <w:rFonts w:ascii="Arial" w:hAnsi="Arial" w:cs="Arial"/>
        </w:rPr>
        <w:t>modules. For the research</w:t>
      </w:r>
      <w:r w:rsidRPr="00472FAD">
        <w:rPr>
          <w:rFonts w:ascii="Arial" w:hAnsi="Arial" w:cs="Arial"/>
        </w:rPr>
        <w:t xml:space="preserve"> component students will complete a 25,000–</w:t>
      </w:r>
      <w:proofErr w:type="gramStart"/>
      <w:r w:rsidRPr="00472FAD">
        <w:rPr>
          <w:rFonts w:ascii="Arial" w:hAnsi="Arial" w:cs="Arial"/>
        </w:rPr>
        <w:t>30,000 word</w:t>
      </w:r>
      <w:proofErr w:type="gramEnd"/>
      <w:r w:rsidRPr="00472FAD">
        <w:rPr>
          <w:rFonts w:ascii="Arial" w:hAnsi="Arial" w:cs="Arial"/>
        </w:rPr>
        <w:t xml:space="preserve"> dissertation (180 credits) in Teaching Blocks 2 and 3 (spring and </w:t>
      </w:r>
      <w:r w:rsidRPr="0045067E">
        <w:rPr>
          <w:rFonts w:ascii="Arial" w:hAnsi="Arial" w:cs="Arial"/>
        </w:rPr>
        <w:t xml:space="preserve">summer) of year 2. The dissertation module also comprises a taught philosophical methods element (worth 10% of the module grade), in the summer Teaching Block (TB3) of year 1 for both full-time and part-time students. Students will also attend dedicated </w:t>
      </w:r>
      <w:proofErr w:type="spellStart"/>
      <w:r w:rsidRPr="0045067E">
        <w:rPr>
          <w:rFonts w:ascii="Arial" w:hAnsi="Arial" w:cs="Arial"/>
        </w:rPr>
        <w:t>MPhilStud</w:t>
      </w:r>
      <w:proofErr w:type="spellEnd"/>
      <w:r w:rsidRPr="0045067E">
        <w:rPr>
          <w:rFonts w:ascii="Arial" w:hAnsi="Arial" w:cs="Arial"/>
        </w:rPr>
        <w:t xml:space="preserve"> research presentation</w:t>
      </w:r>
      <w:r w:rsidRPr="00472FAD">
        <w:rPr>
          <w:rFonts w:ascii="Arial" w:hAnsi="Arial" w:cs="Arial"/>
        </w:rPr>
        <w:t xml:space="preserve"> seminars in year 2. Dissertations will be assessed by one internal and one external examiner, with viva voce examination.</w:t>
      </w:r>
    </w:p>
    <w:p w14:paraId="7F9CB24B" w14:textId="77777777" w:rsidR="00905F87" w:rsidRPr="00472FAD" w:rsidRDefault="00905F87" w:rsidP="002D66A9">
      <w:pPr>
        <w:tabs>
          <w:tab w:val="left" w:pos="1620"/>
        </w:tabs>
        <w:ind w:left="360"/>
        <w:rPr>
          <w:rFonts w:ascii="Arial" w:hAnsi="Arial" w:cs="Arial"/>
        </w:rPr>
      </w:pPr>
    </w:p>
    <w:p w14:paraId="7F9CB24C" w14:textId="77777777" w:rsidR="00905F87" w:rsidRPr="00472FAD" w:rsidRDefault="00905F87" w:rsidP="00E02CA8">
      <w:pPr>
        <w:tabs>
          <w:tab w:val="left" w:pos="1620"/>
        </w:tabs>
        <w:rPr>
          <w:rFonts w:ascii="Arial" w:hAnsi="Arial" w:cs="Arial"/>
        </w:rPr>
      </w:pPr>
      <w:r w:rsidRPr="00472FAD">
        <w:rPr>
          <w:rFonts w:ascii="Arial" w:hAnsi="Arial" w:cs="Arial"/>
        </w:rPr>
        <w:lastRenderedPageBreak/>
        <w:t xml:space="preserve">The </w:t>
      </w:r>
      <w:proofErr w:type="spellStart"/>
      <w:r w:rsidRPr="00472FAD">
        <w:rPr>
          <w:rFonts w:ascii="Arial" w:hAnsi="Arial" w:cs="Arial"/>
        </w:rPr>
        <w:t>MPhilStud</w:t>
      </w:r>
      <w:proofErr w:type="spellEnd"/>
      <w:r w:rsidRPr="00472FAD">
        <w:rPr>
          <w:rFonts w:ascii="Arial" w:hAnsi="Arial" w:cs="Arial"/>
        </w:rPr>
        <w:t xml:space="preserve"> is designed both for students with previous experience of study in philosophy and students with undergraduate degrees in other related subjects (including, but not limited to Politics, English, History, Fine At, Art History, Cultural Studies, Anthropology, Modern Languages, and so on) and also those with an informal history of the study of philosophy who wish to change from other areas (for example Management). On successful completion of the </w:t>
      </w:r>
      <w:proofErr w:type="spellStart"/>
      <w:r w:rsidRPr="00472FAD">
        <w:rPr>
          <w:rFonts w:ascii="Arial" w:hAnsi="Arial" w:cs="Arial"/>
        </w:rPr>
        <w:t>MPhilStud</w:t>
      </w:r>
      <w:proofErr w:type="spellEnd"/>
      <w:r w:rsidRPr="00472FAD">
        <w:rPr>
          <w:rFonts w:ascii="Arial" w:hAnsi="Arial" w:cs="Arial"/>
        </w:rPr>
        <w:t xml:space="preserve"> students will have achieved critical knowledge of the Modern European philosophical tradition of considerable breadth and depth. As well as subject knowledge they will have acquired higher-level skills in research and critical analysis. Graduates of the programme might be expected to pursue doctoral research, for which they will be exceptionally well qualified. Those entering non-academic employment might be expected to enter the same fields as MA philosophy graduates (especially arts, education, politics, publishing, journalism and freelance research). A graduate with the </w:t>
      </w:r>
      <w:proofErr w:type="spellStart"/>
      <w:r w:rsidRPr="00472FAD">
        <w:rPr>
          <w:rFonts w:ascii="Arial" w:hAnsi="Arial" w:cs="Arial"/>
        </w:rPr>
        <w:t>MPhilStud</w:t>
      </w:r>
      <w:proofErr w:type="spellEnd"/>
      <w:r w:rsidRPr="00472FAD">
        <w:rPr>
          <w:rFonts w:ascii="Arial" w:hAnsi="Arial" w:cs="Arial"/>
        </w:rPr>
        <w:t xml:space="preserve"> would stand out both because of the relative rarity of the </w:t>
      </w:r>
      <w:proofErr w:type="spellStart"/>
      <w:r w:rsidRPr="00472FAD">
        <w:rPr>
          <w:rFonts w:ascii="Arial" w:hAnsi="Arial" w:cs="Arial"/>
        </w:rPr>
        <w:t>MPhilStud</w:t>
      </w:r>
      <w:proofErr w:type="spellEnd"/>
      <w:r w:rsidRPr="00472FAD">
        <w:rPr>
          <w:rFonts w:ascii="Arial" w:hAnsi="Arial" w:cs="Arial"/>
        </w:rPr>
        <w:t xml:space="preserve"> qualification, and because of the association with the reputation of </w:t>
      </w:r>
      <w:proofErr w:type="spellStart"/>
      <w:r w:rsidRPr="00472FAD">
        <w:rPr>
          <w:rFonts w:ascii="Arial" w:hAnsi="Arial" w:cs="Arial"/>
        </w:rPr>
        <w:t>CRMEP</w:t>
      </w:r>
      <w:proofErr w:type="spellEnd"/>
      <w:r w:rsidRPr="00472FAD">
        <w:rPr>
          <w:rFonts w:ascii="Arial" w:hAnsi="Arial" w:cs="Arial"/>
        </w:rPr>
        <w:t xml:space="preserve">. This is not a vocational programme, except for the few that will pursue careers in the discipline. But the </w:t>
      </w:r>
      <w:proofErr w:type="spellStart"/>
      <w:r w:rsidRPr="00472FAD">
        <w:rPr>
          <w:rFonts w:ascii="Arial" w:hAnsi="Arial" w:cs="Arial"/>
        </w:rPr>
        <w:t>MPhilStud</w:t>
      </w:r>
      <w:proofErr w:type="spellEnd"/>
      <w:r w:rsidRPr="00472FAD">
        <w:rPr>
          <w:rFonts w:ascii="Arial" w:hAnsi="Arial" w:cs="Arial"/>
        </w:rPr>
        <w:t xml:space="preserve"> qualification, more prestigious than the MA, and which requires more independent research skills and analytical and critical skills than the MA, will raise the profile of the successful student in most non-discipline specific job markets, as well as, of course, in Philosophy.</w:t>
      </w:r>
    </w:p>
    <w:p w14:paraId="7F9CB24D" w14:textId="77777777" w:rsidR="00905F87" w:rsidRPr="00472FAD" w:rsidRDefault="00905F87" w:rsidP="002D66A9">
      <w:pPr>
        <w:tabs>
          <w:tab w:val="left" w:pos="1620"/>
        </w:tabs>
        <w:ind w:left="360"/>
        <w:rPr>
          <w:rFonts w:ascii="Arial" w:hAnsi="Arial" w:cs="Arial"/>
        </w:rPr>
      </w:pPr>
    </w:p>
    <w:p w14:paraId="7F9CB24E" w14:textId="269A4440" w:rsidR="00905F87" w:rsidRPr="00472FAD" w:rsidRDefault="22E418E7" w:rsidP="22E418E7">
      <w:pPr>
        <w:rPr>
          <w:rFonts w:ascii="Arial" w:hAnsi="Arial" w:cs="Arial"/>
        </w:rPr>
      </w:pPr>
      <w:r w:rsidRPr="22E418E7">
        <w:rPr>
          <w:rFonts w:ascii="Arial" w:hAnsi="Arial" w:cs="Arial"/>
        </w:rPr>
        <w:t xml:space="preserve">The course also includes an optional integrated work placement or placements, which enables students to further develop their professional skills and enhance their employability. From the start of the course, students who select this option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w:t>
      </w:r>
      <w:r w:rsidRPr="00C948A0">
        <w:rPr>
          <w:rFonts w:ascii="Arial" w:hAnsi="Arial" w:cs="Arial"/>
        </w:rPr>
        <w:t>via  video conferencing</w:t>
      </w:r>
      <w:r w:rsidRPr="22E418E7">
        <w:rPr>
          <w:rFonts w:ascii="Arial" w:hAnsi="Arial" w:cs="Arial"/>
        </w:rPr>
        <w:t xml:space="preserve"> </w:t>
      </w:r>
      <w:r w:rsidR="00C948A0">
        <w:rPr>
          <w:rFonts w:ascii="Arial" w:hAnsi="Arial" w:cs="Arial"/>
        </w:rPr>
        <w:t>platforms.</w:t>
      </w:r>
      <w:r w:rsidRPr="22E418E7">
        <w:rPr>
          <w:rFonts w:ascii="Arial" w:hAnsi="Arial" w:cs="Arial"/>
        </w:rPr>
        <w:t> The placement module will make use of the Virtual Learning Environment (</w:t>
      </w:r>
      <w:proofErr w:type="spellStart"/>
      <w:r w:rsidRPr="22E418E7">
        <w:rPr>
          <w:rFonts w:ascii="Arial" w:hAnsi="Arial" w:cs="Arial"/>
        </w:rPr>
        <w:t>VLE</w:t>
      </w:r>
      <w:proofErr w:type="spellEnd"/>
      <w:r w:rsidRPr="22E418E7">
        <w:rPr>
          <w:rFonts w:ascii="Arial" w:hAnsi="Arial" w:cs="Arial"/>
        </w:rPr>
        <w:t>)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7F9CB24F" w14:textId="77777777" w:rsidR="00905F87" w:rsidRPr="00472FAD" w:rsidRDefault="00905F87" w:rsidP="0005199E">
      <w:pPr>
        <w:ind w:left="426"/>
        <w:rPr>
          <w:rFonts w:cs="Arial"/>
          <w:sz w:val="20"/>
          <w:szCs w:val="20"/>
        </w:rPr>
      </w:pPr>
    </w:p>
    <w:p w14:paraId="7F9CB250" w14:textId="77777777" w:rsidR="00905F87" w:rsidRPr="00472FAD" w:rsidRDefault="00905F87" w:rsidP="00E02CA8">
      <w:pPr>
        <w:spacing w:after="120"/>
        <w:rPr>
          <w:rFonts w:ascii="Arial" w:hAnsi="Arial" w:cs="Arial"/>
        </w:rPr>
      </w:pPr>
      <w:r w:rsidRPr="00472FAD">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7F9CB251" w14:textId="77777777" w:rsidR="00905F87" w:rsidRPr="00472FAD" w:rsidRDefault="00905F87" w:rsidP="007A5E8E">
      <w:pPr>
        <w:tabs>
          <w:tab w:val="left" w:pos="1620"/>
        </w:tabs>
        <w:rPr>
          <w:rFonts w:ascii="Arial" w:hAnsi="Arial" w:cs="Arial"/>
        </w:rPr>
      </w:pPr>
    </w:p>
    <w:p w14:paraId="7F9CB252" w14:textId="77777777" w:rsidR="00905F87" w:rsidRPr="00472FAD" w:rsidRDefault="00905F87" w:rsidP="002D66A9">
      <w:pPr>
        <w:pStyle w:val="MediumGrid1-Accent21"/>
        <w:numPr>
          <w:ilvl w:val="0"/>
          <w:numId w:val="5"/>
        </w:numPr>
        <w:autoSpaceDE/>
        <w:autoSpaceDN/>
        <w:contextualSpacing/>
        <w:rPr>
          <w:rFonts w:cs="Arial"/>
          <w:sz w:val="24"/>
          <w:szCs w:val="24"/>
        </w:rPr>
      </w:pPr>
      <w:r w:rsidRPr="00472FAD">
        <w:rPr>
          <w:rFonts w:cs="Arial"/>
          <w:b/>
          <w:sz w:val="24"/>
          <w:szCs w:val="24"/>
        </w:rPr>
        <w:br w:type="page"/>
      </w:r>
      <w:r w:rsidRPr="00472FAD">
        <w:rPr>
          <w:rFonts w:cs="Arial"/>
          <w:b/>
          <w:sz w:val="24"/>
          <w:szCs w:val="24"/>
        </w:rPr>
        <w:lastRenderedPageBreak/>
        <w:t>Aims of the Programme</w:t>
      </w:r>
    </w:p>
    <w:p w14:paraId="7F9CB253" w14:textId="77777777" w:rsidR="00905F87" w:rsidRPr="00472FAD" w:rsidRDefault="00905F87" w:rsidP="002D66A9">
      <w:pPr>
        <w:pStyle w:val="MediumGrid1-Accent21"/>
        <w:ind w:left="0"/>
        <w:rPr>
          <w:rFonts w:cs="Arial"/>
          <w:sz w:val="24"/>
          <w:szCs w:val="24"/>
        </w:rPr>
      </w:pPr>
    </w:p>
    <w:p w14:paraId="7F9CB254" w14:textId="77777777" w:rsidR="00905F87" w:rsidRPr="00472FAD" w:rsidRDefault="00905F87" w:rsidP="002D66A9">
      <w:pPr>
        <w:pStyle w:val="PlainText"/>
        <w:keepNext/>
        <w:rPr>
          <w:rFonts w:ascii="Arial" w:hAnsi="Arial" w:cs="Arial"/>
          <w:sz w:val="22"/>
          <w:szCs w:val="22"/>
        </w:rPr>
      </w:pPr>
      <w:r w:rsidRPr="00472FAD">
        <w:rPr>
          <w:rFonts w:ascii="Arial" w:hAnsi="Arial" w:cs="Arial"/>
          <w:sz w:val="22"/>
          <w:szCs w:val="22"/>
        </w:rPr>
        <w:t xml:space="preserve">The general aims of the </w:t>
      </w:r>
      <w:proofErr w:type="spellStart"/>
      <w:r w:rsidRPr="00472FAD">
        <w:rPr>
          <w:rFonts w:ascii="Arial" w:hAnsi="Arial" w:cs="Arial"/>
          <w:sz w:val="22"/>
          <w:szCs w:val="22"/>
        </w:rPr>
        <w:t>MPhilStud</w:t>
      </w:r>
      <w:proofErr w:type="spellEnd"/>
      <w:r w:rsidRPr="00472FAD">
        <w:rPr>
          <w:rFonts w:ascii="Arial" w:hAnsi="Arial" w:cs="Arial"/>
          <w:sz w:val="22"/>
          <w:szCs w:val="22"/>
        </w:rPr>
        <w:t xml:space="preserve"> in Philosophy Programme are:</w:t>
      </w:r>
    </w:p>
    <w:p w14:paraId="7F9CB255" w14:textId="77777777" w:rsidR="00905F87" w:rsidRPr="00472FAD" w:rsidRDefault="00905F87" w:rsidP="002D66A9">
      <w:pPr>
        <w:keepNext/>
        <w:numPr>
          <w:ilvl w:val="0"/>
          <w:numId w:val="19"/>
        </w:numPr>
        <w:rPr>
          <w:rFonts w:ascii="Arial" w:hAnsi="Arial" w:cs="Arial"/>
        </w:rPr>
      </w:pPr>
      <w:r w:rsidRPr="00472FAD">
        <w:rPr>
          <w:rFonts w:ascii="Arial" w:hAnsi="Arial" w:cs="Arial"/>
        </w:rPr>
        <w:t>to offer students the opportunity to study Modern European Philosophy to an advanced level within a taught programme, at greater length and to greater depth than the traditional one year MA.</w:t>
      </w:r>
    </w:p>
    <w:p w14:paraId="7F9CB256" w14:textId="77777777" w:rsidR="00905F87" w:rsidRPr="00472FAD" w:rsidRDefault="00905F87" w:rsidP="002D66A9">
      <w:pPr>
        <w:numPr>
          <w:ilvl w:val="0"/>
          <w:numId w:val="19"/>
        </w:numPr>
        <w:rPr>
          <w:rFonts w:ascii="Arial" w:hAnsi="Arial" w:cs="Arial"/>
        </w:rPr>
      </w:pPr>
      <w:r w:rsidRPr="00472FAD">
        <w:rPr>
          <w:rFonts w:ascii="Arial" w:hAnsi="Arial" w:cs="Arial"/>
        </w:rPr>
        <w:t>to enhance students’ knowledge of the main lines of inquiry in European philosophy in the post-Kantian tradition and to understand the central methodological features of that tradition.</w:t>
      </w:r>
    </w:p>
    <w:p w14:paraId="7F9CB257" w14:textId="77777777" w:rsidR="00905F87" w:rsidRPr="00472FAD" w:rsidRDefault="00905F87" w:rsidP="002D66A9">
      <w:pPr>
        <w:numPr>
          <w:ilvl w:val="0"/>
          <w:numId w:val="19"/>
        </w:numPr>
        <w:rPr>
          <w:rFonts w:ascii="Arial" w:hAnsi="Arial" w:cs="Arial"/>
        </w:rPr>
      </w:pPr>
      <w:r w:rsidRPr="00472FAD">
        <w:rPr>
          <w:rFonts w:ascii="Arial" w:hAnsi="Arial" w:cs="Arial"/>
        </w:rPr>
        <w:t>to enable students to develop an advanced understanding of current debates in the field of European philosophy, notably with respect to the ongoing reception of foundational figures like Kant, Hegel and Marx.</w:t>
      </w:r>
    </w:p>
    <w:p w14:paraId="7F9CB258" w14:textId="77777777" w:rsidR="00905F87" w:rsidRPr="00472FAD" w:rsidRDefault="00905F87" w:rsidP="00403123">
      <w:pPr>
        <w:numPr>
          <w:ilvl w:val="0"/>
          <w:numId w:val="19"/>
        </w:numPr>
        <w:rPr>
          <w:rFonts w:ascii="Arial" w:hAnsi="Arial" w:cs="Arial"/>
        </w:rPr>
      </w:pPr>
      <w:r w:rsidRPr="00472FAD">
        <w:rPr>
          <w:rFonts w:ascii="Arial" w:hAnsi="Arial" w:cs="Arial"/>
        </w:rPr>
        <w:t>to foster students’ ability to develop general philosophical skills, both in class discussions and in individual written work, of interpretation, analysis, criticism and argument.</w:t>
      </w:r>
    </w:p>
    <w:p w14:paraId="7F9CB259" w14:textId="77777777" w:rsidR="00905F87" w:rsidRPr="00472FAD" w:rsidRDefault="00905F87" w:rsidP="00403123">
      <w:pPr>
        <w:numPr>
          <w:ilvl w:val="0"/>
          <w:numId w:val="19"/>
        </w:numPr>
        <w:rPr>
          <w:rFonts w:ascii="Arial" w:hAnsi="Arial" w:cs="Arial"/>
        </w:rPr>
      </w:pPr>
      <w:r w:rsidRPr="00472FAD">
        <w:rPr>
          <w:rFonts w:ascii="Arial" w:hAnsi="Arial" w:cs="Arial"/>
        </w:rPr>
        <w:t>to provide training in advanced research skills and the use of research resources, both physical and electronic.</w:t>
      </w:r>
    </w:p>
    <w:p w14:paraId="7F9CB25A" w14:textId="77777777" w:rsidR="00905F87" w:rsidRPr="00472FAD" w:rsidRDefault="00905F87" w:rsidP="00403123">
      <w:pPr>
        <w:numPr>
          <w:ilvl w:val="0"/>
          <w:numId w:val="19"/>
        </w:numPr>
        <w:rPr>
          <w:rFonts w:ascii="Arial" w:hAnsi="Arial" w:cs="Arial"/>
        </w:rPr>
      </w:pPr>
      <w:r w:rsidRPr="00472FAD">
        <w:rPr>
          <w:rFonts w:ascii="Arial" w:hAnsi="Arial" w:cs="Arial"/>
        </w:rPr>
        <w:t>to develop students’ ability to construct a complex argument and to express that argument in clear and accurate English prose.</w:t>
      </w:r>
    </w:p>
    <w:p w14:paraId="7F9CB25B" w14:textId="77777777" w:rsidR="00905F87" w:rsidRPr="00472FAD" w:rsidRDefault="00905F87" w:rsidP="00403123">
      <w:pPr>
        <w:numPr>
          <w:ilvl w:val="0"/>
          <w:numId w:val="19"/>
        </w:numPr>
        <w:rPr>
          <w:rFonts w:ascii="Arial" w:hAnsi="Arial" w:cs="Arial"/>
        </w:rPr>
      </w:pPr>
      <w:r w:rsidRPr="00472FAD">
        <w:rPr>
          <w:rFonts w:ascii="Arial" w:hAnsi="Arial" w:cs="Arial"/>
        </w:rPr>
        <w:t>building on the taught elements of the programme, to enable students to produce a piece of original research (the dissertation), working under the supervision of a senior member of staff.</w:t>
      </w:r>
    </w:p>
    <w:p w14:paraId="7F9CB25C" w14:textId="77777777" w:rsidR="00905F87" w:rsidRPr="00472FAD" w:rsidRDefault="00905F87" w:rsidP="00403123">
      <w:pPr>
        <w:numPr>
          <w:ilvl w:val="0"/>
          <w:numId w:val="19"/>
        </w:numPr>
        <w:rPr>
          <w:rFonts w:ascii="Arial" w:hAnsi="Arial" w:cs="Arial"/>
        </w:rPr>
      </w:pPr>
      <w:r w:rsidRPr="00472FAD">
        <w:rPr>
          <w:rFonts w:ascii="Arial" w:hAnsi="Arial" w:cs="Arial"/>
        </w:rPr>
        <w:t>to provide students with a solid foundation for doctoral study or professional development.</w:t>
      </w:r>
    </w:p>
    <w:p w14:paraId="7F9CB25D" w14:textId="77777777" w:rsidR="00905F87" w:rsidRPr="00472FAD" w:rsidRDefault="00E02CA8" w:rsidP="00403123">
      <w:pPr>
        <w:numPr>
          <w:ilvl w:val="0"/>
          <w:numId w:val="19"/>
        </w:numPr>
        <w:contextualSpacing/>
        <w:rPr>
          <w:rFonts w:ascii="Arial" w:hAnsi="Arial" w:cs="Arial"/>
        </w:rPr>
      </w:pPr>
      <w:r>
        <w:rPr>
          <w:rFonts w:ascii="Arial" w:hAnsi="Arial" w:cs="Arial"/>
        </w:rPr>
        <w:t>The 3</w:t>
      </w:r>
      <w:r w:rsidR="00905F87" w:rsidRPr="00472FAD">
        <w:rPr>
          <w:rFonts w:ascii="Arial" w:hAnsi="Arial" w:cs="Arial"/>
        </w:rPr>
        <w:t>-year programme with integrated placement(s) also provides students with an opportunity to enhance their professional skills, preparing them for higher levels of employment, further study and lifelong learning</w:t>
      </w:r>
    </w:p>
    <w:p w14:paraId="7F9CB25E" w14:textId="77777777" w:rsidR="00905F87" w:rsidRPr="00472FAD" w:rsidRDefault="00905F87" w:rsidP="00403123">
      <w:pPr>
        <w:ind w:left="360"/>
        <w:contextualSpacing/>
        <w:rPr>
          <w:rFonts w:ascii="Arial" w:hAnsi="Arial" w:cs="Arial"/>
        </w:rPr>
      </w:pPr>
    </w:p>
    <w:p w14:paraId="7F9CB25F" w14:textId="77777777" w:rsidR="00905F87" w:rsidRPr="00472FAD" w:rsidRDefault="00905F87" w:rsidP="00403123">
      <w:pPr>
        <w:pStyle w:val="MediumGrid1-Accent21"/>
        <w:ind w:left="0"/>
      </w:pPr>
      <w:r w:rsidRPr="00472FAD">
        <w:rPr>
          <w:rFonts w:cs="Arial"/>
        </w:rPr>
        <w:t xml:space="preserve">This programme allows for three exit qualifications: post-graduate Certificate in Modern European Philosophy (60 credits); post-graduate Diploma in Modern European Philosophy (120 credits), and MA Modern European Philosophy (180 credits, </w:t>
      </w:r>
      <w:r w:rsidRPr="00472FAD">
        <w:rPr>
          <w:rFonts w:cs="Arial"/>
          <w:b/>
        </w:rPr>
        <w:t>of necessity including a dissertation module of at least 90 credits</w:t>
      </w:r>
      <w:r w:rsidRPr="00472FAD">
        <w:rPr>
          <w:rFonts w:cs="Arial"/>
        </w:rPr>
        <w:t xml:space="preserve">). </w:t>
      </w:r>
      <w:r w:rsidRPr="0045067E">
        <w:rPr>
          <w:rFonts w:cs="Arial"/>
        </w:rPr>
        <w:t>Please note that 180 credits of taught modules without the dissertation cannot lead to the award of MA.</w:t>
      </w:r>
      <w:r w:rsidRPr="00472FAD">
        <w:rPr>
          <w:rFonts w:cs="Arial"/>
        </w:rPr>
        <w:t xml:space="preserve"> Students who fail to achieve to the required level in the </w:t>
      </w:r>
      <w:proofErr w:type="spellStart"/>
      <w:r w:rsidRPr="00472FAD">
        <w:rPr>
          <w:rFonts w:cs="Arial"/>
        </w:rPr>
        <w:t>MPhilStud</w:t>
      </w:r>
      <w:proofErr w:type="spellEnd"/>
      <w:r w:rsidRPr="00472FAD">
        <w:rPr>
          <w:rFonts w:cs="Arial"/>
        </w:rPr>
        <w:t xml:space="preserve"> dissertation may be </w:t>
      </w:r>
      <w:r w:rsidRPr="00472FAD">
        <w:rPr>
          <w:rFonts w:cs="Arial"/>
          <w:szCs w:val="24"/>
        </w:rPr>
        <w:t xml:space="preserve">re-assessed against the learning outcomes of </w:t>
      </w:r>
      <w:r w:rsidRPr="0045067E">
        <w:rPr>
          <w:rFonts w:cs="Arial"/>
          <w:szCs w:val="24"/>
        </w:rPr>
        <w:t>the Dissertation module on the MA in Modern European Philosophy (PH7001, 60 credits), and, if</w:t>
      </w:r>
      <w:r w:rsidRPr="00472FAD">
        <w:rPr>
          <w:rFonts w:cs="Arial"/>
          <w:szCs w:val="24"/>
        </w:rPr>
        <w:t xml:space="preserve"> successful, may be awarded the MA in Modern European Philosophy as an exit award.  A</w:t>
      </w:r>
      <w:r w:rsidRPr="00472FAD">
        <w:t xml:space="preserve"> student passes the </w:t>
      </w:r>
      <w:proofErr w:type="spellStart"/>
      <w:r w:rsidRPr="00472FAD">
        <w:t>MPhilStud</w:t>
      </w:r>
      <w:proofErr w:type="spellEnd"/>
      <w:r w:rsidRPr="00472FAD">
        <w:t xml:space="preserve"> Dissertation module but fails up to 2 of the taught modules (60 credits) at final attempt may be awarded the MA Modern European Philosophy as long as long as the student is judged to have met the Programme Learning Outcomes of the MA.</w:t>
      </w:r>
    </w:p>
    <w:p w14:paraId="7F9CB260" w14:textId="77777777" w:rsidR="00905F87" w:rsidRPr="00472FAD" w:rsidRDefault="00905F87" w:rsidP="0005199E">
      <w:pPr>
        <w:pStyle w:val="MediumGrid1-Accent21"/>
        <w:ind w:left="0"/>
        <w:rPr>
          <w:rFonts w:cs="Arial"/>
        </w:rPr>
      </w:pPr>
    </w:p>
    <w:p w14:paraId="7F9CB261" w14:textId="77777777" w:rsidR="00905F87" w:rsidRPr="00472FAD" w:rsidRDefault="00905F87" w:rsidP="0005199E">
      <w:pPr>
        <w:pStyle w:val="MediumGrid1-Accent21"/>
        <w:ind w:left="0"/>
        <w:rPr>
          <w:rFonts w:cs="Arial"/>
        </w:rPr>
      </w:pPr>
      <w:r w:rsidRPr="00472FAD">
        <w:rPr>
          <w:rFonts w:cs="Arial"/>
        </w:rPr>
        <w:t>The required modules having been passed (4 x 30 credit modules), students will also have the option to switch to a one-year MA programme (MA Modern European Philosophy, 180 credits) at the end of Teaching Block 2 of year 1 for a full-time student, or the end of Teaching Block 2 year 2 for a part-time student. These students will then take the dissertation module for the MA Modern European Philosophy (PH7001), worth 60 credits) and be assessed against its learning outcomes.</w:t>
      </w:r>
    </w:p>
    <w:p w14:paraId="7F9CB262" w14:textId="77777777" w:rsidR="00905F87" w:rsidRPr="00472FAD" w:rsidRDefault="00905F87" w:rsidP="002D66A9">
      <w:pPr>
        <w:pStyle w:val="MediumGrid1-Accent21"/>
        <w:ind w:left="0"/>
        <w:rPr>
          <w:rFonts w:cs="Arial"/>
          <w:sz w:val="24"/>
          <w:szCs w:val="24"/>
        </w:rPr>
      </w:pPr>
    </w:p>
    <w:p w14:paraId="7F9CB263" w14:textId="77777777" w:rsidR="00905F87" w:rsidRPr="00472FAD" w:rsidRDefault="00905F87" w:rsidP="002D66A9">
      <w:pPr>
        <w:pStyle w:val="MediumGrid1-Accent21"/>
        <w:numPr>
          <w:ilvl w:val="0"/>
          <w:numId w:val="5"/>
        </w:numPr>
        <w:autoSpaceDE/>
        <w:autoSpaceDN/>
        <w:contextualSpacing/>
        <w:rPr>
          <w:rFonts w:cs="Arial"/>
          <w:sz w:val="24"/>
          <w:szCs w:val="24"/>
        </w:rPr>
      </w:pPr>
      <w:r w:rsidRPr="00472FAD">
        <w:rPr>
          <w:rFonts w:cs="Arial"/>
          <w:b/>
          <w:sz w:val="24"/>
          <w:szCs w:val="24"/>
        </w:rPr>
        <w:br w:type="page"/>
      </w:r>
      <w:r w:rsidRPr="00472FAD">
        <w:rPr>
          <w:rFonts w:cs="Arial"/>
          <w:b/>
          <w:sz w:val="24"/>
          <w:szCs w:val="24"/>
        </w:rPr>
        <w:lastRenderedPageBreak/>
        <w:t>Intended Learning Outcomes</w:t>
      </w:r>
    </w:p>
    <w:p w14:paraId="7F9CB264" w14:textId="77777777" w:rsidR="00905F87" w:rsidRPr="00472FAD" w:rsidRDefault="00905F87" w:rsidP="002D66A9">
      <w:pPr>
        <w:rPr>
          <w:rFonts w:ascii="Arial" w:hAnsi="Arial" w:cs="Arial"/>
          <w:szCs w:val="24"/>
        </w:rPr>
      </w:pPr>
    </w:p>
    <w:p w14:paraId="7F9CB265" w14:textId="77777777" w:rsidR="00905F87" w:rsidRPr="00472FAD" w:rsidRDefault="00905F87" w:rsidP="002D66A9">
      <w:pPr>
        <w:rPr>
          <w:rFonts w:ascii="Arial" w:hAnsi="Arial" w:cs="Arial"/>
        </w:rPr>
      </w:pPr>
      <w:r w:rsidRPr="00472FAD">
        <w:rPr>
          <w:rFonts w:ascii="Arial" w:hAnsi="Arial" w:cs="Arial"/>
          <w:szCs w:val="24"/>
        </w:rPr>
        <w:t xml:space="preserve">The programme provides opportunities for students to develop and demonstrate knowledge and understanding, skills and other attributes in the following areas.  </w:t>
      </w:r>
      <w:r w:rsidRPr="00472FAD">
        <w:rPr>
          <w:rFonts w:ascii="Arial" w:hAnsi="Arial" w:cs="Arial"/>
        </w:rPr>
        <w:t>Where appropriate, the programme outcomes are referenced to the QAA subject benchmarks for Philosophy* and the Frameworks for Higher Education Qualifications of UK Degree-Awarding Bodies (2014), and relate to the typical student.</w:t>
      </w:r>
    </w:p>
    <w:p w14:paraId="7F9CB266" w14:textId="77777777" w:rsidR="00905F87" w:rsidRPr="00472FAD" w:rsidRDefault="00905F87" w:rsidP="002D66A9">
      <w:pPr>
        <w:rPr>
          <w:rFonts w:ascii="Arial" w:hAnsi="Arial" w:cs="Arial"/>
        </w:rPr>
      </w:pPr>
    </w:p>
    <w:p w14:paraId="7F9CB267" w14:textId="77777777" w:rsidR="00905F87" w:rsidRPr="00472FAD" w:rsidRDefault="00905F87" w:rsidP="002D66A9">
      <w:pPr>
        <w:rPr>
          <w:rFonts w:ascii="Arial" w:hAnsi="Arial" w:cs="Arial"/>
        </w:rPr>
      </w:pPr>
      <w:r w:rsidRPr="00472FAD">
        <w:rPr>
          <w:rFonts w:ascii="Arial" w:hAnsi="Arial" w:cs="Arial"/>
        </w:rPr>
        <w:t>* There is no benchmark statement relating specifically to Philosophy at Level 7. Where appropriate, we are guided by the most recent QAA benchmark statement for Philosophy at Honours level.</w:t>
      </w:r>
    </w:p>
    <w:p w14:paraId="7F9CB268" w14:textId="77777777" w:rsidR="00905F87" w:rsidRPr="00472FAD" w:rsidRDefault="00905F87" w:rsidP="002D66A9">
      <w:pPr>
        <w:ind w:left="720"/>
        <w:contextualSpacing/>
        <w:rPr>
          <w:sz w:val="20"/>
          <w:szCs w:val="20"/>
        </w:rPr>
        <w:sectPr w:rsidR="00905F87" w:rsidRPr="00472FAD" w:rsidSect="007B19F8">
          <w:headerReference w:type="default" r:id="rId18"/>
          <w:footerReference w:type="default" r:id="rId19"/>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0A0" w:firstRow="1" w:lastRow="0" w:firstColumn="1" w:lastColumn="0" w:noHBand="0" w:noVBand="0"/>
      </w:tblPr>
      <w:tblGrid>
        <w:gridCol w:w="675"/>
        <w:gridCol w:w="4111"/>
        <w:gridCol w:w="709"/>
        <w:gridCol w:w="4111"/>
        <w:gridCol w:w="567"/>
        <w:gridCol w:w="4110"/>
      </w:tblGrid>
      <w:tr w:rsidR="00905F87" w:rsidRPr="00472FAD" w14:paraId="7F9CB26A"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F9CB269" w14:textId="77777777" w:rsidR="00905F87" w:rsidRPr="0045067E" w:rsidRDefault="00905F87" w:rsidP="002D66A9">
            <w:pPr>
              <w:jc w:val="center"/>
              <w:rPr>
                <w:rFonts w:ascii="Arial" w:hAnsi="Arial" w:cs="Arial"/>
                <w:b/>
                <w:sz w:val="20"/>
                <w:szCs w:val="20"/>
              </w:rPr>
            </w:pPr>
            <w:r w:rsidRPr="0045067E">
              <w:rPr>
                <w:rFonts w:ascii="Arial" w:hAnsi="Arial" w:cs="Arial"/>
                <w:b/>
                <w:sz w:val="20"/>
                <w:szCs w:val="20"/>
              </w:rPr>
              <w:lastRenderedPageBreak/>
              <w:t>Programme Learning Outcomes</w:t>
            </w:r>
          </w:p>
        </w:tc>
      </w:tr>
      <w:tr w:rsidR="00905F87" w:rsidRPr="0045067E" w14:paraId="7F9CB277" w14:textId="77777777">
        <w:tc>
          <w:tcPr>
            <w:tcW w:w="675" w:type="dxa"/>
            <w:tcBorders>
              <w:left w:val="single" w:sz="4" w:space="0" w:color="auto"/>
              <w:bottom w:val="single" w:sz="4" w:space="0" w:color="auto"/>
              <w:right w:val="single" w:sz="4" w:space="0" w:color="auto"/>
            </w:tcBorders>
            <w:shd w:val="clear" w:color="auto" w:fill="DBE5F1"/>
          </w:tcPr>
          <w:p w14:paraId="7F9CB26B" w14:textId="77777777" w:rsidR="00905F87" w:rsidRPr="0045067E" w:rsidRDefault="00905F87" w:rsidP="002D66A9">
            <w:pPr>
              <w:rPr>
                <w:rFonts w:ascii="Arial" w:hAnsi="Arial" w:cs="Arial"/>
                <w:sz w:val="21"/>
                <w:szCs w:val="21"/>
              </w:rPr>
            </w:pPr>
          </w:p>
        </w:tc>
        <w:tc>
          <w:tcPr>
            <w:tcW w:w="4111" w:type="dxa"/>
            <w:tcBorders>
              <w:left w:val="single" w:sz="4" w:space="0" w:color="auto"/>
              <w:bottom w:val="single" w:sz="4" w:space="0" w:color="auto"/>
              <w:right w:val="single" w:sz="4" w:space="0" w:color="auto"/>
            </w:tcBorders>
            <w:shd w:val="clear" w:color="auto" w:fill="DBE5F1"/>
          </w:tcPr>
          <w:p w14:paraId="7F9CB26C" w14:textId="77777777" w:rsidR="00905F87" w:rsidRPr="0045067E" w:rsidRDefault="00905F87" w:rsidP="002D66A9">
            <w:pPr>
              <w:rPr>
                <w:rFonts w:ascii="Arial" w:hAnsi="Arial" w:cs="Arial"/>
                <w:b/>
                <w:sz w:val="21"/>
                <w:szCs w:val="21"/>
              </w:rPr>
            </w:pPr>
            <w:r w:rsidRPr="0045067E">
              <w:rPr>
                <w:rFonts w:ascii="Arial" w:hAnsi="Arial" w:cs="Arial"/>
                <w:b/>
                <w:sz w:val="21"/>
                <w:szCs w:val="21"/>
              </w:rPr>
              <w:t>Knowledge and Understanding</w:t>
            </w:r>
          </w:p>
          <w:p w14:paraId="7F9CB26D" w14:textId="77777777" w:rsidR="00905F87" w:rsidRPr="0045067E" w:rsidRDefault="00905F87" w:rsidP="002D66A9">
            <w:pPr>
              <w:rPr>
                <w:rFonts w:ascii="Arial" w:hAnsi="Arial" w:cs="Arial"/>
                <w:b/>
                <w:sz w:val="21"/>
                <w:szCs w:val="21"/>
              </w:rPr>
            </w:pPr>
          </w:p>
          <w:p w14:paraId="7F9CB26E" w14:textId="77777777" w:rsidR="00905F87" w:rsidRPr="0045067E" w:rsidRDefault="00905F87" w:rsidP="002D66A9">
            <w:pPr>
              <w:rPr>
                <w:rFonts w:ascii="Arial" w:hAnsi="Arial" w:cs="Arial"/>
                <w:sz w:val="21"/>
                <w:szCs w:val="21"/>
              </w:rPr>
            </w:pPr>
            <w:r w:rsidRPr="0045067E">
              <w:rPr>
                <w:rFonts w:ascii="Arial" w:hAnsi="Arial" w:cs="Arial"/>
                <w:b/>
                <w:sz w:val="21"/>
                <w:szCs w:val="21"/>
              </w:rPr>
              <w:t>On completion of the course students will have advanced knowledge and understanding of:</w:t>
            </w:r>
          </w:p>
        </w:tc>
        <w:tc>
          <w:tcPr>
            <w:tcW w:w="709" w:type="dxa"/>
            <w:tcBorders>
              <w:left w:val="single" w:sz="4" w:space="0" w:color="auto"/>
              <w:bottom w:val="single" w:sz="4" w:space="0" w:color="auto"/>
              <w:right w:val="single" w:sz="4" w:space="0" w:color="auto"/>
            </w:tcBorders>
            <w:shd w:val="clear" w:color="auto" w:fill="DBE5F1"/>
          </w:tcPr>
          <w:p w14:paraId="7F9CB26F" w14:textId="77777777" w:rsidR="00905F87" w:rsidRPr="0045067E" w:rsidRDefault="00905F87" w:rsidP="002D66A9">
            <w:pPr>
              <w:rPr>
                <w:rFonts w:ascii="Arial" w:hAnsi="Arial" w:cs="Arial"/>
                <w:sz w:val="21"/>
                <w:szCs w:val="21"/>
              </w:rPr>
            </w:pPr>
          </w:p>
        </w:tc>
        <w:tc>
          <w:tcPr>
            <w:tcW w:w="4111" w:type="dxa"/>
            <w:tcBorders>
              <w:left w:val="single" w:sz="4" w:space="0" w:color="auto"/>
              <w:bottom w:val="single" w:sz="4" w:space="0" w:color="auto"/>
              <w:right w:val="single" w:sz="4" w:space="0" w:color="auto"/>
            </w:tcBorders>
            <w:shd w:val="clear" w:color="auto" w:fill="DBE5F1"/>
          </w:tcPr>
          <w:p w14:paraId="7F9CB270" w14:textId="6D7BBBD4" w:rsidR="00905F87" w:rsidRPr="0045067E" w:rsidRDefault="00905F87" w:rsidP="002D66A9">
            <w:pPr>
              <w:rPr>
                <w:rFonts w:ascii="Arial" w:hAnsi="Arial" w:cs="Arial"/>
                <w:b/>
                <w:sz w:val="21"/>
                <w:szCs w:val="21"/>
              </w:rPr>
            </w:pPr>
            <w:r w:rsidRPr="0045067E">
              <w:rPr>
                <w:rFonts w:ascii="Arial" w:hAnsi="Arial" w:cs="Arial"/>
                <w:b/>
                <w:sz w:val="21"/>
                <w:szCs w:val="21"/>
              </w:rPr>
              <w:t xml:space="preserve">Intellectual skills </w:t>
            </w:r>
          </w:p>
          <w:p w14:paraId="7F9CB271" w14:textId="77777777" w:rsidR="00905F87" w:rsidRPr="0045067E" w:rsidRDefault="00905F87" w:rsidP="002D66A9">
            <w:pPr>
              <w:rPr>
                <w:rFonts w:ascii="Arial" w:hAnsi="Arial" w:cs="Arial"/>
                <w:b/>
                <w:sz w:val="21"/>
                <w:szCs w:val="21"/>
              </w:rPr>
            </w:pPr>
          </w:p>
          <w:p w14:paraId="7F9CB272" w14:textId="77777777" w:rsidR="00905F87" w:rsidRPr="0045067E" w:rsidRDefault="00905F87" w:rsidP="002D66A9">
            <w:pPr>
              <w:rPr>
                <w:rFonts w:ascii="Arial" w:hAnsi="Arial" w:cs="Arial"/>
                <w:b/>
                <w:sz w:val="21"/>
                <w:szCs w:val="21"/>
              </w:rPr>
            </w:pPr>
            <w:r w:rsidRPr="0045067E">
              <w:rPr>
                <w:rFonts w:ascii="Arial" w:hAnsi="Arial" w:cs="Arial"/>
                <w:b/>
                <w:sz w:val="21"/>
                <w:szCs w:val="21"/>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7F9CB273" w14:textId="77777777" w:rsidR="00905F87" w:rsidRPr="0045067E" w:rsidRDefault="00905F87" w:rsidP="002D66A9">
            <w:pPr>
              <w:rPr>
                <w:rFonts w:ascii="Arial" w:hAnsi="Arial" w:cs="Arial"/>
                <w:sz w:val="21"/>
                <w:szCs w:val="21"/>
              </w:rPr>
            </w:pPr>
          </w:p>
        </w:tc>
        <w:tc>
          <w:tcPr>
            <w:tcW w:w="4110" w:type="dxa"/>
            <w:tcBorders>
              <w:left w:val="single" w:sz="4" w:space="0" w:color="auto"/>
              <w:bottom w:val="single" w:sz="4" w:space="0" w:color="auto"/>
              <w:right w:val="single" w:sz="4" w:space="0" w:color="auto"/>
            </w:tcBorders>
            <w:shd w:val="clear" w:color="auto" w:fill="DBE5F1"/>
          </w:tcPr>
          <w:p w14:paraId="7F9CB274" w14:textId="77777777" w:rsidR="00905F87" w:rsidRPr="0045067E" w:rsidRDefault="00905F87" w:rsidP="002D66A9">
            <w:pPr>
              <w:rPr>
                <w:rFonts w:ascii="Arial" w:hAnsi="Arial" w:cs="Arial"/>
                <w:b/>
                <w:sz w:val="21"/>
                <w:szCs w:val="21"/>
              </w:rPr>
            </w:pPr>
            <w:r w:rsidRPr="0045067E">
              <w:rPr>
                <w:rFonts w:ascii="Arial" w:hAnsi="Arial" w:cs="Arial"/>
                <w:b/>
                <w:sz w:val="21"/>
                <w:szCs w:val="21"/>
              </w:rPr>
              <w:t xml:space="preserve">Subject Practical skills </w:t>
            </w:r>
          </w:p>
          <w:p w14:paraId="7F9CB275" w14:textId="77777777" w:rsidR="00905F87" w:rsidRPr="0045067E" w:rsidRDefault="00905F87" w:rsidP="002D66A9">
            <w:pPr>
              <w:rPr>
                <w:rFonts w:ascii="Arial" w:hAnsi="Arial" w:cs="Arial"/>
                <w:b/>
                <w:sz w:val="21"/>
                <w:szCs w:val="21"/>
              </w:rPr>
            </w:pPr>
          </w:p>
          <w:p w14:paraId="7F9CB276" w14:textId="77777777" w:rsidR="00905F87" w:rsidRPr="0045067E" w:rsidRDefault="00905F87" w:rsidP="002D66A9">
            <w:pPr>
              <w:rPr>
                <w:rFonts w:ascii="Arial" w:hAnsi="Arial" w:cs="Arial"/>
                <w:sz w:val="21"/>
                <w:szCs w:val="21"/>
              </w:rPr>
            </w:pPr>
            <w:r w:rsidRPr="0045067E">
              <w:rPr>
                <w:rFonts w:ascii="Arial" w:hAnsi="Arial" w:cs="Arial"/>
                <w:b/>
                <w:sz w:val="21"/>
                <w:szCs w:val="21"/>
              </w:rPr>
              <w:t>On completion of the course students will be able to:</w:t>
            </w:r>
          </w:p>
        </w:tc>
      </w:tr>
      <w:tr w:rsidR="00905F87" w:rsidRPr="0045067E" w14:paraId="7F9CB27E" w14:textId="77777777">
        <w:tc>
          <w:tcPr>
            <w:tcW w:w="675" w:type="dxa"/>
            <w:tcBorders>
              <w:top w:val="single" w:sz="4" w:space="0" w:color="auto"/>
              <w:left w:val="single" w:sz="4" w:space="0" w:color="auto"/>
              <w:bottom w:val="single" w:sz="4" w:space="0" w:color="auto"/>
              <w:right w:val="single" w:sz="4" w:space="0" w:color="auto"/>
            </w:tcBorders>
          </w:tcPr>
          <w:p w14:paraId="7F9CB278" w14:textId="77777777" w:rsidR="00905F87" w:rsidRPr="0045067E" w:rsidRDefault="00905F87" w:rsidP="002D66A9">
            <w:pPr>
              <w:rPr>
                <w:rFonts w:ascii="Arial" w:hAnsi="Arial" w:cs="Arial"/>
                <w:sz w:val="21"/>
                <w:szCs w:val="21"/>
              </w:rPr>
            </w:pPr>
            <w:r w:rsidRPr="0045067E">
              <w:rPr>
                <w:rFonts w:ascii="Arial" w:hAnsi="Arial" w:cs="Arial"/>
                <w:sz w:val="21"/>
                <w:szCs w:val="21"/>
              </w:rPr>
              <w:t>A1</w:t>
            </w:r>
          </w:p>
        </w:tc>
        <w:tc>
          <w:tcPr>
            <w:tcW w:w="4111" w:type="dxa"/>
            <w:tcBorders>
              <w:top w:val="single" w:sz="4" w:space="0" w:color="auto"/>
              <w:left w:val="single" w:sz="4" w:space="0" w:color="auto"/>
              <w:bottom w:val="single" w:sz="4" w:space="0" w:color="auto"/>
              <w:right w:val="single" w:sz="4" w:space="0" w:color="auto"/>
            </w:tcBorders>
          </w:tcPr>
          <w:p w14:paraId="7F9CB279" w14:textId="77777777" w:rsidR="00905F87" w:rsidRPr="0045067E" w:rsidRDefault="00905F87" w:rsidP="002D66A9">
            <w:pPr>
              <w:rPr>
                <w:rFonts w:ascii="Arial" w:hAnsi="Arial" w:cs="Arial"/>
                <w:i/>
                <w:color w:val="FF0000"/>
                <w:sz w:val="21"/>
                <w:szCs w:val="21"/>
              </w:rPr>
            </w:pPr>
            <w:r w:rsidRPr="0045067E">
              <w:rPr>
                <w:rFonts w:ascii="Arial" w:hAnsi="Arial" w:cs="Arial"/>
                <w:sz w:val="21"/>
                <w:szCs w:val="21"/>
              </w:rPr>
              <w:t>The main epistemological and metaphysical ideas and arguments of Immanuel Kant, in the light of current critical debates</w:t>
            </w:r>
            <w:r w:rsidRPr="0045067E">
              <w:rPr>
                <w:rFonts w:ascii="Arial" w:hAnsi="Arial" w:cs="Arial"/>
                <w:i/>
                <w:color w:val="FF0000"/>
                <w:sz w:val="21"/>
                <w:szCs w:val="21"/>
              </w:rPr>
              <w:t xml:space="preserve"> </w:t>
            </w:r>
          </w:p>
        </w:tc>
        <w:tc>
          <w:tcPr>
            <w:tcW w:w="709" w:type="dxa"/>
            <w:tcBorders>
              <w:top w:val="single" w:sz="4" w:space="0" w:color="auto"/>
              <w:left w:val="single" w:sz="4" w:space="0" w:color="auto"/>
              <w:bottom w:val="single" w:sz="4" w:space="0" w:color="auto"/>
              <w:right w:val="single" w:sz="4" w:space="0" w:color="auto"/>
            </w:tcBorders>
          </w:tcPr>
          <w:p w14:paraId="7F9CB27A" w14:textId="77777777" w:rsidR="00905F87" w:rsidRPr="0045067E" w:rsidRDefault="00905F87" w:rsidP="002D66A9">
            <w:pPr>
              <w:rPr>
                <w:rFonts w:ascii="Arial" w:hAnsi="Arial" w:cs="Arial"/>
                <w:sz w:val="21"/>
                <w:szCs w:val="21"/>
              </w:rPr>
            </w:pPr>
            <w:r w:rsidRPr="0045067E">
              <w:rPr>
                <w:rFonts w:ascii="Arial" w:hAnsi="Arial" w:cs="Arial"/>
                <w:sz w:val="21"/>
                <w:szCs w:val="21"/>
              </w:rPr>
              <w:t>B1</w:t>
            </w:r>
          </w:p>
        </w:tc>
        <w:tc>
          <w:tcPr>
            <w:tcW w:w="4111" w:type="dxa"/>
            <w:tcBorders>
              <w:top w:val="single" w:sz="4" w:space="0" w:color="auto"/>
              <w:left w:val="single" w:sz="4" w:space="0" w:color="auto"/>
              <w:bottom w:val="single" w:sz="4" w:space="0" w:color="auto"/>
              <w:right w:val="single" w:sz="4" w:space="0" w:color="auto"/>
            </w:tcBorders>
          </w:tcPr>
          <w:p w14:paraId="7F9CB27B" w14:textId="77777777" w:rsidR="00905F87" w:rsidRPr="0045067E" w:rsidRDefault="00905F87" w:rsidP="002D66A9">
            <w:pPr>
              <w:rPr>
                <w:rFonts w:ascii="Arial" w:hAnsi="Arial" w:cs="Arial"/>
                <w:sz w:val="21"/>
                <w:szCs w:val="21"/>
              </w:rPr>
            </w:pPr>
            <w:r w:rsidRPr="0045067E">
              <w:rPr>
                <w:rFonts w:ascii="Arial" w:hAnsi="Arial" w:cs="Arial"/>
                <w:sz w:val="21"/>
                <w:szCs w:val="21"/>
              </w:rPr>
              <w:t>Interpret and analyse complex and difficult philosophical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14:paraId="7F9CB27C" w14:textId="77777777" w:rsidR="00905F87" w:rsidRPr="0045067E" w:rsidRDefault="00905F87" w:rsidP="002D66A9">
            <w:pPr>
              <w:rPr>
                <w:rFonts w:ascii="Arial" w:hAnsi="Arial" w:cs="Arial"/>
                <w:sz w:val="21"/>
                <w:szCs w:val="21"/>
              </w:rPr>
            </w:pPr>
            <w:r w:rsidRPr="0045067E">
              <w:rPr>
                <w:rFonts w:ascii="Arial" w:hAnsi="Arial" w:cs="Arial"/>
                <w:sz w:val="21"/>
                <w:szCs w:val="21"/>
              </w:rPr>
              <w:t>C1</w:t>
            </w:r>
          </w:p>
        </w:tc>
        <w:tc>
          <w:tcPr>
            <w:tcW w:w="4110" w:type="dxa"/>
            <w:tcBorders>
              <w:top w:val="single" w:sz="4" w:space="0" w:color="auto"/>
              <w:left w:val="single" w:sz="4" w:space="0" w:color="auto"/>
              <w:bottom w:val="single" w:sz="4" w:space="0" w:color="auto"/>
              <w:right w:val="single" w:sz="4" w:space="0" w:color="auto"/>
            </w:tcBorders>
          </w:tcPr>
          <w:p w14:paraId="7F9CB27D" w14:textId="77777777" w:rsidR="00905F87" w:rsidRPr="0045067E" w:rsidRDefault="00905F87" w:rsidP="002D66A9">
            <w:pPr>
              <w:rPr>
                <w:rFonts w:ascii="Arial" w:hAnsi="Arial" w:cs="Arial"/>
                <w:sz w:val="21"/>
                <w:szCs w:val="21"/>
              </w:rPr>
            </w:pPr>
            <w:r w:rsidRPr="0045067E">
              <w:rPr>
                <w:rFonts w:ascii="Arial" w:hAnsi="Arial" w:cs="Arial"/>
                <w:sz w:val="21"/>
                <w:szCs w:val="21"/>
              </w:rPr>
              <w:t>Work independently and manage their time effectively</w:t>
            </w:r>
          </w:p>
        </w:tc>
      </w:tr>
      <w:tr w:rsidR="00905F87" w:rsidRPr="0045067E" w14:paraId="7F9CB287" w14:textId="77777777">
        <w:tc>
          <w:tcPr>
            <w:tcW w:w="675" w:type="dxa"/>
            <w:tcBorders>
              <w:top w:val="single" w:sz="4" w:space="0" w:color="auto"/>
              <w:left w:val="single" w:sz="4" w:space="0" w:color="auto"/>
              <w:bottom w:val="single" w:sz="4" w:space="0" w:color="auto"/>
              <w:right w:val="single" w:sz="4" w:space="0" w:color="auto"/>
            </w:tcBorders>
          </w:tcPr>
          <w:p w14:paraId="7F9CB27F" w14:textId="77777777" w:rsidR="00905F87" w:rsidRPr="0045067E" w:rsidRDefault="00905F87" w:rsidP="002D66A9">
            <w:pPr>
              <w:rPr>
                <w:rFonts w:ascii="Arial" w:hAnsi="Arial" w:cs="Arial"/>
                <w:sz w:val="21"/>
                <w:szCs w:val="21"/>
              </w:rPr>
            </w:pPr>
            <w:r w:rsidRPr="0045067E">
              <w:rPr>
                <w:rFonts w:ascii="Arial" w:hAnsi="Arial" w:cs="Arial"/>
                <w:sz w:val="21"/>
                <w:szCs w:val="21"/>
              </w:rPr>
              <w:t>A2</w:t>
            </w:r>
          </w:p>
        </w:tc>
        <w:tc>
          <w:tcPr>
            <w:tcW w:w="4111" w:type="dxa"/>
            <w:tcBorders>
              <w:top w:val="single" w:sz="4" w:space="0" w:color="auto"/>
              <w:left w:val="single" w:sz="4" w:space="0" w:color="auto"/>
              <w:bottom w:val="single" w:sz="4" w:space="0" w:color="auto"/>
              <w:right w:val="single" w:sz="4" w:space="0" w:color="auto"/>
            </w:tcBorders>
          </w:tcPr>
          <w:p w14:paraId="7F9CB280" w14:textId="77777777" w:rsidR="00905F87" w:rsidRPr="0045067E" w:rsidRDefault="00905F87" w:rsidP="002D66A9">
            <w:pPr>
              <w:rPr>
                <w:rFonts w:ascii="Arial" w:hAnsi="Arial" w:cs="Arial"/>
                <w:sz w:val="21"/>
                <w:szCs w:val="21"/>
              </w:rPr>
            </w:pPr>
            <w:r w:rsidRPr="0045067E">
              <w:rPr>
                <w:rFonts w:ascii="Arial" w:hAnsi="Arial" w:cs="Arial"/>
                <w:sz w:val="21"/>
                <w:szCs w:val="21"/>
              </w:rPr>
              <w:t>The formative role of the writings of Kant and Hegel within the 19</w:t>
            </w:r>
            <w:r w:rsidRPr="0045067E">
              <w:rPr>
                <w:rFonts w:ascii="Arial" w:hAnsi="Arial" w:cs="Arial"/>
                <w:sz w:val="21"/>
                <w:szCs w:val="21"/>
                <w:vertAlign w:val="superscript"/>
              </w:rPr>
              <w:t>th-</w:t>
            </w:r>
            <w:r w:rsidRPr="0045067E">
              <w:rPr>
                <w:rFonts w:ascii="Arial" w:hAnsi="Arial" w:cs="Arial"/>
                <w:sz w:val="21"/>
                <w:szCs w:val="21"/>
              </w:rPr>
              <w:t xml:space="preserve"> and 20</w:t>
            </w:r>
            <w:r w:rsidRPr="0045067E">
              <w:rPr>
                <w:rFonts w:ascii="Arial" w:hAnsi="Arial" w:cs="Arial"/>
                <w:sz w:val="21"/>
                <w:szCs w:val="21"/>
                <w:vertAlign w:val="superscript"/>
              </w:rPr>
              <w:t>th</w:t>
            </w:r>
            <w:r w:rsidRPr="0045067E">
              <w:rPr>
                <w:rFonts w:ascii="Arial" w:hAnsi="Arial" w:cs="Arial"/>
                <w:sz w:val="21"/>
                <w:szCs w:val="21"/>
              </w:rPr>
              <w:t>-century European philosophical tradition</w:t>
            </w:r>
          </w:p>
          <w:p w14:paraId="7F9CB281" w14:textId="77777777" w:rsidR="00905F87" w:rsidRPr="0045067E" w:rsidRDefault="00905F87" w:rsidP="002D66A9">
            <w:pPr>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7F9CB282" w14:textId="77777777" w:rsidR="00905F87" w:rsidRPr="0045067E" w:rsidRDefault="00905F87" w:rsidP="002D66A9">
            <w:pPr>
              <w:rPr>
                <w:rFonts w:ascii="Arial" w:hAnsi="Arial" w:cs="Arial"/>
                <w:sz w:val="21"/>
                <w:szCs w:val="21"/>
              </w:rPr>
            </w:pPr>
            <w:r w:rsidRPr="0045067E">
              <w:rPr>
                <w:rFonts w:ascii="Arial" w:hAnsi="Arial" w:cs="Arial"/>
                <w:sz w:val="21"/>
                <w:szCs w:val="21"/>
              </w:rPr>
              <w:t>B2</w:t>
            </w:r>
          </w:p>
        </w:tc>
        <w:tc>
          <w:tcPr>
            <w:tcW w:w="4111" w:type="dxa"/>
            <w:tcBorders>
              <w:top w:val="single" w:sz="4" w:space="0" w:color="auto"/>
              <w:left w:val="single" w:sz="4" w:space="0" w:color="auto"/>
              <w:bottom w:val="single" w:sz="4" w:space="0" w:color="auto"/>
              <w:right w:val="single" w:sz="4" w:space="0" w:color="auto"/>
            </w:tcBorders>
          </w:tcPr>
          <w:p w14:paraId="7F9CB283" w14:textId="77777777" w:rsidR="00905F87" w:rsidRPr="0045067E" w:rsidRDefault="00905F87" w:rsidP="002D66A9">
            <w:pPr>
              <w:rPr>
                <w:rFonts w:ascii="Arial" w:hAnsi="Arial" w:cs="Arial"/>
                <w:sz w:val="21"/>
                <w:szCs w:val="21"/>
              </w:rPr>
            </w:pPr>
            <w:r w:rsidRPr="0045067E">
              <w:rPr>
                <w:rFonts w:ascii="Arial" w:hAnsi="Arial" w:cs="Arial"/>
                <w:sz w:val="21"/>
                <w:szCs w:val="21"/>
              </w:rPr>
              <w:t>Consider and critically examine unfamiliar ideas and terminology</w:t>
            </w:r>
          </w:p>
          <w:p w14:paraId="7F9CB284" w14:textId="77777777" w:rsidR="00905F87" w:rsidRPr="0045067E" w:rsidRDefault="00905F87" w:rsidP="002D66A9">
            <w:pP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7F9CB285" w14:textId="77777777" w:rsidR="00905F87" w:rsidRPr="0045067E" w:rsidRDefault="00905F87" w:rsidP="002D66A9">
            <w:pPr>
              <w:rPr>
                <w:rFonts w:ascii="Arial" w:hAnsi="Arial" w:cs="Arial"/>
                <w:sz w:val="21"/>
                <w:szCs w:val="21"/>
              </w:rPr>
            </w:pPr>
            <w:r w:rsidRPr="0045067E">
              <w:rPr>
                <w:rFonts w:ascii="Arial" w:hAnsi="Arial" w:cs="Arial"/>
                <w:sz w:val="21"/>
                <w:szCs w:val="21"/>
              </w:rPr>
              <w:t>C2</w:t>
            </w:r>
          </w:p>
        </w:tc>
        <w:tc>
          <w:tcPr>
            <w:tcW w:w="4110" w:type="dxa"/>
            <w:tcBorders>
              <w:top w:val="single" w:sz="4" w:space="0" w:color="auto"/>
              <w:left w:val="single" w:sz="4" w:space="0" w:color="auto"/>
              <w:bottom w:val="single" w:sz="4" w:space="0" w:color="auto"/>
              <w:right w:val="single" w:sz="4" w:space="0" w:color="auto"/>
            </w:tcBorders>
          </w:tcPr>
          <w:p w14:paraId="7F9CB286" w14:textId="77777777" w:rsidR="00905F87" w:rsidRPr="0045067E" w:rsidRDefault="00905F87" w:rsidP="002D66A9">
            <w:pPr>
              <w:rPr>
                <w:rFonts w:ascii="Arial" w:hAnsi="Arial" w:cs="Arial"/>
                <w:sz w:val="21"/>
                <w:szCs w:val="21"/>
              </w:rPr>
            </w:pPr>
            <w:r w:rsidRPr="0045067E">
              <w:rPr>
                <w:rFonts w:ascii="Arial" w:hAnsi="Arial" w:cs="Arial"/>
                <w:sz w:val="21"/>
                <w:szCs w:val="21"/>
              </w:rPr>
              <w:t>Prepare and deliver effective oral presentations of their work</w:t>
            </w:r>
          </w:p>
        </w:tc>
      </w:tr>
      <w:tr w:rsidR="00905F87" w:rsidRPr="0045067E" w14:paraId="7F9CB291" w14:textId="77777777">
        <w:tc>
          <w:tcPr>
            <w:tcW w:w="675" w:type="dxa"/>
            <w:tcBorders>
              <w:top w:val="single" w:sz="4" w:space="0" w:color="auto"/>
              <w:left w:val="single" w:sz="4" w:space="0" w:color="auto"/>
              <w:bottom w:val="single" w:sz="4" w:space="0" w:color="auto"/>
              <w:right w:val="single" w:sz="4" w:space="0" w:color="auto"/>
            </w:tcBorders>
          </w:tcPr>
          <w:p w14:paraId="7F9CB288" w14:textId="77777777" w:rsidR="00905F87" w:rsidRPr="0045067E" w:rsidRDefault="00905F87" w:rsidP="002D66A9">
            <w:pPr>
              <w:rPr>
                <w:rFonts w:ascii="Arial" w:hAnsi="Arial" w:cs="Arial"/>
                <w:sz w:val="21"/>
                <w:szCs w:val="21"/>
              </w:rPr>
            </w:pPr>
            <w:r w:rsidRPr="0045067E">
              <w:rPr>
                <w:rFonts w:ascii="Arial" w:hAnsi="Arial" w:cs="Arial"/>
                <w:sz w:val="21"/>
                <w:szCs w:val="21"/>
              </w:rPr>
              <w:t>A3</w:t>
            </w:r>
          </w:p>
        </w:tc>
        <w:tc>
          <w:tcPr>
            <w:tcW w:w="4111" w:type="dxa"/>
            <w:tcBorders>
              <w:top w:val="single" w:sz="4" w:space="0" w:color="auto"/>
              <w:left w:val="single" w:sz="4" w:space="0" w:color="auto"/>
              <w:bottom w:val="single" w:sz="4" w:space="0" w:color="auto"/>
              <w:right w:val="single" w:sz="4" w:space="0" w:color="auto"/>
            </w:tcBorders>
          </w:tcPr>
          <w:p w14:paraId="7F9CB289" w14:textId="77777777" w:rsidR="00905F87" w:rsidRPr="0045067E" w:rsidRDefault="00905F87" w:rsidP="002D66A9">
            <w:pPr>
              <w:rPr>
                <w:rFonts w:ascii="Arial" w:hAnsi="Arial" w:cs="Arial"/>
                <w:sz w:val="21"/>
                <w:szCs w:val="21"/>
              </w:rPr>
            </w:pPr>
            <w:r w:rsidRPr="0045067E">
              <w:rPr>
                <w:rFonts w:ascii="Arial" w:hAnsi="Arial" w:cs="Arial"/>
                <w:sz w:val="21"/>
                <w:szCs w:val="21"/>
              </w:rPr>
              <w:t>The main ideas and arguments of two or more major thinkers within the post-Kantian tradition of European philosophy, as presented in canonical texts</w:t>
            </w:r>
          </w:p>
          <w:p w14:paraId="7F9CB28A" w14:textId="77777777" w:rsidR="00905F87" w:rsidRPr="0045067E" w:rsidRDefault="00905F87" w:rsidP="002D66A9">
            <w:pPr>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7F9CB28B" w14:textId="77777777" w:rsidR="00905F87" w:rsidRPr="0045067E" w:rsidRDefault="00905F87" w:rsidP="002D66A9">
            <w:pPr>
              <w:rPr>
                <w:rFonts w:ascii="Arial" w:hAnsi="Arial" w:cs="Arial"/>
                <w:sz w:val="21"/>
                <w:szCs w:val="21"/>
              </w:rPr>
            </w:pPr>
            <w:r w:rsidRPr="0045067E">
              <w:rPr>
                <w:rFonts w:ascii="Arial" w:hAnsi="Arial" w:cs="Arial"/>
                <w:sz w:val="21"/>
                <w:szCs w:val="21"/>
              </w:rPr>
              <w:t>B3</w:t>
            </w:r>
          </w:p>
        </w:tc>
        <w:tc>
          <w:tcPr>
            <w:tcW w:w="4111" w:type="dxa"/>
            <w:tcBorders>
              <w:top w:val="single" w:sz="4" w:space="0" w:color="auto"/>
              <w:left w:val="single" w:sz="4" w:space="0" w:color="auto"/>
              <w:bottom w:val="single" w:sz="4" w:space="0" w:color="auto"/>
              <w:right w:val="single" w:sz="4" w:space="0" w:color="auto"/>
            </w:tcBorders>
          </w:tcPr>
          <w:p w14:paraId="7F9CB28C" w14:textId="77777777" w:rsidR="00905F87" w:rsidRPr="0045067E" w:rsidRDefault="00905F87" w:rsidP="002D66A9">
            <w:pPr>
              <w:rPr>
                <w:rFonts w:ascii="Arial" w:hAnsi="Arial" w:cs="Arial"/>
                <w:sz w:val="21"/>
                <w:szCs w:val="21"/>
              </w:rPr>
            </w:pPr>
            <w:r w:rsidRPr="0045067E">
              <w:rPr>
                <w:rFonts w:ascii="Arial" w:hAnsi="Arial" w:cs="Arial"/>
                <w:sz w:val="21"/>
                <w:szCs w:val="21"/>
              </w:rPr>
              <w:t xml:space="preserve">Recognize methodological errors, rhetorical devices and unnoticed assumptions </w:t>
            </w:r>
          </w:p>
          <w:p w14:paraId="7F9CB28D" w14:textId="77777777" w:rsidR="00905F87" w:rsidRPr="0045067E" w:rsidRDefault="00905F87" w:rsidP="002D66A9">
            <w:pP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7F9CB28E" w14:textId="77777777" w:rsidR="00905F87" w:rsidRPr="0045067E" w:rsidRDefault="00905F87" w:rsidP="002D66A9">
            <w:pPr>
              <w:rPr>
                <w:rFonts w:ascii="Arial" w:hAnsi="Arial" w:cs="Arial"/>
                <w:sz w:val="21"/>
                <w:szCs w:val="21"/>
              </w:rPr>
            </w:pPr>
            <w:r w:rsidRPr="0045067E">
              <w:rPr>
                <w:rFonts w:ascii="Arial" w:hAnsi="Arial" w:cs="Arial"/>
                <w:sz w:val="21"/>
                <w:szCs w:val="21"/>
              </w:rPr>
              <w:t>C3</w:t>
            </w:r>
          </w:p>
        </w:tc>
        <w:tc>
          <w:tcPr>
            <w:tcW w:w="4110" w:type="dxa"/>
            <w:tcBorders>
              <w:top w:val="single" w:sz="4" w:space="0" w:color="auto"/>
              <w:left w:val="single" w:sz="4" w:space="0" w:color="auto"/>
              <w:bottom w:val="single" w:sz="4" w:space="0" w:color="auto"/>
              <w:right w:val="single" w:sz="4" w:space="0" w:color="auto"/>
            </w:tcBorders>
          </w:tcPr>
          <w:p w14:paraId="7F9CB28F" w14:textId="77777777" w:rsidR="00905F87" w:rsidRPr="0045067E" w:rsidRDefault="00905F87" w:rsidP="002D66A9">
            <w:pPr>
              <w:rPr>
                <w:rFonts w:ascii="Arial" w:hAnsi="Arial" w:cs="Arial"/>
                <w:sz w:val="21"/>
                <w:szCs w:val="21"/>
              </w:rPr>
            </w:pPr>
            <w:r w:rsidRPr="0045067E">
              <w:rPr>
                <w:rFonts w:ascii="Arial" w:hAnsi="Arial" w:cs="Arial"/>
                <w:sz w:val="21"/>
                <w:szCs w:val="21"/>
              </w:rPr>
              <w:t xml:space="preserve">Locate appropriate electronic and physical research resources and plan a programme of library-based research appropriate to an </w:t>
            </w:r>
            <w:proofErr w:type="spellStart"/>
            <w:r w:rsidRPr="0045067E">
              <w:rPr>
                <w:rFonts w:ascii="Arial" w:hAnsi="Arial" w:cs="Arial"/>
                <w:sz w:val="21"/>
                <w:szCs w:val="21"/>
              </w:rPr>
              <w:t>MPhilStud</w:t>
            </w:r>
            <w:proofErr w:type="spellEnd"/>
            <w:r w:rsidRPr="0045067E">
              <w:rPr>
                <w:rFonts w:ascii="Arial" w:hAnsi="Arial" w:cs="Arial"/>
                <w:sz w:val="21"/>
                <w:szCs w:val="21"/>
              </w:rPr>
              <w:t xml:space="preserve"> dissertation</w:t>
            </w:r>
          </w:p>
          <w:p w14:paraId="7F9CB290" w14:textId="77777777" w:rsidR="00905F87" w:rsidRPr="0045067E" w:rsidRDefault="00905F87" w:rsidP="002D66A9">
            <w:pPr>
              <w:rPr>
                <w:rFonts w:ascii="Arial" w:hAnsi="Arial" w:cs="Arial"/>
                <w:sz w:val="21"/>
                <w:szCs w:val="21"/>
              </w:rPr>
            </w:pPr>
          </w:p>
        </w:tc>
      </w:tr>
      <w:tr w:rsidR="00905F87" w:rsidRPr="0045067E" w14:paraId="7F9CB299" w14:textId="77777777">
        <w:tc>
          <w:tcPr>
            <w:tcW w:w="675" w:type="dxa"/>
            <w:tcBorders>
              <w:top w:val="single" w:sz="4" w:space="0" w:color="auto"/>
              <w:left w:val="single" w:sz="4" w:space="0" w:color="auto"/>
              <w:bottom w:val="single" w:sz="4" w:space="0" w:color="auto"/>
              <w:right w:val="single" w:sz="4" w:space="0" w:color="auto"/>
            </w:tcBorders>
          </w:tcPr>
          <w:p w14:paraId="7F9CB292" w14:textId="77777777" w:rsidR="00905F87" w:rsidRPr="0045067E" w:rsidRDefault="00905F87" w:rsidP="002D66A9">
            <w:pPr>
              <w:rPr>
                <w:rFonts w:ascii="Arial" w:hAnsi="Arial" w:cs="Arial"/>
                <w:sz w:val="21"/>
                <w:szCs w:val="21"/>
              </w:rPr>
            </w:pPr>
            <w:r w:rsidRPr="0045067E">
              <w:rPr>
                <w:rFonts w:ascii="Arial" w:hAnsi="Arial" w:cs="Arial"/>
                <w:sz w:val="21"/>
                <w:szCs w:val="21"/>
              </w:rPr>
              <w:t>A4</w:t>
            </w:r>
          </w:p>
        </w:tc>
        <w:tc>
          <w:tcPr>
            <w:tcW w:w="4111" w:type="dxa"/>
            <w:tcBorders>
              <w:top w:val="single" w:sz="4" w:space="0" w:color="auto"/>
              <w:left w:val="single" w:sz="4" w:space="0" w:color="auto"/>
              <w:bottom w:val="single" w:sz="4" w:space="0" w:color="auto"/>
              <w:right w:val="single" w:sz="4" w:space="0" w:color="auto"/>
            </w:tcBorders>
          </w:tcPr>
          <w:p w14:paraId="7F9CB293" w14:textId="77777777" w:rsidR="00905F87" w:rsidRPr="0045067E" w:rsidRDefault="00905F87" w:rsidP="002D66A9">
            <w:pPr>
              <w:rPr>
                <w:rFonts w:ascii="Arial" w:hAnsi="Arial" w:cs="Arial"/>
                <w:sz w:val="21"/>
                <w:szCs w:val="21"/>
              </w:rPr>
            </w:pPr>
            <w:r w:rsidRPr="0045067E">
              <w:rPr>
                <w:rFonts w:ascii="Arial" w:hAnsi="Arial" w:cs="Arial"/>
                <w:sz w:val="21"/>
                <w:szCs w:val="21"/>
              </w:rPr>
              <w:t>The distinctive features and modes of argument and presentation of the post-Kantian philosophical tradition.</w:t>
            </w:r>
          </w:p>
        </w:tc>
        <w:tc>
          <w:tcPr>
            <w:tcW w:w="709" w:type="dxa"/>
            <w:tcBorders>
              <w:top w:val="single" w:sz="4" w:space="0" w:color="auto"/>
              <w:left w:val="single" w:sz="4" w:space="0" w:color="auto"/>
              <w:bottom w:val="single" w:sz="4" w:space="0" w:color="auto"/>
              <w:right w:val="single" w:sz="4" w:space="0" w:color="auto"/>
            </w:tcBorders>
          </w:tcPr>
          <w:p w14:paraId="7F9CB294" w14:textId="77777777" w:rsidR="00905F87" w:rsidRPr="0045067E" w:rsidRDefault="00905F87" w:rsidP="002D66A9">
            <w:pPr>
              <w:rPr>
                <w:rFonts w:ascii="Arial" w:hAnsi="Arial" w:cs="Arial"/>
                <w:sz w:val="21"/>
                <w:szCs w:val="21"/>
              </w:rPr>
            </w:pPr>
            <w:r w:rsidRPr="0045067E">
              <w:rPr>
                <w:rFonts w:ascii="Arial" w:hAnsi="Arial" w:cs="Arial"/>
                <w:sz w:val="21"/>
                <w:szCs w:val="21"/>
              </w:rPr>
              <w:t>B4</w:t>
            </w:r>
          </w:p>
        </w:tc>
        <w:tc>
          <w:tcPr>
            <w:tcW w:w="4111" w:type="dxa"/>
            <w:tcBorders>
              <w:top w:val="single" w:sz="4" w:space="0" w:color="auto"/>
              <w:left w:val="single" w:sz="4" w:space="0" w:color="auto"/>
              <w:bottom w:val="single" w:sz="4" w:space="0" w:color="auto"/>
              <w:right w:val="single" w:sz="4" w:space="0" w:color="auto"/>
            </w:tcBorders>
          </w:tcPr>
          <w:p w14:paraId="7F9CB295" w14:textId="77777777" w:rsidR="00905F87" w:rsidRPr="0045067E" w:rsidRDefault="00905F87" w:rsidP="002D66A9">
            <w:pPr>
              <w:rPr>
                <w:rFonts w:ascii="Arial" w:hAnsi="Arial" w:cs="Arial"/>
                <w:sz w:val="21"/>
                <w:szCs w:val="21"/>
              </w:rPr>
            </w:pPr>
            <w:r w:rsidRPr="0045067E">
              <w:rPr>
                <w:rFonts w:ascii="Arial" w:hAnsi="Arial" w:cs="Arial"/>
                <w:sz w:val="21"/>
                <w:szCs w:val="21"/>
              </w:rPr>
              <w:t>Construct and sustain complex arguments about matters of a fundamental and abstract nature, and express them in clear and accurate English prose.</w:t>
            </w:r>
          </w:p>
          <w:p w14:paraId="7F9CB296" w14:textId="77777777" w:rsidR="00905F87" w:rsidRPr="0045067E" w:rsidRDefault="00905F87" w:rsidP="002D66A9">
            <w:pP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7F9CB297" w14:textId="77777777" w:rsidR="00905F87" w:rsidRPr="0045067E" w:rsidRDefault="00905F87" w:rsidP="002D66A9">
            <w:pPr>
              <w:rPr>
                <w:rFonts w:ascii="Arial" w:hAnsi="Arial" w:cs="Arial"/>
                <w:sz w:val="21"/>
                <w:szCs w:val="21"/>
              </w:rPr>
            </w:pPr>
            <w:r w:rsidRPr="0045067E">
              <w:rPr>
                <w:rFonts w:ascii="Arial" w:hAnsi="Arial" w:cs="Arial"/>
                <w:sz w:val="21"/>
                <w:szCs w:val="21"/>
              </w:rPr>
              <w:t>C4</w:t>
            </w:r>
          </w:p>
        </w:tc>
        <w:tc>
          <w:tcPr>
            <w:tcW w:w="4110" w:type="dxa"/>
            <w:tcBorders>
              <w:top w:val="single" w:sz="4" w:space="0" w:color="auto"/>
              <w:left w:val="single" w:sz="4" w:space="0" w:color="auto"/>
              <w:bottom w:val="single" w:sz="4" w:space="0" w:color="auto"/>
              <w:right w:val="single" w:sz="4" w:space="0" w:color="auto"/>
            </w:tcBorders>
          </w:tcPr>
          <w:p w14:paraId="7F9CB298" w14:textId="77777777" w:rsidR="00905F87" w:rsidRPr="0045067E" w:rsidRDefault="00905F87" w:rsidP="002D66A9">
            <w:pPr>
              <w:rPr>
                <w:rFonts w:ascii="Arial" w:hAnsi="Arial" w:cs="Arial"/>
                <w:sz w:val="21"/>
                <w:szCs w:val="21"/>
              </w:rPr>
            </w:pPr>
            <w:r w:rsidRPr="0045067E">
              <w:rPr>
                <w:rFonts w:ascii="Arial" w:hAnsi="Arial" w:cs="Arial"/>
                <w:sz w:val="21"/>
                <w:szCs w:val="21"/>
              </w:rPr>
              <w:t>Organise and sustain wide-ranging research over a period of time and to structure and present a complex argument in a coherent fashion</w:t>
            </w:r>
          </w:p>
        </w:tc>
      </w:tr>
      <w:tr w:rsidR="006625E0" w:rsidRPr="0045067E" w14:paraId="7F9CB2A0" w14:textId="77777777">
        <w:tc>
          <w:tcPr>
            <w:tcW w:w="675" w:type="dxa"/>
            <w:tcBorders>
              <w:top w:val="single" w:sz="4" w:space="0" w:color="auto"/>
              <w:left w:val="single" w:sz="4" w:space="0" w:color="auto"/>
              <w:bottom w:val="single" w:sz="4" w:space="0" w:color="auto"/>
              <w:right w:val="single" w:sz="4" w:space="0" w:color="auto"/>
            </w:tcBorders>
          </w:tcPr>
          <w:p w14:paraId="7F9CB29A" w14:textId="77777777" w:rsidR="006625E0" w:rsidRPr="0045067E" w:rsidRDefault="006625E0" w:rsidP="002D66A9">
            <w:pPr>
              <w:rPr>
                <w:rFonts w:ascii="Arial" w:hAnsi="Arial" w:cs="Arial"/>
                <w:sz w:val="21"/>
                <w:szCs w:val="21"/>
              </w:rPr>
            </w:pPr>
          </w:p>
        </w:tc>
        <w:tc>
          <w:tcPr>
            <w:tcW w:w="4111" w:type="dxa"/>
            <w:tcBorders>
              <w:top w:val="single" w:sz="4" w:space="0" w:color="auto"/>
              <w:left w:val="single" w:sz="4" w:space="0" w:color="auto"/>
              <w:bottom w:val="single" w:sz="4" w:space="0" w:color="auto"/>
              <w:right w:val="single" w:sz="4" w:space="0" w:color="auto"/>
            </w:tcBorders>
          </w:tcPr>
          <w:p w14:paraId="7F9CB29B" w14:textId="77777777" w:rsidR="006625E0" w:rsidRPr="0045067E" w:rsidRDefault="006625E0" w:rsidP="002D66A9">
            <w:pPr>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7F9CB29C" w14:textId="77777777" w:rsidR="006625E0" w:rsidRPr="0045067E" w:rsidRDefault="006625E0" w:rsidP="002D66A9">
            <w:pPr>
              <w:rPr>
                <w:rFonts w:ascii="Arial" w:hAnsi="Arial" w:cs="Arial"/>
                <w:sz w:val="21"/>
                <w:szCs w:val="21"/>
              </w:rPr>
            </w:pPr>
          </w:p>
        </w:tc>
        <w:tc>
          <w:tcPr>
            <w:tcW w:w="4111" w:type="dxa"/>
            <w:tcBorders>
              <w:top w:val="single" w:sz="4" w:space="0" w:color="auto"/>
              <w:left w:val="single" w:sz="4" w:space="0" w:color="auto"/>
              <w:bottom w:val="single" w:sz="4" w:space="0" w:color="auto"/>
              <w:right w:val="single" w:sz="4" w:space="0" w:color="auto"/>
            </w:tcBorders>
          </w:tcPr>
          <w:p w14:paraId="7F9CB29D" w14:textId="77777777" w:rsidR="006625E0" w:rsidRPr="0045067E" w:rsidRDefault="006625E0" w:rsidP="002D66A9">
            <w:pP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7F9CB29E" w14:textId="77777777" w:rsidR="006625E0" w:rsidRPr="0045067E" w:rsidRDefault="006625E0" w:rsidP="002D66A9">
            <w:pPr>
              <w:rPr>
                <w:rFonts w:ascii="Arial" w:hAnsi="Arial" w:cs="Arial"/>
                <w:sz w:val="21"/>
                <w:szCs w:val="21"/>
              </w:rPr>
            </w:pPr>
            <w:r w:rsidRPr="0045067E">
              <w:rPr>
                <w:rFonts w:ascii="Arial" w:hAnsi="Arial" w:cs="Arial"/>
                <w:sz w:val="21"/>
                <w:szCs w:val="21"/>
              </w:rPr>
              <w:t>C5</w:t>
            </w:r>
          </w:p>
        </w:tc>
        <w:tc>
          <w:tcPr>
            <w:tcW w:w="4110" w:type="dxa"/>
            <w:tcBorders>
              <w:top w:val="single" w:sz="4" w:space="0" w:color="auto"/>
              <w:left w:val="single" w:sz="4" w:space="0" w:color="auto"/>
              <w:bottom w:val="single" w:sz="4" w:space="0" w:color="auto"/>
              <w:right w:val="single" w:sz="4" w:space="0" w:color="auto"/>
            </w:tcBorders>
          </w:tcPr>
          <w:p w14:paraId="7F9CB29F" w14:textId="77777777" w:rsidR="006625E0" w:rsidRPr="0045067E" w:rsidRDefault="006625E0" w:rsidP="002D66A9">
            <w:pPr>
              <w:rPr>
                <w:rFonts w:ascii="Arial" w:hAnsi="Arial" w:cs="Arial"/>
                <w:sz w:val="21"/>
                <w:szCs w:val="21"/>
              </w:rPr>
            </w:pPr>
            <w:r w:rsidRPr="0045067E">
              <w:rPr>
                <w:rFonts w:ascii="Arial" w:hAnsi="Arial" w:cs="Arial"/>
                <w:sz w:val="21"/>
                <w:szCs w:val="21"/>
              </w:rPr>
              <w:t>Demonstrate professional skills (including self-presentation, communication, interpersonal/teamwork, research and information literacy, numeracy, time-management and project-planning, management and leadership skills, and ethical practice).</w:t>
            </w:r>
          </w:p>
        </w:tc>
      </w:tr>
    </w:tbl>
    <w:p w14:paraId="7F9CB2A1" w14:textId="77777777" w:rsidR="00905F87" w:rsidRPr="0045067E" w:rsidRDefault="00905F87" w:rsidP="002D66A9">
      <w:pPr>
        <w:rPr>
          <w:rFonts w:ascii="Arial" w:hAnsi="Arial" w:cs="Arial"/>
          <w:b/>
        </w:rPr>
      </w:pPr>
    </w:p>
    <w:p w14:paraId="7F9CB2A2" w14:textId="77777777" w:rsidR="00905F87" w:rsidRPr="00472FAD" w:rsidRDefault="00905F87" w:rsidP="007B19F8">
      <w:pPr>
        <w:rPr>
          <w:rFonts w:ascii="Arial" w:hAnsi="Arial" w:cs="Arial"/>
        </w:rPr>
      </w:pPr>
      <w:r w:rsidRPr="0045067E">
        <w:rPr>
          <w:rFonts w:ascii="Arial" w:hAnsi="Arial" w:cs="Arial"/>
          <w:b/>
        </w:rPr>
        <w:br w:type="page"/>
      </w:r>
      <w:r w:rsidRPr="00472FAD">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7F9CB2A3" w14:textId="77777777" w:rsidR="00905F87" w:rsidRPr="00472FAD" w:rsidRDefault="00905F87" w:rsidP="007B19F8">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2"/>
        <w:gridCol w:w="2202"/>
        <w:gridCol w:w="2203"/>
        <w:gridCol w:w="2202"/>
        <w:gridCol w:w="2203"/>
        <w:gridCol w:w="2202"/>
        <w:gridCol w:w="2203"/>
      </w:tblGrid>
      <w:tr w:rsidR="00905F87" w:rsidRPr="00472FAD" w14:paraId="7F9CB2A5" w14:textId="77777777" w:rsidTr="007B19F8">
        <w:tc>
          <w:tcPr>
            <w:tcW w:w="15417" w:type="dxa"/>
            <w:gridSpan w:val="7"/>
            <w:shd w:val="clear" w:color="auto" w:fill="DBE5F1"/>
          </w:tcPr>
          <w:p w14:paraId="7F9CB2A4" w14:textId="77777777" w:rsidR="00905F87" w:rsidRPr="00472FAD" w:rsidRDefault="00905F87" w:rsidP="00FB594A">
            <w:pPr>
              <w:jc w:val="center"/>
              <w:rPr>
                <w:rFonts w:ascii="Arial" w:hAnsi="Arial" w:cs="Arial"/>
                <w:b/>
                <w:sz w:val="20"/>
                <w:szCs w:val="20"/>
              </w:rPr>
            </w:pPr>
            <w:r w:rsidRPr="00472FAD">
              <w:rPr>
                <w:rFonts w:ascii="Arial" w:hAnsi="Arial" w:cs="Arial"/>
                <w:b/>
                <w:sz w:val="20"/>
                <w:szCs w:val="20"/>
              </w:rPr>
              <w:t>Key Skills</w:t>
            </w:r>
          </w:p>
        </w:tc>
      </w:tr>
      <w:tr w:rsidR="00905F87" w:rsidRPr="00472FAD" w14:paraId="7F9CB2AD" w14:textId="77777777" w:rsidTr="007B19F8">
        <w:tc>
          <w:tcPr>
            <w:tcW w:w="2202" w:type="dxa"/>
            <w:shd w:val="clear" w:color="auto" w:fill="DBE5F1"/>
          </w:tcPr>
          <w:p w14:paraId="7F9CB2A6" w14:textId="77777777" w:rsidR="00905F87" w:rsidRPr="00472FAD" w:rsidRDefault="00905F87" w:rsidP="00FB594A">
            <w:pPr>
              <w:rPr>
                <w:rFonts w:ascii="Arial" w:hAnsi="Arial" w:cs="Arial"/>
                <w:b/>
                <w:sz w:val="20"/>
                <w:szCs w:val="20"/>
              </w:rPr>
            </w:pPr>
            <w:r w:rsidRPr="00472FAD">
              <w:rPr>
                <w:rFonts w:ascii="Arial" w:hAnsi="Arial" w:cs="Arial"/>
                <w:b/>
                <w:sz w:val="20"/>
                <w:szCs w:val="20"/>
              </w:rPr>
              <w:t>Self-Awareness Skills</w:t>
            </w:r>
          </w:p>
        </w:tc>
        <w:tc>
          <w:tcPr>
            <w:tcW w:w="2202" w:type="dxa"/>
            <w:shd w:val="clear" w:color="auto" w:fill="DBE5F1"/>
          </w:tcPr>
          <w:p w14:paraId="7F9CB2A7" w14:textId="77777777" w:rsidR="00905F87" w:rsidRPr="00472FAD" w:rsidRDefault="00905F87" w:rsidP="00FB594A">
            <w:pPr>
              <w:rPr>
                <w:rFonts w:ascii="Arial" w:hAnsi="Arial" w:cs="Arial"/>
                <w:b/>
                <w:sz w:val="20"/>
                <w:szCs w:val="20"/>
              </w:rPr>
            </w:pPr>
            <w:r w:rsidRPr="00472FAD">
              <w:rPr>
                <w:rFonts w:ascii="Arial" w:hAnsi="Arial" w:cs="Arial"/>
                <w:b/>
                <w:sz w:val="20"/>
                <w:szCs w:val="20"/>
              </w:rPr>
              <w:t>Communication Skills</w:t>
            </w:r>
          </w:p>
        </w:tc>
        <w:tc>
          <w:tcPr>
            <w:tcW w:w="2203" w:type="dxa"/>
            <w:shd w:val="clear" w:color="auto" w:fill="DBE5F1"/>
          </w:tcPr>
          <w:p w14:paraId="7F9CB2A8" w14:textId="77777777" w:rsidR="00905F87" w:rsidRPr="00472FAD" w:rsidRDefault="00905F87" w:rsidP="00FB594A">
            <w:pPr>
              <w:rPr>
                <w:rFonts w:ascii="Arial" w:hAnsi="Arial" w:cs="Arial"/>
                <w:b/>
                <w:sz w:val="20"/>
                <w:szCs w:val="20"/>
              </w:rPr>
            </w:pPr>
            <w:r w:rsidRPr="00472FAD">
              <w:rPr>
                <w:rFonts w:ascii="Arial" w:hAnsi="Arial" w:cs="Arial"/>
                <w:b/>
                <w:sz w:val="20"/>
                <w:szCs w:val="20"/>
              </w:rPr>
              <w:t>Interpersonal Skills</w:t>
            </w:r>
          </w:p>
        </w:tc>
        <w:tc>
          <w:tcPr>
            <w:tcW w:w="2202" w:type="dxa"/>
            <w:shd w:val="clear" w:color="auto" w:fill="DBE5F1"/>
          </w:tcPr>
          <w:p w14:paraId="7F9CB2A9" w14:textId="77777777" w:rsidR="00905F87" w:rsidRPr="00472FAD" w:rsidRDefault="00905F87" w:rsidP="00FB594A">
            <w:pPr>
              <w:rPr>
                <w:rFonts w:ascii="Arial" w:hAnsi="Arial" w:cs="Arial"/>
                <w:b/>
                <w:sz w:val="20"/>
                <w:szCs w:val="20"/>
              </w:rPr>
            </w:pPr>
            <w:r w:rsidRPr="00472FAD">
              <w:rPr>
                <w:rFonts w:ascii="Arial" w:hAnsi="Arial" w:cs="Arial"/>
                <w:b/>
                <w:sz w:val="20"/>
                <w:szCs w:val="20"/>
              </w:rPr>
              <w:t>Research and information Literacy Skills</w:t>
            </w:r>
          </w:p>
        </w:tc>
        <w:tc>
          <w:tcPr>
            <w:tcW w:w="2203" w:type="dxa"/>
            <w:shd w:val="clear" w:color="auto" w:fill="DBE5F1"/>
          </w:tcPr>
          <w:p w14:paraId="7F9CB2AA" w14:textId="77777777" w:rsidR="00905F87" w:rsidRPr="00472FAD" w:rsidRDefault="00905F87" w:rsidP="00FB594A">
            <w:pPr>
              <w:rPr>
                <w:rFonts w:ascii="Arial" w:hAnsi="Arial" w:cs="Arial"/>
                <w:b/>
                <w:sz w:val="20"/>
                <w:szCs w:val="20"/>
              </w:rPr>
            </w:pPr>
            <w:r w:rsidRPr="00472FAD">
              <w:rPr>
                <w:rFonts w:ascii="Arial" w:hAnsi="Arial" w:cs="Arial"/>
                <w:b/>
                <w:sz w:val="20"/>
                <w:szCs w:val="20"/>
              </w:rPr>
              <w:t>Numeracy Skills</w:t>
            </w:r>
          </w:p>
        </w:tc>
        <w:tc>
          <w:tcPr>
            <w:tcW w:w="2202" w:type="dxa"/>
            <w:shd w:val="clear" w:color="auto" w:fill="DBE5F1"/>
          </w:tcPr>
          <w:p w14:paraId="7F9CB2AB" w14:textId="77777777" w:rsidR="00905F87" w:rsidRPr="00472FAD" w:rsidRDefault="00905F87" w:rsidP="00FB594A">
            <w:pPr>
              <w:rPr>
                <w:rFonts w:ascii="Arial" w:hAnsi="Arial" w:cs="Arial"/>
                <w:sz w:val="20"/>
                <w:szCs w:val="20"/>
              </w:rPr>
            </w:pPr>
            <w:r w:rsidRPr="00472FAD">
              <w:rPr>
                <w:rFonts w:ascii="Arial" w:hAnsi="Arial" w:cs="Arial"/>
                <w:b/>
                <w:sz w:val="20"/>
                <w:szCs w:val="20"/>
              </w:rPr>
              <w:t>Management &amp; Leadership Skills</w:t>
            </w:r>
          </w:p>
        </w:tc>
        <w:tc>
          <w:tcPr>
            <w:tcW w:w="2203" w:type="dxa"/>
            <w:shd w:val="clear" w:color="auto" w:fill="DBE5F1"/>
          </w:tcPr>
          <w:p w14:paraId="7F9CB2AC" w14:textId="77777777" w:rsidR="00905F87" w:rsidRPr="00472FAD" w:rsidRDefault="00905F87" w:rsidP="00FB594A">
            <w:pPr>
              <w:rPr>
                <w:rFonts w:ascii="Arial" w:hAnsi="Arial" w:cs="Arial"/>
                <w:b/>
                <w:sz w:val="20"/>
                <w:szCs w:val="20"/>
              </w:rPr>
            </w:pPr>
            <w:r w:rsidRPr="00472FAD">
              <w:rPr>
                <w:rFonts w:ascii="Arial" w:hAnsi="Arial" w:cs="Arial"/>
                <w:b/>
                <w:sz w:val="20"/>
                <w:szCs w:val="20"/>
              </w:rPr>
              <w:t>Creativity and Problem Solving Skills</w:t>
            </w:r>
          </w:p>
        </w:tc>
      </w:tr>
      <w:tr w:rsidR="00905F87" w:rsidRPr="00472FAD" w14:paraId="7F9CB2B5" w14:textId="77777777" w:rsidTr="007B19F8">
        <w:tc>
          <w:tcPr>
            <w:tcW w:w="2202" w:type="dxa"/>
          </w:tcPr>
          <w:p w14:paraId="7F9CB2AE" w14:textId="77777777" w:rsidR="00905F87" w:rsidRPr="00472FAD" w:rsidRDefault="00905F87" w:rsidP="00FB594A">
            <w:pPr>
              <w:rPr>
                <w:rFonts w:ascii="Arial" w:hAnsi="Arial" w:cs="Arial"/>
                <w:sz w:val="20"/>
                <w:szCs w:val="20"/>
              </w:rPr>
            </w:pPr>
            <w:r w:rsidRPr="00472FAD">
              <w:rPr>
                <w:rFonts w:ascii="Arial" w:hAnsi="Arial" w:cs="Arial"/>
                <w:sz w:val="20"/>
                <w:szCs w:val="20"/>
              </w:rPr>
              <w:t>Take responsibility for  own learning and plan for and record own personal development</w:t>
            </w:r>
          </w:p>
        </w:tc>
        <w:tc>
          <w:tcPr>
            <w:tcW w:w="2202" w:type="dxa"/>
          </w:tcPr>
          <w:p w14:paraId="7F9CB2AF" w14:textId="77777777" w:rsidR="00905F87" w:rsidRPr="00472FAD" w:rsidRDefault="00905F87" w:rsidP="00FB594A">
            <w:pPr>
              <w:rPr>
                <w:rFonts w:ascii="Arial" w:hAnsi="Arial" w:cs="Arial"/>
                <w:sz w:val="20"/>
                <w:szCs w:val="20"/>
              </w:rPr>
            </w:pPr>
            <w:r w:rsidRPr="00472FAD">
              <w:rPr>
                <w:rFonts w:ascii="Arial" w:hAnsi="Arial" w:cs="Arial"/>
                <w:sz w:val="20"/>
                <w:szCs w:val="20"/>
              </w:rPr>
              <w:t>Express ideas clearly and unambiguously in writing and the spoken work</w:t>
            </w:r>
          </w:p>
        </w:tc>
        <w:tc>
          <w:tcPr>
            <w:tcW w:w="2203" w:type="dxa"/>
          </w:tcPr>
          <w:p w14:paraId="7F9CB2B0" w14:textId="77777777" w:rsidR="00905F87" w:rsidRPr="00472FAD" w:rsidRDefault="00905F87" w:rsidP="00FB594A">
            <w:pPr>
              <w:rPr>
                <w:rFonts w:ascii="Arial" w:hAnsi="Arial" w:cs="Arial"/>
                <w:sz w:val="20"/>
                <w:szCs w:val="20"/>
              </w:rPr>
            </w:pPr>
            <w:r w:rsidRPr="00472FAD">
              <w:rPr>
                <w:rFonts w:ascii="Arial" w:hAnsi="Arial" w:cs="Arial"/>
                <w:sz w:val="20"/>
                <w:szCs w:val="20"/>
              </w:rPr>
              <w:t>Work well  with others in a group or team</w:t>
            </w:r>
          </w:p>
        </w:tc>
        <w:tc>
          <w:tcPr>
            <w:tcW w:w="2202" w:type="dxa"/>
          </w:tcPr>
          <w:p w14:paraId="7F9CB2B1" w14:textId="77777777" w:rsidR="00905F87" w:rsidRPr="00472FAD" w:rsidRDefault="00905F87" w:rsidP="00FB594A">
            <w:pPr>
              <w:rPr>
                <w:rFonts w:ascii="Arial" w:hAnsi="Arial" w:cs="Arial"/>
                <w:sz w:val="20"/>
                <w:szCs w:val="20"/>
              </w:rPr>
            </w:pPr>
            <w:r w:rsidRPr="00472FAD">
              <w:rPr>
                <w:rFonts w:ascii="Arial" w:hAnsi="Arial" w:cs="Arial"/>
                <w:sz w:val="20"/>
                <w:szCs w:val="20"/>
              </w:rPr>
              <w:t>Search for and select relevant sources of information</w:t>
            </w:r>
          </w:p>
        </w:tc>
        <w:tc>
          <w:tcPr>
            <w:tcW w:w="2203" w:type="dxa"/>
          </w:tcPr>
          <w:p w14:paraId="7F9CB2B2" w14:textId="77777777" w:rsidR="00905F87" w:rsidRPr="00472FAD" w:rsidRDefault="00905F87" w:rsidP="00FB594A">
            <w:pPr>
              <w:rPr>
                <w:rFonts w:ascii="Arial" w:hAnsi="Arial" w:cs="Arial"/>
                <w:sz w:val="20"/>
                <w:szCs w:val="20"/>
              </w:rPr>
            </w:pPr>
            <w:r w:rsidRPr="00472FAD">
              <w:rPr>
                <w:rFonts w:ascii="Arial" w:hAnsi="Arial" w:cs="Arial"/>
                <w:sz w:val="20"/>
                <w:szCs w:val="20"/>
              </w:rPr>
              <w:t>Collect data from primary and secondary sources and use appropriate methods to manipulate and analyse this data</w:t>
            </w:r>
          </w:p>
        </w:tc>
        <w:tc>
          <w:tcPr>
            <w:tcW w:w="2202" w:type="dxa"/>
          </w:tcPr>
          <w:p w14:paraId="7F9CB2B3" w14:textId="77777777" w:rsidR="00905F87" w:rsidRPr="00472FAD" w:rsidRDefault="00905F87" w:rsidP="00FB594A">
            <w:pPr>
              <w:rPr>
                <w:rFonts w:ascii="Arial" w:hAnsi="Arial" w:cs="Arial"/>
                <w:sz w:val="20"/>
                <w:szCs w:val="20"/>
              </w:rPr>
            </w:pPr>
            <w:r w:rsidRPr="00472FAD">
              <w:rPr>
                <w:rFonts w:ascii="Arial" w:hAnsi="Arial" w:cs="Arial"/>
                <w:sz w:val="20"/>
                <w:szCs w:val="20"/>
              </w:rPr>
              <w:t>Determine the scope of a task (or project)</w:t>
            </w:r>
          </w:p>
        </w:tc>
        <w:tc>
          <w:tcPr>
            <w:tcW w:w="2203" w:type="dxa"/>
          </w:tcPr>
          <w:p w14:paraId="7F9CB2B4" w14:textId="77777777" w:rsidR="00905F87" w:rsidRPr="00472FAD" w:rsidRDefault="00905F87" w:rsidP="00FB594A">
            <w:pPr>
              <w:rPr>
                <w:rFonts w:ascii="Arial" w:hAnsi="Arial" w:cs="Arial"/>
                <w:sz w:val="20"/>
                <w:szCs w:val="20"/>
              </w:rPr>
            </w:pPr>
            <w:r w:rsidRPr="00472FAD">
              <w:rPr>
                <w:rFonts w:ascii="Arial" w:hAnsi="Arial" w:cs="Arial"/>
                <w:sz w:val="20"/>
                <w:szCs w:val="20"/>
              </w:rPr>
              <w:t>Apply scientific and other knowledge to analyse and evaluate information and data and to find solutions to problems</w:t>
            </w:r>
          </w:p>
        </w:tc>
      </w:tr>
      <w:tr w:rsidR="00905F87" w:rsidRPr="00472FAD" w14:paraId="7F9CB2BD" w14:textId="77777777" w:rsidTr="007B19F8">
        <w:tc>
          <w:tcPr>
            <w:tcW w:w="2202" w:type="dxa"/>
          </w:tcPr>
          <w:p w14:paraId="7F9CB2B6" w14:textId="77777777" w:rsidR="00905F87" w:rsidRPr="00472FAD" w:rsidRDefault="00905F87" w:rsidP="00FB594A">
            <w:pPr>
              <w:rPr>
                <w:rFonts w:ascii="Arial" w:hAnsi="Arial" w:cs="Arial"/>
                <w:sz w:val="20"/>
                <w:szCs w:val="20"/>
              </w:rPr>
            </w:pPr>
            <w:r w:rsidRPr="00472FAD">
              <w:rPr>
                <w:rFonts w:ascii="Arial" w:hAnsi="Arial" w:cs="Arial"/>
                <w:sz w:val="20"/>
                <w:szCs w:val="20"/>
              </w:rPr>
              <w:t>Recognise own academic strengths and weaknesses, reflect on performance and progress and respond to feedback</w:t>
            </w:r>
          </w:p>
        </w:tc>
        <w:tc>
          <w:tcPr>
            <w:tcW w:w="2202" w:type="dxa"/>
          </w:tcPr>
          <w:p w14:paraId="7F9CB2B7" w14:textId="77777777" w:rsidR="00905F87" w:rsidRPr="00472FAD" w:rsidRDefault="00905F87" w:rsidP="00FB594A">
            <w:pPr>
              <w:rPr>
                <w:rFonts w:ascii="Arial" w:hAnsi="Arial" w:cs="Arial"/>
                <w:sz w:val="20"/>
                <w:szCs w:val="20"/>
              </w:rPr>
            </w:pPr>
            <w:r w:rsidRPr="00472FAD">
              <w:rPr>
                <w:rFonts w:ascii="Arial" w:hAnsi="Arial" w:cs="Arial"/>
                <w:sz w:val="20"/>
                <w:szCs w:val="20"/>
              </w:rPr>
              <w:t>Present, challenge and defend  ideas and results effectively orally and in writing</w:t>
            </w:r>
          </w:p>
        </w:tc>
        <w:tc>
          <w:tcPr>
            <w:tcW w:w="2203" w:type="dxa"/>
          </w:tcPr>
          <w:p w14:paraId="7F9CB2B8" w14:textId="77777777" w:rsidR="00905F87" w:rsidRPr="00472FAD" w:rsidRDefault="00905F87" w:rsidP="00FB594A">
            <w:pPr>
              <w:rPr>
                <w:rFonts w:ascii="Arial" w:hAnsi="Arial" w:cs="Arial"/>
                <w:sz w:val="20"/>
                <w:szCs w:val="20"/>
              </w:rPr>
            </w:pPr>
            <w:r w:rsidRPr="00472FAD">
              <w:rPr>
                <w:rFonts w:ascii="Arial" w:hAnsi="Arial" w:cs="Arial"/>
                <w:sz w:val="20"/>
                <w:szCs w:val="20"/>
              </w:rPr>
              <w:t>Work flexibly and respond to change</w:t>
            </w:r>
          </w:p>
        </w:tc>
        <w:tc>
          <w:tcPr>
            <w:tcW w:w="2202" w:type="dxa"/>
          </w:tcPr>
          <w:p w14:paraId="7F9CB2B9" w14:textId="77777777" w:rsidR="00905F87" w:rsidRPr="00472FAD" w:rsidRDefault="00905F87" w:rsidP="00FB594A">
            <w:pPr>
              <w:rPr>
                <w:rFonts w:ascii="Arial" w:hAnsi="Arial" w:cs="Arial"/>
                <w:sz w:val="20"/>
                <w:szCs w:val="20"/>
              </w:rPr>
            </w:pPr>
            <w:r w:rsidRPr="00472FAD">
              <w:rPr>
                <w:rFonts w:ascii="Arial" w:hAnsi="Arial" w:cs="Arial"/>
                <w:sz w:val="20"/>
                <w:szCs w:val="20"/>
              </w:rPr>
              <w:t>Critically evaluate information and use it appropriately</w:t>
            </w:r>
          </w:p>
        </w:tc>
        <w:tc>
          <w:tcPr>
            <w:tcW w:w="2203" w:type="dxa"/>
          </w:tcPr>
          <w:p w14:paraId="7F9CB2BA" w14:textId="77777777" w:rsidR="00905F87" w:rsidRPr="00472FAD" w:rsidRDefault="00905F87" w:rsidP="00FB594A">
            <w:pPr>
              <w:rPr>
                <w:rFonts w:ascii="Arial" w:hAnsi="Arial" w:cs="Arial"/>
                <w:sz w:val="20"/>
                <w:szCs w:val="20"/>
              </w:rPr>
            </w:pPr>
            <w:r w:rsidRPr="00472FAD">
              <w:rPr>
                <w:rFonts w:ascii="Arial" w:hAnsi="Arial" w:cs="Arial"/>
                <w:sz w:val="20"/>
                <w:szCs w:val="20"/>
              </w:rPr>
              <w:t>Present and record data in appropriate formats</w:t>
            </w:r>
          </w:p>
        </w:tc>
        <w:tc>
          <w:tcPr>
            <w:tcW w:w="2202" w:type="dxa"/>
          </w:tcPr>
          <w:p w14:paraId="7F9CB2BB" w14:textId="77777777" w:rsidR="00905F87" w:rsidRPr="00472FAD" w:rsidRDefault="00905F87" w:rsidP="00FB594A">
            <w:pPr>
              <w:rPr>
                <w:rFonts w:ascii="Arial" w:hAnsi="Arial" w:cs="Arial"/>
                <w:sz w:val="20"/>
                <w:szCs w:val="20"/>
              </w:rPr>
            </w:pPr>
            <w:r w:rsidRPr="00472FAD">
              <w:rPr>
                <w:rFonts w:ascii="Arial" w:hAnsi="Arial" w:cs="Arial"/>
                <w:sz w:val="20"/>
                <w:szCs w:val="20"/>
              </w:rPr>
              <w:t>Identify resources needed to undertake the task (or project) and to schedule and manage the resources</w:t>
            </w:r>
          </w:p>
        </w:tc>
        <w:tc>
          <w:tcPr>
            <w:tcW w:w="2203" w:type="dxa"/>
          </w:tcPr>
          <w:p w14:paraId="7F9CB2BC" w14:textId="77777777" w:rsidR="00905F87" w:rsidRPr="00472FAD" w:rsidRDefault="00905F87" w:rsidP="00FB594A">
            <w:pPr>
              <w:rPr>
                <w:rFonts w:ascii="Arial" w:hAnsi="Arial" w:cs="Arial"/>
                <w:sz w:val="20"/>
                <w:szCs w:val="20"/>
              </w:rPr>
            </w:pPr>
            <w:r w:rsidRPr="00472FAD">
              <w:rPr>
                <w:rFonts w:ascii="Arial" w:hAnsi="Arial" w:cs="Arial"/>
                <w:sz w:val="20"/>
                <w:szCs w:val="20"/>
              </w:rPr>
              <w:t>Work with complex ideas and justify judgements made through effective use of evidence</w:t>
            </w:r>
          </w:p>
        </w:tc>
      </w:tr>
      <w:tr w:rsidR="00905F87" w:rsidRPr="00472FAD" w14:paraId="7F9CB2C5" w14:textId="77777777" w:rsidTr="007B19F8">
        <w:tc>
          <w:tcPr>
            <w:tcW w:w="2202" w:type="dxa"/>
          </w:tcPr>
          <w:p w14:paraId="7F9CB2BE" w14:textId="77777777" w:rsidR="00905F87" w:rsidRPr="00472FAD" w:rsidRDefault="00905F87" w:rsidP="00FB594A">
            <w:pPr>
              <w:rPr>
                <w:rFonts w:ascii="Arial" w:hAnsi="Arial" w:cs="Arial"/>
                <w:sz w:val="20"/>
                <w:szCs w:val="20"/>
              </w:rPr>
            </w:pPr>
            <w:r w:rsidRPr="00472FAD">
              <w:rPr>
                <w:rFonts w:ascii="Arial" w:hAnsi="Arial" w:cs="Arial"/>
                <w:sz w:val="20"/>
                <w:szCs w:val="20"/>
              </w:rPr>
              <w:t>Organise self effectively, agreeing and setting realistic targets, accessing support where appropriate and managing time to achieve targets</w:t>
            </w:r>
          </w:p>
        </w:tc>
        <w:tc>
          <w:tcPr>
            <w:tcW w:w="2202" w:type="dxa"/>
          </w:tcPr>
          <w:p w14:paraId="7F9CB2BF" w14:textId="77777777" w:rsidR="00905F87" w:rsidRPr="00472FAD" w:rsidRDefault="00905F87" w:rsidP="00FB594A">
            <w:pPr>
              <w:rPr>
                <w:rFonts w:ascii="Arial" w:hAnsi="Arial" w:cs="Arial"/>
                <w:sz w:val="20"/>
                <w:szCs w:val="20"/>
              </w:rPr>
            </w:pPr>
            <w:r w:rsidRPr="00472FAD">
              <w:rPr>
                <w:rFonts w:ascii="Arial" w:hAnsi="Arial" w:cs="Arial"/>
                <w:sz w:val="20"/>
                <w:szCs w:val="20"/>
              </w:rPr>
              <w:t>Actively listen and respond appropriately to ideas of others</w:t>
            </w:r>
          </w:p>
        </w:tc>
        <w:tc>
          <w:tcPr>
            <w:tcW w:w="2203" w:type="dxa"/>
          </w:tcPr>
          <w:p w14:paraId="7F9CB2C0" w14:textId="77777777" w:rsidR="00905F87" w:rsidRPr="00472FAD" w:rsidRDefault="00905F87" w:rsidP="00FB594A">
            <w:pPr>
              <w:rPr>
                <w:rFonts w:ascii="Arial" w:hAnsi="Arial" w:cs="Arial"/>
                <w:sz w:val="20"/>
                <w:szCs w:val="20"/>
              </w:rPr>
            </w:pPr>
            <w:r w:rsidRPr="00472FAD">
              <w:rPr>
                <w:rFonts w:ascii="Arial" w:hAnsi="Arial" w:cs="Arial"/>
                <w:sz w:val="20"/>
                <w:szCs w:val="20"/>
              </w:rPr>
              <w:t>Discuss and debate with others and make concession to reach agreement</w:t>
            </w:r>
          </w:p>
        </w:tc>
        <w:tc>
          <w:tcPr>
            <w:tcW w:w="2202" w:type="dxa"/>
          </w:tcPr>
          <w:p w14:paraId="7F9CB2C1" w14:textId="77777777" w:rsidR="00905F87" w:rsidRPr="00472FAD" w:rsidRDefault="00905F87" w:rsidP="00FB594A">
            <w:pPr>
              <w:rPr>
                <w:rFonts w:ascii="Arial" w:hAnsi="Arial" w:cs="Arial"/>
                <w:sz w:val="20"/>
                <w:szCs w:val="20"/>
              </w:rPr>
            </w:pPr>
            <w:r w:rsidRPr="00472FAD">
              <w:rPr>
                <w:rFonts w:ascii="Arial" w:hAnsi="Arial" w:cs="Arial"/>
                <w:sz w:val="20"/>
                <w:szCs w:val="20"/>
              </w:rPr>
              <w:t>Apply the ethical and legal requirements in both the access and use of information</w:t>
            </w:r>
          </w:p>
        </w:tc>
        <w:tc>
          <w:tcPr>
            <w:tcW w:w="2203" w:type="dxa"/>
          </w:tcPr>
          <w:p w14:paraId="7F9CB2C2" w14:textId="77777777" w:rsidR="00905F87" w:rsidRPr="00472FAD" w:rsidRDefault="00905F87" w:rsidP="00FB594A">
            <w:pPr>
              <w:rPr>
                <w:rFonts w:ascii="Arial" w:hAnsi="Arial" w:cs="Arial"/>
                <w:sz w:val="20"/>
                <w:szCs w:val="20"/>
              </w:rPr>
            </w:pPr>
            <w:r w:rsidRPr="00472FAD">
              <w:rPr>
                <w:rFonts w:ascii="Arial" w:hAnsi="Arial" w:cs="Arial"/>
                <w:sz w:val="20"/>
                <w:szCs w:val="20"/>
              </w:rPr>
              <w:t>Interpret and evaluate data to inform and justify arguments</w:t>
            </w:r>
          </w:p>
        </w:tc>
        <w:tc>
          <w:tcPr>
            <w:tcW w:w="2202" w:type="dxa"/>
          </w:tcPr>
          <w:p w14:paraId="7F9CB2C3" w14:textId="77777777" w:rsidR="00905F87" w:rsidRPr="00472FAD" w:rsidRDefault="00905F87" w:rsidP="00FB594A">
            <w:pPr>
              <w:rPr>
                <w:rFonts w:ascii="Arial" w:hAnsi="Arial" w:cs="Arial"/>
                <w:sz w:val="20"/>
                <w:szCs w:val="20"/>
              </w:rPr>
            </w:pPr>
            <w:r w:rsidRPr="00472FAD">
              <w:rPr>
                <w:rFonts w:ascii="Arial" w:hAnsi="Arial" w:cs="Arial"/>
                <w:sz w:val="20"/>
                <w:szCs w:val="20"/>
              </w:rPr>
              <w:t>Evidence ability to successfully complete and evaluate a task (or project), revising the plan where necessary</w:t>
            </w:r>
          </w:p>
        </w:tc>
        <w:tc>
          <w:tcPr>
            <w:tcW w:w="2203" w:type="dxa"/>
          </w:tcPr>
          <w:p w14:paraId="7F9CB2C4" w14:textId="77777777" w:rsidR="00905F87" w:rsidRPr="00472FAD" w:rsidRDefault="00905F87" w:rsidP="00FB594A">
            <w:pPr>
              <w:rPr>
                <w:rFonts w:ascii="Arial" w:hAnsi="Arial" w:cs="Arial"/>
                <w:sz w:val="20"/>
                <w:szCs w:val="20"/>
              </w:rPr>
            </w:pPr>
          </w:p>
        </w:tc>
      </w:tr>
      <w:tr w:rsidR="00905F87" w:rsidRPr="00472FAD" w14:paraId="7F9CB2CD" w14:textId="77777777" w:rsidTr="007B19F8">
        <w:tc>
          <w:tcPr>
            <w:tcW w:w="2202" w:type="dxa"/>
          </w:tcPr>
          <w:p w14:paraId="7F9CB2C6" w14:textId="77777777" w:rsidR="00905F87" w:rsidRPr="00472FAD" w:rsidRDefault="00905F87" w:rsidP="00FB594A">
            <w:pPr>
              <w:rPr>
                <w:rFonts w:ascii="Arial" w:hAnsi="Arial" w:cs="Arial"/>
                <w:sz w:val="20"/>
                <w:szCs w:val="20"/>
              </w:rPr>
            </w:pPr>
            <w:r w:rsidRPr="00472FAD">
              <w:rPr>
                <w:rFonts w:ascii="Arial" w:hAnsi="Arial" w:cs="Arial"/>
                <w:sz w:val="20"/>
                <w:szCs w:val="20"/>
              </w:rPr>
              <w:t>Work effectively with limited supervision in unfamiliar contexts</w:t>
            </w:r>
          </w:p>
        </w:tc>
        <w:tc>
          <w:tcPr>
            <w:tcW w:w="2202" w:type="dxa"/>
          </w:tcPr>
          <w:p w14:paraId="7F9CB2C7" w14:textId="77777777" w:rsidR="00905F87" w:rsidRPr="00472FAD" w:rsidRDefault="00905F87" w:rsidP="00FB594A">
            <w:pPr>
              <w:rPr>
                <w:rFonts w:ascii="Arial" w:hAnsi="Arial" w:cs="Arial"/>
                <w:sz w:val="20"/>
                <w:szCs w:val="20"/>
              </w:rPr>
            </w:pPr>
          </w:p>
        </w:tc>
        <w:tc>
          <w:tcPr>
            <w:tcW w:w="2203" w:type="dxa"/>
          </w:tcPr>
          <w:p w14:paraId="7F9CB2C8" w14:textId="77777777" w:rsidR="00905F87" w:rsidRPr="00472FAD" w:rsidRDefault="00905F87" w:rsidP="00FB594A">
            <w:pPr>
              <w:rPr>
                <w:rFonts w:ascii="Arial" w:hAnsi="Arial" w:cs="Arial"/>
                <w:sz w:val="20"/>
                <w:szCs w:val="20"/>
              </w:rPr>
            </w:pPr>
            <w:r w:rsidRPr="00472FAD">
              <w:rPr>
                <w:rFonts w:ascii="Arial" w:hAnsi="Arial" w:cs="Arial"/>
                <w:sz w:val="20"/>
                <w:szCs w:val="20"/>
              </w:rPr>
              <w:t>Give, accept and respond to constructive feedback</w:t>
            </w:r>
          </w:p>
        </w:tc>
        <w:tc>
          <w:tcPr>
            <w:tcW w:w="2202" w:type="dxa"/>
          </w:tcPr>
          <w:p w14:paraId="7F9CB2C9" w14:textId="77777777" w:rsidR="00905F87" w:rsidRPr="00472FAD" w:rsidRDefault="00905F87" w:rsidP="00FB594A">
            <w:pPr>
              <w:rPr>
                <w:rFonts w:ascii="Arial" w:hAnsi="Arial" w:cs="Arial"/>
                <w:sz w:val="20"/>
                <w:szCs w:val="20"/>
              </w:rPr>
            </w:pPr>
            <w:r w:rsidRPr="00472FAD">
              <w:rPr>
                <w:rFonts w:ascii="Arial" w:hAnsi="Arial" w:cs="Arial"/>
                <w:sz w:val="20"/>
                <w:szCs w:val="20"/>
              </w:rPr>
              <w:t>Accurately cite and reference information sources</w:t>
            </w:r>
          </w:p>
        </w:tc>
        <w:tc>
          <w:tcPr>
            <w:tcW w:w="2203" w:type="dxa"/>
          </w:tcPr>
          <w:p w14:paraId="7F9CB2CA" w14:textId="77777777" w:rsidR="00905F87" w:rsidRPr="00472FAD" w:rsidRDefault="00905F87" w:rsidP="00FB594A">
            <w:pPr>
              <w:rPr>
                <w:rFonts w:ascii="Arial" w:hAnsi="Arial" w:cs="Arial"/>
                <w:sz w:val="20"/>
                <w:szCs w:val="20"/>
              </w:rPr>
            </w:pPr>
            <w:r w:rsidRPr="00472FAD">
              <w:rPr>
                <w:rFonts w:ascii="Arial" w:hAnsi="Arial" w:cs="Arial"/>
                <w:sz w:val="20"/>
                <w:szCs w:val="20"/>
              </w:rPr>
              <w:t>Be aware of issues of selection, accuracy and uncertainty in the collection and analysis of data</w:t>
            </w:r>
          </w:p>
        </w:tc>
        <w:tc>
          <w:tcPr>
            <w:tcW w:w="2202" w:type="dxa"/>
          </w:tcPr>
          <w:p w14:paraId="7F9CB2CB" w14:textId="77777777" w:rsidR="00905F87" w:rsidRPr="00472FAD" w:rsidRDefault="00905F87" w:rsidP="00FB594A">
            <w:pPr>
              <w:rPr>
                <w:rFonts w:ascii="Arial" w:hAnsi="Arial" w:cs="Arial"/>
                <w:sz w:val="20"/>
                <w:szCs w:val="20"/>
              </w:rPr>
            </w:pPr>
            <w:r w:rsidRPr="00472FAD">
              <w:rPr>
                <w:rFonts w:ascii="Arial" w:hAnsi="Arial" w:cs="Arial"/>
                <w:sz w:val="20"/>
                <w:szCs w:val="20"/>
              </w:rPr>
              <w:t>Motivate and direct others to enable an effective contribution from all participants</w:t>
            </w:r>
          </w:p>
        </w:tc>
        <w:tc>
          <w:tcPr>
            <w:tcW w:w="2203" w:type="dxa"/>
          </w:tcPr>
          <w:p w14:paraId="7F9CB2CC" w14:textId="77777777" w:rsidR="00905F87" w:rsidRPr="00472FAD" w:rsidRDefault="00905F87" w:rsidP="00FB594A">
            <w:pPr>
              <w:rPr>
                <w:rFonts w:ascii="Arial" w:hAnsi="Arial" w:cs="Arial"/>
                <w:sz w:val="20"/>
                <w:szCs w:val="20"/>
              </w:rPr>
            </w:pPr>
          </w:p>
        </w:tc>
      </w:tr>
      <w:tr w:rsidR="00905F87" w:rsidRPr="00472FAD" w14:paraId="7F9CB2D5" w14:textId="77777777" w:rsidTr="007B19F8">
        <w:trPr>
          <w:trHeight w:val="564"/>
        </w:trPr>
        <w:tc>
          <w:tcPr>
            <w:tcW w:w="2202" w:type="dxa"/>
          </w:tcPr>
          <w:p w14:paraId="7F9CB2CE" w14:textId="77777777" w:rsidR="00905F87" w:rsidRPr="00472FAD" w:rsidRDefault="00905F87" w:rsidP="00FB594A">
            <w:pPr>
              <w:rPr>
                <w:rFonts w:ascii="Arial" w:hAnsi="Arial" w:cs="Arial"/>
                <w:sz w:val="20"/>
                <w:szCs w:val="20"/>
              </w:rPr>
            </w:pPr>
          </w:p>
        </w:tc>
        <w:tc>
          <w:tcPr>
            <w:tcW w:w="2202" w:type="dxa"/>
          </w:tcPr>
          <w:p w14:paraId="7F9CB2CF" w14:textId="77777777" w:rsidR="00905F87" w:rsidRPr="00472FAD" w:rsidRDefault="00905F87" w:rsidP="00FB594A">
            <w:pPr>
              <w:rPr>
                <w:rFonts w:ascii="Arial" w:hAnsi="Arial" w:cs="Arial"/>
                <w:sz w:val="20"/>
                <w:szCs w:val="20"/>
              </w:rPr>
            </w:pPr>
          </w:p>
        </w:tc>
        <w:tc>
          <w:tcPr>
            <w:tcW w:w="2203" w:type="dxa"/>
          </w:tcPr>
          <w:p w14:paraId="7F9CB2D0" w14:textId="77777777" w:rsidR="00905F87" w:rsidRPr="00472FAD" w:rsidRDefault="00905F87" w:rsidP="00FB594A">
            <w:pPr>
              <w:rPr>
                <w:rFonts w:ascii="Arial" w:hAnsi="Arial" w:cs="Arial"/>
                <w:sz w:val="20"/>
                <w:szCs w:val="20"/>
              </w:rPr>
            </w:pPr>
            <w:r w:rsidRPr="00472FAD">
              <w:rPr>
                <w:rFonts w:ascii="Arial" w:hAnsi="Arial" w:cs="Arial"/>
                <w:sz w:val="20"/>
                <w:szCs w:val="20"/>
              </w:rPr>
              <w:t>Show sensitivity and respect for diverse values and beliefs</w:t>
            </w:r>
          </w:p>
        </w:tc>
        <w:tc>
          <w:tcPr>
            <w:tcW w:w="2202" w:type="dxa"/>
          </w:tcPr>
          <w:p w14:paraId="7F9CB2D1" w14:textId="77777777" w:rsidR="00905F87" w:rsidRPr="00472FAD" w:rsidRDefault="00905F87" w:rsidP="00FB594A">
            <w:pPr>
              <w:rPr>
                <w:rFonts w:ascii="Arial" w:hAnsi="Arial" w:cs="Arial"/>
                <w:sz w:val="20"/>
                <w:szCs w:val="20"/>
              </w:rPr>
            </w:pPr>
            <w:r w:rsidRPr="00472FAD">
              <w:rPr>
                <w:rFonts w:ascii="Arial" w:hAnsi="Arial" w:cs="Arial"/>
                <w:sz w:val="20"/>
                <w:szCs w:val="20"/>
              </w:rPr>
              <w:t>Use software and IT technology as appropriate</w:t>
            </w:r>
          </w:p>
        </w:tc>
        <w:tc>
          <w:tcPr>
            <w:tcW w:w="2203" w:type="dxa"/>
          </w:tcPr>
          <w:p w14:paraId="7F9CB2D2" w14:textId="77777777" w:rsidR="00905F87" w:rsidRPr="00472FAD" w:rsidRDefault="00905F87" w:rsidP="00FB594A">
            <w:pPr>
              <w:rPr>
                <w:rFonts w:ascii="Arial" w:hAnsi="Arial" w:cs="Arial"/>
                <w:sz w:val="20"/>
                <w:szCs w:val="20"/>
              </w:rPr>
            </w:pPr>
          </w:p>
        </w:tc>
        <w:tc>
          <w:tcPr>
            <w:tcW w:w="2202" w:type="dxa"/>
          </w:tcPr>
          <w:p w14:paraId="7F9CB2D3" w14:textId="77777777" w:rsidR="00905F87" w:rsidRPr="00472FAD" w:rsidRDefault="00905F87" w:rsidP="00FB594A">
            <w:pPr>
              <w:rPr>
                <w:rFonts w:ascii="Arial" w:hAnsi="Arial" w:cs="Arial"/>
                <w:sz w:val="20"/>
                <w:szCs w:val="20"/>
              </w:rPr>
            </w:pPr>
          </w:p>
        </w:tc>
        <w:tc>
          <w:tcPr>
            <w:tcW w:w="2203" w:type="dxa"/>
          </w:tcPr>
          <w:p w14:paraId="7F9CB2D4" w14:textId="77777777" w:rsidR="00905F87" w:rsidRPr="00472FAD" w:rsidRDefault="00905F87" w:rsidP="00FB594A">
            <w:pPr>
              <w:rPr>
                <w:rFonts w:ascii="Arial" w:hAnsi="Arial" w:cs="Arial"/>
                <w:sz w:val="20"/>
                <w:szCs w:val="20"/>
              </w:rPr>
            </w:pPr>
          </w:p>
        </w:tc>
      </w:tr>
    </w:tbl>
    <w:p w14:paraId="7F9CB2D6" w14:textId="77777777" w:rsidR="00905F87" w:rsidRPr="00472FAD" w:rsidRDefault="00905F87" w:rsidP="002D66A9">
      <w:pPr>
        <w:rPr>
          <w:rFonts w:cs="Arial"/>
          <w:b/>
        </w:rPr>
        <w:sectPr w:rsidR="00905F87" w:rsidRPr="00472FAD">
          <w:pgSz w:w="16838" w:h="11906" w:orient="landscape"/>
          <w:pgMar w:top="1440" w:right="1440" w:bottom="1440" w:left="1440" w:header="709" w:footer="709" w:gutter="0"/>
          <w:cols w:space="708"/>
          <w:docGrid w:linePitch="360"/>
        </w:sectPr>
      </w:pPr>
    </w:p>
    <w:p w14:paraId="7F9CB2D7" w14:textId="77777777" w:rsidR="00905F87" w:rsidRPr="00472FAD" w:rsidRDefault="00905F87" w:rsidP="002D66A9">
      <w:pPr>
        <w:numPr>
          <w:ilvl w:val="0"/>
          <w:numId w:val="5"/>
        </w:numPr>
        <w:rPr>
          <w:rFonts w:ascii="Arial" w:hAnsi="Arial" w:cs="Arial"/>
          <w:sz w:val="24"/>
        </w:rPr>
      </w:pPr>
      <w:r w:rsidRPr="00472FAD">
        <w:rPr>
          <w:rFonts w:ascii="Arial" w:hAnsi="Arial" w:cs="Arial"/>
          <w:b/>
          <w:sz w:val="24"/>
        </w:rPr>
        <w:lastRenderedPageBreak/>
        <w:t>Entry Requirements</w:t>
      </w:r>
    </w:p>
    <w:p w14:paraId="7F9CB2D8" w14:textId="77777777" w:rsidR="00905F87" w:rsidRPr="00472FAD" w:rsidRDefault="00905F87" w:rsidP="002D66A9">
      <w:pPr>
        <w:rPr>
          <w:rFonts w:ascii="Arial" w:hAnsi="Arial" w:cs="Arial"/>
          <w:b/>
        </w:rPr>
      </w:pPr>
    </w:p>
    <w:p w14:paraId="7F9CB2D9" w14:textId="77777777" w:rsidR="00905F87" w:rsidRPr="00472FAD" w:rsidRDefault="00905F87" w:rsidP="002D66A9">
      <w:pPr>
        <w:rPr>
          <w:rFonts w:ascii="Arial" w:hAnsi="Arial" w:cs="Arial"/>
          <w:szCs w:val="24"/>
        </w:rPr>
      </w:pPr>
      <w:r w:rsidRPr="00472FAD">
        <w:rPr>
          <w:rFonts w:ascii="Arial" w:hAnsi="Arial" w:cs="Arial"/>
          <w:szCs w:val="24"/>
        </w:rPr>
        <w:t>The minimum entry qualifications for the programme are:</w:t>
      </w:r>
    </w:p>
    <w:p w14:paraId="7F9CB2DA" w14:textId="77777777" w:rsidR="00905F87" w:rsidRPr="00472FAD" w:rsidRDefault="00905F87" w:rsidP="002D66A9">
      <w:pPr>
        <w:rPr>
          <w:rFonts w:ascii="Arial" w:hAnsi="Arial" w:cs="Arial"/>
        </w:rPr>
      </w:pPr>
    </w:p>
    <w:p w14:paraId="7F9CB2DB" w14:textId="77777777" w:rsidR="00905F87" w:rsidRPr="00472FAD" w:rsidRDefault="00905F87" w:rsidP="002D66A9">
      <w:pPr>
        <w:rPr>
          <w:rFonts w:ascii="Arial" w:hAnsi="Arial" w:cs="Arial"/>
        </w:rPr>
      </w:pPr>
      <w:r w:rsidRPr="00472FAD">
        <w:rPr>
          <w:rFonts w:ascii="Arial" w:hAnsi="Arial" w:cs="Arial"/>
        </w:rPr>
        <w:t xml:space="preserve">From BA: Normally a first class honours undergraduate degree or its equivalent in a relevant or related subject (including but not limited to philosophy, history, politics, cultural studies, fine art and visual culture, modern languages). </w:t>
      </w:r>
    </w:p>
    <w:p w14:paraId="7F9CB2DC" w14:textId="77777777" w:rsidR="00905F87" w:rsidRPr="00472FAD" w:rsidRDefault="00905F87" w:rsidP="002D66A9">
      <w:pPr>
        <w:rPr>
          <w:rFonts w:ascii="Arial" w:hAnsi="Arial" w:cs="Arial"/>
        </w:rPr>
      </w:pPr>
    </w:p>
    <w:p w14:paraId="7F9CB2DD" w14:textId="77777777" w:rsidR="00905F87" w:rsidRPr="00472FAD" w:rsidRDefault="00905F87" w:rsidP="002D66A9">
      <w:pPr>
        <w:rPr>
          <w:rFonts w:ascii="Arial" w:hAnsi="Arial" w:cs="Arial"/>
        </w:rPr>
      </w:pPr>
      <w:r w:rsidRPr="00472FAD">
        <w:rPr>
          <w:rFonts w:ascii="Arial" w:hAnsi="Arial" w:cs="Arial"/>
        </w:rPr>
        <w:t xml:space="preserve">From MA: Normally a high commendation or merit in a relevant or related subject (including but not limited to philosophy, history, politics, cultural studies, fine art and visual culture, modern languages).  Applicants wishing to transfer from one of the </w:t>
      </w:r>
      <w:proofErr w:type="spellStart"/>
      <w:r w:rsidRPr="00472FAD">
        <w:rPr>
          <w:rFonts w:ascii="Arial" w:hAnsi="Arial" w:cs="Arial"/>
        </w:rPr>
        <w:t>CRMEP</w:t>
      </w:r>
      <w:proofErr w:type="spellEnd"/>
      <w:r w:rsidRPr="00472FAD">
        <w:rPr>
          <w:rFonts w:ascii="Arial" w:hAnsi="Arial" w:cs="Arial"/>
        </w:rPr>
        <w:t xml:space="preserve"> 12-month MAs after 2 Teaching Blocks (120 credits) must have attained a GPA of at least 65%, normally with no grades under 60%. Applications for transfer from MA requires a written statement of purpose; there is no automatic right of transfer to the higher degree.</w:t>
      </w:r>
    </w:p>
    <w:p w14:paraId="7F9CB2DE" w14:textId="77777777" w:rsidR="00905F87" w:rsidRPr="00472FAD" w:rsidRDefault="00905F87" w:rsidP="002D66A9">
      <w:pPr>
        <w:rPr>
          <w:rFonts w:ascii="Arial" w:hAnsi="Arial" w:cs="Arial"/>
        </w:rPr>
      </w:pPr>
    </w:p>
    <w:p w14:paraId="7F9CB2DF" w14:textId="77777777" w:rsidR="00905F87" w:rsidRPr="00472FAD" w:rsidRDefault="00905F87" w:rsidP="002D66A9">
      <w:pPr>
        <w:rPr>
          <w:rFonts w:ascii="Arial" w:hAnsi="Arial" w:cs="Arial"/>
        </w:rPr>
      </w:pPr>
      <w:r w:rsidRPr="00472FAD">
        <w:rPr>
          <w:rFonts w:ascii="Arial" w:hAnsi="Arial" w:cs="Arial"/>
        </w:rPr>
        <w:t>Applicants with other kinds of qualifications will be considered on an individual basis.</w:t>
      </w:r>
    </w:p>
    <w:p w14:paraId="7F9CB2E0" w14:textId="77777777" w:rsidR="00905F87" w:rsidRPr="00472FAD" w:rsidRDefault="00905F87" w:rsidP="002D66A9">
      <w:pPr>
        <w:rPr>
          <w:rFonts w:ascii="Arial" w:hAnsi="Arial" w:cs="Arial"/>
        </w:rPr>
      </w:pPr>
    </w:p>
    <w:p w14:paraId="7F9CB2E1" w14:textId="77777777" w:rsidR="00905F87" w:rsidRPr="00472FAD" w:rsidRDefault="00905F87" w:rsidP="002D66A9">
      <w:pPr>
        <w:rPr>
          <w:rFonts w:ascii="Arial" w:hAnsi="Arial" w:cs="Arial"/>
        </w:rPr>
      </w:pPr>
      <w:r w:rsidRPr="00472FAD">
        <w:rPr>
          <w:rFonts w:ascii="Arial" w:hAnsi="Arial" w:cs="Arial"/>
        </w:rPr>
        <w:t>A minimum, overall IELTS score of 6.5 or equivalent is required for those for whom English is not their first language.</w:t>
      </w:r>
    </w:p>
    <w:p w14:paraId="7F9CB2E2" w14:textId="77777777" w:rsidR="00905F87" w:rsidRPr="00472FAD" w:rsidRDefault="00905F87" w:rsidP="002D66A9">
      <w:pPr>
        <w:rPr>
          <w:rFonts w:ascii="Arial" w:hAnsi="Arial" w:cs="Arial"/>
          <w:sz w:val="24"/>
        </w:rPr>
      </w:pPr>
    </w:p>
    <w:p w14:paraId="7F9CB2E3" w14:textId="77777777" w:rsidR="00905F87" w:rsidRPr="00472FAD" w:rsidRDefault="00905F87" w:rsidP="002D66A9">
      <w:pPr>
        <w:numPr>
          <w:ilvl w:val="0"/>
          <w:numId w:val="5"/>
        </w:numPr>
        <w:ind w:left="567" w:hanging="567"/>
        <w:rPr>
          <w:rFonts w:ascii="Arial" w:hAnsi="Arial" w:cs="Arial"/>
          <w:b/>
          <w:sz w:val="24"/>
          <w:szCs w:val="24"/>
        </w:rPr>
      </w:pPr>
      <w:r w:rsidRPr="00472FAD">
        <w:rPr>
          <w:rFonts w:ascii="Arial" w:hAnsi="Arial" w:cs="Arial"/>
          <w:b/>
          <w:sz w:val="24"/>
          <w:szCs w:val="24"/>
        </w:rPr>
        <w:t>Programme Structure</w:t>
      </w:r>
    </w:p>
    <w:p w14:paraId="7F9CB2E4" w14:textId="77777777" w:rsidR="00905F87" w:rsidRPr="00472FAD" w:rsidRDefault="00905F87" w:rsidP="004C4711">
      <w:pPr>
        <w:ind w:left="567"/>
        <w:rPr>
          <w:rFonts w:ascii="Arial" w:hAnsi="Arial" w:cs="Arial"/>
          <w:b/>
          <w:sz w:val="24"/>
          <w:szCs w:val="24"/>
        </w:rPr>
      </w:pPr>
    </w:p>
    <w:p w14:paraId="7F9CB2E5" w14:textId="77777777" w:rsidR="00905F87" w:rsidRPr="00472FAD" w:rsidRDefault="00905F87" w:rsidP="002D66A9">
      <w:pPr>
        <w:rPr>
          <w:rFonts w:ascii="Arial" w:hAnsi="Arial" w:cs="Arial"/>
          <w:sz w:val="24"/>
          <w:szCs w:val="24"/>
        </w:rPr>
      </w:pPr>
      <w:r w:rsidRPr="00472FAD">
        <w:rPr>
          <w:rFonts w:ascii="Arial" w:hAnsi="Arial" w:cs="Arial"/>
          <w:szCs w:val="24"/>
        </w:rPr>
        <w:t xml:space="preserve">This programme is offered in full-time, part-time and ‘with professional placement’ mode (full-time 2 years; part-time 4 years; ‘with professional placement’ 3 years full-time) </w:t>
      </w:r>
      <w:r w:rsidRPr="00472FAD">
        <w:rPr>
          <w:rFonts w:ascii="Arial" w:hAnsi="Arial" w:cs="Arial"/>
        </w:rPr>
        <w:t>(interim awards: PG Cert Modern European Philosophy; PG Dip Modern European Philosophy).</w:t>
      </w:r>
      <w:r w:rsidRPr="00472FAD">
        <w:rPr>
          <w:rFonts w:ascii="Arial" w:hAnsi="Arial" w:cs="Arial"/>
          <w:szCs w:val="24"/>
        </w:rPr>
        <w:t xml:space="preserve"> The programme leads to the award of </w:t>
      </w:r>
      <w:proofErr w:type="spellStart"/>
      <w:r w:rsidRPr="00472FAD">
        <w:rPr>
          <w:rFonts w:ascii="Arial" w:hAnsi="Arial" w:cs="Arial"/>
          <w:szCs w:val="24"/>
        </w:rPr>
        <w:t>MPhilStud</w:t>
      </w:r>
      <w:proofErr w:type="spellEnd"/>
      <w:r w:rsidRPr="00472FAD">
        <w:rPr>
          <w:rFonts w:ascii="Arial" w:hAnsi="Arial" w:cs="Arial"/>
          <w:szCs w:val="24"/>
        </w:rPr>
        <w:t xml:space="preserve"> in Philosophy.  Entry is normally at level 7 with </w:t>
      </w:r>
      <w:r w:rsidRPr="00472FAD">
        <w:rPr>
          <w:rFonts w:ascii="Arial" w:hAnsi="Arial" w:cs="Arial"/>
        </w:rPr>
        <w:t xml:space="preserve">BA, MA or equivalent qualifications (See section D).  </w:t>
      </w:r>
      <w:r w:rsidRPr="00472FAD">
        <w:rPr>
          <w:rFonts w:ascii="Arial" w:hAnsi="Arial" w:cs="Arial"/>
          <w:szCs w:val="24"/>
        </w:rPr>
        <w:t xml:space="preserve">Transfer from a similar programme is possible at level 7 with high commendation or merit in comparable level 7 modules – but is at the discretion of the course team. Intake is in September only. </w:t>
      </w:r>
    </w:p>
    <w:p w14:paraId="7F9CB2E6" w14:textId="77777777" w:rsidR="00905F87" w:rsidRPr="00472FAD" w:rsidRDefault="00905F87" w:rsidP="002D66A9">
      <w:pPr>
        <w:rPr>
          <w:rFonts w:cs="Arial"/>
        </w:rPr>
      </w:pPr>
      <w:r w:rsidRPr="00472FAD">
        <w:rPr>
          <w:rFonts w:cs="Arial"/>
          <w:b/>
        </w:rPr>
        <w:tab/>
      </w:r>
      <w:r w:rsidRPr="00472FAD">
        <w:rPr>
          <w:rFonts w:cs="Arial"/>
          <w:b/>
        </w:rPr>
        <w:tab/>
      </w:r>
    </w:p>
    <w:p w14:paraId="7F9CB2E7" w14:textId="77777777" w:rsidR="00905F87" w:rsidRPr="00472FAD" w:rsidRDefault="00905F87" w:rsidP="002D66A9">
      <w:pPr>
        <w:rPr>
          <w:rFonts w:ascii="Arial" w:hAnsi="Arial" w:cs="Arial"/>
          <w:b/>
          <w:sz w:val="24"/>
          <w:szCs w:val="24"/>
        </w:rPr>
      </w:pPr>
      <w:r w:rsidRPr="00472FAD">
        <w:rPr>
          <w:rFonts w:ascii="Arial" w:hAnsi="Arial" w:cs="Arial"/>
          <w:b/>
          <w:sz w:val="24"/>
          <w:szCs w:val="24"/>
        </w:rPr>
        <w:t>E1.</w:t>
      </w:r>
      <w:r w:rsidRPr="00472FAD">
        <w:rPr>
          <w:rFonts w:ascii="Arial" w:hAnsi="Arial" w:cs="Arial"/>
          <w:b/>
          <w:sz w:val="24"/>
          <w:szCs w:val="24"/>
        </w:rPr>
        <w:tab/>
        <w:t>Professional and Statutory Regulatory Bodies</w:t>
      </w:r>
    </w:p>
    <w:p w14:paraId="7F9CB2E8" w14:textId="77777777" w:rsidR="00905F87" w:rsidRPr="00472FAD" w:rsidRDefault="00905F87" w:rsidP="002D66A9">
      <w:pPr>
        <w:rPr>
          <w:rFonts w:cs="Arial"/>
        </w:rPr>
      </w:pPr>
      <w:r w:rsidRPr="00472FAD">
        <w:rPr>
          <w:rFonts w:cs="Arial"/>
        </w:rPr>
        <w:tab/>
      </w:r>
    </w:p>
    <w:p w14:paraId="7F9CB2E9" w14:textId="77777777" w:rsidR="00905F87" w:rsidRPr="00472FAD" w:rsidRDefault="00905F87" w:rsidP="002D66A9">
      <w:pPr>
        <w:rPr>
          <w:rFonts w:ascii="Arial" w:hAnsi="Arial" w:cs="Arial"/>
          <w:szCs w:val="24"/>
        </w:rPr>
      </w:pPr>
      <w:r w:rsidRPr="00472FAD">
        <w:rPr>
          <w:rFonts w:ascii="Arial" w:hAnsi="Arial" w:cs="Arial"/>
          <w:szCs w:val="24"/>
        </w:rPr>
        <w:t>N/A</w:t>
      </w:r>
    </w:p>
    <w:p w14:paraId="7F9CB2EA" w14:textId="77777777" w:rsidR="00905F87" w:rsidRPr="00472FAD" w:rsidRDefault="00905F87" w:rsidP="002D66A9">
      <w:pPr>
        <w:rPr>
          <w:rFonts w:cs="Arial"/>
        </w:rPr>
      </w:pPr>
    </w:p>
    <w:p w14:paraId="7F9CB2EB" w14:textId="77777777" w:rsidR="00905F87" w:rsidRPr="00472FAD" w:rsidRDefault="00905F87" w:rsidP="002D66A9">
      <w:pPr>
        <w:rPr>
          <w:rFonts w:ascii="Arial" w:hAnsi="Arial" w:cs="Arial"/>
          <w:b/>
          <w:sz w:val="24"/>
          <w:szCs w:val="24"/>
        </w:rPr>
      </w:pPr>
      <w:r w:rsidRPr="00472FAD">
        <w:rPr>
          <w:rFonts w:ascii="Arial" w:hAnsi="Arial" w:cs="Arial"/>
          <w:b/>
          <w:sz w:val="24"/>
          <w:szCs w:val="24"/>
        </w:rPr>
        <w:t>E2.</w:t>
      </w:r>
      <w:r w:rsidRPr="00472FAD">
        <w:rPr>
          <w:rFonts w:ascii="Arial" w:hAnsi="Arial" w:cs="Arial"/>
          <w:b/>
          <w:sz w:val="24"/>
          <w:szCs w:val="24"/>
        </w:rPr>
        <w:tab/>
        <w:t>Work-based learning</w:t>
      </w:r>
    </w:p>
    <w:p w14:paraId="7F9CB2EC" w14:textId="77777777" w:rsidR="00905F87" w:rsidRPr="00472FAD" w:rsidRDefault="00905F87" w:rsidP="002D66A9">
      <w:pPr>
        <w:ind w:left="720"/>
        <w:rPr>
          <w:rFonts w:cs="Arial"/>
        </w:rPr>
      </w:pPr>
    </w:p>
    <w:p w14:paraId="7F9CB2ED" w14:textId="77777777" w:rsidR="00905F87" w:rsidRDefault="00905F87" w:rsidP="004C4711">
      <w:pPr>
        <w:jc w:val="both"/>
        <w:rPr>
          <w:rFonts w:ascii="Arial" w:hAnsi="Arial" w:cs="Arial"/>
        </w:rPr>
      </w:pPr>
      <w:r w:rsidRPr="00472FAD">
        <w:rPr>
          <w:rFonts w:ascii="Arial" w:hAnsi="Arial" w:cs="Arial"/>
        </w:rPr>
        <w:t>Work placem</w:t>
      </w:r>
      <w:r w:rsidR="00E02CA8">
        <w:rPr>
          <w:rFonts w:ascii="Arial" w:hAnsi="Arial" w:cs="Arial"/>
        </w:rPr>
        <w:t>ent is an integral part of the 3</w:t>
      </w:r>
      <w:r w:rsidRPr="00472FAD">
        <w:rPr>
          <w:rFonts w:ascii="Arial" w:hAnsi="Arial" w:cs="Arial"/>
        </w:rPr>
        <w:t>-year programme and students will receive support from the award winning Careers and Employability Services team.</w:t>
      </w:r>
    </w:p>
    <w:p w14:paraId="7F9CB2EE" w14:textId="77777777" w:rsidR="0008485A" w:rsidRPr="00472FAD" w:rsidRDefault="0008485A" w:rsidP="004C4711">
      <w:pPr>
        <w:jc w:val="both"/>
        <w:rPr>
          <w:rFonts w:ascii="Arial" w:hAnsi="Arial" w:cs="Arial"/>
        </w:rPr>
      </w:pPr>
    </w:p>
    <w:p w14:paraId="7F9CB2EF" w14:textId="77777777" w:rsidR="00905F87" w:rsidRDefault="00905F87" w:rsidP="00662C48">
      <w:pPr>
        <w:rPr>
          <w:rFonts w:ascii="Arial" w:hAnsi="Arial" w:cs="Arial"/>
        </w:rPr>
      </w:pPr>
      <w:r w:rsidRPr="00472FAD">
        <w:rPr>
          <w:rFonts w:ascii="Arial" w:hAnsi="Arial" w:cs="Arial"/>
        </w:rPr>
        <w:t>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7F9CB2F0" w14:textId="77777777" w:rsidR="00662C48" w:rsidRPr="00472FAD" w:rsidRDefault="00662C48" w:rsidP="00662C48">
      <w:pPr>
        <w:rPr>
          <w:rFonts w:ascii="Arial" w:hAnsi="Arial" w:cs="Arial"/>
        </w:rPr>
      </w:pPr>
    </w:p>
    <w:p w14:paraId="7F9CB2F1" w14:textId="77777777" w:rsidR="00905F87" w:rsidRPr="00472FAD" w:rsidRDefault="00905F87" w:rsidP="004C4711">
      <w:pPr>
        <w:spacing w:after="120"/>
        <w:rPr>
          <w:rFonts w:ascii="Arial" w:hAnsi="Arial" w:cs="Arial"/>
        </w:rPr>
      </w:pPr>
      <w:r w:rsidRPr="00472FAD">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7F9CB2F2" w14:textId="77777777" w:rsidR="00905F87" w:rsidRPr="00472FAD" w:rsidRDefault="00905F87" w:rsidP="004C4711">
      <w:pPr>
        <w:rPr>
          <w:rFonts w:ascii="Arial" w:hAnsi="Arial" w:cs="Arial"/>
          <w:sz w:val="24"/>
          <w:szCs w:val="24"/>
        </w:rPr>
      </w:pPr>
    </w:p>
    <w:p w14:paraId="7F9CB2F3" w14:textId="77777777" w:rsidR="00905F87" w:rsidRPr="00472FAD" w:rsidRDefault="00905F87" w:rsidP="002D66A9">
      <w:pPr>
        <w:rPr>
          <w:rFonts w:ascii="Arial" w:hAnsi="Arial" w:cs="Arial"/>
          <w:b/>
          <w:sz w:val="24"/>
          <w:szCs w:val="24"/>
        </w:rPr>
      </w:pPr>
      <w:r w:rsidRPr="00472FAD">
        <w:rPr>
          <w:rFonts w:ascii="Arial" w:hAnsi="Arial" w:cs="Arial"/>
          <w:b/>
          <w:sz w:val="24"/>
          <w:szCs w:val="24"/>
        </w:rPr>
        <w:br w:type="page"/>
      </w:r>
      <w:r w:rsidRPr="00472FAD">
        <w:rPr>
          <w:rFonts w:ascii="Arial" w:hAnsi="Arial" w:cs="Arial"/>
          <w:b/>
          <w:sz w:val="24"/>
          <w:szCs w:val="24"/>
        </w:rPr>
        <w:lastRenderedPageBreak/>
        <w:t>E3.</w:t>
      </w:r>
      <w:r w:rsidRPr="00472FAD">
        <w:rPr>
          <w:rFonts w:ascii="Arial" w:hAnsi="Arial" w:cs="Arial"/>
          <w:b/>
          <w:sz w:val="24"/>
          <w:szCs w:val="24"/>
        </w:rPr>
        <w:tab/>
        <w:t>Outline Programme Structure</w:t>
      </w:r>
    </w:p>
    <w:p w14:paraId="7F9CB2F4" w14:textId="77777777" w:rsidR="00905F87" w:rsidRPr="00472FAD" w:rsidRDefault="00905F87" w:rsidP="002D66A9">
      <w:pPr>
        <w:rPr>
          <w:rFonts w:cs="Arial"/>
          <w:i/>
        </w:rPr>
      </w:pPr>
    </w:p>
    <w:p w14:paraId="7F9CB2F5" w14:textId="77777777" w:rsidR="00905F87" w:rsidRPr="00472FAD" w:rsidRDefault="00905F87" w:rsidP="00403123">
      <w:pPr>
        <w:pStyle w:val="NormalWeb"/>
        <w:rPr>
          <w:rFonts w:ascii="Arial" w:hAnsi="Arial"/>
          <w:sz w:val="22"/>
        </w:rPr>
      </w:pPr>
      <w:r w:rsidRPr="00472FAD">
        <w:rPr>
          <w:rFonts w:ascii="Arial" w:hAnsi="Arial"/>
          <w:sz w:val="22"/>
        </w:rPr>
        <w:t>The degree consists of 360 credits, six taught modules of 30 credits each and a final dissertation of 180 credits. All students will be provided with the University regulations. Full details of each module will be provided in module descriptors and student module guides.</w:t>
      </w:r>
    </w:p>
    <w:p w14:paraId="7F9CB2F6" w14:textId="77777777" w:rsidR="00905F87" w:rsidRPr="00472FAD" w:rsidRDefault="00905F87" w:rsidP="00403123">
      <w:pPr>
        <w:rPr>
          <w:rFonts w:ascii="Arial" w:hAnsi="Arial" w:cs="Arial"/>
          <w:b/>
        </w:rPr>
      </w:pPr>
    </w:p>
    <w:p w14:paraId="7F9CB2F7" w14:textId="0C009A48" w:rsidR="00905F87" w:rsidRDefault="00E02CA8" w:rsidP="00403123">
      <w:pPr>
        <w:rPr>
          <w:rFonts w:ascii="Arial" w:hAnsi="Arial" w:cs="Arial"/>
        </w:rPr>
      </w:pPr>
      <w:r>
        <w:rPr>
          <w:rFonts w:ascii="Arial" w:hAnsi="Arial" w:cs="Arial"/>
        </w:rPr>
        <w:t>Students on the 3</w:t>
      </w:r>
      <w:r w:rsidR="00905F87" w:rsidRPr="00472FAD">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0E2B6F09" w14:textId="334F6C8F" w:rsidR="00FD2D25" w:rsidRDefault="00FD2D25" w:rsidP="00403123">
      <w:pPr>
        <w:rPr>
          <w:rFonts w:ascii="Arial" w:hAnsi="Arial" w:cs="Arial"/>
        </w:rPr>
      </w:pPr>
    </w:p>
    <w:p w14:paraId="0C607825" w14:textId="77777777" w:rsidR="00FD2D25" w:rsidRPr="00FD2D25" w:rsidRDefault="00FD2D25" w:rsidP="00403123">
      <w:pPr>
        <w:rPr>
          <w:rFonts w:ascii="Arial" w:hAnsi="Arial" w:cs="Arial"/>
        </w:rPr>
      </w:pPr>
      <w:r w:rsidRPr="00FD2D25">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7F9CB2F8" w14:textId="77777777" w:rsidR="00905F87" w:rsidRPr="00472FAD" w:rsidRDefault="00905F87" w:rsidP="004C4711">
      <w:pPr>
        <w:rPr>
          <w:rFonts w:cs="Arial"/>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1134"/>
        <w:gridCol w:w="992"/>
        <w:gridCol w:w="851"/>
        <w:gridCol w:w="1701"/>
        <w:gridCol w:w="256"/>
      </w:tblGrid>
      <w:tr w:rsidR="00905F87" w:rsidRPr="00472FAD" w14:paraId="7F9CB2FA" w14:textId="77777777" w:rsidTr="00403123">
        <w:trPr>
          <w:gridAfter w:val="1"/>
          <w:wAfter w:w="256" w:type="dxa"/>
        </w:trPr>
        <w:tc>
          <w:tcPr>
            <w:tcW w:w="9351" w:type="dxa"/>
            <w:gridSpan w:val="5"/>
            <w:shd w:val="clear" w:color="auto" w:fill="DEEAF6"/>
          </w:tcPr>
          <w:p w14:paraId="7F9CB2F9" w14:textId="77777777" w:rsidR="00905F87" w:rsidRPr="00403123" w:rsidRDefault="00905F87" w:rsidP="00321101">
            <w:pPr>
              <w:rPr>
                <w:rFonts w:ascii="Arial" w:hAnsi="Arial" w:cs="Arial"/>
                <w:b/>
              </w:rPr>
            </w:pPr>
            <w:r w:rsidRPr="00403123">
              <w:rPr>
                <w:rFonts w:ascii="Arial" w:hAnsi="Arial" w:cs="Arial"/>
                <w:b/>
              </w:rPr>
              <w:t>Level 7</w:t>
            </w:r>
          </w:p>
        </w:tc>
      </w:tr>
      <w:tr w:rsidR="00905F87" w:rsidRPr="00472FAD" w14:paraId="7F9CB302" w14:textId="77777777" w:rsidTr="00403123">
        <w:trPr>
          <w:gridAfter w:val="1"/>
          <w:wAfter w:w="256" w:type="dxa"/>
        </w:trPr>
        <w:tc>
          <w:tcPr>
            <w:tcW w:w="4673" w:type="dxa"/>
          </w:tcPr>
          <w:p w14:paraId="7F9CB2FB" w14:textId="77777777" w:rsidR="00905F87" w:rsidRPr="00403123" w:rsidRDefault="00905F87" w:rsidP="000A6DC9">
            <w:pPr>
              <w:rPr>
                <w:rFonts w:ascii="Arial" w:hAnsi="Arial" w:cs="Arial"/>
                <w:b/>
              </w:rPr>
            </w:pPr>
            <w:r w:rsidRPr="00403123">
              <w:rPr>
                <w:rFonts w:ascii="Arial" w:hAnsi="Arial" w:cs="Arial"/>
                <w:b/>
              </w:rPr>
              <w:t>Compulsory modules</w:t>
            </w:r>
          </w:p>
          <w:p w14:paraId="7F9CB2FC" w14:textId="77777777" w:rsidR="00905F87" w:rsidRPr="00403123" w:rsidRDefault="00905F87" w:rsidP="000A6DC9">
            <w:pPr>
              <w:rPr>
                <w:rFonts w:ascii="Arial" w:hAnsi="Arial" w:cs="Arial"/>
                <w:b/>
              </w:rPr>
            </w:pPr>
          </w:p>
        </w:tc>
        <w:tc>
          <w:tcPr>
            <w:tcW w:w="1134" w:type="dxa"/>
          </w:tcPr>
          <w:p w14:paraId="7F9CB2FD" w14:textId="77777777" w:rsidR="00905F87" w:rsidRPr="00403123" w:rsidRDefault="00905F87" w:rsidP="000A6DC9">
            <w:pPr>
              <w:jc w:val="center"/>
              <w:rPr>
                <w:rFonts w:ascii="Arial" w:hAnsi="Arial" w:cs="Arial"/>
                <w:b/>
              </w:rPr>
            </w:pPr>
            <w:r w:rsidRPr="00403123">
              <w:rPr>
                <w:rFonts w:ascii="Arial" w:hAnsi="Arial" w:cs="Arial"/>
                <w:b/>
              </w:rPr>
              <w:t>Module code</w:t>
            </w:r>
          </w:p>
        </w:tc>
        <w:tc>
          <w:tcPr>
            <w:tcW w:w="992" w:type="dxa"/>
          </w:tcPr>
          <w:p w14:paraId="7F9CB2FE" w14:textId="77777777" w:rsidR="00905F87" w:rsidRPr="00403123" w:rsidRDefault="00905F87" w:rsidP="000A6DC9">
            <w:pPr>
              <w:jc w:val="center"/>
              <w:rPr>
                <w:rFonts w:ascii="Arial" w:hAnsi="Arial" w:cs="Arial"/>
                <w:b/>
              </w:rPr>
            </w:pPr>
            <w:r w:rsidRPr="00403123">
              <w:rPr>
                <w:rFonts w:ascii="Arial" w:hAnsi="Arial" w:cs="Arial"/>
                <w:b/>
              </w:rPr>
              <w:t xml:space="preserve">Credit </w:t>
            </w:r>
          </w:p>
          <w:p w14:paraId="7F9CB2FF" w14:textId="77777777" w:rsidR="00905F87" w:rsidRPr="00403123" w:rsidRDefault="00905F87" w:rsidP="000A6DC9">
            <w:pPr>
              <w:jc w:val="center"/>
              <w:rPr>
                <w:rFonts w:ascii="Arial" w:hAnsi="Arial" w:cs="Arial"/>
                <w:b/>
              </w:rPr>
            </w:pPr>
            <w:r w:rsidRPr="00403123">
              <w:rPr>
                <w:rFonts w:ascii="Arial" w:hAnsi="Arial" w:cs="Arial"/>
                <w:b/>
              </w:rPr>
              <w:t>Value</w:t>
            </w:r>
          </w:p>
        </w:tc>
        <w:tc>
          <w:tcPr>
            <w:tcW w:w="851" w:type="dxa"/>
          </w:tcPr>
          <w:p w14:paraId="7F9CB300" w14:textId="77777777" w:rsidR="00905F87" w:rsidRPr="00403123" w:rsidRDefault="00905F87" w:rsidP="000A6DC9">
            <w:pPr>
              <w:jc w:val="center"/>
              <w:rPr>
                <w:rFonts w:ascii="Arial" w:hAnsi="Arial" w:cs="Arial"/>
                <w:b/>
              </w:rPr>
            </w:pPr>
            <w:r w:rsidRPr="00403123">
              <w:rPr>
                <w:rFonts w:ascii="Arial" w:hAnsi="Arial" w:cs="Arial"/>
                <w:b/>
              </w:rPr>
              <w:t xml:space="preserve">Level </w:t>
            </w:r>
          </w:p>
        </w:tc>
        <w:tc>
          <w:tcPr>
            <w:tcW w:w="1701" w:type="dxa"/>
          </w:tcPr>
          <w:p w14:paraId="7F9CB301" w14:textId="77777777" w:rsidR="00905F87" w:rsidRPr="00403123" w:rsidRDefault="00905F87" w:rsidP="000A6DC9">
            <w:pPr>
              <w:jc w:val="center"/>
              <w:rPr>
                <w:rFonts w:ascii="Arial" w:hAnsi="Arial" w:cs="Arial"/>
                <w:b/>
              </w:rPr>
            </w:pPr>
            <w:r w:rsidRPr="00403123">
              <w:rPr>
                <w:rFonts w:ascii="Arial" w:hAnsi="Arial" w:cs="Arial"/>
                <w:b/>
              </w:rPr>
              <w:t>Teaching Block</w:t>
            </w:r>
          </w:p>
        </w:tc>
      </w:tr>
      <w:tr w:rsidR="00905F87" w:rsidRPr="00472FAD" w14:paraId="7F9CB312" w14:textId="77777777" w:rsidTr="00403123">
        <w:trPr>
          <w:gridAfter w:val="1"/>
          <w:wAfter w:w="256" w:type="dxa"/>
        </w:trPr>
        <w:tc>
          <w:tcPr>
            <w:tcW w:w="4673" w:type="dxa"/>
          </w:tcPr>
          <w:p w14:paraId="7F9CB303" w14:textId="77777777" w:rsidR="00905F87" w:rsidRPr="00403123" w:rsidRDefault="00905F87" w:rsidP="000A6DC9">
            <w:pPr>
              <w:rPr>
                <w:rFonts w:ascii="Arial" w:hAnsi="Arial" w:cs="Arial"/>
              </w:rPr>
            </w:pPr>
            <w:r w:rsidRPr="00403123">
              <w:rPr>
                <w:rFonts w:ascii="Arial" w:hAnsi="Arial" w:cs="Arial"/>
              </w:rPr>
              <w:t>Kant and His Legacy</w:t>
            </w:r>
          </w:p>
          <w:p w14:paraId="7F9CB304" w14:textId="77777777" w:rsidR="00F04082" w:rsidRPr="00403123" w:rsidRDefault="00F04082" w:rsidP="000A6DC9">
            <w:pPr>
              <w:rPr>
                <w:rFonts w:ascii="Arial" w:hAnsi="Arial" w:cs="Arial"/>
              </w:rPr>
            </w:pPr>
            <w:r w:rsidRPr="00403123">
              <w:rPr>
                <w:rFonts w:ascii="Arial" w:hAnsi="Arial" w:cs="Arial"/>
              </w:rPr>
              <w:t>OR</w:t>
            </w:r>
          </w:p>
          <w:p w14:paraId="7F9CB305" w14:textId="77777777" w:rsidR="00F04082" w:rsidRPr="00403123" w:rsidRDefault="00F04082" w:rsidP="000A6DC9">
            <w:pPr>
              <w:rPr>
                <w:rFonts w:ascii="Arial" w:hAnsi="Arial" w:cs="Arial"/>
              </w:rPr>
            </w:pPr>
            <w:r w:rsidRPr="00403123">
              <w:rPr>
                <w:rFonts w:ascii="Arial" w:hAnsi="Arial" w:cs="Arial"/>
              </w:rPr>
              <w:t>Kant and the Aesthetic Tradition</w:t>
            </w:r>
          </w:p>
        </w:tc>
        <w:tc>
          <w:tcPr>
            <w:tcW w:w="1134" w:type="dxa"/>
          </w:tcPr>
          <w:p w14:paraId="7F9CB306" w14:textId="77777777" w:rsidR="00905F87" w:rsidRPr="00403123" w:rsidRDefault="00905F87" w:rsidP="000A6DC9">
            <w:pPr>
              <w:jc w:val="center"/>
              <w:rPr>
                <w:rFonts w:ascii="Arial" w:hAnsi="Arial" w:cs="Arial"/>
              </w:rPr>
            </w:pPr>
            <w:r w:rsidRPr="00403123">
              <w:rPr>
                <w:rFonts w:ascii="Arial" w:hAnsi="Arial" w:cs="Arial"/>
              </w:rPr>
              <w:t>PH7801</w:t>
            </w:r>
          </w:p>
          <w:p w14:paraId="7F9CB307" w14:textId="77777777" w:rsidR="00F04082" w:rsidRPr="00403123" w:rsidRDefault="00F04082" w:rsidP="000A6DC9">
            <w:pPr>
              <w:jc w:val="center"/>
              <w:rPr>
                <w:rFonts w:ascii="Arial" w:hAnsi="Arial" w:cs="Arial"/>
              </w:rPr>
            </w:pPr>
            <w:r w:rsidRPr="00403123">
              <w:rPr>
                <w:rFonts w:ascii="Arial" w:hAnsi="Arial" w:cs="Arial"/>
              </w:rPr>
              <w:t>OR</w:t>
            </w:r>
          </w:p>
          <w:p w14:paraId="7F9CB308" w14:textId="77777777" w:rsidR="00F04082" w:rsidRPr="00403123" w:rsidRDefault="00F04082" w:rsidP="000A6DC9">
            <w:pPr>
              <w:jc w:val="center"/>
              <w:rPr>
                <w:rFonts w:ascii="Arial" w:hAnsi="Arial" w:cs="Arial"/>
              </w:rPr>
            </w:pPr>
            <w:r w:rsidRPr="00403123">
              <w:rPr>
                <w:rFonts w:ascii="Arial" w:hAnsi="Arial" w:cs="Arial"/>
              </w:rPr>
              <w:t>PH7701</w:t>
            </w:r>
          </w:p>
        </w:tc>
        <w:tc>
          <w:tcPr>
            <w:tcW w:w="992" w:type="dxa"/>
          </w:tcPr>
          <w:p w14:paraId="7F9CB309" w14:textId="77777777" w:rsidR="00905F87" w:rsidRPr="00403123" w:rsidRDefault="00905F87" w:rsidP="000A6DC9">
            <w:pPr>
              <w:jc w:val="center"/>
              <w:rPr>
                <w:rFonts w:ascii="Arial" w:hAnsi="Arial" w:cs="Arial"/>
              </w:rPr>
            </w:pPr>
            <w:r w:rsidRPr="00403123">
              <w:rPr>
                <w:rFonts w:ascii="Arial" w:hAnsi="Arial" w:cs="Arial"/>
              </w:rPr>
              <w:t>30</w:t>
            </w:r>
          </w:p>
          <w:p w14:paraId="7F9CB30A" w14:textId="77777777" w:rsidR="00F04082" w:rsidRPr="00403123" w:rsidRDefault="00F04082" w:rsidP="000A6DC9">
            <w:pPr>
              <w:jc w:val="center"/>
              <w:rPr>
                <w:rFonts w:ascii="Arial" w:hAnsi="Arial" w:cs="Arial"/>
              </w:rPr>
            </w:pPr>
          </w:p>
          <w:p w14:paraId="7F9CB30B" w14:textId="77777777" w:rsidR="00F04082" w:rsidRPr="00403123" w:rsidRDefault="00F04082" w:rsidP="000A6DC9">
            <w:pPr>
              <w:jc w:val="center"/>
              <w:rPr>
                <w:rFonts w:ascii="Arial" w:hAnsi="Arial" w:cs="Arial"/>
              </w:rPr>
            </w:pPr>
            <w:r w:rsidRPr="00403123">
              <w:rPr>
                <w:rFonts w:ascii="Arial" w:hAnsi="Arial" w:cs="Arial"/>
              </w:rPr>
              <w:t>30</w:t>
            </w:r>
          </w:p>
        </w:tc>
        <w:tc>
          <w:tcPr>
            <w:tcW w:w="851" w:type="dxa"/>
          </w:tcPr>
          <w:p w14:paraId="7F9CB30C" w14:textId="77777777" w:rsidR="00905F87" w:rsidRPr="00403123" w:rsidRDefault="00905F87" w:rsidP="000A6DC9">
            <w:pPr>
              <w:jc w:val="center"/>
              <w:rPr>
                <w:rFonts w:ascii="Arial" w:hAnsi="Arial" w:cs="Arial"/>
              </w:rPr>
            </w:pPr>
            <w:r w:rsidRPr="00403123">
              <w:rPr>
                <w:rFonts w:ascii="Arial" w:hAnsi="Arial" w:cs="Arial"/>
              </w:rPr>
              <w:t>7</w:t>
            </w:r>
          </w:p>
          <w:p w14:paraId="7F9CB30D" w14:textId="77777777" w:rsidR="00F04082" w:rsidRPr="00403123" w:rsidRDefault="00F04082" w:rsidP="000A6DC9">
            <w:pPr>
              <w:jc w:val="center"/>
              <w:rPr>
                <w:rFonts w:ascii="Arial" w:hAnsi="Arial" w:cs="Arial"/>
              </w:rPr>
            </w:pPr>
          </w:p>
          <w:p w14:paraId="7F9CB30E" w14:textId="77777777" w:rsidR="00F04082" w:rsidRPr="00403123" w:rsidRDefault="00F04082" w:rsidP="000A6DC9">
            <w:pPr>
              <w:jc w:val="center"/>
              <w:rPr>
                <w:rFonts w:ascii="Arial" w:hAnsi="Arial" w:cs="Arial"/>
              </w:rPr>
            </w:pPr>
            <w:r w:rsidRPr="00403123">
              <w:rPr>
                <w:rFonts w:ascii="Arial" w:hAnsi="Arial" w:cs="Arial"/>
              </w:rPr>
              <w:t>7</w:t>
            </w:r>
          </w:p>
        </w:tc>
        <w:tc>
          <w:tcPr>
            <w:tcW w:w="1701" w:type="dxa"/>
          </w:tcPr>
          <w:p w14:paraId="7F9CB30F" w14:textId="77777777" w:rsidR="00905F87" w:rsidRPr="00403123" w:rsidRDefault="00905F87" w:rsidP="000A6DC9">
            <w:pPr>
              <w:jc w:val="center"/>
              <w:rPr>
                <w:rFonts w:ascii="Arial" w:hAnsi="Arial" w:cs="Arial"/>
              </w:rPr>
            </w:pPr>
            <w:r w:rsidRPr="00403123">
              <w:rPr>
                <w:rFonts w:ascii="Arial" w:hAnsi="Arial" w:cs="Arial"/>
              </w:rPr>
              <w:t>1</w:t>
            </w:r>
          </w:p>
          <w:p w14:paraId="7F9CB310" w14:textId="77777777" w:rsidR="00F04082" w:rsidRPr="00403123" w:rsidRDefault="00F04082" w:rsidP="000A6DC9">
            <w:pPr>
              <w:jc w:val="center"/>
              <w:rPr>
                <w:rFonts w:ascii="Arial" w:hAnsi="Arial" w:cs="Arial"/>
              </w:rPr>
            </w:pPr>
          </w:p>
          <w:p w14:paraId="7F9CB311" w14:textId="77777777" w:rsidR="00F04082" w:rsidRPr="00403123" w:rsidRDefault="00F04082" w:rsidP="000A6DC9">
            <w:pPr>
              <w:jc w:val="center"/>
              <w:rPr>
                <w:rFonts w:ascii="Arial" w:hAnsi="Arial" w:cs="Arial"/>
              </w:rPr>
            </w:pPr>
            <w:r w:rsidRPr="00403123">
              <w:rPr>
                <w:rFonts w:ascii="Arial" w:hAnsi="Arial" w:cs="Arial"/>
              </w:rPr>
              <w:t>1</w:t>
            </w:r>
          </w:p>
        </w:tc>
      </w:tr>
      <w:tr w:rsidR="00905F87" w:rsidRPr="00472FAD" w14:paraId="7F9CB318" w14:textId="77777777" w:rsidTr="00403123">
        <w:trPr>
          <w:gridAfter w:val="1"/>
          <w:wAfter w:w="256" w:type="dxa"/>
        </w:trPr>
        <w:tc>
          <w:tcPr>
            <w:tcW w:w="4673" w:type="dxa"/>
          </w:tcPr>
          <w:p w14:paraId="7F9CB313" w14:textId="77777777" w:rsidR="00905F87" w:rsidRPr="00403123" w:rsidRDefault="00905F87" w:rsidP="000A6DC9">
            <w:pPr>
              <w:rPr>
                <w:rFonts w:ascii="Arial" w:hAnsi="Arial" w:cs="Arial"/>
              </w:rPr>
            </w:pPr>
            <w:proofErr w:type="spellStart"/>
            <w:r w:rsidRPr="00403123">
              <w:rPr>
                <w:rFonts w:ascii="Arial" w:hAnsi="Arial" w:cs="Arial"/>
              </w:rPr>
              <w:t>MPhilStud</w:t>
            </w:r>
            <w:proofErr w:type="spellEnd"/>
            <w:r w:rsidRPr="00403123">
              <w:rPr>
                <w:rFonts w:ascii="Arial" w:hAnsi="Arial" w:cs="Arial"/>
              </w:rPr>
              <w:t xml:space="preserve"> Dissertation</w:t>
            </w:r>
          </w:p>
        </w:tc>
        <w:tc>
          <w:tcPr>
            <w:tcW w:w="1134" w:type="dxa"/>
          </w:tcPr>
          <w:p w14:paraId="7F9CB314" w14:textId="77777777" w:rsidR="00905F87" w:rsidRPr="00403123" w:rsidRDefault="00905F87" w:rsidP="000A6DC9">
            <w:pPr>
              <w:jc w:val="center"/>
              <w:rPr>
                <w:rFonts w:ascii="Arial" w:hAnsi="Arial" w:cs="Arial"/>
              </w:rPr>
            </w:pPr>
            <w:r w:rsidRPr="00403123">
              <w:rPr>
                <w:rFonts w:ascii="Arial" w:hAnsi="Arial" w:cs="Arial"/>
              </w:rPr>
              <w:t>PH7003</w:t>
            </w:r>
          </w:p>
        </w:tc>
        <w:tc>
          <w:tcPr>
            <w:tcW w:w="992" w:type="dxa"/>
          </w:tcPr>
          <w:p w14:paraId="7F9CB315" w14:textId="77777777" w:rsidR="00905F87" w:rsidRPr="00403123" w:rsidRDefault="00905F87" w:rsidP="000A6DC9">
            <w:pPr>
              <w:jc w:val="center"/>
              <w:rPr>
                <w:rFonts w:ascii="Arial" w:hAnsi="Arial" w:cs="Arial"/>
              </w:rPr>
            </w:pPr>
            <w:r w:rsidRPr="00403123">
              <w:rPr>
                <w:rFonts w:ascii="Arial" w:hAnsi="Arial" w:cs="Arial"/>
              </w:rPr>
              <w:t>180</w:t>
            </w:r>
          </w:p>
        </w:tc>
        <w:tc>
          <w:tcPr>
            <w:tcW w:w="851" w:type="dxa"/>
          </w:tcPr>
          <w:p w14:paraId="7F9CB316"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17" w14:textId="77777777" w:rsidR="00905F87" w:rsidRPr="00403123" w:rsidRDefault="00905F87" w:rsidP="000A6DC9">
            <w:pPr>
              <w:jc w:val="center"/>
              <w:rPr>
                <w:rFonts w:ascii="Arial" w:hAnsi="Arial" w:cs="Arial"/>
              </w:rPr>
            </w:pPr>
            <w:r w:rsidRPr="00403123">
              <w:rPr>
                <w:rFonts w:ascii="Arial" w:hAnsi="Arial" w:cs="Arial"/>
              </w:rPr>
              <w:t>2 and 3</w:t>
            </w:r>
          </w:p>
        </w:tc>
      </w:tr>
      <w:tr w:rsidR="00905F87" w:rsidRPr="00472FAD" w14:paraId="7F9CB31A" w14:textId="77777777" w:rsidTr="00403123">
        <w:trPr>
          <w:gridAfter w:val="1"/>
          <w:wAfter w:w="256" w:type="dxa"/>
        </w:trPr>
        <w:tc>
          <w:tcPr>
            <w:tcW w:w="9351" w:type="dxa"/>
            <w:gridSpan w:val="5"/>
            <w:shd w:val="clear" w:color="auto" w:fill="DBE5F1"/>
          </w:tcPr>
          <w:p w14:paraId="7F9CB319" w14:textId="77777777" w:rsidR="00905F87" w:rsidRPr="00403123" w:rsidRDefault="00905F87" w:rsidP="00321101">
            <w:pPr>
              <w:rPr>
                <w:rFonts w:ascii="Arial" w:hAnsi="Arial" w:cs="Arial"/>
                <w:b/>
              </w:rPr>
            </w:pPr>
            <w:r w:rsidRPr="00403123">
              <w:rPr>
                <w:rFonts w:ascii="Arial" w:hAnsi="Arial" w:cs="Arial"/>
                <w:b/>
              </w:rPr>
              <w:t>Option modules</w:t>
            </w:r>
          </w:p>
        </w:tc>
      </w:tr>
      <w:tr w:rsidR="00905F87" w:rsidRPr="00472FAD" w14:paraId="7F9CB320" w14:textId="77777777" w:rsidTr="00403123">
        <w:trPr>
          <w:gridAfter w:val="1"/>
          <w:wAfter w:w="256" w:type="dxa"/>
        </w:trPr>
        <w:tc>
          <w:tcPr>
            <w:tcW w:w="4673" w:type="dxa"/>
          </w:tcPr>
          <w:p w14:paraId="7F9CB31B" w14:textId="77777777" w:rsidR="00905F87" w:rsidRPr="00403123" w:rsidRDefault="00905F87" w:rsidP="000A6DC9">
            <w:pPr>
              <w:rPr>
                <w:rFonts w:ascii="Arial" w:hAnsi="Arial" w:cs="Arial"/>
              </w:rPr>
            </w:pPr>
            <w:r w:rsidRPr="00403123">
              <w:rPr>
                <w:rFonts w:ascii="Arial" w:hAnsi="Arial" w:cs="Arial"/>
              </w:rPr>
              <w:t>Contemporary European Philosophies</w:t>
            </w:r>
          </w:p>
        </w:tc>
        <w:tc>
          <w:tcPr>
            <w:tcW w:w="1134" w:type="dxa"/>
          </w:tcPr>
          <w:p w14:paraId="7F9CB31C" w14:textId="77777777" w:rsidR="00905F87" w:rsidRPr="00403123" w:rsidRDefault="00905F87" w:rsidP="000A6DC9">
            <w:pPr>
              <w:jc w:val="center"/>
              <w:rPr>
                <w:rFonts w:ascii="Arial" w:hAnsi="Arial" w:cs="Arial"/>
              </w:rPr>
            </w:pPr>
            <w:r w:rsidRPr="00403123">
              <w:rPr>
                <w:rFonts w:ascii="Arial" w:hAnsi="Arial" w:cs="Arial"/>
              </w:rPr>
              <w:t>PH7601</w:t>
            </w:r>
          </w:p>
        </w:tc>
        <w:tc>
          <w:tcPr>
            <w:tcW w:w="992" w:type="dxa"/>
          </w:tcPr>
          <w:p w14:paraId="7F9CB31D"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1E"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1F" w14:textId="77777777" w:rsidR="00905F87" w:rsidRPr="00403123" w:rsidRDefault="00905F87" w:rsidP="000A6DC9">
            <w:pPr>
              <w:jc w:val="center"/>
              <w:rPr>
                <w:rFonts w:ascii="Arial" w:hAnsi="Arial" w:cs="Arial"/>
              </w:rPr>
            </w:pPr>
            <w:r w:rsidRPr="00403123">
              <w:rPr>
                <w:rFonts w:ascii="Arial" w:hAnsi="Arial" w:cs="Arial"/>
              </w:rPr>
              <w:t>1</w:t>
            </w:r>
          </w:p>
        </w:tc>
      </w:tr>
      <w:tr w:rsidR="00905F87" w:rsidRPr="00472FAD" w14:paraId="7F9CB326" w14:textId="77777777" w:rsidTr="00403123">
        <w:trPr>
          <w:gridAfter w:val="1"/>
          <w:wAfter w:w="256" w:type="dxa"/>
        </w:trPr>
        <w:tc>
          <w:tcPr>
            <w:tcW w:w="4673" w:type="dxa"/>
          </w:tcPr>
          <w:p w14:paraId="7F9CB321" w14:textId="77777777" w:rsidR="00905F87" w:rsidRPr="00403123" w:rsidRDefault="00905F87" w:rsidP="000A6DC9">
            <w:pPr>
              <w:rPr>
                <w:rFonts w:ascii="Arial" w:hAnsi="Arial" w:cs="Arial"/>
              </w:rPr>
            </w:pPr>
            <w:r w:rsidRPr="00403123">
              <w:rPr>
                <w:rFonts w:ascii="Arial" w:hAnsi="Arial" w:cs="Arial"/>
              </w:rPr>
              <w:t>Romantic Philosophy of Art</w:t>
            </w:r>
          </w:p>
        </w:tc>
        <w:tc>
          <w:tcPr>
            <w:tcW w:w="1134" w:type="dxa"/>
          </w:tcPr>
          <w:p w14:paraId="7F9CB322" w14:textId="77777777" w:rsidR="00905F87" w:rsidRPr="00403123" w:rsidRDefault="00905F87" w:rsidP="000A6DC9">
            <w:pPr>
              <w:jc w:val="center"/>
              <w:rPr>
                <w:rFonts w:ascii="Arial" w:hAnsi="Arial" w:cs="Arial"/>
              </w:rPr>
            </w:pPr>
            <w:r w:rsidRPr="00403123">
              <w:rPr>
                <w:rFonts w:ascii="Arial" w:hAnsi="Arial" w:cs="Arial"/>
              </w:rPr>
              <w:t>PH7702</w:t>
            </w:r>
          </w:p>
        </w:tc>
        <w:tc>
          <w:tcPr>
            <w:tcW w:w="992" w:type="dxa"/>
          </w:tcPr>
          <w:p w14:paraId="7F9CB323"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24"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25"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2C" w14:textId="77777777" w:rsidTr="00403123">
        <w:trPr>
          <w:gridAfter w:val="1"/>
          <w:wAfter w:w="256" w:type="dxa"/>
        </w:trPr>
        <w:tc>
          <w:tcPr>
            <w:tcW w:w="4673" w:type="dxa"/>
          </w:tcPr>
          <w:p w14:paraId="7F9CB327" w14:textId="77777777" w:rsidR="00905F87" w:rsidRPr="00403123" w:rsidRDefault="00905F87" w:rsidP="000A6DC9">
            <w:pPr>
              <w:rPr>
                <w:rFonts w:ascii="Arial" w:hAnsi="Arial" w:cs="Arial"/>
              </w:rPr>
            </w:pPr>
            <w:r w:rsidRPr="00403123">
              <w:rPr>
                <w:rFonts w:ascii="Arial" w:hAnsi="Arial" w:cs="Arial"/>
              </w:rPr>
              <w:t>Art Theory: Modernist, Avant-garde, Contemporary</w:t>
            </w:r>
          </w:p>
        </w:tc>
        <w:tc>
          <w:tcPr>
            <w:tcW w:w="1134" w:type="dxa"/>
          </w:tcPr>
          <w:p w14:paraId="7F9CB328" w14:textId="77777777" w:rsidR="00905F87" w:rsidRPr="00403123" w:rsidRDefault="00905F87" w:rsidP="000A6DC9">
            <w:pPr>
              <w:jc w:val="center"/>
              <w:rPr>
                <w:rFonts w:ascii="Arial" w:hAnsi="Arial" w:cs="Arial"/>
              </w:rPr>
            </w:pPr>
            <w:r w:rsidRPr="00403123">
              <w:rPr>
                <w:rFonts w:ascii="Arial" w:hAnsi="Arial" w:cs="Arial"/>
              </w:rPr>
              <w:t>PH7703</w:t>
            </w:r>
          </w:p>
        </w:tc>
        <w:tc>
          <w:tcPr>
            <w:tcW w:w="992" w:type="dxa"/>
          </w:tcPr>
          <w:p w14:paraId="7F9CB329"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2A"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2B"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32" w14:textId="77777777" w:rsidTr="00403123">
        <w:trPr>
          <w:gridAfter w:val="1"/>
          <w:wAfter w:w="256" w:type="dxa"/>
        </w:trPr>
        <w:tc>
          <w:tcPr>
            <w:tcW w:w="4673" w:type="dxa"/>
          </w:tcPr>
          <w:p w14:paraId="7F9CB32D" w14:textId="77777777" w:rsidR="00905F87" w:rsidRPr="00403123" w:rsidRDefault="00905F87" w:rsidP="000A6DC9">
            <w:pPr>
              <w:rPr>
                <w:rFonts w:ascii="Arial" w:hAnsi="Arial" w:cs="Arial"/>
              </w:rPr>
            </w:pPr>
            <w:r w:rsidRPr="00403123">
              <w:rPr>
                <w:rFonts w:ascii="Arial" w:hAnsi="Arial" w:cs="Arial"/>
              </w:rPr>
              <w:t>Plasticity and Form</w:t>
            </w:r>
          </w:p>
        </w:tc>
        <w:tc>
          <w:tcPr>
            <w:tcW w:w="1134" w:type="dxa"/>
          </w:tcPr>
          <w:p w14:paraId="7F9CB32E" w14:textId="77777777" w:rsidR="00905F87" w:rsidRPr="00403123" w:rsidRDefault="00905F87" w:rsidP="000A6DC9">
            <w:pPr>
              <w:jc w:val="center"/>
              <w:rPr>
                <w:rFonts w:ascii="Arial" w:hAnsi="Arial" w:cs="Arial"/>
              </w:rPr>
            </w:pPr>
            <w:r w:rsidRPr="00403123">
              <w:rPr>
                <w:rFonts w:ascii="Arial" w:hAnsi="Arial" w:cs="Arial"/>
              </w:rPr>
              <w:t>PH7704</w:t>
            </w:r>
          </w:p>
        </w:tc>
        <w:tc>
          <w:tcPr>
            <w:tcW w:w="992" w:type="dxa"/>
          </w:tcPr>
          <w:p w14:paraId="7F9CB32F"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30"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31"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38" w14:textId="77777777" w:rsidTr="00403123">
        <w:trPr>
          <w:gridAfter w:val="1"/>
          <w:wAfter w:w="256" w:type="dxa"/>
        </w:trPr>
        <w:tc>
          <w:tcPr>
            <w:tcW w:w="4673" w:type="dxa"/>
          </w:tcPr>
          <w:p w14:paraId="7F9CB333" w14:textId="77777777" w:rsidR="00905F87" w:rsidRPr="00403123" w:rsidRDefault="00905F87" w:rsidP="000A6DC9">
            <w:pPr>
              <w:rPr>
                <w:rFonts w:ascii="Arial" w:hAnsi="Arial" w:cs="Arial"/>
              </w:rPr>
            </w:pPr>
            <w:r w:rsidRPr="00403123">
              <w:rPr>
                <w:rFonts w:ascii="Arial" w:hAnsi="Arial" w:cs="Arial"/>
              </w:rPr>
              <w:t>Philosophy of Art History</w:t>
            </w:r>
          </w:p>
        </w:tc>
        <w:tc>
          <w:tcPr>
            <w:tcW w:w="1134" w:type="dxa"/>
          </w:tcPr>
          <w:p w14:paraId="7F9CB334" w14:textId="77777777" w:rsidR="00905F87" w:rsidRPr="00403123" w:rsidRDefault="00905F87" w:rsidP="000A6DC9">
            <w:pPr>
              <w:jc w:val="center"/>
              <w:rPr>
                <w:rFonts w:ascii="Arial" w:hAnsi="Arial" w:cs="Arial"/>
              </w:rPr>
            </w:pPr>
            <w:r w:rsidRPr="00403123">
              <w:rPr>
                <w:rFonts w:ascii="Arial" w:hAnsi="Arial" w:cs="Arial"/>
              </w:rPr>
              <w:t>PH7705</w:t>
            </w:r>
          </w:p>
        </w:tc>
        <w:tc>
          <w:tcPr>
            <w:tcW w:w="992" w:type="dxa"/>
          </w:tcPr>
          <w:p w14:paraId="7F9CB335"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36"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37" w14:textId="77777777" w:rsidR="00905F87" w:rsidRPr="00403123" w:rsidRDefault="00905F87" w:rsidP="000A6DC9">
            <w:pPr>
              <w:jc w:val="center"/>
              <w:rPr>
                <w:rFonts w:ascii="Arial" w:hAnsi="Arial" w:cs="Arial"/>
              </w:rPr>
            </w:pPr>
            <w:r w:rsidRPr="00403123">
              <w:rPr>
                <w:rFonts w:ascii="Arial" w:hAnsi="Arial" w:cs="Arial"/>
              </w:rPr>
              <w:t>1</w:t>
            </w:r>
          </w:p>
        </w:tc>
      </w:tr>
      <w:tr w:rsidR="00905F87" w:rsidRPr="00472FAD" w14:paraId="7F9CB33E" w14:textId="77777777" w:rsidTr="00403123">
        <w:trPr>
          <w:gridAfter w:val="1"/>
          <w:wAfter w:w="256" w:type="dxa"/>
        </w:trPr>
        <w:tc>
          <w:tcPr>
            <w:tcW w:w="4673" w:type="dxa"/>
          </w:tcPr>
          <w:p w14:paraId="7F9CB339" w14:textId="77777777" w:rsidR="00905F87" w:rsidRPr="00403123" w:rsidRDefault="00905F87" w:rsidP="000A6DC9">
            <w:pPr>
              <w:rPr>
                <w:rFonts w:ascii="Arial" w:hAnsi="Arial" w:cs="Arial"/>
              </w:rPr>
            </w:pPr>
            <w:r w:rsidRPr="00403123">
              <w:rPr>
                <w:rFonts w:ascii="Arial" w:hAnsi="Arial" w:cs="Arial"/>
              </w:rPr>
              <w:t>Hegel and His Legacy</w:t>
            </w:r>
          </w:p>
        </w:tc>
        <w:tc>
          <w:tcPr>
            <w:tcW w:w="1134" w:type="dxa"/>
          </w:tcPr>
          <w:p w14:paraId="7F9CB33A" w14:textId="77777777" w:rsidR="00905F87" w:rsidRPr="00403123" w:rsidRDefault="00905F87" w:rsidP="000A6DC9">
            <w:pPr>
              <w:jc w:val="center"/>
              <w:rPr>
                <w:rFonts w:ascii="Arial" w:hAnsi="Arial" w:cs="Arial"/>
              </w:rPr>
            </w:pPr>
            <w:r w:rsidRPr="00403123">
              <w:rPr>
                <w:rFonts w:ascii="Arial" w:hAnsi="Arial" w:cs="Arial"/>
              </w:rPr>
              <w:t>PH7802</w:t>
            </w:r>
          </w:p>
        </w:tc>
        <w:tc>
          <w:tcPr>
            <w:tcW w:w="992" w:type="dxa"/>
          </w:tcPr>
          <w:p w14:paraId="7F9CB33B"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3C"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3D" w14:textId="77777777" w:rsidR="00905F87" w:rsidRPr="00403123" w:rsidRDefault="00905F87" w:rsidP="000A6DC9">
            <w:pPr>
              <w:jc w:val="center"/>
              <w:rPr>
                <w:rFonts w:ascii="Arial" w:hAnsi="Arial" w:cs="Arial"/>
              </w:rPr>
            </w:pPr>
            <w:r w:rsidRPr="00403123">
              <w:rPr>
                <w:rFonts w:ascii="Arial" w:hAnsi="Arial" w:cs="Arial"/>
              </w:rPr>
              <w:t>1</w:t>
            </w:r>
          </w:p>
        </w:tc>
      </w:tr>
      <w:tr w:rsidR="00905F87" w:rsidRPr="00472FAD" w14:paraId="7F9CB344" w14:textId="77777777" w:rsidTr="00403123">
        <w:trPr>
          <w:gridAfter w:val="1"/>
          <w:wAfter w:w="256" w:type="dxa"/>
        </w:trPr>
        <w:tc>
          <w:tcPr>
            <w:tcW w:w="4673" w:type="dxa"/>
          </w:tcPr>
          <w:p w14:paraId="7F9CB33F" w14:textId="77777777" w:rsidR="00905F87" w:rsidRPr="00403123" w:rsidRDefault="00905F87" w:rsidP="000A6DC9">
            <w:pPr>
              <w:rPr>
                <w:rFonts w:ascii="Arial" w:hAnsi="Arial" w:cs="Arial"/>
              </w:rPr>
            </w:pPr>
            <w:r w:rsidRPr="00403123">
              <w:rPr>
                <w:rFonts w:ascii="Arial" w:hAnsi="Arial" w:cs="Arial"/>
              </w:rPr>
              <w:t>Nietzsche and Heidegger</w:t>
            </w:r>
          </w:p>
        </w:tc>
        <w:tc>
          <w:tcPr>
            <w:tcW w:w="1134" w:type="dxa"/>
          </w:tcPr>
          <w:p w14:paraId="7F9CB340" w14:textId="77777777" w:rsidR="00905F87" w:rsidRPr="00403123" w:rsidRDefault="00905F87" w:rsidP="000A6DC9">
            <w:pPr>
              <w:jc w:val="center"/>
              <w:rPr>
                <w:rFonts w:ascii="Arial" w:hAnsi="Arial" w:cs="Arial"/>
              </w:rPr>
            </w:pPr>
            <w:r w:rsidRPr="00403123">
              <w:rPr>
                <w:rFonts w:ascii="Arial" w:hAnsi="Arial" w:cs="Arial"/>
              </w:rPr>
              <w:t>PH7803</w:t>
            </w:r>
          </w:p>
        </w:tc>
        <w:tc>
          <w:tcPr>
            <w:tcW w:w="992" w:type="dxa"/>
          </w:tcPr>
          <w:p w14:paraId="7F9CB341"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42"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43"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4A" w14:textId="77777777" w:rsidTr="00403123">
        <w:trPr>
          <w:gridAfter w:val="1"/>
          <w:wAfter w:w="256" w:type="dxa"/>
        </w:trPr>
        <w:tc>
          <w:tcPr>
            <w:tcW w:w="4673" w:type="dxa"/>
          </w:tcPr>
          <w:p w14:paraId="7F9CB345" w14:textId="77777777" w:rsidR="00905F87" w:rsidRPr="00403123" w:rsidRDefault="00905F87" w:rsidP="000A6DC9">
            <w:pPr>
              <w:rPr>
                <w:rFonts w:ascii="Arial" w:hAnsi="Arial" w:cs="Arial"/>
              </w:rPr>
            </w:pPr>
            <w:r w:rsidRPr="00403123">
              <w:rPr>
                <w:rFonts w:ascii="Arial" w:hAnsi="Arial" w:cs="Arial"/>
              </w:rPr>
              <w:t>Recent French Philosophy</w:t>
            </w:r>
          </w:p>
        </w:tc>
        <w:tc>
          <w:tcPr>
            <w:tcW w:w="1134" w:type="dxa"/>
          </w:tcPr>
          <w:p w14:paraId="7F9CB346" w14:textId="77777777" w:rsidR="00905F87" w:rsidRPr="00403123" w:rsidRDefault="00905F87" w:rsidP="000A6DC9">
            <w:pPr>
              <w:jc w:val="center"/>
              <w:rPr>
                <w:rFonts w:ascii="Arial" w:hAnsi="Arial" w:cs="Arial"/>
              </w:rPr>
            </w:pPr>
            <w:r w:rsidRPr="00403123">
              <w:rPr>
                <w:rFonts w:ascii="Arial" w:hAnsi="Arial" w:cs="Arial"/>
              </w:rPr>
              <w:t>PH7804</w:t>
            </w:r>
          </w:p>
        </w:tc>
        <w:tc>
          <w:tcPr>
            <w:tcW w:w="992" w:type="dxa"/>
          </w:tcPr>
          <w:p w14:paraId="7F9CB347"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48"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49"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50" w14:textId="77777777" w:rsidTr="00403123">
        <w:trPr>
          <w:gridAfter w:val="1"/>
          <w:wAfter w:w="256" w:type="dxa"/>
        </w:trPr>
        <w:tc>
          <w:tcPr>
            <w:tcW w:w="4673" w:type="dxa"/>
          </w:tcPr>
          <w:p w14:paraId="7F9CB34B" w14:textId="77777777" w:rsidR="00905F87" w:rsidRPr="00403123" w:rsidRDefault="00905F87" w:rsidP="000A6DC9">
            <w:pPr>
              <w:rPr>
                <w:rFonts w:ascii="Arial" w:hAnsi="Arial" w:cs="Arial"/>
              </w:rPr>
            </w:pPr>
            <w:r w:rsidRPr="00403123">
              <w:rPr>
                <w:rFonts w:ascii="Arial" w:hAnsi="Arial" w:cs="Arial"/>
              </w:rPr>
              <w:t>Topics in Modern European Philosophy</w:t>
            </w:r>
          </w:p>
        </w:tc>
        <w:tc>
          <w:tcPr>
            <w:tcW w:w="1134" w:type="dxa"/>
          </w:tcPr>
          <w:p w14:paraId="7F9CB34C" w14:textId="77777777" w:rsidR="00905F87" w:rsidRPr="00403123" w:rsidRDefault="00905F87" w:rsidP="000A6DC9">
            <w:pPr>
              <w:jc w:val="center"/>
              <w:rPr>
                <w:rFonts w:ascii="Arial" w:hAnsi="Arial" w:cs="Arial"/>
              </w:rPr>
            </w:pPr>
            <w:r w:rsidRPr="00403123">
              <w:rPr>
                <w:rFonts w:ascii="Arial" w:hAnsi="Arial" w:cs="Arial"/>
              </w:rPr>
              <w:t>PH7805</w:t>
            </w:r>
          </w:p>
        </w:tc>
        <w:tc>
          <w:tcPr>
            <w:tcW w:w="992" w:type="dxa"/>
          </w:tcPr>
          <w:p w14:paraId="7F9CB34D"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4E"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4F"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56" w14:textId="77777777" w:rsidTr="00403123">
        <w:trPr>
          <w:gridAfter w:val="1"/>
          <w:wAfter w:w="256" w:type="dxa"/>
        </w:trPr>
        <w:tc>
          <w:tcPr>
            <w:tcW w:w="4673" w:type="dxa"/>
          </w:tcPr>
          <w:p w14:paraId="7F9CB351" w14:textId="77777777" w:rsidR="00905F87" w:rsidRPr="00403123" w:rsidRDefault="00905F87" w:rsidP="000A6DC9">
            <w:pPr>
              <w:rPr>
                <w:rFonts w:ascii="Arial" w:hAnsi="Arial" w:cs="Arial"/>
              </w:rPr>
            </w:pPr>
            <w:r w:rsidRPr="00403123">
              <w:rPr>
                <w:rFonts w:ascii="Arial" w:hAnsi="Arial" w:cs="Arial"/>
              </w:rPr>
              <w:t>Political Philosophy</w:t>
            </w:r>
          </w:p>
        </w:tc>
        <w:tc>
          <w:tcPr>
            <w:tcW w:w="1134" w:type="dxa"/>
          </w:tcPr>
          <w:p w14:paraId="7F9CB352" w14:textId="77777777" w:rsidR="00905F87" w:rsidRPr="00403123" w:rsidRDefault="00905F87" w:rsidP="000A6DC9">
            <w:pPr>
              <w:jc w:val="center"/>
              <w:rPr>
                <w:rFonts w:ascii="Arial" w:hAnsi="Arial" w:cs="Arial"/>
              </w:rPr>
            </w:pPr>
            <w:r w:rsidRPr="00403123">
              <w:rPr>
                <w:rFonts w:ascii="Arial" w:hAnsi="Arial" w:cs="Arial"/>
              </w:rPr>
              <w:t>PH7806</w:t>
            </w:r>
          </w:p>
        </w:tc>
        <w:tc>
          <w:tcPr>
            <w:tcW w:w="992" w:type="dxa"/>
          </w:tcPr>
          <w:p w14:paraId="7F9CB353"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54"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55"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5C" w14:textId="77777777" w:rsidTr="00403123">
        <w:trPr>
          <w:gridAfter w:val="1"/>
          <w:wAfter w:w="256" w:type="dxa"/>
        </w:trPr>
        <w:tc>
          <w:tcPr>
            <w:tcW w:w="4673" w:type="dxa"/>
          </w:tcPr>
          <w:p w14:paraId="7F9CB357" w14:textId="77777777" w:rsidR="00905F87" w:rsidRPr="00403123" w:rsidRDefault="00905F87" w:rsidP="000A6DC9">
            <w:pPr>
              <w:rPr>
                <w:rFonts w:ascii="Arial" w:hAnsi="Arial" w:cs="Arial"/>
              </w:rPr>
            </w:pPr>
            <w:r w:rsidRPr="00403123">
              <w:rPr>
                <w:rFonts w:ascii="Arial" w:hAnsi="Arial" w:cs="Arial"/>
              </w:rPr>
              <w:t>Critique, Practice, Power</w:t>
            </w:r>
          </w:p>
        </w:tc>
        <w:tc>
          <w:tcPr>
            <w:tcW w:w="1134" w:type="dxa"/>
          </w:tcPr>
          <w:p w14:paraId="7F9CB358" w14:textId="77777777" w:rsidR="00905F87" w:rsidRPr="00403123" w:rsidRDefault="00905F87" w:rsidP="000A6DC9">
            <w:pPr>
              <w:jc w:val="center"/>
              <w:rPr>
                <w:rFonts w:ascii="Arial" w:hAnsi="Arial" w:cs="Arial"/>
              </w:rPr>
            </w:pPr>
            <w:r w:rsidRPr="00403123">
              <w:rPr>
                <w:rFonts w:ascii="Arial" w:hAnsi="Arial" w:cs="Arial"/>
              </w:rPr>
              <w:t>PH7901</w:t>
            </w:r>
          </w:p>
        </w:tc>
        <w:tc>
          <w:tcPr>
            <w:tcW w:w="992" w:type="dxa"/>
          </w:tcPr>
          <w:p w14:paraId="7F9CB359"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5A"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5B" w14:textId="77777777" w:rsidR="00905F87" w:rsidRPr="00403123" w:rsidRDefault="00905F87" w:rsidP="000A6DC9">
            <w:pPr>
              <w:jc w:val="center"/>
              <w:rPr>
                <w:rFonts w:ascii="Arial" w:hAnsi="Arial" w:cs="Arial"/>
              </w:rPr>
            </w:pPr>
            <w:r w:rsidRPr="00403123">
              <w:rPr>
                <w:rFonts w:ascii="Arial" w:hAnsi="Arial" w:cs="Arial"/>
              </w:rPr>
              <w:t>1</w:t>
            </w:r>
          </w:p>
        </w:tc>
      </w:tr>
      <w:tr w:rsidR="00FD2D25" w:rsidRPr="00472FAD" w14:paraId="5DB9FAC7" w14:textId="77777777" w:rsidTr="00403123">
        <w:trPr>
          <w:gridAfter w:val="1"/>
          <w:wAfter w:w="256" w:type="dxa"/>
        </w:trPr>
        <w:tc>
          <w:tcPr>
            <w:tcW w:w="4673" w:type="dxa"/>
          </w:tcPr>
          <w:p w14:paraId="6294D70A" w14:textId="44CCD133" w:rsidR="00FD2D25" w:rsidRPr="00403123" w:rsidRDefault="00FD2D25" w:rsidP="000A6DC9">
            <w:pPr>
              <w:rPr>
                <w:rFonts w:ascii="Arial" w:hAnsi="Arial" w:cs="Arial"/>
              </w:rPr>
            </w:pPr>
            <w:r w:rsidRPr="00403123">
              <w:rPr>
                <w:rFonts w:ascii="Arial" w:hAnsi="Arial" w:cs="Arial"/>
              </w:rPr>
              <w:t>Modes of Subjection</w:t>
            </w:r>
          </w:p>
        </w:tc>
        <w:tc>
          <w:tcPr>
            <w:tcW w:w="1134" w:type="dxa"/>
          </w:tcPr>
          <w:p w14:paraId="030A7886" w14:textId="11AEDB8D" w:rsidR="00FD2D25" w:rsidRPr="00403123" w:rsidRDefault="00FD2D25" w:rsidP="000A6DC9">
            <w:pPr>
              <w:jc w:val="center"/>
              <w:rPr>
                <w:rFonts w:ascii="Arial" w:hAnsi="Arial" w:cs="Arial"/>
              </w:rPr>
            </w:pPr>
            <w:r w:rsidRPr="00403123">
              <w:rPr>
                <w:rFonts w:ascii="Arial" w:hAnsi="Arial" w:cs="Arial"/>
              </w:rPr>
              <w:t>PH7907</w:t>
            </w:r>
          </w:p>
        </w:tc>
        <w:tc>
          <w:tcPr>
            <w:tcW w:w="992" w:type="dxa"/>
          </w:tcPr>
          <w:p w14:paraId="43BE50A5" w14:textId="5D639EDC" w:rsidR="00FD2D25" w:rsidRPr="00403123" w:rsidRDefault="00FD2D25" w:rsidP="000A6DC9">
            <w:pPr>
              <w:jc w:val="center"/>
              <w:rPr>
                <w:rFonts w:ascii="Arial" w:hAnsi="Arial" w:cs="Arial"/>
              </w:rPr>
            </w:pPr>
            <w:r w:rsidRPr="00403123">
              <w:rPr>
                <w:rFonts w:ascii="Arial" w:hAnsi="Arial" w:cs="Arial"/>
              </w:rPr>
              <w:t>30</w:t>
            </w:r>
          </w:p>
        </w:tc>
        <w:tc>
          <w:tcPr>
            <w:tcW w:w="851" w:type="dxa"/>
          </w:tcPr>
          <w:p w14:paraId="7728AAF9" w14:textId="51D2391C" w:rsidR="00FD2D25" w:rsidRPr="00403123" w:rsidRDefault="00FD2D25" w:rsidP="000A6DC9">
            <w:pPr>
              <w:jc w:val="center"/>
              <w:rPr>
                <w:rFonts w:ascii="Arial" w:hAnsi="Arial" w:cs="Arial"/>
              </w:rPr>
            </w:pPr>
            <w:r w:rsidRPr="00403123">
              <w:rPr>
                <w:rFonts w:ascii="Arial" w:hAnsi="Arial" w:cs="Arial"/>
              </w:rPr>
              <w:t>7</w:t>
            </w:r>
          </w:p>
        </w:tc>
        <w:tc>
          <w:tcPr>
            <w:tcW w:w="1701" w:type="dxa"/>
          </w:tcPr>
          <w:p w14:paraId="6E340BEA" w14:textId="08E5C330" w:rsidR="00FD2D25" w:rsidRPr="00403123" w:rsidRDefault="00FD2D25" w:rsidP="000A6DC9">
            <w:pPr>
              <w:jc w:val="center"/>
              <w:rPr>
                <w:rFonts w:ascii="Arial" w:hAnsi="Arial" w:cs="Arial"/>
              </w:rPr>
            </w:pPr>
            <w:r w:rsidRPr="00403123">
              <w:rPr>
                <w:rFonts w:ascii="Arial" w:hAnsi="Arial" w:cs="Arial"/>
              </w:rPr>
              <w:t>2</w:t>
            </w:r>
          </w:p>
        </w:tc>
      </w:tr>
      <w:tr w:rsidR="00905F87" w:rsidRPr="00472FAD" w14:paraId="7F9CB362" w14:textId="77777777" w:rsidTr="00403123">
        <w:trPr>
          <w:gridAfter w:val="1"/>
          <w:wAfter w:w="256" w:type="dxa"/>
        </w:trPr>
        <w:tc>
          <w:tcPr>
            <w:tcW w:w="4673" w:type="dxa"/>
          </w:tcPr>
          <w:p w14:paraId="7F9CB35D" w14:textId="77777777" w:rsidR="00905F87" w:rsidRPr="00403123" w:rsidRDefault="00905F87" w:rsidP="000A6DC9">
            <w:pPr>
              <w:rPr>
                <w:rFonts w:ascii="Arial" w:hAnsi="Arial" w:cs="Arial"/>
              </w:rPr>
            </w:pPr>
            <w:r w:rsidRPr="00403123">
              <w:rPr>
                <w:rFonts w:ascii="Arial" w:hAnsi="Arial" w:cs="Arial"/>
              </w:rPr>
              <w:t>Recent Italian Philosophy</w:t>
            </w:r>
          </w:p>
        </w:tc>
        <w:tc>
          <w:tcPr>
            <w:tcW w:w="1134" w:type="dxa"/>
          </w:tcPr>
          <w:p w14:paraId="7F9CB35E" w14:textId="77777777" w:rsidR="00905F87" w:rsidRPr="00403123" w:rsidRDefault="00905F87" w:rsidP="000A6DC9">
            <w:pPr>
              <w:jc w:val="center"/>
              <w:rPr>
                <w:rFonts w:ascii="Arial" w:hAnsi="Arial" w:cs="Arial"/>
              </w:rPr>
            </w:pPr>
            <w:r w:rsidRPr="00403123">
              <w:rPr>
                <w:rFonts w:ascii="Arial" w:hAnsi="Arial" w:cs="Arial"/>
              </w:rPr>
              <w:t>PH7903</w:t>
            </w:r>
          </w:p>
        </w:tc>
        <w:tc>
          <w:tcPr>
            <w:tcW w:w="992" w:type="dxa"/>
          </w:tcPr>
          <w:p w14:paraId="7F9CB35F"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60"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61" w14:textId="77777777" w:rsidR="00905F87" w:rsidRPr="00403123" w:rsidRDefault="00905F87" w:rsidP="000A6DC9">
            <w:pPr>
              <w:jc w:val="center"/>
              <w:rPr>
                <w:rFonts w:ascii="Arial" w:hAnsi="Arial" w:cs="Arial"/>
              </w:rPr>
            </w:pPr>
            <w:r w:rsidRPr="00403123">
              <w:rPr>
                <w:rFonts w:ascii="Arial" w:hAnsi="Arial" w:cs="Arial"/>
              </w:rPr>
              <w:t>1</w:t>
            </w:r>
          </w:p>
        </w:tc>
      </w:tr>
      <w:tr w:rsidR="00905F87" w:rsidRPr="00472FAD" w14:paraId="7F9CB368" w14:textId="77777777" w:rsidTr="00403123">
        <w:trPr>
          <w:gridAfter w:val="1"/>
          <w:wAfter w:w="256" w:type="dxa"/>
        </w:trPr>
        <w:tc>
          <w:tcPr>
            <w:tcW w:w="4673" w:type="dxa"/>
          </w:tcPr>
          <w:p w14:paraId="7F9CB363" w14:textId="77777777" w:rsidR="00905F87" w:rsidRPr="00403123" w:rsidRDefault="00905F87" w:rsidP="000A6DC9">
            <w:pPr>
              <w:rPr>
                <w:rFonts w:ascii="Arial" w:hAnsi="Arial" w:cs="Arial"/>
              </w:rPr>
            </w:pPr>
            <w:r w:rsidRPr="00403123">
              <w:rPr>
                <w:rFonts w:ascii="Arial" w:hAnsi="Arial" w:cs="Arial"/>
              </w:rPr>
              <w:t>German Critical Theory</w:t>
            </w:r>
          </w:p>
        </w:tc>
        <w:tc>
          <w:tcPr>
            <w:tcW w:w="1134" w:type="dxa"/>
          </w:tcPr>
          <w:p w14:paraId="7F9CB364" w14:textId="77777777" w:rsidR="00905F87" w:rsidRPr="00403123" w:rsidRDefault="00905F87" w:rsidP="000A6DC9">
            <w:pPr>
              <w:jc w:val="center"/>
              <w:rPr>
                <w:rFonts w:ascii="Arial" w:hAnsi="Arial" w:cs="Arial"/>
              </w:rPr>
            </w:pPr>
            <w:r w:rsidRPr="00403123">
              <w:rPr>
                <w:rFonts w:ascii="Arial" w:hAnsi="Arial" w:cs="Arial"/>
              </w:rPr>
              <w:t>PH7904</w:t>
            </w:r>
          </w:p>
        </w:tc>
        <w:tc>
          <w:tcPr>
            <w:tcW w:w="992" w:type="dxa"/>
          </w:tcPr>
          <w:p w14:paraId="7F9CB365"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66"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67"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6E" w14:textId="77777777" w:rsidTr="00403123">
        <w:trPr>
          <w:gridAfter w:val="1"/>
          <w:wAfter w:w="256" w:type="dxa"/>
        </w:trPr>
        <w:tc>
          <w:tcPr>
            <w:tcW w:w="4673" w:type="dxa"/>
          </w:tcPr>
          <w:p w14:paraId="7F9CB369" w14:textId="77777777" w:rsidR="00905F87" w:rsidRPr="00403123" w:rsidRDefault="00905F87" w:rsidP="000A6DC9">
            <w:pPr>
              <w:rPr>
                <w:rFonts w:ascii="Arial" w:hAnsi="Arial" w:cs="Arial"/>
              </w:rPr>
            </w:pPr>
            <w:r w:rsidRPr="00403123">
              <w:rPr>
                <w:rFonts w:ascii="Arial" w:hAnsi="Arial" w:cs="Arial"/>
              </w:rPr>
              <w:t>Marx and His Legacy</w:t>
            </w:r>
          </w:p>
        </w:tc>
        <w:tc>
          <w:tcPr>
            <w:tcW w:w="1134" w:type="dxa"/>
          </w:tcPr>
          <w:p w14:paraId="7F9CB36A" w14:textId="77777777" w:rsidR="00905F87" w:rsidRPr="00403123" w:rsidRDefault="00905F87" w:rsidP="000A6DC9">
            <w:pPr>
              <w:jc w:val="center"/>
              <w:rPr>
                <w:rFonts w:ascii="Arial" w:hAnsi="Arial" w:cs="Arial"/>
              </w:rPr>
            </w:pPr>
            <w:r w:rsidRPr="00403123">
              <w:rPr>
                <w:rFonts w:ascii="Arial" w:hAnsi="Arial" w:cs="Arial"/>
              </w:rPr>
              <w:t>PH7905</w:t>
            </w:r>
          </w:p>
        </w:tc>
        <w:tc>
          <w:tcPr>
            <w:tcW w:w="992" w:type="dxa"/>
          </w:tcPr>
          <w:p w14:paraId="7F9CB36B"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6C"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6D"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74" w14:textId="77777777" w:rsidTr="00403123">
        <w:trPr>
          <w:gridAfter w:val="1"/>
          <w:wAfter w:w="256" w:type="dxa"/>
        </w:trPr>
        <w:tc>
          <w:tcPr>
            <w:tcW w:w="4673" w:type="dxa"/>
          </w:tcPr>
          <w:p w14:paraId="7F9CB36F" w14:textId="77777777" w:rsidR="00905F87" w:rsidRPr="00403123" w:rsidRDefault="00905F87" w:rsidP="000A6DC9">
            <w:pPr>
              <w:rPr>
                <w:rFonts w:ascii="Arial" w:hAnsi="Arial" w:cs="Arial"/>
              </w:rPr>
            </w:pPr>
            <w:r w:rsidRPr="00403123">
              <w:rPr>
                <w:rFonts w:ascii="Arial" w:hAnsi="Arial" w:cs="Arial"/>
              </w:rPr>
              <w:t>Philosophy and Psychoanalysis</w:t>
            </w:r>
          </w:p>
        </w:tc>
        <w:tc>
          <w:tcPr>
            <w:tcW w:w="1134" w:type="dxa"/>
          </w:tcPr>
          <w:p w14:paraId="7F9CB370" w14:textId="77777777" w:rsidR="00905F87" w:rsidRPr="00403123" w:rsidRDefault="00905F87" w:rsidP="000A6DC9">
            <w:pPr>
              <w:jc w:val="center"/>
              <w:rPr>
                <w:rFonts w:ascii="Arial" w:hAnsi="Arial" w:cs="Arial"/>
              </w:rPr>
            </w:pPr>
            <w:r w:rsidRPr="00403123">
              <w:rPr>
                <w:rFonts w:ascii="Arial" w:hAnsi="Arial" w:cs="Arial"/>
              </w:rPr>
              <w:t>PH7906</w:t>
            </w:r>
          </w:p>
        </w:tc>
        <w:tc>
          <w:tcPr>
            <w:tcW w:w="992" w:type="dxa"/>
          </w:tcPr>
          <w:p w14:paraId="7F9CB371"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72"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73"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7A" w14:textId="77777777" w:rsidTr="00403123">
        <w:trPr>
          <w:gridAfter w:val="1"/>
          <w:wAfter w:w="256" w:type="dxa"/>
        </w:trPr>
        <w:tc>
          <w:tcPr>
            <w:tcW w:w="4673" w:type="dxa"/>
          </w:tcPr>
          <w:p w14:paraId="7F9CB375" w14:textId="77777777" w:rsidR="00905F87" w:rsidRPr="00403123" w:rsidRDefault="00905F87" w:rsidP="000A6DC9">
            <w:pPr>
              <w:rPr>
                <w:rFonts w:ascii="Arial" w:hAnsi="Arial" w:cs="Arial"/>
              </w:rPr>
            </w:pPr>
            <w:r w:rsidRPr="00403123">
              <w:rPr>
                <w:rFonts w:ascii="Arial" w:hAnsi="Arial" w:cs="Arial"/>
              </w:rPr>
              <w:t>Professional Placement</w:t>
            </w:r>
          </w:p>
        </w:tc>
        <w:tc>
          <w:tcPr>
            <w:tcW w:w="1134" w:type="dxa"/>
          </w:tcPr>
          <w:p w14:paraId="7F9CB376" w14:textId="77777777" w:rsidR="00905F87" w:rsidRPr="00403123" w:rsidRDefault="00905F87" w:rsidP="00472FAD">
            <w:pPr>
              <w:jc w:val="center"/>
              <w:rPr>
                <w:rFonts w:ascii="Arial" w:hAnsi="Arial" w:cs="Arial"/>
              </w:rPr>
            </w:pPr>
            <w:r w:rsidRPr="00403123">
              <w:rPr>
                <w:rFonts w:ascii="Arial" w:hAnsi="Arial" w:cs="Arial"/>
              </w:rPr>
              <w:t>HU7100</w:t>
            </w:r>
          </w:p>
        </w:tc>
        <w:tc>
          <w:tcPr>
            <w:tcW w:w="992" w:type="dxa"/>
          </w:tcPr>
          <w:p w14:paraId="7F9CB377" w14:textId="77777777" w:rsidR="00905F87" w:rsidRPr="00403123" w:rsidRDefault="00905F87" w:rsidP="000A6DC9">
            <w:pPr>
              <w:jc w:val="center"/>
              <w:rPr>
                <w:rFonts w:ascii="Arial" w:hAnsi="Arial" w:cs="Arial"/>
              </w:rPr>
            </w:pPr>
            <w:r w:rsidRPr="00403123">
              <w:rPr>
                <w:rFonts w:ascii="Arial" w:hAnsi="Arial" w:cs="Arial"/>
              </w:rPr>
              <w:t>120</w:t>
            </w:r>
          </w:p>
        </w:tc>
        <w:tc>
          <w:tcPr>
            <w:tcW w:w="851" w:type="dxa"/>
          </w:tcPr>
          <w:p w14:paraId="7F9CB378"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2ACFE96A" w14:textId="77777777" w:rsidR="006F66D2" w:rsidRDefault="00905F87" w:rsidP="00321101">
            <w:pPr>
              <w:jc w:val="center"/>
              <w:rPr>
                <w:rFonts w:ascii="Arial" w:hAnsi="Arial" w:cs="Arial"/>
              </w:rPr>
            </w:pPr>
            <w:r w:rsidRPr="00403123">
              <w:rPr>
                <w:rFonts w:ascii="Arial" w:hAnsi="Arial" w:cs="Arial"/>
              </w:rPr>
              <w:t>TB3 (</w:t>
            </w:r>
            <w:proofErr w:type="spellStart"/>
            <w:r w:rsidRPr="00403123">
              <w:rPr>
                <w:rFonts w:ascii="Arial" w:hAnsi="Arial" w:cs="Arial"/>
              </w:rPr>
              <w:t>Yr</w:t>
            </w:r>
            <w:proofErr w:type="spellEnd"/>
            <w:r w:rsidRPr="00403123">
              <w:rPr>
                <w:rFonts w:ascii="Arial" w:hAnsi="Arial" w:cs="Arial"/>
              </w:rPr>
              <w:t xml:space="preserve"> 1) and  TB1 &amp; TB2 </w:t>
            </w:r>
          </w:p>
          <w:p w14:paraId="7F9CB379" w14:textId="54C52958" w:rsidR="00905F87" w:rsidRPr="00403123" w:rsidRDefault="00905F87" w:rsidP="00321101">
            <w:pPr>
              <w:jc w:val="center"/>
              <w:rPr>
                <w:rFonts w:ascii="Arial" w:hAnsi="Arial" w:cs="Arial"/>
              </w:rPr>
            </w:pPr>
            <w:r w:rsidRPr="00403123">
              <w:rPr>
                <w:rFonts w:ascii="Arial" w:hAnsi="Arial" w:cs="Arial"/>
              </w:rPr>
              <w:t>(</w:t>
            </w:r>
            <w:proofErr w:type="spellStart"/>
            <w:r w:rsidRPr="00403123">
              <w:rPr>
                <w:rFonts w:ascii="Arial" w:hAnsi="Arial" w:cs="Arial"/>
              </w:rPr>
              <w:t>Yr</w:t>
            </w:r>
            <w:proofErr w:type="spellEnd"/>
            <w:r w:rsidRPr="00403123">
              <w:rPr>
                <w:rFonts w:ascii="Arial" w:hAnsi="Arial" w:cs="Arial"/>
              </w:rPr>
              <w:t xml:space="preserve"> 2)</w:t>
            </w:r>
          </w:p>
        </w:tc>
      </w:tr>
      <w:tr w:rsidR="00905F87" w:rsidRPr="00472FAD" w14:paraId="7F9CB37D" w14:textId="77777777" w:rsidTr="00403123">
        <w:tblPrEx>
          <w:tblBorders>
            <w:top w:val="none" w:sz="0" w:space="0" w:color="auto"/>
            <w:left w:val="none" w:sz="0" w:space="0" w:color="auto"/>
            <w:bottom w:val="none" w:sz="0" w:space="0" w:color="auto"/>
            <w:right w:val="none" w:sz="0" w:space="0" w:color="auto"/>
          </w:tblBorders>
        </w:tblPrEx>
        <w:tc>
          <w:tcPr>
            <w:tcW w:w="9607" w:type="dxa"/>
            <w:gridSpan w:val="6"/>
            <w:tcBorders>
              <w:bottom w:val="nil"/>
            </w:tcBorders>
          </w:tcPr>
          <w:p w14:paraId="7F9CB37B" w14:textId="77777777" w:rsidR="00905F87" w:rsidRPr="00472FAD" w:rsidRDefault="00905F87" w:rsidP="002D66A9">
            <w:pPr>
              <w:rPr>
                <w:rFonts w:cs="Arial"/>
                <w:sz w:val="20"/>
                <w:szCs w:val="20"/>
              </w:rPr>
            </w:pPr>
          </w:p>
          <w:p w14:paraId="7F9CB37C" w14:textId="77777777" w:rsidR="00905F87" w:rsidRPr="00472FAD" w:rsidRDefault="00905F87" w:rsidP="00321101">
            <w:pPr>
              <w:rPr>
                <w:rFonts w:cs="Arial"/>
                <w:color w:val="FF0000"/>
                <w:sz w:val="20"/>
                <w:szCs w:val="20"/>
              </w:rPr>
            </w:pPr>
          </w:p>
        </w:tc>
      </w:tr>
    </w:tbl>
    <w:p w14:paraId="7F9CB37E" w14:textId="77777777" w:rsidR="00905F87" w:rsidRPr="00472FAD" w:rsidRDefault="00905F87" w:rsidP="00321101">
      <w:pPr>
        <w:rPr>
          <w:rFonts w:ascii="Arial" w:hAnsi="Arial" w:cs="Arial"/>
        </w:rPr>
      </w:pPr>
      <w:r w:rsidRPr="00472FAD">
        <w:rPr>
          <w:rFonts w:ascii="Arial" w:hAnsi="Arial" w:cs="Arial"/>
          <w:szCs w:val="20"/>
        </w:rPr>
        <w:t xml:space="preserve">Students exiting the programme with 60 credits are eligible for the award of PgCert in </w:t>
      </w:r>
      <w:r w:rsidRPr="00472FAD">
        <w:rPr>
          <w:rFonts w:ascii="Arial" w:hAnsi="Arial" w:cs="Arial"/>
        </w:rPr>
        <w:t>Modern European Philosophy.</w:t>
      </w:r>
    </w:p>
    <w:p w14:paraId="7F9CB37F" w14:textId="77777777" w:rsidR="00905F87" w:rsidRPr="00472FAD" w:rsidRDefault="00905F87" w:rsidP="00321101">
      <w:pPr>
        <w:rPr>
          <w:rFonts w:ascii="Arial" w:hAnsi="Arial" w:cs="Arial"/>
          <w:szCs w:val="20"/>
        </w:rPr>
      </w:pPr>
    </w:p>
    <w:p w14:paraId="7F9CB380" w14:textId="77777777" w:rsidR="00905F87" w:rsidRPr="00472FAD" w:rsidRDefault="00905F87" w:rsidP="00321101">
      <w:pPr>
        <w:rPr>
          <w:rFonts w:ascii="Arial" w:hAnsi="Arial" w:cs="Arial"/>
          <w:szCs w:val="20"/>
        </w:rPr>
      </w:pPr>
      <w:r w:rsidRPr="00472FAD">
        <w:rPr>
          <w:rFonts w:ascii="Arial" w:hAnsi="Arial" w:cs="Arial"/>
          <w:szCs w:val="20"/>
        </w:rPr>
        <w:t xml:space="preserve">Students exiting the programme with 120 credits are eligible for the award of </w:t>
      </w:r>
      <w:proofErr w:type="spellStart"/>
      <w:r w:rsidRPr="00472FAD">
        <w:rPr>
          <w:rFonts w:ascii="Arial" w:hAnsi="Arial" w:cs="Arial"/>
          <w:szCs w:val="20"/>
        </w:rPr>
        <w:t>PgDip</w:t>
      </w:r>
      <w:proofErr w:type="spellEnd"/>
      <w:r w:rsidRPr="00472FAD">
        <w:rPr>
          <w:rFonts w:ascii="Arial" w:hAnsi="Arial" w:cs="Arial"/>
          <w:szCs w:val="20"/>
        </w:rPr>
        <w:t xml:space="preserve"> in </w:t>
      </w:r>
      <w:r w:rsidRPr="00472FAD">
        <w:rPr>
          <w:rFonts w:ascii="Arial" w:hAnsi="Arial" w:cs="Arial"/>
        </w:rPr>
        <w:t>Modern European Philosophy</w:t>
      </w:r>
      <w:r w:rsidRPr="00472FAD">
        <w:rPr>
          <w:rFonts w:ascii="Arial" w:hAnsi="Arial" w:cs="Arial"/>
          <w:szCs w:val="20"/>
        </w:rPr>
        <w:t>.</w:t>
      </w:r>
    </w:p>
    <w:p w14:paraId="7F9CB381" w14:textId="77777777" w:rsidR="00905F87" w:rsidRPr="00472FAD" w:rsidRDefault="00905F87" w:rsidP="00321101">
      <w:pPr>
        <w:rPr>
          <w:rFonts w:cs="Arial"/>
          <w:sz w:val="20"/>
          <w:szCs w:val="20"/>
        </w:rPr>
      </w:pPr>
    </w:p>
    <w:p w14:paraId="7F9CB382" w14:textId="77777777" w:rsidR="00905F87" w:rsidRPr="00C07991" w:rsidRDefault="00905F87" w:rsidP="00321101">
      <w:pPr>
        <w:rPr>
          <w:rFonts w:ascii="Arial" w:hAnsi="Arial" w:cs="Arial"/>
          <w:szCs w:val="20"/>
        </w:rPr>
      </w:pPr>
      <w:r w:rsidRPr="00472FAD">
        <w:rPr>
          <w:rFonts w:ascii="Arial" w:hAnsi="Arial" w:cs="Arial"/>
          <w:szCs w:val="20"/>
        </w:rPr>
        <w:t>Students exiting the programme with 180 credits may eligible for the award of MA if a dissertation has been successfully assessed against the learning outcomes of the MA Modern European Philosophy Dissertation Module.</w:t>
      </w:r>
    </w:p>
    <w:p w14:paraId="7F9CB383" w14:textId="77777777" w:rsidR="00905F87" w:rsidRDefault="00905F87" w:rsidP="002D66A9">
      <w:pPr>
        <w:rPr>
          <w:rFonts w:cs="Arial"/>
        </w:rPr>
      </w:pPr>
    </w:p>
    <w:p w14:paraId="7F9CB433" w14:textId="4C2D1331" w:rsidR="00905F87" w:rsidRPr="00275201" w:rsidRDefault="00495DD8" w:rsidP="006E7F7C">
      <w:pPr>
        <w:rPr>
          <w:rFonts w:cs="Arial"/>
          <w:b/>
        </w:rPr>
      </w:pPr>
      <w:bookmarkStart w:id="0" w:name="_Hlk36811503"/>
      <w:r>
        <w:rPr>
          <w:rFonts w:ascii="Arial" w:hAnsi="Arial" w:cs="Arial"/>
          <w:b/>
          <w:sz w:val="24"/>
        </w:rPr>
        <w:t xml:space="preserve">F. </w:t>
      </w:r>
      <w:r w:rsidR="00905F87" w:rsidRPr="00275201">
        <w:rPr>
          <w:rFonts w:ascii="Arial" w:hAnsi="Arial" w:cs="Arial"/>
          <w:b/>
          <w:sz w:val="24"/>
        </w:rPr>
        <w:t xml:space="preserve">Principles of Teaching, Learning and Assessment </w:t>
      </w:r>
    </w:p>
    <w:p w14:paraId="7F9CB434" w14:textId="77777777" w:rsidR="00905F87" w:rsidRDefault="00905F87" w:rsidP="002D66A9">
      <w:pPr>
        <w:ind w:left="360"/>
        <w:rPr>
          <w:rFonts w:ascii="Arial" w:hAnsi="Arial" w:cs="Arial"/>
          <w:szCs w:val="18"/>
        </w:rPr>
      </w:pPr>
    </w:p>
    <w:p w14:paraId="7F9CB435" w14:textId="77777777" w:rsidR="00905F87" w:rsidRDefault="00905F87" w:rsidP="006E7F7C">
      <w:pPr>
        <w:rPr>
          <w:rFonts w:ascii="Arial" w:hAnsi="Arial" w:cs="Arial"/>
          <w:szCs w:val="18"/>
        </w:rPr>
      </w:pPr>
      <w:r w:rsidRPr="002C48F6">
        <w:rPr>
          <w:rFonts w:ascii="Arial" w:hAnsi="Arial" w:cs="Arial"/>
          <w:szCs w:val="18"/>
        </w:rPr>
        <w:t>The Programme has been designed to take account of the KU Curriculum Design principles. The Programme uses a range of teaching and learning methods that encourage students’ active engagement throughout. Teaching and learning methods are designed to suit the content and learning outcomes of the modules.</w:t>
      </w:r>
    </w:p>
    <w:p w14:paraId="7F9CB436" w14:textId="77777777" w:rsidR="00905F87" w:rsidRDefault="00905F87" w:rsidP="00321101">
      <w:pPr>
        <w:ind w:left="360"/>
        <w:rPr>
          <w:rFonts w:ascii="Arial" w:hAnsi="Arial" w:cs="Arial"/>
          <w:szCs w:val="18"/>
        </w:rPr>
      </w:pPr>
    </w:p>
    <w:p w14:paraId="7F9CB437" w14:textId="77777777" w:rsidR="00905F87" w:rsidRPr="002C48F6" w:rsidRDefault="00905F87" w:rsidP="006E7F7C">
      <w:pPr>
        <w:rPr>
          <w:rFonts w:ascii="Arial" w:hAnsi="Arial" w:cs="Arial"/>
        </w:rPr>
      </w:pPr>
      <w:r w:rsidRPr="002C48F6">
        <w:rPr>
          <w:rFonts w:ascii="Arial" w:hAnsi="Arial" w:cs="Arial"/>
          <w:szCs w:val="18"/>
        </w:rPr>
        <w:t xml:space="preserve">In the taught modules </w:t>
      </w:r>
      <w:r w:rsidRPr="00223B02">
        <w:rPr>
          <w:rFonts w:ascii="Arial" w:hAnsi="Arial" w:cs="Arial"/>
          <w:szCs w:val="18"/>
        </w:rPr>
        <w:t>lectures</w:t>
      </w:r>
      <w:r w:rsidRPr="002C48F6">
        <w:rPr>
          <w:rFonts w:ascii="Arial" w:hAnsi="Arial" w:cs="Arial"/>
          <w:szCs w:val="18"/>
        </w:rPr>
        <w:t xml:space="preserve"> are knowledge focussed, explaining core aspects of the syllabus and its intellectual context, as well as offering models of interpretation and commentary. </w:t>
      </w:r>
      <w:r w:rsidRPr="00223B02">
        <w:rPr>
          <w:rFonts w:ascii="Arial" w:hAnsi="Arial" w:cs="Arial"/>
        </w:rPr>
        <w:t>Seminar discussions</w:t>
      </w:r>
      <w:r w:rsidRPr="002C48F6">
        <w:rPr>
          <w:rFonts w:ascii="Arial" w:hAnsi="Arial" w:cs="Arial"/>
        </w:rPr>
        <w:t xml:space="preserve"> explore the understanding of set texts and lecture materials and develop skills of exegesis, argumentation and oral presentation. Brief (formatively assessed) </w:t>
      </w:r>
      <w:r w:rsidRPr="00223B02">
        <w:rPr>
          <w:rFonts w:ascii="Arial" w:hAnsi="Arial" w:cs="Arial"/>
        </w:rPr>
        <w:t>oral presentations</w:t>
      </w:r>
      <w:r w:rsidRPr="002C48F6">
        <w:rPr>
          <w:rFonts w:ascii="Arial" w:hAnsi="Arial" w:cs="Arial"/>
        </w:rPr>
        <w:t xml:space="preserve"> help students develop their own understanding of the essentials of particular texts and topics and help students gain confidence in public speaking and response. As both presenters and respondents students engage in peer review and develop critical questioning skills. </w:t>
      </w:r>
      <w:r w:rsidRPr="00223B02">
        <w:rPr>
          <w:rFonts w:ascii="Arial" w:hAnsi="Arial" w:cs="Arial"/>
        </w:rPr>
        <w:t>Individual and group tutorials</w:t>
      </w:r>
      <w:r w:rsidRPr="002C48F6">
        <w:rPr>
          <w:rFonts w:ascii="Arial" w:hAnsi="Arial" w:cs="Arial"/>
        </w:rPr>
        <w:t xml:space="preserve"> offer opportunities to discuss essay topics and any issues students may find particularly difficult on the modules, and are used to receive detailed feedback on assessed written work. Individual and group tutorials are arranged with module tutors; on core modules and some option modules doctoral Teaching Assistants (</w:t>
      </w:r>
      <w:proofErr w:type="spellStart"/>
      <w:r w:rsidRPr="002C48F6">
        <w:rPr>
          <w:rFonts w:ascii="Arial" w:hAnsi="Arial" w:cs="Arial"/>
        </w:rPr>
        <w:t>CRMEP</w:t>
      </w:r>
      <w:proofErr w:type="spellEnd"/>
      <w:r w:rsidRPr="002C48F6">
        <w:rPr>
          <w:rFonts w:ascii="Arial" w:hAnsi="Arial" w:cs="Arial"/>
        </w:rPr>
        <w:t xml:space="preserve"> PhD students) also run tutorials. Students also </w:t>
      </w:r>
      <w:r w:rsidRPr="00223B02">
        <w:rPr>
          <w:rFonts w:ascii="Arial" w:hAnsi="Arial" w:cs="Arial"/>
        </w:rPr>
        <w:t>learn autonomously</w:t>
      </w:r>
      <w:r w:rsidRPr="002C48F6">
        <w:rPr>
          <w:rFonts w:ascii="Arial" w:hAnsi="Arial" w:cs="Arial"/>
        </w:rPr>
        <w:t xml:space="preserve"> through independent study of set texts, library research, peer engagement and discussion both inside and outside the class, and through individual writing. Development of academic skills is threaded throughout the whole course.</w:t>
      </w:r>
    </w:p>
    <w:p w14:paraId="7F9CB438" w14:textId="77777777" w:rsidR="00905F87" w:rsidRDefault="00905F87" w:rsidP="00321101">
      <w:pPr>
        <w:ind w:left="360"/>
        <w:rPr>
          <w:rFonts w:ascii="Arial" w:hAnsi="Arial" w:cs="Arial"/>
        </w:rPr>
      </w:pPr>
    </w:p>
    <w:p w14:paraId="7F9CB439" w14:textId="77777777" w:rsidR="00905F87" w:rsidRPr="002C48F6" w:rsidRDefault="00905F87" w:rsidP="006E7F7C">
      <w:pPr>
        <w:rPr>
          <w:rFonts w:ascii="Arial" w:hAnsi="Arial" w:cs="Arial"/>
        </w:rPr>
      </w:pPr>
      <w:r w:rsidRPr="002C48F6">
        <w:rPr>
          <w:rFonts w:ascii="Arial" w:hAnsi="Arial" w:cs="Arial"/>
        </w:rPr>
        <w:t xml:space="preserve">Assessment in all modules (including the Dissertation module) is both formative and summative. All 30-credit modules are formatively assessed (by staff and peers) through seminar discussions and students’ oral presentations. 30-credit modules are also </w:t>
      </w:r>
      <w:proofErr w:type="spellStart"/>
      <w:r w:rsidRPr="002C48F6">
        <w:rPr>
          <w:rFonts w:ascii="Arial" w:hAnsi="Arial" w:cs="Arial"/>
        </w:rPr>
        <w:t>summatively</w:t>
      </w:r>
      <w:proofErr w:type="spellEnd"/>
      <w:r w:rsidRPr="002C48F6">
        <w:rPr>
          <w:rFonts w:ascii="Arial" w:hAnsi="Arial" w:cs="Arial"/>
        </w:rPr>
        <w:t xml:space="preserve"> assessed </w:t>
      </w:r>
      <w:r>
        <w:rPr>
          <w:rFonts w:ascii="Arial" w:hAnsi="Arial" w:cs="Arial"/>
        </w:rPr>
        <w:t xml:space="preserve">either </w:t>
      </w:r>
      <w:r w:rsidRPr="002C48F6">
        <w:rPr>
          <w:rFonts w:ascii="Arial" w:hAnsi="Arial" w:cs="Arial"/>
        </w:rPr>
        <w:t>through a 1500-word written exercise and a 3</w:t>
      </w:r>
      <w:r>
        <w:rPr>
          <w:rFonts w:ascii="Arial" w:hAnsi="Arial" w:cs="Arial"/>
        </w:rPr>
        <w:t>5</w:t>
      </w:r>
      <w:r w:rsidRPr="002C48F6">
        <w:rPr>
          <w:rFonts w:ascii="Arial" w:hAnsi="Arial" w:cs="Arial"/>
        </w:rPr>
        <w:t>00-</w:t>
      </w:r>
      <w:r>
        <w:rPr>
          <w:rFonts w:ascii="Arial" w:hAnsi="Arial" w:cs="Arial"/>
        </w:rPr>
        <w:t xml:space="preserve">4000 </w:t>
      </w:r>
      <w:r w:rsidRPr="002C48F6">
        <w:rPr>
          <w:rFonts w:ascii="Arial" w:hAnsi="Arial" w:cs="Arial"/>
        </w:rPr>
        <w:t>word essay</w:t>
      </w:r>
      <w:r>
        <w:rPr>
          <w:rFonts w:ascii="Arial" w:hAnsi="Arial" w:cs="Arial"/>
        </w:rPr>
        <w:t xml:space="preserve"> or through one 5000-6000-word essay alone</w:t>
      </w:r>
      <w:r w:rsidRPr="002C48F6">
        <w:rPr>
          <w:rFonts w:ascii="Arial" w:hAnsi="Arial" w:cs="Arial"/>
        </w:rPr>
        <w:t xml:space="preserve">. The </w:t>
      </w:r>
      <w:r w:rsidRPr="00223B02">
        <w:rPr>
          <w:rFonts w:ascii="Arial" w:hAnsi="Arial" w:cs="Arial"/>
        </w:rPr>
        <w:t>1500-word written exercise</w:t>
      </w:r>
      <w:r w:rsidRPr="002C48F6">
        <w:rPr>
          <w:rFonts w:ascii="Arial" w:hAnsi="Arial" w:cs="Arial"/>
        </w:rPr>
        <w:t xml:space="preserve"> is designed to ensure that students have grasped the basic philosophical content in the early stages of each module; to identify, early on, any problems that individual students may need to address and to identify the means to do so; to identify and devise strategies for building on individual student’s strengths; and to build confidence and skills in academic writing. Individual feedback tutorials in which the written exercise</w:t>
      </w:r>
      <w:r>
        <w:rPr>
          <w:rFonts w:ascii="Arial" w:hAnsi="Arial" w:cs="Arial"/>
        </w:rPr>
        <w:t>s</w:t>
      </w:r>
      <w:r w:rsidRPr="002C48F6">
        <w:rPr>
          <w:rFonts w:ascii="Arial" w:hAnsi="Arial" w:cs="Arial"/>
        </w:rPr>
        <w:t xml:space="preserve"> are discussed also allow staff and teaching assistants to provide formative guidance and advice in preparation for the 3000-word essay. </w:t>
      </w:r>
      <w:r w:rsidRPr="00223B02">
        <w:rPr>
          <w:rFonts w:ascii="Arial" w:hAnsi="Arial" w:cs="Arial"/>
        </w:rPr>
        <w:t>The longer essays</w:t>
      </w:r>
      <w:r w:rsidRPr="002C48F6">
        <w:rPr>
          <w:rFonts w:ascii="Arial" w:hAnsi="Arial" w:cs="Arial"/>
        </w:rPr>
        <w:t xml:space="preserve"> gives students the opportunity to explore topics in greater depth. Students take advantage of pre-essay tutorials to discuss and receive formative advice on essay plans; the summative assessment of essays includes written comments that provide formative guidance on skills for the preparation of the dissertation. In summative assessments the emphasis falls squarely on the development of the ability to demonstrate comprehension and to communicate aspects of difficult topics in writing. This is a major transferable skill and intense preparation for any further postgraduate (for example doctoral) study.</w:t>
      </w:r>
    </w:p>
    <w:p w14:paraId="7F9CB43A" w14:textId="77777777" w:rsidR="00905F87" w:rsidRDefault="00905F87" w:rsidP="00321101">
      <w:pPr>
        <w:ind w:left="360"/>
        <w:rPr>
          <w:rFonts w:ascii="Arial" w:hAnsi="Arial" w:cs="Arial"/>
        </w:rPr>
      </w:pPr>
    </w:p>
    <w:p w14:paraId="7F9CB43B" w14:textId="77777777" w:rsidR="00905F87" w:rsidRPr="003166C9" w:rsidRDefault="00905F87" w:rsidP="006E7F7C">
      <w:pPr>
        <w:rPr>
          <w:rFonts w:ascii="Arial" w:hAnsi="Arial" w:cs="Arial"/>
        </w:rPr>
      </w:pPr>
      <w:r w:rsidRPr="003166C9">
        <w:rPr>
          <w:rFonts w:ascii="Arial" w:hAnsi="Arial" w:cs="Arial"/>
        </w:rPr>
        <w:t xml:space="preserve">In the dissertation module students follow a programme of research methods and skills seminars in the summer </w:t>
      </w:r>
      <w:r>
        <w:rPr>
          <w:rFonts w:ascii="Arial" w:hAnsi="Arial" w:cs="Arial"/>
        </w:rPr>
        <w:t>Teaching Block</w:t>
      </w:r>
      <w:r w:rsidRPr="003166C9">
        <w:rPr>
          <w:rFonts w:ascii="Arial" w:hAnsi="Arial" w:cs="Arial"/>
        </w:rPr>
        <w:t xml:space="preserve"> of year 1 (having completed work for two modules); assessed work from this part of the module comprises 10% of the overall module grade. All teaching of research methods and skills is based on study of philosophical texts, i.e. through philosophical content. Students can expect 5 seminars, run by different members of the teaching team, over 2 months, where required readings are assigned and discussed, leading </w:t>
      </w:r>
      <w:r w:rsidRPr="003166C9">
        <w:rPr>
          <w:rFonts w:ascii="Arial" w:hAnsi="Arial" w:cs="Arial"/>
        </w:rPr>
        <w:lastRenderedPageBreak/>
        <w:t xml:space="preserve">to two assessed exercises of </w:t>
      </w:r>
      <w:r>
        <w:rPr>
          <w:rFonts w:ascii="Arial" w:hAnsi="Arial" w:cs="Arial"/>
        </w:rPr>
        <w:t>2000-2500</w:t>
      </w:r>
      <w:r w:rsidRPr="003166C9">
        <w:rPr>
          <w:rFonts w:ascii="Arial" w:hAnsi="Arial" w:cs="Arial"/>
        </w:rPr>
        <w:t xml:space="preserve"> words or one </w:t>
      </w:r>
      <w:r>
        <w:rPr>
          <w:rFonts w:ascii="Arial" w:hAnsi="Arial" w:cs="Arial"/>
        </w:rPr>
        <w:t>4</w:t>
      </w:r>
      <w:r w:rsidRPr="003166C9">
        <w:rPr>
          <w:rFonts w:ascii="Arial" w:hAnsi="Arial" w:cs="Arial"/>
        </w:rPr>
        <w:t>000</w:t>
      </w:r>
      <w:r>
        <w:rPr>
          <w:rFonts w:ascii="Arial" w:hAnsi="Arial" w:cs="Arial"/>
        </w:rPr>
        <w:t>-5000-</w:t>
      </w:r>
      <w:r w:rsidRPr="003166C9">
        <w:rPr>
          <w:rFonts w:ascii="Arial" w:hAnsi="Arial" w:cs="Arial"/>
        </w:rPr>
        <w:t>word essay. Each student then prepares a 25,000–30,000 word dissertation under the supervision of a senior member of staff,</w:t>
      </w:r>
      <w:r w:rsidRPr="002C48F6">
        <w:rPr>
          <w:rFonts w:ascii="Arial" w:hAnsi="Arial" w:cs="Arial"/>
        </w:rPr>
        <w:t xml:space="preserve"> applying the skills and knowledge acquired </w:t>
      </w:r>
      <w:r w:rsidRPr="003166C9">
        <w:rPr>
          <w:rFonts w:ascii="Arial" w:hAnsi="Arial" w:cs="Arial"/>
        </w:rPr>
        <w:t xml:space="preserve">during the taught phase of the degree. </w:t>
      </w:r>
      <w:proofErr w:type="spellStart"/>
      <w:r w:rsidRPr="003166C9">
        <w:rPr>
          <w:rFonts w:ascii="Arial" w:hAnsi="Arial" w:cs="Arial"/>
        </w:rPr>
        <w:t>MPhilStud</w:t>
      </w:r>
      <w:proofErr w:type="spellEnd"/>
      <w:r w:rsidRPr="003166C9">
        <w:rPr>
          <w:rFonts w:ascii="Arial" w:hAnsi="Arial" w:cs="Arial"/>
        </w:rPr>
        <w:t xml:space="preserve"> students will </w:t>
      </w:r>
      <w:bookmarkEnd w:id="0"/>
      <w:r w:rsidRPr="003166C9">
        <w:rPr>
          <w:rFonts w:ascii="Arial" w:hAnsi="Arial" w:cs="Arial"/>
        </w:rPr>
        <w:t>practice and extend oral presentation and response skills, receiving and participating in formative peer assessment, as well as receiving feedback from staff. During this period students will also be expected to organise and attend peer-led reading groups, learning about each other’s research interests and sharing their own (staff will help with timetabling these sessions). Individual supervision is a feature of the Dissertation module from year 2, when each student prepares a dissertation proposal, is assigned a supervisor, and meets at least 6 times with the supervisor, supporting the student through the process of planning and writing the dissertation.</w:t>
      </w:r>
    </w:p>
    <w:p w14:paraId="7F9CB43C" w14:textId="77777777" w:rsidR="00905F87" w:rsidRDefault="00905F87" w:rsidP="00321101">
      <w:pPr>
        <w:ind w:left="360"/>
        <w:rPr>
          <w:rFonts w:ascii="Arial" w:hAnsi="Arial" w:cs="Arial"/>
        </w:rPr>
      </w:pPr>
    </w:p>
    <w:p w14:paraId="16E0583D" w14:textId="77777777" w:rsidR="00403123" w:rsidRDefault="00905F87" w:rsidP="006E7F7C">
      <w:pPr>
        <w:rPr>
          <w:rFonts w:ascii="Arial" w:hAnsi="Arial" w:cs="Arial"/>
        </w:rPr>
      </w:pPr>
      <w:r w:rsidRPr="003166C9">
        <w:rPr>
          <w:rFonts w:ascii="Arial" w:hAnsi="Arial" w:cs="Arial"/>
        </w:rPr>
        <w:t xml:space="preserve">The regular </w:t>
      </w:r>
      <w:r>
        <w:rPr>
          <w:rFonts w:ascii="Arial" w:hAnsi="Arial" w:cs="Arial"/>
        </w:rPr>
        <w:t>extra-</w:t>
      </w:r>
      <w:r w:rsidRPr="00223B02">
        <w:rPr>
          <w:rFonts w:ascii="Arial" w:hAnsi="Arial" w:cs="Arial"/>
        </w:rPr>
        <w:t>curricular research events</w:t>
      </w:r>
      <w:r w:rsidRPr="003166C9">
        <w:rPr>
          <w:rFonts w:ascii="Arial" w:hAnsi="Arial" w:cs="Arial"/>
        </w:rPr>
        <w:t xml:space="preserve"> schedule is also partly designed to complement and extend formal teaching and learning on the MA. </w:t>
      </w:r>
    </w:p>
    <w:p w14:paraId="24C2C436" w14:textId="3C8D6173" w:rsidR="00403123" w:rsidRDefault="00905F87" w:rsidP="006E7F7C">
      <w:pPr>
        <w:rPr>
          <w:rFonts w:ascii="Arial" w:hAnsi="Arial" w:cs="Arial"/>
        </w:rPr>
      </w:pPr>
      <w:r w:rsidRPr="003166C9">
        <w:rPr>
          <w:rFonts w:ascii="Arial" w:hAnsi="Arial" w:cs="Arial"/>
        </w:rPr>
        <w:t xml:space="preserve">(See </w:t>
      </w:r>
      <w:hyperlink r:id="rId20" w:history="1">
        <w:r w:rsidR="00403123" w:rsidRPr="00403123">
          <w:rPr>
            <w:rStyle w:val="Hyperlink"/>
            <w:rFonts w:ascii="Arial" w:hAnsi="Arial"/>
          </w:rPr>
          <w:t>https://www.kingston.ac.uk/faculties/kingston-school-of-art/research-and-innovation/crmep/</w:t>
        </w:r>
      </w:hyperlink>
      <w:r w:rsidRPr="00403123">
        <w:rPr>
          <w:rFonts w:ascii="Arial" w:hAnsi="Arial" w:cs="Arial"/>
        </w:rPr>
        <w:t>)</w:t>
      </w:r>
      <w:r w:rsidR="00403123">
        <w:rPr>
          <w:rFonts w:ascii="Arial" w:hAnsi="Arial" w:cs="Arial"/>
        </w:rPr>
        <w:t>.</w:t>
      </w:r>
    </w:p>
    <w:p w14:paraId="0F54A011" w14:textId="77777777" w:rsidR="00403123" w:rsidRDefault="00403123" w:rsidP="006E7F7C">
      <w:pPr>
        <w:rPr>
          <w:rFonts w:ascii="Arial" w:hAnsi="Arial" w:cs="Arial"/>
        </w:rPr>
      </w:pPr>
    </w:p>
    <w:p w14:paraId="7F9CB43D" w14:textId="37A5DF5F" w:rsidR="00905F87" w:rsidRPr="002C48F6" w:rsidRDefault="00905F87" w:rsidP="006E7F7C">
      <w:pPr>
        <w:rPr>
          <w:rFonts w:ascii="Arial" w:hAnsi="Arial" w:cs="Arial"/>
        </w:rPr>
      </w:pPr>
      <w:r w:rsidRPr="003166C9">
        <w:rPr>
          <w:rFonts w:ascii="Arial" w:hAnsi="Arial" w:cs="Arial"/>
        </w:rPr>
        <w:t xml:space="preserve">Research seminars, lectures, conferences and workshops include topics relevant to the MA and offer students the opportunity to engage with a wider national and international research community. An annual </w:t>
      </w:r>
      <w:proofErr w:type="spellStart"/>
      <w:r w:rsidRPr="003166C9">
        <w:rPr>
          <w:rFonts w:ascii="Arial" w:hAnsi="Arial" w:cs="Arial"/>
        </w:rPr>
        <w:t>CRMEP</w:t>
      </w:r>
      <w:proofErr w:type="spellEnd"/>
      <w:r w:rsidRPr="003166C9">
        <w:rPr>
          <w:rFonts w:ascii="Arial" w:hAnsi="Arial" w:cs="Arial"/>
        </w:rPr>
        <w:t xml:space="preserve"> </w:t>
      </w:r>
      <w:r w:rsidRPr="00223B02">
        <w:rPr>
          <w:rFonts w:ascii="Arial" w:hAnsi="Arial" w:cs="Arial"/>
        </w:rPr>
        <w:t>Graduate Conference</w:t>
      </w:r>
      <w:r w:rsidRPr="003166C9">
        <w:rPr>
          <w:rFonts w:ascii="Arial" w:hAnsi="Arial" w:cs="Arial"/>
        </w:rPr>
        <w:t>, organised by a team of PhD</w:t>
      </w:r>
      <w:r w:rsidRPr="002C48F6">
        <w:rPr>
          <w:rFonts w:ascii="Arial" w:hAnsi="Arial" w:cs="Arial"/>
        </w:rPr>
        <w:t xml:space="preserve"> and MA students, allows students to participate in organisational and decision-making processes. Students who present papers at the conference also benefit from the experience of speaking and responding to a large public audience, and from further formative peer and faculty assessment. As well as formal class contact in lectures, seminars and tutorials, the extra-curricular events programme also allows for and encourages significant, informal staff-student contact as part of the enhanced learning and teaching environment. Online learning technologies are also used throughout the course, to communicate with students, to make learning materials available to students and to foster on-line learning where appropriate.</w:t>
      </w:r>
    </w:p>
    <w:p w14:paraId="7F9CB43E" w14:textId="77777777" w:rsidR="00905F87" w:rsidRPr="002C48F6" w:rsidRDefault="00905F87" w:rsidP="002D66A9">
      <w:pPr>
        <w:ind w:firstLine="360"/>
        <w:rPr>
          <w:rFonts w:ascii="Arial" w:hAnsi="Arial" w:cs="Arial"/>
        </w:rPr>
      </w:pPr>
      <w:r w:rsidRPr="002C48F6">
        <w:rPr>
          <w:rFonts w:ascii="Arial" w:hAnsi="Arial" w:cs="Arial"/>
        </w:rPr>
        <w:t xml:space="preserve"> </w:t>
      </w:r>
    </w:p>
    <w:p w14:paraId="7F9CB43F" w14:textId="7AE2B23D" w:rsidR="00905F87" w:rsidRPr="006E7F7C" w:rsidRDefault="00905F87" w:rsidP="006E7F7C">
      <w:pPr>
        <w:pStyle w:val="ListParagraph"/>
        <w:numPr>
          <w:ilvl w:val="0"/>
          <w:numId w:val="39"/>
        </w:numPr>
        <w:ind w:left="426" w:hanging="426"/>
        <w:rPr>
          <w:rFonts w:ascii="Arial" w:hAnsi="Arial" w:cs="Arial"/>
          <w:b/>
          <w:sz w:val="24"/>
        </w:rPr>
      </w:pPr>
      <w:r w:rsidRPr="006E7F7C">
        <w:rPr>
          <w:rFonts w:ascii="Arial" w:hAnsi="Arial" w:cs="Arial"/>
          <w:b/>
          <w:sz w:val="24"/>
        </w:rPr>
        <w:t>Support for Students and their Learning</w:t>
      </w:r>
    </w:p>
    <w:p w14:paraId="7F9CB440" w14:textId="77777777" w:rsidR="00905F87" w:rsidRPr="00DA3983" w:rsidRDefault="00905F87" w:rsidP="002D66A9">
      <w:pPr>
        <w:rPr>
          <w:rFonts w:ascii="Arial" w:hAnsi="Arial" w:cs="Arial"/>
          <w:b/>
        </w:rPr>
      </w:pPr>
    </w:p>
    <w:p w14:paraId="7F9CB441" w14:textId="77777777" w:rsidR="00905F87" w:rsidRPr="00DA3983" w:rsidRDefault="00905F87" w:rsidP="006E7F7C">
      <w:pPr>
        <w:rPr>
          <w:rFonts w:ascii="Arial" w:hAnsi="Arial" w:cs="Arial"/>
        </w:rPr>
      </w:pPr>
      <w:r w:rsidRPr="00DA3983">
        <w:rPr>
          <w:rFonts w:ascii="Arial" w:hAnsi="Arial" w:cs="Arial"/>
        </w:rPr>
        <w:t>In addition to structured teaching, guidance is available for students throughout the academic year through the provision of specific pre-set Office Hours, during which all members of the teaching staff are available for consultation with students. Students are encouraged to meet with teaching staff at such times, and at other times by appointment, for individual tutorial sessions. Students are also assigned a personal tutor, normally the tutor teaching th</w:t>
      </w:r>
      <w:r>
        <w:rPr>
          <w:rFonts w:ascii="Arial" w:hAnsi="Arial" w:cs="Arial"/>
        </w:rPr>
        <w:t>e core module</w:t>
      </w:r>
      <w:r w:rsidRPr="00DA3983">
        <w:rPr>
          <w:rFonts w:ascii="Arial" w:hAnsi="Arial" w:cs="Arial"/>
        </w:rPr>
        <w:t>. In addition to help and advice from module tutors the personal tutor tracks tutees’ achievement, makes any appropriate recommendation for further support, and acts as the first contact for academic support and advice of all kinds. Provision is made for students to change personal tutor if necessary.</w:t>
      </w:r>
    </w:p>
    <w:p w14:paraId="7F9CB442" w14:textId="77777777" w:rsidR="00905F87" w:rsidRDefault="00905F87" w:rsidP="00102FC5">
      <w:pPr>
        <w:widowControl w:val="0"/>
        <w:autoSpaceDE w:val="0"/>
        <w:autoSpaceDN w:val="0"/>
        <w:adjustRightInd w:val="0"/>
        <w:jc w:val="both"/>
        <w:rPr>
          <w:rFonts w:ascii="Arial" w:hAnsi="Arial" w:cs="Arial"/>
        </w:rPr>
      </w:pPr>
    </w:p>
    <w:p w14:paraId="7F9CB443" w14:textId="77777777" w:rsidR="00905F87" w:rsidRDefault="00905F87" w:rsidP="006E7F7C">
      <w:pPr>
        <w:widowControl w:val="0"/>
        <w:autoSpaceDE w:val="0"/>
        <w:autoSpaceDN w:val="0"/>
        <w:adjustRightInd w:val="0"/>
        <w:jc w:val="both"/>
        <w:rPr>
          <w:rFonts w:ascii="Arial" w:hAnsi="Arial" w:cs="Arial"/>
        </w:rPr>
      </w:pPr>
      <w:r w:rsidRPr="001E13BB">
        <w:rPr>
          <w:rFonts w:ascii="Arial" w:hAnsi="Arial" w:cs="Arial"/>
        </w:rPr>
        <w:t>Students are supported by:</w:t>
      </w:r>
    </w:p>
    <w:p w14:paraId="7F9CB444" w14:textId="77777777" w:rsidR="00322D1E" w:rsidRPr="001E13BB" w:rsidRDefault="00322D1E" w:rsidP="00102FC5">
      <w:pPr>
        <w:widowControl w:val="0"/>
        <w:autoSpaceDE w:val="0"/>
        <w:autoSpaceDN w:val="0"/>
        <w:adjustRightInd w:val="0"/>
        <w:ind w:firstLine="360"/>
        <w:jc w:val="both"/>
        <w:rPr>
          <w:rFonts w:ascii="Arial" w:hAnsi="Arial" w:cs="Arial"/>
        </w:rPr>
      </w:pPr>
    </w:p>
    <w:p w14:paraId="7F9CB445" w14:textId="77777777" w:rsidR="00905F87" w:rsidRPr="001E13BB" w:rsidRDefault="00905F87" w:rsidP="00102FC5">
      <w:pPr>
        <w:numPr>
          <w:ilvl w:val="0"/>
          <w:numId w:val="7"/>
        </w:numPr>
        <w:tabs>
          <w:tab w:val="left" w:pos="851"/>
        </w:tabs>
        <w:ind w:left="851" w:hanging="425"/>
        <w:jc w:val="both"/>
        <w:rPr>
          <w:rFonts w:ascii="Arial" w:hAnsi="Arial" w:cs="Arial"/>
        </w:rPr>
      </w:pPr>
      <w:r>
        <w:rPr>
          <w:rFonts w:ascii="Arial" w:hAnsi="Arial" w:cs="Arial"/>
        </w:rPr>
        <w:t>A Module L</w:t>
      </w:r>
      <w:r w:rsidRPr="001E13BB">
        <w:rPr>
          <w:rFonts w:ascii="Arial" w:hAnsi="Arial" w:cs="Arial"/>
        </w:rPr>
        <w:t>eader for each module</w:t>
      </w:r>
    </w:p>
    <w:p w14:paraId="7F9CB446"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 xml:space="preserve">A Course </w:t>
      </w:r>
      <w:r>
        <w:rPr>
          <w:rFonts w:ascii="Arial" w:hAnsi="Arial" w:cs="Arial"/>
        </w:rPr>
        <w:t>Leader</w:t>
      </w:r>
      <w:r w:rsidRPr="001E13BB">
        <w:rPr>
          <w:rFonts w:ascii="Arial" w:hAnsi="Arial" w:cs="Arial"/>
        </w:rPr>
        <w:t xml:space="preserve"> to help students understand the programme structure</w:t>
      </w:r>
    </w:p>
    <w:p w14:paraId="7F9CB447"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Personal Tutors to provide academic and personal support</w:t>
      </w:r>
    </w:p>
    <w:p w14:paraId="7F9CB448"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A placement tutor to give general advice on placements</w:t>
      </w:r>
    </w:p>
    <w:p w14:paraId="7F9CB449"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Technical support to advise students on IT and the use of software</w:t>
      </w:r>
    </w:p>
    <w:p w14:paraId="7F9CB44A"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 xml:space="preserve">A designated </w:t>
      </w:r>
      <w:r>
        <w:rPr>
          <w:rFonts w:ascii="Arial" w:hAnsi="Arial" w:cs="Arial"/>
        </w:rPr>
        <w:t>Course A</w:t>
      </w:r>
      <w:r w:rsidRPr="001E13BB">
        <w:rPr>
          <w:rFonts w:ascii="Arial" w:hAnsi="Arial" w:cs="Arial"/>
        </w:rPr>
        <w:t>dministrator</w:t>
      </w:r>
    </w:p>
    <w:p w14:paraId="7F9CB44B"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An induction week at the beginning of each new academic session</w:t>
      </w:r>
    </w:p>
    <w:p w14:paraId="7F9CB44C" w14:textId="77777777" w:rsidR="00905F87"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Staff Student Consultative Committee</w:t>
      </w:r>
    </w:p>
    <w:p w14:paraId="7F9CB44D" w14:textId="77777777" w:rsidR="00905F87" w:rsidRDefault="00905F87" w:rsidP="00102FC5">
      <w:pPr>
        <w:numPr>
          <w:ilvl w:val="0"/>
          <w:numId w:val="7"/>
        </w:numPr>
        <w:tabs>
          <w:tab w:val="left" w:pos="851"/>
        </w:tabs>
        <w:ind w:left="851" w:hanging="425"/>
        <w:jc w:val="both"/>
        <w:rPr>
          <w:rFonts w:ascii="Arial" w:hAnsi="Arial" w:cs="Arial"/>
        </w:rPr>
      </w:pPr>
      <w:proofErr w:type="spellStart"/>
      <w:r w:rsidRPr="00E12D80">
        <w:rPr>
          <w:rFonts w:ascii="Arial" w:hAnsi="Arial" w:cs="Arial"/>
          <w:bCs/>
        </w:rPr>
        <w:t>VLE</w:t>
      </w:r>
      <w:proofErr w:type="spellEnd"/>
      <w:r w:rsidRPr="00E12D80">
        <w:rPr>
          <w:rFonts w:ascii="Arial" w:hAnsi="Arial" w:cs="Arial"/>
          <w:bCs/>
        </w:rPr>
        <w:t>/Canvas – a versatile online interactive intranet and learning environment accessible both on and off-site</w:t>
      </w:r>
    </w:p>
    <w:p w14:paraId="7F9CB44E" w14:textId="77777777" w:rsidR="00905F87" w:rsidRPr="00E12D80" w:rsidRDefault="00905F87" w:rsidP="00102FC5">
      <w:pPr>
        <w:numPr>
          <w:ilvl w:val="0"/>
          <w:numId w:val="7"/>
        </w:numPr>
        <w:tabs>
          <w:tab w:val="left" w:pos="851"/>
        </w:tabs>
        <w:ind w:left="851" w:hanging="425"/>
        <w:jc w:val="both"/>
        <w:rPr>
          <w:rFonts w:ascii="Arial" w:hAnsi="Arial" w:cs="Arial"/>
        </w:rPr>
      </w:pPr>
      <w:r w:rsidRPr="00E12D80">
        <w:rPr>
          <w:rFonts w:ascii="Arial" w:hAnsi="Arial" w:cs="Arial"/>
          <w:bCs/>
        </w:rPr>
        <w:t>L</w:t>
      </w:r>
      <w:r w:rsidR="006625E0">
        <w:rPr>
          <w:rFonts w:ascii="Arial" w:hAnsi="Arial" w:cs="Arial"/>
          <w:bCs/>
        </w:rPr>
        <w:t>inkedIn Learning</w:t>
      </w:r>
      <w:r w:rsidRPr="00E12D80">
        <w:rPr>
          <w:rFonts w:ascii="Arial" w:hAnsi="Arial" w:cs="Arial"/>
          <w:bCs/>
        </w:rPr>
        <w:t xml:space="preserve"> – an online platform offering self-paced software tutorials</w:t>
      </w:r>
    </w:p>
    <w:p w14:paraId="7F9CB44F" w14:textId="6DC4393C" w:rsidR="00905F87" w:rsidRPr="00E12D80" w:rsidRDefault="00905F87" w:rsidP="00102FC5">
      <w:pPr>
        <w:numPr>
          <w:ilvl w:val="0"/>
          <w:numId w:val="7"/>
        </w:numPr>
        <w:tabs>
          <w:tab w:val="left" w:pos="851"/>
        </w:tabs>
        <w:ind w:left="851" w:hanging="425"/>
        <w:jc w:val="both"/>
        <w:rPr>
          <w:rFonts w:ascii="Arial" w:hAnsi="Arial" w:cs="Arial"/>
        </w:rPr>
      </w:pPr>
      <w:r w:rsidRPr="00E12D80">
        <w:rPr>
          <w:rFonts w:ascii="Arial" w:hAnsi="Arial" w:cs="Arial"/>
        </w:rPr>
        <w:lastRenderedPageBreak/>
        <w:t xml:space="preserve">A substantial </w:t>
      </w:r>
      <w:r w:rsidR="00403123">
        <w:rPr>
          <w:rFonts w:ascii="Arial" w:hAnsi="Arial" w:cs="Arial"/>
        </w:rPr>
        <w:t>Academic Services Centre</w:t>
      </w:r>
      <w:r w:rsidRPr="00E12D80">
        <w:rPr>
          <w:rFonts w:ascii="Arial" w:hAnsi="Arial" w:cs="Arial"/>
        </w:rPr>
        <w:t xml:space="preserve"> that provides academic skills support for both UG and PG students </w:t>
      </w:r>
    </w:p>
    <w:p w14:paraId="7F9CB450" w14:textId="77777777" w:rsidR="00905F87"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Student support facilities that provide advice on issues such as finance, regulations, legal matters, accommodation, international student support etc.</w:t>
      </w:r>
    </w:p>
    <w:p w14:paraId="7F9CB451" w14:textId="77777777" w:rsidR="00905F87" w:rsidRPr="00625E3D" w:rsidRDefault="00905F87" w:rsidP="00102FC5">
      <w:pPr>
        <w:numPr>
          <w:ilvl w:val="0"/>
          <w:numId w:val="7"/>
        </w:numPr>
        <w:tabs>
          <w:tab w:val="left" w:pos="851"/>
        </w:tabs>
        <w:ind w:left="851" w:hanging="425"/>
        <w:jc w:val="both"/>
        <w:rPr>
          <w:rFonts w:ascii="Arial" w:hAnsi="Arial" w:cs="Arial"/>
        </w:rPr>
      </w:pPr>
      <w:r w:rsidRPr="00625E3D">
        <w:rPr>
          <w:rFonts w:ascii="Arial" w:hAnsi="Arial" w:cs="Arial"/>
        </w:rPr>
        <w:t>A Student Achievement Officer who provides pastoral support</w:t>
      </w:r>
    </w:p>
    <w:p w14:paraId="7F9CB452"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 xml:space="preserve">Support for students with disabilities  </w:t>
      </w:r>
    </w:p>
    <w:p w14:paraId="7F9CB453"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The Union</w:t>
      </w:r>
      <w:r>
        <w:rPr>
          <w:rFonts w:ascii="Arial" w:hAnsi="Arial" w:cs="Arial"/>
        </w:rPr>
        <w:t xml:space="preserve"> of Kingston Students</w:t>
      </w:r>
    </w:p>
    <w:p w14:paraId="7F9CB454" w14:textId="77777777" w:rsidR="00905F87" w:rsidRPr="00102FC5" w:rsidRDefault="00905F87" w:rsidP="00102FC5">
      <w:pPr>
        <w:numPr>
          <w:ilvl w:val="0"/>
          <w:numId w:val="7"/>
        </w:numPr>
        <w:tabs>
          <w:tab w:val="left" w:pos="851"/>
        </w:tabs>
        <w:ind w:left="851" w:hanging="425"/>
        <w:jc w:val="both"/>
        <w:rPr>
          <w:rFonts w:ascii="Arial" w:hAnsi="Arial" w:cs="Arial"/>
        </w:rPr>
      </w:pPr>
      <w:r w:rsidRPr="00625E3D">
        <w:rPr>
          <w:rFonts w:ascii="Arial" w:hAnsi="Arial" w:cs="Arial"/>
        </w:rPr>
        <w:t>Care</w:t>
      </w:r>
      <w:r>
        <w:rPr>
          <w:rFonts w:ascii="Arial" w:hAnsi="Arial" w:cs="Arial"/>
        </w:rPr>
        <w:t>ers and Employability Services t</w:t>
      </w:r>
      <w:r w:rsidRPr="00625E3D">
        <w:rPr>
          <w:rFonts w:ascii="Arial" w:hAnsi="Arial" w:cs="Arial"/>
        </w:rPr>
        <w:t>eam</w:t>
      </w:r>
      <w:r>
        <w:rPr>
          <w:rFonts w:ascii="Arial" w:hAnsi="Arial" w:cs="Arial"/>
        </w:rPr>
        <w:t>, who</w:t>
      </w:r>
      <w:r w:rsidRPr="00625E3D">
        <w:rPr>
          <w:rFonts w:ascii="Arial" w:hAnsi="Arial" w:cs="Arial"/>
        </w:rPr>
        <w:t xml:space="preserve"> will provide support for students prior to undertaking work placement(s).</w:t>
      </w:r>
    </w:p>
    <w:p w14:paraId="7F9CB455" w14:textId="77777777" w:rsidR="00905F87" w:rsidRPr="00566816" w:rsidRDefault="00905F87" w:rsidP="002D66A9">
      <w:pPr>
        <w:rPr>
          <w:rFonts w:cs="Arial"/>
        </w:rPr>
      </w:pPr>
    </w:p>
    <w:p w14:paraId="7F9CB456" w14:textId="77777777" w:rsidR="00905F87" w:rsidRPr="00333E00" w:rsidRDefault="00905F87" w:rsidP="006E7F7C">
      <w:pPr>
        <w:numPr>
          <w:ilvl w:val="0"/>
          <w:numId w:val="39"/>
        </w:numPr>
        <w:ind w:left="567" w:hanging="567"/>
        <w:rPr>
          <w:rFonts w:ascii="Arial" w:hAnsi="Arial" w:cs="Arial"/>
          <w:b/>
          <w:sz w:val="24"/>
        </w:rPr>
      </w:pPr>
      <w:r w:rsidRPr="00333E00">
        <w:rPr>
          <w:rFonts w:ascii="Arial" w:hAnsi="Arial" w:cs="Arial"/>
          <w:b/>
          <w:sz w:val="24"/>
        </w:rPr>
        <w:t>Ensuring and Enhancing the Quality of the Course</w:t>
      </w:r>
    </w:p>
    <w:p w14:paraId="7F9CB457" w14:textId="77777777" w:rsidR="00905F87" w:rsidRPr="00333E00" w:rsidRDefault="00905F87" w:rsidP="002D66A9">
      <w:pPr>
        <w:rPr>
          <w:rFonts w:ascii="Arial" w:hAnsi="Arial" w:cs="Arial"/>
        </w:rPr>
      </w:pPr>
    </w:p>
    <w:p w14:paraId="7F9CB458" w14:textId="77777777" w:rsidR="00905F87" w:rsidRPr="00333E00" w:rsidRDefault="00905F87" w:rsidP="002D66A9">
      <w:pPr>
        <w:rPr>
          <w:rFonts w:ascii="Arial" w:hAnsi="Arial" w:cs="Arial"/>
        </w:rPr>
      </w:pPr>
      <w:r w:rsidRPr="00333E00">
        <w:rPr>
          <w:rFonts w:ascii="Arial" w:hAnsi="Arial" w:cs="Arial"/>
        </w:rPr>
        <w:t>The University has several methods for evaluating and improving the quality and standards of its provision.  These include:</w:t>
      </w:r>
    </w:p>
    <w:p w14:paraId="7F9CB459" w14:textId="77777777" w:rsidR="00905F87" w:rsidRPr="00333E00" w:rsidRDefault="00905F87" w:rsidP="002D66A9">
      <w:pPr>
        <w:ind w:left="360"/>
        <w:rPr>
          <w:rFonts w:ascii="Arial" w:hAnsi="Arial" w:cs="Arial"/>
        </w:rPr>
      </w:pPr>
    </w:p>
    <w:p w14:paraId="7F9CB45A"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External Examiners</w:t>
      </w:r>
    </w:p>
    <w:p w14:paraId="7F9CB45B"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Boards of Study with student representation</w:t>
      </w:r>
    </w:p>
    <w:p w14:paraId="7F9CB45C"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Annual Monitoring and Enhancement</w:t>
      </w:r>
    </w:p>
    <w:p w14:paraId="7F9CB45D"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Periodic review undertaken at subject level</w:t>
      </w:r>
    </w:p>
    <w:p w14:paraId="7F9CB45E" w14:textId="13F6414E"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 xml:space="preserve">Student evaluation including </w:t>
      </w:r>
      <w:proofErr w:type="spellStart"/>
      <w:r w:rsidRPr="00321101">
        <w:rPr>
          <w:rFonts w:ascii="Arial" w:hAnsi="Arial" w:cs="Arial"/>
        </w:rPr>
        <w:t>MEQs</w:t>
      </w:r>
      <w:proofErr w:type="spellEnd"/>
      <w:r w:rsidR="006625E0">
        <w:rPr>
          <w:rFonts w:ascii="Arial" w:hAnsi="Arial" w:cs="Arial"/>
        </w:rPr>
        <w:t xml:space="preserve"> (module evaluation questionnaires) and a </w:t>
      </w:r>
      <w:r w:rsidR="00403123">
        <w:rPr>
          <w:rFonts w:ascii="Arial" w:hAnsi="Arial" w:cs="Arial"/>
        </w:rPr>
        <w:t>P</w:t>
      </w:r>
      <w:r w:rsidR="006625E0">
        <w:rPr>
          <w:rFonts w:ascii="Arial" w:hAnsi="Arial" w:cs="Arial"/>
        </w:rPr>
        <w:t>ostgraduate survey</w:t>
      </w:r>
    </w:p>
    <w:p w14:paraId="7F9CB45F"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Moderation</w:t>
      </w:r>
      <w:r>
        <w:rPr>
          <w:rFonts w:ascii="Arial" w:hAnsi="Arial" w:cs="Arial"/>
        </w:rPr>
        <w:fldChar w:fldCharType="begin"/>
      </w:r>
      <w:r w:rsidRPr="00321101">
        <w:rPr>
          <w:rFonts w:ascii="Arial" w:hAnsi="Arial" w:cs="Arial"/>
        </w:rPr>
        <w:instrText>xe "Moderation"</w:instrText>
      </w:r>
      <w:r>
        <w:rPr>
          <w:rFonts w:ascii="Arial" w:hAnsi="Arial" w:cs="Arial"/>
        </w:rPr>
        <w:fldChar w:fldCharType="end"/>
      </w:r>
      <w:r w:rsidRPr="00321101">
        <w:rPr>
          <w:rFonts w:ascii="Arial" w:hAnsi="Arial" w:cs="Arial"/>
        </w:rPr>
        <w:t xml:space="preserve"> policies</w:t>
      </w:r>
    </w:p>
    <w:p w14:paraId="7F9CB460"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Feedback from employers</w:t>
      </w:r>
    </w:p>
    <w:p w14:paraId="7F9CB461" w14:textId="77777777" w:rsidR="00905F87" w:rsidRPr="00566816" w:rsidRDefault="00905F87" w:rsidP="002D66A9">
      <w:pPr>
        <w:rPr>
          <w:rFonts w:cs="Arial"/>
        </w:rPr>
      </w:pPr>
    </w:p>
    <w:p w14:paraId="7F9CB462" w14:textId="77777777" w:rsidR="00905F87" w:rsidRDefault="00905F87" w:rsidP="006E7F7C">
      <w:pPr>
        <w:numPr>
          <w:ilvl w:val="0"/>
          <w:numId w:val="39"/>
        </w:numPr>
        <w:ind w:left="567" w:hanging="425"/>
        <w:rPr>
          <w:rFonts w:ascii="Arial" w:hAnsi="Arial" w:cs="Arial"/>
          <w:b/>
          <w:sz w:val="24"/>
        </w:rPr>
      </w:pPr>
      <w:r w:rsidRPr="00CA2C30">
        <w:rPr>
          <w:rFonts w:ascii="Arial" w:hAnsi="Arial" w:cs="Arial"/>
          <w:b/>
          <w:sz w:val="24"/>
        </w:rPr>
        <w:t xml:space="preserve">Employability Statement </w:t>
      </w:r>
    </w:p>
    <w:p w14:paraId="7F9CB463" w14:textId="77777777" w:rsidR="00905F87" w:rsidRPr="00CA2C30" w:rsidRDefault="00905F87" w:rsidP="00102FC5">
      <w:pPr>
        <w:ind w:left="360"/>
        <w:rPr>
          <w:rFonts w:ascii="Arial" w:hAnsi="Arial" w:cs="Arial"/>
          <w:b/>
          <w:sz w:val="24"/>
        </w:rPr>
      </w:pPr>
    </w:p>
    <w:p w14:paraId="7F9CB464" w14:textId="77777777" w:rsidR="00905F87" w:rsidRDefault="00905F87" w:rsidP="006E7F7C">
      <w:pPr>
        <w:pStyle w:val="PlainText"/>
        <w:ind w:left="142"/>
        <w:rPr>
          <w:rFonts w:ascii="Arial" w:hAnsi="Arial" w:cs="Arial"/>
          <w:sz w:val="22"/>
          <w:szCs w:val="22"/>
        </w:rPr>
      </w:pPr>
      <w:r w:rsidRPr="00CA2C30">
        <w:rPr>
          <w:rFonts w:ascii="Arial" w:hAnsi="Arial" w:cs="Arial"/>
          <w:sz w:val="22"/>
          <w:szCs w:val="22"/>
        </w:rPr>
        <w:t xml:space="preserve">The </w:t>
      </w:r>
      <w:proofErr w:type="spellStart"/>
      <w:r w:rsidRPr="00CA2C30">
        <w:rPr>
          <w:rFonts w:ascii="Arial" w:hAnsi="Arial" w:cs="Arial"/>
          <w:sz w:val="22"/>
          <w:szCs w:val="22"/>
        </w:rPr>
        <w:t>MP</w:t>
      </w:r>
      <w:r>
        <w:rPr>
          <w:rFonts w:ascii="Arial" w:hAnsi="Arial" w:cs="Arial"/>
          <w:sz w:val="22"/>
          <w:szCs w:val="22"/>
        </w:rPr>
        <w:t>h</w:t>
      </w:r>
      <w:r w:rsidRPr="00CA2C30">
        <w:rPr>
          <w:rFonts w:ascii="Arial" w:hAnsi="Arial" w:cs="Arial"/>
          <w:sz w:val="22"/>
          <w:szCs w:val="22"/>
        </w:rPr>
        <w:t>ilStud</w:t>
      </w:r>
      <w:proofErr w:type="spellEnd"/>
      <w:r w:rsidRPr="00CA2C30">
        <w:rPr>
          <w:rFonts w:ascii="Arial" w:hAnsi="Arial" w:cs="Arial"/>
          <w:sz w:val="22"/>
          <w:szCs w:val="22"/>
        </w:rPr>
        <w:t xml:space="preserve"> in Philosophy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meticulousness in written presentation, the ability to work both independently and constructively with others. With the successful completion of the dissertation the </w:t>
      </w:r>
      <w:proofErr w:type="spellStart"/>
      <w:r w:rsidRPr="00CA2C30">
        <w:rPr>
          <w:rFonts w:ascii="Arial" w:hAnsi="Arial" w:cs="Arial"/>
          <w:sz w:val="22"/>
          <w:szCs w:val="22"/>
        </w:rPr>
        <w:t>MP</w:t>
      </w:r>
      <w:r>
        <w:rPr>
          <w:rFonts w:ascii="Arial" w:hAnsi="Arial" w:cs="Arial"/>
          <w:sz w:val="22"/>
          <w:szCs w:val="22"/>
        </w:rPr>
        <w:t>h</w:t>
      </w:r>
      <w:r w:rsidRPr="00CA2C30">
        <w:rPr>
          <w:rFonts w:ascii="Arial" w:hAnsi="Arial" w:cs="Arial"/>
          <w:sz w:val="22"/>
          <w:szCs w:val="22"/>
        </w:rPr>
        <w:t>ilStud</w:t>
      </w:r>
      <w:proofErr w:type="spellEnd"/>
      <w:r w:rsidRPr="00CA2C30">
        <w:rPr>
          <w:rFonts w:ascii="Arial" w:hAnsi="Arial" w:cs="Arial"/>
          <w:sz w:val="22"/>
          <w:szCs w:val="22"/>
        </w:rPr>
        <w:t xml:space="preserve"> graduate should be able to demonstrate the ability to produce a substantial piece of original writing, with evidence of significant independent thought.</w:t>
      </w:r>
    </w:p>
    <w:p w14:paraId="7F9CB465" w14:textId="77777777" w:rsidR="00905F87" w:rsidRPr="00CA2C30" w:rsidRDefault="00905F87" w:rsidP="004C4711">
      <w:pPr>
        <w:pStyle w:val="PlainText"/>
        <w:ind w:firstLine="360"/>
        <w:rPr>
          <w:rFonts w:ascii="Arial" w:hAnsi="Arial" w:cs="Arial"/>
          <w:sz w:val="22"/>
          <w:szCs w:val="22"/>
        </w:rPr>
      </w:pPr>
    </w:p>
    <w:p w14:paraId="7F9CB466" w14:textId="77777777" w:rsidR="00905F87" w:rsidRPr="00321101" w:rsidRDefault="00905F87" w:rsidP="006E7F7C">
      <w:pPr>
        <w:pStyle w:val="PlainText"/>
        <w:ind w:left="142"/>
        <w:rPr>
          <w:rFonts w:ascii="Arial" w:hAnsi="Arial" w:cs="Arial"/>
          <w:sz w:val="22"/>
          <w:szCs w:val="22"/>
        </w:rPr>
      </w:pPr>
      <w:r w:rsidRPr="00321101">
        <w:rPr>
          <w:rFonts w:ascii="Arial" w:hAnsi="Arial" w:cs="Arial"/>
          <w:sz w:val="22"/>
          <w:szCs w:val="22"/>
        </w:rPr>
        <w:t xml:space="preserve">While some students in the </w:t>
      </w:r>
      <w:proofErr w:type="spellStart"/>
      <w:r w:rsidRPr="00321101">
        <w:rPr>
          <w:rFonts w:ascii="Arial" w:hAnsi="Arial" w:cs="Arial"/>
          <w:sz w:val="22"/>
          <w:szCs w:val="22"/>
        </w:rPr>
        <w:t>MPhilStud</w:t>
      </w:r>
      <w:proofErr w:type="spellEnd"/>
      <w:r w:rsidRPr="00321101">
        <w:rPr>
          <w:rFonts w:ascii="Arial" w:hAnsi="Arial" w:cs="Arial"/>
          <w:sz w:val="22"/>
          <w:szCs w:val="22"/>
        </w:rPr>
        <w:t xml:space="preserve"> in Philosophy will be studying to prepare for a doctoral research degree, or to begin or enhance a career path in teaching, research or in the creative industries, other graduates will go into a variety of careers, including public policy, politics, media/journalism, publishing, arts administration, management, marketing, leisure and tourism, IT and a variety of public service and therapeutic fields.</w:t>
      </w:r>
    </w:p>
    <w:p w14:paraId="7F9CB467" w14:textId="77777777" w:rsidR="00905F87" w:rsidRDefault="00905F87" w:rsidP="004C4711">
      <w:pPr>
        <w:ind w:left="360" w:firstLine="360"/>
        <w:rPr>
          <w:rFonts w:ascii="Arial" w:hAnsi="Arial" w:cs="Arial"/>
        </w:rPr>
      </w:pPr>
    </w:p>
    <w:p w14:paraId="7F9CB468" w14:textId="77777777" w:rsidR="00905F87" w:rsidRPr="004C4711" w:rsidRDefault="00905F87" w:rsidP="006E7F7C">
      <w:pPr>
        <w:ind w:left="142" w:hanging="3"/>
        <w:rPr>
          <w:rFonts w:ascii="Arial" w:hAnsi="Arial" w:cs="Arial"/>
        </w:rPr>
      </w:pPr>
      <w:r w:rsidRPr="004C4711">
        <w:rPr>
          <w:rFonts w:ascii="Arial" w:hAnsi="Arial" w:cs="Arial"/>
        </w:rPr>
        <w:t xml:space="preserve">The </w:t>
      </w:r>
      <w:r w:rsidR="00E02CA8">
        <w:rPr>
          <w:rFonts w:ascii="Arial" w:hAnsi="Arial" w:cs="Arial"/>
        </w:rPr>
        <w:t>3</w:t>
      </w:r>
      <w:r>
        <w:rPr>
          <w:rFonts w:ascii="Arial" w:hAnsi="Arial" w:cs="Arial"/>
        </w:rPr>
        <w:t>-year</w:t>
      </w:r>
      <w:r w:rsidRPr="004C4711">
        <w:rPr>
          <w:rFonts w:ascii="Arial" w:hAnsi="Arial" w:cs="Arial"/>
        </w:rPr>
        <w:t xml:space="preserve"> integrated work placement programme is designed to provide students</w:t>
      </w:r>
    </w:p>
    <w:p w14:paraId="7F9CB469" w14:textId="77777777" w:rsidR="00905F87" w:rsidRPr="00F564A0" w:rsidRDefault="00905F87" w:rsidP="006E7F7C">
      <w:pPr>
        <w:ind w:left="142"/>
        <w:rPr>
          <w:rFonts w:ascii="Arial" w:hAnsi="Arial" w:cs="Arial"/>
        </w:rPr>
      </w:pPr>
      <w:r w:rsidRPr="004C4711">
        <w:rPr>
          <w:rFonts w:ascii="Arial" w:hAnsi="Arial" w:cs="Arial"/>
        </w:rPr>
        <w:t xml:space="preserve">with enhanced opportunities for securing professional employment at the end of their degree, providing skills and experience that employers are looking for in their work force. These are supported </w:t>
      </w:r>
      <w:r>
        <w:rPr>
          <w:rFonts w:ascii="Arial" w:hAnsi="Arial" w:cs="Arial"/>
        </w:rPr>
        <w:t xml:space="preserve">by the </w:t>
      </w:r>
      <w:r w:rsidRPr="00102FC5">
        <w:rPr>
          <w:rFonts w:ascii="Arial" w:hAnsi="Arial" w:cs="Arial"/>
        </w:rPr>
        <w:t>Careers and Employability Services</w:t>
      </w:r>
      <w:r>
        <w:rPr>
          <w:rFonts w:ascii="Arial" w:hAnsi="Arial" w:cs="Arial"/>
        </w:rPr>
        <w:t xml:space="preserve"> </w:t>
      </w:r>
      <w:r w:rsidRPr="004C4711">
        <w:rPr>
          <w:rFonts w:ascii="Arial" w:hAnsi="Arial" w:cs="Arial"/>
        </w:rPr>
        <w:t>team, providing drop-in and scheduled events to support students in the preparation of CVs, applications, and preparation for interviews and assessment centres.</w:t>
      </w:r>
    </w:p>
    <w:p w14:paraId="7F9CB46A" w14:textId="77777777" w:rsidR="00905F87" w:rsidRPr="00566816" w:rsidRDefault="00905F87" w:rsidP="004C4711">
      <w:pPr>
        <w:rPr>
          <w:rFonts w:cs="Arial"/>
        </w:rPr>
      </w:pPr>
    </w:p>
    <w:p w14:paraId="7F9CB46B" w14:textId="77777777" w:rsidR="00905F87" w:rsidRPr="00247867" w:rsidRDefault="00905F87" w:rsidP="006E7F7C">
      <w:pPr>
        <w:numPr>
          <w:ilvl w:val="0"/>
          <w:numId w:val="39"/>
        </w:numPr>
        <w:ind w:left="567" w:hanging="425"/>
        <w:rPr>
          <w:rFonts w:ascii="Arial" w:hAnsi="Arial" w:cs="Arial"/>
          <w:b/>
          <w:sz w:val="24"/>
          <w:szCs w:val="24"/>
        </w:rPr>
      </w:pPr>
      <w:r w:rsidRPr="00247867">
        <w:rPr>
          <w:rFonts w:ascii="Arial" w:hAnsi="Arial" w:cs="Arial"/>
          <w:b/>
          <w:sz w:val="24"/>
          <w:szCs w:val="24"/>
        </w:rPr>
        <w:t xml:space="preserve">Approved Variants from the </w:t>
      </w:r>
      <w:r>
        <w:rPr>
          <w:rFonts w:ascii="Arial" w:hAnsi="Arial" w:cs="Arial"/>
          <w:b/>
          <w:sz w:val="24"/>
        </w:rPr>
        <w:t xml:space="preserve">from the Postgraduate Regulations </w:t>
      </w:r>
    </w:p>
    <w:p w14:paraId="7F9CB46C" w14:textId="77777777" w:rsidR="00905F87" w:rsidRPr="000A08B0" w:rsidRDefault="00905F87" w:rsidP="002D66A9">
      <w:pPr>
        <w:rPr>
          <w:rFonts w:ascii="Arial" w:hAnsi="Arial" w:cs="Arial"/>
          <w:b/>
        </w:rPr>
      </w:pPr>
    </w:p>
    <w:p w14:paraId="7F9CB46D" w14:textId="77777777" w:rsidR="00905F87" w:rsidRDefault="00905F87" w:rsidP="006E7F7C">
      <w:pPr>
        <w:ind w:left="142"/>
        <w:rPr>
          <w:rFonts w:ascii="Arial" w:hAnsi="Arial" w:cs="Arial"/>
        </w:rPr>
      </w:pPr>
      <w:r w:rsidRPr="003166C9">
        <w:rPr>
          <w:rFonts w:ascii="Arial" w:hAnsi="Arial" w:cs="Arial"/>
        </w:rPr>
        <w:t xml:space="preserve">The </w:t>
      </w:r>
      <w:proofErr w:type="spellStart"/>
      <w:r w:rsidRPr="003166C9">
        <w:rPr>
          <w:rFonts w:ascii="Arial" w:hAnsi="Arial" w:cs="Arial"/>
        </w:rPr>
        <w:t>MPhilStud</w:t>
      </w:r>
      <w:proofErr w:type="spellEnd"/>
      <w:r w:rsidRPr="003166C9">
        <w:rPr>
          <w:rFonts w:ascii="Arial" w:hAnsi="Arial" w:cs="Arial"/>
        </w:rPr>
        <w:t xml:space="preserve"> </w:t>
      </w:r>
      <w:r w:rsidR="00322D1E">
        <w:rPr>
          <w:rFonts w:ascii="Arial" w:hAnsi="Arial" w:cs="Arial"/>
        </w:rPr>
        <w:t>has the following</w:t>
      </w:r>
      <w:r w:rsidRPr="003166C9">
        <w:rPr>
          <w:rFonts w:ascii="Arial" w:hAnsi="Arial" w:cs="Arial"/>
        </w:rPr>
        <w:t xml:space="preserve"> approved variant from the KU Postgraduate Taught Programmes regulations:</w:t>
      </w:r>
    </w:p>
    <w:p w14:paraId="7F9CB46E" w14:textId="77777777" w:rsidR="00905F87" w:rsidRPr="003166C9" w:rsidRDefault="00905F87" w:rsidP="002D66A9">
      <w:pPr>
        <w:rPr>
          <w:rFonts w:ascii="Arial" w:hAnsi="Arial" w:cs="Arial"/>
        </w:rPr>
      </w:pPr>
    </w:p>
    <w:p w14:paraId="7F9CB46F" w14:textId="77777777" w:rsidR="00905F87" w:rsidRPr="006625E0" w:rsidRDefault="00322D1E" w:rsidP="006625E0">
      <w:pPr>
        <w:pStyle w:val="ListParagraph"/>
        <w:numPr>
          <w:ilvl w:val="0"/>
          <w:numId w:val="38"/>
        </w:numPr>
        <w:rPr>
          <w:rFonts w:ascii="Arial" w:hAnsi="Arial" w:cs="Arial"/>
        </w:rPr>
      </w:pPr>
      <w:r w:rsidRPr="006625E0">
        <w:rPr>
          <w:rFonts w:ascii="Arial" w:hAnsi="Arial" w:cs="Arial"/>
        </w:rPr>
        <w:lastRenderedPageBreak/>
        <w:t>A</w:t>
      </w:r>
      <w:r w:rsidR="00905F87" w:rsidRPr="006625E0">
        <w:rPr>
          <w:rFonts w:ascii="Arial" w:hAnsi="Arial" w:cs="Arial"/>
        </w:rPr>
        <w:t xml:space="preserve"> variation to the maximum permissible credit size of a single module – normally 60 credits but here, for the </w:t>
      </w:r>
      <w:proofErr w:type="spellStart"/>
      <w:r w:rsidR="00905F87" w:rsidRPr="006625E0">
        <w:rPr>
          <w:rFonts w:ascii="Arial" w:hAnsi="Arial" w:cs="Arial"/>
        </w:rPr>
        <w:t>MPhilStud</w:t>
      </w:r>
      <w:proofErr w:type="spellEnd"/>
      <w:r w:rsidR="00905F87" w:rsidRPr="006625E0">
        <w:rPr>
          <w:rFonts w:ascii="Arial" w:hAnsi="Arial" w:cs="Arial"/>
        </w:rPr>
        <w:t>, 180 credits (the Dissertation Module, PH7003)</w:t>
      </w:r>
    </w:p>
    <w:p w14:paraId="7F9CB470" w14:textId="6933F7D1" w:rsidR="00322D1E" w:rsidRDefault="00322D1E">
      <w:pPr>
        <w:rPr>
          <w:rFonts w:ascii="Arial" w:hAnsi="Arial" w:cs="Arial"/>
          <w:b/>
          <w:sz w:val="24"/>
          <w:szCs w:val="24"/>
        </w:rPr>
      </w:pPr>
    </w:p>
    <w:p w14:paraId="7F9CB471" w14:textId="77777777" w:rsidR="00905F87" w:rsidRPr="000A08B0" w:rsidRDefault="00905F87" w:rsidP="006E7F7C">
      <w:pPr>
        <w:numPr>
          <w:ilvl w:val="0"/>
          <w:numId w:val="39"/>
        </w:numPr>
        <w:ind w:left="426" w:hanging="426"/>
        <w:rPr>
          <w:rFonts w:ascii="Arial" w:hAnsi="Arial" w:cs="Arial"/>
          <w:b/>
          <w:sz w:val="24"/>
          <w:szCs w:val="24"/>
        </w:rPr>
      </w:pPr>
      <w:r w:rsidRPr="000A08B0">
        <w:rPr>
          <w:rFonts w:ascii="Arial" w:hAnsi="Arial" w:cs="Arial"/>
          <w:b/>
          <w:sz w:val="24"/>
          <w:szCs w:val="24"/>
        </w:rPr>
        <w:t>Other sources of information that you may wish to consult</w:t>
      </w:r>
    </w:p>
    <w:p w14:paraId="7F9CB472" w14:textId="77777777" w:rsidR="00905F87" w:rsidRDefault="00905F87" w:rsidP="002D66A9">
      <w:pPr>
        <w:ind w:left="360"/>
        <w:rPr>
          <w:rFonts w:ascii="Arial" w:hAnsi="Arial" w:cs="Arial"/>
          <w:i/>
          <w:color w:val="FF0000"/>
          <w:szCs w:val="24"/>
        </w:rPr>
      </w:pPr>
    </w:p>
    <w:p w14:paraId="7F9CB473" w14:textId="77777777" w:rsidR="00322D1E" w:rsidRPr="00322D1E" w:rsidRDefault="00322D1E" w:rsidP="00632D92">
      <w:pPr>
        <w:rPr>
          <w:rFonts w:ascii="Arial" w:hAnsi="Arial" w:cs="Arial"/>
          <w:b/>
          <w:szCs w:val="24"/>
        </w:rPr>
      </w:pPr>
      <w:r w:rsidRPr="00322D1E">
        <w:rPr>
          <w:rFonts w:ascii="Arial" w:hAnsi="Arial" w:cs="Arial"/>
          <w:b/>
          <w:szCs w:val="24"/>
        </w:rPr>
        <w:t>Course page on the KU website</w:t>
      </w:r>
    </w:p>
    <w:p w14:paraId="7F9CB474" w14:textId="77777777" w:rsidR="00322D1E" w:rsidRDefault="009E2B5D" w:rsidP="00632D92">
      <w:pPr>
        <w:rPr>
          <w:rFonts w:ascii="Arial" w:hAnsi="Arial" w:cs="Arial"/>
          <w:b/>
          <w:szCs w:val="24"/>
        </w:rPr>
        <w:sectPr w:rsidR="00322D1E" w:rsidSect="00322D1E">
          <w:pgSz w:w="11906" w:h="16838"/>
          <w:pgMar w:top="1440" w:right="1416" w:bottom="1418" w:left="1440" w:header="708" w:footer="708" w:gutter="0"/>
          <w:cols w:space="708"/>
          <w:docGrid w:linePitch="360"/>
        </w:sectPr>
      </w:pPr>
      <w:hyperlink r:id="rId21" w:history="1">
        <w:r w:rsidR="00322D1E" w:rsidRPr="00644307">
          <w:rPr>
            <w:rStyle w:val="Hyperlink"/>
            <w:rFonts w:ascii="Arial" w:hAnsi="Arial" w:cs="Arial"/>
            <w:szCs w:val="24"/>
          </w:rPr>
          <w:t>https://www.kingston.ac.uk/postgraduate-course/philosophy-mphilstud/</w:t>
        </w:r>
      </w:hyperlink>
      <w:r w:rsidR="00322D1E">
        <w:rPr>
          <w:rFonts w:ascii="Arial" w:hAnsi="Arial" w:cs="Arial"/>
          <w:szCs w:val="24"/>
        </w:rPr>
        <w:t xml:space="preserve"> </w:t>
      </w:r>
    </w:p>
    <w:p w14:paraId="7F9CB475" w14:textId="77777777" w:rsidR="00905F87" w:rsidRPr="00BD5C7B" w:rsidRDefault="00905F87" w:rsidP="004C4711">
      <w:pPr>
        <w:rPr>
          <w:rFonts w:ascii="Arial" w:hAnsi="Arial" w:cs="Arial"/>
          <w:b/>
        </w:rPr>
      </w:pPr>
      <w:r w:rsidRPr="00BD5C7B">
        <w:rPr>
          <w:rFonts w:ascii="Arial" w:hAnsi="Arial" w:cs="Arial"/>
          <w:b/>
        </w:rPr>
        <w:lastRenderedPageBreak/>
        <w:t>Development of Programme Learning Outcomes in Modules</w:t>
      </w:r>
    </w:p>
    <w:p w14:paraId="7F9CB476" w14:textId="77777777" w:rsidR="00905F87" w:rsidRPr="00BD5C7B" w:rsidRDefault="00905F87" w:rsidP="004C4711">
      <w:pPr>
        <w:rPr>
          <w:rFonts w:ascii="Arial" w:hAnsi="Arial" w:cs="Arial"/>
          <w:b/>
        </w:rPr>
      </w:pPr>
    </w:p>
    <w:p w14:paraId="7F9CB477" w14:textId="77777777" w:rsidR="00905F87" w:rsidRDefault="00905F87" w:rsidP="004C4711">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w:t>
      </w:r>
      <w:r>
        <w:rPr>
          <w:rFonts w:ascii="Arial" w:hAnsi="Arial" w:cs="Arial"/>
          <w:szCs w:val="24"/>
        </w:rPr>
        <w:t xml:space="preserve">or quality assurance purposes. </w:t>
      </w:r>
    </w:p>
    <w:p w14:paraId="7F9CB478" w14:textId="77777777" w:rsidR="00905F87" w:rsidRDefault="00905F87" w:rsidP="004C4711">
      <w:pPr>
        <w:rPr>
          <w:rFonts w:ascii="Arial" w:hAnsi="Arial" w:cs="Arial"/>
          <w:szCs w:val="24"/>
        </w:rPr>
      </w:pPr>
    </w:p>
    <w:p w14:paraId="7F9CB479" w14:textId="77777777" w:rsidR="00905F87" w:rsidRPr="00BD5C7B" w:rsidRDefault="00905F87" w:rsidP="004C4711">
      <w:pPr>
        <w:rPr>
          <w:rFonts w:ascii="Arial" w:hAnsi="Arial" w:cs="Arial"/>
        </w:rPr>
      </w:pPr>
    </w:p>
    <w:tbl>
      <w:tblPr>
        <w:tblW w:w="13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376"/>
        <w:gridCol w:w="709"/>
        <w:gridCol w:w="453"/>
        <w:gridCol w:w="453"/>
        <w:gridCol w:w="453"/>
        <w:gridCol w:w="453"/>
        <w:gridCol w:w="454"/>
        <w:gridCol w:w="454"/>
        <w:gridCol w:w="454"/>
        <w:gridCol w:w="454"/>
        <w:gridCol w:w="454"/>
        <w:gridCol w:w="454"/>
        <w:gridCol w:w="454"/>
        <w:gridCol w:w="454"/>
        <w:gridCol w:w="454"/>
        <w:gridCol w:w="454"/>
        <w:gridCol w:w="454"/>
        <w:gridCol w:w="454"/>
        <w:gridCol w:w="454"/>
        <w:gridCol w:w="454"/>
        <w:gridCol w:w="454"/>
        <w:gridCol w:w="454"/>
      </w:tblGrid>
      <w:tr w:rsidR="00403123" w:rsidRPr="00BD5C7B" w14:paraId="7F9CB47E" w14:textId="77777777" w:rsidTr="00403123">
        <w:trPr>
          <w:cantSplit/>
          <w:trHeight w:val="352"/>
        </w:trPr>
        <w:tc>
          <w:tcPr>
            <w:tcW w:w="709" w:type="dxa"/>
            <w:tcBorders>
              <w:top w:val="nil"/>
              <w:left w:val="nil"/>
              <w:bottom w:val="nil"/>
              <w:right w:val="nil"/>
            </w:tcBorders>
          </w:tcPr>
          <w:p w14:paraId="7F9CB47A" w14:textId="77777777" w:rsidR="00403123" w:rsidRPr="00BD5C7B" w:rsidRDefault="00403123" w:rsidP="000A6DC9">
            <w:pPr>
              <w:rPr>
                <w:rFonts w:ascii="Arial" w:hAnsi="Arial" w:cs="Arial"/>
                <w:b/>
                <w:szCs w:val="20"/>
              </w:rPr>
            </w:pPr>
          </w:p>
        </w:tc>
        <w:tc>
          <w:tcPr>
            <w:tcW w:w="3376" w:type="dxa"/>
            <w:tcBorders>
              <w:top w:val="nil"/>
              <w:left w:val="nil"/>
              <w:right w:val="nil"/>
            </w:tcBorders>
          </w:tcPr>
          <w:p w14:paraId="7F9CB47B" w14:textId="77777777" w:rsidR="00403123" w:rsidRPr="00BD5C7B" w:rsidRDefault="00403123" w:rsidP="000A6DC9">
            <w:pPr>
              <w:rPr>
                <w:rFonts w:ascii="Arial" w:hAnsi="Arial" w:cs="Arial"/>
                <w:b/>
                <w:szCs w:val="20"/>
              </w:rPr>
            </w:pPr>
          </w:p>
        </w:tc>
        <w:tc>
          <w:tcPr>
            <w:tcW w:w="709" w:type="dxa"/>
            <w:tcBorders>
              <w:top w:val="nil"/>
              <w:left w:val="nil"/>
            </w:tcBorders>
          </w:tcPr>
          <w:p w14:paraId="7F9CB47C" w14:textId="77777777" w:rsidR="00403123" w:rsidRPr="00BD5C7B" w:rsidRDefault="00403123" w:rsidP="000A6DC9">
            <w:pPr>
              <w:rPr>
                <w:rFonts w:ascii="Arial" w:hAnsi="Arial" w:cs="Arial"/>
                <w:b/>
                <w:szCs w:val="20"/>
              </w:rPr>
            </w:pPr>
          </w:p>
        </w:tc>
        <w:tc>
          <w:tcPr>
            <w:tcW w:w="9076" w:type="dxa"/>
            <w:gridSpan w:val="20"/>
            <w:shd w:val="clear" w:color="auto" w:fill="DBE5F1"/>
          </w:tcPr>
          <w:p w14:paraId="7F9CB47D" w14:textId="09C46C3F" w:rsidR="00403123" w:rsidRPr="00BD5C7B" w:rsidRDefault="00403123" w:rsidP="00C07991">
            <w:pPr>
              <w:jc w:val="center"/>
              <w:rPr>
                <w:rFonts w:ascii="Arial" w:hAnsi="Arial" w:cs="Arial"/>
                <w:b/>
                <w:szCs w:val="20"/>
              </w:rPr>
            </w:pPr>
            <w:r w:rsidRPr="00BD5C7B">
              <w:rPr>
                <w:rFonts w:ascii="Arial" w:hAnsi="Arial" w:cs="Arial"/>
                <w:b/>
                <w:szCs w:val="20"/>
              </w:rPr>
              <w:t>Level 7</w:t>
            </w:r>
          </w:p>
        </w:tc>
      </w:tr>
      <w:tr w:rsidR="00FD2D25" w:rsidRPr="00BD5C7B" w14:paraId="7F9CB495" w14:textId="77777777" w:rsidTr="00403123">
        <w:trPr>
          <w:cantSplit/>
          <w:trHeight w:val="1278"/>
        </w:trPr>
        <w:tc>
          <w:tcPr>
            <w:tcW w:w="709" w:type="dxa"/>
            <w:tcBorders>
              <w:top w:val="nil"/>
              <w:left w:val="nil"/>
            </w:tcBorders>
          </w:tcPr>
          <w:p w14:paraId="7F9CB47F" w14:textId="77777777" w:rsidR="00FD2D25" w:rsidRPr="00BD5C7B" w:rsidRDefault="00FD2D25" w:rsidP="00FD2D25">
            <w:pPr>
              <w:rPr>
                <w:rFonts w:ascii="Arial" w:hAnsi="Arial" w:cs="Arial"/>
                <w:b/>
                <w:szCs w:val="20"/>
              </w:rPr>
            </w:pPr>
          </w:p>
        </w:tc>
        <w:tc>
          <w:tcPr>
            <w:tcW w:w="3376" w:type="dxa"/>
            <w:shd w:val="clear" w:color="auto" w:fill="DBE5F1"/>
            <w:vAlign w:val="center"/>
          </w:tcPr>
          <w:p w14:paraId="7F9CB480" w14:textId="77777777" w:rsidR="00FD2D25" w:rsidRPr="00BD5C7B" w:rsidRDefault="00FD2D25" w:rsidP="00FD2D25">
            <w:pPr>
              <w:rPr>
                <w:rFonts w:ascii="Arial" w:hAnsi="Arial" w:cs="Arial"/>
                <w:b/>
                <w:szCs w:val="20"/>
              </w:rPr>
            </w:pPr>
            <w:r w:rsidRPr="00BD5C7B">
              <w:rPr>
                <w:rFonts w:ascii="Arial" w:hAnsi="Arial" w:cs="Arial"/>
                <w:b/>
                <w:szCs w:val="20"/>
              </w:rPr>
              <w:t>Module Code</w:t>
            </w:r>
          </w:p>
        </w:tc>
        <w:tc>
          <w:tcPr>
            <w:tcW w:w="709" w:type="dxa"/>
          </w:tcPr>
          <w:p w14:paraId="7F9CB481" w14:textId="77777777" w:rsidR="00FD2D25" w:rsidRPr="00BD5C7B" w:rsidRDefault="00FD2D25" w:rsidP="00FD2D25">
            <w:pPr>
              <w:rPr>
                <w:rFonts w:ascii="Arial" w:hAnsi="Arial" w:cs="Arial"/>
                <w:szCs w:val="20"/>
              </w:rPr>
            </w:pPr>
          </w:p>
        </w:tc>
        <w:tc>
          <w:tcPr>
            <w:tcW w:w="453" w:type="dxa"/>
            <w:textDirection w:val="btLr"/>
          </w:tcPr>
          <w:p w14:paraId="7F9CB482" w14:textId="77777777" w:rsidR="00FD2D25" w:rsidRPr="00BD5C7B" w:rsidRDefault="00FD2D25" w:rsidP="00FD2D25">
            <w:pPr>
              <w:ind w:left="113" w:right="113"/>
              <w:rPr>
                <w:rFonts w:ascii="Arial" w:hAnsi="Arial" w:cs="Arial"/>
                <w:szCs w:val="20"/>
              </w:rPr>
            </w:pPr>
            <w:r w:rsidRPr="00BD5C7B">
              <w:rPr>
                <w:rFonts w:ascii="Arial" w:hAnsi="Arial" w:cs="Arial"/>
                <w:szCs w:val="20"/>
              </w:rPr>
              <w:t>PH7801</w:t>
            </w:r>
          </w:p>
        </w:tc>
        <w:tc>
          <w:tcPr>
            <w:tcW w:w="453" w:type="dxa"/>
            <w:textDirection w:val="btLr"/>
          </w:tcPr>
          <w:p w14:paraId="7F9CB483" w14:textId="77777777" w:rsidR="00FD2D25" w:rsidRPr="00BD5C7B" w:rsidRDefault="00FD2D25" w:rsidP="00FD2D25">
            <w:pPr>
              <w:ind w:left="113" w:right="113"/>
              <w:rPr>
                <w:rFonts w:ascii="Arial" w:hAnsi="Arial" w:cs="Arial"/>
                <w:szCs w:val="20"/>
              </w:rPr>
            </w:pPr>
            <w:r w:rsidRPr="00BD5C7B">
              <w:rPr>
                <w:rFonts w:ascii="Arial" w:hAnsi="Arial" w:cs="Arial"/>
                <w:szCs w:val="20"/>
              </w:rPr>
              <w:t>PH7701</w:t>
            </w:r>
          </w:p>
        </w:tc>
        <w:tc>
          <w:tcPr>
            <w:tcW w:w="453" w:type="dxa"/>
            <w:textDirection w:val="btLr"/>
          </w:tcPr>
          <w:p w14:paraId="7F9CB484" w14:textId="77777777" w:rsidR="00FD2D25" w:rsidRPr="00BD5C7B" w:rsidRDefault="00FD2D25" w:rsidP="00FD2D25">
            <w:pPr>
              <w:ind w:left="113" w:right="113"/>
              <w:rPr>
                <w:rFonts w:ascii="Arial" w:hAnsi="Arial" w:cs="Arial"/>
                <w:szCs w:val="20"/>
              </w:rPr>
            </w:pPr>
            <w:r>
              <w:rPr>
                <w:rFonts w:ascii="Arial" w:hAnsi="Arial" w:cs="Arial"/>
                <w:szCs w:val="20"/>
              </w:rPr>
              <w:t>PH7601</w:t>
            </w:r>
          </w:p>
        </w:tc>
        <w:tc>
          <w:tcPr>
            <w:tcW w:w="453" w:type="dxa"/>
            <w:textDirection w:val="btLr"/>
          </w:tcPr>
          <w:p w14:paraId="7F9CB485" w14:textId="77777777" w:rsidR="00FD2D25" w:rsidRPr="00BD5C7B" w:rsidRDefault="00FD2D25" w:rsidP="00FD2D25">
            <w:pPr>
              <w:ind w:left="113" w:right="113"/>
              <w:rPr>
                <w:rFonts w:ascii="Arial" w:hAnsi="Arial" w:cs="Arial"/>
                <w:szCs w:val="20"/>
              </w:rPr>
            </w:pPr>
            <w:r w:rsidRPr="00BD5C7B">
              <w:rPr>
                <w:rFonts w:ascii="Arial" w:hAnsi="Arial" w:cs="Arial"/>
                <w:szCs w:val="20"/>
              </w:rPr>
              <w:t>PH7702</w:t>
            </w:r>
          </w:p>
        </w:tc>
        <w:tc>
          <w:tcPr>
            <w:tcW w:w="454" w:type="dxa"/>
            <w:textDirection w:val="btLr"/>
          </w:tcPr>
          <w:p w14:paraId="7F9CB486" w14:textId="77777777" w:rsidR="00FD2D25" w:rsidRPr="00BD5C7B" w:rsidRDefault="00FD2D25" w:rsidP="00FD2D25">
            <w:pPr>
              <w:ind w:left="113" w:right="113"/>
              <w:rPr>
                <w:rFonts w:ascii="Arial" w:hAnsi="Arial" w:cs="Arial"/>
                <w:szCs w:val="20"/>
              </w:rPr>
            </w:pPr>
            <w:r w:rsidRPr="00BD5C7B">
              <w:rPr>
                <w:rFonts w:ascii="Arial" w:hAnsi="Arial" w:cs="Arial"/>
                <w:szCs w:val="20"/>
              </w:rPr>
              <w:t>PH7703</w:t>
            </w:r>
          </w:p>
        </w:tc>
        <w:tc>
          <w:tcPr>
            <w:tcW w:w="454" w:type="dxa"/>
            <w:textDirection w:val="btLr"/>
          </w:tcPr>
          <w:p w14:paraId="7F9CB487" w14:textId="77777777" w:rsidR="00FD2D25" w:rsidRPr="00BD5C7B" w:rsidRDefault="00FD2D25" w:rsidP="00FD2D25">
            <w:pPr>
              <w:ind w:left="113" w:right="113"/>
              <w:rPr>
                <w:rFonts w:ascii="Arial" w:hAnsi="Arial" w:cs="Arial"/>
                <w:szCs w:val="20"/>
              </w:rPr>
            </w:pPr>
            <w:r w:rsidRPr="00BD5C7B">
              <w:rPr>
                <w:rFonts w:ascii="Arial" w:hAnsi="Arial" w:cs="Arial"/>
                <w:szCs w:val="20"/>
              </w:rPr>
              <w:t>PH7704</w:t>
            </w:r>
          </w:p>
        </w:tc>
        <w:tc>
          <w:tcPr>
            <w:tcW w:w="454" w:type="dxa"/>
            <w:textDirection w:val="btLr"/>
          </w:tcPr>
          <w:p w14:paraId="7F9CB488" w14:textId="77777777" w:rsidR="00FD2D25" w:rsidRPr="00BD5C7B" w:rsidRDefault="00FD2D25" w:rsidP="00FD2D25">
            <w:pPr>
              <w:ind w:left="113" w:right="113"/>
              <w:rPr>
                <w:rFonts w:ascii="Arial" w:hAnsi="Arial" w:cs="Arial"/>
                <w:szCs w:val="20"/>
              </w:rPr>
            </w:pPr>
            <w:r w:rsidRPr="00BD5C7B">
              <w:rPr>
                <w:rFonts w:ascii="Arial" w:hAnsi="Arial" w:cs="Arial"/>
                <w:szCs w:val="20"/>
              </w:rPr>
              <w:t>PH7705</w:t>
            </w:r>
          </w:p>
        </w:tc>
        <w:tc>
          <w:tcPr>
            <w:tcW w:w="454" w:type="dxa"/>
            <w:textDirection w:val="btLr"/>
          </w:tcPr>
          <w:p w14:paraId="7F9CB489" w14:textId="77777777" w:rsidR="00FD2D25" w:rsidRPr="00BD5C7B" w:rsidRDefault="00FD2D25" w:rsidP="00FD2D25">
            <w:pPr>
              <w:ind w:left="113" w:right="113"/>
              <w:rPr>
                <w:rFonts w:ascii="Arial" w:hAnsi="Arial" w:cs="Arial"/>
                <w:szCs w:val="20"/>
              </w:rPr>
            </w:pPr>
            <w:r w:rsidRPr="00BD5C7B">
              <w:rPr>
                <w:rFonts w:ascii="Arial" w:hAnsi="Arial" w:cs="Arial"/>
                <w:szCs w:val="20"/>
              </w:rPr>
              <w:t>PH7802</w:t>
            </w:r>
          </w:p>
        </w:tc>
        <w:tc>
          <w:tcPr>
            <w:tcW w:w="454" w:type="dxa"/>
            <w:textDirection w:val="btLr"/>
          </w:tcPr>
          <w:p w14:paraId="7F9CB48A" w14:textId="77777777" w:rsidR="00FD2D25" w:rsidRPr="00BD5C7B" w:rsidRDefault="00FD2D25" w:rsidP="00FD2D25">
            <w:pPr>
              <w:ind w:left="113" w:right="113"/>
              <w:rPr>
                <w:rFonts w:ascii="Arial" w:hAnsi="Arial" w:cs="Arial"/>
                <w:szCs w:val="20"/>
              </w:rPr>
            </w:pPr>
            <w:r w:rsidRPr="00BD5C7B">
              <w:rPr>
                <w:rFonts w:ascii="Arial" w:hAnsi="Arial" w:cs="Arial"/>
                <w:szCs w:val="20"/>
              </w:rPr>
              <w:t>PH7803</w:t>
            </w:r>
          </w:p>
        </w:tc>
        <w:tc>
          <w:tcPr>
            <w:tcW w:w="454" w:type="dxa"/>
            <w:textDirection w:val="btLr"/>
          </w:tcPr>
          <w:p w14:paraId="7F9CB48B" w14:textId="77777777" w:rsidR="00FD2D25" w:rsidRPr="00BD5C7B" w:rsidRDefault="00FD2D25" w:rsidP="00FD2D25">
            <w:pPr>
              <w:ind w:left="113" w:right="113"/>
              <w:rPr>
                <w:rFonts w:ascii="Arial" w:hAnsi="Arial" w:cs="Arial"/>
                <w:szCs w:val="20"/>
              </w:rPr>
            </w:pPr>
            <w:r w:rsidRPr="00BD5C7B">
              <w:rPr>
                <w:rFonts w:ascii="Arial" w:hAnsi="Arial" w:cs="Arial"/>
                <w:szCs w:val="20"/>
              </w:rPr>
              <w:t>PH7804</w:t>
            </w:r>
          </w:p>
        </w:tc>
        <w:tc>
          <w:tcPr>
            <w:tcW w:w="454" w:type="dxa"/>
            <w:textDirection w:val="btLr"/>
          </w:tcPr>
          <w:p w14:paraId="7F9CB48C" w14:textId="77777777" w:rsidR="00FD2D25" w:rsidRPr="00BD5C7B" w:rsidRDefault="00FD2D25" w:rsidP="00FD2D25">
            <w:pPr>
              <w:ind w:left="113" w:right="113"/>
              <w:rPr>
                <w:rFonts w:ascii="Arial" w:hAnsi="Arial" w:cs="Arial"/>
                <w:szCs w:val="20"/>
              </w:rPr>
            </w:pPr>
            <w:r w:rsidRPr="00BD5C7B">
              <w:rPr>
                <w:rFonts w:ascii="Arial" w:hAnsi="Arial" w:cs="Arial"/>
                <w:szCs w:val="20"/>
              </w:rPr>
              <w:t>PH7805</w:t>
            </w:r>
          </w:p>
        </w:tc>
        <w:tc>
          <w:tcPr>
            <w:tcW w:w="454" w:type="dxa"/>
            <w:textDirection w:val="btLr"/>
          </w:tcPr>
          <w:p w14:paraId="7F9CB48D" w14:textId="77777777" w:rsidR="00FD2D25" w:rsidRPr="00BD5C7B" w:rsidRDefault="00FD2D25" w:rsidP="00FD2D25">
            <w:pPr>
              <w:ind w:left="113" w:right="113"/>
              <w:rPr>
                <w:rFonts w:ascii="Arial" w:hAnsi="Arial" w:cs="Arial"/>
                <w:szCs w:val="20"/>
              </w:rPr>
            </w:pPr>
            <w:r>
              <w:rPr>
                <w:rFonts w:ascii="Arial" w:hAnsi="Arial" w:cs="Arial"/>
                <w:szCs w:val="20"/>
              </w:rPr>
              <w:t>PH7806</w:t>
            </w:r>
          </w:p>
        </w:tc>
        <w:tc>
          <w:tcPr>
            <w:tcW w:w="454" w:type="dxa"/>
            <w:textDirection w:val="btLr"/>
          </w:tcPr>
          <w:p w14:paraId="7F9CB48E" w14:textId="77777777" w:rsidR="00FD2D25" w:rsidRPr="00BD5C7B" w:rsidRDefault="00FD2D25" w:rsidP="00FD2D25">
            <w:pPr>
              <w:ind w:left="113" w:right="113"/>
              <w:rPr>
                <w:rFonts w:ascii="Arial" w:hAnsi="Arial" w:cs="Arial"/>
                <w:szCs w:val="20"/>
              </w:rPr>
            </w:pPr>
            <w:r w:rsidRPr="00BD5C7B">
              <w:rPr>
                <w:rFonts w:ascii="Arial" w:hAnsi="Arial" w:cs="Arial"/>
                <w:szCs w:val="20"/>
              </w:rPr>
              <w:t>PH7901</w:t>
            </w:r>
          </w:p>
        </w:tc>
        <w:tc>
          <w:tcPr>
            <w:tcW w:w="454" w:type="dxa"/>
            <w:textDirection w:val="btLr"/>
          </w:tcPr>
          <w:p w14:paraId="7F9CB48F" w14:textId="77777777" w:rsidR="00FD2D25" w:rsidRPr="00BD5C7B" w:rsidRDefault="00FD2D25" w:rsidP="00FD2D25">
            <w:pPr>
              <w:ind w:left="113" w:right="113"/>
              <w:rPr>
                <w:rFonts w:ascii="Arial" w:hAnsi="Arial" w:cs="Arial"/>
                <w:szCs w:val="20"/>
              </w:rPr>
            </w:pPr>
            <w:r w:rsidRPr="00BD5C7B">
              <w:rPr>
                <w:rFonts w:ascii="Arial" w:hAnsi="Arial" w:cs="Arial"/>
                <w:szCs w:val="20"/>
              </w:rPr>
              <w:t>PH790</w:t>
            </w:r>
            <w:r>
              <w:rPr>
                <w:rFonts w:ascii="Arial" w:hAnsi="Arial" w:cs="Arial"/>
                <w:szCs w:val="20"/>
              </w:rPr>
              <w:t>6</w:t>
            </w:r>
          </w:p>
        </w:tc>
        <w:tc>
          <w:tcPr>
            <w:tcW w:w="454" w:type="dxa"/>
            <w:textDirection w:val="btLr"/>
          </w:tcPr>
          <w:p w14:paraId="7F9CB490" w14:textId="77777777" w:rsidR="00FD2D25" w:rsidRPr="00BD5C7B" w:rsidRDefault="00FD2D25" w:rsidP="00FD2D25">
            <w:pPr>
              <w:ind w:left="113" w:right="113"/>
              <w:rPr>
                <w:rFonts w:ascii="Arial" w:hAnsi="Arial" w:cs="Arial"/>
                <w:szCs w:val="20"/>
              </w:rPr>
            </w:pPr>
            <w:r w:rsidRPr="00BD5C7B">
              <w:rPr>
                <w:rFonts w:ascii="Arial" w:hAnsi="Arial" w:cs="Arial"/>
                <w:szCs w:val="20"/>
              </w:rPr>
              <w:t>PH7903</w:t>
            </w:r>
          </w:p>
        </w:tc>
        <w:tc>
          <w:tcPr>
            <w:tcW w:w="454" w:type="dxa"/>
            <w:textDirection w:val="btLr"/>
          </w:tcPr>
          <w:p w14:paraId="7F9CB491" w14:textId="77777777" w:rsidR="00FD2D25" w:rsidRPr="00BD5C7B" w:rsidRDefault="00FD2D25" w:rsidP="00FD2D25">
            <w:pPr>
              <w:ind w:left="113" w:right="113"/>
              <w:rPr>
                <w:rFonts w:ascii="Arial" w:hAnsi="Arial" w:cs="Arial"/>
                <w:szCs w:val="20"/>
              </w:rPr>
            </w:pPr>
            <w:r w:rsidRPr="00BD5C7B">
              <w:rPr>
                <w:rFonts w:ascii="Arial" w:hAnsi="Arial" w:cs="Arial"/>
                <w:szCs w:val="20"/>
              </w:rPr>
              <w:t>PH7904</w:t>
            </w:r>
          </w:p>
        </w:tc>
        <w:tc>
          <w:tcPr>
            <w:tcW w:w="454" w:type="dxa"/>
            <w:textDirection w:val="btLr"/>
          </w:tcPr>
          <w:p w14:paraId="7F9CB492" w14:textId="77777777" w:rsidR="00FD2D25" w:rsidRPr="00BD5C7B" w:rsidRDefault="00FD2D25" w:rsidP="00FD2D25">
            <w:pPr>
              <w:ind w:left="113" w:right="113"/>
              <w:rPr>
                <w:rFonts w:ascii="Arial" w:hAnsi="Arial" w:cs="Arial"/>
                <w:szCs w:val="20"/>
              </w:rPr>
            </w:pPr>
            <w:r w:rsidRPr="00BD5C7B">
              <w:rPr>
                <w:rFonts w:ascii="Arial" w:hAnsi="Arial" w:cs="Arial"/>
                <w:szCs w:val="20"/>
              </w:rPr>
              <w:t>PH7905</w:t>
            </w:r>
          </w:p>
        </w:tc>
        <w:tc>
          <w:tcPr>
            <w:tcW w:w="454" w:type="dxa"/>
            <w:textDirection w:val="btLr"/>
          </w:tcPr>
          <w:p w14:paraId="2C7161B2" w14:textId="54ED3E41" w:rsidR="00FD2D25" w:rsidRPr="00FD2D25" w:rsidRDefault="00FD2D25" w:rsidP="00FD2D25">
            <w:pPr>
              <w:ind w:left="113" w:right="113"/>
              <w:rPr>
                <w:rFonts w:ascii="Arial" w:hAnsi="Arial" w:cs="Arial"/>
              </w:rPr>
            </w:pPr>
            <w:r w:rsidRPr="00FD2D25">
              <w:rPr>
                <w:rFonts w:ascii="Arial" w:hAnsi="Arial" w:cs="Arial"/>
              </w:rPr>
              <w:t>PH7907</w:t>
            </w:r>
          </w:p>
        </w:tc>
        <w:tc>
          <w:tcPr>
            <w:tcW w:w="454" w:type="dxa"/>
            <w:textDirection w:val="btLr"/>
          </w:tcPr>
          <w:p w14:paraId="7F9CB493" w14:textId="7315F553" w:rsidR="00FD2D25" w:rsidRPr="00BD5C7B" w:rsidRDefault="00FD2D25" w:rsidP="00FD2D25">
            <w:pPr>
              <w:ind w:left="113" w:right="113"/>
              <w:rPr>
                <w:rFonts w:ascii="Arial" w:hAnsi="Arial" w:cs="Arial"/>
                <w:szCs w:val="20"/>
              </w:rPr>
            </w:pPr>
            <w:r w:rsidRPr="00BD5C7B">
              <w:rPr>
                <w:rFonts w:ascii="Arial" w:hAnsi="Arial" w:cs="Arial"/>
                <w:szCs w:val="20"/>
              </w:rPr>
              <w:t>PH</w:t>
            </w:r>
            <w:r>
              <w:rPr>
                <w:rFonts w:ascii="Arial" w:hAnsi="Arial" w:cs="Arial"/>
                <w:szCs w:val="20"/>
              </w:rPr>
              <w:t>7003</w:t>
            </w:r>
          </w:p>
        </w:tc>
        <w:tc>
          <w:tcPr>
            <w:tcW w:w="454" w:type="dxa"/>
            <w:textDirection w:val="btLr"/>
          </w:tcPr>
          <w:p w14:paraId="7F9CB494" w14:textId="77777777" w:rsidR="00FD2D25" w:rsidRPr="00BD5C7B" w:rsidRDefault="00FD2D25" w:rsidP="00FD2D25">
            <w:pPr>
              <w:ind w:left="113" w:right="113"/>
              <w:rPr>
                <w:rFonts w:ascii="Arial" w:hAnsi="Arial" w:cs="Arial"/>
                <w:szCs w:val="20"/>
              </w:rPr>
            </w:pPr>
            <w:r>
              <w:rPr>
                <w:rFonts w:ascii="Arial" w:hAnsi="Arial" w:cs="Arial"/>
                <w:szCs w:val="20"/>
              </w:rPr>
              <w:t>HU7100</w:t>
            </w:r>
          </w:p>
        </w:tc>
      </w:tr>
      <w:tr w:rsidR="00FD2D25" w:rsidRPr="00BD5C7B" w14:paraId="7F9CB4AC" w14:textId="77777777" w:rsidTr="00403123">
        <w:tc>
          <w:tcPr>
            <w:tcW w:w="709" w:type="dxa"/>
            <w:vMerge w:val="restart"/>
            <w:shd w:val="clear" w:color="auto" w:fill="DBE5F1"/>
            <w:textDirection w:val="btLr"/>
            <w:vAlign w:val="center"/>
          </w:tcPr>
          <w:p w14:paraId="7F9CB496" w14:textId="77777777" w:rsidR="00FD2D25" w:rsidRPr="00BD5C7B" w:rsidRDefault="00FD2D25" w:rsidP="00FD2D25">
            <w:pPr>
              <w:ind w:left="113" w:right="113"/>
              <w:jc w:val="center"/>
              <w:rPr>
                <w:rFonts w:ascii="Arial" w:hAnsi="Arial" w:cs="Arial"/>
                <w:szCs w:val="20"/>
              </w:rPr>
            </w:pPr>
            <w:r w:rsidRPr="00BD5C7B">
              <w:rPr>
                <w:rFonts w:ascii="Arial" w:hAnsi="Arial" w:cs="Arial"/>
                <w:b/>
                <w:szCs w:val="20"/>
              </w:rPr>
              <w:t>Programme Learning Outcomes</w:t>
            </w:r>
          </w:p>
        </w:tc>
        <w:tc>
          <w:tcPr>
            <w:tcW w:w="3376" w:type="dxa"/>
            <w:vMerge w:val="restart"/>
          </w:tcPr>
          <w:p w14:paraId="7F9CB497" w14:textId="77777777" w:rsidR="00FD2D25" w:rsidRPr="00BD5C7B" w:rsidRDefault="00FD2D25" w:rsidP="00FD2D25">
            <w:pPr>
              <w:rPr>
                <w:rFonts w:ascii="Arial" w:hAnsi="Arial" w:cs="Arial"/>
                <w:b/>
                <w:szCs w:val="20"/>
              </w:rPr>
            </w:pPr>
            <w:r w:rsidRPr="00BD5C7B">
              <w:rPr>
                <w:rFonts w:ascii="Arial" w:hAnsi="Arial" w:cs="Arial"/>
                <w:b/>
                <w:szCs w:val="20"/>
              </w:rPr>
              <w:t>Knowledge &amp; Understanding</w:t>
            </w:r>
          </w:p>
        </w:tc>
        <w:tc>
          <w:tcPr>
            <w:tcW w:w="709" w:type="dxa"/>
          </w:tcPr>
          <w:p w14:paraId="7F9CB498" w14:textId="77777777" w:rsidR="00FD2D25" w:rsidRPr="00BD5C7B" w:rsidRDefault="00FD2D25" w:rsidP="00FD2D25">
            <w:pPr>
              <w:rPr>
                <w:rFonts w:ascii="Arial" w:hAnsi="Arial" w:cs="Arial"/>
                <w:szCs w:val="20"/>
              </w:rPr>
            </w:pPr>
            <w:r w:rsidRPr="00BD5C7B">
              <w:rPr>
                <w:rFonts w:ascii="Arial" w:hAnsi="Arial" w:cs="Arial"/>
                <w:szCs w:val="20"/>
              </w:rPr>
              <w:t>A1</w:t>
            </w:r>
          </w:p>
        </w:tc>
        <w:tc>
          <w:tcPr>
            <w:tcW w:w="453" w:type="dxa"/>
          </w:tcPr>
          <w:p w14:paraId="7F9CB499"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3" w:type="dxa"/>
          </w:tcPr>
          <w:p w14:paraId="7F9CB49A"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3" w:type="dxa"/>
          </w:tcPr>
          <w:p w14:paraId="7F9CB49B" w14:textId="77777777" w:rsidR="00FD2D25" w:rsidRPr="00BD5C7B" w:rsidRDefault="00FD2D25" w:rsidP="00FD2D25">
            <w:pPr>
              <w:spacing w:before="20" w:after="20"/>
              <w:jc w:val="center"/>
              <w:rPr>
                <w:rFonts w:ascii="Arial" w:hAnsi="Arial" w:cs="Arial"/>
                <w:szCs w:val="20"/>
              </w:rPr>
            </w:pPr>
          </w:p>
        </w:tc>
        <w:tc>
          <w:tcPr>
            <w:tcW w:w="453" w:type="dxa"/>
          </w:tcPr>
          <w:p w14:paraId="7F9CB49C" w14:textId="77777777" w:rsidR="00FD2D25" w:rsidRPr="00BD5C7B" w:rsidRDefault="00FD2D25" w:rsidP="00FD2D25">
            <w:pPr>
              <w:spacing w:before="20" w:after="20"/>
              <w:jc w:val="center"/>
              <w:rPr>
                <w:rFonts w:ascii="Arial" w:hAnsi="Arial" w:cs="Arial"/>
                <w:szCs w:val="20"/>
              </w:rPr>
            </w:pPr>
          </w:p>
        </w:tc>
        <w:tc>
          <w:tcPr>
            <w:tcW w:w="454" w:type="dxa"/>
          </w:tcPr>
          <w:p w14:paraId="7F9CB49D" w14:textId="77777777" w:rsidR="00FD2D25" w:rsidRPr="00BD5C7B" w:rsidRDefault="00FD2D25" w:rsidP="00FD2D25">
            <w:pPr>
              <w:spacing w:before="20" w:after="20"/>
              <w:jc w:val="center"/>
              <w:rPr>
                <w:rFonts w:ascii="Arial" w:hAnsi="Arial" w:cs="Arial"/>
                <w:szCs w:val="20"/>
              </w:rPr>
            </w:pPr>
          </w:p>
        </w:tc>
        <w:tc>
          <w:tcPr>
            <w:tcW w:w="454" w:type="dxa"/>
          </w:tcPr>
          <w:p w14:paraId="7F9CB49E" w14:textId="77777777" w:rsidR="00FD2D25" w:rsidRPr="00BD5C7B" w:rsidRDefault="00FD2D25" w:rsidP="00FD2D25">
            <w:pPr>
              <w:spacing w:before="20" w:after="20"/>
              <w:jc w:val="center"/>
              <w:rPr>
                <w:rFonts w:ascii="Arial" w:hAnsi="Arial" w:cs="Arial"/>
                <w:szCs w:val="20"/>
              </w:rPr>
            </w:pPr>
          </w:p>
        </w:tc>
        <w:tc>
          <w:tcPr>
            <w:tcW w:w="454" w:type="dxa"/>
          </w:tcPr>
          <w:p w14:paraId="7F9CB49F" w14:textId="77777777" w:rsidR="00FD2D25" w:rsidRPr="00BD5C7B" w:rsidRDefault="00FD2D25" w:rsidP="00FD2D25">
            <w:pPr>
              <w:spacing w:before="20" w:after="20"/>
              <w:jc w:val="center"/>
              <w:rPr>
                <w:rFonts w:ascii="Arial" w:hAnsi="Arial" w:cs="Arial"/>
                <w:szCs w:val="20"/>
              </w:rPr>
            </w:pPr>
          </w:p>
        </w:tc>
        <w:tc>
          <w:tcPr>
            <w:tcW w:w="454" w:type="dxa"/>
          </w:tcPr>
          <w:p w14:paraId="7F9CB4A0"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4A1" w14:textId="77777777" w:rsidR="00FD2D25" w:rsidRPr="00BD5C7B" w:rsidRDefault="00FD2D25" w:rsidP="00FD2D25">
            <w:pPr>
              <w:spacing w:before="20" w:after="20"/>
              <w:jc w:val="center"/>
              <w:rPr>
                <w:rFonts w:ascii="Arial" w:hAnsi="Arial" w:cs="Arial"/>
                <w:szCs w:val="20"/>
              </w:rPr>
            </w:pPr>
          </w:p>
        </w:tc>
        <w:tc>
          <w:tcPr>
            <w:tcW w:w="454" w:type="dxa"/>
          </w:tcPr>
          <w:p w14:paraId="7F9CB4A2" w14:textId="77777777" w:rsidR="00FD2D25" w:rsidRPr="00BD5C7B" w:rsidRDefault="00FD2D25" w:rsidP="00FD2D25">
            <w:pPr>
              <w:spacing w:before="20" w:after="20"/>
              <w:jc w:val="center"/>
              <w:rPr>
                <w:rFonts w:ascii="Arial" w:hAnsi="Arial" w:cs="Arial"/>
                <w:szCs w:val="20"/>
              </w:rPr>
            </w:pPr>
          </w:p>
        </w:tc>
        <w:tc>
          <w:tcPr>
            <w:tcW w:w="454" w:type="dxa"/>
          </w:tcPr>
          <w:p w14:paraId="7F9CB4A3" w14:textId="77777777" w:rsidR="00FD2D25" w:rsidRPr="00BD5C7B" w:rsidRDefault="00FD2D25" w:rsidP="00FD2D25">
            <w:pPr>
              <w:spacing w:before="20" w:after="20"/>
              <w:jc w:val="center"/>
              <w:rPr>
                <w:rFonts w:ascii="Arial" w:hAnsi="Arial" w:cs="Arial"/>
                <w:szCs w:val="20"/>
              </w:rPr>
            </w:pPr>
          </w:p>
        </w:tc>
        <w:tc>
          <w:tcPr>
            <w:tcW w:w="454" w:type="dxa"/>
          </w:tcPr>
          <w:p w14:paraId="7F9CB4A4" w14:textId="77777777" w:rsidR="00FD2D25" w:rsidRPr="00BD5C7B" w:rsidRDefault="00FD2D25" w:rsidP="00FD2D25">
            <w:pPr>
              <w:spacing w:before="20" w:after="20"/>
              <w:jc w:val="center"/>
              <w:rPr>
                <w:rFonts w:ascii="Arial" w:hAnsi="Arial" w:cs="Arial"/>
                <w:szCs w:val="20"/>
              </w:rPr>
            </w:pPr>
          </w:p>
        </w:tc>
        <w:tc>
          <w:tcPr>
            <w:tcW w:w="454" w:type="dxa"/>
          </w:tcPr>
          <w:p w14:paraId="7F9CB4A5" w14:textId="77777777" w:rsidR="00FD2D25" w:rsidRPr="00BD5C7B" w:rsidRDefault="00FD2D25" w:rsidP="00FD2D25">
            <w:pPr>
              <w:spacing w:before="20" w:after="20"/>
              <w:jc w:val="center"/>
              <w:rPr>
                <w:rFonts w:ascii="Arial" w:hAnsi="Arial" w:cs="Arial"/>
                <w:szCs w:val="20"/>
              </w:rPr>
            </w:pPr>
          </w:p>
        </w:tc>
        <w:tc>
          <w:tcPr>
            <w:tcW w:w="454" w:type="dxa"/>
          </w:tcPr>
          <w:p w14:paraId="7F9CB4A6" w14:textId="77777777" w:rsidR="00FD2D25" w:rsidRPr="00BD5C7B" w:rsidRDefault="00FD2D25" w:rsidP="00FD2D25">
            <w:pPr>
              <w:spacing w:before="20" w:after="20"/>
              <w:jc w:val="center"/>
              <w:rPr>
                <w:rFonts w:ascii="Arial" w:hAnsi="Arial" w:cs="Arial"/>
                <w:szCs w:val="20"/>
              </w:rPr>
            </w:pPr>
          </w:p>
        </w:tc>
        <w:tc>
          <w:tcPr>
            <w:tcW w:w="454" w:type="dxa"/>
          </w:tcPr>
          <w:p w14:paraId="7F9CB4A7" w14:textId="77777777" w:rsidR="00FD2D25" w:rsidRPr="00BD5C7B" w:rsidRDefault="00FD2D25" w:rsidP="00FD2D25">
            <w:pPr>
              <w:spacing w:before="20" w:after="20"/>
              <w:jc w:val="center"/>
              <w:rPr>
                <w:rFonts w:ascii="Arial" w:hAnsi="Arial" w:cs="Arial"/>
                <w:szCs w:val="20"/>
              </w:rPr>
            </w:pPr>
          </w:p>
        </w:tc>
        <w:tc>
          <w:tcPr>
            <w:tcW w:w="454" w:type="dxa"/>
          </w:tcPr>
          <w:p w14:paraId="7F9CB4A8" w14:textId="77777777" w:rsidR="00FD2D25" w:rsidRPr="00BD5C7B" w:rsidRDefault="00FD2D25" w:rsidP="00FD2D25">
            <w:pPr>
              <w:spacing w:before="20" w:after="20"/>
              <w:jc w:val="center"/>
              <w:rPr>
                <w:rFonts w:ascii="Arial" w:hAnsi="Arial" w:cs="Arial"/>
                <w:szCs w:val="20"/>
              </w:rPr>
            </w:pPr>
          </w:p>
        </w:tc>
        <w:tc>
          <w:tcPr>
            <w:tcW w:w="454" w:type="dxa"/>
          </w:tcPr>
          <w:p w14:paraId="7F9CB4A9" w14:textId="77777777" w:rsidR="00FD2D25" w:rsidRPr="00BD5C7B" w:rsidRDefault="00FD2D25" w:rsidP="00FD2D25">
            <w:pPr>
              <w:spacing w:before="20" w:after="20"/>
              <w:jc w:val="center"/>
              <w:rPr>
                <w:rFonts w:ascii="Arial" w:hAnsi="Arial" w:cs="Arial"/>
                <w:szCs w:val="20"/>
              </w:rPr>
            </w:pPr>
          </w:p>
        </w:tc>
        <w:tc>
          <w:tcPr>
            <w:tcW w:w="454" w:type="dxa"/>
          </w:tcPr>
          <w:p w14:paraId="0BB64348" w14:textId="77777777" w:rsidR="00FD2D25" w:rsidRPr="00BD5C7B" w:rsidRDefault="00FD2D25" w:rsidP="00FD2D25">
            <w:pPr>
              <w:spacing w:before="20" w:after="20"/>
              <w:jc w:val="center"/>
              <w:rPr>
                <w:rFonts w:ascii="Arial" w:hAnsi="Arial" w:cs="Arial"/>
                <w:szCs w:val="20"/>
              </w:rPr>
            </w:pPr>
          </w:p>
        </w:tc>
        <w:tc>
          <w:tcPr>
            <w:tcW w:w="454" w:type="dxa"/>
          </w:tcPr>
          <w:p w14:paraId="7F9CB4AA" w14:textId="3233E3C8" w:rsidR="00FD2D25" w:rsidRPr="00BD5C7B" w:rsidRDefault="00FD2D25" w:rsidP="00FD2D25">
            <w:pPr>
              <w:spacing w:before="20" w:after="20"/>
              <w:jc w:val="center"/>
              <w:rPr>
                <w:rFonts w:ascii="Arial" w:hAnsi="Arial" w:cs="Arial"/>
                <w:szCs w:val="20"/>
              </w:rPr>
            </w:pPr>
          </w:p>
        </w:tc>
        <w:tc>
          <w:tcPr>
            <w:tcW w:w="454" w:type="dxa"/>
          </w:tcPr>
          <w:p w14:paraId="7F9CB4AB" w14:textId="77777777" w:rsidR="00FD2D25" w:rsidRPr="00BD5C7B" w:rsidRDefault="00FD2D25" w:rsidP="00FD2D25">
            <w:pPr>
              <w:spacing w:before="20" w:after="20"/>
              <w:jc w:val="center"/>
              <w:rPr>
                <w:rFonts w:ascii="Arial" w:hAnsi="Arial" w:cs="Arial"/>
                <w:szCs w:val="20"/>
              </w:rPr>
            </w:pPr>
          </w:p>
        </w:tc>
      </w:tr>
      <w:tr w:rsidR="00FD2D25" w:rsidRPr="00BD5C7B" w14:paraId="7F9CB4C3" w14:textId="77777777" w:rsidTr="00403123">
        <w:tc>
          <w:tcPr>
            <w:tcW w:w="709" w:type="dxa"/>
            <w:vMerge/>
            <w:shd w:val="clear" w:color="auto" w:fill="DBE5F1"/>
          </w:tcPr>
          <w:p w14:paraId="7F9CB4AD" w14:textId="77777777" w:rsidR="00FD2D25" w:rsidRPr="00BD5C7B" w:rsidRDefault="00FD2D25" w:rsidP="00FD2D25">
            <w:pPr>
              <w:rPr>
                <w:rFonts w:ascii="Arial" w:hAnsi="Arial" w:cs="Arial"/>
                <w:b/>
                <w:szCs w:val="20"/>
              </w:rPr>
            </w:pPr>
          </w:p>
        </w:tc>
        <w:tc>
          <w:tcPr>
            <w:tcW w:w="3376" w:type="dxa"/>
            <w:vMerge/>
          </w:tcPr>
          <w:p w14:paraId="7F9CB4AE" w14:textId="77777777" w:rsidR="00FD2D25" w:rsidRPr="00BD5C7B" w:rsidRDefault="00FD2D25" w:rsidP="00FD2D25">
            <w:pPr>
              <w:rPr>
                <w:rFonts w:ascii="Arial" w:hAnsi="Arial" w:cs="Arial"/>
                <w:b/>
                <w:szCs w:val="20"/>
              </w:rPr>
            </w:pPr>
          </w:p>
        </w:tc>
        <w:tc>
          <w:tcPr>
            <w:tcW w:w="709" w:type="dxa"/>
          </w:tcPr>
          <w:p w14:paraId="7F9CB4AF" w14:textId="77777777" w:rsidR="00FD2D25" w:rsidRPr="00BD5C7B" w:rsidRDefault="00FD2D25" w:rsidP="00FD2D25">
            <w:pPr>
              <w:rPr>
                <w:rFonts w:ascii="Arial" w:hAnsi="Arial" w:cs="Arial"/>
                <w:szCs w:val="20"/>
              </w:rPr>
            </w:pPr>
            <w:r w:rsidRPr="00BD5C7B">
              <w:rPr>
                <w:rFonts w:ascii="Arial" w:hAnsi="Arial" w:cs="Arial"/>
                <w:szCs w:val="20"/>
              </w:rPr>
              <w:t>A2</w:t>
            </w:r>
          </w:p>
        </w:tc>
        <w:tc>
          <w:tcPr>
            <w:tcW w:w="453" w:type="dxa"/>
          </w:tcPr>
          <w:p w14:paraId="7F9CB4B0"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3" w:type="dxa"/>
          </w:tcPr>
          <w:p w14:paraId="7F9CB4B1"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3" w:type="dxa"/>
          </w:tcPr>
          <w:p w14:paraId="7F9CB4B2" w14:textId="77777777" w:rsidR="00FD2D25" w:rsidRDefault="00FD2D25" w:rsidP="00FD2D25">
            <w:pPr>
              <w:spacing w:before="20" w:after="20"/>
              <w:jc w:val="center"/>
              <w:rPr>
                <w:rFonts w:ascii="Arial" w:hAnsi="Arial" w:cs="Arial"/>
                <w:szCs w:val="20"/>
              </w:rPr>
            </w:pPr>
          </w:p>
        </w:tc>
        <w:tc>
          <w:tcPr>
            <w:tcW w:w="453" w:type="dxa"/>
          </w:tcPr>
          <w:p w14:paraId="7F9CB4B3"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4B4" w14:textId="77777777" w:rsidR="00FD2D25" w:rsidRPr="00BD5C7B" w:rsidRDefault="00FD2D25" w:rsidP="00FD2D25">
            <w:pPr>
              <w:spacing w:before="20" w:after="20"/>
              <w:jc w:val="center"/>
              <w:rPr>
                <w:rFonts w:ascii="Arial" w:hAnsi="Arial" w:cs="Arial"/>
                <w:szCs w:val="20"/>
              </w:rPr>
            </w:pPr>
          </w:p>
        </w:tc>
        <w:tc>
          <w:tcPr>
            <w:tcW w:w="454" w:type="dxa"/>
          </w:tcPr>
          <w:p w14:paraId="7F9CB4B5" w14:textId="77777777" w:rsidR="00FD2D25" w:rsidRPr="00BD5C7B" w:rsidRDefault="00FD2D25" w:rsidP="00FD2D25">
            <w:pPr>
              <w:spacing w:before="20" w:after="20"/>
              <w:jc w:val="center"/>
              <w:rPr>
                <w:rFonts w:ascii="Arial" w:hAnsi="Arial" w:cs="Arial"/>
                <w:szCs w:val="20"/>
              </w:rPr>
            </w:pPr>
          </w:p>
        </w:tc>
        <w:tc>
          <w:tcPr>
            <w:tcW w:w="454" w:type="dxa"/>
          </w:tcPr>
          <w:p w14:paraId="7F9CB4B6" w14:textId="77777777" w:rsidR="00FD2D25" w:rsidRPr="00BD5C7B" w:rsidRDefault="00FD2D25" w:rsidP="00FD2D25">
            <w:pPr>
              <w:spacing w:before="20" w:after="20"/>
              <w:jc w:val="center"/>
              <w:rPr>
                <w:rFonts w:ascii="Arial" w:hAnsi="Arial" w:cs="Arial"/>
                <w:szCs w:val="20"/>
              </w:rPr>
            </w:pPr>
          </w:p>
        </w:tc>
        <w:tc>
          <w:tcPr>
            <w:tcW w:w="454" w:type="dxa"/>
          </w:tcPr>
          <w:p w14:paraId="7F9CB4B7"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4B8" w14:textId="77777777" w:rsidR="00FD2D25" w:rsidRPr="00BD5C7B" w:rsidRDefault="00FD2D25" w:rsidP="00FD2D25">
            <w:pPr>
              <w:spacing w:before="20" w:after="20"/>
              <w:jc w:val="center"/>
              <w:rPr>
                <w:rFonts w:ascii="Arial" w:hAnsi="Arial" w:cs="Arial"/>
                <w:szCs w:val="20"/>
              </w:rPr>
            </w:pPr>
          </w:p>
        </w:tc>
        <w:tc>
          <w:tcPr>
            <w:tcW w:w="454" w:type="dxa"/>
          </w:tcPr>
          <w:p w14:paraId="7F9CB4B9" w14:textId="77777777" w:rsidR="00FD2D25" w:rsidRPr="00BD5C7B" w:rsidRDefault="00FD2D25" w:rsidP="00FD2D25">
            <w:pPr>
              <w:spacing w:before="20" w:after="20"/>
              <w:jc w:val="center"/>
              <w:rPr>
                <w:rFonts w:ascii="Arial" w:hAnsi="Arial" w:cs="Arial"/>
                <w:szCs w:val="20"/>
              </w:rPr>
            </w:pPr>
          </w:p>
        </w:tc>
        <w:tc>
          <w:tcPr>
            <w:tcW w:w="454" w:type="dxa"/>
          </w:tcPr>
          <w:p w14:paraId="7F9CB4BA" w14:textId="77777777" w:rsidR="00FD2D25" w:rsidRPr="00BD5C7B" w:rsidRDefault="00FD2D25" w:rsidP="00FD2D25">
            <w:pPr>
              <w:spacing w:before="20" w:after="20"/>
              <w:jc w:val="center"/>
              <w:rPr>
                <w:rFonts w:ascii="Arial" w:hAnsi="Arial" w:cs="Arial"/>
                <w:szCs w:val="20"/>
              </w:rPr>
            </w:pPr>
          </w:p>
        </w:tc>
        <w:tc>
          <w:tcPr>
            <w:tcW w:w="454" w:type="dxa"/>
          </w:tcPr>
          <w:p w14:paraId="7F9CB4BB" w14:textId="77777777" w:rsidR="00FD2D25" w:rsidRPr="00BD5C7B" w:rsidRDefault="00FD2D25" w:rsidP="00FD2D25">
            <w:pPr>
              <w:spacing w:before="20" w:after="20"/>
              <w:jc w:val="center"/>
              <w:rPr>
                <w:rFonts w:ascii="Arial" w:hAnsi="Arial" w:cs="Arial"/>
                <w:szCs w:val="20"/>
              </w:rPr>
            </w:pPr>
          </w:p>
        </w:tc>
        <w:tc>
          <w:tcPr>
            <w:tcW w:w="454" w:type="dxa"/>
          </w:tcPr>
          <w:p w14:paraId="7F9CB4BC" w14:textId="77777777" w:rsidR="00FD2D25" w:rsidRPr="00BD5C7B" w:rsidRDefault="00FD2D25" w:rsidP="00FD2D25">
            <w:pPr>
              <w:spacing w:before="20" w:after="20"/>
              <w:jc w:val="center"/>
              <w:rPr>
                <w:rFonts w:ascii="Arial" w:hAnsi="Arial" w:cs="Arial"/>
                <w:szCs w:val="20"/>
              </w:rPr>
            </w:pPr>
          </w:p>
        </w:tc>
        <w:tc>
          <w:tcPr>
            <w:tcW w:w="454" w:type="dxa"/>
          </w:tcPr>
          <w:p w14:paraId="7F9CB4BD" w14:textId="77777777" w:rsidR="00FD2D25" w:rsidRPr="00BD5C7B" w:rsidRDefault="00FD2D25" w:rsidP="00FD2D25">
            <w:pPr>
              <w:spacing w:before="20" w:after="20"/>
              <w:jc w:val="center"/>
              <w:rPr>
                <w:rFonts w:ascii="Arial" w:hAnsi="Arial" w:cs="Arial"/>
                <w:szCs w:val="20"/>
              </w:rPr>
            </w:pPr>
          </w:p>
        </w:tc>
        <w:tc>
          <w:tcPr>
            <w:tcW w:w="454" w:type="dxa"/>
          </w:tcPr>
          <w:p w14:paraId="7F9CB4BE" w14:textId="77777777" w:rsidR="00FD2D25" w:rsidRPr="00BD5C7B" w:rsidRDefault="00FD2D25" w:rsidP="00FD2D25">
            <w:pPr>
              <w:spacing w:before="20" w:after="20"/>
              <w:jc w:val="center"/>
              <w:rPr>
                <w:rFonts w:ascii="Arial" w:hAnsi="Arial" w:cs="Arial"/>
                <w:szCs w:val="20"/>
              </w:rPr>
            </w:pPr>
          </w:p>
        </w:tc>
        <w:tc>
          <w:tcPr>
            <w:tcW w:w="454" w:type="dxa"/>
          </w:tcPr>
          <w:p w14:paraId="7F9CB4BF" w14:textId="77777777" w:rsidR="00FD2D25" w:rsidRPr="00BD5C7B" w:rsidRDefault="00FD2D25" w:rsidP="00FD2D25">
            <w:pPr>
              <w:spacing w:before="20" w:after="20"/>
              <w:jc w:val="center"/>
              <w:rPr>
                <w:rFonts w:ascii="Arial" w:hAnsi="Arial" w:cs="Arial"/>
                <w:szCs w:val="20"/>
              </w:rPr>
            </w:pPr>
          </w:p>
        </w:tc>
        <w:tc>
          <w:tcPr>
            <w:tcW w:w="454" w:type="dxa"/>
          </w:tcPr>
          <w:p w14:paraId="7F9CB4C0" w14:textId="77777777" w:rsidR="00FD2D25" w:rsidRPr="00BD5C7B" w:rsidRDefault="00FD2D25" w:rsidP="00FD2D25">
            <w:pPr>
              <w:spacing w:before="20" w:after="20"/>
              <w:jc w:val="center"/>
              <w:rPr>
                <w:rFonts w:ascii="Arial" w:hAnsi="Arial" w:cs="Arial"/>
                <w:szCs w:val="20"/>
              </w:rPr>
            </w:pPr>
          </w:p>
        </w:tc>
        <w:tc>
          <w:tcPr>
            <w:tcW w:w="454" w:type="dxa"/>
          </w:tcPr>
          <w:p w14:paraId="38F294C1" w14:textId="77777777" w:rsidR="00FD2D25" w:rsidRPr="00BD5C7B" w:rsidRDefault="00FD2D25" w:rsidP="00FD2D25">
            <w:pPr>
              <w:spacing w:before="20" w:after="20"/>
              <w:jc w:val="center"/>
              <w:rPr>
                <w:rFonts w:ascii="Arial" w:hAnsi="Arial" w:cs="Arial"/>
                <w:szCs w:val="20"/>
              </w:rPr>
            </w:pPr>
          </w:p>
        </w:tc>
        <w:tc>
          <w:tcPr>
            <w:tcW w:w="454" w:type="dxa"/>
          </w:tcPr>
          <w:p w14:paraId="7F9CB4C1" w14:textId="7016E240" w:rsidR="00FD2D25" w:rsidRPr="00BD5C7B" w:rsidRDefault="00FD2D25" w:rsidP="00FD2D25">
            <w:pPr>
              <w:spacing w:before="20" w:after="20"/>
              <w:jc w:val="center"/>
              <w:rPr>
                <w:rFonts w:ascii="Arial" w:hAnsi="Arial" w:cs="Arial"/>
                <w:szCs w:val="20"/>
              </w:rPr>
            </w:pPr>
          </w:p>
        </w:tc>
        <w:tc>
          <w:tcPr>
            <w:tcW w:w="454" w:type="dxa"/>
          </w:tcPr>
          <w:p w14:paraId="7F9CB4C2" w14:textId="77777777" w:rsidR="00FD2D25" w:rsidRPr="00BD5C7B" w:rsidRDefault="00FD2D25" w:rsidP="00FD2D25">
            <w:pPr>
              <w:spacing w:before="20" w:after="20"/>
              <w:jc w:val="center"/>
              <w:rPr>
                <w:rFonts w:ascii="Arial" w:hAnsi="Arial" w:cs="Arial"/>
                <w:szCs w:val="20"/>
              </w:rPr>
            </w:pPr>
          </w:p>
        </w:tc>
      </w:tr>
      <w:tr w:rsidR="00FD2D25" w:rsidRPr="00BD5C7B" w14:paraId="7F9CB4DA" w14:textId="77777777" w:rsidTr="00403123">
        <w:tc>
          <w:tcPr>
            <w:tcW w:w="709" w:type="dxa"/>
            <w:vMerge/>
            <w:shd w:val="clear" w:color="auto" w:fill="DBE5F1"/>
          </w:tcPr>
          <w:p w14:paraId="7F9CB4C4" w14:textId="77777777" w:rsidR="00FD2D25" w:rsidRPr="00BD5C7B" w:rsidRDefault="00FD2D25" w:rsidP="00FD2D25">
            <w:pPr>
              <w:rPr>
                <w:rFonts w:ascii="Arial" w:hAnsi="Arial" w:cs="Arial"/>
                <w:b/>
                <w:szCs w:val="20"/>
              </w:rPr>
            </w:pPr>
          </w:p>
        </w:tc>
        <w:tc>
          <w:tcPr>
            <w:tcW w:w="3376" w:type="dxa"/>
            <w:vMerge/>
          </w:tcPr>
          <w:p w14:paraId="7F9CB4C5" w14:textId="77777777" w:rsidR="00FD2D25" w:rsidRPr="00BD5C7B" w:rsidRDefault="00FD2D25" w:rsidP="00FD2D25">
            <w:pPr>
              <w:rPr>
                <w:rFonts w:ascii="Arial" w:hAnsi="Arial" w:cs="Arial"/>
                <w:b/>
                <w:szCs w:val="20"/>
              </w:rPr>
            </w:pPr>
          </w:p>
        </w:tc>
        <w:tc>
          <w:tcPr>
            <w:tcW w:w="709" w:type="dxa"/>
          </w:tcPr>
          <w:p w14:paraId="7F9CB4C6" w14:textId="77777777" w:rsidR="00FD2D25" w:rsidRPr="00BD5C7B" w:rsidRDefault="00FD2D25" w:rsidP="00FD2D25">
            <w:pPr>
              <w:rPr>
                <w:rFonts w:ascii="Arial" w:hAnsi="Arial" w:cs="Arial"/>
                <w:szCs w:val="20"/>
              </w:rPr>
            </w:pPr>
            <w:r w:rsidRPr="00BD5C7B">
              <w:rPr>
                <w:rFonts w:ascii="Arial" w:hAnsi="Arial" w:cs="Arial"/>
                <w:szCs w:val="20"/>
              </w:rPr>
              <w:t>A3</w:t>
            </w:r>
          </w:p>
        </w:tc>
        <w:tc>
          <w:tcPr>
            <w:tcW w:w="453" w:type="dxa"/>
          </w:tcPr>
          <w:p w14:paraId="7F9CB4C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4C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4C9" w14:textId="77777777" w:rsidR="00FD2D25" w:rsidRDefault="00FD2D25" w:rsidP="00FD2D25">
            <w:pPr>
              <w:spacing w:before="20" w:after="20"/>
              <w:jc w:val="center"/>
            </w:pPr>
            <w:r w:rsidRPr="00914377">
              <w:rPr>
                <w:rFonts w:ascii="Arial" w:hAnsi="Arial" w:cs="Arial"/>
                <w:szCs w:val="20"/>
              </w:rPr>
              <w:t>S</w:t>
            </w:r>
          </w:p>
        </w:tc>
        <w:tc>
          <w:tcPr>
            <w:tcW w:w="453" w:type="dxa"/>
          </w:tcPr>
          <w:p w14:paraId="7F9CB4C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C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C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C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C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C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2" w14:textId="77777777" w:rsidR="00FD2D25" w:rsidRDefault="00FD2D25" w:rsidP="00FD2D25">
            <w:pPr>
              <w:spacing w:before="20" w:after="20"/>
              <w:jc w:val="center"/>
            </w:pPr>
            <w:r w:rsidRPr="00601593">
              <w:rPr>
                <w:rFonts w:ascii="Arial" w:hAnsi="Arial" w:cs="Arial"/>
                <w:szCs w:val="20"/>
              </w:rPr>
              <w:t>S</w:t>
            </w:r>
          </w:p>
        </w:tc>
        <w:tc>
          <w:tcPr>
            <w:tcW w:w="454" w:type="dxa"/>
          </w:tcPr>
          <w:p w14:paraId="7F9CB4D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21BAA414" w14:textId="2C7A32F5"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4D8" w14:textId="50FD5535" w:rsidR="00FD2D25" w:rsidRPr="00BD5C7B" w:rsidRDefault="00FD2D25" w:rsidP="00FD2D25">
            <w:pPr>
              <w:spacing w:before="20" w:after="20"/>
              <w:jc w:val="center"/>
              <w:rPr>
                <w:rFonts w:ascii="Arial" w:hAnsi="Arial"/>
              </w:rPr>
            </w:pPr>
          </w:p>
        </w:tc>
        <w:tc>
          <w:tcPr>
            <w:tcW w:w="454" w:type="dxa"/>
          </w:tcPr>
          <w:p w14:paraId="7F9CB4D9" w14:textId="77777777" w:rsidR="00FD2D25" w:rsidRPr="00BD5C7B" w:rsidRDefault="00FD2D25" w:rsidP="00FD2D25">
            <w:pPr>
              <w:spacing w:before="20" w:after="20"/>
              <w:jc w:val="center"/>
              <w:rPr>
                <w:rFonts w:ascii="Arial" w:hAnsi="Arial"/>
              </w:rPr>
            </w:pPr>
          </w:p>
        </w:tc>
      </w:tr>
      <w:tr w:rsidR="00FD2D25" w:rsidRPr="00BD5C7B" w14:paraId="7F9CB4F1" w14:textId="77777777" w:rsidTr="00403123">
        <w:tc>
          <w:tcPr>
            <w:tcW w:w="709" w:type="dxa"/>
            <w:vMerge/>
            <w:shd w:val="clear" w:color="auto" w:fill="DBE5F1"/>
          </w:tcPr>
          <w:p w14:paraId="7F9CB4DB" w14:textId="77777777" w:rsidR="00FD2D25" w:rsidRPr="00BD5C7B" w:rsidRDefault="00FD2D25" w:rsidP="00FD2D25">
            <w:pPr>
              <w:rPr>
                <w:rFonts w:ascii="Arial" w:hAnsi="Arial" w:cs="Arial"/>
                <w:b/>
                <w:szCs w:val="20"/>
              </w:rPr>
            </w:pPr>
          </w:p>
        </w:tc>
        <w:tc>
          <w:tcPr>
            <w:tcW w:w="3376" w:type="dxa"/>
            <w:vMerge/>
          </w:tcPr>
          <w:p w14:paraId="7F9CB4DC" w14:textId="77777777" w:rsidR="00FD2D25" w:rsidRPr="00BD5C7B" w:rsidRDefault="00FD2D25" w:rsidP="00FD2D25">
            <w:pPr>
              <w:rPr>
                <w:rFonts w:ascii="Arial" w:hAnsi="Arial" w:cs="Arial"/>
                <w:b/>
                <w:szCs w:val="20"/>
              </w:rPr>
            </w:pPr>
          </w:p>
        </w:tc>
        <w:tc>
          <w:tcPr>
            <w:tcW w:w="709" w:type="dxa"/>
          </w:tcPr>
          <w:p w14:paraId="7F9CB4DD" w14:textId="77777777" w:rsidR="00FD2D25" w:rsidRPr="00BD5C7B" w:rsidRDefault="00FD2D25" w:rsidP="00FD2D25">
            <w:pPr>
              <w:rPr>
                <w:rFonts w:ascii="Arial" w:hAnsi="Arial" w:cs="Arial"/>
                <w:szCs w:val="20"/>
              </w:rPr>
            </w:pPr>
            <w:r w:rsidRPr="00BD5C7B">
              <w:rPr>
                <w:rFonts w:ascii="Arial" w:hAnsi="Arial" w:cs="Arial"/>
                <w:szCs w:val="20"/>
              </w:rPr>
              <w:t>A4</w:t>
            </w:r>
          </w:p>
        </w:tc>
        <w:tc>
          <w:tcPr>
            <w:tcW w:w="453" w:type="dxa"/>
          </w:tcPr>
          <w:p w14:paraId="7F9CB4DE"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3" w:type="dxa"/>
          </w:tcPr>
          <w:p w14:paraId="7F9CB4D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4E0" w14:textId="77777777" w:rsidR="00FD2D25" w:rsidRDefault="00FD2D25" w:rsidP="00FD2D25">
            <w:pPr>
              <w:spacing w:before="20" w:after="20"/>
              <w:jc w:val="center"/>
            </w:pPr>
            <w:r w:rsidRPr="00914377">
              <w:rPr>
                <w:rFonts w:ascii="Arial" w:hAnsi="Arial" w:cs="Arial"/>
                <w:szCs w:val="20"/>
              </w:rPr>
              <w:t>S</w:t>
            </w:r>
          </w:p>
        </w:tc>
        <w:tc>
          <w:tcPr>
            <w:tcW w:w="453" w:type="dxa"/>
          </w:tcPr>
          <w:p w14:paraId="7F9CB4E1"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4E2"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4E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9" w14:textId="77777777" w:rsidR="00FD2D25" w:rsidRDefault="00FD2D25" w:rsidP="00FD2D25">
            <w:pPr>
              <w:spacing w:before="20" w:after="20"/>
              <w:jc w:val="center"/>
            </w:pPr>
            <w:r w:rsidRPr="00601593">
              <w:rPr>
                <w:rFonts w:ascii="Arial" w:hAnsi="Arial" w:cs="Arial"/>
                <w:szCs w:val="20"/>
              </w:rPr>
              <w:t>S</w:t>
            </w:r>
          </w:p>
        </w:tc>
        <w:tc>
          <w:tcPr>
            <w:tcW w:w="454" w:type="dxa"/>
          </w:tcPr>
          <w:p w14:paraId="7F9CB4E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4EBE71CF" w14:textId="6701B7B2"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4EF" w14:textId="6C27D25F"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0" w14:textId="77777777" w:rsidR="00FD2D25" w:rsidRDefault="00FD2D25" w:rsidP="00FD2D25">
            <w:pPr>
              <w:spacing w:before="20" w:after="20"/>
              <w:jc w:val="center"/>
              <w:rPr>
                <w:rFonts w:ascii="Arial" w:hAnsi="Arial" w:cs="Arial"/>
                <w:szCs w:val="20"/>
              </w:rPr>
            </w:pPr>
          </w:p>
        </w:tc>
      </w:tr>
      <w:tr w:rsidR="00FD2D25" w:rsidRPr="00BD5C7B" w14:paraId="7F9CB508" w14:textId="77777777" w:rsidTr="00403123">
        <w:tc>
          <w:tcPr>
            <w:tcW w:w="709" w:type="dxa"/>
            <w:vMerge/>
            <w:shd w:val="clear" w:color="auto" w:fill="DBE5F1"/>
          </w:tcPr>
          <w:p w14:paraId="7F9CB4F2" w14:textId="77777777" w:rsidR="00FD2D25" w:rsidRPr="00BD5C7B" w:rsidRDefault="00FD2D25" w:rsidP="00FD2D25">
            <w:pPr>
              <w:rPr>
                <w:rFonts w:ascii="Arial" w:hAnsi="Arial" w:cs="Arial"/>
                <w:b/>
                <w:szCs w:val="20"/>
              </w:rPr>
            </w:pPr>
          </w:p>
        </w:tc>
        <w:tc>
          <w:tcPr>
            <w:tcW w:w="3376" w:type="dxa"/>
            <w:vMerge w:val="restart"/>
          </w:tcPr>
          <w:p w14:paraId="7F9CB4F3" w14:textId="77777777" w:rsidR="00FD2D25" w:rsidRPr="00BD5C7B" w:rsidRDefault="00FD2D25" w:rsidP="00FD2D25">
            <w:pPr>
              <w:rPr>
                <w:rFonts w:ascii="Arial" w:hAnsi="Arial" w:cs="Arial"/>
                <w:b/>
                <w:szCs w:val="20"/>
              </w:rPr>
            </w:pPr>
            <w:r w:rsidRPr="00BD5C7B">
              <w:rPr>
                <w:rFonts w:ascii="Arial" w:hAnsi="Arial" w:cs="Arial"/>
                <w:b/>
                <w:szCs w:val="20"/>
              </w:rPr>
              <w:t>Intellectual Skills</w:t>
            </w:r>
          </w:p>
        </w:tc>
        <w:tc>
          <w:tcPr>
            <w:tcW w:w="709" w:type="dxa"/>
          </w:tcPr>
          <w:p w14:paraId="7F9CB4F4" w14:textId="77777777" w:rsidR="00FD2D25" w:rsidRPr="00BD5C7B" w:rsidRDefault="00FD2D25" w:rsidP="00FD2D25">
            <w:pPr>
              <w:rPr>
                <w:rFonts w:ascii="Arial" w:hAnsi="Arial" w:cs="Arial"/>
                <w:szCs w:val="20"/>
              </w:rPr>
            </w:pPr>
            <w:r w:rsidRPr="00BD5C7B">
              <w:rPr>
                <w:rFonts w:ascii="Arial" w:hAnsi="Arial" w:cs="Arial"/>
                <w:szCs w:val="20"/>
              </w:rPr>
              <w:t>B1</w:t>
            </w:r>
          </w:p>
        </w:tc>
        <w:tc>
          <w:tcPr>
            <w:tcW w:w="453" w:type="dxa"/>
          </w:tcPr>
          <w:p w14:paraId="7F9CB4F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4F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4F7" w14:textId="77777777" w:rsidR="00FD2D25" w:rsidRDefault="00FD2D25" w:rsidP="00FD2D25">
            <w:pPr>
              <w:spacing w:before="20" w:after="20"/>
              <w:jc w:val="center"/>
            </w:pPr>
            <w:r w:rsidRPr="00914377">
              <w:rPr>
                <w:rFonts w:ascii="Arial" w:hAnsi="Arial" w:cs="Arial"/>
                <w:szCs w:val="20"/>
              </w:rPr>
              <w:t>S</w:t>
            </w:r>
          </w:p>
        </w:tc>
        <w:tc>
          <w:tcPr>
            <w:tcW w:w="453" w:type="dxa"/>
          </w:tcPr>
          <w:p w14:paraId="7F9CB4F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0" w14:textId="77777777" w:rsidR="00FD2D25" w:rsidRDefault="00FD2D25" w:rsidP="00FD2D25">
            <w:pPr>
              <w:spacing w:before="20" w:after="20"/>
              <w:jc w:val="center"/>
            </w:pPr>
            <w:r w:rsidRPr="00601593">
              <w:rPr>
                <w:rFonts w:ascii="Arial" w:hAnsi="Arial" w:cs="Arial"/>
                <w:szCs w:val="20"/>
              </w:rPr>
              <w:t>S</w:t>
            </w:r>
          </w:p>
        </w:tc>
        <w:tc>
          <w:tcPr>
            <w:tcW w:w="454" w:type="dxa"/>
          </w:tcPr>
          <w:p w14:paraId="7F9CB50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332EF2E5" w14:textId="47F10792"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06" w14:textId="3DCE6CC1"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7" w14:textId="77777777" w:rsidR="00FD2D25" w:rsidRDefault="00FD2D25" w:rsidP="00FD2D25">
            <w:pPr>
              <w:spacing w:before="20" w:after="20"/>
              <w:jc w:val="center"/>
              <w:rPr>
                <w:rFonts w:ascii="Arial" w:hAnsi="Arial" w:cs="Arial"/>
                <w:szCs w:val="20"/>
              </w:rPr>
            </w:pPr>
          </w:p>
        </w:tc>
      </w:tr>
      <w:tr w:rsidR="00FD2D25" w:rsidRPr="00BD5C7B" w14:paraId="7F9CB51F" w14:textId="77777777" w:rsidTr="00403123">
        <w:tc>
          <w:tcPr>
            <w:tcW w:w="709" w:type="dxa"/>
            <w:vMerge/>
            <w:shd w:val="clear" w:color="auto" w:fill="DBE5F1"/>
          </w:tcPr>
          <w:p w14:paraId="7F9CB509" w14:textId="77777777" w:rsidR="00FD2D25" w:rsidRPr="00BD5C7B" w:rsidRDefault="00FD2D25" w:rsidP="00FD2D25">
            <w:pPr>
              <w:rPr>
                <w:rFonts w:ascii="Arial" w:hAnsi="Arial" w:cs="Arial"/>
                <w:b/>
                <w:szCs w:val="20"/>
              </w:rPr>
            </w:pPr>
          </w:p>
        </w:tc>
        <w:tc>
          <w:tcPr>
            <w:tcW w:w="3376" w:type="dxa"/>
            <w:vMerge/>
          </w:tcPr>
          <w:p w14:paraId="7F9CB50A" w14:textId="77777777" w:rsidR="00FD2D25" w:rsidRPr="00BD5C7B" w:rsidRDefault="00FD2D25" w:rsidP="00FD2D25">
            <w:pPr>
              <w:rPr>
                <w:rFonts w:ascii="Arial" w:hAnsi="Arial" w:cs="Arial"/>
                <w:b/>
                <w:szCs w:val="20"/>
              </w:rPr>
            </w:pPr>
          </w:p>
        </w:tc>
        <w:tc>
          <w:tcPr>
            <w:tcW w:w="709" w:type="dxa"/>
          </w:tcPr>
          <w:p w14:paraId="7F9CB50B" w14:textId="77777777" w:rsidR="00FD2D25" w:rsidRPr="00BD5C7B" w:rsidRDefault="00FD2D25" w:rsidP="00FD2D25">
            <w:pPr>
              <w:rPr>
                <w:rFonts w:ascii="Arial" w:hAnsi="Arial" w:cs="Arial"/>
                <w:szCs w:val="20"/>
              </w:rPr>
            </w:pPr>
            <w:r w:rsidRPr="00BD5C7B">
              <w:rPr>
                <w:rFonts w:ascii="Arial" w:hAnsi="Arial" w:cs="Arial"/>
                <w:szCs w:val="20"/>
              </w:rPr>
              <w:t>B2</w:t>
            </w:r>
          </w:p>
        </w:tc>
        <w:tc>
          <w:tcPr>
            <w:tcW w:w="453" w:type="dxa"/>
          </w:tcPr>
          <w:p w14:paraId="7F9CB50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0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0E" w14:textId="77777777" w:rsidR="00FD2D25" w:rsidRDefault="00FD2D25" w:rsidP="00FD2D25">
            <w:pPr>
              <w:spacing w:before="20" w:after="20"/>
              <w:jc w:val="center"/>
            </w:pPr>
            <w:r w:rsidRPr="00914377">
              <w:rPr>
                <w:rFonts w:ascii="Arial" w:hAnsi="Arial" w:cs="Arial"/>
                <w:szCs w:val="20"/>
              </w:rPr>
              <w:t>S</w:t>
            </w:r>
          </w:p>
        </w:tc>
        <w:tc>
          <w:tcPr>
            <w:tcW w:w="453" w:type="dxa"/>
          </w:tcPr>
          <w:p w14:paraId="7F9CB50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7" w14:textId="77777777" w:rsidR="00FD2D25" w:rsidRDefault="00FD2D25" w:rsidP="00FD2D25">
            <w:pPr>
              <w:spacing w:before="20" w:after="20"/>
              <w:jc w:val="center"/>
            </w:pPr>
            <w:r w:rsidRPr="00601593">
              <w:rPr>
                <w:rFonts w:ascii="Arial" w:hAnsi="Arial" w:cs="Arial"/>
                <w:szCs w:val="20"/>
              </w:rPr>
              <w:t>S</w:t>
            </w:r>
          </w:p>
        </w:tc>
        <w:tc>
          <w:tcPr>
            <w:tcW w:w="454" w:type="dxa"/>
          </w:tcPr>
          <w:p w14:paraId="7F9CB51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37B4F9BC" w14:textId="04BC5910"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1D" w14:textId="04CFEC9D"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E" w14:textId="77777777" w:rsidR="00FD2D25" w:rsidRDefault="00FD2D25" w:rsidP="00FD2D25">
            <w:pPr>
              <w:spacing w:before="20" w:after="20"/>
              <w:jc w:val="center"/>
              <w:rPr>
                <w:rFonts w:ascii="Arial" w:hAnsi="Arial" w:cs="Arial"/>
                <w:szCs w:val="20"/>
              </w:rPr>
            </w:pPr>
          </w:p>
        </w:tc>
      </w:tr>
      <w:tr w:rsidR="00FD2D25" w:rsidRPr="00BD5C7B" w14:paraId="7F9CB536" w14:textId="77777777" w:rsidTr="00403123">
        <w:tc>
          <w:tcPr>
            <w:tcW w:w="709" w:type="dxa"/>
            <w:vMerge/>
            <w:shd w:val="clear" w:color="auto" w:fill="DBE5F1"/>
          </w:tcPr>
          <w:p w14:paraId="7F9CB520" w14:textId="77777777" w:rsidR="00FD2D25" w:rsidRPr="00BD5C7B" w:rsidRDefault="00FD2D25" w:rsidP="00FD2D25">
            <w:pPr>
              <w:rPr>
                <w:rFonts w:ascii="Arial" w:hAnsi="Arial" w:cs="Arial"/>
                <w:b/>
                <w:szCs w:val="20"/>
              </w:rPr>
            </w:pPr>
          </w:p>
        </w:tc>
        <w:tc>
          <w:tcPr>
            <w:tcW w:w="3376" w:type="dxa"/>
            <w:vMerge/>
          </w:tcPr>
          <w:p w14:paraId="7F9CB521" w14:textId="77777777" w:rsidR="00FD2D25" w:rsidRPr="00BD5C7B" w:rsidRDefault="00FD2D25" w:rsidP="00FD2D25">
            <w:pPr>
              <w:rPr>
                <w:rFonts w:ascii="Arial" w:hAnsi="Arial" w:cs="Arial"/>
                <w:b/>
                <w:szCs w:val="20"/>
              </w:rPr>
            </w:pPr>
          </w:p>
        </w:tc>
        <w:tc>
          <w:tcPr>
            <w:tcW w:w="709" w:type="dxa"/>
          </w:tcPr>
          <w:p w14:paraId="7F9CB522" w14:textId="77777777" w:rsidR="00FD2D25" w:rsidRPr="00BD5C7B" w:rsidRDefault="00FD2D25" w:rsidP="00FD2D25">
            <w:pPr>
              <w:rPr>
                <w:rFonts w:ascii="Arial" w:hAnsi="Arial" w:cs="Arial"/>
                <w:szCs w:val="20"/>
              </w:rPr>
            </w:pPr>
            <w:r w:rsidRPr="00BD5C7B">
              <w:rPr>
                <w:rFonts w:ascii="Arial" w:hAnsi="Arial" w:cs="Arial"/>
                <w:szCs w:val="20"/>
              </w:rPr>
              <w:t>B3</w:t>
            </w:r>
          </w:p>
        </w:tc>
        <w:tc>
          <w:tcPr>
            <w:tcW w:w="453" w:type="dxa"/>
          </w:tcPr>
          <w:p w14:paraId="7F9CB52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2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25" w14:textId="77777777" w:rsidR="00FD2D25" w:rsidRDefault="00FD2D25" w:rsidP="00FD2D25">
            <w:pPr>
              <w:spacing w:before="20" w:after="20"/>
              <w:jc w:val="center"/>
            </w:pPr>
            <w:r w:rsidRPr="00914377">
              <w:rPr>
                <w:rFonts w:ascii="Arial" w:hAnsi="Arial" w:cs="Arial"/>
                <w:szCs w:val="20"/>
              </w:rPr>
              <w:t>S</w:t>
            </w:r>
          </w:p>
        </w:tc>
        <w:tc>
          <w:tcPr>
            <w:tcW w:w="453" w:type="dxa"/>
          </w:tcPr>
          <w:p w14:paraId="7F9CB52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E" w14:textId="77777777" w:rsidR="00FD2D25" w:rsidRDefault="00FD2D25" w:rsidP="00FD2D25">
            <w:pPr>
              <w:spacing w:before="20" w:after="20"/>
              <w:jc w:val="center"/>
            </w:pPr>
            <w:r w:rsidRPr="00601593">
              <w:rPr>
                <w:rFonts w:ascii="Arial" w:hAnsi="Arial" w:cs="Arial"/>
                <w:szCs w:val="20"/>
              </w:rPr>
              <w:t>S</w:t>
            </w:r>
          </w:p>
        </w:tc>
        <w:tc>
          <w:tcPr>
            <w:tcW w:w="454" w:type="dxa"/>
          </w:tcPr>
          <w:p w14:paraId="7F9CB52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61247183" w14:textId="48B1794D"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34" w14:textId="2D16DCE1"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5" w14:textId="77777777" w:rsidR="00FD2D25" w:rsidRDefault="00FD2D25" w:rsidP="00FD2D25">
            <w:pPr>
              <w:spacing w:before="20" w:after="20"/>
              <w:jc w:val="center"/>
              <w:rPr>
                <w:rFonts w:ascii="Arial" w:hAnsi="Arial" w:cs="Arial"/>
                <w:szCs w:val="20"/>
              </w:rPr>
            </w:pPr>
          </w:p>
        </w:tc>
      </w:tr>
      <w:tr w:rsidR="00FD2D25" w:rsidRPr="00BD5C7B" w14:paraId="7F9CB54D" w14:textId="77777777" w:rsidTr="00403123">
        <w:tc>
          <w:tcPr>
            <w:tcW w:w="709" w:type="dxa"/>
            <w:vMerge/>
            <w:shd w:val="clear" w:color="auto" w:fill="DBE5F1"/>
          </w:tcPr>
          <w:p w14:paraId="7F9CB537" w14:textId="77777777" w:rsidR="00FD2D25" w:rsidRPr="00BD5C7B" w:rsidRDefault="00FD2D25" w:rsidP="00FD2D25">
            <w:pPr>
              <w:rPr>
                <w:rFonts w:ascii="Arial" w:hAnsi="Arial" w:cs="Arial"/>
                <w:b/>
                <w:szCs w:val="20"/>
              </w:rPr>
            </w:pPr>
          </w:p>
        </w:tc>
        <w:tc>
          <w:tcPr>
            <w:tcW w:w="3376" w:type="dxa"/>
            <w:vMerge/>
          </w:tcPr>
          <w:p w14:paraId="7F9CB538" w14:textId="77777777" w:rsidR="00FD2D25" w:rsidRPr="00BD5C7B" w:rsidRDefault="00FD2D25" w:rsidP="00FD2D25">
            <w:pPr>
              <w:rPr>
                <w:rFonts w:ascii="Arial" w:hAnsi="Arial" w:cs="Arial"/>
                <w:b/>
                <w:szCs w:val="20"/>
              </w:rPr>
            </w:pPr>
          </w:p>
        </w:tc>
        <w:tc>
          <w:tcPr>
            <w:tcW w:w="709" w:type="dxa"/>
          </w:tcPr>
          <w:p w14:paraId="7F9CB539" w14:textId="77777777" w:rsidR="00FD2D25" w:rsidRPr="00BD5C7B" w:rsidRDefault="00FD2D25" w:rsidP="00FD2D25">
            <w:pPr>
              <w:rPr>
                <w:rFonts w:ascii="Arial" w:hAnsi="Arial" w:cs="Arial"/>
                <w:szCs w:val="20"/>
              </w:rPr>
            </w:pPr>
            <w:r w:rsidRPr="00BD5C7B">
              <w:rPr>
                <w:rFonts w:ascii="Arial" w:hAnsi="Arial" w:cs="Arial"/>
                <w:szCs w:val="20"/>
              </w:rPr>
              <w:t>B4</w:t>
            </w:r>
          </w:p>
        </w:tc>
        <w:tc>
          <w:tcPr>
            <w:tcW w:w="453" w:type="dxa"/>
          </w:tcPr>
          <w:p w14:paraId="7F9CB53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3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3C" w14:textId="77777777" w:rsidR="00FD2D25" w:rsidRDefault="00FD2D25" w:rsidP="00FD2D25">
            <w:pPr>
              <w:spacing w:before="20" w:after="20"/>
              <w:jc w:val="center"/>
            </w:pPr>
            <w:r w:rsidRPr="00914377">
              <w:rPr>
                <w:rFonts w:ascii="Arial" w:hAnsi="Arial" w:cs="Arial"/>
                <w:szCs w:val="20"/>
              </w:rPr>
              <w:t>S</w:t>
            </w:r>
          </w:p>
        </w:tc>
        <w:tc>
          <w:tcPr>
            <w:tcW w:w="453" w:type="dxa"/>
          </w:tcPr>
          <w:p w14:paraId="7F9CB53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5" w14:textId="77777777" w:rsidR="00FD2D25" w:rsidRDefault="00FD2D25" w:rsidP="00FD2D25">
            <w:pPr>
              <w:spacing w:before="20" w:after="20"/>
              <w:jc w:val="center"/>
            </w:pPr>
            <w:r w:rsidRPr="00601593">
              <w:rPr>
                <w:rFonts w:ascii="Arial" w:hAnsi="Arial" w:cs="Arial"/>
                <w:szCs w:val="20"/>
              </w:rPr>
              <w:t>S</w:t>
            </w:r>
          </w:p>
        </w:tc>
        <w:tc>
          <w:tcPr>
            <w:tcW w:w="454" w:type="dxa"/>
          </w:tcPr>
          <w:p w14:paraId="7F9CB54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4EFDEE1E" w14:textId="5B876B8B"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4B" w14:textId="1BFCDED9"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C" w14:textId="77777777" w:rsidR="00FD2D25" w:rsidRDefault="00FD2D25" w:rsidP="00FD2D25">
            <w:pPr>
              <w:spacing w:before="20" w:after="20"/>
              <w:jc w:val="center"/>
              <w:rPr>
                <w:rFonts w:ascii="Arial" w:hAnsi="Arial" w:cs="Arial"/>
                <w:szCs w:val="20"/>
              </w:rPr>
            </w:pPr>
          </w:p>
        </w:tc>
      </w:tr>
      <w:tr w:rsidR="00FD2D25" w:rsidRPr="00BD5C7B" w14:paraId="7F9CB564" w14:textId="77777777" w:rsidTr="00403123">
        <w:tc>
          <w:tcPr>
            <w:tcW w:w="709" w:type="dxa"/>
            <w:vMerge/>
            <w:shd w:val="clear" w:color="auto" w:fill="DBE5F1"/>
          </w:tcPr>
          <w:p w14:paraId="7F9CB54E" w14:textId="77777777" w:rsidR="00FD2D25" w:rsidRPr="00BD5C7B" w:rsidRDefault="00FD2D25" w:rsidP="00FD2D25">
            <w:pPr>
              <w:rPr>
                <w:rFonts w:ascii="Arial" w:hAnsi="Arial" w:cs="Arial"/>
                <w:b/>
                <w:szCs w:val="20"/>
              </w:rPr>
            </w:pPr>
          </w:p>
        </w:tc>
        <w:tc>
          <w:tcPr>
            <w:tcW w:w="3376" w:type="dxa"/>
            <w:vMerge w:val="restart"/>
          </w:tcPr>
          <w:p w14:paraId="7F9CB54F" w14:textId="77777777" w:rsidR="00FD2D25" w:rsidRPr="00BD5C7B" w:rsidRDefault="00FD2D25" w:rsidP="00FD2D25">
            <w:pPr>
              <w:rPr>
                <w:rFonts w:ascii="Arial" w:hAnsi="Arial" w:cs="Arial"/>
                <w:b/>
                <w:szCs w:val="20"/>
              </w:rPr>
            </w:pPr>
            <w:r w:rsidRPr="00BD5C7B">
              <w:rPr>
                <w:rFonts w:ascii="Arial" w:hAnsi="Arial" w:cs="Arial"/>
                <w:b/>
                <w:szCs w:val="20"/>
              </w:rPr>
              <w:t>Practical Skills</w:t>
            </w:r>
          </w:p>
        </w:tc>
        <w:tc>
          <w:tcPr>
            <w:tcW w:w="709" w:type="dxa"/>
          </w:tcPr>
          <w:p w14:paraId="7F9CB550" w14:textId="77777777" w:rsidR="00FD2D25" w:rsidRPr="00BD5C7B" w:rsidRDefault="00FD2D25" w:rsidP="00FD2D25">
            <w:pPr>
              <w:rPr>
                <w:rFonts w:ascii="Arial" w:hAnsi="Arial" w:cs="Arial"/>
                <w:szCs w:val="20"/>
              </w:rPr>
            </w:pPr>
            <w:r w:rsidRPr="00BD5C7B">
              <w:rPr>
                <w:rFonts w:ascii="Arial" w:hAnsi="Arial" w:cs="Arial"/>
                <w:szCs w:val="20"/>
              </w:rPr>
              <w:t>C1</w:t>
            </w:r>
          </w:p>
        </w:tc>
        <w:tc>
          <w:tcPr>
            <w:tcW w:w="453" w:type="dxa"/>
          </w:tcPr>
          <w:p w14:paraId="7F9CB55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5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53" w14:textId="77777777" w:rsidR="00FD2D25" w:rsidRDefault="00FD2D25" w:rsidP="00FD2D25">
            <w:pPr>
              <w:spacing w:before="20" w:after="20"/>
              <w:jc w:val="center"/>
            </w:pPr>
            <w:r w:rsidRPr="00914377">
              <w:rPr>
                <w:rFonts w:ascii="Arial" w:hAnsi="Arial" w:cs="Arial"/>
                <w:szCs w:val="20"/>
              </w:rPr>
              <w:t>S</w:t>
            </w:r>
          </w:p>
        </w:tc>
        <w:tc>
          <w:tcPr>
            <w:tcW w:w="453" w:type="dxa"/>
          </w:tcPr>
          <w:p w14:paraId="7F9CB55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C" w14:textId="77777777" w:rsidR="00FD2D25" w:rsidRDefault="00FD2D25" w:rsidP="00FD2D25">
            <w:pPr>
              <w:spacing w:before="20" w:after="20"/>
              <w:jc w:val="center"/>
            </w:pPr>
            <w:r w:rsidRPr="00601593">
              <w:rPr>
                <w:rFonts w:ascii="Arial" w:hAnsi="Arial" w:cs="Arial"/>
                <w:szCs w:val="20"/>
              </w:rPr>
              <w:t>S</w:t>
            </w:r>
          </w:p>
        </w:tc>
        <w:tc>
          <w:tcPr>
            <w:tcW w:w="454" w:type="dxa"/>
          </w:tcPr>
          <w:p w14:paraId="7F9CB55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11FA190E" w14:textId="753594E6"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62" w14:textId="5DD365ED"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3" w14:textId="77777777" w:rsidR="00FD2D25" w:rsidRDefault="00FD2D25" w:rsidP="00FD2D25">
            <w:pPr>
              <w:spacing w:before="20" w:after="20"/>
              <w:jc w:val="center"/>
              <w:rPr>
                <w:rFonts w:ascii="Arial" w:hAnsi="Arial" w:cs="Arial"/>
                <w:szCs w:val="20"/>
              </w:rPr>
            </w:pPr>
          </w:p>
        </w:tc>
      </w:tr>
      <w:tr w:rsidR="00FD2D25" w:rsidRPr="00BD5C7B" w14:paraId="7F9CB57B" w14:textId="77777777" w:rsidTr="00403123">
        <w:tc>
          <w:tcPr>
            <w:tcW w:w="709" w:type="dxa"/>
            <w:vMerge/>
            <w:shd w:val="clear" w:color="auto" w:fill="DBE5F1"/>
          </w:tcPr>
          <w:p w14:paraId="7F9CB565" w14:textId="77777777" w:rsidR="00FD2D25" w:rsidRPr="00BD5C7B" w:rsidRDefault="00FD2D25" w:rsidP="00FD2D25">
            <w:pPr>
              <w:rPr>
                <w:rFonts w:ascii="Arial" w:hAnsi="Arial" w:cs="Arial"/>
                <w:b/>
                <w:szCs w:val="20"/>
              </w:rPr>
            </w:pPr>
          </w:p>
        </w:tc>
        <w:tc>
          <w:tcPr>
            <w:tcW w:w="3376" w:type="dxa"/>
            <w:vMerge/>
          </w:tcPr>
          <w:p w14:paraId="7F9CB566" w14:textId="77777777" w:rsidR="00FD2D25" w:rsidRPr="00BD5C7B" w:rsidRDefault="00FD2D25" w:rsidP="00FD2D25">
            <w:pPr>
              <w:rPr>
                <w:rFonts w:ascii="Arial" w:hAnsi="Arial" w:cs="Arial"/>
                <w:b/>
                <w:szCs w:val="20"/>
              </w:rPr>
            </w:pPr>
          </w:p>
        </w:tc>
        <w:tc>
          <w:tcPr>
            <w:tcW w:w="709" w:type="dxa"/>
          </w:tcPr>
          <w:p w14:paraId="7F9CB567" w14:textId="77777777" w:rsidR="00FD2D25" w:rsidRPr="00BD5C7B" w:rsidRDefault="00FD2D25" w:rsidP="00FD2D25">
            <w:pPr>
              <w:rPr>
                <w:rFonts w:ascii="Arial" w:hAnsi="Arial" w:cs="Arial"/>
                <w:szCs w:val="20"/>
              </w:rPr>
            </w:pPr>
            <w:r w:rsidRPr="00BD5C7B">
              <w:rPr>
                <w:rFonts w:ascii="Arial" w:hAnsi="Arial" w:cs="Arial"/>
                <w:szCs w:val="20"/>
              </w:rPr>
              <w:t>C2</w:t>
            </w:r>
          </w:p>
        </w:tc>
        <w:tc>
          <w:tcPr>
            <w:tcW w:w="453" w:type="dxa"/>
          </w:tcPr>
          <w:p w14:paraId="7F9CB56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6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6A" w14:textId="77777777" w:rsidR="00FD2D25" w:rsidRDefault="00FD2D25" w:rsidP="00FD2D25">
            <w:pPr>
              <w:spacing w:before="20" w:after="20"/>
              <w:jc w:val="center"/>
            </w:pPr>
            <w:r w:rsidRPr="00914377">
              <w:rPr>
                <w:rFonts w:ascii="Arial" w:hAnsi="Arial" w:cs="Arial"/>
                <w:szCs w:val="20"/>
              </w:rPr>
              <w:t>S</w:t>
            </w:r>
          </w:p>
        </w:tc>
        <w:tc>
          <w:tcPr>
            <w:tcW w:w="453" w:type="dxa"/>
          </w:tcPr>
          <w:p w14:paraId="7F9CB56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3" w14:textId="77777777" w:rsidR="00FD2D25" w:rsidRDefault="00FD2D25" w:rsidP="00FD2D25">
            <w:pPr>
              <w:spacing w:before="20" w:after="20"/>
              <w:jc w:val="center"/>
            </w:pPr>
            <w:r w:rsidRPr="00601593">
              <w:rPr>
                <w:rFonts w:ascii="Arial" w:hAnsi="Arial" w:cs="Arial"/>
                <w:szCs w:val="20"/>
              </w:rPr>
              <w:t>S</w:t>
            </w:r>
          </w:p>
        </w:tc>
        <w:tc>
          <w:tcPr>
            <w:tcW w:w="454" w:type="dxa"/>
          </w:tcPr>
          <w:p w14:paraId="7F9CB57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3E4EA373" w14:textId="239E40DB"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79" w14:textId="58C951A9"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A" w14:textId="77777777" w:rsidR="00FD2D25" w:rsidRDefault="00FD2D25" w:rsidP="00FD2D25">
            <w:pPr>
              <w:spacing w:before="20" w:after="20"/>
              <w:jc w:val="center"/>
              <w:rPr>
                <w:rFonts w:ascii="Arial" w:hAnsi="Arial" w:cs="Arial"/>
                <w:szCs w:val="20"/>
              </w:rPr>
            </w:pPr>
          </w:p>
        </w:tc>
      </w:tr>
      <w:tr w:rsidR="00FD2D25" w:rsidRPr="00BD5C7B" w14:paraId="7F9CB592" w14:textId="77777777" w:rsidTr="00403123">
        <w:tc>
          <w:tcPr>
            <w:tcW w:w="709" w:type="dxa"/>
            <w:vMerge/>
            <w:shd w:val="clear" w:color="auto" w:fill="DBE5F1"/>
          </w:tcPr>
          <w:p w14:paraId="7F9CB57C" w14:textId="77777777" w:rsidR="00FD2D25" w:rsidRPr="00BD5C7B" w:rsidRDefault="00FD2D25" w:rsidP="00FD2D25">
            <w:pPr>
              <w:rPr>
                <w:rFonts w:ascii="Arial" w:hAnsi="Arial" w:cs="Arial"/>
                <w:b/>
                <w:szCs w:val="20"/>
              </w:rPr>
            </w:pPr>
          </w:p>
        </w:tc>
        <w:tc>
          <w:tcPr>
            <w:tcW w:w="3376" w:type="dxa"/>
            <w:vMerge/>
          </w:tcPr>
          <w:p w14:paraId="7F9CB57D" w14:textId="77777777" w:rsidR="00FD2D25" w:rsidRPr="00BD5C7B" w:rsidRDefault="00FD2D25" w:rsidP="00FD2D25">
            <w:pPr>
              <w:rPr>
                <w:rFonts w:ascii="Arial" w:hAnsi="Arial" w:cs="Arial"/>
                <w:b/>
                <w:szCs w:val="20"/>
              </w:rPr>
            </w:pPr>
          </w:p>
        </w:tc>
        <w:tc>
          <w:tcPr>
            <w:tcW w:w="709" w:type="dxa"/>
          </w:tcPr>
          <w:p w14:paraId="7F9CB57E" w14:textId="77777777" w:rsidR="00FD2D25" w:rsidRPr="00BD5C7B" w:rsidRDefault="00FD2D25" w:rsidP="00FD2D25">
            <w:pPr>
              <w:rPr>
                <w:rFonts w:ascii="Arial" w:hAnsi="Arial" w:cs="Arial"/>
                <w:szCs w:val="20"/>
              </w:rPr>
            </w:pPr>
            <w:r w:rsidRPr="00BD5C7B">
              <w:rPr>
                <w:rFonts w:ascii="Arial" w:hAnsi="Arial" w:cs="Arial"/>
                <w:szCs w:val="20"/>
              </w:rPr>
              <w:t>C3</w:t>
            </w:r>
          </w:p>
        </w:tc>
        <w:tc>
          <w:tcPr>
            <w:tcW w:w="453" w:type="dxa"/>
          </w:tcPr>
          <w:p w14:paraId="7F9CB57F" w14:textId="77777777" w:rsidR="00FD2D25" w:rsidRPr="00BD5C7B" w:rsidRDefault="00FD2D25" w:rsidP="00FD2D25">
            <w:pPr>
              <w:spacing w:before="20" w:after="20"/>
              <w:jc w:val="center"/>
              <w:rPr>
                <w:rFonts w:ascii="Arial" w:hAnsi="Arial"/>
              </w:rPr>
            </w:pPr>
          </w:p>
        </w:tc>
        <w:tc>
          <w:tcPr>
            <w:tcW w:w="453" w:type="dxa"/>
          </w:tcPr>
          <w:p w14:paraId="7F9CB580" w14:textId="77777777" w:rsidR="00FD2D25" w:rsidRPr="00BD5C7B" w:rsidRDefault="00FD2D25" w:rsidP="00FD2D25">
            <w:pPr>
              <w:spacing w:before="20" w:after="20"/>
              <w:jc w:val="center"/>
              <w:rPr>
                <w:rFonts w:ascii="Arial" w:hAnsi="Arial"/>
              </w:rPr>
            </w:pPr>
          </w:p>
        </w:tc>
        <w:tc>
          <w:tcPr>
            <w:tcW w:w="453" w:type="dxa"/>
          </w:tcPr>
          <w:p w14:paraId="7F9CB581" w14:textId="77777777" w:rsidR="00FD2D25" w:rsidRDefault="00FD2D25" w:rsidP="00FD2D25">
            <w:pPr>
              <w:spacing w:before="20" w:after="20"/>
              <w:jc w:val="center"/>
            </w:pPr>
          </w:p>
        </w:tc>
        <w:tc>
          <w:tcPr>
            <w:tcW w:w="453" w:type="dxa"/>
          </w:tcPr>
          <w:p w14:paraId="7F9CB582" w14:textId="77777777" w:rsidR="00FD2D25" w:rsidRPr="00BD5C7B" w:rsidRDefault="00FD2D25" w:rsidP="00FD2D25">
            <w:pPr>
              <w:spacing w:before="20" w:after="20"/>
              <w:jc w:val="center"/>
              <w:rPr>
                <w:rFonts w:ascii="Arial" w:hAnsi="Arial"/>
              </w:rPr>
            </w:pPr>
          </w:p>
        </w:tc>
        <w:tc>
          <w:tcPr>
            <w:tcW w:w="454" w:type="dxa"/>
          </w:tcPr>
          <w:p w14:paraId="7F9CB583" w14:textId="77777777" w:rsidR="00FD2D25" w:rsidRPr="00BD5C7B" w:rsidRDefault="00FD2D25" w:rsidP="00FD2D25">
            <w:pPr>
              <w:spacing w:before="20" w:after="20"/>
              <w:jc w:val="center"/>
              <w:rPr>
                <w:rFonts w:ascii="Arial" w:hAnsi="Arial"/>
              </w:rPr>
            </w:pPr>
          </w:p>
        </w:tc>
        <w:tc>
          <w:tcPr>
            <w:tcW w:w="454" w:type="dxa"/>
          </w:tcPr>
          <w:p w14:paraId="7F9CB584" w14:textId="77777777" w:rsidR="00FD2D25" w:rsidRPr="00BD5C7B" w:rsidRDefault="00FD2D25" w:rsidP="00FD2D25">
            <w:pPr>
              <w:spacing w:before="20" w:after="20"/>
              <w:jc w:val="center"/>
              <w:rPr>
                <w:rFonts w:ascii="Arial" w:hAnsi="Arial"/>
              </w:rPr>
            </w:pPr>
          </w:p>
        </w:tc>
        <w:tc>
          <w:tcPr>
            <w:tcW w:w="454" w:type="dxa"/>
          </w:tcPr>
          <w:p w14:paraId="7F9CB585" w14:textId="77777777" w:rsidR="00FD2D25" w:rsidRPr="00BD5C7B" w:rsidRDefault="00FD2D25" w:rsidP="00FD2D25">
            <w:pPr>
              <w:spacing w:before="20" w:after="20"/>
              <w:jc w:val="center"/>
              <w:rPr>
                <w:rFonts w:ascii="Arial" w:hAnsi="Arial"/>
              </w:rPr>
            </w:pPr>
          </w:p>
        </w:tc>
        <w:tc>
          <w:tcPr>
            <w:tcW w:w="454" w:type="dxa"/>
          </w:tcPr>
          <w:p w14:paraId="7F9CB586" w14:textId="77777777" w:rsidR="00FD2D25" w:rsidRPr="00BD5C7B" w:rsidRDefault="00FD2D25" w:rsidP="00FD2D25">
            <w:pPr>
              <w:spacing w:before="20" w:after="20"/>
              <w:jc w:val="center"/>
              <w:rPr>
                <w:rFonts w:ascii="Arial" w:hAnsi="Arial"/>
              </w:rPr>
            </w:pPr>
          </w:p>
        </w:tc>
        <w:tc>
          <w:tcPr>
            <w:tcW w:w="454" w:type="dxa"/>
          </w:tcPr>
          <w:p w14:paraId="7F9CB587" w14:textId="77777777" w:rsidR="00FD2D25" w:rsidRPr="00BD5C7B" w:rsidRDefault="00FD2D25" w:rsidP="00FD2D25">
            <w:pPr>
              <w:spacing w:before="20" w:after="20"/>
              <w:jc w:val="center"/>
              <w:rPr>
                <w:rFonts w:ascii="Arial" w:hAnsi="Arial"/>
              </w:rPr>
            </w:pPr>
          </w:p>
        </w:tc>
        <w:tc>
          <w:tcPr>
            <w:tcW w:w="454" w:type="dxa"/>
          </w:tcPr>
          <w:p w14:paraId="7F9CB588" w14:textId="77777777" w:rsidR="00FD2D25" w:rsidRPr="00BD5C7B" w:rsidRDefault="00FD2D25" w:rsidP="00FD2D25">
            <w:pPr>
              <w:spacing w:before="20" w:after="20"/>
              <w:jc w:val="center"/>
              <w:rPr>
                <w:rFonts w:ascii="Arial" w:hAnsi="Arial"/>
              </w:rPr>
            </w:pPr>
          </w:p>
        </w:tc>
        <w:tc>
          <w:tcPr>
            <w:tcW w:w="454" w:type="dxa"/>
          </w:tcPr>
          <w:p w14:paraId="7F9CB589" w14:textId="77777777" w:rsidR="00FD2D25" w:rsidRPr="00BD5C7B" w:rsidRDefault="00FD2D25" w:rsidP="00FD2D25">
            <w:pPr>
              <w:spacing w:before="20" w:after="20"/>
              <w:jc w:val="center"/>
              <w:rPr>
                <w:rFonts w:ascii="Arial" w:hAnsi="Arial"/>
              </w:rPr>
            </w:pPr>
          </w:p>
        </w:tc>
        <w:tc>
          <w:tcPr>
            <w:tcW w:w="454" w:type="dxa"/>
          </w:tcPr>
          <w:p w14:paraId="7F9CB58A" w14:textId="77777777" w:rsidR="00FD2D25" w:rsidRPr="00BD5C7B" w:rsidRDefault="00FD2D25" w:rsidP="00FD2D25">
            <w:pPr>
              <w:spacing w:before="20" w:after="20"/>
              <w:jc w:val="center"/>
              <w:rPr>
                <w:rFonts w:ascii="Arial" w:hAnsi="Arial"/>
              </w:rPr>
            </w:pPr>
          </w:p>
        </w:tc>
        <w:tc>
          <w:tcPr>
            <w:tcW w:w="454" w:type="dxa"/>
          </w:tcPr>
          <w:p w14:paraId="7F9CB58B" w14:textId="77777777" w:rsidR="00FD2D25" w:rsidRPr="00BD5C7B" w:rsidRDefault="00FD2D25" w:rsidP="00FD2D25">
            <w:pPr>
              <w:spacing w:before="20" w:after="20"/>
              <w:jc w:val="center"/>
              <w:rPr>
                <w:rFonts w:ascii="Arial" w:hAnsi="Arial"/>
              </w:rPr>
            </w:pPr>
          </w:p>
        </w:tc>
        <w:tc>
          <w:tcPr>
            <w:tcW w:w="454" w:type="dxa"/>
          </w:tcPr>
          <w:p w14:paraId="7F9CB58C" w14:textId="77777777" w:rsidR="00FD2D25" w:rsidRPr="00BD5C7B" w:rsidRDefault="00FD2D25" w:rsidP="00FD2D25">
            <w:pPr>
              <w:spacing w:before="20" w:after="20"/>
              <w:jc w:val="center"/>
              <w:rPr>
                <w:rFonts w:ascii="Arial" w:hAnsi="Arial"/>
              </w:rPr>
            </w:pPr>
          </w:p>
        </w:tc>
        <w:tc>
          <w:tcPr>
            <w:tcW w:w="454" w:type="dxa"/>
          </w:tcPr>
          <w:p w14:paraId="7F9CB58D" w14:textId="77777777" w:rsidR="00FD2D25" w:rsidRPr="00BD5C7B" w:rsidRDefault="00FD2D25" w:rsidP="00FD2D25">
            <w:pPr>
              <w:spacing w:before="20" w:after="20"/>
              <w:jc w:val="center"/>
              <w:rPr>
                <w:rFonts w:ascii="Arial" w:hAnsi="Arial"/>
              </w:rPr>
            </w:pPr>
          </w:p>
        </w:tc>
        <w:tc>
          <w:tcPr>
            <w:tcW w:w="454" w:type="dxa"/>
          </w:tcPr>
          <w:p w14:paraId="7F9CB58E" w14:textId="77777777" w:rsidR="00FD2D25" w:rsidRPr="00BD5C7B" w:rsidRDefault="00FD2D25" w:rsidP="00FD2D25">
            <w:pPr>
              <w:spacing w:before="20" w:after="20"/>
              <w:jc w:val="center"/>
              <w:rPr>
                <w:rFonts w:ascii="Arial" w:hAnsi="Arial"/>
              </w:rPr>
            </w:pPr>
          </w:p>
        </w:tc>
        <w:tc>
          <w:tcPr>
            <w:tcW w:w="454" w:type="dxa"/>
          </w:tcPr>
          <w:p w14:paraId="7F9CB58F" w14:textId="77777777" w:rsidR="00FD2D25" w:rsidRPr="00BD5C7B" w:rsidRDefault="00FD2D25" w:rsidP="00FD2D25">
            <w:pPr>
              <w:spacing w:before="20" w:after="20"/>
              <w:jc w:val="center"/>
              <w:rPr>
                <w:rFonts w:ascii="Arial" w:hAnsi="Arial"/>
              </w:rPr>
            </w:pPr>
          </w:p>
        </w:tc>
        <w:tc>
          <w:tcPr>
            <w:tcW w:w="454" w:type="dxa"/>
          </w:tcPr>
          <w:p w14:paraId="5355D811" w14:textId="092ACA6F"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90" w14:textId="7B53A7B6" w:rsidR="00FD2D25" w:rsidRPr="00BD5C7B" w:rsidRDefault="00FD2D25" w:rsidP="00FD2D25">
            <w:pPr>
              <w:spacing w:before="20" w:after="20"/>
              <w:jc w:val="center"/>
              <w:rPr>
                <w:rFonts w:ascii="Arial" w:hAnsi="Arial"/>
              </w:rPr>
            </w:pPr>
            <w:r>
              <w:rPr>
                <w:rFonts w:ascii="Arial" w:hAnsi="Arial"/>
              </w:rPr>
              <w:t>S</w:t>
            </w:r>
          </w:p>
        </w:tc>
        <w:tc>
          <w:tcPr>
            <w:tcW w:w="454" w:type="dxa"/>
          </w:tcPr>
          <w:p w14:paraId="7F9CB591" w14:textId="77777777" w:rsidR="00FD2D25" w:rsidRDefault="00FD2D25" w:rsidP="00FD2D25">
            <w:pPr>
              <w:spacing w:before="20" w:after="20"/>
              <w:jc w:val="center"/>
              <w:rPr>
                <w:rFonts w:ascii="Arial" w:hAnsi="Arial"/>
              </w:rPr>
            </w:pPr>
          </w:p>
        </w:tc>
      </w:tr>
      <w:tr w:rsidR="00FD2D25" w:rsidRPr="00BD5C7B" w14:paraId="7F9CB5A9" w14:textId="77777777" w:rsidTr="00403123">
        <w:tc>
          <w:tcPr>
            <w:tcW w:w="709" w:type="dxa"/>
            <w:vMerge/>
            <w:shd w:val="clear" w:color="auto" w:fill="DBE5F1"/>
          </w:tcPr>
          <w:p w14:paraId="7F9CB593" w14:textId="77777777" w:rsidR="00FD2D25" w:rsidRPr="00BD5C7B" w:rsidRDefault="00FD2D25" w:rsidP="00FD2D25">
            <w:pPr>
              <w:rPr>
                <w:rFonts w:ascii="Arial" w:hAnsi="Arial" w:cs="Arial"/>
                <w:b/>
                <w:szCs w:val="20"/>
              </w:rPr>
            </w:pPr>
          </w:p>
        </w:tc>
        <w:tc>
          <w:tcPr>
            <w:tcW w:w="3376" w:type="dxa"/>
            <w:vMerge/>
          </w:tcPr>
          <w:p w14:paraId="7F9CB594" w14:textId="77777777" w:rsidR="00FD2D25" w:rsidRPr="00BD5C7B" w:rsidRDefault="00FD2D25" w:rsidP="00FD2D25">
            <w:pPr>
              <w:rPr>
                <w:rFonts w:ascii="Arial" w:hAnsi="Arial" w:cs="Arial"/>
                <w:b/>
                <w:szCs w:val="20"/>
              </w:rPr>
            </w:pPr>
          </w:p>
        </w:tc>
        <w:tc>
          <w:tcPr>
            <w:tcW w:w="709" w:type="dxa"/>
          </w:tcPr>
          <w:p w14:paraId="7F9CB595" w14:textId="77777777" w:rsidR="00FD2D25" w:rsidRPr="00BD5C7B" w:rsidRDefault="00FD2D25" w:rsidP="00FD2D25">
            <w:pPr>
              <w:rPr>
                <w:rFonts w:ascii="Arial" w:hAnsi="Arial" w:cs="Arial"/>
                <w:szCs w:val="20"/>
              </w:rPr>
            </w:pPr>
            <w:r w:rsidRPr="00BD5C7B">
              <w:rPr>
                <w:rFonts w:ascii="Arial" w:hAnsi="Arial" w:cs="Arial"/>
                <w:szCs w:val="20"/>
              </w:rPr>
              <w:t>C4</w:t>
            </w:r>
          </w:p>
        </w:tc>
        <w:tc>
          <w:tcPr>
            <w:tcW w:w="453" w:type="dxa"/>
          </w:tcPr>
          <w:p w14:paraId="7F9CB596" w14:textId="77777777" w:rsidR="00FD2D25" w:rsidRPr="00BD5C7B" w:rsidRDefault="00FD2D25" w:rsidP="00FD2D25">
            <w:pPr>
              <w:spacing w:before="20" w:after="20"/>
              <w:jc w:val="center"/>
              <w:rPr>
                <w:rFonts w:ascii="Arial" w:hAnsi="Arial"/>
              </w:rPr>
            </w:pPr>
          </w:p>
        </w:tc>
        <w:tc>
          <w:tcPr>
            <w:tcW w:w="453" w:type="dxa"/>
          </w:tcPr>
          <w:p w14:paraId="7F9CB597" w14:textId="77777777" w:rsidR="00FD2D25" w:rsidRPr="00BD5C7B" w:rsidRDefault="00FD2D25" w:rsidP="00FD2D25">
            <w:pPr>
              <w:spacing w:before="20" w:after="20"/>
              <w:jc w:val="center"/>
              <w:rPr>
                <w:rFonts w:ascii="Arial" w:hAnsi="Arial"/>
              </w:rPr>
            </w:pPr>
          </w:p>
        </w:tc>
        <w:tc>
          <w:tcPr>
            <w:tcW w:w="453" w:type="dxa"/>
          </w:tcPr>
          <w:p w14:paraId="7F9CB598" w14:textId="77777777" w:rsidR="00FD2D25" w:rsidRDefault="00FD2D25" w:rsidP="00FD2D25">
            <w:pPr>
              <w:spacing w:before="20" w:after="20"/>
              <w:jc w:val="center"/>
            </w:pPr>
          </w:p>
        </w:tc>
        <w:tc>
          <w:tcPr>
            <w:tcW w:w="453" w:type="dxa"/>
          </w:tcPr>
          <w:p w14:paraId="7F9CB599" w14:textId="77777777" w:rsidR="00FD2D25" w:rsidRPr="00BD5C7B" w:rsidRDefault="00FD2D25" w:rsidP="00FD2D25">
            <w:pPr>
              <w:spacing w:before="20" w:after="20"/>
              <w:jc w:val="center"/>
              <w:rPr>
                <w:rFonts w:ascii="Arial" w:hAnsi="Arial"/>
              </w:rPr>
            </w:pPr>
          </w:p>
        </w:tc>
        <w:tc>
          <w:tcPr>
            <w:tcW w:w="454" w:type="dxa"/>
          </w:tcPr>
          <w:p w14:paraId="7F9CB59A" w14:textId="77777777" w:rsidR="00FD2D25" w:rsidRPr="00BD5C7B" w:rsidRDefault="00FD2D25" w:rsidP="00FD2D25">
            <w:pPr>
              <w:spacing w:before="20" w:after="20"/>
              <w:jc w:val="center"/>
              <w:rPr>
                <w:rFonts w:ascii="Arial" w:hAnsi="Arial"/>
              </w:rPr>
            </w:pPr>
          </w:p>
        </w:tc>
        <w:tc>
          <w:tcPr>
            <w:tcW w:w="454" w:type="dxa"/>
          </w:tcPr>
          <w:p w14:paraId="7F9CB59B" w14:textId="77777777" w:rsidR="00FD2D25" w:rsidRPr="00BD5C7B" w:rsidRDefault="00FD2D25" w:rsidP="00FD2D25">
            <w:pPr>
              <w:spacing w:before="20" w:after="20"/>
              <w:jc w:val="center"/>
              <w:rPr>
                <w:rFonts w:ascii="Arial" w:hAnsi="Arial"/>
              </w:rPr>
            </w:pPr>
          </w:p>
        </w:tc>
        <w:tc>
          <w:tcPr>
            <w:tcW w:w="454" w:type="dxa"/>
          </w:tcPr>
          <w:p w14:paraId="7F9CB59C" w14:textId="77777777" w:rsidR="00FD2D25" w:rsidRPr="00BD5C7B" w:rsidRDefault="00FD2D25" w:rsidP="00FD2D25">
            <w:pPr>
              <w:spacing w:before="20" w:after="20"/>
              <w:jc w:val="center"/>
              <w:rPr>
                <w:rFonts w:ascii="Arial" w:hAnsi="Arial"/>
              </w:rPr>
            </w:pPr>
          </w:p>
        </w:tc>
        <w:tc>
          <w:tcPr>
            <w:tcW w:w="454" w:type="dxa"/>
          </w:tcPr>
          <w:p w14:paraId="7F9CB59D" w14:textId="77777777" w:rsidR="00FD2D25" w:rsidRPr="00BD5C7B" w:rsidRDefault="00FD2D25" w:rsidP="00FD2D25">
            <w:pPr>
              <w:spacing w:before="20" w:after="20"/>
              <w:jc w:val="center"/>
              <w:rPr>
                <w:rFonts w:ascii="Arial" w:hAnsi="Arial" w:cs="Arial"/>
                <w:szCs w:val="20"/>
              </w:rPr>
            </w:pPr>
          </w:p>
        </w:tc>
        <w:tc>
          <w:tcPr>
            <w:tcW w:w="454" w:type="dxa"/>
          </w:tcPr>
          <w:p w14:paraId="7F9CB59E" w14:textId="77777777" w:rsidR="00FD2D25" w:rsidRPr="00BD5C7B" w:rsidRDefault="00FD2D25" w:rsidP="00FD2D25">
            <w:pPr>
              <w:spacing w:before="20" w:after="20"/>
              <w:jc w:val="center"/>
              <w:rPr>
                <w:rFonts w:ascii="Arial" w:hAnsi="Arial" w:cs="Arial"/>
                <w:szCs w:val="20"/>
              </w:rPr>
            </w:pPr>
          </w:p>
        </w:tc>
        <w:tc>
          <w:tcPr>
            <w:tcW w:w="454" w:type="dxa"/>
          </w:tcPr>
          <w:p w14:paraId="7F9CB59F" w14:textId="77777777" w:rsidR="00FD2D25" w:rsidRPr="00BD5C7B" w:rsidRDefault="00FD2D25" w:rsidP="00FD2D25">
            <w:pPr>
              <w:spacing w:before="20" w:after="20"/>
              <w:jc w:val="center"/>
              <w:rPr>
                <w:rFonts w:ascii="Arial" w:hAnsi="Arial" w:cs="Arial"/>
                <w:szCs w:val="20"/>
              </w:rPr>
            </w:pPr>
          </w:p>
        </w:tc>
        <w:tc>
          <w:tcPr>
            <w:tcW w:w="454" w:type="dxa"/>
          </w:tcPr>
          <w:p w14:paraId="7F9CB5A0" w14:textId="77777777" w:rsidR="00FD2D25" w:rsidRPr="00BD5C7B" w:rsidRDefault="00FD2D25" w:rsidP="00FD2D25">
            <w:pPr>
              <w:spacing w:before="20" w:after="20"/>
              <w:jc w:val="center"/>
              <w:rPr>
                <w:rFonts w:ascii="Arial" w:hAnsi="Arial" w:cs="Arial"/>
                <w:szCs w:val="20"/>
              </w:rPr>
            </w:pPr>
          </w:p>
        </w:tc>
        <w:tc>
          <w:tcPr>
            <w:tcW w:w="454" w:type="dxa"/>
          </w:tcPr>
          <w:p w14:paraId="7F9CB5A1" w14:textId="77777777" w:rsidR="00FD2D25" w:rsidRPr="00BD5C7B" w:rsidRDefault="00FD2D25" w:rsidP="00FD2D25">
            <w:pPr>
              <w:spacing w:before="20" w:after="20"/>
              <w:jc w:val="center"/>
              <w:rPr>
                <w:rFonts w:ascii="Arial" w:hAnsi="Arial" w:cs="Arial"/>
                <w:szCs w:val="20"/>
              </w:rPr>
            </w:pPr>
          </w:p>
        </w:tc>
        <w:tc>
          <w:tcPr>
            <w:tcW w:w="454" w:type="dxa"/>
          </w:tcPr>
          <w:p w14:paraId="7F9CB5A2" w14:textId="77777777" w:rsidR="00FD2D25" w:rsidRPr="00BD5C7B" w:rsidRDefault="00FD2D25" w:rsidP="00FD2D25">
            <w:pPr>
              <w:spacing w:before="20" w:after="20"/>
              <w:jc w:val="center"/>
              <w:rPr>
                <w:rFonts w:ascii="Arial" w:hAnsi="Arial" w:cs="Arial"/>
                <w:szCs w:val="20"/>
              </w:rPr>
            </w:pPr>
          </w:p>
        </w:tc>
        <w:tc>
          <w:tcPr>
            <w:tcW w:w="454" w:type="dxa"/>
          </w:tcPr>
          <w:p w14:paraId="7F9CB5A3" w14:textId="77777777" w:rsidR="00FD2D25" w:rsidRPr="00BD5C7B" w:rsidRDefault="00FD2D25" w:rsidP="00FD2D25">
            <w:pPr>
              <w:spacing w:before="20" w:after="20"/>
              <w:jc w:val="center"/>
              <w:rPr>
                <w:rFonts w:ascii="Arial" w:hAnsi="Arial" w:cs="Arial"/>
                <w:szCs w:val="20"/>
              </w:rPr>
            </w:pPr>
          </w:p>
        </w:tc>
        <w:tc>
          <w:tcPr>
            <w:tcW w:w="454" w:type="dxa"/>
          </w:tcPr>
          <w:p w14:paraId="7F9CB5A4" w14:textId="77777777" w:rsidR="00FD2D25" w:rsidRPr="00BD5C7B" w:rsidRDefault="00FD2D25" w:rsidP="00FD2D25">
            <w:pPr>
              <w:spacing w:before="20" w:after="20"/>
              <w:jc w:val="center"/>
              <w:rPr>
                <w:rFonts w:ascii="Arial" w:hAnsi="Arial" w:cs="Arial"/>
                <w:szCs w:val="20"/>
              </w:rPr>
            </w:pPr>
          </w:p>
        </w:tc>
        <w:tc>
          <w:tcPr>
            <w:tcW w:w="454" w:type="dxa"/>
          </w:tcPr>
          <w:p w14:paraId="7F9CB5A5" w14:textId="77777777" w:rsidR="00FD2D25" w:rsidRPr="00BD5C7B" w:rsidRDefault="00FD2D25" w:rsidP="00FD2D25">
            <w:pPr>
              <w:spacing w:before="20" w:after="20"/>
              <w:jc w:val="center"/>
              <w:rPr>
                <w:rFonts w:ascii="Arial" w:hAnsi="Arial" w:cs="Arial"/>
                <w:szCs w:val="20"/>
              </w:rPr>
            </w:pPr>
          </w:p>
        </w:tc>
        <w:tc>
          <w:tcPr>
            <w:tcW w:w="454" w:type="dxa"/>
          </w:tcPr>
          <w:p w14:paraId="7F9CB5A6" w14:textId="77777777" w:rsidR="00FD2D25" w:rsidRPr="00BD5C7B" w:rsidRDefault="00FD2D25" w:rsidP="00FD2D25">
            <w:pPr>
              <w:spacing w:before="20" w:after="20"/>
              <w:jc w:val="center"/>
              <w:rPr>
                <w:rFonts w:ascii="Arial" w:hAnsi="Arial" w:cs="Arial"/>
                <w:szCs w:val="20"/>
              </w:rPr>
            </w:pPr>
          </w:p>
        </w:tc>
        <w:tc>
          <w:tcPr>
            <w:tcW w:w="454" w:type="dxa"/>
          </w:tcPr>
          <w:p w14:paraId="0DB36DB3" w14:textId="77777777" w:rsidR="00FD2D25" w:rsidRDefault="00FD2D25" w:rsidP="00FD2D25">
            <w:pPr>
              <w:spacing w:before="20" w:after="20"/>
              <w:jc w:val="center"/>
              <w:rPr>
                <w:rFonts w:ascii="Arial" w:hAnsi="Arial" w:cs="Arial"/>
                <w:szCs w:val="20"/>
              </w:rPr>
            </w:pPr>
          </w:p>
        </w:tc>
        <w:tc>
          <w:tcPr>
            <w:tcW w:w="454" w:type="dxa"/>
          </w:tcPr>
          <w:p w14:paraId="7F9CB5A7" w14:textId="5F1041A6"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5A8" w14:textId="77777777" w:rsidR="00FD2D25" w:rsidRDefault="00FD2D25" w:rsidP="00FD2D25">
            <w:pPr>
              <w:spacing w:before="20" w:after="20"/>
              <w:jc w:val="center"/>
              <w:rPr>
                <w:rFonts w:ascii="Arial" w:hAnsi="Arial" w:cs="Arial"/>
                <w:szCs w:val="20"/>
              </w:rPr>
            </w:pPr>
          </w:p>
        </w:tc>
      </w:tr>
      <w:tr w:rsidR="00FD2D25" w:rsidRPr="00BD5C7B" w14:paraId="7F9CB5C0" w14:textId="77777777" w:rsidTr="00403123">
        <w:tc>
          <w:tcPr>
            <w:tcW w:w="709" w:type="dxa"/>
            <w:vMerge/>
            <w:shd w:val="clear" w:color="auto" w:fill="DBE5F1"/>
          </w:tcPr>
          <w:p w14:paraId="7F9CB5AA" w14:textId="77777777" w:rsidR="00FD2D25" w:rsidRPr="00BD5C7B" w:rsidRDefault="00FD2D25" w:rsidP="00FD2D25">
            <w:pPr>
              <w:rPr>
                <w:rFonts w:ascii="Arial" w:hAnsi="Arial" w:cs="Arial"/>
                <w:b/>
                <w:szCs w:val="20"/>
              </w:rPr>
            </w:pPr>
          </w:p>
        </w:tc>
        <w:tc>
          <w:tcPr>
            <w:tcW w:w="3376" w:type="dxa"/>
            <w:vMerge/>
          </w:tcPr>
          <w:p w14:paraId="7F9CB5AB" w14:textId="77777777" w:rsidR="00FD2D25" w:rsidRPr="00BD5C7B" w:rsidRDefault="00FD2D25" w:rsidP="00FD2D25">
            <w:pPr>
              <w:rPr>
                <w:rFonts w:ascii="Arial" w:hAnsi="Arial" w:cs="Arial"/>
                <w:b/>
                <w:szCs w:val="20"/>
              </w:rPr>
            </w:pPr>
          </w:p>
        </w:tc>
        <w:tc>
          <w:tcPr>
            <w:tcW w:w="709" w:type="dxa"/>
          </w:tcPr>
          <w:p w14:paraId="7F9CB5AC" w14:textId="77777777" w:rsidR="00FD2D25" w:rsidRPr="00BD5C7B" w:rsidRDefault="00FD2D25" w:rsidP="00FD2D25">
            <w:pPr>
              <w:rPr>
                <w:rFonts w:ascii="Arial" w:hAnsi="Arial" w:cs="Arial"/>
                <w:szCs w:val="20"/>
              </w:rPr>
            </w:pPr>
            <w:r>
              <w:rPr>
                <w:rFonts w:ascii="Arial" w:hAnsi="Arial" w:cs="Arial"/>
                <w:szCs w:val="20"/>
              </w:rPr>
              <w:t>C5</w:t>
            </w:r>
          </w:p>
        </w:tc>
        <w:tc>
          <w:tcPr>
            <w:tcW w:w="453" w:type="dxa"/>
          </w:tcPr>
          <w:p w14:paraId="7F9CB5AD" w14:textId="77777777" w:rsidR="00FD2D25" w:rsidRPr="00BD5C7B" w:rsidRDefault="00FD2D25" w:rsidP="00FD2D25">
            <w:pPr>
              <w:spacing w:before="20" w:after="20"/>
              <w:jc w:val="center"/>
              <w:rPr>
                <w:rFonts w:ascii="Arial" w:hAnsi="Arial"/>
              </w:rPr>
            </w:pPr>
          </w:p>
        </w:tc>
        <w:tc>
          <w:tcPr>
            <w:tcW w:w="453" w:type="dxa"/>
          </w:tcPr>
          <w:p w14:paraId="7F9CB5AE" w14:textId="77777777" w:rsidR="00FD2D25" w:rsidRPr="00BD5C7B" w:rsidRDefault="00FD2D25" w:rsidP="00FD2D25">
            <w:pPr>
              <w:spacing w:before="20" w:after="20"/>
              <w:jc w:val="center"/>
              <w:rPr>
                <w:rFonts w:ascii="Arial" w:hAnsi="Arial"/>
              </w:rPr>
            </w:pPr>
          </w:p>
        </w:tc>
        <w:tc>
          <w:tcPr>
            <w:tcW w:w="453" w:type="dxa"/>
          </w:tcPr>
          <w:p w14:paraId="7F9CB5AF" w14:textId="77777777" w:rsidR="00FD2D25" w:rsidRDefault="00FD2D25" w:rsidP="00FD2D25">
            <w:pPr>
              <w:spacing w:before="20" w:after="20"/>
              <w:jc w:val="center"/>
            </w:pPr>
          </w:p>
        </w:tc>
        <w:tc>
          <w:tcPr>
            <w:tcW w:w="453" w:type="dxa"/>
          </w:tcPr>
          <w:p w14:paraId="7F9CB5B0" w14:textId="77777777" w:rsidR="00FD2D25" w:rsidRPr="00BD5C7B" w:rsidRDefault="00FD2D25" w:rsidP="00FD2D25">
            <w:pPr>
              <w:spacing w:before="20" w:after="20"/>
              <w:jc w:val="center"/>
              <w:rPr>
                <w:rFonts w:ascii="Arial" w:hAnsi="Arial"/>
              </w:rPr>
            </w:pPr>
          </w:p>
        </w:tc>
        <w:tc>
          <w:tcPr>
            <w:tcW w:w="454" w:type="dxa"/>
          </w:tcPr>
          <w:p w14:paraId="7F9CB5B1" w14:textId="77777777" w:rsidR="00FD2D25" w:rsidRPr="00BD5C7B" w:rsidRDefault="00FD2D25" w:rsidP="00FD2D25">
            <w:pPr>
              <w:spacing w:before="20" w:after="20"/>
              <w:jc w:val="center"/>
              <w:rPr>
                <w:rFonts w:ascii="Arial" w:hAnsi="Arial"/>
              </w:rPr>
            </w:pPr>
          </w:p>
        </w:tc>
        <w:tc>
          <w:tcPr>
            <w:tcW w:w="454" w:type="dxa"/>
          </w:tcPr>
          <w:p w14:paraId="7F9CB5B2" w14:textId="77777777" w:rsidR="00FD2D25" w:rsidRPr="00BD5C7B" w:rsidRDefault="00FD2D25" w:rsidP="00FD2D25">
            <w:pPr>
              <w:spacing w:before="20" w:after="20"/>
              <w:jc w:val="center"/>
              <w:rPr>
                <w:rFonts w:ascii="Arial" w:hAnsi="Arial"/>
              </w:rPr>
            </w:pPr>
          </w:p>
        </w:tc>
        <w:tc>
          <w:tcPr>
            <w:tcW w:w="454" w:type="dxa"/>
          </w:tcPr>
          <w:p w14:paraId="7F9CB5B3" w14:textId="77777777" w:rsidR="00FD2D25" w:rsidRPr="00BD5C7B" w:rsidRDefault="00FD2D25" w:rsidP="00FD2D25">
            <w:pPr>
              <w:spacing w:before="20" w:after="20"/>
              <w:jc w:val="center"/>
              <w:rPr>
                <w:rFonts w:ascii="Arial" w:hAnsi="Arial"/>
              </w:rPr>
            </w:pPr>
          </w:p>
        </w:tc>
        <w:tc>
          <w:tcPr>
            <w:tcW w:w="454" w:type="dxa"/>
          </w:tcPr>
          <w:p w14:paraId="7F9CB5B4" w14:textId="77777777" w:rsidR="00FD2D25" w:rsidRPr="00BD5C7B" w:rsidRDefault="00FD2D25" w:rsidP="00FD2D25">
            <w:pPr>
              <w:spacing w:before="20" w:after="20"/>
              <w:jc w:val="center"/>
              <w:rPr>
                <w:rFonts w:ascii="Arial" w:hAnsi="Arial" w:cs="Arial"/>
                <w:szCs w:val="20"/>
              </w:rPr>
            </w:pPr>
          </w:p>
        </w:tc>
        <w:tc>
          <w:tcPr>
            <w:tcW w:w="454" w:type="dxa"/>
          </w:tcPr>
          <w:p w14:paraId="7F9CB5B5" w14:textId="77777777" w:rsidR="00FD2D25" w:rsidRPr="00BD5C7B" w:rsidRDefault="00FD2D25" w:rsidP="00FD2D25">
            <w:pPr>
              <w:spacing w:before="20" w:after="20"/>
              <w:jc w:val="center"/>
              <w:rPr>
                <w:rFonts w:ascii="Arial" w:hAnsi="Arial" w:cs="Arial"/>
                <w:szCs w:val="20"/>
              </w:rPr>
            </w:pPr>
          </w:p>
        </w:tc>
        <w:tc>
          <w:tcPr>
            <w:tcW w:w="454" w:type="dxa"/>
          </w:tcPr>
          <w:p w14:paraId="7F9CB5B6" w14:textId="77777777" w:rsidR="00FD2D25" w:rsidRPr="00BD5C7B" w:rsidRDefault="00FD2D25" w:rsidP="00FD2D25">
            <w:pPr>
              <w:spacing w:before="20" w:after="20"/>
              <w:jc w:val="center"/>
              <w:rPr>
                <w:rFonts w:ascii="Arial" w:hAnsi="Arial" w:cs="Arial"/>
                <w:szCs w:val="20"/>
              </w:rPr>
            </w:pPr>
          </w:p>
        </w:tc>
        <w:tc>
          <w:tcPr>
            <w:tcW w:w="454" w:type="dxa"/>
          </w:tcPr>
          <w:p w14:paraId="7F9CB5B7" w14:textId="77777777" w:rsidR="00FD2D25" w:rsidRPr="00BD5C7B" w:rsidRDefault="00FD2D25" w:rsidP="00FD2D25">
            <w:pPr>
              <w:spacing w:before="20" w:after="20"/>
              <w:jc w:val="center"/>
              <w:rPr>
                <w:rFonts w:ascii="Arial" w:hAnsi="Arial" w:cs="Arial"/>
                <w:szCs w:val="20"/>
              </w:rPr>
            </w:pPr>
          </w:p>
        </w:tc>
        <w:tc>
          <w:tcPr>
            <w:tcW w:w="454" w:type="dxa"/>
          </w:tcPr>
          <w:p w14:paraId="7F9CB5B8" w14:textId="77777777" w:rsidR="00FD2D25" w:rsidRPr="00BD5C7B" w:rsidRDefault="00FD2D25" w:rsidP="00FD2D25">
            <w:pPr>
              <w:spacing w:before="20" w:after="20"/>
              <w:jc w:val="center"/>
              <w:rPr>
                <w:rFonts w:ascii="Arial" w:hAnsi="Arial" w:cs="Arial"/>
                <w:szCs w:val="20"/>
              </w:rPr>
            </w:pPr>
          </w:p>
        </w:tc>
        <w:tc>
          <w:tcPr>
            <w:tcW w:w="454" w:type="dxa"/>
          </w:tcPr>
          <w:p w14:paraId="7F9CB5B9" w14:textId="77777777" w:rsidR="00FD2D25" w:rsidRPr="00BD5C7B" w:rsidRDefault="00FD2D25" w:rsidP="00FD2D25">
            <w:pPr>
              <w:spacing w:before="20" w:after="20"/>
              <w:jc w:val="center"/>
              <w:rPr>
                <w:rFonts w:ascii="Arial" w:hAnsi="Arial" w:cs="Arial"/>
                <w:szCs w:val="20"/>
              </w:rPr>
            </w:pPr>
          </w:p>
        </w:tc>
        <w:tc>
          <w:tcPr>
            <w:tcW w:w="454" w:type="dxa"/>
          </w:tcPr>
          <w:p w14:paraId="7F9CB5BA" w14:textId="77777777" w:rsidR="00FD2D25" w:rsidRPr="00BD5C7B" w:rsidRDefault="00FD2D25" w:rsidP="00FD2D25">
            <w:pPr>
              <w:spacing w:before="20" w:after="20"/>
              <w:jc w:val="center"/>
              <w:rPr>
                <w:rFonts w:ascii="Arial" w:hAnsi="Arial" w:cs="Arial"/>
                <w:szCs w:val="20"/>
              </w:rPr>
            </w:pPr>
          </w:p>
        </w:tc>
        <w:tc>
          <w:tcPr>
            <w:tcW w:w="454" w:type="dxa"/>
          </w:tcPr>
          <w:p w14:paraId="7F9CB5BB" w14:textId="77777777" w:rsidR="00FD2D25" w:rsidRPr="00BD5C7B" w:rsidRDefault="00FD2D25" w:rsidP="00FD2D25">
            <w:pPr>
              <w:spacing w:before="20" w:after="20"/>
              <w:jc w:val="center"/>
              <w:rPr>
                <w:rFonts w:ascii="Arial" w:hAnsi="Arial" w:cs="Arial"/>
                <w:szCs w:val="20"/>
              </w:rPr>
            </w:pPr>
          </w:p>
        </w:tc>
        <w:tc>
          <w:tcPr>
            <w:tcW w:w="454" w:type="dxa"/>
          </w:tcPr>
          <w:p w14:paraId="7F9CB5BC" w14:textId="77777777" w:rsidR="00FD2D25" w:rsidRPr="00BD5C7B" w:rsidRDefault="00FD2D25" w:rsidP="00FD2D25">
            <w:pPr>
              <w:spacing w:before="20" w:after="20"/>
              <w:jc w:val="center"/>
              <w:rPr>
                <w:rFonts w:ascii="Arial" w:hAnsi="Arial" w:cs="Arial"/>
                <w:szCs w:val="20"/>
              </w:rPr>
            </w:pPr>
          </w:p>
        </w:tc>
        <w:tc>
          <w:tcPr>
            <w:tcW w:w="454" w:type="dxa"/>
          </w:tcPr>
          <w:p w14:paraId="7F9CB5BD" w14:textId="77777777" w:rsidR="00FD2D25" w:rsidRPr="00BD5C7B" w:rsidRDefault="00FD2D25" w:rsidP="00FD2D25">
            <w:pPr>
              <w:spacing w:before="20" w:after="20"/>
              <w:jc w:val="center"/>
              <w:rPr>
                <w:rFonts w:ascii="Arial" w:hAnsi="Arial" w:cs="Arial"/>
                <w:szCs w:val="20"/>
              </w:rPr>
            </w:pPr>
          </w:p>
        </w:tc>
        <w:tc>
          <w:tcPr>
            <w:tcW w:w="454" w:type="dxa"/>
          </w:tcPr>
          <w:p w14:paraId="320B90F9" w14:textId="77777777" w:rsidR="00FD2D25" w:rsidRDefault="00FD2D25" w:rsidP="00FD2D25">
            <w:pPr>
              <w:spacing w:before="20" w:after="20"/>
              <w:jc w:val="center"/>
              <w:rPr>
                <w:rFonts w:ascii="Arial" w:hAnsi="Arial" w:cs="Arial"/>
                <w:szCs w:val="20"/>
              </w:rPr>
            </w:pPr>
          </w:p>
        </w:tc>
        <w:tc>
          <w:tcPr>
            <w:tcW w:w="454" w:type="dxa"/>
          </w:tcPr>
          <w:p w14:paraId="7F9CB5BE" w14:textId="26FC245B" w:rsidR="00FD2D25" w:rsidRDefault="00FD2D25" w:rsidP="00FD2D25">
            <w:pPr>
              <w:spacing w:before="20" w:after="20"/>
              <w:jc w:val="center"/>
              <w:rPr>
                <w:rFonts w:ascii="Arial" w:hAnsi="Arial" w:cs="Arial"/>
                <w:szCs w:val="20"/>
              </w:rPr>
            </w:pPr>
          </w:p>
        </w:tc>
        <w:tc>
          <w:tcPr>
            <w:tcW w:w="454" w:type="dxa"/>
          </w:tcPr>
          <w:p w14:paraId="7F9CB5BF" w14:textId="77777777" w:rsidR="00FD2D25" w:rsidRDefault="00FD2D25" w:rsidP="00FD2D25">
            <w:pPr>
              <w:spacing w:before="20" w:after="20"/>
              <w:jc w:val="center"/>
              <w:rPr>
                <w:rFonts w:ascii="Arial" w:hAnsi="Arial" w:cs="Arial"/>
                <w:szCs w:val="20"/>
              </w:rPr>
            </w:pPr>
            <w:r>
              <w:rPr>
                <w:rFonts w:ascii="Arial" w:hAnsi="Arial" w:cs="Arial"/>
                <w:szCs w:val="20"/>
              </w:rPr>
              <w:t>S</w:t>
            </w:r>
          </w:p>
        </w:tc>
      </w:tr>
    </w:tbl>
    <w:p w14:paraId="7F9CB5C1" w14:textId="77777777" w:rsidR="00905F87" w:rsidRPr="00BD5C7B" w:rsidRDefault="00905F87" w:rsidP="004C4711">
      <w:pPr>
        <w:rPr>
          <w:rFonts w:ascii="Arial" w:hAnsi="Arial" w:cs="Arial"/>
        </w:rPr>
      </w:pPr>
    </w:p>
    <w:p w14:paraId="7F9CB5C2" w14:textId="77777777" w:rsidR="00905F87" w:rsidRDefault="00905F87" w:rsidP="00C07991">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7F9CB5C3" w14:textId="77777777" w:rsidR="00905F87" w:rsidRDefault="00905F87" w:rsidP="004C4711">
      <w:pPr>
        <w:rPr>
          <w:rFonts w:ascii="Arial" w:hAnsi="Arial" w:cs="Arial"/>
          <w:b/>
        </w:rPr>
        <w:sectPr w:rsidR="00905F87" w:rsidSect="004C4711">
          <w:pgSz w:w="16838" w:h="11906" w:orient="landscape"/>
          <w:pgMar w:top="1440" w:right="1440" w:bottom="1418" w:left="1440" w:header="708" w:footer="708" w:gutter="0"/>
          <w:cols w:space="708"/>
          <w:docGrid w:linePitch="360"/>
        </w:sectPr>
      </w:pPr>
    </w:p>
    <w:p w14:paraId="7F9CB5C4" w14:textId="77777777" w:rsidR="00905F87" w:rsidRPr="00A07666" w:rsidRDefault="00905F87" w:rsidP="004C4711">
      <w:pPr>
        <w:rPr>
          <w:rFonts w:ascii="Arial" w:hAnsi="Arial" w:cs="Arial"/>
        </w:rPr>
      </w:pPr>
    </w:p>
    <w:p w14:paraId="7F9CB5C5" w14:textId="77777777" w:rsidR="00905F87" w:rsidRPr="00A07666" w:rsidRDefault="00905F87" w:rsidP="004C4711">
      <w:pPr>
        <w:rPr>
          <w:rFonts w:ascii="Arial" w:hAnsi="Arial" w:cs="Arial"/>
          <w:b/>
          <w:sz w:val="24"/>
        </w:rPr>
      </w:pPr>
      <w:r w:rsidRPr="00A07666">
        <w:rPr>
          <w:rFonts w:ascii="Arial" w:hAnsi="Arial" w:cs="Arial"/>
          <w:b/>
          <w:sz w:val="24"/>
        </w:rPr>
        <w:t>Technical Annex</w:t>
      </w:r>
    </w:p>
    <w:p w14:paraId="7F9CB5C6" w14:textId="77777777" w:rsidR="00905F87" w:rsidRPr="00A07666" w:rsidRDefault="00905F87" w:rsidP="004C4711">
      <w:pPr>
        <w:rPr>
          <w:rFonts w:ascii="Arial" w:hAnsi="Arial" w:cs="Arial"/>
          <w:b/>
        </w:rPr>
      </w:pPr>
    </w:p>
    <w:tbl>
      <w:tblPr>
        <w:tblW w:w="0" w:type="auto"/>
        <w:tblLook w:val="00A0" w:firstRow="1" w:lastRow="0" w:firstColumn="1" w:lastColumn="0" w:noHBand="0" w:noVBand="0"/>
      </w:tblPr>
      <w:tblGrid>
        <w:gridCol w:w="3860"/>
        <w:gridCol w:w="5188"/>
      </w:tblGrid>
      <w:tr w:rsidR="00905F87" w:rsidRPr="00A07666" w14:paraId="7F9CB5CA" w14:textId="77777777" w:rsidTr="00403123">
        <w:tc>
          <w:tcPr>
            <w:tcW w:w="3860" w:type="dxa"/>
          </w:tcPr>
          <w:p w14:paraId="7F9CB5C7" w14:textId="77777777" w:rsidR="00905F87" w:rsidRPr="00A07666" w:rsidRDefault="00905F87" w:rsidP="000A6DC9">
            <w:pPr>
              <w:rPr>
                <w:rFonts w:ascii="Arial" w:hAnsi="Arial" w:cs="Arial"/>
                <w:b/>
              </w:rPr>
            </w:pPr>
            <w:r w:rsidRPr="00A07666">
              <w:rPr>
                <w:rFonts w:ascii="Arial" w:hAnsi="Arial" w:cs="Arial"/>
                <w:b/>
              </w:rPr>
              <w:t>Final Award(s):</w:t>
            </w:r>
          </w:p>
          <w:p w14:paraId="7F9CB5C8" w14:textId="77777777" w:rsidR="00905F87" w:rsidRPr="00A07666" w:rsidRDefault="00905F87" w:rsidP="000A6DC9">
            <w:pPr>
              <w:rPr>
                <w:rFonts w:ascii="Arial" w:hAnsi="Arial" w:cs="Arial"/>
                <w:b/>
              </w:rPr>
            </w:pPr>
          </w:p>
        </w:tc>
        <w:tc>
          <w:tcPr>
            <w:tcW w:w="5188" w:type="dxa"/>
          </w:tcPr>
          <w:p w14:paraId="7F9CB5C9" w14:textId="77777777" w:rsidR="00905F87" w:rsidRPr="00A07666" w:rsidRDefault="00905F87" w:rsidP="000A6DC9">
            <w:pPr>
              <w:rPr>
                <w:rFonts w:ascii="Arial" w:hAnsi="Arial" w:cs="Arial"/>
              </w:rPr>
            </w:pPr>
            <w:proofErr w:type="spellStart"/>
            <w:r w:rsidRPr="00A07666">
              <w:rPr>
                <w:rFonts w:ascii="Arial" w:hAnsi="Arial" w:cs="Arial"/>
              </w:rPr>
              <w:t>MPhilStud</w:t>
            </w:r>
            <w:proofErr w:type="spellEnd"/>
            <w:r w:rsidRPr="00A07666">
              <w:rPr>
                <w:rFonts w:ascii="Arial" w:hAnsi="Arial" w:cs="Arial"/>
              </w:rPr>
              <w:t xml:space="preserve"> in Philosophy</w:t>
            </w:r>
          </w:p>
        </w:tc>
      </w:tr>
      <w:tr w:rsidR="00905F87" w:rsidRPr="00A07666" w14:paraId="7F9CB5CF" w14:textId="77777777" w:rsidTr="00403123">
        <w:tc>
          <w:tcPr>
            <w:tcW w:w="3860" w:type="dxa"/>
          </w:tcPr>
          <w:p w14:paraId="7F9CB5CB" w14:textId="77777777" w:rsidR="00905F87" w:rsidRPr="00A07666" w:rsidRDefault="00905F87" w:rsidP="000A6DC9">
            <w:pPr>
              <w:rPr>
                <w:rFonts w:ascii="Arial" w:hAnsi="Arial" w:cs="Arial"/>
                <w:b/>
              </w:rPr>
            </w:pPr>
            <w:r w:rsidRPr="00A07666">
              <w:rPr>
                <w:rFonts w:ascii="Arial" w:hAnsi="Arial" w:cs="Arial"/>
                <w:b/>
              </w:rPr>
              <w:t>Intermediate Award(s):</w:t>
            </w:r>
          </w:p>
          <w:p w14:paraId="7F9CB5CC" w14:textId="77777777" w:rsidR="00905F87" w:rsidRPr="00A07666" w:rsidRDefault="00905F87" w:rsidP="000A6DC9">
            <w:pPr>
              <w:rPr>
                <w:rFonts w:ascii="Arial" w:hAnsi="Arial" w:cs="Arial"/>
                <w:b/>
              </w:rPr>
            </w:pPr>
          </w:p>
        </w:tc>
        <w:tc>
          <w:tcPr>
            <w:tcW w:w="5188" w:type="dxa"/>
          </w:tcPr>
          <w:p w14:paraId="7F9CB5CD" w14:textId="77777777" w:rsidR="00905F87" w:rsidRDefault="00905F87" w:rsidP="000A6DC9">
            <w:pPr>
              <w:rPr>
                <w:rFonts w:ascii="Arial" w:hAnsi="Arial" w:cs="Arial"/>
              </w:rPr>
            </w:pPr>
            <w:r w:rsidRPr="00A07666">
              <w:rPr>
                <w:rFonts w:ascii="Arial" w:hAnsi="Arial" w:cs="Arial"/>
              </w:rPr>
              <w:t>Postgraduate Diploma in Modern European Philosophy, Postgraduate Certificate in Modern European Philosophy</w:t>
            </w:r>
          </w:p>
          <w:p w14:paraId="7F9CB5CE" w14:textId="77777777" w:rsidR="00905F87" w:rsidRPr="00A07666" w:rsidRDefault="00905F87" w:rsidP="000A6DC9">
            <w:pPr>
              <w:rPr>
                <w:rFonts w:ascii="Arial" w:hAnsi="Arial" w:cs="Arial"/>
                <w:i/>
              </w:rPr>
            </w:pPr>
          </w:p>
        </w:tc>
      </w:tr>
      <w:tr w:rsidR="00905F87" w:rsidRPr="00A07666" w14:paraId="7F9CB5D5" w14:textId="77777777" w:rsidTr="00403123">
        <w:tc>
          <w:tcPr>
            <w:tcW w:w="3860" w:type="dxa"/>
          </w:tcPr>
          <w:p w14:paraId="7F9CB5D0" w14:textId="77777777" w:rsidR="00905F87" w:rsidRPr="00A07666" w:rsidRDefault="00905F87" w:rsidP="000A6DC9">
            <w:pPr>
              <w:rPr>
                <w:rFonts w:ascii="Arial" w:hAnsi="Arial" w:cs="Arial"/>
                <w:b/>
              </w:rPr>
            </w:pPr>
            <w:r w:rsidRPr="00A07666">
              <w:rPr>
                <w:rFonts w:ascii="Arial" w:hAnsi="Arial" w:cs="Arial"/>
                <w:b/>
              </w:rPr>
              <w:t>Minimum period of registration:</w:t>
            </w:r>
          </w:p>
        </w:tc>
        <w:tc>
          <w:tcPr>
            <w:tcW w:w="5188" w:type="dxa"/>
          </w:tcPr>
          <w:p w14:paraId="7F9CB5D1" w14:textId="77777777" w:rsidR="00905F87" w:rsidRPr="005E0A49" w:rsidRDefault="00905F87" w:rsidP="000A6DC9">
            <w:pPr>
              <w:rPr>
                <w:rFonts w:ascii="Arial" w:hAnsi="Arial" w:cs="Arial"/>
              </w:rPr>
            </w:pPr>
            <w:r w:rsidRPr="005E0A49">
              <w:rPr>
                <w:rFonts w:ascii="Arial" w:hAnsi="Arial" w:cs="Arial"/>
              </w:rPr>
              <w:t xml:space="preserve">2 years – FT </w:t>
            </w:r>
          </w:p>
          <w:p w14:paraId="7F9CB5D2" w14:textId="77777777" w:rsidR="00905F87" w:rsidRPr="005E0A49" w:rsidRDefault="00905F87" w:rsidP="00C07991">
            <w:pPr>
              <w:rPr>
                <w:rFonts w:ascii="Arial" w:hAnsi="Arial" w:cs="Arial"/>
              </w:rPr>
            </w:pPr>
            <w:r w:rsidRPr="005E0A49">
              <w:rPr>
                <w:rFonts w:ascii="Arial" w:hAnsi="Arial" w:cs="Arial"/>
              </w:rPr>
              <w:t>3 years – FT ‘with Professional Placement’</w:t>
            </w:r>
          </w:p>
          <w:p w14:paraId="7F9CB5D3" w14:textId="77777777" w:rsidR="00905F87" w:rsidRPr="005E0A49" w:rsidRDefault="00905F87" w:rsidP="00C07991">
            <w:pPr>
              <w:rPr>
                <w:rFonts w:ascii="Arial" w:hAnsi="Arial" w:cs="Arial"/>
              </w:rPr>
            </w:pPr>
            <w:r w:rsidRPr="005E0A49">
              <w:rPr>
                <w:rFonts w:ascii="Arial" w:hAnsi="Arial" w:cs="Arial"/>
              </w:rPr>
              <w:t xml:space="preserve">4 years – PT </w:t>
            </w:r>
          </w:p>
          <w:p w14:paraId="7F9CB5D4" w14:textId="77777777" w:rsidR="00905F87" w:rsidRPr="005E0A49" w:rsidRDefault="00905F87" w:rsidP="00C07991">
            <w:pPr>
              <w:rPr>
                <w:rFonts w:ascii="Arial" w:hAnsi="Arial" w:cs="Arial"/>
              </w:rPr>
            </w:pPr>
          </w:p>
        </w:tc>
      </w:tr>
      <w:tr w:rsidR="00905F87" w:rsidRPr="00A07666" w14:paraId="7F9CB5DB" w14:textId="77777777" w:rsidTr="00403123">
        <w:tc>
          <w:tcPr>
            <w:tcW w:w="3860" w:type="dxa"/>
          </w:tcPr>
          <w:p w14:paraId="7F9CB5D6" w14:textId="77777777" w:rsidR="00905F87" w:rsidRPr="00A07666" w:rsidRDefault="00905F87" w:rsidP="000A6DC9">
            <w:pPr>
              <w:rPr>
                <w:rFonts w:ascii="Arial" w:hAnsi="Arial" w:cs="Arial"/>
                <w:b/>
              </w:rPr>
            </w:pPr>
            <w:r w:rsidRPr="00A07666">
              <w:rPr>
                <w:rFonts w:ascii="Arial" w:hAnsi="Arial" w:cs="Arial"/>
                <w:b/>
              </w:rPr>
              <w:t>Maximum period of registration:</w:t>
            </w:r>
          </w:p>
        </w:tc>
        <w:tc>
          <w:tcPr>
            <w:tcW w:w="5188" w:type="dxa"/>
          </w:tcPr>
          <w:p w14:paraId="7F9CB5D7" w14:textId="77777777" w:rsidR="00905F87" w:rsidRPr="005E0A49" w:rsidRDefault="00905F87" w:rsidP="000A6DC9">
            <w:pPr>
              <w:rPr>
                <w:rFonts w:ascii="Arial" w:hAnsi="Arial" w:cs="Arial"/>
              </w:rPr>
            </w:pPr>
            <w:r w:rsidRPr="005E0A49">
              <w:rPr>
                <w:rFonts w:ascii="Arial" w:hAnsi="Arial" w:cs="Arial"/>
              </w:rPr>
              <w:t xml:space="preserve">4 years – FT </w:t>
            </w:r>
          </w:p>
          <w:p w14:paraId="7F9CB5D8" w14:textId="77777777" w:rsidR="00905F87" w:rsidRPr="005E0A49" w:rsidRDefault="00905F87" w:rsidP="000A6DC9">
            <w:pPr>
              <w:rPr>
                <w:rFonts w:ascii="Arial" w:hAnsi="Arial" w:cs="Arial"/>
              </w:rPr>
            </w:pPr>
            <w:r w:rsidRPr="005E0A49">
              <w:rPr>
                <w:rFonts w:ascii="Arial" w:hAnsi="Arial" w:cs="Arial"/>
              </w:rPr>
              <w:t>4 years – FT ‘with Professional Placement’</w:t>
            </w:r>
          </w:p>
          <w:p w14:paraId="7F9CB5D9" w14:textId="77777777" w:rsidR="00905F87" w:rsidRPr="005E0A49" w:rsidRDefault="00905F87" w:rsidP="000A6DC9">
            <w:pPr>
              <w:rPr>
                <w:rFonts w:ascii="Arial" w:hAnsi="Arial" w:cs="Arial"/>
              </w:rPr>
            </w:pPr>
            <w:r w:rsidRPr="005E0A49">
              <w:rPr>
                <w:rFonts w:ascii="Arial" w:hAnsi="Arial" w:cs="Arial"/>
              </w:rPr>
              <w:t xml:space="preserve">8 years – PT </w:t>
            </w:r>
          </w:p>
          <w:p w14:paraId="7F9CB5DA" w14:textId="77777777" w:rsidR="00905F87" w:rsidRPr="005E0A49" w:rsidRDefault="00905F87" w:rsidP="000A6DC9">
            <w:pPr>
              <w:rPr>
                <w:rFonts w:ascii="Arial" w:hAnsi="Arial" w:cs="Arial"/>
                <w:i/>
              </w:rPr>
            </w:pPr>
          </w:p>
        </w:tc>
      </w:tr>
      <w:tr w:rsidR="00905F87" w:rsidRPr="00A07666" w14:paraId="7F9CB5DF" w14:textId="77777777" w:rsidTr="00403123">
        <w:tc>
          <w:tcPr>
            <w:tcW w:w="3860" w:type="dxa"/>
          </w:tcPr>
          <w:p w14:paraId="7F9CB5DC" w14:textId="77777777" w:rsidR="00905F87" w:rsidRPr="00A07666" w:rsidRDefault="00905F87" w:rsidP="000A6DC9">
            <w:pPr>
              <w:rPr>
                <w:rFonts w:ascii="Arial" w:hAnsi="Arial" w:cs="Arial"/>
                <w:b/>
              </w:rPr>
            </w:pPr>
            <w:proofErr w:type="spellStart"/>
            <w:r w:rsidRPr="00A07666">
              <w:rPr>
                <w:rFonts w:ascii="Arial" w:hAnsi="Arial" w:cs="Arial"/>
                <w:b/>
              </w:rPr>
              <w:t>FHEQ</w:t>
            </w:r>
            <w:proofErr w:type="spellEnd"/>
            <w:r w:rsidRPr="00A07666">
              <w:rPr>
                <w:rFonts w:ascii="Arial" w:hAnsi="Arial" w:cs="Arial"/>
                <w:b/>
              </w:rPr>
              <w:t xml:space="preserve"> Level for the Final Award:</w:t>
            </w:r>
          </w:p>
          <w:p w14:paraId="7F9CB5DD" w14:textId="77777777" w:rsidR="00905F87" w:rsidRPr="00A07666" w:rsidRDefault="00905F87" w:rsidP="000A6DC9">
            <w:pPr>
              <w:rPr>
                <w:rFonts w:ascii="Arial" w:hAnsi="Arial" w:cs="Arial"/>
                <w:b/>
              </w:rPr>
            </w:pPr>
          </w:p>
        </w:tc>
        <w:tc>
          <w:tcPr>
            <w:tcW w:w="5188" w:type="dxa"/>
          </w:tcPr>
          <w:p w14:paraId="7F9CB5DE" w14:textId="77777777" w:rsidR="00905F87" w:rsidRPr="00A07666" w:rsidRDefault="00905F87" w:rsidP="000A6DC9">
            <w:pPr>
              <w:rPr>
                <w:rFonts w:ascii="Arial" w:hAnsi="Arial" w:cs="Arial"/>
                <w:b/>
              </w:rPr>
            </w:pPr>
            <w:r>
              <w:rPr>
                <w:rFonts w:ascii="Arial" w:hAnsi="Arial" w:cs="Arial"/>
              </w:rPr>
              <w:t>Masters</w:t>
            </w:r>
          </w:p>
        </w:tc>
      </w:tr>
      <w:tr w:rsidR="00905F87" w:rsidRPr="00A07666" w14:paraId="7F9CB5E3" w14:textId="77777777" w:rsidTr="00403123">
        <w:tc>
          <w:tcPr>
            <w:tcW w:w="3860" w:type="dxa"/>
          </w:tcPr>
          <w:p w14:paraId="7F9CB5E0" w14:textId="77777777" w:rsidR="00905F87" w:rsidRPr="00A07666" w:rsidRDefault="00905F87" w:rsidP="000A6DC9">
            <w:pPr>
              <w:rPr>
                <w:rFonts w:ascii="Arial" w:hAnsi="Arial" w:cs="Arial"/>
                <w:b/>
              </w:rPr>
            </w:pPr>
            <w:r w:rsidRPr="00A07666">
              <w:rPr>
                <w:rFonts w:ascii="Arial" w:hAnsi="Arial" w:cs="Arial"/>
                <w:b/>
              </w:rPr>
              <w:t>QAA Subject Benchmark:</w:t>
            </w:r>
          </w:p>
        </w:tc>
        <w:tc>
          <w:tcPr>
            <w:tcW w:w="5188" w:type="dxa"/>
          </w:tcPr>
          <w:p w14:paraId="7F9CB5E1" w14:textId="77777777" w:rsidR="00905F87" w:rsidRDefault="00905F87" w:rsidP="000A6DC9">
            <w:pPr>
              <w:rPr>
                <w:rFonts w:ascii="Arial" w:hAnsi="Arial" w:cs="Arial"/>
              </w:rPr>
            </w:pPr>
            <w:r w:rsidRPr="00A07666">
              <w:rPr>
                <w:rFonts w:ascii="Arial" w:hAnsi="Arial" w:cs="Arial"/>
              </w:rPr>
              <w:t>There is currently no benchmarking statement specific to Philosophy at postgraduate level.</w:t>
            </w:r>
          </w:p>
          <w:p w14:paraId="7F9CB5E2" w14:textId="77777777" w:rsidR="00905F87" w:rsidRPr="00A07666" w:rsidRDefault="00905F87" w:rsidP="000A6DC9">
            <w:pPr>
              <w:rPr>
                <w:rFonts w:ascii="Arial" w:hAnsi="Arial" w:cs="Arial"/>
              </w:rPr>
            </w:pPr>
          </w:p>
        </w:tc>
      </w:tr>
      <w:tr w:rsidR="00905F87" w:rsidRPr="00A07666" w14:paraId="7F9CB5E7" w14:textId="77777777" w:rsidTr="00403123">
        <w:tc>
          <w:tcPr>
            <w:tcW w:w="3860" w:type="dxa"/>
          </w:tcPr>
          <w:p w14:paraId="7F9CB5E4" w14:textId="77777777" w:rsidR="00905F87" w:rsidRPr="00A07666" w:rsidRDefault="00905F87" w:rsidP="000A6DC9">
            <w:pPr>
              <w:rPr>
                <w:rFonts w:ascii="Arial" w:hAnsi="Arial" w:cs="Arial"/>
                <w:b/>
              </w:rPr>
            </w:pPr>
            <w:r w:rsidRPr="00A07666">
              <w:rPr>
                <w:rFonts w:ascii="Arial" w:hAnsi="Arial" w:cs="Arial"/>
                <w:b/>
              </w:rPr>
              <w:t>Modes of Delivery:</w:t>
            </w:r>
          </w:p>
        </w:tc>
        <w:tc>
          <w:tcPr>
            <w:tcW w:w="5188" w:type="dxa"/>
          </w:tcPr>
          <w:p w14:paraId="7F9CB5E5" w14:textId="77777777" w:rsidR="00905F87" w:rsidRDefault="00905F87" w:rsidP="00C07991">
            <w:pPr>
              <w:rPr>
                <w:rFonts w:ascii="Arial" w:hAnsi="Arial" w:cs="Arial"/>
              </w:rPr>
            </w:pPr>
            <w:r w:rsidRPr="00A07666">
              <w:rPr>
                <w:rFonts w:ascii="Arial" w:hAnsi="Arial" w:cs="Arial"/>
              </w:rPr>
              <w:t xml:space="preserve">Full-time, </w:t>
            </w:r>
            <w:r>
              <w:rPr>
                <w:rFonts w:ascii="Arial" w:hAnsi="Arial" w:cs="Arial"/>
              </w:rPr>
              <w:t>P</w:t>
            </w:r>
            <w:r w:rsidRPr="00A07666">
              <w:rPr>
                <w:rFonts w:ascii="Arial" w:hAnsi="Arial" w:cs="Arial"/>
              </w:rPr>
              <w:t>art-time</w:t>
            </w:r>
            <w:r>
              <w:rPr>
                <w:rFonts w:ascii="Arial" w:hAnsi="Arial" w:cs="Arial"/>
              </w:rPr>
              <w:t xml:space="preserve"> and ‘with Professional Placement’ </w:t>
            </w:r>
          </w:p>
          <w:p w14:paraId="7F9CB5E6" w14:textId="77777777" w:rsidR="00905F87" w:rsidRPr="00A07666" w:rsidRDefault="00905F87" w:rsidP="00C07991">
            <w:pPr>
              <w:rPr>
                <w:rFonts w:ascii="Arial" w:hAnsi="Arial" w:cs="Arial"/>
              </w:rPr>
            </w:pPr>
          </w:p>
        </w:tc>
      </w:tr>
      <w:tr w:rsidR="00905F87" w:rsidRPr="00A07666" w14:paraId="7F9CB5EB" w14:textId="77777777" w:rsidTr="00403123">
        <w:tc>
          <w:tcPr>
            <w:tcW w:w="3860" w:type="dxa"/>
          </w:tcPr>
          <w:p w14:paraId="7F9CB5E8" w14:textId="77777777" w:rsidR="00905F87" w:rsidRPr="00A07666" w:rsidRDefault="00905F87" w:rsidP="000A6DC9">
            <w:pPr>
              <w:rPr>
                <w:rFonts w:ascii="Arial" w:hAnsi="Arial" w:cs="Arial"/>
                <w:b/>
              </w:rPr>
            </w:pPr>
            <w:r w:rsidRPr="00A07666">
              <w:rPr>
                <w:rFonts w:ascii="Arial" w:hAnsi="Arial" w:cs="Arial"/>
                <w:b/>
              </w:rPr>
              <w:t>Language of Delivery:</w:t>
            </w:r>
          </w:p>
        </w:tc>
        <w:tc>
          <w:tcPr>
            <w:tcW w:w="5188" w:type="dxa"/>
          </w:tcPr>
          <w:p w14:paraId="7F9CB5E9" w14:textId="77777777" w:rsidR="00905F87" w:rsidRDefault="00905F87" w:rsidP="000A6DC9">
            <w:pPr>
              <w:rPr>
                <w:rFonts w:ascii="Arial" w:hAnsi="Arial" w:cs="Arial"/>
              </w:rPr>
            </w:pPr>
            <w:r w:rsidRPr="00A07666">
              <w:rPr>
                <w:rFonts w:ascii="Arial" w:hAnsi="Arial" w:cs="Arial"/>
              </w:rPr>
              <w:t>English</w:t>
            </w:r>
          </w:p>
          <w:p w14:paraId="7F9CB5EA" w14:textId="77777777" w:rsidR="00905F87" w:rsidRPr="00A07666" w:rsidRDefault="00905F87" w:rsidP="000A6DC9">
            <w:pPr>
              <w:rPr>
                <w:rFonts w:ascii="Arial" w:hAnsi="Arial" w:cs="Arial"/>
              </w:rPr>
            </w:pPr>
          </w:p>
        </w:tc>
      </w:tr>
      <w:tr w:rsidR="00905F87" w:rsidRPr="00A07666" w14:paraId="7F9CB5EF" w14:textId="77777777" w:rsidTr="00403123">
        <w:tc>
          <w:tcPr>
            <w:tcW w:w="3860" w:type="dxa"/>
          </w:tcPr>
          <w:p w14:paraId="7F9CB5EC" w14:textId="77777777" w:rsidR="00905F87" w:rsidRPr="00A07666" w:rsidRDefault="00905F87" w:rsidP="000A6DC9">
            <w:pPr>
              <w:rPr>
                <w:rFonts w:ascii="Arial" w:hAnsi="Arial" w:cs="Arial"/>
                <w:b/>
              </w:rPr>
            </w:pPr>
            <w:r w:rsidRPr="00A07666">
              <w:rPr>
                <w:rFonts w:ascii="Arial" w:hAnsi="Arial" w:cs="Arial"/>
                <w:b/>
              </w:rPr>
              <w:t>Faculty:</w:t>
            </w:r>
          </w:p>
        </w:tc>
        <w:tc>
          <w:tcPr>
            <w:tcW w:w="5188" w:type="dxa"/>
          </w:tcPr>
          <w:p w14:paraId="7F9CB5ED" w14:textId="77777777" w:rsidR="00905F87" w:rsidRDefault="00905F87" w:rsidP="000A6DC9">
            <w:pPr>
              <w:rPr>
                <w:rFonts w:ascii="Arial" w:hAnsi="Arial" w:cs="Arial"/>
              </w:rPr>
            </w:pPr>
            <w:r>
              <w:rPr>
                <w:rFonts w:ascii="Arial" w:hAnsi="Arial" w:cs="Arial"/>
              </w:rPr>
              <w:t>Kingston School of Art</w:t>
            </w:r>
          </w:p>
          <w:p w14:paraId="7F9CB5EE" w14:textId="77777777" w:rsidR="00905F87" w:rsidRPr="00A07666" w:rsidRDefault="00905F87" w:rsidP="000A6DC9">
            <w:pPr>
              <w:rPr>
                <w:rFonts w:ascii="Arial" w:hAnsi="Arial" w:cs="Arial"/>
              </w:rPr>
            </w:pPr>
          </w:p>
        </w:tc>
      </w:tr>
      <w:tr w:rsidR="00905F87" w:rsidRPr="00A07666" w14:paraId="7F9CB5F3" w14:textId="77777777" w:rsidTr="00403123">
        <w:tc>
          <w:tcPr>
            <w:tcW w:w="3860" w:type="dxa"/>
          </w:tcPr>
          <w:p w14:paraId="7F9CB5F0" w14:textId="77777777" w:rsidR="00905F87" w:rsidRPr="00A07666" w:rsidRDefault="00905F87" w:rsidP="000A6DC9">
            <w:pPr>
              <w:rPr>
                <w:rFonts w:ascii="Arial" w:hAnsi="Arial" w:cs="Arial"/>
                <w:b/>
              </w:rPr>
            </w:pPr>
            <w:r w:rsidRPr="00A07666">
              <w:rPr>
                <w:rFonts w:ascii="Arial" w:hAnsi="Arial" w:cs="Arial"/>
                <w:b/>
              </w:rPr>
              <w:t>School:</w:t>
            </w:r>
          </w:p>
        </w:tc>
        <w:tc>
          <w:tcPr>
            <w:tcW w:w="5188" w:type="dxa"/>
          </w:tcPr>
          <w:p w14:paraId="7F9CB5F1" w14:textId="77777777" w:rsidR="00905F87" w:rsidRDefault="00905F87" w:rsidP="000A6DC9">
            <w:pPr>
              <w:rPr>
                <w:rFonts w:ascii="Arial" w:hAnsi="Arial" w:cs="Arial"/>
              </w:rPr>
            </w:pPr>
            <w:r>
              <w:rPr>
                <w:rFonts w:ascii="Arial" w:hAnsi="Arial" w:cs="Arial"/>
              </w:rPr>
              <w:t>Arts, Culture and Communication</w:t>
            </w:r>
          </w:p>
          <w:p w14:paraId="7F9CB5F2" w14:textId="77777777" w:rsidR="00905F87" w:rsidRPr="00A07666" w:rsidRDefault="00905F87" w:rsidP="000A6DC9">
            <w:pPr>
              <w:rPr>
                <w:rFonts w:ascii="Arial" w:hAnsi="Arial" w:cs="Arial"/>
              </w:rPr>
            </w:pPr>
          </w:p>
        </w:tc>
      </w:tr>
      <w:tr w:rsidR="00905F87" w:rsidRPr="00A07666" w14:paraId="7F9CB5F7" w14:textId="77777777" w:rsidTr="00403123">
        <w:tc>
          <w:tcPr>
            <w:tcW w:w="3860" w:type="dxa"/>
          </w:tcPr>
          <w:p w14:paraId="7F9CB5F4" w14:textId="77777777" w:rsidR="00905F87" w:rsidRPr="00A07666" w:rsidRDefault="00905F87" w:rsidP="000A6DC9">
            <w:pPr>
              <w:rPr>
                <w:rFonts w:ascii="Arial" w:hAnsi="Arial" w:cs="Arial"/>
                <w:b/>
              </w:rPr>
            </w:pPr>
            <w:r>
              <w:rPr>
                <w:rFonts w:ascii="Arial" w:hAnsi="Arial" w:cs="Arial"/>
                <w:b/>
              </w:rPr>
              <w:t>Department:</w:t>
            </w:r>
          </w:p>
        </w:tc>
        <w:tc>
          <w:tcPr>
            <w:tcW w:w="5188" w:type="dxa"/>
          </w:tcPr>
          <w:p w14:paraId="7F9CB5F5" w14:textId="77777777" w:rsidR="00905F87" w:rsidRDefault="00905F87" w:rsidP="000A6DC9">
            <w:pPr>
              <w:rPr>
                <w:rFonts w:ascii="Arial" w:hAnsi="Arial" w:cs="Arial"/>
              </w:rPr>
            </w:pPr>
            <w:r w:rsidRPr="00A07666">
              <w:rPr>
                <w:rFonts w:ascii="Arial" w:hAnsi="Arial" w:cs="Arial"/>
              </w:rPr>
              <w:t>Humanities</w:t>
            </w:r>
          </w:p>
          <w:p w14:paraId="7F9CB5F6" w14:textId="77777777" w:rsidR="00905F87" w:rsidRPr="00A07666" w:rsidRDefault="00905F87" w:rsidP="000A6DC9">
            <w:pPr>
              <w:rPr>
                <w:rFonts w:ascii="Arial" w:hAnsi="Arial" w:cs="Arial"/>
              </w:rPr>
            </w:pPr>
          </w:p>
        </w:tc>
      </w:tr>
      <w:tr w:rsidR="00905F87" w:rsidRPr="00A07666" w14:paraId="7F9CB5FE" w14:textId="77777777" w:rsidTr="00403123">
        <w:tc>
          <w:tcPr>
            <w:tcW w:w="3860" w:type="dxa"/>
          </w:tcPr>
          <w:p w14:paraId="7F9CB5FC" w14:textId="77777777" w:rsidR="00905F87" w:rsidRPr="00FD2D25" w:rsidRDefault="00905F87" w:rsidP="000A6DC9">
            <w:pPr>
              <w:rPr>
                <w:rFonts w:ascii="Arial" w:hAnsi="Arial" w:cs="Arial"/>
                <w:b/>
              </w:rPr>
            </w:pPr>
            <w:r w:rsidRPr="00FD2D25">
              <w:rPr>
                <w:rFonts w:ascii="Arial" w:hAnsi="Arial" w:cs="Arial"/>
                <w:b/>
              </w:rPr>
              <w:t>Course/Route Code:</w:t>
            </w:r>
          </w:p>
        </w:tc>
        <w:tc>
          <w:tcPr>
            <w:tcW w:w="5188" w:type="dxa"/>
          </w:tcPr>
          <w:p w14:paraId="50285BC3" w14:textId="77777777" w:rsidR="00905F87" w:rsidRDefault="00403123" w:rsidP="000A6DC9">
            <w:pPr>
              <w:rPr>
                <w:rFonts w:ascii="Arial" w:hAnsi="Arial" w:cs="Arial"/>
              </w:rPr>
            </w:pPr>
            <w:r w:rsidRPr="00403123">
              <w:rPr>
                <w:rFonts w:ascii="Arial" w:hAnsi="Arial" w:cs="Arial"/>
              </w:rPr>
              <w:t>PFPHI1PHI01</w:t>
            </w:r>
            <w:r>
              <w:rPr>
                <w:rFonts w:ascii="Arial" w:hAnsi="Arial" w:cs="Arial"/>
              </w:rPr>
              <w:t xml:space="preserve"> (Full-time)</w:t>
            </w:r>
          </w:p>
          <w:p w14:paraId="7F9CB5FD" w14:textId="51F037D9" w:rsidR="00403123" w:rsidRPr="00440C23" w:rsidRDefault="00486EA6" w:rsidP="000A6DC9">
            <w:pPr>
              <w:rPr>
                <w:rFonts w:ascii="Arial" w:hAnsi="Arial" w:cs="Arial"/>
              </w:rPr>
            </w:pPr>
            <w:r w:rsidRPr="00486EA6">
              <w:rPr>
                <w:rFonts w:ascii="Arial" w:hAnsi="Arial" w:cs="Arial"/>
              </w:rPr>
              <w:t>PPPHI1PHI01</w:t>
            </w:r>
            <w:r>
              <w:rPr>
                <w:rFonts w:ascii="Arial" w:hAnsi="Arial" w:cs="Arial"/>
              </w:rPr>
              <w:t xml:space="preserve"> (Part-time)</w:t>
            </w:r>
          </w:p>
        </w:tc>
      </w:tr>
      <w:tr w:rsidR="00905F87" w:rsidRPr="00A07666" w14:paraId="7F9CB601" w14:textId="77777777" w:rsidTr="00403123">
        <w:tc>
          <w:tcPr>
            <w:tcW w:w="3860" w:type="dxa"/>
          </w:tcPr>
          <w:p w14:paraId="7F9CB5FF" w14:textId="77777777" w:rsidR="00905F87" w:rsidRPr="00A07666" w:rsidRDefault="00905F87" w:rsidP="004C4711">
            <w:pPr>
              <w:rPr>
                <w:rFonts w:ascii="Arial" w:hAnsi="Arial" w:cs="Arial"/>
                <w:b/>
              </w:rPr>
            </w:pPr>
          </w:p>
        </w:tc>
        <w:tc>
          <w:tcPr>
            <w:tcW w:w="5188" w:type="dxa"/>
          </w:tcPr>
          <w:p w14:paraId="7F9CB600" w14:textId="77777777" w:rsidR="00905F87" w:rsidRPr="00A07666" w:rsidRDefault="00905F87" w:rsidP="002D66A9">
            <w:pPr>
              <w:rPr>
                <w:rFonts w:ascii="Arial" w:hAnsi="Arial" w:cs="Arial"/>
                <w:i/>
              </w:rPr>
            </w:pPr>
          </w:p>
        </w:tc>
      </w:tr>
    </w:tbl>
    <w:p w14:paraId="7F9CB602" w14:textId="77777777" w:rsidR="00905F87" w:rsidRDefault="00905F87" w:rsidP="002D66A9">
      <w:pPr>
        <w:rPr>
          <w:rFonts w:ascii="Arial" w:hAnsi="Arial" w:cs="Arial"/>
        </w:rPr>
      </w:pPr>
    </w:p>
    <w:sectPr w:rsidR="00905F87" w:rsidSect="004C4711">
      <w:pgSz w:w="11906" w:h="16838"/>
      <w:pgMar w:top="1440" w:right="1418"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71C1B" w14:textId="77777777" w:rsidR="009E2B5D" w:rsidRDefault="009E2B5D" w:rsidP="002D66A9">
      <w:r>
        <w:separator/>
      </w:r>
    </w:p>
  </w:endnote>
  <w:endnote w:type="continuationSeparator" w:id="0">
    <w:p w14:paraId="3A11D8C5" w14:textId="77777777" w:rsidR="009E2B5D" w:rsidRDefault="009E2B5D" w:rsidP="002D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C505A" w14:textId="77777777" w:rsidR="001847FE" w:rsidRDefault="00184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8BBAC" w14:textId="77777777" w:rsidR="001847FE" w:rsidRDefault="00184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C50C0" w14:textId="77777777" w:rsidR="001847FE" w:rsidRDefault="001847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CB60C" w14:textId="77777777" w:rsidR="0045067E" w:rsidRPr="007B19F8" w:rsidRDefault="0045067E" w:rsidP="007B19F8">
    <w:pPr>
      <w:pStyle w:val="Footer"/>
      <w:jc w:val="right"/>
      <w:rPr>
        <w:rFonts w:ascii="Calibri" w:hAnsi="Calibri"/>
        <w:sz w:val="18"/>
      </w:rPr>
    </w:pPr>
    <w:r w:rsidRPr="007B19F8">
      <w:rPr>
        <w:rFonts w:ascii="Calibri" w:hAnsi="Calibri"/>
        <w:sz w:val="18"/>
      </w:rPr>
      <w:t xml:space="preserve">Page | </w:t>
    </w:r>
    <w:r w:rsidRPr="007B19F8">
      <w:rPr>
        <w:rFonts w:ascii="Calibri" w:hAnsi="Calibri"/>
        <w:sz w:val="18"/>
      </w:rPr>
      <w:fldChar w:fldCharType="begin"/>
    </w:r>
    <w:r w:rsidRPr="007B19F8">
      <w:rPr>
        <w:rFonts w:ascii="Calibri" w:hAnsi="Calibri"/>
        <w:sz w:val="18"/>
      </w:rPr>
      <w:instrText xml:space="preserve"> PAGE   \* MERGEFORMAT </w:instrText>
    </w:r>
    <w:r w:rsidRPr="007B19F8">
      <w:rPr>
        <w:rFonts w:ascii="Calibri" w:hAnsi="Calibri"/>
        <w:sz w:val="18"/>
      </w:rPr>
      <w:fldChar w:fldCharType="separate"/>
    </w:r>
    <w:r>
      <w:rPr>
        <w:rFonts w:ascii="Calibri" w:hAnsi="Calibri"/>
        <w:noProof/>
        <w:sz w:val="18"/>
      </w:rPr>
      <w:t>15</w:t>
    </w:r>
    <w:r w:rsidRPr="007B19F8">
      <w:rPr>
        <w:rFonts w:ascii="Calibri" w:hAnsi="Calibri"/>
        <w:sz w:val="18"/>
      </w:rPr>
      <w:fldChar w:fldCharType="end"/>
    </w:r>
    <w:r w:rsidRPr="007B19F8">
      <w:rPr>
        <w:rFonts w:ascii="Calibri" w:hAnsi="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4B9B2" w14:textId="77777777" w:rsidR="009E2B5D" w:rsidRDefault="009E2B5D" w:rsidP="002D66A9">
      <w:r>
        <w:separator/>
      </w:r>
    </w:p>
  </w:footnote>
  <w:footnote w:type="continuationSeparator" w:id="0">
    <w:p w14:paraId="737BB62E" w14:textId="77777777" w:rsidR="009E2B5D" w:rsidRDefault="009E2B5D" w:rsidP="002D6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A2863" w14:textId="77777777" w:rsidR="001847FE" w:rsidRDefault="00184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FE15D" w14:textId="77777777" w:rsidR="001847FE" w:rsidRDefault="001847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DF07" w14:textId="77777777" w:rsidR="001847FE" w:rsidRDefault="001847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CB609" w14:textId="77777777" w:rsidR="0045067E" w:rsidRPr="007B19F8" w:rsidRDefault="0045067E" w:rsidP="007B19F8">
    <w:pPr>
      <w:pStyle w:val="Header"/>
      <w:rPr>
        <w:rFonts w:ascii="Arial" w:hAnsi="Arial" w:cs="Arial"/>
        <w:b/>
        <w:sz w:val="18"/>
        <w:szCs w:val="18"/>
      </w:rPr>
    </w:pPr>
    <w:proofErr w:type="spellStart"/>
    <w:r w:rsidRPr="007B19F8">
      <w:rPr>
        <w:rFonts w:ascii="Arial" w:hAnsi="Arial" w:cs="Arial"/>
        <w:b/>
        <w:sz w:val="18"/>
        <w:szCs w:val="18"/>
      </w:rPr>
      <w:t>PROGRAMME</w:t>
    </w:r>
    <w:proofErr w:type="spellEnd"/>
    <w:r w:rsidRPr="007B19F8">
      <w:rPr>
        <w:rFonts w:ascii="Arial" w:hAnsi="Arial" w:cs="Arial"/>
        <w:b/>
        <w:sz w:val="18"/>
        <w:szCs w:val="18"/>
      </w:rPr>
      <w:t xml:space="preserve"> SPECIFICATION</w:t>
    </w:r>
  </w:p>
  <w:p w14:paraId="7F9CB60A" w14:textId="32E7297A" w:rsidR="0045067E" w:rsidRPr="007B19F8" w:rsidRDefault="0045067E" w:rsidP="007B19F8">
    <w:pPr>
      <w:pBdr>
        <w:bottom w:val="single" w:sz="4" w:space="1" w:color="auto"/>
      </w:pBdr>
      <w:spacing w:line="360" w:lineRule="auto"/>
      <w:rPr>
        <w:rFonts w:ascii="Arial" w:hAnsi="Arial" w:cs="Arial"/>
        <w:sz w:val="18"/>
        <w:szCs w:val="18"/>
      </w:rPr>
    </w:pPr>
    <w:proofErr w:type="spellStart"/>
    <w:r w:rsidRPr="007B19F8">
      <w:rPr>
        <w:rFonts w:ascii="Arial" w:hAnsi="Arial" w:cs="Arial"/>
        <w:sz w:val="18"/>
        <w:szCs w:val="18"/>
      </w:rPr>
      <w:t>MPhilStud</w:t>
    </w:r>
    <w:proofErr w:type="spellEnd"/>
    <w:r w:rsidRPr="007B19F8">
      <w:rPr>
        <w:rFonts w:ascii="Arial" w:hAnsi="Arial" w:cs="Arial"/>
        <w:sz w:val="18"/>
        <w:szCs w:val="18"/>
      </w:rPr>
      <w:t xml:space="preserve"> in Philosophy</w:t>
    </w:r>
    <w:r>
      <w:rPr>
        <w:rFonts w:ascii="Arial" w:hAnsi="Arial" w:cs="Arial"/>
        <w:sz w:val="18"/>
        <w:szCs w:val="18"/>
      </w:rPr>
      <w:t xml:space="preserve"> – 2020-21</w:t>
    </w:r>
  </w:p>
  <w:p w14:paraId="7F9CB60B" w14:textId="77777777" w:rsidR="0045067E" w:rsidRDefault="00450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D28CD7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CAAACDC"/>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971A48AA"/>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2F00643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E196B8D2"/>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3344C2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162E3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7251D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31694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8E0DFC0"/>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A43D62"/>
    <w:multiLevelType w:val="hybridMultilevel"/>
    <w:tmpl w:val="55785918"/>
    <w:lvl w:ilvl="0" w:tplc="08090001">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3497E2B"/>
    <w:multiLevelType w:val="hybridMultilevel"/>
    <w:tmpl w:val="5582E4FE"/>
    <w:lvl w:ilvl="0" w:tplc="6A442C9A">
      <w:start w:val="1"/>
      <w:numFmt w:val="decimal"/>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14"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DC4A20"/>
    <w:multiLevelType w:val="hybridMultilevel"/>
    <w:tmpl w:val="D5B63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4959BF"/>
    <w:multiLevelType w:val="hybridMultilevel"/>
    <w:tmpl w:val="C168406A"/>
    <w:lvl w:ilvl="0" w:tplc="7378421E">
      <w:start w:val="1"/>
      <w:numFmt w:val="bullet"/>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1" w15:restartNumberingAfterBreak="0">
    <w:nsid w:val="32B16E7C"/>
    <w:multiLevelType w:val="hybridMultilevel"/>
    <w:tmpl w:val="A15E375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77B1934"/>
    <w:multiLevelType w:val="hybridMultilevel"/>
    <w:tmpl w:val="063A210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FC4D35"/>
    <w:multiLevelType w:val="hybridMultilevel"/>
    <w:tmpl w:val="3A600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8B5F0D"/>
    <w:multiLevelType w:val="hybridMultilevel"/>
    <w:tmpl w:val="FA4A8F02"/>
    <w:lvl w:ilvl="0" w:tplc="04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784F59"/>
    <w:multiLevelType w:val="hybridMultilevel"/>
    <w:tmpl w:val="950A1A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CC76DD"/>
    <w:multiLevelType w:val="hybridMultilevel"/>
    <w:tmpl w:val="8D103272"/>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2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2668CB"/>
    <w:multiLevelType w:val="hybridMultilevel"/>
    <w:tmpl w:val="070CA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835261"/>
    <w:multiLevelType w:val="hybridMultilevel"/>
    <w:tmpl w:val="642A1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DB5F33"/>
    <w:multiLevelType w:val="hybridMultilevel"/>
    <w:tmpl w:val="A94668BC"/>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78936C32"/>
    <w:multiLevelType w:val="hybridMultilevel"/>
    <w:tmpl w:val="1C984D6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10"/>
  </w:num>
  <w:num w:numId="4">
    <w:abstractNumId w:val="17"/>
  </w:num>
  <w:num w:numId="5">
    <w:abstractNumId w:val="18"/>
  </w:num>
  <w:num w:numId="6">
    <w:abstractNumId w:val="11"/>
  </w:num>
  <w:num w:numId="7">
    <w:abstractNumId w:val="32"/>
  </w:num>
  <w:num w:numId="8">
    <w:abstractNumId w:val="2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0"/>
  </w:num>
  <w:num w:numId="19">
    <w:abstractNumId w:val="26"/>
  </w:num>
  <w:num w:numId="20">
    <w:abstractNumId w:val="24"/>
  </w:num>
  <w:num w:numId="21">
    <w:abstractNumId w:val="16"/>
  </w:num>
  <w:num w:numId="22">
    <w:abstractNumId w:val="23"/>
  </w:num>
  <w:num w:numId="23">
    <w:abstractNumId w:val="29"/>
  </w:num>
  <w:num w:numId="24">
    <w:abstractNumId w:val="19"/>
  </w:num>
  <w:num w:numId="25">
    <w:abstractNumId w:val="12"/>
  </w:num>
  <w:num w:numId="26">
    <w:abstractNumId w:val="30"/>
  </w:num>
  <w:num w:numId="27">
    <w:abstractNumId w:val="35"/>
  </w:num>
  <w:num w:numId="28">
    <w:abstractNumId w:val="22"/>
  </w:num>
  <w:num w:numId="29">
    <w:abstractNumId w:val="36"/>
  </w:num>
  <w:num w:numId="30">
    <w:abstractNumId w:val="27"/>
  </w:num>
  <w:num w:numId="31">
    <w:abstractNumId w:val="15"/>
  </w:num>
  <w:num w:numId="32">
    <w:abstractNumId w:val="31"/>
  </w:num>
  <w:num w:numId="33">
    <w:abstractNumId w:val="25"/>
  </w:num>
  <w:num w:numId="34">
    <w:abstractNumId w:val="33"/>
  </w:num>
  <w:num w:numId="35">
    <w:abstractNumId w:val="28"/>
  </w:num>
  <w:num w:numId="36">
    <w:abstractNumId w:val="14"/>
  </w:num>
  <w:num w:numId="37">
    <w:abstractNumId w:val="13"/>
  </w:num>
  <w:num w:numId="38">
    <w:abstractNumId w:val="21"/>
  </w:num>
  <w:num w:numId="39">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4494D"/>
    <w:rsid w:val="0005199E"/>
    <w:rsid w:val="00062D68"/>
    <w:rsid w:val="0008485A"/>
    <w:rsid w:val="000A08B0"/>
    <w:rsid w:val="000A3266"/>
    <w:rsid w:val="000A6DC9"/>
    <w:rsid w:val="00102FC5"/>
    <w:rsid w:val="00115B80"/>
    <w:rsid w:val="001847FE"/>
    <w:rsid w:val="00195F7B"/>
    <w:rsid w:val="001E13BB"/>
    <w:rsid w:val="00212ADE"/>
    <w:rsid w:val="00223B02"/>
    <w:rsid w:val="00247867"/>
    <w:rsid w:val="00275201"/>
    <w:rsid w:val="002A2E87"/>
    <w:rsid w:val="002A33DE"/>
    <w:rsid w:val="002B29FF"/>
    <w:rsid w:val="002B5B23"/>
    <w:rsid w:val="002C48F6"/>
    <w:rsid w:val="002D66A9"/>
    <w:rsid w:val="003166C9"/>
    <w:rsid w:val="00321101"/>
    <w:rsid w:val="00322D1E"/>
    <w:rsid w:val="00333E00"/>
    <w:rsid w:val="003909B9"/>
    <w:rsid w:val="003A1C18"/>
    <w:rsid w:val="00403123"/>
    <w:rsid w:val="00440C23"/>
    <w:rsid w:val="00446C50"/>
    <w:rsid w:val="0045067E"/>
    <w:rsid w:val="0045703F"/>
    <w:rsid w:val="00472FAD"/>
    <w:rsid w:val="00486EA6"/>
    <w:rsid w:val="00495DD8"/>
    <w:rsid w:val="004B4AA2"/>
    <w:rsid w:val="004C4711"/>
    <w:rsid w:val="004F4601"/>
    <w:rsid w:val="005432FE"/>
    <w:rsid w:val="00566816"/>
    <w:rsid w:val="0059721B"/>
    <w:rsid w:val="005E0A49"/>
    <w:rsid w:val="00625E3D"/>
    <w:rsid w:val="00632D92"/>
    <w:rsid w:val="006625E0"/>
    <w:rsid w:val="00662C48"/>
    <w:rsid w:val="006952F3"/>
    <w:rsid w:val="006E7F7C"/>
    <w:rsid w:val="006F66D2"/>
    <w:rsid w:val="0071682B"/>
    <w:rsid w:val="00730414"/>
    <w:rsid w:val="007A5E8E"/>
    <w:rsid w:val="007B19F8"/>
    <w:rsid w:val="00815D73"/>
    <w:rsid w:val="00824FD2"/>
    <w:rsid w:val="00825A66"/>
    <w:rsid w:val="008800E8"/>
    <w:rsid w:val="008A4281"/>
    <w:rsid w:val="00905F87"/>
    <w:rsid w:val="00944DC7"/>
    <w:rsid w:val="009A1360"/>
    <w:rsid w:val="009E2B5D"/>
    <w:rsid w:val="00A07666"/>
    <w:rsid w:val="00A77872"/>
    <w:rsid w:val="00A840B4"/>
    <w:rsid w:val="00BD5C7B"/>
    <w:rsid w:val="00C058DA"/>
    <w:rsid w:val="00C07991"/>
    <w:rsid w:val="00C10DFB"/>
    <w:rsid w:val="00C5514C"/>
    <w:rsid w:val="00C71655"/>
    <w:rsid w:val="00C948A0"/>
    <w:rsid w:val="00CA2C30"/>
    <w:rsid w:val="00D33A8D"/>
    <w:rsid w:val="00D91BB7"/>
    <w:rsid w:val="00DA3983"/>
    <w:rsid w:val="00E0189A"/>
    <w:rsid w:val="00E02CA8"/>
    <w:rsid w:val="00E12D80"/>
    <w:rsid w:val="00E136AF"/>
    <w:rsid w:val="00E471AA"/>
    <w:rsid w:val="00E5095F"/>
    <w:rsid w:val="00EC0653"/>
    <w:rsid w:val="00F04082"/>
    <w:rsid w:val="00F5551C"/>
    <w:rsid w:val="00F564A0"/>
    <w:rsid w:val="00FB594A"/>
    <w:rsid w:val="00FC36EB"/>
    <w:rsid w:val="00FD2D25"/>
    <w:rsid w:val="00FF6E19"/>
    <w:rsid w:val="00FF7B6C"/>
    <w:rsid w:val="22E41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F9CB20D"/>
  <w15:docId w15:val="{86048970-39E8-4236-A650-19B7F067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lang w:eastAsia="en-US"/>
    </w:rPr>
  </w:style>
  <w:style w:type="paragraph" w:styleId="Heading1">
    <w:name w:val="heading 1"/>
    <w:basedOn w:val="Normal"/>
    <w:next w:val="Normal"/>
    <w:link w:val="Heading1Char"/>
    <w:uiPriority w:val="99"/>
    <w:qFormat/>
    <w:rsid w:val="00195F7B"/>
    <w:pPr>
      <w:keepNext/>
      <w:outlineLvl w:val="0"/>
    </w:pPr>
    <w:rPr>
      <w:rFonts w:ascii="Times New Roman" w:eastAsia="Times New Roman" w:hAnsi="Times New Roman"/>
      <w:b/>
      <w:sz w:val="20"/>
      <w:szCs w:val="20"/>
      <w:lang w:eastAsia="en-GB"/>
    </w:rPr>
  </w:style>
  <w:style w:type="paragraph" w:styleId="Heading2">
    <w:name w:val="heading 2"/>
    <w:basedOn w:val="Normal"/>
    <w:next w:val="Normal"/>
    <w:link w:val="Heading2Char"/>
    <w:uiPriority w:val="99"/>
    <w:qFormat/>
    <w:rsid w:val="00195F7B"/>
    <w:pPr>
      <w:keepNext/>
      <w:outlineLvl w:val="1"/>
    </w:pPr>
    <w:rPr>
      <w:rFonts w:ascii="Arial" w:eastAsia="Times New Roman" w:hAnsi="Arial"/>
      <w:b/>
      <w:sz w:val="20"/>
      <w:szCs w:val="20"/>
      <w:lang w:eastAsia="en-GB"/>
    </w:rPr>
  </w:style>
  <w:style w:type="paragraph" w:styleId="Heading3">
    <w:name w:val="heading 3"/>
    <w:basedOn w:val="Normal"/>
    <w:next w:val="Normal"/>
    <w:link w:val="Heading3Char"/>
    <w:uiPriority w:val="99"/>
    <w:qFormat/>
    <w:rsid w:val="00195F7B"/>
    <w:pPr>
      <w:keepNext/>
      <w:widowControl w:val="0"/>
      <w:spacing w:before="240" w:after="60"/>
      <w:outlineLvl w:val="2"/>
    </w:pPr>
    <w:rPr>
      <w:rFonts w:ascii="Cambria" w:eastAsia="Times New Roman" w:hAnsi="Cambria"/>
      <w:b/>
      <w:bCs/>
      <w:sz w:val="26"/>
      <w:szCs w:val="26"/>
      <w:lang w:val="en-US" w:eastAsia="en-GB"/>
    </w:rPr>
  </w:style>
  <w:style w:type="paragraph" w:styleId="Heading4">
    <w:name w:val="heading 4"/>
    <w:basedOn w:val="Normal"/>
    <w:next w:val="Normal"/>
    <w:link w:val="Heading4Char"/>
    <w:uiPriority w:val="99"/>
    <w:qFormat/>
    <w:rsid w:val="00195F7B"/>
    <w:pPr>
      <w:keepNext/>
      <w:widowControl w:val="0"/>
      <w:spacing w:before="240" w:after="60"/>
      <w:outlineLvl w:val="3"/>
    </w:pPr>
    <w:rPr>
      <w:rFonts w:eastAsia="Times New Roman"/>
      <w:b/>
      <w:bCs/>
      <w:sz w:val="28"/>
      <w:szCs w:val="28"/>
      <w:lang w:val="en-US" w:eastAsia="en-GB"/>
    </w:rPr>
  </w:style>
  <w:style w:type="paragraph" w:styleId="Heading5">
    <w:name w:val="heading 5"/>
    <w:basedOn w:val="Normal"/>
    <w:next w:val="Normal"/>
    <w:link w:val="Heading5Char"/>
    <w:uiPriority w:val="99"/>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uiPriority w:val="99"/>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uiPriority w:val="99"/>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uiPriority w:val="99"/>
    <w:qFormat/>
    <w:rsid w:val="00195F7B"/>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uiPriority w:val="99"/>
    <w:qFormat/>
    <w:rsid w:val="00195F7B"/>
    <w:pPr>
      <w:widowControl w:val="0"/>
      <w:spacing w:before="240" w:after="60"/>
      <w:outlineLvl w:val="8"/>
    </w:pPr>
    <w:rPr>
      <w:rFonts w:ascii="Cambria" w:eastAsia="Times New Roman" w:hAnsi="Cambria"/>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F7B"/>
    <w:rPr>
      <w:rFonts w:ascii="Times New Roman" w:hAnsi="Times New Roman"/>
      <w:b/>
      <w:sz w:val="20"/>
      <w:lang w:eastAsia="en-GB"/>
    </w:rPr>
  </w:style>
  <w:style w:type="character" w:customStyle="1" w:styleId="Heading2Char">
    <w:name w:val="Heading 2 Char"/>
    <w:basedOn w:val="DefaultParagraphFont"/>
    <w:link w:val="Heading2"/>
    <w:uiPriority w:val="99"/>
    <w:locked/>
    <w:rsid w:val="00195F7B"/>
    <w:rPr>
      <w:rFonts w:ascii="Arial" w:hAnsi="Arial"/>
      <w:b/>
      <w:sz w:val="20"/>
      <w:lang w:eastAsia="en-GB"/>
    </w:rPr>
  </w:style>
  <w:style w:type="character" w:customStyle="1" w:styleId="Heading3Char">
    <w:name w:val="Heading 3 Char"/>
    <w:basedOn w:val="DefaultParagraphFont"/>
    <w:link w:val="Heading3"/>
    <w:uiPriority w:val="99"/>
    <w:locked/>
    <w:rsid w:val="00195F7B"/>
    <w:rPr>
      <w:rFonts w:ascii="Cambria" w:hAnsi="Cambria"/>
      <w:b/>
      <w:snapToGrid w:val="0"/>
      <w:sz w:val="26"/>
      <w:lang w:val="en-US"/>
    </w:rPr>
  </w:style>
  <w:style w:type="character" w:customStyle="1" w:styleId="Heading4Char">
    <w:name w:val="Heading 4 Char"/>
    <w:basedOn w:val="DefaultParagraphFont"/>
    <w:link w:val="Heading4"/>
    <w:uiPriority w:val="99"/>
    <w:locked/>
    <w:rsid w:val="00195F7B"/>
    <w:rPr>
      <w:rFonts w:ascii="Calibri" w:hAnsi="Calibri"/>
      <w:b/>
      <w:snapToGrid w:val="0"/>
      <w:sz w:val="28"/>
      <w:lang w:val="en-US"/>
    </w:rPr>
  </w:style>
  <w:style w:type="character" w:customStyle="1" w:styleId="Heading5Char">
    <w:name w:val="Heading 5 Char"/>
    <w:basedOn w:val="DefaultParagraphFont"/>
    <w:link w:val="Heading5"/>
    <w:uiPriority w:val="99"/>
    <w:locked/>
    <w:rsid w:val="00195F7B"/>
    <w:rPr>
      <w:rFonts w:ascii="Times New Roman" w:hAnsi="Times New Roman"/>
      <w:sz w:val="20"/>
      <w:lang w:eastAsia="en-GB"/>
    </w:rPr>
  </w:style>
  <w:style w:type="character" w:customStyle="1" w:styleId="Heading6Char">
    <w:name w:val="Heading 6 Char"/>
    <w:basedOn w:val="DefaultParagraphFont"/>
    <w:link w:val="Heading6"/>
    <w:uiPriority w:val="99"/>
    <w:locked/>
    <w:rsid w:val="00195F7B"/>
    <w:rPr>
      <w:rFonts w:ascii="Times New Roman" w:hAnsi="Times New Roman"/>
      <w:sz w:val="20"/>
      <w:lang w:eastAsia="en-GB"/>
    </w:rPr>
  </w:style>
  <w:style w:type="character" w:customStyle="1" w:styleId="Heading7Char">
    <w:name w:val="Heading 7 Char"/>
    <w:basedOn w:val="DefaultParagraphFont"/>
    <w:link w:val="Heading7"/>
    <w:uiPriority w:val="99"/>
    <w:locked/>
    <w:rsid w:val="00195F7B"/>
    <w:rPr>
      <w:rFonts w:ascii="Times New Roman" w:hAnsi="Times New Roman"/>
      <w:b/>
      <w:sz w:val="20"/>
      <w:lang w:eastAsia="en-GB"/>
    </w:rPr>
  </w:style>
  <w:style w:type="character" w:customStyle="1" w:styleId="Heading8Char">
    <w:name w:val="Heading 8 Char"/>
    <w:basedOn w:val="DefaultParagraphFont"/>
    <w:link w:val="Heading8"/>
    <w:uiPriority w:val="99"/>
    <w:locked/>
    <w:rsid w:val="00195F7B"/>
    <w:rPr>
      <w:rFonts w:ascii="Times New Roman" w:hAnsi="Times New Roman"/>
      <w:sz w:val="20"/>
      <w:lang w:val="en-US" w:eastAsia="en-GB"/>
    </w:rPr>
  </w:style>
  <w:style w:type="character" w:customStyle="1" w:styleId="Heading9Char">
    <w:name w:val="Heading 9 Char"/>
    <w:basedOn w:val="DefaultParagraphFont"/>
    <w:link w:val="Heading9"/>
    <w:uiPriority w:val="99"/>
    <w:locked/>
    <w:rsid w:val="00195F7B"/>
    <w:rPr>
      <w:rFonts w:ascii="Cambria" w:hAnsi="Cambria"/>
      <w:snapToGrid w:val="0"/>
      <w:lang w:val="en-US"/>
    </w:rPr>
  </w:style>
  <w:style w:type="paragraph" w:styleId="BalloonText">
    <w:name w:val="Balloon Text"/>
    <w:basedOn w:val="Normal"/>
    <w:link w:val="BalloonTextChar"/>
    <w:uiPriority w:val="99"/>
    <w:rsid w:val="00195F7B"/>
    <w:pPr>
      <w:widowControl w:val="0"/>
    </w:pPr>
    <w:rPr>
      <w:rFonts w:ascii="Tahoma" w:eastAsia="Times New Roman" w:hAnsi="Tahoma"/>
      <w:sz w:val="16"/>
      <w:szCs w:val="16"/>
      <w:lang w:val="en-US" w:eastAsia="en-GB"/>
    </w:rPr>
  </w:style>
  <w:style w:type="character" w:customStyle="1" w:styleId="BalloonTextChar">
    <w:name w:val="Balloon Text Char"/>
    <w:basedOn w:val="DefaultParagraphFont"/>
    <w:link w:val="BalloonText"/>
    <w:uiPriority w:val="99"/>
    <w:locked/>
    <w:rsid w:val="00195F7B"/>
    <w:rPr>
      <w:rFonts w:ascii="Tahoma" w:hAnsi="Tahoma"/>
      <w:snapToGrid w:val="0"/>
      <w:sz w:val="16"/>
      <w:lang w:val="en-US"/>
    </w:rPr>
  </w:style>
  <w:style w:type="paragraph" w:styleId="BodyTextIndent">
    <w:name w:val="Body Text Indent"/>
    <w:basedOn w:val="Normal"/>
    <w:link w:val="BodyTextIndentChar"/>
    <w:uiPriority w:val="99"/>
    <w:rsid w:val="00195F7B"/>
    <w:pPr>
      <w:ind w:left="720" w:hanging="720"/>
    </w:pPr>
    <w:rPr>
      <w:rFonts w:ascii="Times New Roman" w:eastAsia="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195F7B"/>
    <w:rPr>
      <w:rFonts w:ascii="Times New Roman" w:hAnsi="Times New Roman"/>
      <w:sz w:val="20"/>
      <w:lang w:eastAsia="en-GB"/>
    </w:rPr>
  </w:style>
  <w:style w:type="paragraph" w:styleId="BodyText">
    <w:name w:val="Body Text"/>
    <w:basedOn w:val="Normal"/>
    <w:link w:val="BodyTextChar"/>
    <w:uiPriority w:val="99"/>
    <w:rsid w:val="00195F7B"/>
    <w:rPr>
      <w:rFonts w:ascii="Times New Roman" w:eastAsia="Times New Roman" w:hAnsi="Times New Roman"/>
      <w:sz w:val="20"/>
      <w:szCs w:val="20"/>
      <w:lang w:eastAsia="en-GB"/>
    </w:rPr>
  </w:style>
  <w:style w:type="character" w:customStyle="1" w:styleId="BodyTextChar">
    <w:name w:val="Body Text Char"/>
    <w:basedOn w:val="DefaultParagraphFont"/>
    <w:link w:val="BodyText"/>
    <w:uiPriority w:val="99"/>
    <w:locked/>
    <w:rsid w:val="00195F7B"/>
    <w:rPr>
      <w:rFonts w:ascii="Times New Roman" w:hAnsi="Times New Roman"/>
      <w:sz w:val="20"/>
      <w:lang w:eastAsia="en-GB"/>
    </w:rPr>
  </w:style>
  <w:style w:type="paragraph" w:styleId="Header">
    <w:name w:val="header"/>
    <w:basedOn w:val="Normal"/>
    <w:link w:val="HeaderChar"/>
    <w:uiPriority w:val="99"/>
    <w:rsid w:val="00195F7B"/>
    <w:pPr>
      <w:widowControl w:val="0"/>
      <w:tabs>
        <w:tab w:val="center" w:pos="4513"/>
        <w:tab w:val="right" w:pos="9026"/>
      </w:tabs>
    </w:pPr>
    <w:rPr>
      <w:rFonts w:ascii="Times New Roman" w:eastAsia="Times New Roman" w:hAnsi="Times New Roman"/>
      <w:sz w:val="24"/>
      <w:szCs w:val="20"/>
      <w:lang w:val="en-US" w:eastAsia="en-GB"/>
    </w:rPr>
  </w:style>
  <w:style w:type="character" w:customStyle="1" w:styleId="HeaderChar">
    <w:name w:val="Header Char"/>
    <w:basedOn w:val="DefaultParagraphFont"/>
    <w:link w:val="Header"/>
    <w:uiPriority w:val="99"/>
    <w:locked/>
    <w:rsid w:val="00195F7B"/>
    <w:rPr>
      <w:rFonts w:ascii="Times New Roman" w:hAnsi="Times New Roman"/>
      <w:snapToGrid w:val="0"/>
      <w:sz w:val="20"/>
      <w:lang w:val="en-US"/>
    </w:rPr>
  </w:style>
  <w:style w:type="paragraph" w:styleId="Footer">
    <w:name w:val="footer"/>
    <w:basedOn w:val="Normal"/>
    <w:link w:val="FooterChar"/>
    <w:uiPriority w:val="99"/>
    <w:rsid w:val="00195F7B"/>
    <w:pPr>
      <w:widowControl w:val="0"/>
      <w:tabs>
        <w:tab w:val="center" w:pos="4513"/>
        <w:tab w:val="right" w:pos="9026"/>
      </w:tabs>
    </w:pPr>
    <w:rPr>
      <w:rFonts w:ascii="Times New Roman" w:eastAsia="Times New Roman" w:hAnsi="Times New Roman"/>
      <w:sz w:val="24"/>
      <w:szCs w:val="20"/>
      <w:lang w:val="en-US" w:eastAsia="en-GB"/>
    </w:rPr>
  </w:style>
  <w:style w:type="character" w:customStyle="1" w:styleId="FooterChar">
    <w:name w:val="Footer Char"/>
    <w:basedOn w:val="DefaultParagraphFont"/>
    <w:link w:val="Footer"/>
    <w:uiPriority w:val="99"/>
    <w:locked/>
    <w:rsid w:val="00195F7B"/>
    <w:rPr>
      <w:rFonts w:ascii="Times New Roman" w:hAnsi="Times New Roman"/>
      <w:snapToGrid w:val="0"/>
      <w:sz w:val="20"/>
      <w:lang w:val="en-US"/>
    </w:rPr>
  </w:style>
  <w:style w:type="paragraph" w:customStyle="1" w:styleId="Default">
    <w:name w:val="Default"/>
    <w:uiPriority w:val="99"/>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iPriority w:val="99"/>
    <w:rsid w:val="00195F7B"/>
    <w:pPr>
      <w:widowControl w:val="0"/>
      <w:spacing w:after="120" w:line="480" w:lineRule="auto"/>
      <w:ind w:left="283"/>
    </w:pPr>
    <w:rPr>
      <w:rFonts w:ascii="Times New Roman" w:eastAsia="Times New Roman" w:hAnsi="Times New Roman"/>
      <w:sz w:val="24"/>
      <w:szCs w:val="20"/>
      <w:lang w:val="en-US" w:eastAsia="en-GB"/>
    </w:rPr>
  </w:style>
  <w:style w:type="character" w:customStyle="1" w:styleId="BodyTextIndent2Char">
    <w:name w:val="Body Text Indent 2 Char"/>
    <w:basedOn w:val="DefaultParagraphFont"/>
    <w:link w:val="BodyTextIndent2"/>
    <w:uiPriority w:val="99"/>
    <w:locked/>
    <w:rsid w:val="00195F7B"/>
    <w:rPr>
      <w:rFonts w:ascii="Times New Roman" w:hAnsi="Times New Roman"/>
      <w:snapToGrid w:val="0"/>
      <w:sz w:val="20"/>
      <w:lang w:val="en-US"/>
    </w:rPr>
  </w:style>
  <w:style w:type="character" w:styleId="Hyperlink">
    <w:name w:val="Hyperlink"/>
    <w:basedOn w:val="DefaultParagraphFont"/>
    <w:uiPriority w:val="99"/>
    <w:rsid w:val="00195F7B"/>
    <w:rPr>
      <w:rFonts w:cs="Times New Roman"/>
      <w:color w:val="0000FF"/>
      <w:u w:val="single"/>
    </w:rPr>
  </w:style>
  <w:style w:type="paragraph" w:customStyle="1" w:styleId="MediumGrid1-Accent21">
    <w:name w:val="Medium Grid 1 - Accent 21"/>
    <w:basedOn w:val="Normal"/>
    <w:uiPriority w:val="99"/>
    <w:rsid w:val="00195F7B"/>
    <w:pPr>
      <w:autoSpaceDE w:val="0"/>
      <w:autoSpaceDN w:val="0"/>
      <w:ind w:left="720"/>
    </w:pPr>
    <w:rPr>
      <w:rFonts w:ascii="Arial" w:eastAsia="SimSun" w:hAnsi="Arial"/>
      <w:lang w:eastAsia="zh-CN"/>
    </w:rPr>
  </w:style>
  <w:style w:type="character" w:styleId="FollowedHyperlink">
    <w:name w:val="FollowedHyperlink"/>
    <w:basedOn w:val="DefaultParagraphFont"/>
    <w:uiPriority w:val="99"/>
    <w:rsid w:val="00195F7B"/>
    <w:rPr>
      <w:rFonts w:cs="Times New Roman"/>
      <w:color w:val="800080"/>
      <w:u w:val="single"/>
    </w:rPr>
  </w:style>
  <w:style w:type="paragraph" w:styleId="BodyTextIndent3">
    <w:name w:val="Body Text Indent 3"/>
    <w:basedOn w:val="Normal"/>
    <w:link w:val="BodyTextIndent3Char"/>
    <w:uiPriority w:val="99"/>
    <w:rsid w:val="00195F7B"/>
    <w:pPr>
      <w:widowControl w:val="0"/>
      <w:spacing w:after="120"/>
      <w:ind w:left="283"/>
    </w:pPr>
    <w:rPr>
      <w:rFonts w:ascii="Times New Roman" w:eastAsia="Times New Roman" w:hAnsi="Times New Roman"/>
      <w:sz w:val="16"/>
      <w:szCs w:val="16"/>
      <w:lang w:val="en-US" w:eastAsia="en-GB"/>
    </w:rPr>
  </w:style>
  <w:style w:type="character" w:customStyle="1" w:styleId="BodyTextIndent3Char">
    <w:name w:val="Body Text Indent 3 Char"/>
    <w:basedOn w:val="DefaultParagraphFont"/>
    <w:link w:val="BodyTextIndent3"/>
    <w:uiPriority w:val="99"/>
    <w:locked/>
    <w:rsid w:val="00195F7B"/>
    <w:rPr>
      <w:rFonts w:ascii="Times New Roman" w:hAnsi="Times New Roman"/>
      <w:snapToGrid w:val="0"/>
      <w:sz w:val="16"/>
      <w:lang w:val="en-US"/>
    </w:rPr>
  </w:style>
  <w:style w:type="paragraph" w:styleId="BodyText2">
    <w:name w:val="Body Text 2"/>
    <w:basedOn w:val="Normal"/>
    <w:link w:val="BodyText2Char"/>
    <w:uiPriority w:val="99"/>
    <w:rsid w:val="00195F7B"/>
    <w:pPr>
      <w:widowControl w:val="0"/>
      <w:spacing w:after="120" w:line="480" w:lineRule="auto"/>
    </w:pPr>
    <w:rPr>
      <w:rFonts w:ascii="Times New Roman" w:eastAsia="Times New Roman" w:hAnsi="Times New Roman"/>
      <w:sz w:val="24"/>
      <w:szCs w:val="20"/>
      <w:lang w:val="en-US" w:eastAsia="en-GB"/>
    </w:rPr>
  </w:style>
  <w:style w:type="character" w:customStyle="1" w:styleId="BodyText2Char">
    <w:name w:val="Body Text 2 Char"/>
    <w:basedOn w:val="DefaultParagraphFont"/>
    <w:link w:val="BodyText2"/>
    <w:uiPriority w:val="99"/>
    <w:locked/>
    <w:rsid w:val="00195F7B"/>
    <w:rPr>
      <w:rFonts w:ascii="Times New Roman" w:hAnsi="Times New Roman"/>
      <w:snapToGrid w:val="0"/>
      <w:sz w:val="20"/>
      <w:lang w:val="en-US"/>
    </w:rPr>
  </w:style>
  <w:style w:type="paragraph" w:styleId="NormalWeb">
    <w:name w:val="Normal (Web)"/>
    <w:basedOn w:val="Normal"/>
    <w:uiPriority w:val="99"/>
    <w:rsid w:val="00195F7B"/>
    <w:rPr>
      <w:rFonts w:ascii="Times New Roman" w:hAnsi="Times New Roman"/>
      <w:sz w:val="24"/>
      <w:szCs w:val="24"/>
      <w:lang w:eastAsia="en-GB"/>
    </w:rPr>
  </w:style>
  <w:style w:type="character" w:styleId="CommentReference">
    <w:name w:val="annotation reference"/>
    <w:basedOn w:val="DefaultParagraphFont"/>
    <w:uiPriority w:val="99"/>
    <w:rsid w:val="00195F7B"/>
    <w:rPr>
      <w:rFonts w:cs="Times New Roman"/>
      <w:sz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uiPriority w:val="99"/>
    <w:locked/>
    <w:rsid w:val="00195F7B"/>
    <w:rPr>
      <w:rFonts w:ascii="Times New Roman" w:hAnsi="Times New Roman"/>
      <w:sz w:val="20"/>
      <w:lang w:eastAsia="en-GB"/>
    </w:rPr>
  </w:style>
  <w:style w:type="paragraph" w:styleId="FootnoteText">
    <w:name w:val="footnote text"/>
    <w:basedOn w:val="Normal"/>
    <w:link w:val="FootnoteTextChar"/>
    <w:uiPriority w:val="99"/>
    <w:rsid w:val="00195F7B"/>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uiPriority w:val="99"/>
    <w:locked/>
    <w:rsid w:val="00195F7B"/>
    <w:rPr>
      <w:rFonts w:ascii="Times New Roman" w:hAnsi="Times New Roman"/>
      <w:sz w:val="20"/>
      <w:lang w:eastAsia="en-GB"/>
    </w:rPr>
  </w:style>
  <w:style w:type="paragraph" w:styleId="ListBullet">
    <w:name w:val="List Bullet"/>
    <w:basedOn w:val="Normal"/>
    <w:uiPriority w:val="99"/>
    <w:rsid w:val="00195F7B"/>
    <w:pPr>
      <w:numPr>
        <w:numId w:val="1"/>
      </w:numPr>
      <w:spacing w:after="200" w:line="276" w:lineRule="auto"/>
      <w:contextualSpacing/>
    </w:pPr>
  </w:style>
  <w:style w:type="character" w:styleId="Strong">
    <w:name w:val="Strong"/>
    <w:basedOn w:val="DefaultParagraphFont"/>
    <w:uiPriority w:val="99"/>
    <w:qFormat/>
    <w:rsid w:val="00195F7B"/>
    <w:rPr>
      <w:rFonts w:cs="Times New Roman"/>
      <w:b/>
    </w:rPr>
  </w:style>
  <w:style w:type="character" w:styleId="FootnoteReference">
    <w:name w:val="footnote reference"/>
    <w:basedOn w:val="DefaultParagraphFont"/>
    <w:uiPriority w:val="99"/>
    <w:rsid w:val="00195F7B"/>
    <w:rPr>
      <w:rFonts w:cs="Times New Roman"/>
      <w:vertAlign w:val="superscript"/>
    </w:rPr>
  </w:style>
  <w:style w:type="paragraph" w:customStyle="1" w:styleId="Body">
    <w:name w:val="Body"/>
    <w:basedOn w:val="Normal"/>
    <w:uiPriority w:val="99"/>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uiPriority w:val="99"/>
    <w:rsid w:val="00195F7B"/>
    <w:rPr>
      <w:rFonts w:ascii="Arial" w:hAnsi="Arial"/>
      <w:b/>
      <w:color w:val="auto"/>
      <w:sz w:val="24"/>
      <w:u w:val="none"/>
    </w:rPr>
  </w:style>
  <w:style w:type="paragraph" w:customStyle="1" w:styleId="Bodysubclause">
    <w:name w:val="Body  sub clause"/>
    <w:basedOn w:val="Normal"/>
    <w:uiPriority w:val="99"/>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rsid w:val="00195F7B"/>
    <w:rPr>
      <w:rFonts w:ascii="Consolas" w:hAnsi="Consolas"/>
      <w:sz w:val="21"/>
      <w:szCs w:val="21"/>
      <w:lang w:eastAsia="en-GB"/>
    </w:rPr>
  </w:style>
  <w:style w:type="character" w:customStyle="1" w:styleId="PlainTextChar">
    <w:name w:val="Plain Text Char"/>
    <w:basedOn w:val="DefaultParagraphFont"/>
    <w:link w:val="PlainText"/>
    <w:uiPriority w:val="99"/>
    <w:locked/>
    <w:rsid w:val="00195F7B"/>
    <w:rPr>
      <w:rFonts w:ascii="Consolas" w:eastAsia="Times New Roman" w:hAnsi="Consolas"/>
      <w:sz w:val="21"/>
      <w:lang w:eastAsia="en-GB"/>
    </w:rPr>
  </w:style>
  <w:style w:type="paragraph" w:styleId="BodyText3">
    <w:name w:val="Body Text 3"/>
    <w:basedOn w:val="Normal"/>
    <w:link w:val="BodyText3Char"/>
    <w:uiPriority w:val="99"/>
    <w:rsid w:val="00195F7B"/>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uiPriority w:val="99"/>
    <w:locked/>
    <w:rsid w:val="00195F7B"/>
    <w:rPr>
      <w:rFonts w:ascii="Times New Roman" w:hAnsi="Times New Roman"/>
      <w:sz w:val="16"/>
      <w:lang w:eastAsia="en-GB"/>
    </w:rPr>
  </w:style>
  <w:style w:type="paragraph" w:customStyle="1" w:styleId="MediumShading1-Accent11">
    <w:name w:val="Medium Shading 1 - Accent 11"/>
    <w:uiPriority w:val="99"/>
    <w:rsid w:val="00195F7B"/>
    <w:rPr>
      <w:lang w:val="en-US" w:eastAsia="en-US"/>
    </w:rPr>
  </w:style>
  <w:style w:type="paragraph" w:styleId="Title">
    <w:name w:val="Title"/>
    <w:basedOn w:val="Normal"/>
    <w:link w:val="TitleChar"/>
    <w:uiPriority w:val="99"/>
    <w:qFormat/>
    <w:rsid w:val="00195F7B"/>
    <w:pPr>
      <w:jc w:val="center"/>
    </w:pPr>
    <w:rPr>
      <w:rFonts w:ascii="Times New Roman" w:eastAsia="Times New Roman" w:hAnsi="Times New Roman"/>
      <w:b/>
      <w:sz w:val="20"/>
      <w:szCs w:val="20"/>
      <w:lang w:eastAsia="en-GB"/>
    </w:rPr>
  </w:style>
  <w:style w:type="character" w:customStyle="1" w:styleId="TitleChar">
    <w:name w:val="Title Char"/>
    <w:basedOn w:val="DefaultParagraphFont"/>
    <w:link w:val="Title"/>
    <w:uiPriority w:val="99"/>
    <w:locked/>
    <w:rsid w:val="00195F7B"/>
    <w:rPr>
      <w:rFonts w:ascii="Times New Roman" w:hAnsi="Times New Roman"/>
      <w:b/>
      <w:sz w:val="20"/>
      <w:lang w:eastAsia="en-GB"/>
    </w:rPr>
  </w:style>
  <w:style w:type="character" w:styleId="PageNumber">
    <w:name w:val="page number"/>
    <w:basedOn w:val="DefaultParagraphFont"/>
    <w:uiPriority w:val="99"/>
    <w:rsid w:val="00195F7B"/>
    <w:rPr>
      <w:rFonts w:cs="Times New Roman"/>
    </w:rPr>
  </w:style>
  <w:style w:type="character" w:styleId="Emphasis">
    <w:name w:val="Emphasis"/>
    <w:basedOn w:val="DefaultParagraphFont"/>
    <w:uiPriority w:val="99"/>
    <w:qFormat/>
    <w:rsid w:val="00195F7B"/>
    <w:rPr>
      <w:rFonts w:cs="Times New Roman"/>
      <w:i/>
    </w:rPr>
  </w:style>
  <w:style w:type="paragraph" w:customStyle="1" w:styleId="Style">
    <w:name w:val="Style"/>
    <w:uiPriority w:val="99"/>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uiPriority w:val="99"/>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uiPriority w:val="99"/>
    <w:rsid w:val="00195F7B"/>
    <w:rPr>
      <w:rFonts w:ascii="Arial" w:eastAsia="Times New Roman" w:hAnsi="Arial"/>
      <w:i/>
      <w:szCs w:val="20"/>
      <w:lang w:eastAsia="en-GB"/>
    </w:rPr>
  </w:style>
  <w:style w:type="character" w:customStyle="1" w:styleId="CommentSubjectChar">
    <w:name w:val="Comment Subject Char"/>
    <w:link w:val="CommentSubject"/>
    <w:uiPriority w:val="99"/>
    <w:semiHidden/>
    <w:locked/>
    <w:rsid w:val="00195F7B"/>
    <w:rPr>
      <w:rFonts w:ascii="Times New Roman" w:hAnsi="Times New Roman"/>
      <w:b/>
      <w:sz w:val="20"/>
      <w:lang w:eastAsia="en-GB"/>
    </w:rPr>
  </w:style>
  <w:style w:type="paragraph" w:styleId="CommentSubject">
    <w:name w:val="annotation subject"/>
    <w:basedOn w:val="CommentText"/>
    <w:next w:val="CommentText"/>
    <w:link w:val="CommentSubjectChar"/>
    <w:uiPriority w:val="99"/>
    <w:semiHidden/>
    <w:rsid w:val="00195F7B"/>
    <w:rPr>
      <w:b/>
      <w:bCs/>
    </w:rPr>
  </w:style>
  <w:style w:type="character" w:customStyle="1" w:styleId="CommentSubjectChar1">
    <w:name w:val="Comment Subject Char1"/>
    <w:basedOn w:val="CommentTextChar"/>
    <w:uiPriority w:val="99"/>
    <w:semiHidden/>
    <w:rsid w:val="00D15B6D"/>
    <w:rPr>
      <w:rFonts w:ascii="Times New Roman" w:hAnsi="Times New Roman"/>
      <w:b/>
      <w:bCs/>
      <w:sz w:val="20"/>
      <w:szCs w:val="20"/>
      <w:lang w:eastAsia="en-US"/>
    </w:rPr>
  </w:style>
  <w:style w:type="paragraph" w:customStyle="1" w:styleId="ssNoHeading2">
    <w:name w:val="ssNoHeading2"/>
    <w:basedOn w:val="Heading2"/>
    <w:uiPriority w:val="99"/>
    <w:rsid w:val="00195F7B"/>
    <w:pPr>
      <w:keepNext w:val="0"/>
      <w:tabs>
        <w:tab w:val="num" w:pos="709"/>
      </w:tabs>
      <w:spacing w:after="220"/>
      <w:ind w:left="709" w:hanging="709"/>
      <w:jc w:val="both"/>
    </w:pPr>
    <w:rPr>
      <w:rFonts w:cs="Arial"/>
      <w:szCs w:val="22"/>
      <w:lang w:eastAsia="en-US"/>
    </w:rPr>
  </w:style>
  <w:style w:type="character" w:customStyle="1" w:styleId="bold1">
    <w:name w:val="bold1"/>
    <w:uiPriority w:val="99"/>
    <w:rsid w:val="00195F7B"/>
    <w:rPr>
      <w:b/>
    </w:rPr>
  </w:style>
  <w:style w:type="paragraph" w:styleId="Index1">
    <w:name w:val="index 1"/>
    <w:basedOn w:val="Normal"/>
    <w:next w:val="Normal"/>
    <w:autoRedefine/>
    <w:uiPriority w:val="99"/>
    <w:rsid w:val="00195F7B"/>
    <w:pPr>
      <w:widowControl w:val="0"/>
      <w:ind w:left="240" w:hanging="240"/>
    </w:pPr>
    <w:rPr>
      <w:rFonts w:eastAsia="Times New Roman"/>
      <w:sz w:val="18"/>
      <w:szCs w:val="18"/>
      <w:lang w:val="en-US"/>
    </w:rPr>
  </w:style>
  <w:style w:type="paragraph" w:styleId="Index2">
    <w:name w:val="index 2"/>
    <w:basedOn w:val="Normal"/>
    <w:next w:val="Normal"/>
    <w:autoRedefine/>
    <w:uiPriority w:val="99"/>
    <w:rsid w:val="00195F7B"/>
    <w:pPr>
      <w:widowControl w:val="0"/>
      <w:ind w:left="480" w:hanging="240"/>
    </w:pPr>
    <w:rPr>
      <w:rFonts w:eastAsia="Times New Roman"/>
      <w:sz w:val="18"/>
      <w:szCs w:val="18"/>
      <w:lang w:val="en-US"/>
    </w:rPr>
  </w:style>
  <w:style w:type="paragraph" w:styleId="Index3">
    <w:name w:val="index 3"/>
    <w:basedOn w:val="Normal"/>
    <w:next w:val="Normal"/>
    <w:autoRedefine/>
    <w:uiPriority w:val="99"/>
    <w:rsid w:val="00195F7B"/>
    <w:pPr>
      <w:widowControl w:val="0"/>
      <w:ind w:left="720" w:hanging="240"/>
    </w:pPr>
    <w:rPr>
      <w:rFonts w:eastAsia="Times New Roman"/>
      <w:sz w:val="18"/>
      <w:szCs w:val="18"/>
      <w:lang w:val="en-US"/>
    </w:rPr>
  </w:style>
  <w:style w:type="paragraph" w:styleId="Index4">
    <w:name w:val="index 4"/>
    <w:basedOn w:val="Normal"/>
    <w:next w:val="Normal"/>
    <w:autoRedefine/>
    <w:uiPriority w:val="99"/>
    <w:rsid w:val="00195F7B"/>
    <w:pPr>
      <w:widowControl w:val="0"/>
      <w:ind w:left="960" w:hanging="240"/>
    </w:pPr>
    <w:rPr>
      <w:rFonts w:eastAsia="Times New Roman"/>
      <w:sz w:val="18"/>
      <w:szCs w:val="18"/>
      <w:lang w:val="en-US"/>
    </w:rPr>
  </w:style>
  <w:style w:type="paragraph" w:styleId="Index5">
    <w:name w:val="index 5"/>
    <w:basedOn w:val="Normal"/>
    <w:next w:val="Normal"/>
    <w:autoRedefine/>
    <w:uiPriority w:val="99"/>
    <w:rsid w:val="00195F7B"/>
    <w:pPr>
      <w:widowControl w:val="0"/>
      <w:ind w:left="1200" w:hanging="240"/>
    </w:pPr>
    <w:rPr>
      <w:rFonts w:eastAsia="Times New Roman"/>
      <w:sz w:val="18"/>
      <w:szCs w:val="18"/>
      <w:lang w:val="en-US"/>
    </w:rPr>
  </w:style>
  <w:style w:type="paragraph" w:styleId="Index6">
    <w:name w:val="index 6"/>
    <w:basedOn w:val="Normal"/>
    <w:next w:val="Normal"/>
    <w:autoRedefine/>
    <w:uiPriority w:val="99"/>
    <w:rsid w:val="00195F7B"/>
    <w:pPr>
      <w:widowControl w:val="0"/>
      <w:ind w:left="1440" w:hanging="240"/>
    </w:pPr>
    <w:rPr>
      <w:rFonts w:eastAsia="Times New Roman"/>
      <w:sz w:val="18"/>
      <w:szCs w:val="18"/>
      <w:lang w:val="en-US"/>
    </w:rPr>
  </w:style>
  <w:style w:type="paragraph" w:styleId="Index7">
    <w:name w:val="index 7"/>
    <w:basedOn w:val="Normal"/>
    <w:next w:val="Normal"/>
    <w:autoRedefine/>
    <w:uiPriority w:val="99"/>
    <w:rsid w:val="00195F7B"/>
    <w:pPr>
      <w:widowControl w:val="0"/>
      <w:ind w:left="1680" w:hanging="240"/>
    </w:pPr>
    <w:rPr>
      <w:rFonts w:eastAsia="Times New Roman"/>
      <w:sz w:val="18"/>
      <w:szCs w:val="18"/>
      <w:lang w:val="en-US"/>
    </w:rPr>
  </w:style>
  <w:style w:type="paragraph" w:styleId="Index8">
    <w:name w:val="index 8"/>
    <w:basedOn w:val="Normal"/>
    <w:next w:val="Normal"/>
    <w:autoRedefine/>
    <w:uiPriority w:val="99"/>
    <w:rsid w:val="00195F7B"/>
    <w:pPr>
      <w:widowControl w:val="0"/>
      <w:ind w:left="1920" w:hanging="240"/>
    </w:pPr>
    <w:rPr>
      <w:rFonts w:eastAsia="Times New Roman"/>
      <w:sz w:val="18"/>
      <w:szCs w:val="18"/>
      <w:lang w:val="en-US"/>
    </w:rPr>
  </w:style>
  <w:style w:type="paragraph" w:styleId="Index9">
    <w:name w:val="index 9"/>
    <w:basedOn w:val="Normal"/>
    <w:next w:val="Normal"/>
    <w:autoRedefine/>
    <w:uiPriority w:val="99"/>
    <w:rsid w:val="00195F7B"/>
    <w:pPr>
      <w:widowControl w:val="0"/>
      <w:ind w:left="2160" w:hanging="240"/>
    </w:pPr>
    <w:rPr>
      <w:rFonts w:eastAsia="Times New Roman"/>
      <w:sz w:val="18"/>
      <w:szCs w:val="18"/>
      <w:lang w:val="en-US"/>
    </w:rPr>
  </w:style>
  <w:style w:type="paragraph" w:styleId="IndexHeading">
    <w:name w:val="index heading"/>
    <w:basedOn w:val="Normal"/>
    <w:next w:val="Index1"/>
    <w:uiPriority w:val="99"/>
    <w:rsid w:val="00195F7B"/>
    <w:pPr>
      <w:widowControl w:val="0"/>
      <w:spacing w:before="240" w:after="120"/>
      <w:jc w:val="center"/>
    </w:pPr>
    <w:rPr>
      <w:rFonts w:eastAsia="Times New Roman"/>
      <w:b/>
      <w:bCs/>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eastAsia="en-GB"/>
    </w:rPr>
  </w:style>
  <w:style w:type="character" w:customStyle="1" w:styleId="BulletsspacedChar">
    <w:name w:val="Bullets (spaced) Char"/>
    <w:link w:val="Bulletsspaced"/>
    <w:uiPriority w:val="99"/>
    <w:locked/>
    <w:rsid w:val="00195F7B"/>
    <w:rPr>
      <w:rFonts w:ascii="Tahoma" w:hAnsi="Tahoma"/>
      <w:color w:val="000000"/>
      <w:sz w:val="24"/>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hAnsi="Tahoma"/>
      <w:color w:val="000000"/>
      <w:sz w:val="24"/>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eastAsia="en-GB"/>
    </w:rPr>
  </w:style>
  <w:style w:type="character" w:customStyle="1" w:styleId="NumberedparagraphChar">
    <w:name w:val="Numbered paragraph Char"/>
    <w:link w:val="Numberedparagraph"/>
    <w:uiPriority w:val="99"/>
    <w:locked/>
    <w:rsid w:val="00195F7B"/>
    <w:rPr>
      <w:rFonts w:ascii="Arial" w:hAnsi="Arial"/>
      <w:color w:val="000000"/>
      <w:sz w:val="24"/>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basedOn w:val="DefaultParagraphFont"/>
    <w:uiPriority w:val="99"/>
    <w:rPr>
      <w:rFonts w:cs="Times New Roman"/>
    </w:rPr>
  </w:style>
  <w:style w:type="character" w:customStyle="1" w:styleId="tx1">
    <w:name w:val="tx1"/>
    <w:uiPriority w:val="99"/>
    <w:rPr>
      <w:b/>
    </w:rPr>
  </w:style>
  <w:style w:type="table" w:styleId="ColorfulList-Accent2">
    <w:name w:val="Colorful List Accent 2"/>
    <w:basedOn w:val="TableNormal"/>
    <w:uiPriority w:val="99"/>
    <w:rPr>
      <w:rFonts w:eastAsia="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paragraph" w:styleId="Subtitle">
    <w:name w:val="Subtitle"/>
    <w:basedOn w:val="Normal"/>
    <w:next w:val="Normal"/>
    <w:link w:val="SubtitleChar"/>
    <w:uiPriority w:val="99"/>
    <w:qFormat/>
    <w:rsid w:val="00102FC5"/>
    <w:pPr>
      <w:numPr>
        <w:ilvl w:val="1"/>
      </w:numPr>
      <w:spacing w:after="160" w:line="259" w:lineRule="auto"/>
    </w:pPr>
    <w:rPr>
      <w:rFonts w:eastAsia="Times New Roman"/>
      <w:color w:val="5A5A5A"/>
      <w:spacing w:val="15"/>
    </w:rPr>
  </w:style>
  <w:style w:type="character" w:customStyle="1" w:styleId="SubtitleChar">
    <w:name w:val="Subtitle Char"/>
    <w:basedOn w:val="DefaultParagraphFont"/>
    <w:link w:val="Subtitle"/>
    <w:uiPriority w:val="99"/>
    <w:locked/>
    <w:rsid w:val="00102FC5"/>
    <w:rPr>
      <w:rFonts w:eastAsia="Times New Roman"/>
      <w:color w:val="5A5A5A"/>
      <w:spacing w:val="15"/>
      <w:sz w:val="22"/>
      <w:lang w:eastAsia="en-US"/>
    </w:rPr>
  </w:style>
  <w:style w:type="paragraph" w:styleId="ListParagraph">
    <w:name w:val="List Paragraph"/>
    <w:basedOn w:val="Normal"/>
    <w:uiPriority w:val="34"/>
    <w:qFormat/>
    <w:rsid w:val="00322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842328">
      <w:marLeft w:val="0"/>
      <w:marRight w:val="0"/>
      <w:marTop w:val="0"/>
      <w:marBottom w:val="0"/>
      <w:divBdr>
        <w:top w:val="none" w:sz="0" w:space="0" w:color="auto"/>
        <w:left w:val="none" w:sz="0" w:space="0" w:color="auto"/>
        <w:bottom w:val="none" w:sz="0" w:space="0" w:color="auto"/>
        <w:right w:val="none" w:sz="0" w:space="0" w:color="auto"/>
      </w:divBdr>
    </w:div>
    <w:div w:id="9218423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kingston.ac.uk/postgraduate-course/philosophy-mphilstu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kingston.ac.uk/faculties/kingston-school-of-art/research-and-innovation/crme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D7E21-E630-40CF-9A36-07B86375C294}">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D12A39A5-6844-46FA-B450-B6D97DB18DD1}">
  <ds:schemaRefs>
    <ds:schemaRef ds:uri="http://schemas.openxmlformats.org/officeDocument/2006/bibliography"/>
  </ds:schemaRefs>
</ds:datastoreItem>
</file>

<file path=customXml/itemProps3.xml><?xml version="1.0" encoding="utf-8"?>
<ds:datastoreItem xmlns:ds="http://schemas.openxmlformats.org/officeDocument/2006/customXml" ds:itemID="{72002321-DB1A-4FF3-A102-8C37FBE79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0046A4-434C-4616-9DFC-A8C2E9D65E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5122</Words>
  <Characters>29201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Bissoli Warwick, Nidia P</cp:lastModifiedBy>
  <cp:revision>6</cp:revision>
  <cp:lastPrinted>2014-11-26T21:53:00Z</cp:lastPrinted>
  <dcterms:created xsi:type="dcterms:W3CDTF">2020-09-23T16:46:00Z</dcterms:created>
  <dcterms:modified xsi:type="dcterms:W3CDTF">2020-11-12T19:48:00Z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0x010100AF7241E4726BE940B4C10C57E0A70749</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KU34847@kingston.ac.uk</vt:lpwstr>
  </property>
  <property fmtid="{D5CDD505-2E9C-101B-9397-08002B2CF9AE}" pid="9" name="MSIP_Label_3b551598-29da-492a-8b9f-8358cd43dd03_SetDate">
    <vt:lpwstr>2020-09-23T16:45:55.3460129Z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a55b0f04-d7f6-41ab-9ba6-6793e1706d68</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