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5FBB0" w14:textId="77777777" w:rsidR="005B1266" w:rsidRPr="00AF1F4A" w:rsidRDefault="009C742B" w:rsidP="00291707">
      <w:pPr>
        <w:rPr>
          <w:rFonts w:ascii="Arial" w:hAnsi="Arial" w:cs="Arial"/>
          <w:b/>
        </w:rPr>
      </w:pPr>
      <w:r>
        <w:rPr>
          <w:noProof/>
          <w:lang w:eastAsia="en-GB"/>
        </w:rPr>
        <w:drawing>
          <wp:anchor distT="0" distB="0" distL="114300" distR="114300" simplePos="0" relativeHeight="251675648" behindDoc="0" locked="0" layoutInCell="1" allowOverlap="1" wp14:anchorId="519EF035" wp14:editId="5971FC38">
            <wp:simplePos x="0" y="0"/>
            <wp:positionH relativeFrom="column">
              <wp:posOffset>4214191</wp:posOffset>
            </wp:positionH>
            <wp:positionV relativeFrom="paragraph">
              <wp:posOffset>83</wp:posOffset>
            </wp:positionV>
            <wp:extent cx="1080770" cy="1080770"/>
            <wp:effectExtent l="0" t="0" r="5080" b="5080"/>
            <wp:wrapThrough wrapText="bothSides">
              <wp:wrapPolygon edited="0">
                <wp:start x="0" y="0"/>
                <wp:lineTo x="0" y="21321"/>
                <wp:lineTo x="21321" y="21321"/>
                <wp:lineTo x="21321" y="0"/>
                <wp:lineTo x="0" y="0"/>
              </wp:wrapPolygon>
            </wp:wrapThrough>
            <wp:docPr id="16" name="Picture 16" descr="C:\Users\ku34847\AppData\Local\Microsoft\Windows\INetCache\Content.Word\arb_black_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34847\AppData\Local\Microsoft\Windows\INetCache\Content.Word\arb_black_squar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a:noFill/>
                    </a:ln>
                  </pic:spPr>
                </pic:pic>
              </a:graphicData>
            </a:graphic>
            <wp14:sizeRelH relativeFrom="page">
              <wp14:pctWidth>0</wp14:pctWidth>
            </wp14:sizeRelH>
            <wp14:sizeRelV relativeFrom="page">
              <wp14:pctHeight>0</wp14:pctHeight>
            </wp14:sizeRelV>
          </wp:anchor>
        </w:drawing>
      </w:r>
      <w:r w:rsidR="008C4722" w:rsidRPr="00AF1F4A">
        <w:rPr>
          <w:noProof/>
          <w:lang w:eastAsia="en-GB"/>
        </w:rPr>
        <w:drawing>
          <wp:anchor distT="0" distB="0" distL="114300" distR="114300" simplePos="0" relativeHeight="251670528" behindDoc="1" locked="0" layoutInCell="1" allowOverlap="1" wp14:anchorId="04E5CE75" wp14:editId="7F2E175F">
            <wp:simplePos x="0" y="0"/>
            <wp:positionH relativeFrom="column">
              <wp:posOffset>0</wp:posOffset>
            </wp:positionH>
            <wp:positionV relativeFrom="paragraph">
              <wp:posOffset>0</wp:posOffset>
            </wp:positionV>
            <wp:extent cx="1382395" cy="1800860"/>
            <wp:effectExtent l="0" t="0" r="0" b="0"/>
            <wp:wrapNone/>
            <wp:docPr id="35" name="Picture 35"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KU and KSA - Colour 3 lines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2395" cy="1800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152FFB" w14:textId="77777777" w:rsidR="005B1266" w:rsidRPr="00AF1F4A" w:rsidRDefault="005B1266" w:rsidP="005B1266">
      <w:pPr>
        <w:jc w:val="right"/>
        <w:rPr>
          <w:rFonts w:ascii="Arial" w:hAnsi="Arial" w:cs="Arial"/>
          <w:b/>
        </w:rPr>
      </w:pPr>
    </w:p>
    <w:p w14:paraId="6CDE8DFE" w14:textId="77777777" w:rsidR="009C742B" w:rsidRDefault="009C742B" w:rsidP="005B1266">
      <w:pPr>
        <w:rPr>
          <w:rFonts w:ascii="Arial" w:hAnsi="Arial" w:cs="Arial"/>
          <w:b/>
          <w:sz w:val="36"/>
          <w:szCs w:val="36"/>
        </w:rPr>
      </w:pPr>
    </w:p>
    <w:p w14:paraId="30FA4A00" w14:textId="77777777" w:rsidR="005B1266" w:rsidRPr="00AF1F4A" w:rsidRDefault="008C4722" w:rsidP="005B1266">
      <w:pPr>
        <w:rPr>
          <w:rFonts w:ascii="Arial" w:hAnsi="Arial" w:cs="Arial"/>
          <w:b/>
          <w:sz w:val="36"/>
          <w:szCs w:val="36"/>
        </w:rPr>
      </w:pPr>
      <w:r w:rsidRPr="00AF1F4A">
        <w:rPr>
          <w:noProof/>
          <w:lang w:eastAsia="en-GB"/>
        </w:rPr>
        <w:drawing>
          <wp:anchor distT="0" distB="0" distL="114300" distR="114300" simplePos="0" relativeHeight="251674624" behindDoc="1" locked="0" layoutInCell="1" allowOverlap="1" wp14:anchorId="2643928C" wp14:editId="0959C23B">
            <wp:simplePos x="0" y="0"/>
            <wp:positionH relativeFrom="column">
              <wp:posOffset>4062730</wp:posOffset>
            </wp:positionH>
            <wp:positionV relativeFrom="paragraph">
              <wp:posOffset>91440</wp:posOffset>
            </wp:positionV>
            <wp:extent cx="1450975" cy="996315"/>
            <wp:effectExtent l="0" t="0" r="0" b="0"/>
            <wp:wrapNone/>
            <wp:docPr id="39" name="Picture 39" descr="RIBA Validated Course 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IBA Validated Course logo_blac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0975" cy="996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F5BE3D" w14:textId="77777777" w:rsidR="00291707" w:rsidRPr="00AF1F4A" w:rsidRDefault="00291707" w:rsidP="005B1266">
      <w:pPr>
        <w:rPr>
          <w:rFonts w:ascii="Arial" w:hAnsi="Arial" w:cs="Arial"/>
          <w:b/>
          <w:sz w:val="36"/>
          <w:szCs w:val="36"/>
        </w:rPr>
      </w:pPr>
    </w:p>
    <w:p w14:paraId="4A8FF4A3" w14:textId="77777777" w:rsidR="005B1266" w:rsidRPr="00AF1F4A" w:rsidRDefault="005B1266" w:rsidP="005B1266">
      <w:pPr>
        <w:rPr>
          <w:rFonts w:ascii="Arial" w:hAnsi="Arial" w:cs="Arial"/>
          <w:b/>
          <w:sz w:val="36"/>
          <w:szCs w:val="36"/>
        </w:rPr>
      </w:pPr>
    </w:p>
    <w:p w14:paraId="0FA90030" w14:textId="77777777" w:rsidR="00E33214" w:rsidRPr="00AF1F4A" w:rsidRDefault="00E33214" w:rsidP="00303E77">
      <w:pPr>
        <w:spacing w:line="360" w:lineRule="auto"/>
        <w:rPr>
          <w:rFonts w:ascii="Arial" w:hAnsi="Arial" w:cs="Arial"/>
          <w:b/>
          <w:sz w:val="36"/>
          <w:szCs w:val="36"/>
        </w:rPr>
      </w:pPr>
    </w:p>
    <w:p w14:paraId="6178E549" w14:textId="77777777" w:rsidR="005B1266" w:rsidRPr="00AF1F4A" w:rsidRDefault="005B1266" w:rsidP="005B1266">
      <w:pPr>
        <w:rPr>
          <w:rFonts w:ascii="Arial" w:hAnsi="Arial" w:cs="Arial"/>
          <w:b/>
          <w:sz w:val="36"/>
          <w:szCs w:val="36"/>
        </w:rPr>
      </w:pPr>
      <w:r w:rsidRPr="00AF1F4A">
        <w:rPr>
          <w:rFonts w:ascii="Arial" w:hAnsi="Arial" w:cs="Arial"/>
          <w:b/>
          <w:sz w:val="36"/>
          <w:szCs w:val="36"/>
        </w:rPr>
        <w:t>Programme Specification</w:t>
      </w:r>
    </w:p>
    <w:p w14:paraId="76011608" w14:textId="77777777" w:rsidR="005B1266" w:rsidRPr="00AF1F4A" w:rsidRDefault="005B1266" w:rsidP="005B1266">
      <w:pPr>
        <w:rPr>
          <w:rFonts w:ascii="Arial" w:hAnsi="Arial" w:cs="Arial"/>
          <w:b/>
          <w:sz w:val="36"/>
          <w:szCs w:val="36"/>
        </w:rPr>
      </w:pPr>
    </w:p>
    <w:p w14:paraId="22B71C0E" w14:textId="77777777" w:rsidR="005B1266" w:rsidRPr="00AF1F4A" w:rsidRDefault="005B1266" w:rsidP="00870310">
      <w:pPr>
        <w:tabs>
          <w:tab w:val="left" w:pos="3686"/>
        </w:tabs>
        <w:rPr>
          <w:rFonts w:ascii="Arial" w:hAnsi="Arial" w:cs="Arial"/>
          <w:b/>
        </w:rPr>
      </w:pPr>
      <w:r w:rsidRPr="00AF1F4A">
        <w:rPr>
          <w:rFonts w:ascii="Arial" w:hAnsi="Arial" w:cs="Arial"/>
          <w:b/>
        </w:rPr>
        <w:t>Title of Course:</w:t>
      </w:r>
      <w:r w:rsidR="00214FF0" w:rsidRPr="00AF1F4A">
        <w:rPr>
          <w:rFonts w:ascii="Arial" w:hAnsi="Arial" w:cs="Arial"/>
          <w:b/>
        </w:rPr>
        <w:t xml:space="preserve"> </w:t>
      </w:r>
      <w:r w:rsidR="00870310" w:rsidRPr="00AF1F4A">
        <w:rPr>
          <w:rFonts w:ascii="Arial" w:hAnsi="Arial" w:cs="Arial"/>
          <w:b/>
        </w:rPr>
        <w:tab/>
      </w:r>
      <w:r w:rsidR="00214FF0" w:rsidRPr="00AF1F4A">
        <w:rPr>
          <w:rFonts w:ascii="Arial" w:hAnsi="Arial" w:cs="Arial"/>
          <w:b/>
        </w:rPr>
        <w:t>BA (Hons) Architecture</w:t>
      </w:r>
    </w:p>
    <w:p w14:paraId="65BC1555" w14:textId="77777777" w:rsidR="005B1266" w:rsidRPr="00AF1F4A" w:rsidRDefault="005B1266" w:rsidP="00870310">
      <w:pPr>
        <w:tabs>
          <w:tab w:val="left" w:pos="3686"/>
        </w:tabs>
        <w:rPr>
          <w:rFonts w:ascii="Arial" w:hAnsi="Arial" w:cs="Arial"/>
          <w:b/>
        </w:rPr>
      </w:pPr>
    </w:p>
    <w:p w14:paraId="7B8B4C52" w14:textId="77777777" w:rsidR="005B1266" w:rsidRPr="00AF1F4A" w:rsidRDefault="005B1266" w:rsidP="00870310">
      <w:pPr>
        <w:tabs>
          <w:tab w:val="left" w:pos="3686"/>
          <w:tab w:val="left" w:pos="5535"/>
        </w:tabs>
        <w:rPr>
          <w:rFonts w:ascii="Arial" w:hAnsi="Arial" w:cs="Arial"/>
          <w:b/>
        </w:rPr>
      </w:pPr>
      <w:r w:rsidRPr="00AF1F4A">
        <w:rPr>
          <w:rFonts w:ascii="Arial" w:hAnsi="Arial" w:cs="Arial"/>
          <w:b/>
        </w:rPr>
        <w:t>Date Specification Produced:</w:t>
      </w:r>
      <w:r w:rsidR="00214FF0" w:rsidRPr="00AF1F4A">
        <w:rPr>
          <w:rFonts w:ascii="Arial" w:hAnsi="Arial" w:cs="Arial"/>
          <w:b/>
        </w:rPr>
        <w:t xml:space="preserve"> </w:t>
      </w:r>
      <w:r w:rsidR="00870310" w:rsidRPr="00AF1F4A">
        <w:rPr>
          <w:rFonts w:ascii="Arial" w:hAnsi="Arial" w:cs="Arial"/>
          <w:b/>
        </w:rPr>
        <w:tab/>
        <w:t xml:space="preserve">June </w:t>
      </w:r>
      <w:r w:rsidR="00214FF0" w:rsidRPr="00AF1F4A">
        <w:rPr>
          <w:rFonts w:ascii="Arial" w:hAnsi="Arial" w:cs="Arial"/>
          <w:b/>
        </w:rPr>
        <w:t>2013</w:t>
      </w:r>
      <w:r w:rsidR="00870310" w:rsidRPr="00AF1F4A">
        <w:rPr>
          <w:rFonts w:ascii="Arial" w:hAnsi="Arial" w:cs="Arial"/>
          <w:b/>
        </w:rPr>
        <w:tab/>
      </w:r>
    </w:p>
    <w:p w14:paraId="29FBDBF4" w14:textId="77777777" w:rsidR="005B1266" w:rsidRPr="00AF1F4A" w:rsidRDefault="005B1266" w:rsidP="00870310">
      <w:pPr>
        <w:tabs>
          <w:tab w:val="left" w:pos="3686"/>
        </w:tabs>
        <w:rPr>
          <w:rFonts w:ascii="Arial" w:hAnsi="Arial" w:cs="Arial"/>
          <w:b/>
        </w:rPr>
      </w:pPr>
    </w:p>
    <w:p w14:paraId="3E31E45A" w14:textId="77777777" w:rsidR="005B1266" w:rsidRPr="00AF1F4A" w:rsidRDefault="005B1266" w:rsidP="00870310">
      <w:pPr>
        <w:tabs>
          <w:tab w:val="left" w:pos="3686"/>
        </w:tabs>
        <w:rPr>
          <w:rFonts w:ascii="Arial" w:hAnsi="Arial" w:cs="Arial"/>
          <w:b/>
        </w:rPr>
      </w:pPr>
      <w:r w:rsidRPr="00AF1F4A">
        <w:rPr>
          <w:rFonts w:ascii="Arial" w:hAnsi="Arial" w:cs="Arial"/>
          <w:b/>
        </w:rPr>
        <w:t>Date Specification Last Revised:</w:t>
      </w:r>
      <w:r w:rsidR="00870310" w:rsidRPr="00AF1F4A">
        <w:rPr>
          <w:rFonts w:ascii="Arial" w:hAnsi="Arial" w:cs="Arial"/>
          <w:b/>
        </w:rPr>
        <w:tab/>
      </w:r>
      <w:r w:rsidR="00634860" w:rsidRPr="00AF1F4A">
        <w:rPr>
          <w:rFonts w:ascii="Arial" w:hAnsi="Arial" w:cs="Arial"/>
          <w:b/>
        </w:rPr>
        <w:t>August 2018</w:t>
      </w:r>
    </w:p>
    <w:p w14:paraId="1B1219D4" w14:textId="77777777" w:rsidR="005B1266" w:rsidRPr="00AF1F4A" w:rsidRDefault="005B1266" w:rsidP="005B1266">
      <w:pPr>
        <w:rPr>
          <w:rFonts w:ascii="Arial" w:hAnsi="Arial" w:cs="Arial"/>
          <w:b/>
        </w:rPr>
      </w:pPr>
    </w:p>
    <w:p w14:paraId="20759849" w14:textId="77777777" w:rsidR="005B1266" w:rsidRPr="00AF1F4A" w:rsidRDefault="005B1266" w:rsidP="005B1266">
      <w:pPr>
        <w:rPr>
          <w:rFonts w:ascii="Arial" w:hAnsi="Arial" w:cs="Arial"/>
          <w:b/>
        </w:rPr>
      </w:pPr>
    </w:p>
    <w:p w14:paraId="5A5FD9D2" w14:textId="77777777" w:rsidR="005B1266" w:rsidRPr="00AF1F4A" w:rsidRDefault="005B1266" w:rsidP="005B1266">
      <w:pPr>
        <w:rPr>
          <w:rFonts w:ascii="Arial" w:hAnsi="Arial" w:cs="Arial"/>
          <w:b/>
        </w:rPr>
      </w:pPr>
    </w:p>
    <w:p w14:paraId="2A343B10" w14:textId="77777777" w:rsidR="005B1266" w:rsidRPr="00AF1F4A" w:rsidRDefault="005B1266" w:rsidP="005B1266">
      <w:pPr>
        <w:rPr>
          <w:rFonts w:ascii="Arial" w:hAnsi="Arial" w:cs="Arial"/>
          <w:b/>
        </w:rPr>
      </w:pPr>
    </w:p>
    <w:p w14:paraId="30CA8C43" w14:textId="77777777" w:rsidR="005B1266" w:rsidRPr="00AF1F4A" w:rsidRDefault="005B1266" w:rsidP="005B1266">
      <w:pPr>
        <w:spacing w:after="0" w:line="240" w:lineRule="auto"/>
        <w:jc w:val="right"/>
        <w:rPr>
          <w:rFonts w:ascii="Arial" w:hAnsi="Arial" w:cs="Arial"/>
          <w:b/>
        </w:rPr>
      </w:pPr>
    </w:p>
    <w:p w14:paraId="6573A9B3" w14:textId="77777777" w:rsidR="005B1266" w:rsidRPr="00AF1F4A" w:rsidRDefault="005B1266" w:rsidP="005B1266">
      <w:pPr>
        <w:spacing w:after="0" w:line="240" w:lineRule="auto"/>
        <w:rPr>
          <w:rFonts w:ascii="Arial" w:hAnsi="Arial" w:cs="Arial"/>
        </w:rPr>
      </w:pPr>
    </w:p>
    <w:p w14:paraId="21421D2F" w14:textId="77777777" w:rsidR="005B1266" w:rsidRPr="00AF1F4A" w:rsidRDefault="005B1266" w:rsidP="005B1266">
      <w:pPr>
        <w:spacing w:after="0" w:line="240" w:lineRule="auto"/>
        <w:jc w:val="both"/>
        <w:rPr>
          <w:rFonts w:ascii="Arial" w:hAnsi="Arial" w:cs="Arial"/>
        </w:rPr>
      </w:pPr>
    </w:p>
    <w:p w14:paraId="00664FCC" w14:textId="77777777" w:rsidR="005B1266" w:rsidRPr="00AF1F4A" w:rsidRDefault="005B1266" w:rsidP="005B1266">
      <w:pPr>
        <w:spacing w:after="0" w:line="240" w:lineRule="auto"/>
        <w:jc w:val="both"/>
        <w:rPr>
          <w:rFonts w:ascii="Arial" w:hAnsi="Arial" w:cs="Arial"/>
        </w:rPr>
      </w:pPr>
    </w:p>
    <w:p w14:paraId="700FEFAB" w14:textId="77777777" w:rsidR="005B1266" w:rsidRPr="00AF1F4A" w:rsidRDefault="005B1266" w:rsidP="005B1266">
      <w:pPr>
        <w:spacing w:after="0" w:line="240" w:lineRule="auto"/>
        <w:jc w:val="both"/>
        <w:rPr>
          <w:rFonts w:ascii="Arial" w:hAnsi="Arial" w:cs="Arial"/>
        </w:rPr>
      </w:pPr>
    </w:p>
    <w:p w14:paraId="2E6A538F" w14:textId="77777777" w:rsidR="005B1266" w:rsidRPr="00AF1F4A" w:rsidRDefault="005B1266" w:rsidP="005B1266">
      <w:pPr>
        <w:spacing w:after="0" w:line="240" w:lineRule="auto"/>
        <w:jc w:val="both"/>
        <w:rPr>
          <w:rFonts w:ascii="Arial" w:hAnsi="Arial" w:cs="Arial"/>
        </w:rPr>
      </w:pPr>
    </w:p>
    <w:p w14:paraId="40144E1F" w14:textId="77777777" w:rsidR="005B1266" w:rsidRPr="00AF1F4A" w:rsidRDefault="005B1266" w:rsidP="005B1266">
      <w:pPr>
        <w:spacing w:after="0" w:line="240" w:lineRule="auto"/>
        <w:jc w:val="both"/>
        <w:rPr>
          <w:rFonts w:ascii="Arial" w:hAnsi="Arial" w:cs="Arial"/>
        </w:rPr>
      </w:pPr>
    </w:p>
    <w:p w14:paraId="6605C570" w14:textId="77777777" w:rsidR="005B1266" w:rsidRPr="00AF1F4A" w:rsidRDefault="005B1266" w:rsidP="005B1266">
      <w:pPr>
        <w:spacing w:after="0" w:line="240" w:lineRule="auto"/>
        <w:jc w:val="both"/>
        <w:rPr>
          <w:rFonts w:ascii="Arial" w:hAnsi="Arial" w:cs="Arial"/>
        </w:rPr>
      </w:pPr>
    </w:p>
    <w:p w14:paraId="06745326" w14:textId="77777777" w:rsidR="005B1266" w:rsidRPr="00AF1F4A" w:rsidRDefault="005B1266" w:rsidP="005B1266">
      <w:pPr>
        <w:spacing w:after="0" w:line="240" w:lineRule="auto"/>
        <w:jc w:val="both"/>
        <w:rPr>
          <w:rFonts w:ascii="Arial" w:hAnsi="Arial" w:cs="Arial"/>
        </w:rPr>
      </w:pPr>
    </w:p>
    <w:p w14:paraId="37A69D24" w14:textId="77777777" w:rsidR="00A773B7" w:rsidRPr="00AF1F4A" w:rsidRDefault="00870310" w:rsidP="001D31CA">
      <w:pPr>
        <w:spacing w:after="0" w:line="240" w:lineRule="auto"/>
        <w:jc w:val="both"/>
        <w:rPr>
          <w:rFonts w:ascii="Arial" w:hAnsi="Arial" w:cs="Arial"/>
          <w:szCs w:val="24"/>
        </w:rPr>
      </w:pPr>
      <w:r w:rsidRPr="00AF1F4A">
        <w:rPr>
          <w:rFonts w:ascii="Arial" w:hAnsi="Arial" w:cs="Arial"/>
        </w:rPr>
        <w:br w:type="page"/>
      </w:r>
      <w:r w:rsidR="00A773B7" w:rsidRPr="00AF1F4A">
        <w:rPr>
          <w:rFonts w:ascii="Arial" w:hAnsi="Arial" w:cs="Arial"/>
          <w:szCs w:val="24"/>
        </w:rPr>
        <w:lastRenderedPageBreak/>
        <w:t>This Programme Specification</w:t>
      </w:r>
      <w:r w:rsidR="00A773B7" w:rsidRPr="00AF1F4A">
        <w:rPr>
          <w:rFonts w:ascii="Arial" w:hAnsi="Arial" w:cs="Arial"/>
          <w:szCs w:val="24"/>
        </w:rPr>
        <w:fldChar w:fldCharType="begin"/>
      </w:r>
      <w:r w:rsidR="00A773B7" w:rsidRPr="00AF1F4A">
        <w:instrText xml:space="preserve"> XE "</w:instrText>
      </w:r>
      <w:r w:rsidR="00A773B7" w:rsidRPr="00AF1F4A">
        <w:rPr>
          <w:rFonts w:ascii="Arial" w:hAnsi="Arial" w:cs="Arial"/>
          <w:noProof/>
          <w:szCs w:val="24"/>
        </w:rPr>
        <w:instrText>Programme Specification</w:instrText>
      </w:r>
      <w:r w:rsidR="00A773B7" w:rsidRPr="00AF1F4A">
        <w:instrText xml:space="preserve">" </w:instrText>
      </w:r>
      <w:r w:rsidR="00A773B7" w:rsidRPr="00AF1F4A">
        <w:rPr>
          <w:rFonts w:ascii="Arial" w:hAnsi="Arial" w:cs="Arial"/>
          <w:szCs w:val="24"/>
        </w:rPr>
        <w:fldChar w:fldCharType="end"/>
      </w:r>
      <w:r w:rsidR="00A773B7" w:rsidRPr="00AF1F4A">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DE73ABC" w14:textId="77777777" w:rsidR="005B1266" w:rsidRPr="00AF1F4A" w:rsidRDefault="005B1266" w:rsidP="005B1266">
      <w:pPr>
        <w:spacing w:after="0" w:line="240" w:lineRule="auto"/>
        <w:jc w:val="both"/>
        <w:rPr>
          <w:rFonts w:ascii="Arial" w:hAnsi="Arial" w:cs="Arial"/>
        </w:rPr>
      </w:pPr>
    </w:p>
    <w:p w14:paraId="7AC4EACD" w14:textId="77777777" w:rsidR="007154BA" w:rsidRPr="00AF1F4A" w:rsidRDefault="007154BA" w:rsidP="005B1266">
      <w:pPr>
        <w:rPr>
          <w:rFonts w:ascii="Arial" w:hAnsi="Arial" w:cs="Arial"/>
          <w:b/>
        </w:rPr>
      </w:pPr>
    </w:p>
    <w:p w14:paraId="6F70B6A0" w14:textId="77777777" w:rsidR="007154BA" w:rsidRPr="00AF1F4A" w:rsidRDefault="007154BA" w:rsidP="005B1266">
      <w:pPr>
        <w:rPr>
          <w:rFonts w:ascii="Arial" w:hAnsi="Arial" w:cs="Arial"/>
          <w:b/>
        </w:rPr>
        <w:sectPr w:rsidR="007154BA" w:rsidRPr="00AF1F4A" w:rsidSect="007154B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08"/>
          <w:docGrid w:linePitch="360"/>
        </w:sectPr>
      </w:pPr>
    </w:p>
    <w:p w14:paraId="521B1794" w14:textId="77777777" w:rsidR="005B1266" w:rsidRPr="00AF1F4A" w:rsidRDefault="005B1266" w:rsidP="005B1266">
      <w:pPr>
        <w:rPr>
          <w:rFonts w:ascii="Arial" w:hAnsi="Arial" w:cs="Arial"/>
          <w:b/>
        </w:rPr>
      </w:pPr>
      <w:r w:rsidRPr="00AF1F4A">
        <w:rPr>
          <w:rFonts w:ascii="Arial" w:hAnsi="Arial" w:cs="Arial"/>
          <w:b/>
        </w:rPr>
        <w:lastRenderedPageBreak/>
        <w:t>SECTION 1:</w:t>
      </w:r>
      <w:r w:rsidRPr="00AF1F4A">
        <w:rPr>
          <w:rFonts w:ascii="Arial" w:hAnsi="Arial" w:cs="Arial"/>
          <w:b/>
        </w:rPr>
        <w:tab/>
        <w:t>GENERAL INFORMATION</w:t>
      </w:r>
    </w:p>
    <w:tbl>
      <w:tblPr>
        <w:tblW w:w="0" w:type="auto"/>
        <w:tblLook w:val="04A0" w:firstRow="1" w:lastRow="0" w:firstColumn="1" w:lastColumn="0" w:noHBand="0" w:noVBand="1"/>
      </w:tblPr>
      <w:tblGrid>
        <w:gridCol w:w="3849"/>
        <w:gridCol w:w="5177"/>
      </w:tblGrid>
      <w:tr w:rsidR="00AF1F4A" w:rsidRPr="00AF1F4A" w14:paraId="64C0DDC9" w14:textId="77777777" w:rsidTr="00EB7B51">
        <w:tc>
          <w:tcPr>
            <w:tcW w:w="3936" w:type="dxa"/>
          </w:tcPr>
          <w:p w14:paraId="7464618E" w14:textId="77777777" w:rsidR="005B1266" w:rsidRPr="00AF1F4A" w:rsidRDefault="005B1266" w:rsidP="00EB7B51">
            <w:pPr>
              <w:spacing w:after="0" w:line="240" w:lineRule="auto"/>
              <w:rPr>
                <w:rFonts w:ascii="Arial" w:hAnsi="Arial" w:cs="Arial"/>
                <w:b/>
              </w:rPr>
            </w:pPr>
            <w:r w:rsidRPr="00AF1F4A">
              <w:rPr>
                <w:rFonts w:ascii="Arial" w:hAnsi="Arial" w:cs="Arial"/>
                <w:b/>
              </w:rPr>
              <w:t>Title:</w:t>
            </w:r>
          </w:p>
        </w:tc>
        <w:tc>
          <w:tcPr>
            <w:tcW w:w="5306" w:type="dxa"/>
          </w:tcPr>
          <w:p w14:paraId="49FF67CA" w14:textId="77777777" w:rsidR="005B1266" w:rsidRPr="00AF1F4A" w:rsidRDefault="00C52610" w:rsidP="00EB7B51">
            <w:pPr>
              <w:spacing w:after="0" w:line="240" w:lineRule="auto"/>
              <w:rPr>
                <w:rFonts w:ascii="Arial" w:hAnsi="Arial" w:cs="Arial"/>
                <w:b/>
              </w:rPr>
            </w:pPr>
            <w:r w:rsidRPr="00AF1F4A">
              <w:rPr>
                <w:rFonts w:ascii="Arial" w:hAnsi="Arial" w:cs="Arial"/>
                <w:b/>
              </w:rPr>
              <w:t>BA (Hons) Architecture</w:t>
            </w:r>
          </w:p>
          <w:p w14:paraId="663D9D1A" w14:textId="77777777" w:rsidR="00C52610" w:rsidRPr="00AF1F4A" w:rsidRDefault="00C52610" w:rsidP="00EB7B51">
            <w:pPr>
              <w:spacing w:after="0" w:line="240" w:lineRule="auto"/>
              <w:rPr>
                <w:rFonts w:ascii="Arial" w:hAnsi="Arial" w:cs="Arial"/>
                <w:b/>
              </w:rPr>
            </w:pPr>
          </w:p>
        </w:tc>
      </w:tr>
      <w:tr w:rsidR="00AF1F4A" w:rsidRPr="00AF1F4A" w14:paraId="663EA432" w14:textId="77777777" w:rsidTr="00EB7B51">
        <w:tc>
          <w:tcPr>
            <w:tcW w:w="3936" w:type="dxa"/>
          </w:tcPr>
          <w:p w14:paraId="56096513" w14:textId="77777777" w:rsidR="005B1266" w:rsidRPr="00AF1F4A" w:rsidRDefault="005B1266" w:rsidP="00EB7B51">
            <w:pPr>
              <w:spacing w:after="0" w:line="240" w:lineRule="auto"/>
              <w:rPr>
                <w:rFonts w:ascii="Arial" w:hAnsi="Arial" w:cs="Arial"/>
                <w:b/>
              </w:rPr>
            </w:pPr>
            <w:r w:rsidRPr="00AF1F4A">
              <w:rPr>
                <w:rFonts w:ascii="Arial" w:hAnsi="Arial" w:cs="Arial"/>
                <w:b/>
              </w:rPr>
              <w:t>Awarding Institution:</w:t>
            </w:r>
          </w:p>
          <w:p w14:paraId="417769D0" w14:textId="77777777" w:rsidR="005B1266" w:rsidRPr="00AF1F4A" w:rsidRDefault="005B1266" w:rsidP="00EB7B51">
            <w:pPr>
              <w:spacing w:after="0" w:line="240" w:lineRule="auto"/>
              <w:rPr>
                <w:rFonts w:ascii="Arial" w:hAnsi="Arial" w:cs="Arial"/>
                <w:b/>
              </w:rPr>
            </w:pPr>
          </w:p>
        </w:tc>
        <w:tc>
          <w:tcPr>
            <w:tcW w:w="5306" w:type="dxa"/>
          </w:tcPr>
          <w:p w14:paraId="1D231739" w14:textId="77777777" w:rsidR="005B1266" w:rsidRPr="00AF1F4A" w:rsidRDefault="005B1266" w:rsidP="00EB7B51">
            <w:pPr>
              <w:spacing w:after="0" w:line="240" w:lineRule="auto"/>
              <w:rPr>
                <w:rFonts w:ascii="Arial" w:hAnsi="Arial" w:cs="Arial"/>
                <w:b/>
              </w:rPr>
            </w:pPr>
            <w:r w:rsidRPr="00AF1F4A">
              <w:rPr>
                <w:rFonts w:ascii="Arial" w:hAnsi="Arial" w:cs="Arial"/>
                <w:b/>
              </w:rPr>
              <w:t>Kingston University</w:t>
            </w:r>
          </w:p>
        </w:tc>
      </w:tr>
      <w:tr w:rsidR="00AF1F4A" w:rsidRPr="00AF1F4A" w14:paraId="3CCCF250" w14:textId="77777777" w:rsidTr="00EB7B51">
        <w:tc>
          <w:tcPr>
            <w:tcW w:w="3936" w:type="dxa"/>
          </w:tcPr>
          <w:p w14:paraId="0C2DFEBD" w14:textId="77777777" w:rsidR="005B1266" w:rsidRPr="00AF1F4A" w:rsidRDefault="005B1266" w:rsidP="00EB7B51">
            <w:pPr>
              <w:spacing w:after="0" w:line="240" w:lineRule="auto"/>
              <w:rPr>
                <w:rFonts w:ascii="Arial" w:hAnsi="Arial" w:cs="Arial"/>
                <w:b/>
              </w:rPr>
            </w:pPr>
            <w:r w:rsidRPr="00AF1F4A">
              <w:rPr>
                <w:rFonts w:ascii="Arial" w:hAnsi="Arial" w:cs="Arial"/>
                <w:b/>
              </w:rPr>
              <w:t>Teaching Institution:</w:t>
            </w:r>
          </w:p>
          <w:p w14:paraId="5B9253B4" w14:textId="77777777" w:rsidR="005B1266" w:rsidRPr="00AF1F4A" w:rsidRDefault="005B1266" w:rsidP="00EB7B51">
            <w:pPr>
              <w:spacing w:after="0" w:line="240" w:lineRule="auto"/>
              <w:rPr>
                <w:rFonts w:ascii="Arial" w:hAnsi="Arial" w:cs="Arial"/>
                <w:b/>
              </w:rPr>
            </w:pPr>
          </w:p>
        </w:tc>
        <w:tc>
          <w:tcPr>
            <w:tcW w:w="5306" w:type="dxa"/>
          </w:tcPr>
          <w:p w14:paraId="17A1FF54" w14:textId="77777777" w:rsidR="005B1266" w:rsidRPr="00AF1F4A" w:rsidRDefault="00D73656" w:rsidP="00EB7B51">
            <w:pPr>
              <w:spacing w:after="0" w:line="240" w:lineRule="auto"/>
              <w:rPr>
                <w:rFonts w:ascii="Arial" w:hAnsi="Arial" w:cs="Arial"/>
                <w:b/>
                <w:i/>
              </w:rPr>
            </w:pPr>
            <w:r w:rsidRPr="00AF1F4A">
              <w:rPr>
                <w:rFonts w:ascii="Arial" w:hAnsi="Arial" w:cs="Arial"/>
                <w:b/>
              </w:rPr>
              <w:t>Kingston University</w:t>
            </w:r>
          </w:p>
        </w:tc>
      </w:tr>
      <w:tr w:rsidR="00AF1F4A" w:rsidRPr="00AF1F4A" w14:paraId="4C1E7283" w14:textId="77777777" w:rsidTr="00EB7B51">
        <w:tc>
          <w:tcPr>
            <w:tcW w:w="3936" w:type="dxa"/>
          </w:tcPr>
          <w:p w14:paraId="1D78B4C4" w14:textId="77777777" w:rsidR="005B1266" w:rsidRPr="00AF1F4A" w:rsidRDefault="005B1266" w:rsidP="00EB7B51">
            <w:pPr>
              <w:spacing w:after="0" w:line="240" w:lineRule="auto"/>
              <w:rPr>
                <w:rFonts w:ascii="Arial" w:hAnsi="Arial" w:cs="Arial"/>
                <w:b/>
              </w:rPr>
            </w:pPr>
            <w:r w:rsidRPr="00AF1F4A">
              <w:rPr>
                <w:rFonts w:ascii="Arial" w:hAnsi="Arial" w:cs="Arial"/>
                <w:b/>
              </w:rPr>
              <w:t>Location:</w:t>
            </w:r>
          </w:p>
        </w:tc>
        <w:tc>
          <w:tcPr>
            <w:tcW w:w="5306" w:type="dxa"/>
          </w:tcPr>
          <w:p w14:paraId="3ABB848B" w14:textId="77777777" w:rsidR="00721C30" w:rsidRPr="00AF1F4A" w:rsidRDefault="00FD2EBB" w:rsidP="00D73656">
            <w:pPr>
              <w:spacing w:after="0" w:line="240" w:lineRule="auto"/>
              <w:rPr>
                <w:rFonts w:ascii="Arial" w:hAnsi="Arial" w:cs="Arial"/>
                <w:b/>
              </w:rPr>
            </w:pPr>
            <w:r w:rsidRPr="00AF1F4A">
              <w:rPr>
                <w:rFonts w:ascii="Arial" w:hAnsi="Arial" w:cs="Arial"/>
                <w:b/>
              </w:rPr>
              <w:t>Department of</w:t>
            </w:r>
            <w:r w:rsidR="00D73656" w:rsidRPr="00AF1F4A">
              <w:rPr>
                <w:rFonts w:ascii="Arial" w:hAnsi="Arial" w:cs="Arial"/>
                <w:b/>
              </w:rPr>
              <w:t xml:space="preserve"> Architecture </w:t>
            </w:r>
            <w:r w:rsidR="00705AD5" w:rsidRPr="00AF1F4A">
              <w:rPr>
                <w:rFonts w:ascii="Arial" w:hAnsi="Arial" w:cs="Arial"/>
                <w:b/>
              </w:rPr>
              <w:t>&amp;</w:t>
            </w:r>
            <w:r w:rsidR="00D73656" w:rsidRPr="00AF1F4A">
              <w:rPr>
                <w:rFonts w:ascii="Arial" w:hAnsi="Arial" w:cs="Arial"/>
                <w:b/>
              </w:rPr>
              <w:t xml:space="preserve"> Landscape, </w:t>
            </w:r>
            <w:r w:rsidRPr="00AF1F4A">
              <w:rPr>
                <w:rFonts w:ascii="Arial" w:hAnsi="Arial" w:cs="Arial"/>
                <w:b/>
              </w:rPr>
              <w:t xml:space="preserve">School of Art </w:t>
            </w:r>
            <w:r w:rsidR="00705AD5" w:rsidRPr="00AF1F4A">
              <w:rPr>
                <w:rFonts w:ascii="Arial" w:hAnsi="Arial" w:cs="Arial"/>
                <w:b/>
              </w:rPr>
              <w:t>&amp;</w:t>
            </w:r>
            <w:r w:rsidRPr="00AF1F4A">
              <w:rPr>
                <w:rFonts w:ascii="Arial" w:hAnsi="Arial" w:cs="Arial"/>
                <w:b/>
              </w:rPr>
              <w:t xml:space="preserve"> Architecture, </w:t>
            </w:r>
          </w:p>
          <w:p w14:paraId="46D88AF5" w14:textId="77777777" w:rsidR="00D73656" w:rsidRPr="00AF1F4A" w:rsidRDefault="00291707" w:rsidP="00D73656">
            <w:pPr>
              <w:spacing w:after="0" w:line="240" w:lineRule="auto"/>
              <w:rPr>
                <w:rFonts w:ascii="Arial" w:hAnsi="Arial" w:cs="Arial"/>
                <w:b/>
              </w:rPr>
            </w:pPr>
            <w:r w:rsidRPr="00AF1F4A">
              <w:rPr>
                <w:rFonts w:ascii="Arial" w:hAnsi="Arial" w:cs="Arial"/>
                <w:b/>
              </w:rPr>
              <w:t>Kingston School of Art</w:t>
            </w:r>
            <w:r w:rsidR="00EA0C1C" w:rsidRPr="00AF1F4A">
              <w:rPr>
                <w:rFonts w:ascii="Arial" w:hAnsi="Arial" w:cs="Arial"/>
                <w:b/>
              </w:rPr>
              <w:t>, Knights Park</w:t>
            </w:r>
          </w:p>
          <w:p w14:paraId="7C57B743" w14:textId="77777777" w:rsidR="005B1266" w:rsidRPr="00AF1F4A" w:rsidRDefault="005B1266" w:rsidP="005B1266">
            <w:pPr>
              <w:spacing w:after="0" w:line="240" w:lineRule="auto"/>
              <w:rPr>
                <w:rFonts w:ascii="Arial" w:hAnsi="Arial" w:cs="Arial"/>
                <w:b/>
              </w:rPr>
            </w:pPr>
          </w:p>
        </w:tc>
      </w:tr>
      <w:tr w:rsidR="005B1266" w:rsidRPr="00AF1F4A" w14:paraId="7B90E2A7" w14:textId="77777777" w:rsidTr="00EB7B51">
        <w:tc>
          <w:tcPr>
            <w:tcW w:w="3936" w:type="dxa"/>
          </w:tcPr>
          <w:p w14:paraId="471BD817" w14:textId="77777777" w:rsidR="005B1266" w:rsidRPr="00AF1F4A" w:rsidRDefault="005B1266" w:rsidP="00EB7B51">
            <w:pPr>
              <w:spacing w:after="0" w:line="240" w:lineRule="auto"/>
              <w:rPr>
                <w:rFonts w:ascii="Arial" w:hAnsi="Arial" w:cs="Arial"/>
                <w:b/>
              </w:rPr>
            </w:pPr>
            <w:r w:rsidRPr="00AF1F4A">
              <w:rPr>
                <w:rFonts w:ascii="Arial" w:hAnsi="Arial" w:cs="Arial"/>
                <w:b/>
              </w:rPr>
              <w:t>Programme Accredited by:</w:t>
            </w:r>
          </w:p>
          <w:p w14:paraId="123DD5A8" w14:textId="77777777" w:rsidR="005B1266" w:rsidRPr="00AF1F4A" w:rsidRDefault="005B1266" w:rsidP="00EB7B51">
            <w:pPr>
              <w:spacing w:after="0" w:line="240" w:lineRule="auto"/>
              <w:rPr>
                <w:rFonts w:ascii="Arial" w:hAnsi="Arial" w:cs="Arial"/>
                <w:b/>
              </w:rPr>
            </w:pPr>
          </w:p>
        </w:tc>
        <w:tc>
          <w:tcPr>
            <w:tcW w:w="5306" w:type="dxa"/>
          </w:tcPr>
          <w:p w14:paraId="693A45B3" w14:textId="77777777" w:rsidR="005B1266" w:rsidRPr="00AF1F4A" w:rsidRDefault="00D73656" w:rsidP="00EB7B51">
            <w:pPr>
              <w:spacing w:after="0" w:line="240" w:lineRule="auto"/>
              <w:rPr>
                <w:rFonts w:ascii="Arial" w:hAnsi="Arial" w:cs="Arial"/>
                <w:b/>
              </w:rPr>
            </w:pPr>
            <w:r w:rsidRPr="00AF1F4A">
              <w:rPr>
                <w:rFonts w:ascii="Arial" w:hAnsi="Arial" w:cs="Arial"/>
                <w:b/>
              </w:rPr>
              <w:t>RIBA, ARB</w:t>
            </w:r>
          </w:p>
        </w:tc>
      </w:tr>
    </w:tbl>
    <w:p w14:paraId="00541FD3" w14:textId="77777777" w:rsidR="005B1266" w:rsidRPr="00AF1F4A" w:rsidRDefault="005B1266" w:rsidP="005B1266">
      <w:pPr>
        <w:spacing w:after="0" w:line="240" w:lineRule="auto"/>
        <w:rPr>
          <w:rFonts w:ascii="Arial" w:hAnsi="Arial" w:cs="Arial"/>
          <w:b/>
        </w:rPr>
      </w:pPr>
    </w:p>
    <w:p w14:paraId="36559E92" w14:textId="77777777" w:rsidR="005B1266" w:rsidRPr="00AF1F4A" w:rsidRDefault="005B1266" w:rsidP="005B1266">
      <w:pPr>
        <w:spacing w:after="0" w:line="240" w:lineRule="auto"/>
        <w:rPr>
          <w:rFonts w:ascii="Arial" w:hAnsi="Arial" w:cs="Arial"/>
          <w:b/>
        </w:rPr>
      </w:pPr>
      <w:r w:rsidRPr="00AF1F4A">
        <w:rPr>
          <w:rFonts w:ascii="Arial" w:hAnsi="Arial" w:cs="Arial"/>
          <w:b/>
        </w:rPr>
        <w:t>SECTION2: THE PROGRAMME</w:t>
      </w:r>
    </w:p>
    <w:p w14:paraId="0DB1145F" w14:textId="77777777" w:rsidR="005B1266" w:rsidRPr="00AF1F4A" w:rsidRDefault="005B1266" w:rsidP="005B1266">
      <w:pPr>
        <w:spacing w:after="0" w:line="240" w:lineRule="auto"/>
        <w:rPr>
          <w:rFonts w:ascii="Arial" w:hAnsi="Arial" w:cs="Arial"/>
          <w:b/>
        </w:rPr>
      </w:pPr>
    </w:p>
    <w:p w14:paraId="5D672D64" w14:textId="77777777" w:rsidR="005B1266" w:rsidRPr="00AF1F4A" w:rsidRDefault="005B1266" w:rsidP="005B1266">
      <w:pPr>
        <w:pStyle w:val="MediumGrid1-Accent21"/>
        <w:numPr>
          <w:ilvl w:val="0"/>
          <w:numId w:val="1"/>
        </w:numPr>
        <w:spacing w:after="0" w:line="240" w:lineRule="auto"/>
        <w:rPr>
          <w:rFonts w:ascii="Arial" w:hAnsi="Arial" w:cs="Arial"/>
        </w:rPr>
      </w:pPr>
      <w:r w:rsidRPr="00AF1F4A">
        <w:rPr>
          <w:rFonts w:ascii="Arial" w:hAnsi="Arial" w:cs="Arial"/>
          <w:b/>
        </w:rPr>
        <w:t>Programme Introduction</w:t>
      </w:r>
    </w:p>
    <w:p w14:paraId="5A454DF6" w14:textId="77777777" w:rsidR="005B1266" w:rsidRPr="00AF1F4A" w:rsidRDefault="005B1266" w:rsidP="005B1266">
      <w:pPr>
        <w:spacing w:after="0" w:line="240" w:lineRule="auto"/>
        <w:rPr>
          <w:rFonts w:ascii="Arial" w:hAnsi="Arial" w:cs="Arial"/>
          <w:i/>
        </w:rPr>
      </w:pPr>
    </w:p>
    <w:p w14:paraId="2FCCC124" w14:textId="77777777" w:rsidR="00503A3D" w:rsidRPr="00AF1F4A" w:rsidRDefault="00503A3D" w:rsidP="00870310">
      <w:pPr>
        <w:jc w:val="both"/>
        <w:rPr>
          <w:rFonts w:ascii="Arial" w:hAnsi="Arial" w:cs="Arial"/>
        </w:rPr>
      </w:pPr>
      <w:r w:rsidRPr="00AF1F4A">
        <w:rPr>
          <w:rFonts w:ascii="Arial" w:hAnsi="Arial" w:cs="Arial"/>
        </w:rPr>
        <w:t xml:space="preserve">We consider our </w:t>
      </w:r>
      <w:r w:rsidR="00494AA4" w:rsidRPr="00AF1F4A">
        <w:rPr>
          <w:rFonts w:ascii="Arial" w:hAnsi="Arial" w:cs="Arial"/>
          <w:b/>
        </w:rPr>
        <w:t>Department</w:t>
      </w:r>
      <w:r w:rsidRPr="00AF1F4A">
        <w:rPr>
          <w:rFonts w:ascii="Arial" w:hAnsi="Arial" w:cs="Arial"/>
        </w:rPr>
        <w:t xml:space="preserve"> as a place - in which to converse, to debate, to work and to learn. It also constitutes, for us, a developing and discursive position through which, as staff and students, we are collectively able to critique both our discipline and its wider relationship with contemporary society and culture. As a </w:t>
      </w:r>
      <w:r w:rsidR="00FD2EBB" w:rsidRPr="00AF1F4A">
        <w:rPr>
          <w:rFonts w:ascii="Arial" w:hAnsi="Arial" w:cs="Arial"/>
        </w:rPr>
        <w:t>Department</w:t>
      </w:r>
      <w:r w:rsidRPr="00AF1F4A">
        <w:rPr>
          <w:rFonts w:ascii="Arial" w:hAnsi="Arial" w:cs="Arial"/>
        </w:rPr>
        <w:t xml:space="preserve">, we collectively understand Architecture and Landscape as social, ethical and material practices, addressing both how and why buildings and landscapes are made and the often complex and ambivalent situations into which they are placed. These concerns are explored at scales that range from </w:t>
      </w:r>
      <w:r w:rsidR="00494AA4" w:rsidRPr="00AF1F4A">
        <w:rPr>
          <w:rFonts w:ascii="Arial" w:hAnsi="Arial" w:cs="Arial"/>
        </w:rPr>
        <w:t>the room to</w:t>
      </w:r>
      <w:r w:rsidRPr="00AF1F4A">
        <w:rPr>
          <w:rFonts w:ascii="Arial" w:hAnsi="Arial" w:cs="Arial"/>
        </w:rPr>
        <w:t xml:space="preserve"> the city, a breadth that reflects the </w:t>
      </w:r>
      <w:r w:rsidR="00494AA4" w:rsidRPr="00AF1F4A">
        <w:rPr>
          <w:rFonts w:ascii="Arial" w:hAnsi="Arial" w:cs="Arial"/>
        </w:rPr>
        <w:t>Department</w:t>
      </w:r>
      <w:r w:rsidRPr="00AF1F4A">
        <w:rPr>
          <w:rFonts w:ascii="Arial" w:hAnsi="Arial" w:cs="Arial"/>
        </w:rPr>
        <w:t xml:space="preserve">’s singular range of courses, which encompass the design of landscapes, buildings and interiors. </w:t>
      </w:r>
    </w:p>
    <w:p w14:paraId="5D1A55B2" w14:textId="77777777" w:rsidR="00503A3D" w:rsidRPr="00AF1F4A" w:rsidRDefault="00503A3D" w:rsidP="00870310">
      <w:pPr>
        <w:jc w:val="both"/>
        <w:rPr>
          <w:rFonts w:ascii="Arial" w:hAnsi="Arial" w:cs="Arial"/>
        </w:rPr>
      </w:pPr>
      <w:r w:rsidRPr="00AF1F4A">
        <w:rPr>
          <w:rFonts w:ascii="Arial" w:hAnsi="Arial" w:cs="Arial"/>
        </w:rPr>
        <w:t xml:space="preserve">We enjoy such continuities and extend them to include both the temporal and the philosophical. Our projects learn from and enjoy the creative richness of architecture’s past whilst being firmly placed within the complexities and opportunities of the present. We are sceptical of contemporary rhetoric, with its privileging of hermetic formalism and its obsession with invention and authorship. Instead we propose a robust and responsive architecture that seeks satisfaction in reflecting upon and reinforcing its site, which finds expression through spatial and tectonic means and which enjoys and is enriched by appropriation and adaption, over time. This commitment to an architecture that is both engaged and engaging is fundamental. It defines what we do, from our admissions policies to the structure of our courses; from the character of our modules to the ways in which they become integrated; from the projects we make to the research we undertake. It is an aspiration that is underpinned by the sustained consideration of who ‘we’ are. Our students encompass an enormous and welcome diversity of background and experience. Nonetheless they are defined collectively by the </w:t>
      </w:r>
      <w:r w:rsidR="00494AA4" w:rsidRPr="00AF1F4A">
        <w:rPr>
          <w:rFonts w:ascii="Arial" w:hAnsi="Arial" w:cs="Arial"/>
        </w:rPr>
        <w:t>Department</w:t>
      </w:r>
      <w:r w:rsidRPr="00AF1F4A">
        <w:rPr>
          <w:rFonts w:ascii="Arial" w:hAnsi="Arial" w:cs="Arial"/>
        </w:rPr>
        <w:t xml:space="preserve">’s understanding of them as developing practitioners and </w:t>
      </w:r>
      <w:proofErr w:type="gramStart"/>
      <w:r w:rsidRPr="00AF1F4A">
        <w:rPr>
          <w:rFonts w:ascii="Arial" w:hAnsi="Arial" w:cs="Arial"/>
        </w:rPr>
        <w:t>proto-professionals</w:t>
      </w:r>
      <w:proofErr w:type="gramEnd"/>
      <w:r w:rsidRPr="00AF1F4A">
        <w:rPr>
          <w:rFonts w:ascii="Arial" w:hAnsi="Arial" w:cs="Arial"/>
        </w:rPr>
        <w:t>, from the moment of their arrival.</w:t>
      </w:r>
    </w:p>
    <w:p w14:paraId="565682C7" w14:textId="77777777" w:rsidR="00503A3D" w:rsidRPr="00AF1F4A" w:rsidRDefault="00503A3D" w:rsidP="00870310">
      <w:pPr>
        <w:jc w:val="both"/>
        <w:rPr>
          <w:rFonts w:ascii="Arial" w:hAnsi="Arial" w:cs="Arial"/>
        </w:rPr>
      </w:pPr>
      <w:r w:rsidRPr="00AF1F4A">
        <w:rPr>
          <w:rFonts w:ascii="Arial" w:hAnsi="Arial" w:cs="Arial"/>
        </w:rPr>
        <w:t xml:space="preserve">This critical and open relationship to practice extends through the life of the </w:t>
      </w:r>
      <w:r w:rsidR="00494AA4" w:rsidRPr="00AF1F4A">
        <w:rPr>
          <w:rFonts w:ascii="Arial" w:hAnsi="Arial" w:cs="Arial"/>
        </w:rPr>
        <w:t>Department</w:t>
      </w:r>
      <w:r w:rsidRPr="00AF1F4A">
        <w:rPr>
          <w:rFonts w:ascii="Arial" w:hAnsi="Arial" w:cs="Arial"/>
        </w:rPr>
        <w:t xml:space="preserve">: from the Head’s </w:t>
      </w:r>
      <w:r w:rsidR="00494AA4" w:rsidRPr="00AF1F4A">
        <w:rPr>
          <w:rFonts w:ascii="Arial" w:hAnsi="Arial" w:cs="Arial"/>
        </w:rPr>
        <w:t xml:space="preserve">and Professor’s </w:t>
      </w:r>
      <w:r w:rsidRPr="00AF1F4A">
        <w:rPr>
          <w:rFonts w:ascii="Arial" w:hAnsi="Arial" w:cs="Arial"/>
        </w:rPr>
        <w:t xml:space="preserve">position, as the co-director of a practice with an international profile, to the </w:t>
      </w:r>
      <w:r w:rsidR="000E2B7F" w:rsidRPr="00AF1F4A">
        <w:rPr>
          <w:rFonts w:ascii="Arial" w:hAnsi="Arial" w:cs="Arial"/>
        </w:rPr>
        <w:t xml:space="preserve">exemplary practitioners </w:t>
      </w:r>
      <w:r w:rsidRPr="00AF1F4A">
        <w:rPr>
          <w:rFonts w:ascii="Arial" w:hAnsi="Arial" w:cs="Arial"/>
        </w:rPr>
        <w:t xml:space="preserve">who lead </w:t>
      </w:r>
      <w:r w:rsidR="000E2B7F" w:rsidRPr="00AF1F4A">
        <w:rPr>
          <w:rFonts w:ascii="Arial" w:hAnsi="Arial" w:cs="Arial"/>
        </w:rPr>
        <w:t xml:space="preserve"> and </w:t>
      </w:r>
      <w:r w:rsidRPr="00AF1F4A">
        <w:rPr>
          <w:rFonts w:ascii="Arial" w:hAnsi="Arial" w:cs="Arial"/>
        </w:rPr>
        <w:t xml:space="preserve">teach within each of the </w:t>
      </w:r>
      <w:r w:rsidR="000E2B7F" w:rsidRPr="00AF1F4A">
        <w:rPr>
          <w:rFonts w:ascii="Arial" w:hAnsi="Arial" w:cs="Arial"/>
        </w:rPr>
        <w:t>18</w:t>
      </w:r>
      <w:r w:rsidRPr="00AF1F4A">
        <w:rPr>
          <w:rFonts w:ascii="Arial" w:hAnsi="Arial" w:cs="Arial"/>
        </w:rPr>
        <w:t xml:space="preserve"> BA Architecture Studios and </w:t>
      </w:r>
      <w:r w:rsidR="000E2B7F" w:rsidRPr="00AF1F4A">
        <w:rPr>
          <w:rFonts w:ascii="Arial" w:hAnsi="Arial" w:cs="Arial"/>
        </w:rPr>
        <w:t xml:space="preserve">6 </w:t>
      </w:r>
      <w:proofErr w:type="spellStart"/>
      <w:r w:rsidR="00901425" w:rsidRPr="00AF1F4A">
        <w:rPr>
          <w:rFonts w:ascii="Arial" w:hAnsi="Arial" w:cs="Arial"/>
        </w:rPr>
        <w:t>MArch</w:t>
      </w:r>
      <w:proofErr w:type="spellEnd"/>
      <w:r w:rsidR="00901425" w:rsidRPr="00AF1F4A">
        <w:rPr>
          <w:rFonts w:ascii="Arial" w:hAnsi="Arial" w:cs="Arial"/>
        </w:rPr>
        <w:t xml:space="preserve"> Architecture</w:t>
      </w:r>
      <w:r w:rsidRPr="00AF1F4A">
        <w:rPr>
          <w:rFonts w:ascii="Arial" w:hAnsi="Arial" w:cs="Arial"/>
        </w:rPr>
        <w:t xml:space="preserve"> Units, to the calibre of those invited to speak in our annual lecture series. . At every level, the relationship between tutor and student is grounded in an understanding of the design studio as a research space, where practice led </w:t>
      </w:r>
      <w:r w:rsidRPr="00AF1F4A">
        <w:rPr>
          <w:rFonts w:ascii="Arial" w:hAnsi="Arial" w:cs="Arial"/>
        </w:rPr>
        <w:lastRenderedPageBreak/>
        <w:t xml:space="preserve">research is either disseminated or </w:t>
      </w:r>
      <w:proofErr w:type="gramStart"/>
      <w:r w:rsidRPr="00AF1F4A">
        <w:rPr>
          <w:rFonts w:ascii="Arial" w:hAnsi="Arial" w:cs="Arial"/>
        </w:rPr>
        <w:t>actually happens</w:t>
      </w:r>
      <w:proofErr w:type="gramEnd"/>
      <w:r w:rsidRPr="00AF1F4A">
        <w:rPr>
          <w:rFonts w:ascii="Arial" w:hAnsi="Arial" w:cs="Arial"/>
        </w:rPr>
        <w:t>. As a direct result, the expectation is that our graduates will be able to engage creatively and usefully with the practice of architecture from the point they leave us, in a manner relevant to them.</w:t>
      </w:r>
    </w:p>
    <w:p w14:paraId="4FE3E276" w14:textId="77777777" w:rsidR="00503A3D" w:rsidRPr="00AF1F4A" w:rsidRDefault="00503A3D" w:rsidP="00870310">
      <w:pPr>
        <w:jc w:val="both"/>
        <w:rPr>
          <w:rFonts w:ascii="Arial" w:hAnsi="Arial" w:cs="Arial"/>
        </w:rPr>
      </w:pPr>
      <w:r w:rsidRPr="00AF1F4A">
        <w:rPr>
          <w:rFonts w:ascii="Arial" w:hAnsi="Arial" w:cs="Arial"/>
        </w:rPr>
        <w:t xml:space="preserve">Since 2008, the projects of individual teaching studios have been undertaken in response to propositions or themes established across the </w:t>
      </w:r>
      <w:r w:rsidR="000E2B7F" w:rsidRPr="00AF1F4A">
        <w:rPr>
          <w:rFonts w:ascii="Arial" w:hAnsi="Arial" w:cs="Arial"/>
        </w:rPr>
        <w:t>Department</w:t>
      </w:r>
      <w:r w:rsidRPr="00AF1F4A">
        <w:rPr>
          <w:rFonts w:ascii="Arial" w:hAnsi="Arial" w:cs="Arial"/>
        </w:rPr>
        <w:t xml:space="preserve">. </w:t>
      </w:r>
      <w:proofErr w:type="gramStart"/>
      <w:r w:rsidR="000E2B7F" w:rsidRPr="00AF1F4A">
        <w:rPr>
          <w:rFonts w:ascii="Arial" w:hAnsi="Arial" w:cs="Arial"/>
        </w:rPr>
        <w:t>These  have</w:t>
      </w:r>
      <w:proofErr w:type="gramEnd"/>
      <w:r w:rsidR="000E2B7F" w:rsidRPr="00AF1F4A">
        <w:rPr>
          <w:rFonts w:ascii="Arial" w:hAnsi="Arial" w:cs="Arial"/>
        </w:rPr>
        <w:t xml:space="preserve"> focused  upon  our own  city,  London,  and  for three  years centred  on  UNESCO  world  heritage internationally.</w:t>
      </w:r>
      <w:r w:rsidR="000E2B7F" w:rsidRPr="00AF1F4A" w:rsidDel="000E2B7F">
        <w:rPr>
          <w:rFonts w:ascii="Arial" w:hAnsi="Arial" w:cs="Arial"/>
        </w:rPr>
        <w:t xml:space="preserve"> </w:t>
      </w:r>
      <w:r w:rsidRPr="00AF1F4A">
        <w:rPr>
          <w:rFonts w:ascii="Arial" w:hAnsi="Arial" w:cs="Arial"/>
        </w:rPr>
        <w:t xml:space="preserve">Carefully chosen to elicit a breadth of response, the scope of these projects </w:t>
      </w:r>
      <w:proofErr w:type="gramStart"/>
      <w:r w:rsidRPr="00AF1F4A">
        <w:rPr>
          <w:rFonts w:ascii="Arial" w:hAnsi="Arial" w:cs="Arial"/>
        </w:rPr>
        <w:t>offer</w:t>
      </w:r>
      <w:proofErr w:type="gramEnd"/>
      <w:r w:rsidRPr="00AF1F4A">
        <w:rPr>
          <w:rFonts w:ascii="Arial" w:hAnsi="Arial" w:cs="Arial"/>
        </w:rPr>
        <w:t xml:space="preserve"> particular opportunities for </w:t>
      </w:r>
      <w:proofErr w:type="spellStart"/>
      <w:r w:rsidR="00901425" w:rsidRPr="00AF1F4A">
        <w:rPr>
          <w:rFonts w:ascii="Arial" w:hAnsi="Arial" w:cs="Arial"/>
        </w:rPr>
        <w:t>MArch</w:t>
      </w:r>
      <w:proofErr w:type="spellEnd"/>
      <w:r w:rsidR="00901425" w:rsidRPr="00AF1F4A">
        <w:rPr>
          <w:rFonts w:ascii="Arial" w:hAnsi="Arial" w:cs="Arial"/>
        </w:rPr>
        <w:t xml:space="preserve"> Architecture</w:t>
      </w:r>
      <w:r w:rsidRPr="00AF1F4A">
        <w:rPr>
          <w:rFonts w:ascii="Arial" w:hAnsi="Arial" w:cs="Arial"/>
        </w:rPr>
        <w:t xml:space="preserve"> students to develop designs in relation to strategic policy and complex urban conditions. The annual Vertical Project is the first of a series of events, which collect the School together </w:t>
      </w:r>
      <w:proofErr w:type="gramStart"/>
      <w:r w:rsidRPr="00AF1F4A">
        <w:rPr>
          <w:rFonts w:ascii="Arial" w:hAnsi="Arial" w:cs="Arial"/>
        </w:rPr>
        <w:t>during the course of</w:t>
      </w:r>
      <w:proofErr w:type="gramEnd"/>
      <w:r w:rsidRPr="00AF1F4A">
        <w:rPr>
          <w:rFonts w:ascii="Arial" w:hAnsi="Arial" w:cs="Arial"/>
        </w:rPr>
        <w:t xml:space="preserve"> an academic year. At the end of the first </w:t>
      </w:r>
      <w:r w:rsidR="00B81F3D" w:rsidRPr="00AF1F4A">
        <w:rPr>
          <w:rFonts w:ascii="Arial" w:hAnsi="Arial" w:cs="Arial"/>
        </w:rPr>
        <w:t>teaching block</w:t>
      </w:r>
      <w:r w:rsidRPr="00AF1F4A">
        <w:rPr>
          <w:rFonts w:ascii="Arial" w:hAnsi="Arial" w:cs="Arial"/>
        </w:rPr>
        <w:t>,</w:t>
      </w:r>
      <w:r w:rsidR="000E2B7F" w:rsidRPr="00AF1F4A">
        <w:t xml:space="preserve"> </w:t>
      </w:r>
      <w:r w:rsidR="000E2B7F" w:rsidRPr="00AF1F4A">
        <w:rPr>
          <w:rFonts w:ascii="Arial" w:hAnsi="Arial" w:cs="Arial"/>
        </w:rPr>
        <w:t xml:space="preserve">the cross-crit gathers BA Architecture award year students and </w:t>
      </w:r>
      <w:proofErr w:type="spellStart"/>
      <w:r w:rsidR="000E2B7F" w:rsidRPr="00AF1F4A">
        <w:rPr>
          <w:rFonts w:ascii="Arial" w:hAnsi="Arial" w:cs="Arial"/>
        </w:rPr>
        <w:t>MArch</w:t>
      </w:r>
      <w:proofErr w:type="spellEnd"/>
      <w:r w:rsidR="000E2B7F" w:rsidRPr="00AF1F4A">
        <w:rPr>
          <w:rFonts w:ascii="Arial" w:hAnsi="Arial" w:cs="Arial"/>
        </w:rPr>
        <w:t xml:space="preserve"> students for crits, which alongside</w:t>
      </w:r>
      <w:r w:rsidRPr="00AF1F4A">
        <w:rPr>
          <w:rFonts w:ascii="Arial" w:hAnsi="Arial" w:cs="Arial"/>
        </w:rPr>
        <w:t xml:space="preserve"> the </w:t>
      </w:r>
      <w:r w:rsidR="000E2B7F" w:rsidRPr="00AF1F4A">
        <w:rPr>
          <w:rFonts w:ascii="Arial" w:hAnsi="Arial" w:cs="Arial"/>
        </w:rPr>
        <w:t xml:space="preserve">Department </w:t>
      </w:r>
      <w:r w:rsidRPr="00AF1F4A">
        <w:rPr>
          <w:rFonts w:ascii="Arial" w:hAnsi="Arial" w:cs="Arial"/>
        </w:rPr>
        <w:t xml:space="preserve">Assembly offers an opportunity for every studio and unit within the </w:t>
      </w:r>
      <w:r w:rsidR="00C40200" w:rsidRPr="00AF1F4A">
        <w:rPr>
          <w:rFonts w:ascii="Arial" w:hAnsi="Arial" w:cs="Arial"/>
        </w:rPr>
        <w:t>Department</w:t>
      </w:r>
      <w:r w:rsidRPr="00AF1F4A">
        <w:rPr>
          <w:rFonts w:ascii="Arial" w:hAnsi="Arial" w:cs="Arial"/>
        </w:rPr>
        <w:t xml:space="preserve"> to present their developing work and debate with one another. </w:t>
      </w:r>
      <w:r w:rsidR="000E2B7F" w:rsidRPr="00AF1F4A">
        <w:rPr>
          <w:rFonts w:ascii="Arial" w:hAnsi="Arial" w:cs="Arial"/>
        </w:rPr>
        <w:t xml:space="preserve">With </w:t>
      </w:r>
      <w:r w:rsidRPr="00AF1F4A">
        <w:rPr>
          <w:rFonts w:ascii="Arial" w:hAnsi="Arial" w:cs="Arial"/>
        </w:rPr>
        <w:t>its accompanying catalogue, the Summer Exhibition concludes the academic year by bringing together the work of individual students, studios and units.</w:t>
      </w:r>
    </w:p>
    <w:p w14:paraId="74739E5C" w14:textId="77777777" w:rsidR="00503A3D" w:rsidRPr="00AF1F4A" w:rsidRDefault="00503A3D" w:rsidP="00870310">
      <w:pPr>
        <w:jc w:val="both"/>
        <w:rPr>
          <w:rFonts w:ascii="Arial" w:hAnsi="Arial" w:cs="Arial"/>
        </w:rPr>
      </w:pPr>
      <w:r w:rsidRPr="00AF1F4A">
        <w:rPr>
          <w:rFonts w:ascii="Arial" w:hAnsi="Arial" w:cs="Arial"/>
        </w:rPr>
        <w:t xml:space="preserve">The School of </w:t>
      </w:r>
      <w:r w:rsidR="00FD2EBB" w:rsidRPr="00AF1F4A">
        <w:rPr>
          <w:rFonts w:ascii="Arial" w:hAnsi="Arial" w:cs="Arial"/>
        </w:rPr>
        <w:t xml:space="preserve">Art and </w:t>
      </w:r>
      <w:r w:rsidRPr="00AF1F4A">
        <w:rPr>
          <w:rFonts w:ascii="Arial" w:hAnsi="Arial" w:cs="Arial"/>
        </w:rPr>
        <w:t xml:space="preserve">Architecture </w:t>
      </w:r>
      <w:r w:rsidR="00FD2EBB" w:rsidRPr="00AF1F4A">
        <w:rPr>
          <w:rFonts w:ascii="Arial" w:hAnsi="Arial" w:cs="Arial"/>
        </w:rPr>
        <w:t>is one of 3</w:t>
      </w:r>
      <w:r w:rsidR="00291707" w:rsidRPr="00AF1F4A">
        <w:rPr>
          <w:rFonts w:ascii="Arial" w:hAnsi="Arial" w:cs="Arial"/>
        </w:rPr>
        <w:t xml:space="preserve"> Schools within the Kingston School of Art</w:t>
      </w:r>
      <w:r w:rsidRPr="00AF1F4A">
        <w:rPr>
          <w:rFonts w:ascii="Arial" w:hAnsi="Arial" w:cs="Arial"/>
        </w:rPr>
        <w:t xml:space="preserve">.  The academic focus of the School is the provision of vocationally orientated and, where appropriate, professionally validated courses. </w:t>
      </w:r>
    </w:p>
    <w:p w14:paraId="128F12EE" w14:textId="77777777" w:rsidR="00503A3D" w:rsidRPr="00AF1F4A" w:rsidRDefault="00FD2EBB" w:rsidP="00870310">
      <w:pPr>
        <w:spacing w:after="0" w:line="240" w:lineRule="auto"/>
        <w:jc w:val="both"/>
        <w:rPr>
          <w:rFonts w:ascii="Arial" w:hAnsi="Arial" w:cs="Arial"/>
        </w:rPr>
      </w:pPr>
      <w:r w:rsidRPr="00AF1F4A">
        <w:rPr>
          <w:rFonts w:ascii="Arial" w:hAnsi="Arial" w:cs="Arial"/>
        </w:rPr>
        <w:t xml:space="preserve">The </w:t>
      </w:r>
      <w:r w:rsidR="00C40200" w:rsidRPr="00AF1F4A">
        <w:rPr>
          <w:rFonts w:ascii="Arial" w:hAnsi="Arial" w:cs="Arial"/>
        </w:rPr>
        <w:t>Department</w:t>
      </w:r>
      <w:r w:rsidR="00503A3D" w:rsidRPr="00AF1F4A">
        <w:rPr>
          <w:rFonts w:ascii="Arial" w:hAnsi="Arial" w:cs="Arial"/>
        </w:rPr>
        <w:t xml:space="preserve"> </w:t>
      </w:r>
      <w:proofErr w:type="gramStart"/>
      <w:r w:rsidR="00503A3D" w:rsidRPr="00AF1F4A">
        <w:rPr>
          <w:rFonts w:ascii="Arial" w:hAnsi="Arial" w:cs="Arial"/>
        </w:rPr>
        <w:t>is located in</w:t>
      </w:r>
      <w:proofErr w:type="gramEnd"/>
      <w:r w:rsidR="00503A3D" w:rsidRPr="00AF1F4A">
        <w:rPr>
          <w:rFonts w:ascii="Arial" w:hAnsi="Arial" w:cs="Arial"/>
        </w:rPr>
        <w:t xml:space="preserve"> the compact Knights Park campus, where it is physically contiguous with a range of other creative disciplines. As part of an art and design Faculty it has immediate access to excellent and wide ranging resources for physical making, an opportunity which sits at the heart of the pedagogy in each of the courses and forms a key component of the </w:t>
      </w:r>
      <w:r w:rsidR="000E2B7F" w:rsidRPr="00AF1F4A">
        <w:rPr>
          <w:rFonts w:ascii="Arial" w:hAnsi="Arial" w:cs="Arial"/>
        </w:rPr>
        <w:t>BA</w:t>
      </w:r>
      <w:r w:rsidR="00901425" w:rsidRPr="00AF1F4A">
        <w:rPr>
          <w:rFonts w:ascii="Arial" w:hAnsi="Arial" w:cs="Arial"/>
        </w:rPr>
        <w:t xml:space="preserve"> </w:t>
      </w:r>
      <w:r w:rsidR="00503A3D" w:rsidRPr="00AF1F4A">
        <w:rPr>
          <w:rFonts w:ascii="Arial" w:hAnsi="Arial" w:cs="Arial"/>
        </w:rPr>
        <w:t xml:space="preserve">Architecture </w:t>
      </w:r>
      <w:r w:rsidR="00901425" w:rsidRPr="00AF1F4A">
        <w:rPr>
          <w:rFonts w:ascii="Arial" w:hAnsi="Arial" w:cs="Arial"/>
        </w:rPr>
        <w:t>c</w:t>
      </w:r>
      <w:r w:rsidR="00503A3D" w:rsidRPr="00AF1F4A">
        <w:rPr>
          <w:rFonts w:ascii="Arial" w:hAnsi="Arial" w:cs="Arial"/>
        </w:rPr>
        <w:t xml:space="preserve">ourse. The </w:t>
      </w:r>
      <w:r w:rsidRPr="00AF1F4A">
        <w:rPr>
          <w:rFonts w:ascii="Arial" w:hAnsi="Arial" w:cs="Arial"/>
        </w:rPr>
        <w:t>Department</w:t>
      </w:r>
      <w:r w:rsidR="00503A3D" w:rsidRPr="00AF1F4A">
        <w:rPr>
          <w:rFonts w:ascii="Arial" w:hAnsi="Arial" w:cs="Arial"/>
        </w:rPr>
        <w:t xml:space="preserve">’s accommodation </w:t>
      </w:r>
      <w:r w:rsidR="006A5EBC" w:rsidRPr="00AF1F4A">
        <w:rPr>
          <w:rFonts w:ascii="Arial" w:hAnsi="Arial" w:cs="Arial"/>
        </w:rPr>
        <w:t>currently</w:t>
      </w:r>
      <w:r w:rsidR="00503A3D" w:rsidRPr="00AF1F4A">
        <w:rPr>
          <w:rFonts w:ascii="Arial" w:hAnsi="Arial" w:cs="Arial"/>
        </w:rPr>
        <w:t xml:space="preserve"> occupies a ring of studios and associated facilities ranged around the enclosed quad that is home to the Faculty Learning Resource Centre. </w:t>
      </w:r>
    </w:p>
    <w:p w14:paraId="15D5F055" w14:textId="77777777" w:rsidR="00503A3D" w:rsidRPr="00AF1F4A" w:rsidRDefault="00503A3D" w:rsidP="00870310">
      <w:pPr>
        <w:spacing w:after="0" w:line="240" w:lineRule="auto"/>
        <w:jc w:val="both"/>
        <w:rPr>
          <w:rFonts w:ascii="Arial" w:hAnsi="Arial" w:cs="Arial"/>
        </w:rPr>
      </w:pPr>
    </w:p>
    <w:p w14:paraId="4B71A560" w14:textId="77777777" w:rsidR="005B1266" w:rsidRPr="00AF1F4A" w:rsidRDefault="00D73656" w:rsidP="00870310">
      <w:pPr>
        <w:spacing w:after="0" w:line="240" w:lineRule="auto"/>
        <w:jc w:val="both"/>
        <w:rPr>
          <w:rFonts w:ascii="Arial" w:hAnsi="Arial" w:cs="Arial"/>
          <w:lang w:eastAsia="ja-JP"/>
        </w:rPr>
      </w:pPr>
      <w:r w:rsidRPr="00AF1F4A">
        <w:rPr>
          <w:rFonts w:ascii="Arial" w:hAnsi="Arial" w:cs="Arial"/>
        </w:rPr>
        <w:t xml:space="preserve">Architecture is a material practice: </w:t>
      </w:r>
      <w:r w:rsidRPr="00AF1F4A">
        <w:rPr>
          <w:rFonts w:ascii="Arial" w:hAnsi="Arial" w:cs="Arial"/>
          <w:lang w:eastAsia="ja-JP"/>
        </w:rPr>
        <w:t>the overall aim of the course is to engage students in a critical process of ‘thinking through making’ which opens them up to an imaginative, creative, technically, and culturally informed understanding of form, space, and materiality in architecture at the same time as inculcating the principles of an intellectual and professional discipline.</w:t>
      </w:r>
    </w:p>
    <w:p w14:paraId="61E22C10" w14:textId="77777777" w:rsidR="00D73656" w:rsidRPr="00AF1F4A" w:rsidRDefault="00D73656" w:rsidP="00870310">
      <w:pPr>
        <w:spacing w:after="0" w:line="240" w:lineRule="auto"/>
        <w:jc w:val="both"/>
        <w:rPr>
          <w:rFonts w:ascii="Arial" w:hAnsi="Arial" w:cs="Arial"/>
          <w:lang w:eastAsia="ja-JP"/>
        </w:rPr>
      </w:pPr>
    </w:p>
    <w:p w14:paraId="3CC159FF" w14:textId="77777777" w:rsidR="00D73656" w:rsidRPr="00AF1F4A" w:rsidRDefault="00D73656" w:rsidP="00870310">
      <w:pPr>
        <w:spacing w:after="0" w:line="240" w:lineRule="auto"/>
        <w:jc w:val="both"/>
        <w:rPr>
          <w:rFonts w:ascii="Arial" w:hAnsi="Arial" w:cs="Arial"/>
          <w:lang w:eastAsia="ja-JP"/>
        </w:rPr>
      </w:pPr>
      <w:r w:rsidRPr="00AF1F4A">
        <w:rPr>
          <w:rFonts w:ascii="Arial" w:hAnsi="Arial" w:cs="Arial"/>
          <w:lang w:eastAsia="ja-JP"/>
        </w:rPr>
        <w:t xml:space="preserve">Architecture is a profession and the </w:t>
      </w:r>
      <w:r w:rsidR="0028468D" w:rsidRPr="00AF1F4A">
        <w:rPr>
          <w:rFonts w:ascii="Arial" w:hAnsi="Arial" w:cs="Arial"/>
          <w:lang w:eastAsia="ja-JP"/>
        </w:rPr>
        <w:t>programme</w:t>
      </w:r>
      <w:r w:rsidRPr="00AF1F4A">
        <w:rPr>
          <w:rFonts w:ascii="Arial" w:hAnsi="Arial" w:cs="Arial"/>
          <w:lang w:eastAsia="ja-JP"/>
        </w:rPr>
        <w:t xml:space="preserve"> </w:t>
      </w:r>
      <w:proofErr w:type="gramStart"/>
      <w:r w:rsidRPr="00AF1F4A">
        <w:rPr>
          <w:rFonts w:ascii="Arial" w:hAnsi="Arial" w:cs="Arial"/>
          <w:lang w:eastAsia="ja-JP"/>
        </w:rPr>
        <w:t>is</w:t>
      </w:r>
      <w:proofErr w:type="gramEnd"/>
      <w:r w:rsidRPr="00AF1F4A">
        <w:rPr>
          <w:rFonts w:ascii="Arial" w:hAnsi="Arial" w:cs="Arial"/>
          <w:lang w:eastAsia="ja-JP"/>
        </w:rPr>
        <w:t xml:space="preserve"> an integral part of a sequence of steps – RIBA parts 1, 2 and 3 - that leads to entry into it.  Criteria for entry on to</w:t>
      </w:r>
      <w:r w:rsidR="003B7B13" w:rsidRPr="00AF1F4A">
        <w:rPr>
          <w:rFonts w:ascii="Arial" w:hAnsi="Arial" w:cs="Arial"/>
          <w:lang w:eastAsia="ja-JP"/>
        </w:rPr>
        <w:t xml:space="preserve"> the UK Register of Architects are</w:t>
      </w:r>
      <w:r w:rsidRPr="00AF1F4A">
        <w:rPr>
          <w:rFonts w:ascii="Arial" w:hAnsi="Arial" w:cs="Arial"/>
          <w:lang w:eastAsia="ja-JP"/>
        </w:rPr>
        <w:t xml:space="preserve"> prescribed by the Architects Registration Board (ARB).  These criteria are derived from Articles 3 and 4 of the European Union Council Directive.  The ARB and the Royal Institute of British Architects (RIBA) have agreed to hold the criteria in common and successful completion of the Honours Degree course gives Part 1 exemption.  The modules from the </w:t>
      </w:r>
      <w:r w:rsidR="0028468D" w:rsidRPr="00AF1F4A">
        <w:rPr>
          <w:rFonts w:ascii="Arial" w:hAnsi="Arial" w:cs="Arial"/>
          <w:lang w:eastAsia="ja-JP"/>
        </w:rPr>
        <w:t>programme</w:t>
      </w:r>
      <w:r w:rsidRPr="00AF1F4A">
        <w:rPr>
          <w:rFonts w:ascii="Arial" w:hAnsi="Arial" w:cs="Arial"/>
          <w:lang w:eastAsia="ja-JP"/>
        </w:rPr>
        <w:t xml:space="preserve"> work within this framework to provide a coherent balance of intellectual and practical skills.</w:t>
      </w:r>
    </w:p>
    <w:p w14:paraId="60A672F6" w14:textId="77777777" w:rsidR="00D73656" w:rsidRPr="00AF1F4A" w:rsidRDefault="00D73656" w:rsidP="005B1266">
      <w:pPr>
        <w:spacing w:after="0" w:line="240" w:lineRule="auto"/>
        <w:rPr>
          <w:rFonts w:ascii="Arial" w:hAnsi="Arial" w:cs="Arial"/>
          <w:lang w:eastAsia="ja-JP"/>
        </w:rPr>
      </w:pPr>
    </w:p>
    <w:p w14:paraId="6C9533B6" w14:textId="77777777" w:rsidR="005B1266" w:rsidRPr="00AF1F4A" w:rsidRDefault="005B1266" w:rsidP="005B1266">
      <w:pPr>
        <w:pStyle w:val="MediumGrid1-Accent21"/>
        <w:numPr>
          <w:ilvl w:val="0"/>
          <w:numId w:val="1"/>
        </w:numPr>
        <w:spacing w:after="0" w:line="240" w:lineRule="auto"/>
        <w:rPr>
          <w:rFonts w:ascii="Arial" w:hAnsi="Arial" w:cs="Arial"/>
        </w:rPr>
      </w:pPr>
      <w:r w:rsidRPr="00AF1F4A">
        <w:rPr>
          <w:rFonts w:ascii="Arial" w:hAnsi="Arial" w:cs="Arial"/>
          <w:b/>
        </w:rPr>
        <w:t>Aims of the Programme</w:t>
      </w:r>
    </w:p>
    <w:p w14:paraId="32EDBFFC" w14:textId="77777777" w:rsidR="00C52610" w:rsidRPr="00AF1F4A" w:rsidRDefault="00C52610" w:rsidP="00C52610">
      <w:pPr>
        <w:spacing w:after="0" w:line="240" w:lineRule="auto"/>
        <w:jc w:val="both"/>
        <w:rPr>
          <w:rFonts w:ascii="Arial" w:hAnsi="Arial" w:cs="Arial"/>
          <w:lang w:eastAsia="ja-JP"/>
        </w:rPr>
      </w:pPr>
    </w:p>
    <w:p w14:paraId="65EAEB8E" w14:textId="77777777" w:rsidR="008135E5" w:rsidRPr="00AF1F4A" w:rsidRDefault="008135E5" w:rsidP="00870310">
      <w:pPr>
        <w:spacing w:after="0" w:line="240" w:lineRule="auto"/>
        <w:jc w:val="both"/>
        <w:rPr>
          <w:rFonts w:ascii="Arial" w:hAnsi="Arial" w:cs="Arial"/>
        </w:rPr>
      </w:pPr>
      <w:r w:rsidRPr="00AF1F4A">
        <w:rPr>
          <w:rFonts w:ascii="Arial" w:hAnsi="Arial" w:cs="Arial"/>
        </w:rPr>
        <w:t>The programme aims to ensure that the student learning experience will provide an understanding of the academic basis of the discipline and the fundamental knowledge, practical and transferable skills required for entry into the profession of architecture.  It also aims to encourage students to become reflective and independent practitioners, able to critically appraise the profession of architecture and position their own practice within it.</w:t>
      </w:r>
    </w:p>
    <w:p w14:paraId="005B8B98" w14:textId="77777777" w:rsidR="008135E5" w:rsidRPr="00AF1F4A" w:rsidRDefault="008135E5" w:rsidP="00870310">
      <w:pPr>
        <w:spacing w:after="0" w:line="240" w:lineRule="auto"/>
        <w:jc w:val="both"/>
        <w:rPr>
          <w:rFonts w:ascii="Arial" w:hAnsi="Arial" w:cs="Arial"/>
          <w:lang w:eastAsia="ja-JP"/>
        </w:rPr>
      </w:pPr>
    </w:p>
    <w:p w14:paraId="5306F400" w14:textId="77777777" w:rsidR="0028468D" w:rsidRPr="00AF1F4A" w:rsidRDefault="0028468D" w:rsidP="00870310">
      <w:pPr>
        <w:spacing w:after="0" w:line="240" w:lineRule="auto"/>
        <w:jc w:val="both"/>
        <w:rPr>
          <w:rFonts w:ascii="Arial" w:hAnsi="Arial" w:cs="Arial"/>
          <w:lang w:eastAsia="ja-JP"/>
        </w:rPr>
      </w:pPr>
      <w:r w:rsidRPr="00AF1F4A">
        <w:rPr>
          <w:rFonts w:ascii="Arial" w:hAnsi="Arial" w:cs="Arial"/>
          <w:lang w:eastAsia="ja-JP"/>
        </w:rPr>
        <w:t>The main aims of the programme are:</w:t>
      </w:r>
    </w:p>
    <w:p w14:paraId="4CCB7D2A"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lastRenderedPageBreak/>
        <w:t>to engage students in a process of ‘thinking through making’ which opens them up to an imaginative, creative understanding of tectonics, form, and space in architecture</w:t>
      </w:r>
    </w:p>
    <w:p w14:paraId="358DA254"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provide all students with an awareness of the critical elements integral to designing the built environment</w:t>
      </w:r>
    </w:p>
    <w:p w14:paraId="159943D7"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provide a coherent educational experience that meets the requirements of the profession</w:t>
      </w:r>
    </w:p>
    <w:p w14:paraId="33CC41FC"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develop students’ observational and analytical skills necessary in making assessments of the built environment</w:t>
      </w:r>
    </w:p>
    <w:p w14:paraId="3E0C20D6"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direct students’ independent research into material that furthers their understanding of architecture</w:t>
      </w:r>
    </w:p>
    <w:p w14:paraId="725485BC"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provide students with the subject-related intellectual and practical skills required to work through the design process</w:t>
      </w:r>
    </w:p>
    <w:p w14:paraId="2F9B6EE4"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develop students’ ability in written, verbal, and visual communication</w:t>
      </w:r>
    </w:p>
    <w:p w14:paraId="78F9E263"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prepare students for working with other disciplines</w:t>
      </w:r>
    </w:p>
    <w:p w14:paraId="256EEDB2"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prepare students for further study and life-long learning by developing their intellectual, problem-solving, key transferable skills</w:t>
      </w:r>
    </w:p>
    <w:p w14:paraId="2BA197B6"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prepare students for employment in the architectural profession</w:t>
      </w:r>
    </w:p>
    <w:p w14:paraId="7145F6FB" w14:textId="77777777" w:rsidR="0028468D" w:rsidRPr="00AF1F4A" w:rsidRDefault="0028468D" w:rsidP="00870310">
      <w:pPr>
        <w:tabs>
          <w:tab w:val="left" w:pos="1080"/>
        </w:tabs>
        <w:spacing w:after="0" w:line="240" w:lineRule="auto"/>
        <w:ind w:left="1080"/>
        <w:jc w:val="both"/>
        <w:rPr>
          <w:rFonts w:ascii="Arial" w:hAnsi="Arial" w:cs="Arial"/>
          <w:lang w:eastAsia="ja-JP"/>
        </w:rPr>
      </w:pPr>
    </w:p>
    <w:p w14:paraId="24210188" w14:textId="77777777" w:rsidR="005B1266" w:rsidRPr="00AF1F4A" w:rsidRDefault="005B1266" w:rsidP="00870310">
      <w:pPr>
        <w:pStyle w:val="MediumGrid1-Accent21"/>
        <w:numPr>
          <w:ilvl w:val="0"/>
          <w:numId w:val="1"/>
        </w:numPr>
        <w:spacing w:after="0" w:line="240" w:lineRule="auto"/>
        <w:jc w:val="both"/>
        <w:rPr>
          <w:rFonts w:ascii="Arial" w:hAnsi="Arial" w:cs="Arial"/>
        </w:rPr>
      </w:pPr>
      <w:r w:rsidRPr="00AF1F4A">
        <w:rPr>
          <w:rFonts w:ascii="Arial" w:hAnsi="Arial" w:cs="Arial"/>
          <w:b/>
        </w:rPr>
        <w:t>Intended Learning Outcomes</w:t>
      </w:r>
    </w:p>
    <w:p w14:paraId="21448C1C" w14:textId="77777777" w:rsidR="005B1266" w:rsidRPr="00AF1F4A" w:rsidRDefault="005B1266" w:rsidP="00870310">
      <w:pPr>
        <w:spacing w:after="0" w:line="240" w:lineRule="auto"/>
        <w:jc w:val="both"/>
        <w:rPr>
          <w:rFonts w:ascii="Arial" w:hAnsi="Arial" w:cs="Arial"/>
        </w:rPr>
      </w:pPr>
    </w:p>
    <w:p w14:paraId="5DBFCF82" w14:textId="77777777" w:rsidR="00EA5E90" w:rsidRPr="00AF1F4A" w:rsidRDefault="00EA5E90" w:rsidP="00870310">
      <w:pPr>
        <w:widowControl w:val="0"/>
        <w:tabs>
          <w:tab w:val="left" w:pos="220"/>
          <w:tab w:val="left" w:pos="720"/>
        </w:tabs>
        <w:autoSpaceDE w:val="0"/>
        <w:autoSpaceDN w:val="0"/>
        <w:adjustRightInd w:val="0"/>
        <w:spacing w:after="0" w:line="240" w:lineRule="auto"/>
        <w:jc w:val="both"/>
        <w:rPr>
          <w:rFonts w:ascii="Arial" w:hAnsi="Arial" w:cs="Arial"/>
          <w:lang w:val="en-US"/>
        </w:rPr>
      </w:pPr>
      <w:r w:rsidRPr="00AF1F4A">
        <w:rPr>
          <w:rFonts w:ascii="Arial" w:hAnsi="Arial" w:cs="Arial"/>
          <w:lang w:val="en-US"/>
        </w:rPr>
        <w:t xml:space="preserve">The levels of the BA (Hons) Architecture are structured to deliver principles in first year, skills and knowledge of the processes of making architecture in second year, and an ability to engage in integrated practice in third year. </w:t>
      </w:r>
    </w:p>
    <w:p w14:paraId="2288970E" w14:textId="77777777" w:rsidR="00C52610" w:rsidRPr="00AF1F4A" w:rsidRDefault="00C52610" w:rsidP="00870310">
      <w:pPr>
        <w:widowControl w:val="0"/>
        <w:tabs>
          <w:tab w:val="left" w:pos="220"/>
          <w:tab w:val="left" w:pos="720"/>
        </w:tabs>
        <w:autoSpaceDE w:val="0"/>
        <w:autoSpaceDN w:val="0"/>
        <w:adjustRightInd w:val="0"/>
        <w:spacing w:after="0" w:line="240" w:lineRule="auto"/>
        <w:jc w:val="both"/>
        <w:rPr>
          <w:rFonts w:ascii="Arial" w:hAnsi="Arial" w:cs="Arial"/>
          <w:lang w:val="en-US"/>
        </w:rPr>
      </w:pPr>
    </w:p>
    <w:p w14:paraId="6D17ABFB" w14:textId="77777777" w:rsidR="00EA5E90" w:rsidRPr="00AF1F4A" w:rsidRDefault="00EA5E90" w:rsidP="00870310">
      <w:pPr>
        <w:widowControl w:val="0"/>
        <w:autoSpaceDE w:val="0"/>
        <w:autoSpaceDN w:val="0"/>
        <w:adjustRightInd w:val="0"/>
        <w:spacing w:after="0" w:line="240" w:lineRule="auto"/>
        <w:jc w:val="both"/>
        <w:rPr>
          <w:rFonts w:ascii="Arial" w:hAnsi="Arial" w:cs="Arial"/>
          <w:lang w:val="en-US"/>
        </w:rPr>
      </w:pPr>
      <w:r w:rsidRPr="00AF1F4A">
        <w:rPr>
          <w:rFonts w:ascii="Arial" w:hAnsi="Arial" w:cs="Arial"/>
          <w:lang w:val="en-US"/>
        </w:rPr>
        <w:t>Design is the central concern of the course. Project-based and studio taught design constitutes 50</w:t>
      </w:r>
      <w:r w:rsidR="0061291D" w:rsidRPr="00AF1F4A">
        <w:rPr>
          <w:rFonts w:ascii="Arial" w:hAnsi="Arial" w:cs="Arial"/>
          <w:lang w:val="en-US"/>
        </w:rPr>
        <w:t>-75%</w:t>
      </w:r>
      <w:r w:rsidRPr="00AF1F4A">
        <w:rPr>
          <w:rFonts w:ascii="Arial" w:hAnsi="Arial" w:cs="Arial"/>
          <w:lang w:val="en-US"/>
        </w:rPr>
        <w:t xml:space="preserve"> of each of the modules, with a changing emphasis in each year. Supporting studies and contextual studies become fully integrated with the design projects in the final year.</w:t>
      </w:r>
    </w:p>
    <w:p w14:paraId="402DA95B" w14:textId="77777777" w:rsidR="00100718" w:rsidRPr="00AF1F4A" w:rsidRDefault="00100718" w:rsidP="00870310">
      <w:pPr>
        <w:widowControl w:val="0"/>
        <w:autoSpaceDE w:val="0"/>
        <w:autoSpaceDN w:val="0"/>
        <w:adjustRightInd w:val="0"/>
        <w:spacing w:after="0" w:line="240" w:lineRule="auto"/>
        <w:jc w:val="both"/>
        <w:rPr>
          <w:rFonts w:ascii="Arial" w:hAnsi="Arial" w:cs="Arial"/>
          <w:lang w:val="en-US"/>
        </w:rPr>
      </w:pPr>
    </w:p>
    <w:p w14:paraId="32C6D490" w14:textId="77777777" w:rsidR="00854523" w:rsidRPr="00AF1F4A" w:rsidRDefault="00EA5E90" w:rsidP="008703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lang w:val="en-US"/>
        </w:rPr>
      </w:pPr>
      <w:r w:rsidRPr="00AF1F4A">
        <w:rPr>
          <w:rFonts w:ascii="Arial" w:hAnsi="Arial" w:cs="Arial"/>
          <w:lang w:val="en-US"/>
        </w:rPr>
        <w:t xml:space="preserve">The Course Structure is based on four thematic strands which will run through all three years of the course. These thematic strands are: Reading, Designing, </w:t>
      </w:r>
      <w:r w:rsidR="00367B98" w:rsidRPr="00AF1F4A">
        <w:rPr>
          <w:rFonts w:ascii="Arial" w:hAnsi="Arial" w:cs="Arial"/>
          <w:lang w:val="en-US"/>
        </w:rPr>
        <w:t>Representing</w:t>
      </w:r>
      <w:r w:rsidRPr="00AF1F4A">
        <w:rPr>
          <w:rFonts w:ascii="Arial" w:hAnsi="Arial" w:cs="Arial"/>
          <w:lang w:val="en-US"/>
        </w:rPr>
        <w:t xml:space="preserve"> and Making. The elements of design projects within a year are then spread across these four themes, making up 50</w:t>
      </w:r>
      <w:r w:rsidR="00B72F59" w:rsidRPr="00AF1F4A">
        <w:rPr>
          <w:rFonts w:ascii="Arial" w:hAnsi="Arial" w:cs="Arial"/>
          <w:lang w:val="en-US"/>
        </w:rPr>
        <w:t>-75</w:t>
      </w:r>
      <w:r w:rsidRPr="00AF1F4A">
        <w:rPr>
          <w:rFonts w:ascii="Arial" w:hAnsi="Arial" w:cs="Arial"/>
          <w:lang w:val="en-US"/>
        </w:rPr>
        <w:t xml:space="preserve">% of the content of each. The other </w:t>
      </w:r>
      <w:r w:rsidR="00B72F59" w:rsidRPr="00AF1F4A">
        <w:rPr>
          <w:rFonts w:ascii="Arial" w:hAnsi="Arial" w:cs="Arial"/>
          <w:lang w:val="en-US"/>
        </w:rPr>
        <w:t>25-50</w:t>
      </w:r>
      <w:r w:rsidRPr="00AF1F4A">
        <w:rPr>
          <w:rFonts w:ascii="Arial" w:hAnsi="Arial" w:cs="Arial"/>
          <w:lang w:val="en-US"/>
        </w:rPr>
        <w:t>% of each module concerns coursework based supporting studies that are related to the same overall theme.</w:t>
      </w:r>
    </w:p>
    <w:p w14:paraId="10D55D40" w14:textId="77777777" w:rsidR="00C52610" w:rsidRPr="00AF1F4A" w:rsidRDefault="00C52610" w:rsidP="008703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lang w:eastAsia="ja-JP"/>
        </w:rPr>
      </w:pPr>
    </w:p>
    <w:p w14:paraId="646717EB" w14:textId="77777777" w:rsidR="00C77BAB" w:rsidRPr="00AF1F4A" w:rsidRDefault="00C77BAB" w:rsidP="00870310">
      <w:pPr>
        <w:spacing w:after="0" w:line="240" w:lineRule="auto"/>
        <w:jc w:val="both"/>
        <w:rPr>
          <w:rFonts w:ascii="Arial" w:hAnsi="Arial" w:cs="Arial"/>
        </w:rPr>
      </w:pPr>
      <w:r w:rsidRPr="00AF1F4A">
        <w:rPr>
          <w:rFonts w:ascii="Arial" w:hAnsi="Arial" w:cs="Arial"/>
        </w:rPr>
        <w:t>The Learning outcomes below are based on the ARB/RIBA Professional Criteria for Part 1, as represented in the required graduate attributes.  The terminology is therefore related to the Professional Criteria and may diverge from the standard level descriptors for an Undergraduate programme.</w:t>
      </w:r>
    </w:p>
    <w:p w14:paraId="620D9100" w14:textId="77777777" w:rsidR="00C77BAB" w:rsidRPr="00AF1F4A" w:rsidRDefault="00C77BAB" w:rsidP="00870310">
      <w:pPr>
        <w:spacing w:after="0" w:line="240" w:lineRule="auto"/>
        <w:jc w:val="both"/>
        <w:rPr>
          <w:rFonts w:ascii="Arial" w:hAnsi="Arial" w:cs="Arial"/>
        </w:rPr>
      </w:pPr>
    </w:p>
    <w:p w14:paraId="3D8085CA" w14:textId="77777777" w:rsidR="00AF1F4A" w:rsidRDefault="00367B98" w:rsidP="00870310">
      <w:pPr>
        <w:spacing w:after="0" w:line="240" w:lineRule="auto"/>
        <w:jc w:val="both"/>
        <w:rPr>
          <w:rFonts w:ascii="Arial" w:hAnsi="Arial" w:cs="Arial"/>
        </w:rPr>
        <w:sectPr w:rsidR="00AF1F4A" w:rsidSect="00AF1F4A">
          <w:headerReference w:type="default" r:id="rId21"/>
          <w:footerReference w:type="default" r:id="rId22"/>
          <w:pgSz w:w="11906" w:h="16838"/>
          <w:pgMar w:top="1440" w:right="1440" w:bottom="1440" w:left="1440" w:header="709" w:footer="24" w:gutter="0"/>
          <w:cols w:space="708"/>
          <w:docGrid w:linePitch="360"/>
        </w:sectPr>
      </w:pPr>
      <w:r w:rsidRPr="00AF1F4A">
        <w:rPr>
          <w:rFonts w:ascii="Arial" w:hAnsi="Arial" w:cs="Arial"/>
        </w:rPr>
        <w:t xml:space="preserve">The programme outcomes are referenced to the </w:t>
      </w:r>
      <w:r w:rsidR="00100718" w:rsidRPr="00AF1F4A">
        <w:rPr>
          <w:rFonts w:ascii="Arial" w:hAnsi="Arial" w:cs="Arial"/>
        </w:rPr>
        <w:t xml:space="preserve">UK Quality Code for Higher Education, including the </w:t>
      </w:r>
      <w:r w:rsidRPr="00AF1F4A">
        <w:rPr>
          <w:rFonts w:ascii="Arial" w:hAnsi="Arial" w:cs="Arial"/>
        </w:rPr>
        <w:t>QAA subject benchmarks for Architecture (2010)</w:t>
      </w:r>
      <w:r w:rsidR="00100718" w:rsidRPr="00AF1F4A">
        <w:rPr>
          <w:rFonts w:ascii="Arial" w:hAnsi="Arial" w:cs="Arial"/>
        </w:rPr>
        <w:t>, Architectural Technology (2014</w:t>
      </w:r>
      <w:r w:rsidR="00C66ABD" w:rsidRPr="00AF1F4A">
        <w:rPr>
          <w:rFonts w:ascii="Arial" w:hAnsi="Arial" w:cs="Arial"/>
        </w:rPr>
        <w:t>) and the</w:t>
      </w:r>
      <w:r w:rsidR="002F4D0B" w:rsidRPr="00AF1F4A">
        <w:rPr>
          <w:rFonts w:ascii="Arial" w:hAnsi="Arial" w:cs="Arial"/>
        </w:rPr>
        <w:t xml:space="preserve"> Frameworks for Higher Education Qualifications of UK Degree-Awarding Bodies (2014)</w:t>
      </w:r>
      <w:r w:rsidRPr="00AF1F4A">
        <w:rPr>
          <w:rFonts w:ascii="Arial" w:hAnsi="Arial" w:cs="Arial"/>
        </w:rPr>
        <w:t>, and relate to the typical student.</w:t>
      </w:r>
      <w:r w:rsidR="00297F83" w:rsidRPr="00AF1F4A">
        <w:rPr>
          <w:rFonts w:ascii="Arial" w:hAnsi="Arial" w:cs="Arial"/>
        </w:rPr>
        <w:t xml:space="preserve"> The programme provides opportunities for students to develop and demonstrate knowledge and understanding, skills and other attributes in the following areas.  </w:t>
      </w:r>
    </w:p>
    <w:p w14:paraId="06997997" w14:textId="77777777" w:rsidR="005B1266" w:rsidRPr="00AF1F4A" w:rsidRDefault="005B1266" w:rsidP="00870310">
      <w:pPr>
        <w:spacing w:after="0" w:line="240" w:lineRule="auto"/>
        <w:jc w:val="both"/>
        <w:rPr>
          <w:rFonts w:ascii="Arial" w:hAnsi="Arial" w:cs="Arial"/>
        </w:rPr>
      </w:pPr>
    </w:p>
    <w:p w14:paraId="48DA5C37" w14:textId="77777777" w:rsidR="007C09B3" w:rsidRPr="00AF1F4A" w:rsidRDefault="007C09B3" w:rsidP="00870310">
      <w:pPr>
        <w:pStyle w:val="NoSpacing"/>
        <w:ind w:left="720"/>
        <w:jc w:val="both"/>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73"/>
        <w:gridCol w:w="4093"/>
        <w:gridCol w:w="709"/>
        <w:gridCol w:w="4095"/>
        <w:gridCol w:w="620"/>
        <w:gridCol w:w="4093"/>
      </w:tblGrid>
      <w:tr w:rsidR="00AF1F4A" w:rsidRPr="00AF1F4A" w14:paraId="1E171E10" w14:textId="77777777" w:rsidTr="00D3781F">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C1072F5" w14:textId="77777777" w:rsidR="00CA6EC8" w:rsidRPr="00AF1F4A" w:rsidRDefault="00CA6EC8" w:rsidP="000358C6">
            <w:pPr>
              <w:spacing w:before="120" w:after="120" w:line="240" w:lineRule="auto"/>
              <w:jc w:val="center"/>
              <w:rPr>
                <w:rFonts w:ascii="Arial" w:hAnsi="Arial" w:cs="Arial"/>
                <w:b/>
              </w:rPr>
            </w:pPr>
            <w:r w:rsidRPr="00AF1F4A">
              <w:rPr>
                <w:rFonts w:ascii="Arial" w:hAnsi="Arial" w:cs="Arial"/>
                <w:b/>
              </w:rPr>
              <w:t>Programme Learning Outcomes</w:t>
            </w:r>
          </w:p>
        </w:tc>
      </w:tr>
      <w:tr w:rsidR="00AF1F4A" w:rsidRPr="00AF1F4A" w14:paraId="77049E80" w14:textId="77777777" w:rsidTr="003B7B13">
        <w:tc>
          <w:tcPr>
            <w:tcW w:w="673" w:type="dxa"/>
            <w:tcBorders>
              <w:left w:val="single" w:sz="4" w:space="0" w:color="auto"/>
              <w:bottom w:val="single" w:sz="4" w:space="0" w:color="auto"/>
              <w:right w:val="single" w:sz="4" w:space="0" w:color="auto"/>
            </w:tcBorders>
            <w:shd w:val="clear" w:color="auto" w:fill="DBE5F1"/>
          </w:tcPr>
          <w:p w14:paraId="77E9056E" w14:textId="77777777" w:rsidR="00CA6EC8" w:rsidRPr="00AF1F4A" w:rsidRDefault="00CA6EC8" w:rsidP="00CA6EC8">
            <w:pPr>
              <w:spacing w:after="0" w:line="240" w:lineRule="auto"/>
              <w:rPr>
                <w:rFonts w:ascii="Arial" w:hAnsi="Arial" w:cs="Arial"/>
              </w:rPr>
            </w:pPr>
          </w:p>
        </w:tc>
        <w:tc>
          <w:tcPr>
            <w:tcW w:w="4093" w:type="dxa"/>
            <w:tcBorders>
              <w:left w:val="single" w:sz="4" w:space="0" w:color="auto"/>
              <w:bottom w:val="single" w:sz="4" w:space="0" w:color="auto"/>
              <w:right w:val="single" w:sz="4" w:space="0" w:color="auto"/>
            </w:tcBorders>
            <w:shd w:val="clear" w:color="auto" w:fill="DBE5F1"/>
          </w:tcPr>
          <w:p w14:paraId="418240F3" w14:textId="77777777" w:rsidR="00CA6EC8" w:rsidRPr="00AF1F4A" w:rsidRDefault="00CA6EC8" w:rsidP="00CA6EC8">
            <w:pPr>
              <w:spacing w:after="0" w:line="240" w:lineRule="auto"/>
              <w:rPr>
                <w:rFonts w:ascii="Arial" w:hAnsi="Arial" w:cs="Arial"/>
                <w:b/>
              </w:rPr>
            </w:pPr>
            <w:r w:rsidRPr="00AF1F4A">
              <w:rPr>
                <w:rFonts w:ascii="Arial" w:hAnsi="Arial" w:cs="Arial"/>
                <w:b/>
              </w:rPr>
              <w:t>Knowledge and Understanding</w:t>
            </w:r>
          </w:p>
          <w:p w14:paraId="3D028B03" w14:textId="77777777" w:rsidR="00CA6EC8" w:rsidRPr="00AF1F4A" w:rsidRDefault="00CA6EC8" w:rsidP="00CA6EC8">
            <w:pPr>
              <w:spacing w:after="0" w:line="240" w:lineRule="auto"/>
              <w:rPr>
                <w:rFonts w:ascii="Arial" w:hAnsi="Arial" w:cs="Arial"/>
                <w:b/>
              </w:rPr>
            </w:pPr>
          </w:p>
          <w:p w14:paraId="259BB8AD" w14:textId="77777777" w:rsidR="00CA6EC8" w:rsidRPr="00AF1F4A" w:rsidRDefault="00CA6EC8" w:rsidP="007154BA">
            <w:pPr>
              <w:spacing w:after="0" w:line="240" w:lineRule="auto"/>
              <w:rPr>
                <w:rFonts w:ascii="Arial" w:hAnsi="Arial" w:cs="Arial"/>
              </w:rPr>
            </w:pPr>
            <w:r w:rsidRPr="00AF1F4A">
              <w:rPr>
                <w:rFonts w:ascii="Arial" w:hAnsi="Arial" w:cs="Arial"/>
                <w:b/>
              </w:rPr>
              <w:t>On completion of the course</w:t>
            </w:r>
            <w:r w:rsidR="007154BA" w:rsidRPr="00AF1F4A">
              <w:rPr>
                <w:rFonts w:ascii="Arial" w:hAnsi="Arial" w:cs="Arial"/>
                <w:b/>
              </w:rPr>
              <w:t>,</w:t>
            </w:r>
            <w:r w:rsidRPr="00AF1F4A">
              <w:rPr>
                <w:rFonts w:ascii="Arial" w:hAnsi="Arial" w:cs="Arial"/>
                <w:b/>
              </w:rPr>
              <w:t xml:space="preserve"> students will </w:t>
            </w:r>
            <w:r w:rsidR="007154BA" w:rsidRPr="00AF1F4A">
              <w:rPr>
                <w:rFonts w:ascii="Arial" w:hAnsi="Arial" w:cs="Arial"/>
                <w:b/>
              </w:rPr>
              <w:t>be able to</w:t>
            </w:r>
            <w:r w:rsidRPr="00AF1F4A">
              <w:rPr>
                <w:rFonts w:ascii="Arial" w:hAnsi="Arial" w:cs="Arial"/>
                <w:b/>
              </w:rPr>
              <w:t>:</w:t>
            </w:r>
          </w:p>
        </w:tc>
        <w:tc>
          <w:tcPr>
            <w:tcW w:w="709" w:type="dxa"/>
            <w:tcBorders>
              <w:left w:val="single" w:sz="4" w:space="0" w:color="auto"/>
              <w:bottom w:val="single" w:sz="4" w:space="0" w:color="auto"/>
              <w:right w:val="single" w:sz="4" w:space="0" w:color="auto"/>
            </w:tcBorders>
            <w:shd w:val="clear" w:color="auto" w:fill="DBE5F1"/>
          </w:tcPr>
          <w:p w14:paraId="62087C5E" w14:textId="77777777" w:rsidR="00CA6EC8" w:rsidRPr="00AF1F4A" w:rsidRDefault="00CA6EC8" w:rsidP="00CA6EC8">
            <w:pPr>
              <w:spacing w:after="0" w:line="240" w:lineRule="auto"/>
              <w:rPr>
                <w:rFonts w:ascii="Arial" w:hAnsi="Arial" w:cs="Arial"/>
              </w:rPr>
            </w:pPr>
          </w:p>
        </w:tc>
        <w:tc>
          <w:tcPr>
            <w:tcW w:w="4095" w:type="dxa"/>
            <w:tcBorders>
              <w:left w:val="single" w:sz="4" w:space="0" w:color="auto"/>
              <w:bottom w:val="single" w:sz="4" w:space="0" w:color="auto"/>
              <w:right w:val="single" w:sz="4" w:space="0" w:color="auto"/>
            </w:tcBorders>
            <w:shd w:val="clear" w:color="auto" w:fill="DBE5F1"/>
          </w:tcPr>
          <w:p w14:paraId="7A9812D6" w14:textId="77777777" w:rsidR="00CA6EC8" w:rsidRPr="00AF1F4A" w:rsidRDefault="00CA6EC8" w:rsidP="00CA6EC8">
            <w:pPr>
              <w:spacing w:after="0" w:line="240" w:lineRule="auto"/>
              <w:rPr>
                <w:rFonts w:ascii="Arial" w:hAnsi="Arial" w:cs="Arial"/>
                <w:b/>
              </w:rPr>
            </w:pPr>
            <w:r w:rsidRPr="00AF1F4A">
              <w:rPr>
                <w:rFonts w:ascii="Arial" w:hAnsi="Arial" w:cs="Arial"/>
                <w:b/>
              </w:rPr>
              <w:t xml:space="preserve">Intellectual skills </w:t>
            </w:r>
          </w:p>
          <w:p w14:paraId="3717A323" w14:textId="77777777" w:rsidR="00CA6EC8" w:rsidRPr="00AF1F4A" w:rsidRDefault="00CA6EC8" w:rsidP="00CA6EC8">
            <w:pPr>
              <w:spacing w:after="0" w:line="240" w:lineRule="auto"/>
              <w:rPr>
                <w:rFonts w:ascii="Arial" w:hAnsi="Arial" w:cs="Arial"/>
                <w:b/>
              </w:rPr>
            </w:pPr>
          </w:p>
          <w:p w14:paraId="20DA583F" w14:textId="77777777" w:rsidR="00CA6EC8" w:rsidRPr="00AF1F4A" w:rsidRDefault="00CA6EC8" w:rsidP="00CA6EC8">
            <w:pPr>
              <w:spacing w:after="0" w:line="240" w:lineRule="auto"/>
              <w:rPr>
                <w:rFonts w:ascii="Arial" w:hAnsi="Arial" w:cs="Arial"/>
                <w:b/>
              </w:rPr>
            </w:pPr>
            <w:r w:rsidRPr="00AF1F4A">
              <w:rPr>
                <w:rFonts w:ascii="Arial" w:hAnsi="Arial" w:cs="Arial"/>
                <w:b/>
              </w:rPr>
              <w:t>On completion of the course</w:t>
            </w:r>
            <w:r w:rsidR="007154BA" w:rsidRPr="00AF1F4A">
              <w:rPr>
                <w:rFonts w:ascii="Arial" w:hAnsi="Arial" w:cs="Arial"/>
                <w:b/>
              </w:rPr>
              <w:t>,</w:t>
            </w:r>
            <w:r w:rsidRPr="00AF1F4A">
              <w:rPr>
                <w:rFonts w:ascii="Arial" w:hAnsi="Arial" w:cs="Arial"/>
                <w:b/>
              </w:rPr>
              <w:t xml:space="preserve"> students will be able to:</w:t>
            </w:r>
          </w:p>
        </w:tc>
        <w:tc>
          <w:tcPr>
            <w:tcW w:w="620" w:type="dxa"/>
            <w:tcBorders>
              <w:left w:val="single" w:sz="4" w:space="0" w:color="auto"/>
              <w:bottom w:val="single" w:sz="4" w:space="0" w:color="auto"/>
              <w:right w:val="single" w:sz="4" w:space="0" w:color="auto"/>
            </w:tcBorders>
            <w:shd w:val="clear" w:color="auto" w:fill="DBE5F1"/>
          </w:tcPr>
          <w:p w14:paraId="73783D41" w14:textId="77777777" w:rsidR="00CA6EC8" w:rsidRPr="00AF1F4A" w:rsidRDefault="00CA6EC8" w:rsidP="00CA6EC8">
            <w:pPr>
              <w:spacing w:after="0" w:line="240" w:lineRule="auto"/>
              <w:rPr>
                <w:rFonts w:ascii="Arial" w:hAnsi="Arial" w:cs="Arial"/>
              </w:rPr>
            </w:pPr>
          </w:p>
        </w:tc>
        <w:tc>
          <w:tcPr>
            <w:tcW w:w="4093" w:type="dxa"/>
            <w:tcBorders>
              <w:left w:val="single" w:sz="4" w:space="0" w:color="auto"/>
              <w:bottom w:val="single" w:sz="4" w:space="0" w:color="auto"/>
              <w:right w:val="single" w:sz="4" w:space="0" w:color="auto"/>
            </w:tcBorders>
            <w:shd w:val="clear" w:color="auto" w:fill="DBE5F1"/>
          </w:tcPr>
          <w:p w14:paraId="66D2D4AE" w14:textId="77777777" w:rsidR="00CA6EC8" w:rsidRPr="00AF1F4A" w:rsidRDefault="00CA6EC8" w:rsidP="00CA6EC8">
            <w:pPr>
              <w:spacing w:after="0" w:line="240" w:lineRule="auto"/>
              <w:rPr>
                <w:rFonts w:ascii="Arial" w:hAnsi="Arial" w:cs="Arial"/>
                <w:b/>
              </w:rPr>
            </w:pPr>
            <w:r w:rsidRPr="00AF1F4A">
              <w:rPr>
                <w:rFonts w:ascii="Arial" w:hAnsi="Arial" w:cs="Arial"/>
                <w:b/>
              </w:rPr>
              <w:t xml:space="preserve">Subject Practical skills </w:t>
            </w:r>
          </w:p>
          <w:p w14:paraId="413610F8" w14:textId="77777777" w:rsidR="00CA6EC8" w:rsidRPr="00AF1F4A" w:rsidRDefault="00CA6EC8" w:rsidP="00CA6EC8">
            <w:pPr>
              <w:spacing w:after="0" w:line="240" w:lineRule="auto"/>
              <w:rPr>
                <w:rFonts w:ascii="Arial" w:hAnsi="Arial" w:cs="Arial"/>
                <w:b/>
              </w:rPr>
            </w:pPr>
          </w:p>
          <w:p w14:paraId="5235DA4D" w14:textId="77777777" w:rsidR="00CA6EC8" w:rsidRPr="00AF1F4A" w:rsidRDefault="00CA6EC8" w:rsidP="00CA6EC8">
            <w:pPr>
              <w:spacing w:after="0" w:line="240" w:lineRule="auto"/>
              <w:rPr>
                <w:rFonts w:ascii="Arial" w:hAnsi="Arial" w:cs="Arial"/>
              </w:rPr>
            </w:pPr>
            <w:r w:rsidRPr="00AF1F4A">
              <w:rPr>
                <w:rFonts w:ascii="Arial" w:hAnsi="Arial" w:cs="Arial"/>
                <w:b/>
              </w:rPr>
              <w:t>On completion of the course</w:t>
            </w:r>
            <w:r w:rsidR="007154BA" w:rsidRPr="00AF1F4A">
              <w:rPr>
                <w:rFonts w:ascii="Arial" w:hAnsi="Arial" w:cs="Arial"/>
                <w:b/>
              </w:rPr>
              <w:t>,</w:t>
            </w:r>
            <w:r w:rsidRPr="00AF1F4A">
              <w:rPr>
                <w:rFonts w:ascii="Arial" w:hAnsi="Arial" w:cs="Arial"/>
                <w:b/>
              </w:rPr>
              <w:t xml:space="preserve"> students will be able to:</w:t>
            </w:r>
          </w:p>
        </w:tc>
      </w:tr>
      <w:tr w:rsidR="00AF1F4A" w:rsidRPr="00AF1F4A" w14:paraId="485192A8" w14:textId="77777777" w:rsidTr="003B7B13">
        <w:tc>
          <w:tcPr>
            <w:tcW w:w="673" w:type="dxa"/>
            <w:tcBorders>
              <w:top w:val="single" w:sz="4" w:space="0" w:color="auto"/>
              <w:left w:val="single" w:sz="4" w:space="0" w:color="auto"/>
              <w:bottom w:val="single" w:sz="4" w:space="0" w:color="auto"/>
              <w:right w:val="single" w:sz="4" w:space="0" w:color="auto"/>
            </w:tcBorders>
          </w:tcPr>
          <w:p w14:paraId="07418F3D" w14:textId="77777777" w:rsidR="00CA6EC8" w:rsidRPr="00AF1F4A" w:rsidRDefault="00CA6EC8" w:rsidP="00CA6EC8">
            <w:pPr>
              <w:spacing w:after="0" w:line="240" w:lineRule="auto"/>
              <w:rPr>
                <w:rFonts w:ascii="Arial" w:hAnsi="Arial" w:cs="Arial"/>
              </w:rPr>
            </w:pPr>
            <w:r w:rsidRPr="00AF1F4A">
              <w:rPr>
                <w:rFonts w:ascii="Arial" w:hAnsi="Arial" w:cs="Arial"/>
              </w:rPr>
              <w:t>A1</w:t>
            </w:r>
          </w:p>
        </w:tc>
        <w:tc>
          <w:tcPr>
            <w:tcW w:w="4093" w:type="dxa"/>
            <w:tcBorders>
              <w:top w:val="single" w:sz="4" w:space="0" w:color="auto"/>
              <w:left w:val="single" w:sz="4" w:space="0" w:color="auto"/>
              <w:bottom w:val="single" w:sz="4" w:space="0" w:color="auto"/>
              <w:right w:val="single" w:sz="4" w:space="0" w:color="auto"/>
            </w:tcBorders>
          </w:tcPr>
          <w:p w14:paraId="7920B8A6" w14:textId="77777777" w:rsidR="00CA6EC8" w:rsidRPr="00AF1F4A" w:rsidRDefault="00346A52" w:rsidP="00346A52">
            <w:pPr>
              <w:tabs>
                <w:tab w:val="left" w:pos="1560"/>
              </w:tabs>
              <w:spacing w:after="0" w:line="240" w:lineRule="auto"/>
              <w:jc w:val="both"/>
              <w:rPr>
                <w:rFonts w:ascii="Arial" w:hAnsi="Arial" w:cs="Arial"/>
                <w:i/>
              </w:rPr>
            </w:pPr>
            <w:r w:rsidRPr="00AF1F4A">
              <w:rPr>
                <w:rFonts w:ascii="Arial" w:hAnsi="Arial" w:cs="Arial"/>
                <w:lang w:eastAsia="ja-JP"/>
              </w:rPr>
              <w:t>Demonstrate how buildings relate to their spatial context</w:t>
            </w:r>
          </w:p>
        </w:tc>
        <w:tc>
          <w:tcPr>
            <w:tcW w:w="709" w:type="dxa"/>
            <w:tcBorders>
              <w:top w:val="single" w:sz="4" w:space="0" w:color="auto"/>
              <w:left w:val="single" w:sz="4" w:space="0" w:color="auto"/>
              <w:bottom w:val="single" w:sz="4" w:space="0" w:color="auto"/>
              <w:right w:val="single" w:sz="4" w:space="0" w:color="auto"/>
            </w:tcBorders>
          </w:tcPr>
          <w:p w14:paraId="7758BFEC" w14:textId="77777777" w:rsidR="00CA6EC8" w:rsidRPr="00AF1F4A" w:rsidRDefault="00CA6EC8" w:rsidP="00CA6EC8">
            <w:pPr>
              <w:spacing w:after="0" w:line="240" w:lineRule="auto"/>
              <w:rPr>
                <w:rFonts w:ascii="Arial" w:hAnsi="Arial" w:cs="Arial"/>
              </w:rPr>
            </w:pPr>
            <w:r w:rsidRPr="00AF1F4A">
              <w:rPr>
                <w:rFonts w:ascii="Arial" w:hAnsi="Arial" w:cs="Arial"/>
              </w:rPr>
              <w:t>B1</w:t>
            </w:r>
          </w:p>
        </w:tc>
        <w:tc>
          <w:tcPr>
            <w:tcW w:w="4095" w:type="dxa"/>
            <w:tcBorders>
              <w:top w:val="single" w:sz="4" w:space="0" w:color="auto"/>
              <w:left w:val="single" w:sz="4" w:space="0" w:color="auto"/>
              <w:bottom w:val="single" w:sz="4" w:space="0" w:color="auto"/>
              <w:right w:val="single" w:sz="4" w:space="0" w:color="auto"/>
            </w:tcBorders>
          </w:tcPr>
          <w:p w14:paraId="22C7B83F" w14:textId="77777777" w:rsidR="00CA6EC8" w:rsidRPr="00AF1F4A" w:rsidRDefault="00B20B7A" w:rsidP="00B20B7A">
            <w:pPr>
              <w:spacing w:after="0" w:line="240" w:lineRule="auto"/>
              <w:rPr>
                <w:rFonts w:ascii="Arial" w:hAnsi="Arial" w:cs="Arial"/>
              </w:rPr>
            </w:pPr>
            <w:r w:rsidRPr="00AF1F4A">
              <w:rPr>
                <w:rFonts w:ascii="Arial" w:hAnsi="Arial" w:cs="Arial"/>
                <w:lang w:eastAsia="ja-JP"/>
              </w:rPr>
              <w:t xml:space="preserve">Demonstrate precise </w:t>
            </w:r>
            <w:r w:rsidR="00AD2A89" w:rsidRPr="00AF1F4A">
              <w:rPr>
                <w:rFonts w:ascii="Arial" w:hAnsi="Arial" w:cs="Arial"/>
                <w:lang w:eastAsia="ja-JP"/>
              </w:rPr>
              <w:t xml:space="preserve">critical and </w:t>
            </w:r>
            <w:r w:rsidRPr="00AF1F4A">
              <w:rPr>
                <w:rFonts w:ascii="Arial" w:hAnsi="Arial" w:cs="Arial"/>
                <w:lang w:eastAsia="ja-JP"/>
              </w:rPr>
              <w:t xml:space="preserve">analytical skills that </w:t>
            </w:r>
            <w:r w:rsidR="003E474C" w:rsidRPr="00AF1F4A">
              <w:rPr>
                <w:rFonts w:ascii="Arial" w:hAnsi="Arial" w:cs="Arial"/>
                <w:lang w:eastAsia="ja-JP"/>
              </w:rPr>
              <w:t xml:space="preserve">are </w:t>
            </w:r>
            <w:r w:rsidRPr="00AF1F4A">
              <w:rPr>
                <w:rFonts w:ascii="Arial" w:hAnsi="Arial" w:cs="Arial"/>
                <w:lang w:eastAsia="ja-JP"/>
              </w:rPr>
              <w:t>based on observation, rigorous and logical thinking</w:t>
            </w:r>
          </w:p>
        </w:tc>
        <w:tc>
          <w:tcPr>
            <w:tcW w:w="620" w:type="dxa"/>
            <w:tcBorders>
              <w:top w:val="single" w:sz="4" w:space="0" w:color="auto"/>
              <w:left w:val="single" w:sz="4" w:space="0" w:color="auto"/>
              <w:bottom w:val="single" w:sz="4" w:space="0" w:color="auto"/>
              <w:right w:val="single" w:sz="4" w:space="0" w:color="auto"/>
            </w:tcBorders>
          </w:tcPr>
          <w:p w14:paraId="62F417EF" w14:textId="77777777" w:rsidR="00CA6EC8" w:rsidRPr="00AF1F4A" w:rsidRDefault="00CA6EC8" w:rsidP="00CA6EC8">
            <w:pPr>
              <w:spacing w:after="0" w:line="240" w:lineRule="auto"/>
              <w:rPr>
                <w:rFonts w:ascii="Arial" w:hAnsi="Arial" w:cs="Arial"/>
              </w:rPr>
            </w:pPr>
            <w:r w:rsidRPr="00AF1F4A">
              <w:rPr>
                <w:rFonts w:ascii="Arial" w:hAnsi="Arial" w:cs="Arial"/>
              </w:rPr>
              <w:t>C1</w:t>
            </w:r>
          </w:p>
        </w:tc>
        <w:tc>
          <w:tcPr>
            <w:tcW w:w="4093" w:type="dxa"/>
            <w:tcBorders>
              <w:top w:val="single" w:sz="4" w:space="0" w:color="auto"/>
              <w:left w:val="single" w:sz="4" w:space="0" w:color="auto"/>
              <w:bottom w:val="single" w:sz="4" w:space="0" w:color="auto"/>
              <w:right w:val="single" w:sz="4" w:space="0" w:color="auto"/>
            </w:tcBorders>
          </w:tcPr>
          <w:p w14:paraId="49471DDD" w14:textId="77777777" w:rsidR="00CA6EC8" w:rsidRPr="00AF1F4A" w:rsidRDefault="00AD2A89" w:rsidP="00B20B7A">
            <w:pPr>
              <w:spacing w:after="0" w:line="240" w:lineRule="auto"/>
              <w:rPr>
                <w:rFonts w:ascii="Arial" w:hAnsi="Arial" w:cs="Arial"/>
              </w:rPr>
            </w:pPr>
            <w:r w:rsidRPr="00AF1F4A">
              <w:rPr>
                <w:rFonts w:ascii="Arial" w:hAnsi="Arial" w:cs="Arial"/>
                <w:lang w:eastAsia="ja-JP"/>
              </w:rPr>
              <w:t>R</w:t>
            </w:r>
            <w:r w:rsidR="00B20B7A" w:rsidRPr="00AF1F4A">
              <w:rPr>
                <w:rFonts w:ascii="Arial" w:hAnsi="Arial" w:cs="Arial"/>
                <w:lang w:eastAsia="ja-JP"/>
              </w:rPr>
              <w:t>ecord information seen in the environment and form analysis and research</w:t>
            </w:r>
          </w:p>
        </w:tc>
      </w:tr>
      <w:tr w:rsidR="00AF1F4A" w:rsidRPr="00AF1F4A" w14:paraId="426D8C68" w14:textId="77777777" w:rsidTr="003B7B13">
        <w:tc>
          <w:tcPr>
            <w:tcW w:w="673" w:type="dxa"/>
            <w:tcBorders>
              <w:top w:val="single" w:sz="4" w:space="0" w:color="auto"/>
              <w:left w:val="single" w:sz="4" w:space="0" w:color="auto"/>
              <w:bottom w:val="single" w:sz="4" w:space="0" w:color="auto"/>
              <w:right w:val="single" w:sz="4" w:space="0" w:color="auto"/>
            </w:tcBorders>
          </w:tcPr>
          <w:p w14:paraId="7C741C08" w14:textId="77777777" w:rsidR="00CA6EC8" w:rsidRPr="00AF1F4A" w:rsidRDefault="00CA6EC8" w:rsidP="00CA6EC8">
            <w:pPr>
              <w:spacing w:after="0" w:line="240" w:lineRule="auto"/>
              <w:rPr>
                <w:rFonts w:ascii="Arial" w:hAnsi="Arial" w:cs="Arial"/>
              </w:rPr>
            </w:pPr>
            <w:r w:rsidRPr="00AF1F4A">
              <w:rPr>
                <w:rFonts w:ascii="Arial" w:hAnsi="Arial" w:cs="Arial"/>
              </w:rPr>
              <w:t>A2</w:t>
            </w:r>
          </w:p>
        </w:tc>
        <w:tc>
          <w:tcPr>
            <w:tcW w:w="4093" w:type="dxa"/>
            <w:tcBorders>
              <w:top w:val="single" w:sz="4" w:space="0" w:color="auto"/>
              <w:left w:val="single" w:sz="4" w:space="0" w:color="auto"/>
              <w:bottom w:val="single" w:sz="4" w:space="0" w:color="auto"/>
              <w:right w:val="single" w:sz="4" w:space="0" w:color="auto"/>
            </w:tcBorders>
          </w:tcPr>
          <w:p w14:paraId="0D64596B" w14:textId="77777777" w:rsidR="00CA6EC8" w:rsidRPr="00AF1F4A" w:rsidRDefault="00346A52" w:rsidP="00346A52">
            <w:pPr>
              <w:tabs>
                <w:tab w:val="left" w:pos="1560"/>
              </w:tabs>
              <w:spacing w:after="0" w:line="240" w:lineRule="auto"/>
              <w:jc w:val="both"/>
              <w:rPr>
                <w:rFonts w:ascii="Arial" w:hAnsi="Arial" w:cs="Arial"/>
                <w:lang w:eastAsia="ja-JP"/>
              </w:rPr>
            </w:pPr>
            <w:r w:rsidRPr="00AF1F4A">
              <w:rPr>
                <w:rFonts w:ascii="Arial" w:hAnsi="Arial" w:cs="Arial"/>
              </w:rPr>
              <w:t xml:space="preserve">Demonstrate </w:t>
            </w:r>
            <w:r w:rsidRPr="00AF1F4A">
              <w:rPr>
                <w:rFonts w:ascii="Arial" w:hAnsi="Arial" w:cs="Arial"/>
                <w:lang w:eastAsia="ja-JP"/>
              </w:rPr>
              <w:t>how buildings facilitate use, user patterns and affect people</w:t>
            </w:r>
          </w:p>
        </w:tc>
        <w:tc>
          <w:tcPr>
            <w:tcW w:w="709" w:type="dxa"/>
            <w:tcBorders>
              <w:top w:val="single" w:sz="4" w:space="0" w:color="auto"/>
              <w:left w:val="single" w:sz="4" w:space="0" w:color="auto"/>
              <w:bottom w:val="single" w:sz="4" w:space="0" w:color="auto"/>
              <w:right w:val="single" w:sz="4" w:space="0" w:color="auto"/>
            </w:tcBorders>
          </w:tcPr>
          <w:p w14:paraId="5DC710BF" w14:textId="77777777" w:rsidR="00CA6EC8" w:rsidRPr="00AF1F4A" w:rsidRDefault="00CA6EC8" w:rsidP="00CA6EC8">
            <w:pPr>
              <w:spacing w:after="0" w:line="240" w:lineRule="auto"/>
              <w:rPr>
                <w:rFonts w:ascii="Arial" w:hAnsi="Arial" w:cs="Arial"/>
              </w:rPr>
            </w:pPr>
            <w:r w:rsidRPr="00AF1F4A">
              <w:rPr>
                <w:rFonts w:ascii="Arial" w:hAnsi="Arial" w:cs="Arial"/>
              </w:rPr>
              <w:t>B2</w:t>
            </w:r>
          </w:p>
        </w:tc>
        <w:tc>
          <w:tcPr>
            <w:tcW w:w="4095" w:type="dxa"/>
            <w:tcBorders>
              <w:top w:val="single" w:sz="4" w:space="0" w:color="auto"/>
              <w:left w:val="single" w:sz="4" w:space="0" w:color="auto"/>
              <w:bottom w:val="single" w:sz="4" w:space="0" w:color="auto"/>
              <w:right w:val="single" w:sz="4" w:space="0" w:color="auto"/>
            </w:tcBorders>
          </w:tcPr>
          <w:p w14:paraId="38DA560A" w14:textId="77777777" w:rsidR="00CA6EC8" w:rsidRPr="00AF1F4A" w:rsidRDefault="00AD2A89" w:rsidP="00B20B7A">
            <w:pPr>
              <w:spacing w:after="0" w:line="240" w:lineRule="auto"/>
              <w:rPr>
                <w:rFonts w:ascii="Arial" w:hAnsi="Arial" w:cs="Arial"/>
              </w:rPr>
            </w:pPr>
            <w:r w:rsidRPr="00AF1F4A">
              <w:rPr>
                <w:rFonts w:ascii="Arial" w:hAnsi="Arial" w:cs="Arial"/>
              </w:rPr>
              <w:t>Construct</w:t>
            </w:r>
            <w:r w:rsidR="00B20B7A" w:rsidRPr="00AF1F4A">
              <w:rPr>
                <w:rFonts w:ascii="Arial" w:hAnsi="Arial" w:cs="Arial"/>
              </w:rPr>
              <w:t xml:space="preserve"> a coherent argument using appropriate evidence</w:t>
            </w:r>
          </w:p>
        </w:tc>
        <w:tc>
          <w:tcPr>
            <w:tcW w:w="620" w:type="dxa"/>
            <w:tcBorders>
              <w:top w:val="single" w:sz="4" w:space="0" w:color="auto"/>
              <w:left w:val="single" w:sz="4" w:space="0" w:color="auto"/>
              <w:bottom w:val="single" w:sz="4" w:space="0" w:color="auto"/>
              <w:right w:val="single" w:sz="4" w:space="0" w:color="auto"/>
            </w:tcBorders>
          </w:tcPr>
          <w:p w14:paraId="2B2391A1" w14:textId="77777777" w:rsidR="00CA6EC8" w:rsidRPr="00AF1F4A" w:rsidRDefault="00CA6EC8" w:rsidP="00CA6EC8">
            <w:pPr>
              <w:spacing w:after="0" w:line="240" w:lineRule="auto"/>
              <w:rPr>
                <w:rFonts w:ascii="Arial" w:hAnsi="Arial" w:cs="Arial"/>
              </w:rPr>
            </w:pPr>
            <w:r w:rsidRPr="00AF1F4A">
              <w:rPr>
                <w:rFonts w:ascii="Arial" w:hAnsi="Arial" w:cs="Arial"/>
              </w:rPr>
              <w:t>C2</w:t>
            </w:r>
          </w:p>
        </w:tc>
        <w:tc>
          <w:tcPr>
            <w:tcW w:w="4093" w:type="dxa"/>
            <w:tcBorders>
              <w:top w:val="single" w:sz="4" w:space="0" w:color="auto"/>
              <w:left w:val="single" w:sz="4" w:space="0" w:color="auto"/>
              <w:bottom w:val="single" w:sz="4" w:space="0" w:color="auto"/>
              <w:right w:val="single" w:sz="4" w:space="0" w:color="auto"/>
            </w:tcBorders>
          </w:tcPr>
          <w:p w14:paraId="0E9698B8" w14:textId="77777777" w:rsidR="00CA6EC8" w:rsidRPr="00AF1F4A" w:rsidRDefault="00AD2A89" w:rsidP="00CA6EC8">
            <w:pPr>
              <w:spacing w:after="0" w:line="240" w:lineRule="auto"/>
              <w:rPr>
                <w:rFonts w:ascii="Arial" w:hAnsi="Arial" w:cs="Arial"/>
              </w:rPr>
            </w:pPr>
            <w:r w:rsidRPr="00AF1F4A">
              <w:rPr>
                <w:rFonts w:ascii="Arial" w:hAnsi="Arial" w:cs="Arial"/>
                <w:lang w:eastAsia="ja-JP"/>
              </w:rPr>
              <w:t>S</w:t>
            </w:r>
            <w:r w:rsidR="00B20B7A" w:rsidRPr="00AF1F4A">
              <w:rPr>
                <w:rFonts w:ascii="Arial" w:hAnsi="Arial" w:cs="Arial"/>
                <w:lang w:eastAsia="ja-JP"/>
              </w:rPr>
              <w:t>ynthesise observations, investigation and analysis into a clear conceptual basis for a design</w:t>
            </w:r>
          </w:p>
        </w:tc>
      </w:tr>
      <w:tr w:rsidR="00AF1F4A" w:rsidRPr="00AF1F4A" w14:paraId="080D8CEB" w14:textId="77777777" w:rsidTr="003B7B13">
        <w:tc>
          <w:tcPr>
            <w:tcW w:w="673" w:type="dxa"/>
            <w:tcBorders>
              <w:top w:val="single" w:sz="4" w:space="0" w:color="auto"/>
              <w:left w:val="single" w:sz="4" w:space="0" w:color="auto"/>
              <w:bottom w:val="single" w:sz="4" w:space="0" w:color="auto"/>
              <w:right w:val="single" w:sz="4" w:space="0" w:color="auto"/>
            </w:tcBorders>
          </w:tcPr>
          <w:p w14:paraId="7FB04925" w14:textId="77777777" w:rsidR="00CA6EC8" w:rsidRPr="00AF1F4A" w:rsidRDefault="00CA6EC8" w:rsidP="00CA6EC8">
            <w:pPr>
              <w:spacing w:after="0" w:line="240" w:lineRule="auto"/>
              <w:rPr>
                <w:rFonts w:ascii="Arial" w:hAnsi="Arial" w:cs="Arial"/>
              </w:rPr>
            </w:pPr>
            <w:r w:rsidRPr="00AF1F4A">
              <w:rPr>
                <w:rFonts w:ascii="Arial" w:hAnsi="Arial" w:cs="Arial"/>
              </w:rPr>
              <w:t>A3</w:t>
            </w:r>
          </w:p>
        </w:tc>
        <w:tc>
          <w:tcPr>
            <w:tcW w:w="4093" w:type="dxa"/>
            <w:tcBorders>
              <w:top w:val="single" w:sz="4" w:space="0" w:color="auto"/>
              <w:left w:val="single" w:sz="4" w:space="0" w:color="auto"/>
              <w:bottom w:val="single" w:sz="4" w:space="0" w:color="auto"/>
              <w:right w:val="single" w:sz="4" w:space="0" w:color="auto"/>
            </w:tcBorders>
          </w:tcPr>
          <w:p w14:paraId="28F308B4" w14:textId="77777777" w:rsidR="00CA6EC8" w:rsidRPr="00AF1F4A" w:rsidRDefault="00346A52" w:rsidP="00346A52">
            <w:pPr>
              <w:tabs>
                <w:tab w:val="left" w:pos="1560"/>
              </w:tabs>
              <w:spacing w:after="0" w:line="240" w:lineRule="auto"/>
              <w:jc w:val="both"/>
              <w:rPr>
                <w:rFonts w:ascii="Arial" w:hAnsi="Arial" w:cs="Arial"/>
              </w:rPr>
            </w:pPr>
            <w:r w:rsidRPr="00AF1F4A">
              <w:rPr>
                <w:rFonts w:ascii="Arial" w:hAnsi="Arial" w:cs="Arial"/>
                <w:lang w:eastAsia="ja-JP"/>
              </w:rPr>
              <w:t>Demonstrate how forms of social organisation affect the built environment</w:t>
            </w:r>
          </w:p>
        </w:tc>
        <w:tc>
          <w:tcPr>
            <w:tcW w:w="709" w:type="dxa"/>
            <w:tcBorders>
              <w:top w:val="single" w:sz="4" w:space="0" w:color="auto"/>
              <w:left w:val="single" w:sz="4" w:space="0" w:color="auto"/>
              <w:bottom w:val="single" w:sz="4" w:space="0" w:color="auto"/>
              <w:right w:val="single" w:sz="4" w:space="0" w:color="auto"/>
            </w:tcBorders>
          </w:tcPr>
          <w:p w14:paraId="0EA1A966" w14:textId="77777777" w:rsidR="00CA6EC8" w:rsidRPr="00AF1F4A" w:rsidRDefault="00CA6EC8" w:rsidP="00CA6EC8">
            <w:pPr>
              <w:spacing w:after="0" w:line="240" w:lineRule="auto"/>
              <w:rPr>
                <w:rFonts w:ascii="Arial" w:hAnsi="Arial" w:cs="Arial"/>
              </w:rPr>
            </w:pPr>
            <w:r w:rsidRPr="00AF1F4A">
              <w:rPr>
                <w:rFonts w:ascii="Arial" w:hAnsi="Arial" w:cs="Arial"/>
              </w:rPr>
              <w:t>B3</w:t>
            </w:r>
          </w:p>
        </w:tc>
        <w:tc>
          <w:tcPr>
            <w:tcW w:w="4095" w:type="dxa"/>
            <w:tcBorders>
              <w:top w:val="single" w:sz="4" w:space="0" w:color="auto"/>
              <w:left w:val="single" w:sz="4" w:space="0" w:color="auto"/>
              <w:bottom w:val="single" w:sz="4" w:space="0" w:color="auto"/>
              <w:right w:val="single" w:sz="4" w:space="0" w:color="auto"/>
            </w:tcBorders>
          </w:tcPr>
          <w:p w14:paraId="6AEC76E2" w14:textId="77777777" w:rsidR="00CA6EC8" w:rsidRPr="00AF1F4A" w:rsidRDefault="00AD2A89" w:rsidP="00CA6EC8">
            <w:pPr>
              <w:spacing w:after="0" w:line="240" w:lineRule="auto"/>
              <w:rPr>
                <w:rFonts w:ascii="Arial" w:hAnsi="Arial" w:cs="Arial"/>
              </w:rPr>
            </w:pPr>
            <w:r w:rsidRPr="00AF1F4A">
              <w:rPr>
                <w:rFonts w:ascii="Arial" w:hAnsi="Arial" w:cs="Arial"/>
              </w:rPr>
              <w:t>Q</w:t>
            </w:r>
            <w:r w:rsidR="00B20B7A" w:rsidRPr="00AF1F4A">
              <w:rPr>
                <w:rFonts w:ascii="Arial" w:hAnsi="Arial" w:cs="Arial"/>
              </w:rPr>
              <w:t>uestion and evaluate ideas and locate them in their context</w:t>
            </w:r>
          </w:p>
        </w:tc>
        <w:tc>
          <w:tcPr>
            <w:tcW w:w="620" w:type="dxa"/>
            <w:tcBorders>
              <w:top w:val="single" w:sz="4" w:space="0" w:color="auto"/>
              <w:left w:val="single" w:sz="4" w:space="0" w:color="auto"/>
              <w:bottom w:val="single" w:sz="4" w:space="0" w:color="auto"/>
              <w:right w:val="single" w:sz="4" w:space="0" w:color="auto"/>
            </w:tcBorders>
          </w:tcPr>
          <w:p w14:paraId="0C99AB39" w14:textId="77777777" w:rsidR="00CA6EC8" w:rsidRPr="00AF1F4A" w:rsidRDefault="00CA6EC8" w:rsidP="00CA6EC8">
            <w:pPr>
              <w:spacing w:after="0" w:line="240" w:lineRule="auto"/>
              <w:rPr>
                <w:rFonts w:ascii="Arial" w:hAnsi="Arial" w:cs="Arial"/>
              </w:rPr>
            </w:pPr>
            <w:r w:rsidRPr="00AF1F4A">
              <w:rPr>
                <w:rFonts w:ascii="Arial" w:hAnsi="Arial" w:cs="Arial"/>
              </w:rPr>
              <w:t>C3</w:t>
            </w:r>
          </w:p>
        </w:tc>
        <w:tc>
          <w:tcPr>
            <w:tcW w:w="4093" w:type="dxa"/>
            <w:tcBorders>
              <w:top w:val="single" w:sz="4" w:space="0" w:color="auto"/>
              <w:left w:val="single" w:sz="4" w:space="0" w:color="auto"/>
              <w:bottom w:val="single" w:sz="4" w:space="0" w:color="auto"/>
              <w:right w:val="single" w:sz="4" w:space="0" w:color="auto"/>
            </w:tcBorders>
          </w:tcPr>
          <w:p w14:paraId="7E4A6B91" w14:textId="77777777" w:rsidR="00CA6EC8" w:rsidRPr="00AF1F4A" w:rsidRDefault="00AD2A89" w:rsidP="00B20B7A">
            <w:pPr>
              <w:spacing w:after="0" w:line="240" w:lineRule="auto"/>
              <w:rPr>
                <w:rFonts w:ascii="Arial" w:hAnsi="Arial" w:cs="Arial"/>
              </w:rPr>
            </w:pPr>
            <w:r w:rsidRPr="00AF1F4A">
              <w:rPr>
                <w:rFonts w:ascii="Arial" w:hAnsi="Arial" w:cs="Arial"/>
                <w:lang w:eastAsia="ja-JP"/>
              </w:rPr>
              <w:t>E</w:t>
            </w:r>
            <w:r w:rsidR="00B20B7A" w:rsidRPr="00AF1F4A">
              <w:rPr>
                <w:rFonts w:ascii="Arial" w:hAnsi="Arial" w:cs="Arial"/>
                <w:lang w:eastAsia="ja-JP"/>
              </w:rPr>
              <w:t>stablish a basis and method for making key design decisions out of a complex and often competing set of constraints</w:t>
            </w:r>
          </w:p>
        </w:tc>
      </w:tr>
      <w:tr w:rsidR="00AF1F4A" w:rsidRPr="00AF1F4A" w14:paraId="6B9EC058" w14:textId="77777777" w:rsidTr="003B7B13">
        <w:tc>
          <w:tcPr>
            <w:tcW w:w="673" w:type="dxa"/>
            <w:tcBorders>
              <w:top w:val="single" w:sz="4" w:space="0" w:color="auto"/>
              <w:left w:val="single" w:sz="4" w:space="0" w:color="auto"/>
              <w:bottom w:val="single" w:sz="4" w:space="0" w:color="auto"/>
              <w:right w:val="single" w:sz="4" w:space="0" w:color="auto"/>
            </w:tcBorders>
          </w:tcPr>
          <w:p w14:paraId="0AE3D4F0" w14:textId="77777777" w:rsidR="00B20B7A" w:rsidRPr="00AF1F4A" w:rsidRDefault="00B20B7A" w:rsidP="00B20B7A">
            <w:pPr>
              <w:spacing w:after="0" w:line="240" w:lineRule="auto"/>
              <w:rPr>
                <w:rFonts w:ascii="Arial" w:hAnsi="Arial" w:cs="Arial"/>
              </w:rPr>
            </w:pPr>
            <w:r w:rsidRPr="00AF1F4A">
              <w:rPr>
                <w:rFonts w:ascii="Arial" w:hAnsi="Arial" w:cs="Arial"/>
              </w:rPr>
              <w:t>A4</w:t>
            </w:r>
          </w:p>
        </w:tc>
        <w:tc>
          <w:tcPr>
            <w:tcW w:w="4093" w:type="dxa"/>
            <w:tcBorders>
              <w:top w:val="single" w:sz="4" w:space="0" w:color="auto"/>
              <w:left w:val="single" w:sz="4" w:space="0" w:color="auto"/>
              <w:bottom w:val="single" w:sz="4" w:space="0" w:color="auto"/>
              <w:right w:val="single" w:sz="4" w:space="0" w:color="auto"/>
            </w:tcBorders>
          </w:tcPr>
          <w:p w14:paraId="616CAC30" w14:textId="77777777" w:rsidR="00B20B7A" w:rsidRPr="00AF1F4A" w:rsidRDefault="00B20B7A" w:rsidP="00B20B7A">
            <w:pPr>
              <w:tabs>
                <w:tab w:val="left" w:pos="1560"/>
              </w:tabs>
              <w:spacing w:after="0" w:line="240" w:lineRule="auto"/>
              <w:jc w:val="both"/>
              <w:rPr>
                <w:rFonts w:ascii="Arial" w:hAnsi="Arial" w:cs="Arial"/>
              </w:rPr>
            </w:pPr>
            <w:r w:rsidRPr="00AF1F4A">
              <w:rPr>
                <w:rFonts w:ascii="Arial" w:hAnsi="Arial" w:cs="Arial"/>
                <w:lang w:eastAsia="ja-JP"/>
              </w:rPr>
              <w:t>Articulate the issues involved in building sustainable environments</w:t>
            </w:r>
          </w:p>
        </w:tc>
        <w:tc>
          <w:tcPr>
            <w:tcW w:w="709" w:type="dxa"/>
            <w:tcBorders>
              <w:top w:val="single" w:sz="4" w:space="0" w:color="auto"/>
              <w:left w:val="single" w:sz="4" w:space="0" w:color="auto"/>
              <w:bottom w:val="single" w:sz="4" w:space="0" w:color="auto"/>
              <w:right w:val="single" w:sz="4" w:space="0" w:color="auto"/>
            </w:tcBorders>
          </w:tcPr>
          <w:p w14:paraId="2116A5B3" w14:textId="77777777" w:rsidR="00B20B7A" w:rsidRPr="00AF1F4A" w:rsidRDefault="00B20B7A" w:rsidP="00B20B7A">
            <w:pPr>
              <w:spacing w:after="0" w:line="240" w:lineRule="auto"/>
              <w:rPr>
                <w:rFonts w:ascii="Arial" w:hAnsi="Arial" w:cs="Arial"/>
              </w:rPr>
            </w:pPr>
            <w:r w:rsidRPr="00AF1F4A">
              <w:rPr>
                <w:rFonts w:ascii="Arial" w:hAnsi="Arial" w:cs="Arial"/>
              </w:rPr>
              <w:t>B4</w:t>
            </w:r>
          </w:p>
        </w:tc>
        <w:tc>
          <w:tcPr>
            <w:tcW w:w="4095" w:type="dxa"/>
            <w:tcBorders>
              <w:top w:val="single" w:sz="4" w:space="0" w:color="auto"/>
              <w:left w:val="single" w:sz="4" w:space="0" w:color="auto"/>
              <w:bottom w:val="single" w:sz="4" w:space="0" w:color="auto"/>
              <w:right w:val="single" w:sz="4" w:space="0" w:color="auto"/>
            </w:tcBorders>
          </w:tcPr>
          <w:p w14:paraId="7CDF8BF5" w14:textId="77777777" w:rsidR="00B20B7A" w:rsidRPr="00AF1F4A" w:rsidRDefault="00AD2A89" w:rsidP="00B20B7A">
            <w:pPr>
              <w:spacing w:after="0" w:line="240" w:lineRule="auto"/>
              <w:rPr>
                <w:rFonts w:ascii="Arial" w:hAnsi="Arial" w:cs="Arial"/>
              </w:rPr>
            </w:pPr>
            <w:r w:rsidRPr="00AF1F4A">
              <w:rPr>
                <w:rFonts w:ascii="Arial" w:hAnsi="Arial" w:cs="Arial"/>
              </w:rPr>
              <w:t>C</w:t>
            </w:r>
            <w:r w:rsidR="00B20B7A" w:rsidRPr="00AF1F4A">
              <w:rPr>
                <w:rFonts w:ascii="Arial" w:hAnsi="Arial" w:cs="Arial"/>
              </w:rPr>
              <w:t xml:space="preserve">ritically appraise design exemplars for the ideas </w:t>
            </w:r>
            <w:r w:rsidR="00B018D1" w:rsidRPr="00AF1F4A">
              <w:rPr>
                <w:rFonts w:ascii="Arial" w:hAnsi="Arial" w:cs="Arial"/>
              </w:rPr>
              <w:t>that underlie</w:t>
            </w:r>
            <w:r w:rsidR="00B20B7A" w:rsidRPr="00AF1F4A">
              <w:rPr>
                <w:rFonts w:ascii="Arial" w:hAnsi="Arial" w:cs="Arial"/>
              </w:rPr>
              <w:t xml:space="preserve"> them;</w:t>
            </w:r>
          </w:p>
        </w:tc>
        <w:tc>
          <w:tcPr>
            <w:tcW w:w="620" w:type="dxa"/>
            <w:tcBorders>
              <w:top w:val="single" w:sz="4" w:space="0" w:color="auto"/>
              <w:left w:val="single" w:sz="4" w:space="0" w:color="auto"/>
              <w:bottom w:val="single" w:sz="4" w:space="0" w:color="auto"/>
              <w:right w:val="single" w:sz="4" w:space="0" w:color="auto"/>
            </w:tcBorders>
          </w:tcPr>
          <w:p w14:paraId="27091E3B" w14:textId="77777777" w:rsidR="00B20B7A" w:rsidRPr="00AF1F4A" w:rsidRDefault="00B20B7A" w:rsidP="00B20B7A">
            <w:pPr>
              <w:spacing w:after="0" w:line="240" w:lineRule="auto"/>
              <w:rPr>
                <w:rFonts w:ascii="Arial" w:hAnsi="Arial" w:cs="Arial"/>
              </w:rPr>
            </w:pPr>
            <w:r w:rsidRPr="00AF1F4A">
              <w:rPr>
                <w:rFonts w:ascii="Arial" w:hAnsi="Arial" w:cs="Arial"/>
              </w:rPr>
              <w:t>C4</w:t>
            </w:r>
          </w:p>
        </w:tc>
        <w:tc>
          <w:tcPr>
            <w:tcW w:w="4093" w:type="dxa"/>
            <w:tcBorders>
              <w:top w:val="single" w:sz="4" w:space="0" w:color="auto"/>
              <w:left w:val="single" w:sz="4" w:space="0" w:color="auto"/>
              <w:bottom w:val="single" w:sz="4" w:space="0" w:color="auto"/>
              <w:right w:val="single" w:sz="4" w:space="0" w:color="auto"/>
            </w:tcBorders>
          </w:tcPr>
          <w:p w14:paraId="23D98A63" w14:textId="77777777" w:rsidR="00B20B7A" w:rsidRPr="00AF1F4A" w:rsidRDefault="00B20B7A" w:rsidP="00B20B7A">
            <w:pPr>
              <w:spacing w:after="0" w:line="240" w:lineRule="auto"/>
              <w:rPr>
                <w:rFonts w:ascii="Arial" w:hAnsi="Arial" w:cs="Arial"/>
              </w:rPr>
            </w:pPr>
            <w:r w:rsidRPr="00AF1F4A">
              <w:rPr>
                <w:rFonts w:ascii="Arial" w:hAnsi="Arial" w:cs="Arial"/>
                <w:lang w:eastAsia="ja-JP"/>
              </w:rPr>
              <w:t>Use a range of techniques for drawing and model making to explore and develop design</w:t>
            </w:r>
          </w:p>
        </w:tc>
      </w:tr>
      <w:tr w:rsidR="00AF1F4A" w:rsidRPr="00AF1F4A" w14:paraId="0CD7D522" w14:textId="77777777" w:rsidTr="003B7B13">
        <w:tc>
          <w:tcPr>
            <w:tcW w:w="673" w:type="dxa"/>
            <w:tcBorders>
              <w:top w:val="single" w:sz="4" w:space="0" w:color="auto"/>
              <w:left w:val="single" w:sz="4" w:space="0" w:color="auto"/>
              <w:bottom w:val="single" w:sz="4" w:space="0" w:color="auto"/>
              <w:right w:val="single" w:sz="4" w:space="0" w:color="auto"/>
            </w:tcBorders>
          </w:tcPr>
          <w:p w14:paraId="4445DBA4" w14:textId="77777777" w:rsidR="00B20B7A" w:rsidRPr="00AF1F4A" w:rsidRDefault="00B20B7A" w:rsidP="00B20B7A">
            <w:pPr>
              <w:spacing w:after="0" w:line="240" w:lineRule="auto"/>
              <w:rPr>
                <w:rFonts w:ascii="Arial" w:hAnsi="Arial" w:cs="Arial"/>
              </w:rPr>
            </w:pPr>
            <w:r w:rsidRPr="00AF1F4A">
              <w:rPr>
                <w:rFonts w:ascii="Arial" w:hAnsi="Arial" w:cs="Arial"/>
              </w:rPr>
              <w:t>A5</w:t>
            </w:r>
          </w:p>
        </w:tc>
        <w:tc>
          <w:tcPr>
            <w:tcW w:w="4093" w:type="dxa"/>
            <w:tcBorders>
              <w:top w:val="single" w:sz="4" w:space="0" w:color="auto"/>
              <w:left w:val="single" w:sz="4" w:space="0" w:color="auto"/>
              <w:bottom w:val="single" w:sz="4" w:space="0" w:color="auto"/>
              <w:right w:val="single" w:sz="4" w:space="0" w:color="auto"/>
            </w:tcBorders>
          </w:tcPr>
          <w:p w14:paraId="4707FD2B"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Articulate how broad ecological concerns relate to building construction and the built environment</w:t>
            </w:r>
          </w:p>
        </w:tc>
        <w:tc>
          <w:tcPr>
            <w:tcW w:w="709" w:type="dxa"/>
            <w:tcBorders>
              <w:top w:val="single" w:sz="4" w:space="0" w:color="auto"/>
              <w:left w:val="single" w:sz="4" w:space="0" w:color="auto"/>
              <w:bottom w:val="single" w:sz="4" w:space="0" w:color="auto"/>
              <w:right w:val="single" w:sz="4" w:space="0" w:color="auto"/>
            </w:tcBorders>
          </w:tcPr>
          <w:p w14:paraId="18882541" w14:textId="77777777" w:rsidR="00B20B7A" w:rsidRPr="00AF1F4A" w:rsidRDefault="00B20B7A" w:rsidP="00B20B7A">
            <w:pPr>
              <w:spacing w:after="0" w:line="240" w:lineRule="auto"/>
              <w:rPr>
                <w:rFonts w:ascii="Arial" w:hAnsi="Arial" w:cs="Arial"/>
              </w:rPr>
            </w:pPr>
            <w:r w:rsidRPr="00AF1F4A">
              <w:rPr>
                <w:rFonts w:ascii="Arial" w:hAnsi="Arial" w:cs="Arial"/>
              </w:rPr>
              <w:t>B5</w:t>
            </w:r>
          </w:p>
        </w:tc>
        <w:tc>
          <w:tcPr>
            <w:tcW w:w="4095" w:type="dxa"/>
            <w:tcBorders>
              <w:top w:val="single" w:sz="4" w:space="0" w:color="auto"/>
              <w:left w:val="single" w:sz="4" w:space="0" w:color="auto"/>
              <w:bottom w:val="single" w:sz="4" w:space="0" w:color="auto"/>
              <w:right w:val="single" w:sz="4" w:space="0" w:color="auto"/>
            </w:tcBorders>
          </w:tcPr>
          <w:p w14:paraId="3A09DECB" w14:textId="77777777" w:rsidR="00B20B7A" w:rsidRPr="00AF1F4A" w:rsidRDefault="00AD2A89" w:rsidP="00B20B7A">
            <w:pPr>
              <w:spacing w:after="0" w:line="240" w:lineRule="auto"/>
              <w:rPr>
                <w:rFonts w:ascii="Arial" w:hAnsi="Arial" w:cs="Arial"/>
              </w:rPr>
            </w:pPr>
            <w:r w:rsidRPr="00AF1F4A">
              <w:rPr>
                <w:rFonts w:ascii="Arial" w:hAnsi="Arial" w:cs="Arial"/>
              </w:rPr>
              <w:t>A</w:t>
            </w:r>
            <w:r w:rsidR="00B20B7A" w:rsidRPr="00AF1F4A">
              <w:rPr>
                <w:rFonts w:ascii="Arial" w:hAnsi="Arial" w:cs="Arial"/>
              </w:rPr>
              <w:t>pply lessons drawn from exemplars to their own work;</w:t>
            </w:r>
          </w:p>
        </w:tc>
        <w:tc>
          <w:tcPr>
            <w:tcW w:w="620" w:type="dxa"/>
            <w:tcBorders>
              <w:top w:val="single" w:sz="4" w:space="0" w:color="auto"/>
              <w:left w:val="single" w:sz="4" w:space="0" w:color="auto"/>
              <w:bottom w:val="single" w:sz="4" w:space="0" w:color="auto"/>
              <w:right w:val="single" w:sz="4" w:space="0" w:color="auto"/>
            </w:tcBorders>
          </w:tcPr>
          <w:p w14:paraId="27B4E3B8" w14:textId="77777777" w:rsidR="00B20B7A" w:rsidRPr="00AF1F4A" w:rsidRDefault="008B6653" w:rsidP="00B20B7A">
            <w:pPr>
              <w:spacing w:after="0" w:line="240" w:lineRule="auto"/>
              <w:rPr>
                <w:rFonts w:ascii="Arial" w:hAnsi="Arial" w:cs="Arial"/>
              </w:rPr>
            </w:pPr>
            <w:r w:rsidRPr="00AF1F4A">
              <w:rPr>
                <w:rFonts w:ascii="Arial" w:hAnsi="Arial" w:cs="Arial"/>
              </w:rPr>
              <w:t>C5</w:t>
            </w:r>
          </w:p>
        </w:tc>
        <w:tc>
          <w:tcPr>
            <w:tcW w:w="4093" w:type="dxa"/>
            <w:tcBorders>
              <w:top w:val="single" w:sz="4" w:space="0" w:color="auto"/>
              <w:left w:val="single" w:sz="4" w:space="0" w:color="auto"/>
              <w:bottom w:val="single" w:sz="4" w:space="0" w:color="auto"/>
              <w:right w:val="single" w:sz="4" w:space="0" w:color="auto"/>
            </w:tcBorders>
          </w:tcPr>
          <w:p w14:paraId="6190D8BE" w14:textId="77777777" w:rsidR="00B20B7A" w:rsidRPr="00AF1F4A" w:rsidRDefault="00AD2A89" w:rsidP="00AD2A89">
            <w:pPr>
              <w:spacing w:after="0" w:line="240" w:lineRule="auto"/>
              <w:rPr>
                <w:rFonts w:ascii="Arial" w:hAnsi="Arial" w:cs="Arial"/>
              </w:rPr>
            </w:pPr>
            <w:r w:rsidRPr="00AF1F4A">
              <w:rPr>
                <w:rFonts w:ascii="Arial" w:hAnsi="Arial" w:cs="Arial"/>
                <w:lang w:eastAsia="ja-JP"/>
              </w:rPr>
              <w:t>P</w:t>
            </w:r>
            <w:r w:rsidR="00B20B7A" w:rsidRPr="00AF1F4A">
              <w:rPr>
                <w:rFonts w:ascii="Arial" w:hAnsi="Arial" w:cs="Arial"/>
                <w:lang w:eastAsia="ja-JP"/>
              </w:rPr>
              <w:t>lan a building to take account of user needs and local contexts</w:t>
            </w:r>
          </w:p>
        </w:tc>
      </w:tr>
      <w:tr w:rsidR="00AF1F4A" w:rsidRPr="00AF1F4A" w14:paraId="03288B5E" w14:textId="77777777" w:rsidTr="003B7B13">
        <w:tc>
          <w:tcPr>
            <w:tcW w:w="673" w:type="dxa"/>
            <w:tcBorders>
              <w:top w:val="single" w:sz="4" w:space="0" w:color="auto"/>
              <w:left w:val="single" w:sz="4" w:space="0" w:color="auto"/>
              <w:bottom w:val="single" w:sz="4" w:space="0" w:color="auto"/>
              <w:right w:val="single" w:sz="4" w:space="0" w:color="auto"/>
            </w:tcBorders>
          </w:tcPr>
          <w:p w14:paraId="4F18203D" w14:textId="77777777" w:rsidR="00B20B7A" w:rsidRPr="00AF1F4A" w:rsidRDefault="00B20B7A" w:rsidP="00B20B7A">
            <w:pPr>
              <w:spacing w:after="0" w:line="240" w:lineRule="auto"/>
              <w:rPr>
                <w:rFonts w:ascii="Arial" w:hAnsi="Arial" w:cs="Arial"/>
              </w:rPr>
            </w:pPr>
            <w:r w:rsidRPr="00AF1F4A">
              <w:rPr>
                <w:rFonts w:ascii="Arial" w:hAnsi="Arial" w:cs="Arial"/>
              </w:rPr>
              <w:t>A6</w:t>
            </w:r>
          </w:p>
        </w:tc>
        <w:tc>
          <w:tcPr>
            <w:tcW w:w="4093" w:type="dxa"/>
            <w:tcBorders>
              <w:top w:val="single" w:sz="4" w:space="0" w:color="auto"/>
              <w:left w:val="single" w:sz="4" w:space="0" w:color="auto"/>
              <w:bottom w:val="single" w:sz="4" w:space="0" w:color="auto"/>
              <w:right w:val="single" w:sz="4" w:space="0" w:color="auto"/>
            </w:tcBorders>
          </w:tcPr>
          <w:p w14:paraId="6B99A869"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Understand architecture as a cultural subject and how it engages with broader issues of culture</w:t>
            </w:r>
          </w:p>
        </w:tc>
        <w:tc>
          <w:tcPr>
            <w:tcW w:w="709" w:type="dxa"/>
            <w:tcBorders>
              <w:top w:val="single" w:sz="4" w:space="0" w:color="auto"/>
              <w:left w:val="single" w:sz="4" w:space="0" w:color="auto"/>
              <w:bottom w:val="single" w:sz="4" w:space="0" w:color="auto"/>
              <w:right w:val="single" w:sz="4" w:space="0" w:color="auto"/>
            </w:tcBorders>
          </w:tcPr>
          <w:p w14:paraId="00DEC5B3" w14:textId="77777777" w:rsidR="00B20B7A" w:rsidRPr="00AF1F4A" w:rsidRDefault="00B20B7A" w:rsidP="00B20B7A">
            <w:pPr>
              <w:spacing w:after="0" w:line="240" w:lineRule="auto"/>
              <w:rPr>
                <w:rFonts w:ascii="Arial" w:hAnsi="Arial" w:cs="Arial"/>
              </w:rPr>
            </w:pPr>
            <w:r w:rsidRPr="00AF1F4A">
              <w:rPr>
                <w:rFonts w:ascii="Arial" w:hAnsi="Arial" w:cs="Arial"/>
              </w:rPr>
              <w:t>B6</w:t>
            </w:r>
          </w:p>
        </w:tc>
        <w:tc>
          <w:tcPr>
            <w:tcW w:w="4095" w:type="dxa"/>
            <w:tcBorders>
              <w:top w:val="single" w:sz="4" w:space="0" w:color="auto"/>
              <w:left w:val="single" w:sz="4" w:space="0" w:color="auto"/>
              <w:bottom w:val="single" w:sz="4" w:space="0" w:color="auto"/>
              <w:right w:val="single" w:sz="4" w:space="0" w:color="auto"/>
            </w:tcBorders>
          </w:tcPr>
          <w:p w14:paraId="7D5319BF" w14:textId="77777777" w:rsidR="00B20B7A" w:rsidRPr="00AF1F4A" w:rsidRDefault="00AD2A89" w:rsidP="00B20B7A">
            <w:pPr>
              <w:spacing w:after="0" w:line="240" w:lineRule="auto"/>
              <w:rPr>
                <w:rFonts w:ascii="Arial" w:hAnsi="Arial" w:cs="Arial"/>
              </w:rPr>
            </w:pPr>
            <w:r w:rsidRPr="00AF1F4A">
              <w:rPr>
                <w:rFonts w:ascii="Arial" w:hAnsi="Arial" w:cs="Arial"/>
              </w:rPr>
              <w:t>A</w:t>
            </w:r>
            <w:r w:rsidR="00B20B7A" w:rsidRPr="00AF1F4A">
              <w:rPr>
                <w:rFonts w:ascii="Arial" w:hAnsi="Arial" w:cs="Arial"/>
              </w:rPr>
              <w:t>pply lessons drawn from personal experience to their own work;</w:t>
            </w:r>
          </w:p>
        </w:tc>
        <w:tc>
          <w:tcPr>
            <w:tcW w:w="620" w:type="dxa"/>
            <w:tcBorders>
              <w:top w:val="single" w:sz="4" w:space="0" w:color="auto"/>
              <w:left w:val="single" w:sz="4" w:space="0" w:color="auto"/>
              <w:bottom w:val="single" w:sz="4" w:space="0" w:color="auto"/>
              <w:right w:val="single" w:sz="4" w:space="0" w:color="auto"/>
            </w:tcBorders>
          </w:tcPr>
          <w:p w14:paraId="780FBDA7" w14:textId="77777777" w:rsidR="00B20B7A" w:rsidRPr="00AF1F4A" w:rsidRDefault="008B6653" w:rsidP="00B20B7A">
            <w:pPr>
              <w:spacing w:after="0" w:line="240" w:lineRule="auto"/>
              <w:rPr>
                <w:rFonts w:ascii="Arial" w:hAnsi="Arial" w:cs="Arial"/>
              </w:rPr>
            </w:pPr>
            <w:r w:rsidRPr="00AF1F4A">
              <w:rPr>
                <w:rFonts w:ascii="Arial" w:hAnsi="Arial" w:cs="Arial"/>
              </w:rPr>
              <w:t>C6</w:t>
            </w:r>
          </w:p>
        </w:tc>
        <w:tc>
          <w:tcPr>
            <w:tcW w:w="4093" w:type="dxa"/>
            <w:tcBorders>
              <w:top w:val="single" w:sz="4" w:space="0" w:color="auto"/>
              <w:left w:val="single" w:sz="4" w:space="0" w:color="auto"/>
              <w:bottom w:val="single" w:sz="4" w:space="0" w:color="auto"/>
              <w:right w:val="single" w:sz="4" w:space="0" w:color="auto"/>
            </w:tcBorders>
          </w:tcPr>
          <w:p w14:paraId="0EEBB26C" w14:textId="77777777" w:rsidR="00B20B7A" w:rsidRPr="00AF1F4A" w:rsidRDefault="00AD2A89" w:rsidP="00B20B7A">
            <w:pPr>
              <w:spacing w:after="0" w:line="240" w:lineRule="auto"/>
              <w:rPr>
                <w:rFonts w:ascii="Arial" w:hAnsi="Arial" w:cs="Arial"/>
              </w:rPr>
            </w:pPr>
            <w:r w:rsidRPr="00AF1F4A">
              <w:rPr>
                <w:rFonts w:ascii="Arial" w:hAnsi="Arial" w:cs="Arial"/>
                <w:lang w:eastAsia="ja-JP"/>
              </w:rPr>
              <w:t>E</w:t>
            </w:r>
            <w:r w:rsidR="00B20B7A" w:rsidRPr="00AF1F4A">
              <w:rPr>
                <w:rFonts w:ascii="Arial" w:hAnsi="Arial" w:cs="Arial"/>
                <w:lang w:eastAsia="ja-JP"/>
              </w:rPr>
              <w:t>valuate the design's progress against intentions, criteria, criticism and tutorial advice</w:t>
            </w:r>
          </w:p>
        </w:tc>
      </w:tr>
      <w:tr w:rsidR="00AF1F4A" w:rsidRPr="00AF1F4A" w14:paraId="4C780000" w14:textId="77777777" w:rsidTr="003B7B13">
        <w:tc>
          <w:tcPr>
            <w:tcW w:w="673" w:type="dxa"/>
            <w:tcBorders>
              <w:top w:val="single" w:sz="4" w:space="0" w:color="auto"/>
              <w:left w:val="single" w:sz="4" w:space="0" w:color="auto"/>
              <w:bottom w:val="single" w:sz="4" w:space="0" w:color="auto"/>
              <w:right w:val="single" w:sz="4" w:space="0" w:color="auto"/>
            </w:tcBorders>
          </w:tcPr>
          <w:p w14:paraId="4577361E" w14:textId="77777777" w:rsidR="00B20B7A" w:rsidRPr="00AF1F4A" w:rsidRDefault="00B20B7A" w:rsidP="00B20B7A">
            <w:pPr>
              <w:spacing w:after="0" w:line="240" w:lineRule="auto"/>
              <w:rPr>
                <w:rFonts w:ascii="Arial" w:hAnsi="Arial" w:cs="Arial"/>
              </w:rPr>
            </w:pPr>
            <w:r w:rsidRPr="00AF1F4A">
              <w:rPr>
                <w:rFonts w:ascii="Arial" w:hAnsi="Arial" w:cs="Arial"/>
              </w:rPr>
              <w:t>A7</w:t>
            </w:r>
          </w:p>
        </w:tc>
        <w:tc>
          <w:tcPr>
            <w:tcW w:w="4093" w:type="dxa"/>
            <w:tcBorders>
              <w:top w:val="single" w:sz="4" w:space="0" w:color="auto"/>
              <w:left w:val="single" w:sz="4" w:space="0" w:color="auto"/>
              <w:bottom w:val="single" w:sz="4" w:space="0" w:color="auto"/>
              <w:right w:val="single" w:sz="4" w:space="0" w:color="auto"/>
            </w:tcBorders>
          </w:tcPr>
          <w:p w14:paraId="0963F3BF"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Demonstrate knowledge of the major 20th century intellectual currents and how these have informed architectural design and criticism</w:t>
            </w:r>
          </w:p>
        </w:tc>
        <w:tc>
          <w:tcPr>
            <w:tcW w:w="709" w:type="dxa"/>
            <w:tcBorders>
              <w:top w:val="single" w:sz="4" w:space="0" w:color="auto"/>
              <w:left w:val="single" w:sz="4" w:space="0" w:color="auto"/>
              <w:bottom w:val="single" w:sz="4" w:space="0" w:color="auto"/>
              <w:right w:val="single" w:sz="4" w:space="0" w:color="auto"/>
            </w:tcBorders>
          </w:tcPr>
          <w:p w14:paraId="5A8A9E82" w14:textId="77777777" w:rsidR="00B20B7A" w:rsidRPr="00AF1F4A" w:rsidRDefault="00B20B7A" w:rsidP="00B20B7A">
            <w:pPr>
              <w:spacing w:after="0" w:line="240" w:lineRule="auto"/>
              <w:rPr>
                <w:rFonts w:ascii="Arial" w:hAnsi="Arial" w:cs="Arial"/>
              </w:rPr>
            </w:pPr>
            <w:r w:rsidRPr="00AF1F4A">
              <w:rPr>
                <w:rFonts w:ascii="Arial" w:hAnsi="Arial" w:cs="Arial"/>
              </w:rPr>
              <w:t>B7</w:t>
            </w:r>
          </w:p>
        </w:tc>
        <w:tc>
          <w:tcPr>
            <w:tcW w:w="4095" w:type="dxa"/>
            <w:tcBorders>
              <w:top w:val="single" w:sz="4" w:space="0" w:color="auto"/>
              <w:left w:val="single" w:sz="4" w:space="0" w:color="auto"/>
              <w:bottom w:val="single" w:sz="4" w:space="0" w:color="auto"/>
              <w:right w:val="single" w:sz="4" w:space="0" w:color="auto"/>
            </w:tcBorders>
          </w:tcPr>
          <w:p w14:paraId="12EFBCF1" w14:textId="77777777" w:rsidR="00B20B7A" w:rsidRPr="00AF1F4A" w:rsidRDefault="00AD2A89" w:rsidP="00B20B7A">
            <w:pPr>
              <w:spacing w:after="0" w:line="240" w:lineRule="auto"/>
              <w:rPr>
                <w:rFonts w:ascii="Arial" w:hAnsi="Arial" w:cs="Arial"/>
              </w:rPr>
            </w:pPr>
            <w:r w:rsidRPr="00AF1F4A">
              <w:rPr>
                <w:rFonts w:ascii="Arial" w:hAnsi="Arial" w:cs="Arial"/>
              </w:rPr>
              <w:t>E</w:t>
            </w:r>
            <w:r w:rsidR="00870310" w:rsidRPr="00AF1F4A">
              <w:rPr>
                <w:rFonts w:ascii="Arial" w:hAnsi="Arial" w:cs="Arial"/>
              </w:rPr>
              <w:t>ngage in self-</w:t>
            </w:r>
            <w:r w:rsidR="00B20B7A" w:rsidRPr="00AF1F4A">
              <w:rPr>
                <w:rFonts w:ascii="Arial" w:hAnsi="Arial" w:cs="Arial"/>
              </w:rPr>
              <w:t>appraisal;</w:t>
            </w:r>
          </w:p>
        </w:tc>
        <w:tc>
          <w:tcPr>
            <w:tcW w:w="620" w:type="dxa"/>
            <w:tcBorders>
              <w:top w:val="single" w:sz="4" w:space="0" w:color="auto"/>
              <w:left w:val="single" w:sz="4" w:space="0" w:color="auto"/>
              <w:bottom w:val="single" w:sz="4" w:space="0" w:color="auto"/>
              <w:right w:val="single" w:sz="4" w:space="0" w:color="auto"/>
            </w:tcBorders>
          </w:tcPr>
          <w:p w14:paraId="1230299E" w14:textId="77777777" w:rsidR="00B20B7A" w:rsidRPr="00AF1F4A" w:rsidRDefault="008B6653" w:rsidP="00B20B7A">
            <w:pPr>
              <w:spacing w:after="0" w:line="240" w:lineRule="auto"/>
              <w:rPr>
                <w:rFonts w:ascii="Arial" w:hAnsi="Arial" w:cs="Arial"/>
              </w:rPr>
            </w:pPr>
            <w:r w:rsidRPr="00AF1F4A">
              <w:rPr>
                <w:rFonts w:ascii="Arial" w:hAnsi="Arial" w:cs="Arial"/>
              </w:rPr>
              <w:t>C7</w:t>
            </w:r>
          </w:p>
        </w:tc>
        <w:tc>
          <w:tcPr>
            <w:tcW w:w="4093" w:type="dxa"/>
            <w:tcBorders>
              <w:top w:val="single" w:sz="4" w:space="0" w:color="auto"/>
              <w:left w:val="single" w:sz="4" w:space="0" w:color="auto"/>
              <w:bottom w:val="single" w:sz="4" w:space="0" w:color="auto"/>
              <w:right w:val="single" w:sz="4" w:space="0" w:color="auto"/>
            </w:tcBorders>
          </w:tcPr>
          <w:p w14:paraId="5CB9517D" w14:textId="77777777" w:rsidR="00B20B7A" w:rsidRPr="00AF1F4A" w:rsidRDefault="00AD2A89" w:rsidP="00B20B7A">
            <w:pPr>
              <w:spacing w:after="0" w:line="240" w:lineRule="auto"/>
              <w:rPr>
                <w:rFonts w:ascii="Arial" w:hAnsi="Arial" w:cs="Arial"/>
              </w:rPr>
            </w:pPr>
            <w:r w:rsidRPr="00AF1F4A">
              <w:rPr>
                <w:rFonts w:ascii="Arial" w:hAnsi="Arial" w:cs="Arial"/>
                <w:lang w:eastAsia="ja-JP"/>
              </w:rPr>
              <w:t>U</w:t>
            </w:r>
            <w:r w:rsidR="00B20B7A" w:rsidRPr="00AF1F4A">
              <w:rPr>
                <w:rFonts w:ascii="Arial" w:hAnsi="Arial" w:cs="Arial"/>
                <w:lang w:eastAsia="ja-JP"/>
              </w:rPr>
              <w:t>se computer aided drawing at various stages in the design process</w:t>
            </w:r>
          </w:p>
        </w:tc>
      </w:tr>
      <w:tr w:rsidR="00AF1F4A" w:rsidRPr="00AF1F4A" w14:paraId="4342391C" w14:textId="77777777" w:rsidTr="003B7B13">
        <w:tc>
          <w:tcPr>
            <w:tcW w:w="673" w:type="dxa"/>
            <w:tcBorders>
              <w:top w:val="single" w:sz="4" w:space="0" w:color="auto"/>
              <w:left w:val="single" w:sz="4" w:space="0" w:color="auto"/>
              <w:bottom w:val="single" w:sz="4" w:space="0" w:color="auto"/>
              <w:right w:val="single" w:sz="4" w:space="0" w:color="auto"/>
            </w:tcBorders>
          </w:tcPr>
          <w:p w14:paraId="32A4E6CE" w14:textId="77777777" w:rsidR="00B20B7A" w:rsidRPr="00AF1F4A" w:rsidRDefault="00B20B7A" w:rsidP="00B20B7A">
            <w:pPr>
              <w:spacing w:after="0" w:line="240" w:lineRule="auto"/>
              <w:rPr>
                <w:rFonts w:ascii="Arial" w:hAnsi="Arial" w:cs="Arial"/>
              </w:rPr>
            </w:pPr>
            <w:r w:rsidRPr="00AF1F4A">
              <w:rPr>
                <w:rFonts w:ascii="Arial" w:hAnsi="Arial" w:cs="Arial"/>
              </w:rPr>
              <w:t>A8</w:t>
            </w:r>
          </w:p>
        </w:tc>
        <w:tc>
          <w:tcPr>
            <w:tcW w:w="4093" w:type="dxa"/>
            <w:tcBorders>
              <w:top w:val="single" w:sz="4" w:space="0" w:color="auto"/>
              <w:left w:val="single" w:sz="4" w:space="0" w:color="auto"/>
              <w:bottom w:val="single" w:sz="4" w:space="0" w:color="auto"/>
              <w:right w:val="single" w:sz="4" w:space="0" w:color="auto"/>
            </w:tcBorders>
          </w:tcPr>
          <w:p w14:paraId="7B372867" w14:textId="77777777" w:rsidR="000358C6" w:rsidRPr="00AF1F4A" w:rsidRDefault="00B20B7A" w:rsidP="00AF1F4A">
            <w:pPr>
              <w:tabs>
                <w:tab w:val="left" w:pos="1560"/>
              </w:tabs>
              <w:spacing w:after="0" w:line="240" w:lineRule="auto"/>
              <w:jc w:val="both"/>
              <w:rPr>
                <w:rFonts w:ascii="Arial" w:hAnsi="Arial" w:cs="Arial"/>
                <w:lang w:eastAsia="ja-JP"/>
              </w:rPr>
            </w:pPr>
            <w:r w:rsidRPr="00AF1F4A">
              <w:rPr>
                <w:rFonts w:ascii="Arial" w:hAnsi="Arial" w:cs="Arial"/>
                <w:lang w:eastAsia="ja-JP"/>
              </w:rPr>
              <w:t>Demonstrate knowledge of the history of architecture and how to draw general principles from it</w:t>
            </w:r>
          </w:p>
        </w:tc>
        <w:tc>
          <w:tcPr>
            <w:tcW w:w="709" w:type="dxa"/>
            <w:tcBorders>
              <w:top w:val="single" w:sz="4" w:space="0" w:color="auto"/>
              <w:left w:val="single" w:sz="4" w:space="0" w:color="auto"/>
              <w:bottom w:val="single" w:sz="4" w:space="0" w:color="auto"/>
              <w:right w:val="single" w:sz="4" w:space="0" w:color="auto"/>
            </w:tcBorders>
          </w:tcPr>
          <w:p w14:paraId="0E15E0C5" w14:textId="77777777" w:rsidR="00B20B7A" w:rsidRPr="00AF1F4A" w:rsidRDefault="00B20B7A" w:rsidP="00B20B7A">
            <w:pPr>
              <w:spacing w:after="0" w:line="240" w:lineRule="auto"/>
              <w:rPr>
                <w:rFonts w:ascii="Arial" w:hAnsi="Arial" w:cs="Arial"/>
              </w:rPr>
            </w:pPr>
            <w:r w:rsidRPr="00AF1F4A">
              <w:rPr>
                <w:rFonts w:ascii="Arial" w:hAnsi="Arial" w:cs="Arial"/>
              </w:rPr>
              <w:t>B8</w:t>
            </w:r>
          </w:p>
        </w:tc>
        <w:tc>
          <w:tcPr>
            <w:tcW w:w="4095" w:type="dxa"/>
            <w:tcBorders>
              <w:top w:val="single" w:sz="4" w:space="0" w:color="auto"/>
              <w:left w:val="single" w:sz="4" w:space="0" w:color="auto"/>
              <w:bottom w:val="single" w:sz="4" w:space="0" w:color="auto"/>
              <w:right w:val="single" w:sz="4" w:space="0" w:color="auto"/>
            </w:tcBorders>
          </w:tcPr>
          <w:p w14:paraId="785CA806" w14:textId="77777777" w:rsidR="00B20B7A" w:rsidRPr="00AF1F4A" w:rsidRDefault="00AD2A89" w:rsidP="00B20B7A">
            <w:pPr>
              <w:spacing w:after="0" w:line="240" w:lineRule="auto"/>
              <w:rPr>
                <w:rFonts w:ascii="Arial" w:hAnsi="Arial" w:cs="Arial"/>
              </w:rPr>
            </w:pPr>
            <w:r w:rsidRPr="00AF1F4A">
              <w:rPr>
                <w:rFonts w:ascii="Arial" w:hAnsi="Arial" w:cs="Arial"/>
              </w:rPr>
              <w:t>A</w:t>
            </w:r>
            <w:r w:rsidR="00B20B7A" w:rsidRPr="00AF1F4A">
              <w:rPr>
                <w:rFonts w:ascii="Arial" w:hAnsi="Arial" w:cs="Arial"/>
              </w:rPr>
              <w:t>ppraise the ideas and work of their peers;</w:t>
            </w:r>
          </w:p>
        </w:tc>
        <w:tc>
          <w:tcPr>
            <w:tcW w:w="620" w:type="dxa"/>
            <w:tcBorders>
              <w:top w:val="single" w:sz="4" w:space="0" w:color="auto"/>
              <w:left w:val="single" w:sz="4" w:space="0" w:color="auto"/>
              <w:bottom w:val="single" w:sz="4" w:space="0" w:color="auto"/>
              <w:right w:val="single" w:sz="4" w:space="0" w:color="auto"/>
            </w:tcBorders>
          </w:tcPr>
          <w:p w14:paraId="15A6F2CE" w14:textId="77777777" w:rsidR="00B20B7A" w:rsidRPr="00AF1F4A" w:rsidRDefault="008B6653" w:rsidP="00B20B7A">
            <w:pPr>
              <w:spacing w:after="0" w:line="240" w:lineRule="auto"/>
              <w:rPr>
                <w:rFonts w:ascii="Arial" w:hAnsi="Arial" w:cs="Arial"/>
              </w:rPr>
            </w:pPr>
            <w:r w:rsidRPr="00AF1F4A">
              <w:rPr>
                <w:rFonts w:ascii="Arial" w:hAnsi="Arial" w:cs="Arial"/>
              </w:rPr>
              <w:t>C8</w:t>
            </w:r>
          </w:p>
        </w:tc>
        <w:tc>
          <w:tcPr>
            <w:tcW w:w="4093" w:type="dxa"/>
            <w:tcBorders>
              <w:top w:val="single" w:sz="4" w:space="0" w:color="auto"/>
              <w:left w:val="single" w:sz="4" w:space="0" w:color="auto"/>
              <w:bottom w:val="single" w:sz="4" w:space="0" w:color="auto"/>
              <w:right w:val="single" w:sz="4" w:space="0" w:color="auto"/>
            </w:tcBorders>
          </w:tcPr>
          <w:p w14:paraId="40BD8FCB" w14:textId="77777777" w:rsidR="00B20B7A" w:rsidRPr="00AF1F4A" w:rsidRDefault="00AD2A89" w:rsidP="00B20B7A">
            <w:pPr>
              <w:spacing w:after="0" w:line="240" w:lineRule="auto"/>
              <w:rPr>
                <w:rFonts w:ascii="Arial" w:hAnsi="Arial" w:cs="Arial"/>
              </w:rPr>
            </w:pPr>
            <w:r w:rsidRPr="00AF1F4A">
              <w:rPr>
                <w:rFonts w:ascii="Arial" w:hAnsi="Arial" w:cs="Arial"/>
                <w:lang w:eastAsia="ja-JP"/>
              </w:rPr>
              <w:t>C</w:t>
            </w:r>
            <w:r w:rsidR="00B20B7A" w:rsidRPr="00AF1F4A">
              <w:rPr>
                <w:rFonts w:ascii="Arial" w:hAnsi="Arial" w:cs="Arial"/>
                <w:lang w:eastAsia="ja-JP"/>
              </w:rPr>
              <w:t>ommunicate ideas and experiential qualities expressed or embodied in the design</w:t>
            </w:r>
          </w:p>
        </w:tc>
      </w:tr>
      <w:tr w:rsidR="00AF1F4A" w:rsidRPr="00AF1F4A" w14:paraId="2C42D62C" w14:textId="77777777" w:rsidTr="003B7B13">
        <w:tc>
          <w:tcPr>
            <w:tcW w:w="673" w:type="dxa"/>
            <w:tcBorders>
              <w:top w:val="single" w:sz="4" w:space="0" w:color="auto"/>
              <w:left w:val="single" w:sz="4" w:space="0" w:color="auto"/>
              <w:bottom w:val="single" w:sz="4" w:space="0" w:color="auto"/>
              <w:right w:val="single" w:sz="4" w:space="0" w:color="auto"/>
            </w:tcBorders>
          </w:tcPr>
          <w:p w14:paraId="5E95C342" w14:textId="77777777" w:rsidR="00B20B7A" w:rsidRPr="00AF1F4A" w:rsidRDefault="00B20B7A" w:rsidP="00B20B7A">
            <w:pPr>
              <w:spacing w:after="0" w:line="240" w:lineRule="auto"/>
              <w:rPr>
                <w:rFonts w:ascii="Arial" w:hAnsi="Arial" w:cs="Arial"/>
              </w:rPr>
            </w:pPr>
            <w:r w:rsidRPr="00AF1F4A">
              <w:rPr>
                <w:rFonts w:ascii="Arial" w:hAnsi="Arial" w:cs="Arial"/>
              </w:rPr>
              <w:lastRenderedPageBreak/>
              <w:t>A9</w:t>
            </w:r>
          </w:p>
        </w:tc>
        <w:tc>
          <w:tcPr>
            <w:tcW w:w="4093" w:type="dxa"/>
            <w:tcBorders>
              <w:top w:val="single" w:sz="4" w:space="0" w:color="auto"/>
              <w:left w:val="single" w:sz="4" w:space="0" w:color="auto"/>
              <w:bottom w:val="single" w:sz="4" w:space="0" w:color="auto"/>
              <w:right w:val="single" w:sz="4" w:space="0" w:color="auto"/>
            </w:tcBorders>
          </w:tcPr>
          <w:p w14:paraId="32709DE2"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Understand how contemporary architecture relates in different ways to this background</w:t>
            </w:r>
          </w:p>
        </w:tc>
        <w:tc>
          <w:tcPr>
            <w:tcW w:w="709" w:type="dxa"/>
            <w:tcBorders>
              <w:top w:val="single" w:sz="4" w:space="0" w:color="auto"/>
              <w:left w:val="single" w:sz="4" w:space="0" w:color="auto"/>
              <w:bottom w:val="single" w:sz="4" w:space="0" w:color="auto"/>
              <w:right w:val="single" w:sz="4" w:space="0" w:color="auto"/>
            </w:tcBorders>
          </w:tcPr>
          <w:p w14:paraId="2565B7F3" w14:textId="77777777" w:rsidR="00B20B7A" w:rsidRPr="00AF1F4A" w:rsidRDefault="00B20B7A" w:rsidP="00B20B7A">
            <w:pPr>
              <w:spacing w:after="0" w:line="240" w:lineRule="auto"/>
              <w:rPr>
                <w:rFonts w:ascii="Arial" w:hAnsi="Arial" w:cs="Arial"/>
              </w:rPr>
            </w:pPr>
            <w:r w:rsidRPr="00AF1F4A">
              <w:rPr>
                <w:rFonts w:ascii="Arial" w:hAnsi="Arial" w:cs="Arial"/>
              </w:rPr>
              <w:t>B9</w:t>
            </w:r>
          </w:p>
        </w:tc>
        <w:tc>
          <w:tcPr>
            <w:tcW w:w="4095" w:type="dxa"/>
            <w:tcBorders>
              <w:top w:val="single" w:sz="4" w:space="0" w:color="auto"/>
              <w:left w:val="single" w:sz="4" w:space="0" w:color="auto"/>
              <w:bottom w:val="single" w:sz="4" w:space="0" w:color="auto"/>
              <w:right w:val="single" w:sz="4" w:space="0" w:color="auto"/>
            </w:tcBorders>
          </w:tcPr>
          <w:p w14:paraId="4A4EBEBE" w14:textId="77777777" w:rsidR="00B20B7A" w:rsidRPr="00AF1F4A" w:rsidRDefault="00AD2A89" w:rsidP="00B20B7A">
            <w:pPr>
              <w:spacing w:after="0" w:line="240" w:lineRule="auto"/>
              <w:rPr>
                <w:rFonts w:ascii="Arial" w:hAnsi="Arial" w:cs="Arial"/>
              </w:rPr>
            </w:pPr>
            <w:r w:rsidRPr="00AF1F4A">
              <w:rPr>
                <w:rFonts w:ascii="Arial" w:hAnsi="Arial" w:cs="Arial"/>
              </w:rPr>
              <w:t>A</w:t>
            </w:r>
            <w:r w:rsidR="00B20B7A" w:rsidRPr="00AF1F4A">
              <w:rPr>
                <w:rFonts w:ascii="Arial" w:hAnsi="Arial" w:cs="Arial"/>
              </w:rPr>
              <w:t>nalyse current issues of concern to the profession and discuss these with tutors and peers;</w:t>
            </w:r>
          </w:p>
        </w:tc>
        <w:tc>
          <w:tcPr>
            <w:tcW w:w="620" w:type="dxa"/>
            <w:tcBorders>
              <w:top w:val="single" w:sz="4" w:space="0" w:color="auto"/>
              <w:left w:val="single" w:sz="4" w:space="0" w:color="auto"/>
              <w:bottom w:val="single" w:sz="4" w:space="0" w:color="auto"/>
              <w:right w:val="single" w:sz="4" w:space="0" w:color="auto"/>
            </w:tcBorders>
          </w:tcPr>
          <w:p w14:paraId="49F85437" w14:textId="77777777" w:rsidR="00B20B7A" w:rsidRPr="00AF1F4A" w:rsidRDefault="008B6653" w:rsidP="00B20B7A">
            <w:pPr>
              <w:spacing w:after="0" w:line="240" w:lineRule="auto"/>
              <w:rPr>
                <w:rFonts w:ascii="Arial" w:hAnsi="Arial" w:cs="Arial"/>
              </w:rPr>
            </w:pPr>
            <w:r w:rsidRPr="00AF1F4A">
              <w:rPr>
                <w:rFonts w:ascii="Arial" w:hAnsi="Arial" w:cs="Arial"/>
              </w:rPr>
              <w:t>C9</w:t>
            </w:r>
          </w:p>
        </w:tc>
        <w:tc>
          <w:tcPr>
            <w:tcW w:w="4093" w:type="dxa"/>
            <w:tcBorders>
              <w:top w:val="single" w:sz="4" w:space="0" w:color="auto"/>
              <w:left w:val="single" w:sz="4" w:space="0" w:color="auto"/>
              <w:bottom w:val="single" w:sz="4" w:space="0" w:color="auto"/>
              <w:right w:val="single" w:sz="4" w:space="0" w:color="auto"/>
            </w:tcBorders>
          </w:tcPr>
          <w:p w14:paraId="56C3AFF9" w14:textId="77777777" w:rsidR="00B20B7A" w:rsidRPr="00AF1F4A" w:rsidRDefault="00B20B7A" w:rsidP="00B20B7A">
            <w:pPr>
              <w:spacing w:after="0" w:line="240" w:lineRule="auto"/>
              <w:rPr>
                <w:rFonts w:ascii="Arial" w:hAnsi="Arial" w:cs="Arial"/>
              </w:rPr>
            </w:pPr>
            <w:r w:rsidRPr="00AF1F4A">
              <w:rPr>
                <w:rFonts w:ascii="Arial" w:hAnsi="Arial" w:cs="Arial"/>
                <w:lang w:eastAsia="ja-JP"/>
              </w:rPr>
              <w:t>Demonstrate how materials are assembled and how they respond to weather</w:t>
            </w:r>
          </w:p>
        </w:tc>
      </w:tr>
      <w:tr w:rsidR="00AF1F4A" w:rsidRPr="00AF1F4A" w14:paraId="3E286B1C" w14:textId="77777777" w:rsidTr="003B7B13">
        <w:tc>
          <w:tcPr>
            <w:tcW w:w="673" w:type="dxa"/>
            <w:tcBorders>
              <w:top w:val="single" w:sz="4" w:space="0" w:color="auto"/>
              <w:left w:val="single" w:sz="4" w:space="0" w:color="auto"/>
              <w:bottom w:val="single" w:sz="4" w:space="0" w:color="auto"/>
              <w:right w:val="single" w:sz="4" w:space="0" w:color="auto"/>
            </w:tcBorders>
          </w:tcPr>
          <w:p w14:paraId="1B1F3359" w14:textId="77777777" w:rsidR="00B20B7A" w:rsidRPr="00AF1F4A" w:rsidRDefault="00B20B7A" w:rsidP="00B20B7A">
            <w:pPr>
              <w:spacing w:after="0" w:line="240" w:lineRule="auto"/>
              <w:rPr>
                <w:rFonts w:ascii="Arial" w:hAnsi="Arial" w:cs="Arial"/>
              </w:rPr>
            </w:pPr>
            <w:r w:rsidRPr="00AF1F4A">
              <w:rPr>
                <w:rFonts w:ascii="Arial" w:hAnsi="Arial" w:cs="Arial"/>
              </w:rPr>
              <w:t>A10</w:t>
            </w:r>
          </w:p>
        </w:tc>
        <w:tc>
          <w:tcPr>
            <w:tcW w:w="4093" w:type="dxa"/>
            <w:tcBorders>
              <w:top w:val="single" w:sz="4" w:space="0" w:color="auto"/>
              <w:left w:val="single" w:sz="4" w:space="0" w:color="auto"/>
              <w:bottom w:val="single" w:sz="4" w:space="0" w:color="auto"/>
              <w:right w:val="single" w:sz="4" w:space="0" w:color="auto"/>
            </w:tcBorders>
          </w:tcPr>
          <w:p w14:paraId="17019D40"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Understand how to locate their own design work in this context</w:t>
            </w:r>
          </w:p>
        </w:tc>
        <w:tc>
          <w:tcPr>
            <w:tcW w:w="709" w:type="dxa"/>
            <w:tcBorders>
              <w:top w:val="single" w:sz="4" w:space="0" w:color="auto"/>
              <w:left w:val="single" w:sz="4" w:space="0" w:color="auto"/>
              <w:bottom w:val="single" w:sz="4" w:space="0" w:color="auto"/>
              <w:right w:val="single" w:sz="4" w:space="0" w:color="auto"/>
            </w:tcBorders>
          </w:tcPr>
          <w:p w14:paraId="33FA5167" w14:textId="77777777" w:rsidR="00B20B7A" w:rsidRPr="00AF1F4A" w:rsidRDefault="00B20B7A" w:rsidP="00B20B7A">
            <w:pPr>
              <w:spacing w:after="0" w:line="240" w:lineRule="auto"/>
              <w:rPr>
                <w:rFonts w:ascii="Arial" w:hAnsi="Arial" w:cs="Arial"/>
              </w:rPr>
            </w:pPr>
            <w:r w:rsidRPr="00AF1F4A">
              <w:rPr>
                <w:rFonts w:ascii="Arial" w:hAnsi="Arial" w:cs="Arial"/>
              </w:rPr>
              <w:t>B10</w:t>
            </w:r>
          </w:p>
        </w:tc>
        <w:tc>
          <w:tcPr>
            <w:tcW w:w="4095" w:type="dxa"/>
            <w:tcBorders>
              <w:top w:val="single" w:sz="4" w:space="0" w:color="auto"/>
              <w:left w:val="single" w:sz="4" w:space="0" w:color="auto"/>
              <w:bottom w:val="single" w:sz="4" w:space="0" w:color="auto"/>
              <w:right w:val="single" w:sz="4" w:space="0" w:color="auto"/>
            </w:tcBorders>
          </w:tcPr>
          <w:p w14:paraId="2511BC41" w14:textId="77777777" w:rsidR="00B20B7A" w:rsidRPr="00AF1F4A" w:rsidRDefault="00AD2A89" w:rsidP="00B20B7A">
            <w:pPr>
              <w:spacing w:after="0" w:line="240" w:lineRule="auto"/>
              <w:rPr>
                <w:rFonts w:ascii="Arial" w:hAnsi="Arial" w:cs="Arial"/>
              </w:rPr>
            </w:pPr>
            <w:r w:rsidRPr="00AF1F4A">
              <w:rPr>
                <w:rFonts w:ascii="Arial" w:hAnsi="Arial" w:cs="Arial"/>
              </w:rPr>
              <w:t>R</w:t>
            </w:r>
            <w:r w:rsidR="00B20B7A" w:rsidRPr="00AF1F4A">
              <w:rPr>
                <w:rFonts w:ascii="Arial" w:hAnsi="Arial" w:cs="Arial"/>
              </w:rPr>
              <w:t>eflect upon their learning experience such as to equip them for continued professional and academic development.</w:t>
            </w:r>
          </w:p>
        </w:tc>
        <w:tc>
          <w:tcPr>
            <w:tcW w:w="620" w:type="dxa"/>
            <w:tcBorders>
              <w:top w:val="single" w:sz="4" w:space="0" w:color="auto"/>
              <w:left w:val="single" w:sz="4" w:space="0" w:color="auto"/>
              <w:bottom w:val="single" w:sz="4" w:space="0" w:color="auto"/>
              <w:right w:val="single" w:sz="4" w:space="0" w:color="auto"/>
            </w:tcBorders>
          </w:tcPr>
          <w:p w14:paraId="346FC94E" w14:textId="77777777" w:rsidR="00B20B7A" w:rsidRPr="00AF1F4A" w:rsidRDefault="008B6653" w:rsidP="00B20B7A">
            <w:pPr>
              <w:spacing w:after="0" w:line="240" w:lineRule="auto"/>
              <w:rPr>
                <w:rFonts w:ascii="Arial" w:hAnsi="Arial" w:cs="Arial"/>
              </w:rPr>
            </w:pPr>
            <w:r w:rsidRPr="00AF1F4A">
              <w:rPr>
                <w:rFonts w:ascii="Arial" w:hAnsi="Arial" w:cs="Arial"/>
              </w:rPr>
              <w:t>C10</w:t>
            </w:r>
          </w:p>
        </w:tc>
        <w:tc>
          <w:tcPr>
            <w:tcW w:w="4093" w:type="dxa"/>
            <w:tcBorders>
              <w:top w:val="single" w:sz="4" w:space="0" w:color="auto"/>
              <w:left w:val="single" w:sz="4" w:space="0" w:color="auto"/>
              <w:bottom w:val="single" w:sz="4" w:space="0" w:color="auto"/>
              <w:right w:val="single" w:sz="4" w:space="0" w:color="auto"/>
            </w:tcBorders>
          </w:tcPr>
          <w:p w14:paraId="3F8A77F3" w14:textId="77777777" w:rsidR="00B20B7A" w:rsidRPr="00AF1F4A" w:rsidRDefault="00DF3B3D" w:rsidP="00B20B7A">
            <w:pPr>
              <w:spacing w:after="0" w:line="240" w:lineRule="auto"/>
              <w:rPr>
                <w:rFonts w:ascii="Arial" w:hAnsi="Arial" w:cs="Arial"/>
              </w:rPr>
            </w:pPr>
            <w:r w:rsidRPr="00AF1F4A">
              <w:rPr>
                <w:rFonts w:ascii="Arial" w:hAnsi="Arial" w:cs="Arial"/>
                <w:lang w:eastAsia="ja-JP"/>
              </w:rPr>
              <w:t>Understand how principles of structure affect the design process</w:t>
            </w:r>
          </w:p>
        </w:tc>
      </w:tr>
      <w:tr w:rsidR="00AF1F4A" w:rsidRPr="00AF1F4A" w14:paraId="77B63C7D" w14:textId="77777777" w:rsidTr="003B7B13">
        <w:tc>
          <w:tcPr>
            <w:tcW w:w="673" w:type="dxa"/>
            <w:tcBorders>
              <w:top w:val="single" w:sz="4" w:space="0" w:color="auto"/>
              <w:left w:val="single" w:sz="4" w:space="0" w:color="auto"/>
              <w:bottom w:val="single" w:sz="4" w:space="0" w:color="auto"/>
              <w:right w:val="single" w:sz="4" w:space="0" w:color="auto"/>
            </w:tcBorders>
          </w:tcPr>
          <w:p w14:paraId="2FA1F61A" w14:textId="77777777" w:rsidR="00B20B7A" w:rsidRPr="00AF1F4A" w:rsidRDefault="00B20B7A" w:rsidP="00B20B7A">
            <w:pPr>
              <w:spacing w:after="0" w:line="240" w:lineRule="auto"/>
              <w:rPr>
                <w:rFonts w:ascii="Arial" w:hAnsi="Arial" w:cs="Arial"/>
              </w:rPr>
            </w:pPr>
            <w:r w:rsidRPr="00AF1F4A">
              <w:rPr>
                <w:rFonts w:ascii="Arial" w:hAnsi="Arial" w:cs="Arial"/>
              </w:rPr>
              <w:t>A11</w:t>
            </w:r>
          </w:p>
        </w:tc>
        <w:tc>
          <w:tcPr>
            <w:tcW w:w="4093" w:type="dxa"/>
            <w:tcBorders>
              <w:top w:val="single" w:sz="4" w:space="0" w:color="auto"/>
              <w:left w:val="single" w:sz="4" w:space="0" w:color="auto"/>
              <w:bottom w:val="single" w:sz="4" w:space="0" w:color="auto"/>
              <w:right w:val="single" w:sz="4" w:space="0" w:color="auto"/>
            </w:tcBorders>
          </w:tcPr>
          <w:p w14:paraId="736B109E"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Understand how to develop a critical approach to, and make use of, architectural exemplars</w:t>
            </w:r>
          </w:p>
        </w:tc>
        <w:tc>
          <w:tcPr>
            <w:tcW w:w="709" w:type="dxa"/>
            <w:tcBorders>
              <w:top w:val="single" w:sz="4" w:space="0" w:color="auto"/>
              <w:left w:val="single" w:sz="4" w:space="0" w:color="auto"/>
              <w:bottom w:val="single" w:sz="4" w:space="0" w:color="auto"/>
              <w:right w:val="single" w:sz="4" w:space="0" w:color="auto"/>
            </w:tcBorders>
          </w:tcPr>
          <w:p w14:paraId="6D69810C" w14:textId="77777777" w:rsidR="00B20B7A" w:rsidRPr="00AF1F4A" w:rsidRDefault="00B20B7A" w:rsidP="00B20B7A">
            <w:pPr>
              <w:spacing w:after="0" w:line="240" w:lineRule="auto"/>
              <w:rPr>
                <w:rFonts w:ascii="Arial" w:hAnsi="Arial" w:cs="Arial"/>
              </w:rPr>
            </w:pPr>
          </w:p>
        </w:tc>
        <w:tc>
          <w:tcPr>
            <w:tcW w:w="4095" w:type="dxa"/>
            <w:tcBorders>
              <w:top w:val="single" w:sz="4" w:space="0" w:color="auto"/>
              <w:left w:val="single" w:sz="4" w:space="0" w:color="auto"/>
              <w:bottom w:val="single" w:sz="4" w:space="0" w:color="auto"/>
              <w:right w:val="single" w:sz="4" w:space="0" w:color="auto"/>
            </w:tcBorders>
          </w:tcPr>
          <w:p w14:paraId="038888BF" w14:textId="77777777" w:rsidR="00B20B7A" w:rsidRPr="00AF1F4A" w:rsidRDefault="00B20B7A" w:rsidP="00B20B7A">
            <w:pPr>
              <w:spacing w:after="0" w:line="240" w:lineRule="auto"/>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27F2C3B5" w14:textId="77777777" w:rsidR="00B20B7A" w:rsidRPr="00AF1F4A" w:rsidRDefault="008B6653" w:rsidP="00B20B7A">
            <w:pPr>
              <w:spacing w:after="0" w:line="240" w:lineRule="auto"/>
              <w:rPr>
                <w:rFonts w:ascii="Arial" w:hAnsi="Arial" w:cs="Arial"/>
              </w:rPr>
            </w:pPr>
            <w:r w:rsidRPr="00AF1F4A">
              <w:rPr>
                <w:rFonts w:ascii="Arial" w:hAnsi="Arial" w:cs="Arial"/>
              </w:rPr>
              <w:t>C11</w:t>
            </w:r>
          </w:p>
        </w:tc>
        <w:tc>
          <w:tcPr>
            <w:tcW w:w="4093" w:type="dxa"/>
            <w:tcBorders>
              <w:top w:val="single" w:sz="4" w:space="0" w:color="auto"/>
              <w:left w:val="single" w:sz="4" w:space="0" w:color="auto"/>
              <w:bottom w:val="single" w:sz="4" w:space="0" w:color="auto"/>
              <w:right w:val="single" w:sz="4" w:space="0" w:color="auto"/>
            </w:tcBorders>
          </w:tcPr>
          <w:p w14:paraId="274AB2B3" w14:textId="77777777" w:rsidR="00B20B7A" w:rsidRPr="00AF1F4A" w:rsidRDefault="00E06BC0" w:rsidP="00B20B7A">
            <w:pPr>
              <w:spacing w:after="0" w:line="240" w:lineRule="auto"/>
              <w:rPr>
                <w:rFonts w:ascii="Arial" w:hAnsi="Arial" w:cs="Arial"/>
              </w:rPr>
            </w:pPr>
            <w:r w:rsidRPr="00AF1F4A">
              <w:rPr>
                <w:rFonts w:ascii="Arial" w:hAnsi="Arial" w:cs="Arial"/>
                <w:lang w:eastAsia="ja-JP"/>
              </w:rPr>
              <w:t>Understand the impact on the human sensibility of different materials and structural systems</w:t>
            </w:r>
          </w:p>
        </w:tc>
      </w:tr>
      <w:tr w:rsidR="00AF1F4A" w:rsidRPr="00AF1F4A" w14:paraId="4F8B30FA" w14:textId="77777777" w:rsidTr="003B7B13">
        <w:tc>
          <w:tcPr>
            <w:tcW w:w="673" w:type="dxa"/>
            <w:tcBorders>
              <w:top w:val="single" w:sz="4" w:space="0" w:color="auto"/>
              <w:left w:val="single" w:sz="4" w:space="0" w:color="auto"/>
              <w:bottom w:val="single" w:sz="4" w:space="0" w:color="auto"/>
              <w:right w:val="single" w:sz="4" w:space="0" w:color="auto"/>
            </w:tcBorders>
          </w:tcPr>
          <w:p w14:paraId="253B81D8" w14:textId="77777777" w:rsidR="00B20B7A" w:rsidRPr="00AF1F4A" w:rsidRDefault="00B20B7A" w:rsidP="00B20B7A">
            <w:pPr>
              <w:spacing w:after="0" w:line="240" w:lineRule="auto"/>
              <w:rPr>
                <w:rFonts w:ascii="Arial" w:hAnsi="Arial" w:cs="Arial"/>
              </w:rPr>
            </w:pPr>
            <w:r w:rsidRPr="00AF1F4A">
              <w:rPr>
                <w:rFonts w:ascii="Arial" w:hAnsi="Arial" w:cs="Arial"/>
              </w:rPr>
              <w:t>A12</w:t>
            </w:r>
          </w:p>
        </w:tc>
        <w:tc>
          <w:tcPr>
            <w:tcW w:w="4093" w:type="dxa"/>
            <w:tcBorders>
              <w:top w:val="single" w:sz="4" w:space="0" w:color="auto"/>
              <w:left w:val="single" w:sz="4" w:space="0" w:color="auto"/>
              <w:bottom w:val="single" w:sz="4" w:space="0" w:color="auto"/>
              <w:right w:val="single" w:sz="4" w:space="0" w:color="auto"/>
            </w:tcBorders>
          </w:tcPr>
          <w:p w14:paraId="76F10DD0"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Demonstrate how a knowledge of materials and constructional techniques inform design</w:t>
            </w:r>
          </w:p>
        </w:tc>
        <w:tc>
          <w:tcPr>
            <w:tcW w:w="709" w:type="dxa"/>
            <w:tcBorders>
              <w:top w:val="single" w:sz="4" w:space="0" w:color="auto"/>
              <w:left w:val="single" w:sz="4" w:space="0" w:color="auto"/>
              <w:bottom w:val="single" w:sz="4" w:space="0" w:color="auto"/>
              <w:right w:val="single" w:sz="4" w:space="0" w:color="auto"/>
            </w:tcBorders>
          </w:tcPr>
          <w:p w14:paraId="18ABD64E" w14:textId="77777777" w:rsidR="00B20B7A" w:rsidRPr="00AF1F4A" w:rsidRDefault="00B20B7A" w:rsidP="00B20B7A">
            <w:pPr>
              <w:spacing w:after="0" w:line="240" w:lineRule="auto"/>
              <w:rPr>
                <w:rFonts w:ascii="Arial" w:hAnsi="Arial" w:cs="Arial"/>
              </w:rPr>
            </w:pPr>
          </w:p>
        </w:tc>
        <w:tc>
          <w:tcPr>
            <w:tcW w:w="4095" w:type="dxa"/>
            <w:tcBorders>
              <w:top w:val="single" w:sz="4" w:space="0" w:color="auto"/>
              <w:left w:val="single" w:sz="4" w:space="0" w:color="auto"/>
              <w:bottom w:val="single" w:sz="4" w:space="0" w:color="auto"/>
              <w:right w:val="single" w:sz="4" w:space="0" w:color="auto"/>
            </w:tcBorders>
          </w:tcPr>
          <w:p w14:paraId="13493DFD" w14:textId="77777777" w:rsidR="00B20B7A" w:rsidRPr="00AF1F4A" w:rsidRDefault="00B20B7A" w:rsidP="00B20B7A">
            <w:pPr>
              <w:spacing w:after="0" w:line="240" w:lineRule="auto"/>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7BDBC99B" w14:textId="77777777" w:rsidR="00B20B7A" w:rsidRPr="00AF1F4A" w:rsidRDefault="00B20B7A" w:rsidP="00B20B7A">
            <w:pPr>
              <w:spacing w:after="0" w:line="240" w:lineRule="auto"/>
              <w:rPr>
                <w:rFonts w:ascii="Arial" w:hAnsi="Arial" w:cs="Arial"/>
              </w:rPr>
            </w:pPr>
          </w:p>
        </w:tc>
        <w:tc>
          <w:tcPr>
            <w:tcW w:w="4093" w:type="dxa"/>
            <w:tcBorders>
              <w:top w:val="single" w:sz="4" w:space="0" w:color="auto"/>
              <w:left w:val="single" w:sz="4" w:space="0" w:color="auto"/>
              <w:bottom w:val="single" w:sz="4" w:space="0" w:color="auto"/>
              <w:right w:val="single" w:sz="4" w:space="0" w:color="auto"/>
            </w:tcBorders>
          </w:tcPr>
          <w:p w14:paraId="39D23014" w14:textId="77777777" w:rsidR="00B20B7A" w:rsidRPr="00AF1F4A" w:rsidRDefault="00B20B7A" w:rsidP="00B20B7A">
            <w:pPr>
              <w:spacing w:after="0" w:line="240" w:lineRule="auto"/>
              <w:rPr>
                <w:rFonts w:ascii="Arial" w:hAnsi="Arial" w:cs="Arial"/>
              </w:rPr>
            </w:pPr>
          </w:p>
        </w:tc>
      </w:tr>
      <w:tr w:rsidR="00AF1F4A" w:rsidRPr="00AF1F4A" w14:paraId="59536087" w14:textId="77777777" w:rsidTr="003B7B13">
        <w:tc>
          <w:tcPr>
            <w:tcW w:w="673" w:type="dxa"/>
            <w:tcBorders>
              <w:top w:val="single" w:sz="4" w:space="0" w:color="auto"/>
              <w:left w:val="single" w:sz="4" w:space="0" w:color="auto"/>
              <w:bottom w:val="single" w:sz="4" w:space="0" w:color="auto"/>
              <w:right w:val="single" w:sz="4" w:space="0" w:color="auto"/>
            </w:tcBorders>
          </w:tcPr>
          <w:p w14:paraId="29E2CC20" w14:textId="77777777" w:rsidR="00B20B7A" w:rsidRPr="00AF1F4A" w:rsidRDefault="00B20B7A" w:rsidP="00B20B7A">
            <w:pPr>
              <w:spacing w:after="0" w:line="240" w:lineRule="auto"/>
              <w:rPr>
                <w:rFonts w:ascii="Arial" w:hAnsi="Arial" w:cs="Arial"/>
              </w:rPr>
            </w:pPr>
            <w:r w:rsidRPr="00AF1F4A">
              <w:rPr>
                <w:rFonts w:ascii="Arial" w:hAnsi="Arial" w:cs="Arial"/>
              </w:rPr>
              <w:t>A13</w:t>
            </w:r>
          </w:p>
        </w:tc>
        <w:tc>
          <w:tcPr>
            <w:tcW w:w="4093" w:type="dxa"/>
            <w:tcBorders>
              <w:top w:val="single" w:sz="4" w:space="0" w:color="auto"/>
              <w:left w:val="single" w:sz="4" w:space="0" w:color="auto"/>
              <w:bottom w:val="single" w:sz="4" w:space="0" w:color="auto"/>
              <w:right w:val="single" w:sz="4" w:space="0" w:color="auto"/>
            </w:tcBorders>
          </w:tcPr>
          <w:p w14:paraId="7CBDB147"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Demonstrate</w:t>
            </w:r>
            <w:r w:rsidR="008E696D" w:rsidRPr="00AF1F4A">
              <w:rPr>
                <w:rFonts w:ascii="Arial" w:hAnsi="Arial" w:cs="Arial"/>
                <w:lang w:eastAsia="ja-JP"/>
              </w:rPr>
              <w:t xml:space="preserve"> an understanding of</w:t>
            </w:r>
            <w:r w:rsidRPr="00AF1F4A">
              <w:rPr>
                <w:rFonts w:ascii="Arial" w:hAnsi="Arial" w:cs="Arial"/>
                <w:lang w:eastAsia="ja-JP"/>
              </w:rPr>
              <w:t xml:space="preserve"> how </w:t>
            </w:r>
            <w:r w:rsidR="008E696D" w:rsidRPr="00AF1F4A">
              <w:rPr>
                <w:rFonts w:ascii="Arial" w:hAnsi="Arial" w:cs="Arial"/>
                <w:lang w:eastAsia="ja-JP"/>
              </w:rPr>
              <w:t xml:space="preserve">to begin </w:t>
            </w:r>
            <w:r w:rsidRPr="00AF1F4A">
              <w:rPr>
                <w:rFonts w:ascii="Arial" w:hAnsi="Arial" w:cs="Arial"/>
                <w:lang w:eastAsia="ja-JP"/>
              </w:rPr>
              <w:t>to structure and adequately service a building</w:t>
            </w:r>
          </w:p>
        </w:tc>
        <w:tc>
          <w:tcPr>
            <w:tcW w:w="709" w:type="dxa"/>
            <w:tcBorders>
              <w:top w:val="single" w:sz="4" w:space="0" w:color="auto"/>
              <w:left w:val="single" w:sz="4" w:space="0" w:color="auto"/>
              <w:bottom w:val="single" w:sz="4" w:space="0" w:color="auto"/>
              <w:right w:val="single" w:sz="4" w:space="0" w:color="auto"/>
            </w:tcBorders>
          </w:tcPr>
          <w:p w14:paraId="1446DFD7" w14:textId="77777777" w:rsidR="00B20B7A" w:rsidRPr="00AF1F4A" w:rsidRDefault="00B20B7A" w:rsidP="00B20B7A">
            <w:pPr>
              <w:spacing w:after="0" w:line="240" w:lineRule="auto"/>
              <w:rPr>
                <w:rFonts w:ascii="Arial" w:hAnsi="Arial" w:cs="Arial"/>
              </w:rPr>
            </w:pPr>
          </w:p>
        </w:tc>
        <w:tc>
          <w:tcPr>
            <w:tcW w:w="4095" w:type="dxa"/>
            <w:tcBorders>
              <w:top w:val="single" w:sz="4" w:space="0" w:color="auto"/>
              <w:left w:val="single" w:sz="4" w:space="0" w:color="auto"/>
              <w:bottom w:val="single" w:sz="4" w:space="0" w:color="auto"/>
              <w:right w:val="single" w:sz="4" w:space="0" w:color="auto"/>
            </w:tcBorders>
          </w:tcPr>
          <w:p w14:paraId="7E05F612" w14:textId="77777777" w:rsidR="00B20B7A" w:rsidRPr="00AF1F4A" w:rsidRDefault="00B20B7A" w:rsidP="00B20B7A">
            <w:pPr>
              <w:spacing w:after="0" w:line="240" w:lineRule="auto"/>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45BE0EDE" w14:textId="77777777" w:rsidR="00B20B7A" w:rsidRPr="00AF1F4A" w:rsidRDefault="00B20B7A" w:rsidP="00B20B7A">
            <w:pPr>
              <w:spacing w:after="0" w:line="240" w:lineRule="auto"/>
              <w:rPr>
                <w:rFonts w:ascii="Arial" w:hAnsi="Arial" w:cs="Arial"/>
              </w:rPr>
            </w:pPr>
          </w:p>
        </w:tc>
        <w:tc>
          <w:tcPr>
            <w:tcW w:w="4093" w:type="dxa"/>
            <w:tcBorders>
              <w:top w:val="single" w:sz="4" w:space="0" w:color="auto"/>
              <w:left w:val="single" w:sz="4" w:space="0" w:color="auto"/>
              <w:bottom w:val="single" w:sz="4" w:space="0" w:color="auto"/>
              <w:right w:val="single" w:sz="4" w:space="0" w:color="auto"/>
            </w:tcBorders>
          </w:tcPr>
          <w:p w14:paraId="274D3E15" w14:textId="77777777" w:rsidR="00B20B7A" w:rsidRPr="00AF1F4A" w:rsidRDefault="00B20B7A" w:rsidP="00B20B7A">
            <w:pPr>
              <w:spacing w:after="0" w:line="240" w:lineRule="auto"/>
              <w:rPr>
                <w:rFonts w:ascii="Arial" w:hAnsi="Arial" w:cs="Arial"/>
              </w:rPr>
            </w:pPr>
          </w:p>
        </w:tc>
      </w:tr>
      <w:tr w:rsidR="00AF1F4A" w:rsidRPr="00AF1F4A" w14:paraId="5ACA2529" w14:textId="77777777" w:rsidTr="003B7B13">
        <w:tc>
          <w:tcPr>
            <w:tcW w:w="673" w:type="dxa"/>
            <w:tcBorders>
              <w:top w:val="single" w:sz="4" w:space="0" w:color="auto"/>
              <w:left w:val="single" w:sz="4" w:space="0" w:color="auto"/>
              <w:bottom w:val="single" w:sz="4" w:space="0" w:color="auto"/>
              <w:right w:val="single" w:sz="4" w:space="0" w:color="auto"/>
            </w:tcBorders>
          </w:tcPr>
          <w:p w14:paraId="6EAAFE05" w14:textId="77777777" w:rsidR="00B20B7A" w:rsidRPr="00AF1F4A" w:rsidRDefault="00B20B7A" w:rsidP="00B20B7A">
            <w:pPr>
              <w:spacing w:after="0" w:line="240" w:lineRule="auto"/>
              <w:rPr>
                <w:rFonts w:ascii="Arial" w:hAnsi="Arial" w:cs="Arial"/>
              </w:rPr>
            </w:pPr>
            <w:r w:rsidRPr="00AF1F4A">
              <w:rPr>
                <w:rFonts w:ascii="Arial" w:hAnsi="Arial" w:cs="Arial"/>
              </w:rPr>
              <w:t>A14</w:t>
            </w:r>
          </w:p>
        </w:tc>
        <w:tc>
          <w:tcPr>
            <w:tcW w:w="4093" w:type="dxa"/>
            <w:tcBorders>
              <w:top w:val="single" w:sz="4" w:space="0" w:color="auto"/>
              <w:left w:val="single" w:sz="4" w:space="0" w:color="auto"/>
              <w:bottom w:val="single" w:sz="4" w:space="0" w:color="auto"/>
              <w:right w:val="single" w:sz="4" w:space="0" w:color="auto"/>
            </w:tcBorders>
          </w:tcPr>
          <w:p w14:paraId="30E003FF"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Understand the context of architectural and professional practice</w:t>
            </w:r>
          </w:p>
        </w:tc>
        <w:tc>
          <w:tcPr>
            <w:tcW w:w="709" w:type="dxa"/>
            <w:tcBorders>
              <w:top w:val="single" w:sz="4" w:space="0" w:color="auto"/>
              <w:left w:val="single" w:sz="4" w:space="0" w:color="auto"/>
              <w:bottom w:val="single" w:sz="4" w:space="0" w:color="auto"/>
              <w:right w:val="single" w:sz="4" w:space="0" w:color="auto"/>
            </w:tcBorders>
          </w:tcPr>
          <w:p w14:paraId="1D0622FC" w14:textId="77777777" w:rsidR="00B20B7A" w:rsidRPr="00AF1F4A" w:rsidRDefault="00B20B7A" w:rsidP="00B20B7A">
            <w:pPr>
              <w:spacing w:after="0" w:line="240" w:lineRule="auto"/>
              <w:rPr>
                <w:rFonts w:ascii="Arial" w:hAnsi="Arial" w:cs="Arial"/>
              </w:rPr>
            </w:pPr>
          </w:p>
        </w:tc>
        <w:tc>
          <w:tcPr>
            <w:tcW w:w="4095" w:type="dxa"/>
            <w:tcBorders>
              <w:top w:val="single" w:sz="4" w:space="0" w:color="auto"/>
              <w:left w:val="single" w:sz="4" w:space="0" w:color="auto"/>
              <w:bottom w:val="single" w:sz="4" w:space="0" w:color="auto"/>
              <w:right w:val="single" w:sz="4" w:space="0" w:color="auto"/>
            </w:tcBorders>
          </w:tcPr>
          <w:p w14:paraId="0F78CCC1" w14:textId="77777777" w:rsidR="00B20B7A" w:rsidRPr="00AF1F4A" w:rsidRDefault="00B20B7A" w:rsidP="00B20B7A">
            <w:pPr>
              <w:spacing w:after="0" w:line="240" w:lineRule="auto"/>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2853CC3A" w14:textId="77777777" w:rsidR="00B20B7A" w:rsidRPr="00AF1F4A" w:rsidRDefault="00B20B7A" w:rsidP="00B20B7A">
            <w:pPr>
              <w:spacing w:after="0" w:line="240" w:lineRule="auto"/>
              <w:rPr>
                <w:rFonts w:ascii="Arial" w:hAnsi="Arial" w:cs="Arial"/>
              </w:rPr>
            </w:pPr>
          </w:p>
        </w:tc>
        <w:tc>
          <w:tcPr>
            <w:tcW w:w="4093" w:type="dxa"/>
            <w:tcBorders>
              <w:top w:val="single" w:sz="4" w:space="0" w:color="auto"/>
              <w:left w:val="single" w:sz="4" w:space="0" w:color="auto"/>
              <w:bottom w:val="single" w:sz="4" w:space="0" w:color="auto"/>
              <w:right w:val="single" w:sz="4" w:space="0" w:color="auto"/>
            </w:tcBorders>
          </w:tcPr>
          <w:p w14:paraId="31CE84D1" w14:textId="77777777" w:rsidR="00B20B7A" w:rsidRPr="00AF1F4A" w:rsidRDefault="00B20B7A" w:rsidP="00B20B7A">
            <w:pPr>
              <w:spacing w:after="0" w:line="240" w:lineRule="auto"/>
              <w:rPr>
                <w:rFonts w:ascii="Arial" w:hAnsi="Arial" w:cs="Arial"/>
              </w:rPr>
            </w:pPr>
          </w:p>
        </w:tc>
      </w:tr>
      <w:tr w:rsidR="00AF1F4A" w:rsidRPr="00AF1F4A" w14:paraId="0EBAE6F3" w14:textId="77777777" w:rsidTr="003B7B13">
        <w:tc>
          <w:tcPr>
            <w:tcW w:w="673" w:type="dxa"/>
            <w:tcBorders>
              <w:top w:val="single" w:sz="4" w:space="0" w:color="auto"/>
              <w:left w:val="single" w:sz="4" w:space="0" w:color="auto"/>
              <w:bottom w:val="single" w:sz="4" w:space="0" w:color="auto"/>
              <w:right w:val="single" w:sz="4" w:space="0" w:color="auto"/>
            </w:tcBorders>
          </w:tcPr>
          <w:p w14:paraId="18006A91" w14:textId="77777777" w:rsidR="00B20B7A" w:rsidRPr="00AF1F4A" w:rsidRDefault="00B20B7A" w:rsidP="00B20B7A">
            <w:pPr>
              <w:spacing w:after="0" w:line="240" w:lineRule="auto"/>
              <w:rPr>
                <w:rFonts w:ascii="Arial" w:hAnsi="Arial" w:cs="Arial"/>
              </w:rPr>
            </w:pPr>
            <w:r w:rsidRPr="00AF1F4A">
              <w:rPr>
                <w:rFonts w:ascii="Arial" w:hAnsi="Arial" w:cs="Arial"/>
              </w:rPr>
              <w:t>A15</w:t>
            </w:r>
          </w:p>
        </w:tc>
        <w:tc>
          <w:tcPr>
            <w:tcW w:w="4093" w:type="dxa"/>
            <w:tcBorders>
              <w:top w:val="single" w:sz="4" w:space="0" w:color="auto"/>
              <w:left w:val="single" w:sz="4" w:space="0" w:color="auto"/>
              <w:bottom w:val="single" w:sz="4" w:space="0" w:color="auto"/>
              <w:right w:val="single" w:sz="4" w:space="0" w:color="auto"/>
            </w:tcBorders>
          </w:tcPr>
          <w:p w14:paraId="6304F9E4" w14:textId="77777777" w:rsidR="00B20B7A" w:rsidRPr="00AF1F4A" w:rsidRDefault="008E696D" w:rsidP="00B20B7A">
            <w:pPr>
              <w:tabs>
                <w:tab w:val="left" w:pos="1560"/>
              </w:tabs>
              <w:spacing w:after="0" w:line="240" w:lineRule="auto"/>
              <w:jc w:val="both"/>
              <w:rPr>
                <w:rFonts w:ascii="Arial" w:hAnsi="Arial" w:cs="Arial"/>
                <w:lang w:eastAsia="ja-JP"/>
              </w:rPr>
            </w:pPr>
            <w:r w:rsidRPr="00AF1F4A">
              <w:rPr>
                <w:rFonts w:ascii="Arial" w:hAnsi="Arial" w:cs="Arial"/>
                <w:lang w:eastAsia="ja-JP"/>
              </w:rPr>
              <w:t>Understand the economic context in which the construction industry operates</w:t>
            </w:r>
          </w:p>
        </w:tc>
        <w:tc>
          <w:tcPr>
            <w:tcW w:w="709" w:type="dxa"/>
            <w:tcBorders>
              <w:top w:val="single" w:sz="4" w:space="0" w:color="auto"/>
              <w:left w:val="single" w:sz="4" w:space="0" w:color="auto"/>
              <w:bottom w:val="single" w:sz="4" w:space="0" w:color="auto"/>
              <w:right w:val="single" w:sz="4" w:space="0" w:color="auto"/>
            </w:tcBorders>
          </w:tcPr>
          <w:p w14:paraId="50F38907" w14:textId="77777777" w:rsidR="00B20B7A" w:rsidRPr="00AF1F4A" w:rsidRDefault="00B20B7A" w:rsidP="00B20B7A">
            <w:pPr>
              <w:spacing w:after="0" w:line="240" w:lineRule="auto"/>
              <w:rPr>
                <w:rFonts w:ascii="Arial" w:hAnsi="Arial" w:cs="Arial"/>
              </w:rPr>
            </w:pPr>
          </w:p>
        </w:tc>
        <w:tc>
          <w:tcPr>
            <w:tcW w:w="4095" w:type="dxa"/>
            <w:tcBorders>
              <w:top w:val="single" w:sz="4" w:space="0" w:color="auto"/>
              <w:left w:val="single" w:sz="4" w:space="0" w:color="auto"/>
              <w:bottom w:val="single" w:sz="4" w:space="0" w:color="auto"/>
              <w:right w:val="single" w:sz="4" w:space="0" w:color="auto"/>
            </w:tcBorders>
          </w:tcPr>
          <w:p w14:paraId="29DCAC48" w14:textId="77777777" w:rsidR="00B20B7A" w:rsidRPr="00AF1F4A" w:rsidRDefault="00B20B7A" w:rsidP="00B20B7A">
            <w:pPr>
              <w:spacing w:after="0" w:line="240" w:lineRule="auto"/>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11CA1EBA" w14:textId="77777777" w:rsidR="00B20B7A" w:rsidRPr="00AF1F4A" w:rsidRDefault="00B20B7A" w:rsidP="00B20B7A">
            <w:pPr>
              <w:spacing w:after="0" w:line="240" w:lineRule="auto"/>
              <w:rPr>
                <w:rFonts w:ascii="Arial" w:hAnsi="Arial" w:cs="Arial"/>
              </w:rPr>
            </w:pPr>
          </w:p>
        </w:tc>
        <w:tc>
          <w:tcPr>
            <w:tcW w:w="4093" w:type="dxa"/>
            <w:tcBorders>
              <w:top w:val="single" w:sz="4" w:space="0" w:color="auto"/>
              <w:left w:val="single" w:sz="4" w:space="0" w:color="auto"/>
              <w:bottom w:val="single" w:sz="4" w:space="0" w:color="auto"/>
              <w:right w:val="single" w:sz="4" w:space="0" w:color="auto"/>
            </w:tcBorders>
          </w:tcPr>
          <w:p w14:paraId="12096D83" w14:textId="77777777" w:rsidR="00B20B7A" w:rsidRPr="00AF1F4A" w:rsidRDefault="00B20B7A" w:rsidP="00B20B7A">
            <w:pPr>
              <w:spacing w:after="0" w:line="240" w:lineRule="auto"/>
              <w:rPr>
                <w:rFonts w:ascii="Arial" w:hAnsi="Arial" w:cs="Arial"/>
              </w:rPr>
            </w:pPr>
          </w:p>
        </w:tc>
      </w:tr>
      <w:tr w:rsidR="00AF1F4A" w:rsidRPr="00AF1F4A" w14:paraId="16FE8234" w14:textId="77777777" w:rsidTr="003B7B13">
        <w:tc>
          <w:tcPr>
            <w:tcW w:w="673" w:type="dxa"/>
            <w:tcBorders>
              <w:top w:val="single" w:sz="4" w:space="0" w:color="auto"/>
              <w:left w:val="single" w:sz="4" w:space="0" w:color="auto"/>
              <w:bottom w:val="single" w:sz="4" w:space="0" w:color="auto"/>
              <w:right w:val="single" w:sz="4" w:space="0" w:color="auto"/>
            </w:tcBorders>
          </w:tcPr>
          <w:p w14:paraId="333AC022" w14:textId="77777777" w:rsidR="00B20B7A" w:rsidRPr="00AF1F4A" w:rsidRDefault="00B20B7A" w:rsidP="00B20B7A">
            <w:pPr>
              <w:spacing w:after="0" w:line="240" w:lineRule="auto"/>
              <w:rPr>
                <w:rFonts w:ascii="Arial" w:hAnsi="Arial" w:cs="Arial"/>
              </w:rPr>
            </w:pPr>
            <w:r w:rsidRPr="00AF1F4A">
              <w:rPr>
                <w:rFonts w:ascii="Arial" w:hAnsi="Arial" w:cs="Arial"/>
              </w:rPr>
              <w:t>A16</w:t>
            </w:r>
          </w:p>
        </w:tc>
        <w:tc>
          <w:tcPr>
            <w:tcW w:w="4093" w:type="dxa"/>
            <w:tcBorders>
              <w:top w:val="single" w:sz="4" w:space="0" w:color="auto"/>
              <w:left w:val="single" w:sz="4" w:space="0" w:color="auto"/>
              <w:bottom w:val="single" w:sz="4" w:space="0" w:color="auto"/>
              <w:right w:val="single" w:sz="4" w:space="0" w:color="auto"/>
            </w:tcBorders>
          </w:tcPr>
          <w:p w14:paraId="6FE9B99B" w14:textId="77777777" w:rsidR="00B20B7A" w:rsidRPr="00AF1F4A" w:rsidRDefault="008E696D" w:rsidP="00B20B7A">
            <w:pPr>
              <w:tabs>
                <w:tab w:val="left" w:pos="1560"/>
              </w:tabs>
              <w:spacing w:after="0" w:line="240" w:lineRule="auto"/>
              <w:jc w:val="both"/>
              <w:rPr>
                <w:rFonts w:ascii="Arial" w:hAnsi="Arial" w:cs="Arial"/>
                <w:lang w:eastAsia="ja-JP"/>
              </w:rPr>
            </w:pPr>
            <w:r w:rsidRPr="00AF1F4A">
              <w:rPr>
                <w:rFonts w:ascii="Arial" w:hAnsi="Arial" w:cs="Arial"/>
                <w:lang w:eastAsia="ja-JP"/>
              </w:rPr>
              <w:t>Understand how the planning and building regulations frameworks impact upon design</w:t>
            </w:r>
          </w:p>
        </w:tc>
        <w:tc>
          <w:tcPr>
            <w:tcW w:w="709" w:type="dxa"/>
            <w:tcBorders>
              <w:top w:val="single" w:sz="4" w:space="0" w:color="auto"/>
              <w:left w:val="single" w:sz="4" w:space="0" w:color="auto"/>
              <w:bottom w:val="single" w:sz="4" w:space="0" w:color="auto"/>
              <w:right w:val="single" w:sz="4" w:space="0" w:color="auto"/>
            </w:tcBorders>
          </w:tcPr>
          <w:p w14:paraId="748266AB" w14:textId="77777777" w:rsidR="00B20B7A" w:rsidRPr="00AF1F4A" w:rsidRDefault="00B20B7A" w:rsidP="00B20B7A">
            <w:pPr>
              <w:spacing w:after="0" w:line="240" w:lineRule="auto"/>
              <w:rPr>
                <w:rFonts w:ascii="Arial" w:hAnsi="Arial" w:cs="Arial"/>
              </w:rPr>
            </w:pPr>
          </w:p>
        </w:tc>
        <w:tc>
          <w:tcPr>
            <w:tcW w:w="4095" w:type="dxa"/>
            <w:tcBorders>
              <w:top w:val="single" w:sz="4" w:space="0" w:color="auto"/>
              <w:left w:val="single" w:sz="4" w:space="0" w:color="auto"/>
              <w:bottom w:val="single" w:sz="4" w:space="0" w:color="auto"/>
              <w:right w:val="single" w:sz="4" w:space="0" w:color="auto"/>
            </w:tcBorders>
          </w:tcPr>
          <w:p w14:paraId="49A99599" w14:textId="77777777" w:rsidR="00B20B7A" w:rsidRPr="00AF1F4A" w:rsidRDefault="00B20B7A" w:rsidP="00B20B7A">
            <w:pPr>
              <w:spacing w:after="0" w:line="240" w:lineRule="auto"/>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09DCE295" w14:textId="77777777" w:rsidR="00B20B7A" w:rsidRPr="00AF1F4A" w:rsidRDefault="00B20B7A" w:rsidP="00B20B7A">
            <w:pPr>
              <w:spacing w:after="0" w:line="240" w:lineRule="auto"/>
              <w:rPr>
                <w:rFonts w:ascii="Arial" w:hAnsi="Arial" w:cs="Arial"/>
              </w:rPr>
            </w:pPr>
          </w:p>
        </w:tc>
        <w:tc>
          <w:tcPr>
            <w:tcW w:w="4093" w:type="dxa"/>
            <w:tcBorders>
              <w:top w:val="single" w:sz="4" w:space="0" w:color="auto"/>
              <w:left w:val="single" w:sz="4" w:space="0" w:color="auto"/>
              <w:bottom w:val="single" w:sz="4" w:space="0" w:color="auto"/>
              <w:right w:val="single" w:sz="4" w:space="0" w:color="auto"/>
            </w:tcBorders>
          </w:tcPr>
          <w:p w14:paraId="79ED12FE" w14:textId="77777777" w:rsidR="00B20B7A" w:rsidRPr="00AF1F4A" w:rsidRDefault="00B20B7A" w:rsidP="00B20B7A">
            <w:pPr>
              <w:spacing w:after="0" w:line="240" w:lineRule="auto"/>
              <w:rPr>
                <w:rFonts w:ascii="Arial" w:hAnsi="Arial" w:cs="Arial"/>
              </w:rPr>
            </w:pPr>
          </w:p>
        </w:tc>
      </w:tr>
    </w:tbl>
    <w:p w14:paraId="3CD5B5F8" w14:textId="77777777" w:rsidR="00C841E1" w:rsidRPr="00AF1F4A" w:rsidRDefault="00C841E1" w:rsidP="00C841E1">
      <w:pPr>
        <w:spacing w:after="0" w:line="240" w:lineRule="auto"/>
        <w:rPr>
          <w:rFonts w:ascii="Arial" w:hAnsi="Arial" w:cs="Arial"/>
        </w:rPr>
      </w:pPr>
      <w:r w:rsidRPr="00AF1F4A">
        <w:br w:type="page"/>
      </w:r>
      <w:r w:rsidRPr="00AF1F4A">
        <w:rPr>
          <w:rFonts w:ascii="Arial" w:hAnsi="Arial" w:cs="Arial"/>
        </w:rPr>
        <w:lastRenderedPageBreak/>
        <w:t xml:space="preserve">In addition to the programme learning outcomes identified overleaf, the programme of study defined in this programme specification will allow </w:t>
      </w:r>
    </w:p>
    <w:p w14:paraId="6DB2C3F5" w14:textId="77777777" w:rsidR="00C841E1" w:rsidRPr="00AF1F4A" w:rsidRDefault="00C841E1" w:rsidP="00C841E1">
      <w:pPr>
        <w:spacing w:after="0" w:line="240" w:lineRule="auto"/>
        <w:rPr>
          <w:rFonts w:ascii="Arial" w:hAnsi="Arial" w:cs="Arial"/>
        </w:rPr>
      </w:pPr>
      <w:r w:rsidRPr="00AF1F4A">
        <w:rPr>
          <w:rFonts w:ascii="Arial" w:hAnsi="Arial" w:cs="Arial"/>
        </w:rPr>
        <w:t>students to develop a range of Key Skills as follows:</w:t>
      </w:r>
    </w:p>
    <w:p w14:paraId="7E14782D" w14:textId="77777777" w:rsidR="00C841E1" w:rsidRPr="00AF1F4A" w:rsidRDefault="00C841E1" w:rsidP="00C841E1">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F1F4A" w:rsidRPr="00AF1F4A" w14:paraId="7EA59993" w14:textId="77777777" w:rsidTr="00C841E1">
        <w:tc>
          <w:tcPr>
            <w:tcW w:w="15417" w:type="dxa"/>
            <w:gridSpan w:val="7"/>
            <w:shd w:val="clear" w:color="auto" w:fill="DBE5F1"/>
          </w:tcPr>
          <w:p w14:paraId="72533F05" w14:textId="77777777" w:rsidR="00C841E1" w:rsidRPr="00AF1F4A" w:rsidRDefault="00C841E1" w:rsidP="00C841E1">
            <w:pPr>
              <w:spacing w:after="0" w:line="240" w:lineRule="auto"/>
              <w:jc w:val="center"/>
              <w:rPr>
                <w:rFonts w:ascii="Arial" w:hAnsi="Arial" w:cs="Arial"/>
                <w:b/>
                <w:sz w:val="20"/>
                <w:szCs w:val="20"/>
              </w:rPr>
            </w:pPr>
            <w:r w:rsidRPr="00AF1F4A">
              <w:rPr>
                <w:rFonts w:ascii="Arial" w:hAnsi="Arial" w:cs="Arial"/>
                <w:b/>
                <w:sz w:val="20"/>
                <w:szCs w:val="20"/>
              </w:rPr>
              <w:t>Key Skills</w:t>
            </w:r>
          </w:p>
        </w:tc>
      </w:tr>
      <w:tr w:rsidR="00AF1F4A" w:rsidRPr="00AF1F4A" w14:paraId="5A6F035E" w14:textId="77777777" w:rsidTr="00C841E1">
        <w:trPr>
          <w:trHeight w:val="20"/>
        </w:trPr>
        <w:tc>
          <w:tcPr>
            <w:tcW w:w="2202" w:type="dxa"/>
            <w:shd w:val="clear" w:color="auto" w:fill="DBE5F1"/>
            <w:vAlign w:val="center"/>
          </w:tcPr>
          <w:p w14:paraId="320198DC" w14:textId="77777777" w:rsidR="00C841E1" w:rsidRPr="00AF1F4A" w:rsidRDefault="00F00D2D" w:rsidP="00C841E1">
            <w:pPr>
              <w:spacing w:after="0" w:line="240" w:lineRule="auto"/>
              <w:jc w:val="center"/>
              <w:rPr>
                <w:rFonts w:ascii="Arial" w:hAnsi="Arial" w:cs="Arial"/>
                <w:b/>
                <w:sz w:val="20"/>
                <w:szCs w:val="20"/>
              </w:rPr>
            </w:pPr>
            <w:r w:rsidRPr="00AF1F4A">
              <w:rPr>
                <w:rFonts w:ascii="Arial" w:hAnsi="Arial" w:cs="Arial"/>
                <w:b/>
                <w:sz w:val="20"/>
                <w:szCs w:val="20"/>
              </w:rPr>
              <w:t>Self-</w:t>
            </w:r>
            <w:r w:rsidR="00C841E1" w:rsidRPr="00AF1F4A">
              <w:rPr>
                <w:rFonts w:ascii="Arial" w:hAnsi="Arial" w:cs="Arial"/>
                <w:b/>
                <w:sz w:val="20"/>
                <w:szCs w:val="20"/>
              </w:rPr>
              <w:t>Awareness Skills</w:t>
            </w:r>
          </w:p>
        </w:tc>
        <w:tc>
          <w:tcPr>
            <w:tcW w:w="2202" w:type="dxa"/>
            <w:shd w:val="clear" w:color="auto" w:fill="DBE5F1"/>
            <w:vAlign w:val="center"/>
          </w:tcPr>
          <w:p w14:paraId="0251FE87" w14:textId="77777777" w:rsidR="00C841E1" w:rsidRPr="00AF1F4A" w:rsidRDefault="00C841E1" w:rsidP="00C841E1">
            <w:pPr>
              <w:spacing w:after="0" w:line="240" w:lineRule="auto"/>
              <w:jc w:val="center"/>
              <w:rPr>
                <w:rFonts w:ascii="Arial" w:hAnsi="Arial" w:cs="Arial"/>
                <w:b/>
                <w:sz w:val="20"/>
                <w:szCs w:val="20"/>
              </w:rPr>
            </w:pPr>
            <w:r w:rsidRPr="00AF1F4A">
              <w:rPr>
                <w:rFonts w:ascii="Arial" w:hAnsi="Arial" w:cs="Arial"/>
                <w:b/>
                <w:sz w:val="20"/>
                <w:szCs w:val="20"/>
              </w:rPr>
              <w:t>Communication Skills</w:t>
            </w:r>
          </w:p>
        </w:tc>
        <w:tc>
          <w:tcPr>
            <w:tcW w:w="2203" w:type="dxa"/>
            <w:shd w:val="clear" w:color="auto" w:fill="DBE5F1"/>
            <w:vAlign w:val="center"/>
          </w:tcPr>
          <w:p w14:paraId="1E9E22EA" w14:textId="77777777" w:rsidR="00C841E1" w:rsidRPr="00AF1F4A" w:rsidRDefault="00C841E1" w:rsidP="00C841E1">
            <w:pPr>
              <w:spacing w:after="0" w:line="240" w:lineRule="auto"/>
              <w:jc w:val="center"/>
              <w:rPr>
                <w:rFonts w:ascii="Arial" w:hAnsi="Arial" w:cs="Arial"/>
                <w:b/>
                <w:sz w:val="20"/>
                <w:szCs w:val="20"/>
              </w:rPr>
            </w:pPr>
            <w:r w:rsidRPr="00AF1F4A">
              <w:rPr>
                <w:rFonts w:ascii="Arial" w:hAnsi="Arial" w:cs="Arial"/>
                <w:b/>
                <w:sz w:val="20"/>
                <w:szCs w:val="20"/>
              </w:rPr>
              <w:t>Interpersonal Skills</w:t>
            </w:r>
          </w:p>
        </w:tc>
        <w:tc>
          <w:tcPr>
            <w:tcW w:w="2202" w:type="dxa"/>
            <w:shd w:val="clear" w:color="auto" w:fill="DBE5F1"/>
            <w:vAlign w:val="center"/>
          </w:tcPr>
          <w:p w14:paraId="33AE2262" w14:textId="77777777" w:rsidR="00C841E1" w:rsidRPr="00AF1F4A" w:rsidRDefault="00C841E1" w:rsidP="00C841E1">
            <w:pPr>
              <w:spacing w:after="0" w:line="240" w:lineRule="auto"/>
              <w:jc w:val="center"/>
              <w:rPr>
                <w:rFonts w:ascii="Arial" w:hAnsi="Arial" w:cs="Arial"/>
                <w:b/>
                <w:sz w:val="20"/>
                <w:szCs w:val="20"/>
              </w:rPr>
            </w:pPr>
            <w:r w:rsidRPr="00AF1F4A">
              <w:rPr>
                <w:rFonts w:ascii="Arial" w:hAnsi="Arial" w:cs="Arial"/>
                <w:b/>
                <w:sz w:val="20"/>
                <w:szCs w:val="20"/>
              </w:rPr>
              <w:t>Research and information Literacy Skills</w:t>
            </w:r>
          </w:p>
        </w:tc>
        <w:tc>
          <w:tcPr>
            <w:tcW w:w="2203" w:type="dxa"/>
            <w:shd w:val="clear" w:color="auto" w:fill="DBE5F1"/>
            <w:vAlign w:val="center"/>
          </w:tcPr>
          <w:p w14:paraId="3A69DCFF" w14:textId="77777777" w:rsidR="00C841E1" w:rsidRPr="00AF1F4A" w:rsidRDefault="00C841E1" w:rsidP="00C841E1">
            <w:pPr>
              <w:spacing w:after="0" w:line="240" w:lineRule="auto"/>
              <w:jc w:val="center"/>
              <w:rPr>
                <w:rFonts w:ascii="Arial" w:hAnsi="Arial" w:cs="Arial"/>
                <w:b/>
                <w:sz w:val="20"/>
                <w:szCs w:val="20"/>
              </w:rPr>
            </w:pPr>
            <w:r w:rsidRPr="00AF1F4A">
              <w:rPr>
                <w:rFonts w:ascii="Arial" w:hAnsi="Arial" w:cs="Arial"/>
                <w:b/>
                <w:sz w:val="20"/>
                <w:szCs w:val="20"/>
              </w:rPr>
              <w:t>Numeracy Skills</w:t>
            </w:r>
          </w:p>
        </w:tc>
        <w:tc>
          <w:tcPr>
            <w:tcW w:w="2202" w:type="dxa"/>
            <w:shd w:val="clear" w:color="auto" w:fill="DBE5F1"/>
            <w:vAlign w:val="center"/>
          </w:tcPr>
          <w:p w14:paraId="0A5002D9"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b/>
                <w:sz w:val="20"/>
                <w:szCs w:val="20"/>
              </w:rPr>
              <w:t>Management &amp; Leadership Skills</w:t>
            </w:r>
          </w:p>
        </w:tc>
        <w:tc>
          <w:tcPr>
            <w:tcW w:w="2203" w:type="dxa"/>
            <w:shd w:val="clear" w:color="auto" w:fill="DBE5F1"/>
            <w:vAlign w:val="center"/>
          </w:tcPr>
          <w:p w14:paraId="3A89FB00" w14:textId="77777777" w:rsidR="00C841E1" w:rsidRPr="00AF1F4A" w:rsidRDefault="00C841E1" w:rsidP="00C841E1">
            <w:pPr>
              <w:spacing w:after="0" w:line="240" w:lineRule="auto"/>
              <w:jc w:val="center"/>
              <w:rPr>
                <w:rFonts w:ascii="Arial" w:hAnsi="Arial" w:cs="Arial"/>
                <w:b/>
                <w:sz w:val="20"/>
                <w:szCs w:val="20"/>
              </w:rPr>
            </w:pPr>
            <w:r w:rsidRPr="00AF1F4A">
              <w:rPr>
                <w:rFonts w:ascii="Arial" w:hAnsi="Arial" w:cs="Arial"/>
                <w:b/>
                <w:sz w:val="20"/>
                <w:szCs w:val="20"/>
              </w:rPr>
              <w:t xml:space="preserve">Creativity and </w:t>
            </w:r>
            <w:proofErr w:type="gramStart"/>
            <w:r w:rsidRPr="00AF1F4A">
              <w:rPr>
                <w:rFonts w:ascii="Arial" w:hAnsi="Arial" w:cs="Arial"/>
                <w:b/>
                <w:sz w:val="20"/>
                <w:szCs w:val="20"/>
              </w:rPr>
              <w:t>Problem Solving</w:t>
            </w:r>
            <w:proofErr w:type="gramEnd"/>
            <w:r w:rsidRPr="00AF1F4A">
              <w:rPr>
                <w:rFonts w:ascii="Arial" w:hAnsi="Arial" w:cs="Arial"/>
                <w:b/>
                <w:sz w:val="20"/>
                <w:szCs w:val="20"/>
              </w:rPr>
              <w:t xml:space="preserve"> Skills</w:t>
            </w:r>
          </w:p>
        </w:tc>
      </w:tr>
      <w:tr w:rsidR="00AF1F4A" w:rsidRPr="00AF1F4A" w14:paraId="14DC9E4B" w14:textId="77777777" w:rsidTr="00C841E1">
        <w:trPr>
          <w:trHeight w:val="20"/>
        </w:trPr>
        <w:tc>
          <w:tcPr>
            <w:tcW w:w="2202" w:type="dxa"/>
            <w:shd w:val="clear" w:color="auto" w:fill="auto"/>
            <w:vAlign w:val="center"/>
          </w:tcPr>
          <w:p w14:paraId="6FE11B37"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 xml:space="preserve">Take responsibility </w:t>
            </w:r>
            <w:proofErr w:type="gramStart"/>
            <w:r w:rsidRPr="00AF1F4A">
              <w:rPr>
                <w:rFonts w:ascii="Arial" w:hAnsi="Arial" w:cs="Arial"/>
                <w:sz w:val="20"/>
                <w:szCs w:val="20"/>
              </w:rPr>
              <w:t>for  own</w:t>
            </w:r>
            <w:proofErr w:type="gramEnd"/>
            <w:r w:rsidRPr="00AF1F4A">
              <w:rPr>
                <w:rFonts w:ascii="Arial" w:hAnsi="Arial" w:cs="Arial"/>
                <w:sz w:val="20"/>
                <w:szCs w:val="20"/>
              </w:rPr>
              <w:t xml:space="preserve"> learning and plan for and record own personal development</w:t>
            </w:r>
          </w:p>
        </w:tc>
        <w:tc>
          <w:tcPr>
            <w:tcW w:w="2202" w:type="dxa"/>
            <w:shd w:val="clear" w:color="auto" w:fill="auto"/>
            <w:vAlign w:val="center"/>
          </w:tcPr>
          <w:p w14:paraId="29DE06AA"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Express ideas clearly and unambiguously in writing and the spoken work</w:t>
            </w:r>
          </w:p>
        </w:tc>
        <w:tc>
          <w:tcPr>
            <w:tcW w:w="2203" w:type="dxa"/>
            <w:shd w:val="clear" w:color="auto" w:fill="auto"/>
            <w:vAlign w:val="center"/>
          </w:tcPr>
          <w:p w14:paraId="45B280FF"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 xml:space="preserve">Work </w:t>
            </w:r>
            <w:proofErr w:type="gramStart"/>
            <w:r w:rsidRPr="00AF1F4A">
              <w:rPr>
                <w:rFonts w:ascii="Arial" w:hAnsi="Arial" w:cs="Arial"/>
                <w:sz w:val="20"/>
                <w:szCs w:val="20"/>
              </w:rPr>
              <w:t>well  with</w:t>
            </w:r>
            <w:proofErr w:type="gramEnd"/>
            <w:r w:rsidRPr="00AF1F4A">
              <w:rPr>
                <w:rFonts w:ascii="Arial" w:hAnsi="Arial" w:cs="Arial"/>
                <w:sz w:val="20"/>
                <w:szCs w:val="20"/>
              </w:rPr>
              <w:t xml:space="preserve"> others in a group or team</w:t>
            </w:r>
          </w:p>
        </w:tc>
        <w:tc>
          <w:tcPr>
            <w:tcW w:w="2202" w:type="dxa"/>
            <w:shd w:val="clear" w:color="auto" w:fill="auto"/>
            <w:vAlign w:val="center"/>
          </w:tcPr>
          <w:p w14:paraId="6C0B9D49"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Search for and select relevant sources of information</w:t>
            </w:r>
          </w:p>
        </w:tc>
        <w:tc>
          <w:tcPr>
            <w:tcW w:w="2203" w:type="dxa"/>
            <w:shd w:val="clear" w:color="auto" w:fill="auto"/>
            <w:vAlign w:val="center"/>
          </w:tcPr>
          <w:p w14:paraId="149DF3E1"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0AA1CA0B"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Determine the scope of a task (or project)</w:t>
            </w:r>
          </w:p>
        </w:tc>
        <w:tc>
          <w:tcPr>
            <w:tcW w:w="2203" w:type="dxa"/>
            <w:shd w:val="clear" w:color="auto" w:fill="auto"/>
            <w:vAlign w:val="center"/>
          </w:tcPr>
          <w:p w14:paraId="7BD0D086"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Apply scientific and other knowledge to analyse and evaluate information and data and to find solutions to problems</w:t>
            </w:r>
          </w:p>
        </w:tc>
      </w:tr>
      <w:tr w:rsidR="00AF1F4A" w:rsidRPr="00AF1F4A" w14:paraId="646C5B15" w14:textId="77777777" w:rsidTr="00C841E1">
        <w:trPr>
          <w:trHeight w:val="20"/>
        </w:trPr>
        <w:tc>
          <w:tcPr>
            <w:tcW w:w="2202" w:type="dxa"/>
            <w:shd w:val="clear" w:color="auto" w:fill="auto"/>
            <w:vAlign w:val="center"/>
          </w:tcPr>
          <w:p w14:paraId="6EB14F3A"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233955D0"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 xml:space="preserve">Present, challenge and </w:t>
            </w:r>
            <w:proofErr w:type="gramStart"/>
            <w:r w:rsidRPr="00AF1F4A">
              <w:rPr>
                <w:rFonts w:ascii="Arial" w:hAnsi="Arial" w:cs="Arial"/>
                <w:sz w:val="20"/>
                <w:szCs w:val="20"/>
              </w:rPr>
              <w:t>defend  ideas</w:t>
            </w:r>
            <w:proofErr w:type="gramEnd"/>
            <w:r w:rsidRPr="00AF1F4A">
              <w:rPr>
                <w:rFonts w:ascii="Arial" w:hAnsi="Arial" w:cs="Arial"/>
                <w:sz w:val="20"/>
                <w:szCs w:val="20"/>
              </w:rPr>
              <w:t xml:space="preserve"> and results effectively orally and in writing</w:t>
            </w:r>
          </w:p>
        </w:tc>
        <w:tc>
          <w:tcPr>
            <w:tcW w:w="2203" w:type="dxa"/>
            <w:shd w:val="clear" w:color="auto" w:fill="auto"/>
            <w:vAlign w:val="center"/>
          </w:tcPr>
          <w:p w14:paraId="699DDC36"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Work flexibly and respond to change</w:t>
            </w:r>
          </w:p>
        </w:tc>
        <w:tc>
          <w:tcPr>
            <w:tcW w:w="2202" w:type="dxa"/>
            <w:shd w:val="clear" w:color="auto" w:fill="auto"/>
            <w:vAlign w:val="center"/>
          </w:tcPr>
          <w:p w14:paraId="6815E0AD"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Critically evaluate information and use it appropriately</w:t>
            </w:r>
          </w:p>
        </w:tc>
        <w:tc>
          <w:tcPr>
            <w:tcW w:w="2203" w:type="dxa"/>
            <w:shd w:val="clear" w:color="auto" w:fill="auto"/>
            <w:vAlign w:val="center"/>
          </w:tcPr>
          <w:p w14:paraId="2A593D9E"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Present and record data in appropriate formats</w:t>
            </w:r>
          </w:p>
        </w:tc>
        <w:tc>
          <w:tcPr>
            <w:tcW w:w="2202" w:type="dxa"/>
            <w:shd w:val="clear" w:color="auto" w:fill="auto"/>
            <w:vAlign w:val="center"/>
          </w:tcPr>
          <w:p w14:paraId="3C9D9809"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04DE6F9C"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Work with complex ideas and justify judgements made through effective use of evidence</w:t>
            </w:r>
          </w:p>
        </w:tc>
      </w:tr>
      <w:tr w:rsidR="00AF1F4A" w:rsidRPr="00AF1F4A" w14:paraId="31092DE0" w14:textId="77777777" w:rsidTr="00C841E1">
        <w:trPr>
          <w:trHeight w:val="20"/>
        </w:trPr>
        <w:tc>
          <w:tcPr>
            <w:tcW w:w="2202" w:type="dxa"/>
            <w:shd w:val="clear" w:color="auto" w:fill="auto"/>
            <w:vAlign w:val="center"/>
          </w:tcPr>
          <w:p w14:paraId="2BEF234D"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029FF51"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Actively listen and respond appropriately to ideas of others</w:t>
            </w:r>
          </w:p>
        </w:tc>
        <w:tc>
          <w:tcPr>
            <w:tcW w:w="2203" w:type="dxa"/>
            <w:shd w:val="clear" w:color="auto" w:fill="auto"/>
            <w:vAlign w:val="center"/>
          </w:tcPr>
          <w:p w14:paraId="36347EB3"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Discuss and debate with others and make concession to reach agreement</w:t>
            </w:r>
          </w:p>
        </w:tc>
        <w:tc>
          <w:tcPr>
            <w:tcW w:w="2202" w:type="dxa"/>
            <w:shd w:val="clear" w:color="auto" w:fill="auto"/>
            <w:vAlign w:val="center"/>
          </w:tcPr>
          <w:p w14:paraId="16ED5C51"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Apply the ethical and legal requirements in both the access and use of information</w:t>
            </w:r>
          </w:p>
        </w:tc>
        <w:tc>
          <w:tcPr>
            <w:tcW w:w="2203" w:type="dxa"/>
            <w:shd w:val="clear" w:color="auto" w:fill="auto"/>
            <w:vAlign w:val="center"/>
          </w:tcPr>
          <w:p w14:paraId="2AFB4740"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Interpret and evaluate data to inform and justify arguments</w:t>
            </w:r>
          </w:p>
        </w:tc>
        <w:tc>
          <w:tcPr>
            <w:tcW w:w="2202" w:type="dxa"/>
            <w:shd w:val="clear" w:color="auto" w:fill="auto"/>
            <w:vAlign w:val="center"/>
          </w:tcPr>
          <w:p w14:paraId="04E92218"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7ECD9CE6" w14:textId="77777777" w:rsidR="00C841E1" w:rsidRPr="00AF1F4A" w:rsidRDefault="00C841E1" w:rsidP="00C841E1">
            <w:pPr>
              <w:spacing w:after="0" w:line="240" w:lineRule="auto"/>
              <w:jc w:val="center"/>
              <w:rPr>
                <w:rFonts w:ascii="Arial" w:hAnsi="Arial" w:cs="Arial"/>
                <w:sz w:val="20"/>
                <w:szCs w:val="20"/>
              </w:rPr>
            </w:pPr>
          </w:p>
        </w:tc>
      </w:tr>
      <w:tr w:rsidR="00AF1F4A" w:rsidRPr="00AF1F4A" w14:paraId="568479FC" w14:textId="77777777" w:rsidTr="00C841E1">
        <w:trPr>
          <w:trHeight w:val="20"/>
        </w:trPr>
        <w:tc>
          <w:tcPr>
            <w:tcW w:w="2202" w:type="dxa"/>
            <w:shd w:val="clear" w:color="auto" w:fill="auto"/>
            <w:vAlign w:val="center"/>
          </w:tcPr>
          <w:p w14:paraId="4831A9D7"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Work effectively with limited supervision in unfamiliar contexts</w:t>
            </w:r>
          </w:p>
        </w:tc>
        <w:tc>
          <w:tcPr>
            <w:tcW w:w="2202" w:type="dxa"/>
            <w:shd w:val="clear" w:color="auto" w:fill="auto"/>
            <w:vAlign w:val="center"/>
          </w:tcPr>
          <w:p w14:paraId="344D712D" w14:textId="77777777" w:rsidR="00C841E1" w:rsidRPr="00AF1F4A" w:rsidRDefault="00C841E1" w:rsidP="00C841E1">
            <w:pPr>
              <w:spacing w:after="0" w:line="240" w:lineRule="auto"/>
              <w:jc w:val="center"/>
              <w:rPr>
                <w:rFonts w:ascii="Arial" w:hAnsi="Arial" w:cs="Arial"/>
                <w:sz w:val="20"/>
                <w:szCs w:val="20"/>
              </w:rPr>
            </w:pPr>
          </w:p>
        </w:tc>
        <w:tc>
          <w:tcPr>
            <w:tcW w:w="2203" w:type="dxa"/>
            <w:shd w:val="clear" w:color="auto" w:fill="auto"/>
            <w:vAlign w:val="center"/>
          </w:tcPr>
          <w:p w14:paraId="19FB9D8C"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Give, accept and respond to constructive feedback</w:t>
            </w:r>
          </w:p>
        </w:tc>
        <w:tc>
          <w:tcPr>
            <w:tcW w:w="2202" w:type="dxa"/>
            <w:shd w:val="clear" w:color="auto" w:fill="auto"/>
            <w:vAlign w:val="center"/>
          </w:tcPr>
          <w:p w14:paraId="64D7C14C"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Accurately cite and reference information sources</w:t>
            </w:r>
          </w:p>
        </w:tc>
        <w:tc>
          <w:tcPr>
            <w:tcW w:w="2203" w:type="dxa"/>
            <w:shd w:val="clear" w:color="auto" w:fill="auto"/>
            <w:vAlign w:val="center"/>
          </w:tcPr>
          <w:p w14:paraId="441F7EB7"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74D00DC"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Motivate and direct others to enable an effective contribution from all participants</w:t>
            </w:r>
          </w:p>
        </w:tc>
        <w:tc>
          <w:tcPr>
            <w:tcW w:w="2203" w:type="dxa"/>
            <w:shd w:val="clear" w:color="auto" w:fill="auto"/>
            <w:vAlign w:val="center"/>
          </w:tcPr>
          <w:p w14:paraId="3026AB40" w14:textId="77777777" w:rsidR="00C841E1" w:rsidRPr="00AF1F4A" w:rsidRDefault="00C841E1" w:rsidP="00C841E1">
            <w:pPr>
              <w:spacing w:after="0" w:line="240" w:lineRule="auto"/>
              <w:jc w:val="center"/>
              <w:rPr>
                <w:rFonts w:ascii="Arial" w:hAnsi="Arial" w:cs="Arial"/>
                <w:sz w:val="20"/>
                <w:szCs w:val="20"/>
              </w:rPr>
            </w:pPr>
          </w:p>
        </w:tc>
      </w:tr>
      <w:tr w:rsidR="00AF1F4A" w:rsidRPr="00AF1F4A" w14:paraId="73732AC7" w14:textId="77777777" w:rsidTr="00C841E1">
        <w:trPr>
          <w:trHeight w:val="20"/>
        </w:trPr>
        <w:tc>
          <w:tcPr>
            <w:tcW w:w="2202" w:type="dxa"/>
            <w:shd w:val="clear" w:color="auto" w:fill="auto"/>
            <w:vAlign w:val="center"/>
          </w:tcPr>
          <w:p w14:paraId="33489A2E" w14:textId="77777777" w:rsidR="00C841E1" w:rsidRPr="00AF1F4A" w:rsidRDefault="00C841E1" w:rsidP="00C841E1">
            <w:pPr>
              <w:spacing w:after="0" w:line="240" w:lineRule="auto"/>
              <w:jc w:val="center"/>
              <w:rPr>
                <w:rFonts w:ascii="Arial" w:hAnsi="Arial" w:cs="Arial"/>
                <w:sz w:val="20"/>
                <w:szCs w:val="20"/>
              </w:rPr>
            </w:pPr>
          </w:p>
        </w:tc>
        <w:tc>
          <w:tcPr>
            <w:tcW w:w="2202" w:type="dxa"/>
            <w:shd w:val="clear" w:color="auto" w:fill="auto"/>
            <w:vAlign w:val="center"/>
          </w:tcPr>
          <w:p w14:paraId="034FA431" w14:textId="77777777" w:rsidR="00C841E1" w:rsidRPr="00AF1F4A" w:rsidRDefault="00C841E1" w:rsidP="00C841E1">
            <w:pPr>
              <w:spacing w:after="0" w:line="240" w:lineRule="auto"/>
              <w:jc w:val="center"/>
              <w:rPr>
                <w:rFonts w:ascii="Arial" w:hAnsi="Arial" w:cs="Arial"/>
                <w:sz w:val="20"/>
                <w:szCs w:val="20"/>
              </w:rPr>
            </w:pPr>
          </w:p>
        </w:tc>
        <w:tc>
          <w:tcPr>
            <w:tcW w:w="2203" w:type="dxa"/>
            <w:shd w:val="clear" w:color="auto" w:fill="auto"/>
            <w:vAlign w:val="center"/>
          </w:tcPr>
          <w:p w14:paraId="215A983C"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Show sensitivity and respect for diverse values and beliefs</w:t>
            </w:r>
          </w:p>
        </w:tc>
        <w:tc>
          <w:tcPr>
            <w:tcW w:w="2202" w:type="dxa"/>
            <w:shd w:val="clear" w:color="auto" w:fill="auto"/>
            <w:vAlign w:val="center"/>
          </w:tcPr>
          <w:p w14:paraId="2B8F04A0"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Use software and IT technology as appropriate</w:t>
            </w:r>
          </w:p>
        </w:tc>
        <w:tc>
          <w:tcPr>
            <w:tcW w:w="2203" w:type="dxa"/>
            <w:shd w:val="clear" w:color="auto" w:fill="auto"/>
            <w:vAlign w:val="center"/>
          </w:tcPr>
          <w:p w14:paraId="28B13BE7" w14:textId="77777777" w:rsidR="00C841E1" w:rsidRPr="00AF1F4A" w:rsidRDefault="00C841E1" w:rsidP="00C841E1">
            <w:pPr>
              <w:spacing w:after="0" w:line="240" w:lineRule="auto"/>
              <w:jc w:val="center"/>
              <w:rPr>
                <w:rFonts w:ascii="Arial" w:hAnsi="Arial" w:cs="Arial"/>
                <w:sz w:val="20"/>
                <w:szCs w:val="20"/>
              </w:rPr>
            </w:pPr>
          </w:p>
        </w:tc>
        <w:tc>
          <w:tcPr>
            <w:tcW w:w="2202" w:type="dxa"/>
            <w:shd w:val="clear" w:color="auto" w:fill="auto"/>
            <w:vAlign w:val="center"/>
          </w:tcPr>
          <w:p w14:paraId="3253D53A" w14:textId="77777777" w:rsidR="00C841E1" w:rsidRPr="00AF1F4A" w:rsidRDefault="00C841E1" w:rsidP="00C841E1">
            <w:pPr>
              <w:spacing w:after="0" w:line="240" w:lineRule="auto"/>
              <w:jc w:val="center"/>
              <w:rPr>
                <w:rFonts w:ascii="Arial" w:hAnsi="Arial" w:cs="Arial"/>
                <w:sz w:val="20"/>
                <w:szCs w:val="20"/>
              </w:rPr>
            </w:pPr>
          </w:p>
        </w:tc>
        <w:tc>
          <w:tcPr>
            <w:tcW w:w="2203" w:type="dxa"/>
            <w:shd w:val="clear" w:color="auto" w:fill="auto"/>
            <w:vAlign w:val="center"/>
          </w:tcPr>
          <w:p w14:paraId="5527D069" w14:textId="77777777" w:rsidR="00C841E1" w:rsidRPr="00AF1F4A" w:rsidRDefault="00C841E1" w:rsidP="00C841E1">
            <w:pPr>
              <w:spacing w:after="0" w:line="240" w:lineRule="auto"/>
              <w:jc w:val="center"/>
              <w:rPr>
                <w:rFonts w:ascii="Arial" w:hAnsi="Arial" w:cs="Arial"/>
                <w:sz w:val="20"/>
                <w:szCs w:val="20"/>
              </w:rPr>
            </w:pPr>
          </w:p>
        </w:tc>
      </w:tr>
    </w:tbl>
    <w:p w14:paraId="243CFDF2" w14:textId="77777777" w:rsidR="00F24FCA" w:rsidRPr="00AF1F4A" w:rsidRDefault="00F24FCA" w:rsidP="000358C6">
      <w:pPr>
        <w:spacing w:after="0" w:line="240" w:lineRule="auto"/>
        <w:sectPr w:rsidR="00F24FCA" w:rsidRPr="00AF1F4A" w:rsidSect="00AF1F4A">
          <w:pgSz w:w="16838" w:h="11906" w:orient="landscape"/>
          <w:pgMar w:top="1440" w:right="1440" w:bottom="1440" w:left="1440" w:header="709" w:footer="24" w:gutter="0"/>
          <w:cols w:space="708"/>
          <w:docGrid w:linePitch="360"/>
        </w:sectPr>
      </w:pPr>
    </w:p>
    <w:p w14:paraId="52E6E4E2" w14:textId="77777777" w:rsidR="00C76170" w:rsidRPr="00AF1F4A" w:rsidRDefault="005B1266" w:rsidP="00C76170">
      <w:pPr>
        <w:numPr>
          <w:ilvl w:val="0"/>
          <w:numId w:val="1"/>
        </w:numPr>
        <w:spacing w:after="0" w:line="240" w:lineRule="auto"/>
        <w:rPr>
          <w:rFonts w:ascii="Arial" w:hAnsi="Arial" w:cs="Arial"/>
        </w:rPr>
      </w:pPr>
      <w:r w:rsidRPr="00AF1F4A">
        <w:rPr>
          <w:rFonts w:ascii="Arial" w:hAnsi="Arial" w:cs="Arial"/>
          <w:b/>
        </w:rPr>
        <w:lastRenderedPageBreak/>
        <w:t>Entry Requirements</w:t>
      </w:r>
    </w:p>
    <w:p w14:paraId="7EE7A63D" w14:textId="77777777" w:rsidR="00C76170" w:rsidRPr="00AF1F4A" w:rsidRDefault="00C76170" w:rsidP="00C76170">
      <w:pPr>
        <w:numPr>
          <w:ilvl w:val="0"/>
          <w:numId w:val="32"/>
        </w:numPr>
        <w:spacing w:before="100" w:beforeAutospacing="1" w:after="100" w:afterAutospacing="1" w:line="240" w:lineRule="auto"/>
        <w:rPr>
          <w:rFonts w:ascii="Arial" w:eastAsia="Times New Roman" w:hAnsi="Arial" w:cs="Arial"/>
          <w:lang w:eastAsia="en-GB"/>
        </w:rPr>
      </w:pPr>
      <w:r w:rsidRPr="00AF1F4A">
        <w:rPr>
          <w:rFonts w:ascii="Arial" w:eastAsia="Times New Roman" w:hAnsi="Arial" w:cs="Arial"/>
          <w:lang w:eastAsia="en-GB"/>
        </w:rPr>
        <w:t>Points: 128 tariff points</w:t>
      </w:r>
    </w:p>
    <w:p w14:paraId="17E160D5" w14:textId="77777777" w:rsidR="00C76170" w:rsidRPr="00AF1F4A" w:rsidRDefault="00C76170" w:rsidP="00C76170">
      <w:pPr>
        <w:numPr>
          <w:ilvl w:val="0"/>
          <w:numId w:val="32"/>
        </w:numPr>
        <w:spacing w:before="100" w:beforeAutospacing="1" w:after="100" w:afterAutospacing="1" w:line="240" w:lineRule="auto"/>
        <w:rPr>
          <w:rFonts w:ascii="Arial" w:eastAsia="Times New Roman" w:hAnsi="Arial" w:cs="Arial"/>
          <w:lang w:eastAsia="en-GB"/>
        </w:rPr>
      </w:pPr>
      <w:r w:rsidRPr="00AF1F4A">
        <w:rPr>
          <w:rFonts w:ascii="Arial" w:eastAsia="Times New Roman" w:hAnsi="Arial" w:cs="Arial"/>
          <w:lang w:eastAsia="en-GB"/>
        </w:rPr>
        <w:t>Units: to include at least two A-levels or recognised equivalent</w:t>
      </w:r>
    </w:p>
    <w:p w14:paraId="3C4C89CB" w14:textId="77777777" w:rsidR="00C76170" w:rsidRPr="00AF1F4A" w:rsidRDefault="00C76170" w:rsidP="00C76170">
      <w:pPr>
        <w:numPr>
          <w:ilvl w:val="0"/>
          <w:numId w:val="32"/>
        </w:numPr>
        <w:spacing w:before="100" w:beforeAutospacing="1" w:after="100" w:afterAutospacing="1" w:line="240" w:lineRule="auto"/>
        <w:rPr>
          <w:rFonts w:ascii="Arial" w:eastAsia="Times New Roman" w:hAnsi="Arial" w:cs="Arial"/>
          <w:lang w:eastAsia="en-GB"/>
        </w:rPr>
      </w:pPr>
      <w:r w:rsidRPr="00AF1F4A">
        <w:rPr>
          <w:rFonts w:ascii="Arial" w:eastAsia="Times New Roman" w:hAnsi="Arial" w:cs="Arial"/>
          <w:lang w:eastAsia="en-GB"/>
        </w:rPr>
        <w:t>Subjects: Not subject specific but an art and design portfolio will be required</w:t>
      </w:r>
    </w:p>
    <w:p w14:paraId="5F4F1659" w14:textId="77777777" w:rsidR="00C76170" w:rsidRPr="00AF1F4A" w:rsidRDefault="00C76170" w:rsidP="00C76170">
      <w:pPr>
        <w:numPr>
          <w:ilvl w:val="0"/>
          <w:numId w:val="32"/>
        </w:numPr>
        <w:spacing w:before="100" w:beforeAutospacing="1" w:after="100" w:afterAutospacing="1" w:line="240" w:lineRule="auto"/>
        <w:rPr>
          <w:rFonts w:ascii="Arial" w:eastAsia="Times New Roman" w:hAnsi="Arial" w:cs="Arial"/>
          <w:lang w:eastAsia="en-GB"/>
        </w:rPr>
      </w:pPr>
      <w:r w:rsidRPr="00AF1F4A">
        <w:rPr>
          <w:rFonts w:ascii="Arial" w:eastAsia="Times New Roman" w:hAnsi="Arial" w:cs="Arial"/>
          <w:lang w:eastAsia="en-GB"/>
        </w:rPr>
        <w:t>General Studies not accepted</w:t>
      </w:r>
    </w:p>
    <w:p w14:paraId="781939DB" w14:textId="77777777" w:rsidR="00C76170" w:rsidRPr="00AF1F4A" w:rsidRDefault="00C76170" w:rsidP="00C76170">
      <w:pPr>
        <w:numPr>
          <w:ilvl w:val="0"/>
          <w:numId w:val="32"/>
        </w:numPr>
        <w:spacing w:before="100" w:beforeAutospacing="1" w:after="100" w:afterAutospacing="1" w:line="240" w:lineRule="auto"/>
        <w:rPr>
          <w:rFonts w:ascii="Arial" w:eastAsia="Times New Roman" w:hAnsi="Arial" w:cs="Arial"/>
          <w:lang w:eastAsia="en-GB"/>
        </w:rPr>
      </w:pPr>
      <w:r w:rsidRPr="00AF1F4A">
        <w:rPr>
          <w:rFonts w:ascii="Arial" w:eastAsia="Times New Roman" w:hAnsi="Arial" w:cs="Arial"/>
          <w:lang w:eastAsia="en-GB"/>
        </w:rPr>
        <w:t>Key Skills points not accepted in tariff</w:t>
      </w:r>
    </w:p>
    <w:p w14:paraId="7ACD8B7A" w14:textId="77777777" w:rsidR="00C76170" w:rsidRPr="00AF1F4A" w:rsidRDefault="00C76170" w:rsidP="00C76170">
      <w:pPr>
        <w:spacing w:before="100" w:beforeAutospacing="1" w:after="100" w:afterAutospacing="1" w:line="240" w:lineRule="auto"/>
        <w:rPr>
          <w:rFonts w:ascii="Arial" w:eastAsia="Times New Roman" w:hAnsi="Arial" w:cs="Arial"/>
          <w:lang w:eastAsia="en-GB"/>
        </w:rPr>
      </w:pPr>
      <w:proofErr w:type="gramStart"/>
      <w:r w:rsidRPr="00AF1F4A">
        <w:rPr>
          <w:rFonts w:ascii="Arial" w:eastAsia="Times New Roman" w:hAnsi="Arial" w:cs="Arial"/>
          <w:lang w:eastAsia="en-GB"/>
        </w:rPr>
        <w:t>Plus</w:t>
      </w:r>
      <w:proofErr w:type="gramEnd"/>
      <w:r w:rsidRPr="00AF1F4A">
        <w:rPr>
          <w:rFonts w:ascii="Arial" w:eastAsia="Times New Roman" w:hAnsi="Arial" w:cs="Arial"/>
          <w:lang w:eastAsia="en-GB"/>
        </w:rPr>
        <w:t xml:space="preserve"> GCSE (A*–C): five subjects including English, Maths and preferably a Science subject (Key Skills Level 2 may be used in lieu of GCSE English and Maths) (or comparable numeric scores under the newly reformed GCSE gradings).</w:t>
      </w:r>
    </w:p>
    <w:p w14:paraId="3A6CD084" w14:textId="77777777" w:rsidR="005B1266" w:rsidRPr="00AF1F4A" w:rsidRDefault="00845A94" w:rsidP="00870310">
      <w:pPr>
        <w:spacing w:after="0" w:line="240" w:lineRule="auto"/>
        <w:jc w:val="both"/>
        <w:rPr>
          <w:rFonts w:ascii="Arial" w:hAnsi="Arial" w:cs="Arial"/>
        </w:rPr>
      </w:pPr>
      <w:r w:rsidRPr="00AF1F4A">
        <w:rPr>
          <w:rFonts w:ascii="Arial" w:hAnsi="Arial" w:cs="Arial"/>
        </w:rPr>
        <w:t>A</w:t>
      </w:r>
      <w:r w:rsidR="0050627B" w:rsidRPr="00AF1F4A">
        <w:rPr>
          <w:rFonts w:ascii="Arial" w:hAnsi="Arial" w:cs="Arial"/>
        </w:rPr>
        <w:t xml:space="preserve"> score of </w:t>
      </w:r>
      <w:r w:rsidR="00297F83" w:rsidRPr="00AF1F4A">
        <w:rPr>
          <w:rFonts w:ascii="Arial" w:hAnsi="Arial" w:cs="Arial"/>
        </w:rPr>
        <w:t>6</w:t>
      </w:r>
      <w:r w:rsidR="0050627B" w:rsidRPr="00AF1F4A">
        <w:rPr>
          <w:rFonts w:ascii="Arial" w:hAnsi="Arial" w:cs="Arial"/>
        </w:rPr>
        <w:t>.0 overall with a minimum of 5.5 in each element in the British Council IELTS Academic Englis</w:t>
      </w:r>
      <w:r w:rsidR="00297F83" w:rsidRPr="00AF1F4A">
        <w:rPr>
          <w:rFonts w:ascii="Arial" w:hAnsi="Arial" w:cs="Arial"/>
        </w:rPr>
        <w:t>h</w:t>
      </w:r>
      <w:r w:rsidR="0050627B" w:rsidRPr="00AF1F4A">
        <w:rPr>
          <w:rFonts w:ascii="Arial" w:hAnsi="Arial" w:cs="Arial"/>
        </w:rPr>
        <w:t xml:space="preserve"> Test, or 80 TOEFL</w:t>
      </w:r>
      <w:r w:rsidR="00297F83" w:rsidRPr="00AF1F4A">
        <w:rPr>
          <w:rFonts w:ascii="Arial" w:hAnsi="Arial" w:cs="Arial"/>
        </w:rPr>
        <w:t xml:space="preserve"> </w:t>
      </w:r>
      <w:r w:rsidR="0050627B" w:rsidRPr="00AF1F4A">
        <w:rPr>
          <w:rFonts w:ascii="Arial" w:hAnsi="Arial" w:cs="Arial"/>
        </w:rPr>
        <w:t xml:space="preserve">or equivalent is required for those for whom English is </w:t>
      </w:r>
      <w:proofErr w:type="gramStart"/>
      <w:r w:rsidRPr="00AF1F4A">
        <w:rPr>
          <w:rFonts w:ascii="Arial" w:hAnsi="Arial" w:cs="Arial"/>
        </w:rPr>
        <w:t>not  their</w:t>
      </w:r>
      <w:proofErr w:type="gramEnd"/>
      <w:r w:rsidRPr="00AF1F4A">
        <w:rPr>
          <w:rFonts w:ascii="Arial" w:hAnsi="Arial" w:cs="Arial"/>
        </w:rPr>
        <w:t xml:space="preserve"> first language.</w:t>
      </w:r>
    </w:p>
    <w:p w14:paraId="7B8821E7" w14:textId="77777777" w:rsidR="00A97377" w:rsidRPr="00AF1F4A" w:rsidRDefault="00A97377" w:rsidP="00870310">
      <w:pPr>
        <w:spacing w:after="0" w:line="240" w:lineRule="auto"/>
        <w:jc w:val="both"/>
        <w:rPr>
          <w:rFonts w:ascii="Arial" w:hAnsi="Arial" w:cs="Arial"/>
        </w:rPr>
      </w:pPr>
    </w:p>
    <w:p w14:paraId="3089A5D6" w14:textId="77777777" w:rsidR="00A97377" w:rsidRPr="00AF1F4A" w:rsidRDefault="00870310" w:rsidP="00870310">
      <w:pPr>
        <w:spacing w:after="0" w:line="240" w:lineRule="auto"/>
        <w:jc w:val="both"/>
        <w:rPr>
          <w:rFonts w:ascii="Arial" w:hAnsi="Arial" w:cs="Arial"/>
        </w:rPr>
      </w:pPr>
      <w:r w:rsidRPr="00AF1F4A">
        <w:rPr>
          <w:rFonts w:ascii="Arial" w:hAnsi="Arial" w:cs="Arial"/>
        </w:rPr>
        <w:t>Applicants</w:t>
      </w:r>
      <w:r w:rsidR="00A97377" w:rsidRPr="00AF1F4A">
        <w:rPr>
          <w:rFonts w:ascii="Arial" w:hAnsi="Arial" w:cs="Arial"/>
        </w:rPr>
        <w:t xml:space="preserve"> will be required to submit a </w:t>
      </w:r>
      <w:r w:rsidR="007F02C0" w:rsidRPr="00AF1F4A">
        <w:rPr>
          <w:rFonts w:ascii="Arial" w:hAnsi="Arial" w:cs="Arial"/>
        </w:rPr>
        <w:t>portfolio.</w:t>
      </w:r>
    </w:p>
    <w:p w14:paraId="2BABD397" w14:textId="77777777" w:rsidR="005B1266" w:rsidRPr="00AF1F4A" w:rsidRDefault="005B1266" w:rsidP="00870310">
      <w:pPr>
        <w:spacing w:after="0" w:line="240" w:lineRule="auto"/>
        <w:jc w:val="both"/>
        <w:rPr>
          <w:rFonts w:ascii="Arial" w:hAnsi="Arial" w:cs="Arial"/>
        </w:rPr>
      </w:pPr>
      <w:r w:rsidRPr="00AF1F4A">
        <w:rPr>
          <w:rFonts w:ascii="Arial" w:hAnsi="Arial" w:cs="Arial"/>
          <w:b/>
        </w:rPr>
        <w:tab/>
      </w:r>
      <w:r w:rsidRPr="00AF1F4A">
        <w:rPr>
          <w:rFonts w:ascii="Arial" w:hAnsi="Arial" w:cs="Arial"/>
          <w:b/>
        </w:rPr>
        <w:tab/>
      </w:r>
    </w:p>
    <w:p w14:paraId="79E12151" w14:textId="77777777" w:rsidR="005B1266" w:rsidRPr="00AF1F4A" w:rsidRDefault="005B1266" w:rsidP="00870310">
      <w:pPr>
        <w:numPr>
          <w:ilvl w:val="0"/>
          <w:numId w:val="1"/>
        </w:numPr>
        <w:spacing w:after="0" w:line="240" w:lineRule="auto"/>
        <w:jc w:val="both"/>
        <w:rPr>
          <w:rFonts w:ascii="Arial" w:hAnsi="Arial" w:cs="Arial"/>
          <w:b/>
        </w:rPr>
      </w:pPr>
      <w:r w:rsidRPr="00AF1F4A">
        <w:rPr>
          <w:rFonts w:ascii="Arial" w:hAnsi="Arial" w:cs="Arial"/>
          <w:b/>
        </w:rPr>
        <w:t>Programme Structure</w:t>
      </w:r>
    </w:p>
    <w:p w14:paraId="4CC81BFB" w14:textId="77777777" w:rsidR="005B1266" w:rsidRPr="00AF1F4A" w:rsidRDefault="005B1266" w:rsidP="00870310">
      <w:pPr>
        <w:spacing w:after="0" w:line="240" w:lineRule="auto"/>
        <w:jc w:val="both"/>
        <w:rPr>
          <w:rFonts w:ascii="Arial" w:hAnsi="Arial" w:cs="Arial"/>
          <w:b/>
        </w:rPr>
      </w:pPr>
    </w:p>
    <w:p w14:paraId="33E65A41" w14:textId="77777777" w:rsidR="005B1266" w:rsidRPr="00AF1F4A" w:rsidRDefault="005B1266" w:rsidP="00870310">
      <w:pPr>
        <w:spacing w:after="0" w:line="240" w:lineRule="auto"/>
        <w:jc w:val="both"/>
        <w:rPr>
          <w:rFonts w:ascii="Arial" w:hAnsi="Arial" w:cs="Arial"/>
        </w:rPr>
      </w:pPr>
      <w:r w:rsidRPr="00AF1F4A">
        <w:rPr>
          <w:rFonts w:ascii="Arial" w:hAnsi="Arial" w:cs="Arial"/>
        </w:rPr>
        <w:t xml:space="preserve">This programme is offered </w:t>
      </w:r>
      <w:r w:rsidR="00A97377" w:rsidRPr="00AF1F4A">
        <w:rPr>
          <w:rFonts w:ascii="Arial" w:hAnsi="Arial" w:cs="Arial"/>
        </w:rPr>
        <w:t xml:space="preserve">as a full field </w:t>
      </w:r>
      <w:r w:rsidRPr="00AF1F4A">
        <w:rPr>
          <w:rFonts w:ascii="Arial" w:hAnsi="Arial" w:cs="Arial"/>
        </w:rPr>
        <w:t xml:space="preserve">in </w:t>
      </w:r>
      <w:r w:rsidR="00402286" w:rsidRPr="00AF1F4A">
        <w:rPr>
          <w:rFonts w:ascii="Arial" w:hAnsi="Arial" w:cs="Arial"/>
        </w:rPr>
        <w:t>full-time</w:t>
      </w:r>
      <w:r w:rsidR="000750C7" w:rsidRPr="00AF1F4A">
        <w:rPr>
          <w:rFonts w:ascii="Arial" w:hAnsi="Arial" w:cs="Arial"/>
        </w:rPr>
        <w:t xml:space="preserve"> </w:t>
      </w:r>
      <w:proofErr w:type="gramStart"/>
      <w:r w:rsidRPr="00AF1F4A">
        <w:rPr>
          <w:rFonts w:ascii="Arial" w:hAnsi="Arial" w:cs="Arial"/>
        </w:rPr>
        <w:t>mode, and</w:t>
      </w:r>
      <w:proofErr w:type="gramEnd"/>
      <w:r w:rsidRPr="00AF1F4A">
        <w:rPr>
          <w:rFonts w:ascii="Arial" w:hAnsi="Arial" w:cs="Arial"/>
        </w:rPr>
        <w:t xml:space="preserve"> leads to the award of </w:t>
      </w:r>
      <w:r w:rsidR="000750C7" w:rsidRPr="00AF1F4A">
        <w:rPr>
          <w:rFonts w:ascii="Arial" w:hAnsi="Arial" w:cs="Arial"/>
        </w:rPr>
        <w:t>BA</w:t>
      </w:r>
      <w:r w:rsidR="00B018D1" w:rsidRPr="00AF1F4A">
        <w:rPr>
          <w:rFonts w:ascii="Arial" w:hAnsi="Arial" w:cs="Arial"/>
        </w:rPr>
        <w:t xml:space="preserve"> </w:t>
      </w:r>
      <w:r w:rsidR="000750C7" w:rsidRPr="00AF1F4A">
        <w:rPr>
          <w:rFonts w:ascii="Arial" w:hAnsi="Arial" w:cs="Arial"/>
        </w:rPr>
        <w:t>(Hons) Architecture</w:t>
      </w:r>
      <w:r w:rsidRPr="00AF1F4A">
        <w:rPr>
          <w:rFonts w:ascii="Arial" w:hAnsi="Arial" w:cs="Arial"/>
        </w:rPr>
        <w:t>.  Entry is normally at level 4 with A-level or equivalent qualifications (See section D).  Transfer from a similar programme is possible at level 5 with passes in comparable level 4 modules – but is at the discretion of the course team.  Intake is normally in September.</w:t>
      </w:r>
    </w:p>
    <w:p w14:paraId="272142EF" w14:textId="77777777" w:rsidR="000750C7" w:rsidRPr="00AF1F4A" w:rsidRDefault="000750C7" w:rsidP="00870310">
      <w:pPr>
        <w:spacing w:after="0" w:line="240" w:lineRule="auto"/>
        <w:jc w:val="both"/>
        <w:rPr>
          <w:rFonts w:ascii="Arial" w:hAnsi="Arial" w:cs="Arial"/>
        </w:rPr>
      </w:pPr>
    </w:p>
    <w:p w14:paraId="4211A410" w14:textId="77777777" w:rsidR="005B1266" w:rsidRPr="00AF1F4A" w:rsidRDefault="005B1266" w:rsidP="00870310">
      <w:pPr>
        <w:spacing w:after="0" w:line="240" w:lineRule="auto"/>
        <w:jc w:val="both"/>
        <w:rPr>
          <w:rFonts w:ascii="Arial" w:hAnsi="Arial" w:cs="Arial"/>
          <w:b/>
        </w:rPr>
      </w:pPr>
      <w:r w:rsidRPr="00AF1F4A">
        <w:rPr>
          <w:rFonts w:ascii="Arial" w:hAnsi="Arial" w:cs="Arial"/>
          <w:b/>
        </w:rPr>
        <w:t>E1.</w:t>
      </w:r>
      <w:r w:rsidRPr="00AF1F4A">
        <w:rPr>
          <w:rFonts w:ascii="Arial" w:hAnsi="Arial" w:cs="Arial"/>
          <w:b/>
        </w:rPr>
        <w:tab/>
        <w:t>Professional and Statutory Regulatory Bodies</w:t>
      </w:r>
    </w:p>
    <w:p w14:paraId="39CFE077" w14:textId="77777777" w:rsidR="00870310" w:rsidRPr="00AF1F4A" w:rsidRDefault="00870310" w:rsidP="00870310">
      <w:pPr>
        <w:spacing w:after="0" w:line="240" w:lineRule="auto"/>
        <w:jc w:val="both"/>
        <w:rPr>
          <w:rFonts w:ascii="Arial" w:hAnsi="Arial" w:cs="Arial"/>
        </w:rPr>
      </w:pPr>
    </w:p>
    <w:p w14:paraId="76E30939" w14:textId="77777777" w:rsidR="005B1266" w:rsidRPr="00AF1F4A" w:rsidRDefault="000750C7" w:rsidP="00870310">
      <w:pPr>
        <w:spacing w:after="0" w:line="240" w:lineRule="auto"/>
        <w:jc w:val="both"/>
        <w:rPr>
          <w:rFonts w:ascii="Arial" w:hAnsi="Arial" w:cs="Arial"/>
        </w:rPr>
      </w:pPr>
      <w:r w:rsidRPr="00AF1F4A">
        <w:rPr>
          <w:rFonts w:ascii="Arial" w:hAnsi="Arial" w:cs="Arial"/>
        </w:rPr>
        <w:t xml:space="preserve">Architects Registration Board </w:t>
      </w:r>
      <w:r w:rsidR="007F02C0" w:rsidRPr="00AF1F4A">
        <w:rPr>
          <w:rFonts w:ascii="Arial" w:hAnsi="Arial" w:cs="Arial"/>
        </w:rPr>
        <w:t xml:space="preserve">(ARB) </w:t>
      </w:r>
      <w:r w:rsidRPr="00AF1F4A">
        <w:rPr>
          <w:rFonts w:ascii="Arial" w:hAnsi="Arial" w:cs="Arial"/>
        </w:rPr>
        <w:t>and Royal Institute of British Architects</w:t>
      </w:r>
      <w:r w:rsidR="007F02C0" w:rsidRPr="00AF1F4A">
        <w:rPr>
          <w:rFonts w:ascii="Arial" w:hAnsi="Arial" w:cs="Arial"/>
        </w:rPr>
        <w:t xml:space="preserve"> (RIBA).</w:t>
      </w:r>
    </w:p>
    <w:p w14:paraId="7EE5C14B" w14:textId="77777777" w:rsidR="005B1266" w:rsidRPr="00AF1F4A" w:rsidRDefault="005B1266" w:rsidP="00870310">
      <w:pPr>
        <w:spacing w:after="0" w:line="240" w:lineRule="auto"/>
        <w:jc w:val="both"/>
        <w:rPr>
          <w:rFonts w:ascii="Arial" w:hAnsi="Arial" w:cs="Arial"/>
        </w:rPr>
      </w:pPr>
    </w:p>
    <w:p w14:paraId="4F356889" w14:textId="77777777" w:rsidR="005B1266" w:rsidRPr="00AF1F4A" w:rsidRDefault="005C1D05" w:rsidP="00870310">
      <w:pPr>
        <w:spacing w:after="0" w:line="240" w:lineRule="auto"/>
        <w:jc w:val="both"/>
        <w:rPr>
          <w:rFonts w:ascii="Arial" w:hAnsi="Arial" w:cs="Arial"/>
          <w:b/>
        </w:rPr>
      </w:pPr>
      <w:r w:rsidRPr="00AF1F4A">
        <w:rPr>
          <w:rFonts w:ascii="Arial" w:hAnsi="Arial" w:cs="Arial"/>
          <w:b/>
        </w:rPr>
        <w:t>E2.</w:t>
      </w:r>
      <w:r w:rsidRPr="00AF1F4A">
        <w:rPr>
          <w:rFonts w:ascii="Arial" w:hAnsi="Arial" w:cs="Arial"/>
          <w:b/>
        </w:rPr>
        <w:tab/>
        <w:t>Work-based learning</w:t>
      </w:r>
    </w:p>
    <w:p w14:paraId="4EF82736" w14:textId="77777777" w:rsidR="00870310" w:rsidRPr="00AF1F4A" w:rsidRDefault="00870310" w:rsidP="00870310">
      <w:pPr>
        <w:spacing w:after="0" w:line="240" w:lineRule="auto"/>
        <w:jc w:val="both"/>
        <w:rPr>
          <w:rFonts w:ascii="Arial" w:hAnsi="Arial" w:cs="Arial"/>
        </w:rPr>
      </w:pPr>
    </w:p>
    <w:p w14:paraId="21051B7C" w14:textId="77777777" w:rsidR="005B1266" w:rsidRPr="00AF1F4A" w:rsidRDefault="005B1266" w:rsidP="00870310">
      <w:pPr>
        <w:spacing w:after="0" w:line="240" w:lineRule="auto"/>
        <w:jc w:val="both"/>
        <w:rPr>
          <w:rFonts w:ascii="Arial" w:hAnsi="Arial" w:cs="Arial"/>
        </w:rPr>
      </w:pPr>
      <w:r w:rsidRPr="00AF1F4A">
        <w:rPr>
          <w:rFonts w:ascii="Arial" w:hAnsi="Arial" w:cs="Arial"/>
        </w:rPr>
        <w:t>Work placements are actively encouraged</w:t>
      </w:r>
      <w:r w:rsidR="00A62D31" w:rsidRPr="00AF1F4A">
        <w:rPr>
          <w:rFonts w:ascii="Arial" w:hAnsi="Arial" w:cs="Arial"/>
        </w:rPr>
        <w:t xml:space="preserve">, </w:t>
      </w:r>
      <w:r w:rsidRPr="00AF1F4A">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5BFC27DB" w14:textId="77777777" w:rsidR="00316D9A" w:rsidRPr="00AF1F4A" w:rsidRDefault="00316D9A" w:rsidP="00870310">
      <w:pPr>
        <w:spacing w:after="0" w:line="240" w:lineRule="auto"/>
        <w:ind w:left="720"/>
        <w:jc w:val="both"/>
        <w:rPr>
          <w:rFonts w:ascii="Arial" w:hAnsi="Arial" w:cs="Arial"/>
        </w:rPr>
      </w:pPr>
    </w:p>
    <w:p w14:paraId="7391E528" w14:textId="77777777" w:rsidR="005B1266" w:rsidRPr="00AF1F4A" w:rsidRDefault="005B1266" w:rsidP="00870310">
      <w:pPr>
        <w:spacing w:after="0" w:line="240" w:lineRule="auto"/>
        <w:jc w:val="both"/>
        <w:rPr>
          <w:rFonts w:ascii="Arial" w:hAnsi="Arial" w:cs="Arial"/>
          <w:b/>
        </w:rPr>
      </w:pPr>
      <w:r w:rsidRPr="00AF1F4A">
        <w:rPr>
          <w:rFonts w:ascii="Arial" w:hAnsi="Arial" w:cs="Arial"/>
          <w:b/>
        </w:rPr>
        <w:t>E3.</w:t>
      </w:r>
      <w:r w:rsidRPr="00AF1F4A">
        <w:rPr>
          <w:rFonts w:ascii="Arial" w:hAnsi="Arial" w:cs="Arial"/>
          <w:b/>
        </w:rPr>
        <w:tab/>
        <w:t>Outline Programme Structure</w:t>
      </w:r>
    </w:p>
    <w:p w14:paraId="3F111F40" w14:textId="77777777" w:rsidR="005B1266" w:rsidRPr="00AF1F4A" w:rsidRDefault="005B1266" w:rsidP="00870310">
      <w:pPr>
        <w:spacing w:after="0" w:line="240" w:lineRule="auto"/>
        <w:jc w:val="both"/>
        <w:rPr>
          <w:rFonts w:ascii="Arial" w:hAnsi="Arial" w:cs="Arial"/>
          <w:i/>
        </w:rPr>
      </w:pPr>
    </w:p>
    <w:p w14:paraId="0EE8AD80" w14:textId="77777777" w:rsidR="00A97377" w:rsidRPr="00AF1F4A" w:rsidRDefault="005B1266" w:rsidP="00870310">
      <w:pPr>
        <w:spacing w:after="0" w:line="240" w:lineRule="auto"/>
        <w:jc w:val="both"/>
        <w:rPr>
          <w:rFonts w:ascii="Arial" w:hAnsi="Arial" w:cs="Arial"/>
        </w:rPr>
      </w:pPr>
      <w:r w:rsidRPr="00AF1F4A">
        <w:rPr>
          <w:rFonts w:ascii="Arial" w:hAnsi="Arial" w:cs="Arial"/>
        </w:rPr>
        <w:t xml:space="preserve">Each level is made up of four modules each worth 30 credit points.  </w:t>
      </w:r>
      <w:proofErr w:type="gramStart"/>
      <w:r w:rsidRPr="00AF1F4A">
        <w:rPr>
          <w:rFonts w:ascii="Arial" w:hAnsi="Arial" w:cs="Arial"/>
        </w:rPr>
        <w:t>Typically</w:t>
      </w:r>
      <w:proofErr w:type="gramEnd"/>
      <w:r w:rsidRPr="00AF1F4A">
        <w:rPr>
          <w:rFonts w:ascii="Arial" w:hAnsi="Arial" w:cs="Arial"/>
        </w:rPr>
        <w:t xml:space="preserve"> a student must complete 120 credits at each level.    All students will be provided with the University </w:t>
      </w:r>
      <w:r w:rsidR="00A97377" w:rsidRPr="00AF1F4A">
        <w:rPr>
          <w:rFonts w:ascii="Arial" w:hAnsi="Arial" w:cs="Arial"/>
        </w:rPr>
        <w:t>Undergraduate R</w:t>
      </w:r>
      <w:r w:rsidRPr="00AF1F4A">
        <w:rPr>
          <w:rFonts w:ascii="Arial" w:hAnsi="Arial" w:cs="Arial"/>
        </w:rPr>
        <w:t xml:space="preserve">egulations </w:t>
      </w:r>
      <w:r w:rsidR="00A97377" w:rsidRPr="00AF1F4A">
        <w:rPr>
          <w:rFonts w:ascii="Arial" w:hAnsi="Arial" w:cs="Arial"/>
        </w:rPr>
        <w:t xml:space="preserve">(UR) </w:t>
      </w:r>
      <w:r w:rsidRPr="00AF1F4A">
        <w:rPr>
          <w:rFonts w:ascii="Arial" w:hAnsi="Arial" w:cs="Arial"/>
        </w:rPr>
        <w:t>and specific additions that are sometimes required for accreditation by outside bodies (e.g. professional or statutory bodies that confer professional accreditation).  Full details of each module will be provided in module descriptors and student module guides.</w:t>
      </w:r>
      <w:r w:rsidR="000750C7" w:rsidRPr="00AF1F4A">
        <w:rPr>
          <w:rFonts w:ascii="Arial" w:hAnsi="Arial" w:cs="Arial"/>
        </w:rPr>
        <w:t xml:space="preserve"> </w:t>
      </w:r>
      <w:r w:rsidR="007F02C0" w:rsidRPr="00AF1F4A">
        <w:rPr>
          <w:rFonts w:ascii="Arial" w:hAnsi="Arial" w:cs="Arial"/>
        </w:rPr>
        <w:t>Students</w:t>
      </w:r>
      <w:r w:rsidR="00A97377" w:rsidRPr="00AF1F4A">
        <w:rPr>
          <w:rFonts w:ascii="Arial" w:hAnsi="Arial" w:cs="Arial"/>
        </w:rPr>
        <w:t xml:space="preserve"> will also receive </w:t>
      </w:r>
      <w:r w:rsidR="007F02C0" w:rsidRPr="00AF1F4A">
        <w:rPr>
          <w:rFonts w:ascii="Arial" w:hAnsi="Arial" w:cs="Arial"/>
        </w:rPr>
        <w:t xml:space="preserve">a </w:t>
      </w:r>
      <w:r w:rsidR="00A97377" w:rsidRPr="00AF1F4A">
        <w:rPr>
          <w:rFonts w:ascii="Arial" w:hAnsi="Arial" w:cs="Arial"/>
        </w:rPr>
        <w:t xml:space="preserve">Year </w:t>
      </w:r>
      <w:proofErr w:type="gramStart"/>
      <w:r w:rsidR="00A97377" w:rsidRPr="00AF1F4A">
        <w:rPr>
          <w:rFonts w:ascii="Arial" w:hAnsi="Arial" w:cs="Arial"/>
        </w:rPr>
        <w:t>Guide</w:t>
      </w:r>
      <w:proofErr w:type="gramEnd"/>
      <w:r w:rsidR="00845A94" w:rsidRPr="00AF1F4A">
        <w:rPr>
          <w:rFonts w:ascii="Arial" w:hAnsi="Arial" w:cs="Arial"/>
        </w:rPr>
        <w:t xml:space="preserve"> </w:t>
      </w:r>
      <w:r w:rsidR="00A97377" w:rsidRPr="00AF1F4A">
        <w:rPr>
          <w:rFonts w:ascii="Arial" w:hAnsi="Arial" w:cs="Arial"/>
        </w:rPr>
        <w:t xml:space="preserve">or a </w:t>
      </w:r>
      <w:r w:rsidR="00405C2F" w:rsidRPr="00AF1F4A">
        <w:rPr>
          <w:rFonts w:ascii="Arial" w:hAnsi="Arial" w:cs="Arial"/>
        </w:rPr>
        <w:t>Course</w:t>
      </w:r>
      <w:r w:rsidR="00A97377" w:rsidRPr="00AF1F4A">
        <w:rPr>
          <w:rFonts w:ascii="Arial" w:hAnsi="Arial" w:cs="Arial"/>
        </w:rPr>
        <w:t xml:space="preserve"> Handbook</w:t>
      </w:r>
      <w:r w:rsidR="007F02C0" w:rsidRPr="00AF1F4A">
        <w:rPr>
          <w:rFonts w:ascii="Arial" w:hAnsi="Arial" w:cs="Arial"/>
        </w:rPr>
        <w:t xml:space="preserve"> tailored to their individual year of study</w:t>
      </w:r>
      <w:r w:rsidR="00A97377" w:rsidRPr="00AF1F4A">
        <w:rPr>
          <w:rFonts w:ascii="Arial" w:hAnsi="Arial" w:cs="Arial"/>
        </w:rPr>
        <w:t xml:space="preserve">.  </w:t>
      </w:r>
    </w:p>
    <w:p w14:paraId="0F54B369" w14:textId="77777777" w:rsidR="005B1266" w:rsidRPr="00AF1F4A" w:rsidRDefault="005B1266" w:rsidP="00DF760F">
      <w:pPr>
        <w:spacing w:after="0" w:line="240" w:lineRule="auto"/>
        <w:rPr>
          <w:rFonts w:ascii="Arial" w:hAnsi="Arial" w:cs="Arial"/>
        </w:rPr>
      </w:pPr>
    </w:p>
    <w:p w14:paraId="3F73878E" w14:textId="77777777" w:rsidR="006B4B06" w:rsidRPr="00AF1F4A" w:rsidRDefault="006B4B06" w:rsidP="001B4D63">
      <w:pPr>
        <w:spacing w:before="60" w:after="60" w:line="240" w:lineRule="auto"/>
        <w:rPr>
          <w:rFonts w:ascii="Arial" w:hAnsi="Arial" w:cs="Arial"/>
        </w:rPr>
        <w:sectPr w:rsidR="006B4B06" w:rsidRPr="00AF1F4A" w:rsidSect="00B276E6">
          <w:pgSz w:w="11906" w:h="16838"/>
          <w:pgMar w:top="1440" w:right="1440" w:bottom="1276" w:left="1440" w:header="708" w:footer="0" w:gutter="0"/>
          <w:cols w:space="708"/>
          <w:docGrid w:linePitch="360"/>
        </w:sect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1470"/>
        <w:gridCol w:w="1238"/>
        <w:gridCol w:w="1132"/>
        <w:gridCol w:w="1718"/>
      </w:tblGrid>
      <w:tr w:rsidR="00AF1F4A" w:rsidRPr="00AF1F4A" w14:paraId="5BDA8E01" w14:textId="77777777" w:rsidTr="004811A4">
        <w:trPr>
          <w:trHeight w:val="378"/>
        </w:trPr>
        <w:tc>
          <w:tcPr>
            <w:tcW w:w="9084" w:type="dxa"/>
            <w:gridSpan w:val="5"/>
            <w:shd w:val="clear" w:color="auto" w:fill="DBE5F1"/>
          </w:tcPr>
          <w:p w14:paraId="4E242635" w14:textId="77777777" w:rsidR="008C39A1" w:rsidRPr="00AF1F4A" w:rsidRDefault="008C39A1" w:rsidP="001B4D63">
            <w:pPr>
              <w:spacing w:before="60" w:after="60" w:line="240" w:lineRule="auto"/>
              <w:rPr>
                <w:rFonts w:ascii="Arial" w:hAnsi="Arial" w:cs="Arial"/>
              </w:rPr>
            </w:pPr>
            <w:r w:rsidRPr="00AF1F4A">
              <w:rPr>
                <w:rFonts w:ascii="Arial" w:hAnsi="Arial" w:cs="Arial"/>
              </w:rPr>
              <w:lastRenderedPageBreak/>
              <w:br w:type="page"/>
            </w:r>
            <w:r w:rsidRPr="00AF1F4A">
              <w:rPr>
                <w:rFonts w:ascii="Arial" w:hAnsi="Arial" w:cs="Arial"/>
                <w:b/>
              </w:rPr>
              <w:t>Level 4 (First year)</w:t>
            </w:r>
          </w:p>
        </w:tc>
      </w:tr>
      <w:tr w:rsidR="00AF1F4A" w:rsidRPr="00AF1F4A" w14:paraId="2F547271" w14:textId="77777777" w:rsidTr="006B4B06">
        <w:tc>
          <w:tcPr>
            <w:tcW w:w="3526" w:type="dxa"/>
          </w:tcPr>
          <w:p w14:paraId="6A869287" w14:textId="77777777" w:rsidR="004811A4" w:rsidRPr="00AF1F4A" w:rsidRDefault="004811A4" w:rsidP="001B4D63">
            <w:pPr>
              <w:spacing w:after="0" w:line="240" w:lineRule="auto"/>
              <w:rPr>
                <w:rFonts w:ascii="Arial" w:hAnsi="Arial" w:cs="Arial"/>
                <w:b/>
              </w:rPr>
            </w:pPr>
            <w:r w:rsidRPr="00AF1F4A">
              <w:rPr>
                <w:rFonts w:ascii="Arial" w:hAnsi="Arial" w:cs="Arial"/>
                <w:b/>
              </w:rPr>
              <w:t>Compulsory modules</w:t>
            </w:r>
          </w:p>
          <w:p w14:paraId="47B040E6" w14:textId="77777777" w:rsidR="004811A4" w:rsidRPr="00AF1F4A" w:rsidRDefault="004811A4" w:rsidP="001B4D63">
            <w:pPr>
              <w:spacing w:after="0" w:line="240" w:lineRule="auto"/>
              <w:rPr>
                <w:rFonts w:ascii="Arial" w:hAnsi="Arial" w:cs="Arial"/>
                <w:b/>
              </w:rPr>
            </w:pPr>
          </w:p>
        </w:tc>
        <w:tc>
          <w:tcPr>
            <w:tcW w:w="1470" w:type="dxa"/>
          </w:tcPr>
          <w:p w14:paraId="4FB69B0F" w14:textId="77777777" w:rsidR="004811A4" w:rsidRPr="00AF1F4A" w:rsidRDefault="004811A4" w:rsidP="001B4D63">
            <w:pPr>
              <w:spacing w:after="0" w:line="240" w:lineRule="auto"/>
              <w:jc w:val="center"/>
              <w:rPr>
                <w:rFonts w:ascii="Arial" w:hAnsi="Arial" w:cs="Arial"/>
                <w:b/>
              </w:rPr>
            </w:pPr>
            <w:r w:rsidRPr="00AF1F4A">
              <w:rPr>
                <w:rFonts w:ascii="Arial" w:hAnsi="Arial" w:cs="Arial"/>
                <w:b/>
              </w:rPr>
              <w:t>Module code</w:t>
            </w:r>
          </w:p>
        </w:tc>
        <w:tc>
          <w:tcPr>
            <w:tcW w:w="1238" w:type="dxa"/>
          </w:tcPr>
          <w:p w14:paraId="2B6770AF" w14:textId="77777777" w:rsidR="004811A4" w:rsidRPr="00AF1F4A" w:rsidRDefault="004811A4" w:rsidP="001B4D63">
            <w:pPr>
              <w:spacing w:after="0" w:line="240" w:lineRule="auto"/>
              <w:jc w:val="center"/>
              <w:rPr>
                <w:rFonts w:ascii="Arial" w:hAnsi="Arial" w:cs="Arial"/>
                <w:b/>
              </w:rPr>
            </w:pPr>
            <w:r w:rsidRPr="00AF1F4A">
              <w:rPr>
                <w:rFonts w:ascii="Arial" w:hAnsi="Arial" w:cs="Arial"/>
                <w:b/>
              </w:rPr>
              <w:t xml:space="preserve">Credit </w:t>
            </w:r>
          </w:p>
          <w:p w14:paraId="3A5AA212" w14:textId="77777777" w:rsidR="004811A4" w:rsidRPr="00AF1F4A" w:rsidRDefault="004811A4" w:rsidP="001B4D63">
            <w:pPr>
              <w:spacing w:after="0" w:line="240" w:lineRule="auto"/>
              <w:jc w:val="center"/>
              <w:rPr>
                <w:rFonts w:ascii="Arial" w:hAnsi="Arial" w:cs="Arial"/>
                <w:b/>
              </w:rPr>
            </w:pPr>
            <w:r w:rsidRPr="00AF1F4A">
              <w:rPr>
                <w:rFonts w:ascii="Arial" w:hAnsi="Arial" w:cs="Arial"/>
                <w:b/>
              </w:rPr>
              <w:t>Value</w:t>
            </w:r>
          </w:p>
        </w:tc>
        <w:tc>
          <w:tcPr>
            <w:tcW w:w="1132" w:type="dxa"/>
          </w:tcPr>
          <w:p w14:paraId="420864BB" w14:textId="77777777" w:rsidR="004811A4" w:rsidRPr="00AF1F4A" w:rsidRDefault="004811A4" w:rsidP="001B4D63">
            <w:pPr>
              <w:spacing w:after="0" w:line="240" w:lineRule="auto"/>
              <w:jc w:val="center"/>
              <w:rPr>
                <w:rFonts w:ascii="Arial" w:hAnsi="Arial" w:cs="Arial"/>
                <w:b/>
              </w:rPr>
            </w:pPr>
            <w:r w:rsidRPr="00AF1F4A">
              <w:rPr>
                <w:rFonts w:ascii="Arial" w:hAnsi="Arial" w:cs="Arial"/>
                <w:b/>
              </w:rPr>
              <w:t xml:space="preserve">Level </w:t>
            </w:r>
          </w:p>
        </w:tc>
        <w:tc>
          <w:tcPr>
            <w:tcW w:w="1717" w:type="dxa"/>
          </w:tcPr>
          <w:p w14:paraId="570D2BC1" w14:textId="77777777" w:rsidR="004811A4" w:rsidRPr="00AF1F4A" w:rsidRDefault="004811A4" w:rsidP="003C2761">
            <w:pPr>
              <w:spacing w:after="0" w:line="240" w:lineRule="auto"/>
              <w:jc w:val="center"/>
              <w:rPr>
                <w:rFonts w:ascii="Arial" w:hAnsi="Arial" w:cs="Arial"/>
                <w:b/>
              </w:rPr>
            </w:pPr>
            <w:r w:rsidRPr="00AF1F4A">
              <w:rPr>
                <w:rFonts w:ascii="Arial" w:hAnsi="Arial" w:cs="Arial"/>
                <w:b/>
              </w:rPr>
              <w:t>Teaching Block</w:t>
            </w:r>
          </w:p>
        </w:tc>
      </w:tr>
      <w:tr w:rsidR="00AF1F4A" w:rsidRPr="00AF1F4A" w14:paraId="4A723FE0" w14:textId="77777777" w:rsidTr="004811A4">
        <w:trPr>
          <w:trHeight w:val="499"/>
        </w:trPr>
        <w:tc>
          <w:tcPr>
            <w:tcW w:w="3526" w:type="dxa"/>
          </w:tcPr>
          <w:p w14:paraId="55B71F08" w14:textId="77777777" w:rsidR="004811A4" w:rsidRPr="00AF1F4A" w:rsidRDefault="004811A4" w:rsidP="008C39A1">
            <w:pPr>
              <w:spacing w:after="0" w:line="240" w:lineRule="auto"/>
              <w:rPr>
                <w:rFonts w:ascii="Arial" w:hAnsi="Arial" w:cs="Arial"/>
              </w:rPr>
            </w:pPr>
            <w:r w:rsidRPr="00AF1F4A">
              <w:rPr>
                <w:rFonts w:ascii="Arial" w:hAnsi="Arial" w:cs="Arial"/>
              </w:rPr>
              <w:t>The Principles of Reading Architecture</w:t>
            </w:r>
          </w:p>
        </w:tc>
        <w:tc>
          <w:tcPr>
            <w:tcW w:w="1470" w:type="dxa"/>
          </w:tcPr>
          <w:p w14:paraId="6D2E68C5" w14:textId="77777777" w:rsidR="004811A4" w:rsidRPr="00AF1F4A" w:rsidRDefault="004811A4" w:rsidP="001B4D63">
            <w:pPr>
              <w:spacing w:after="0" w:line="240" w:lineRule="auto"/>
              <w:jc w:val="center"/>
              <w:rPr>
                <w:rFonts w:ascii="Arial" w:hAnsi="Arial" w:cs="Arial"/>
              </w:rPr>
            </w:pPr>
            <w:r w:rsidRPr="00AF1F4A">
              <w:rPr>
                <w:rFonts w:ascii="Arial" w:hAnsi="Arial" w:cs="Arial"/>
              </w:rPr>
              <w:t>AR4001</w:t>
            </w:r>
          </w:p>
        </w:tc>
        <w:tc>
          <w:tcPr>
            <w:tcW w:w="1238" w:type="dxa"/>
          </w:tcPr>
          <w:p w14:paraId="287638DE" w14:textId="77777777" w:rsidR="004811A4" w:rsidRPr="00AF1F4A" w:rsidRDefault="004811A4" w:rsidP="001B4D63">
            <w:pPr>
              <w:spacing w:after="0" w:line="240" w:lineRule="auto"/>
              <w:jc w:val="center"/>
              <w:rPr>
                <w:rFonts w:ascii="Arial" w:hAnsi="Arial" w:cs="Arial"/>
              </w:rPr>
            </w:pPr>
            <w:r w:rsidRPr="00AF1F4A">
              <w:rPr>
                <w:rFonts w:ascii="Arial" w:hAnsi="Arial" w:cs="Arial"/>
              </w:rPr>
              <w:t>30</w:t>
            </w:r>
          </w:p>
        </w:tc>
        <w:tc>
          <w:tcPr>
            <w:tcW w:w="1132" w:type="dxa"/>
          </w:tcPr>
          <w:p w14:paraId="5A705452" w14:textId="77777777" w:rsidR="004811A4" w:rsidRPr="00AF1F4A" w:rsidRDefault="004811A4" w:rsidP="001B4D63">
            <w:pPr>
              <w:spacing w:after="0" w:line="240" w:lineRule="auto"/>
              <w:jc w:val="center"/>
              <w:rPr>
                <w:rFonts w:ascii="Arial" w:hAnsi="Arial" w:cs="Arial"/>
              </w:rPr>
            </w:pPr>
            <w:r w:rsidRPr="00AF1F4A">
              <w:rPr>
                <w:rFonts w:ascii="Arial" w:hAnsi="Arial" w:cs="Arial"/>
              </w:rPr>
              <w:t>4</w:t>
            </w:r>
          </w:p>
        </w:tc>
        <w:tc>
          <w:tcPr>
            <w:tcW w:w="1717" w:type="dxa"/>
          </w:tcPr>
          <w:p w14:paraId="225FA60F" w14:textId="77777777" w:rsidR="004811A4" w:rsidRPr="00AF1F4A" w:rsidRDefault="004811A4" w:rsidP="003C2761">
            <w:pPr>
              <w:spacing w:after="0" w:line="240" w:lineRule="auto"/>
              <w:jc w:val="center"/>
              <w:rPr>
                <w:rFonts w:ascii="Arial" w:hAnsi="Arial" w:cs="Arial"/>
              </w:rPr>
            </w:pPr>
            <w:r w:rsidRPr="00AF1F4A">
              <w:rPr>
                <w:rFonts w:ascii="Arial" w:hAnsi="Arial" w:cs="Arial"/>
              </w:rPr>
              <w:t>1&amp;2</w:t>
            </w:r>
          </w:p>
        </w:tc>
      </w:tr>
      <w:tr w:rsidR="00AF1F4A" w:rsidRPr="00AF1F4A" w14:paraId="21BD4D1A" w14:textId="77777777" w:rsidTr="006B4B06">
        <w:trPr>
          <w:trHeight w:val="20"/>
        </w:trPr>
        <w:tc>
          <w:tcPr>
            <w:tcW w:w="3526" w:type="dxa"/>
          </w:tcPr>
          <w:p w14:paraId="1C095795" w14:textId="77777777" w:rsidR="004811A4" w:rsidRPr="00AF1F4A" w:rsidRDefault="004811A4" w:rsidP="001B4D63">
            <w:pPr>
              <w:spacing w:after="0" w:line="240" w:lineRule="auto"/>
              <w:rPr>
                <w:rFonts w:ascii="Arial" w:hAnsi="Arial" w:cs="Arial"/>
              </w:rPr>
            </w:pPr>
            <w:r w:rsidRPr="00AF1F4A">
              <w:rPr>
                <w:rFonts w:ascii="Arial" w:hAnsi="Arial" w:cs="Arial"/>
              </w:rPr>
              <w:t>The Principles of Designing Architecture</w:t>
            </w:r>
          </w:p>
        </w:tc>
        <w:tc>
          <w:tcPr>
            <w:tcW w:w="1470" w:type="dxa"/>
          </w:tcPr>
          <w:p w14:paraId="2D71B57D" w14:textId="77777777" w:rsidR="004811A4" w:rsidRPr="00AF1F4A" w:rsidRDefault="004811A4" w:rsidP="001B4D63">
            <w:pPr>
              <w:spacing w:after="0" w:line="240" w:lineRule="auto"/>
              <w:jc w:val="center"/>
              <w:rPr>
                <w:rFonts w:ascii="Arial" w:hAnsi="Arial" w:cs="Arial"/>
              </w:rPr>
            </w:pPr>
            <w:r w:rsidRPr="00AF1F4A">
              <w:rPr>
                <w:rFonts w:ascii="Arial" w:hAnsi="Arial" w:cs="Arial"/>
              </w:rPr>
              <w:t>AR4002</w:t>
            </w:r>
          </w:p>
        </w:tc>
        <w:tc>
          <w:tcPr>
            <w:tcW w:w="1238" w:type="dxa"/>
          </w:tcPr>
          <w:p w14:paraId="7E4C4563" w14:textId="77777777" w:rsidR="004811A4" w:rsidRPr="00AF1F4A" w:rsidRDefault="004811A4" w:rsidP="001B4D63">
            <w:pPr>
              <w:spacing w:after="0" w:line="240" w:lineRule="auto"/>
              <w:jc w:val="center"/>
              <w:rPr>
                <w:rFonts w:ascii="Arial" w:hAnsi="Arial" w:cs="Arial"/>
              </w:rPr>
            </w:pPr>
            <w:r w:rsidRPr="00AF1F4A">
              <w:rPr>
                <w:rFonts w:ascii="Arial" w:hAnsi="Arial" w:cs="Arial"/>
              </w:rPr>
              <w:t>30</w:t>
            </w:r>
          </w:p>
        </w:tc>
        <w:tc>
          <w:tcPr>
            <w:tcW w:w="1132" w:type="dxa"/>
          </w:tcPr>
          <w:p w14:paraId="4F0EE405" w14:textId="77777777" w:rsidR="004811A4" w:rsidRPr="00AF1F4A" w:rsidRDefault="004811A4" w:rsidP="001B4D63">
            <w:pPr>
              <w:spacing w:after="0" w:line="240" w:lineRule="auto"/>
              <w:jc w:val="center"/>
              <w:rPr>
                <w:rFonts w:ascii="Arial" w:hAnsi="Arial" w:cs="Arial"/>
              </w:rPr>
            </w:pPr>
            <w:r w:rsidRPr="00AF1F4A">
              <w:rPr>
                <w:rFonts w:ascii="Arial" w:hAnsi="Arial" w:cs="Arial"/>
              </w:rPr>
              <w:t>4</w:t>
            </w:r>
          </w:p>
        </w:tc>
        <w:tc>
          <w:tcPr>
            <w:tcW w:w="1717" w:type="dxa"/>
          </w:tcPr>
          <w:p w14:paraId="094E73CE" w14:textId="77777777" w:rsidR="004811A4" w:rsidRPr="00AF1F4A" w:rsidRDefault="004811A4" w:rsidP="003C2761">
            <w:pPr>
              <w:jc w:val="center"/>
              <w:rPr>
                <w:rFonts w:ascii="Arial" w:hAnsi="Arial" w:cs="Arial"/>
              </w:rPr>
            </w:pPr>
            <w:r w:rsidRPr="00AF1F4A">
              <w:rPr>
                <w:rFonts w:ascii="Arial" w:hAnsi="Arial" w:cs="Arial"/>
              </w:rPr>
              <w:t>1&amp;2</w:t>
            </w:r>
          </w:p>
        </w:tc>
      </w:tr>
      <w:tr w:rsidR="00AF1F4A" w:rsidRPr="00AF1F4A" w14:paraId="1ED4085D" w14:textId="77777777" w:rsidTr="006B4B06">
        <w:trPr>
          <w:trHeight w:val="20"/>
        </w:trPr>
        <w:tc>
          <w:tcPr>
            <w:tcW w:w="3526" w:type="dxa"/>
          </w:tcPr>
          <w:p w14:paraId="764398D0" w14:textId="77777777" w:rsidR="004811A4" w:rsidRPr="00AF1F4A" w:rsidRDefault="004811A4" w:rsidP="008C39A1">
            <w:pPr>
              <w:spacing w:after="0" w:line="240" w:lineRule="auto"/>
              <w:rPr>
                <w:rFonts w:ascii="Arial" w:hAnsi="Arial" w:cs="Arial"/>
              </w:rPr>
            </w:pPr>
            <w:r w:rsidRPr="00AF1F4A">
              <w:rPr>
                <w:rFonts w:ascii="Arial" w:hAnsi="Arial" w:cs="Arial"/>
              </w:rPr>
              <w:t>The Principles of Representing Architecture</w:t>
            </w:r>
          </w:p>
        </w:tc>
        <w:tc>
          <w:tcPr>
            <w:tcW w:w="1470" w:type="dxa"/>
          </w:tcPr>
          <w:p w14:paraId="1A4A5083" w14:textId="77777777" w:rsidR="004811A4" w:rsidRPr="00AF1F4A" w:rsidRDefault="004811A4" w:rsidP="001B4D63">
            <w:pPr>
              <w:spacing w:after="0" w:line="240" w:lineRule="auto"/>
              <w:jc w:val="center"/>
              <w:rPr>
                <w:rFonts w:ascii="Arial" w:hAnsi="Arial" w:cs="Arial"/>
              </w:rPr>
            </w:pPr>
            <w:r w:rsidRPr="00AF1F4A">
              <w:rPr>
                <w:rFonts w:ascii="Arial" w:hAnsi="Arial" w:cs="Arial"/>
              </w:rPr>
              <w:t>AR4003</w:t>
            </w:r>
          </w:p>
        </w:tc>
        <w:tc>
          <w:tcPr>
            <w:tcW w:w="1238" w:type="dxa"/>
          </w:tcPr>
          <w:p w14:paraId="2FFF6943" w14:textId="77777777" w:rsidR="004811A4" w:rsidRPr="00AF1F4A" w:rsidRDefault="004811A4" w:rsidP="001B4D63">
            <w:pPr>
              <w:spacing w:after="0" w:line="240" w:lineRule="auto"/>
              <w:jc w:val="center"/>
              <w:rPr>
                <w:rFonts w:ascii="Arial" w:hAnsi="Arial" w:cs="Arial"/>
              </w:rPr>
            </w:pPr>
            <w:r w:rsidRPr="00AF1F4A">
              <w:rPr>
                <w:rFonts w:ascii="Arial" w:hAnsi="Arial" w:cs="Arial"/>
              </w:rPr>
              <w:t>30</w:t>
            </w:r>
          </w:p>
        </w:tc>
        <w:tc>
          <w:tcPr>
            <w:tcW w:w="1132" w:type="dxa"/>
          </w:tcPr>
          <w:p w14:paraId="7476079A" w14:textId="77777777" w:rsidR="004811A4" w:rsidRPr="00AF1F4A" w:rsidRDefault="004811A4" w:rsidP="001B4D63">
            <w:pPr>
              <w:spacing w:after="0" w:line="240" w:lineRule="auto"/>
              <w:jc w:val="center"/>
              <w:rPr>
                <w:rFonts w:ascii="Arial" w:hAnsi="Arial" w:cs="Arial"/>
              </w:rPr>
            </w:pPr>
            <w:r w:rsidRPr="00AF1F4A">
              <w:rPr>
                <w:rFonts w:ascii="Arial" w:hAnsi="Arial" w:cs="Arial"/>
              </w:rPr>
              <w:t>4</w:t>
            </w:r>
          </w:p>
        </w:tc>
        <w:tc>
          <w:tcPr>
            <w:tcW w:w="1717" w:type="dxa"/>
          </w:tcPr>
          <w:p w14:paraId="6F0E9E19" w14:textId="77777777" w:rsidR="004811A4" w:rsidRPr="00AF1F4A" w:rsidRDefault="004811A4" w:rsidP="003C2761">
            <w:pPr>
              <w:jc w:val="center"/>
              <w:rPr>
                <w:rFonts w:ascii="Arial" w:hAnsi="Arial" w:cs="Arial"/>
              </w:rPr>
            </w:pPr>
            <w:r w:rsidRPr="00AF1F4A">
              <w:rPr>
                <w:rFonts w:ascii="Arial" w:hAnsi="Arial" w:cs="Arial"/>
              </w:rPr>
              <w:t>1&amp;2</w:t>
            </w:r>
          </w:p>
        </w:tc>
      </w:tr>
      <w:tr w:rsidR="00AF1F4A" w:rsidRPr="00AF1F4A" w14:paraId="4ADF83A9" w14:textId="77777777" w:rsidTr="006B4B06">
        <w:trPr>
          <w:trHeight w:val="20"/>
        </w:trPr>
        <w:tc>
          <w:tcPr>
            <w:tcW w:w="3526" w:type="dxa"/>
          </w:tcPr>
          <w:p w14:paraId="4751A530" w14:textId="77777777" w:rsidR="004811A4" w:rsidRPr="00AF1F4A" w:rsidRDefault="004811A4" w:rsidP="001B4D63">
            <w:pPr>
              <w:spacing w:after="0" w:line="240" w:lineRule="auto"/>
              <w:rPr>
                <w:rFonts w:ascii="Arial" w:hAnsi="Arial" w:cs="Arial"/>
              </w:rPr>
            </w:pPr>
            <w:r w:rsidRPr="00AF1F4A">
              <w:rPr>
                <w:rFonts w:ascii="Arial" w:hAnsi="Arial" w:cs="Arial"/>
              </w:rPr>
              <w:t>The Principles of Making Architecture</w:t>
            </w:r>
          </w:p>
        </w:tc>
        <w:tc>
          <w:tcPr>
            <w:tcW w:w="1470" w:type="dxa"/>
          </w:tcPr>
          <w:p w14:paraId="223AEE44" w14:textId="77777777" w:rsidR="004811A4" w:rsidRPr="00AF1F4A" w:rsidRDefault="004811A4" w:rsidP="001B4D63">
            <w:pPr>
              <w:spacing w:after="0" w:line="240" w:lineRule="auto"/>
              <w:jc w:val="center"/>
              <w:rPr>
                <w:rFonts w:ascii="Arial" w:hAnsi="Arial" w:cs="Arial"/>
              </w:rPr>
            </w:pPr>
            <w:r w:rsidRPr="00AF1F4A">
              <w:rPr>
                <w:rFonts w:ascii="Arial" w:hAnsi="Arial" w:cs="Arial"/>
              </w:rPr>
              <w:t>AR4004</w:t>
            </w:r>
          </w:p>
        </w:tc>
        <w:tc>
          <w:tcPr>
            <w:tcW w:w="1238" w:type="dxa"/>
          </w:tcPr>
          <w:p w14:paraId="49D379A6" w14:textId="77777777" w:rsidR="004811A4" w:rsidRPr="00AF1F4A" w:rsidRDefault="004811A4" w:rsidP="001B4D63">
            <w:pPr>
              <w:spacing w:after="0" w:line="240" w:lineRule="auto"/>
              <w:jc w:val="center"/>
              <w:rPr>
                <w:rFonts w:ascii="Arial" w:hAnsi="Arial" w:cs="Arial"/>
              </w:rPr>
            </w:pPr>
            <w:r w:rsidRPr="00AF1F4A">
              <w:rPr>
                <w:rFonts w:ascii="Arial" w:hAnsi="Arial" w:cs="Arial"/>
              </w:rPr>
              <w:t>30</w:t>
            </w:r>
          </w:p>
        </w:tc>
        <w:tc>
          <w:tcPr>
            <w:tcW w:w="1132" w:type="dxa"/>
          </w:tcPr>
          <w:p w14:paraId="50EEB211" w14:textId="77777777" w:rsidR="004811A4" w:rsidRPr="00AF1F4A" w:rsidRDefault="004811A4" w:rsidP="001B4D63">
            <w:pPr>
              <w:spacing w:after="0" w:line="240" w:lineRule="auto"/>
              <w:jc w:val="center"/>
              <w:rPr>
                <w:rFonts w:ascii="Arial" w:hAnsi="Arial" w:cs="Arial"/>
              </w:rPr>
            </w:pPr>
            <w:r w:rsidRPr="00AF1F4A">
              <w:rPr>
                <w:rFonts w:ascii="Arial" w:hAnsi="Arial" w:cs="Arial"/>
              </w:rPr>
              <w:t>4</w:t>
            </w:r>
          </w:p>
        </w:tc>
        <w:tc>
          <w:tcPr>
            <w:tcW w:w="1717" w:type="dxa"/>
          </w:tcPr>
          <w:p w14:paraId="70320B11" w14:textId="77777777" w:rsidR="004811A4" w:rsidRPr="00AF1F4A" w:rsidRDefault="004811A4" w:rsidP="003C2761">
            <w:pPr>
              <w:jc w:val="center"/>
              <w:rPr>
                <w:rFonts w:ascii="Arial" w:hAnsi="Arial" w:cs="Arial"/>
              </w:rPr>
            </w:pPr>
            <w:r w:rsidRPr="00AF1F4A">
              <w:rPr>
                <w:rFonts w:ascii="Arial" w:hAnsi="Arial" w:cs="Arial"/>
              </w:rPr>
              <w:t>1&amp;2</w:t>
            </w:r>
          </w:p>
        </w:tc>
      </w:tr>
    </w:tbl>
    <w:p w14:paraId="7BCAC73A" w14:textId="77777777" w:rsidR="008C39A1" w:rsidRPr="00AF1F4A" w:rsidRDefault="008C39A1" w:rsidP="008C39A1">
      <w:pPr>
        <w:tabs>
          <w:tab w:val="left" w:pos="8010"/>
        </w:tabs>
        <w:spacing w:after="0" w:line="240" w:lineRule="auto"/>
        <w:rPr>
          <w:rFonts w:ascii="Arial" w:hAnsi="Arial" w:cs="Arial"/>
        </w:rPr>
      </w:pPr>
      <w:r w:rsidRPr="00AF1F4A">
        <w:rPr>
          <w:rFonts w:ascii="Arial" w:hAnsi="Arial" w:cs="Arial"/>
        </w:rPr>
        <w:tab/>
      </w:r>
    </w:p>
    <w:p w14:paraId="2D49FE4C" w14:textId="77777777" w:rsidR="008C39A1" w:rsidRPr="00AF1F4A" w:rsidRDefault="008C39A1" w:rsidP="00CB0550">
      <w:pPr>
        <w:spacing w:after="0" w:line="240" w:lineRule="auto"/>
        <w:jc w:val="both"/>
        <w:rPr>
          <w:rFonts w:ascii="Arial" w:hAnsi="Arial" w:cs="Arial"/>
        </w:rPr>
      </w:pPr>
      <w:r w:rsidRPr="00AF1F4A">
        <w:rPr>
          <w:rFonts w:ascii="Arial" w:hAnsi="Arial" w:cs="Arial"/>
        </w:rPr>
        <w:t>Students exiting the programme at this point who have successfully completed 120 credits are eligible for the award of Certificate of Higher Education</w:t>
      </w:r>
      <w:r w:rsidR="00845A94" w:rsidRPr="00AF1F4A">
        <w:rPr>
          <w:rFonts w:ascii="Arial" w:hAnsi="Arial" w:cs="Arial"/>
        </w:rPr>
        <w:t xml:space="preserve"> in Architecture</w:t>
      </w:r>
      <w:r w:rsidRPr="00AF1F4A">
        <w:rPr>
          <w:rFonts w:ascii="Arial" w:hAnsi="Arial" w:cs="Arial"/>
        </w:rPr>
        <w:t>.</w:t>
      </w:r>
    </w:p>
    <w:p w14:paraId="0AAD77C3" w14:textId="77777777" w:rsidR="008C39A1" w:rsidRPr="00AF1F4A" w:rsidRDefault="008C39A1" w:rsidP="00CB0550">
      <w:pPr>
        <w:spacing w:after="0" w:line="240" w:lineRule="auto"/>
        <w:rPr>
          <w:rFonts w:ascii="Arial" w:hAnsi="Arial" w:cs="Arial"/>
        </w:rPr>
      </w:pPr>
    </w:p>
    <w:p w14:paraId="3BD838A0" w14:textId="77777777" w:rsidR="00CB0550" w:rsidRPr="00AF1F4A" w:rsidRDefault="00CB0550" w:rsidP="00CB0550">
      <w:pPr>
        <w:spacing w:after="0" w:line="240" w:lineRule="auto"/>
        <w:rPr>
          <w:rFonts w:ascii="Arial" w:hAnsi="Arial" w:cs="Arial"/>
        </w:rPr>
      </w:pPr>
      <w:r w:rsidRPr="00AF1F4A">
        <w:rPr>
          <w:rFonts w:ascii="Arial" w:hAnsi="Arial" w:cs="Arial"/>
        </w:rPr>
        <w:t xml:space="preserve">This course permits progression from Level 4 to Level 5 with 90 credits at Level 4 or above. The outstanding 30 credits from level 4 can be trailed into Level 5 and must be passed before progression to Level 6. </w:t>
      </w:r>
    </w:p>
    <w:p w14:paraId="71012238" w14:textId="77777777" w:rsidR="006B4B06" w:rsidRPr="00AF1F4A" w:rsidRDefault="006B4B06" w:rsidP="008C39A1">
      <w:pPr>
        <w:spacing w:after="0" w:line="240" w:lineRule="auto"/>
        <w:rPr>
          <w:rFonts w:ascii="Arial" w:hAnsi="Arial" w:cs="Arial"/>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8"/>
        <w:gridCol w:w="1498"/>
        <w:gridCol w:w="1261"/>
        <w:gridCol w:w="1153"/>
        <w:gridCol w:w="1751"/>
      </w:tblGrid>
      <w:tr w:rsidR="00AF1F4A" w:rsidRPr="00AF1F4A" w14:paraId="0DBCA706" w14:textId="77777777" w:rsidTr="004811A4">
        <w:trPr>
          <w:trHeight w:val="360"/>
        </w:trPr>
        <w:tc>
          <w:tcPr>
            <w:tcW w:w="9181" w:type="dxa"/>
            <w:gridSpan w:val="5"/>
            <w:shd w:val="clear" w:color="auto" w:fill="DBE5F1"/>
          </w:tcPr>
          <w:p w14:paraId="538AC537" w14:textId="77777777" w:rsidR="008C39A1" w:rsidRPr="00AF1F4A" w:rsidRDefault="008C39A1" w:rsidP="001B4D63">
            <w:pPr>
              <w:spacing w:before="60" w:after="60" w:line="240" w:lineRule="auto"/>
              <w:rPr>
                <w:rFonts w:ascii="Arial" w:hAnsi="Arial" w:cs="Arial"/>
                <w:b/>
              </w:rPr>
            </w:pPr>
            <w:r w:rsidRPr="00AF1F4A">
              <w:rPr>
                <w:rFonts w:ascii="Arial" w:hAnsi="Arial" w:cs="Arial"/>
                <w:b/>
              </w:rPr>
              <w:t>Level 5 (Second year)</w:t>
            </w:r>
          </w:p>
        </w:tc>
      </w:tr>
      <w:tr w:rsidR="00AF1F4A" w:rsidRPr="00AF1F4A" w14:paraId="166E9559" w14:textId="77777777" w:rsidTr="00CB0550">
        <w:tc>
          <w:tcPr>
            <w:tcW w:w="3518" w:type="dxa"/>
          </w:tcPr>
          <w:p w14:paraId="19605511" w14:textId="77777777" w:rsidR="004811A4" w:rsidRPr="00AF1F4A" w:rsidRDefault="004811A4" w:rsidP="001B4D63">
            <w:pPr>
              <w:spacing w:after="0" w:line="240" w:lineRule="auto"/>
              <w:rPr>
                <w:rFonts w:ascii="Arial" w:hAnsi="Arial" w:cs="Arial"/>
                <w:b/>
              </w:rPr>
            </w:pPr>
            <w:r w:rsidRPr="00AF1F4A">
              <w:rPr>
                <w:rFonts w:ascii="Arial" w:hAnsi="Arial" w:cs="Arial"/>
                <w:b/>
              </w:rPr>
              <w:t>Compulsory modules</w:t>
            </w:r>
          </w:p>
          <w:p w14:paraId="1FAC3662" w14:textId="77777777" w:rsidR="004811A4" w:rsidRPr="00AF1F4A" w:rsidRDefault="004811A4" w:rsidP="001B4D63">
            <w:pPr>
              <w:spacing w:after="0" w:line="240" w:lineRule="auto"/>
              <w:rPr>
                <w:rFonts w:ascii="Arial" w:hAnsi="Arial" w:cs="Arial"/>
                <w:b/>
              </w:rPr>
            </w:pPr>
          </w:p>
        </w:tc>
        <w:tc>
          <w:tcPr>
            <w:tcW w:w="1498" w:type="dxa"/>
          </w:tcPr>
          <w:p w14:paraId="2CAF12D6" w14:textId="77777777" w:rsidR="004811A4" w:rsidRPr="00AF1F4A" w:rsidRDefault="004811A4" w:rsidP="001B4D63">
            <w:pPr>
              <w:spacing w:after="0" w:line="240" w:lineRule="auto"/>
              <w:jc w:val="center"/>
              <w:rPr>
                <w:rFonts w:ascii="Arial" w:hAnsi="Arial" w:cs="Arial"/>
                <w:b/>
              </w:rPr>
            </w:pPr>
            <w:r w:rsidRPr="00AF1F4A">
              <w:rPr>
                <w:rFonts w:ascii="Arial" w:hAnsi="Arial" w:cs="Arial"/>
                <w:b/>
              </w:rPr>
              <w:t>Module code</w:t>
            </w:r>
          </w:p>
        </w:tc>
        <w:tc>
          <w:tcPr>
            <w:tcW w:w="1261" w:type="dxa"/>
          </w:tcPr>
          <w:p w14:paraId="53726F49" w14:textId="77777777" w:rsidR="004811A4" w:rsidRPr="00AF1F4A" w:rsidRDefault="004811A4" w:rsidP="001B4D63">
            <w:pPr>
              <w:spacing w:after="0" w:line="240" w:lineRule="auto"/>
              <w:jc w:val="center"/>
              <w:rPr>
                <w:rFonts w:ascii="Arial" w:hAnsi="Arial" w:cs="Arial"/>
                <w:b/>
              </w:rPr>
            </w:pPr>
            <w:r w:rsidRPr="00AF1F4A">
              <w:rPr>
                <w:rFonts w:ascii="Arial" w:hAnsi="Arial" w:cs="Arial"/>
                <w:b/>
              </w:rPr>
              <w:t xml:space="preserve">Credit </w:t>
            </w:r>
          </w:p>
          <w:p w14:paraId="682431A9" w14:textId="77777777" w:rsidR="004811A4" w:rsidRPr="00AF1F4A" w:rsidRDefault="004811A4" w:rsidP="001B4D63">
            <w:pPr>
              <w:spacing w:after="0" w:line="240" w:lineRule="auto"/>
              <w:jc w:val="center"/>
              <w:rPr>
                <w:rFonts w:ascii="Arial" w:hAnsi="Arial" w:cs="Arial"/>
                <w:b/>
              </w:rPr>
            </w:pPr>
            <w:r w:rsidRPr="00AF1F4A">
              <w:rPr>
                <w:rFonts w:ascii="Arial" w:hAnsi="Arial" w:cs="Arial"/>
                <w:b/>
              </w:rPr>
              <w:t>Value</w:t>
            </w:r>
          </w:p>
        </w:tc>
        <w:tc>
          <w:tcPr>
            <w:tcW w:w="1153" w:type="dxa"/>
          </w:tcPr>
          <w:p w14:paraId="4F92210C" w14:textId="77777777" w:rsidR="004811A4" w:rsidRPr="00AF1F4A" w:rsidRDefault="004811A4" w:rsidP="001B4D63">
            <w:pPr>
              <w:spacing w:after="0" w:line="240" w:lineRule="auto"/>
              <w:jc w:val="center"/>
              <w:rPr>
                <w:rFonts w:ascii="Arial" w:hAnsi="Arial" w:cs="Arial"/>
                <w:b/>
              </w:rPr>
            </w:pPr>
            <w:r w:rsidRPr="00AF1F4A">
              <w:rPr>
                <w:rFonts w:ascii="Arial" w:hAnsi="Arial" w:cs="Arial"/>
                <w:b/>
              </w:rPr>
              <w:t xml:space="preserve">Level </w:t>
            </w:r>
          </w:p>
        </w:tc>
        <w:tc>
          <w:tcPr>
            <w:tcW w:w="1750" w:type="dxa"/>
          </w:tcPr>
          <w:p w14:paraId="340A9E7B" w14:textId="77777777" w:rsidR="004811A4" w:rsidRPr="00AF1F4A" w:rsidRDefault="004811A4" w:rsidP="003C2761">
            <w:pPr>
              <w:spacing w:after="0" w:line="240" w:lineRule="auto"/>
              <w:jc w:val="center"/>
              <w:rPr>
                <w:rFonts w:ascii="Arial" w:hAnsi="Arial" w:cs="Arial"/>
                <w:b/>
              </w:rPr>
            </w:pPr>
            <w:r w:rsidRPr="00AF1F4A">
              <w:rPr>
                <w:rFonts w:ascii="Arial" w:hAnsi="Arial" w:cs="Arial"/>
                <w:b/>
              </w:rPr>
              <w:t>Teaching Block</w:t>
            </w:r>
          </w:p>
        </w:tc>
      </w:tr>
      <w:tr w:rsidR="00AF1F4A" w:rsidRPr="00AF1F4A" w14:paraId="32D0BF6F" w14:textId="77777777" w:rsidTr="004811A4">
        <w:trPr>
          <w:trHeight w:val="510"/>
        </w:trPr>
        <w:tc>
          <w:tcPr>
            <w:tcW w:w="3518" w:type="dxa"/>
          </w:tcPr>
          <w:p w14:paraId="2B6447CE" w14:textId="77777777" w:rsidR="004811A4" w:rsidRPr="00AF1F4A" w:rsidRDefault="004811A4" w:rsidP="001B4D63">
            <w:pPr>
              <w:spacing w:after="0" w:line="240" w:lineRule="auto"/>
              <w:rPr>
                <w:rFonts w:ascii="Arial" w:hAnsi="Arial" w:cs="Arial"/>
              </w:rPr>
            </w:pPr>
            <w:r w:rsidRPr="00AF1F4A">
              <w:rPr>
                <w:rFonts w:ascii="Arial" w:hAnsi="Arial" w:cs="Arial"/>
              </w:rPr>
              <w:t>The Processes of Reading Architecture</w:t>
            </w:r>
          </w:p>
        </w:tc>
        <w:tc>
          <w:tcPr>
            <w:tcW w:w="1498" w:type="dxa"/>
          </w:tcPr>
          <w:p w14:paraId="412386D2" w14:textId="77777777" w:rsidR="004811A4" w:rsidRPr="00AF1F4A" w:rsidRDefault="004811A4" w:rsidP="001B4D63">
            <w:pPr>
              <w:spacing w:after="0" w:line="240" w:lineRule="auto"/>
              <w:jc w:val="center"/>
              <w:rPr>
                <w:rFonts w:ascii="Arial" w:hAnsi="Arial" w:cs="Arial"/>
              </w:rPr>
            </w:pPr>
            <w:r w:rsidRPr="00AF1F4A">
              <w:rPr>
                <w:rFonts w:ascii="Arial" w:hAnsi="Arial" w:cs="Arial"/>
              </w:rPr>
              <w:t>AR5001</w:t>
            </w:r>
          </w:p>
        </w:tc>
        <w:tc>
          <w:tcPr>
            <w:tcW w:w="1261" w:type="dxa"/>
          </w:tcPr>
          <w:p w14:paraId="0AF81017" w14:textId="77777777" w:rsidR="004811A4" w:rsidRPr="00AF1F4A" w:rsidRDefault="004811A4" w:rsidP="001B4D63">
            <w:pPr>
              <w:spacing w:after="0" w:line="240" w:lineRule="auto"/>
              <w:jc w:val="center"/>
              <w:rPr>
                <w:rFonts w:ascii="Arial" w:hAnsi="Arial" w:cs="Arial"/>
              </w:rPr>
            </w:pPr>
            <w:r w:rsidRPr="00AF1F4A">
              <w:rPr>
                <w:rFonts w:ascii="Arial" w:hAnsi="Arial" w:cs="Arial"/>
              </w:rPr>
              <w:t>30</w:t>
            </w:r>
          </w:p>
        </w:tc>
        <w:tc>
          <w:tcPr>
            <w:tcW w:w="1153" w:type="dxa"/>
          </w:tcPr>
          <w:p w14:paraId="698E081D" w14:textId="77777777" w:rsidR="004811A4" w:rsidRPr="00AF1F4A" w:rsidRDefault="004811A4" w:rsidP="001B4D63">
            <w:pPr>
              <w:spacing w:after="0" w:line="240" w:lineRule="auto"/>
              <w:jc w:val="center"/>
              <w:rPr>
                <w:rFonts w:ascii="Arial" w:hAnsi="Arial" w:cs="Arial"/>
              </w:rPr>
            </w:pPr>
            <w:r w:rsidRPr="00AF1F4A">
              <w:rPr>
                <w:rFonts w:ascii="Arial" w:hAnsi="Arial" w:cs="Arial"/>
              </w:rPr>
              <w:t>5</w:t>
            </w:r>
          </w:p>
        </w:tc>
        <w:tc>
          <w:tcPr>
            <w:tcW w:w="1750" w:type="dxa"/>
          </w:tcPr>
          <w:p w14:paraId="08DA1E80" w14:textId="77777777" w:rsidR="004811A4" w:rsidRPr="00AF1F4A" w:rsidRDefault="004811A4" w:rsidP="003C2761">
            <w:pPr>
              <w:jc w:val="center"/>
              <w:rPr>
                <w:rFonts w:ascii="Arial" w:hAnsi="Arial" w:cs="Arial"/>
              </w:rPr>
            </w:pPr>
            <w:r w:rsidRPr="00AF1F4A">
              <w:rPr>
                <w:rFonts w:ascii="Arial" w:hAnsi="Arial" w:cs="Arial"/>
              </w:rPr>
              <w:t>1&amp;2</w:t>
            </w:r>
          </w:p>
        </w:tc>
      </w:tr>
      <w:tr w:rsidR="00AF1F4A" w:rsidRPr="00AF1F4A" w14:paraId="12561E0E" w14:textId="77777777" w:rsidTr="004811A4">
        <w:trPr>
          <w:trHeight w:val="750"/>
        </w:trPr>
        <w:tc>
          <w:tcPr>
            <w:tcW w:w="3518" w:type="dxa"/>
          </w:tcPr>
          <w:p w14:paraId="0D4CE23D" w14:textId="77777777" w:rsidR="004811A4" w:rsidRPr="00AF1F4A" w:rsidRDefault="004811A4" w:rsidP="001B4D63">
            <w:pPr>
              <w:spacing w:after="0" w:line="240" w:lineRule="auto"/>
              <w:rPr>
                <w:rFonts w:ascii="Arial" w:hAnsi="Arial" w:cs="Arial"/>
              </w:rPr>
            </w:pPr>
            <w:r w:rsidRPr="00AF1F4A">
              <w:rPr>
                <w:rFonts w:ascii="Arial" w:hAnsi="Arial" w:cs="Arial"/>
              </w:rPr>
              <w:t>The Processes of Designing Architecture</w:t>
            </w:r>
          </w:p>
        </w:tc>
        <w:tc>
          <w:tcPr>
            <w:tcW w:w="1498" w:type="dxa"/>
          </w:tcPr>
          <w:p w14:paraId="598FFAA0" w14:textId="77777777" w:rsidR="004811A4" w:rsidRPr="00AF1F4A" w:rsidRDefault="004811A4" w:rsidP="001B4D63">
            <w:pPr>
              <w:spacing w:after="0" w:line="240" w:lineRule="auto"/>
              <w:jc w:val="center"/>
              <w:rPr>
                <w:rFonts w:ascii="Arial" w:hAnsi="Arial" w:cs="Arial"/>
              </w:rPr>
            </w:pPr>
            <w:r w:rsidRPr="00AF1F4A">
              <w:rPr>
                <w:rFonts w:ascii="Arial" w:hAnsi="Arial" w:cs="Arial"/>
              </w:rPr>
              <w:t>AR5002</w:t>
            </w:r>
          </w:p>
        </w:tc>
        <w:tc>
          <w:tcPr>
            <w:tcW w:w="1261" w:type="dxa"/>
          </w:tcPr>
          <w:p w14:paraId="038EBC5F" w14:textId="77777777" w:rsidR="004811A4" w:rsidRPr="00AF1F4A" w:rsidRDefault="004811A4" w:rsidP="001B4D63">
            <w:pPr>
              <w:spacing w:after="0" w:line="240" w:lineRule="auto"/>
              <w:jc w:val="center"/>
              <w:rPr>
                <w:rFonts w:ascii="Arial" w:hAnsi="Arial" w:cs="Arial"/>
              </w:rPr>
            </w:pPr>
            <w:r w:rsidRPr="00AF1F4A">
              <w:rPr>
                <w:rFonts w:ascii="Arial" w:hAnsi="Arial" w:cs="Arial"/>
              </w:rPr>
              <w:t>30</w:t>
            </w:r>
          </w:p>
        </w:tc>
        <w:tc>
          <w:tcPr>
            <w:tcW w:w="1153" w:type="dxa"/>
          </w:tcPr>
          <w:p w14:paraId="15DD3FBD" w14:textId="77777777" w:rsidR="004811A4" w:rsidRPr="00AF1F4A" w:rsidRDefault="004811A4" w:rsidP="001B4D63">
            <w:pPr>
              <w:spacing w:after="0" w:line="240" w:lineRule="auto"/>
              <w:jc w:val="center"/>
              <w:rPr>
                <w:rFonts w:ascii="Arial" w:hAnsi="Arial" w:cs="Arial"/>
              </w:rPr>
            </w:pPr>
            <w:r w:rsidRPr="00AF1F4A">
              <w:rPr>
                <w:rFonts w:ascii="Arial" w:hAnsi="Arial" w:cs="Arial"/>
              </w:rPr>
              <w:t>5</w:t>
            </w:r>
          </w:p>
        </w:tc>
        <w:tc>
          <w:tcPr>
            <w:tcW w:w="1750" w:type="dxa"/>
          </w:tcPr>
          <w:p w14:paraId="63E2E41D" w14:textId="77777777" w:rsidR="004811A4" w:rsidRPr="00AF1F4A" w:rsidRDefault="004811A4" w:rsidP="003C2761">
            <w:pPr>
              <w:jc w:val="center"/>
              <w:rPr>
                <w:rFonts w:ascii="Arial" w:hAnsi="Arial" w:cs="Arial"/>
              </w:rPr>
            </w:pPr>
            <w:r w:rsidRPr="00AF1F4A">
              <w:rPr>
                <w:rFonts w:ascii="Arial" w:hAnsi="Arial" w:cs="Arial"/>
              </w:rPr>
              <w:t>1&amp;2</w:t>
            </w:r>
          </w:p>
        </w:tc>
      </w:tr>
      <w:tr w:rsidR="00AF1F4A" w:rsidRPr="00AF1F4A" w14:paraId="18E4D86F" w14:textId="77777777" w:rsidTr="004811A4">
        <w:trPr>
          <w:trHeight w:val="750"/>
        </w:trPr>
        <w:tc>
          <w:tcPr>
            <w:tcW w:w="3518" w:type="dxa"/>
          </w:tcPr>
          <w:p w14:paraId="0CCBB9AF" w14:textId="77777777" w:rsidR="004811A4" w:rsidRPr="00AF1F4A" w:rsidRDefault="004811A4" w:rsidP="001B4D63">
            <w:pPr>
              <w:spacing w:after="0" w:line="240" w:lineRule="auto"/>
              <w:rPr>
                <w:rFonts w:ascii="Arial" w:hAnsi="Arial" w:cs="Arial"/>
              </w:rPr>
            </w:pPr>
            <w:r w:rsidRPr="00AF1F4A">
              <w:rPr>
                <w:rFonts w:ascii="Arial" w:hAnsi="Arial" w:cs="Arial"/>
              </w:rPr>
              <w:t>The Processes of Representing Architecture</w:t>
            </w:r>
          </w:p>
        </w:tc>
        <w:tc>
          <w:tcPr>
            <w:tcW w:w="1498" w:type="dxa"/>
          </w:tcPr>
          <w:p w14:paraId="7E9F23B2" w14:textId="77777777" w:rsidR="004811A4" w:rsidRPr="00AF1F4A" w:rsidRDefault="004811A4" w:rsidP="001B4D63">
            <w:pPr>
              <w:spacing w:after="0" w:line="240" w:lineRule="auto"/>
              <w:jc w:val="center"/>
              <w:rPr>
                <w:rFonts w:ascii="Arial" w:hAnsi="Arial" w:cs="Arial"/>
              </w:rPr>
            </w:pPr>
            <w:r w:rsidRPr="00AF1F4A">
              <w:rPr>
                <w:rFonts w:ascii="Arial" w:hAnsi="Arial" w:cs="Arial"/>
              </w:rPr>
              <w:t>AR5003</w:t>
            </w:r>
          </w:p>
        </w:tc>
        <w:tc>
          <w:tcPr>
            <w:tcW w:w="1261" w:type="dxa"/>
          </w:tcPr>
          <w:p w14:paraId="3A295B8D" w14:textId="77777777" w:rsidR="004811A4" w:rsidRPr="00AF1F4A" w:rsidRDefault="004811A4" w:rsidP="001B4D63">
            <w:pPr>
              <w:spacing w:after="0" w:line="240" w:lineRule="auto"/>
              <w:jc w:val="center"/>
              <w:rPr>
                <w:rFonts w:ascii="Arial" w:hAnsi="Arial" w:cs="Arial"/>
              </w:rPr>
            </w:pPr>
            <w:r w:rsidRPr="00AF1F4A">
              <w:rPr>
                <w:rFonts w:ascii="Arial" w:hAnsi="Arial" w:cs="Arial"/>
              </w:rPr>
              <w:t>30</w:t>
            </w:r>
          </w:p>
        </w:tc>
        <w:tc>
          <w:tcPr>
            <w:tcW w:w="1153" w:type="dxa"/>
          </w:tcPr>
          <w:p w14:paraId="5FA9FBAD" w14:textId="77777777" w:rsidR="004811A4" w:rsidRPr="00AF1F4A" w:rsidRDefault="004811A4" w:rsidP="001B4D63">
            <w:pPr>
              <w:spacing w:after="0" w:line="240" w:lineRule="auto"/>
              <w:jc w:val="center"/>
              <w:rPr>
                <w:rFonts w:ascii="Arial" w:hAnsi="Arial" w:cs="Arial"/>
              </w:rPr>
            </w:pPr>
            <w:r w:rsidRPr="00AF1F4A">
              <w:rPr>
                <w:rFonts w:ascii="Arial" w:hAnsi="Arial" w:cs="Arial"/>
              </w:rPr>
              <w:t>5</w:t>
            </w:r>
          </w:p>
        </w:tc>
        <w:tc>
          <w:tcPr>
            <w:tcW w:w="1750" w:type="dxa"/>
          </w:tcPr>
          <w:p w14:paraId="1728F251" w14:textId="77777777" w:rsidR="004811A4" w:rsidRPr="00AF1F4A" w:rsidRDefault="004811A4" w:rsidP="003C2761">
            <w:pPr>
              <w:jc w:val="center"/>
              <w:rPr>
                <w:rFonts w:ascii="Arial" w:hAnsi="Arial" w:cs="Arial"/>
              </w:rPr>
            </w:pPr>
            <w:r w:rsidRPr="00AF1F4A">
              <w:rPr>
                <w:rFonts w:ascii="Arial" w:hAnsi="Arial" w:cs="Arial"/>
              </w:rPr>
              <w:t>1&amp;2</w:t>
            </w:r>
          </w:p>
        </w:tc>
      </w:tr>
      <w:tr w:rsidR="004811A4" w:rsidRPr="00AF1F4A" w14:paraId="16E91316" w14:textId="77777777" w:rsidTr="004811A4">
        <w:trPr>
          <w:trHeight w:val="510"/>
        </w:trPr>
        <w:tc>
          <w:tcPr>
            <w:tcW w:w="3518" w:type="dxa"/>
          </w:tcPr>
          <w:p w14:paraId="1E4FC6FC" w14:textId="77777777" w:rsidR="004811A4" w:rsidRPr="00AF1F4A" w:rsidRDefault="004811A4" w:rsidP="001B4D63">
            <w:pPr>
              <w:spacing w:after="0" w:line="240" w:lineRule="auto"/>
              <w:rPr>
                <w:rFonts w:ascii="Arial" w:hAnsi="Arial" w:cs="Arial"/>
              </w:rPr>
            </w:pPr>
            <w:r w:rsidRPr="00AF1F4A">
              <w:rPr>
                <w:rFonts w:ascii="Arial" w:hAnsi="Arial" w:cs="Arial"/>
              </w:rPr>
              <w:t>The Processes of Making Architecture</w:t>
            </w:r>
          </w:p>
        </w:tc>
        <w:tc>
          <w:tcPr>
            <w:tcW w:w="1498" w:type="dxa"/>
          </w:tcPr>
          <w:p w14:paraId="75916EE9" w14:textId="77777777" w:rsidR="004811A4" w:rsidRPr="00AF1F4A" w:rsidRDefault="004811A4" w:rsidP="001B4D63">
            <w:pPr>
              <w:spacing w:after="0" w:line="240" w:lineRule="auto"/>
              <w:jc w:val="center"/>
              <w:rPr>
                <w:rFonts w:ascii="Arial" w:hAnsi="Arial" w:cs="Arial"/>
              </w:rPr>
            </w:pPr>
            <w:r w:rsidRPr="00AF1F4A">
              <w:rPr>
                <w:rFonts w:ascii="Arial" w:hAnsi="Arial" w:cs="Arial"/>
              </w:rPr>
              <w:t>AR5004</w:t>
            </w:r>
          </w:p>
        </w:tc>
        <w:tc>
          <w:tcPr>
            <w:tcW w:w="1261" w:type="dxa"/>
          </w:tcPr>
          <w:p w14:paraId="6758D7C7" w14:textId="77777777" w:rsidR="004811A4" w:rsidRPr="00AF1F4A" w:rsidRDefault="004811A4" w:rsidP="001B4D63">
            <w:pPr>
              <w:spacing w:after="0" w:line="240" w:lineRule="auto"/>
              <w:jc w:val="center"/>
              <w:rPr>
                <w:rFonts w:ascii="Arial" w:hAnsi="Arial" w:cs="Arial"/>
              </w:rPr>
            </w:pPr>
            <w:r w:rsidRPr="00AF1F4A">
              <w:rPr>
                <w:rFonts w:ascii="Arial" w:hAnsi="Arial" w:cs="Arial"/>
              </w:rPr>
              <w:t>30</w:t>
            </w:r>
          </w:p>
        </w:tc>
        <w:tc>
          <w:tcPr>
            <w:tcW w:w="1153" w:type="dxa"/>
          </w:tcPr>
          <w:p w14:paraId="565AE64D" w14:textId="77777777" w:rsidR="004811A4" w:rsidRPr="00AF1F4A" w:rsidRDefault="004811A4" w:rsidP="001B4D63">
            <w:pPr>
              <w:spacing w:after="0" w:line="240" w:lineRule="auto"/>
              <w:jc w:val="center"/>
              <w:rPr>
                <w:rFonts w:ascii="Arial" w:hAnsi="Arial" w:cs="Arial"/>
              </w:rPr>
            </w:pPr>
            <w:r w:rsidRPr="00AF1F4A">
              <w:rPr>
                <w:rFonts w:ascii="Arial" w:hAnsi="Arial" w:cs="Arial"/>
              </w:rPr>
              <w:t>5</w:t>
            </w:r>
          </w:p>
        </w:tc>
        <w:tc>
          <w:tcPr>
            <w:tcW w:w="1750" w:type="dxa"/>
          </w:tcPr>
          <w:p w14:paraId="7841FF39" w14:textId="77777777" w:rsidR="004811A4" w:rsidRPr="00AF1F4A" w:rsidRDefault="004811A4" w:rsidP="003C2761">
            <w:pPr>
              <w:jc w:val="center"/>
              <w:rPr>
                <w:rFonts w:ascii="Arial" w:hAnsi="Arial" w:cs="Arial"/>
              </w:rPr>
            </w:pPr>
            <w:r w:rsidRPr="00AF1F4A">
              <w:rPr>
                <w:rFonts w:ascii="Arial" w:hAnsi="Arial" w:cs="Arial"/>
              </w:rPr>
              <w:t>1&amp;2</w:t>
            </w:r>
          </w:p>
        </w:tc>
      </w:tr>
    </w:tbl>
    <w:p w14:paraId="068E03B2" w14:textId="77777777" w:rsidR="008C39A1" w:rsidRPr="00AF1F4A" w:rsidRDefault="008C39A1" w:rsidP="008C39A1">
      <w:pPr>
        <w:spacing w:after="0" w:line="240" w:lineRule="auto"/>
        <w:rPr>
          <w:rFonts w:ascii="Arial" w:hAnsi="Arial" w:cs="Arial"/>
        </w:rPr>
      </w:pPr>
    </w:p>
    <w:p w14:paraId="113068D5" w14:textId="77777777" w:rsidR="008C39A1" w:rsidRPr="00AF1F4A" w:rsidRDefault="008C39A1" w:rsidP="00CB0550">
      <w:pPr>
        <w:spacing w:after="0" w:line="240" w:lineRule="auto"/>
        <w:jc w:val="both"/>
        <w:rPr>
          <w:rFonts w:ascii="Arial" w:hAnsi="Arial" w:cs="Arial"/>
        </w:rPr>
      </w:pPr>
      <w:r w:rsidRPr="00AF1F4A">
        <w:rPr>
          <w:rFonts w:ascii="Arial" w:hAnsi="Arial" w:cs="Arial"/>
        </w:rPr>
        <w:t>Students exiting the programme at this point who have successfully completed 120 credits are eligible for the award of Diploma of Higher Education</w:t>
      </w:r>
      <w:r w:rsidR="00845A94" w:rsidRPr="00AF1F4A">
        <w:rPr>
          <w:rFonts w:ascii="Arial" w:hAnsi="Arial" w:cs="Arial"/>
        </w:rPr>
        <w:t xml:space="preserve"> in Architecture</w:t>
      </w:r>
      <w:r w:rsidRPr="00AF1F4A">
        <w:rPr>
          <w:rFonts w:ascii="Arial" w:hAnsi="Arial" w:cs="Arial"/>
        </w:rPr>
        <w:t>.</w:t>
      </w:r>
    </w:p>
    <w:p w14:paraId="09326A74" w14:textId="77777777" w:rsidR="008C39A1" w:rsidRPr="00AF1F4A" w:rsidRDefault="008C39A1" w:rsidP="00CB0550">
      <w:pPr>
        <w:spacing w:after="0" w:line="240" w:lineRule="auto"/>
        <w:rPr>
          <w:rFonts w:ascii="Arial" w:hAnsi="Arial" w:cs="Arial"/>
        </w:rPr>
      </w:pPr>
    </w:p>
    <w:p w14:paraId="6E2AAB05" w14:textId="77777777" w:rsidR="00CB0550" w:rsidRPr="00AF1F4A" w:rsidRDefault="00CB0550" w:rsidP="00CB0550">
      <w:pPr>
        <w:spacing w:after="0" w:line="240" w:lineRule="auto"/>
        <w:rPr>
          <w:rFonts w:ascii="Arial" w:hAnsi="Arial" w:cs="Arial"/>
        </w:rPr>
      </w:pPr>
      <w:r w:rsidRPr="00AF1F4A">
        <w:rPr>
          <w:rFonts w:ascii="Arial" w:hAnsi="Arial" w:cs="Arial"/>
        </w:rPr>
        <w:t xml:space="preserve">This course permits progression from Level 5 to Level 6 with 90 credits at Level 5 or above. The outstanding 30 credits from Level 5 can be trailed into Level 6 and must be passed before consideration for an award or progression to Level 7 (if appropriate). </w:t>
      </w:r>
    </w:p>
    <w:p w14:paraId="75EFD892" w14:textId="77777777" w:rsidR="00CB0550" w:rsidRPr="00AF1F4A" w:rsidRDefault="00CB0550" w:rsidP="008C39A1">
      <w:pPr>
        <w:spacing w:after="0" w:line="240" w:lineRule="auto"/>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1557"/>
        <w:gridCol w:w="1320"/>
        <w:gridCol w:w="1140"/>
        <w:gridCol w:w="1565"/>
      </w:tblGrid>
      <w:tr w:rsidR="00AF1F4A" w:rsidRPr="00AF1F4A" w14:paraId="78E7A625" w14:textId="77777777" w:rsidTr="00521BB5">
        <w:trPr>
          <w:trHeight w:val="361"/>
        </w:trPr>
        <w:tc>
          <w:tcPr>
            <w:tcW w:w="9180" w:type="dxa"/>
            <w:gridSpan w:val="5"/>
            <w:shd w:val="clear" w:color="auto" w:fill="DBE5F1"/>
          </w:tcPr>
          <w:p w14:paraId="0D545FB0" w14:textId="77777777" w:rsidR="00521BB5" w:rsidRPr="00AF1F4A" w:rsidRDefault="00521BB5" w:rsidP="001B4D63">
            <w:pPr>
              <w:spacing w:before="60" w:after="60" w:line="240" w:lineRule="auto"/>
              <w:rPr>
                <w:rFonts w:ascii="Arial" w:hAnsi="Arial" w:cs="Arial"/>
                <w:b/>
              </w:rPr>
            </w:pPr>
            <w:r w:rsidRPr="00AF1F4A">
              <w:rPr>
                <w:rFonts w:ascii="Arial" w:hAnsi="Arial" w:cs="Arial"/>
                <w:b/>
              </w:rPr>
              <w:t>Level 6 (Third year)</w:t>
            </w:r>
          </w:p>
        </w:tc>
      </w:tr>
      <w:tr w:rsidR="00AF1F4A" w:rsidRPr="00AF1F4A" w14:paraId="08E9FD60" w14:textId="77777777" w:rsidTr="00CB0550">
        <w:tc>
          <w:tcPr>
            <w:tcW w:w="3598" w:type="dxa"/>
          </w:tcPr>
          <w:p w14:paraId="69DDD705" w14:textId="77777777" w:rsidR="00521BB5" w:rsidRPr="00AF1F4A" w:rsidRDefault="00521BB5" w:rsidP="001B4D63">
            <w:pPr>
              <w:spacing w:after="0" w:line="240" w:lineRule="auto"/>
              <w:rPr>
                <w:rFonts w:ascii="Arial" w:hAnsi="Arial" w:cs="Arial"/>
                <w:b/>
              </w:rPr>
            </w:pPr>
            <w:r w:rsidRPr="00AF1F4A">
              <w:rPr>
                <w:rFonts w:ascii="Arial" w:hAnsi="Arial" w:cs="Arial"/>
                <w:b/>
              </w:rPr>
              <w:t>Compulsory modules</w:t>
            </w:r>
          </w:p>
          <w:p w14:paraId="7E8EC523" w14:textId="77777777" w:rsidR="00521BB5" w:rsidRPr="00AF1F4A" w:rsidRDefault="00521BB5" w:rsidP="001B4D63">
            <w:pPr>
              <w:spacing w:after="0" w:line="240" w:lineRule="auto"/>
              <w:rPr>
                <w:rFonts w:ascii="Arial" w:hAnsi="Arial" w:cs="Arial"/>
                <w:b/>
              </w:rPr>
            </w:pPr>
          </w:p>
        </w:tc>
        <w:tc>
          <w:tcPr>
            <w:tcW w:w="1557" w:type="dxa"/>
          </w:tcPr>
          <w:p w14:paraId="462DC640" w14:textId="77777777" w:rsidR="00521BB5" w:rsidRPr="00AF1F4A" w:rsidRDefault="00521BB5" w:rsidP="001B4D63">
            <w:pPr>
              <w:spacing w:after="0" w:line="240" w:lineRule="auto"/>
              <w:jc w:val="center"/>
              <w:rPr>
                <w:rFonts w:ascii="Arial" w:hAnsi="Arial" w:cs="Arial"/>
                <w:b/>
              </w:rPr>
            </w:pPr>
            <w:r w:rsidRPr="00AF1F4A">
              <w:rPr>
                <w:rFonts w:ascii="Arial" w:hAnsi="Arial" w:cs="Arial"/>
                <w:b/>
              </w:rPr>
              <w:t>Module code</w:t>
            </w:r>
          </w:p>
        </w:tc>
        <w:tc>
          <w:tcPr>
            <w:tcW w:w="1320" w:type="dxa"/>
          </w:tcPr>
          <w:p w14:paraId="651B6CE0" w14:textId="77777777" w:rsidR="00521BB5" w:rsidRPr="00AF1F4A" w:rsidRDefault="00521BB5" w:rsidP="001B4D63">
            <w:pPr>
              <w:spacing w:after="0" w:line="240" w:lineRule="auto"/>
              <w:jc w:val="center"/>
              <w:rPr>
                <w:rFonts w:ascii="Arial" w:hAnsi="Arial" w:cs="Arial"/>
                <w:b/>
              </w:rPr>
            </w:pPr>
            <w:r w:rsidRPr="00AF1F4A">
              <w:rPr>
                <w:rFonts w:ascii="Arial" w:hAnsi="Arial" w:cs="Arial"/>
                <w:b/>
              </w:rPr>
              <w:t xml:space="preserve">Credit </w:t>
            </w:r>
          </w:p>
          <w:p w14:paraId="682CAF3B" w14:textId="77777777" w:rsidR="00521BB5" w:rsidRPr="00AF1F4A" w:rsidRDefault="00521BB5" w:rsidP="001B4D63">
            <w:pPr>
              <w:spacing w:after="0" w:line="240" w:lineRule="auto"/>
              <w:jc w:val="center"/>
              <w:rPr>
                <w:rFonts w:ascii="Arial" w:hAnsi="Arial" w:cs="Arial"/>
                <w:b/>
              </w:rPr>
            </w:pPr>
            <w:r w:rsidRPr="00AF1F4A">
              <w:rPr>
                <w:rFonts w:ascii="Arial" w:hAnsi="Arial" w:cs="Arial"/>
                <w:b/>
              </w:rPr>
              <w:t>Value</w:t>
            </w:r>
          </w:p>
        </w:tc>
        <w:tc>
          <w:tcPr>
            <w:tcW w:w="1140" w:type="dxa"/>
          </w:tcPr>
          <w:p w14:paraId="154B4CD1" w14:textId="77777777" w:rsidR="00521BB5" w:rsidRPr="00AF1F4A" w:rsidRDefault="00521BB5" w:rsidP="001B4D63">
            <w:pPr>
              <w:spacing w:after="0" w:line="240" w:lineRule="auto"/>
              <w:jc w:val="center"/>
              <w:rPr>
                <w:rFonts w:ascii="Arial" w:hAnsi="Arial" w:cs="Arial"/>
                <w:b/>
              </w:rPr>
            </w:pPr>
            <w:r w:rsidRPr="00AF1F4A">
              <w:rPr>
                <w:rFonts w:ascii="Arial" w:hAnsi="Arial" w:cs="Arial"/>
                <w:b/>
              </w:rPr>
              <w:t xml:space="preserve">Level </w:t>
            </w:r>
          </w:p>
        </w:tc>
        <w:tc>
          <w:tcPr>
            <w:tcW w:w="1565" w:type="dxa"/>
          </w:tcPr>
          <w:p w14:paraId="04CEB45D" w14:textId="77777777" w:rsidR="00521BB5" w:rsidRPr="00AF1F4A" w:rsidRDefault="00521BB5" w:rsidP="003C2761">
            <w:pPr>
              <w:spacing w:after="0" w:line="240" w:lineRule="auto"/>
              <w:jc w:val="center"/>
              <w:rPr>
                <w:rFonts w:ascii="Arial" w:hAnsi="Arial" w:cs="Arial"/>
                <w:b/>
              </w:rPr>
            </w:pPr>
            <w:r w:rsidRPr="00AF1F4A">
              <w:rPr>
                <w:rFonts w:ascii="Arial" w:hAnsi="Arial" w:cs="Arial"/>
                <w:b/>
              </w:rPr>
              <w:t>Teaching Block</w:t>
            </w:r>
          </w:p>
        </w:tc>
      </w:tr>
      <w:tr w:rsidR="00AF1F4A" w:rsidRPr="00AF1F4A" w14:paraId="63B0198C" w14:textId="77777777" w:rsidTr="00521BB5">
        <w:trPr>
          <w:trHeight w:val="511"/>
        </w:trPr>
        <w:tc>
          <w:tcPr>
            <w:tcW w:w="3598" w:type="dxa"/>
          </w:tcPr>
          <w:p w14:paraId="13A9F816" w14:textId="77777777" w:rsidR="00521BB5" w:rsidRPr="00AF1F4A" w:rsidRDefault="00521BB5" w:rsidP="001B4D63">
            <w:pPr>
              <w:spacing w:after="0" w:line="240" w:lineRule="auto"/>
              <w:rPr>
                <w:rFonts w:ascii="Arial" w:hAnsi="Arial" w:cs="Arial"/>
              </w:rPr>
            </w:pPr>
            <w:r w:rsidRPr="00AF1F4A">
              <w:rPr>
                <w:rFonts w:ascii="Arial" w:hAnsi="Arial" w:cs="Arial"/>
              </w:rPr>
              <w:t>The Practice of Reading Architecture</w:t>
            </w:r>
          </w:p>
        </w:tc>
        <w:tc>
          <w:tcPr>
            <w:tcW w:w="1557" w:type="dxa"/>
          </w:tcPr>
          <w:p w14:paraId="7A9F1DE9" w14:textId="77777777" w:rsidR="00521BB5" w:rsidRPr="00AF1F4A" w:rsidRDefault="00521BB5" w:rsidP="001B4D63">
            <w:pPr>
              <w:spacing w:after="0" w:line="240" w:lineRule="auto"/>
              <w:jc w:val="center"/>
              <w:rPr>
                <w:rFonts w:ascii="Arial" w:hAnsi="Arial" w:cs="Arial"/>
              </w:rPr>
            </w:pPr>
            <w:r w:rsidRPr="00AF1F4A">
              <w:rPr>
                <w:rFonts w:ascii="Arial" w:hAnsi="Arial" w:cs="Arial"/>
              </w:rPr>
              <w:t>AR6001</w:t>
            </w:r>
          </w:p>
        </w:tc>
        <w:tc>
          <w:tcPr>
            <w:tcW w:w="1320" w:type="dxa"/>
          </w:tcPr>
          <w:p w14:paraId="454B5D25" w14:textId="77777777" w:rsidR="00521BB5" w:rsidRPr="00AF1F4A" w:rsidRDefault="00521BB5" w:rsidP="001B4D63">
            <w:pPr>
              <w:spacing w:after="0" w:line="240" w:lineRule="auto"/>
              <w:jc w:val="center"/>
              <w:rPr>
                <w:rFonts w:ascii="Arial" w:hAnsi="Arial" w:cs="Arial"/>
              </w:rPr>
            </w:pPr>
            <w:r w:rsidRPr="00AF1F4A">
              <w:rPr>
                <w:rFonts w:ascii="Arial" w:hAnsi="Arial" w:cs="Arial"/>
              </w:rPr>
              <w:t>30</w:t>
            </w:r>
          </w:p>
        </w:tc>
        <w:tc>
          <w:tcPr>
            <w:tcW w:w="1140" w:type="dxa"/>
          </w:tcPr>
          <w:p w14:paraId="774124B0" w14:textId="77777777" w:rsidR="00521BB5" w:rsidRPr="00AF1F4A" w:rsidRDefault="00521BB5" w:rsidP="001B4D63">
            <w:pPr>
              <w:spacing w:after="0" w:line="240" w:lineRule="auto"/>
              <w:jc w:val="center"/>
              <w:rPr>
                <w:rFonts w:ascii="Arial" w:hAnsi="Arial" w:cs="Arial"/>
              </w:rPr>
            </w:pPr>
            <w:r w:rsidRPr="00AF1F4A">
              <w:rPr>
                <w:rFonts w:ascii="Arial" w:hAnsi="Arial" w:cs="Arial"/>
              </w:rPr>
              <w:t>6</w:t>
            </w:r>
          </w:p>
        </w:tc>
        <w:tc>
          <w:tcPr>
            <w:tcW w:w="1565" w:type="dxa"/>
          </w:tcPr>
          <w:p w14:paraId="19296262" w14:textId="77777777" w:rsidR="00521BB5" w:rsidRPr="00AF1F4A" w:rsidRDefault="00521BB5" w:rsidP="003C2761">
            <w:pPr>
              <w:jc w:val="center"/>
              <w:rPr>
                <w:rFonts w:ascii="Arial" w:hAnsi="Arial" w:cs="Arial"/>
              </w:rPr>
            </w:pPr>
            <w:r w:rsidRPr="00AF1F4A">
              <w:rPr>
                <w:rFonts w:ascii="Arial" w:hAnsi="Arial" w:cs="Arial"/>
              </w:rPr>
              <w:t>1&amp;2</w:t>
            </w:r>
          </w:p>
        </w:tc>
      </w:tr>
      <w:tr w:rsidR="00AF1F4A" w:rsidRPr="00AF1F4A" w14:paraId="7566F3FC" w14:textId="77777777" w:rsidTr="00521BB5">
        <w:trPr>
          <w:trHeight w:val="496"/>
        </w:trPr>
        <w:tc>
          <w:tcPr>
            <w:tcW w:w="3598" w:type="dxa"/>
          </w:tcPr>
          <w:p w14:paraId="75D108CA" w14:textId="77777777" w:rsidR="00521BB5" w:rsidRPr="00AF1F4A" w:rsidRDefault="00521BB5" w:rsidP="001B4D63">
            <w:pPr>
              <w:spacing w:after="0" w:line="240" w:lineRule="auto"/>
              <w:rPr>
                <w:rFonts w:ascii="Arial" w:hAnsi="Arial" w:cs="Arial"/>
              </w:rPr>
            </w:pPr>
            <w:r w:rsidRPr="00AF1F4A">
              <w:rPr>
                <w:rFonts w:ascii="Arial" w:hAnsi="Arial" w:cs="Arial"/>
              </w:rPr>
              <w:t>The Practice of Designing Architecture</w:t>
            </w:r>
          </w:p>
        </w:tc>
        <w:tc>
          <w:tcPr>
            <w:tcW w:w="1557" w:type="dxa"/>
          </w:tcPr>
          <w:p w14:paraId="6F4B3407" w14:textId="77777777" w:rsidR="00521BB5" w:rsidRPr="00AF1F4A" w:rsidRDefault="00521BB5" w:rsidP="001B4D63">
            <w:pPr>
              <w:spacing w:after="0" w:line="240" w:lineRule="auto"/>
              <w:jc w:val="center"/>
              <w:rPr>
                <w:rFonts w:ascii="Arial" w:hAnsi="Arial" w:cs="Arial"/>
              </w:rPr>
            </w:pPr>
            <w:r w:rsidRPr="00AF1F4A">
              <w:rPr>
                <w:rFonts w:ascii="Arial" w:hAnsi="Arial" w:cs="Arial"/>
              </w:rPr>
              <w:t>AR6002</w:t>
            </w:r>
          </w:p>
        </w:tc>
        <w:tc>
          <w:tcPr>
            <w:tcW w:w="1320" w:type="dxa"/>
          </w:tcPr>
          <w:p w14:paraId="3317DA1E" w14:textId="77777777" w:rsidR="00521BB5" w:rsidRPr="00AF1F4A" w:rsidRDefault="00521BB5" w:rsidP="001B4D63">
            <w:pPr>
              <w:spacing w:after="0" w:line="240" w:lineRule="auto"/>
              <w:jc w:val="center"/>
              <w:rPr>
                <w:rFonts w:ascii="Arial" w:hAnsi="Arial" w:cs="Arial"/>
              </w:rPr>
            </w:pPr>
            <w:r w:rsidRPr="00AF1F4A">
              <w:rPr>
                <w:rFonts w:ascii="Arial" w:hAnsi="Arial" w:cs="Arial"/>
              </w:rPr>
              <w:t>30</w:t>
            </w:r>
          </w:p>
        </w:tc>
        <w:tc>
          <w:tcPr>
            <w:tcW w:w="1140" w:type="dxa"/>
          </w:tcPr>
          <w:p w14:paraId="35178831" w14:textId="77777777" w:rsidR="00521BB5" w:rsidRPr="00AF1F4A" w:rsidRDefault="00521BB5" w:rsidP="001B4D63">
            <w:pPr>
              <w:spacing w:after="0" w:line="240" w:lineRule="auto"/>
              <w:jc w:val="center"/>
              <w:rPr>
                <w:rFonts w:ascii="Arial" w:hAnsi="Arial" w:cs="Arial"/>
              </w:rPr>
            </w:pPr>
            <w:r w:rsidRPr="00AF1F4A">
              <w:rPr>
                <w:rFonts w:ascii="Arial" w:hAnsi="Arial" w:cs="Arial"/>
              </w:rPr>
              <w:t>6</w:t>
            </w:r>
          </w:p>
        </w:tc>
        <w:tc>
          <w:tcPr>
            <w:tcW w:w="1565" w:type="dxa"/>
          </w:tcPr>
          <w:p w14:paraId="62D08ABA" w14:textId="77777777" w:rsidR="00521BB5" w:rsidRPr="00AF1F4A" w:rsidRDefault="00521BB5" w:rsidP="003C2761">
            <w:pPr>
              <w:jc w:val="center"/>
              <w:rPr>
                <w:rFonts w:ascii="Arial" w:hAnsi="Arial" w:cs="Arial"/>
              </w:rPr>
            </w:pPr>
            <w:r w:rsidRPr="00AF1F4A">
              <w:rPr>
                <w:rFonts w:ascii="Arial" w:hAnsi="Arial" w:cs="Arial"/>
              </w:rPr>
              <w:t>1&amp;2</w:t>
            </w:r>
          </w:p>
        </w:tc>
      </w:tr>
      <w:tr w:rsidR="00AF1F4A" w:rsidRPr="00AF1F4A" w14:paraId="7B185A8C" w14:textId="77777777" w:rsidTr="00521BB5">
        <w:trPr>
          <w:trHeight w:val="767"/>
        </w:trPr>
        <w:tc>
          <w:tcPr>
            <w:tcW w:w="3598" w:type="dxa"/>
          </w:tcPr>
          <w:p w14:paraId="09AAF267" w14:textId="77777777" w:rsidR="00521BB5" w:rsidRPr="00AF1F4A" w:rsidRDefault="00521BB5" w:rsidP="001B4D63">
            <w:pPr>
              <w:spacing w:after="0" w:line="240" w:lineRule="auto"/>
              <w:rPr>
                <w:rFonts w:ascii="Arial" w:hAnsi="Arial" w:cs="Arial"/>
              </w:rPr>
            </w:pPr>
            <w:r w:rsidRPr="00AF1F4A">
              <w:rPr>
                <w:rFonts w:ascii="Arial" w:hAnsi="Arial" w:cs="Arial"/>
              </w:rPr>
              <w:t>The Practice of Representing Architecture</w:t>
            </w:r>
          </w:p>
        </w:tc>
        <w:tc>
          <w:tcPr>
            <w:tcW w:w="1557" w:type="dxa"/>
          </w:tcPr>
          <w:p w14:paraId="7E220399" w14:textId="77777777" w:rsidR="00521BB5" w:rsidRPr="00AF1F4A" w:rsidRDefault="00521BB5" w:rsidP="001B4D63">
            <w:pPr>
              <w:spacing w:after="0" w:line="240" w:lineRule="auto"/>
              <w:jc w:val="center"/>
              <w:rPr>
                <w:rFonts w:ascii="Arial" w:hAnsi="Arial" w:cs="Arial"/>
              </w:rPr>
            </w:pPr>
            <w:r w:rsidRPr="00AF1F4A">
              <w:rPr>
                <w:rFonts w:ascii="Arial" w:hAnsi="Arial" w:cs="Arial"/>
              </w:rPr>
              <w:t>AR6003</w:t>
            </w:r>
          </w:p>
        </w:tc>
        <w:tc>
          <w:tcPr>
            <w:tcW w:w="1320" w:type="dxa"/>
          </w:tcPr>
          <w:p w14:paraId="79F10EE5" w14:textId="77777777" w:rsidR="00521BB5" w:rsidRPr="00AF1F4A" w:rsidRDefault="00521BB5" w:rsidP="001B4D63">
            <w:pPr>
              <w:spacing w:after="0" w:line="240" w:lineRule="auto"/>
              <w:jc w:val="center"/>
              <w:rPr>
                <w:rFonts w:ascii="Arial" w:hAnsi="Arial" w:cs="Arial"/>
              </w:rPr>
            </w:pPr>
            <w:r w:rsidRPr="00AF1F4A">
              <w:rPr>
                <w:rFonts w:ascii="Arial" w:hAnsi="Arial" w:cs="Arial"/>
              </w:rPr>
              <w:t>30</w:t>
            </w:r>
          </w:p>
        </w:tc>
        <w:tc>
          <w:tcPr>
            <w:tcW w:w="1140" w:type="dxa"/>
          </w:tcPr>
          <w:p w14:paraId="2FD57362" w14:textId="77777777" w:rsidR="00521BB5" w:rsidRPr="00AF1F4A" w:rsidRDefault="00521BB5" w:rsidP="001B4D63">
            <w:pPr>
              <w:spacing w:after="0" w:line="240" w:lineRule="auto"/>
              <w:jc w:val="center"/>
              <w:rPr>
                <w:rFonts w:ascii="Arial" w:hAnsi="Arial" w:cs="Arial"/>
              </w:rPr>
            </w:pPr>
            <w:r w:rsidRPr="00AF1F4A">
              <w:rPr>
                <w:rFonts w:ascii="Arial" w:hAnsi="Arial" w:cs="Arial"/>
              </w:rPr>
              <w:t>6</w:t>
            </w:r>
          </w:p>
        </w:tc>
        <w:tc>
          <w:tcPr>
            <w:tcW w:w="1565" w:type="dxa"/>
          </w:tcPr>
          <w:p w14:paraId="2AB84ABF" w14:textId="77777777" w:rsidR="00521BB5" w:rsidRPr="00AF1F4A" w:rsidRDefault="00521BB5" w:rsidP="003C2761">
            <w:pPr>
              <w:jc w:val="center"/>
              <w:rPr>
                <w:rFonts w:ascii="Arial" w:hAnsi="Arial" w:cs="Arial"/>
              </w:rPr>
            </w:pPr>
            <w:r w:rsidRPr="00AF1F4A">
              <w:rPr>
                <w:rFonts w:ascii="Arial" w:hAnsi="Arial" w:cs="Arial"/>
              </w:rPr>
              <w:t>1&amp;2</w:t>
            </w:r>
          </w:p>
        </w:tc>
      </w:tr>
      <w:tr w:rsidR="00521BB5" w:rsidRPr="00AF1F4A" w14:paraId="4EA77717" w14:textId="77777777" w:rsidTr="00521BB5">
        <w:trPr>
          <w:trHeight w:val="511"/>
        </w:trPr>
        <w:tc>
          <w:tcPr>
            <w:tcW w:w="3598" w:type="dxa"/>
          </w:tcPr>
          <w:p w14:paraId="7056B2E7" w14:textId="77777777" w:rsidR="00521BB5" w:rsidRPr="00AF1F4A" w:rsidRDefault="00521BB5" w:rsidP="001B4D63">
            <w:pPr>
              <w:spacing w:after="0" w:line="240" w:lineRule="auto"/>
              <w:rPr>
                <w:rFonts w:ascii="Arial" w:hAnsi="Arial" w:cs="Arial"/>
              </w:rPr>
            </w:pPr>
            <w:r w:rsidRPr="00AF1F4A">
              <w:rPr>
                <w:rFonts w:ascii="Arial" w:hAnsi="Arial" w:cs="Arial"/>
              </w:rPr>
              <w:t>The Practice of Making Architecture</w:t>
            </w:r>
          </w:p>
        </w:tc>
        <w:tc>
          <w:tcPr>
            <w:tcW w:w="1557" w:type="dxa"/>
          </w:tcPr>
          <w:p w14:paraId="491A4679" w14:textId="77777777" w:rsidR="00521BB5" w:rsidRPr="00AF1F4A" w:rsidRDefault="00521BB5" w:rsidP="001B4D63">
            <w:pPr>
              <w:spacing w:after="0" w:line="240" w:lineRule="auto"/>
              <w:jc w:val="center"/>
              <w:rPr>
                <w:rFonts w:ascii="Arial" w:hAnsi="Arial" w:cs="Arial"/>
              </w:rPr>
            </w:pPr>
            <w:r w:rsidRPr="00AF1F4A">
              <w:rPr>
                <w:rFonts w:ascii="Arial" w:hAnsi="Arial" w:cs="Arial"/>
              </w:rPr>
              <w:t>AR6004</w:t>
            </w:r>
          </w:p>
        </w:tc>
        <w:tc>
          <w:tcPr>
            <w:tcW w:w="1320" w:type="dxa"/>
          </w:tcPr>
          <w:p w14:paraId="100E61DB" w14:textId="77777777" w:rsidR="00521BB5" w:rsidRPr="00AF1F4A" w:rsidRDefault="00521BB5" w:rsidP="001B4D63">
            <w:pPr>
              <w:spacing w:after="0" w:line="240" w:lineRule="auto"/>
              <w:jc w:val="center"/>
              <w:rPr>
                <w:rFonts w:ascii="Arial" w:hAnsi="Arial" w:cs="Arial"/>
              </w:rPr>
            </w:pPr>
            <w:r w:rsidRPr="00AF1F4A">
              <w:rPr>
                <w:rFonts w:ascii="Arial" w:hAnsi="Arial" w:cs="Arial"/>
              </w:rPr>
              <w:t>30</w:t>
            </w:r>
          </w:p>
        </w:tc>
        <w:tc>
          <w:tcPr>
            <w:tcW w:w="1140" w:type="dxa"/>
          </w:tcPr>
          <w:p w14:paraId="12CCD67E" w14:textId="77777777" w:rsidR="00521BB5" w:rsidRPr="00AF1F4A" w:rsidRDefault="00521BB5" w:rsidP="001B4D63">
            <w:pPr>
              <w:spacing w:after="0" w:line="240" w:lineRule="auto"/>
              <w:jc w:val="center"/>
              <w:rPr>
                <w:rFonts w:ascii="Arial" w:hAnsi="Arial" w:cs="Arial"/>
              </w:rPr>
            </w:pPr>
            <w:r w:rsidRPr="00AF1F4A">
              <w:rPr>
                <w:rFonts w:ascii="Arial" w:hAnsi="Arial" w:cs="Arial"/>
              </w:rPr>
              <w:t>6</w:t>
            </w:r>
          </w:p>
        </w:tc>
        <w:tc>
          <w:tcPr>
            <w:tcW w:w="1565" w:type="dxa"/>
          </w:tcPr>
          <w:p w14:paraId="574D61A2" w14:textId="77777777" w:rsidR="00521BB5" w:rsidRPr="00AF1F4A" w:rsidRDefault="00521BB5" w:rsidP="003C2761">
            <w:pPr>
              <w:jc w:val="center"/>
              <w:rPr>
                <w:rFonts w:ascii="Arial" w:hAnsi="Arial" w:cs="Arial"/>
              </w:rPr>
            </w:pPr>
            <w:r w:rsidRPr="00AF1F4A">
              <w:rPr>
                <w:rFonts w:ascii="Arial" w:hAnsi="Arial" w:cs="Arial"/>
              </w:rPr>
              <w:t>1&amp;2</w:t>
            </w:r>
          </w:p>
        </w:tc>
      </w:tr>
    </w:tbl>
    <w:p w14:paraId="09909523" w14:textId="77777777" w:rsidR="008C39A1" w:rsidRPr="00AF1F4A" w:rsidRDefault="008C39A1" w:rsidP="008C39A1">
      <w:pPr>
        <w:spacing w:after="0" w:line="240" w:lineRule="auto"/>
        <w:rPr>
          <w:rFonts w:ascii="Arial" w:hAnsi="Arial" w:cs="Arial"/>
        </w:rPr>
      </w:pPr>
    </w:p>
    <w:p w14:paraId="0AB602C9" w14:textId="77777777" w:rsidR="00845A94" w:rsidRPr="00AF1F4A" w:rsidRDefault="008C39A1" w:rsidP="00870310">
      <w:pPr>
        <w:spacing w:after="0" w:line="240" w:lineRule="auto"/>
        <w:rPr>
          <w:rFonts w:ascii="Arial" w:hAnsi="Arial" w:cs="Arial"/>
        </w:rPr>
      </w:pPr>
      <w:r w:rsidRPr="00AF1F4A">
        <w:rPr>
          <w:rFonts w:ascii="Arial" w:hAnsi="Arial" w:cs="Arial"/>
        </w:rPr>
        <w:lastRenderedPageBreak/>
        <w:t>Level 6 requires the completion of all modules.</w:t>
      </w:r>
    </w:p>
    <w:p w14:paraId="03958CCD" w14:textId="77777777" w:rsidR="00E8246F" w:rsidRPr="00AF1F4A" w:rsidRDefault="00E8246F" w:rsidP="00E8246F">
      <w:pPr>
        <w:spacing w:after="0" w:line="240" w:lineRule="auto"/>
        <w:rPr>
          <w:rFonts w:ascii="Arial" w:hAnsi="Arial" w:cs="Arial"/>
        </w:rPr>
      </w:pPr>
    </w:p>
    <w:p w14:paraId="1B47354B" w14:textId="77777777" w:rsidR="00F61654" w:rsidRPr="00AF1F4A" w:rsidRDefault="005B1266" w:rsidP="00F61654">
      <w:pPr>
        <w:numPr>
          <w:ilvl w:val="0"/>
          <w:numId w:val="1"/>
        </w:numPr>
        <w:spacing w:after="0" w:line="240" w:lineRule="auto"/>
        <w:rPr>
          <w:rFonts w:ascii="Arial" w:hAnsi="Arial" w:cs="Arial"/>
          <w:b/>
        </w:rPr>
      </w:pPr>
      <w:r w:rsidRPr="00AF1F4A">
        <w:rPr>
          <w:rFonts w:ascii="Arial" w:hAnsi="Arial" w:cs="Arial"/>
          <w:b/>
        </w:rPr>
        <w:t xml:space="preserve">Principles of Teaching Learning and Assessment </w:t>
      </w:r>
    </w:p>
    <w:p w14:paraId="15D44727" w14:textId="77777777" w:rsidR="008C39A1" w:rsidRPr="00AF1F4A" w:rsidRDefault="008C39A1" w:rsidP="00DF760F">
      <w:pPr>
        <w:spacing w:after="0" w:line="240" w:lineRule="auto"/>
        <w:rPr>
          <w:rFonts w:ascii="Arial" w:hAnsi="Arial" w:cs="Arial"/>
        </w:rPr>
      </w:pPr>
    </w:p>
    <w:p w14:paraId="0BBA72E5" w14:textId="77777777" w:rsidR="008C39A1" w:rsidRPr="00AF1F4A" w:rsidRDefault="008C39A1" w:rsidP="003B7B13">
      <w:pPr>
        <w:spacing w:after="0" w:line="240" w:lineRule="auto"/>
        <w:jc w:val="both"/>
        <w:rPr>
          <w:rFonts w:ascii="Arial" w:hAnsi="Arial" w:cs="Arial"/>
        </w:rPr>
      </w:pPr>
      <w:r w:rsidRPr="00AF1F4A">
        <w:rPr>
          <w:rFonts w:ascii="Arial" w:hAnsi="Arial" w:cs="Arial"/>
        </w:rPr>
        <w:t xml:space="preserve">The programme has a simple structure based on a suite of four modules repeated over three years. Those modules are ‘Reading </w:t>
      </w:r>
      <w:r w:rsidR="001B4D63" w:rsidRPr="00AF1F4A">
        <w:rPr>
          <w:rFonts w:ascii="Arial" w:hAnsi="Arial" w:cs="Arial"/>
        </w:rPr>
        <w:t>Architecture</w:t>
      </w:r>
      <w:r w:rsidR="00FC0EA5" w:rsidRPr="00AF1F4A">
        <w:rPr>
          <w:rFonts w:ascii="Arial" w:hAnsi="Arial" w:cs="Arial"/>
        </w:rPr>
        <w:t>’</w:t>
      </w:r>
      <w:r w:rsidRPr="00AF1F4A">
        <w:rPr>
          <w:rFonts w:ascii="Arial" w:hAnsi="Arial" w:cs="Arial"/>
        </w:rPr>
        <w:t xml:space="preserve">, ‘Designing </w:t>
      </w:r>
      <w:r w:rsidR="001B4D63" w:rsidRPr="00AF1F4A">
        <w:rPr>
          <w:rFonts w:ascii="Arial" w:hAnsi="Arial" w:cs="Arial"/>
        </w:rPr>
        <w:t>Architecture</w:t>
      </w:r>
      <w:r w:rsidR="00FC0EA5" w:rsidRPr="00AF1F4A">
        <w:rPr>
          <w:rFonts w:ascii="Arial" w:hAnsi="Arial" w:cs="Arial"/>
        </w:rPr>
        <w:t>’</w:t>
      </w:r>
      <w:r w:rsidRPr="00AF1F4A">
        <w:rPr>
          <w:rFonts w:ascii="Arial" w:hAnsi="Arial" w:cs="Arial"/>
        </w:rPr>
        <w:t>, ‘</w:t>
      </w:r>
      <w:r w:rsidR="001B4D63" w:rsidRPr="00AF1F4A">
        <w:rPr>
          <w:rFonts w:ascii="Arial" w:hAnsi="Arial" w:cs="Arial"/>
        </w:rPr>
        <w:t>Representing</w:t>
      </w:r>
      <w:r w:rsidRPr="00AF1F4A">
        <w:rPr>
          <w:rFonts w:ascii="Arial" w:hAnsi="Arial" w:cs="Arial"/>
        </w:rPr>
        <w:t xml:space="preserve"> </w:t>
      </w:r>
      <w:r w:rsidR="001B4D63" w:rsidRPr="00AF1F4A">
        <w:rPr>
          <w:rFonts w:ascii="Arial" w:hAnsi="Arial" w:cs="Arial"/>
        </w:rPr>
        <w:t>Architecture</w:t>
      </w:r>
      <w:r w:rsidR="00FC0EA5" w:rsidRPr="00AF1F4A">
        <w:rPr>
          <w:rFonts w:ascii="Arial" w:hAnsi="Arial" w:cs="Arial"/>
        </w:rPr>
        <w:t>’</w:t>
      </w:r>
      <w:r w:rsidR="001B4D63" w:rsidRPr="00AF1F4A">
        <w:rPr>
          <w:rFonts w:ascii="Arial" w:hAnsi="Arial" w:cs="Arial"/>
        </w:rPr>
        <w:t xml:space="preserve"> </w:t>
      </w:r>
      <w:r w:rsidRPr="00AF1F4A">
        <w:rPr>
          <w:rFonts w:ascii="Arial" w:hAnsi="Arial" w:cs="Arial"/>
        </w:rPr>
        <w:t xml:space="preserve">and ‘Making </w:t>
      </w:r>
      <w:r w:rsidR="001B4D63" w:rsidRPr="00AF1F4A">
        <w:rPr>
          <w:rFonts w:ascii="Arial" w:hAnsi="Arial" w:cs="Arial"/>
        </w:rPr>
        <w:t>Architecture</w:t>
      </w:r>
      <w:r w:rsidR="00FC0EA5" w:rsidRPr="00AF1F4A">
        <w:rPr>
          <w:rFonts w:ascii="Arial" w:hAnsi="Arial" w:cs="Arial"/>
        </w:rPr>
        <w:t>’</w:t>
      </w:r>
      <w:r w:rsidRPr="00AF1F4A">
        <w:rPr>
          <w:rFonts w:ascii="Arial" w:hAnsi="Arial" w:cs="Arial"/>
        </w:rPr>
        <w:t xml:space="preserve">. The aims and learning outcomes of the respective modules are similar at different levels, but as design </w:t>
      </w:r>
      <w:r w:rsidR="00911220" w:rsidRPr="00AF1F4A">
        <w:rPr>
          <w:rFonts w:ascii="Arial" w:hAnsi="Arial" w:cs="Arial"/>
        </w:rPr>
        <w:t xml:space="preserve">projects </w:t>
      </w:r>
      <w:r w:rsidRPr="00AF1F4A">
        <w:rPr>
          <w:rFonts w:ascii="Arial" w:hAnsi="Arial" w:cs="Arial"/>
        </w:rPr>
        <w:t xml:space="preserve">become more complex </w:t>
      </w:r>
      <w:r w:rsidR="00911220" w:rsidRPr="00AF1F4A">
        <w:rPr>
          <w:rFonts w:ascii="Arial" w:hAnsi="Arial" w:cs="Arial"/>
        </w:rPr>
        <w:t>as the student moves through the course</w:t>
      </w:r>
      <w:r w:rsidR="003D11C9" w:rsidRPr="00AF1F4A">
        <w:rPr>
          <w:rFonts w:ascii="Arial" w:hAnsi="Arial" w:cs="Arial"/>
        </w:rPr>
        <w:t xml:space="preserve"> and develops their academic skills</w:t>
      </w:r>
      <w:r w:rsidR="00845A94" w:rsidRPr="00AF1F4A">
        <w:rPr>
          <w:rFonts w:ascii="Arial" w:hAnsi="Arial" w:cs="Arial"/>
        </w:rPr>
        <w:t>,</w:t>
      </w:r>
      <w:r w:rsidR="00911220" w:rsidRPr="00AF1F4A">
        <w:rPr>
          <w:rFonts w:ascii="Arial" w:hAnsi="Arial" w:cs="Arial"/>
        </w:rPr>
        <w:t xml:space="preserve"> </w:t>
      </w:r>
      <w:r w:rsidRPr="00AF1F4A">
        <w:rPr>
          <w:rFonts w:ascii="Arial" w:hAnsi="Arial" w:cs="Arial"/>
        </w:rPr>
        <w:t>the level of understanding expected of the student and abilit</w:t>
      </w:r>
      <w:r w:rsidR="003D11C9" w:rsidRPr="00AF1F4A">
        <w:rPr>
          <w:rFonts w:ascii="Arial" w:hAnsi="Arial" w:cs="Arial"/>
        </w:rPr>
        <w:t>ies to be</w:t>
      </w:r>
      <w:r w:rsidRPr="00AF1F4A">
        <w:rPr>
          <w:rFonts w:ascii="Arial" w:hAnsi="Arial" w:cs="Arial"/>
        </w:rPr>
        <w:t xml:space="preserve"> </w:t>
      </w:r>
      <w:r w:rsidR="00911220" w:rsidRPr="00AF1F4A">
        <w:rPr>
          <w:rFonts w:ascii="Arial" w:hAnsi="Arial" w:cs="Arial"/>
        </w:rPr>
        <w:t xml:space="preserve">demonstrated </w:t>
      </w:r>
      <w:r w:rsidRPr="00AF1F4A">
        <w:rPr>
          <w:rFonts w:ascii="Arial" w:hAnsi="Arial" w:cs="Arial"/>
        </w:rPr>
        <w:t xml:space="preserve">are greater. The levels of the course are structured </w:t>
      </w:r>
      <w:proofErr w:type="gramStart"/>
      <w:r w:rsidRPr="00AF1F4A">
        <w:rPr>
          <w:rFonts w:ascii="Arial" w:hAnsi="Arial" w:cs="Arial"/>
        </w:rPr>
        <w:t>so as to</w:t>
      </w:r>
      <w:proofErr w:type="gramEnd"/>
      <w:r w:rsidRPr="00AF1F4A">
        <w:rPr>
          <w:rFonts w:ascii="Arial" w:hAnsi="Arial" w:cs="Arial"/>
        </w:rPr>
        <w:t xml:space="preserve"> teach the </w:t>
      </w:r>
      <w:r w:rsidR="00911220" w:rsidRPr="00AF1F4A">
        <w:rPr>
          <w:rFonts w:ascii="Arial" w:hAnsi="Arial" w:cs="Arial"/>
        </w:rPr>
        <w:t>P</w:t>
      </w:r>
      <w:r w:rsidRPr="00AF1F4A">
        <w:rPr>
          <w:rFonts w:ascii="Arial" w:hAnsi="Arial" w:cs="Arial"/>
        </w:rPr>
        <w:t xml:space="preserve">rinciples of architecture in Level 4, the </w:t>
      </w:r>
      <w:r w:rsidR="00911220" w:rsidRPr="00AF1F4A">
        <w:rPr>
          <w:rFonts w:ascii="Arial" w:hAnsi="Arial" w:cs="Arial"/>
        </w:rPr>
        <w:t>P</w:t>
      </w:r>
      <w:r w:rsidRPr="00AF1F4A">
        <w:rPr>
          <w:rFonts w:ascii="Arial" w:hAnsi="Arial" w:cs="Arial"/>
        </w:rPr>
        <w:t xml:space="preserve">rocesses of architecture in Level 5 and the </w:t>
      </w:r>
      <w:r w:rsidR="00911220" w:rsidRPr="00AF1F4A">
        <w:rPr>
          <w:rFonts w:ascii="Arial" w:hAnsi="Arial" w:cs="Arial"/>
        </w:rPr>
        <w:t>P</w:t>
      </w:r>
      <w:r w:rsidRPr="00AF1F4A">
        <w:rPr>
          <w:rFonts w:ascii="Arial" w:hAnsi="Arial" w:cs="Arial"/>
        </w:rPr>
        <w:t xml:space="preserve">ractice of architecture in Level 6. Level 6 students conclude by completing </w:t>
      </w:r>
      <w:r w:rsidR="00911220" w:rsidRPr="00AF1F4A">
        <w:rPr>
          <w:rFonts w:ascii="Arial" w:hAnsi="Arial" w:cs="Arial"/>
        </w:rPr>
        <w:t>2 capstone projects</w:t>
      </w:r>
      <w:r w:rsidR="00845A94" w:rsidRPr="00AF1F4A">
        <w:rPr>
          <w:rFonts w:ascii="Arial" w:hAnsi="Arial" w:cs="Arial"/>
        </w:rPr>
        <w:t>:</w:t>
      </w:r>
      <w:r w:rsidR="00911220" w:rsidRPr="00AF1F4A">
        <w:rPr>
          <w:rFonts w:ascii="Arial" w:hAnsi="Arial" w:cs="Arial"/>
        </w:rPr>
        <w:t xml:space="preserve"> </w:t>
      </w:r>
      <w:r w:rsidRPr="00AF1F4A">
        <w:rPr>
          <w:rFonts w:ascii="Arial" w:hAnsi="Arial" w:cs="Arial"/>
        </w:rPr>
        <w:t xml:space="preserve">a dissertation and a </w:t>
      </w:r>
      <w:proofErr w:type="gramStart"/>
      <w:r w:rsidRPr="00AF1F4A">
        <w:rPr>
          <w:rFonts w:ascii="Arial" w:hAnsi="Arial" w:cs="Arial"/>
        </w:rPr>
        <w:t>third year</w:t>
      </w:r>
      <w:proofErr w:type="gramEnd"/>
      <w:r w:rsidRPr="00AF1F4A">
        <w:rPr>
          <w:rFonts w:ascii="Arial" w:hAnsi="Arial" w:cs="Arial"/>
        </w:rPr>
        <w:t xml:space="preserve"> major </w:t>
      </w:r>
      <w:r w:rsidR="00EA4A73" w:rsidRPr="00AF1F4A">
        <w:rPr>
          <w:rFonts w:ascii="Arial" w:hAnsi="Arial" w:cs="Arial"/>
        </w:rPr>
        <w:t>thesis design</w:t>
      </w:r>
      <w:r w:rsidR="001B4D63" w:rsidRPr="00AF1F4A">
        <w:rPr>
          <w:rFonts w:ascii="Arial" w:hAnsi="Arial" w:cs="Arial"/>
        </w:rPr>
        <w:t xml:space="preserve"> </w:t>
      </w:r>
      <w:r w:rsidRPr="00AF1F4A">
        <w:rPr>
          <w:rFonts w:ascii="Arial" w:hAnsi="Arial" w:cs="Arial"/>
        </w:rPr>
        <w:t xml:space="preserve">project. The programme structure is included as a diagram in the appendix to this document.  </w:t>
      </w:r>
    </w:p>
    <w:p w14:paraId="0AD678DC" w14:textId="77777777" w:rsidR="008C39A1" w:rsidRPr="00AF1F4A" w:rsidRDefault="008C39A1" w:rsidP="003B7B13">
      <w:pPr>
        <w:spacing w:after="0" w:line="240" w:lineRule="auto"/>
        <w:jc w:val="both"/>
        <w:rPr>
          <w:rFonts w:ascii="Arial" w:hAnsi="Arial" w:cs="Arial"/>
        </w:rPr>
      </w:pPr>
    </w:p>
    <w:p w14:paraId="60E75634" w14:textId="77777777" w:rsidR="008C39A1" w:rsidRPr="00AF1F4A" w:rsidRDefault="008C39A1" w:rsidP="003B7B13">
      <w:pPr>
        <w:spacing w:after="0" w:line="240" w:lineRule="auto"/>
        <w:jc w:val="both"/>
        <w:rPr>
          <w:rFonts w:ascii="Arial" w:hAnsi="Arial" w:cs="Arial"/>
        </w:rPr>
      </w:pPr>
      <w:r w:rsidRPr="00AF1F4A">
        <w:rPr>
          <w:rFonts w:ascii="Arial" w:hAnsi="Arial" w:cs="Arial"/>
        </w:rPr>
        <w:t xml:space="preserve">Within each module are a design component and support/contextual component with the intention that knowledge and skills are always introduced and developed in relation to studio projects. </w:t>
      </w:r>
    </w:p>
    <w:p w14:paraId="25E2F145" w14:textId="77777777" w:rsidR="008C39A1" w:rsidRPr="00AF1F4A" w:rsidRDefault="008C39A1" w:rsidP="003B7B13">
      <w:pPr>
        <w:spacing w:after="0" w:line="240" w:lineRule="auto"/>
        <w:jc w:val="both"/>
        <w:rPr>
          <w:rFonts w:ascii="Arial" w:hAnsi="Arial" w:cs="Arial"/>
        </w:rPr>
      </w:pPr>
    </w:p>
    <w:p w14:paraId="0E4E9885" w14:textId="77777777" w:rsidR="008C39A1" w:rsidRPr="00AF1F4A" w:rsidRDefault="008C39A1" w:rsidP="003B7B13">
      <w:pPr>
        <w:spacing w:after="0" w:line="240" w:lineRule="auto"/>
        <w:jc w:val="both"/>
        <w:rPr>
          <w:rFonts w:ascii="Arial" w:hAnsi="Arial" w:cs="Arial"/>
        </w:rPr>
      </w:pPr>
      <w:r w:rsidRPr="00AF1F4A">
        <w:rPr>
          <w:rFonts w:ascii="Arial" w:hAnsi="Arial" w:cs="Arial"/>
        </w:rPr>
        <w:t>Central to the teaching of design is the studio which promotes dialogue between tutor and student, and students with their peers.  The process of architectural design entails the synthesis of a range of tasks that, broadly speaking, can be described as analysis of brief and site, developing an indicative proposal and its detailed resolution towards the realisation of a project and its ongoing management. The overall aim of architectural design is to synthesize these factors into a coherent whole.</w:t>
      </w:r>
      <w:r w:rsidR="003D11C9" w:rsidRPr="00AF1F4A">
        <w:rPr>
          <w:rFonts w:ascii="Arial" w:hAnsi="Arial" w:cs="Arial"/>
        </w:rPr>
        <w:t xml:space="preserve"> The programme is taught by a range of staff, many of whom run their own practices or work in practice, which ensures that the practice-led research which is disseminated in the studio, or actually takes place there, is relevant to industry and practice. It also means that design studios are well placed to take advantage of the myriad professional networks which staff bring with them.</w:t>
      </w:r>
    </w:p>
    <w:p w14:paraId="783DDF7C" w14:textId="77777777" w:rsidR="008C39A1" w:rsidRPr="00AF1F4A" w:rsidRDefault="008C39A1" w:rsidP="003B7B13">
      <w:pPr>
        <w:spacing w:after="0" w:line="240" w:lineRule="auto"/>
        <w:jc w:val="both"/>
        <w:rPr>
          <w:rFonts w:ascii="Arial" w:hAnsi="Arial" w:cs="Arial"/>
        </w:rPr>
      </w:pPr>
    </w:p>
    <w:p w14:paraId="78B38896" w14:textId="77777777" w:rsidR="008C39A1" w:rsidRPr="00AF1F4A" w:rsidRDefault="008C39A1" w:rsidP="003B7B13">
      <w:pPr>
        <w:spacing w:after="0" w:line="240" w:lineRule="auto"/>
        <w:jc w:val="both"/>
        <w:rPr>
          <w:rFonts w:ascii="Arial" w:hAnsi="Arial" w:cs="Arial"/>
        </w:rPr>
      </w:pPr>
      <w:r w:rsidRPr="00AF1F4A">
        <w:rPr>
          <w:rFonts w:ascii="Arial" w:hAnsi="Arial" w:cs="Arial"/>
        </w:rPr>
        <w:t xml:space="preserve">The teaching and learning of design projects </w:t>
      </w:r>
      <w:proofErr w:type="gramStart"/>
      <w:r w:rsidRPr="00AF1F4A">
        <w:rPr>
          <w:rFonts w:ascii="Arial" w:hAnsi="Arial" w:cs="Arial"/>
        </w:rPr>
        <w:t>incorporates</w:t>
      </w:r>
      <w:proofErr w:type="gramEnd"/>
      <w:r w:rsidRPr="00AF1F4A">
        <w:rPr>
          <w:rFonts w:ascii="Arial" w:hAnsi="Arial" w:cs="Arial"/>
        </w:rPr>
        <w:t>:</w:t>
      </w:r>
    </w:p>
    <w:p w14:paraId="1A8BDC1A" w14:textId="77777777" w:rsidR="008C39A1" w:rsidRPr="00AF1F4A" w:rsidRDefault="008C39A1" w:rsidP="003B7B13">
      <w:pPr>
        <w:spacing w:after="0" w:line="240" w:lineRule="auto"/>
        <w:jc w:val="both"/>
        <w:rPr>
          <w:rFonts w:ascii="Arial" w:hAnsi="Arial" w:cs="Arial"/>
        </w:rPr>
      </w:pPr>
    </w:p>
    <w:p w14:paraId="0287A3CC"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 xml:space="preserve">analysis of the project brief and research into the background of a particular design problem, including user </w:t>
      </w:r>
      <w:proofErr w:type="gramStart"/>
      <w:r w:rsidRPr="00AF1F4A">
        <w:rPr>
          <w:rFonts w:ascii="Arial" w:hAnsi="Arial" w:cs="Arial"/>
        </w:rPr>
        <w:t>needs;</w:t>
      </w:r>
      <w:proofErr w:type="gramEnd"/>
    </w:p>
    <w:p w14:paraId="28A36E20"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 xml:space="preserve">site studies and analysis of </w:t>
      </w:r>
      <w:proofErr w:type="gramStart"/>
      <w:r w:rsidRPr="00AF1F4A">
        <w:rPr>
          <w:rFonts w:ascii="Arial" w:hAnsi="Arial" w:cs="Arial"/>
        </w:rPr>
        <w:t>context;</w:t>
      </w:r>
      <w:proofErr w:type="gramEnd"/>
      <w:r w:rsidRPr="00AF1F4A">
        <w:rPr>
          <w:rFonts w:ascii="Arial" w:hAnsi="Arial" w:cs="Arial"/>
        </w:rPr>
        <w:t xml:space="preserve"> </w:t>
      </w:r>
    </w:p>
    <w:p w14:paraId="20C49121"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 xml:space="preserve">exercises that promote creative thought and the manipulation of </w:t>
      </w:r>
      <w:proofErr w:type="gramStart"/>
      <w:r w:rsidRPr="00AF1F4A">
        <w:rPr>
          <w:rFonts w:ascii="Arial" w:hAnsi="Arial" w:cs="Arial"/>
        </w:rPr>
        <w:t>materials;</w:t>
      </w:r>
      <w:proofErr w:type="gramEnd"/>
    </w:p>
    <w:p w14:paraId="30005EC1"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 xml:space="preserve">teaching techniques of representation and </w:t>
      </w:r>
      <w:proofErr w:type="gramStart"/>
      <w:r w:rsidRPr="00AF1F4A">
        <w:rPr>
          <w:rFonts w:ascii="Arial" w:hAnsi="Arial" w:cs="Arial"/>
        </w:rPr>
        <w:t>communication;</w:t>
      </w:r>
      <w:proofErr w:type="gramEnd"/>
    </w:p>
    <w:p w14:paraId="193FDBB2"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 xml:space="preserve">group study including exemplars and </w:t>
      </w:r>
      <w:proofErr w:type="gramStart"/>
      <w:r w:rsidRPr="00AF1F4A">
        <w:rPr>
          <w:rFonts w:ascii="Arial" w:hAnsi="Arial" w:cs="Arial"/>
        </w:rPr>
        <w:t>precedents;</w:t>
      </w:r>
      <w:proofErr w:type="gramEnd"/>
    </w:p>
    <w:p w14:paraId="41DBFD60"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 xml:space="preserve">lectures, seminars and </w:t>
      </w:r>
      <w:proofErr w:type="gramStart"/>
      <w:r w:rsidRPr="00AF1F4A">
        <w:rPr>
          <w:rFonts w:ascii="Arial" w:hAnsi="Arial" w:cs="Arial"/>
        </w:rPr>
        <w:t>workshops;</w:t>
      </w:r>
      <w:proofErr w:type="gramEnd"/>
      <w:r w:rsidRPr="00AF1F4A">
        <w:rPr>
          <w:rFonts w:ascii="Arial" w:hAnsi="Arial" w:cs="Arial"/>
        </w:rPr>
        <w:t xml:space="preserve"> </w:t>
      </w:r>
    </w:p>
    <w:p w14:paraId="2F94312E"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 xml:space="preserve">developing students’ ability to communicate orally and visually using a wide range of media including digital and </w:t>
      </w:r>
      <w:proofErr w:type="gramStart"/>
      <w:r w:rsidRPr="00AF1F4A">
        <w:rPr>
          <w:rFonts w:ascii="Arial" w:hAnsi="Arial" w:cs="Arial"/>
        </w:rPr>
        <w:t>electronic;</w:t>
      </w:r>
      <w:proofErr w:type="gramEnd"/>
    </w:p>
    <w:p w14:paraId="632F7B5D"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 xml:space="preserve">project </w:t>
      </w:r>
      <w:r w:rsidR="00E8246F" w:rsidRPr="00AF1F4A">
        <w:rPr>
          <w:rFonts w:ascii="Arial" w:hAnsi="Arial" w:cs="Arial"/>
        </w:rPr>
        <w:t>reviews or crits</w:t>
      </w:r>
      <w:r w:rsidRPr="00AF1F4A">
        <w:rPr>
          <w:rFonts w:ascii="Arial" w:hAnsi="Arial" w:cs="Arial"/>
        </w:rPr>
        <w:t xml:space="preserve"> to promote the discursive nature of the design </w:t>
      </w:r>
      <w:proofErr w:type="gramStart"/>
      <w:r w:rsidRPr="00AF1F4A">
        <w:rPr>
          <w:rFonts w:ascii="Arial" w:hAnsi="Arial" w:cs="Arial"/>
        </w:rPr>
        <w:t>process;</w:t>
      </w:r>
      <w:proofErr w:type="gramEnd"/>
    </w:p>
    <w:p w14:paraId="2F9C8DD5"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encouraging students’ self-criticism in a positive way to reflect upon design work in progress.</w:t>
      </w:r>
    </w:p>
    <w:p w14:paraId="23F9DF33" w14:textId="77777777" w:rsidR="00521BB5" w:rsidRPr="00AF1F4A" w:rsidRDefault="00521BB5" w:rsidP="003B7B13">
      <w:pPr>
        <w:spacing w:after="0" w:line="240" w:lineRule="auto"/>
        <w:jc w:val="both"/>
        <w:rPr>
          <w:rFonts w:ascii="Arial" w:hAnsi="Arial" w:cs="Arial"/>
        </w:rPr>
      </w:pPr>
    </w:p>
    <w:p w14:paraId="43F4718E" w14:textId="77777777" w:rsidR="005B1266" w:rsidRPr="00AF1F4A" w:rsidRDefault="008C39A1" w:rsidP="003B7B13">
      <w:pPr>
        <w:spacing w:after="0" w:line="240" w:lineRule="auto"/>
        <w:jc w:val="both"/>
        <w:rPr>
          <w:rFonts w:ascii="Arial" w:hAnsi="Arial" w:cs="Arial"/>
        </w:rPr>
      </w:pPr>
      <w:r w:rsidRPr="00AF1F4A">
        <w:rPr>
          <w:rFonts w:ascii="Arial" w:hAnsi="Arial" w:cs="Arial"/>
        </w:rPr>
        <w:t xml:space="preserve">The continual and iterative nature of the design process requires a continual </w:t>
      </w:r>
      <w:r w:rsidR="00F946DF" w:rsidRPr="00AF1F4A">
        <w:rPr>
          <w:rFonts w:ascii="Arial" w:hAnsi="Arial" w:cs="Arial"/>
        </w:rPr>
        <w:t xml:space="preserve">and integrated </w:t>
      </w:r>
      <w:r w:rsidRPr="00AF1F4A">
        <w:rPr>
          <w:rFonts w:ascii="Arial" w:hAnsi="Arial" w:cs="Arial"/>
        </w:rPr>
        <w:t xml:space="preserve">process of formative </w:t>
      </w:r>
      <w:r w:rsidR="00F946DF" w:rsidRPr="00AF1F4A">
        <w:rPr>
          <w:rFonts w:ascii="Arial" w:hAnsi="Arial" w:cs="Arial"/>
        </w:rPr>
        <w:t xml:space="preserve">(advisory, not marked) </w:t>
      </w:r>
      <w:r w:rsidRPr="00AF1F4A">
        <w:rPr>
          <w:rFonts w:ascii="Arial" w:hAnsi="Arial" w:cs="Arial"/>
        </w:rPr>
        <w:t>assessment and feedback</w:t>
      </w:r>
      <w:r w:rsidR="00F946DF" w:rsidRPr="00AF1F4A">
        <w:rPr>
          <w:rFonts w:ascii="Arial" w:hAnsi="Arial" w:cs="Arial"/>
        </w:rPr>
        <w:t>/feed</w:t>
      </w:r>
      <w:r w:rsidR="00845A94" w:rsidRPr="00AF1F4A">
        <w:rPr>
          <w:rFonts w:ascii="Arial" w:hAnsi="Arial" w:cs="Arial"/>
        </w:rPr>
        <w:t xml:space="preserve"> </w:t>
      </w:r>
      <w:r w:rsidR="00F946DF" w:rsidRPr="00AF1F4A">
        <w:rPr>
          <w:rFonts w:ascii="Arial" w:hAnsi="Arial" w:cs="Arial"/>
        </w:rPr>
        <w:t>forward</w:t>
      </w:r>
      <w:r w:rsidRPr="00AF1F4A">
        <w:rPr>
          <w:rFonts w:ascii="Arial" w:hAnsi="Arial" w:cs="Arial"/>
        </w:rPr>
        <w:t xml:space="preserve"> through the use of studio tutorials and reviews, with formal formative assessment taking place at the end of teaching block 1. The summative </w:t>
      </w:r>
      <w:r w:rsidR="00F946DF" w:rsidRPr="00AF1F4A">
        <w:rPr>
          <w:rFonts w:ascii="Arial" w:hAnsi="Arial" w:cs="Arial"/>
        </w:rPr>
        <w:t xml:space="preserve">(marked) </w:t>
      </w:r>
      <w:r w:rsidRPr="00AF1F4A">
        <w:rPr>
          <w:rFonts w:ascii="Arial" w:hAnsi="Arial" w:cs="Arial"/>
        </w:rPr>
        <w:t>assessment for the design modules occurs at the end of the teaching block 2 through the submission of a portfolio of the year’s design work. Written feedback is provided following reviews and portfolio assessment.</w:t>
      </w:r>
    </w:p>
    <w:p w14:paraId="13B5401C" w14:textId="77777777" w:rsidR="008B047B" w:rsidRPr="00AF1F4A" w:rsidRDefault="008B047B" w:rsidP="003B7B13">
      <w:pPr>
        <w:spacing w:after="0" w:line="240" w:lineRule="auto"/>
        <w:jc w:val="both"/>
        <w:rPr>
          <w:rFonts w:ascii="Arial" w:hAnsi="Arial" w:cs="Arial"/>
        </w:rPr>
      </w:pPr>
    </w:p>
    <w:p w14:paraId="2B693EC0" w14:textId="77777777" w:rsidR="008B047B" w:rsidRPr="00AF1F4A" w:rsidRDefault="008B047B" w:rsidP="003B7B13">
      <w:pPr>
        <w:spacing w:after="0" w:line="240" w:lineRule="auto"/>
        <w:jc w:val="both"/>
        <w:rPr>
          <w:rFonts w:ascii="Arial" w:hAnsi="Arial" w:cs="Arial"/>
        </w:rPr>
      </w:pPr>
      <w:r w:rsidRPr="00AF1F4A">
        <w:rPr>
          <w:rFonts w:ascii="Arial" w:eastAsia="Times New Roman" w:hAnsi="Arial" w:cs="Arial"/>
        </w:rPr>
        <w:t>In each year of the course</w:t>
      </w:r>
      <w:r w:rsidR="0000047A" w:rsidRPr="00AF1F4A">
        <w:rPr>
          <w:rFonts w:ascii="Arial" w:eastAsia="Times New Roman" w:hAnsi="Arial" w:cs="Arial"/>
        </w:rPr>
        <w:t>,</w:t>
      </w:r>
      <w:r w:rsidRPr="00AF1F4A">
        <w:rPr>
          <w:rFonts w:ascii="Arial" w:eastAsia="Times New Roman" w:hAnsi="Arial" w:cs="Arial"/>
        </w:rPr>
        <w:t xml:space="preserve"> the synoptically taught and assessed design studio component of the modules is delivered through </w:t>
      </w:r>
      <w:proofErr w:type="gramStart"/>
      <w:r w:rsidRPr="00AF1F4A">
        <w:rPr>
          <w:rFonts w:ascii="Arial" w:eastAsia="Times New Roman" w:hAnsi="Arial" w:cs="Arial"/>
        </w:rPr>
        <w:t>a number of</w:t>
      </w:r>
      <w:proofErr w:type="gramEnd"/>
      <w:r w:rsidRPr="00AF1F4A">
        <w:rPr>
          <w:rFonts w:ascii="Arial" w:eastAsia="Times New Roman" w:hAnsi="Arial" w:cs="Arial"/>
        </w:rPr>
        <w:t xml:space="preserve"> individual studio groups which are each taught </w:t>
      </w:r>
      <w:r w:rsidRPr="00AF1F4A">
        <w:rPr>
          <w:rFonts w:ascii="Arial" w:eastAsia="Times New Roman" w:hAnsi="Arial" w:cs="Arial"/>
        </w:rPr>
        <w:lastRenderedPageBreak/>
        <w:t>by a pair/group of tutors. The project-based work that students undertake is different for each studio group, will change from year to year, and will relate to a different site and a different programme. This necessitates different approaches and activities to produce successful design solutions, and so we are not overly prescriptive about the specific tasks that individual design studio tutors set their students. Instead, design project guidance is provided for each level of the course which indicates the overall requirements for the project work across all of the modules, and an indication of the key documents that a student is required to produce. Studios are also provided with guidance for a programme of project development in order to ensure that students are able to have sufficiently developed projects to use as the basis for the coursework components of the modules that are based on the design projects.</w:t>
      </w:r>
    </w:p>
    <w:p w14:paraId="7F9917A6" w14:textId="77777777" w:rsidR="00A02DC5" w:rsidRPr="00AF1F4A" w:rsidRDefault="00A02DC5" w:rsidP="003B7B13">
      <w:pPr>
        <w:spacing w:after="0" w:line="240" w:lineRule="auto"/>
        <w:jc w:val="both"/>
        <w:rPr>
          <w:rFonts w:ascii="Arial" w:hAnsi="Arial" w:cs="Arial"/>
        </w:rPr>
      </w:pPr>
    </w:p>
    <w:p w14:paraId="2F2D3B95" w14:textId="77777777" w:rsidR="00A02DC5" w:rsidRPr="00AF1F4A" w:rsidRDefault="00A02DC5" w:rsidP="003B7B13">
      <w:pPr>
        <w:spacing w:after="0" w:line="240" w:lineRule="auto"/>
        <w:jc w:val="both"/>
        <w:rPr>
          <w:rFonts w:ascii="Arial" w:hAnsi="Arial" w:cs="Arial"/>
        </w:rPr>
      </w:pPr>
      <w:r w:rsidRPr="00AF1F4A">
        <w:rPr>
          <w:rFonts w:ascii="Arial" w:hAnsi="Arial" w:cs="Arial"/>
        </w:rPr>
        <w:t xml:space="preserve">The design portfolio is assessed synoptically; this means that the same single portfolio of work is used in the assessment of more than one module. In this case the design portfolio is assessed </w:t>
      </w:r>
      <w:r w:rsidR="00B72F59" w:rsidRPr="00AF1F4A">
        <w:rPr>
          <w:rFonts w:ascii="Arial" w:hAnsi="Arial" w:cs="Arial"/>
        </w:rPr>
        <w:t>at</w:t>
      </w:r>
      <w:r w:rsidRPr="00AF1F4A">
        <w:rPr>
          <w:rFonts w:ascii="Arial" w:hAnsi="Arial" w:cs="Arial"/>
        </w:rPr>
        <w:t xml:space="preserve"> 50</w:t>
      </w:r>
      <w:r w:rsidR="00B72F59" w:rsidRPr="00AF1F4A">
        <w:rPr>
          <w:rFonts w:ascii="Arial" w:hAnsi="Arial" w:cs="Arial"/>
        </w:rPr>
        <w:t>-75</w:t>
      </w:r>
      <w:r w:rsidRPr="00AF1F4A">
        <w:rPr>
          <w:rFonts w:ascii="Arial" w:hAnsi="Arial" w:cs="Arial"/>
        </w:rPr>
        <w:t xml:space="preserve">% </w:t>
      </w:r>
      <w:r w:rsidR="00B72F59" w:rsidRPr="00AF1F4A">
        <w:rPr>
          <w:rFonts w:ascii="Arial" w:hAnsi="Arial" w:cs="Arial"/>
        </w:rPr>
        <w:t>across</w:t>
      </w:r>
      <w:r w:rsidRPr="00AF1F4A">
        <w:rPr>
          <w:rFonts w:ascii="Arial" w:hAnsi="Arial" w:cs="Arial"/>
        </w:rPr>
        <w:t xml:space="preserve"> the four modules </w:t>
      </w:r>
      <w:r w:rsidR="00B72F59" w:rsidRPr="00AF1F4A">
        <w:rPr>
          <w:rFonts w:ascii="Arial" w:hAnsi="Arial" w:cs="Arial"/>
        </w:rPr>
        <w:t>in each year</w:t>
      </w:r>
      <w:r w:rsidRPr="00AF1F4A">
        <w:rPr>
          <w:rFonts w:ascii="Arial" w:hAnsi="Arial" w:cs="Arial"/>
        </w:rPr>
        <w:t>.</w:t>
      </w:r>
    </w:p>
    <w:p w14:paraId="75539BC4" w14:textId="77777777" w:rsidR="008B047B" w:rsidRPr="00AF1F4A" w:rsidRDefault="008B047B" w:rsidP="003B7B13">
      <w:pPr>
        <w:spacing w:after="0" w:line="240" w:lineRule="auto"/>
        <w:jc w:val="both"/>
        <w:rPr>
          <w:rFonts w:ascii="Arial" w:hAnsi="Arial" w:cs="Arial"/>
        </w:rPr>
      </w:pPr>
    </w:p>
    <w:p w14:paraId="238BA9D6" w14:textId="77777777" w:rsidR="008C39A1" w:rsidRPr="00AF1F4A" w:rsidRDefault="008C39A1" w:rsidP="003B7B13">
      <w:pPr>
        <w:spacing w:after="0" w:line="240" w:lineRule="auto"/>
        <w:jc w:val="both"/>
        <w:rPr>
          <w:rFonts w:ascii="Arial" w:hAnsi="Arial" w:cs="Arial"/>
        </w:rPr>
      </w:pPr>
      <w:r w:rsidRPr="00AF1F4A">
        <w:rPr>
          <w:rFonts w:ascii="Arial" w:hAnsi="Arial" w:cs="Arial"/>
        </w:rPr>
        <w:t>Support studies and contextual studies incorporate:</w:t>
      </w:r>
    </w:p>
    <w:p w14:paraId="3FFF457E" w14:textId="77777777" w:rsidR="008C39A1" w:rsidRPr="00AF1F4A" w:rsidRDefault="008C39A1" w:rsidP="003B7B13">
      <w:pPr>
        <w:spacing w:after="0" w:line="240" w:lineRule="auto"/>
        <w:jc w:val="both"/>
        <w:rPr>
          <w:rFonts w:ascii="Arial" w:hAnsi="Arial" w:cs="Arial"/>
        </w:rPr>
      </w:pPr>
    </w:p>
    <w:p w14:paraId="3F19C8F1" w14:textId="77777777" w:rsidR="008C39A1" w:rsidRPr="00AF1F4A" w:rsidRDefault="008C39A1" w:rsidP="003B7B13">
      <w:pPr>
        <w:pStyle w:val="NoSpacing"/>
        <w:numPr>
          <w:ilvl w:val="0"/>
          <w:numId w:val="16"/>
        </w:numPr>
        <w:jc w:val="both"/>
        <w:rPr>
          <w:rFonts w:ascii="Arial" w:hAnsi="Arial" w:cs="Arial"/>
        </w:rPr>
      </w:pPr>
      <w:r w:rsidRPr="00AF1F4A">
        <w:rPr>
          <w:rFonts w:ascii="Arial" w:hAnsi="Arial" w:cs="Arial"/>
        </w:rPr>
        <w:t xml:space="preserve">lecture presentation for the transmission of </w:t>
      </w:r>
      <w:proofErr w:type="gramStart"/>
      <w:r w:rsidRPr="00AF1F4A">
        <w:rPr>
          <w:rFonts w:ascii="Arial" w:hAnsi="Arial" w:cs="Arial"/>
        </w:rPr>
        <w:t>information;  Lectures</w:t>
      </w:r>
      <w:proofErr w:type="gramEnd"/>
      <w:r w:rsidRPr="00AF1F4A">
        <w:rPr>
          <w:rFonts w:ascii="Arial" w:hAnsi="Arial" w:cs="Arial"/>
        </w:rPr>
        <w:t xml:space="preserve"> are supported by hand-outs, reading lists and the use of </w:t>
      </w:r>
      <w:r w:rsidR="004049D1" w:rsidRPr="00AF1F4A">
        <w:rPr>
          <w:rFonts w:ascii="Arial" w:hAnsi="Arial" w:cs="Arial"/>
        </w:rPr>
        <w:t>the VLE</w:t>
      </w:r>
      <w:r w:rsidRPr="00AF1F4A">
        <w:rPr>
          <w:rFonts w:ascii="Arial" w:hAnsi="Arial" w:cs="Arial"/>
        </w:rPr>
        <w:t>;</w:t>
      </w:r>
    </w:p>
    <w:p w14:paraId="5B3E9B0B" w14:textId="77777777" w:rsidR="00F946DF" w:rsidRPr="00AF1F4A" w:rsidRDefault="00F946DF" w:rsidP="003B7B13">
      <w:pPr>
        <w:pStyle w:val="NoSpacing"/>
        <w:numPr>
          <w:ilvl w:val="0"/>
          <w:numId w:val="16"/>
        </w:numPr>
        <w:jc w:val="both"/>
        <w:rPr>
          <w:rFonts w:ascii="Arial" w:hAnsi="Arial" w:cs="Arial"/>
        </w:rPr>
      </w:pPr>
      <w:r w:rsidRPr="00AF1F4A">
        <w:rPr>
          <w:rFonts w:ascii="Arial" w:hAnsi="Arial" w:cs="Arial"/>
        </w:rPr>
        <w:t xml:space="preserve">tutorials conducted by tutors to student groups or </w:t>
      </w:r>
      <w:proofErr w:type="gramStart"/>
      <w:r w:rsidRPr="00AF1F4A">
        <w:rPr>
          <w:rFonts w:ascii="Arial" w:hAnsi="Arial" w:cs="Arial"/>
        </w:rPr>
        <w:t>individuals;</w:t>
      </w:r>
      <w:proofErr w:type="gramEnd"/>
    </w:p>
    <w:p w14:paraId="0BCED881" w14:textId="77777777" w:rsidR="008C39A1" w:rsidRPr="00AF1F4A" w:rsidRDefault="008C39A1" w:rsidP="003B7B13">
      <w:pPr>
        <w:pStyle w:val="NoSpacing"/>
        <w:numPr>
          <w:ilvl w:val="0"/>
          <w:numId w:val="16"/>
        </w:numPr>
        <w:jc w:val="both"/>
        <w:rPr>
          <w:rFonts w:ascii="Arial" w:hAnsi="Arial" w:cs="Arial"/>
        </w:rPr>
      </w:pPr>
      <w:r w:rsidRPr="00AF1F4A">
        <w:rPr>
          <w:rFonts w:ascii="Arial" w:hAnsi="Arial" w:cs="Arial"/>
        </w:rPr>
        <w:t xml:space="preserve">seminars conducted by tutors to consolidate and integrate set </w:t>
      </w:r>
      <w:proofErr w:type="gramStart"/>
      <w:r w:rsidRPr="00AF1F4A">
        <w:rPr>
          <w:rFonts w:ascii="Arial" w:hAnsi="Arial" w:cs="Arial"/>
        </w:rPr>
        <w:t>readings;</w:t>
      </w:r>
      <w:proofErr w:type="gramEnd"/>
    </w:p>
    <w:p w14:paraId="195488BC" w14:textId="77777777" w:rsidR="008C39A1" w:rsidRPr="00AF1F4A" w:rsidRDefault="008C39A1" w:rsidP="003B7B13">
      <w:pPr>
        <w:pStyle w:val="NoSpacing"/>
        <w:numPr>
          <w:ilvl w:val="0"/>
          <w:numId w:val="16"/>
        </w:numPr>
        <w:jc w:val="both"/>
        <w:rPr>
          <w:rFonts w:ascii="Arial" w:hAnsi="Arial" w:cs="Arial"/>
        </w:rPr>
      </w:pPr>
      <w:r w:rsidRPr="00AF1F4A">
        <w:rPr>
          <w:rFonts w:ascii="Arial" w:hAnsi="Arial" w:cs="Arial"/>
        </w:rPr>
        <w:t xml:space="preserve">student-led seminars to help students clarify and sharpen their thinking and introduce their ideas to critical </w:t>
      </w:r>
      <w:proofErr w:type="gramStart"/>
      <w:r w:rsidRPr="00AF1F4A">
        <w:rPr>
          <w:rFonts w:ascii="Arial" w:hAnsi="Arial" w:cs="Arial"/>
        </w:rPr>
        <w:t>discussion;</w:t>
      </w:r>
      <w:proofErr w:type="gramEnd"/>
    </w:p>
    <w:p w14:paraId="5B0E4CCB" w14:textId="77777777" w:rsidR="008C39A1" w:rsidRPr="00AF1F4A" w:rsidRDefault="000E3260" w:rsidP="003B7B13">
      <w:pPr>
        <w:pStyle w:val="NoSpacing"/>
        <w:numPr>
          <w:ilvl w:val="0"/>
          <w:numId w:val="16"/>
        </w:numPr>
        <w:jc w:val="both"/>
        <w:rPr>
          <w:rFonts w:ascii="Arial" w:hAnsi="Arial" w:cs="Arial"/>
        </w:rPr>
      </w:pPr>
      <w:r w:rsidRPr="00AF1F4A">
        <w:rPr>
          <w:rFonts w:ascii="Arial" w:hAnsi="Arial" w:cs="Arial"/>
        </w:rPr>
        <w:t xml:space="preserve">architecture case </w:t>
      </w:r>
      <w:proofErr w:type="gramStart"/>
      <w:r w:rsidRPr="00AF1F4A">
        <w:rPr>
          <w:rFonts w:ascii="Arial" w:hAnsi="Arial" w:cs="Arial"/>
        </w:rPr>
        <w:t>studies</w:t>
      </w:r>
      <w:r w:rsidR="008C39A1" w:rsidRPr="00AF1F4A">
        <w:rPr>
          <w:rFonts w:ascii="Arial" w:hAnsi="Arial" w:cs="Arial"/>
        </w:rPr>
        <w:t>;</w:t>
      </w:r>
      <w:proofErr w:type="gramEnd"/>
      <w:r w:rsidR="008C39A1" w:rsidRPr="00AF1F4A">
        <w:rPr>
          <w:rFonts w:ascii="Arial" w:hAnsi="Arial" w:cs="Arial"/>
        </w:rPr>
        <w:t xml:space="preserve"> </w:t>
      </w:r>
    </w:p>
    <w:p w14:paraId="4EA4DFF0" w14:textId="77777777" w:rsidR="008C39A1" w:rsidRPr="00AF1F4A" w:rsidRDefault="008C39A1" w:rsidP="003B7B13">
      <w:pPr>
        <w:pStyle w:val="NoSpacing"/>
        <w:numPr>
          <w:ilvl w:val="0"/>
          <w:numId w:val="16"/>
        </w:numPr>
        <w:jc w:val="both"/>
        <w:rPr>
          <w:rFonts w:ascii="Arial" w:hAnsi="Arial" w:cs="Arial"/>
        </w:rPr>
      </w:pPr>
      <w:r w:rsidRPr="00AF1F4A">
        <w:rPr>
          <w:rFonts w:ascii="Arial" w:hAnsi="Arial" w:cs="Arial"/>
        </w:rPr>
        <w:t xml:space="preserve">workshops to demonstrate the nature and application of strategies, structures and </w:t>
      </w:r>
      <w:proofErr w:type="gramStart"/>
      <w:r w:rsidRPr="00AF1F4A">
        <w:rPr>
          <w:rFonts w:ascii="Arial" w:hAnsi="Arial" w:cs="Arial"/>
        </w:rPr>
        <w:t>materials;</w:t>
      </w:r>
      <w:proofErr w:type="gramEnd"/>
    </w:p>
    <w:p w14:paraId="262FCC03" w14:textId="77777777" w:rsidR="008C39A1" w:rsidRPr="00AF1F4A" w:rsidRDefault="008C39A1" w:rsidP="003B7B13">
      <w:pPr>
        <w:pStyle w:val="NoSpacing"/>
        <w:numPr>
          <w:ilvl w:val="0"/>
          <w:numId w:val="16"/>
        </w:numPr>
        <w:jc w:val="both"/>
        <w:rPr>
          <w:rFonts w:ascii="Arial" w:hAnsi="Arial" w:cs="Arial"/>
        </w:rPr>
      </w:pPr>
      <w:r w:rsidRPr="00AF1F4A">
        <w:rPr>
          <w:rFonts w:ascii="Arial" w:hAnsi="Arial" w:cs="Arial"/>
        </w:rPr>
        <w:t xml:space="preserve">field trips to consolidate by direct experience the historical and cultural context of </w:t>
      </w:r>
      <w:proofErr w:type="gramStart"/>
      <w:r w:rsidR="000E3260" w:rsidRPr="00AF1F4A">
        <w:rPr>
          <w:rFonts w:ascii="Arial" w:hAnsi="Arial" w:cs="Arial"/>
        </w:rPr>
        <w:t>architecture</w:t>
      </w:r>
      <w:r w:rsidRPr="00AF1F4A">
        <w:rPr>
          <w:rFonts w:ascii="Arial" w:hAnsi="Arial" w:cs="Arial"/>
        </w:rPr>
        <w:t>;</w:t>
      </w:r>
      <w:proofErr w:type="gramEnd"/>
    </w:p>
    <w:p w14:paraId="12B2500E" w14:textId="77777777" w:rsidR="008C39A1" w:rsidRPr="00AF1F4A" w:rsidRDefault="008C39A1" w:rsidP="003B7B13">
      <w:pPr>
        <w:pStyle w:val="NoSpacing"/>
        <w:numPr>
          <w:ilvl w:val="0"/>
          <w:numId w:val="16"/>
        </w:numPr>
        <w:jc w:val="both"/>
        <w:rPr>
          <w:rFonts w:ascii="Arial" w:hAnsi="Arial" w:cs="Arial"/>
        </w:rPr>
      </w:pPr>
      <w:r w:rsidRPr="00AF1F4A">
        <w:rPr>
          <w:rFonts w:ascii="Arial" w:hAnsi="Arial" w:cs="Arial"/>
        </w:rPr>
        <w:t xml:space="preserve">promoting the </w:t>
      </w:r>
      <w:r w:rsidR="000E3260" w:rsidRPr="00AF1F4A">
        <w:rPr>
          <w:rFonts w:ascii="Arial" w:hAnsi="Arial" w:cs="Arial"/>
        </w:rPr>
        <w:t>ability of the student to analys</w:t>
      </w:r>
      <w:r w:rsidRPr="00AF1F4A">
        <w:rPr>
          <w:rFonts w:ascii="Arial" w:hAnsi="Arial" w:cs="Arial"/>
        </w:rPr>
        <w:t xml:space="preserve">e and make critical information drawn from supporting and contextual studies and to synthesize this into a design </w:t>
      </w:r>
      <w:proofErr w:type="gramStart"/>
      <w:r w:rsidRPr="00AF1F4A">
        <w:rPr>
          <w:rFonts w:ascii="Arial" w:hAnsi="Arial" w:cs="Arial"/>
        </w:rPr>
        <w:t>process;</w:t>
      </w:r>
      <w:proofErr w:type="gramEnd"/>
    </w:p>
    <w:p w14:paraId="5DB5EF11" w14:textId="77777777" w:rsidR="008C39A1" w:rsidRPr="00AF1F4A" w:rsidRDefault="008C39A1" w:rsidP="003B7B13">
      <w:pPr>
        <w:pStyle w:val="NoSpacing"/>
        <w:numPr>
          <w:ilvl w:val="0"/>
          <w:numId w:val="16"/>
        </w:numPr>
        <w:jc w:val="both"/>
        <w:rPr>
          <w:rFonts w:ascii="Arial" w:hAnsi="Arial" w:cs="Arial"/>
        </w:rPr>
      </w:pPr>
      <w:r w:rsidRPr="00AF1F4A">
        <w:rPr>
          <w:rFonts w:ascii="Arial" w:hAnsi="Arial" w:cs="Arial"/>
        </w:rPr>
        <w:t>accessing electronic learning materials and submitting coursework electronically.</w:t>
      </w:r>
    </w:p>
    <w:p w14:paraId="27A1520B" w14:textId="77777777" w:rsidR="008C39A1" w:rsidRPr="00AF1F4A" w:rsidRDefault="008C39A1" w:rsidP="003B7B13">
      <w:pPr>
        <w:pStyle w:val="NoSpacing"/>
        <w:ind w:left="720"/>
        <w:jc w:val="both"/>
        <w:rPr>
          <w:rFonts w:ascii="Arial" w:hAnsi="Arial" w:cs="Arial"/>
        </w:rPr>
      </w:pPr>
    </w:p>
    <w:p w14:paraId="72D534ED" w14:textId="77777777" w:rsidR="008C39A1" w:rsidRPr="00AF1F4A" w:rsidRDefault="008C39A1" w:rsidP="003B7B13">
      <w:pPr>
        <w:pStyle w:val="NoSpacing"/>
        <w:jc w:val="both"/>
        <w:rPr>
          <w:rFonts w:ascii="Arial" w:hAnsi="Arial" w:cs="Arial"/>
        </w:rPr>
      </w:pPr>
      <w:r w:rsidRPr="00AF1F4A">
        <w:rPr>
          <w:rFonts w:ascii="Arial" w:hAnsi="Arial" w:cs="Arial"/>
        </w:rPr>
        <w:t>Coursework may take the form of, but is not limited to:</w:t>
      </w:r>
    </w:p>
    <w:p w14:paraId="785C6C7E" w14:textId="77777777" w:rsidR="008C39A1" w:rsidRPr="00AF1F4A" w:rsidRDefault="008C39A1" w:rsidP="003B7B13">
      <w:pPr>
        <w:pStyle w:val="NoSpacing"/>
        <w:jc w:val="both"/>
        <w:rPr>
          <w:rFonts w:ascii="Arial" w:hAnsi="Arial" w:cs="Arial"/>
        </w:rPr>
      </w:pPr>
    </w:p>
    <w:p w14:paraId="0CBB1C7B" w14:textId="77777777" w:rsidR="008C39A1" w:rsidRPr="00AF1F4A" w:rsidRDefault="008C39A1" w:rsidP="003B7B13">
      <w:pPr>
        <w:pStyle w:val="NoSpacing"/>
        <w:numPr>
          <w:ilvl w:val="0"/>
          <w:numId w:val="17"/>
        </w:numPr>
        <w:jc w:val="both"/>
        <w:rPr>
          <w:rFonts w:ascii="Arial" w:hAnsi="Arial" w:cs="Arial"/>
        </w:rPr>
      </w:pPr>
      <w:r w:rsidRPr="00AF1F4A">
        <w:rPr>
          <w:rFonts w:ascii="Arial" w:hAnsi="Arial" w:cs="Arial"/>
        </w:rPr>
        <w:t>Essays</w:t>
      </w:r>
    </w:p>
    <w:p w14:paraId="01405428" w14:textId="77777777" w:rsidR="008C39A1" w:rsidRPr="00AF1F4A" w:rsidRDefault="008C39A1" w:rsidP="003B7B13">
      <w:pPr>
        <w:pStyle w:val="NoSpacing"/>
        <w:numPr>
          <w:ilvl w:val="0"/>
          <w:numId w:val="17"/>
        </w:numPr>
        <w:jc w:val="both"/>
        <w:rPr>
          <w:rFonts w:ascii="Arial" w:hAnsi="Arial" w:cs="Arial"/>
        </w:rPr>
      </w:pPr>
      <w:r w:rsidRPr="00AF1F4A">
        <w:rPr>
          <w:rFonts w:ascii="Arial" w:hAnsi="Arial" w:cs="Arial"/>
        </w:rPr>
        <w:t>Seminar presentations</w:t>
      </w:r>
    </w:p>
    <w:p w14:paraId="1BE94239" w14:textId="77777777" w:rsidR="008C39A1" w:rsidRPr="00AF1F4A" w:rsidRDefault="008C39A1" w:rsidP="003B7B13">
      <w:pPr>
        <w:pStyle w:val="NoSpacing"/>
        <w:numPr>
          <w:ilvl w:val="0"/>
          <w:numId w:val="17"/>
        </w:numPr>
        <w:jc w:val="both"/>
        <w:rPr>
          <w:rFonts w:ascii="Arial" w:hAnsi="Arial" w:cs="Arial"/>
        </w:rPr>
      </w:pPr>
      <w:r w:rsidRPr="00AF1F4A">
        <w:rPr>
          <w:rFonts w:ascii="Arial" w:hAnsi="Arial" w:cs="Arial"/>
        </w:rPr>
        <w:t>Dissertation</w:t>
      </w:r>
    </w:p>
    <w:p w14:paraId="5E9E4751" w14:textId="77777777" w:rsidR="008C39A1" w:rsidRPr="00AF1F4A" w:rsidRDefault="008C39A1" w:rsidP="003B7B13">
      <w:pPr>
        <w:pStyle w:val="NoSpacing"/>
        <w:numPr>
          <w:ilvl w:val="0"/>
          <w:numId w:val="17"/>
        </w:numPr>
        <w:jc w:val="both"/>
        <w:rPr>
          <w:rFonts w:ascii="Arial" w:hAnsi="Arial" w:cs="Arial"/>
        </w:rPr>
      </w:pPr>
      <w:r w:rsidRPr="00AF1F4A">
        <w:rPr>
          <w:rFonts w:ascii="Arial" w:hAnsi="Arial" w:cs="Arial"/>
        </w:rPr>
        <w:t>Case studies</w:t>
      </w:r>
    </w:p>
    <w:p w14:paraId="7922E61F" w14:textId="77777777" w:rsidR="008C39A1" w:rsidRPr="00AF1F4A" w:rsidRDefault="008C39A1" w:rsidP="003B7B13">
      <w:pPr>
        <w:pStyle w:val="NoSpacing"/>
        <w:numPr>
          <w:ilvl w:val="0"/>
          <w:numId w:val="17"/>
        </w:numPr>
        <w:jc w:val="both"/>
        <w:rPr>
          <w:rFonts w:ascii="Arial" w:hAnsi="Arial" w:cs="Arial"/>
        </w:rPr>
      </w:pPr>
      <w:r w:rsidRPr="00AF1F4A">
        <w:rPr>
          <w:rFonts w:ascii="Arial" w:hAnsi="Arial" w:cs="Arial"/>
        </w:rPr>
        <w:t>Drawn and modelled landscape studies</w:t>
      </w:r>
    </w:p>
    <w:p w14:paraId="4AE326CD" w14:textId="77777777" w:rsidR="008C39A1" w:rsidRPr="00AF1F4A" w:rsidRDefault="008C39A1" w:rsidP="003B7B13">
      <w:pPr>
        <w:pStyle w:val="NoSpacing"/>
        <w:numPr>
          <w:ilvl w:val="0"/>
          <w:numId w:val="17"/>
        </w:numPr>
        <w:jc w:val="both"/>
        <w:rPr>
          <w:rFonts w:ascii="Arial" w:hAnsi="Arial" w:cs="Arial"/>
        </w:rPr>
      </w:pPr>
      <w:r w:rsidRPr="00AF1F4A">
        <w:rPr>
          <w:rFonts w:ascii="Arial" w:hAnsi="Arial" w:cs="Arial"/>
        </w:rPr>
        <w:t>Material studies</w:t>
      </w:r>
    </w:p>
    <w:p w14:paraId="075463E9" w14:textId="77777777" w:rsidR="008C39A1" w:rsidRPr="00AF1F4A" w:rsidRDefault="008C39A1" w:rsidP="003B7B13">
      <w:pPr>
        <w:pStyle w:val="NoSpacing"/>
        <w:numPr>
          <w:ilvl w:val="0"/>
          <w:numId w:val="17"/>
        </w:numPr>
        <w:jc w:val="both"/>
        <w:rPr>
          <w:rFonts w:ascii="Arial" w:hAnsi="Arial" w:cs="Arial"/>
        </w:rPr>
      </w:pPr>
      <w:r w:rsidRPr="00AF1F4A">
        <w:rPr>
          <w:rFonts w:ascii="Arial" w:hAnsi="Arial" w:cs="Arial"/>
        </w:rPr>
        <w:t>Practical assignments</w:t>
      </w:r>
    </w:p>
    <w:p w14:paraId="4B89A887" w14:textId="77777777" w:rsidR="008C39A1" w:rsidRPr="00AF1F4A" w:rsidRDefault="008C39A1" w:rsidP="003B7B13">
      <w:pPr>
        <w:pStyle w:val="NoSpacing"/>
        <w:jc w:val="both"/>
        <w:rPr>
          <w:rFonts w:ascii="Arial" w:hAnsi="Arial" w:cs="Arial"/>
        </w:rPr>
      </w:pPr>
    </w:p>
    <w:p w14:paraId="7B13166F" w14:textId="77777777" w:rsidR="008C39A1" w:rsidRPr="00AF1F4A" w:rsidRDefault="00380C13" w:rsidP="003B7B13">
      <w:pPr>
        <w:pStyle w:val="NoSpacing"/>
        <w:jc w:val="both"/>
        <w:rPr>
          <w:rFonts w:ascii="Arial" w:hAnsi="Arial" w:cs="Arial"/>
        </w:rPr>
      </w:pPr>
      <w:r w:rsidRPr="00AF1F4A">
        <w:rPr>
          <w:rFonts w:ascii="Arial" w:hAnsi="Arial" w:cs="Arial"/>
        </w:rPr>
        <w:t xml:space="preserve">Some of these will be subject </w:t>
      </w:r>
      <w:r w:rsidR="008C39A1" w:rsidRPr="00AF1F4A">
        <w:rPr>
          <w:rFonts w:ascii="Arial" w:hAnsi="Arial" w:cs="Arial"/>
        </w:rPr>
        <w:t>to peer and self-assessment.</w:t>
      </w:r>
    </w:p>
    <w:p w14:paraId="2650A6E6" w14:textId="77777777" w:rsidR="008C39A1" w:rsidRPr="00AF1F4A" w:rsidRDefault="008C39A1" w:rsidP="003B7B13">
      <w:pPr>
        <w:pStyle w:val="NoSpacing"/>
        <w:jc w:val="both"/>
        <w:rPr>
          <w:rFonts w:ascii="Arial" w:hAnsi="Arial" w:cs="Arial"/>
        </w:rPr>
      </w:pPr>
    </w:p>
    <w:p w14:paraId="7F1F81B8" w14:textId="77777777" w:rsidR="00A02DC5" w:rsidRPr="00AF1F4A" w:rsidRDefault="00A02DC5" w:rsidP="003B7B13">
      <w:pPr>
        <w:pStyle w:val="NoSpacing"/>
        <w:jc w:val="both"/>
        <w:rPr>
          <w:rFonts w:ascii="Arial" w:hAnsi="Arial" w:cs="Arial"/>
        </w:rPr>
      </w:pPr>
      <w:r w:rsidRPr="00AF1F4A">
        <w:rPr>
          <w:rFonts w:ascii="Arial" w:hAnsi="Arial" w:cs="Arial"/>
        </w:rPr>
        <w:t>Coursework for the support/contextual component of each module is assessed on an assignment by assignment basis.</w:t>
      </w:r>
    </w:p>
    <w:p w14:paraId="76C06A93" w14:textId="77777777" w:rsidR="00A02DC5" w:rsidRPr="00AF1F4A" w:rsidRDefault="00A02DC5" w:rsidP="003B7B13">
      <w:pPr>
        <w:pStyle w:val="NoSpacing"/>
        <w:jc w:val="both"/>
        <w:rPr>
          <w:rFonts w:ascii="Arial" w:hAnsi="Arial" w:cs="Arial"/>
        </w:rPr>
      </w:pPr>
    </w:p>
    <w:p w14:paraId="4EC5779F" w14:textId="77777777" w:rsidR="008C39A1" w:rsidRPr="00AF1F4A" w:rsidRDefault="008C39A1" w:rsidP="003B7B13">
      <w:pPr>
        <w:pStyle w:val="NoSpacing"/>
        <w:jc w:val="both"/>
        <w:rPr>
          <w:rFonts w:ascii="Arial" w:hAnsi="Arial" w:cs="Arial"/>
        </w:rPr>
      </w:pPr>
      <w:r w:rsidRPr="00AF1F4A">
        <w:rPr>
          <w:rFonts w:ascii="Arial" w:hAnsi="Arial" w:cs="Arial"/>
          <w:u w:color="FF0000"/>
        </w:rPr>
        <w:t xml:space="preserve">The </w:t>
      </w:r>
      <w:r w:rsidR="006A5EBC" w:rsidRPr="00AF1F4A">
        <w:rPr>
          <w:rFonts w:ascii="Arial" w:hAnsi="Arial" w:cs="Arial"/>
          <w:u w:color="FF0000"/>
        </w:rPr>
        <w:t>Department</w:t>
      </w:r>
      <w:r w:rsidRPr="00AF1F4A">
        <w:rPr>
          <w:rFonts w:ascii="Arial" w:hAnsi="Arial" w:cs="Arial"/>
          <w:u w:color="FF0000"/>
        </w:rPr>
        <w:t xml:space="preserve"> employs </w:t>
      </w:r>
      <w:r w:rsidR="00A02DC5" w:rsidRPr="00AF1F4A">
        <w:rPr>
          <w:rFonts w:ascii="Arial" w:hAnsi="Arial" w:cs="Arial"/>
          <w:u w:color="FF0000"/>
        </w:rPr>
        <w:t xml:space="preserve">the </w:t>
      </w:r>
      <w:r w:rsidR="00C4269A" w:rsidRPr="00AF1F4A">
        <w:rPr>
          <w:rFonts w:ascii="Arial" w:hAnsi="Arial" w:cs="Arial"/>
          <w:u w:color="FF0000"/>
        </w:rPr>
        <w:t>U</w:t>
      </w:r>
      <w:r w:rsidR="00A02DC5" w:rsidRPr="00AF1F4A">
        <w:rPr>
          <w:rFonts w:ascii="Arial" w:hAnsi="Arial" w:cs="Arial"/>
          <w:u w:color="FF0000"/>
        </w:rPr>
        <w:t>niversity’s virtual learning environment</w:t>
      </w:r>
      <w:r w:rsidR="00C4269A" w:rsidRPr="00AF1F4A">
        <w:rPr>
          <w:rFonts w:ascii="Arial" w:hAnsi="Arial" w:cs="Arial"/>
          <w:u w:color="FF0000"/>
        </w:rPr>
        <w:t xml:space="preserve"> (VLE)</w:t>
      </w:r>
      <w:r w:rsidRPr="00AF1F4A">
        <w:rPr>
          <w:rFonts w:ascii="Arial" w:hAnsi="Arial" w:cs="Arial"/>
          <w:u w:color="FF0000"/>
        </w:rPr>
        <w:t xml:space="preserve"> to support teaching and learning in all modules, alongside other aspects of the courses and the </w:t>
      </w:r>
      <w:r w:rsidR="006A5EBC" w:rsidRPr="00AF1F4A">
        <w:rPr>
          <w:rFonts w:ascii="Arial" w:hAnsi="Arial" w:cs="Arial"/>
          <w:u w:color="FF0000"/>
        </w:rPr>
        <w:t>Department</w:t>
      </w:r>
      <w:r w:rsidRPr="00AF1F4A">
        <w:rPr>
          <w:rFonts w:ascii="Arial" w:hAnsi="Arial" w:cs="Arial"/>
          <w:u w:color="FF0000"/>
        </w:rPr>
        <w:t xml:space="preserve"> as a whole. At a modular level it operates as a repository for all module documentation, such as the module guides, briefs, lecture handouts, support materia</w:t>
      </w:r>
      <w:r w:rsidR="004049D1" w:rsidRPr="00AF1F4A">
        <w:rPr>
          <w:rFonts w:ascii="Arial" w:hAnsi="Arial" w:cs="Arial"/>
          <w:u w:color="FF0000"/>
        </w:rPr>
        <w:t>l, and links to web-resources. The VLE</w:t>
      </w:r>
      <w:r w:rsidRPr="00AF1F4A">
        <w:rPr>
          <w:rFonts w:ascii="Arial" w:hAnsi="Arial" w:cs="Arial"/>
          <w:u w:color="FF0000"/>
        </w:rPr>
        <w:t xml:space="preserve"> is also used for tutorial and workshop sign-up lists and discussion forums where appropriate. All students in the </w:t>
      </w:r>
      <w:r w:rsidR="006A5EBC" w:rsidRPr="00AF1F4A">
        <w:rPr>
          <w:rFonts w:ascii="Arial" w:hAnsi="Arial" w:cs="Arial"/>
          <w:u w:color="FF0000"/>
        </w:rPr>
        <w:t>Department</w:t>
      </w:r>
      <w:r w:rsidRPr="00AF1F4A">
        <w:rPr>
          <w:rFonts w:ascii="Arial" w:hAnsi="Arial" w:cs="Arial"/>
          <w:u w:color="FF0000"/>
        </w:rPr>
        <w:t xml:space="preserve"> have access to </w:t>
      </w:r>
      <w:r w:rsidR="006A5EBC" w:rsidRPr="00AF1F4A">
        <w:rPr>
          <w:rFonts w:ascii="Arial" w:hAnsi="Arial" w:cs="Arial"/>
          <w:u w:color="FF0000"/>
        </w:rPr>
        <w:lastRenderedPageBreak/>
        <w:t>Department</w:t>
      </w:r>
      <w:r w:rsidRPr="00AF1F4A">
        <w:rPr>
          <w:rFonts w:ascii="Arial" w:hAnsi="Arial" w:cs="Arial"/>
          <w:u w:color="FF0000"/>
        </w:rPr>
        <w:t xml:space="preserve"> wide information such as key announcements, notification of</w:t>
      </w:r>
      <w:r w:rsidRPr="00AF1F4A">
        <w:rPr>
          <w:rFonts w:ascii="Arial" w:hAnsi="Arial" w:cs="Arial"/>
        </w:rPr>
        <w:t xml:space="preserve"> evening lectures and other key events.</w:t>
      </w:r>
    </w:p>
    <w:p w14:paraId="088AF019" w14:textId="77777777" w:rsidR="00DE4463" w:rsidRPr="00AF1F4A" w:rsidRDefault="00DE4463" w:rsidP="003B7B13">
      <w:pPr>
        <w:pStyle w:val="NoSpacing"/>
        <w:jc w:val="both"/>
        <w:rPr>
          <w:rFonts w:ascii="Arial" w:hAnsi="Arial" w:cs="Arial"/>
        </w:rPr>
      </w:pPr>
    </w:p>
    <w:p w14:paraId="5529A0AF" w14:textId="77777777" w:rsidR="00DE4463" w:rsidRPr="00AF1F4A" w:rsidRDefault="00DE4463" w:rsidP="003B7B13">
      <w:pPr>
        <w:pStyle w:val="NoSpacing"/>
        <w:jc w:val="both"/>
        <w:rPr>
          <w:rFonts w:ascii="Arial" w:hAnsi="Arial" w:cs="Arial"/>
        </w:rPr>
      </w:pPr>
      <w:r w:rsidRPr="00AF1F4A">
        <w:rPr>
          <w:rFonts w:ascii="Arial" w:hAnsi="Arial" w:cs="Arial"/>
        </w:rPr>
        <w:t xml:space="preserve">Course communication takes place through </w:t>
      </w:r>
      <w:r w:rsidR="004049D1" w:rsidRPr="00AF1F4A">
        <w:rPr>
          <w:rFonts w:ascii="Arial" w:hAnsi="Arial" w:cs="Arial"/>
        </w:rPr>
        <w:t>VLE</w:t>
      </w:r>
      <w:r w:rsidRPr="00AF1F4A">
        <w:rPr>
          <w:rFonts w:ascii="Arial" w:hAnsi="Arial" w:cs="Arial"/>
        </w:rPr>
        <w:t xml:space="preserve"> announcements with automatic emailing, and students are encouraged and expected to regularly check both </w:t>
      </w:r>
      <w:r w:rsidR="004049D1" w:rsidRPr="00AF1F4A">
        <w:rPr>
          <w:rFonts w:ascii="Arial" w:hAnsi="Arial" w:cs="Arial"/>
        </w:rPr>
        <w:t>the VLE</w:t>
      </w:r>
      <w:r w:rsidRPr="00AF1F4A">
        <w:rPr>
          <w:rFonts w:ascii="Arial" w:hAnsi="Arial" w:cs="Arial"/>
        </w:rPr>
        <w:t xml:space="preserve"> and their Kingston email. Further use of technology which is embedded within the course includes:</w:t>
      </w:r>
    </w:p>
    <w:p w14:paraId="39063CDB" w14:textId="77777777" w:rsidR="00DE4463" w:rsidRPr="00AF1F4A" w:rsidRDefault="00DE4463" w:rsidP="003B7B13">
      <w:pPr>
        <w:pStyle w:val="NoSpacing"/>
        <w:jc w:val="both"/>
        <w:rPr>
          <w:rFonts w:ascii="Arial" w:hAnsi="Arial" w:cs="Arial"/>
        </w:rPr>
      </w:pPr>
    </w:p>
    <w:p w14:paraId="3F596AE3" w14:textId="77777777" w:rsidR="00DE4463" w:rsidRPr="00AF1F4A" w:rsidRDefault="00DE4463" w:rsidP="003B7B13">
      <w:pPr>
        <w:pStyle w:val="NoSpacing"/>
        <w:numPr>
          <w:ilvl w:val="0"/>
          <w:numId w:val="29"/>
        </w:numPr>
        <w:jc w:val="both"/>
        <w:rPr>
          <w:rFonts w:ascii="Arial" w:hAnsi="Arial" w:cs="Arial"/>
        </w:rPr>
      </w:pPr>
      <w:r w:rsidRPr="00AF1F4A">
        <w:rPr>
          <w:rFonts w:ascii="Arial" w:hAnsi="Arial" w:cs="Arial"/>
        </w:rPr>
        <w:t>Students are taught and expected to use professional CAD and graphics software.</w:t>
      </w:r>
    </w:p>
    <w:p w14:paraId="64664B52" w14:textId="77777777" w:rsidR="00DE4463" w:rsidRPr="00AF1F4A" w:rsidRDefault="00DE4463" w:rsidP="003B7B13">
      <w:pPr>
        <w:pStyle w:val="NoSpacing"/>
        <w:numPr>
          <w:ilvl w:val="0"/>
          <w:numId w:val="29"/>
        </w:numPr>
        <w:jc w:val="both"/>
        <w:rPr>
          <w:rFonts w:ascii="Arial" w:hAnsi="Arial" w:cs="Arial"/>
        </w:rPr>
      </w:pPr>
      <w:r w:rsidRPr="00AF1F4A">
        <w:rPr>
          <w:rFonts w:ascii="Arial" w:hAnsi="Arial" w:cs="Arial"/>
        </w:rPr>
        <w:t>For group work students are encouraged to use social media and file sharing online technologies for collaborative working, which itself is a key part of the course.</w:t>
      </w:r>
    </w:p>
    <w:p w14:paraId="43648638" w14:textId="77777777" w:rsidR="00DE4463" w:rsidRPr="00AF1F4A" w:rsidRDefault="00DE4463" w:rsidP="003B7B13">
      <w:pPr>
        <w:pStyle w:val="NoSpacing"/>
        <w:numPr>
          <w:ilvl w:val="0"/>
          <w:numId w:val="29"/>
        </w:numPr>
        <w:jc w:val="both"/>
        <w:rPr>
          <w:rFonts w:ascii="Arial" w:hAnsi="Arial" w:cs="Arial"/>
        </w:rPr>
      </w:pPr>
      <w:r w:rsidRPr="00AF1F4A">
        <w:rPr>
          <w:rFonts w:ascii="Arial" w:hAnsi="Arial" w:cs="Arial"/>
        </w:rPr>
        <w:t xml:space="preserve">For student presentations students are required to use data projection and presentation software such as PowerPoint and adobe reader. </w:t>
      </w:r>
    </w:p>
    <w:p w14:paraId="027DEEBC" w14:textId="77777777" w:rsidR="00DE4463" w:rsidRPr="00AF1F4A" w:rsidRDefault="00DE4463" w:rsidP="003B7B13">
      <w:pPr>
        <w:pStyle w:val="NoSpacing"/>
        <w:numPr>
          <w:ilvl w:val="0"/>
          <w:numId w:val="29"/>
        </w:numPr>
        <w:jc w:val="both"/>
        <w:rPr>
          <w:rFonts w:ascii="Arial" w:hAnsi="Arial" w:cs="Arial"/>
        </w:rPr>
      </w:pPr>
      <w:r w:rsidRPr="00AF1F4A">
        <w:rPr>
          <w:rFonts w:ascii="Arial" w:hAnsi="Arial" w:cs="Arial"/>
        </w:rPr>
        <w:t xml:space="preserve">Turnitin via </w:t>
      </w:r>
      <w:r w:rsidR="004049D1" w:rsidRPr="00AF1F4A">
        <w:rPr>
          <w:rFonts w:ascii="Arial" w:hAnsi="Arial" w:cs="Arial"/>
        </w:rPr>
        <w:t>the VLE</w:t>
      </w:r>
      <w:r w:rsidRPr="00AF1F4A">
        <w:rPr>
          <w:rFonts w:ascii="Arial" w:hAnsi="Arial" w:cs="Arial"/>
        </w:rPr>
        <w:t xml:space="preserve"> is used for all essay/dissertation submissions.</w:t>
      </w:r>
    </w:p>
    <w:p w14:paraId="343C545A" w14:textId="77777777" w:rsidR="004F6FB5" w:rsidRPr="00AF1F4A" w:rsidRDefault="00DE4463" w:rsidP="004F6FB5">
      <w:pPr>
        <w:pStyle w:val="NoSpacing"/>
        <w:numPr>
          <w:ilvl w:val="0"/>
          <w:numId w:val="29"/>
        </w:numPr>
        <w:jc w:val="both"/>
        <w:rPr>
          <w:rFonts w:ascii="Arial" w:hAnsi="Arial" w:cs="Arial"/>
        </w:rPr>
      </w:pPr>
      <w:r w:rsidRPr="00AF1F4A">
        <w:rPr>
          <w:rFonts w:ascii="Arial" w:hAnsi="Arial" w:cs="Arial"/>
        </w:rPr>
        <w:t>The 3</w:t>
      </w:r>
      <w:r w:rsidR="00C92BAC" w:rsidRPr="00AF1F4A">
        <w:rPr>
          <w:rFonts w:ascii="Arial" w:hAnsi="Arial" w:cs="Arial"/>
        </w:rPr>
        <w:t>D</w:t>
      </w:r>
      <w:r w:rsidRPr="00AF1F4A">
        <w:rPr>
          <w:rFonts w:ascii="Arial" w:hAnsi="Arial" w:cs="Arial"/>
        </w:rPr>
        <w:t xml:space="preserve"> workshop offers students an opportunity to work with </w:t>
      </w:r>
      <w:proofErr w:type="gramStart"/>
      <w:r w:rsidRPr="00AF1F4A">
        <w:rPr>
          <w:rFonts w:ascii="Arial" w:hAnsi="Arial" w:cs="Arial"/>
        </w:rPr>
        <w:t>computer controlled</w:t>
      </w:r>
      <w:proofErr w:type="gramEnd"/>
      <w:r w:rsidRPr="00AF1F4A">
        <w:rPr>
          <w:rFonts w:ascii="Arial" w:hAnsi="Arial" w:cs="Arial"/>
        </w:rPr>
        <w:t xml:space="preserve"> fabrication techniques.</w:t>
      </w:r>
    </w:p>
    <w:p w14:paraId="097CC111" w14:textId="77777777" w:rsidR="004F6FB5" w:rsidRPr="00AF1F4A" w:rsidRDefault="004F6FB5" w:rsidP="004F6FB5">
      <w:pPr>
        <w:pStyle w:val="NoSpacing"/>
        <w:ind w:left="720"/>
        <w:jc w:val="both"/>
        <w:rPr>
          <w:rFonts w:ascii="Arial" w:hAnsi="Arial" w:cs="Arial"/>
        </w:rPr>
      </w:pPr>
    </w:p>
    <w:p w14:paraId="12074E6B" w14:textId="77777777" w:rsidR="004F6FB5" w:rsidRPr="00AF1F4A" w:rsidRDefault="004F6FB5" w:rsidP="004F6FB5">
      <w:pPr>
        <w:spacing w:after="0" w:line="240" w:lineRule="auto"/>
        <w:rPr>
          <w:rFonts w:ascii="Arial" w:hAnsi="Arial" w:cs="Arial"/>
        </w:rPr>
      </w:pPr>
      <w:r w:rsidRPr="00AF1F4A">
        <w:rPr>
          <w:rFonts w:ascii="Arial" w:hAnsi="Arial" w:cs="Arial"/>
          <w:b/>
          <w:lang w:eastAsia="ja-JP"/>
        </w:rPr>
        <w:t>Lynda.com</w:t>
      </w:r>
      <w:r w:rsidRPr="00AF1F4A">
        <w:rPr>
          <w:rFonts w:ascii="Arial" w:hAnsi="Arial" w:cs="Arial"/>
          <w:lang w:eastAsia="ja-JP"/>
        </w:rPr>
        <w:t xml:space="preserve"> – </w:t>
      </w:r>
      <w:r w:rsidRPr="00AF1F4A">
        <w:rPr>
          <w:rFonts w:ascii="Arial" w:hAnsi="Arial" w:cs="Arial"/>
        </w:rPr>
        <w:t xml:space="preserve">all courses based in the Kingston School of Art offer </w:t>
      </w:r>
      <w:proofErr w:type="gramStart"/>
      <w:r w:rsidRPr="00AF1F4A">
        <w:rPr>
          <w:rFonts w:ascii="Arial" w:hAnsi="Arial" w:cs="Arial"/>
        </w:rPr>
        <w:t>students</w:t>
      </w:r>
      <w:proofErr w:type="gramEnd"/>
      <w:r w:rsidRPr="00AF1F4A">
        <w:rPr>
          <w:rFonts w:ascii="Arial" w:hAnsi="Arial" w:cs="Arial"/>
        </w:rPr>
        <w:t xml:space="preserve">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D581CEA" w14:textId="77777777" w:rsidR="004F6FB5" w:rsidRPr="00AF1F4A" w:rsidRDefault="004F6FB5" w:rsidP="004F6FB5">
      <w:pPr>
        <w:pStyle w:val="NoSpacing"/>
        <w:jc w:val="both"/>
        <w:rPr>
          <w:rFonts w:ascii="Arial" w:hAnsi="Arial" w:cs="Arial"/>
        </w:rPr>
      </w:pPr>
    </w:p>
    <w:p w14:paraId="7859FFC4" w14:textId="77777777" w:rsidR="005B1266" w:rsidRPr="00AF1F4A" w:rsidRDefault="00C92BAC" w:rsidP="003B7B13">
      <w:pPr>
        <w:numPr>
          <w:ilvl w:val="0"/>
          <w:numId w:val="1"/>
        </w:numPr>
        <w:spacing w:after="0" w:line="240" w:lineRule="auto"/>
        <w:jc w:val="both"/>
        <w:rPr>
          <w:rFonts w:ascii="Arial" w:hAnsi="Arial" w:cs="Arial"/>
          <w:b/>
        </w:rPr>
      </w:pPr>
      <w:r w:rsidRPr="00AF1F4A">
        <w:rPr>
          <w:rFonts w:ascii="Arial" w:hAnsi="Arial" w:cs="Arial"/>
          <w:b/>
        </w:rPr>
        <w:t xml:space="preserve">Support for Students and their </w:t>
      </w:r>
      <w:r w:rsidR="005B1266" w:rsidRPr="00AF1F4A">
        <w:rPr>
          <w:rFonts w:ascii="Arial" w:hAnsi="Arial" w:cs="Arial"/>
          <w:b/>
        </w:rPr>
        <w:t>Learning</w:t>
      </w:r>
      <w:r w:rsidR="007C09B3" w:rsidRPr="00AF1F4A">
        <w:rPr>
          <w:rFonts w:ascii="Arial" w:hAnsi="Arial" w:cs="Arial"/>
          <w:b/>
        </w:rPr>
        <w:t xml:space="preserve"> </w:t>
      </w:r>
    </w:p>
    <w:p w14:paraId="2FB5FC56" w14:textId="77777777" w:rsidR="005B1266" w:rsidRPr="00AF1F4A" w:rsidRDefault="005B1266" w:rsidP="003B7B13">
      <w:pPr>
        <w:pStyle w:val="NoSpacing"/>
        <w:jc w:val="both"/>
        <w:rPr>
          <w:rFonts w:ascii="Arial" w:hAnsi="Arial" w:cs="Arial"/>
          <w:b/>
        </w:rPr>
      </w:pPr>
    </w:p>
    <w:p w14:paraId="739E4C13" w14:textId="77777777" w:rsidR="0003352F" w:rsidRPr="00AF1F4A" w:rsidRDefault="0003352F" w:rsidP="003B7B13">
      <w:pPr>
        <w:pStyle w:val="NoSpacing"/>
        <w:jc w:val="both"/>
        <w:rPr>
          <w:rFonts w:ascii="Arial" w:hAnsi="Arial" w:cs="Arial"/>
          <w:u w:color="FF0000"/>
        </w:rPr>
      </w:pPr>
      <w:r w:rsidRPr="00AF1F4A">
        <w:rPr>
          <w:rFonts w:ascii="Arial" w:hAnsi="Arial" w:cs="Arial"/>
          <w:u w:color="FF0000"/>
        </w:rPr>
        <w:t>Design Studio Teaching Structure</w:t>
      </w:r>
    </w:p>
    <w:p w14:paraId="1AD97721" w14:textId="77777777" w:rsidR="0003352F" w:rsidRPr="00AF1F4A" w:rsidRDefault="0003352F" w:rsidP="003B7B13">
      <w:pPr>
        <w:pStyle w:val="Body1"/>
        <w:jc w:val="both"/>
        <w:rPr>
          <w:rFonts w:ascii="Arial" w:hAnsi="Arial" w:cs="Arial"/>
          <w:color w:val="auto"/>
          <w:sz w:val="22"/>
          <w:szCs w:val="22"/>
          <w:u w:color="FF0000"/>
        </w:rPr>
      </w:pPr>
    </w:p>
    <w:p w14:paraId="23BBFB24" w14:textId="77777777" w:rsidR="0003352F" w:rsidRPr="00AF1F4A" w:rsidRDefault="0003352F" w:rsidP="003B7B13">
      <w:pPr>
        <w:pStyle w:val="Body1"/>
        <w:jc w:val="both"/>
        <w:rPr>
          <w:rFonts w:ascii="Arial" w:hAnsi="Arial" w:cs="Arial"/>
          <w:color w:val="auto"/>
          <w:sz w:val="22"/>
          <w:szCs w:val="22"/>
          <w:u w:color="FF0000"/>
        </w:rPr>
      </w:pPr>
      <w:r w:rsidRPr="00AF1F4A">
        <w:rPr>
          <w:rFonts w:ascii="Arial" w:hAnsi="Arial" w:cs="Arial"/>
          <w:color w:val="auto"/>
          <w:sz w:val="22"/>
          <w:szCs w:val="22"/>
          <w:u w:color="FF0000"/>
        </w:rPr>
        <w:t xml:space="preserve">The design teaching structure of the School of </w:t>
      </w:r>
      <w:r w:rsidR="00FD2EBB" w:rsidRPr="00AF1F4A">
        <w:rPr>
          <w:rFonts w:ascii="Arial" w:hAnsi="Arial" w:cs="Arial"/>
          <w:color w:val="auto"/>
          <w:sz w:val="22"/>
          <w:szCs w:val="22"/>
          <w:u w:color="FF0000"/>
        </w:rPr>
        <w:t>Art and Architecture</w:t>
      </w:r>
      <w:r w:rsidRPr="00AF1F4A">
        <w:rPr>
          <w:rFonts w:ascii="Arial" w:hAnsi="Arial" w:cs="Arial"/>
          <w:color w:val="auto"/>
          <w:sz w:val="22"/>
          <w:szCs w:val="22"/>
          <w:u w:color="FF0000"/>
        </w:rPr>
        <w:t xml:space="preserve"> is built around the principle of pairs or teams of tutors who engage directly with a student or small group of students</w:t>
      </w:r>
    </w:p>
    <w:p w14:paraId="7D9E58DC" w14:textId="77777777" w:rsidR="0003352F" w:rsidRPr="00AF1F4A" w:rsidRDefault="0003352F" w:rsidP="003B7B13">
      <w:pPr>
        <w:pStyle w:val="Body1"/>
        <w:jc w:val="both"/>
        <w:rPr>
          <w:rFonts w:ascii="Arial" w:hAnsi="Arial" w:cs="Arial"/>
          <w:color w:val="auto"/>
          <w:sz w:val="22"/>
          <w:szCs w:val="22"/>
          <w:u w:color="FF0000"/>
        </w:rPr>
      </w:pPr>
    </w:p>
    <w:p w14:paraId="3EC3E662" w14:textId="77777777" w:rsidR="0003352F" w:rsidRPr="00AF1F4A" w:rsidRDefault="0003352F" w:rsidP="003B7B13">
      <w:pPr>
        <w:pStyle w:val="Body1"/>
        <w:jc w:val="both"/>
        <w:rPr>
          <w:rFonts w:ascii="Arial" w:hAnsi="Arial" w:cs="Arial"/>
          <w:color w:val="auto"/>
          <w:sz w:val="22"/>
          <w:szCs w:val="22"/>
          <w:u w:color="FF0000"/>
        </w:rPr>
      </w:pPr>
      <w:r w:rsidRPr="00AF1F4A">
        <w:rPr>
          <w:rFonts w:ascii="Arial" w:hAnsi="Arial" w:cs="Arial"/>
          <w:color w:val="auto"/>
          <w:sz w:val="22"/>
          <w:szCs w:val="22"/>
          <w:u w:color="FF0000"/>
        </w:rPr>
        <w:t xml:space="preserve">Students choose their design studio at the start of </w:t>
      </w:r>
      <w:r w:rsidR="006A5EBC" w:rsidRPr="00AF1F4A">
        <w:rPr>
          <w:rFonts w:ascii="Arial" w:hAnsi="Arial" w:cs="Arial"/>
          <w:color w:val="auto"/>
          <w:sz w:val="22"/>
          <w:szCs w:val="22"/>
          <w:u w:color="FF0000"/>
        </w:rPr>
        <w:t>second and third</w:t>
      </w:r>
      <w:r w:rsidRPr="00AF1F4A">
        <w:rPr>
          <w:rFonts w:ascii="Arial" w:hAnsi="Arial" w:cs="Arial"/>
          <w:color w:val="auto"/>
          <w:sz w:val="22"/>
          <w:szCs w:val="22"/>
          <w:u w:color="FF0000"/>
        </w:rPr>
        <w:t xml:space="preserve"> year</w:t>
      </w:r>
      <w:r w:rsidR="006A5EBC" w:rsidRPr="00AF1F4A">
        <w:rPr>
          <w:rFonts w:ascii="Arial" w:hAnsi="Arial" w:cs="Arial"/>
          <w:color w:val="auto"/>
          <w:sz w:val="22"/>
          <w:szCs w:val="22"/>
          <w:u w:color="FF0000"/>
        </w:rPr>
        <w:t>s</w:t>
      </w:r>
      <w:r w:rsidRPr="00AF1F4A">
        <w:rPr>
          <w:rFonts w:ascii="Arial" w:hAnsi="Arial" w:cs="Arial"/>
          <w:color w:val="auto"/>
          <w:sz w:val="22"/>
          <w:szCs w:val="22"/>
          <w:u w:color="FF0000"/>
        </w:rPr>
        <w:t xml:space="preserve"> following a presentation by each studio teaching team. Within the design studio, pairs of staff teach around </w:t>
      </w:r>
      <w:r w:rsidR="006A5EBC" w:rsidRPr="00AF1F4A">
        <w:rPr>
          <w:rFonts w:ascii="Arial" w:hAnsi="Arial" w:cs="Arial"/>
          <w:color w:val="auto"/>
          <w:sz w:val="22"/>
          <w:szCs w:val="22"/>
          <w:u w:color="FF0000"/>
        </w:rPr>
        <w:t xml:space="preserve">20 </w:t>
      </w:r>
      <w:r w:rsidRPr="00AF1F4A">
        <w:rPr>
          <w:rFonts w:ascii="Arial" w:hAnsi="Arial" w:cs="Arial"/>
          <w:color w:val="auto"/>
          <w:sz w:val="22"/>
          <w:szCs w:val="22"/>
          <w:u w:color="FF0000"/>
        </w:rPr>
        <w:t xml:space="preserve">students over the course of a year - meeting them </w:t>
      </w:r>
      <w:r w:rsidR="006A5EBC" w:rsidRPr="00AF1F4A">
        <w:rPr>
          <w:rFonts w:ascii="Arial" w:hAnsi="Arial" w:cs="Arial"/>
          <w:color w:val="auto"/>
          <w:sz w:val="22"/>
          <w:szCs w:val="22"/>
          <w:u w:color="FF0000"/>
        </w:rPr>
        <w:t xml:space="preserve">once </w:t>
      </w:r>
      <w:r w:rsidRPr="00AF1F4A">
        <w:rPr>
          <w:rFonts w:ascii="Arial" w:hAnsi="Arial" w:cs="Arial"/>
          <w:color w:val="auto"/>
          <w:sz w:val="22"/>
          <w:szCs w:val="22"/>
          <w:u w:color="FF0000"/>
        </w:rPr>
        <w:t xml:space="preserve">a week and offering both group and individual 1:1 tutorial </w:t>
      </w:r>
      <w:proofErr w:type="gramStart"/>
      <w:r w:rsidRPr="00AF1F4A">
        <w:rPr>
          <w:rFonts w:ascii="Arial" w:hAnsi="Arial" w:cs="Arial"/>
          <w:color w:val="auto"/>
          <w:sz w:val="22"/>
          <w:szCs w:val="22"/>
          <w:u w:color="FF0000"/>
        </w:rPr>
        <w:t>opportunities</w:t>
      </w:r>
      <w:proofErr w:type="gramEnd"/>
      <w:r w:rsidRPr="00AF1F4A">
        <w:rPr>
          <w:rFonts w:ascii="Arial" w:hAnsi="Arial" w:cs="Arial"/>
          <w:color w:val="auto"/>
          <w:sz w:val="22"/>
          <w:szCs w:val="22"/>
          <w:u w:color="FF0000"/>
        </w:rPr>
        <w:t xml:space="preserve">, as appropriate. </w:t>
      </w:r>
    </w:p>
    <w:p w14:paraId="7C6A1E2E" w14:textId="77777777" w:rsidR="0003352F" w:rsidRPr="00AF1F4A" w:rsidRDefault="0003352F" w:rsidP="003B7B13">
      <w:pPr>
        <w:pStyle w:val="Body1"/>
        <w:jc w:val="both"/>
        <w:rPr>
          <w:rFonts w:ascii="Arial" w:hAnsi="Arial" w:cs="Arial"/>
          <w:color w:val="auto"/>
          <w:sz w:val="22"/>
          <w:szCs w:val="22"/>
          <w:u w:color="FF0000"/>
        </w:rPr>
      </w:pPr>
    </w:p>
    <w:p w14:paraId="0E14D016" w14:textId="77777777" w:rsidR="0003352F" w:rsidRPr="00AF1F4A" w:rsidRDefault="0003352F" w:rsidP="003B7B13">
      <w:pPr>
        <w:pStyle w:val="Body1"/>
        <w:jc w:val="both"/>
        <w:rPr>
          <w:rFonts w:ascii="Arial" w:hAnsi="Arial" w:cs="Arial"/>
          <w:color w:val="auto"/>
          <w:sz w:val="22"/>
          <w:szCs w:val="22"/>
          <w:u w:color="FF0000"/>
        </w:rPr>
      </w:pPr>
      <w:r w:rsidRPr="00AF1F4A">
        <w:rPr>
          <w:rFonts w:ascii="Arial" w:hAnsi="Arial" w:cs="Arial"/>
          <w:color w:val="auto"/>
          <w:sz w:val="22"/>
          <w:szCs w:val="22"/>
          <w:u w:color="FF0000"/>
        </w:rPr>
        <w:t xml:space="preserve">The </w:t>
      </w:r>
      <w:r w:rsidR="006A5EBC" w:rsidRPr="00AF1F4A">
        <w:rPr>
          <w:rFonts w:ascii="Arial" w:hAnsi="Arial" w:cs="Arial"/>
          <w:color w:val="auto"/>
          <w:sz w:val="22"/>
          <w:szCs w:val="22"/>
          <w:u w:color="FF0000"/>
        </w:rPr>
        <w:t>Department</w:t>
      </w:r>
      <w:r w:rsidRPr="00AF1F4A">
        <w:rPr>
          <w:rFonts w:ascii="Arial" w:hAnsi="Arial" w:cs="Arial"/>
          <w:color w:val="auto"/>
          <w:sz w:val="22"/>
          <w:szCs w:val="22"/>
          <w:u w:color="FF0000"/>
        </w:rPr>
        <w:t xml:space="preserve"> has </w:t>
      </w:r>
      <w:proofErr w:type="gramStart"/>
      <w:r w:rsidRPr="00AF1F4A">
        <w:rPr>
          <w:rFonts w:ascii="Arial" w:hAnsi="Arial" w:cs="Arial"/>
          <w:color w:val="auto"/>
          <w:sz w:val="22"/>
          <w:szCs w:val="22"/>
          <w:u w:color="FF0000"/>
        </w:rPr>
        <w:t>a number of</w:t>
      </w:r>
      <w:proofErr w:type="gramEnd"/>
      <w:r w:rsidRPr="00AF1F4A">
        <w:rPr>
          <w:rFonts w:ascii="Arial" w:hAnsi="Arial" w:cs="Arial"/>
          <w:color w:val="auto"/>
          <w:sz w:val="22"/>
          <w:szCs w:val="22"/>
          <w:u w:color="FF0000"/>
        </w:rPr>
        <w:t xml:space="preserve"> events and projects, built into the academic year, which encourage engagement between students and staff across levels: </w:t>
      </w:r>
    </w:p>
    <w:p w14:paraId="4F7F9BC1" w14:textId="77777777" w:rsidR="0003352F" w:rsidRPr="00AF1F4A" w:rsidRDefault="0003352F" w:rsidP="003B7B13">
      <w:pPr>
        <w:pStyle w:val="Body1"/>
        <w:jc w:val="both"/>
        <w:rPr>
          <w:rFonts w:ascii="Arial" w:hAnsi="Arial" w:cs="Arial"/>
          <w:color w:val="auto"/>
          <w:sz w:val="22"/>
          <w:szCs w:val="22"/>
          <w:u w:color="FF0000"/>
        </w:rPr>
      </w:pPr>
    </w:p>
    <w:p w14:paraId="6D872B0E" w14:textId="77777777" w:rsidR="00C40200" w:rsidRPr="00AF1F4A" w:rsidRDefault="0003352F" w:rsidP="00F24FCA">
      <w:pPr>
        <w:pStyle w:val="NoSpacing"/>
        <w:numPr>
          <w:ilvl w:val="0"/>
          <w:numId w:val="29"/>
        </w:numPr>
        <w:jc w:val="both"/>
        <w:rPr>
          <w:rFonts w:ascii="Arial" w:hAnsi="Arial" w:cs="Arial"/>
        </w:rPr>
      </w:pPr>
      <w:r w:rsidRPr="00AF1F4A">
        <w:rPr>
          <w:rFonts w:ascii="Arial" w:hAnsi="Arial" w:cs="Arial"/>
          <w:u w:color="FF0000"/>
        </w:rPr>
        <w:t xml:space="preserve">At the outset of the year the </w:t>
      </w:r>
      <w:r w:rsidR="006A5EBC" w:rsidRPr="00AF1F4A">
        <w:rPr>
          <w:rFonts w:ascii="Arial" w:hAnsi="Arial" w:cs="Arial"/>
          <w:u w:color="FF0000"/>
        </w:rPr>
        <w:t>Department</w:t>
      </w:r>
      <w:r w:rsidRPr="00AF1F4A">
        <w:rPr>
          <w:rFonts w:ascii="Arial" w:hAnsi="Arial" w:cs="Arial"/>
          <w:u w:color="FF0000"/>
        </w:rPr>
        <w:t xml:space="preserve"> runs a one</w:t>
      </w:r>
      <w:r w:rsidR="00A02DC5" w:rsidRPr="00AF1F4A">
        <w:rPr>
          <w:rFonts w:ascii="Arial" w:hAnsi="Arial" w:cs="Arial"/>
          <w:u w:color="FF0000"/>
        </w:rPr>
        <w:t>-</w:t>
      </w:r>
      <w:r w:rsidRPr="00AF1F4A">
        <w:rPr>
          <w:rFonts w:ascii="Arial" w:hAnsi="Arial" w:cs="Arial"/>
          <w:u w:color="FF0000"/>
        </w:rPr>
        <w:t xml:space="preserve">week Vertical Project, which brings </w:t>
      </w:r>
      <w:r w:rsidRPr="00AF1F4A">
        <w:rPr>
          <w:rFonts w:ascii="Arial" w:hAnsi="Arial" w:cs="Arial"/>
        </w:rPr>
        <w:t>together all the students working in cross course, mixed UG/PG teams.</w:t>
      </w:r>
    </w:p>
    <w:p w14:paraId="758BA029" w14:textId="77777777" w:rsidR="0003352F" w:rsidRPr="00AF1F4A" w:rsidRDefault="00C40200" w:rsidP="00F24FCA">
      <w:pPr>
        <w:pStyle w:val="NoSpacing"/>
        <w:numPr>
          <w:ilvl w:val="0"/>
          <w:numId w:val="29"/>
        </w:numPr>
        <w:jc w:val="both"/>
        <w:rPr>
          <w:rFonts w:ascii="Arial" w:hAnsi="Arial" w:cs="Arial"/>
        </w:rPr>
      </w:pPr>
      <w:r w:rsidRPr="00AF1F4A">
        <w:rPr>
          <w:rFonts w:ascii="Arial" w:hAnsi="Arial" w:cs="Arial"/>
        </w:rPr>
        <w:t>At the end of the first teaching block,</w:t>
      </w:r>
      <w:r w:rsidRPr="00AF1F4A">
        <w:t xml:space="preserve"> </w:t>
      </w:r>
      <w:r w:rsidRPr="00AF1F4A">
        <w:rPr>
          <w:rFonts w:ascii="Arial" w:hAnsi="Arial" w:cs="Arial"/>
        </w:rPr>
        <w:t xml:space="preserve">the cross-crit gathers BA Architecture award year students and </w:t>
      </w:r>
      <w:proofErr w:type="spellStart"/>
      <w:r w:rsidRPr="00AF1F4A">
        <w:rPr>
          <w:rFonts w:ascii="Arial" w:hAnsi="Arial" w:cs="Arial"/>
        </w:rPr>
        <w:t>MArch</w:t>
      </w:r>
      <w:proofErr w:type="spellEnd"/>
      <w:r w:rsidRPr="00AF1F4A">
        <w:rPr>
          <w:rFonts w:ascii="Arial" w:hAnsi="Arial" w:cs="Arial"/>
        </w:rPr>
        <w:t xml:space="preserve"> students for the cross-crits, </w:t>
      </w:r>
    </w:p>
    <w:p w14:paraId="088C2A47"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 xml:space="preserve">In the middle of the year, between Teaching Block 1 and 2, the </w:t>
      </w:r>
      <w:r w:rsidR="006A5EBC" w:rsidRPr="00AF1F4A">
        <w:rPr>
          <w:rFonts w:ascii="Arial" w:hAnsi="Arial" w:cs="Arial"/>
        </w:rPr>
        <w:t>Department</w:t>
      </w:r>
      <w:r w:rsidRPr="00AF1F4A">
        <w:rPr>
          <w:rFonts w:ascii="Arial" w:hAnsi="Arial" w:cs="Arial"/>
        </w:rPr>
        <w:t xml:space="preserve"> Assembly, offers an opportunity for staff and students to engage in presentations and dialogue, which again operates across levels and courses, around an overarching year theme.</w:t>
      </w:r>
    </w:p>
    <w:p w14:paraId="043E9022"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 xml:space="preserve">At the end of the year, design studios from all courses and levels are presented in the Summer Exhibition. Courses and levels are deliberately mixed to encourage interaction and cross-referencing. </w:t>
      </w:r>
    </w:p>
    <w:p w14:paraId="6F2C0D83"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 xml:space="preserve">The </w:t>
      </w:r>
      <w:r w:rsidR="006A5EBC" w:rsidRPr="00AF1F4A">
        <w:rPr>
          <w:rFonts w:ascii="Arial" w:hAnsi="Arial" w:cs="Arial"/>
        </w:rPr>
        <w:t>Department</w:t>
      </w:r>
      <w:r w:rsidRPr="00AF1F4A">
        <w:rPr>
          <w:rFonts w:ascii="Arial" w:hAnsi="Arial" w:cs="Arial"/>
        </w:rPr>
        <w:t xml:space="preserve"> runs a student mentoring scheme where PG </w:t>
      </w:r>
      <w:proofErr w:type="gramStart"/>
      <w:r w:rsidRPr="00AF1F4A">
        <w:rPr>
          <w:rFonts w:ascii="Arial" w:hAnsi="Arial" w:cs="Arial"/>
        </w:rPr>
        <w:t>students</w:t>
      </w:r>
      <w:proofErr w:type="gramEnd"/>
      <w:r w:rsidRPr="00AF1F4A">
        <w:rPr>
          <w:rFonts w:ascii="Arial" w:hAnsi="Arial" w:cs="Arial"/>
        </w:rPr>
        <w:t xml:space="preserve"> mentor UG students.</w:t>
      </w:r>
    </w:p>
    <w:p w14:paraId="080F5E64" w14:textId="77777777" w:rsidR="0003352F" w:rsidRPr="00AF1F4A" w:rsidRDefault="0003352F" w:rsidP="003B7B13">
      <w:pPr>
        <w:pStyle w:val="Body1"/>
        <w:jc w:val="both"/>
        <w:rPr>
          <w:rFonts w:ascii="Arial" w:hAnsi="Arial" w:cs="Arial"/>
          <w:color w:val="auto"/>
          <w:sz w:val="22"/>
          <w:szCs w:val="22"/>
          <w:u w:color="FF0000"/>
        </w:rPr>
      </w:pPr>
    </w:p>
    <w:p w14:paraId="50A4E949" w14:textId="77777777" w:rsidR="00AF1F4A" w:rsidRDefault="00AF1F4A">
      <w:pPr>
        <w:spacing w:after="0" w:line="240" w:lineRule="auto"/>
        <w:rPr>
          <w:rFonts w:ascii="Arial" w:eastAsia="Arial Unicode MS" w:hAnsi="Arial" w:cs="Arial"/>
          <w:u w:color="FF0000"/>
        </w:rPr>
      </w:pPr>
      <w:r>
        <w:rPr>
          <w:rFonts w:ascii="Arial" w:hAnsi="Arial" w:cs="Arial"/>
          <w:u w:color="FF0000"/>
        </w:rPr>
        <w:br w:type="page"/>
      </w:r>
    </w:p>
    <w:p w14:paraId="61966FE2" w14:textId="77777777" w:rsidR="0003352F" w:rsidRPr="00AF1F4A" w:rsidRDefault="0003352F" w:rsidP="003B7B13">
      <w:pPr>
        <w:pStyle w:val="Body1"/>
        <w:jc w:val="both"/>
        <w:rPr>
          <w:rFonts w:ascii="Arial" w:hAnsi="Arial" w:cs="Arial"/>
          <w:color w:val="auto"/>
          <w:sz w:val="22"/>
          <w:szCs w:val="22"/>
          <w:u w:color="FF0000"/>
        </w:rPr>
      </w:pPr>
      <w:r w:rsidRPr="00AF1F4A">
        <w:rPr>
          <w:rFonts w:ascii="Arial" w:hAnsi="Arial" w:cs="Arial"/>
          <w:color w:val="auto"/>
          <w:sz w:val="22"/>
          <w:szCs w:val="22"/>
          <w:u w:color="FF0000"/>
        </w:rPr>
        <w:lastRenderedPageBreak/>
        <w:t>Director of Student Experience and Recruitment</w:t>
      </w:r>
    </w:p>
    <w:p w14:paraId="634F0D30" w14:textId="77777777" w:rsidR="0003352F" w:rsidRPr="00AF1F4A" w:rsidRDefault="0003352F" w:rsidP="003B7B13">
      <w:pPr>
        <w:pStyle w:val="Body1"/>
        <w:jc w:val="both"/>
        <w:rPr>
          <w:rFonts w:ascii="Arial" w:hAnsi="Arial" w:cs="Arial"/>
          <w:color w:val="auto"/>
          <w:sz w:val="22"/>
          <w:szCs w:val="22"/>
          <w:u w:color="FF0000"/>
        </w:rPr>
      </w:pPr>
    </w:p>
    <w:p w14:paraId="6AB9CD57" w14:textId="77777777" w:rsidR="0003352F" w:rsidRPr="00AF1F4A" w:rsidRDefault="0003352F" w:rsidP="003B7B13">
      <w:pPr>
        <w:pStyle w:val="Body1"/>
        <w:jc w:val="both"/>
        <w:rPr>
          <w:rFonts w:ascii="Arial" w:hAnsi="Arial" w:cs="Arial"/>
          <w:color w:val="auto"/>
          <w:sz w:val="22"/>
          <w:szCs w:val="22"/>
          <w:u w:color="FF0000"/>
        </w:rPr>
      </w:pPr>
      <w:r w:rsidRPr="00AF1F4A">
        <w:rPr>
          <w:rFonts w:ascii="Arial" w:hAnsi="Arial" w:cs="Arial"/>
          <w:color w:val="auto"/>
          <w:sz w:val="22"/>
          <w:szCs w:val="22"/>
          <w:u w:color="FF0000"/>
        </w:rPr>
        <w:t>This student</w:t>
      </w:r>
      <w:r w:rsidR="00C92BAC" w:rsidRPr="00AF1F4A">
        <w:rPr>
          <w:rFonts w:ascii="Arial" w:hAnsi="Arial" w:cs="Arial"/>
          <w:color w:val="auto"/>
          <w:sz w:val="22"/>
          <w:szCs w:val="22"/>
          <w:u w:color="FF0000"/>
        </w:rPr>
        <w:t>-</w:t>
      </w:r>
      <w:r w:rsidRPr="00AF1F4A">
        <w:rPr>
          <w:rFonts w:ascii="Arial" w:hAnsi="Arial" w:cs="Arial"/>
          <w:color w:val="auto"/>
          <w:sz w:val="22"/>
          <w:szCs w:val="22"/>
          <w:u w:color="FF0000"/>
        </w:rPr>
        <w:t xml:space="preserve">facing role is the responsibility of a senior staff member within the </w:t>
      </w:r>
      <w:r w:rsidR="00C40200" w:rsidRPr="00AF1F4A">
        <w:rPr>
          <w:rFonts w:ascii="Arial" w:hAnsi="Arial" w:cs="Arial"/>
          <w:color w:val="auto"/>
          <w:sz w:val="22"/>
          <w:szCs w:val="22"/>
          <w:u w:color="FF0000"/>
        </w:rPr>
        <w:t>Department</w:t>
      </w:r>
      <w:r w:rsidRPr="00AF1F4A">
        <w:rPr>
          <w:rFonts w:ascii="Arial" w:hAnsi="Arial" w:cs="Arial"/>
          <w:color w:val="auto"/>
          <w:sz w:val="22"/>
          <w:szCs w:val="22"/>
          <w:u w:color="FF0000"/>
        </w:rPr>
        <w:t xml:space="preserve"> and within the </w:t>
      </w:r>
      <w:r w:rsidR="00C40200" w:rsidRPr="00AF1F4A">
        <w:rPr>
          <w:rFonts w:ascii="Arial" w:hAnsi="Arial" w:cs="Arial"/>
          <w:color w:val="auto"/>
          <w:sz w:val="22"/>
          <w:szCs w:val="22"/>
          <w:u w:color="FF0000"/>
        </w:rPr>
        <w:t>Department</w:t>
      </w:r>
      <w:r w:rsidRPr="00AF1F4A">
        <w:rPr>
          <w:rFonts w:ascii="Arial" w:hAnsi="Arial" w:cs="Arial"/>
          <w:color w:val="auto"/>
          <w:sz w:val="22"/>
          <w:szCs w:val="22"/>
          <w:u w:color="FF0000"/>
        </w:rPr>
        <w:t xml:space="preserve"> Management </w:t>
      </w:r>
      <w:proofErr w:type="gramStart"/>
      <w:r w:rsidRPr="00AF1F4A">
        <w:rPr>
          <w:rFonts w:ascii="Arial" w:hAnsi="Arial" w:cs="Arial"/>
          <w:color w:val="auto"/>
          <w:sz w:val="22"/>
          <w:szCs w:val="22"/>
          <w:u w:color="FF0000"/>
        </w:rPr>
        <w:t>Structure</w:t>
      </w:r>
      <w:r w:rsidR="00C031D3" w:rsidRPr="00AF1F4A">
        <w:rPr>
          <w:rFonts w:ascii="Arial" w:hAnsi="Arial" w:cs="Arial"/>
          <w:color w:val="auto"/>
          <w:sz w:val="22"/>
          <w:szCs w:val="22"/>
          <w:u w:color="FF0000"/>
        </w:rPr>
        <w:t>, and</w:t>
      </w:r>
      <w:proofErr w:type="gramEnd"/>
      <w:r w:rsidRPr="00AF1F4A">
        <w:rPr>
          <w:rFonts w:ascii="Arial" w:hAnsi="Arial" w:cs="Arial"/>
          <w:color w:val="auto"/>
          <w:sz w:val="22"/>
          <w:szCs w:val="22"/>
          <w:u w:color="FF0000"/>
        </w:rPr>
        <w:t xml:space="preserve"> is understood as being equivalent to a Course Director. The role provides a visible point of contact for students from their initial application, through the years of their degree, to their on-going contact with the </w:t>
      </w:r>
      <w:r w:rsidR="00C40200" w:rsidRPr="00AF1F4A">
        <w:rPr>
          <w:rFonts w:ascii="Arial" w:hAnsi="Arial" w:cs="Arial"/>
          <w:color w:val="auto"/>
          <w:sz w:val="22"/>
          <w:szCs w:val="22"/>
          <w:u w:color="FF0000"/>
        </w:rPr>
        <w:t>Department</w:t>
      </w:r>
      <w:r w:rsidRPr="00AF1F4A">
        <w:rPr>
          <w:rFonts w:ascii="Arial" w:hAnsi="Arial" w:cs="Arial"/>
          <w:color w:val="auto"/>
          <w:sz w:val="22"/>
          <w:szCs w:val="22"/>
          <w:u w:color="FF0000"/>
        </w:rPr>
        <w:t>, as Alumni. The Director of Student Experience and Recruitment is responsible for the coordinated delivery and management of all aspects of student experience beyond the academic course. These include:</w:t>
      </w:r>
    </w:p>
    <w:p w14:paraId="750779D0" w14:textId="77777777" w:rsidR="0003352F" w:rsidRPr="00AF1F4A" w:rsidRDefault="0003352F" w:rsidP="003B7B13">
      <w:pPr>
        <w:pStyle w:val="Body1"/>
        <w:jc w:val="both"/>
        <w:rPr>
          <w:rFonts w:ascii="Arial" w:hAnsi="Arial" w:cs="Arial"/>
          <w:color w:val="auto"/>
          <w:sz w:val="22"/>
          <w:szCs w:val="22"/>
          <w:u w:color="FF0000"/>
        </w:rPr>
      </w:pPr>
    </w:p>
    <w:p w14:paraId="3AD92064"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Up to date knowledge of relevant University systems and procedures</w:t>
      </w:r>
    </w:p>
    <w:p w14:paraId="36BC71AC"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Mentoring Scheme</w:t>
      </w:r>
    </w:p>
    <w:p w14:paraId="7661A90D" w14:textId="77777777" w:rsidR="0003352F" w:rsidRPr="00AF1F4A" w:rsidRDefault="00F217A9" w:rsidP="00F24FCA">
      <w:pPr>
        <w:pStyle w:val="NoSpacing"/>
        <w:numPr>
          <w:ilvl w:val="0"/>
          <w:numId w:val="29"/>
        </w:numPr>
        <w:jc w:val="both"/>
        <w:rPr>
          <w:rFonts w:ascii="Arial" w:hAnsi="Arial" w:cs="Arial"/>
        </w:rPr>
      </w:pPr>
      <w:r w:rsidRPr="00AF1F4A">
        <w:rPr>
          <w:rFonts w:ascii="Arial" w:hAnsi="Arial" w:cs="Arial"/>
        </w:rPr>
        <w:t>R</w:t>
      </w:r>
      <w:r w:rsidR="0003352F" w:rsidRPr="00AF1F4A">
        <w:rPr>
          <w:rFonts w:ascii="Arial" w:hAnsi="Arial" w:cs="Arial"/>
        </w:rPr>
        <w:t>P</w:t>
      </w:r>
      <w:r w:rsidR="00300D8E" w:rsidRPr="00AF1F4A">
        <w:rPr>
          <w:rFonts w:ascii="Arial" w:hAnsi="Arial" w:cs="Arial"/>
        </w:rPr>
        <w:t>C</w:t>
      </w:r>
      <w:r w:rsidR="00E8246F" w:rsidRPr="00AF1F4A">
        <w:rPr>
          <w:rFonts w:ascii="Arial" w:hAnsi="Arial" w:cs="Arial"/>
        </w:rPr>
        <w:t xml:space="preserve">L </w:t>
      </w:r>
      <w:r w:rsidR="00166A3F" w:rsidRPr="00AF1F4A">
        <w:rPr>
          <w:rFonts w:ascii="Arial" w:hAnsi="Arial" w:cs="Arial"/>
        </w:rPr>
        <w:t>(</w:t>
      </w:r>
      <w:r w:rsidRPr="00AF1F4A">
        <w:rPr>
          <w:rFonts w:ascii="Arial" w:hAnsi="Arial" w:cs="Arial"/>
        </w:rPr>
        <w:t>Recognition</w:t>
      </w:r>
      <w:r w:rsidR="004B406C" w:rsidRPr="00AF1F4A">
        <w:rPr>
          <w:rFonts w:ascii="Arial" w:hAnsi="Arial" w:cs="Arial"/>
        </w:rPr>
        <w:t xml:space="preserve"> of Prior </w:t>
      </w:r>
      <w:r w:rsidR="00300D8E" w:rsidRPr="00AF1F4A">
        <w:rPr>
          <w:rFonts w:ascii="Arial" w:hAnsi="Arial" w:cs="Arial"/>
        </w:rPr>
        <w:t xml:space="preserve">Certificated </w:t>
      </w:r>
      <w:r w:rsidR="004B406C" w:rsidRPr="00AF1F4A">
        <w:rPr>
          <w:rFonts w:ascii="Arial" w:hAnsi="Arial" w:cs="Arial"/>
        </w:rPr>
        <w:t xml:space="preserve">Learning) </w:t>
      </w:r>
      <w:r w:rsidR="0003352F" w:rsidRPr="00AF1F4A">
        <w:rPr>
          <w:rFonts w:ascii="Arial" w:hAnsi="Arial" w:cs="Arial"/>
        </w:rPr>
        <w:t xml:space="preserve">/ </w:t>
      </w:r>
      <w:r w:rsidRPr="00AF1F4A">
        <w:rPr>
          <w:rFonts w:ascii="Arial" w:hAnsi="Arial" w:cs="Arial"/>
        </w:rPr>
        <w:t>R</w:t>
      </w:r>
      <w:r w:rsidR="0003352F" w:rsidRPr="00AF1F4A">
        <w:rPr>
          <w:rFonts w:ascii="Arial" w:hAnsi="Arial" w:cs="Arial"/>
        </w:rPr>
        <w:t xml:space="preserve">PEL </w:t>
      </w:r>
      <w:r w:rsidR="004B406C" w:rsidRPr="00AF1F4A">
        <w:rPr>
          <w:rFonts w:ascii="Arial" w:hAnsi="Arial" w:cs="Arial"/>
        </w:rPr>
        <w:t>(</w:t>
      </w:r>
      <w:r w:rsidRPr="00AF1F4A">
        <w:rPr>
          <w:rFonts w:ascii="Arial" w:hAnsi="Arial" w:cs="Arial"/>
        </w:rPr>
        <w:t>Recognition</w:t>
      </w:r>
      <w:r w:rsidR="004B406C" w:rsidRPr="00AF1F4A">
        <w:rPr>
          <w:rFonts w:ascii="Arial" w:hAnsi="Arial" w:cs="Arial"/>
        </w:rPr>
        <w:t xml:space="preserve"> of Prior Experiential Learning) </w:t>
      </w:r>
      <w:r w:rsidR="0003352F" w:rsidRPr="00AF1F4A">
        <w:rPr>
          <w:rFonts w:ascii="Arial" w:hAnsi="Arial" w:cs="Arial"/>
        </w:rPr>
        <w:t>processes</w:t>
      </w:r>
    </w:p>
    <w:p w14:paraId="1B9F4233" w14:textId="77777777" w:rsidR="0003352F" w:rsidRPr="00AF1F4A" w:rsidRDefault="0003352F" w:rsidP="00F24FCA">
      <w:pPr>
        <w:pStyle w:val="NoSpacing"/>
        <w:numPr>
          <w:ilvl w:val="0"/>
          <w:numId w:val="29"/>
        </w:numPr>
        <w:jc w:val="both"/>
        <w:rPr>
          <w:rFonts w:ascii="Arial" w:hAnsi="Arial" w:cs="Arial"/>
        </w:rPr>
      </w:pPr>
      <w:proofErr w:type="gramStart"/>
      <w:r w:rsidRPr="00AF1F4A">
        <w:rPr>
          <w:rFonts w:ascii="Arial" w:hAnsi="Arial" w:cs="Arial"/>
        </w:rPr>
        <w:t>NSS</w:t>
      </w:r>
      <w:r w:rsidR="004B406C" w:rsidRPr="00AF1F4A">
        <w:rPr>
          <w:rFonts w:ascii="Arial" w:hAnsi="Arial" w:cs="Arial"/>
        </w:rPr>
        <w:t xml:space="preserve"> </w:t>
      </w:r>
      <w:r w:rsidR="00647527" w:rsidRPr="00AF1F4A">
        <w:rPr>
          <w:rFonts w:ascii="Arial" w:hAnsi="Arial" w:cs="Arial"/>
        </w:rPr>
        <w:t xml:space="preserve"> (</w:t>
      </w:r>
      <w:proofErr w:type="gramEnd"/>
      <w:r w:rsidR="00647527" w:rsidRPr="00AF1F4A">
        <w:rPr>
          <w:rFonts w:ascii="Arial" w:hAnsi="Arial" w:cs="Arial"/>
        </w:rPr>
        <w:t>National Student Survey)</w:t>
      </w:r>
    </w:p>
    <w:p w14:paraId="47BB5659"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Erasmus Exchange programmes</w:t>
      </w:r>
    </w:p>
    <w:p w14:paraId="78EC7A88"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SSCC</w:t>
      </w:r>
      <w:r w:rsidR="00647527" w:rsidRPr="00AF1F4A">
        <w:rPr>
          <w:rFonts w:ascii="Arial" w:hAnsi="Arial" w:cs="Arial"/>
        </w:rPr>
        <w:t xml:space="preserve"> (Staff/Student Consultative Committee)</w:t>
      </w:r>
    </w:p>
    <w:p w14:paraId="2325AA52"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Information on Scholarships and Bursaries</w:t>
      </w:r>
      <w:r w:rsidR="00F217A9" w:rsidRPr="00AF1F4A">
        <w:rPr>
          <w:rFonts w:ascii="Arial" w:hAnsi="Arial" w:cs="Arial"/>
        </w:rPr>
        <w:t xml:space="preserve">, </w:t>
      </w:r>
      <w:r w:rsidRPr="00AF1F4A">
        <w:rPr>
          <w:rFonts w:ascii="Arial" w:hAnsi="Arial" w:cs="Arial"/>
        </w:rPr>
        <w:t>Alumni and Graduate Experience</w:t>
      </w:r>
    </w:p>
    <w:p w14:paraId="7703C974" w14:textId="77777777" w:rsidR="008144F2" w:rsidRPr="00AF1F4A" w:rsidRDefault="008144F2" w:rsidP="00F24FCA">
      <w:pPr>
        <w:pStyle w:val="NoSpacing"/>
        <w:numPr>
          <w:ilvl w:val="0"/>
          <w:numId w:val="29"/>
        </w:numPr>
        <w:jc w:val="both"/>
        <w:rPr>
          <w:rFonts w:ascii="Arial" w:hAnsi="Arial" w:cs="Arial"/>
        </w:rPr>
      </w:pPr>
      <w:r w:rsidRPr="00AF1F4A">
        <w:rPr>
          <w:rFonts w:ascii="Arial" w:hAnsi="Arial" w:cs="Arial"/>
        </w:rPr>
        <w:t xml:space="preserve">Staff Student Consultative Committees and regular open meetings at </w:t>
      </w:r>
      <w:r w:rsidR="00C40200" w:rsidRPr="00AF1F4A">
        <w:rPr>
          <w:rFonts w:ascii="Arial" w:hAnsi="Arial" w:cs="Arial"/>
        </w:rPr>
        <w:t>Department</w:t>
      </w:r>
      <w:r w:rsidRPr="00AF1F4A">
        <w:rPr>
          <w:rFonts w:ascii="Arial" w:hAnsi="Arial" w:cs="Arial"/>
        </w:rPr>
        <w:t xml:space="preserve"> and Faculty levels</w:t>
      </w:r>
    </w:p>
    <w:p w14:paraId="675453C9"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Local Extension processes</w:t>
      </w:r>
    </w:p>
    <w:p w14:paraId="291F2E8C"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Coordinating Personal Tutor Scheme</w:t>
      </w:r>
    </w:p>
    <w:p w14:paraId="2C49733F" w14:textId="77777777" w:rsidR="0003352F" w:rsidRPr="00AF1F4A" w:rsidRDefault="0003352F" w:rsidP="003B7B13">
      <w:pPr>
        <w:pStyle w:val="Body1"/>
        <w:ind w:left="720"/>
        <w:jc w:val="both"/>
        <w:rPr>
          <w:rFonts w:ascii="Arial" w:hAnsi="Arial" w:cs="Arial"/>
          <w:color w:val="auto"/>
          <w:sz w:val="22"/>
          <w:szCs w:val="22"/>
          <w:u w:color="FF0000"/>
        </w:rPr>
      </w:pPr>
    </w:p>
    <w:p w14:paraId="18D70F2E" w14:textId="77777777" w:rsidR="0003352F" w:rsidRPr="00AF1F4A" w:rsidRDefault="0003352F" w:rsidP="003B7B13">
      <w:pPr>
        <w:pStyle w:val="Body1"/>
        <w:jc w:val="both"/>
        <w:rPr>
          <w:rFonts w:ascii="Arial" w:hAnsi="Arial" w:cs="Arial"/>
          <w:color w:val="auto"/>
          <w:sz w:val="22"/>
          <w:szCs w:val="22"/>
          <w:u w:color="FF0000"/>
        </w:rPr>
      </w:pPr>
      <w:r w:rsidRPr="00AF1F4A">
        <w:rPr>
          <w:rFonts w:ascii="Arial" w:hAnsi="Arial" w:cs="Arial"/>
          <w:color w:val="auto"/>
          <w:sz w:val="22"/>
          <w:szCs w:val="22"/>
          <w:u w:color="FF0000"/>
        </w:rPr>
        <w:t xml:space="preserve">The Personal Tutor Scheme </w:t>
      </w:r>
    </w:p>
    <w:p w14:paraId="0D6E22A5" w14:textId="77777777" w:rsidR="0003352F" w:rsidRPr="00AF1F4A" w:rsidRDefault="0003352F" w:rsidP="003B7B13">
      <w:pPr>
        <w:pStyle w:val="Body1"/>
        <w:jc w:val="both"/>
        <w:rPr>
          <w:rFonts w:ascii="Arial" w:hAnsi="Arial" w:cs="Arial"/>
          <w:color w:val="auto"/>
          <w:sz w:val="22"/>
          <w:szCs w:val="22"/>
          <w:u w:color="FF0000"/>
        </w:rPr>
      </w:pPr>
    </w:p>
    <w:p w14:paraId="5533B9A1" w14:textId="77777777" w:rsidR="0003352F" w:rsidRPr="00AF1F4A" w:rsidRDefault="0003352F" w:rsidP="003B7B13">
      <w:pPr>
        <w:pStyle w:val="Body1"/>
        <w:jc w:val="both"/>
        <w:rPr>
          <w:rFonts w:ascii="Arial" w:hAnsi="Arial" w:cs="Arial"/>
          <w:color w:val="auto"/>
          <w:sz w:val="22"/>
          <w:szCs w:val="22"/>
          <w:u w:color="FF0000"/>
        </w:rPr>
      </w:pPr>
      <w:r w:rsidRPr="00AF1F4A">
        <w:rPr>
          <w:rFonts w:ascii="Arial" w:hAnsi="Arial" w:cs="Arial"/>
          <w:color w:val="auto"/>
          <w:sz w:val="22"/>
          <w:szCs w:val="22"/>
          <w:u w:color="FF0000"/>
        </w:rPr>
        <w:t xml:space="preserve">The </w:t>
      </w:r>
      <w:r w:rsidR="00C40200" w:rsidRPr="00AF1F4A">
        <w:rPr>
          <w:rFonts w:ascii="Arial" w:hAnsi="Arial" w:cs="Arial"/>
          <w:color w:val="auto"/>
          <w:sz w:val="22"/>
          <w:szCs w:val="22"/>
          <w:u w:color="FF0000"/>
        </w:rPr>
        <w:t>Department</w:t>
      </w:r>
      <w:r w:rsidRPr="00AF1F4A">
        <w:rPr>
          <w:rFonts w:ascii="Arial" w:hAnsi="Arial" w:cs="Arial"/>
          <w:color w:val="auto"/>
          <w:sz w:val="22"/>
          <w:szCs w:val="22"/>
          <w:u w:color="FF0000"/>
        </w:rPr>
        <w:t xml:space="preserve"> employs permanent members of staff to lead </w:t>
      </w:r>
      <w:r w:rsidR="004661F4" w:rsidRPr="00AF1F4A">
        <w:rPr>
          <w:rFonts w:ascii="Arial" w:hAnsi="Arial" w:cs="Arial"/>
          <w:color w:val="auto"/>
          <w:sz w:val="22"/>
          <w:szCs w:val="22"/>
          <w:u w:color="FF0000"/>
        </w:rPr>
        <w:t xml:space="preserve">most of </w:t>
      </w:r>
      <w:r w:rsidR="00AF1F4A">
        <w:rPr>
          <w:rFonts w:ascii="Arial" w:hAnsi="Arial" w:cs="Arial"/>
          <w:color w:val="auto"/>
          <w:sz w:val="22"/>
          <w:szCs w:val="22"/>
          <w:u w:color="FF0000"/>
        </w:rPr>
        <w:t xml:space="preserve">its Level 4 design studios. </w:t>
      </w:r>
      <w:r w:rsidR="004661F4" w:rsidRPr="00AF1F4A">
        <w:rPr>
          <w:rFonts w:ascii="Arial" w:hAnsi="Arial" w:cs="Arial"/>
          <w:color w:val="auto"/>
          <w:sz w:val="22"/>
          <w:szCs w:val="22"/>
          <w:u w:color="FF0000"/>
        </w:rPr>
        <w:t xml:space="preserve"> In</w:t>
      </w:r>
      <w:r w:rsidRPr="00AF1F4A">
        <w:rPr>
          <w:rFonts w:ascii="Arial" w:hAnsi="Arial" w:cs="Arial"/>
          <w:color w:val="auto"/>
          <w:sz w:val="22"/>
          <w:szCs w:val="22"/>
          <w:u w:color="FF0000"/>
        </w:rPr>
        <w:t xml:space="preserve"> the </w:t>
      </w:r>
      <w:r w:rsidR="004661F4" w:rsidRPr="00AF1F4A">
        <w:rPr>
          <w:rFonts w:ascii="Arial" w:hAnsi="Arial" w:cs="Arial"/>
          <w:color w:val="auto"/>
          <w:sz w:val="22"/>
          <w:szCs w:val="22"/>
          <w:u w:color="FF0000"/>
        </w:rPr>
        <w:t xml:space="preserve">subsequent </w:t>
      </w:r>
      <w:r w:rsidRPr="00AF1F4A">
        <w:rPr>
          <w:rFonts w:ascii="Arial" w:hAnsi="Arial" w:cs="Arial"/>
          <w:color w:val="auto"/>
          <w:sz w:val="22"/>
          <w:szCs w:val="22"/>
          <w:u w:color="FF0000"/>
        </w:rPr>
        <w:t>years, many studios are led by</w:t>
      </w:r>
      <w:r w:rsidR="005E322F" w:rsidRPr="00AF1F4A">
        <w:rPr>
          <w:rFonts w:ascii="Arial" w:hAnsi="Arial" w:cs="Arial"/>
          <w:color w:val="auto"/>
          <w:sz w:val="22"/>
          <w:szCs w:val="22"/>
          <w:u w:color="FF0000"/>
        </w:rPr>
        <w:t xml:space="preserve"> Hourly Paid Lecturers</w:t>
      </w:r>
      <w:r w:rsidRPr="00AF1F4A">
        <w:rPr>
          <w:rFonts w:ascii="Arial" w:hAnsi="Arial" w:cs="Arial"/>
          <w:color w:val="auto"/>
          <w:sz w:val="22"/>
          <w:szCs w:val="22"/>
          <w:u w:color="FF0000"/>
        </w:rPr>
        <w:t xml:space="preserve"> </w:t>
      </w:r>
      <w:r w:rsidR="005E322F" w:rsidRPr="00AF1F4A">
        <w:rPr>
          <w:rFonts w:ascii="Arial" w:hAnsi="Arial" w:cs="Arial"/>
          <w:color w:val="auto"/>
          <w:sz w:val="22"/>
          <w:szCs w:val="22"/>
          <w:u w:color="FF0000"/>
        </w:rPr>
        <w:t>(</w:t>
      </w:r>
      <w:r w:rsidRPr="00AF1F4A">
        <w:rPr>
          <w:rFonts w:ascii="Arial" w:hAnsi="Arial" w:cs="Arial"/>
          <w:color w:val="auto"/>
          <w:sz w:val="22"/>
          <w:szCs w:val="22"/>
          <w:u w:color="FF0000"/>
        </w:rPr>
        <w:t>HPL</w:t>
      </w:r>
      <w:r w:rsidR="005E322F" w:rsidRPr="00AF1F4A">
        <w:rPr>
          <w:rFonts w:ascii="Arial" w:hAnsi="Arial" w:cs="Arial"/>
          <w:color w:val="auto"/>
          <w:sz w:val="22"/>
          <w:szCs w:val="22"/>
          <w:u w:color="FF0000"/>
        </w:rPr>
        <w:t>)</w:t>
      </w:r>
      <w:r w:rsidRPr="00AF1F4A">
        <w:rPr>
          <w:rFonts w:ascii="Arial" w:hAnsi="Arial" w:cs="Arial"/>
          <w:color w:val="auto"/>
          <w:sz w:val="22"/>
          <w:szCs w:val="22"/>
          <w:u w:color="FF0000"/>
        </w:rPr>
        <w:t xml:space="preserve">. This allows Level 4 staff to have a more visible presence for students. Under the personal tutor scheme, they also take on the responsibility of being Personal Tutors as those students move up through the </w:t>
      </w:r>
      <w:r w:rsidR="00C40200" w:rsidRPr="00AF1F4A">
        <w:rPr>
          <w:rFonts w:ascii="Arial" w:hAnsi="Arial" w:cs="Arial"/>
          <w:color w:val="auto"/>
          <w:sz w:val="22"/>
          <w:szCs w:val="22"/>
          <w:u w:color="FF0000"/>
        </w:rPr>
        <w:t>Department</w:t>
      </w:r>
      <w:r w:rsidRPr="00AF1F4A">
        <w:rPr>
          <w:rFonts w:ascii="Arial" w:hAnsi="Arial" w:cs="Arial"/>
          <w:color w:val="auto"/>
          <w:sz w:val="22"/>
          <w:szCs w:val="22"/>
          <w:u w:color="FF0000"/>
        </w:rPr>
        <w:t xml:space="preserve">. Their responsibilities comprise: </w:t>
      </w:r>
    </w:p>
    <w:p w14:paraId="3C653D57" w14:textId="77777777" w:rsidR="0003352F" w:rsidRPr="00AF1F4A" w:rsidRDefault="0003352F" w:rsidP="003B7B13">
      <w:pPr>
        <w:pStyle w:val="Body1"/>
        <w:jc w:val="both"/>
        <w:rPr>
          <w:rFonts w:ascii="Arial" w:hAnsi="Arial" w:cs="Arial"/>
          <w:color w:val="auto"/>
          <w:sz w:val="22"/>
          <w:szCs w:val="22"/>
          <w:u w:color="FF0000"/>
        </w:rPr>
      </w:pPr>
    </w:p>
    <w:p w14:paraId="12EF0302" w14:textId="77777777" w:rsidR="0003352F" w:rsidRPr="00AF1F4A" w:rsidRDefault="0003352F" w:rsidP="00521BB5">
      <w:pPr>
        <w:pStyle w:val="Body1"/>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Level 4:</w:t>
      </w:r>
    </w:p>
    <w:p w14:paraId="76531361" w14:textId="77777777" w:rsidR="0003352F" w:rsidRPr="00AF1F4A" w:rsidRDefault="0003352F" w:rsidP="00521BB5">
      <w:pPr>
        <w:pStyle w:val="Body1"/>
        <w:numPr>
          <w:ilvl w:val="0"/>
          <w:numId w:val="19"/>
        </w:numPr>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 xml:space="preserve">Teaching block 1: minimum </w:t>
      </w:r>
      <w:proofErr w:type="gramStart"/>
      <w:r w:rsidRPr="00AF1F4A">
        <w:rPr>
          <w:rFonts w:ascii="Arial" w:hAnsi="Arial" w:cs="Arial"/>
          <w:color w:val="auto"/>
          <w:sz w:val="22"/>
          <w:szCs w:val="22"/>
          <w:u w:color="FF0000"/>
          <w:lang w:val="en-US"/>
        </w:rPr>
        <w:t>of  three</w:t>
      </w:r>
      <w:proofErr w:type="gramEnd"/>
      <w:r w:rsidRPr="00AF1F4A">
        <w:rPr>
          <w:rFonts w:ascii="Arial" w:hAnsi="Arial" w:cs="Arial"/>
          <w:color w:val="auto"/>
          <w:sz w:val="22"/>
          <w:szCs w:val="22"/>
          <w:u w:color="FF0000"/>
          <w:lang w:val="en-US"/>
        </w:rPr>
        <w:t xml:space="preserve">  one-to-one  meetings; </w:t>
      </w:r>
    </w:p>
    <w:p w14:paraId="6C1B5E28" w14:textId="77777777" w:rsidR="0003352F" w:rsidRPr="00AF1F4A" w:rsidRDefault="0003352F" w:rsidP="00521BB5">
      <w:pPr>
        <w:pStyle w:val="Body1"/>
        <w:numPr>
          <w:ilvl w:val="0"/>
          <w:numId w:val="19"/>
        </w:numPr>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Teaching block 2: minimum of 2 face</w:t>
      </w:r>
      <w:r w:rsidR="005E322F" w:rsidRPr="00AF1F4A">
        <w:rPr>
          <w:rFonts w:ascii="Arial" w:hAnsi="Arial" w:cs="Arial"/>
          <w:color w:val="auto"/>
          <w:sz w:val="22"/>
          <w:szCs w:val="22"/>
          <w:u w:color="FF0000"/>
          <w:lang w:val="en-US"/>
        </w:rPr>
        <w:t>-</w:t>
      </w:r>
      <w:r w:rsidRPr="00AF1F4A">
        <w:rPr>
          <w:rFonts w:ascii="Arial" w:hAnsi="Arial" w:cs="Arial"/>
          <w:color w:val="auto"/>
          <w:sz w:val="22"/>
          <w:szCs w:val="22"/>
          <w:u w:color="FF0000"/>
          <w:lang w:val="en-US"/>
        </w:rPr>
        <w:t>to</w:t>
      </w:r>
      <w:r w:rsidR="005E322F" w:rsidRPr="00AF1F4A">
        <w:rPr>
          <w:rFonts w:ascii="Arial" w:hAnsi="Arial" w:cs="Arial"/>
          <w:color w:val="auto"/>
          <w:sz w:val="22"/>
          <w:szCs w:val="22"/>
          <w:u w:color="FF0000"/>
          <w:lang w:val="en-US"/>
        </w:rPr>
        <w:t>-</w:t>
      </w:r>
      <w:r w:rsidRPr="00AF1F4A">
        <w:rPr>
          <w:rFonts w:ascii="Arial" w:hAnsi="Arial" w:cs="Arial"/>
          <w:color w:val="auto"/>
          <w:sz w:val="22"/>
          <w:szCs w:val="22"/>
          <w:u w:color="FF0000"/>
          <w:lang w:val="en-US"/>
        </w:rPr>
        <w:t>face meetings (may be group or one-to-one</w:t>
      </w:r>
      <w:proofErr w:type="gramStart"/>
      <w:r w:rsidRPr="00AF1F4A">
        <w:rPr>
          <w:rFonts w:ascii="Arial" w:hAnsi="Arial" w:cs="Arial"/>
          <w:color w:val="auto"/>
          <w:sz w:val="22"/>
          <w:szCs w:val="22"/>
          <w:u w:color="FF0000"/>
          <w:lang w:val="en-US"/>
        </w:rPr>
        <w:t>);</w:t>
      </w:r>
      <w:proofErr w:type="gramEnd"/>
      <w:r w:rsidRPr="00AF1F4A">
        <w:rPr>
          <w:rFonts w:ascii="Arial" w:hAnsi="Arial" w:cs="Arial"/>
          <w:color w:val="auto"/>
          <w:sz w:val="22"/>
          <w:szCs w:val="22"/>
          <w:u w:color="FF0000"/>
          <w:lang w:val="en-US"/>
        </w:rPr>
        <w:t xml:space="preserve"> </w:t>
      </w:r>
    </w:p>
    <w:p w14:paraId="70F8105A" w14:textId="77777777" w:rsidR="0003352F" w:rsidRPr="00AF1F4A" w:rsidRDefault="0003352F" w:rsidP="00521BB5">
      <w:pPr>
        <w:pStyle w:val="Body1"/>
        <w:numPr>
          <w:ilvl w:val="0"/>
          <w:numId w:val="19"/>
        </w:numPr>
        <w:ind w:left="714" w:hanging="357"/>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 xml:space="preserve">Wrap-up email at end of academic year. </w:t>
      </w:r>
    </w:p>
    <w:p w14:paraId="77983538" w14:textId="77777777" w:rsidR="0003352F" w:rsidRPr="00AF1F4A" w:rsidRDefault="0003352F" w:rsidP="00521BB5">
      <w:pPr>
        <w:pStyle w:val="Body1"/>
        <w:jc w:val="both"/>
        <w:rPr>
          <w:rFonts w:ascii="Arial" w:hAnsi="Arial" w:cs="Arial"/>
          <w:color w:val="auto"/>
          <w:sz w:val="22"/>
          <w:szCs w:val="22"/>
          <w:u w:color="FF0000"/>
          <w:lang w:val="en-US"/>
        </w:rPr>
      </w:pPr>
    </w:p>
    <w:p w14:paraId="253E8E2C" w14:textId="77777777" w:rsidR="0003352F" w:rsidRPr="00AF1F4A" w:rsidRDefault="0003352F" w:rsidP="00521BB5">
      <w:pPr>
        <w:pStyle w:val="Body1"/>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Level 5:</w:t>
      </w:r>
    </w:p>
    <w:p w14:paraId="6BE0E5F4" w14:textId="77777777" w:rsidR="0003352F" w:rsidRPr="00AF1F4A" w:rsidRDefault="0003352F" w:rsidP="00521BB5">
      <w:pPr>
        <w:pStyle w:val="Body1"/>
        <w:numPr>
          <w:ilvl w:val="0"/>
          <w:numId w:val="20"/>
        </w:numPr>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 xml:space="preserve">Welcome back and planning meeting, </w:t>
      </w:r>
      <w:proofErr w:type="gramStart"/>
      <w:r w:rsidRPr="00AF1F4A">
        <w:rPr>
          <w:rFonts w:ascii="Arial" w:hAnsi="Arial" w:cs="Arial"/>
          <w:color w:val="auto"/>
          <w:sz w:val="22"/>
          <w:szCs w:val="22"/>
          <w:u w:color="FF0000"/>
          <w:lang w:val="en-US"/>
        </w:rPr>
        <w:t>one-to-one;</w:t>
      </w:r>
      <w:proofErr w:type="gramEnd"/>
      <w:r w:rsidRPr="00AF1F4A">
        <w:rPr>
          <w:rFonts w:ascii="Arial" w:hAnsi="Arial" w:cs="Arial"/>
          <w:color w:val="auto"/>
          <w:sz w:val="22"/>
          <w:szCs w:val="22"/>
          <w:u w:color="FF0000"/>
          <w:lang w:val="en-US"/>
        </w:rPr>
        <w:t xml:space="preserve"> </w:t>
      </w:r>
    </w:p>
    <w:p w14:paraId="2DE2B5C8" w14:textId="77777777" w:rsidR="0003352F" w:rsidRPr="00AF1F4A" w:rsidRDefault="0003352F" w:rsidP="00521BB5">
      <w:pPr>
        <w:pStyle w:val="Body1"/>
        <w:numPr>
          <w:ilvl w:val="0"/>
          <w:numId w:val="20"/>
        </w:numPr>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End of teaching block 1: email contact (e.g. linked to social event</w:t>
      </w:r>
      <w:proofErr w:type="gramStart"/>
      <w:r w:rsidRPr="00AF1F4A">
        <w:rPr>
          <w:rFonts w:ascii="Arial" w:hAnsi="Arial" w:cs="Arial"/>
          <w:color w:val="auto"/>
          <w:sz w:val="22"/>
          <w:szCs w:val="22"/>
          <w:u w:color="FF0000"/>
          <w:lang w:val="en-US"/>
        </w:rPr>
        <w:t>);</w:t>
      </w:r>
      <w:proofErr w:type="gramEnd"/>
      <w:r w:rsidRPr="00AF1F4A">
        <w:rPr>
          <w:rFonts w:ascii="Arial" w:hAnsi="Arial" w:cs="Arial"/>
          <w:color w:val="auto"/>
          <w:sz w:val="22"/>
          <w:szCs w:val="22"/>
          <w:u w:color="FF0000"/>
          <w:lang w:val="en-US"/>
        </w:rPr>
        <w:t xml:space="preserve"> </w:t>
      </w:r>
    </w:p>
    <w:p w14:paraId="6D64821C" w14:textId="77777777" w:rsidR="0003352F" w:rsidRPr="00AF1F4A" w:rsidRDefault="0003352F" w:rsidP="00521BB5">
      <w:pPr>
        <w:pStyle w:val="Body1"/>
        <w:numPr>
          <w:ilvl w:val="0"/>
          <w:numId w:val="20"/>
        </w:numPr>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Wrap</w:t>
      </w:r>
      <w:r w:rsidR="005E322F" w:rsidRPr="00AF1F4A">
        <w:rPr>
          <w:rFonts w:ascii="Arial" w:hAnsi="Arial" w:cs="Arial"/>
          <w:color w:val="auto"/>
          <w:sz w:val="22"/>
          <w:szCs w:val="22"/>
          <w:u w:color="FF0000"/>
          <w:lang w:val="en-US"/>
        </w:rPr>
        <w:t>-</w:t>
      </w:r>
      <w:r w:rsidR="00FD2EBB" w:rsidRPr="00AF1F4A">
        <w:rPr>
          <w:rFonts w:ascii="Arial" w:hAnsi="Arial" w:cs="Arial"/>
          <w:color w:val="auto"/>
          <w:sz w:val="22"/>
          <w:szCs w:val="22"/>
          <w:u w:color="FF0000"/>
          <w:lang w:val="en-US"/>
        </w:rPr>
        <w:t>up email at end of </w:t>
      </w:r>
      <w:r w:rsidRPr="00AF1F4A">
        <w:rPr>
          <w:rFonts w:ascii="Arial" w:hAnsi="Arial" w:cs="Arial"/>
          <w:color w:val="auto"/>
          <w:sz w:val="22"/>
          <w:szCs w:val="22"/>
          <w:u w:color="FF0000"/>
          <w:lang w:val="en-US"/>
        </w:rPr>
        <w:t xml:space="preserve">academic year. </w:t>
      </w:r>
    </w:p>
    <w:p w14:paraId="43E05ED0" w14:textId="77777777" w:rsidR="0003352F" w:rsidRPr="00AF1F4A" w:rsidRDefault="0003352F" w:rsidP="00521BB5">
      <w:pPr>
        <w:pStyle w:val="Body1"/>
        <w:ind w:left="720"/>
        <w:jc w:val="both"/>
        <w:rPr>
          <w:rFonts w:ascii="Arial" w:hAnsi="Arial" w:cs="Arial"/>
          <w:color w:val="auto"/>
          <w:sz w:val="22"/>
          <w:szCs w:val="22"/>
          <w:u w:color="FF0000"/>
          <w:lang w:val="en-US"/>
        </w:rPr>
      </w:pPr>
    </w:p>
    <w:p w14:paraId="11A2281C" w14:textId="77777777" w:rsidR="0003352F" w:rsidRPr="00AF1F4A" w:rsidRDefault="0003352F" w:rsidP="00521BB5">
      <w:pPr>
        <w:pStyle w:val="Body1"/>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Level 6:</w:t>
      </w:r>
    </w:p>
    <w:p w14:paraId="14E965C8" w14:textId="77777777" w:rsidR="0003352F" w:rsidRPr="00AF1F4A" w:rsidRDefault="0003352F" w:rsidP="00521BB5">
      <w:pPr>
        <w:pStyle w:val="Body1"/>
        <w:numPr>
          <w:ilvl w:val="0"/>
          <w:numId w:val="21"/>
        </w:numPr>
        <w:jc w:val="both"/>
        <w:rPr>
          <w:rFonts w:ascii="Arial" w:hAnsi="Arial" w:cs="Arial"/>
          <w:b/>
          <w:color w:val="auto"/>
          <w:sz w:val="22"/>
          <w:szCs w:val="22"/>
          <w:u w:color="FF0000"/>
          <w:lang w:val="en-US"/>
        </w:rPr>
      </w:pPr>
      <w:r w:rsidRPr="00AF1F4A">
        <w:rPr>
          <w:rFonts w:ascii="Arial" w:hAnsi="Arial" w:cs="Arial"/>
          <w:color w:val="auto"/>
          <w:sz w:val="22"/>
          <w:szCs w:val="22"/>
          <w:u w:color="FF0000"/>
          <w:lang w:val="en-US"/>
        </w:rPr>
        <w:t xml:space="preserve">Welcome back and planning meeting, </w:t>
      </w:r>
      <w:proofErr w:type="gramStart"/>
      <w:r w:rsidRPr="00AF1F4A">
        <w:rPr>
          <w:rFonts w:ascii="Arial" w:hAnsi="Arial" w:cs="Arial"/>
          <w:color w:val="auto"/>
          <w:sz w:val="22"/>
          <w:szCs w:val="22"/>
          <w:u w:color="FF0000"/>
          <w:lang w:val="en-US"/>
        </w:rPr>
        <w:t>one-to-one;</w:t>
      </w:r>
      <w:proofErr w:type="gramEnd"/>
      <w:r w:rsidRPr="00AF1F4A">
        <w:rPr>
          <w:rFonts w:ascii="Arial" w:hAnsi="Arial" w:cs="Arial"/>
          <w:b/>
          <w:color w:val="auto"/>
          <w:sz w:val="22"/>
          <w:szCs w:val="22"/>
          <w:u w:color="FF0000"/>
          <w:lang w:val="en-US"/>
        </w:rPr>
        <w:t xml:space="preserve"> </w:t>
      </w:r>
    </w:p>
    <w:p w14:paraId="58F2788E" w14:textId="77777777" w:rsidR="0003352F" w:rsidRPr="00AF1F4A" w:rsidRDefault="0003352F" w:rsidP="00521BB5">
      <w:pPr>
        <w:pStyle w:val="Body1"/>
        <w:numPr>
          <w:ilvl w:val="0"/>
          <w:numId w:val="21"/>
        </w:numPr>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End of teaching block 1: email contact (e.g. linked to social event</w:t>
      </w:r>
      <w:proofErr w:type="gramStart"/>
      <w:r w:rsidRPr="00AF1F4A">
        <w:rPr>
          <w:rFonts w:ascii="Arial" w:hAnsi="Arial" w:cs="Arial"/>
          <w:color w:val="auto"/>
          <w:sz w:val="22"/>
          <w:szCs w:val="22"/>
          <w:u w:color="FF0000"/>
          <w:lang w:val="en-US"/>
        </w:rPr>
        <w:t>);</w:t>
      </w:r>
      <w:proofErr w:type="gramEnd"/>
      <w:r w:rsidRPr="00AF1F4A">
        <w:rPr>
          <w:rFonts w:ascii="Arial" w:hAnsi="Arial" w:cs="Arial"/>
          <w:color w:val="auto"/>
          <w:sz w:val="22"/>
          <w:szCs w:val="22"/>
          <w:u w:color="FF0000"/>
          <w:lang w:val="en-US"/>
        </w:rPr>
        <w:t xml:space="preserve"> </w:t>
      </w:r>
    </w:p>
    <w:p w14:paraId="6907C3B0" w14:textId="77777777" w:rsidR="0003352F" w:rsidRPr="00AF1F4A" w:rsidRDefault="0003352F" w:rsidP="00521BB5">
      <w:pPr>
        <w:pStyle w:val="Body1"/>
        <w:numPr>
          <w:ilvl w:val="0"/>
          <w:numId w:val="21"/>
        </w:numPr>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Wrap</w:t>
      </w:r>
      <w:r w:rsidR="00B04075" w:rsidRPr="00AF1F4A">
        <w:rPr>
          <w:rFonts w:ascii="Arial" w:hAnsi="Arial" w:cs="Arial"/>
          <w:color w:val="auto"/>
          <w:sz w:val="22"/>
          <w:szCs w:val="22"/>
          <w:u w:color="FF0000"/>
          <w:lang w:val="en-US"/>
        </w:rPr>
        <w:t>-</w:t>
      </w:r>
      <w:r w:rsidRPr="00AF1F4A">
        <w:rPr>
          <w:rFonts w:ascii="Arial" w:hAnsi="Arial" w:cs="Arial"/>
          <w:color w:val="auto"/>
          <w:sz w:val="22"/>
          <w:szCs w:val="22"/>
          <w:u w:color="FF0000"/>
          <w:lang w:val="en-US"/>
        </w:rPr>
        <w:t xml:space="preserve">up email at end of academic year. </w:t>
      </w:r>
    </w:p>
    <w:p w14:paraId="69EB2A8D" w14:textId="77777777" w:rsidR="0003352F" w:rsidRPr="00AF1F4A" w:rsidRDefault="0003352F" w:rsidP="003B7B13">
      <w:pPr>
        <w:pStyle w:val="Body1"/>
        <w:jc w:val="both"/>
        <w:rPr>
          <w:rFonts w:ascii="Arial" w:hAnsi="Arial" w:cs="Arial"/>
          <w:color w:val="auto"/>
          <w:sz w:val="22"/>
          <w:szCs w:val="22"/>
          <w:u w:color="FF0000"/>
        </w:rPr>
      </w:pPr>
    </w:p>
    <w:p w14:paraId="7DCC4779" w14:textId="77777777" w:rsidR="0003352F" w:rsidRPr="00AF1F4A" w:rsidRDefault="0003352F" w:rsidP="003B7B13">
      <w:pPr>
        <w:jc w:val="both"/>
        <w:rPr>
          <w:rFonts w:ascii="Arial" w:hAnsi="Arial" w:cs="Arial"/>
        </w:rPr>
      </w:pPr>
      <w:r w:rsidRPr="00AF1F4A">
        <w:rPr>
          <w:rFonts w:ascii="Arial" w:hAnsi="Arial" w:cs="Arial"/>
          <w:u w:color="FF0000"/>
        </w:rPr>
        <w:t xml:space="preserve">The more intense schedule of 1:1 </w:t>
      </w:r>
      <w:proofErr w:type="gramStart"/>
      <w:r w:rsidRPr="00AF1F4A">
        <w:rPr>
          <w:rFonts w:ascii="Arial" w:hAnsi="Arial" w:cs="Arial"/>
          <w:u w:color="FF0000"/>
        </w:rPr>
        <w:t>meetings</w:t>
      </w:r>
      <w:proofErr w:type="gramEnd"/>
      <w:r w:rsidRPr="00AF1F4A">
        <w:rPr>
          <w:rFonts w:ascii="Arial" w:hAnsi="Arial" w:cs="Arial"/>
          <w:u w:color="FF0000"/>
        </w:rPr>
        <w:t xml:space="preserve"> at Level 4 are accommodated as part of studio teaching duties. At Level 5 and 6 personal tutors keep in contact with progressing students, undertaking introductory meetings at the start of each year and subsequent email contact. The </w:t>
      </w:r>
      <w:r w:rsidR="004661F4" w:rsidRPr="00AF1F4A">
        <w:rPr>
          <w:rFonts w:ascii="Arial" w:hAnsi="Arial" w:cs="Arial"/>
          <w:u w:color="FF0000"/>
        </w:rPr>
        <w:t>Department</w:t>
      </w:r>
      <w:r w:rsidRPr="00AF1F4A">
        <w:rPr>
          <w:rFonts w:ascii="Arial" w:hAnsi="Arial" w:cs="Arial"/>
          <w:u w:color="FF0000"/>
        </w:rPr>
        <w:t xml:space="preserve"> Assembly is used to initiate contact at the end of Teaching Block 1 as part of a social event. </w:t>
      </w:r>
    </w:p>
    <w:p w14:paraId="20DEEE83" w14:textId="77777777" w:rsidR="0003352F" w:rsidRPr="00AF1F4A" w:rsidRDefault="0003352F" w:rsidP="003B7B13">
      <w:pPr>
        <w:spacing w:after="0" w:line="240" w:lineRule="auto"/>
        <w:jc w:val="both"/>
        <w:rPr>
          <w:rFonts w:ascii="Arial" w:hAnsi="Arial" w:cs="Arial"/>
        </w:rPr>
      </w:pPr>
      <w:r w:rsidRPr="00AF1F4A">
        <w:rPr>
          <w:rFonts w:ascii="Arial" w:hAnsi="Arial" w:cs="Arial"/>
        </w:rPr>
        <w:t>Students are further supported by a variety of means:</w:t>
      </w:r>
    </w:p>
    <w:p w14:paraId="2370CD51" w14:textId="77777777" w:rsidR="0003352F" w:rsidRPr="00AF1F4A" w:rsidRDefault="0003352F" w:rsidP="003B7B13">
      <w:pPr>
        <w:pStyle w:val="NoSpacing"/>
        <w:numPr>
          <w:ilvl w:val="0"/>
          <w:numId w:val="18"/>
        </w:numPr>
        <w:jc w:val="both"/>
        <w:rPr>
          <w:rFonts w:ascii="Arial" w:hAnsi="Arial" w:cs="Arial"/>
        </w:rPr>
      </w:pPr>
      <w:r w:rsidRPr="00AF1F4A">
        <w:rPr>
          <w:rFonts w:ascii="Arial" w:hAnsi="Arial" w:cs="Arial"/>
        </w:rPr>
        <w:t xml:space="preserve">A Module Leader for each </w:t>
      </w:r>
      <w:proofErr w:type="gramStart"/>
      <w:r w:rsidRPr="00AF1F4A">
        <w:rPr>
          <w:rFonts w:ascii="Arial" w:hAnsi="Arial" w:cs="Arial"/>
        </w:rPr>
        <w:t>module;</w:t>
      </w:r>
      <w:proofErr w:type="gramEnd"/>
    </w:p>
    <w:p w14:paraId="398158F8" w14:textId="77777777" w:rsidR="0003352F" w:rsidRPr="00AF1F4A" w:rsidRDefault="0003352F" w:rsidP="003B7B13">
      <w:pPr>
        <w:pStyle w:val="NoSpacing"/>
        <w:numPr>
          <w:ilvl w:val="0"/>
          <w:numId w:val="18"/>
        </w:numPr>
        <w:jc w:val="both"/>
        <w:rPr>
          <w:rFonts w:ascii="Arial" w:hAnsi="Arial" w:cs="Arial"/>
        </w:rPr>
      </w:pPr>
      <w:r w:rsidRPr="00AF1F4A">
        <w:rPr>
          <w:rFonts w:ascii="Arial" w:hAnsi="Arial" w:cs="Arial"/>
        </w:rPr>
        <w:lastRenderedPageBreak/>
        <w:t xml:space="preserve">An Academic Director who can give support to help students understand the context of their </w:t>
      </w:r>
      <w:proofErr w:type="gramStart"/>
      <w:r w:rsidRPr="00AF1F4A">
        <w:rPr>
          <w:rFonts w:ascii="Arial" w:hAnsi="Arial" w:cs="Arial"/>
        </w:rPr>
        <w:t>discipline;</w:t>
      </w:r>
      <w:proofErr w:type="gramEnd"/>
    </w:p>
    <w:p w14:paraId="323EF2F1" w14:textId="77777777" w:rsidR="0003352F" w:rsidRPr="00AF1F4A" w:rsidRDefault="005E322F" w:rsidP="003B7B13">
      <w:pPr>
        <w:pStyle w:val="NoSpacing"/>
        <w:numPr>
          <w:ilvl w:val="0"/>
          <w:numId w:val="18"/>
        </w:numPr>
        <w:jc w:val="both"/>
        <w:rPr>
          <w:rFonts w:ascii="Arial" w:hAnsi="Arial" w:cs="Arial"/>
        </w:rPr>
      </w:pPr>
      <w:r w:rsidRPr="00AF1F4A">
        <w:rPr>
          <w:rFonts w:ascii="Arial" w:hAnsi="Arial" w:cs="Arial"/>
        </w:rPr>
        <w:t>The</w:t>
      </w:r>
      <w:r w:rsidR="0003352F" w:rsidRPr="00AF1F4A">
        <w:rPr>
          <w:rFonts w:ascii="Arial" w:hAnsi="Arial" w:cs="Arial"/>
        </w:rPr>
        <w:t xml:space="preserve"> University’s Academic Mentoring Scheme</w:t>
      </w:r>
    </w:p>
    <w:p w14:paraId="33FAE104" w14:textId="77777777" w:rsidR="0003352F" w:rsidRPr="00AF1F4A" w:rsidRDefault="00C031D3" w:rsidP="003B7B13">
      <w:pPr>
        <w:pStyle w:val="NoSpacing"/>
        <w:numPr>
          <w:ilvl w:val="0"/>
          <w:numId w:val="18"/>
        </w:numPr>
        <w:jc w:val="both"/>
        <w:rPr>
          <w:rFonts w:ascii="Arial" w:hAnsi="Arial" w:cs="Arial"/>
        </w:rPr>
      </w:pPr>
      <w:r w:rsidRPr="00AF1F4A">
        <w:rPr>
          <w:rFonts w:ascii="Arial" w:hAnsi="Arial" w:cs="Arial"/>
        </w:rPr>
        <w:t xml:space="preserve">A Faculty Student </w:t>
      </w:r>
      <w:r w:rsidR="00CB0550" w:rsidRPr="00AF1F4A">
        <w:rPr>
          <w:rFonts w:ascii="Arial" w:hAnsi="Arial" w:cs="Arial"/>
        </w:rPr>
        <w:t>Achievement</w:t>
      </w:r>
      <w:r w:rsidRPr="00AF1F4A">
        <w:rPr>
          <w:rFonts w:ascii="Arial" w:hAnsi="Arial" w:cs="Arial"/>
        </w:rPr>
        <w:t xml:space="preserve"> Officer</w:t>
      </w:r>
      <w:r w:rsidR="0003352F" w:rsidRPr="00AF1F4A">
        <w:rPr>
          <w:rFonts w:ascii="Arial" w:hAnsi="Arial" w:cs="Arial"/>
        </w:rPr>
        <w:t xml:space="preserve"> who provides additional pastoral and practical support, especially </w:t>
      </w:r>
      <w:r w:rsidR="000E46A2" w:rsidRPr="00AF1F4A">
        <w:rPr>
          <w:rFonts w:ascii="Arial" w:hAnsi="Arial" w:cs="Arial"/>
        </w:rPr>
        <w:t>for</w:t>
      </w:r>
      <w:r w:rsidR="0003352F" w:rsidRPr="00AF1F4A">
        <w:rPr>
          <w:rFonts w:ascii="Arial" w:hAnsi="Arial" w:cs="Arial"/>
        </w:rPr>
        <w:t xml:space="preserve"> students new to higher education </w:t>
      </w:r>
      <w:proofErr w:type="gramStart"/>
      <w:r w:rsidR="0003352F" w:rsidRPr="00AF1F4A">
        <w:rPr>
          <w:rFonts w:ascii="Arial" w:hAnsi="Arial" w:cs="Arial"/>
        </w:rPr>
        <w:t>studies;</w:t>
      </w:r>
      <w:proofErr w:type="gramEnd"/>
    </w:p>
    <w:p w14:paraId="3A972BA6" w14:textId="77777777" w:rsidR="005E322F" w:rsidRPr="00AF1F4A" w:rsidRDefault="0003352F" w:rsidP="003B7B13">
      <w:pPr>
        <w:pStyle w:val="NoSpacing"/>
        <w:numPr>
          <w:ilvl w:val="0"/>
          <w:numId w:val="18"/>
        </w:numPr>
        <w:jc w:val="both"/>
        <w:rPr>
          <w:rFonts w:ascii="Arial" w:hAnsi="Arial" w:cs="Arial"/>
        </w:rPr>
      </w:pPr>
      <w:r w:rsidRPr="00AF1F4A">
        <w:rPr>
          <w:rFonts w:ascii="Arial" w:hAnsi="Arial" w:cs="Arial"/>
        </w:rPr>
        <w:t xml:space="preserve">A </w:t>
      </w:r>
      <w:r w:rsidR="004661F4" w:rsidRPr="00AF1F4A">
        <w:rPr>
          <w:rFonts w:ascii="Arial" w:hAnsi="Arial" w:cs="Arial"/>
        </w:rPr>
        <w:t>Department</w:t>
      </w:r>
      <w:r w:rsidRPr="00AF1F4A">
        <w:rPr>
          <w:rFonts w:ascii="Arial" w:hAnsi="Arial" w:cs="Arial"/>
        </w:rPr>
        <w:t xml:space="preserve"> Administration Team </w:t>
      </w:r>
    </w:p>
    <w:p w14:paraId="547246EF" w14:textId="77777777" w:rsidR="0003352F" w:rsidRPr="00AF1F4A" w:rsidRDefault="005E322F" w:rsidP="003B7B13">
      <w:pPr>
        <w:pStyle w:val="NoSpacing"/>
        <w:numPr>
          <w:ilvl w:val="0"/>
          <w:numId w:val="18"/>
        </w:numPr>
        <w:jc w:val="both"/>
        <w:rPr>
          <w:rFonts w:ascii="Arial" w:hAnsi="Arial" w:cs="Arial"/>
        </w:rPr>
      </w:pPr>
      <w:r w:rsidRPr="00AF1F4A">
        <w:rPr>
          <w:rFonts w:ascii="Arial" w:hAnsi="Arial" w:cs="Arial"/>
        </w:rPr>
        <w:t>A</w:t>
      </w:r>
      <w:r w:rsidR="0003352F" w:rsidRPr="00AF1F4A">
        <w:rPr>
          <w:rFonts w:ascii="Arial" w:hAnsi="Arial" w:cs="Arial"/>
        </w:rPr>
        <w:t xml:space="preserve"> </w:t>
      </w:r>
      <w:r w:rsidR="00CB0550" w:rsidRPr="00AF1F4A">
        <w:rPr>
          <w:rFonts w:ascii="Arial" w:hAnsi="Arial" w:cs="Arial"/>
        </w:rPr>
        <w:t xml:space="preserve">designated </w:t>
      </w:r>
      <w:r w:rsidR="0003352F" w:rsidRPr="00AF1F4A">
        <w:rPr>
          <w:rFonts w:ascii="Arial" w:hAnsi="Arial" w:cs="Arial"/>
        </w:rPr>
        <w:t xml:space="preserve">Course Administrator </w:t>
      </w:r>
    </w:p>
    <w:p w14:paraId="3F18318A" w14:textId="77777777" w:rsidR="0003352F" w:rsidRPr="00AF1F4A" w:rsidRDefault="0003352F" w:rsidP="003B7B13">
      <w:pPr>
        <w:pStyle w:val="NoSpacing"/>
        <w:numPr>
          <w:ilvl w:val="0"/>
          <w:numId w:val="18"/>
        </w:numPr>
        <w:jc w:val="both"/>
        <w:rPr>
          <w:rFonts w:ascii="Arial" w:hAnsi="Arial" w:cs="Arial"/>
        </w:rPr>
      </w:pPr>
      <w:r w:rsidRPr="00AF1F4A">
        <w:rPr>
          <w:rFonts w:ascii="Arial" w:hAnsi="Arial" w:cs="Arial"/>
        </w:rPr>
        <w:t xml:space="preserve">An induction programme and study skills sessions at the start of every academic </w:t>
      </w:r>
      <w:proofErr w:type="gramStart"/>
      <w:r w:rsidRPr="00AF1F4A">
        <w:rPr>
          <w:rFonts w:ascii="Arial" w:hAnsi="Arial" w:cs="Arial"/>
        </w:rPr>
        <w:t>year;</w:t>
      </w:r>
      <w:proofErr w:type="gramEnd"/>
    </w:p>
    <w:p w14:paraId="1E31587F" w14:textId="77777777" w:rsidR="00521BB5" w:rsidRPr="00AF1F4A" w:rsidRDefault="0003352F" w:rsidP="003B7B13">
      <w:pPr>
        <w:pStyle w:val="NoSpacing"/>
        <w:numPr>
          <w:ilvl w:val="0"/>
          <w:numId w:val="18"/>
        </w:numPr>
        <w:jc w:val="both"/>
        <w:rPr>
          <w:rFonts w:ascii="Arial" w:hAnsi="Arial" w:cs="Arial"/>
        </w:rPr>
      </w:pPr>
      <w:r w:rsidRPr="00AF1F4A">
        <w:rPr>
          <w:rFonts w:ascii="Arial" w:hAnsi="Arial" w:cs="Arial"/>
        </w:rPr>
        <w:t xml:space="preserve">An Academic Study </w:t>
      </w:r>
      <w:r w:rsidR="00D37E32" w:rsidRPr="00AF1F4A">
        <w:rPr>
          <w:rFonts w:ascii="Arial" w:hAnsi="Arial" w:cs="Arial"/>
        </w:rPr>
        <w:t xml:space="preserve">Skills Coordinator who </w:t>
      </w:r>
      <w:r w:rsidRPr="00AF1F4A">
        <w:rPr>
          <w:rFonts w:ascii="Arial" w:hAnsi="Arial" w:cs="Arial"/>
        </w:rPr>
        <w:t>provide</w:t>
      </w:r>
      <w:r w:rsidR="00D37E32" w:rsidRPr="00AF1F4A">
        <w:rPr>
          <w:rFonts w:ascii="Arial" w:hAnsi="Arial" w:cs="Arial"/>
        </w:rPr>
        <w:t>s</w:t>
      </w:r>
      <w:r w:rsidRPr="00AF1F4A">
        <w:rPr>
          <w:rFonts w:ascii="Arial" w:hAnsi="Arial" w:cs="Arial"/>
        </w:rPr>
        <w:t xml:space="preserve"> support and advice </w:t>
      </w:r>
      <w:r w:rsidR="00521BB5" w:rsidRPr="00AF1F4A">
        <w:rPr>
          <w:rFonts w:ascii="Arial" w:hAnsi="Arial" w:cs="Arial"/>
        </w:rPr>
        <w:t xml:space="preserve">for undergraduate </w:t>
      </w:r>
      <w:r w:rsidR="00D37E32" w:rsidRPr="00AF1F4A">
        <w:rPr>
          <w:rFonts w:ascii="Arial" w:hAnsi="Arial" w:cs="Arial"/>
        </w:rPr>
        <w:t xml:space="preserve">and postgraduate </w:t>
      </w:r>
      <w:r w:rsidR="00A051D4" w:rsidRPr="00AF1F4A">
        <w:rPr>
          <w:rFonts w:ascii="Arial" w:hAnsi="Arial" w:cs="Arial"/>
        </w:rPr>
        <w:t>students.</w:t>
      </w:r>
    </w:p>
    <w:p w14:paraId="661CC00C" w14:textId="77777777" w:rsidR="0003352F" w:rsidRPr="00AF1F4A" w:rsidRDefault="004049D1" w:rsidP="003B7B13">
      <w:pPr>
        <w:pStyle w:val="NoSpacing"/>
        <w:numPr>
          <w:ilvl w:val="0"/>
          <w:numId w:val="18"/>
        </w:numPr>
        <w:jc w:val="both"/>
        <w:rPr>
          <w:rFonts w:ascii="Arial" w:hAnsi="Arial" w:cs="Arial"/>
        </w:rPr>
      </w:pPr>
      <w:r w:rsidRPr="00AF1F4A">
        <w:rPr>
          <w:rFonts w:ascii="Arial" w:hAnsi="Arial" w:cs="Arial"/>
        </w:rPr>
        <w:t>VLE</w:t>
      </w:r>
      <w:r w:rsidR="00C71352" w:rsidRPr="00AF1F4A">
        <w:rPr>
          <w:rFonts w:ascii="Arial" w:hAnsi="Arial" w:cs="Arial"/>
        </w:rPr>
        <w:t>/Canvas</w:t>
      </w:r>
      <w:r w:rsidR="0003352F" w:rsidRPr="00AF1F4A">
        <w:rPr>
          <w:rFonts w:ascii="Arial" w:hAnsi="Arial" w:cs="Arial"/>
        </w:rPr>
        <w:t xml:space="preserve"> – a versatile online interactive intranet and learning environment accessible both on and </w:t>
      </w:r>
      <w:proofErr w:type="gramStart"/>
      <w:r w:rsidR="0003352F" w:rsidRPr="00AF1F4A">
        <w:rPr>
          <w:rFonts w:ascii="Arial" w:hAnsi="Arial" w:cs="Arial"/>
        </w:rPr>
        <w:t>off-site;</w:t>
      </w:r>
      <w:proofErr w:type="gramEnd"/>
    </w:p>
    <w:p w14:paraId="78008A3C" w14:textId="77777777" w:rsidR="008400A4" w:rsidRPr="00AF1F4A" w:rsidRDefault="008F4BF8" w:rsidP="008400A4">
      <w:pPr>
        <w:numPr>
          <w:ilvl w:val="0"/>
          <w:numId w:val="18"/>
        </w:numPr>
        <w:autoSpaceDE w:val="0"/>
        <w:autoSpaceDN w:val="0"/>
        <w:spacing w:after="0" w:line="240" w:lineRule="auto"/>
        <w:jc w:val="both"/>
        <w:rPr>
          <w:rFonts w:ascii="Arial" w:hAnsi="Arial" w:cs="Arial"/>
        </w:rPr>
      </w:pPr>
      <w:r w:rsidRPr="00AF1F4A">
        <w:rPr>
          <w:rFonts w:ascii="Arial" w:hAnsi="Arial" w:cs="Arial"/>
        </w:rPr>
        <w:t>Lynda.com –</w:t>
      </w:r>
      <w:r w:rsidR="008400A4" w:rsidRPr="00AF1F4A">
        <w:rPr>
          <w:rFonts w:ascii="Arial" w:hAnsi="Arial" w:cs="Arial"/>
        </w:rPr>
        <w:t xml:space="preserve"> an online platform offering self-paced software tutorials</w:t>
      </w:r>
    </w:p>
    <w:p w14:paraId="47C425FE" w14:textId="77777777" w:rsidR="0003352F" w:rsidRPr="00AF1F4A" w:rsidRDefault="0003352F" w:rsidP="003B7B13">
      <w:pPr>
        <w:pStyle w:val="NoSpacing"/>
        <w:numPr>
          <w:ilvl w:val="0"/>
          <w:numId w:val="18"/>
        </w:numPr>
        <w:jc w:val="both"/>
        <w:rPr>
          <w:rFonts w:ascii="Arial" w:hAnsi="Arial" w:cs="Arial"/>
        </w:rPr>
      </w:pPr>
      <w:r w:rsidRPr="00AF1F4A">
        <w:rPr>
          <w:rFonts w:ascii="Arial" w:hAnsi="Arial" w:cs="Arial"/>
        </w:rPr>
        <w:t xml:space="preserve">Staff Student Consultative Committees and regular </w:t>
      </w:r>
      <w:proofErr w:type="gramStart"/>
      <w:r w:rsidRPr="00AF1F4A">
        <w:rPr>
          <w:rFonts w:ascii="Arial" w:hAnsi="Arial" w:cs="Arial"/>
        </w:rPr>
        <w:t>open  meetings</w:t>
      </w:r>
      <w:proofErr w:type="gramEnd"/>
      <w:r w:rsidRPr="00AF1F4A">
        <w:rPr>
          <w:rFonts w:ascii="Arial" w:hAnsi="Arial" w:cs="Arial"/>
        </w:rPr>
        <w:t xml:space="preserve"> at </w:t>
      </w:r>
      <w:r w:rsidR="004661F4" w:rsidRPr="00AF1F4A">
        <w:rPr>
          <w:rFonts w:ascii="Arial" w:hAnsi="Arial" w:cs="Arial"/>
        </w:rPr>
        <w:t>Department</w:t>
      </w:r>
      <w:r w:rsidRPr="00AF1F4A">
        <w:rPr>
          <w:rFonts w:ascii="Arial" w:hAnsi="Arial" w:cs="Arial"/>
        </w:rPr>
        <w:t xml:space="preserve"> and Faculty levels;</w:t>
      </w:r>
    </w:p>
    <w:p w14:paraId="4AF26766" w14:textId="77777777" w:rsidR="0003352F" w:rsidRPr="00AF1F4A" w:rsidRDefault="0003352F" w:rsidP="003B7B13">
      <w:pPr>
        <w:pStyle w:val="NoSpacing"/>
        <w:numPr>
          <w:ilvl w:val="0"/>
          <w:numId w:val="18"/>
        </w:numPr>
        <w:jc w:val="both"/>
        <w:rPr>
          <w:rFonts w:ascii="Arial" w:hAnsi="Arial" w:cs="Arial"/>
        </w:rPr>
      </w:pPr>
      <w:r w:rsidRPr="00AF1F4A">
        <w:rPr>
          <w:rFonts w:ascii="Arial" w:hAnsi="Arial" w:cs="Arial"/>
        </w:rPr>
        <w:t xml:space="preserve">A University Careers and Employability Service supported by </w:t>
      </w:r>
      <w:r w:rsidR="00CB0550" w:rsidRPr="00AF1F4A">
        <w:rPr>
          <w:rFonts w:ascii="Arial" w:hAnsi="Arial" w:cs="Arial"/>
        </w:rPr>
        <w:t xml:space="preserve">a Faculty Employability </w:t>
      </w:r>
      <w:proofErr w:type="gramStart"/>
      <w:r w:rsidR="00CB0550" w:rsidRPr="00AF1F4A">
        <w:rPr>
          <w:rFonts w:ascii="Arial" w:hAnsi="Arial" w:cs="Arial"/>
        </w:rPr>
        <w:t>Consultant</w:t>
      </w:r>
      <w:r w:rsidRPr="00AF1F4A">
        <w:rPr>
          <w:rFonts w:ascii="Arial" w:hAnsi="Arial" w:cs="Arial"/>
        </w:rPr>
        <w:t>;</w:t>
      </w:r>
      <w:proofErr w:type="gramEnd"/>
    </w:p>
    <w:p w14:paraId="5075A3FF" w14:textId="77777777" w:rsidR="0003352F" w:rsidRPr="00AF1F4A" w:rsidRDefault="0003352F" w:rsidP="003B7B13">
      <w:pPr>
        <w:pStyle w:val="NoSpacing"/>
        <w:numPr>
          <w:ilvl w:val="0"/>
          <w:numId w:val="18"/>
        </w:numPr>
        <w:jc w:val="both"/>
        <w:rPr>
          <w:rFonts w:ascii="Arial" w:hAnsi="Arial" w:cs="Arial"/>
        </w:rPr>
      </w:pPr>
      <w:r w:rsidRPr="00AF1F4A">
        <w:rPr>
          <w:rFonts w:ascii="Arial" w:hAnsi="Arial" w:cs="Arial"/>
        </w:rPr>
        <w:t xml:space="preserve">Comprehensive university support systems including the provision of advice on finance, regulations, legal matters, accommodation, international student support, disability and equality </w:t>
      </w:r>
      <w:proofErr w:type="gramStart"/>
      <w:r w:rsidRPr="00AF1F4A">
        <w:rPr>
          <w:rFonts w:ascii="Arial" w:hAnsi="Arial" w:cs="Arial"/>
        </w:rPr>
        <w:t>support;</w:t>
      </w:r>
      <w:proofErr w:type="gramEnd"/>
    </w:p>
    <w:p w14:paraId="4C2155B6" w14:textId="77777777" w:rsidR="0003352F" w:rsidRPr="00AF1F4A" w:rsidRDefault="0003352F" w:rsidP="003B7B13">
      <w:pPr>
        <w:pStyle w:val="NoSpacing"/>
        <w:numPr>
          <w:ilvl w:val="0"/>
          <w:numId w:val="18"/>
        </w:numPr>
        <w:jc w:val="both"/>
        <w:rPr>
          <w:rFonts w:ascii="Arial" w:hAnsi="Arial" w:cs="Arial"/>
        </w:rPr>
      </w:pPr>
      <w:r w:rsidRPr="00AF1F4A">
        <w:rPr>
          <w:rFonts w:ascii="Arial" w:hAnsi="Arial" w:cs="Arial"/>
        </w:rPr>
        <w:t>The Union</w:t>
      </w:r>
      <w:r w:rsidR="008469E3" w:rsidRPr="00AF1F4A">
        <w:rPr>
          <w:rFonts w:ascii="Arial" w:hAnsi="Arial" w:cs="Arial"/>
        </w:rPr>
        <w:t xml:space="preserve"> of Kingston </w:t>
      </w:r>
      <w:proofErr w:type="gramStart"/>
      <w:r w:rsidR="008469E3" w:rsidRPr="00AF1F4A">
        <w:rPr>
          <w:rFonts w:ascii="Arial" w:hAnsi="Arial" w:cs="Arial"/>
        </w:rPr>
        <w:t>Students</w:t>
      </w:r>
      <w:r w:rsidRPr="00AF1F4A">
        <w:rPr>
          <w:rFonts w:ascii="Arial" w:hAnsi="Arial" w:cs="Arial"/>
        </w:rPr>
        <w:t>;</w:t>
      </w:r>
      <w:proofErr w:type="gramEnd"/>
    </w:p>
    <w:p w14:paraId="35E20C6C" w14:textId="77777777" w:rsidR="0003352F" w:rsidRPr="00AF1F4A" w:rsidRDefault="0003352F" w:rsidP="003B7B13">
      <w:pPr>
        <w:pStyle w:val="NoSpacing"/>
        <w:numPr>
          <w:ilvl w:val="0"/>
          <w:numId w:val="18"/>
        </w:numPr>
        <w:jc w:val="both"/>
        <w:rPr>
          <w:rFonts w:ascii="Arial" w:hAnsi="Arial" w:cs="Arial"/>
        </w:rPr>
      </w:pPr>
      <w:r w:rsidRPr="00AF1F4A">
        <w:rPr>
          <w:rFonts w:ascii="Arial" w:hAnsi="Arial" w:cs="Arial"/>
        </w:rPr>
        <w:t xml:space="preserve">Designated </w:t>
      </w:r>
      <w:r w:rsidR="005E322F" w:rsidRPr="00AF1F4A">
        <w:rPr>
          <w:rFonts w:ascii="Arial" w:hAnsi="Arial" w:cs="Arial"/>
        </w:rPr>
        <w:t>Y</w:t>
      </w:r>
      <w:r w:rsidRPr="00AF1F4A">
        <w:rPr>
          <w:rFonts w:ascii="Arial" w:hAnsi="Arial" w:cs="Arial"/>
        </w:rPr>
        <w:t xml:space="preserve">ear </w:t>
      </w:r>
      <w:r w:rsidR="005E322F" w:rsidRPr="00AF1F4A">
        <w:rPr>
          <w:rFonts w:ascii="Arial" w:hAnsi="Arial" w:cs="Arial"/>
        </w:rPr>
        <w:t>G</w:t>
      </w:r>
      <w:r w:rsidRPr="00AF1F4A">
        <w:rPr>
          <w:rFonts w:ascii="Arial" w:hAnsi="Arial" w:cs="Arial"/>
        </w:rPr>
        <w:t>uides</w:t>
      </w:r>
      <w:r w:rsidR="005E322F" w:rsidRPr="00AF1F4A">
        <w:rPr>
          <w:rFonts w:ascii="Arial" w:hAnsi="Arial" w:cs="Arial"/>
        </w:rPr>
        <w:t xml:space="preserve"> tailored to students’ individual year of study</w:t>
      </w:r>
      <w:r w:rsidRPr="00AF1F4A">
        <w:rPr>
          <w:rFonts w:ascii="Arial" w:hAnsi="Arial" w:cs="Arial"/>
        </w:rPr>
        <w:t>.</w:t>
      </w:r>
    </w:p>
    <w:p w14:paraId="3C0354E4" w14:textId="77777777" w:rsidR="0003352F" w:rsidRPr="00AF1F4A" w:rsidRDefault="0003352F" w:rsidP="003B7B13">
      <w:pPr>
        <w:pStyle w:val="NoSpacing"/>
        <w:ind w:left="720"/>
        <w:jc w:val="both"/>
        <w:rPr>
          <w:rFonts w:ascii="Arial" w:hAnsi="Arial" w:cs="Arial"/>
        </w:rPr>
      </w:pPr>
    </w:p>
    <w:p w14:paraId="66DC7782" w14:textId="77777777" w:rsidR="00F838B0" w:rsidRPr="00AF1F4A" w:rsidRDefault="0003352F" w:rsidP="003B7B13">
      <w:pPr>
        <w:spacing w:after="0" w:line="240" w:lineRule="auto"/>
        <w:jc w:val="both"/>
        <w:rPr>
          <w:rFonts w:ascii="Arial" w:hAnsi="Arial" w:cs="Arial"/>
        </w:rPr>
      </w:pPr>
      <w:r w:rsidRPr="00AF1F4A">
        <w:rPr>
          <w:rFonts w:ascii="Arial" w:hAnsi="Arial" w:cs="Arial"/>
        </w:rPr>
        <w:t xml:space="preserve">And an academic Team who seek to maintain as far as practicable an </w:t>
      </w:r>
      <w:proofErr w:type="gramStart"/>
      <w:r w:rsidRPr="00AF1F4A">
        <w:rPr>
          <w:rFonts w:ascii="Arial" w:hAnsi="Arial" w:cs="Arial"/>
        </w:rPr>
        <w:t>open door</w:t>
      </w:r>
      <w:proofErr w:type="gramEnd"/>
      <w:r w:rsidRPr="00AF1F4A">
        <w:rPr>
          <w:rFonts w:ascii="Arial" w:hAnsi="Arial" w:cs="Arial"/>
        </w:rPr>
        <w:t xml:space="preserve"> policy in the spirit of supporting students.</w:t>
      </w:r>
    </w:p>
    <w:p w14:paraId="32E19769" w14:textId="77777777" w:rsidR="0003352F" w:rsidRPr="00AF1F4A" w:rsidRDefault="0003352F" w:rsidP="003B7B13">
      <w:pPr>
        <w:spacing w:after="0" w:line="240" w:lineRule="auto"/>
        <w:jc w:val="both"/>
        <w:rPr>
          <w:rFonts w:ascii="Arial" w:hAnsi="Arial" w:cs="Arial"/>
        </w:rPr>
      </w:pPr>
    </w:p>
    <w:p w14:paraId="137A612D" w14:textId="77777777" w:rsidR="005B1266" w:rsidRPr="00AF1F4A" w:rsidRDefault="005B1266" w:rsidP="003B7B13">
      <w:pPr>
        <w:numPr>
          <w:ilvl w:val="0"/>
          <w:numId w:val="1"/>
        </w:numPr>
        <w:spacing w:after="0" w:line="240" w:lineRule="auto"/>
        <w:jc w:val="both"/>
        <w:rPr>
          <w:rFonts w:ascii="Arial" w:hAnsi="Arial" w:cs="Arial"/>
          <w:b/>
        </w:rPr>
      </w:pPr>
      <w:r w:rsidRPr="00AF1F4A">
        <w:rPr>
          <w:rFonts w:ascii="Arial" w:hAnsi="Arial" w:cs="Arial"/>
          <w:b/>
        </w:rPr>
        <w:t>Ensuring and Enhancing the Quality of the Course</w:t>
      </w:r>
    </w:p>
    <w:p w14:paraId="58EEC081" w14:textId="77777777" w:rsidR="005B1266" w:rsidRPr="00AF1F4A" w:rsidRDefault="005B1266" w:rsidP="003B7B13">
      <w:pPr>
        <w:spacing w:after="0" w:line="240" w:lineRule="auto"/>
        <w:jc w:val="both"/>
        <w:rPr>
          <w:rFonts w:ascii="Arial" w:hAnsi="Arial" w:cs="Arial"/>
        </w:rPr>
      </w:pPr>
    </w:p>
    <w:p w14:paraId="5A5C07CD" w14:textId="77777777" w:rsidR="005B1266" w:rsidRPr="00AF1F4A" w:rsidRDefault="005B1266" w:rsidP="003B7B13">
      <w:pPr>
        <w:spacing w:after="0" w:line="240" w:lineRule="auto"/>
        <w:jc w:val="both"/>
        <w:rPr>
          <w:rFonts w:ascii="Arial" w:hAnsi="Arial" w:cs="Arial"/>
        </w:rPr>
      </w:pPr>
      <w:r w:rsidRPr="00AF1F4A">
        <w:rPr>
          <w:rFonts w:ascii="Arial" w:hAnsi="Arial" w:cs="Arial"/>
        </w:rPr>
        <w:t xml:space="preserve">The University </w:t>
      </w:r>
      <w:r w:rsidR="00BB23D0" w:rsidRPr="00AF1F4A">
        <w:rPr>
          <w:rFonts w:ascii="Arial" w:hAnsi="Arial" w:cs="Arial"/>
        </w:rPr>
        <w:t>h</w:t>
      </w:r>
      <w:r w:rsidRPr="00AF1F4A">
        <w:rPr>
          <w:rFonts w:ascii="Arial" w:hAnsi="Arial" w:cs="Arial"/>
        </w:rPr>
        <w:t>as several methods for evaluating and improving the quality and standards of its provision.  These include:</w:t>
      </w:r>
    </w:p>
    <w:p w14:paraId="17A435BE" w14:textId="77777777" w:rsidR="005B1266" w:rsidRPr="00AF1F4A" w:rsidRDefault="005B1266" w:rsidP="003B7B13">
      <w:pPr>
        <w:spacing w:after="0" w:line="240" w:lineRule="auto"/>
        <w:ind w:left="360"/>
        <w:jc w:val="both"/>
        <w:rPr>
          <w:rFonts w:ascii="Arial" w:hAnsi="Arial" w:cs="Arial"/>
        </w:rPr>
      </w:pPr>
    </w:p>
    <w:p w14:paraId="11AE6D94" w14:textId="77777777" w:rsidR="005B1266" w:rsidRPr="00AF1F4A" w:rsidRDefault="005B1266" w:rsidP="003B7B13">
      <w:pPr>
        <w:numPr>
          <w:ilvl w:val="0"/>
          <w:numId w:val="9"/>
        </w:numPr>
        <w:spacing w:after="0" w:line="240" w:lineRule="auto"/>
        <w:jc w:val="both"/>
        <w:rPr>
          <w:rFonts w:ascii="Arial" w:hAnsi="Arial" w:cs="Arial"/>
        </w:rPr>
      </w:pPr>
      <w:r w:rsidRPr="00AF1F4A">
        <w:rPr>
          <w:rFonts w:ascii="Arial" w:hAnsi="Arial" w:cs="Arial"/>
        </w:rPr>
        <w:t>Externa</w:t>
      </w:r>
      <w:r w:rsidR="00CB0550" w:rsidRPr="00AF1F4A">
        <w:rPr>
          <w:rFonts w:ascii="Arial" w:hAnsi="Arial" w:cs="Arial"/>
        </w:rPr>
        <w:t>l E</w:t>
      </w:r>
      <w:r w:rsidRPr="00AF1F4A">
        <w:rPr>
          <w:rFonts w:ascii="Arial" w:hAnsi="Arial" w:cs="Arial"/>
        </w:rPr>
        <w:t>xaminers</w:t>
      </w:r>
    </w:p>
    <w:p w14:paraId="6BAE790A" w14:textId="77777777" w:rsidR="005B1266" w:rsidRPr="00AF1F4A" w:rsidRDefault="005B1266" w:rsidP="003B7B13">
      <w:pPr>
        <w:numPr>
          <w:ilvl w:val="0"/>
          <w:numId w:val="9"/>
        </w:numPr>
        <w:spacing w:after="0" w:line="240" w:lineRule="auto"/>
        <w:jc w:val="both"/>
        <w:rPr>
          <w:rFonts w:ascii="Arial" w:hAnsi="Arial" w:cs="Arial"/>
        </w:rPr>
      </w:pPr>
      <w:r w:rsidRPr="00AF1F4A">
        <w:rPr>
          <w:rFonts w:ascii="Arial" w:hAnsi="Arial" w:cs="Arial"/>
        </w:rPr>
        <w:t xml:space="preserve">Boards of </w:t>
      </w:r>
      <w:r w:rsidR="00CB0550" w:rsidRPr="00AF1F4A">
        <w:rPr>
          <w:rFonts w:ascii="Arial" w:hAnsi="Arial" w:cs="Arial"/>
        </w:rPr>
        <w:t>S</w:t>
      </w:r>
      <w:r w:rsidRPr="00AF1F4A">
        <w:rPr>
          <w:rFonts w:ascii="Arial" w:hAnsi="Arial" w:cs="Arial"/>
        </w:rPr>
        <w:t>tudy with student representation</w:t>
      </w:r>
    </w:p>
    <w:p w14:paraId="1F667044" w14:textId="77777777" w:rsidR="005B1266" w:rsidRPr="00AF1F4A" w:rsidRDefault="005B1266" w:rsidP="003B7B13">
      <w:pPr>
        <w:numPr>
          <w:ilvl w:val="0"/>
          <w:numId w:val="9"/>
        </w:numPr>
        <w:spacing w:after="0" w:line="240" w:lineRule="auto"/>
        <w:jc w:val="both"/>
        <w:rPr>
          <w:rFonts w:ascii="Arial" w:hAnsi="Arial" w:cs="Arial"/>
        </w:rPr>
      </w:pPr>
      <w:r w:rsidRPr="00AF1F4A">
        <w:rPr>
          <w:rFonts w:ascii="Arial" w:hAnsi="Arial" w:cs="Arial"/>
        </w:rPr>
        <w:t xml:space="preserve">Annual </w:t>
      </w:r>
      <w:r w:rsidR="00CB0550" w:rsidRPr="00AF1F4A">
        <w:rPr>
          <w:rFonts w:ascii="Arial" w:hAnsi="Arial" w:cs="Arial"/>
        </w:rPr>
        <w:t>Monitoring and Enhancement</w:t>
      </w:r>
    </w:p>
    <w:p w14:paraId="37EDAF74" w14:textId="77777777" w:rsidR="005B1266" w:rsidRPr="00AF1F4A" w:rsidRDefault="005B1266" w:rsidP="003B7B13">
      <w:pPr>
        <w:numPr>
          <w:ilvl w:val="0"/>
          <w:numId w:val="9"/>
        </w:numPr>
        <w:spacing w:after="0" w:line="240" w:lineRule="auto"/>
        <w:jc w:val="both"/>
        <w:rPr>
          <w:rFonts w:ascii="Arial" w:hAnsi="Arial" w:cs="Arial"/>
        </w:rPr>
      </w:pPr>
      <w:r w:rsidRPr="00AF1F4A">
        <w:rPr>
          <w:rFonts w:ascii="Arial" w:hAnsi="Arial" w:cs="Arial"/>
        </w:rPr>
        <w:t>Periodic review undertaken at the subject level</w:t>
      </w:r>
    </w:p>
    <w:p w14:paraId="3470CB4F" w14:textId="77777777" w:rsidR="005B1266" w:rsidRPr="00AF1F4A" w:rsidRDefault="005B1266" w:rsidP="003B7B13">
      <w:pPr>
        <w:numPr>
          <w:ilvl w:val="0"/>
          <w:numId w:val="9"/>
        </w:numPr>
        <w:spacing w:after="0" w:line="240" w:lineRule="auto"/>
        <w:jc w:val="both"/>
        <w:rPr>
          <w:rFonts w:ascii="Arial" w:hAnsi="Arial" w:cs="Arial"/>
        </w:rPr>
      </w:pPr>
      <w:r w:rsidRPr="00AF1F4A">
        <w:rPr>
          <w:rFonts w:ascii="Arial" w:hAnsi="Arial" w:cs="Arial"/>
        </w:rPr>
        <w:t>Student evaluation</w:t>
      </w:r>
      <w:r w:rsidR="00E8246F" w:rsidRPr="00AF1F4A">
        <w:rPr>
          <w:rFonts w:ascii="Arial" w:hAnsi="Arial" w:cs="Arial"/>
        </w:rPr>
        <w:t xml:space="preserve"> including MEQs, Level Surveys and the NSS</w:t>
      </w:r>
    </w:p>
    <w:p w14:paraId="66346B31" w14:textId="77777777" w:rsidR="005B1266" w:rsidRPr="00AF1F4A" w:rsidRDefault="005B1266" w:rsidP="003B7B13">
      <w:pPr>
        <w:numPr>
          <w:ilvl w:val="0"/>
          <w:numId w:val="9"/>
        </w:numPr>
        <w:spacing w:after="0" w:line="240" w:lineRule="auto"/>
        <w:jc w:val="both"/>
        <w:rPr>
          <w:rFonts w:ascii="Arial" w:hAnsi="Arial" w:cs="Arial"/>
        </w:rPr>
      </w:pPr>
      <w:r w:rsidRPr="00AF1F4A">
        <w:rPr>
          <w:rFonts w:ascii="Arial" w:hAnsi="Arial" w:cs="Arial"/>
        </w:rPr>
        <w:t>Moderation policies</w:t>
      </w:r>
    </w:p>
    <w:p w14:paraId="04011A4F" w14:textId="77777777" w:rsidR="00E8246F" w:rsidRPr="00AF1F4A" w:rsidRDefault="00E8246F" w:rsidP="003B7B13">
      <w:pPr>
        <w:numPr>
          <w:ilvl w:val="0"/>
          <w:numId w:val="9"/>
        </w:numPr>
        <w:spacing w:after="0" w:line="240" w:lineRule="auto"/>
        <w:jc w:val="both"/>
        <w:rPr>
          <w:rFonts w:ascii="Arial" w:hAnsi="Arial" w:cs="Arial"/>
        </w:rPr>
      </w:pPr>
      <w:r w:rsidRPr="00AF1F4A">
        <w:rPr>
          <w:rFonts w:ascii="Arial" w:hAnsi="Arial" w:cs="Arial"/>
        </w:rPr>
        <w:t>Feedback from employers</w:t>
      </w:r>
    </w:p>
    <w:p w14:paraId="395B0491" w14:textId="77777777" w:rsidR="00F838B0" w:rsidRPr="00AF1F4A" w:rsidRDefault="00F838B0" w:rsidP="003B7B13">
      <w:pPr>
        <w:spacing w:after="0" w:line="240" w:lineRule="auto"/>
        <w:jc w:val="both"/>
        <w:rPr>
          <w:rFonts w:ascii="Arial" w:hAnsi="Arial" w:cs="Arial"/>
        </w:rPr>
      </w:pPr>
    </w:p>
    <w:p w14:paraId="73CB0D88" w14:textId="77777777" w:rsidR="005B1266" w:rsidRPr="00AF1F4A" w:rsidRDefault="0005615D" w:rsidP="003B7B13">
      <w:pPr>
        <w:spacing w:after="0" w:line="240" w:lineRule="auto"/>
        <w:jc w:val="both"/>
        <w:rPr>
          <w:rFonts w:ascii="Arial" w:hAnsi="Arial" w:cs="Arial"/>
        </w:rPr>
      </w:pPr>
      <w:r w:rsidRPr="00AF1F4A">
        <w:rPr>
          <w:rFonts w:ascii="Arial" w:hAnsi="Arial" w:cs="Arial"/>
        </w:rPr>
        <w:t>In addition to the University’s processes, the programme also complies with professional, statutory and regulatory body (PSRB) requirements for accreditation.</w:t>
      </w:r>
    </w:p>
    <w:p w14:paraId="4FD318F6" w14:textId="77777777" w:rsidR="00C4269A" w:rsidRPr="00AF1F4A" w:rsidRDefault="00C4269A" w:rsidP="003B7B13">
      <w:pPr>
        <w:tabs>
          <w:tab w:val="left" w:pos="284"/>
        </w:tabs>
        <w:spacing w:after="0" w:line="240" w:lineRule="auto"/>
        <w:jc w:val="both"/>
        <w:rPr>
          <w:rFonts w:ascii="Arial" w:hAnsi="Arial" w:cs="Arial"/>
        </w:rPr>
      </w:pPr>
    </w:p>
    <w:p w14:paraId="70716743" w14:textId="77777777" w:rsidR="005B1266" w:rsidRPr="00AF1F4A" w:rsidRDefault="0050627B" w:rsidP="003B7B13">
      <w:pPr>
        <w:tabs>
          <w:tab w:val="left" w:pos="284"/>
        </w:tabs>
        <w:spacing w:after="0" w:line="240" w:lineRule="auto"/>
        <w:jc w:val="both"/>
        <w:rPr>
          <w:rFonts w:ascii="Arial" w:hAnsi="Arial" w:cs="Arial"/>
          <w:b/>
        </w:rPr>
      </w:pPr>
      <w:r w:rsidRPr="00AF1F4A">
        <w:rPr>
          <w:rFonts w:ascii="Arial" w:hAnsi="Arial" w:cs="Arial"/>
          <w:b/>
        </w:rPr>
        <w:t>I</w:t>
      </w:r>
      <w:r w:rsidRPr="00AF1F4A">
        <w:rPr>
          <w:rFonts w:ascii="Arial" w:hAnsi="Arial" w:cs="Arial"/>
        </w:rPr>
        <w:t>.</w:t>
      </w:r>
      <w:r w:rsidRPr="00AF1F4A">
        <w:rPr>
          <w:rFonts w:ascii="Arial" w:hAnsi="Arial" w:cs="Arial"/>
        </w:rPr>
        <w:tab/>
      </w:r>
      <w:r w:rsidR="005B1266" w:rsidRPr="00AF1F4A">
        <w:rPr>
          <w:rFonts w:ascii="Arial" w:hAnsi="Arial" w:cs="Arial"/>
          <w:b/>
        </w:rPr>
        <w:t xml:space="preserve">Employability Statement </w:t>
      </w:r>
    </w:p>
    <w:p w14:paraId="499363A2" w14:textId="77777777" w:rsidR="009756A1" w:rsidRPr="00AF1F4A" w:rsidRDefault="009756A1" w:rsidP="003B7B13">
      <w:pPr>
        <w:spacing w:line="240" w:lineRule="auto"/>
        <w:jc w:val="both"/>
        <w:rPr>
          <w:rFonts w:ascii="Arial" w:hAnsi="Arial" w:cs="Arial"/>
        </w:rPr>
      </w:pPr>
      <w:r w:rsidRPr="00AF1F4A">
        <w:rPr>
          <w:rFonts w:ascii="Arial" w:hAnsi="Arial" w:cs="Arial"/>
        </w:rPr>
        <w:t xml:space="preserve">On completion of the BA (Hons) Architecture degree, students </w:t>
      </w:r>
      <w:r w:rsidR="00D37E32" w:rsidRPr="00AF1F4A">
        <w:rPr>
          <w:rFonts w:ascii="Arial" w:hAnsi="Arial" w:cs="Arial"/>
        </w:rPr>
        <w:t xml:space="preserve">will </w:t>
      </w:r>
      <w:r w:rsidRPr="00AF1F4A">
        <w:rPr>
          <w:rFonts w:ascii="Arial" w:hAnsi="Arial" w:cs="Arial"/>
        </w:rPr>
        <w:t>have completed</w:t>
      </w:r>
      <w:r w:rsidR="00B02EA9" w:rsidRPr="00AF1F4A">
        <w:rPr>
          <w:rFonts w:ascii="Arial" w:hAnsi="Arial" w:cs="Arial"/>
        </w:rPr>
        <w:t xml:space="preserve"> </w:t>
      </w:r>
      <w:r w:rsidR="00D37E32" w:rsidRPr="00AF1F4A">
        <w:rPr>
          <w:rFonts w:ascii="Arial" w:hAnsi="Arial" w:cs="Arial"/>
        </w:rPr>
        <w:t>two ‘capstone’ projects: the d</w:t>
      </w:r>
      <w:r w:rsidRPr="00AF1F4A">
        <w:rPr>
          <w:rFonts w:ascii="Arial" w:hAnsi="Arial" w:cs="Arial"/>
        </w:rPr>
        <w:t xml:space="preserve">issertation and </w:t>
      </w:r>
      <w:r w:rsidR="00D37E32" w:rsidRPr="00AF1F4A">
        <w:rPr>
          <w:rFonts w:ascii="Arial" w:hAnsi="Arial" w:cs="Arial"/>
        </w:rPr>
        <w:t xml:space="preserve">the </w:t>
      </w:r>
      <w:r w:rsidRPr="00AF1F4A">
        <w:rPr>
          <w:rFonts w:ascii="Arial" w:hAnsi="Arial" w:cs="Arial"/>
        </w:rPr>
        <w:t>major third year design</w:t>
      </w:r>
      <w:r w:rsidR="00B02EA9" w:rsidRPr="00AF1F4A">
        <w:rPr>
          <w:rFonts w:ascii="Arial" w:hAnsi="Arial" w:cs="Arial"/>
        </w:rPr>
        <w:t xml:space="preserve"> thesis</w:t>
      </w:r>
      <w:r w:rsidRPr="00AF1F4A">
        <w:rPr>
          <w:rFonts w:ascii="Arial" w:hAnsi="Arial" w:cs="Arial"/>
        </w:rPr>
        <w:t xml:space="preserve"> project. </w:t>
      </w:r>
      <w:r w:rsidR="00B02EA9" w:rsidRPr="00AF1F4A">
        <w:rPr>
          <w:rFonts w:ascii="Arial" w:hAnsi="Arial" w:cs="Arial"/>
        </w:rPr>
        <w:t>The design thesis project</w:t>
      </w:r>
      <w:r w:rsidRPr="00AF1F4A">
        <w:rPr>
          <w:rFonts w:ascii="Arial" w:hAnsi="Arial" w:cs="Arial"/>
        </w:rPr>
        <w:t xml:space="preserve"> help</w:t>
      </w:r>
      <w:r w:rsidR="00B02EA9" w:rsidRPr="00AF1F4A">
        <w:rPr>
          <w:rFonts w:ascii="Arial" w:hAnsi="Arial" w:cs="Arial"/>
        </w:rPr>
        <w:t>s</w:t>
      </w:r>
      <w:r w:rsidRPr="00AF1F4A">
        <w:rPr>
          <w:rFonts w:ascii="Arial" w:hAnsi="Arial" w:cs="Arial"/>
        </w:rPr>
        <w:t xml:space="preserve"> students to reflect on the knowledge and skills that they have acquired during their degree and learn how to present them to a wider audience including future employers.</w:t>
      </w:r>
    </w:p>
    <w:p w14:paraId="36622614" w14:textId="77777777" w:rsidR="009756A1" w:rsidRPr="00AF1F4A" w:rsidRDefault="009756A1" w:rsidP="003B7B13">
      <w:pPr>
        <w:spacing w:after="0" w:line="240" w:lineRule="auto"/>
        <w:jc w:val="both"/>
        <w:rPr>
          <w:rFonts w:ascii="Arial" w:hAnsi="Arial" w:cs="Arial"/>
        </w:rPr>
      </w:pPr>
      <w:r w:rsidRPr="00AF1F4A">
        <w:rPr>
          <w:rFonts w:ascii="Arial" w:hAnsi="Arial" w:cs="Arial"/>
          <w:lang w:val="en-US"/>
        </w:rPr>
        <w:t>Most graduates look for employment with a</w:t>
      </w:r>
      <w:r w:rsidR="00B02EA9" w:rsidRPr="00AF1F4A">
        <w:rPr>
          <w:rFonts w:ascii="Arial" w:hAnsi="Arial" w:cs="Arial"/>
          <w:lang w:val="en-US"/>
        </w:rPr>
        <w:t xml:space="preserve">n </w:t>
      </w:r>
      <w:r w:rsidRPr="00AF1F4A">
        <w:rPr>
          <w:rFonts w:ascii="Arial" w:hAnsi="Arial" w:cs="Arial"/>
          <w:lang w:val="en-US"/>
        </w:rPr>
        <w:t xml:space="preserve">architectural practice. </w:t>
      </w:r>
      <w:r w:rsidRPr="00AF1F4A">
        <w:rPr>
          <w:rFonts w:ascii="Arial" w:hAnsi="Arial" w:cs="Arial"/>
        </w:rPr>
        <w:t xml:space="preserve">Although it is not a prerequisite, graduates are encouraged to apply for the </w:t>
      </w:r>
      <w:proofErr w:type="spellStart"/>
      <w:r w:rsidR="00901425" w:rsidRPr="00AF1F4A">
        <w:rPr>
          <w:rFonts w:ascii="Arial" w:hAnsi="Arial" w:cs="Arial"/>
        </w:rPr>
        <w:t>MArch</w:t>
      </w:r>
      <w:proofErr w:type="spellEnd"/>
      <w:r w:rsidR="00901425" w:rsidRPr="00AF1F4A">
        <w:rPr>
          <w:rFonts w:ascii="Arial" w:hAnsi="Arial" w:cs="Arial"/>
        </w:rPr>
        <w:t xml:space="preserve"> </w:t>
      </w:r>
      <w:r w:rsidRPr="00AF1F4A">
        <w:rPr>
          <w:rFonts w:ascii="Arial" w:hAnsi="Arial" w:cs="Arial"/>
        </w:rPr>
        <w:t xml:space="preserve">in Architecture following a ‘year out’ in practice.  Successful completion of the </w:t>
      </w:r>
      <w:r w:rsidR="000033AF" w:rsidRPr="00AF1F4A">
        <w:rPr>
          <w:rFonts w:ascii="Arial" w:hAnsi="Arial" w:cs="Arial"/>
        </w:rPr>
        <w:t xml:space="preserve">BA (Hons) Architecture provides RIBA/ARB Part 1 exemption and is the first step towards qualifying as an architect. </w:t>
      </w:r>
      <w:hyperlink r:id="rId23" w:history="1">
        <w:r w:rsidR="00A25918" w:rsidRPr="00AF1F4A">
          <w:rPr>
            <w:rStyle w:val="Hyperlink"/>
            <w:rFonts w:ascii="Arial" w:eastAsia="Times New Roman" w:hAnsi="Arial" w:cs="Arial"/>
            <w:color w:val="auto"/>
          </w:rPr>
          <w:t>https://www.architecture.com/education-cpd-and-careers/how-to-become-an-architect</w:t>
        </w:r>
      </w:hyperlink>
      <w:r w:rsidR="00A25918" w:rsidRPr="00AF1F4A">
        <w:rPr>
          <w:rFonts w:ascii="Arial" w:eastAsia="Times New Roman" w:hAnsi="Arial" w:cs="Arial"/>
        </w:rPr>
        <w:t xml:space="preserve"> </w:t>
      </w:r>
    </w:p>
    <w:p w14:paraId="6E5B9A24" w14:textId="77777777" w:rsidR="009756A1" w:rsidRPr="00AF1F4A" w:rsidRDefault="009756A1" w:rsidP="003B7B13">
      <w:pPr>
        <w:spacing w:after="0" w:line="240" w:lineRule="auto"/>
        <w:jc w:val="both"/>
        <w:rPr>
          <w:rFonts w:ascii="Arial" w:hAnsi="Arial" w:cs="Arial"/>
          <w:lang w:val="en-US"/>
        </w:rPr>
      </w:pPr>
    </w:p>
    <w:p w14:paraId="4B353EDA" w14:textId="77777777" w:rsidR="009756A1" w:rsidRPr="00AF1F4A" w:rsidRDefault="009756A1" w:rsidP="003B7B13">
      <w:pPr>
        <w:spacing w:after="0" w:line="240" w:lineRule="auto"/>
        <w:jc w:val="both"/>
        <w:rPr>
          <w:rFonts w:ascii="Arial" w:hAnsi="Arial" w:cs="Arial"/>
          <w:lang w:val="en-US"/>
        </w:rPr>
      </w:pPr>
      <w:r w:rsidRPr="00AF1F4A">
        <w:rPr>
          <w:rFonts w:ascii="Arial" w:hAnsi="Arial" w:cs="Arial"/>
        </w:rPr>
        <w:t>The programme is taught by a range of staff, many of whom run their own practices or work in practice. Practitioners in general</w:t>
      </w:r>
      <w:r w:rsidRPr="00AF1F4A">
        <w:rPr>
          <w:rFonts w:ascii="Arial" w:hAnsi="Arial" w:cs="Arial"/>
          <w:lang w:val="en-US"/>
        </w:rPr>
        <w:t xml:space="preserve"> maintain contact with the Kingston </w:t>
      </w:r>
      <w:r w:rsidR="00F5535D" w:rsidRPr="00AF1F4A">
        <w:rPr>
          <w:rFonts w:ascii="Arial" w:hAnsi="Arial" w:cs="Arial"/>
          <w:lang w:val="en-US"/>
        </w:rPr>
        <w:t>architecture</w:t>
      </w:r>
      <w:r w:rsidRPr="00AF1F4A">
        <w:rPr>
          <w:rFonts w:ascii="Arial" w:hAnsi="Arial" w:cs="Arial"/>
          <w:lang w:val="en-US"/>
        </w:rPr>
        <w:t xml:space="preserve"> team and send information about ‘Year Out’, and other, opportunities.  There is also an informal network of alumni, so that there is some continuity of destinations for graduates. Graduates find employment in architectural and multidisciplinary built environment practices. Others find work in environmental, planning consultancies, some in the public sector, and in not-for-profit agencies. Students find work locally in London and SE, UK, some in Europe and internationally.  Some students go on to develop small businesses or another specialism, and some pursue further study.</w:t>
      </w:r>
    </w:p>
    <w:p w14:paraId="54B92110" w14:textId="77777777" w:rsidR="009756A1" w:rsidRPr="00AF1F4A" w:rsidRDefault="009756A1" w:rsidP="003B7B13">
      <w:pPr>
        <w:spacing w:after="0" w:line="240" w:lineRule="auto"/>
        <w:jc w:val="both"/>
        <w:rPr>
          <w:rFonts w:ascii="Arial" w:hAnsi="Arial" w:cs="Arial"/>
        </w:rPr>
      </w:pPr>
    </w:p>
    <w:p w14:paraId="5D3643EB" w14:textId="77777777" w:rsidR="009756A1" w:rsidRPr="00AF1F4A" w:rsidRDefault="009756A1" w:rsidP="003B7B13">
      <w:pPr>
        <w:jc w:val="both"/>
        <w:outlineLvl w:val="0"/>
        <w:rPr>
          <w:rFonts w:ascii="Arial" w:eastAsia="Arial Unicode MS" w:hAnsi="Arial" w:cs="Arial"/>
          <w:u w:color="000000"/>
        </w:rPr>
      </w:pPr>
      <w:r w:rsidRPr="00AF1F4A">
        <w:rPr>
          <w:rFonts w:ascii="Arial" w:eastAsia="Arial Unicode MS" w:hAnsi="Arial" w:cs="Arial"/>
          <w:u w:color="000000"/>
        </w:rPr>
        <w:t xml:space="preserve">Across </w:t>
      </w:r>
      <w:proofErr w:type="gramStart"/>
      <w:r w:rsidRPr="00AF1F4A">
        <w:rPr>
          <w:rFonts w:ascii="Arial" w:eastAsia="Arial Unicode MS" w:hAnsi="Arial" w:cs="Arial"/>
          <w:u w:color="000000"/>
        </w:rPr>
        <w:t>all of</w:t>
      </w:r>
      <w:proofErr w:type="gramEnd"/>
      <w:r w:rsidRPr="00AF1F4A">
        <w:rPr>
          <w:rFonts w:ascii="Arial" w:eastAsia="Arial Unicode MS" w:hAnsi="Arial" w:cs="Arial"/>
          <w:u w:color="000000"/>
        </w:rPr>
        <w:t xml:space="preserve"> its undergraduate programmes, the </w:t>
      </w:r>
      <w:r w:rsidR="004661F4" w:rsidRPr="00AF1F4A">
        <w:rPr>
          <w:rFonts w:ascii="Arial" w:eastAsia="Arial Unicode MS" w:hAnsi="Arial" w:cs="Arial"/>
          <w:u w:color="000000"/>
        </w:rPr>
        <w:t>Department</w:t>
      </w:r>
      <w:r w:rsidRPr="00AF1F4A">
        <w:rPr>
          <w:rFonts w:ascii="Arial" w:eastAsia="Arial Unicode MS" w:hAnsi="Arial" w:cs="Arial"/>
          <w:u w:color="000000"/>
        </w:rPr>
        <w:t xml:space="preserve"> offers a staged and structured approach to employability through a number of components. This is in line with the Course’s relationship to a profession and a professional body, </w:t>
      </w:r>
      <w:r w:rsidR="00F5535D" w:rsidRPr="00AF1F4A">
        <w:rPr>
          <w:rFonts w:ascii="Arial" w:eastAsia="Arial Unicode MS" w:hAnsi="Arial" w:cs="Arial"/>
          <w:u w:color="000000"/>
        </w:rPr>
        <w:t>the Royal institute of British Architects</w:t>
      </w:r>
      <w:r w:rsidRPr="00AF1F4A">
        <w:rPr>
          <w:rFonts w:ascii="Arial" w:eastAsia="Arial Unicode MS" w:hAnsi="Arial" w:cs="Arial"/>
          <w:u w:color="000000"/>
        </w:rPr>
        <w:t>. The relationship to employability and professionalism is placed explicitly within the Designing Module strand, at each level of the Course:</w:t>
      </w:r>
    </w:p>
    <w:p w14:paraId="05D877CD" w14:textId="77777777" w:rsidR="009756A1" w:rsidRPr="00AF1F4A" w:rsidRDefault="00AF1F4A" w:rsidP="003B7B13">
      <w:pPr>
        <w:jc w:val="both"/>
        <w:outlineLvl w:val="0"/>
        <w:rPr>
          <w:rFonts w:ascii="Arial" w:eastAsia="Arial Unicode MS" w:hAnsi="Arial" w:cs="Arial"/>
          <w:b/>
          <w:u w:color="000000"/>
        </w:rPr>
      </w:pPr>
      <w:r>
        <w:rPr>
          <w:rFonts w:ascii="Arial" w:eastAsia="Arial Unicode MS" w:hAnsi="Arial" w:cs="Arial"/>
          <w:b/>
          <w:u w:color="000000"/>
        </w:rPr>
        <w:t>Level 4</w:t>
      </w:r>
    </w:p>
    <w:p w14:paraId="5C789663" w14:textId="77777777" w:rsidR="009756A1" w:rsidRPr="00AF1F4A" w:rsidRDefault="009756A1" w:rsidP="003B7B13">
      <w:pPr>
        <w:jc w:val="both"/>
        <w:outlineLvl w:val="0"/>
        <w:rPr>
          <w:rFonts w:ascii="Arial" w:eastAsia="Arial Unicode MS" w:hAnsi="Arial" w:cs="Arial"/>
          <w:u w:color="000000"/>
        </w:rPr>
      </w:pPr>
      <w:r w:rsidRPr="00AF1F4A">
        <w:rPr>
          <w:rFonts w:ascii="Arial" w:eastAsia="Arial Unicode MS" w:hAnsi="Arial" w:cs="Arial"/>
          <w:u w:color="000000"/>
        </w:rPr>
        <w:t xml:space="preserve">Professionalism and employability </w:t>
      </w:r>
      <w:proofErr w:type="gramStart"/>
      <w:r w:rsidRPr="00AF1F4A">
        <w:rPr>
          <w:rFonts w:ascii="Arial" w:eastAsia="Arial Unicode MS" w:hAnsi="Arial" w:cs="Arial"/>
          <w:u w:color="000000"/>
        </w:rPr>
        <w:t>is</w:t>
      </w:r>
      <w:proofErr w:type="gramEnd"/>
      <w:r w:rsidRPr="00AF1F4A">
        <w:rPr>
          <w:rFonts w:ascii="Arial" w:eastAsia="Arial Unicode MS" w:hAnsi="Arial" w:cs="Arial"/>
          <w:u w:color="000000"/>
        </w:rPr>
        <w:t xml:space="preserve"> introduced through the idea of studentship and the skills to work effectively as a student. These include elements of teaching that relate to communication, time management, team working, the importance of reflection and iteration and the fundamental concern with ethics, which underpins professionalism. Alongside this, technical writing skills are tested and issues of studentship, such as plagiarism, are addressed. Students are introduced directly to their prospective professional body, through attendance at an event, such as a lecture. They are also asked to investigate and document the work of a practice, including visiting where possible. At this </w:t>
      </w:r>
      <w:proofErr w:type="gramStart"/>
      <w:r w:rsidRPr="00AF1F4A">
        <w:rPr>
          <w:rFonts w:ascii="Arial" w:eastAsia="Arial Unicode MS" w:hAnsi="Arial" w:cs="Arial"/>
          <w:u w:color="000000"/>
        </w:rPr>
        <w:t>level</w:t>
      </w:r>
      <w:proofErr w:type="gramEnd"/>
      <w:r w:rsidRPr="00AF1F4A">
        <w:rPr>
          <w:rFonts w:ascii="Arial" w:eastAsia="Arial Unicode MS" w:hAnsi="Arial" w:cs="Arial"/>
          <w:u w:color="000000"/>
        </w:rPr>
        <w:t xml:space="preserve"> the Personal Development Portfolio (PDP) involves reflecting upon and visually communicating the process of the development of a piece of project work.</w:t>
      </w:r>
    </w:p>
    <w:p w14:paraId="192E4688" w14:textId="77777777" w:rsidR="009756A1" w:rsidRPr="00AF1F4A" w:rsidRDefault="00AF1F4A" w:rsidP="003B7B13">
      <w:pPr>
        <w:jc w:val="both"/>
        <w:outlineLvl w:val="0"/>
        <w:rPr>
          <w:rFonts w:ascii="Arial" w:eastAsia="Arial Unicode MS" w:hAnsi="Arial" w:cs="Arial"/>
          <w:b/>
          <w:u w:color="000000"/>
        </w:rPr>
      </w:pPr>
      <w:r>
        <w:rPr>
          <w:rFonts w:ascii="Arial" w:eastAsia="Arial Unicode MS" w:hAnsi="Arial" w:cs="Arial"/>
          <w:b/>
          <w:u w:color="000000"/>
        </w:rPr>
        <w:t>Level 5</w:t>
      </w:r>
    </w:p>
    <w:p w14:paraId="1F549ED5" w14:textId="77777777" w:rsidR="009756A1" w:rsidRPr="00AF1F4A" w:rsidRDefault="009756A1" w:rsidP="003B7B13">
      <w:pPr>
        <w:jc w:val="both"/>
        <w:outlineLvl w:val="0"/>
        <w:rPr>
          <w:rFonts w:ascii="Arial" w:eastAsia="Arial Unicode MS" w:hAnsi="Arial" w:cs="Arial"/>
          <w:u w:color="000000"/>
        </w:rPr>
      </w:pPr>
      <w:r w:rsidRPr="00AF1F4A">
        <w:rPr>
          <w:rFonts w:ascii="Arial" w:eastAsia="Arial Unicode MS" w:hAnsi="Arial" w:cs="Arial"/>
          <w:u w:color="000000"/>
        </w:rPr>
        <w:t>Students are introduced to the frameworks and regulatory infrastructures that underpin the development and delivery of each stage of a design project. These include elements such as the design team, the client body, the contract, the stages of a project etc. The PDP is developed through the making of a Project Diary, which chronicles the development of their studio work through the year.</w:t>
      </w:r>
    </w:p>
    <w:p w14:paraId="0C5E198A" w14:textId="77777777" w:rsidR="009756A1" w:rsidRPr="00AF1F4A" w:rsidRDefault="00AF1F4A" w:rsidP="003B7B13">
      <w:pPr>
        <w:jc w:val="both"/>
        <w:outlineLvl w:val="0"/>
        <w:rPr>
          <w:rFonts w:ascii="Arial" w:eastAsia="Arial Unicode MS" w:hAnsi="Arial" w:cs="Arial"/>
          <w:b/>
          <w:u w:color="000000"/>
        </w:rPr>
      </w:pPr>
      <w:r>
        <w:rPr>
          <w:rFonts w:ascii="Arial" w:eastAsia="Arial Unicode MS" w:hAnsi="Arial" w:cs="Arial"/>
          <w:b/>
          <w:u w:color="000000"/>
        </w:rPr>
        <w:t>Level 6</w:t>
      </w:r>
      <w:r w:rsidR="009756A1" w:rsidRPr="00AF1F4A">
        <w:rPr>
          <w:rFonts w:ascii="Arial" w:eastAsia="Arial Unicode MS" w:hAnsi="Arial" w:cs="Arial"/>
          <w:b/>
          <w:u w:color="000000"/>
        </w:rPr>
        <w:t xml:space="preserve"> </w:t>
      </w:r>
    </w:p>
    <w:p w14:paraId="1106738A" w14:textId="77777777" w:rsidR="005B1266" w:rsidRPr="00AF1F4A" w:rsidRDefault="009756A1" w:rsidP="003B7B13">
      <w:pPr>
        <w:spacing w:after="0"/>
        <w:jc w:val="both"/>
        <w:rPr>
          <w:rFonts w:ascii="Arial" w:hAnsi="Arial" w:cs="Arial"/>
          <w:i/>
        </w:rPr>
      </w:pPr>
      <w:r w:rsidRPr="00AF1F4A">
        <w:rPr>
          <w:rFonts w:ascii="Arial" w:eastAsia="Arial Unicode MS" w:hAnsi="Arial" w:cs="Arial"/>
          <w:u w:color="000000"/>
        </w:rPr>
        <w:t xml:space="preserve">Students are asked to address key elements of professional practice, applying them within their own developing design thesis project. These include issues such as Planning, Building Regulations, Project Management and Costing. Exercises are integrated with the developing studio project throughout the year. At the end of the year, students are introduced to CV writing and are asked to write a short reflective piece on their own experience, </w:t>
      </w:r>
      <w:proofErr w:type="gramStart"/>
      <w:r w:rsidRPr="00AF1F4A">
        <w:rPr>
          <w:rFonts w:ascii="Arial" w:eastAsia="Arial Unicode MS" w:hAnsi="Arial" w:cs="Arial"/>
          <w:u w:color="000000"/>
        </w:rPr>
        <w:t>as a means to</w:t>
      </w:r>
      <w:proofErr w:type="gramEnd"/>
      <w:r w:rsidRPr="00AF1F4A">
        <w:rPr>
          <w:rFonts w:ascii="Arial" w:eastAsia="Arial Unicode MS" w:hAnsi="Arial" w:cs="Arial"/>
          <w:u w:color="000000"/>
        </w:rPr>
        <w:t xml:space="preserve"> prepare them for going out into practice. The PDP is undertaken through the making of a Project Diary, as one of a suite of Portfolio documents, which draws together and integrates the developing aspects of their project – synthesising studio and support aspects of study. The Project Diary is understood as a companion to a Portfolio Reader, which provides a critical narrative for the project</w:t>
      </w:r>
      <w:r w:rsidR="00911BDA" w:rsidRPr="00AF1F4A">
        <w:rPr>
          <w:rFonts w:ascii="Arial" w:hAnsi="Arial" w:cs="Arial"/>
          <w:i/>
        </w:rPr>
        <w:t>.</w:t>
      </w:r>
    </w:p>
    <w:p w14:paraId="3F8B35A5" w14:textId="77777777" w:rsidR="005B1266" w:rsidRPr="00AF1F4A" w:rsidRDefault="005B1266" w:rsidP="003B7B13">
      <w:pPr>
        <w:spacing w:after="0" w:line="240" w:lineRule="auto"/>
        <w:jc w:val="both"/>
        <w:rPr>
          <w:rFonts w:ascii="Arial" w:hAnsi="Arial" w:cs="Arial"/>
        </w:rPr>
      </w:pPr>
    </w:p>
    <w:p w14:paraId="5A95E3D7" w14:textId="77777777" w:rsidR="000B37A1" w:rsidRDefault="000B37A1">
      <w:pPr>
        <w:spacing w:after="0" w:line="240" w:lineRule="auto"/>
        <w:rPr>
          <w:rFonts w:ascii="Arial" w:hAnsi="Arial" w:cs="Arial"/>
          <w:b/>
        </w:rPr>
      </w:pPr>
      <w:r>
        <w:rPr>
          <w:rFonts w:ascii="Arial" w:hAnsi="Arial" w:cs="Arial"/>
          <w:b/>
        </w:rPr>
        <w:br w:type="page"/>
      </w:r>
    </w:p>
    <w:p w14:paraId="43529455" w14:textId="77777777" w:rsidR="005B1266" w:rsidRPr="00AF1F4A" w:rsidRDefault="005B1266" w:rsidP="003B7B13">
      <w:pPr>
        <w:numPr>
          <w:ilvl w:val="0"/>
          <w:numId w:val="25"/>
        </w:numPr>
        <w:spacing w:after="0" w:line="240" w:lineRule="auto"/>
        <w:ind w:left="284" w:hanging="284"/>
        <w:jc w:val="both"/>
        <w:rPr>
          <w:rFonts w:ascii="Arial" w:hAnsi="Arial" w:cs="Arial"/>
          <w:b/>
        </w:rPr>
      </w:pPr>
      <w:r w:rsidRPr="00AF1F4A">
        <w:rPr>
          <w:rFonts w:ascii="Arial" w:hAnsi="Arial" w:cs="Arial"/>
          <w:b/>
        </w:rPr>
        <w:lastRenderedPageBreak/>
        <w:t xml:space="preserve">Approved Variants from </w:t>
      </w:r>
      <w:proofErr w:type="gramStart"/>
      <w:r w:rsidRPr="00AF1F4A">
        <w:rPr>
          <w:rFonts w:ascii="Arial" w:hAnsi="Arial" w:cs="Arial"/>
          <w:b/>
        </w:rPr>
        <w:t xml:space="preserve">the </w:t>
      </w:r>
      <w:r w:rsidR="00C031D3" w:rsidRPr="00AF1F4A">
        <w:rPr>
          <w:rFonts w:ascii="Arial" w:hAnsi="Arial" w:cs="Arial"/>
          <w:b/>
        </w:rPr>
        <w:t xml:space="preserve"> Undergraduate</w:t>
      </w:r>
      <w:proofErr w:type="gramEnd"/>
      <w:r w:rsidR="00C031D3" w:rsidRPr="00AF1F4A">
        <w:rPr>
          <w:rFonts w:ascii="Arial" w:hAnsi="Arial" w:cs="Arial"/>
          <w:b/>
        </w:rPr>
        <w:t xml:space="preserve"> Regulations</w:t>
      </w:r>
    </w:p>
    <w:p w14:paraId="521169ED" w14:textId="77777777" w:rsidR="00F82BA7" w:rsidRPr="00AF1F4A" w:rsidRDefault="00F82BA7" w:rsidP="003B7B13">
      <w:pPr>
        <w:spacing w:after="0" w:line="240" w:lineRule="auto"/>
        <w:jc w:val="both"/>
        <w:rPr>
          <w:rFonts w:ascii="Arial" w:hAnsi="Arial" w:cs="Arial"/>
        </w:rPr>
      </w:pPr>
    </w:p>
    <w:p w14:paraId="01199C44" w14:textId="77777777" w:rsidR="006124F7" w:rsidRPr="00AF1F4A" w:rsidRDefault="006124F7" w:rsidP="006124F7">
      <w:pPr>
        <w:widowControl w:val="0"/>
        <w:numPr>
          <w:ilvl w:val="0"/>
          <w:numId w:val="30"/>
        </w:numPr>
        <w:autoSpaceDE w:val="0"/>
        <w:autoSpaceDN w:val="0"/>
        <w:adjustRightInd w:val="0"/>
        <w:spacing w:after="0" w:line="240" w:lineRule="auto"/>
        <w:rPr>
          <w:rFonts w:ascii="Arial" w:hAnsi="Arial" w:cs="Arial"/>
        </w:rPr>
      </w:pPr>
      <w:r w:rsidRPr="00AF1F4A">
        <w:rPr>
          <w:rFonts w:ascii="Arial" w:hAnsi="Arial" w:cs="Arial"/>
        </w:rPr>
        <w:t>No compensation is permitted, therefore the PAB may allow an additional reassessment opportunity of failed modules, as stipulated in the Undergraduate Regulations (AR2).</w:t>
      </w:r>
    </w:p>
    <w:p w14:paraId="4E8C9726" w14:textId="77777777" w:rsidR="006124F7" w:rsidRPr="00AF1F4A" w:rsidRDefault="006124F7" w:rsidP="006124F7">
      <w:pPr>
        <w:pStyle w:val="ListParagraph"/>
        <w:numPr>
          <w:ilvl w:val="0"/>
          <w:numId w:val="30"/>
        </w:numPr>
        <w:spacing w:after="0" w:line="240" w:lineRule="auto"/>
        <w:jc w:val="both"/>
        <w:rPr>
          <w:rFonts w:ascii="Arial" w:hAnsi="Arial" w:cs="Arial"/>
        </w:rPr>
      </w:pPr>
      <w:r w:rsidRPr="00AF1F4A">
        <w:rPr>
          <w:rFonts w:ascii="Arial" w:hAnsi="Arial" w:cs="Arial"/>
        </w:rPr>
        <w:t xml:space="preserve">Students must pass each element of assessment individually (i.e. there is no pass on aggregate allowed).  Thus, a student must pass both the coursework for each of the 4 modules AND must pass the overall synoptic </w:t>
      </w:r>
      <w:r w:rsidR="006313B6" w:rsidRPr="00AF1F4A">
        <w:rPr>
          <w:rFonts w:ascii="Arial" w:hAnsi="Arial" w:cs="Arial"/>
        </w:rPr>
        <w:t xml:space="preserve">design portfolio </w:t>
      </w:r>
      <w:r w:rsidRPr="00AF1F4A">
        <w:rPr>
          <w:rFonts w:ascii="Arial" w:hAnsi="Arial" w:cs="Arial"/>
        </w:rPr>
        <w:t>project.</w:t>
      </w:r>
    </w:p>
    <w:p w14:paraId="028F5A5C" w14:textId="32B1F56E" w:rsidR="00517491" w:rsidRDefault="00517491" w:rsidP="00486B39">
      <w:pPr>
        <w:tabs>
          <w:tab w:val="left" w:pos="284"/>
        </w:tabs>
        <w:spacing w:after="0" w:line="240" w:lineRule="auto"/>
        <w:jc w:val="both"/>
        <w:rPr>
          <w:rFonts w:ascii="Arial" w:hAnsi="Arial" w:cs="Arial"/>
          <w:b/>
        </w:rPr>
      </w:pPr>
    </w:p>
    <w:p w14:paraId="4590DBBF" w14:textId="77777777" w:rsidR="00486B39" w:rsidRPr="003D284C" w:rsidRDefault="00486B39" w:rsidP="00486B39">
      <w:pPr>
        <w:pStyle w:val="NoSpacing"/>
        <w:rPr>
          <w:rFonts w:ascii="Arial" w:hAnsi="Arial" w:cs="Arial"/>
          <w:color w:val="000000"/>
          <w:lang w:eastAsia="en-GB"/>
        </w:rPr>
      </w:pPr>
      <w:r w:rsidRPr="003D284C">
        <w:rPr>
          <w:rFonts w:ascii="Arial" w:hAnsi="Arial" w:cs="Arial"/>
          <w:color w:val="000000"/>
          <w:lang w:eastAsia="en-GB"/>
        </w:rPr>
        <w:t>A student who has successfully completed and passed the coursework elements AR6001 E1 and AR6003 E1 (at first attempt or following retake) but has failed these modules (at first attempt and retake) and is required to repeat in the next academic year, should be able to bank the above-mentioned coursework elements and retain the grades achieved for these elements (actual grades at first attempt or capped grades if passed at retake).</w:t>
      </w:r>
    </w:p>
    <w:p w14:paraId="702138E7" w14:textId="77777777" w:rsidR="00486B39" w:rsidRPr="00AF1F4A" w:rsidRDefault="00486B39" w:rsidP="00486B39">
      <w:pPr>
        <w:tabs>
          <w:tab w:val="left" w:pos="284"/>
        </w:tabs>
        <w:spacing w:after="0" w:line="240" w:lineRule="auto"/>
        <w:jc w:val="both"/>
        <w:rPr>
          <w:rFonts w:ascii="Arial" w:hAnsi="Arial" w:cs="Arial"/>
          <w:b/>
        </w:rPr>
      </w:pPr>
    </w:p>
    <w:p w14:paraId="508A3A49" w14:textId="77777777" w:rsidR="005B1266" w:rsidRPr="00AF1F4A" w:rsidRDefault="00517491" w:rsidP="003B7B13">
      <w:pPr>
        <w:numPr>
          <w:ilvl w:val="0"/>
          <w:numId w:val="25"/>
        </w:numPr>
        <w:tabs>
          <w:tab w:val="left" w:pos="284"/>
        </w:tabs>
        <w:spacing w:after="0" w:line="240" w:lineRule="auto"/>
        <w:ind w:left="284" w:hanging="284"/>
        <w:jc w:val="both"/>
        <w:rPr>
          <w:rFonts w:ascii="Arial" w:hAnsi="Arial" w:cs="Arial"/>
          <w:b/>
        </w:rPr>
      </w:pPr>
      <w:r w:rsidRPr="00AF1F4A">
        <w:rPr>
          <w:rFonts w:ascii="Arial" w:hAnsi="Arial" w:cs="Arial"/>
          <w:b/>
        </w:rPr>
        <w:t xml:space="preserve">Other </w:t>
      </w:r>
      <w:r w:rsidR="005B1266" w:rsidRPr="00AF1F4A">
        <w:rPr>
          <w:rFonts w:ascii="Arial" w:hAnsi="Arial" w:cs="Arial"/>
          <w:b/>
        </w:rPr>
        <w:t>sources of information that you may wish to consult</w:t>
      </w:r>
    </w:p>
    <w:p w14:paraId="61EAEB92" w14:textId="77777777" w:rsidR="00F3746B" w:rsidRPr="00AF1F4A" w:rsidRDefault="00F3746B" w:rsidP="003B7B13">
      <w:pPr>
        <w:spacing w:after="0" w:line="240" w:lineRule="auto"/>
        <w:jc w:val="both"/>
        <w:rPr>
          <w:rFonts w:ascii="Arial" w:hAnsi="Arial" w:cs="Arial"/>
        </w:rPr>
      </w:pPr>
    </w:p>
    <w:p w14:paraId="0C5C23D9" w14:textId="77777777" w:rsidR="00427BC1" w:rsidRPr="00AF1F4A" w:rsidRDefault="00C259FB" w:rsidP="003B7B13">
      <w:pPr>
        <w:spacing w:after="0" w:line="240" w:lineRule="auto"/>
        <w:jc w:val="both"/>
        <w:rPr>
          <w:rFonts w:ascii="Arial" w:hAnsi="Arial" w:cs="Arial"/>
        </w:rPr>
      </w:pPr>
      <w:r w:rsidRPr="00AF1F4A">
        <w:rPr>
          <w:rFonts w:ascii="Arial" w:hAnsi="Arial" w:cs="Arial"/>
        </w:rPr>
        <w:t>The</w:t>
      </w:r>
      <w:r w:rsidR="00427BC1" w:rsidRPr="00AF1F4A">
        <w:rPr>
          <w:rFonts w:ascii="Arial" w:hAnsi="Arial" w:cs="Arial"/>
        </w:rPr>
        <w:t xml:space="preserve"> course is validated by RIBA and ARB according to their joint validation criteria which may be found on their respective websites:</w:t>
      </w:r>
    </w:p>
    <w:p w14:paraId="45D7ED36" w14:textId="77777777" w:rsidR="00771705" w:rsidRPr="00AF1F4A" w:rsidRDefault="00771705" w:rsidP="003B7B13">
      <w:pPr>
        <w:spacing w:after="0" w:line="240" w:lineRule="auto"/>
        <w:jc w:val="both"/>
        <w:rPr>
          <w:rFonts w:ascii="Arial" w:hAnsi="Arial" w:cs="Arial"/>
        </w:rPr>
      </w:pPr>
    </w:p>
    <w:p w14:paraId="07B3FEFF" w14:textId="77777777" w:rsidR="00F82BA7" w:rsidRPr="00AF1F4A" w:rsidRDefault="00F82BA7" w:rsidP="003B7B13">
      <w:pPr>
        <w:spacing w:after="0" w:line="240" w:lineRule="auto"/>
        <w:jc w:val="both"/>
        <w:rPr>
          <w:rFonts w:ascii="Arial" w:hAnsi="Arial" w:cs="Arial"/>
          <w:b/>
        </w:rPr>
      </w:pPr>
      <w:r w:rsidRPr="00AF1F4A">
        <w:rPr>
          <w:rFonts w:ascii="Arial" w:hAnsi="Arial" w:cs="Arial"/>
          <w:b/>
        </w:rPr>
        <w:t>RIBA website</w:t>
      </w:r>
    </w:p>
    <w:p w14:paraId="1F4A2FF7" w14:textId="77777777" w:rsidR="00C259FB" w:rsidRPr="00AF1F4A" w:rsidRDefault="00A25918" w:rsidP="003B7B13">
      <w:pPr>
        <w:spacing w:after="0" w:line="240" w:lineRule="auto"/>
        <w:jc w:val="both"/>
        <w:rPr>
          <w:rStyle w:val="Hyperlink"/>
          <w:rFonts w:ascii="Arial" w:hAnsi="Arial" w:cs="Arial"/>
          <w:color w:val="auto"/>
        </w:rPr>
      </w:pPr>
      <w:r w:rsidRPr="00AF1F4A">
        <w:rPr>
          <w:rFonts w:ascii="Arial" w:hAnsi="Arial" w:cs="Arial"/>
        </w:rPr>
        <w:fldChar w:fldCharType="begin"/>
      </w:r>
      <w:r w:rsidRPr="00AF1F4A">
        <w:rPr>
          <w:rFonts w:ascii="Arial" w:hAnsi="Arial" w:cs="Arial"/>
        </w:rPr>
        <w:instrText xml:space="preserve"> HYPERLINK "http://www.architecture.com/TheRIBA/TheRIBA.aspx" </w:instrText>
      </w:r>
      <w:r w:rsidRPr="00AF1F4A">
        <w:rPr>
          <w:rFonts w:ascii="Arial" w:hAnsi="Arial" w:cs="Arial"/>
        </w:rPr>
        <w:fldChar w:fldCharType="separate"/>
      </w:r>
      <w:r w:rsidR="00C259FB" w:rsidRPr="00AF1F4A">
        <w:rPr>
          <w:rStyle w:val="Hyperlink"/>
          <w:rFonts w:ascii="Arial" w:hAnsi="Arial" w:cs="Arial"/>
          <w:color w:val="auto"/>
        </w:rPr>
        <w:t>http://www.architecture.com/TheRIBA/TheRIBA.aspx</w:t>
      </w:r>
    </w:p>
    <w:p w14:paraId="7C1EDA76" w14:textId="77777777" w:rsidR="00C259FB" w:rsidRPr="00AF1F4A" w:rsidRDefault="00A25918" w:rsidP="003B7B13">
      <w:pPr>
        <w:spacing w:after="0" w:line="240" w:lineRule="auto"/>
        <w:jc w:val="both"/>
        <w:rPr>
          <w:rFonts w:ascii="Arial" w:hAnsi="Arial" w:cs="Arial"/>
        </w:rPr>
      </w:pPr>
      <w:r w:rsidRPr="00AF1F4A">
        <w:rPr>
          <w:rFonts w:ascii="Arial" w:hAnsi="Arial" w:cs="Arial"/>
        </w:rPr>
        <w:fldChar w:fldCharType="end"/>
      </w:r>
    </w:p>
    <w:p w14:paraId="46AFE8DD" w14:textId="77777777" w:rsidR="00F82BA7" w:rsidRPr="00AF1F4A" w:rsidRDefault="00F82BA7" w:rsidP="003B7B13">
      <w:pPr>
        <w:spacing w:after="0" w:line="240" w:lineRule="auto"/>
        <w:jc w:val="both"/>
        <w:rPr>
          <w:rFonts w:ascii="Arial" w:hAnsi="Arial" w:cs="Arial"/>
          <w:b/>
        </w:rPr>
      </w:pPr>
      <w:r w:rsidRPr="00AF1F4A">
        <w:rPr>
          <w:rFonts w:ascii="Arial" w:hAnsi="Arial" w:cs="Arial"/>
          <w:b/>
        </w:rPr>
        <w:t>ARB website</w:t>
      </w:r>
    </w:p>
    <w:p w14:paraId="658533D5" w14:textId="77777777" w:rsidR="00C259FB" w:rsidRPr="00AF1F4A" w:rsidRDefault="00A25918" w:rsidP="003B7B13">
      <w:pPr>
        <w:spacing w:after="0" w:line="240" w:lineRule="auto"/>
        <w:jc w:val="both"/>
        <w:rPr>
          <w:rStyle w:val="Hyperlink"/>
          <w:rFonts w:ascii="Arial" w:hAnsi="Arial" w:cs="Arial"/>
          <w:color w:val="auto"/>
        </w:rPr>
      </w:pPr>
      <w:r w:rsidRPr="00AF1F4A">
        <w:rPr>
          <w:rFonts w:ascii="Arial" w:hAnsi="Arial" w:cs="Arial"/>
        </w:rPr>
        <w:fldChar w:fldCharType="begin"/>
      </w:r>
      <w:r w:rsidRPr="00AF1F4A">
        <w:rPr>
          <w:rFonts w:ascii="Arial" w:hAnsi="Arial" w:cs="Arial"/>
        </w:rPr>
        <w:instrText xml:space="preserve"> HYPERLINK "http://www.arb.org.uk/" </w:instrText>
      </w:r>
      <w:r w:rsidRPr="00AF1F4A">
        <w:rPr>
          <w:rFonts w:ascii="Arial" w:hAnsi="Arial" w:cs="Arial"/>
        </w:rPr>
        <w:fldChar w:fldCharType="separate"/>
      </w:r>
      <w:r w:rsidR="00C259FB" w:rsidRPr="00AF1F4A">
        <w:rPr>
          <w:rStyle w:val="Hyperlink"/>
          <w:rFonts w:ascii="Arial" w:hAnsi="Arial" w:cs="Arial"/>
          <w:color w:val="auto"/>
        </w:rPr>
        <w:t>http://www.arb.org.uk/</w:t>
      </w:r>
    </w:p>
    <w:p w14:paraId="42227282" w14:textId="77777777" w:rsidR="00771705" w:rsidRPr="00AF1F4A" w:rsidRDefault="00A25918" w:rsidP="003B7B13">
      <w:pPr>
        <w:spacing w:after="0" w:line="240" w:lineRule="auto"/>
        <w:jc w:val="both"/>
        <w:rPr>
          <w:rFonts w:ascii="Arial" w:hAnsi="Arial" w:cs="Arial"/>
        </w:rPr>
      </w:pPr>
      <w:r w:rsidRPr="00AF1F4A">
        <w:rPr>
          <w:rFonts w:ascii="Arial" w:hAnsi="Arial" w:cs="Arial"/>
        </w:rPr>
        <w:fldChar w:fldCharType="end"/>
      </w:r>
    </w:p>
    <w:p w14:paraId="3E8FAFEE" w14:textId="77777777" w:rsidR="00F82BA7" w:rsidRPr="00AF1F4A" w:rsidRDefault="00F82BA7" w:rsidP="003B7B13">
      <w:pPr>
        <w:spacing w:after="0" w:line="240" w:lineRule="auto"/>
        <w:jc w:val="both"/>
        <w:rPr>
          <w:rFonts w:ascii="Arial" w:hAnsi="Arial" w:cs="Arial"/>
          <w:b/>
        </w:rPr>
      </w:pPr>
      <w:r w:rsidRPr="00AF1F4A">
        <w:rPr>
          <w:rFonts w:ascii="Arial" w:hAnsi="Arial" w:cs="Arial"/>
          <w:b/>
        </w:rPr>
        <w:t>QAA Benchmark Statement</w:t>
      </w:r>
      <w:r w:rsidR="00C71352" w:rsidRPr="00AF1F4A">
        <w:rPr>
          <w:rFonts w:ascii="Arial" w:hAnsi="Arial" w:cs="Arial"/>
          <w:b/>
        </w:rPr>
        <w:t>s</w:t>
      </w:r>
    </w:p>
    <w:p w14:paraId="295D1AF9" w14:textId="77777777" w:rsidR="0077001D" w:rsidRPr="00AF1F4A" w:rsidRDefault="00952688" w:rsidP="003B7B13">
      <w:pPr>
        <w:spacing w:after="0" w:line="240" w:lineRule="auto"/>
        <w:jc w:val="both"/>
        <w:rPr>
          <w:rFonts w:ascii="Arial" w:hAnsi="Arial" w:cs="Arial"/>
        </w:rPr>
      </w:pPr>
      <w:hyperlink r:id="rId24" w:history="1">
        <w:r w:rsidR="00A25918" w:rsidRPr="00AF1F4A">
          <w:rPr>
            <w:rStyle w:val="Hyperlink"/>
            <w:rFonts w:ascii="Arial" w:hAnsi="Arial" w:cs="Arial"/>
            <w:color w:val="auto"/>
          </w:rPr>
          <w:t>http://www.qaa.ac.uk/docs/qaa/subject-benchmark-statements/subject-benchmark-statement-architecture.pdf?sfvrsn=3cecf781_14</w:t>
        </w:r>
      </w:hyperlink>
    </w:p>
    <w:p w14:paraId="73E0904E" w14:textId="77777777" w:rsidR="00A25918" w:rsidRPr="00AF1F4A" w:rsidRDefault="00A25918" w:rsidP="003B7B13">
      <w:pPr>
        <w:spacing w:after="0" w:line="240" w:lineRule="auto"/>
        <w:jc w:val="both"/>
        <w:rPr>
          <w:rFonts w:ascii="Arial" w:hAnsi="Arial" w:cs="Arial"/>
        </w:rPr>
      </w:pPr>
    </w:p>
    <w:p w14:paraId="090CF5FA" w14:textId="77777777" w:rsidR="00C71352" w:rsidRPr="00AF1F4A" w:rsidRDefault="00952688" w:rsidP="003B7B13">
      <w:pPr>
        <w:spacing w:after="0" w:line="240" w:lineRule="auto"/>
        <w:jc w:val="both"/>
        <w:rPr>
          <w:rFonts w:ascii="Arial" w:hAnsi="Arial" w:cs="Arial"/>
        </w:rPr>
      </w:pPr>
      <w:hyperlink r:id="rId25" w:history="1">
        <w:r w:rsidR="00A25918" w:rsidRPr="00AF1F4A">
          <w:rPr>
            <w:rStyle w:val="Hyperlink"/>
            <w:rFonts w:ascii="Arial" w:hAnsi="Arial" w:cs="Arial"/>
            <w:color w:val="auto"/>
          </w:rPr>
          <w:t>http://www.qaa.ac.uk/docs/qaa/subject-benchmark-statements/sbs-architectural-technology-14.pdf?sfvrsn=81ecf781_18</w:t>
        </w:r>
      </w:hyperlink>
    </w:p>
    <w:p w14:paraId="51453230" w14:textId="77777777" w:rsidR="00A25918" w:rsidRPr="00AF1F4A" w:rsidRDefault="00A25918" w:rsidP="003B7B13">
      <w:pPr>
        <w:spacing w:after="0" w:line="240" w:lineRule="auto"/>
        <w:jc w:val="both"/>
        <w:rPr>
          <w:rFonts w:ascii="Arial" w:hAnsi="Arial" w:cs="Arial"/>
        </w:rPr>
      </w:pPr>
    </w:p>
    <w:p w14:paraId="66A34862" w14:textId="77777777" w:rsidR="00F82BA7" w:rsidRPr="00AF1F4A" w:rsidRDefault="00F82BA7" w:rsidP="003B7B13">
      <w:pPr>
        <w:spacing w:after="0" w:line="240" w:lineRule="auto"/>
        <w:jc w:val="both"/>
        <w:rPr>
          <w:rFonts w:ascii="Arial" w:hAnsi="Arial" w:cs="Arial"/>
          <w:b/>
        </w:rPr>
      </w:pPr>
      <w:r w:rsidRPr="00AF1F4A">
        <w:rPr>
          <w:rFonts w:ascii="Arial" w:hAnsi="Arial" w:cs="Arial"/>
          <w:b/>
        </w:rPr>
        <w:t xml:space="preserve">Course page </w:t>
      </w:r>
    </w:p>
    <w:p w14:paraId="211CB57D" w14:textId="77777777" w:rsidR="005B1266" w:rsidRPr="00AF1F4A" w:rsidRDefault="00952688" w:rsidP="0077001D">
      <w:pPr>
        <w:spacing w:after="0" w:line="240" w:lineRule="auto"/>
        <w:jc w:val="both"/>
        <w:rPr>
          <w:rFonts w:ascii="Arial" w:hAnsi="Arial" w:cs="Arial"/>
        </w:rPr>
      </w:pPr>
      <w:hyperlink r:id="rId26" w:history="1">
        <w:r w:rsidR="0077001D" w:rsidRPr="00AF1F4A">
          <w:rPr>
            <w:rStyle w:val="Hyperlink"/>
            <w:rFonts w:ascii="Arial" w:hAnsi="Arial" w:cs="Arial"/>
            <w:color w:val="auto"/>
          </w:rPr>
          <w:t>http://www.kingston.ac.uk/undergraduate-course/architecture/</w:t>
        </w:r>
      </w:hyperlink>
    </w:p>
    <w:p w14:paraId="656B46BD" w14:textId="77777777" w:rsidR="0077001D" w:rsidRPr="00AF1F4A" w:rsidRDefault="0077001D" w:rsidP="003B7B13">
      <w:pPr>
        <w:spacing w:after="0" w:line="240" w:lineRule="auto"/>
        <w:ind w:left="360"/>
        <w:jc w:val="both"/>
        <w:rPr>
          <w:rFonts w:ascii="Arial" w:hAnsi="Arial" w:cs="Arial"/>
        </w:rPr>
      </w:pPr>
    </w:p>
    <w:p w14:paraId="5F85A1B1" w14:textId="77777777" w:rsidR="0077001D" w:rsidRPr="00AF1F4A" w:rsidRDefault="0077001D" w:rsidP="003B7B13">
      <w:pPr>
        <w:spacing w:after="0" w:line="240" w:lineRule="auto"/>
        <w:ind w:left="360"/>
        <w:jc w:val="both"/>
        <w:rPr>
          <w:rFonts w:ascii="Arial" w:hAnsi="Arial" w:cs="Arial"/>
          <w:b/>
        </w:rPr>
      </w:pPr>
    </w:p>
    <w:p w14:paraId="2498E5C2" w14:textId="77777777" w:rsidR="0077001D" w:rsidRPr="00AF1F4A" w:rsidRDefault="0077001D" w:rsidP="003B7B13">
      <w:pPr>
        <w:spacing w:after="0" w:line="240" w:lineRule="auto"/>
        <w:ind w:left="360"/>
        <w:jc w:val="both"/>
        <w:rPr>
          <w:rFonts w:ascii="Arial" w:hAnsi="Arial" w:cs="Arial"/>
          <w:b/>
        </w:rPr>
        <w:sectPr w:rsidR="0077001D" w:rsidRPr="00AF1F4A" w:rsidSect="00B276E6">
          <w:pgSz w:w="11906" w:h="16838"/>
          <w:pgMar w:top="1440" w:right="1440" w:bottom="1276" w:left="1440" w:header="708" w:footer="0" w:gutter="0"/>
          <w:cols w:space="708"/>
          <w:docGrid w:linePitch="360"/>
        </w:sectPr>
      </w:pPr>
    </w:p>
    <w:p w14:paraId="18B310E1" w14:textId="77777777" w:rsidR="00D3781F" w:rsidRPr="00AF1F4A" w:rsidRDefault="00D3781F" w:rsidP="003B7B13">
      <w:pPr>
        <w:spacing w:after="0" w:line="240" w:lineRule="auto"/>
        <w:jc w:val="both"/>
        <w:rPr>
          <w:rFonts w:ascii="Arial" w:hAnsi="Arial" w:cs="Arial"/>
          <w:b/>
        </w:rPr>
      </w:pPr>
      <w:r w:rsidRPr="00AF1F4A">
        <w:rPr>
          <w:rFonts w:ascii="Arial" w:hAnsi="Arial" w:cs="Arial"/>
          <w:b/>
        </w:rPr>
        <w:lastRenderedPageBreak/>
        <w:t>Development of Programme Learning Outcomes in Modules</w:t>
      </w:r>
    </w:p>
    <w:p w14:paraId="289B5391" w14:textId="77777777" w:rsidR="00870310" w:rsidRPr="00AF1F4A" w:rsidRDefault="00870310" w:rsidP="003B7B13">
      <w:pPr>
        <w:spacing w:after="0" w:line="240" w:lineRule="auto"/>
        <w:jc w:val="both"/>
        <w:rPr>
          <w:rFonts w:ascii="Arial" w:hAnsi="Arial" w:cs="Arial"/>
          <w:b/>
        </w:rPr>
      </w:pPr>
    </w:p>
    <w:p w14:paraId="69E1B49F" w14:textId="77777777" w:rsidR="00870310" w:rsidRPr="00AF1F4A" w:rsidRDefault="00CD3784" w:rsidP="001B4F7A">
      <w:pPr>
        <w:spacing w:after="120" w:line="240" w:lineRule="auto"/>
        <w:jc w:val="both"/>
        <w:rPr>
          <w:rFonts w:ascii="Arial" w:hAnsi="Arial" w:cs="Arial"/>
          <w:szCs w:val="24"/>
        </w:rPr>
      </w:pPr>
      <w:r w:rsidRPr="00AF1F4A">
        <w:rPr>
          <w:rFonts w:ascii="Arial" w:hAnsi="Arial" w:cs="Arial"/>
          <w:szCs w:val="24"/>
        </w:rPr>
        <w:t xml:space="preserve">This map identifies where the programme learning outcomes are </w:t>
      </w:r>
      <w:proofErr w:type="spellStart"/>
      <w:r w:rsidRPr="00AF1F4A">
        <w:rPr>
          <w:rFonts w:ascii="Arial" w:hAnsi="Arial" w:cs="Arial"/>
          <w:szCs w:val="24"/>
        </w:rPr>
        <w:t>summatively</w:t>
      </w:r>
      <w:proofErr w:type="spellEnd"/>
      <w:r w:rsidRPr="00AF1F4A">
        <w:rPr>
          <w:rFonts w:ascii="Arial" w:hAnsi="Arial" w:cs="Arial"/>
          <w:szCs w:val="24"/>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12DB1487" w14:textId="77777777" w:rsidR="00CD3784" w:rsidRPr="00AF1F4A" w:rsidRDefault="00CD3784" w:rsidP="001B4F7A">
      <w:pPr>
        <w:spacing w:after="120" w:line="240" w:lineRule="auto"/>
        <w:jc w:val="both"/>
        <w:rPr>
          <w:rFonts w:ascii="Arial" w:hAnsi="Arial" w:cs="Arial"/>
          <w:b/>
        </w:rPr>
      </w:pPr>
    </w:p>
    <w:tbl>
      <w:tblPr>
        <w:tblW w:w="0" w:type="auto"/>
        <w:tblInd w:w="817" w:type="dxa"/>
        <w:tblLayout w:type="fixed"/>
        <w:tblLook w:val="04A0" w:firstRow="1" w:lastRow="0" w:firstColumn="1" w:lastColumn="0" w:noHBand="0" w:noVBand="1"/>
      </w:tblPr>
      <w:tblGrid>
        <w:gridCol w:w="534"/>
        <w:gridCol w:w="317"/>
        <w:gridCol w:w="3085"/>
        <w:gridCol w:w="317"/>
        <w:gridCol w:w="391"/>
        <w:gridCol w:w="317"/>
        <w:gridCol w:w="420"/>
        <w:gridCol w:w="317"/>
        <w:gridCol w:w="420"/>
        <w:gridCol w:w="317"/>
        <w:gridCol w:w="420"/>
        <w:gridCol w:w="317"/>
        <w:gridCol w:w="420"/>
        <w:gridCol w:w="317"/>
        <w:gridCol w:w="420"/>
        <w:gridCol w:w="317"/>
        <w:gridCol w:w="420"/>
        <w:gridCol w:w="317"/>
        <w:gridCol w:w="420"/>
        <w:gridCol w:w="317"/>
        <w:gridCol w:w="420"/>
        <w:gridCol w:w="317"/>
        <w:gridCol w:w="420"/>
        <w:gridCol w:w="317"/>
        <w:gridCol w:w="420"/>
        <w:gridCol w:w="317"/>
        <w:gridCol w:w="420"/>
        <w:gridCol w:w="317"/>
        <w:gridCol w:w="420"/>
        <w:gridCol w:w="322"/>
      </w:tblGrid>
      <w:tr w:rsidR="00AF1F4A" w:rsidRPr="00AF1F4A" w14:paraId="4B5889ED" w14:textId="77777777" w:rsidTr="00F82BA7">
        <w:trPr>
          <w:gridAfter w:val="1"/>
          <w:wAfter w:w="322" w:type="dxa"/>
          <w:cantSplit/>
          <w:trHeight w:val="296"/>
        </w:trPr>
        <w:tc>
          <w:tcPr>
            <w:tcW w:w="4644" w:type="dxa"/>
            <w:gridSpan w:val="5"/>
            <w:tcBorders>
              <w:right w:val="single" w:sz="4" w:space="0" w:color="auto"/>
            </w:tcBorders>
          </w:tcPr>
          <w:p w14:paraId="79AF2D92" w14:textId="77777777" w:rsidR="00D3781F" w:rsidRPr="00AF1F4A" w:rsidRDefault="00D3781F" w:rsidP="00A46975">
            <w:pPr>
              <w:spacing w:after="0" w:line="240" w:lineRule="auto"/>
              <w:rPr>
                <w:rFonts w:ascii="Arial" w:hAnsi="Arial" w:cs="Arial"/>
                <w:b/>
              </w:rPr>
            </w:pPr>
          </w:p>
        </w:tc>
        <w:tc>
          <w:tcPr>
            <w:tcW w:w="2948" w:type="dxa"/>
            <w:gridSpan w:val="8"/>
            <w:tcBorders>
              <w:top w:val="single" w:sz="4" w:space="0" w:color="auto"/>
              <w:left w:val="single" w:sz="4" w:space="0" w:color="auto"/>
              <w:bottom w:val="single" w:sz="4" w:space="0" w:color="auto"/>
              <w:right w:val="single" w:sz="4" w:space="0" w:color="auto"/>
            </w:tcBorders>
            <w:shd w:val="clear" w:color="auto" w:fill="DBE5F1"/>
          </w:tcPr>
          <w:p w14:paraId="50743286" w14:textId="77777777" w:rsidR="00D3781F" w:rsidRPr="00AF1F4A" w:rsidRDefault="00D3781F" w:rsidP="00A46975">
            <w:pPr>
              <w:spacing w:after="0" w:line="240" w:lineRule="auto"/>
              <w:jc w:val="center"/>
              <w:rPr>
                <w:rFonts w:ascii="Arial" w:hAnsi="Arial" w:cs="Arial"/>
                <w:b/>
              </w:rPr>
            </w:pPr>
            <w:r w:rsidRPr="00AF1F4A">
              <w:rPr>
                <w:rFonts w:ascii="Arial" w:hAnsi="Arial" w:cs="Arial"/>
                <w:b/>
              </w:rPr>
              <w:t>Level 4</w:t>
            </w:r>
          </w:p>
        </w:tc>
        <w:tc>
          <w:tcPr>
            <w:tcW w:w="2948" w:type="dxa"/>
            <w:gridSpan w:val="8"/>
            <w:tcBorders>
              <w:top w:val="single" w:sz="4" w:space="0" w:color="auto"/>
              <w:left w:val="single" w:sz="4" w:space="0" w:color="auto"/>
              <w:bottom w:val="single" w:sz="4" w:space="0" w:color="auto"/>
              <w:right w:val="single" w:sz="4" w:space="0" w:color="auto"/>
            </w:tcBorders>
            <w:shd w:val="clear" w:color="auto" w:fill="DBE5F1"/>
          </w:tcPr>
          <w:p w14:paraId="14C31B85" w14:textId="77777777" w:rsidR="00D3781F" w:rsidRPr="00AF1F4A" w:rsidRDefault="00D3781F" w:rsidP="00A46975">
            <w:pPr>
              <w:spacing w:after="0" w:line="240" w:lineRule="auto"/>
              <w:jc w:val="center"/>
              <w:rPr>
                <w:rFonts w:ascii="Arial" w:hAnsi="Arial" w:cs="Arial"/>
                <w:b/>
              </w:rPr>
            </w:pPr>
            <w:r w:rsidRPr="00AF1F4A">
              <w:rPr>
                <w:rFonts w:ascii="Arial" w:hAnsi="Arial" w:cs="Arial"/>
                <w:b/>
              </w:rPr>
              <w:t>Level 5</w:t>
            </w:r>
          </w:p>
        </w:tc>
        <w:tc>
          <w:tcPr>
            <w:tcW w:w="2948" w:type="dxa"/>
            <w:gridSpan w:val="8"/>
            <w:tcBorders>
              <w:top w:val="single" w:sz="4" w:space="0" w:color="auto"/>
              <w:left w:val="single" w:sz="4" w:space="0" w:color="auto"/>
              <w:bottom w:val="single" w:sz="4" w:space="0" w:color="auto"/>
              <w:right w:val="single" w:sz="4" w:space="0" w:color="auto"/>
            </w:tcBorders>
            <w:shd w:val="clear" w:color="auto" w:fill="DBE5F1"/>
          </w:tcPr>
          <w:p w14:paraId="1C0372D1" w14:textId="77777777" w:rsidR="00D3781F" w:rsidRPr="00AF1F4A" w:rsidRDefault="00D3781F" w:rsidP="00A46975">
            <w:pPr>
              <w:spacing w:after="0" w:line="240" w:lineRule="auto"/>
              <w:jc w:val="center"/>
              <w:rPr>
                <w:rFonts w:ascii="Arial" w:hAnsi="Arial" w:cs="Arial"/>
                <w:b/>
              </w:rPr>
            </w:pPr>
            <w:r w:rsidRPr="00AF1F4A">
              <w:rPr>
                <w:rFonts w:ascii="Arial" w:hAnsi="Arial" w:cs="Arial"/>
                <w:b/>
              </w:rPr>
              <w:t>Level 6</w:t>
            </w:r>
          </w:p>
        </w:tc>
      </w:tr>
      <w:tr w:rsidR="00AF1F4A" w:rsidRPr="00AF1F4A" w14:paraId="15982A50" w14:textId="77777777" w:rsidTr="00F8558A">
        <w:trPr>
          <w:gridAfter w:val="1"/>
          <w:wAfter w:w="322" w:type="dxa"/>
          <w:cantSplit/>
          <w:trHeight w:val="1064"/>
        </w:trPr>
        <w:tc>
          <w:tcPr>
            <w:tcW w:w="534" w:type="dxa"/>
            <w:tcBorders>
              <w:bottom w:val="single" w:sz="4" w:space="0" w:color="auto"/>
              <w:right w:val="single" w:sz="4" w:space="0" w:color="auto"/>
            </w:tcBorders>
          </w:tcPr>
          <w:p w14:paraId="1EB02650" w14:textId="77777777" w:rsidR="00D3781F" w:rsidRPr="00AF1F4A" w:rsidRDefault="00D3781F" w:rsidP="00A46975">
            <w:pPr>
              <w:spacing w:after="0" w:line="240" w:lineRule="auto"/>
              <w:rPr>
                <w:rFonts w:ascii="Arial" w:hAnsi="Arial" w:cs="Arial"/>
                <w:b/>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66BA7D0A" w14:textId="77777777" w:rsidR="00D3781F" w:rsidRPr="00AF1F4A" w:rsidRDefault="00D3781F" w:rsidP="00A46975">
            <w:pPr>
              <w:spacing w:after="0" w:line="240" w:lineRule="auto"/>
              <w:rPr>
                <w:rFonts w:ascii="Arial" w:hAnsi="Arial" w:cs="Arial"/>
                <w:b/>
              </w:rPr>
            </w:pPr>
            <w:r w:rsidRPr="00AF1F4A">
              <w:rPr>
                <w:rFonts w:ascii="Arial" w:hAnsi="Arial" w:cs="Arial"/>
                <w:b/>
              </w:rPr>
              <w:t>Module Code</w:t>
            </w:r>
          </w:p>
        </w:tc>
        <w:tc>
          <w:tcPr>
            <w:tcW w:w="708" w:type="dxa"/>
            <w:gridSpan w:val="2"/>
            <w:tcBorders>
              <w:top w:val="single" w:sz="4" w:space="0" w:color="auto"/>
              <w:left w:val="single" w:sz="4" w:space="0" w:color="auto"/>
              <w:bottom w:val="single" w:sz="4" w:space="0" w:color="auto"/>
              <w:right w:val="single" w:sz="4" w:space="0" w:color="auto"/>
            </w:tcBorders>
          </w:tcPr>
          <w:p w14:paraId="1B5BC865" w14:textId="77777777" w:rsidR="00D3781F" w:rsidRPr="00AF1F4A" w:rsidRDefault="00D3781F" w:rsidP="00A46975">
            <w:pPr>
              <w:spacing w:after="0" w:line="240" w:lineRule="auto"/>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2B23836A"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AR4001</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0C75403E"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AR4002</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092E4FFC"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AR4003</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50BF38A2"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AR4004</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52EC80A2"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AR5001</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560FA243"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AR5002</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30D0D542"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AR5003</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5692148D"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AR5004</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3D2B3B51"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AR6001</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3E8F60F3"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AR6002</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1D8731E8"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AR6003</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66924CC6"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AR6004</w:t>
            </w:r>
          </w:p>
        </w:tc>
      </w:tr>
      <w:tr w:rsidR="00AF1F4A" w:rsidRPr="00AF1F4A" w14:paraId="777F4A1E" w14:textId="77777777" w:rsidTr="000358C6">
        <w:trPr>
          <w:gridAfter w:val="1"/>
          <w:wAfter w:w="322" w:type="dxa"/>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99C0580" w14:textId="77777777" w:rsidR="000358C6" w:rsidRPr="00AF1F4A" w:rsidRDefault="000358C6" w:rsidP="000358C6">
            <w:pPr>
              <w:spacing w:after="0" w:line="240" w:lineRule="auto"/>
              <w:ind w:left="113" w:right="113"/>
              <w:jc w:val="center"/>
              <w:rPr>
                <w:rFonts w:ascii="Arial" w:hAnsi="Arial" w:cs="Arial"/>
              </w:rPr>
            </w:pPr>
            <w:r w:rsidRPr="00AF1F4A">
              <w:rPr>
                <w:rFonts w:ascii="Arial" w:hAnsi="Arial" w:cs="Arial"/>
                <w:b/>
              </w:rPr>
              <w:t>Programme Learning Outcomes</w:t>
            </w:r>
          </w:p>
        </w:tc>
        <w:tc>
          <w:tcPr>
            <w:tcW w:w="3402" w:type="dxa"/>
            <w:gridSpan w:val="2"/>
            <w:vMerge w:val="restart"/>
            <w:tcBorders>
              <w:top w:val="single" w:sz="4" w:space="0" w:color="auto"/>
              <w:left w:val="single" w:sz="4" w:space="0" w:color="auto"/>
              <w:right w:val="single" w:sz="4" w:space="0" w:color="auto"/>
            </w:tcBorders>
          </w:tcPr>
          <w:p w14:paraId="418BA916" w14:textId="77777777" w:rsidR="000358C6" w:rsidRPr="00AF1F4A" w:rsidRDefault="000358C6" w:rsidP="00A46975">
            <w:pPr>
              <w:spacing w:after="0" w:line="240" w:lineRule="auto"/>
              <w:rPr>
                <w:rFonts w:ascii="Arial" w:hAnsi="Arial" w:cs="Arial"/>
              </w:rPr>
            </w:pPr>
            <w:r w:rsidRPr="00AF1F4A">
              <w:rPr>
                <w:rFonts w:ascii="Arial" w:hAnsi="Arial" w:cs="Arial"/>
              </w:rPr>
              <w:t>Knowledge &amp; Understanding</w:t>
            </w:r>
          </w:p>
        </w:tc>
        <w:tc>
          <w:tcPr>
            <w:tcW w:w="708" w:type="dxa"/>
            <w:gridSpan w:val="2"/>
            <w:tcBorders>
              <w:top w:val="single" w:sz="4" w:space="0" w:color="auto"/>
              <w:left w:val="single" w:sz="4" w:space="0" w:color="auto"/>
              <w:bottom w:val="single" w:sz="4" w:space="0" w:color="auto"/>
              <w:right w:val="single" w:sz="4" w:space="0" w:color="auto"/>
            </w:tcBorders>
          </w:tcPr>
          <w:p w14:paraId="25E28391" w14:textId="77777777" w:rsidR="000358C6" w:rsidRPr="00AF1F4A" w:rsidRDefault="000358C6" w:rsidP="00A46975">
            <w:pPr>
              <w:spacing w:after="0" w:line="240" w:lineRule="auto"/>
              <w:rPr>
                <w:rFonts w:ascii="Arial" w:hAnsi="Arial" w:cs="Arial"/>
              </w:rPr>
            </w:pPr>
            <w:r w:rsidRPr="00AF1F4A">
              <w:rPr>
                <w:rFonts w:ascii="Arial" w:hAnsi="Arial" w:cs="Arial"/>
              </w:rPr>
              <w:t>A1</w:t>
            </w:r>
          </w:p>
        </w:tc>
        <w:tc>
          <w:tcPr>
            <w:tcW w:w="737" w:type="dxa"/>
            <w:gridSpan w:val="2"/>
            <w:tcBorders>
              <w:top w:val="single" w:sz="4" w:space="0" w:color="auto"/>
              <w:left w:val="single" w:sz="4" w:space="0" w:color="auto"/>
              <w:bottom w:val="single" w:sz="4" w:space="0" w:color="auto"/>
              <w:right w:val="single" w:sz="4" w:space="0" w:color="auto"/>
            </w:tcBorders>
          </w:tcPr>
          <w:p w14:paraId="7DDE0B9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A6FAFB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9B4F618"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E51BEC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1118E4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98BD82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4EFA635"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8C823E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1156CD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DFD68D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DAC0029"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A8EE8A2" w14:textId="77777777" w:rsidR="000358C6" w:rsidRPr="00AF1F4A" w:rsidRDefault="000358C6" w:rsidP="00A46975">
            <w:pPr>
              <w:spacing w:after="0" w:line="240" w:lineRule="auto"/>
              <w:jc w:val="center"/>
              <w:rPr>
                <w:rFonts w:ascii="Arial" w:hAnsi="Arial" w:cs="Arial"/>
              </w:rPr>
            </w:pPr>
          </w:p>
        </w:tc>
      </w:tr>
      <w:tr w:rsidR="00AF1F4A" w:rsidRPr="00AF1F4A" w14:paraId="2B84AEBE"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694B54BC"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09FEA99C"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09BD7C13" w14:textId="77777777" w:rsidR="000358C6" w:rsidRPr="00AF1F4A" w:rsidRDefault="000358C6" w:rsidP="00A46975">
            <w:pPr>
              <w:spacing w:after="0" w:line="240" w:lineRule="auto"/>
              <w:rPr>
                <w:rFonts w:ascii="Arial" w:hAnsi="Arial" w:cs="Arial"/>
              </w:rPr>
            </w:pPr>
            <w:r w:rsidRPr="00AF1F4A">
              <w:rPr>
                <w:rFonts w:ascii="Arial" w:hAnsi="Arial" w:cs="Arial"/>
              </w:rPr>
              <w:t>A2</w:t>
            </w:r>
          </w:p>
        </w:tc>
        <w:tc>
          <w:tcPr>
            <w:tcW w:w="737" w:type="dxa"/>
            <w:gridSpan w:val="2"/>
            <w:tcBorders>
              <w:top w:val="single" w:sz="4" w:space="0" w:color="auto"/>
              <w:left w:val="single" w:sz="4" w:space="0" w:color="auto"/>
              <w:bottom w:val="single" w:sz="4" w:space="0" w:color="auto"/>
              <w:right w:val="single" w:sz="4" w:space="0" w:color="auto"/>
            </w:tcBorders>
          </w:tcPr>
          <w:p w14:paraId="454D936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C1DDB7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0788140"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A03501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C25368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AAA02F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7412F86"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AC9077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D2F32C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6BB9CA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675EB38"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4CD856F" w14:textId="77777777" w:rsidR="000358C6" w:rsidRPr="00AF1F4A" w:rsidRDefault="000358C6" w:rsidP="00A46975">
            <w:pPr>
              <w:spacing w:after="0" w:line="240" w:lineRule="auto"/>
              <w:jc w:val="center"/>
              <w:rPr>
                <w:rFonts w:ascii="Arial" w:hAnsi="Arial" w:cs="Arial"/>
              </w:rPr>
            </w:pPr>
          </w:p>
        </w:tc>
      </w:tr>
      <w:tr w:rsidR="00AF1F4A" w:rsidRPr="00AF1F4A" w14:paraId="287E836E"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1C308A70"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0D3BB53F"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46A4DB19" w14:textId="77777777" w:rsidR="000358C6" w:rsidRPr="00AF1F4A" w:rsidRDefault="000358C6" w:rsidP="00A46975">
            <w:pPr>
              <w:spacing w:after="0" w:line="240" w:lineRule="auto"/>
              <w:rPr>
                <w:rFonts w:ascii="Arial" w:hAnsi="Arial" w:cs="Arial"/>
              </w:rPr>
            </w:pPr>
            <w:r w:rsidRPr="00AF1F4A">
              <w:rPr>
                <w:rFonts w:ascii="Arial" w:hAnsi="Arial" w:cs="Arial"/>
              </w:rPr>
              <w:t>A3</w:t>
            </w:r>
          </w:p>
        </w:tc>
        <w:tc>
          <w:tcPr>
            <w:tcW w:w="737" w:type="dxa"/>
            <w:gridSpan w:val="2"/>
            <w:tcBorders>
              <w:top w:val="single" w:sz="4" w:space="0" w:color="auto"/>
              <w:left w:val="single" w:sz="4" w:space="0" w:color="auto"/>
              <w:bottom w:val="single" w:sz="4" w:space="0" w:color="auto"/>
              <w:right w:val="single" w:sz="4" w:space="0" w:color="auto"/>
            </w:tcBorders>
          </w:tcPr>
          <w:p w14:paraId="3D76242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856A0D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E6672A4"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B48B92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FF3A9C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1C5930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3A776C5"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A8458F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25660F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6D1A33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3704303"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4C79A7C" w14:textId="77777777" w:rsidR="000358C6" w:rsidRPr="00AF1F4A" w:rsidRDefault="000358C6" w:rsidP="00A46975">
            <w:pPr>
              <w:spacing w:after="0" w:line="240" w:lineRule="auto"/>
              <w:jc w:val="center"/>
              <w:rPr>
                <w:rFonts w:ascii="Arial" w:hAnsi="Arial" w:cs="Arial"/>
              </w:rPr>
            </w:pPr>
          </w:p>
        </w:tc>
      </w:tr>
      <w:tr w:rsidR="00AF1F4A" w:rsidRPr="00AF1F4A" w14:paraId="4B693BC5"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1884DA85"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3BBFE5B3"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4BDBE582" w14:textId="77777777" w:rsidR="000358C6" w:rsidRPr="00AF1F4A" w:rsidRDefault="000358C6" w:rsidP="00A46975">
            <w:pPr>
              <w:spacing w:after="0" w:line="240" w:lineRule="auto"/>
              <w:rPr>
                <w:rFonts w:ascii="Arial" w:hAnsi="Arial" w:cs="Arial"/>
              </w:rPr>
            </w:pPr>
            <w:r w:rsidRPr="00AF1F4A">
              <w:rPr>
                <w:rFonts w:ascii="Arial" w:hAnsi="Arial" w:cs="Arial"/>
              </w:rPr>
              <w:t>A4</w:t>
            </w:r>
          </w:p>
        </w:tc>
        <w:tc>
          <w:tcPr>
            <w:tcW w:w="737" w:type="dxa"/>
            <w:gridSpan w:val="2"/>
            <w:tcBorders>
              <w:top w:val="single" w:sz="4" w:space="0" w:color="auto"/>
              <w:left w:val="single" w:sz="4" w:space="0" w:color="auto"/>
              <w:bottom w:val="single" w:sz="4" w:space="0" w:color="auto"/>
              <w:right w:val="single" w:sz="4" w:space="0" w:color="auto"/>
            </w:tcBorders>
          </w:tcPr>
          <w:p w14:paraId="4E009221"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6F2D708"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D2FF59F"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3EE9294"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27A0BFD"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F2AA2AD"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1AFC8C6"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FB62C91"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AD8B24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63D4F4D"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9180547"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98F597F"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r>
      <w:tr w:rsidR="00AF1F4A" w:rsidRPr="00AF1F4A" w14:paraId="6527290E"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1F26DE38"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3127C22B"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5D50AB75" w14:textId="77777777" w:rsidR="000358C6" w:rsidRPr="00AF1F4A" w:rsidRDefault="000358C6" w:rsidP="00A46975">
            <w:pPr>
              <w:spacing w:after="0" w:line="240" w:lineRule="auto"/>
              <w:rPr>
                <w:rFonts w:ascii="Arial" w:hAnsi="Arial" w:cs="Arial"/>
              </w:rPr>
            </w:pPr>
            <w:r w:rsidRPr="00AF1F4A">
              <w:rPr>
                <w:rFonts w:ascii="Arial" w:hAnsi="Arial" w:cs="Arial"/>
              </w:rPr>
              <w:t>A5</w:t>
            </w:r>
          </w:p>
        </w:tc>
        <w:tc>
          <w:tcPr>
            <w:tcW w:w="737" w:type="dxa"/>
            <w:gridSpan w:val="2"/>
            <w:tcBorders>
              <w:top w:val="single" w:sz="4" w:space="0" w:color="auto"/>
              <w:left w:val="single" w:sz="4" w:space="0" w:color="auto"/>
              <w:bottom w:val="single" w:sz="4" w:space="0" w:color="auto"/>
              <w:right w:val="single" w:sz="4" w:space="0" w:color="auto"/>
            </w:tcBorders>
          </w:tcPr>
          <w:p w14:paraId="7ACE9E69"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3A02C76"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2D690B3"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C79D0BC"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8498E7D"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8EC5B94"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E821481"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F598D9A"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99A26A2"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9C8FEF3"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EE991EA"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18F651F"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r>
      <w:tr w:rsidR="00AF1F4A" w:rsidRPr="00AF1F4A" w14:paraId="78F2F32D"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2A5EF347"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17A7A191"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14EE090D" w14:textId="77777777" w:rsidR="000358C6" w:rsidRPr="00AF1F4A" w:rsidRDefault="000358C6" w:rsidP="00A46975">
            <w:pPr>
              <w:spacing w:after="0" w:line="240" w:lineRule="auto"/>
              <w:rPr>
                <w:rFonts w:ascii="Arial" w:hAnsi="Arial" w:cs="Arial"/>
              </w:rPr>
            </w:pPr>
            <w:r w:rsidRPr="00AF1F4A">
              <w:rPr>
                <w:rFonts w:ascii="Arial" w:hAnsi="Arial" w:cs="Arial"/>
              </w:rPr>
              <w:t>A6</w:t>
            </w:r>
          </w:p>
        </w:tc>
        <w:tc>
          <w:tcPr>
            <w:tcW w:w="737" w:type="dxa"/>
            <w:gridSpan w:val="2"/>
            <w:tcBorders>
              <w:top w:val="single" w:sz="4" w:space="0" w:color="auto"/>
              <w:left w:val="single" w:sz="4" w:space="0" w:color="auto"/>
              <w:bottom w:val="single" w:sz="4" w:space="0" w:color="auto"/>
              <w:right w:val="single" w:sz="4" w:space="0" w:color="auto"/>
            </w:tcBorders>
          </w:tcPr>
          <w:p w14:paraId="0ADDF53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01603E0"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79F4C43"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53DA6C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933A16C"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CC45526"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3034D0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0AEBE3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AC31D90"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A520D41"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8D35EB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FE46B3D" w14:textId="77777777" w:rsidR="000358C6" w:rsidRPr="00AF1F4A" w:rsidRDefault="000358C6" w:rsidP="00A46975">
            <w:pPr>
              <w:spacing w:after="0" w:line="240" w:lineRule="auto"/>
              <w:jc w:val="center"/>
              <w:rPr>
                <w:rFonts w:ascii="Arial" w:hAnsi="Arial" w:cs="Arial"/>
              </w:rPr>
            </w:pPr>
          </w:p>
        </w:tc>
      </w:tr>
      <w:tr w:rsidR="00AF1F4A" w:rsidRPr="00AF1F4A" w14:paraId="1A0E0A7F"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1B67F478"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7E1A6174"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55199261" w14:textId="77777777" w:rsidR="000358C6" w:rsidRPr="00AF1F4A" w:rsidRDefault="000358C6" w:rsidP="00A46975">
            <w:pPr>
              <w:spacing w:after="0" w:line="240" w:lineRule="auto"/>
              <w:rPr>
                <w:rFonts w:ascii="Arial" w:hAnsi="Arial" w:cs="Arial"/>
              </w:rPr>
            </w:pPr>
            <w:r w:rsidRPr="00AF1F4A">
              <w:rPr>
                <w:rFonts w:ascii="Arial" w:hAnsi="Arial" w:cs="Arial"/>
              </w:rPr>
              <w:t>A7</w:t>
            </w:r>
          </w:p>
        </w:tc>
        <w:tc>
          <w:tcPr>
            <w:tcW w:w="737" w:type="dxa"/>
            <w:gridSpan w:val="2"/>
            <w:tcBorders>
              <w:top w:val="single" w:sz="4" w:space="0" w:color="auto"/>
              <w:left w:val="single" w:sz="4" w:space="0" w:color="auto"/>
              <w:bottom w:val="single" w:sz="4" w:space="0" w:color="auto"/>
              <w:right w:val="single" w:sz="4" w:space="0" w:color="auto"/>
            </w:tcBorders>
          </w:tcPr>
          <w:p w14:paraId="51117B2A"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6AED1A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BACB90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C42E31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D0F9166"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949C2E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DC80C3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E8A499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A35FFF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4AAA0D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0E86133"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DE58AE3" w14:textId="77777777" w:rsidR="000358C6" w:rsidRPr="00AF1F4A" w:rsidRDefault="000358C6" w:rsidP="00A46975">
            <w:pPr>
              <w:spacing w:after="0" w:line="240" w:lineRule="auto"/>
              <w:jc w:val="center"/>
              <w:rPr>
                <w:rFonts w:ascii="Arial" w:hAnsi="Arial" w:cs="Arial"/>
              </w:rPr>
            </w:pPr>
          </w:p>
        </w:tc>
      </w:tr>
      <w:tr w:rsidR="00AF1F4A" w:rsidRPr="00AF1F4A" w14:paraId="2D48A502"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27B57C09"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78642D33"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3626E5C1" w14:textId="77777777" w:rsidR="000358C6" w:rsidRPr="00AF1F4A" w:rsidRDefault="000358C6" w:rsidP="00A46975">
            <w:pPr>
              <w:spacing w:after="0" w:line="240" w:lineRule="auto"/>
              <w:rPr>
                <w:rFonts w:ascii="Arial" w:hAnsi="Arial" w:cs="Arial"/>
              </w:rPr>
            </w:pPr>
            <w:r w:rsidRPr="00AF1F4A">
              <w:rPr>
                <w:rFonts w:ascii="Arial" w:hAnsi="Arial" w:cs="Arial"/>
              </w:rPr>
              <w:t>A8</w:t>
            </w:r>
          </w:p>
        </w:tc>
        <w:tc>
          <w:tcPr>
            <w:tcW w:w="737" w:type="dxa"/>
            <w:gridSpan w:val="2"/>
            <w:tcBorders>
              <w:top w:val="single" w:sz="4" w:space="0" w:color="auto"/>
              <w:left w:val="single" w:sz="4" w:space="0" w:color="auto"/>
              <w:bottom w:val="single" w:sz="4" w:space="0" w:color="auto"/>
              <w:right w:val="single" w:sz="4" w:space="0" w:color="auto"/>
            </w:tcBorders>
          </w:tcPr>
          <w:p w14:paraId="0D48EA11"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148568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F2D7143"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D5ECB7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8B16470"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866D0F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B6C4B8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4998CA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1B58EA6"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D2E680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85A63D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EB5BE0C" w14:textId="77777777" w:rsidR="000358C6" w:rsidRPr="00AF1F4A" w:rsidRDefault="000358C6" w:rsidP="00A46975">
            <w:pPr>
              <w:spacing w:after="0" w:line="240" w:lineRule="auto"/>
              <w:jc w:val="center"/>
              <w:rPr>
                <w:rFonts w:ascii="Arial" w:hAnsi="Arial" w:cs="Arial"/>
              </w:rPr>
            </w:pPr>
          </w:p>
        </w:tc>
      </w:tr>
      <w:tr w:rsidR="00AF1F4A" w:rsidRPr="00AF1F4A" w14:paraId="4A2F1618"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56EEFE9D"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29AAB26A"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148B5D22" w14:textId="77777777" w:rsidR="000358C6" w:rsidRPr="00AF1F4A" w:rsidRDefault="000358C6" w:rsidP="00A46975">
            <w:pPr>
              <w:spacing w:after="0" w:line="240" w:lineRule="auto"/>
              <w:rPr>
                <w:rFonts w:ascii="Arial" w:hAnsi="Arial" w:cs="Arial"/>
              </w:rPr>
            </w:pPr>
            <w:r w:rsidRPr="00AF1F4A">
              <w:rPr>
                <w:rFonts w:ascii="Arial" w:hAnsi="Arial" w:cs="Arial"/>
              </w:rPr>
              <w:t>A9</w:t>
            </w:r>
          </w:p>
        </w:tc>
        <w:tc>
          <w:tcPr>
            <w:tcW w:w="737" w:type="dxa"/>
            <w:gridSpan w:val="2"/>
            <w:tcBorders>
              <w:top w:val="single" w:sz="4" w:space="0" w:color="auto"/>
              <w:left w:val="single" w:sz="4" w:space="0" w:color="auto"/>
              <w:bottom w:val="single" w:sz="4" w:space="0" w:color="auto"/>
              <w:right w:val="single" w:sz="4" w:space="0" w:color="auto"/>
            </w:tcBorders>
          </w:tcPr>
          <w:p w14:paraId="4180A5E9"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F69BD33"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68C3A6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CA9320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1F1CBC8"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4236DD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E39445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600A8A3"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2522AA5"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53A9C9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496EE0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D358B55" w14:textId="77777777" w:rsidR="000358C6" w:rsidRPr="00AF1F4A" w:rsidRDefault="000358C6" w:rsidP="00A46975">
            <w:pPr>
              <w:spacing w:after="0" w:line="240" w:lineRule="auto"/>
              <w:jc w:val="center"/>
              <w:rPr>
                <w:rFonts w:ascii="Arial" w:hAnsi="Arial" w:cs="Arial"/>
              </w:rPr>
            </w:pPr>
          </w:p>
        </w:tc>
      </w:tr>
      <w:tr w:rsidR="00AF1F4A" w:rsidRPr="00AF1F4A" w14:paraId="617CB91D"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0B6F64DF"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4B7D83CC"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935F936" w14:textId="77777777" w:rsidR="000358C6" w:rsidRPr="00AF1F4A" w:rsidRDefault="000358C6" w:rsidP="00A46975">
            <w:pPr>
              <w:spacing w:after="0" w:line="240" w:lineRule="auto"/>
              <w:rPr>
                <w:rFonts w:ascii="Arial" w:hAnsi="Arial" w:cs="Arial"/>
              </w:rPr>
            </w:pPr>
            <w:r w:rsidRPr="00AF1F4A">
              <w:rPr>
                <w:rFonts w:ascii="Arial" w:hAnsi="Arial" w:cs="Arial"/>
              </w:rPr>
              <w:t>A10</w:t>
            </w:r>
          </w:p>
        </w:tc>
        <w:tc>
          <w:tcPr>
            <w:tcW w:w="737" w:type="dxa"/>
            <w:gridSpan w:val="2"/>
            <w:tcBorders>
              <w:top w:val="single" w:sz="4" w:space="0" w:color="auto"/>
              <w:left w:val="single" w:sz="4" w:space="0" w:color="auto"/>
              <w:bottom w:val="single" w:sz="4" w:space="0" w:color="auto"/>
              <w:right w:val="single" w:sz="4" w:space="0" w:color="auto"/>
            </w:tcBorders>
          </w:tcPr>
          <w:p w14:paraId="16A646C4"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3F57EE2"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C1167FC"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2CF1E1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EC32A36"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0370DC5"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B18023B"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31A45B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1F20EE5"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E32399D"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7D92562"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07C0946" w14:textId="77777777" w:rsidR="000358C6" w:rsidRPr="00AF1F4A" w:rsidRDefault="000358C6" w:rsidP="00A46975">
            <w:pPr>
              <w:spacing w:after="0" w:line="240" w:lineRule="auto"/>
              <w:jc w:val="center"/>
              <w:rPr>
                <w:rFonts w:ascii="Arial" w:hAnsi="Arial" w:cs="Arial"/>
              </w:rPr>
            </w:pPr>
          </w:p>
        </w:tc>
      </w:tr>
      <w:tr w:rsidR="00AF1F4A" w:rsidRPr="00AF1F4A" w14:paraId="4CE9E1E5"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08D682F4"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286A6FF5"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1655CF04" w14:textId="77777777" w:rsidR="000358C6" w:rsidRPr="00AF1F4A" w:rsidRDefault="000358C6" w:rsidP="00A46975">
            <w:pPr>
              <w:spacing w:after="0" w:line="240" w:lineRule="auto"/>
              <w:rPr>
                <w:rFonts w:ascii="Arial" w:hAnsi="Arial" w:cs="Arial"/>
              </w:rPr>
            </w:pPr>
            <w:r w:rsidRPr="00AF1F4A">
              <w:rPr>
                <w:rFonts w:ascii="Arial" w:hAnsi="Arial" w:cs="Arial"/>
              </w:rPr>
              <w:t>A11</w:t>
            </w:r>
          </w:p>
        </w:tc>
        <w:tc>
          <w:tcPr>
            <w:tcW w:w="737" w:type="dxa"/>
            <w:gridSpan w:val="2"/>
            <w:tcBorders>
              <w:top w:val="single" w:sz="4" w:space="0" w:color="auto"/>
              <w:left w:val="single" w:sz="4" w:space="0" w:color="auto"/>
              <w:bottom w:val="single" w:sz="4" w:space="0" w:color="auto"/>
              <w:right w:val="single" w:sz="4" w:space="0" w:color="auto"/>
            </w:tcBorders>
          </w:tcPr>
          <w:p w14:paraId="74F38B17"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E2BEBDD"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604568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F78395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23C45E0"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D516D99"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7E694D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3EA067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4066901"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4F73589"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ACDB15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01A52DE" w14:textId="77777777" w:rsidR="000358C6" w:rsidRPr="00AF1F4A" w:rsidRDefault="000358C6" w:rsidP="00A46975">
            <w:pPr>
              <w:spacing w:after="0" w:line="240" w:lineRule="auto"/>
              <w:jc w:val="center"/>
              <w:rPr>
                <w:rFonts w:ascii="Arial" w:hAnsi="Arial" w:cs="Arial"/>
              </w:rPr>
            </w:pPr>
          </w:p>
        </w:tc>
      </w:tr>
      <w:tr w:rsidR="00AF1F4A" w:rsidRPr="00AF1F4A" w14:paraId="26FF8C94"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438BE076"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682EF9A3"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6D2BDC32" w14:textId="77777777" w:rsidR="000358C6" w:rsidRPr="00AF1F4A" w:rsidRDefault="000358C6" w:rsidP="00A46975">
            <w:pPr>
              <w:spacing w:after="0" w:line="240" w:lineRule="auto"/>
              <w:rPr>
                <w:rFonts w:ascii="Arial" w:hAnsi="Arial" w:cs="Arial"/>
              </w:rPr>
            </w:pPr>
            <w:r w:rsidRPr="00AF1F4A">
              <w:rPr>
                <w:rFonts w:ascii="Arial" w:hAnsi="Arial" w:cs="Arial"/>
              </w:rPr>
              <w:t>A12</w:t>
            </w:r>
          </w:p>
        </w:tc>
        <w:tc>
          <w:tcPr>
            <w:tcW w:w="737" w:type="dxa"/>
            <w:gridSpan w:val="2"/>
            <w:tcBorders>
              <w:top w:val="single" w:sz="4" w:space="0" w:color="auto"/>
              <w:left w:val="single" w:sz="4" w:space="0" w:color="auto"/>
              <w:bottom w:val="single" w:sz="4" w:space="0" w:color="auto"/>
              <w:right w:val="single" w:sz="4" w:space="0" w:color="auto"/>
            </w:tcBorders>
          </w:tcPr>
          <w:p w14:paraId="46AB5F4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772FD0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1621EB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C41CB51"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321C50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1909F3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439F77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ED7B0A7"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3A0D7E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C87002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21C8B3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C16852B"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r>
      <w:tr w:rsidR="00AF1F4A" w:rsidRPr="00AF1F4A" w14:paraId="62B4D661"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34C0DEF6"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66364AFF"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4BE80B5A" w14:textId="77777777" w:rsidR="000358C6" w:rsidRPr="00AF1F4A" w:rsidRDefault="000358C6" w:rsidP="00A46975">
            <w:pPr>
              <w:spacing w:after="0" w:line="240" w:lineRule="auto"/>
              <w:rPr>
                <w:rFonts w:ascii="Arial" w:hAnsi="Arial" w:cs="Arial"/>
              </w:rPr>
            </w:pPr>
            <w:r w:rsidRPr="00AF1F4A">
              <w:rPr>
                <w:rFonts w:ascii="Arial" w:hAnsi="Arial" w:cs="Arial"/>
              </w:rPr>
              <w:t>A13</w:t>
            </w:r>
          </w:p>
        </w:tc>
        <w:tc>
          <w:tcPr>
            <w:tcW w:w="737" w:type="dxa"/>
            <w:gridSpan w:val="2"/>
            <w:tcBorders>
              <w:top w:val="single" w:sz="4" w:space="0" w:color="auto"/>
              <w:left w:val="single" w:sz="4" w:space="0" w:color="auto"/>
              <w:bottom w:val="single" w:sz="4" w:space="0" w:color="auto"/>
              <w:right w:val="single" w:sz="4" w:space="0" w:color="auto"/>
            </w:tcBorders>
          </w:tcPr>
          <w:p w14:paraId="2008590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B4D545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0AA4B4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017A8CF"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6B3CCE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AC8097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71F078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C70607F"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E32A02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737FFD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A5DDF7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E530A09"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r>
      <w:tr w:rsidR="00AF1F4A" w:rsidRPr="00AF1F4A" w14:paraId="442D814A"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4E9142A5"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35B69400"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38589898" w14:textId="77777777" w:rsidR="000358C6" w:rsidRPr="00AF1F4A" w:rsidRDefault="000358C6" w:rsidP="00A46975">
            <w:pPr>
              <w:spacing w:after="0" w:line="240" w:lineRule="auto"/>
              <w:rPr>
                <w:rFonts w:ascii="Arial" w:hAnsi="Arial" w:cs="Arial"/>
              </w:rPr>
            </w:pPr>
            <w:r w:rsidRPr="00AF1F4A">
              <w:rPr>
                <w:rFonts w:ascii="Arial" w:hAnsi="Arial" w:cs="Arial"/>
              </w:rPr>
              <w:t>A14</w:t>
            </w:r>
          </w:p>
        </w:tc>
        <w:tc>
          <w:tcPr>
            <w:tcW w:w="737" w:type="dxa"/>
            <w:gridSpan w:val="2"/>
            <w:tcBorders>
              <w:top w:val="single" w:sz="4" w:space="0" w:color="auto"/>
              <w:left w:val="single" w:sz="4" w:space="0" w:color="auto"/>
              <w:bottom w:val="single" w:sz="4" w:space="0" w:color="auto"/>
              <w:right w:val="single" w:sz="4" w:space="0" w:color="auto"/>
            </w:tcBorders>
          </w:tcPr>
          <w:p w14:paraId="39E2DBD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F184156"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08F5A9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693C86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E7BADA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9C2774D"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4679A5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597EAF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01EFCC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FD30980"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E202C5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3530D2F" w14:textId="77777777" w:rsidR="000358C6" w:rsidRPr="00AF1F4A" w:rsidRDefault="000358C6" w:rsidP="00A46975">
            <w:pPr>
              <w:spacing w:after="0" w:line="240" w:lineRule="auto"/>
              <w:jc w:val="center"/>
              <w:rPr>
                <w:rFonts w:ascii="Arial" w:hAnsi="Arial" w:cs="Arial"/>
              </w:rPr>
            </w:pPr>
          </w:p>
        </w:tc>
      </w:tr>
      <w:tr w:rsidR="00AF1F4A" w:rsidRPr="00AF1F4A" w14:paraId="6B3F9D79"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20C5DD16"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61BF495E"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026E73B8" w14:textId="77777777" w:rsidR="000358C6" w:rsidRPr="00AF1F4A" w:rsidRDefault="000358C6" w:rsidP="00A46975">
            <w:pPr>
              <w:spacing w:after="0" w:line="240" w:lineRule="auto"/>
              <w:rPr>
                <w:rFonts w:ascii="Arial" w:hAnsi="Arial" w:cs="Arial"/>
              </w:rPr>
            </w:pPr>
            <w:r w:rsidRPr="00AF1F4A">
              <w:rPr>
                <w:rFonts w:ascii="Arial" w:hAnsi="Arial" w:cs="Arial"/>
              </w:rPr>
              <w:t>A15</w:t>
            </w:r>
          </w:p>
        </w:tc>
        <w:tc>
          <w:tcPr>
            <w:tcW w:w="737" w:type="dxa"/>
            <w:gridSpan w:val="2"/>
            <w:tcBorders>
              <w:top w:val="single" w:sz="4" w:space="0" w:color="auto"/>
              <w:left w:val="single" w:sz="4" w:space="0" w:color="auto"/>
              <w:bottom w:val="single" w:sz="4" w:space="0" w:color="auto"/>
              <w:right w:val="single" w:sz="4" w:space="0" w:color="auto"/>
            </w:tcBorders>
          </w:tcPr>
          <w:p w14:paraId="625A01C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2032861"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E30F01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677C74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C249A4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33E7093"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D71A3D3"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BA6A92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3B2F17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2E53418"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E0C77D3"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F5DC447" w14:textId="77777777" w:rsidR="000358C6" w:rsidRPr="00AF1F4A" w:rsidRDefault="000358C6" w:rsidP="00A46975">
            <w:pPr>
              <w:spacing w:after="0" w:line="240" w:lineRule="auto"/>
              <w:jc w:val="center"/>
              <w:rPr>
                <w:rFonts w:ascii="Arial" w:hAnsi="Arial" w:cs="Arial"/>
              </w:rPr>
            </w:pPr>
          </w:p>
        </w:tc>
      </w:tr>
      <w:tr w:rsidR="00AF1F4A" w:rsidRPr="00AF1F4A" w14:paraId="46DD77E0"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02892851"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62DC5A8E"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3A8ADD18" w14:textId="77777777" w:rsidR="000358C6" w:rsidRPr="00AF1F4A" w:rsidRDefault="000358C6" w:rsidP="00A46975">
            <w:pPr>
              <w:spacing w:after="0" w:line="240" w:lineRule="auto"/>
              <w:rPr>
                <w:rFonts w:ascii="Arial" w:hAnsi="Arial" w:cs="Arial"/>
              </w:rPr>
            </w:pPr>
            <w:r w:rsidRPr="00AF1F4A">
              <w:rPr>
                <w:rFonts w:ascii="Arial" w:hAnsi="Arial" w:cs="Arial"/>
              </w:rPr>
              <w:t>A16</w:t>
            </w:r>
          </w:p>
        </w:tc>
        <w:tc>
          <w:tcPr>
            <w:tcW w:w="737" w:type="dxa"/>
            <w:gridSpan w:val="2"/>
            <w:tcBorders>
              <w:top w:val="single" w:sz="4" w:space="0" w:color="auto"/>
              <w:left w:val="single" w:sz="4" w:space="0" w:color="auto"/>
              <w:bottom w:val="single" w:sz="4" w:space="0" w:color="auto"/>
              <w:right w:val="single" w:sz="4" w:space="0" w:color="auto"/>
            </w:tcBorders>
          </w:tcPr>
          <w:p w14:paraId="7C50B49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F2CDAA6"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6CCEB6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E6F5A6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0EC240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E2E9E5F"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D7E721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6EB8C1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569F68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D230D95"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4CCC89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F395E25" w14:textId="77777777" w:rsidR="000358C6" w:rsidRPr="00AF1F4A" w:rsidRDefault="000358C6" w:rsidP="00A46975">
            <w:pPr>
              <w:spacing w:after="0" w:line="240" w:lineRule="auto"/>
              <w:jc w:val="center"/>
              <w:rPr>
                <w:rFonts w:ascii="Arial" w:hAnsi="Arial" w:cs="Arial"/>
              </w:rPr>
            </w:pPr>
          </w:p>
        </w:tc>
      </w:tr>
      <w:tr w:rsidR="00AF1F4A" w:rsidRPr="00AF1F4A" w14:paraId="219EEBD2"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extDirection w:val="btLr"/>
          </w:tcPr>
          <w:p w14:paraId="394C9C53" w14:textId="77777777" w:rsidR="000358C6" w:rsidRPr="00AF1F4A" w:rsidRDefault="000358C6" w:rsidP="00A46975">
            <w:pPr>
              <w:spacing w:after="0" w:line="240" w:lineRule="auto"/>
              <w:ind w:left="113" w:right="113"/>
              <w:jc w:val="center"/>
              <w:rPr>
                <w:rFonts w:ascii="Arial" w:hAnsi="Arial" w:cs="Arial"/>
                <w:b/>
              </w:rPr>
            </w:pPr>
          </w:p>
        </w:tc>
        <w:tc>
          <w:tcPr>
            <w:tcW w:w="3402" w:type="dxa"/>
            <w:gridSpan w:val="2"/>
            <w:vMerge w:val="restart"/>
            <w:tcBorders>
              <w:top w:val="single" w:sz="4" w:space="0" w:color="auto"/>
              <w:left w:val="single" w:sz="4" w:space="0" w:color="auto"/>
              <w:right w:val="single" w:sz="4" w:space="0" w:color="auto"/>
            </w:tcBorders>
          </w:tcPr>
          <w:p w14:paraId="4B15EEB9" w14:textId="77777777" w:rsidR="000358C6" w:rsidRPr="00AF1F4A" w:rsidRDefault="000358C6" w:rsidP="00A46975">
            <w:pPr>
              <w:spacing w:after="0" w:line="240" w:lineRule="auto"/>
              <w:rPr>
                <w:rFonts w:ascii="Arial" w:hAnsi="Arial" w:cs="Arial"/>
              </w:rPr>
            </w:pPr>
            <w:r w:rsidRPr="00AF1F4A">
              <w:rPr>
                <w:rFonts w:ascii="Arial" w:hAnsi="Arial" w:cs="Arial"/>
              </w:rPr>
              <w:t>Intellectual Skills</w:t>
            </w:r>
          </w:p>
        </w:tc>
        <w:tc>
          <w:tcPr>
            <w:tcW w:w="708" w:type="dxa"/>
            <w:gridSpan w:val="2"/>
            <w:tcBorders>
              <w:top w:val="single" w:sz="4" w:space="0" w:color="auto"/>
              <w:left w:val="single" w:sz="4" w:space="0" w:color="auto"/>
              <w:bottom w:val="single" w:sz="4" w:space="0" w:color="auto"/>
              <w:right w:val="single" w:sz="4" w:space="0" w:color="auto"/>
            </w:tcBorders>
          </w:tcPr>
          <w:p w14:paraId="23740F7E" w14:textId="77777777" w:rsidR="000358C6" w:rsidRPr="00AF1F4A" w:rsidRDefault="000358C6" w:rsidP="00A46975">
            <w:pPr>
              <w:spacing w:after="0" w:line="240" w:lineRule="auto"/>
              <w:rPr>
                <w:rFonts w:ascii="Arial" w:hAnsi="Arial" w:cs="Arial"/>
              </w:rPr>
            </w:pPr>
            <w:r w:rsidRPr="00AF1F4A">
              <w:rPr>
                <w:rFonts w:ascii="Arial" w:hAnsi="Arial" w:cs="Arial"/>
              </w:rPr>
              <w:t>B1</w:t>
            </w:r>
          </w:p>
        </w:tc>
        <w:tc>
          <w:tcPr>
            <w:tcW w:w="737" w:type="dxa"/>
            <w:gridSpan w:val="2"/>
            <w:tcBorders>
              <w:top w:val="single" w:sz="4" w:space="0" w:color="auto"/>
              <w:left w:val="single" w:sz="4" w:space="0" w:color="auto"/>
              <w:bottom w:val="single" w:sz="4" w:space="0" w:color="auto"/>
              <w:right w:val="single" w:sz="4" w:space="0" w:color="auto"/>
            </w:tcBorders>
          </w:tcPr>
          <w:p w14:paraId="368317E9"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E3915E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F09BA4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33BDF3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AEF9F11"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5B637B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A83B6D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A0AA77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5C6FA50"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D7D9B7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6C2EEB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F4DAAD1" w14:textId="77777777" w:rsidR="000358C6" w:rsidRPr="00AF1F4A" w:rsidRDefault="000358C6" w:rsidP="00A46975">
            <w:pPr>
              <w:spacing w:after="0" w:line="240" w:lineRule="auto"/>
              <w:jc w:val="center"/>
              <w:rPr>
                <w:rFonts w:ascii="Arial" w:hAnsi="Arial" w:cs="Arial"/>
              </w:rPr>
            </w:pPr>
          </w:p>
        </w:tc>
      </w:tr>
      <w:tr w:rsidR="00AF1F4A" w:rsidRPr="00AF1F4A" w14:paraId="0D24BE19"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68C98D3C"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173C2E9C"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7AD4DB27" w14:textId="77777777" w:rsidR="000358C6" w:rsidRPr="00AF1F4A" w:rsidRDefault="000358C6" w:rsidP="00A46975">
            <w:pPr>
              <w:spacing w:after="0" w:line="240" w:lineRule="auto"/>
              <w:rPr>
                <w:rFonts w:ascii="Arial" w:hAnsi="Arial" w:cs="Arial"/>
              </w:rPr>
            </w:pPr>
            <w:r w:rsidRPr="00AF1F4A">
              <w:rPr>
                <w:rFonts w:ascii="Arial" w:hAnsi="Arial" w:cs="Arial"/>
              </w:rPr>
              <w:t>B2</w:t>
            </w:r>
          </w:p>
        </w:tc>
        <w:tc>
          <w:tcPr>
            <w:tcW w:w="737" w:type="dxa"/>
            <w:gridSpan w:val="2"/>
            <w:tcBorders>
              <w:top w:val="single" w:sz="4" w:space="0" w:color="auto"/>
              <w:left w:val="single" w:sz="4" w:space="0" w:color="auto"/>
              <w:bottom w:val="single" w:sz="4" w:space="0" w:color="auto"/>
              <w:right w:val="single" w:sz="4" w:space="0" w:color="auto"/>
            </w:tcBorders>
          </w:tcPr>
          <w:p w14:paraId="52E8681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8EF37F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C42DC3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C08046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A9CA627"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69EE06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81314F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F187A9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9239612"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541189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D5A245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630E743" w14:textId="77777777" w:rsidR="000358C6" w:rsidRPr="00AF1F4A" w:rsidRDefault="000358C6" w:rsidP="00A46975">
            <w:pPr>
              <w:spacing w:after="0" w:line="240" w:lineRule="auto"/>
              <w:jc w:val="center"/>
              <w:rPr>
                <w:rFonts w:ascii="Arial" w:hAnsi="Arial" w:cs="Arial"/>
              </w:rPr>
            </w:pPr>
          </w:p>
        </w:tc>
      </w:tr>
      <w:tr w:rsidR="00AF1F4A" w:rsidRPr="00AF1F4A" w14:paraId="0839D14E"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559D86DE"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174BDEEC"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54B3C944" w14:textId="77777777" w:rsidR="000358C6" w:rsidRPr="00AF1F4A" w:rsidRDefault="000358C6" w:rsidP="00A46975">
            <w:pPr>
              <w:spacing w:after="0" w:line="240" w:lineRule="auto"/>
              <w:rPr>
                <w:rFonts w:ascii="Arial" w:hAnsi="Arial" w:cs="Arial"/>
              </w:rPr>
            </w:pPr>
            <w:r w:rsidRPr="00AF1F4A">
              <w:rPr>
                <w:rFonts w:ascii="Arial" w:hAnsi="Arial" w:cs="Arial"/>
              </w:rPr>
              <w:t>B3</w:t>
            </w:r>
          </w:p>
        </w:tc>
        <w:tc>
          <w:tcPr>
            <w:tcW w:w="737" w:type="dxa"/>
            <w:gridSpan w:val="2"/>
            <w:tcBorders>
              <w:top w:val="single" w:sz="4" w:space="0" w:color="auto"/>
              <w:left w:val="single" w:sz="4" w:space="0" w:color="auto"/>
              <w:bottom w:val="single" w:sz="4" w:space="0" w:color="auto"/>
              <w:right w:val="single" w:sz="4" w:space="0" w:color="auto"/>
            </w:tcBorders>
          </w:tcPr>
          <w:p w14:paraId="103D2520"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4C5F3E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92B808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4EE5BB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7413673"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BD2B1B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CF9A94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0E0E2A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E64589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AA87C7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CBBC91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B1DFB2D" w14:textId="77777777" w:rsidR="000358C6" w:rsidRPr="00AF1F4A" w:rsidRDefault="000358C6" w:rsidP="00A46975">
            <w:pPr>
              <w:spacing w:after="0" w:line="240" w:lineRule="auto"/>
              <w:jc w:val="center"/>
              <w:rPr>
                <w:rFonts w:ascii="Arial" w:hAnsi="Arial" w:cs="Arial"/>
              </w:rPr>
            </w:pPr>
          </w:p>
        </w:tc>
      </w:tr>
      <w:tr w:rsidR="00AF1F4A" w:rsidRPr="00AF1F4A" w14:paraId="234FDFDC"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2D1F5CA7"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273238CD"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4CB9EAE9" w14:textId="77777777" w:rsidR="000358C6" w:rsidRPr="00AF1F4A" w:rsidRDefault="000358C6" w:rsidP="00A46975">
            <w:pPr>
              <w:spacing w:after="0" w:line="240" w:lineRule="auto"/>
              <w:rPr>
                <w:rFonts w:ascii="Arial" w:hAnsi="Arial" w:cs="Arial"/>
              </w:rPr>
            </w:pPr>
            <w:r w:rsidRPr="00AF1F4A">
              <w:rPr>
                <w:rFonts w:ascii="Arial" w:hAnsi="Arial" w:cs="Arial"/>
              </w:rPr>
              <w:t>B4</w:t>
            </w:r>
          </w:p>
        </w:tc>
        <w:tc>
          <w:tcPr>
            <w:tcW w:w="737" w:type="dxa"/>
            <w:gridSpan w:val="2"/>
            <w:tcBorders>
              <w:top w:val="single" w:sz="4" w:space="0" w:color="auto"/>
              <w:left w:val="single" w:sz="4" w:space="0" w:color="auto"/>
              <w:bottom w:val="single" w:sz="4" w:space="0" w:color="auto"/>
              <w:right w:val="single" w:sz="4" w:space="0" w:color="auto"/>
            </w:tcBorders>
          </w:tcPr>
          <w:p w14:paraId="1375CFB4"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9ADE4D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F2FD0C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86984F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31EB852"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C91EB4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4FC7D5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561CF1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453A18B"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7691DD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6AAEB3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60D9D15" w14:textId="77777777" w:rsidR="000358C6" w:rsidRPr="00AF1F4A" w:rsidRDefault="000358C6" w:rsidP="00A46975">
            <w:pPr>
              <w:spacing w:after="0" w:line="240" w:lineRule="auto"/>
              <w:jc w:val="center"/>
              <w:rPr>
                <w:rFonts w:ascii="Arial" w:hAnsi="Arial" w:cs="Arial"/>
              </w:rPr>
            </w:pPr>
          </w:p>
        </w:tc>
      </w:tr>
      <w:tr w:rsidR="00AF1F4A" w:rsidRPr="00AF1F4A" w14:paraId="032DB40E"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4A4BBB5C"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565F9A5A"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CB1580C" w14:textId="77777777" w:rsidR="000358C6" w:rsidRPr="00AF1F4A" w:rsidRDefault="000358C6" w:rsidP="00A46975">
            <w:pPr>
              <w:spacing w:after="0" w:line="240" w:lineRule="auto"/>
              <w:rPr>
                <w:rFonts w:ascii="Arial" w:hAnsi="Arial" w:cs="Arial"/>
              </w:rPr>
            </w:pPr>
            <w:r w:rsidRPr="00AF1F4A">
              <w:rPr>
                <w:rFonts w:ascii="Arial" w:hAnsi="Arial" w:cs="Arial"/>
              </w:rPr>
              <w:t>B5</w:t>
            </w:r>
          </w:p>
        </w:tc>
        <w:tc>
          <w:tcPr>
            <w:tcW w:w="737" w:type="dxa"/>
            <w:gridSpan w:val="2"/>
            <w:tcBorders>
              <w:top w:val="single" w:sz="4" w:space="0" w:color="auto"/>
              <w:left w:val="single" w:sz="4" w:space="0" w:color="auto"/>
              <w:bottom w:val="single" w:sz="4" w:space="0" w:color="auto"/>
              <w:right w:val="single" w:sz="4" w:space="0" w:color="auto"/>
            </w:tcBorders>
          </w:tcPr>
          <w:p w14:paraId="2A8B86AC"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5BA44C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5EE884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AEDCAE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F8ED179"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506CDA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10D1A9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EC234A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B69BE2F"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2B1E5A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DC4ADB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D49CC41" w14:textId="77777777" w:rsidR="000358C6" w:rsidRPr="00AF1F4A" w:rsidRDefault="000358C6" w:rsidP="00A46975">
            <w:pPr>
              <w:spacing w:after="0" w:line="240" w:lineRule="auto"/>
              <w:jc w:val="center"/>
              <w:rPr>
                <w:rFonts w:ascii="Arial" w:hAnsi="Arial" w:cs="Arial"/>
              </w:rPr>
            </w:pPr>
          </w:p>
        </w:tc>
      </w:tr>
      <w:tr w:rsidR="00AF1F4A" w:rsidRPr="00AF1F4A" w14:paraId="49BA11B9"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0B6139C8"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2BF26615"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0D42F57C" w14:textId="77777777" w:rsidR="000358C6" w:rsidRPr="00AF1F4A" w:rsidRDefault="000358C6" w:rsidP="00A46975">
            <w:pPr>
              <w:spacing w:after="0" w:line="240" w:lineRule="auto"/>
              <w:rPr>
                <w:rFonts w:ascii="Arial" w:hAnsi="Arial" w:cs="Arial"/>
              </w:rPr>
            </w:pPr>
            <w:r w:rsidRPr="00AF1F4A">
              <w:rPr>
                <w:rFonts w:ascii="Arial" w:hAnsi="Arial" w:cs="Arial"/>
              </w:rPr>
              <w:t>B6</w:t>
            </w:r>
          </w:p>
        </w:tc>
        <w:tc>
          <w:tcPr>
            <w:tcW w:w="737" w:type="dxa"/>
            <w:gridSpan w:val="2"/>
            <w:tcBorders>
              <w:top w:val="single" w:sz="4" w:space="0" w:color="auto"/>
              <w:left w:val="single" w:sz="4" w:space="0" w:color="auto"/>
              <w:bottom w:val="single" w:sz="4" w:space="0" w:color="auto"/>
              <w:right w:val="single" w:sz="4" w:space="0" w:color="auto"/>
            </w:tcBorders>
          </w:tcPr>
          <w:p w14:paraId="5CD053AD"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F26E9D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2E5413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0045EC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2B408A7"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FBCAFC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4B05F9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D4F8C0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FBBCB85"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27BAB7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D6EFC7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5D8D040" w14:textId="77777777" w:rsidR="000358C6" w:rsidRPr="00AF1F4A" w:rsidRDefault="000358C6" w:rsidP="00A46975">
            <w:pPr>
              <w:spacing w:after="0" w:line="240" w:lineRule="auto"/>
              <w:jc w:val="center"/>
              <w:rPr>
                <w:rFonts w:ascii="Arial" w:hAnsi="Arial" w:cs="Arial"/>
              </w:rPr>
            </w:pPr>
          </w:p>
        </w:tc>
      </w:tr>
      <w:tr w:rsidR="00AF1F4A" w:rsidRPr="00AF1F4A" w14:paraId="5F0571DE"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0246C452"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6FE636A8"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6DCBC610" w14:textId="77777777" w:rsidR="000358C6" w:rsidRPr="00AF1F4A" w:rsidRDefault="000358C6" w:rsidP="00A46975">
            <w:pPr>
              <w:spacing w:after="0" w:line="240" w:lineRule="auto"/>
              <w:rPr>
                <w:rFonts w:ascii="Arial" w:hAnsi="Arial" w:cs="Arial"/>
              </w:rPr>
            </w:pPr>
            <w:r w:rsidRPr="00AF1F4A">
              <w:rPr>
                <w:rFonts w:ascii="Arial" w:hAnsi="Arial" w:cs="Arial"/>
              </w:rPr>
              <w:t>B7</w:t>
            </w:r>
          </w:p>
        </w:tc>
        <w:tc>
          <w:tcPr>
            <w:tcW w:w="737" w:type="dxa"/>
            <w:gridSpan w:val="2"/>
            <w:tcBorders>
              <w:top w:val="single" w:sz="4" w:space="0" w:color="auto"/>
              <w:left w:val="single" w:sz="4" w:space="0" w:color="auto"/>
              <w:bottom w:val="single" w:sz="4" w:space="0" w:color="auto"/>
              <w:right w:val="single" w:sz="4" w:space="0" w:color="auto"/>
            </w:tcBorders>
          </w:tcPr>
          <w:p w14:paraId="3D7A4E7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82138C6"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D8BBBF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4B73A9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44E90D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5182D00"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B83341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373119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0763AD3"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2BB854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EF39E8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3145B76" w14:textId="77777777" w:rsidR="000358C6" w:rsidRPr="00AF1F4A" w:rsidRDefault="000358C6" w:rsidP="00A46975">
            <w:pPr>
              <w:spacing w:after="0" w:line="240" w:lineRule="auto"/>
              <w:jc w:val="center"/>
              <w:rPr>
                <w:rFonts w:ascii="Arial" w:hAnsi="Arial" w:cs="Arial"/>
              </w:rPr>
            </w:pPr>
          </w:p>
        </w:tc>
      </w:tr>
      <w:tr w:rsidR="00AF1F4A" w:rsidRPr="00AF1F4A" w14:paraId="624AA028"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6EEE2DBC"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425D6834"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147363BE" w14:textId="77777777" w:rsidR="000358C6" w:rsidRPr="00AF1F4A" w:rsidRDefault="000358C6" w:rsidP="00A46975">
            <w:pPr>
              <w:spacing w:after="0" w:line="240" w:lineRule="auto"/>
              <w:rPr>
                <w:rFonts w:ascii="Arial" w:hAnsi="Arial" w:cs="Arial"/>
              </w:rPr>
            </w:pPr>
            <w:r w:rsidRPr="00AF1F4A">
              <w:rPr>
                <w:rFonts w:ascii="Arial" w:hAnsi="Arial" w:cs="Arial"/>
              </w:rPr>
              <w:t>B8</w:t>
            </w:r>
          </w:p>
        </w:tc>
        <w:tc>
          <w:tcPr>
            <w:tcW w:w="737" w:type="dxa"/>
            <w:gridSpan w:val="2"/>
            <w:tcBorders>
              <w:top w:val="single" w:sz="4" w:space="0" w:color="auto"/>
              <w:left w:val="single" w:sz="4" w:space="0" w:color="auto"/>
              <w:bottom w:val="single" w:sz="4" w:space="0" w:color="auto"/>
              <w:right w:val="single" w:sz="4" w:space="0" w:color="auto"/>
            </w:tcBorders>
          </w:tcPr>
          <w:p w14:paraId="29C6232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13E57D2"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FBBDAE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4CA5C1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23B955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2DD83F9"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71CBEF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4D74D4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2BD133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A97A83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71DCB8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D16E48C" w14:textId="77777777" w:rsidR="000358C6" w:rsidRPr="00AF1F4A" w:rsidRDefault="000358C6" w:rsidP="00A46975">
            <w:pPr>
              <w:spacing w:after="0" w:line="240" w:lineRule="auto"/>
              <w:jc w:val="center"/>
              <w:rPr>
                <w:rFonts w:ascii="Arial" w:hAnsi="Arial" w:cs="Arial"/>
              </w:rPr>
            </w:pPr>
          </w:p>
        </w:tc>
      </w:tr>
      <w:tr w:rsidR="00AF1F4A" w:rsidRPr="00AF1F4A" w14:paraId="4A6948C7" w14:textId="77777777" w:rsidTr="00521BB5">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14:paraId="63EEFB71" w14:textId="77777777" w:rsidR="00C4269A" w:rsidRPr="00AF1F4A" w:rsidRDefault="000358C6" w:rsidP="00A46975">
            <w:pPr>
              <w:ind w:left="113" w:right="113"/>
              <w:jc w:val="center"/>
              <w:rPr>
                <w:rFonts w:ascii="Arial" w:hAnsi="Arial" w:cs="Arial"/>
                <w:b/>
              </w:rPr>
            </w:pPr>
            <w:r w:rsidRPr="00AF1F4A">
              <w:rPr>
                <w:rFonts w:ascii="Arial" w:hAnsi="Arial" w:cs="Arial"/>
              </w:rPr>
              <w:lastRenderedPageBreak/>
              <w:br w:type="page"/>
            </w:r>
            <w:r w:rsidR="00C4269A" w:rsidRPr="00AF1F4A">
              <w:rPr>
                <w:rFonts w:ascii="Arial" w:hAnsi="Arial" w:cs="Arial"/>
                <w:b/>
              </w:rPr>
              <w:t>Programme Learning Outcomes</w:t>
            </w:r>
          </w:p>
          <w:p w14:paraId="623100E1" w14:textId="77777777" w:rsidR="00C4269A" w:rsidRPr="00AF1F4A" w:rsidRDefault="00C4269A" w:rsidP="000358C6">
            <w:pPr>
              <w:spacing w:after="0" w:line="240" w:lineRule="auto"/>
              <w:ind w:left="113" w:right="113"/>
              <w:rPr>
                <w:rFonts w:ascii="Arial" w:hAnsi="Arial" w:cs="Arial"/>
                <w:b/>
              </w:rPr>
            </w:pPr>
            <w:r w:rsidRPr="00AF1F4A">
              <w:rPr>
                <w:rFonts w:ascii="Arial" w:hAnsi="Arial" w:cs="Arial"/>
                <w:b/>
              </w:rPr>
              <w:t>Programme Learning Outcomes</w:t>
            </w:r>
          </w:p>
        </w:tc>
        <w:tc>
          <w:tcPr>
            <w:tcW w:w="3402" w:type="dxa"/>
            <w:gridSpan w:val="2"/>
            <w:vMerge w:val="restart"/>
            <w:tcBorders>
              <w:top w:val="single" w:sz="4" w:space="0" w:color="auto"/>
              <w:left w:val="single" w:sz="4" w:space="0" w:color="auto"/>
              <w:bottom w:val="single" w:sz="4" w:space="0" w:color="auto"/>
              <w:right w:val="single" w:sz="4" w:space="0" w:color="auto"/>
            </w:tcBorders>
          </w:tcPr>
          <w:p w14:paraId="0CFBA7FC"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D6825C5" w14:textId="77777777" w:rsidR="00C4269A" w:rsidRPr="00AF1F4A" w:rsidRDefault="00C4269A" w:rsidP="00C4269A">
            <w:pPr>
              <w:spacing w:after="0" w:line="240" w:lineRule="auto"/>
              <w:rPr>
                <w:rFonts w:ascii="Arial" w:hAnsi="Arial" w:cs="Arial"/>
              </w:rPr>
            </w:pPr>
            <w:r w:rsidRPr="00AF1F4A">
              <w:rPr>
                <w:rFonts w:ascii="Arial" w:hAnsi="Arial" w:cs="Arial"/>
              </w:rPr>
              <w:t>B9</w:t>
            </w:r>
          </w:p>
        </w:tc>
        <w:tc>
          <w:tcPr>
            <w:tcW w:w="737" w:type="dxa"/>
            <w:gridSpan w:val="2"/>
            <w:tcBorders>
              <w:top w:val="single" w:sz="4" w:space="0" w:color="auto"/>
              <w:left w:val="single" w:sz="4" w:space="0" w:color="auto"/>
              <w:bottom w:val="single" w:sz="4" w:space="0" w:color="auto"/>
              <w:right w:val="single" w:sz="4" w:space="0" w:color="auto"/>
            </w:tcBorders>
          </w:tcPr>
          <w:p w14:paraId="0F7DCB63"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7F0601E"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BA43FDC"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732900C"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9CCEDE2"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5CEC28E"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80A980D"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9781C1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FDA715F"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A3C539A"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760322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0710212" w14:textId="77777777" w:rsidR="00C4269A" w:rsidRPr="00AF1F4A" w:rsidRDefault="00C4269A" w:rsidP="00A46975">
            <w:pPr>
              <w:spacing w:after="0" w:line="240" w:lineRule="auto"/>
              <w:jc w:val="center"/>
              <w:rPr>
                <w:rFonts w:ascii="Arial" w:hAnsi="Arial" w:cs="Arial"/>
              </w:rPr>
            </w:pPr>
          </w:p>
        </w:tc>
      </w:tr>
      <w:tr w:rsidR="00AF1F4A" w:rsidRPr="00AF1F4A" w14:paraId="164368FD"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4419C4C6"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2B9EA889"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00B469FD" w14:textId="77777777" w:rsidR="00C4269A" w:rsidRPr="00AF1F4A" w:rsidRDefault="00C4269A" w:rsidP="00C4269A">
            <w:pPr>
              <w:spacing w:after="0" w:line="240" w:lineRule="auto"/>
              <w:rPr>
                <w:rFonts w:ascii="Arial" w:hAnsi="Arial" w:cs="Arial"/>
              </w:rPr>
            </w:pPr>
            <w:r w:rsidRPr="00AF1F4A">
              <w:rPr>
                <w:rFonts w:ascii="Arial" w:hAnsi="Arial" w:cs="Arial"/>
              </w:rPr>
              <w:t>B10</w:t>
            </w:r>
          </w:p>
        </w:tc>
        <w:tc>
          <w:tcPr>
            <w:tcW w:w="737" w:type="dxa"/>
            <w:gridSpan w:val="2"/>
            <w:tcBorders>
              <w:top w:val="single" w:sz="4" w:space="0" w:color="auto"/>
              <w:left w:val="single" w:sz="4" w:space="0" w:color="auto"/>
              <w:bottom w:val="single" w:sz="4" w:space="0" w:color="auto"/>
              <w:right w:val="single" w:sz="4" w:space="0" w:color="auto"/>
            </w:tcBorders>
          </w:tcPr>
          <w:p w14:paraId="2452B6B3"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437B5D1"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846C82A"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E79BC0E"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F301723"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2F48072"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8F04A1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557226E"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AD0BA25"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481CB4D"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26102BF"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EB30E96" w14:textId="77777777" w:rsidR="00C4269A" w:rsidRPr="00AF1F4A" w:rsidRDefault="00C4269A" w:rsidP="00A46975">
            <w:pPr>
              <w:spacing w:after="0" w:line="240" w:lineRule="auto"/>
              <w:jc w:val="center"/>
              <w:rPr>
                <w:rFonts w:ascii="Arial" w:hAnsi="Arial" w:cs="Arial"/>
              </w:rPr>
            </w:pPr>
          </w:p>
        </w:tc>
      </w:tr>
      <w:tr w:rsidR="00AF1F4A" w:rsidRPr="00AF1F4A" w14:paraId="4FAAE1A2"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331F69E2" w14:textId="77777777" w:rsidR="00C4269A" w:rsidRPr="00AF1F4A" w:rsidRDefault="00C4269A" w:rsidP="000358C6">
            <w:pPr>
              <w:spacing w:after="0" w:line="240" w:lineRule="auto"/>
              <w:ind w:left="113" w:right="113"/>
              <w:rPr>
                <w:rFonts w:ascii="Arial" w:hAnsi="Arial" w:cs="Arial"/>
                <w:b/>
              </w:rPr>
            </w:pPr>
          </w:p>
        </w:tc>
        <w:tc>
          <w:tcPr>
            <w:tcW w:w="3402" w:type="dxa"/>
            <w:gridSpan w:val="2"/>
            <w:vMerge w:val="restart"/>
            <w:tcBorders>
              <w:top w:val="single" w:sz="4" w:space="0" w:color="auto"/>
              <w:left w:val="single" w:sz="4" w:space="0" w:color="auto"/>
              <w:bottom w:val="single" w:sz="4" w:space="0" w:color="auto"/>
              <w:right w:val="single" w:sz="4" w:space="0" w:color="auto"/>
            </w:tcBorders>
          </w:tcPr>
          <w:p w14:paraId="572DD0E0" w14:textId="77777777" w:rsidR="00C4269A" w:rsidRPr="00AF1F4A" w:rsidRDefault="00C4269A" w:rsidP="00A46975">
            <w:pPr>
              <w:spacing w:after="0" w:line="240" w:lineRule="auto"/>
              <w:rPr>
                <w:rFonts w:ascii="Arial" w:hAnsi="Arial" w:cs="Arial"/>
              </w:rPr>
            </w:pPr>
            <w:r w:rsidRPr="00AF1F4A">
              <w:rPr>
                <w:rFonts w:ascii="Arial" w:hAnsi="Arial" w:cs="Arial"/>
              </w:rPr>
              <w:t>Practical Skills</w:t>
            </w:r>
          </w:p>
        </w:tc>
        <w:tc>
          <w:tcPr>
            <w:tcW w:w="708" w:type="dxa"/>
            <w:gridSpan w:val="2"/>
            <w:tcBorders>
              <w:top w:val="single" w:sz="4" w:space="0" w:color="auto"/>
              <w:left w:val="single" w:sz="4" w:space="0" w:color="auto"/>
              <w:bottom w:val="single" w:sz="4" w:space="0" w:color="auto"/>
              <w:right w:val="single" w:sz="4" w:space="0" w:color="auto"/>
            </w:tcBorders>
          </w:tcPr>
          <w:p w14:paraId="13B3100C" w14:textId="77777777" w:rsidR="00C4269A" w:rsidRPr="00AF1F4A" w:rsidRDefault="00C4269A" w:rsidP="00C4269A">
            <w:pPr>
              <w:spacing w:after="0" w:line="240" w:lineRule="auto"/>
              <w:rPr>
                <w:rFonts w:ascii="Arial" w:hAnsi="Arial" w:cs="Arial"/>
              </w:rPr>
            </w:pPr>
            <w:r w:rsidRPr="00AF1F4A">
              <w:rPr>
                <w:rFonts w:ascii="Arial" w:hAnsi="Arial" w:cs="Arial"/>
              </w:rPr>
              <w:t>C1</w:t>
            </w:r>
          </w:p>
        </w:tc>
        <w:tc>
          <w:tcPr>
            <w:tcW w:w="737" w:type="dxa"/>
            <w:gridSpan w:val="2"/>
            <w:tcBorders>
              <w:top w:val="single" w:sz="4" w:space="0" w:color="auto"/>
              <w:left w:val="single" w:sz="4" w:space="0" w:color="auto"/>
              <w:bottom w:val="single" w:sz="4" w:space="0" w:color="auto"/>
              <w:right w:val="single" w:sz="4" w:space="0" w:color="auto"/>
            </w:tcBorders>
          </w:tcPr>
          <w:p w14:paraId="577B5AB3"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25363AA"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423340B"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590682F"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FF992E9"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485EB8F"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0AA8A8B"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991B5CF"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5F8B2B1"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0EC311A"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0249593"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68B0E27" w14:textId="77777777" w:rsidR="00C4269A" w:rsidRPr="00AF1F4A" w:rsidRDefault="00C4269A" w:rsidP="00A46975">
            <w:pPr>
              <w:spacing w:after="0" w:line="240" w:lineRule="auto"/>
              <w:jc w:val="center"/>
              <w:rPr>
                <w:rFonts w:ascii="Arial" w:hAnsi="Arial" w:cs="Arial"/>
              </w:rPr>
            </w:pPr>
          </w:p>
        </w:tc>
      </w:tr>
      <w:tr w:rsidR="00AF1F4A" w:rsidRPr="00AF1F4A" w14:paraId="58E8627F"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699EDA3E"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0E2766ED"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18A442E1" w14:textId="77777777" w:rsidR="00C4269A" w:rsidRPr="00AF1F4A" w:rsidRDefault="00C4269A" w:rsidP="00C4269A">
            <w:pPr>
              <w:spacing w:after="0" w:line="240" w:lineRule="auto"/>
              <w:rPr>
                <w:rFonts w:ascii="Arial" w:hAnsi="Arial" w:cs="Arial"/>
              </w:rPr>
            </w:pPr>
            <w:r w:rsidRPr="00AF1F4A">
              <w:rPr>
                <w:rFonts w:ascii="Arial" w:hAnsi="Arial" w:cs="Arial"/>
              </w:rPr>
              <w:t>C2</w:t>
            </w:r>
          </w:p>
        </w:tc>
        <w:tc>
          <w:tcPr>
            <w:tcW w:w="737" w:type="dxa"/>
            <w:gridSpan w:val="2"/>
            <w:tcBorders>
              <w:top w:val="single" w:sz="4" w:space="0" w:color="auto"/>
              <w:left w:val="single" w:sz="4" w:space="0" w:color="auto"/>
              <w:bottom w:val="single" w:sz="4" w:space="0" w:color="auto"/>
              <w:right w:val="single" w:sz="4" w:space="0" w:color="auto"/>
            </w:tcBorders>
          </w:tcPr>
          <w:p w14:paraId="70A66EBA"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BF2D03A"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D2B283E"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BB3D74C"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D57535B"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A258E3F"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DCEC59A"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07F800E"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660947F"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22D85D6"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77410F8"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ABBFD12" w14:textId="77777777" w:rsidR="00C4269A" w:rsidRPr="00AF1F4A" w:rsidRDefault="00C4269A" w:rsidP="00A46975">
            <w:pPr>
              <w:spacing w:after="0" w:line="240" w:lineRule="auto"/>
              <w:jc w:val="center"/>
              <w:rPr>
                <w:rFonts w:ascii="Arial" w:hAnsi="Arial" w:cs="Arial"/>
              </w:rPr>
            </w:pPr>
          </w:p>
        </w:tc>
      </w:tr>
      <w:tr w:rsidR="00AF1F4A" w:rsidRPr="00AF1F4A" w14:paraId="3E85A448"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66177C80"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2E101697"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3A3F5B66" w14:textId="77777777" w:rsidR="00C4269A" w:rsidRPr="00AF1F4A" w:rsidRDefault="00C4269A" w:rsidP="00C4269A">
            <w:pPr>
              <w:spacing w:after="0" w:line="240" w:lineRule="auto"/>
              <w:rPr>
                <w:rFonts w:ascii="Arial" w:hAnsi="Arial" w:cs="Arial"/>
              </w:rPr>
            </w:pPr>
            <w:r w:rsidRPr="00AF1F4A">
              <w:rPr>
                <w:rFonts w:ascii="Arial" w:hAnsi="Arial" w:cs="Arial"/>
              </w:rPr>
              <w:t>C3</w:t>
            </w:r>
          </w:p>
        </w:tc>
        <w:tc>
          <w:tcPr>
            <w:tcW w:w="737" w:type="dxa"/>
            <w:gridSpan w:val="2"/>
            <w:tcBorders>
              <w:top w:val="single" w:sz="4" w:space="0" w:color="auto"/>
              <w:left w:val="single" w:sz="4" w:space="0" w:color="auto"/>
              <w:bottom w:val="single" w:sz="4" w:space="0" w:color="auto"/>
              <w:right w:val="single" w:sz="4" w:space="0" w:color="auto"/>
            </w:tcBorders>
          </w:tcPr>
          <w:p w14:paraId="2BA228E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707FF63"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8DD27CB"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74C84BE"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D8D3961"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DDEF53B"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D72E512"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BCAE17E"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13985A6"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6C91A47"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C0201FE"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4132BD7" w14:textId="77777777" w:rsidR="00C4269A" w:rsidRPr="00AF1F4A" w:rsidRDefault="00C4269A" w:rsidP="00A46975">
            <w:pPr>
              <w:spacing w:after="0" w:line="240" w:lineRule="auto"/>
              <w:jc w:val="center"/>
              <w:rPr>
                <w:rFonts w:ascii="Arial" w:hAnsi="Arial" w:cs="Arial"/>
              </w:rPr>
            </w:pPr>
          </w:p>
        </w:tc>
      </w:tr>
      <w:tr w:rsidR="00AF1F4A" w:rsidRPr="00AF1F4A" w14:paraId="5DB8E89A"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27FC3B72"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12813D5D"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031BCE10" w14:textId="77777777" w:rsidR="00C4269A" w:rsidRPr="00AF1F4A" w:rsidRDefault="00C4269A" w:rsidP="00C4269A">
            <w:pPr>
              <w:spacing w:after="0" w:line="240" w:lineRule="auto"/>
              <w:rPr>
                <w:rFonts w:ascii="Arial" w:hAnsi="Arial" w:cs="Arial"/>
              </w:rPr>
            </w:pPr>
            <w:r w:rsidRPr="00AF1F4A">
              <w:rPr>
                <w:rFonts w:ascii="Arial" w:hAnsi="Arial" w:cs="Arial"/>
              </w:rPr>
              <w:t>C4</w:t>
            </w:r>
          </w:p>
        </w:tc>
        <w:tc>
          <w:tcPr>
            <w:tcW w:w="737" w:type="dxa"/>
            <w:gridSpan w:val="2"/>
            <w:tcBorders>
              <w:top w:val="single" w:sz="4" w:space="0" w:color="auto"/>
              <w:left w:val="single" w:sz="4" w:space="0" w:color="auto"/>
              <w:bottom w:val="single" w:sz="4" w:space="0" w:color="auto"/>
              <w:right w:val="single" w:sz="4" w:space="0" w:color="auto"/>
            </w:tcBorders>
          </w:tcPr>
          <w:p w14:paraId="5CBCF4E8"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80C51DB"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BAD2CC7"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D9BAF8C"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8AA8560"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0CB5C90"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4AACBFD"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7609449"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F257329"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ABFC009"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93718CD"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1BF29F1" w14:textId="77777777" w:rsidR="00C4269A" w:rsidRPr="00AF1F4A" w:rsidRDefault="00C4269A" w:rsidP="00A46975">
            <w:pPr>
              <w:spacing w:after="0" w:line="240" w:lineRule="auto"/>
              <w:jc w:val="center"/>
              <w:rPr>
                <w:rFonts w:ascii="Arial" w:hAnsi="Arial" w:cs="Arial"/>
              </w:rPr>
            </w:pPr>
          </w:p>
        </w:tc>
      </w:tr>
      <w:tr w:rsidR="00AF1F4A" w:rsidRPr="00AF1F4A" w14:paraId="2D89D289"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19C044EC"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0020D792"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06FABA9C" w14:textId="77777777" w:rsidR="00C4269A" w:rsidRPr="00AF1F4A" w:rsidRDefault="00C4269A" w:rsidP="00C4269A">
            <w:pPr>
              <w:spacing w:after="0" w:line="240" w:lineRule="auto"/>
              <w:rPr>
                <w:rFonts w:ascii="Arial" w:hAnsi="Arial" w:cs="Arial"/>
              </w:rPr>
            </w:pPr>
            <w:r w:rsidRPr="00AF1F4A">
              <w:rPr>
                <w:rFonts w:ascii="Arial" w:hAnsi="Arial" w:cs="Arial"/>
              </w:rPr>
              <w:t>C5</w:t>
            </w:r>
          </w:p>
        </w:tc>
        <w:tc>
          <w:tcPr>
            <w:tcW w:w="737" w:type="dxa"/>
            <w:gridSpan w:val="2"/>
            <w:tcBorders>
              <w:top w:val="single" w:sz="4" w:space="0" w:color="auto"/>
              <w:left w:val="single" w:sz="4" w:space="0" w:color="auto"/>
              <w:bottom w:val="single" w:sz="4" w:space="0" w:color="auto"/>
              <w:right w:val="single" w:sz="4" w:space="0" w:color="auto"/>
            </w:tcBorders>
          </w:tcPr>
          <w:p w14:paraId="5BD5997C"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C6E15B6"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643B259"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E1DC1E5"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6A44590"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70D50D9"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4E35CC4"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16A8D10"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FB2920E"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099E4A7"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AE58BAC"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32C1761" w14:textId="77777777" w:rsidR="00C4269A" w:rsidRPr="00AF1F4A" w:rsidRDefault="00C4269A" w:rsidP="00A46975">
            <w:pPr>
              <w:spacing w:after="0" w:line="240" w:lineRule="auto"/>
              <w:jc w:val="center"/>
              <w:rPr>
                <w:rFonts w:ascii="Arial" w:hAnsi="Arial" w:cs="Arial"/>
              </w:rPr>
            </w:pPr>
          </w:p>
        </w:tc>
      </w:tr>
      <w:tr w:rsidR="00AF1F4A" w:rsidRPr="00AF1F4A" w14:paraId="237AC24E"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1B5E93A2"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16527ABB"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753B1958" w14:textId="77777777" w:rsidR="00C4269A" w:rsidRPr="00AF1F4A" w:rsidRDefault="00C4269A" w:rsidP="00C4269A">
            <w:pPr>
              <w:spacing w:after="0" w:line="240" w:lineRule="auto"/>
              <w:rPr>
                <w:rFonts w:ascii="Arial" w:hAnsi="Arial" w:cs="Arial"/>
              </w:rPr>
            </w:pPr>
            <w:r w:rsidRPr="00AF1F4A">
              <w:rPr>
                <w:rFonts w:ascii="Arial" w:hAnsi="Arial" w:cs="Arial"/>
              </w:rPr>
              <w:t>C6</w:t>
            </w:r>
          </w:p>
        </w:tc>
        <w:tc>
          <w:tcPr>
            <w:tcW w:w="737" w:type="dxa"/>
            <w:gridSpan w:val="2"/>
            <w:tcBorders>
              <w:top w:val="single" w:sz="4" w:space="0" w:color="auto"/>
              <w:left w:val="single" w:sz="4" w:space="0" w:color="auto"/>
              <w:bottom w:val="single" w:sz="4" w:space="0" w:color="auto"/>
              <w:right w:val="single" w:sz="4" w:space="0" w:color="auto"/>
            </w:tcBorders>
          </w:tcPr>
          <w:p w14:paraId="774834C2"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81CF6FB"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A3BC270"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19F38EC"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457A7DA"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1CF222D"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25ED2DE"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ACC632B"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E053E43"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A3281C8"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EA9AFCB"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EC9EC4A" w14:textId="77777777" w:rsidR="00C4269A" w:rsidRPr="00AF1F4A" w:rsidRDefault="00C4269A" w:rsidP="00A46975">
            <w:pPr>
              <w:spacing w:after="0" w:line="240" w:lineRule="auto"/>
              <w:jc w:val="center"/>
              <w:rPr>
                <w:rFonts w:ascii="Arial" w:hAnsi="Arial" w:cs="Arial"/>
              </w:rPr>
            </w:pPr>
          </w:p>
        </w:tc>
      </w:tr>
      <w:tr w:rsidR="00AF1F4A" w:rsidRPr="00AF1F4A" w14:paraId="0B013209"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377CE1B5"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4CEBBF82"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0B1EC781" w14:textId="77777777" w:rsidR="00C4269A" w:rsidRPr="00AF1F4A" w:rsidRDefault="00C4269A" w:rsidP="00C4269A">
            <w:pPr>
              <w:spacing w:after="0" w:line="240" w:lineRule="auto"/>
              <w:rPr>
                <w:rFonts w:ascii="Arial" w:hAnsi="Arial" w:cs="Arial"/>
              </w:rPr>
            </w:pPr>
            <w:r w:rsidRPr="00AF1F4A">
              <w:rPr>
                <w:rFonts w:ascii="Arial" w:hAnsi="Arial" w:cs="Arial"/>
              </w:rPr>
              <w:t>C7</w:t>
            </w:r>
          </w:p>
        </w:tc>
        <w:tc>
          <w:tcPr>
            <w:tcW w:w="737" w:type="dxa"/>
            <w:gridSpan w:val="2"/>
            <w:tcBorders>
              <w:top w:val="single" w:sz="4" w:space="0" w:color="auto"/>
              <w:left w:val="single" w:sz="4" w:space="0" w:color="auto"/>
              <w:bottom w:val="single" w:sz="4" w:space="0" w:color="auto"/>
              <w:right w:val="single" w:sz="4" w:space="0" w:color="auto"/>
            </w:tcBorders>
          </w:tcPr>
          <w:p w14:paraId="36D85B35"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52FD4B3"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6FFA5B4"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884B998"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6D0AF78"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EE871B9"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65FABF5"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F54C99D"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2C796A6"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DEB6001"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9CEF062"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2E8E0B5" w14:textId="77777777" w:rsidR="00C4269A" w:rsidRPr="00AF1F4A" w:rsidRDefault="00C4269A" w:rsidP="00A46975">
            <w:pPr>
              <w:spacing w:after="0" w:line="240" w:lineRule="auto"/>
              <w:jc w:val="center"/>
              <w:rPr>
                <w:rFonts w:ascii="Arial" w:hAnsi="Arial" w:cs="Arial"/>
              </w:rPr>
            </w:pPr>
          </w:p>
        </w:tc>
      </w:tr>
      <w:tr w:rsidR="00AF1F4A" w:rsidRPr="00AF1F4A" w14:paraId="35940EB1" w14:textId="77777777" w:rsidTr="00521BB5">
        <w:tc>
          <w:tcPr>
            <w:tcW w:w="851" w:type="dxa"/>
            <w:gridSpan w:val="2"/>
            <w:vMerge/>
            <w:tcBorders>
              <w:top w:val="single" w:sz="4" w:space="0" w:color="auto"/>
              <w:left w:val="single" w:sz="4" w:space="0" w:color="auto"/>
              <w:bottom w:val="single" w:sz="4" w:space="0" w:color="auto"/>
              <w:right w:val="single" w:sz="4" w:space="0" w:color="auto"/>
            </w:tcBorders>
            <w:shd w:val="clear" w:color="auto" w:fill="DBE5F1"/>
          </w:tcPr>
          <w:p w14:paraId="47E9322D"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top w:val="single" w:sz="4" w:space="0" w:color="auto"/>
              <w:left w:val="single" w:sz="4" w:space="0" w:color="auto"/>
              <w:bottom w:val="single" w:sz="4" w:space="0" w:color="auto"/>
              <w:right w:val="single" w:sz="4" w:space="0" w:color="auto"/>
            </w:tcBorders>
          </w:tcPr>
          <w:p w14:paraId="5836B6F2"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46155082" w14:textId="77777777" w:rsidR="00C4269A" w:rsidRPr="00AF1F4A" w:rsidRDefault="00C4269A" w:rsidP="00C4269A">
            <w:pPr>
              <w:spacing w:after="0" w:line="240" w:lineRule="auto"/>
              <w:rPr>
                <w:rFonts w:ascii="Arial" w:hAnsi="Arial" w:cs="Arial"/>
              </w:rPr>
            </w:pPr>
            <w:r w:rsidRPr="00AF1F4A">
              <w:rPr>
                <w:rFonts w:ascii="Arial" w:hAnsi="Arial" w:cs="Arial"/>
              </w:rPr>
              <w:t>C8</w:t>
            </w:r>
          </w:p>
        </w:tc>
        <w:tc>
          <w:tcPr>
            <w:tcW w:w="737" w:type="dxa"/>
            <w:gridSpan w:val="2"/>
            <w:tcBorders>
              <w:top w:val="single" w:sz="4" w:space="0" w:color="auto"/>
              <w:left w:val="single" w:sz="4" w:space="0" w:color="auto"/>
              <w:bottom w:val="single" w:sz="4" w:space="0" w:color="auto"/>
              <w:right w:val="single" w:sz="4" w:space="0" w:color="auto"/>
            </w:tcBorders>
          </w:tcPr>
          <w:p w14:paraId="3ABE68F6"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5CD8820"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8EBF68A"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F5DC779"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BBA67C4"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92B98F4"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8979ECF"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BB440B1"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D22A9CF"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5D92612"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696390A"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C16E676" w14:textId="77777777" w:rsidR="00C4269A" w:rsidRPr="00AF1F4A" w:rsidRDefault="00C4269A" w:rsidP="00A46975">
            <w:pPr>
              <w:spacing w:after="0" w:line="240" w:lineRule="auto"/>
              <w:jc w:val="center"/>
              <w:rPr>
                <w:rFonts w:ascii="Arial" w:hAnsi="Arial" w:cs="Arial"/>
              </w:rPr>
            </w:pPr>
          </w:p>
        </w:tc>
      </w:tr>
      <w:tr w:rsidR="00AF1F4A" w:rsidRPr="00AF1F4A" w14:paraId="16D9CB6E"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0C045D44"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1E7ABFB0"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66188F70" w14:textId="77777777" w:rsidR="00C4269A" w:rsidRPr="00AF1F4A" w:rsidRDefault="00C4269A" w:rsidP="00C4269A">
            <w:pPr>
              <w:spacing w:after="0" w:line="240" w:lineRule="auto"/>
              <w:rPr>
                <w:rFonts w:ascii="Arial" w:hAnsi="Arial" w:cs="Arial"/>
              </w:rPr>
            </w:pPr>
            <w:r w:rsidRPr="00AF1F4A">
              <w:rPr>
                <w:rFonts w:ascii="Arial" w:hAnsi="Arial" w:cs="Arial"/>
              </w:rPr>
              <w:t>C9</w:t>
            </w:r>
          </w:p>
        </w:tc>
        <w:tc>
          <w:tcPr>
            <w:tcW w:w="737" w:type="dxa"/>
            <w:gridSpan w:val="2"/>
            <w:tcBorders>
              <w:top w:val="single" w:sz="4" w:space="0" w:color="auto"/>
              <w:left w:val="single" w:sz="4" w:space="0" w:color="auto"/>
              <w:bottom w:val="single" w:sz="4" w:space="0" w:color="auto"/>
              <w:right w:val="single" w:sz="4" w:space="0" w:color="auto"/>
            </w:tcBorders>
          </w:tcPr>
          <w:p w14:paraId="5743A6FC"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969EF95"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018FF65"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A0A9E7B"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46EB7E4"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6916C30"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3F0366A"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1647D91"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731DD38"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F009A5E"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52EC6A3"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E8747CA"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r>
      <w:tr w:rsidR="00AF1F4A" w:rsidRPr="00AF1F4A" w14:paraId="6922CE00"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3C5DF388"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7B548790"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74E19360" w14:textId="77777777" w:rsidR="00C4269A" w:rsidRPr="00AF1F4A" w:rsidRDefault="00C4269A" w:rsidP="00C4269A">
            <w:pPr>
              <w:spacing w:after="0" w:line="240" w:lineRule="auto"/>
              <w:rPr>
                <w:rFonts w:ascii="Arial" w:hAnsi="Arial" w:cs="Arial"/>
              </w:rPr>
            </w:pPr>
            <w:r w:rsidRPr="00AF1F4A">
              <w:rPr>
                <w:rFonts w:ascii="Arial" w:hAnsi="Arial" w:cs="Arial"/>
              </w:rPr>
              <w:t>C10</w:t>
            </w:r>
          </w:p>
        </w:tc>
        <w:tc>
          <w:tcPr>
            <w:tcW w:w="737" w:type="dxa"/>
            <w:gridSpan w:val="2"/>
            <w:tcBorders>
              <w:top w:val="single" w:sz="4" w:space="0" w:color="auto"/>
              <w:left w:val="single" w:sz="4" w:space="0" w:color="auto"/>
              <w:bottom w:val="single" w:sz="4" w:space="0" w:color="auto"/>
              <w:right w:val="single" w:sz="4" w:space="0" w:color="auto"/>
            </w:tcBorders>
          </w:tcPr>
          <w:p w14:paraId="0CDFB1A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CAF1D2B"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4FF021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60015C8"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C5062EF"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2F05D63"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A3B94D4"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AC95824"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9472FBA"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AFEB374"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83774E2"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28BD2CD"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r>
      <w:tr w:rsidR="00AF1F4A" w:rsidRPr="00AF1F4A" w14:paraId="6B7ED30B"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7745B36F"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48019692"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7FFA3295" w14:textId="77777777" w:rsidR="00C4269A" w:rsidRPr="00AF1F4A" w:rsidRDefault="00C4269A" w:rsidP="00C4269A">
            <w:pPr>
              <w:spacing w:after="0" w:line="240" w:lineRule="auto"/>
              <w:rPr>
                <w:rFonts w:ascii="Arial" w:hAnsi="Arial" w:cs="Arial"/>
              </w:rPr>
            </w:pPr>
            <w:r w:rsidRPr="00AF1F4A">
              <w:rPr>
                <w:rFonts w:ascii="Arial" w:hAnsi="Arial" w:cs="Arial"/>
              </w:rPr>
              <w:t>C11</w:t>
            </w:r>
          </w:p>
        </w:tc>
        <w:tc>
          <w:tcPr>
            <w:tcW w:w="737" w:type="dxa"/>
            <w:gridSpan w:val="2"/>
            <w:tcBorders>
              <w:top w:val="single" w:sz="4" w:space="0" w:color="auto"/>
              <w:left w:val="single" w:sz="4" w:space="0" w:color="auto"/>
              <w:bottom w:val="single" w:sz="4" w:space="0" w:color="auto"/>
              <w:right w:val="single" w:sz="4" w:space="0" w:color="auto"/>
            </w:tcBorders>
          </w:tcPr>
          <w:p w14:paraId="3C736C46"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30D93DF"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AEE8EB5"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CE56E2D"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8C08592"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CD107FA"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A2C0F22"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74D7B60"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282B444"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B4A7CDB"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3A4A37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E1FF821"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r>
    </w:tbl>
    <w:p w14:paraId="7B732AA7" w14:textId="77777777" w:rsidR="00521BB5" w:rsidRPr="00AF1F4A" w:rsidRDefault="00521BB5"/>
    <w:p w14:paraId="0C384AF9" w14:textId="77777777" w:rsidR="00521BB5" w:rsidRPr="00AF1F4A" w:rsidRDefault="00521BB5" w:rsidP="00521BB5">
      <w:pPr>
        <w:tabs>
          <w:tab w:val="left" w:pos="426"/>
        </w:tabs>
        <w:ind w:left="709" w:right="797"/>
        <w:rPr>
          <w:rFonts w:ascii="Arial" w:hAnsi="Arial" w:cs="Arial"/>
          <w:b/>
        </w:rPr>
      </w:pPr>
      <w:r w:rsidRPr="00AF1F4A">
        <w:rPr>
          <w:rFonts w:ascii="Arial" w:hAnsi="Arial" w:cs="Arial"/>
          <w:b/>
        </w:rPr>
        <w:t xml:space="preserve">Students will be provided with formative assessment opportunities </w:t>
      </w:r>
      <w:r w:rsidR="00AF712B" w:rsidRPr="00AF1F4A">
        <w:rPr>
          <w:rFonts w:ascii="Arial" w:hAnsi="Arial" w:cs="Arial"/>
          <w:b/>
        </w:rPr>
        <w:t>throughout the course to practis</w:t>
      </w:r>
      <w:r w:rsidRPr="00AF1F4A">
        <w:rPr>
          <w:rFonts w:ascii="Arial" w:hAnsi="Arial" w:cs="Arial"/>
          <w:b/>
        </w:rPr>
        <w:t xml:space="preserve">e and develop their proficiency in the range of assessment methods utilised.  </w:t>
      </w:r>
    </w:p>
    <w:p w14:paraId="66A0E123" w14:textId="77777777" w:rsidR="005B1266" w:rsidRPr="00AF1F4A" w:rsidRDefault="005B1266" w:rsidP="00521BB5">
      <w:pPr>
        <w:rPr>
          <w:rFonts w:ascii="Arial" w:hAnsi="Arial" w:cs="Arial"/>
        </w:rPr>
      </w:pPr>
    </w:p>
    <w:p w14:paraId="44E9DBC6" w14:textId="77777777" w:rsidR="002B3AF5" w:rsidRPr="00AF1F4A" w:rsidRDefault="00084482" w:rsidP="003B7B13">
      <w:pPr>
        <w:spacing w:after="0" w:line="240" w:lineRule="auto"/>
        <w:ind w:firstLine="567"/>
        <w:rPr>
          <w:rFonts w:ascii="Arial" w:hAnsi="Arial" w:cs="Arial"/>
          <w:b/>
        </w:rPr>
      </w:pPr>
      <w:r w:rsidRPr="00AF1F4A">
        <w:rPr>
          <w:rFonts w:ascii="Arial" w:hAnsi="Arial" w:cs="Arial"/>
          <w:b/>
        </w:rPr>
        <w:br w:type="page"/>
      </w:r>
    </w:p>
    <w:p w14:paraId="5AA10F86" w14:textId="77777777" w:rsidR="00084482" w:rsidRPr="00AF1F4A" w:rsidRDefault="00084482" w:rsidP="003B7B13">
      <w:pPr>
        <w:spacing w:after="0" w:line="240" w:lineRule="auto"/>
        <w:ind w:firstLine="567"/>
        <w:rPr>
          <w:rFonts w:ascii="Arial" w:hAnsi="Arial" w:cs="Arial"/>
          <w:b/>
        </w:rPr>
      </w:pPr>
      <w:r w:rsidRPr="00AF1F4A">
        <w:rPr>
          <w:rFonts w:ascii="Arial" w:hAnsi="Arial" w:cs="Arial"/>
          <w:b/>
        </w:rPr>
        <w:lastRenderedPageBreak/>
        <w:t>BA (Hons) Architecture – Course Diagram</w:t>
      </w:r>
      <w:r w:rsidR="009A097E" w:rsidRPr="00AF1F4A">
        <w:rPr>
          <w:rFonts w:ascii="Arial" w:hAnsi="Arial" w:cs="Arial"/>
          <w:b/>
        </w:rPr>
        <w:t xml:space="preserve"> </w:t>
      </w:r>
    </w:p>
    <w:p w14:paraId="6FDD644A" w14:textId="77777777" w:rsidR="00084482" w:rsidRPr="00AF1F4A" w:rsidRDefault="00084482" w:rsidP="00084482">
      <w:pPr>
        <w:spacing w:after="0" w:line="240" w:lineRule="auto"/>
        <w:rPr>
          <w:rFonts w:ascii="Arial" w:hAnsi="Arial" w:cs="Arial"/>
        </w:rPr>
      </w:pPr>
    </w:p>
    <w:p w14:paraId="1B5D5835" w14:textId="77777777" w:rsidR="00084482" w:rsidRPr="00AF1F4A" w:rsidRDefault="00084482" w:rsidP="00084482">
      <w:pPr>
        <w:spacing w:after="0" w:line="240" w:lineRule="auto"/>
        <w:rPr>
          <w:rFonts w:ascii="Arial" w:hAnsi="Arial" w:cs="Arial"/>
        </w:rPr>
      </w:pPr>
    </w:p>
    <w:p w14:paraId="670D9D54" w14:textId="77777777" w:rsidR="00084482" w:rsidRPr="00AF1F4A" w:rsidRDefault="00084482" w:rsidP="003B7B13">
      <w:pPr>
        <w:tabs>
          <w:tab w:val="left" w:pos="2268"/>
          <w:tab w:val="left" w:pos="6946"/>
          <w:tab w:val="left" w:pos="11907"/>
        </w:tabs>
        <w:spacing w:after="0" w:line="240" w:lineRule="auto"/>
        <w:rPr>
          <w:rFonts w:ascii="Arial" w:hAnsi="Arial" w:cs="Arial"/>
          <w:b/>
        </w:rPr>
      </w:pPr>
      <w:r w:rsidRPr="00AF1F4A">
        <w:rPr>
          <w:rFonts w:ascii="Arial" w:hAnsi="Arial" w:cs="Arial"/>
        </w:rPr>
        <w:tab/>
      </w:r>
      <w:r w:rsidRPr="00AF1F4A">
        <w:rPr>
          <w:rFonts w:ascii="Arial" w:hAnsi="Arial" w:cs="Arial"/>
          <w:b/>
        </w:rPr>
        <w:t>Level 4</w:t>
      </w:r>
      <w:r w:rsidRPr="00AF1F4A">
        <w:rPr>
          <w:rFonts w:ascii="Arial" w:hAnsi="Arial" w:cs="Arial"/>
          <w:b/>
        </w:rPr>
        <w:tab/>
        <w:t>Level 5</w:t>
      </w:r>
      <w:r w:rsidRPr="00AF1F4A">
        <w:rPr>
          <w:rFonts w:ascii="Arial" w:hAnsi="Arial" w:cs="Arial"/>
          <w:b/>
        </w:rPr>
        <w:tab/>
        <w:t>Level 6</w:t>
      </w:r>
    </w:p>
    <w:p w14:paraId="10598293" w14:textId="77777777" w:rsidR="00084482" w:rsidRPr="00AF1F4A" w:rsidRDefault="008C4722" w:rsidP="00084482">
      <w:pPr>
        <w:spacing w:after="0" w:line="240" w:lineRule="auto"/>
        <w:rPr>
          <w:rFonts w:ascii="Arial" w:hAnsi="Arial" w:cs="Arial"/>
          <w:b/>
        </w:rPr>
      </w:pPr>
      <w:r w:rsidRPr="00AF1F4A">
        <w:rPr>
          <w:rFonts w:ascii="Arial" w:hAnsi="Arial" w:cs="Arial"/>
          <w:b/>
          <w:noProof/>
          <w:lang w:eastAsia="en-GB"/>
        </w:rPr>
        <mc:AlternateContent>
          <mc:Choice Requires="wps">
            <w:drawing>
              <wp:anchor distT="0" distB="0" distL="114300" distR="114300" simplePos="0" relativeHeight="251641856" behindDoc="0" locked="0" layoutInCell="1" allowOverlap="1" wp14:anchorId="537CFBD8" wp14:editId="7CD65FF6">
                <wp:simplePos x="0" y="0"/>
                <wp:positionH relativeFrom="column">
                  <wp:posOffset>4647565</wp:posOffset>
                </wp:positionH>
                <wp:positionV relativeFrom="paragraph">
                  <wp:posOffset>132080</wp:posOffset>
                </wp:positionV>
                <wp:extent cx="0" cy="4559935"/>
                <wp:effectExtent l="8890" t="10160" r="10160" b="11430"/>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E3A014" id="_x0000_t32" coordsize="21600,21600" o:spt="32" o:oned="t" path="m,l21600,21600e" filled="f">
                <v:path arrowok="t" fillok="f" o:connecttype="none"/>
                <o:lock v:ext="edit" shapetype="t"/>
              </v:shapetype>
              <v:shape id="AutoShape 21" o:spid="_x0000_s1026" type="#_x0000_t32" style="position:absolute;margin-left:365.95pt;margin-top:10.4pt;width:0;height:359.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"/>
            </w:pict>
          </mc:Fallback>
        </mc:AlternateContent>
      </w:r>
      <w:r w:rsidRPr="00AF1F4A">
        <w:rPr>
          <w:rFonts w:ascii="Arial" w:hAnsi="Arial" w:cs="Arial"/>
          <w:b/>
          <w:noProof/>
          <w:lang w:eastAsia="en-GB"/>
        </w:rPr>
        <mc:AlternateContent>
          <mc:Choice Requires="wps">
            <w:drawing>
              <wp:anchor distT="0" distB="0" distL="114300" distR="114300" simplePos="0" relativeHeight="251643904" behindDoc="0" locked="0" layoutInCell="1" allowOverlap="1" wp14:anchorId="472C600B" wp14:editId="0C6D739F">
                <wp:simplePos x="0" y="0"/>
                <wp:positionH relativeFrom="column">
                  <wp:posOffset>7807325</wp:posOffset>
                </wp:positionH>
                <wp:positionV relativeFrom="paragraph">
                  <wp:posOffset>132080</wp:posOffset>
                </wp:positionV>
                <wp:extent cx="0" cy="4559935"/>
                <wp:effectExtent l="6350" t="10160" r="12700" b="11430"/>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24188" id="AutoShape 22" o:spid="_x0000_s1026" type="#_x0000_t32" style="position:absolute;margin-left:614.75pt;margin-top:10.4pt;width:0;height:359.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"/>
            </w:pict>
          </mc:Fallback>
        </mc:AlternateContent>
      </w:r>
      <w:r w:rsidRPr="00AF1F4A">
        <w:rPr>
          <w:rFonts w:ascii="Arial" w:hAnsi="Arial" w:cs="Arial"/>
          <w:b/>
          <w:noProof/>
          <w:lang w:eastAsia="en-GB"/>
        </w:rPr>
        <mc:AlternateContent>
          <mc:Choice Requires="wps">
            <w:drawing>
              <wp:anchor distT="0" distB="0" distL="114300" distR="114300" simplePos="0" relativeHeight="251639808" behindDoc="0" locked="0" layoutInCell="1" allowOverlap="1" wp14:anchorId="5DF94445" wp14:editId="3EBCFD08">
                <wp:simplePos x="0" y="0"/>
                <wp:positionH relativeFrom="column">
                  <wp:posOffset>1591945</wp:posOffset>
                </wp:positionH>
                <wp:positionV relativeFrom="paragraph">
                  <wp:posOffset>132080</wp:posOffset>
                </wp:positionV>
                <wp:extent cx="0" cy="4559935"/>
                <wp:effectExtent l="10795" t="10160" r="8255" b="11430"/>
                <wp:wrapNone/>
                <wp:docPr id="1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103C8" id="AutoShape 20" o:spid="_x0000_s1026" type="#_x0000_t32" style="position:absolute;margin-left:125.35pt;margin-top:10.4pt;width:0;height:359.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"/>
            </w:pict>
          </mc:Fallback>
        </mc:AlternateContent>
      </w:r>
      <w:r w:rsidRPr="00AF1F4A">
        <w:rPr>
          <w:rFonts w:ascii="Arial" w:hAnsi="Arial" w:cs="Arial"/>
          <w:noProof/>
          <w:lang w:eastAsia="en-GB"/>
        </w:rPr>
        <mc:AlternateContent>
          <mc:Choice Requires="wps">
            <w:drawing>
              <wp:anchor distT="0" distB="0" distL="114300" distR="114300" simplePos="0" relativeHeight="251660288" behindDoc="0" locked="0" layoutInCell="1" allowOverlap="1" wp14:anchorId="7344004F" wp14:editId="12CCBFD4">
                <wp:simplePos x="0" y="0"/>
                <wp:positionH relativeFrom="column">
                  <wp:posOffset>3396615</wp:posOffset>
                </wp:positionH>
                <wp:positionV relativeFrom="paragraph">
                  <wp:posOffset>3380105</wp:posOffset>
                </wp:positionV>
                <wp:extent cx="2484120" cy="791845"/>
                <wp:effectExtent l="5715" t="10160" r="5715" b="7620"/>
                <wp:wrapNone/>
                <wp:docPr id="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0B904D3E" w14:textId="77777777" w:rsidR="00494AA4" w:rsidRPr="00FB4881" w:rsidRDefault="00494AA4" w:rsidP="00084482">
                            <w:pPr>
                              <w:spacing w:after="0" w:line="240" w:lineRule="auto"/>
                              <w:rPr>
                                <w:rFonts w:ascii="Arial" w:hAnsi="Arial" w:cs="Arial"/>
                              </w:rPr>
                            </w:pPr>
                            <w:r>
                              <w:rPr>
                                <w:rFonts w:ascii="Arial" w:hAnsi="Arial" w:cs="Arial"/>
                              </w:rPr>
                              <w:t>AR</w:t>
                            </w:r>
                            <w:r w:rsidRPr="00FB4881">
                              <w:rPr>
                                <w:rFonts w:ascii="Arial" w:hAnsi="Arial" w:cs="Arial"/>
                              </w:rPr>
                              <w:t>5004</w:t>
                            </w:r>
                          </w:p>
                          <w:p w14:paraId="39EFE8EA" w14:textId="77777777" w:rsidR="00494AA4" w:rsidRDefault="00494AA4" w:rsidP="00084482">
                            <w:pPr>
                              <w:spacing w:after="0" w:line="240" w:lineRule="auto"/>
                              <w:rPr>
                                <w:rFonts w:cs="Arial"/>
                              </w:rPr>
                            </w:pPr>
                            <w:r w:rsidRPr="00FB4881">
                              <w:rPr>
                                <w:rFonts w:ascii="Arial" w:hAnsi="Arial" w:cs="Arial"/>
                              </w:rPr>
                              <w:t xml:space="preserve">The Processes of Making </w:t>
                            </w:r>
                            <w:r>
                              <w:rPr>
                                <w:rFonts w:ascii="Arial" w:hAnsi="Arial" w:cs="Arial"/>
                              </w:rPr>
                              <w:t>Architecture</w:t>
                            </w:r>
                          </w:p>
                          <w:p w14:paraId="43C724FC" w14:textId="77777777" w:rsidR="00494AA4" w:rsidRDefault="00494AA4"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4004F" id="_x0000_t202" coordsize="21600,21600" o:spt="202" path="m,l,21600r21600,l21600,xe">
                <v:stroke joinstyle="miter"/>
                <v:path gradientshapeok="t" o:connecttype="rect"/>
              </v:shapetype>
              <v:shape id="Text Box 30" o:spid="_x0000_s1026" type="#_x0000_t202" style="position:absolute;margin-left:267.45pt;margin-top:266.15pt;width:195.6pt;height:6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">
                <v:textbox>
                  <w:txbxContent>
                    <w:p w14:paraId="0B904D3E" w14:textId="77777777" w:rsidR="00494AA4" w:rsidRPr="00FB4881" w:rsidRDefault="00494AA4" w:rsidP="00084482">
                      <w:pPr>
                        <w:spacing w:after="0" w:line="240" w:lineRule="auto"/>
                        <w:rPr>
                          <w:rFonts w:ascii="Arial" w:hAnsi="Arial" w:cs="Arial"/>
                        </w:rPr>
                      </w:pPr>
                      <w:r>
                        <w:rPr>
                          <w:rFonts w:ascii="Arial" w:hAnsi="Arial" w:cs="Arial"/>
                        </w:rPr>
                        <w:t>AR</w:t>
                      </w:r>
                      <w:r w:rsidRPr="00FB4881">
                        <w:rPr>
                          <w:rFonts w:ascii="Arial" w:hAnsi="Arial" w:cs="Arial"/>
                        </w:rPr>
                        <w:t>5004</w:t>
                      </w:r>
                    </w:p>
                    <w:p w14:paraId="39EFE8EA" w14:textId="77777777" w:rsidR="00494AA4" w:rsidRDefault="00494AA4" w:rsidP="00084482">
                      <w:pPr>
                        <w:spacing w:after="0" w:line="240" w:lineRule="auto"/>
                        <w:rPr>
                          <w:rFonts w:cs="Arial"/>
                        </w:rPr>
                      </w:pPr>
                      <w:r w:rsidRPr="00FB4881">
                        <w:rPr>
                          <w:rFonts w:ascii="Arial" w:hAnsi="Arial" w:cs="Arial"/>
                        </w:rPr>
                        <w:t xml:space="preserve">The Processes of Making </w:t>
                      </w:r>
                      <w:r>
                        <w:rPr>
                          <w:rFonts w:ascii="Arial" w:hAnsi="Arial" w:cs="Arial"/>
                        </w:rPr>
                        <w:t>Architecture</w:t>
                      </w:r>
                    </w:p>
                    <w:p w14:paraId="43C724FC" w14:textId="77777777" w:rsidR="00494AA4" w:rsidRDefault="00494AA4"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58240" behindDoc="0" locked="0" layoutInCell="1" allowOverlap="1" wp14:anchorId="53E7D57F" wp14:editId="7FF64CCA">
                <wp:simplePos x="0" y="0"/>
                <wp:positionH relativeFrom="column">
                  <wp:posOffset>3396615</wp:posOffset>
                </wp:positionH>
                <wp:positionV relativeFrom="paragraph">
                  <wp:posOffset>2430145</wp:posOffset>
                </wp:positionV>
                <wp:extent cx="2484120" cy="791845"/>
                <wp:effectExtent l="5715" t="12700" r="5715" b="508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19CA287C" w14:textId="77777777" w:rsidR="00494AA4" w:rsidRPr="00FB4881" w:rsidRDefault="00494AA4" w:rsidP="00084482">
                            <w:pPr>
                              <w:spacing w:after="0" w:line="240" w:lineRule="auto"/>
                              <w:rPr>
                                <w:rFonts w:ascii="Arial" w:hAnsi="Arial" w:cs="Arial"/>
                              </w:rPr>
                            </w:pPr>
                            <w:r>
                              <w:rPr>
                                <w:rFonts w:ascii="Arial" w:hAnsi="Arial" w:cs="Arial"/>
                              </w:rPr>
                              <w:t>AR</w:t>
                            </w:r>
                            <w:r w:rsidRPr="00FB4881">
                              <w:rPr>
                                <w:rFonts w:ascii="Arial" w:hAnsi="Arial" w:cs="Arial"/>
                              </w:rPr>
                              <w:t>5003</w:t>
                            </w:r>
                          </w:p>
                          <w:p w14:paraId="7B7FCC53" w14:textId="77777777" w:rsidR="00494AA4" w:rsidRPr="00FB4881" w:rsidRDefault="00494AA4" w:rsidP="00084482">
                            <w:pPr>
                              <w:spacing w:after="0" w:line="240" w:lineRule="auto"/>
                              <w:rPr>
                                <w:rFonts w:ascii="Arial" w:hAnsi="Arial" w:cs="Arial"/>
                              </w:rPr>
                            </w:pPr>
                            <w:r w:rsidRPr="00FB4881">
                              <w:rPr>
                                <w:rFonts w:ascii="Arial" w:hAnsi="Arial" w:cs="Arial"/>
                              </w:rPr>
                              <w:t xml:space="preserve">The Processes of </w:t>
                            </w:r>
                            <w:r>
                              <w:rPr>
                                <w:rFonts w:ascii="Arial" w:hAnsi="Arial" w:cs="Arial"/>
                              </w:rPr>
                              <w:t>Representing</w:t>
                            </w:r>
                            <w:r w:rsidRPr="00FB4881">
                              <w:rPr>
                                <w:rFonts w:ascii="Arial" w:hAnsi="Arial" w:cs="Arial"/>
                              </w:rPr>
                              <w:t xml:space="preserve"> </w:t>
                            </w:r>
                            <w:r>
                              <w:rPr>
                                <w:rFonts w:ascii="Arial" w:hAnsi="Arial" w:cs="Arial"/>
                              </w:rPr>
                              <w:t>Architecture</w:t>
                            </w:r>
                          </w:p>
                          <w:p w14:paraId="70CE7D97" w14:textId="77777777" w:rsidR="00494AA4" w:rsidRDefault="00494AA4"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7D57F" id="Text Box 29" o:spid="_x0000_s1027" type="#_x0000_t202" style="position:absolute;margin-left:267.45pt;margin-top:191.35pt;width:195.6pt;height:6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">
                <v:textbox>
                  <w:txbxContent>
                    <w:p w14:paraId="19CA287C" w14:textId="77777777" w:rsidR="00494AA4" w:rsidRPr="00FB4881" w:rsidRDefault="00494AA4" w:rsidP="00084482">
                      <w:pPr>
                        <w:spacing w:after="0" w:line="240" w:lineRule="auto"/>
                        <w:rPr>
                          <w:rFonts w:ascii="Arial" w:hAnsi="Arial" w:cs="Arial"/>
                        </w:rPr>
                      </w:pPr>
                      <w:r>
                        <w:rPr>
                          <w:rFonts w:ascii="Arial" w:hAnsi="Arial" w:cs="Arial"/>
                        </w:rPr>
                        <w:t>AR</w:t>
                      </w:r>
                      <w:r w:rsidRPr="00FB4881">
                        <w:rPr>
                          <w:rFonts w:ascii="Arial" w:hAnsi="Arial" w:cs="Arial"/>
                        </w:rPr>
                        <w:t>5003</w:t>
                      </w:r>
                    </w:p>
                    <w:p w14:paraId="7B7FCC53" w14:textId="77777777" w:rsidR="00494AA4" w:rsidRPr="00FB4881" w:rsidRDefault="00494AA4" w:rsidP="00084482">
                      <w:pPr>
                        <w:spacing w:after="0" w:line="240" w:lineRule="auto"/>
                        <w:rPr>
                          <w:rFonts w:ascii="Arial" w:hAnsi="Arial" w:cs="Arial"/>
                        </w:rPr>
                      </w:pPr>
                      <w:r w:rsidRPr="00FB4881">
                        <w:rPr>
                          <w:rFonts w:ascii="Arial" w:hAnsi="Arial" w:cs="Arial"/>
                        </w:rPr>
                        <w:t xml:space="preserve">The Processes of </w:t>
                      </w:r>
                      <w:r>
                        <w:rPr>
                          <w:rFonts w:ascii="Arial" w:hAnsi="Arial" w:cs="Arial"/>
                        </w:rPr>
                        <w:t>Representing</w:t>
                      </w:r>
                      <w:r w:rsidRPr="00FB4881">
                        <w:rPr>
                          <w:rFonts w:ascii="Arial" w:hAnsi="Arial" w:cs="Arial"/>
                        </w:rPr>
                        <w:t xml:space="preserve"> </w:t>
                      </w:r>
                      <w:r>
                        <w:rPr>
                          <w:rFonts w:ascii="Arial" w:hAnsi="Arial" w:cs="Arial"/>
                        </w:rPr>
                        <w:t>Architecture</w:t>
                      </w:r>
                    </w:p>
                    <w:p w14:paraId="70CE7D97" w14:textId="77777777" w:rsidR="00494AA4" w:rsidRDefault="00494AA4"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57216" behindDoc="0" locked="0" layoutInCell="1" allowOverlap="1" wp14:anchorId="26ECD18D" wp14:editId="662FE4EA">
                <wp:simplePos x="0" y="0"/>
                <wp:positionH relativeFrom="column">
                  <wp:posOffset>3396615</wp:posOffset>
                </wp:positionH>
                <wp:positionV relativeFrom="paragraph">
                  <wp:posOffset>1504315</wp:posOffset>
                </wp:positionV>
                <wp:extent cx="2484120" cy="791845"/>
                <wp:effectExtent l="5715" t="10795" r="5715" b="6985"/>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085B32AF" w14:textId="77777777" w:rsidR="00494AA4" w:rsidRPr="00FD54AD" w:rsidRDefault="00494AA4" w:rsidP="00084482">
                            <w:pPr>
                              <w:spacing w:after="0" w:line="240" w:lineRule="auto"/>
                              <w:rPr>
                                <w:rFonts w:ascii="Arial" w:hAnsi="Arial" w:cs="Arial"/>
                              </w:rPr>
                            </w:pPr>
                            <w:r>
                              <w:rPr>
                                <w:rFonts w:ascii="Arial" w:hAnsi="Arial" w:cs="Arial"/>
                              </w:rPr>
                              <w:t>AR</w:t>
                            </w:r>
                            <w:r w:rsidRPr="00FD54AD">
                              <w:rPr>
                                <w:rFonts w:ascii="Arial" w:hAnsi="Arial" w:cs="Arial"/>
                              </w:rPr>
                              <w:t>5002</w:t>
                            </w:r>
                          </w:p>
                          <w:p w14:paraId="2DB40D16" w14:textId="77777777" w:rsidR="00494AA4" w:rsidRPr="00FD54AD" w:rsidRDefault="00494AA4" w:rsidP="00084482">
                            <w:pPr>
                              <w:spacing w:after="0" w:line="240" w:lineRule="auto"/>
                              <w:rPr>
                                <w:rFonts w:ascii="Arial" w:hAnsi="Arial" w:cs="Arial"/>
                              </w:rPr>
                            </w:pPr>
                            <w:r w:rsidRPr="00FD54AD">
                              <w:rPr>
                                <w:rFonts w:ascii="Arial" w:hAnsi="Arial" w:cs="Arial"/>
                              </w:rPr>
                              <w:t xml:space="preserve">The Processes of Designing </w:t>
                            </w:r>
                            <w:r>
                              <w:rPr>
                                <w:rFonts w:ascii="Arial" w:hAnsi="Arial" w:cs="Arial"/>
                              </w:rPr>
                              <w:t>Architecture</w:t>
                            </w:r>
                          </w:p>
                          <w:p w14:paraId="6F66D098" w14:textId="77777777" w:rsidR="00494AA4" w:rsidRDefault="00494AA4"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CD18D" id="Text Box 28" o:spid="_x0000_s1028" type="#_x0000_t202" style="position:absolute;margin-left:267.45pt;margin-top:118.45pt;width:195.6pt;height:6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">
                <v:textbox>
                  <w:txbxContent>
                    <w:p w14:paraId="085B32AF" w14:textId="77777777" w:rsidR="00494AA4" w:rsidRPr="00FD54AD" w:rsidRDefault="00494AA4" w:rsidP="00084482">
                      <w:pPr>
                        <w:spacing w:after="0" w:line="240" w:lineRule="auto"/>
                        <w:rPr>
                          <w:rFonts w:ascii="Arial" w:hAnsi="Arial" w:cs="Arial"/>
                        </w:rPr>
                      </w:pPr>
                      <w:r>
                        <w:rPr>
                          <w:rFonts w:ascii="Arial" w:hAnsi="Arial" w:cs="Arial"/>
                        </w:rPr>
                        <w:t>AR</w:t>
                      </w:r>
                      <w:r w:rsidRPr="00FD54AD">
                        <w:rPr>
                          <w:rFonts w:ascii="Arial" w:hAnsi="Arial" w:cs="Arial"/>
                        </w:rPr>
                        <w:t>5002</w:t>
                      </w:r>
                    </w:p>
                    <w:p w14:paraId="2DB40D16" w14:textId="77777777" w:rsidR="00494AA4" w:rsidRPr="00FD54AD" w:rsidRDefault="00494AA4" w:rsidP="00084482">
                      <w:pPr>
                        <w:spacing w:after="0" w:line="240" w:lineRule="auto"/>
                        <w:rPr>
                          <w:rFonts w:ascii="Arial" w:hAnsi="Arial" w:cs="Arial"/>
                        </w:rPr>
                      </w:pPr>
                      <w:r w:rsidRPr="00FD54AD">
                        <w:rPr>
                          <w:rFonts w:ascii="Arial" w:hAnsi="Arial" w:cs="Arial"/>
                        </w:rPr>
                        <w:t xml:space="preserve">The Processes of Designing </w:t>
                      </w:r>
                      <w:r>
                        <w:rPr>
                          <w:rFonts w:ascii="Arial" w:hAnsi="Arial" w:cs="Arial"/>
                        </w:rPr>
                        <w:t>Architecture</w:t>
                      </w:r>
                    </w:p>
                    <w:p w14:paraId="6F66D098" w14:textId="77777777" w:rsidR="00494AA4" w:rsidRDefault="00494AA4"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54144" behindDoc="0" locked="0" layoutInCell="1" allowOverlap="1" wp14:anchorId="566DC4EA" wp14:editId="4C283207">
                <wp:simplePos x="0" y="0"/>
                <wp:positionH relativeFrom="column">
                  <wp:posOffset>3396615</wp:posOffset>
                </wp:positionH>
                <wp:positionV relativeFrom="paragraph">
                  <wp:posOffset>612775</wp:posOffset>
                </wp:positionV>
                <wp:extent cx="2484120" cy="791845"/>
                <wp:effectExtent l="5715" t="5080" r="5715" b="1270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51C52BE3" w14:textId="77777777" w:rsidR="00494AA4" w:rsidRPr="00FD54AD" w:rsidRDefault="00494AA4" w:rsidP="00084482">
                            <w:pPr>
                              <w:spacing w:after="0" w:line="240" w:lineRule="auto"/>
                              <w:rPr>
                                <w:rFonts w:ascii="Arial" w:hAnsi="Arial" w:cs="Arial"/>
                              </w:rPr>
                            </w:pPr>
                            <w:r>
                              <w:rPr>
                                <w:rFonts w:ascii="Arial" w:hAnsi="Arial" w:cs="Arial"/>
                              </w:rPr>
                              <w:t>AR</w:t>
                            </w:r>
                            <w:r w:rsidRPr="00FD54AD">
                              <w:rPr>
                                <w:rFonts w:ascii="Arial" w:hAnsi="Arial" w:cs="Arial"/>
                              </w:rPr>
                              <w:t>5001</w:t>
                            </w:r>
                          </w:p>
                          <w:p w14:paraId="1431773D" w14:textId="77777777" w:rsidR="00494AA4" w:rsidRPr="00FD54AD" w:rsidRDefault="00494AA4" w:rsidP="00084482">
                            <w:pPr>
                              <w:spacing w:after="0" w:line="240" w:lineRule="auto"/>
                              <w:rPr>
                                <w:rFonts w:ascii="Arial" w:hAnsi="Arial" w:cs="Arial"/>
                              </w:rPr>
                            </w:pPr>
                            <w:r w:rsidRPr="00FD54AD">
                              <w:rPr>
                                <w:rFonts w:ascii="Arial" w:hAnsi="Arial" w:cs="Arial"/>
                              </w:rPr>
                              <w:t xml:space="preserve">The Processes of Reading </w:t>
                            </w:r>
                            <w:r>
                              <w:rPr>
                                <w:rFonts w:ascii="Arial" w:hAnsi="Arial" w:cs="Arial"/>
                              </w:rPr>
                              <w:t>Architecture</w:t>
                            </w:r>
                          </w:p>
                          <w:p w14:paraId="48B8157C" w14:textId="77777777" w:rsidR="00494AA4" w:rsidRDefault="00494AA4"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DC4EA" id="Text Box 27" o:spid="_x0000_s1029" type="#_x0000_t202" style="position:absolute;margin-left:267.45pt;margin-top:48.25pt;width:195.6pt;height:62.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">
                <v:textbox>
                  <w:txbxContent>
                    <w:p w14:paraId="51C52BE3" w14:textId="77777777" w:rsidR="00494AA4" w:rsidRPr="00FD54AD" w:rsidRDefault="00494AA4" w:rsidP="00084482">
                      <w:pPr>
                        <w:spacing w:after="0" w:line="240" w:lineRule="auto"/>
                        <w:rPr>
                          <w:rFonts w:ascii="Arial" w:hAnsi="Arial" w:cs="Arial"/>
                        </w:rPr>
                      </w:pPr>
                      <w:r>
                        <w:rPr>
                          <w:rFonts w:ascii="Arial" w:hAnsi="Arial" w:cs="Arial"/>
                        </w:rPr>
                        <w:t>AR</w:t>
                      </w:r>
                      <w:r w:rsidRPr="00FD54AD">
                        <w:rPr>
                          <w:rFonts w:ascii="Arial" w:hAnsi="Arial" w:cs="Arial"/>
                        </w:rPr>
                        <w:t>5001</w:t>
                      </w:r>
                    </w:p>
                    <w:p w14:paraId="1431773D" w14:textId="77777777" w:rsidR="00494AA4" w:rsidRPr="00FD54AD" w:rsidRDefault="00494AA4" w:rsidP="00084482">
                      <w:pPr>
                        <w:spacing w:after="0" w:line="240" w:lineRule="auto"/>
                        <w:rPr>
                          <w:rFonts w:ascii="Arial" w:hAnsi="Arial" w:cs="Arial"/>
                        </w:rPr>
                      </w:pPr>
                      <w:r w:rsidRPr="00FD54AD">
                        <w:rPr>
                          <w:rFonts w:ascii="Arial" w:hAnsi="Arial" w:cs="Arial"/>
                        </w:rPr>
                        <w:t xml:space="preserve">The Processes of Reading </w:t>
                      </w:r>
                      <w:r>
                        <w:rPr>
                          <w:rFonts w:ascii="Arial" w:hAnsi="Arial" w:cs="Arial"/>
                        </w:rPr>
                        <w:t>Architecture</w:t>
                      </w:r>
                    </w:p>
                    <w:p w14:paraId="48B8157C" w14:textId="77777777" w:rsidR="00494AA4" w:rsidRDefault="00494AA4"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66432" behindDoc="0" locked="0" layoutInCell="1" allowOverlap="1" wp14:anchorId="3D141B66" wp14:editId="476BDE43">
                <wp:simplePos x="0" y="0"/>
                <wp:positionH relativeFrom="column">
                  <wp:posOffset>6557645</wp:posOffset>
                </wp:positionH>
                <wp:positionV relativeFrom="paragraph">
                  <wp:posOffset>2430145</wp:posOffset>
                </wp:positionV>
                <wp:extent cx="2484120" cy="791845"/>
                <wp:effectExtent l="13970" t="12700" r="6985" b="5080"/>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492E3DB3" w14:textId="77777777" w:rsidR="00494AA4" w:rsidRPr="00FB4881" w:rsidRDefault="00494AA4" w:rsidP="00084482">
                            <w:pPr>
                              <w:spacing w:after="0" w:line="240" w:lineRule="auto"/>
                              <w:rPr>
                                <w:rFonts w:ascii="Arial" w:hAnsi="Arial" w:cs="Arial"/>
                              </w:rPr>
                            </w:pPr>
                            <w:r>
                              <w:rPr>
                                <w:rFonts w:ascii="Arial" w:hAnsi="Arial" w:cs="Arial"/>
                              </w:rPr>
                              <w:t>AR</w:t>
                            </w:r>
                            <w:r w:rsidRPr="00FB4881">
                              <w:rPr>
                                <w:rFonts w:ascii="Arial" w:hAnsi="Arial" w:cs="Arial"/>
                              </w:rPr>
                              <w:t>6003</w:t>
                            </w:r>
                          </w:p>
                          <w:p w14:paraId="0E01D87E" w14:textId="77777777" w:rsidR="00494AA4" w:rsidRPr="00FB4881" w:rsidRDefault="00494AA4" w:rsidP="00084482">
                            <w:pPr>
                              <w:spacing w:after="0" w:line="240" w:lineRule="auto"/>
                              <w:rPr>
                                <w:rFonts w:ascii="Arial" w:hAnsi="Arial" w:cs="Arial"/>
                              </w:rPr>
                            </w:pPr>
                            <w:r w:rsidRPr="00FB4881">
                              <w:rPr>
                                <w:rFonts w:ascii="Arial" w:hAnsi="Arial" w:cs="Arial"/>
                              </w:rPr>
                              <w:t xml:space="preserve">The Practice of </w:t>
                            </w:r>
                            <w:r>
                              <w:rPr>
                                <w:rFonts w:ascii="Arial" w:hAnsi="Arial" w:cs="Arial"/>
                              </w:rPr>
                              <w:t>Representing</w:t>
                            </w:r>
                            <w:r w:rsidRPr="00FB4881">
                              <w:rPr>
                                <w:rFonts w:ascii="Arial" w:hAnsi="Arial" w:cs="Arial"/>
                              </w:rPr>
                              <w:t xml:space="preserve"> </w:t>
                            </w:r>
                            <w:r>
                              <w:rPr>
                                <w:rFonts w:ascii="Arial" w:hAnsi="Arial" w:cs="Arial"/>
                              </w:rPr>
                              <w:t>Architecture</w:t>
                            </w:r>
                          </w:p>
                          <w:p w14:paraId="77DB12CA" w14:textId="77777777" w:rsidR="00494AA4" w:rsidRDefault="00494AA4"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41B66" id="Text Box 33" o:spid="_x0000_s1030" type="#_x0000_t202" style="position:absolute;margin-left:516.35pt;margin-top:191.35pt;width:195.6pt;height:6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">
                <v:textbox>
                  <w:txbxContent>
                    <w:p w14:paraId="492E3DB3" w14:textId="77777777" w:rsidR="00494AA4" w:rsidRPr="00FB4881" w:rsidRDefault="00494AA4" w:rsidP="00084482">
                      <w:pPr>
                        <w:spacing w:after="0" w:line="240" w:lineRule="auto"/>
                        <w:rPr>
                          <w:rFonts w:ascii="Arial" w:hAnsi="Arial" w:cs="Arial"/>
                        </w:rPr>
                      </w:pPr>
                      <w:r>
                        <w:rPr>
                          <w:rFonts w:ascii="Arial" w:hAnsi="Arial" w:cs="Arial"/>
                        </w:rPr>
                        <w:t>AR</w:t>
                      </w:r>
                      <w:r w:rsidRPr="00FB4881">
                        <w:rPr>
                          <w:rFonts w:ascii="Arial" w:hAnsi="Arial" w:cs="Arial"/>
                        </w:rPr>
                        <w:t>6003</w:t>
                      </w:r>
                    </w:p>
                    <w:p w14:paraId="0E01D87E" w14:textId="77777777" w:rsidR="00494AA4" w:rsidRPr="00FB4881" w:rsidRDefault="00494AA4" w:rsidP="00084482">
                      <w:pPr>
                        <w:spacing w:after="0" w:line="240" w:lineRule="auto"/>
                        <w:rPr>
                          <w:rFonts w:ascii="Arial" w:hAnsi="Arial" w:cs="Arial"/>
                        </w:rPr>
                      </w:pPr>
                      <w:r w:rsidRPr="00FB4881">
                        <w:rPr>
                          <w:rFonts w:ascii="Arial" w:hAnsi="Arial" w:cs="Arial"/>
                        </w:rPr>
                        <w:t xml:space="preserve">The Practice of </w:t>
                      </w:r>
                      <w:r>
                        <w:rPr>
                          <w:rFonts w:ascii="Arial" w:hAnsi="Arial" w:cs="Arial"/>
                        </w:rPr>
                        <w:t>Representing</w:t>
                      </w:r>
                      <w:r w:rsidRPr="00FB4881">
                        <w:rPr>
                          <w:rFonts w:ascii="Arial" w:hAnsi="Arial" w:cs="Arial"/>
                        </w:rPr>
                        <w:t xml:space="preserve"> </w:t>
                      </w:r>
                      <w:r>
                        <w:rPr>
                          <w:rFonts w:ascii="Arial" w:hAnsi="Arial" w:cs="Arial"/>
                        </w:rPr>
                        <w:t>Architecture</w:t>
                      </w:r>
                    </w:p>
                    <w:p w14:paraId="77DB12CA" w14:textId="77777777" w:rsidR="00494AA4" w:rsidRDefault="00494AA4"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64384" behindDoc="0" locked="0" layoutInCell="1" allowOverlap="1" wp14:anchorId="103A91C0" wp14:editId="31F62B52">
                <wp:simplePos x="0" y="0"/>
                <wp:positionH relativeFrom="column">
                  <wp:posOffset>6557645</wp:posOffset>
                </wp:positionH>
                <wp:positionV relativeFrom="paragraph">
                  <wp:posOffset>1504315</wp:posOffset>
                </wp:positionV>
                <wp:extent cx="2484120" cy="791845"/>
                <wp:effectExtent l="13970" t="10795" r="6985" b="698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2CB4D009" w14:textId="77777777" w:rsidR="00494AA4" w:rsidRPr="00FB4881" w:rsidRDefault="00494AA4" w:rsidP="00084482">
                            <w:pPr>
                              <w:spacing w:after="0" w:line="240" w:lineRule="auto"/>
                              <w:rPr>
                                <w:rFonts w:ascii="Arial" w:hAnsi="Arial" w:cs="Arial"/>
                              </w:rPr>
                            </w:pPr>
                            <w:r>
                              <w:rPr>
                                <w:rFonts w:ascii="Arial" w:hAnsi="Arial" w:cs="Arial"/>
                              </w:rPr>
                              <w:t>AR</w:t>
                            </w:r>
                            <w:r w:rsidRPr="00FB4881">
                              <w:rPr>
                                <w:rFonts w:ascii="Arial" w:hAnsi="Arial" w:cs="Arial"/>
                              </w:rPr>
                              <w:t>6002</w:t>
                            </w:r>
                          </w:p>
                          <w:p w14:paraId="2F9DACDB" w14:textId="77777777" w:rsidR="00494AA4" w:rsidRDefault="00494AA4" w:rsidP="00084482">
                            <w:pPr>
                              <w:spacing w:after="0" w:line="240" w:lineRule="auto"/>
                              <w:rPr>
                                <w:rFonts w:cs="Arial"/>
                              </w:rPr>
                            </w:pPr>
                            <w:r w:rsidRPr="00FB4881">
                              <w:rPr>
                                <w:rFonts w:ascii="Arial" w:hAnsi="Arial" w:cs="Arial"/>
                              </w:rPr>
                              <w:t xml:space="preserve">The Practice of Designing </w:t>
                            </w:r>
                            <w:r>
                              <w:rPr>
                                <w:rFonts w:ascii="Arial" w:hAnsi="Arial" w:cs="Arial"/>
                              </w:rPr>
                              <w:t>Architecture</w:t>
                            </w:r>
                          </w:p>
                          <w:p w14:paraId="4EFD2141" w14:textId="77777777" w:rsidR="00494AA4" w:rsidRDefault="00494AA4"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A91C0" id="Text Box 32" o:spid="_x0000_s1031" type="#_x0000_t202" style="position:absolute;margin-left:516.35pt;margin-top:118.45pt;width:195.6pt;height:6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">
                <v:textbox>
                  <w:txbxContent>
                    <w:p w14:paraId="2CB4D009" w14:textId="77777777" w:rsidR="00494AA4" w:rsidRPr="00FB4881" w:rsidRDefault="00494AA4" w:rsidP="00084482">
                      <w:pPr>
                        <w:spacing w:after="0" w:line="240" w:lineRule="auto"/>
                        <w:rPr>
                          <w:rFonts w:ascii="Arial" w:hAnsi="Arial" w:cs="Arial"/>
                        </w:rPr>
                      </w:pPr>
                      <w:r>
                        <w:rPr>
                          <w:rFonts w:ascii="Arial" w:hAnsi="Arial" w:cs="Arial"/>
                        </w:rPr>
                        <w:t>AR</w:t>
                      </w:r>
                      <w:r w:rsidRPr="00FB4881">
                        <w:rPr>
                          <w:rFonts w:ascii="Arial" w:hAnsi="Arial" w:cs="Arial"/>
                        </w:rPr>
                        <w:t>6002</w:t>
                      </w:r>
                    </w:p>
                    <w:p w14:paraId="2F9DACDB" w14:textId="77777777" w:rsidR="00494AA4" w:rsidRDefault="00494AA4" w:rsidP="00084482">
                      <w:pPr>
                        <w:spacing w:after="0" w:line="240" w:lineRule="auto"/>
                        <w:rPr>
                          <w:rFonts w:cs="Arial"/>
                        </w:rPr>
                      </w:pPr>
                      <w:r w:rsidRPr="00FB4881">
                        <w:rPr>
                          <w:rFonts w:ascii="Arial" w:hAnsi="Arial" w:cs="Arial"/>
                        </w:rPr>
                        <w:t xml:space="preserve">The Practice of Designing </w:t>
                      </w:r>
                      <w:r>
                        <w:rPr>
                          <w:rFonts w:ascii="Arial" w:hAnsi="Arial" w:cs="Arial"/>
                        </w:rPr>
                        <w:t>Architecture</w:t>
                      </w:r>
                    </w:p>
                    <w:p w14:paraId="4EFD2141" w14:textId="77777777" w:rsidR="00494AA4" w:rsidRDefault="00494AA4"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62336" behindDoc="0" locked="0" layoutInCell="1" allowOverlap="1" wp14:anchorId="4BE8C7F3" wp14:editId="3C4B82FB">
                <wp:simplePos x="0" y="0"/>
                <wp:positionH relativeFrom="column">
                  <wp:posOffset>6557645</wp:posOffset>
                </wp:positionH>
                <wp:positionV relativeFrom="paragraph">
                  <wp:posOffset>612775</wp:posOffset>
                </wp:positionV>
                <wp:extent cx="2484120" cy="791845"/>
                <wp:effectExtent l="13970" t="5080" r="6985" b="1270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513ADEED" w14:textId="77777777" w:rsidR="00494AA4" w:rsidRPr="00FB4881" w:rsidRDefault="00494AA4" w:rsidP="00084482">
                            <w:pPr>
                              <w:spacing w:after="0" w:line="240" w:lineRule="auto"/>
                              <w:rPr>
                                <w:rFonts w:ascii="Arial" w:hAnsi="Arial" w:cs="Arial"/>
                              </w:rPr>
                            </w:pPr>
                            <w:r>
                              <w:rPr>
                                <w:rFonts w:ascii="Arial" w:hAnsi="Arial" w:cs="Arial"/>
                              </w:rPr>
                              <w:t>AR</w:t>
                            </w:r>
                            <w:r w:rsidRPr="00FB4881">
                              <w:rPr>
                                <w:rFonts w:ascii="Arial" w:hAnsi="Arial" w:cs="Arial"/>
                              </w:rPr>
                              <w:t>6001</w:t>
                            </w:r>
                          </w:p>
                          <w:p w14:paraId="5A86FFF7" w14:textId="77777777" w:rsidR="00494AA4" w:rsidRPr="00FB4881" w:rsidRDefault="00494AA4" w:rsidP="00084482">
                            <w:pPr>
                              <w:spacing w:after="0" w:line="240" w:lineRule="auto"/>
                              <w:rPr>
                                <w:rFonts w:ascii="Arial" w:hAnsi="Arial" w:cs="Arial"/>
                              </w:rPr>
                            </w:pPr>
                            <w:r w:rsidRPr="00FB4881">
                              <w:rPr>
                                <w:rFonts w:ascii="Arial" w:hAnsi="Arial" w:cs="Arial"/>
                              </w:rPr>
                              <w:t xml:space="preserve">The Practice of Reading </w:t>
                            </w:r>
                            <w:r>
                              <w:rPr>
                                <w:rFonts w:ascii="Arial" w:hAnsi="Arial" w:cs="Arial"/>
                              </w:rPr>
                              <w:t>Architecture</w:t>
                            </w:r>
                          </w:p>
                          <w:p w14:paraId="081686B8" w14:textId="77777777" w:rsidR="00494AA4" w:rsidRPr="00FB4881" w:rsidRDefault="00494AA4" w:rsidP="00084482">
                            <w:pPr>
                              <w:spacing w:after="0" w:line="240" w:lineRule="auto"/>
                              <w:rPr>
                                <w:rFonts w:ascii="Arial" w:hAnsi="Arial" w:cs="Arial"/>
                              </w:rPr>
                            </w:pPr>
                          </w:p>
                          <w:p w14:paraId="633AE81B" w14:textId="77777777" w:rsidR="00494AA4" w:rsidRDefault="00494AA4"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8C7F3" id="Text Box 31" o:spid="_x0000_s1032" type="#_x0000_t202" style="position:absolute;margin-left:516.35pt;margin-top:48.25pt;width:195.6pt;height:6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">
                <v:textbox>
                  <w:txbxContent>
                    <w:p w14:paraId="513ADEED" w14:textId="77777777" w:rsidR="00494AA4" w:rsidRPr="00FB4881" w:rsidRDefault="00494AA4" w:rsidP="00084482">
                      <w:pPr>
                        <w:spacing w:after="0" w:line="240" w:lineRule="auto"/>
                        <w:rPr>
                          <w:rFonts w:ascii="Arial" w:hAnsi="Arial" w:cs="Arial"/>
                        </w:rPr>
                      </w:pPr>
                      <w:r>
                        <w:rPr>
                          <w:rFonts w:ascii="Arial" w:hAnsi="Arial" w:cs="Arial"/>
                        </w:rPr>
                        <w:t>AR</w:t>
                      </w:r>
                      <w:r w:rsidRPr="00FB4881">
                        <w:rPr>
                          <w:rFonts w:ascii="Arial" w:hAnsi="Arial" w:cs="Arial"/>
                        </w:rPr>
                        <w:t>6001</w:t>
                      </w:r>
                    </w:p>
                    <w:p w14:paraId="5A86FFF7" w14:textId="77777777" w:rsidR="00494AA4" w:rsidRPr="00FB4881" w:rsidRDefault="00494AA4" w:rsidP="00084482">
                      <w:pPr>
                        <w:spacing w:after="0" w:line="240" w:lineRule="auto"/>
                        <w:rPr>
                          <w:rFonts w:ascii="Arial" w:hAnsi="Arial" w:cs="Arial"/>
                        </w:rPr>
                      </w:pPr>
                      <w:r w:rsidRPr="00FB4881">
                        <w:rPr>
                          <w:rFonts w:ascii="Arial" w:hAnsi="Arial" w:cs="Arial"/>
                        </w:rPr>
                        <w:t xml:space="preserve">The Practice of Reading </w:t>
                      </w:r>
                      <w:r>
                        <w:rPr>
                          <w:rFonts w:ascii="Arial" w:hAnsi="Arial" w:cs="Arial"/>
                        </w:rPr>
                        <w:t>Architecture</w:t>
                      </w:r>
                    </w:p>
                    <w:p w14:paraId="081686B8" w14:textId="77777777" w:rsidR="00494AA4" w:rsidRPr="00FB4881" w:rsidRDefault="00494AA4" w:rsidP="00084482">
                      <w:pPr>
                        <w:spacing w:after="0" w:line="240" w:lineRule="auto"/>
                        <w:rPr>
                          <w:rFonts w:ascii="Arial" w:hAnsi="Arial" w:cs="Arial"/>
                        </w:rPr>
                      </w:pPr>
                    </w:p>
                    <w:p w14:paraId="633AE81B" w14:textId="77777777" w:rsidR="00494AA4" w:rsidRDefault="00494AA4"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68480" behindDoc="0" locked="0" layoutInCell="1" allowOverlap="1" wp14:anchorId="37EC9886" wp14:editId="0AA40F25">
                <wp:simplePos x="0" y="0"/>
                <wp:positionH relativeFrom="column">
                  <wp:posOffset>6557645</wp:posOffset>
                </wp:positionH>
                <wp:positionV relativeFrom="paragraph">
                  <wp:posOffset>3380105</wp:posOffset>
                </wp:positionV>
                <wp:extent cx="2484120" cy="791845"/>
                <wp:effectExtent l="13970" t="10160" r="6985" b="7620"/>
                <wp:wrapNone/>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71D77F13" w14:textId="77777777" w:rsidR="00494AA4" w:rsidRPr="00FB4881" w:rsidRDefault="00494AA4" w:rsidP="00084482">
                            <w:pPr>
                              <w:spacing w:after="0" w:line="240" w:lineRule="auto"/>
                              <w:rPr>
                                <w:rFonts w:ascii="Arial" w:hAnsi="Arial" w:cs="Arial"/>
                              </w:rPr>
                            </w:pPr>
                            <w:r>
                              <w:rPr>
                                <w:rFonts w:ascii="Arial" w:hAnsi="Arial" w:cs="Arial"/>
                              </w:rPr>
                              <w:t>AR</w:t>
                            </w:r>
                            <w:r w:rsidRPr="00FB4881">
                              <w:rPr>
                                <w:rFonts w:ascii="Arial" w:hAnsi="Arial" w:cs="Arial"/>
                              </w:rPr>
                              <w:t>6004</w:t>
                            </w:r>
                          </w:p>
                          <w:p w14:paraId="73330026" w14:textId="77777777" w:rsidR="00494AA4" w:rsidRPr="00FB4881" w:rsidRDefault="00494AA4" w:rsidP="00084482">
                            <w:pPr>
                              <w:spacing w:after="0" w:line="240" w:lineRule="auto"/>
                              <w:rPr>
                                <w:rFonts w:ascii="Arial" w:hAnsi="Arial" w:cs="Arial"/>
                              </w:rPr>
                            </w:pPr>
                            <w:r w:rsidRPr="00FB4881">
                              <w:rPr>
                                <w:rFonts w:ascii="Arial" w:hAnsi="Arial" w:cs="Arial"/>
                              </w:rPr>
                              <w:t xml:space="preserve">The Practice of Making </w:t>
                            </w:r>
                            <w:r>
                              <w:rPr>
                                <w:rFonts w:ascii="Arial" w:hAnsi="Arial" w:cs="Arial"/>
                              </w:rPr>
                              <w:t>Architecture</w:t>
                            </w:r>
                          </w:p>
                          <w:p w14:paraId="0699A293" w14:textId="77777777" w:rsidR="00494AA4" w:rsidRDefault="00494AA4" w:rsidP="00084482">
                            <w:pPr>
                              <w:spacing w:after="0" w:line="240" w:lineRule="auto"/>
                              <w:rPr>
                                <w:rFonts w:cs="Arial"/>
                              </w:rPr>
                            </w:pPr>
                          </w:p>
                          <w:p w14:paraId="4EFEA31D" w14:textId="77777777" w:rsidR="00494AA4" w:rsidRDefault="00494AA4"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C9886" id="Text Box 34" o:spid="_x0000_s1033" type="#_x0000_t202" style="position:absolute;margin-left:516.35pt;margin-top:266.15pt;width:195.6pt;height:6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">
                <v:textbox>
                  <w:txbxContent>
                    <w:p w14:paraId="71D77F13" w14:textId="77777777" w:rsidR="00494AA4" w:rsidRPr="00FB4881" w:rsidRDefault="00494AA4" w:rsidP="00084482">
                      <w:pPr>
                        <w:spacing w:after="0" w:line="240" w:lineRule="auto"/>
                        <w:rPr>
                          <w:rFonts w:ascii="Arial" w:hAnsi="Arial" w:cs="Arial"/>
                        </w:rPr>
                      </w:pPr>
                      <w:r>
                        <w:rPr>
                          <w:rFonts w:ascii="Arial" w:hAnsi="Arial" w:cs="Arial"/>
                        </w:rPr>
                        <w:t>AR</w:t>
                      </w:r>
                      <w:r w:rsidRPr="00FB4881">
                        <w:rPr>
                          <w:rFonts w:ascii="Arial" w:hAnsi="Arial" w:cs="Arial"/>
                        </w:rPr>
                        <w:t>6004</w:t>
                      </w:r>
                    </w:p>
                    <w:p w14:paraId="73330026" w14:textId="77777777" w:rsidR="00494AA4" w:rsidRPr="00FB4881" w:rsidRDefault="00494AA4" w:rsidP="00084482">
                      <w:pPr>
                        <w:spacing w:after="0" w:line="240" w:lineRule="auto"/>
                        <w:rPr>
                          <w:rFonts w:ascii="Arial" w:hAnsi="Arial" w:cs="Arial"/>
                        </w:rPr>
                      </w:pPr>
                      <w:r w:rsidRPr="00FB4881">
                        <w:rPr>
                          <w:rFonts w:ascii="Arial" w:hAnsi="Arial" w:cs="Arial"/>
                        </w:rPr>
                        <w:t xml:space="preserve">The Practice of Making </w:t>
                      </w:r>
                      <w:r>
                        <w:rPr>
                          <w:rFonts w:ascii="Arial" w:hAnsi="Arial" w:cs="Arial"/>
                        </w:rPr>
                        <w:t>Architecture</w:t>
                      </w:r>
                    </w:p>
                    <w:p w14:paraId="0699A293" w14:textId="77777777" w:rsidR="00494AA4" w:rsidRDefault="00494AA4" w:rsidP="00084482">
                      <w:pPr>
                        <w:spacing w:after="0" w:line="240" w:lineRule="auto"/>
                        <w:rPr>
                          <w:rFonts w:cs="Arial"/>
                        </w:rPr>
                      </w:pPr>
                    </w:p>
                    <w:p w14:paraId="4EFEA31D" w14:textId="77777777" w:rsidR="00494AA4" w:rsidRDefault="00494AA4"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52096" behindDoc="0" locked="0" layoutInCell="1" allowOverlap="1" wp14:anchorId="52E5B656" wp14:editId="5190EE69">
                <wp:simplePos x="0" y="0"/>
                <wp:positionH relativeFrom="column">
                  <wp:posOffset>342265</wp:posOffset>
                </wp:positionH>
                <wp:positionV relativeFrom="paragraph">
                  <wp:posOffset>3380105</wp:posOffset>
                </wp:positionV>
                <wp:extent cx="2484120" cy="791845"/>
                <wp:effectExtent l="8890" t="10160" r="12065" b="762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20C325C3" w14:textId="77777777" w:rsidR="00494AA4" w:rsidRPr="00FD54AD" w:rsidRDefault="00494AA4" w:rsidP="00084482">
                            <w:pPr>
                              <w:spacing w:after="0" w:line="240" w:lineRule="auto"/>
                              <w:rPr>
                                <w:rFonts w:ascii="Arial" w:hAnsi="Arial" w:cs="Arial"/>
                              </w:rPr>
                            </w:pPr>
                            <w:r>
                              <w:rPr>
                                <w:rFonts w:ascii="Arial" w:hAnsi="Arial" w:cs="Arial"/>
                              </w:rPr>
                              <w:t>AR</w:t>
                            </w:r>
                            <w:r w:rsidRPr="00FD54AD">
                              <w:rPr>
                                <w:rFonts w:ascii="Arial" w:hAnsi="Arial" w:cs="Arial"/>
                              </w:rPr>
                              <w:t>4004</w:t>
                            </w:r>
                          </w:p>
                          <w:p w14:paraId="798C7284" w14:textId="77777777" w:rsidR="00494AA4" w:rsidRPr="00FD54AD" w:rsidRDefault="00494AA4" w:rsidP="00084482">
                            <w:pPr>
                              <w:spacing w:after="0" w:line="240" w:lineRule="auto"/>
                              <w:rPr>
                                <w:rFonts w:ascii="Arial" w:hAnsi="Arial" w:cs="Arial"/>
                              </w:rPr>
                            </w:pPr>
                            <w:r w:rsidRPr="00FD54AD">
                              <w:rPr>
                                <w:rFonts w:ascii="Arial" w:hAnsi="Arial" w:cs="Arial"/>
                              </w:rPr>
                              <w:t xml:space="preserve">The Principles of Making </w:t>
                            </w:r>
                            <w:r>
                              <w:rPr>
                                <w:rFonts w:ascii="Arial" w:hAnsi="Arial" w:cs="Arial"/>
                              </w:rPr>
                              <w:t>Architecture</w:t>
                            </w:r>
                          </w:p>
                          <w:p w14:paraId="1C123980" w14:textId="77777777" w:rsidR="00494AA4" w:rsidRPr="00351DBE" w:rsidRDefault="00494AA4" w:rsidP="00084482">
                            <w:pPr>
                              <w:spacing w:after="0" w:line="240" w:lineRule="auto"/>
                              <w:jc w:val="right"/>
                              <w:rPr>
                                <w:rFonts w:cs="Arial"/>
                              </w:rPr>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5B656" id="Text Box 26" o:spid="_x0000_s1034" type="#_x0000_t202" style="position:absolute;margin-left:26.95pt;margin-top:266.15pt;width:195.6pt;height:62.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">
                <v:textbox>
                  <w:txbxContent>
                    <w:p w14:paraId="20C325C3" w14:textId="77777777" w:rsidR="00494AA4" w:rsidRPr="00FD54AD" w:rsidRDefault="00494AA4" w:rsidP="00084482">
                      <w:pPr>
                        <w:spacing w:after="0" w:line="240" w:lineRule="auto"/>
                        <w:rPr>
                          <w:rFonts w:ascii="Arial" w:hAnsi="Arial" w:cs="Arial"/>
                        </w:rPr>
                      </w:pPr>
                      <w:r>
                        <w:rPr>
                          <w:rFonts w:ascii="Arial" w:hAnsi="Arial" w:cs="Arial"/>
                        </w:rPr>
                        <w:t>AR</w:t>
                      </w:r>
                      <w:r w:rsidRPr="00FD54AD">
                        <w:rPr>
                          <w:rFonts w:ascii="Arial" w:hAnsi="Arial" w:cs="Arial"/>
                        </w:rPr>
                        <w:t>4004</w:t>
                      </w:r>
                    </w:p>
                    <w:p w14:paraId="798C7284" w14:textId="77777777" w:rsidR="00494AA4" w:rsidRPr="00FD54AD" w:rsidRDefault="00494AA4" w:rsidP="00084482">
                      <w:pPr>
                        <w:spacing w:after="0" w:line="240" w:lineRule="auto"/>
                        <w:rPr>
                          <w:rFonts w:ascii="Arial" w:hAnsi="Arial" w:cs="Arial"/>
                        </w:rPr>
                      </w:pPr>
                      <w:r w:rsidRPr="00FD54AD">
                        <w:rPr>
                          <w:rFonts w:ascii="Arial" w:hAnsi="Arial" w:cs="Arial"/>
                        </w:rPr>
                        <w:t xml:space="preserve">The Principles of Making </w:t>
                      </w:r>
                      <w:r>
                        <w:rPr>
                          <w:rFonts w:ascii="Arial" w:hAnsi="Arial" w:cs="Arial"/>
                        </w:rPr>
                        <w:t>Architecture</w:t>
                      </w:r>
                    </w:p>
                    <w:p w14:paraId="1C123980" w14:textId="77777777" w:rsidR="00494AA4" w:rsidRPr="00351DBE" w:rsidRDefault="00494AA4" w:rsidP="00084482">
                      <w:pPr>
                        <w:spacing w:after="0" w:line="240" w:lineRule="auto"/>
                        <w:jc w:val="right"/>
                        <w:rPr>
                          <w:rFonts w:cs="Arial"/>
                        </w:rPr>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50048" behindDoc="0" locked="0" layoutInCell="1" allowOverlap="1" wp14:anchorId="401724EF" wp14:editId="52F0C927">
                <wp:simplePos x="0" y="0"/>
                <wp:positionH relativeFrom="column">
                  <wp:posOffset>342265</wp:posOffset>
                </wp:positionH>
                <wp:positionV relativeFrom="paragraph">
                  <wp:posOffset>2430145</wp:posOffset>
                </wp:positionV>
                <wp:extent cx="2484120" cy="791845"/>
                <wp:effectExtent l="8890" t="12700" r="12065" b="508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39F4DF70" w14:textId="77777777" w:rsidR="00494AA4" w:rsidRPr="00FD54AD" w:rsidRDefault="00494AA4" w:rsidP="00084482">
                            <w:pPr>
                              <w:spacing w:after="0" w:line="240" w:lineRule="auto"/>
                              <w:rPr>
                                <w:rFonts w:ascii="Arial" w:hAnsi="Arial" w:cs="Arial"/>
                              </w:rPr>
                            </w:pPr>
                            <w:r>
                              <w:rPr>
                                <w:rFonts w:ascii="Arial" w:hAnsi="Arial" w:cs="Arial"/>
                              </w:rPr>
                              <w:t>AR</w:t>
                            </w:r>
                            <w:r w:rsidRPr="00FD54AD">
                              <w:rPr>
                                <w:rFonts w:ascii="Arial" w:hAnsi="Arial" w:cs="Arial"/>
                              </w:rPr>
                              <w:t>4003</w:t>
                            </w:r>
                          </w:p>
                          <w:p w14:paraId="022C9426" w14:textId="77777777" w:rsidR="00494AA4" w:rsidRDefault="00494AA4" w:rsidP="00084482">
                            <w:pPr>
                              <w:spacing w:after="0" w:line="240" w:lineRule="auto"/>
                              <w:rPr>
                                <w:rFonts w:cs="Arial"/>
                              </w:rPr>
                            </w:pPr>
                            <w:r w:rsidRPr="00FD54AD">
                              <w:rPr>
                                <w:rFonts w:ascii="Arial" w:hAnsi="Arial" w:cs="Arial"/>
                              </w:rPr>
                              <w:t xml:space="preserve">The Principles of </w:t>
                            </w:r>
                            <w:r>
                              <w:rPr>
                                <w:rFonts w:ascii="Arial" w:hAnsi="Arial" w:cs="Arial"/>
                              </w:rPr>
                              <w:t>Representing</w:t>
                            </w:r>
                            <w:r w:rsidRPr="00FB4881">
                              <w:rPr>
                                <w:rFonts w:ascii="Arial" w:hAnsi="Arial" w:cs="Arial"/>
                              </w:rPr>
                              <w:t xml:space="preserve"> </w:t>
                            </w:r>
                            <w:r>
                              <w:rPr>
                                <w:rFonts w:ascii="Arial" w:hAnsi="Arial" w:cs="Arial"/>
                              </w:rPr>
                              <w:t>Architecture</w:t>
                            </w:r>
                          </w:p>
                          <w:p w14:paraId="033C32BA" w14:textId="77777777" w:rsidR="00494AA4" w:rsidRDefault="00494AA4"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724EF" id="Text Box 25" o:spid="_x0000_s1035" type="#_x0000_t202" style="position:absolute;margin-left:26.95pt;margin-top:191.35pt;width:195.6pt;height:62.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">
                <v:textbox>
                  <w:txbxContent>
                    <w:p w14:paraId="39F4DF70" w14:textId="77777777" w:rsidR="00494AA4" w:rsidRPr="00FD54AD" w:rsidRDefault="00494AA4" w:rsidP="00084482">
                      <w:pPr>
                        <w:spacing w:after="0" w:line="240" w:lineRule="auto"/>
                        <w:rPr>
                          <w:rFonts w:ascii="Arial" w:hAnsi="Arial" w:cs="Arial"/>
                        </w:rPr>
                      </w:pPr>
                      <w:r>
                        <w:rPr>
                          <w:rFonts w:ascii="Arial" w:hAnsi="Arial" w:cs="Arial"/>
                        </w:rPr>
                        <w:t>AR</w:t>
                      </w:r>
                      <w:r w:rsidRPr="00FD54AD">
                        <w:rPr>
                          <w:rFonts w:ascii="Arial" w:hAnsi="Arial" w:cs="Arial"/>
                        </w:rPr>
                        <w:t>4003</w:t>
                      </w:r>
                    </w:p>
                    <w:p w14:paraId="022C9426" w14:textId="77777777" w:rsidR="00494AA4" w:rsidRDefault="00494AA4" w:rsidP="00084482">
                      <w:pPr>
                        <w:spacing w:after="0" w:line="240" w:lineRule="auto"/>
                        <w:rPr>
                          <w:rFonts w:cs="Arial"/>
                        </w:rPr>
                      </w:pPr>
                      <w:r w:rsidRPr="00FD54AD">
                        <w:rPr>
                          <w:rFonts w:ascii="Arial" w:hAnsi="Arial" w:cs="Arial"/>
                        </w:rPr>
                        <w:t xml:space="preserve">The Principles of </w:t>
                      </w:r>
                      <w:r>
                        <w:rPr>
                          <w:rFonts w:ascii="Arial" w:hAnsi="Arial" w:cs="Arial"/>
                        </w:rPr>
                        <w:t>Representing</w:t>
                      </w:r>
                      <w:r w:rsidRPr="00FB4881">
                        <w:rPr>
                          <w:rFonts w:ascii="Arial" w:hAnsi="Arial" w:cs="Arial"/>
                        </w:rPr>
                        <w:t xml:space="preserve"> </w:t>
                      </w:r>
                      <w:r>
                        <w:rPr>
                          <w:rFonts w:ascii="Arial" w:hAnsi="Arial" w:cs="Arial"/>
                        </w:rPr>
                        <w:t>Architecture</w:t>
                      </w:r>
                    </w:p>
                    <w:p w14:paraId="033C32BA" w14:textId="77777777" w:rsidR="00494AA4" w:rsidRDefault="00494AA4"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48000" behindDoc="0" locked="0" layoutInCell="1" allowOverlap="1" wp14:anchorId="7A61BF52" wp14:editId="12F5AB0C">
                <wp:simplePos x="0" y="0"/>
                <wp:positionH relativeFrom="column">
                  <wp:posOffset>342265</wp:posOffset>
                </wp:positionH>
                <wp:positionV relativeFrom="paragraph">
                  <wp:posOffset>1504315</wp:posOffset>
                </wp:positionV>
                <wp:extent cx="2484120" cy="791845"/>
                <wp:effectExtent l="8890" t="10795" r="12065" b="698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45EB53A0" w14:textId="77777777" w:rsidR="00494AA4" w:rsidRPr="00FD54AD" w:rsidRDefault="00494AA4" w:rsidP="00084482">
                            <w:pPr>
                              <w:spacing w:after="0" w:line="240" w:lineRule="auto"/>
                              <w:rPr>
                                <w:rFonts w:ascii="Arial" w:hAnsi="Arial" w:cs="Arial"/>
                              </w:rPr>
                            </w:pPr>
                            <w:r>
                              <w:rPr>
                                <w:rFonts w:ascii="Arial" w:hAnsi="Arial" w:cs="Arial"/>
                              </w:rPr>
                              <w:t>AR</w:t>
                            </w:r>
                            <w:r w:rsidRPr="00FD54AD">
                              <w:rPr>
                                <w:rFonts w:ascii="Arial" w:hAnsi="Arial" w:cs="Arial"/>
                              </w:rPr>
                              <w:t>4002</w:t>
                            </w:r>
                          </w:p>
                          <w:p w14:paraId="6FF40DD8" w14:textId="77777777" w:rsidR="00494AA4" w:rsidRPr="00FD54AD" w:rsidRDefault="00494AA4" w:rsidP="00084482">
                            <w:pPr>
                              <w:spacing w:after="0" w:line="240" w:lineRule="auto"/>
                              <w:rPr>
                                <w:rFonts w:ascii="Arial" w:hAnsi="Arial" w:cs="Arial"/>
                              </w:rPr>
                            </w:pPr>
                            <w:r w:rsidRPr="00FD54AD">
                              <w:rPr>
                                <w:rFonts w:ascii="Arial" w:hAnsi="Arial" w:cs="Arial"/>
                              </w:rPr>
                              <w:t xml:space="preserve">The Principles of Designing </w:t>
                            </w:r>
                            <w:r>
                              <w:rPr>
                                <w:rFonts w:ascii="Arial" w:hAnsi="Arial" w:cs="Arial"/>
                              </w:rPr>
                              <w:t>Architecture</w:t>
                            </w:r>
                          </w:p>
                          <w:p w14:paraId="00C406D1" w14:textId="77777777" w:rsidR="00494AA4" w:rsidRDefault="00494AA4"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1BF52" id="Text Box 24" o:spid="_x0000_s1036" type="#_x0000_t202" style="position:absolute;margin-left:26.95pt;margin-top:118.45pt;width:195.6pt;height:62.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">
                <v:textbox>
                  <w:txbxContent>
                    <w:p w14:paraId="45EB53A0" w14:textId="77777777" w:rsidR="00494AA4" w:rsidRPr="00FD54AD" w:rsidRDefault="00494AA4" w:rsidP="00084482">
                      <w:pPr>
                        <w:spacing w:after="0" w:line="240" w:lineRule="auto"/>
                        <w:rPr>
                          <w:rFonts w:ascii="Arial" w:hAnsi="Arial" w:cs="Arial"/>
                        </w:rPr>
                      </w:pPr>
                      <w:r>
                        <w:rPr>
                          <w:rFonts w:ascii="Arial" w:hAnsi="Arial" w:cs="Arial"/>
                        </w:rPr>
                        <w:t>AR</w:t>
                      </w:r>
                      <w:r w:rsidRPr="00FD54AD">
                        <w:rPr>
                          <w:rFonts w:ascii="Arial" w:hAnsi="Arial" w:cs="Arial"/>
                        </w:rPr>
                        <w:t>4002</w:t>
                      </w:r>
                    </w:p>
                    <w:p w14:paraId="6FF40DD8" w14:textId="77777777" w:rsidR="00494AA4" w:rsidRPr="00FD54AD" w:rsidRDefault="00494AA4" w:rsidP="00084482">
                      <w:pPr>
                        <w:spacing w:after="0" w:line="240" w:lineRule="auto"/>
                        <w:rPr>
                          <w:rFonts w:ascii="Arial" w:hAnsi="Arial" w:cs="Arial"/>
                        </w:rPr>
                      </w:pPr>
                      <w:r w:rsidRPr="00FD54AD">
                        <w:rPr>
                          <w:rFonts w:ascii="Arial" w:hAnsi="Arial" w:cs="Arial"/>
                        </w:rPr>
                        <w:t xml:space="preserve">The Principles of Designing </w:t>
                      </w:r>
                      <w:r>
                        <w:rPr>
                          <w:rFonts w:ascii="Arial" w:hAnsi="Arial" w:cs="Arial"/>
                        </w:rPr>
                        <w:t>Architecture</w:t>
                      </w:r>
                    </w:p>
                    <w:p w14:paraId="00C406D1" w14:textId="77777777" w:rsidR="00494AA4" w:rsidRDefault="00494AA4" w:rsidP="00084482">
                      <w:pPr>
                        <w:spacing w:after="0" w:line="240" w:lineRule="auto"/>
                        <w:jc w:val="right"/>
                      </w:pPr>
                      <w:r>
                        <w:rPr>
                          <w:rFonts w:cs="Arial"/>
                        </w:rPr>
                        <w:t>30</w:t>
                      </w:r>
                    </w:p>
                  </w:txbxContent>
                </v:textbox>
              </v:shape>
            </w:pict>
          </mc:Fallback>
        </mc:AlternateContent>
      </w:r>
    </w:p>
    <w:p w14:paraId="54F2F9D3" w14:textId="77777777" w:rsidR="00084482" w:rsidRPr="00AF1F4A" w:rsidRDefault="00084482" w:rsidP="003B7B13">
      <w:pPr>
        <w:tabs>
          <w:tab w:val="left" w:pos="851"/>
          <w:tab w:val="left" w:pos="3402"/>
          <w:tab w:val="left" w:pos="5812"/>
          <w:tab w:val="left" w:pos="8222"/>
          <w:tab w:val="left" w:pos="10773"/>
          <w:tab w:val="left" w:pos="13183"/>
        </w:tabs>
        <w:spacing w:after="0" w:line="240" w:lineRule="auto"/>
        <w:rPr>
          <w:rFonts w:ascii="Arial" w:hAnsi="Arial" w:cs="Arial"/>
          <w:b/>
        </w:rPr>
      </w:pPr>
      <w:r w:rsidRPr="00AF1F4A">
        <w:rPr>
          <w:rFonts w:ascii="Arial" w:hAnsi="Arial" w:cs="Arial"/>
          <w:b/>
        </w:rPr>
        <w:tab/>
        <w:t>TB1</w:t>
      </w:r>
      <w:r w:rsidRPr="00AF1F4A">
        <w:rPr>
          <w:rFonts w:ascii="Arial" w:hAnsi="Arial" w:cs="Arial"/>
          <w:b/>
        </w:rPr>
        <w:tab/>
        <w:t>TB2</w:t>
      </w:r>
      <w:r w:rsidRPr="00AF1F4A">
        <w:rPr>
          <w:rFonts w:ascii="Arial" w:hAnsi="Arial" w:cs="Arial"/>
          <w:b/>
        </w:rPr>
        <w:tab/>
        <w:t>TB1</w:t>
      </w:r>
      <w:r w:rsidRPr="00AF1F4A">
        <w:rPr>
          <w:rFonts w:ascii="Arial" w:hAnsi="Arial" w:cs="Arial"/>
          <w:b/>
        </w:rPr>
        <w:tab/>
        <w:t>TB2</w:t>
      </w:r>
      <w:r w:rsidRPr="00AF1F4A">
        <w:rPr>
          <w:rFonts w:ascii="Arial" w:hAnsi="Arial" w:cs="Arial"/>
          <w:b/>
        </w:rPr>
        <w:tab/>
        <w:t>TB1</w:t>
      </w:r>
      <w:r w:rsidRPr="00AF1F4A">
        <w:rPr>
          <w:rFonts w:ascii="Arial" w:hAnsi="Arial" w:cs="Arial"/>
          <w:b/>
        </w:rPr>
        <w:tab/>
        <w:t>TB2</w:t>
      </w:r>
    </w:p>
    <w:p w14:paraId="0866E4E1" w14:textId="77777777" w:rsidR="00084482" w:rsidRPr="00AF1F4A" w:rsidRDefault="00084482" w:rsidP="00084482">
      <w:pPr>
        <w:spacing w:after="0" w:line="240" w:lineRule="auto"/>
        <w:rPr>
          <w:rFonts w:ascii="Arial" w:hAnsi="Arial" w:cs="Arial"/>
        </w:rPr>
      </w:pPr>
    </w:p>
    <w:p w14:paraId="6E673B51" w14:textId="77777777" w:rsidR="00084482" w:rsidRPr="00AF1F4A" w:rsidRDefault="008C4722" w:rsidP="00084482">
      <w:pPr>
        <w:spacing w:after="0" w:line="240" w:lineRule="auto"/>
        <w:rPr>
          <w:rFonts w:ascii="Arial" w:hAnsi="Arial" w:cs="Arial"/>
        </w:rPr>
      </w:pPr>
      <w:r w:rsidRPr="00AF1F4A">
        <w:rPr>
          <w:rFonts w:ascii="Arial" w:hAnsi="Arial" w:cs="Arial"/>
          <w:noProof/>
          <w:lang w:eastAsia="en-GB"/>
        </w:rPr>
        <mc:AlternateContent>
          <mc:Choice Requires="wps">
            <w:drawing>
              <wp:anchor distT="0" distB="0" distL="114300" distR="114300" simplePos="0" relativeHeight="251645952" behindDoc="0" locked="0" layoutInCell="1" allowOverlap="1" wp14:anchorId="75AFA161" wp14:editId="6DCF0504">
                <wp:simplePos x="0" y="0"/>
                <wp:positionH relativeFrom="column">
                  <wp:posOffset>342265</wp:posOffset>
                </wp:positionH>
                <wp:positionV relativeFrom="paragraph">
                  <wp:posOffset>130810</wp:posOffset>
                </wp:positionV>
                <wp:extent cx="2484120" cy="791845"/>
                <wp:effectExtent l="8890" t="5080" r="12065" b="1270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4EBBCD43" w14:textId="77777777" w:rsidR="00494AA4" w:rsidRPr="00FD54AD" w:rsidRDefault="00494AA4" w:rsidP="00084482">
                            <w:pPr>
                              <w:spacing w:after="0" w:line="240" w:lineRule="auto"/>
                              <w:rPr>
                                <w:rFonts w:ascii="Arial" w:hAnsi="Arial" w:cs="Arial"/>
                              </w:rPr>
                            </w:pPr>
                            <w:r>
                              <w:rPr>
                                <w:rFonts w:ascii="Arial" w:hAnsi="Arial" w:cs="Arial"/>
                              </w:rPr>
                              <w:t>AR</w:t>
                            </w:r>
                            <w:r w:rsidRPr="00FD54AD">
                              <w:rPr>
                                <w:rFonts w:ascii="Arial" w:hAnsi="Arial" w:cs="Arial"/>
                              </w:rPr>
                              <w:t>4001</w:t>
                            </w:r>
                          </w:p>
                          <w:p w14:paraId="15BE73A9" w14:textId="77777777" w:rsidR="00494AA4" w:rsidRPr="00FD54AD" w:rsidRDefault="00494AA4" w:rsidP="00084482">
                            <w:pPr>
                              <w:spacing w:after="0" w:line="240" w:lineRule="auto"/>
                              <w:rPr>
                                <w:rFonts w:ascii="Arial" w:hAnsi="Arial" w:cs="Arial"/>
                              </w:rPr>
                            </w:pPr>
                            <w:r w:rsidRPr="00FD54AD">
                              <w:rPr>
                                <w:rFonts w:ascii="Arial" w:hAnsi="Arial" w:cs="Arial"/>
                              </w:rPr>
                              <w:t xml:space="preserve">The Principles of Reading </w:t>
                            </w:r>
                            <w:r>
                              <w:rPr>
                                <w:rFonts w:ascii="Arial" w:hAnsi="Arial" w:cs="Arial"/>
                              </w:rPr>
                              <w:t>Architecture</w:t>
                            </w:r>
                          </w:p>
                          <w:p w14:paraId="4667D896" w14:textId="77777777" w:rsidR="00494AA4" w:rsidRDefault="00494AA4"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FA161" id="Text Box 23" o:spid="_x0000_s1037" type="#_x0000_t202" style="position:absolute;margin-left:26.95pt;margin-top:10.3pt;width:195.6pt;height:62.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">
                <v:textbox>
                  <w:txbxContent>
                    <w:p w14:paraId="4EBBCD43" w14:textId="77777777" w:rsidR="00494AA4" w:rsidRPr="00FD54AD" w:rsidRDefault="00494AA4" w:rsidP="00084482">
                      <w:pPr>
                        <w:spacing w:after="0" w:line="240" w:lineRule="auto"/>
                        <w:rPr>
                          <w:rFonts w:ascii="Arial" w:hAnsi="Arial" w:cs="Arial"/>
                        </w:rPr>
                      </w:pPr>
                      <w:r>
                        <w:rPr>
                          <w:rFonts w:ascii="Arial" w:hAnsi="Arial" w:cs="Arial"/>
                        </w:rPr>
                        <w:t>AR</w:t>
                      </w:r>
                      <w:r w:rsidRPr="00FD54AD">
                        <w:rPr>
                          <w:rFonts w:ascii="Arial" w:hAnsi="Arial" w:cs="Arial"/>
                        </w:rPr>
                        <w:t>4001</w:t>
                      </w:r>
                    </w:p>
                    <w:p w14:paraId="15BE73A9" w14:textId="77777777" w:rsidR="00494AA4" w:rsidRPr="00FD54AD" w:rsidRDefault="00494AA4" w:rsidP="00084482">
                      <w:pPr>
                        <w:spacing w:after="0" w:line="240" w:lineRule="auto"/>
                        <w:rPr>
                          <w:rFonts w:ascii="Arial" w:hAnsi="Arial" w:cs="Arial"/>
                        </w:rPr>
                      </w:pPr>
                      <w:r w:rsidRPr="00FD54AD">
                        <w:rPr>
                          <w:rFonts w:ascii="Arial" w:hAnsi="Arial" w:cs="Arial"/>
                        </w:rPr>
                        <w:t xml:space="preserve">The Principles of Reading </w:t>
                      </w:r>
                      <w:r>
                        <w:rPr>
                          <w:rFonts w:ascii="Arial" w:hAnsi="Arial" w:cs="Arial"/>
                        </w:rPr>
                        <w:t>Architecture</w:t>
                      </w:r>
                    </w:p>
                    <w:p w14:paraId="4667D896" w14:textId="77777777" w:rsidR="00494AA4" w:rsidRDefault="00494AA4" w:rsidP="00084482">
                      <w:pPr>
                        <w:spacing w:after="0" w:line="240" w:lineRule="auto"/>
                        <w:jc w:val="right"/>
                      </w:pPr>
                      <w:r>
                        <w:rPr>
                          <w:rFonts w:cs="Arial"/>
                        </w:rPr>
                        <w:t>30</w:t>
                      </w:r>
                    </w:p>
                  </w:txbxContent>
                </v:textbox>
              </v:shape>
            </w:pict>
          </mc:Fallback>
        </mc:AlternateContent>
      </w:r>
    </w:p>
    <w:p w14:paraId="095B7962" w14:textId="77777777" w:rsidR="005B1266" w:rsidRPr="00AF1F4A" w:rsidRDefault="005B1266" w:rsidP="005B1266">
      <w:pPr>
        <w:spacing w:after="0" w:line="240" w:lineRule="auto"/>
        <w:rPr>
          <w:rFonts w:ascii="Arial" w:hAnsi="Arial" w:cs="Arial"/>
          <w:b/>
        </w:rPr>
      </w:pPr>
    </w:p>
    <w:p w14:paraId="154C47E5" w14:textId="77777777" w:rsidR="001B4F7A" w:rsidRPr="00AF1F4A" w:rsidRDefault="001B4F7A" w:rsidP="005B1266">
      <w:pPr>
        <w:spacing w:after="0" w:line="240" w:lineRule="auto"/>
        <w:rPr>
          <w:rFonts w:ascii="Arial" w:hAnsi="Arial" w:cs="Arial"/>
          <w:b/>
        </w:rPr>
      </w:pPr>
    </w:p>
    <w:p w14:paraId="2A6EE4E0" w14:textId="77777777" w:rsidR="001B4F7A" w:rsidRPr="00AF1F4A" w:rsidRDefault="001B4F7A" w:rsidP="005B1266">
      <w:pPr>
        <w:spacing w:after="0" w:line="240" w:lineRule="auto"/>
        <w:rPr>
          <w:rFonts w:ascii="Arial" w:hAnsi="Arial" w:cs="Arial"/>
          <w:b/>
        </w:rPr>
      </w:pPr>
    </w:p>
    <w:p w14:paraId="7B4F2031" w14:textId="77777777" w:rsidR="001B4F7A" w:rsidRPr="00AF1F4A" w:rsidRDefault="001B4F7A" w:rsidP="005B1266">
      <w:pPr>
        <w:spacing w:after="0" w:line="240" w:lineRule="auto"/>
        <w:rPr>
          <w:rFonts w:ascii="Arial" w:hAnsi="Arial" w:cs="Arial"/>
          <w:b/>
        </w:rPr>
      </w:pPr>
    </w:p>
    <w:p w14:paraId="2592E832" w14:textId="77777777" w:rsidR="001B4F7A" w:rsidRPr="00AF1F4A" w:rsidRDefault="001B4F7A" w:rsidP="005B1266">
      <w:pPr>
        <w:spacing w:after="0" w:line="240" w:lineRule="auto"/>
        <w:rPr>
          <w:rFonts w:ascii="Arial" w:hAnsi="Arial" w:cs="Arial"/>
          <w:b/>
        </w:rPr>
      </w:pPr>
    </w:p>
    <w:p w14:paraId="0FE28B53" w14:textId="77777777" w:rsidR="001B4F7A" w:rsidRPr="00AF1F4A" w:rsidRDefault="001B4F7A" w:rsidP="005B1266">
      <w:pPr>
        <w:spacing w:after="0" w:line="240" w:lineRule="auto"/>
        <w:rPr>
          <w:rFonts w:ascii="Arial" w:hAnsi="Arial" w:cs="Arial"/>
          <w:b/>
        </w:rPr>
      </w:pPr>
    </w:p>
    <w:p w14:paraId="0107BBBC" w14:textId="77777777" w:rsidR="001B4F7A" w:rsidRPr="00AF1F4A" w:rsidRDefault="001B4F7A" w:rsidP="005B1266">
      <w:pPr>
        <w:spacing w:after="0" w:line="240" w:lineRule="auto"/>
        <w:rPr>
          <w:rFonts w:ascii="Arial" w:hAnsi="Arial" w:cs="Arial"/>
          <w:b/>
        </w:rPr>
      </w:pPr>
    </w:p>
    <w:p w14:paraId="20B9C0D7" w14:textId="77777777" w:rsidR="001B4F7A" w:rsidRPr="00AF1F4A" w:rsidRDefault="001B4F7A" w:rsidP="005B1266">
      <w:pPr>
        <w:spacing w:after="0" w:line="240" w:lineRule="auto"/>
        <w:rPr>
          <w:rFonts w:ascii="Arial" w:hAnsi="Arial" w:cs="Arial"/>
          <w:b/>
        </w:rPr>
      </w:pPr>
    </w:p>
    <w:p w14:paraId="1127ABA9" w14:textId="77777777" w:rsidR="001B4F7A" w:rsidRPr="00AF1F4A" w:rsidRDefault="001B4F7A" w:rsidP="005B1266">
      <w:pPr>
        <w:spacing w:after="0" w:line="240" w:lineRule="auto"/>
        <w:rPr>
          <w:rFonts w:ascii="Arial" w:hAnsi="Arial" w:cs="Arial"/>
          <w:b/>
        </w:rPr>
      </w:pPr>
    </w:p>
    <w:p w14:paraId="39F1302C" w14:textId="77777777" w:rsidR="001B4F7A" w:rsidRPr="00AF1F4A" w:rsidRDefault="001B4F7A" w:rsidP="005B1266">
      <w:pPr>
        <w:spacing w:after="0" w:line="240" w:lineRule="auto"/>
        <w:rPr>
          <w:rFonts w:ascii="Arial" w:hAnsi="Arial" w:cs="Arial"/>
          <w:b/>
        </w:rPr>
      </w:pPr>
    </w:p>
    <w:p w14:paraId="74D1EBE6" w14:textId="77777777" w:rsidR="001B4F7A" w:rsidRPr="00AF1F4A" w:rsidRDefault="001B4F7A" w:rsidP="005B1266">
      <w:pPr>
        <w:spacing w:after="0" w:line="240" w:lineRule="auto"/>
        <w:rPr>
          <w:rFonts w:ascii="Arial" w:hAnsi="Arial" w:cs="Arial"/>
          <w:b/>
        </w:rPr>
      </w:pPr>
    </w:p>
    <w:p w14:paraId="3453CBE5" w14:textId="77777777" w:rsidR="001B4F7A" w:rsidRPr="00AF1F4A" w:rsidRDefault="001B4F7A" w:rsidP="005B1266">
      <w:pPr>
        <w:spacing w:after="0" w:line="240" w:lineRule="auto"/>
        <w:rPr>
          <w:rFonts w:ascii="Arial" w:hAnsi="Arial" w:cs="Arial"/>
          <w:b/>
        </w:rPr>
      </w:pPr>
    </w:p>
    <w:p w14:paraId="0DC1D50E" w14:textId="77777777" w:rsidR="001B4F7A" w:rsidRPr="00AF1F4A" w:rsidRDefault="001B4F7A" w:rsidP="005B1266">
      <w:pPr>
        <w:spacing w:after="0" w:line="240" w:lineRule="auto"/>
        <w:rPr>
          <w:rFonts w:ascii="Arial" w:hAnsi="Arial" w:cs="Arial"/>
          <w:b/>
        </w:rPr>
      </w:pPr>
    </w:p>
    <w:p w14:paraId="60172ACA" w14:textId="77777777" w:rsidR="001B4F7A" w:rsidRPr="00AF1F4A" w:rsidRDefault="001B4F7A" w:rsidP="005B1266">
      <w:pPr>
        <w:spacing w:after="0" w:line="240" w:lineRule="auto"/>
        <w:rPr>
          <w:rFonts w:ascii="Arial" w:hAnsi="Arial" w:cs="Arial"/>
          <w:b/>
        </w:rPr>
      </w:pPr>
    </w:p>
    <w:p w14:paraId="73D163C4" w14:textId="77777777" w:rsidR="001B4F7A" w:rsidRPr="00AF1F4A" w:rsidRDefault="001B4F7A" w:rsidP="005B1266">
      <w:pPr>
        <w:spacing w:after="0" w:line="240" w:lineRule="auto"/>
        <w:rPr>
          <w:rFonts w:ascii="Arial" w:hAnsi="Arial" w:cs="Arial"/>
          <w:b/>
        </w:rPr>
      </w:pPr>
    </w:p>
    <w:p w14:paraId="42ED54FB" w14:textId="77777777" w:rsidR="001B4F7A" w:rsidRPr="00AF1F4A" w:rsidRDefault="001B4F7A" w:rsidP="005B1266">
      <w:pPr>
        <w:spacing w:after="0" w:line="240" w:lineRule="auto"/>
        <w:rPr>
          <w:rFonts w:ascii="Arial" w:hAnsi="Arial" w:cs="Arial"/>
          <w:b/>
        </w:rPr>
      </w:pPr>
    </w:p>
    <w:p w14:paraId="25E207EA" w14:textId="77777777" w:rsidR="001B4F7A" w:rsidRPr="00AF1F4A" w:rsidRDefault="001B4F7A" w:rsidP="005B1266">
      <w:pPr>
        <w:spacing w:after="0" w:line="240" w:lineRule="auto"/>
        <w:rPr>
          <w:rFonts w:ascii="Arial" w:hAnsi="Arial" w:cs="Arial"/>
          <w:b/>
        </w:rPr>
      </w:pPr>
    </w:p>
    <w:p w14:paraId="6B56509B" w14:textId="77777777" w:rsidR="001B4F7A" w:rsidRPr="00AF1F4A" w:rsidRDefault="001B4F7A" w:rsidP="005B1266">
      <w:pPr>
        <w:spacing w:after="0" w:line="240" w:lineRule="auto"/>
        <w:rPr>
          <w:rFonts w:ascii="Arial" w:hAnsi="Arial" w:cs="Arial"/>
          <w:b/>
        </w:rPr>
      </w:pPr>
    </w:p>
    <w:p w14:paraId="695F37C7" w14:textId="77777777" w:rsidR="001B4F7A" w:rsidRPr="00AF1F4A" w:rsidRDefault="001B4F7A" w:rsidP="005B1266">
      <w:pPr>
        <w:spacing w:after="0" w:line="240" w:lineRule="auto"/>
        <w:rPr>
          <w:rFonts w:ascii="Arial" w:hAnsi="Arial" w:cs="Arial"/>
          <w:b/>
        </w:rPr>
      </w:pPr>
    </w:p>
    <w:p w14:paraId="04EBB5AC" w14:textId="77777777" w:rsidR="001B4F7A" w:rsidRPr="00AF1F4A" w:rsidRDefault="001B4F7A" w:rsidP="005B1266">
      <w:pPr>
        <w:spacing w:after="0" w:line="240" w:lineRule="auto"/>
        <w:rPr>
          <w:rFonts w:ascii="Arial" w:hAnsi="Arial" w:cs="Arial"/>
          <w:b/>
        </w:rPr>
      </w:pPr>
    </w:p>
    <w:p w14:paraId="61A53BEF" w14:textId="77777777" w:rsidR="001B4F7A" w:rsidRPr="00AF1F4A" w:rsidRDefault="001B4F7A" w:rsidP="005B1266">
      <w:pPr>
        <w:spacing w:after="0" w:line="240" w:lineRule="auto"/>
        <w:rPr>
          <w:rFonts w:ascii="Arial" w:hAnsi="Arial" w:cs="Arial"/>
          <w:b/>
        </w:rPr>
      </w:pPr>
    </w:p>
    <w:p w14:paraId="1AF91F5C" w14:textId="77777777" w:rsidR="001B4F7A" w:rsidRPr="00AF1F4A" w:rsidRDefault="001B4F7A" w:rsidP="005B1266">
      <w:pPr>
        <w:spacing w:after="0" w:line="240" w:lineRule="auto"/>
        <w:rPr>
          <w:rFonts w:ascii="Arial" w:hAnsi="Arial" w:cs="Arial"/>
          <w:b/>
        </w:rPr>
      </w:pPr>
    </w:p>
    <w:p w14:paraId="6234D699" w14:textId="77777777" w:rsidR="001B4F7A" w:rsidRPr="00AF1F4A" w:rsidRDefault="001B4F7A" w:rsidP="005B1266">
      <w:pPr>
        <w:spacing w:after="0" w:line="240" w:lineRule="auto"/>
        <w:rPr>
          <w:rFonts w:ascii="Arial" w:hAnsi="Arial" w:cs="Arial"/>
          <w:b/>
        </w:rPr>
      </w:pPr>
    </w:p>
    <w:p w14:paraId="2019A50B" w14:textId="77777777" w:rsidR="00084482" w:rsidRPr="00AF1F4A" w:rsidRDefault="00181BB2" w:rsidP="00181BB2">
      <w:pPr>
        <w:spacing w:after="0" w:line="240" w:lineRule="auto"/>
        <w:rPr>
          <w:rFonts w:ascii="Arial" w:hAnsi="Arial" w:cs="Arial"/>
        </w:rPr>
      </w:pPr>
      <w:r w:rsidRPr="00AF1F4A">
        <w:rPr>
          <w:rFonts w:ascii="Arial" w:hAnsi="Arial" w:cs="Arial"/>
        </w:rPr>
        <w:t xml:space="preserve"> </w:t>
      </w:r>
    </w:p>
    <w:p w14:paraId="12DD5B55" w14:textId="77777777" w:rsidR="005B1266" w:rsidRPr="00AF1F4A" w:rsidRDefault="005B1266" w:rsidP="00084482">
      <w:pPr>
        <w:spacing w:after="0" w:line="240" w:lineRule="auto"/>
        <w:rPr>
          <w:rFonts w:ascii="Arial" w:hAnsi="Arial" w:cs="Arial"/>
        </w:rPr>
      </w:pPr>
    </w:p>
    <w:p w14:paraId="51059888" w14:textId="77777777" w:rsidR="005B1266" w:rsidRPr="00AF1F4A" w:rsidRDefault="005B1266" w:rsidP="005B1266">
      <w:pPr>
        <w:spacing w:after="0" w:line="240" w:lineRule="auto"/>
        <w:rPr>
          <w:rFonts w:ascii="Arial" w:hAnsi="Arial" w:cs="Arial"/>
        </w:rPr>
        <w:sectPr w:rsidR="005B1266" w:rsidRPr="00AF1F4A" w:rsidSect="001B4F7A">
          <w:pgSz w:w="16838" w:h="11906" w:orient="landscape"/>
          <w:pgMar w:top="238" w:right="720" w:bottom="567" w:left="720" w:header="709" w:footer="0" w:gutter="0"/>
          <w:cols w:space="708"/>
          <w:docGrid w:linePitch="360"/>
        </w:sectPr>
      </w:pPr>
    </w:p>
    <w:p w14:paraId="5EB96C47" w14:textId="77777777" w:rsidR="00A46975" w:rsidRPr="00AF1F4A" w:rsidRDefault="00A46975" w:rsidP="00A46975">
      <w:pPr>
        <w:spacing w:after="0" w:line="240" w:lineRule="auto"/>
        <w:rPr>
          <w:rFonts w:ascii="Arial" w:hAnsi="Arial" w:cs="Arial"/>
          <w:b/>
          <w:sz w:val="24"/>
          <w:szCs w:val="24"/>
        </w:rPr>
      </w:pPr>
      <w:r w:rsidRPr="00AF1F4A">
        <w:rPr>
          <w:rFonts w:ascii="Arial" w:hAnsi="Arial" w:cs="Arial"/>
          <w:b/>
          <w:sz w:val="24"/>
          <w:szCs w:val="24"/>
        </w:rPr>
        <w:lastRenderedPageBreak/>
        <w:t>Technical Annex</w:t>
      </w:r>
    </w:p>
    <w:p w14:paraId="0A7BB597" w14:textId="77777777" w:rsidR="00A46975" w:rsidRPr="00AF1F4A" w:rsidRDefault="00A46975" w:rsidP="00A46975">
      <w:pPr>
        <w:spacing w:after="0" w:line="240" w:lineRule="auto"/>
        <w:rPr>
          <w:rFonts w:ascii="Arial" w:hAnsi="Arial" w:cs="Arial"/>
          <w:b/>
        </w:rPr>
      </w:pPr>
    </w:p>
    <w:p w14:paraId="46F21482" w14:textId="77777777" w:rsidR="003B7B13" w:rsidRPr="00AF1F4A" w:rsidRDefault="003B7B13" w:rsidP="00A46975">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AF1F4A" w:rsidRPr="00AF1F4A" w14:paraId="76C3AB08" w14:textId="77777777" w:rsidTr="00A46975">
        <w:trPr>
          <w:trHeight w:val="448"/>
        </w:trPr>
        <w:tc>
          <w:tcPr>
            <w:tcW w:w="3936" w:type="dxa"/>
          </w:tcPr>
          <w:p w14:paraId="500990F9" w14:textId="77777777" w:rsidR="00A46975" w:rsidRPr="00AF1F4A" w:rsidRDefault="00A46975" w:rsidP="00A46975">
            <w:pPr>
              <w:spacing w:after="0" w:line="240" w:lineRule="auto"/>
              <w:rPr>
                <w:rFonts w:ascii="Arial" w:hAnsi="Arial" w:cs="Arial"/>
                <w:b/>
              </w:rPr>
            </w:pPr>
            <w:r w:rsidRPr="00AF1F4A">
              <w:rPr>
                <w:rFonts w:ascii="Arial" w:hAnsi="Arial" w:cs="Arial"/>
                <w:b/>
              </w:rPr>
              <w:t>Final Award(s):</w:t>
            </w:r>
          </w:p>
          <w:p w14:paraId="1A0B80D1" w14:textId="77777777" w:rsidR="00A46975" w:rsidRPr="00AF1F4A" w:rsidRDefault="00A46975" w:rsidP="00A46975">
            <w:pPr>
              <w:spacing w:after="0" w:line="240" w:lineRule="auto"/>
              <w:rPr>
                <w:rFonts w:ascii="Arial" w:hAnsi="Arial" w:cs="Arial"/>
                <w:b/>
              </w:rPr>
            </w:pPr>
          </w:p>
        </w:tc>
        <w:tc>
          <w:tcPr>
            <w:tcW w:w="5306" w:type="dxa"/>
          </w:tcPr>
          <w:p w14:paraId="46599C08" w14:textId="77777777" w:rsidR="00A46975" w:rsidRPr="00AF1F4A" w:rsidRDefault="00A46975" w:rsidP="00A46975">
            <w:pPr>
              <w:spacing w:after="0" w:line="240" w:lineRule="auto"/>
              <w:rPr>
                <w:rFonts w:ascii="Arial" w:hAnsi="Arial" w:cs="Arial"/>
              </w:rPr>
            </w:pPr>
            <w:r w:rsidRPr="00AF1F4A">
              <w:rPr>
                <w:rFonts w:ascii="Arial" w:hAnsi="Arial" w:cs="Arial"/>
              </w:rPr>
              <w:t>BA (Hons) Architecture</w:t>
            </w:r>
          </w:p>
        </w:tc>
      </w:tr>
      <w:tr w:rsidR="00AF1F4A" w:rsidRPr="00AF1F4A" w14:paraId="661F70FE" w14:textId="77777777" w:rsidTr="00A46975">
        <w:tc>
          <w:tcPr>
            <w:tcW w:w="3936" w:type="dxa"/>
          </w:tcPr>
          <w:p w14:paraId="4B8540BA" w14:textId="77777777" w:rsidR="00A46975" w:rsidRPr="00AF1F4A" w:rsidRDefault="00A46975" w:rsidP="00A46975">
            <w:pPr>
              <w:spacing w:after="0" w:line="240" w:lineRule="auto"/>
              <w:rPr>
                <w:rFonts w:ascii="Arial" w:hAnsi="Arial" w:cs="Arial"/>
                <w:b/>
              </w:rPr>
            </w:pPr>
            <w:r w:rsidRPr="00AF1F4A">
              <w:rPr>
                <w:rFonts w:ascii="Arial" w:hAnsi="Arial" w:cs="Arial"/>
                <w:b/>
              </w:rPr>
              <w:t>Intermediate Award(s):</w:t>
            </w:r>
          </w:p>
          <w:p w14:paraId="5210EBEC" w14:textId="77777777" w:rsidR="00A46975" w:rsidRPr="00AF1F4A" w:rsidRDefault="00A46975" w:rsidP="00A46975">
            <w:pPr>
              <w:spacing w:after="0" w:line="240" w:lineRule="auto"/>
              <w:rPr>
                <w:rFonts w:ascii="Arial" w:hAnsi="Arial" w:cs="Arial"/>
                <w:b/>
              </w:rPr>
            </w:pPr>
          </w:p>
        </w:tc>
        <w:tc>
          <w:tcPr>
            <w:tcW w:w="5306" w:type="dxa"/>
          </w:tcPr>
          <w:p w14:paraId="6E379A18" w14:textId="77777777" w:rsidR="00A46975" w:rsidRPr="00AF1F4A" w:rsidRDefault="009A097E" w:rsidP="009A097E">
            <w:pPr>
              <w:spacing w:after="0" w:line="240" w:lineRule="auto"/>
              <w:rPr>
                <w:rFonts w:ascii="Arial" w:hAnsi="Arial" w:cs="Arial"/>
                <w:i/>
              </w:rPr>
            </w:pPr>
            <w:r w:rsidRPr="00AF1F4A">
              <w:rPr>
                <w:rFonts w:ascii="Arial" w:hAnsi="Arial" w:cs="Arial"/>
                <w:lang w:eastAsia="ja-JP"/>
              </w:rPr>
              <w:t xml:space="preserve">Cert, HE, Dip.  HE, BA (Ordinary Degree) </w:t>
            </w:r>
          </w:p>
        </w:tc>
      </w:tr>
      <w:tr w:rsidR="00AF1F4A" w:rsidRPr="00AF1F4A" w14:paraId="3262E7E7" w14:textId="77777777" w:rsidTr="00A46975">
        <w:tc>
          <w:tcPr>
            <w:tcW w:w="3936" w:type="dxa"/>
          </w:tcPr>
          <w:p w14:paraId="5F3EBE3A" w14:textId="77777777" w:rsidR="00A46975" w:rsidRPr="00AF1F4A" w:rsidRDefault="00A46975" w:rsidP="00A46975">
            <w:pPr>
              <w:spacing w:after="0" w:line="240" w:lineRule="auto"/>
              <w:rPr>
                <w:rFonts w:ascii="Arial" w:hAnsi="Arial" w:cs="Arial"/>
                <w:b/>
              </w:rPr>
            </w:pPr>
            <w:r w:rsidRPr="00AF1F4A">
              <w:rPr>
                <w:rFonts w:ascii="Arial" w:hAnsi="Arial" w:cs="Arial"/>
                <w:b/>
              </w:rPr>
              <w:t>Minimum period of registration:</w:t>
            </w:r>
          </w:p>
        </w:tc>
        <w:tc>
          <w:tcPr>
            <w:tcW w:w="5306" w:type="dxa"/>
          </w:tcPr>
          <w:p w14:paraId="05149DE0" w14:textId="77777777" w:rsidR="00A46975" w:rsidRPr="00AF1F4A" w:rsidRDefault="00D4108A" w:rsidP="00A46975">
            <w:pPr>
              <w:spacing w:after="0" w:line="240" w:lineRule="auto"/>
              <w:rPr>
                <w:rFonts w:ascii="Arial" w:hAnsi="Arial" w:cs="Arial"/>
              </w:rPr>
            </w:pPr>
            <w:r w:rsidRPr="00AF1F4A">
              <w:rPr>
                <w:rFonts w:ascii="Arial" w:hAnsi="Arial" w:cs="Arial"/>
              </w:rPr>
              <w:t>3 years full-</w:t>
            </w:r>
            <w:r w:rsidR="00A46975" w:rsidRPr="00AF1F4A">
              <w:rPr>
                <w:rFonts w:ascii="Arial" w:hAnsi="Arial" w:cs="Arial"/>
              </w:rPr>
              <w:t>time</w:t>
            </w:r>
          </w:p>
          <w:p w14:paraId="02F955F2" w14:textId="77777777" w:rsidR="00AF1F4A" w:rsidRPr="00AF1F4A" w:rsidRDefault="00AF1F4A" w:rsidP="00A46975">
            <w:pPr>
              <w:spacing w:after="0" w:line="240" w:lineRule="auto"/>
              <w:rPr>
                <w:rFonts w:ascii="Arial" w:hAnsi="Arial" w:cs="Arial"/>
              </w:rPr>
            </w:pPr>
          </w:p>
        </w:tc>
      </w:tr>
      <w:tr w:rsidR="00AF1F4A" w:rsidRPr="00AF1F4A" w14:paraId="4116564E" w14:textId="77777777" w:rsidTr="00A46975">
        <w:tc>
          <w:tcPr>
            <w:tcW w:w="3936" w:type="dxa"/>
          </w:tcPr>
          <w:p w14:paraId="17674B3C" w14:textId="77777777" w:rsidR="00A46975" w:rsidRPr="00AF1F4A" w:rsidRDefault="00A46975" w:rsidP="00A46975">
            <w:pPr>
              <w:spacing w:after="0" w:line="240" w:lineRule="auto"/>
              <w:rPr>
                <w:rFonts w:ascii="Arial" w:hAnsi="Arial" w:cs="Arial"/>
                <w:b/>
              </w:rPr>
            </w:pPr>
            <w:r w:rsidRPr="00AF1F4A">
              <w:rPr>
                <w:rFonts w:ascii="Arial" w:hAnsi="Arial" w:cs="Arial"/>
                <w:b/>
              </w:rPr>
              <w:t>Maximum period of registration:</w:t>
            </w:r>
          </w:p>
        </w:tc>
        <w:tc>
          <w:tcPr>
            <w:tcW w:w="5306" w:type="dxa"/>
          </w:tcPr>
          <w:p w14:paraId="70BDFDC2" w14:textId="77777777" w:rsidR="00A46975" w:rsidRPr="00AF1F4A" w:rsidRDefault="00D4108A" w:rsidP="00A46975">
            <w:pPr>
              <w:spacing w:after="0" w:line="240" w:lineRule="auto"/>
              <w:rPr>
                <w:rFonts w:ascii="Arial" w:hAnsi="Arial" w:cs="Arial"/>
              </w:rPr>
            </w:pPr>
            <w:r w:rsidRPr="00AF1F4A">
              <w:rPr>
                <w:rFonts w:ascii="Arial" w:hAnsi="Arial" w:cs="Arial"/>
              </w:rPr>
              <w:t>6 years full-</w:t>
            </w:r>
            <w:r w:rsidR="00A46975" w:rsidRPr="00AF1F4A">
              <w:rPr>
                <w:rFonts w:ascii="Arial" w:hAnsi="Arial" w:cs="Arial"/>
              </w:rPr>
              <w:t>time</w:t>
            </w:r>
          </w:p>
          <w:p w14:paraId="43BCE7D3" w14:textId="77777777" w:rsidR="00A46975" w:rsidRPr="00AF1F4A" w:rsidRDefault="00A46975" w:rsidP="00A46975">
            <w:pPr>
              <w:spacing w:after="0" w:line="240" w:lineRule="auto"/>
              <w:rPr>
                <w:rFonts w:ascii="Arial" w:hAnsi="Arial" w:cs="Arial"/>
              </w:rPr>
            </w:pPr>
          </w:p>
        </w:tc>
      </w:tr>
      <w:tr w:rsidR="00AF1F4A" w:rsidRPr="00AF1F4A" w14:paraId="35CF299F" w14:textId="77777777" w:rsidTr="00A46975">
        <w:tc>
          <w:tcPr>
            <w:tcW w:w="3936" w:type="dxa"/>
          </w:tcPr>
          <w:p w14:paraId="10F9C136" w14:textId="77777777" w:rsidR="00A46975" w:rsidRPr="00AF1F4A" w:rsidRDefault="00A46975" w:rsidP="00A46975">
            <w:pPr>
              <w:spacing w:after="0" w:line="240" w:lineRule="auto"/>
              <w:rPr>
                <w:rFonts w:ascii="Arial" w:hAnsi="Arial" w:cs="Arial"/>
                <w:b/>
              </w:rPr>
            </w:pPr>
            <w:r w:rsidRPr="00AF1F4A">
              <w:rPr>
                <w:rFonts w:ascii="Arial" w:hAnsi="Arial" w:cs="Arial"/>
                <w:b/>
              </w:rPr>
              <w:t>FHEQ Level for the Final Award:</w:t>
            </w:r>
          </w:p>
          <w:p w14:paraId="5875E40C" w14:textId="77777777" w:rsidR="00A46975" w:rsidRPr="00AF1F4A" w:rsidRDefault="00A46975" w:rsidP="00A46975">
            <w:pPr>
              <w:spacing w:after="0" w:line="240" w:lineRule="auto"/>
              <w:rPr>
                <w:rFonts w:ascii="Arial" w:hAnsi="Arial" w:cs="Arial"/>
                <w:b/>
              </w:rPr>
            </w:pPr>
          </w:p>
        </w:tc>
        <w:tc>
          <w:tcPr>
            <w:tcW w:w="5306" w:type="dxa"/>
          </w:tcPr>
          <w:p w14:paraId="3DBA7960" w14:textId="77777777" w:rsidR="00A46975" w:rsidRPr="00AF1F4A" w:rsidRDefault="00A46975" w:rsidP="00A46975">
            <w:pPr>
              <w:spacing w:after="0" w:line="240" w:lineRule="auto"/>
              <w:rPr>
                <w:rFonts w:ascii="Arial" w:hAnsi="Arial" w:cs="Arial"/>
              </w:rPr>
            </w:pPr>
            <w:r w:rsidRPr="00AF1F4A">
              <w:rPr>
                <w:rFonts w:ascii="Arial" w:hAnsi="Arial" w:cs="Arial"/>
              </w:rPr>
              <w:t>Honours</w:t>
            </w:r>
          </w:p>
        </w:tc>
      </w:tr>
      <w:tr w:rsidR="00AF1F4A" w:rsidRPr="00AF1F4A" w14:paraId="0CED259B" w14:textId="77777777" w:rsidTr="00A46975">
        <w:tc>
          <w:tcPr>
            <w:tcW w:w="3936" w:type="dxa"/>
          </w:tcPr>
          <w:p w14:paraId="677C991E" w14:textId="77777777" w:rsidR="00A46975" w:rsidRPr="00AF1F4A" w:rsidRDefault="00A46975" w:rsidP="00A46975">
            <w:pPr>
              <w:spacing w:after="0" w:line="240" w:lineRule="auto"/>
              <w:rPr>
                <w:rFonts w:ascii="Arial" w:hAnsi="Arial" w:cs="Arial"/>
                <w:b/>
              </w:rPr>
            </w:pPr>
            <w:r w:rsidRPr="00AF1F4A">
              <w:rPr>
                <w:rFonts w:ascii="Arial" w:hAnsi="Arial" w:cs="Arial"/>
                <w:b/>
              </w:rPr>
              <w:t>QAA Subject Benchmark:</w:t>
            </w:r>
          </w:p>
        </w:tc>
        <w:tc>
          <w:tcPr>
            <w:tcW w:w="5306" w:type="dxa"/>
          </w:tcPr>
          <w:p w14:paraId="320B045E" w14:textId="77777777" w:rsidR="00AF1F4A" w:rsidRPr="00AF1F4A" w:rsidRDefault="00BC29A2" w:rsidP="00A46975">
            <w:pPr>
              <w:spacing w:after="0" w:line="240" w:lineRule="auto"/>
              <w:rPr>
                <w:rFonts w:ascii="Arial" w:hAnsi="Arial" w:cs="Arial"/>
                <w:lang w:eastAsia="ja-JP"/>
              </w:rPr>
            </w:pPr>
            <w:r w:rsidRPr="00AF1F4A">
              <w:rPr>
                <w:rFonts w:ascii="Arial" w:hAnsi="Arial" w:cs="Arial"/>
                <w:lang w:eastAsia="ja-JP"/>
              </w:rPr>
              <w:t>Architecture</w:t>
            </w:r>
            <w:r w:rsidR="004159DE" w:rsidRPr="00AF1F4A">
              <w:rPr>
                <w:rFonts w:ascii="Arial" w:hAnsi="Arial" w:cs="Arial"/>
                <w:lang w:eastAsia="ja-JP"/>
              </w:rPr>
              <w:t xml:space="preserve"> (2010)</w:t>
            </w:r>
          </w:p>
          <w:p w14:paraId="6BB35646" w14:textId="77777777" w:rsidR="00A46975" w:rsidRPr="00AF1F4A" w:rsidRDefault="00BC29A2" w:rsidP="00A46975">
            <w:pPr>
              <w:spacing w:after="0" w:line="240" w:lineRule="auto"/>
              <w:rPr>
                <w:rFonts w:ascii="Arial" w:hAnsi="Arial" w:cs="Arial"/>
                <w:lang w:eastAsia="ja-JP"/>
              </w:rPr>
            </w:pPr>
            <w:r w:rsidRPr="00AF1F4A">
              <w:rPr>
                <w:rFonts w:ascii="Arial" w:hAnsi="Arial" w:cs="Arial"/>
                <w:lang w:eastAsia="ja-JP"/>
              </w:rPr>
              <w:t xml:space="preserve">Architectural Technology </w:t>
            </w:r>
            <w:r w:rsidR="004159DE" w:rsidRPr="00AF1F4A">
              <w:rPr>
                <w:rFonts w:ascii="Arial" w:hAnsi="Arial" w:cs="Arial"/>
                <w:lang w:eastAsia="ja-JP"/>
              </w:rPr>
              <w:t>(2007)</w:t>
            </w:r>
          </w:p>
          <w:p w14:paraId="5A01AA3F" w14:textId="77777777" w:rsidR="00BC29A2" w:rsidRPr="00AF1F4A" w:rsidRDefault="00BC29A2" w:rsidP="00367B98">
            <w:pPr>
              <w:spacing w:after="0" w:line="240" w:lineRule="auto"/>
              <w:rPr>
                <w:rFonts w:ascii="Arial" w:hAnsi="Arial" w:cs="Arial"/>
                <w:i/>
              </w:rPr>
            </w:pPr>
          </w:p>
        </w:tc>
      </w:tr>
      <w:tr w:rsidR="00AF1F4A" w:rsidRPr="00AF1F4A" w14:paraId="0AD1E290" w14:textId="77777777" w:rsidTr="00A46975">
        <w:tc>
          <w:tcPr>
            <w:tcW w:w="3936" w:type="dxa"/>
          </w:tcPr>
          <w:p w14:paraId="00C8624F" w14:textId="77777777" w:rsidR="00A46975" w:rsidRPr="00AF1F4A" w:rsidRDefault="00A46975" w:rsidP="00A46975">
            <w:pPr>
              <w:spacing w:after="0" w:line="240" w:lineRule="auto"/>
              <w:rPr>
                <w:rFonts w:ascii="Arial" w:hAnsi="Arial" w:cs="Arial"/>
                <w:b/>
              </w:rPr>
            </w:pPr>
            <w:r w:rsidRPr="00AF1F4A">
              <w:rPr>
                <w:rFonts w:ascii="Arial" w:hAnsi="Arial" w:cs="Arial"/>
                <w:b/>
              </w:rPr>
              <w:t>Modes of Delivery:</w:t>
            </w:r>
          </w:p>
        </w:tc>
        <w:tc>
          <w:tcPr>
            <w:tcW w:w="5306" w:type="dxa"/>
          </w:tcPr>
          <w:p w14:paraId="2270309D" w14:textId="77777777" w:rsidR="00A46975" w:rsidRPr="00AF1F4A" w:rsidRDefault="00A46975" w:rsidP="00A46975">
            <w:pPr>
              <w:spacing w:after="0" w:line="240" w:lineRule="auto"/>
              <w:rPr>
                <w:rFonts w:ascii="Arial" w:hAnsi="Arial" w:cs="Arial"/>
              </w:rPr>
            </w:pPr>
            <w:r w:rsidRPr="00AF1F4A">
              <w:rPr>
                <w:rFonts w:ascii="Arial" w:hAnsi="Arial" w:cs="Arial"/>
              </w:rPr>
              <w:t>Full-time</w:t>
            </w:r>
          </w:p>
          <w:p w14:paraId="4505CE8D" w14:textId="77777777" w:rsidR="00A46975" w:rsidRPr="00AF1F4A" w:rsidRDefault="00A46975" w:rsidP="00A46975">
            <w:pPr>
              <w:spacing w:after="0" w:line="240" w:lineRule="auto"/>
              <w:rPr>
                <w:rFonts w:ascii="Arial" w:hAnsi="Arial" w:cs="Arial"/>
              </w:rPr>
            </w:pPr>
          </w:p>
        </w:tc>
      </w:tr>
      <w:tr w:rsidR="00AF1F4A" w:rsidRPr="00AF1F4A" w14:paraId="58180585" w14:textId="77777777" w:rsidTr="00A46975">
        <w:tc>
          <w:tcPr>
            <w:tcW w:w="3936" w:type="dxa"/>
          </w:tcPr>
          <w:p w14:paraId="30ED5653" w14:textId="77777777" w:rsidR="00A46975" w:rsidRPr="00AF1F4A" w:rsidRDefault="00A46975" w:rsidP="00A46975">
            <w:pPr>
              <w:spacing w:after="0" w:line="240" w:lineRule="auto"/>
              <w:rPr>
                <w:rFonts w:ascii="Arial" w:hAnsi="Arial" w:cs="Arial"/>
                <w:b/>
              </w:rPr>
            </w:pPr>
            <w:r w:rsidRPr="00AF1F4A">
              <w:rPr>
                <w:rFonts w:ascii="Arial" w:hAnsi="Arial" w:cs="Arial"/>
                <w:b/>
              </w:rPr>
              <w:t>Language of Delivery:</w:t>
            </w:r>
          </w:p>
        </w:tc>
        <w:tc>
          <w:tcPr>
            <w:tcW w:w="5306" w:type="dxa"/>
          </w:tcPr>
          <w:p w14:paraId="1C1587D8" w14:textId="77777777" w:rsidR="00A46975" w:rsidRPr="00AF1F4A" w:rsidRDefault="00A46975" w:rsidP="00A46975">
            <w:pPr>
              <w:spacing w:after="0" w:line="240" w:lineRule="auto"/>
              <w:rPr>
                <w:rFonts w:ascii="Arial" w:hAnsi="Arial" w:cs="Arial"/>
              </w:rPr>
            </w:pPr>
            <w:r w:rsidRPr="00AF1F4A">
              <w:rPr>
                <w:rFonts w:ascii="Arial" w:hAnsi="Arial" w:cs="Arial"/>
              </w:rPr>
              <w:t>English</w:t>
            </w:r>
          </w:p>
          <w:p w14:paraId="01092D35" w14:textId="77777777" w:rsidR="00A46975" w:rsidRPr="00AF1F4A" w:rsidRDefault="00A46975" w:rsidP="00A46975">
            <w:pPr>
              <w:spacing w:after="0" w:line="240" w:lineRule="auto"/>
              <w:rPr>
                <w:rFonts w:ascii="Arial" w:hAnsi="Arial" w:cs="Arial"/>
              </w:rPr>
            </w:pPr>
          </w:p>
        </w:tc>
      </w:tr>
      <w:tr w:rsidR="00AF1F4A" w:rsidRPr="00AF1F4A" w14:paraId="694D7916" w14:textId="77777777" w:rsidTr="00A46975">
        <w:tc>
          <w:tcPr>
            <w:tcW w:w="3936" w:type="dxa"/>
          </w:tcPr>
          <w:p w14:paraId="2C98B329" w14:textId="77777777" w:rsidR="00A46975" w:rsidRPr="00AF1F4A" w:rsidRDefault="00A46975" w:rsidP="00A46975">
            <w:pPr>
              <w:spacing w:after="0" w:line="240" w:lineRule="auto"/>
              <w:rPr>
                <w:rFonts w:ascii="Arial" w:hAnsi="Arial" w:cs="Arial"/>
                <w:b/>
              </w:rPr>
            </w:pPr>
            <w:r w:rsidRPr="00AF1F4A">
              <w:rPr>
                <w:rFonts w:ascii="Arial" w:hAnsi="Arial" w:cs="Arial"/>
                <w:b/>
              </w:rPr>
              <w:t>Faculty:</w:t>
            </w:r>
          </w:p>
        </w:tc>
        <w:tc>
          <w:tcPr>
            <w:tcW w:w="5306" w:type="dxa"/>
          </w:tcPr>
          <w:p w14:paraId="791DE3CA" w14:textId="77777777" w:rsidR="00A46975" w:rsidRPr="00AF1F4A" w:rsidRDefault="00291707" w:rsidP="00A46975">
            <w:pPr>
              <w:spacing w:after="0" w:line="240" w:lineRule="auto"/>
              <w:rPr>
                <w:rFonts w:ascii="Arial" w:hAnsi="Arial" w:cs="Arial"/>
              </w:rPr>
            </w:pPr>
            <w:r w:rsidRPr="00AF1F4A">
              <w:rPr>
                <w:rFonts w:ascii="Arial" w:hAnsi="Arial" w:cs="Arial"/>
              </w:rPr>
              <w:t>Kingston School of Art</w:t>
            </w:r>
          </w:p>
          <w:p w14:paraId="0AB8A98F" w14:textId="77777777" w:rsidR="00A46975" w:rsidRPr="00AF1F4A" w:rsidRDefault="00A46975" w:rsidP="00A46975">
            <w:pPr>
              <w:spacing w:after="0" w:line="240" w:lineRule="auto"/>
              <w:rPr>
                <w:rFonts w:ascii="Arial" w:hAnsi="Arial" w:cs="Arial"/>
              </w:rPr>
            </w:pPr>
          </w:p>
        </w:tc>
      </w:tr>
      <w:tr w:rsidR="00AF1F4A" w:rsidRPr="00AF1F4A" w14:paraId="69FF2927" w14:textId="77777777" w:rsidTr="00A46975">
        <w:tc>
          <w:tcPr>
            <w:tcW w:w="3936" w:type="dxa"/>
          </w:tcPr>
          <w:p w14:paraId="5C2B2C4A" w14:textId="77777777" w:rsidR="00A46975" w:rsidRPr="00AF1F4A" w:rsidRDefault="00A46975" w:rsidP="00A46975">
            <w:pPr>
              <w:spacing w:after="0" w:line="240" w:lineRule="auto"/>
              <w:rPr>
                <w:rFonts w:ascii="Arial" w:hAnsi="Arial" w:cs="Arial"/>
                <w:b/>
              </w:rPr>
            </w:pPr>
            <w:r w:rsidRPr="00AF1F4A">
              <w:rPr>
                <w:rFonts w:ascii="Arial" w:hAnsi="Arial" w:cs="Arial"/>
                <w:b/>
              </w:rPr>
              <w:t>School:</w:t>
            </w:r>
          </w:p>
        </w:tc>
        <w:tc>
          <w:tcPr>
            <w:tcW w:w="5306" w:type="dxa"/>
          </w:tcPr>
          <w:p w14:paraId="7F4EF0EA" w14:textId="77777777" w:rsidR="00A46975" w:rsidRPr="00AF1F4A" w:rsidRDefault="00521BB5" w:rsidP="00A46975">
            <w:pPr>
              <w:spacing w:after="0" w:line="240" w:lineRule="auto"/>
              <w:rPr>
                <w:rFonts w:ascii="Arial" w:hAnsi="Arial" w:cs="Arial"/>
              </w:rPr>
            </w:pPr>
            <w:r w:rsidRPr="00AF1F4A">
              <w:rPr>
                <w:rFonts w:ascii="Arial" w:hAnsi="Arial" w:cs="Arial"/>
              </w:rPr>
              <w:t>Art and Architecture</w:t>
            </w:r>
          </w:p>
          <w:p w14:paraId="127D3FA4" w14:textId="77777777" w:rsidR="00A46975" w:rsidRPr="00AF1F4A" w:rsidRDefault="00A46975" w:rsidP="00A46975">
            <w:pPr>
              <w:spacing w:after="0" w:line="240" w:lineRule="auto"/>
              <w:rPr>
                <w:rFonts w:ascii="Arial" w:hAnsi="Arial" w:cs="Arial"/>
              </w:rPr>
            </w:pPr>
          </w:p>
        </w:tc>
      </w:tr>
      <w:tr w:rsidR="00AF1F4A" w:rsidRPr="00AF1F4A" w14:paraId="1CCA0DA6" w14:textId="77777777" w:rsidTr="00A46975">
        <w:tc>
          <w:tcPr>
            <w:tcW w:w="3936" w:type="dxa"/>
          </w:tcPr>
          <w:p w14:paraId="7CDAAE4E" w14:textId="77777777" w:rsidR="00FD2EBB" w:rsidRPr="00AF1F4A" w:rsidRDefault="00FD2EBB" w:rsidP="00A46975">
            <w:pPr>
              <w:spacing w:after="0" w:line="240" w:lineRule="auto"/>
              <w:rPr>
                <w:rFonts w:ascii="Arial" w:hAnsi="Arial" w:cs="Arial"/>
                <w:b/>
              </w:rPr>
            </w:pPr>
            <w:r w:rsidRPr="00AF1F4A">
              <w:rPr>
                <w:rFonts w:ascii="Arial" w:hAnsi="Arial" w:cs="Arial"/>
                <w:b/>
              </w:rPr>
              <w:t>Department:</w:t>
            </w:r>
            <w:r w:rsidRPr="00AF1F4A">
              <w:rPr>
                <w:rFonts w:ascii="Arial" w:hAnsi="Arial" w:cs="Arial"/>
                <w:b/>
              </w:rPr>
              <w:tab/>
            </w:r>
          </w:p>
        </w:tc>
        <w:tc>
          <w:tcPr>
            <w:tcW w:w="5306" w:type="dxa"/>
          </w:tcPr>
          <w:p w14:paraId="6C5DF12D" w14:textId="77777777" w:rsidR="00FD2EBB" w:rsidRPr="00AF1F4A" w:rsidRDefault="00FD2EBB" w:rsidP="00A46975">
            <w:pPr>
              <w:spacing w:after="0" w:line="240" w:lineRule="auto"/>
              <w:rPr>
                <w:rFonts w:ascii="Arial" w:hAnsi="Arial" w:cs="Arial"/>
              </w:rPr>
            </w:pPr>
            <w:r w:rsidRPr="00AF1F4A">
              <w:rPr>
                <w:rFonts w:ascii="Arial" w:hAnsi="Arial" w:cs="Arial"/>
              </w:rPr>
              <w:t>Architecture &amp; Landscape</w:t>
            </w:r>
          </w:p>
          <w:p w14:paraId="6AFA3B83" w14:textId="77777777" w:rsidR="00FD2EBB" w:rsidRPr="00AF1F4A" w:rsidRDefault="00FD2EBB" w:rsidP="00A46975">
            <w:pPr>
              <w:spacing w:after="0" w:line="240" w:lineRule="auto"/>
              <w:rPr>
                <w:rFonts w:ascii="Arial" w:hAnsi="Arial" w:cs="Arial"/>
              </w:rPr>
            </w:pPr>
          </w:p>
        </w:tc>
      </w:tr>
      <w:tr w:rsidR="00AF1F4A" w:rsidRPr="00AF1F4A" w14:paraId="61D6AC22" w14:textId="77777777" w:rsidTr="00A46975">
        <w:tc>
          <w:tcPr>
            <w:tcW w:w="3936" w:type="dxa"/>
          </w:tcPr>
          <w:p w14:paraId="0E7A52EE" w14:textId="77777777" w:rsidR="00A46975" w:rsidRPr="00AF1F4A" w:rsidRDefault="00A46975" w:rsidP="00A46975">
            <w:pPr>
              <w:spacing w:after="0" w:line="240" w:lineRule="auto"/>
              <w:rPr>
                <w:rFonts w:ascii="Arial" w:hAnsi="Arial" w:cs="Arial"/>
                <w:b/>
              </w:rPr>
            </w:pPr>
            <w:r w:rsidRPr="00AF1F4A">
              <w:rPr>
                <w:rFonts w:ascii="Arial" w:hAnsi="Arial" w:cs="Arial"/>
                <w:b/>
              </w:rPr>
              <w:t>UCAS Code:</w:t>
            </w:r>
          </w:p>
        </w:tc>
        <w:tc>
          <w:tcPr>
            <w:tcW w:w="5306" w:type="dxa"/>
          </w:tcPr>
          <w:p w14:paraId="05CC1BBA" w14:textId="77777777" w:rsidR="00A46975" w:rsidRPr="00AF1F4A" w:rsidRDefault="00C365DD" w:rsidP="00A46975">
            <w:pPr>
              <w:spacing w:after="0" w:line="240" w:lineRule="auto"/>
              <w:rPr>
                <w:rFonts w:ascii="Arial" w:hAnsi="Arial" w:cs="Arial"/>
              </w:rPr>
            </w:pPr>
            <w:r w:rsidRPr="00AF1F4A">
              <w:rPr>
                <w:rFonts w:ascii="Arial" w:hAnsi="Arial" w:cs="Arial"/>
              </w:rPr>
              <w:t>K100</w:t>
            </w:r>
          </w:p>
          <w:p w14:paraId="025068F2" w14:textId="77777777" w:rsidR="00D4108A" w:rsidRPr="00AF1F4A" w:rsidRDefault="00D4108A" w:rsidP="00A46975">
            <w:pPr>
              <w:spacing w:after="0" w:line="240" w:lineRule="auto"/>
              <w:rPr>
                <w:rFonts w:ascii="Arial" w:hAnsi="Arial" w:cs="Arial"/>
                <w:highlight w:val="yellow"/>
              </w:rPr>
            </w:pPr>
          </w:p>
        </w:tc>
      </w:tr>
      <w:tr w:rsidR="00AF1F4A" w:rsidRPr="00AF1F4A" w14:paraId="7D2091F0" w14:textId="77777777" w:rsidTr="00A46975">
        <w:tc>
          <w:tcPr>
            <w:tcW w:w="3936" w:type="dxa"/>
          </w:tcPr>
          <w:p w14:paraId="0396723E" w14:textId="77777777" w:rsidR="00A46975" w:rsidRPr="00AF1F4A" w:rsidRDefault="00A46975" w:rsidP="00A46975">
            <w:pPr>
              <w:spacing w:after="0" w:line="240" w:lineRule="auto"/>
              <w:rPr>
                <w:rFonts w:ascii="Arial" w:hAnsi="Arial" w:cs="Arial"/>
                <w:b/>
              </w:rPr>
            </w:pPr>
            <w:r w:rsidRPr="00AF1F4A">
              <w:rPr>
                <w:rFonts w:ascii="Arial" w:hAnsi="Arial" w:cs="Arial"/>
                <w:b/>
              </w:rPr>
              <w:t>Course</w:t>
            </w:r>
            <w:r w:rsidR="00571194" w:rsidRPr="00AF1F4A">
              <w:rPr>
                <w:rFonts w:ascii="Arial" w:hAnsi="Arial" w:cs="Arial"/>
                <w:b/>
              </w:rPr>
              <w:t>/Route</w:t>
            </w:r>
            <w:r w:rsidRPr="00AF1F4A">
              <w:rPr>
                <w:rFonts w:ascii="Arial" w:hAnsi="Arial" w:cs="Arial"/>
                <w:b/>
              </w:rPr>
              <w:t xml:space="preserve"> Code:</w:t>
            </w:r>
          </w:p>
        </w:tc>
        <w:tc>
          <w:tcPr>
            <w:tcW w:w="5306" w:type="dxa"/>
          </w:tcPr>
          <w:p w14:paraId="3DA96F7E" w14:textId="77777777" w:rsidR="00D4108A" w:rsidRPr="00AF1F4A" w:rsidRDefault="00680523" w:rsidP="00AE3D6D">
            <w:pPr>
              <w:spacing w:after="0" w:line="240" w:lineRule="auto"/>
              <w:rPr>
                <w:rFonts w:ascii="Arial" w:hAnsi="Arial" w:cs="Arial"/>
              </w:rPr>
            </w:pPr>
            <w:r w:rsidRPr="00AF1F4A">
              <w:rPr>
                <w:rFonts w:ascii="Arial" w:hAnsi="Arial" w:cs="Arial"/>
              </w:rPr>
              <w:t>UFARC1ARC01</w:t>
            </w:r>
          </w:p>
          <w:p w14:paraId="28270CBE" w14:textId="77777777" w:rsidR="00680523" w:rsidRPr="00AF1F4A" w:rsidRDefault="00680523" w:rsidP="00AE3D6D">
            <w:pPr>
              <w:spacing w:after="0" w:line="240" w:lineRule="auto"/>
              <w:rPr>
                <w:rFonts w:ascii="Arial" w:hAnsi="Arial" w:cs="Arial"/>
              </w:rPr>
            </w:pPr>
          </w:p>
        </w:tc>
      </w:tr>
      <w:tr w:rsidR="00A46975" w:rsidRPr="00AF1F4A" w14:paraId="53835FA6" w14:textId="77777777" w:rsidTr="00A46975">
        <w:tc>
          <w:tcPr>
            <w:tcW w:w="3936" w:type="dxa"/>
          </w:tcPr>
          <w:p w14:paraId="658B97E0" w14:textId="77777777" w:rsidR="00A46975" w:rsidRPr="00AF1F4A" w:rsidRDefault="00A46975" w:rsidP="00A46975">
            <w:pPr>
              <w:spacing w:after="0" w:line="240" w:lineRule="auto"/>
              <w:rPr>
                <w:rFonts w:ascii="Arial" w:hAnsi="Arial" w:cs="Arial"/>
                <w:b/>
              </w:rPr>
            </w:pPr>
          </w:p>
        </w:tc>
        <w:tc>
          <w:tcPr>
            <w:tcW w:w="5306" w:type="dxa"/>
          </w:tcPr>
          <w:p w14:paraId="374E5799" w14:textId="77777777" w:rsidR="00D4108A" w:rsidRPr="00AF1F4A" w:rsidRDefault="00D4108A" w:rsidP="00AE3D6D">
            <w:pPr>
              <w:spacing w:after="0" w:line="240" w:lineRule="auto"/>
              <w:rPr>
                <w:rFonts w:ascii="Arial" w:hAnsi="Arial" w:cs="Arial"/>
              </w:rPr>
            </w:pPr>
          </w:p>
        </w:tc>
      </w:tr>
    </w:tbl>
    <w:p w14:paraId="71F93FB0" w14:textId="77777777" w:rsidR="00A46975" w:rsidRPr="00AF1F4A" w:rsidRDefault="00A46975" w:rsidP="00A46975">
      <w:pPr>
        <w:rPr>
          <w:rFonts w:ascii="Arial" w:hAnsi="Arial" w:cs="Arial"/>
        </w:rPr>
      </w:pPr>
    </w:p>
    <w:p w14:paraId="020D41B8" w14:textId="77777777" w:rsidR="00612718" w:rsidRPr="00AF1F4A" w:rsidRDefault="00612718" w:rsidP="00A46975">
      <w:pPr>
        <w:spacing w:after="0" w:line="240" w:lineRule="auto"/>
        <w:rPr>
          <w:rFonts w:ascii="Arial" w:hAnsi="Arial" w:cs="Arial"/>
        </w:rPr>
      </w:pPr>
    </w:p>
    <w:sectPr w:rsidR="00612718" w:rsidRPr="00AF1F4A" w:rsidSect="00A46975">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34099" w14:textId="77777777" w:rsidR="007D2476" w:rsidRDefault="007D2476" w:rsidP="007154BA">
      <w:pPr>
        <w:spacing w:after="0" w:line="240" w:lineRule="auto"/>
      </w:pPr>
      <w:r>
        <w:separator/>
      </w:r>
    </w:p>
  </w:endnote>
  <w:endnote w:type="continuationSeparator" w:id="0">
    <w:p w14:paraId="46A5010B" w14:textId="77777777" w:rsidR="007D2476" w:rsidRDefault="007D2476"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DACF" w14:textId="77777777" w:rsidR="00494AA4" w:rsidRDefault="00494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72C57" w14:textId="77777777" w:rsidR="00494AA4" w:rsidRDefault="00494AA4">
    <w:pPr>
      <w:pStyle w:val="Footer"/>
      <w:jc w:val="center"/>
    </w:pPr>
  </w:p>
  <w:p w14:paraId="150D0EA7" w14:textId="77777777" w:rsidR="00494AA4" w:rsidRDefault="00494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BEB71" w14:textId="77777777" w:rsidR="00494AA4" w:rsidRDefault="00494A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F38A6" w14:textId="77777777" w:rsidR="00494AA4" w:rsidRPr="00C52610" w:rsidRDefault="00494AA4">
    <w:pPr>
      <w:pStyle w:val="Footer"/>
      <w:jc w:val="right"/>
      <w:rPr>
        <w:sz w:val="18"/>
        <w:szCs w:val="18"/>
      </w:rPr>
    </w:pPr>
    <w:r w:rsidRPr="00C52610">
      <w:rPr>
        <w:sz w:val="18"/>
        <w:szCs w:val="18"/>
      </w:rPr>
      <w:t xml:space="preserve">Page | </w:t>
    </w:r>
    <w:r w:rsidRPr="00C52610">
      <w:rPr>
        <w:sz w:val="18"/>
        <w:szCs w:val="18"/>
      </w:rPr>
      <w:fldChar w:fldCharType="begin"/>
    </w:r>
    <w:r w:rsidRPr="00C52610">
      <w:rPr>
        <w:sz w:val="18"/>
        <w:szCs w:val="18"/>
      </w:rPr>
      <w:instrText xml:space="preserve"> PAGE   \* MERGEFORMAT </w:instrText>
    </w:r>
    <w:r w:rsidRPr="00C52610">
      <w:rPr>
        <w:sz w:val="18"/>
        <w:szCs w:val="18"/>
      </w:rPr>
      <w:fldChar w:fldCharType="separate"/>
    </w:r>
    <w:r w:rsidR="009C742B">
      <w:rPr>
        <w:noProof/>
        <w:sz w:val="18"/>
        <w:szCs w:val="18"/>
      </w:rPr>
      <w:t>21</w:t>
    </w:r>
    <w:r w:rsidRPr="00C52610">
      <w:rPr>
        <w:sz w:val="18"/>
        <w:szCs w:val="18"/>
      </w:rPr>
      <w:fldChar w:fldCharType="end"/>
    </w:r>
    <w:r w:rsidRPr="00C52610">
      <w:rPr>
        <w:sz w:val="18"/>
        <w:szCs w:val="18"/>
      </w:rPr>
      <w:t xml:space="preserve"> </w:t>
    </w:r>
  </w:p>
  <w:p w14:paraId="7CECFCF0" w14:textId="77777777" w:rsidR="00494AA4" w:rsidRDefault="00494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0512E" w14:textId="77777777" w:rsidR="007D2476" w:rsidRDefault="007D2476" w:rsidP="007154BA">
      <w:pPr>
        <w:spacing w:after="0" w:line="240" w:lineRule="auto"/>
      </w:pPr>
      <w:r>
        <w:separator/>
      </w:r>
    </w:p>
  </w:footnote>
  <w:footnote w:type="continuationSeparator" w:id="0">
    <w:p w14:paraId="14BC8FD4" w14:textId="77777777" w:rsidR="007D2476" w:rsidRDefault="007D2476"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211BF" w14:textId="77777777" w:rsidR="00494AA4" w:rsidRDefault="00494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61822" w14:textId="77777777" w:rsidR="00494AA4" w:rsidRDefault="00494A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09E5F" w14:textId="77777777" w:rsidR="00494AA4" w:rsidRDefault="00494A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29E98" w14:textId="77777777" w:rsidR="00494AA4" w:rsidRPr="00411B71" w:rsidRDefault="00494AA4" w:rsidP="002B3AF5">
    <w:pPr>
      <w:pStyle w:val="Header"/>
      <w:spacing w:after="0" w:line="240" w:lineRule="auto"/>
      <w:rPr>
        <w:b/>
        <w:sz w:val="18"/>
        <w:szCs w:val="18"/>
      </w:rPr>
    </w:pPr>
    <w:r w:rsidRPr="00411B71">
      <w:rPr>
        <w:b/>
        <w:sz w:val="18"/>
        <w:szCs w:val="18"/>
      </w:rPr>
      <w:t>PROGRAMME SPECIFICATION</w:t>
    </w:r>
  </w:p>
  <w:p w14:paraId="3B9AFD78" w14:textId="77777777" w:rsidR="00494AA4" w:rsidRPr="00C704D1" w:rsidRDefault="00494AA4" w:rsidP="00C841E1">
    <w:pPr>
      <w:pStyle w:val="Header"/>
      <w:pBdr>
        <w:bottom w:val="single" w:sz="4" w:space="1" w:color="auto"/>
      </w:pBdr>
      <w:spacing w:after="0" w:line="360" w:lineRule="auto"/>
      <w:rPr>
        <w:sz w:val="18"/>
        <w:szCs w:val="18"/>
        <w:lang w:val="en-GB"/>
      </w:rPr>
    </w:pPr>
    <w:r>
      <w:rPr>
        <w:sz w:val="18"/>
        <w:szCs w:val="18"/>
      </w:rPr>
      <w:t>BA (Hons) Architecture – 201</w:t>
    </w:r>
    <w:r>
      <w:rPr>
        <w:sz w:val="18"/>
        <w:szCs w:val="18"/>
        <w:lang w:val="en-GB"/>
      </w:rPr>
      <w:t>8-19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17E8A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A3769E"/>
    <w:multiLevelType w:val="hybridMultilevel"/>
    <w:tmpl w:val="D648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26054"/>
    <w:multiLevelType w:val="hybridMultilevel"/>
    <w:tmpl w:val="8A066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B472BF"/>
    <w:multiLevelType w:val="hybridMultilevel"/>
    <w:tmpl w:val="AB68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AF37D1"/>
    <w:multiLevelType w:val="hybridMultilevel"/>
    <w:tmpl w:val="FBBC029E"/>
    <w:lvl w:ilvl="0" w:tplc="08090015">
      <w:start w:val="10"/>
      <w:numFmt w:val="upperLetter"/>
      <w:lvlText w:val="%1."/>
      <w:lvlJc w:val="left"/>
      <w:pPr>
        <w:ind w:left="1572" w:hanging="360"/>
      </w:pPr>
      <w:rPr>
        <w:rFonts w:hint="default"/>
      </w:r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11" w15:restartNumberingAfterBreak="0">
    <w:nsid w:val="2DC2177A"/>
    <w:multiLevelType w:val="hybridMultilevel"/>
    <w:tmpl w:val="60948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A50F03"/>
    <w:multiLevelType w:val="hybridMultilevel"/>
    <w:tmpl w:val="55A28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2560D8"/>
    <w:multiLevelType w:val="hybridMultilevel"/>
    <w:tmpl w:val="0BAAD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11736"/>
    <w:multiLevelType w:val="hybridMultilevel"/>
    <w:tmpl w:val="739A7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AF4B21"/>
    <w:multiLevelType w:val="hybridMultilevel"/>
    <w:tmpl w:val="DC08A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96816"/>
    <w:multiLevelType w:val="hybridMultilevel"/>
    <w:tmpl w:val="CCB6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A72577"/>
    <w:multiLevelType w:val="hybridMultilevel"/>
    <w:tmpl w:val="1B1AF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62014C"/>
    <w:multiLevelType w:val="hybridMultilevel"/>
    <w:tmpl w:val="D362FB2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46EE6BC0"/>
    <w:multiLevelType w:val="hybridMultilevel"/>
    <w:tmpl w:val="EDE4C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81C2136"/>
    <w:multiLevelType w:val="hybridMultilevel"/>
    <w:tmpl w:val="929A99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02740A"/>
    <w:multiLevelType w:val="hybridMultilevel"/>
    <w:tmpl w:val="D3B6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DE1D82"/>
    <w:multiLevelType w:val="multilevel"/>
    <w:tmpl w:val="9A60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4173A6"/>
    <w:multiLevelType w:val="hybridMultilevel"/>
    <w:tmpl w:val="09BE0F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2" w15:restartNumberingAfterBreak="0">
    <w:nsid w:val="68415E7A"/>
    <w:multiLevelType w:val="hybridMultilevel"/>
    <w:tmpl w:val="64E65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0C11EC"/>
    <w:multiLevelType w:val="hybridMultilevel"/>
    <w:tmpl w:val="A2D69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A4BC3"/>
    <w:multiLevelType w:val="hybridMultilevel"/>
    <w:tmpl w:val="928A295E"/>
    <w:lvl w:ilvl="0" w:tplc="C2EA0F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9"/>
  </w:num>
  <w:num w:numId="4">
    <w:abstractNumId w:val="16"/>
  </w:num>
  <w:num w:numId="5">
    <w:abstractNumId w:val="4"/>
  </w:num>
  <w:num w:numId="6">
    <w:abstractNumId w:val="25"/>
  </w:num>
  <w:num w:numId="7">
    <w:abstractNumId w:val="14"/>
  </w:num>
  <w:num w:numId="8">
    <w:abstractNumId w:val="6"/>
  </w:num>
  <w:num w:numId="9">
    <w:abstractNumId w:val="30"/>
  </w:num>
  <w:num w:numId="10">
    <w:abstractNumId w:val="26"/>
  </w:num>
  <w:num w:numId="11">
    <w:abstractNumId w:val="31"/>
  </w:num>
  <w:num w:numId="12">
    <w:abstractNumId w:val="2"/>
  </w:num>
  <w:num w:numId="13">
    <w:abstractNumId w:val="11"/>
  </w:num>
  <w:num w:numId="14">
    <w:abstractNumId w:val="0"/>
  </w:num>
  <w:num w:numId="15">
    <w:abstractNumId w:val="20"/>
  </w:num>
  <w:num w:numId="16">
    <w:abstractNumId w:val="17"/>
  </w:num>
  <w:num w:numId="17">
    <w:abstractNumId w:val="21"/>
  </w:num>
  <w:num w:numId="18">
    <w:abstractNumId w:val="19"/>
  </w:num>
  <w:num w:numId="19">
    <w:abstractNumId w:val="3"/>
  </w:num>
  <w:num w:numId="20">
    <w:abstractNumId w:val="15"/>
  </w:num>
  <w:num w:numId="21">
    <w:abstractNumId w:val="7"/>
  </w:num>
  <w:num w:numId="22">
    <w:abstractNumId w:val="29"/>
  </w:num>
  <w:num w:numId="23">
    <w:abstractNumId w:val="24"/>
  </w:num>
  <w:num w:numId="24">
    <w:abstractNumId w:val="1"/>
  </w:num>
  <w:num w:numId="25">
    <w:abstractNumId w:val="10"/>
  </w:num>
  <w:num w:numId="26">
    <w:abstractNumId w:val="5"/>
  </w:num>
  <w:num w:numId="27">
    <w:abstractNumId w:val="32"/>
  </w:num>
  <w:num w:numId="28">
    <w:abstractNumId w:val="13"/>
  </w:num>
  <w:num w:numId="29">
    <w:abstractNumId w:val="33"/>
  </w:num>
  <w:num w:numId="30">
    <w:abstractNumId w:val="23"/>
  </w:num>
  <w:num w:numId="31">
    <w:abstractNumId w:val="27"/>
  </w:num>
  <w:num w:numId="32">
    <w:abstractNumId w:val="28"/>
  </w:num>
  <w:num w:numId="3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0047A"/>
    <w:rsid w:val="000033AF"/>
    <w:rsid w:val="00005628"/>
    <w:rsid w:val="00024161"/>
    <w:rsid w:val="0003352F"/>
    <w:rsid w:val="000358C6"/>
    <w:rsid w:val="000424C9"/>
    <w:rsid w:val="000508FC"/>
    <w:rsid w:val="0005615D"/>
    <w:rsid w:val="00067802"/>
    <w:rsid w:val="000750C7"/>
    <w:rsid w:val="00084482"/>
    <w:rsid w:val="000A7506"/>
    <w:rsid w:val="000B2847"/>
    <w:rsid w:val="000B37A1"/>
    <w:rsid w:val="000D640D"/>
    <w:rsid w:val="000E2B7F"/>
    <w:rsid w:val="000E3260"/>
    <w:rsid w:val="000E46A2"/>
    <w:rsid w:val="000E6267"/>
    <w:rsid w:val="000E7E83"/>
    <w:rsid w:val="00100718"/>
    <w:rsid w:val="00101DC6"/>
    <w:rsid w:val="00106811"/>
    <w:rsid w:val="001305E2"/>
    <w:rsid w:val="00141B51"/>
    <w:rsid w:val="0014443F"/>
    <w:rsid w:val="00152E2D"/>
    <w:rsid w:val="00154B84"/>
    <w:rsid w:val="001617A5"/>
    <w:rsid w:val="00166A3F"/>
    <w:rsid w:val="00166C8E"/>
    <w:rsid w:val="00181BB2"/>
    <w:rsid w:val="00192008"/>
    <w:rsid w:val="001A02EF"/>
    <w:rsid w:val="001A199A"/>
    <w:rsid w:val="001B4D63"/>
    <w:rsid w:val="001B4F7A"/>
    <w:rsid w:val="001C0E2A"/>
    <w:rsid w:val="001D31CA"/>
    <w:rsid w:val="001F4824"/>
    <w:rsid w:val="001F7BB3"/>
    <w:rsid w:val="0020121A"/>
    <w:rsid w:val="00206576"/>
    <w:rsid w:val="00214FF0"/>
    <w:rsid w:val="002166CD"/>
    <w:rsid w:val="00234583"/>
    <w:rsid w:val="00235C55"/>
    <w:rsid w:val="0024472B"/>
    <w:rsid w:val="002649AE"/>
    <w:rsid w:val="00272310"/>
    <w:rsid w:val="0028468D"/>
    <w:rsid w:val="00291707"/>
    <w:rsid w:val="00291F8D"/>
    <w:rsid w:val="00295787"/>
    <w:rsid w:val="00297F83"/>
    <w:rsid w:val="002A06CB"/>
    <w:rsid w:val="002B3AF5"/>
    <w:rsid w:val="002B46B2"/>
    <w:rsid w:val="002F4D0B"/>
    <w:rsid w:val="00300D8E"/>
    <w:rsid w:val="00303075"/>
    <w:rsid w:val="00303E77"/>
    <w:rsid w:val="003074FD"/>
    <w:rsid w:val="00316D9A"/>
    <w:rsid w:val="0031774C"/>
    <w:rsid w:val="00346A52"/>
    <w:rsid w:val="00346B64"/>
    <w:rsid w:val="00357D19"/>
    <w:rsid w:val="00360836"/>
    <w:rsid w:val="00367B98"/>
    <w:rsid w:val="00376000"/>
    <w:rsid w:val="00380C13"/>
    <w:rsid w:val="00381AAD"/>
    <w:rsid w:val="00387F43"/>
    <w:rsid w:val="00392A02"/>
    <w:rsid w:val="00397E3E"/>
    <w:rsid w:val="003A7CA4"/>
    <w:rsid w:val="003B1F20"/>
    <w:rsid w:val="003B720E"/>
    <w:rsid w:val="003B7B13"/>
    <w:rsid w:val="003C2761"/>
    <w:rsid w:val="003D11BA"/>
    <w:rsid w:val="003D11C9"/>
    <w:rsid w:val="003E474C"/>
    <w:rsid w:val="003F0BDB"/>
    <w:rsid w:val="00401D76"/>
    <w:rsid w:val="00402286"/>
    <w:rsid w:val="004027EB"/>
    <w:rsid w:val="004049D1"/>
    <w:rsid w:val="00405789"/>
    <w:rsid w:val="00405C2F"/>
    <w:rsid w:val="00411F47"/>
    <w:rsid w:val="004135D2"/>
    <w:rsid w:val="004159DE"/>
    <w:rsid w:val="00427BC1"/>
    <w:rsid w:val="00442F66"/>
    <w:rsid w:val="00443AFD"/>
    <w:rsid w:val="004452F2"/>
    <w:rsid w:val="004453E7"/>
    <w:rsid w:val="004661F4"/>
    <w:rsid w:val="00467463"/>
    <w:rsid w:val="004811A4"/>
    <w:rsid w:val="00481E85"/>
    <w:rsid w:val="00481F6C"/>
    <w:rsid w:val="00486B39"/>
    <w:rsid w:val="00487389"/>
    <w:rsid w:val="00494AA4"/>
    <w:rsid w:val="004A34CB"/>
    <w:rsid w:val="004B0C07"/>
    <w:rsid w:val="004B23F4"/>
    <w:rsid w:val="004B406C"/>
    <w:rsid w:val="004F6FB5"/>
    <w:rsid w:val="00503A3D"/>
    <w:rsid w:val="0050627B"/>
    <w:rsid w:val="00512211"/>
    <w:rsid w:val="005173C1"/>
    <w:rsid w:val="00517491"/>
    <w:rsid w:val="00517ACE"/>
    <w:rsid w:val="00521BB5"/>
    <w:rsid w:val="0053737E"/>
    <w:rsid w:val="0055072F"/>
    <w:rsid w:val="005667F0"/>
    <w:rsid w:val="00567F1D"/>
    <w:rsid w:val="00571194"/>
    <w:rsid w:val="005749DB"/>
    <w:rsid w:val="005846B5"/>
    <w:rsid w:val="00587FCB"/>
    <w:rsid w:val="00597759"/>
    <w:rsid w:val="00597791"/>
    <w:rsid w:val="005B1266"/>
    <w:rsid w:val="005B364A"/>
    <w:rsid w:val="005C1D05"/>
    <w:rsid w:val="005D2C4A"/>
    <w:rsid w:val="005D41EB"/>
    <w:rsid w:val="005E0257"/>
    <w:rsid w:val="005E322F"/>
    <w:rsid w:val="005E7BA7"/>
    <w:rsid w:val="005F3072"/>
    <w:rsid w:val="005F5A83"/>
    <w:rsid w:val="00604A59"/>
    <w:rsid w:val="006124F7"/>
    <w:rsid w:val="00612718"/>
    <w:rsid w:val="0061291D"/>
    <w:rsid w:val="00622EFA"/>
    <w:rsid w:val="006313B6"/>
    <w:rsid w:val="00634860"/>
    <w:rsid w:val="00647527"/>
    <w:rsid w:val="0066179B"/>
    <w:rsid w:val="00666A96"/>
    <w:rsid w:val="00670082"/>
    <w:rsid w:val="00670C40"/>
    <w:rsid w:val="006803FC"/>
    <w:rsid w:val="00680523"/>
    <w:rsid w:val="0068775E"/>
    <w:rsid w:val="00693D1A"/>
    <w:rsid w:val="006A17D1"/>
    <w:rsid w:val="006A1A00"/>
    <w:rsid w:val="006A5EBC"/>
    <w:rsid w:val="006B4B06"/>
    <w:rsid w:val="006E331A"/>
    <w:rsid w:val="006E76F5"/>
    <w:rsid w:val="00703EAD"/>
    <w:rsid w:val="00705AD5"/>
    <w:rsid w:val="007154BA"/>
    <w:rsid w:val="00721C30"/>
    <w:rsid w:val="00723273"/>
    <w:rsid w:val="00737E53"/>
    <w:rsid w:val="00744E25"/>
    <w:rsid w:val="00754F36"/>
    <w:rsid w:val="00757F82"/>
    <w:rsid w:val="007676A4"/>
    <w:rsid w:val="0077001D"/>
    <w:rsid w:val="00771705"/>
    <w:rsid w:val="00777A2D"/>
    <w:rsid w:val="00780CAD"/>
    <w:rsid w:val="00782727"/>
    <w:rsid w:val="00790D77"/>
    <w:rsid w:val="007A04D8"/>
    <w:rsid w:val="007A0770"/>
    <w:rsid w:val="007A38B2"/>
    <w:rsid w:val="007B3C73"/>
    <w:rsid w:val="007C09B3"/>
    <w:rsid w:val="007C16DC"/>
    <w:rsid w:val="007D2476"/>
    <w:rsid w:val="007D74DC"/>
    <w:rsid w:val="007E7483"/>
    <w:rsid w:val="007F02C0"/>
    <w:rsid w:val="007F4D5A"/>
    <w:rsid w:val="00810EC9"/>
    <w:rsid w:val="008135E5"/>
    <w:rsid w:val="008144F2"/>
    <w:rsid w:val="00816F0A"/>
    <w:rsid w:val="008400A4"/>
    <w:rsid w:val="00841B54"/>
    <w:rsid w:val="0084354B"/>
    <w:rsid w:val="00843627"/>
    <w:rsid w:val="00845A94"/>
    <w:rsid w:val="008469E3"/>
    <w:rsid w:val="008469E8"/>
    <w:rsid w:val="00854523"/>
    <w:rsid w:val="00862BC3"/>
    <w:rsid w:val="00870310"/>
    <w:rsid w:val="0088061A"/>
    <w:rsid w:val="00890360"/>
    <w:rsid w:val="00896329"/>
    <w:rsid w:val="008A6F5D"/>
    <w:rsid w:val="008B047B"/>
    <w:rsid w:val="008B6653"/>
    <w:rsid w:val="008C39A1"/>
    <w:rsid w:val="008C3ABD"/>
    <w:rsid w:val="008C4722"/>
    <w:rsid w:val="008C5940"/>
    <w:rsid w:val="008D0C6E"/>
    <w:rsid w:val="008E2AA1"/>
    <w:rsid w:val="008E400A"/>
    <w:rsid w:val="008E696D"/>
    <w:rsid w:val="008F388B"/>
    <w:rsid w:val="008F4BF8"/>
    <w:rsid w:val="008F52D5"/>
    <w:rsid w:val="00901425"/>
    <w:rsid w:val="009063DA"/>
    <w:rsid w:val="00911220"/>
    <w:rsid w:val="00911315"/>
    <w:rsid w:val="0091175D"/>
    <w:rsid w:val="00911BDA"/>
    <w:rsid w:val="0091545E"/>
    <w:rsid w:val="00922334"/>
    <w:rsid w:val="00930B8A"/>
    <w:rsid w:val="00931FB3"/>
    <w:rsid w:val="0093250B"/>
    <w:rsid w:val="009355D7"/>
    <w:rsid w:val="00945149"/>
    <w:rsid w:val="00952688"/>
    <w:rsid w:val="00960898"/>
    <w:rsid w:val="0096116F"/>
    <w:rsid w:val="00972874"/>
    <w:rsid w:val="009756A1"/>
    <w:rsid w:val="00977337"/>
    <w:rsid w:val="0098010A"/>
    <w:rsid w:val="00983902"/>
    <w:rsid w:val="00986136"/>
    <w:rsid w:val="00990352"/>
    <w:rsid w:val="0099579B"/>
    <w:rsid w:val="009A097E"/>
    <w:rsid w:val="009A49F1"/>
    <w:rsid w:val="009B695C"/>
    <w:rsid w:val="009C5605"/>
    <w:rsid w:val="009C742B"/>
    <w:rsid w:val="009C7FD7"/>
    <w:rsid w:val="009D3649"/>
    <w:rsid w:val="009D6528"/>
    <w:rsid w:val="009E79D5"/>
    <w:rsid w:val="009F62F9"/>
    <w:rsid w:val="00A02DC5"/>
    <w:rsid w:val="00A03A7B"/>
    <w:rsid w:val="00A051D4"/>
    <w:rsid w:val="00A05DB5"/>
    <w:rsid w:val="00A070EF"/>
    <w:rsid w:val="00A11F96"/>
    <w:rsid w:val="00A131CF"/>
    <w:rsid w:val="00A172D9"/>
    <w:rsid w:val="00A2576B"/>
    <w:rsid w:val="00A25918"/>
    <w:rsid w:val="00A40BC2"/>
    <w:rsid w:val="00A46975"/>
    <w:rsid w:val="00A60782"/>
    <w:rsid w:val="00A610B8"/>
    <w:rsid w:val="00A62D31"/>
    <w:rsid w:val="00A63323"/>
    <w:rsid w:val="00A773B7"/>
    <w:rsid w:val="00A905A3"/>
    <w:rsid w:val="00A90C29"/>
    <w:rsid w:val="00A91092"/>
    <w:rsid w:val="00A97377"/>
    <w:rsid w:val="00AC169C"/>
    <w:rsid w:val="00AD001C"/>
    <w:rsid w:val="00AD1B66"/>
    <w:rsid w:val="00AD2A89"/>
    <w:rsid w:val="00AD74C1"/>
    <w:rsid w:val="00AE00DE"/>
    <w:rsid w:val="00AE3D6D"/>
    <w:rsid w:val="00AF1F4A"/>
    <w:rsid w:val="00AF2EEF"/>
    <w:rsid w:val="00AF5F24"/>
    <w:rsid w:val="00AF712B"/>
    <w:rsid w:val="00AF7DAA"/>
    <w:rsid w:val="00B018D1"/>
    <w:rsid w:val="00B02EA9"/>
    <w:rsid w:val="00B04075"/>
    <w:rsid w:val="00B12F23"/>
    <w:rsid w:val="00B20B7A"/>
    <w:rsid w:val="00B276E6"/>
    <w:rsid w:val="00B44D04"/>
    <w:rsid w:val="00B46830"/>
    <w:rsid w:val="00B7127E"/>
    <w:rsid w:val="00B72F59"/>
    <w:rsid w:val="00B73A22"/>
    <w:rsid w:val="00B81F3D"/>
    <w:rsid w:val="00B9297B"/>
    <w:rsid w:val="00BA7DEA"/>
    <w:rsid w:val="00BB23D0"/>
    <w:rsid w:val="00BC29A2"/>
    <w:rsid w:val="00BC4FD0"/>
    <w:rsid w:val="00BF1DB2"/>
    <w:rsid w:val="00BF4636"/>
    <w:rsid w:val="00BF580E"/>
    <w:rsid w:val="00C020FA"/>
    <w:rsid w:val="00C031D3"/>
    <w:rsid w:val="00C04CE3"/>
    <w:rsid w:val="00C066FA"/>
    <w:rsid w:val="00C204FE"/>
    <w:rsid w:val="00C23D05"/>
    <w:rsid w:val="00C259FB"/>
    <w:rsid w:val="00C27BBE"/>
    <w:rsid w:val="00C34FC2"/>
    <w:rsid w:val="00C365DD"/>
    <w:rsid w:val="00C40200"/>
    <w:rsid w:val="00C41698"/>
    <w:rsid w:val="00C4269A"/>
    <w:rsid w:val="00C43CF7"/>
    <w:rsid w:val="00C52610"/>
    <w:rsid w:val="00C570E7"/>
    <w:rsid w:val="00C66ABD"/>
    <w:rsid w:val="00C700F9"/>
    <w:rsid w:val="00C704D1"/>
    <w:rsid w:val="00C71352"/>
    <w:rsid w:val="00C76170"/>
    <w:rsid w:val="00C77BAB"/>
    <w:rsid w:val="00C841E1"/>
    <w:rsid w:val="00C92BAC"/>
    <w:rsid w:val="00C932A3"/>
    <w:rsid w:val="00CA6EC8"/>
    <w:rsid w:val="00CB0550"/>
    <w:rsid w:val="00CB45E1"/>
    <w:rsid w:val="00CC201A"/>
    <w:rsid w:val="00CD3784"/>
    <w:rsid w:val="00CD6D92"/>
    <w:rsid w:val="00CF2597"/>
    <w:rsid w:val="00D246E0"/>
    <w:rsid w:val="00D26652"/>
    <w:rsid w:val="00D27075"/>
    <w:rsid w:val="00D3781F"/>
    <w:rsid w:val="00D37E32"/>
    <w:rsid w:val="00D4108A"/>
    <w:rsid w:val="00D43504"/>
    <w:rsid w:val="00D523E8"/>
    <w:rsid w:val="00D52DAD"/>
    <w:rsid w:val="00D551D2"/>
    <w:rsid w:val="00D56E2D"/>
    <w:rsid w:val="00D62EFA"/>
    <w:rsid w:val="00D672D5"/>
    <w:rsid w:val="00D70D70"/>
    <w:rsid w:val="00D71288"/>
    <w:rsid w:val="00D73656"/>
    <w:rsid w:val="00D76FED"/>
    <w:rsid w:val="00D816C5"/>
    <w:rsid w:val="00D83E6F"/>
    <w:rsid w:val="00DA296A"/>
    <w:rsid w:val="00DA5276"/>
    <w:rsid w:val="00DA6547"/>
    <w:rsid w:val="00DB08BD"/>
    <w:rsid w:val="00DC02E7"/>
    <w:rsid w:val="00DC4A35"/>
    <w:rsid w:val="00DC6D03"/>
    <w:rsid w:val="00DC7714"/>
    <w:rsid w:val="00DD0F7E"/>
    <w:rsid w:val="00DD210A"/>
    <w:rsid w:val="00DD6E48"/>
    <w:rsid w:val="00DE4463"/>
    <w:rsid w:val="00DF3B3D"/>
    <w:rsid w:val="00DF760F"/>
    <w:rsid w:val="00E0645C"/>
    <w:rsid w:val="00E06BC0"/>
    <w:rsid w:val="00E1335A"/>
    <w:rsid w:val="00E31236"/>
    <w:rsid w:val="00E33214"/>
    <w:rsid w:val="00E34FEC"/>
    <w:rsid w:val="00E531CE"/>
    <w:rsid w:val="00E77496"/>
    <w:rsid w:val="00E7762F"/>
    <w:rsid w:val="00E77E84"/>
    <w:rsid w:val="00E8246F"/>
    <w:rsid w:val="00E84271"/>
    <w:rsid w:val="00E845D5"/>
    <w:rsid w:val="00E93B31"/>
    <w:rsid w:val="00EA0C1C"/>
    <w:rsid w:val="00EA2D25"/>
    <w:rsid w:val="00EA2E45"/>
    <w:rsid w:val="00EA4A73"/>
    <w:rsid w:val="00EA5E90"/>
    <w:rsid w:val="00EB7B51"/>
    <w:rsid w:val="00EC0775"/>
    <w:rsid w:val="00EC589A"/>
    <w:rsid w:val="00EC76F9"/>
    <w:rsid w:val="00ED15C0"/>
    <w:rsid w:val="00ED45B5"/>
    <w:rsid w:val="00EE04FD"/>
    <w:rsid w:val="00EE08FA"/>
    <w:rsid w:val="00EE57DE"/>
    <w:rsid w:val="00EE73B4"/>
    <w:rsid w:val="00EF30E0"/>
    <w:rsid w:val="00EF4696"/>
    <w:rsid w:val="00EF4AEF"/>
    <w:rsid w:val="00EF4D05"/>
    <w:rsid w:val="00F00D2D"/>
    <w:rsid w:val="00F0217F"/>
    <w:rsid w:val="00F217A9"/>
    <w:rsid w:val="00F24FCA"/>
    <w:rsid w:val="00F27184"/>
    <w:rsid w:val="00F27C1E"/>
    <w:rsid w:val="00F36959"/>
    <w:rsid w:val="00F3746B"/>
    <w:rsid w:val="00F37F78"/>
    <w:rsid w:val="00F43FE8"/>
    <w:rsid w:val="00F448D5"/>
    <w:rsid w:val="00F47C17"/>
    <w:rsid w:val="00F50244"/>
    <w:rsid w:val="00F54E94"/>
    <w:rsid w:val="00F5535D"/>
    <w:rsid w:val="00F61654"/>
    <w:rsid w:val="00F63CD0"/>
    <w:rsid w:val="00F655E6"/>
    <w:rsid w:val="00F7643B"/>
    <w:rsid w:val="00F82BA7"/>
    <w:rsid w:val="00F838B0"/>
    <w:rsid w:val="00F8558A"/>
    <w:rsid w:val="00F91F06"/>
    <w:rsid w:val="00F946DF"/>
    <w:rsid w:val="00FA192E"/>
    <w:rsid w:val="00FB2C66"/>
    <w:rsid w:val="00FB6728"/>
    <w:rsid w:val="00FB7C19"/>
    <w:rsid w:val="00FB7F83"/>
    <w:rsid w:val="00FC0EA5"/>
    <w:rsid w:val="00FD056F"/>
    <w:rsid w:val="00FD1D8E"/>
    <w:rsid w:val="00FD2EBB"/>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206886"/>
  <w15:docId w15:val="{D12F318C-DE07-49C5-A1FD-903458E2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Indent">
    <w:name w:val="Body Text Indent"/>
    <w:basedOn w:val="Normal"/>
    <w:link w:val="BodyTextIndentChar"/>
    <w:rsid w:val="008B6653"/>
    <w:pPr>
      <w:spacing w:after="0" w:line="240" w:lineRule="auto"/>
      <w:ind w:left="720" w:hanging="720"/>
    </w:pPr>
    <w:rPr>
      <w:rFonts w:ascii="Times New Roman" w:eastAsia="Times New Roman" w:hAnsi="Times New Roman"/>
      <w:noProof/>
      <w:szCs w:val="20"/>
      <w:lang w:val="x-none" w:eastAsia="x-none"/>
    </w:rPr>
  </w:style>
  <w:style w:type="character" w:customStyle="1" w:styleId="BodyTextIndentChar">
    <w:name w:val="Body Text Indent Char"/>
    <w:link w:val="BodyTextIndent"/>
    <w:rsid w:val="008B6653"/>
    <w:rPr>
      <w:rFonts w:ascii="Times New Roman" w:eastAsia="Times New Roman" w:hAnsi="Times New Roman"/>
      <w:noProof/>
      <w:sz w:val="22"/>
    </w:rPr>
  </w:style>
  <w:style w:type="paragraph" w:styleId="NoSpacing">
    <w:name w:val="No Spacing"/>
    <w:uiPriority w:val="1"/>
    <w:qFormat/>
    <w:rsid w:val="008C39A1"/>
    <w:rPr>
      <w:sz w:val="22"/>
      <w:szCs w:val="22"/>
      <w:lang w:eastAsia="en-US"/>
    </w:rPr>
  </w:style>
  <w:style w:type="paragraph" w:customStyle="1" w:styleId="Body1">
    <w:name w:val="Body 1"/>
    <w:rsid w:val="0003352F"/>
    <w:pPr>
      <w:outlineLvl w:val="0"/>
    </w:pPr>
    <w:rPr>
      <w:rFonts w:ascii="Times New Roman" w:eastAsia="Arial Unicode MS" w:hAnsi="Times New Roman"/>
      <w:color w:val="000000"/>
      <w:u w:color="000000"/>
      <w:lang w:eastAsia="en-US"/>
    </w:rPr>
  </w:style>
  <w:style w:type="paragraph" w:styleId="Revision">
    <w:name w:val="Revision"/>
    <w:hidden/>
    <w:uiPriority w:val="99"/>
    <w:semiHidden/>
    <w:rsid w:val="0050627B"/>
    <w:rPr>
      <w:sz w:val="22"/>
      <w:szCs w:val="22"/>
      <w:lang w:eastAsia="en-US"/>
    </w:rPr>
  </w:style>
  <w:style w:type="paragraph" w:styleId="ListParagraph">
    <w:name w:val="List Paragraph"/>
    <w:basedOn w:val="Normal"/>
    <w:uiPriority w:val="34"/>
    <w:qFormat/>
    <w:rsid w:val="008144F2"/>
    <w:pPr>
      <w:ind w:left="720"/>
    </w:pPr>
  </w:style>
  <w:style w:type="character" w:styleId="FollowedHyperlink">
    <w:name w:val="FollowedHyperlink"/>
    <w:uiPriority w:val="99"/>
    <w:semiHidden/>
    <w:unhideWhenUsed/>
    <w:rsid w:val="00F82BA7"/>
    <w:rPr>
      <w:color w:val="800080"/>
      <w:u w:val="single"/>
    </w:rPr>
  </w:style>
  <w:style w:type="paragraph" w:styleId="NormalWeb">
    <w:name w:val="Normal (Web)"/>
    <w:basedOn w:val="Normal"/>
    <w:uiPriority w:val="99"/>
    <w:semiHidden/>
    <w:unhideWhenUsed/>
    <w:rsid w:val="00C76170"/>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650401">
      <w:bodyDiv w:val="1"/>
      <w:marLeft w:val="0"/>
      <w:marRight w:val="0"/>
      <w:marTop w:val="0"/>
      <w:marBottom w:val="0"/>
      <w:divBdr>
        <w:top w:val="none" w:sz="0" w:space="0" w:color="auto"/>
        <w:left w:val="none" w:sz="0" w:space="0" w:color="auto"/>
        <w:bottom w:val="none" w:sz="0" w:space="0" w:color="auto"/>
        <w:right w:val="none" w:sz="0" w:space="0" w:color="auto"/>
      </w:divBdr>
      <w:divsChild>
        <w:div w:id="1044327310">
          <w:marLeft w:val="0"/>
          <w:marRight w:val="0"/>
          <w:marTop w:val="0"/>
          <w:marBottom w:val="0"/>
          <w:divBdr>
            <w:top w:val="none" w:sz="0" w:space="0" w:color="auto"/>
            <w:left w:val="none" w:sz="0" w:space="0" w:color="auto"/>
            <w:bottom w:val="none" w:sz="0" w:space="0" w:color="auto"/>
            <w:right w:val="none" w:sz="0" w:space="0" w:color="auto"/>
          </w:divBdr>
          <w:divsChild>
            <w:div w:id="1535924398">
              <w:marLeft w:val="0"/>
              <w:marRight w:val="0"/>
              <w:marTop w:val="0"/>
              <w:marBottom w:val="0"/>
              <w:divBdr>
                <w:top w:val="none" w:sz="0" w:space="0" w:color="auto"/>
                <w:left w:val="none" w:sz="0" w:space="0" w:color="auto"/>
                <w:bottom w:val="none" w:sz="0" w:space="0" w:color="auto"/>
                <w:right w:val="none" w:sz="0" w:space="0" w:color="auto"/>
              </w:divBdr>
              <w:divsChild>
                <w:div w:id="1463036092">
                  <w:marLeft w:val="0"/>
                  <w:marRight w:val="0"/>
                  <w:marTop w:val="0"/>
                  <w:marBottom w:val="0"/>
                  <w:divBdr>
                    <w:top w:val="none" w:sz="0" w:space="0" w:color="auto"/>
                    <w:left w:val="none" w:sz="0" w:space="0" w:color="auto"/>
                    <w:bottom w:val="none" w:sz="0" w:space="0" w:color="auto"/>
                    <w:right w:val="none" w:sz="0" w:space="0" w:color="auto"/>
                  </w:divBdr>
                  <w:divsChild>
                    <w:div w:id="479923066">
                      <w:marLeft w:val="0"/>
                      <w:marRight w:val="0"/>
                      <w:marTop w:val="0"/>
                      <w:marBottom w:val="0"/>
                      <w:divBdr>
                        <w:top w:val="none" w:sz="0" w:space="0" w:color="auto"/>
                        <w:left w:val="none" w:sz="0" w:space="0" w:color="auto"/>
                        <w:bottom w:val="none" w:sz="0" w:space="0" w:color="auto"/>
                        <w:right w:val="none" w:sz="0" w:space="0" w:color="auto"/>
                      </w:divBdr>
                      <w:divsChild>
                        <w:div w:id="1677919823">
                          <w:marLeft w:val="0"/>
                          <w:marRight w:val="0"/>
                          <w:marTop w:val="0"/>
                          <w:marBottom w:val="0"/>
                          <w:divBdr>
                            <w:top w:val="none" w:sz="0" w:space="0" w:color="auto"/>
                            <w:left w:val="none" w:sz="0" w:space="0" w:color="auto"/>
                            <w:bottom w:val="none" w:sz="0" w:space="0" w:color="auto"/>
                            <w:right w:val="none" w:sz="0" w:space="0" w:color="auto"/>
                          </w:divBdr>
                          <w:divsChild>
                            <w:div w:id="982809638">
                              <w:marLeft w:val="0"/>
                              <w:marRight w:val="0"/>
                              <w:marTop w:val="0"/>
                              <w:marBottom w:val="0"/>
                              <w:divBdr>
                                <w:top w:val="none" w:sz="0" w:space="0" w:color="auto"/>
                                <w:left w:val="none" w:sz="0" w:space="0" w:color="auto"/>
                                <w:bottom w:val="none" w:sz="0" w:space="0" w:color="auto"/>
                                <w:right w:val="none" w:sz="0" w:space="0" w:color="auto"/>
                              </w:divBdr>
                              <w:divsChild>
                                <w:div w:id="1629047227">
                                  <w:marLeft w:val="0"/>
                                  <w:marRight w:val="0"/>
                                  <w:marTop w:val="0"/>
                                  <w:marBottom w:val="0"/>
                                  <w:divBdr>
                                    <w:top w:val="none" w:sz="0" w:space="0" w:color="auto"/>
                                    <w:left w:val="none" w:sz="0" w:space="0" w:color="auto"/>
                                    <w:bottom w:val="none" w:sz="0" w:space="0" w:color="auto"/>
                                    <w:right w:val="none" w:sz="0" w:space="0" w:color="auto"/>
                                  </w:divBdr>
                                  <w:divsChild>
                                    <w:div w:id="489717434">
                                      <w:marLeft w:val="0"/>
                                      <w:marRight w:val="0"/>
                                      <w:marTop w:val="0"/>
                                      <w:marBottom w:val="0"/>
                                      <w:divBdr>
                                        <w:top w:val="none" w:sz="0" w:space="0" w:color="auto"/>
                                        <w:left w:val="none" w:sz="0" w:space="0" w:color="auto"/>
                                        <w:bottom w:val="none" w:sz="0" w:space="0" w:color="auto"/>
                                        <w:right w:val="none" w:sz="0" w:space="0" w:color="auto"/>
                                      </w:divBdr>
                                      <w:divsChild>
                                        <w:div w:id="1872064010">
                                          <w:marLeft w:val="0"/>
                                          <w:marRight w:val="0"/>
                                          <w:marTop w:val="0"/>
                                          <w:marBottom w:val="0"/>
                                          <w:divBdr>
                                            <w:top w:val="none" w:sz="0" w:space="0" w:color="auto"/>
                                            <w:left w:val="none" w:sz="0" w:space="0" w:color="auto"/>
                                            <w:bottom w:val="none" w:sz="0" w:space="0" w:color="auto"/>
                                            <w:right w:val="none" w:sz="0" w:space="0" w:color="auto"/>
                                          </w:divBdr>
                                          <w:divsChild>
                                            <w:div w:id="1097366026">
                                              <w:marLeft w:val="0"/>
                                              <w:marRight w:val="0"/>
                                              <w:marTop w:val="0"/>
                                              <w:marBottom w:val="0"/>
                                              <w:divBdr>
                                                <w:top w:val="none" w:sz="0" w:space="0" w:color="auto"/>
                                                <w:left w:val="none" w:sz="0" w:space="0" w:color="auto"/>
                                                <w:bottom w:val="none" w:sz="0" w:space="0" w:color="auto"/>
                                                <w:right w:val="none" w:sz="0" w:space="0" w:color="auto"/>
                                              </w:divBdr>
                                              <w:divsChild>
                                                <w:div w:id="5081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0347130">
      <w:bodyDiv w:val="1"/>
      <w:marLeft w:val="0"/>
      <w:marRight w:val="0"/>
      <w:marTop w:val="0"/>
      <w:marBottom w:val="0"/>
      <w:divBdr>
        <w:top w:val="none" w:sz="0" w:space="0" w:color="auto"/>
        <w:left w:val="none" w:sz="0" w:space="0" w:color="auto"/>
        <w:bottom w:val="none" w:sz="0" w:space="0" w:color="auto"/>
        <w:right w:val="none" w:sz="0" w:space="0" w:color="auto"/>
      </w:divBdr>
    </w:div>
    <w:div w:id="617638358">
      <w:bodyDiv w:val="1"/>
      <w:marLeft w:val="0"/>
      <w:marRight w:val="0"/>
      <w:marTop w:val="0"/>
      <w:marBottom w:val="0"/>
      <w:divBdr>
        <w:top w:val="none" w:sz="0" w:space="0" w:color="auto"/>
        <w:left w:val="none" w:sz="0" w:space="0" w:color="auto"/>
        <w:bottom w:val="none" w:sz="0" w:space="0" w:color="auto"/>
        <w:right w:val="none" w:sz="0" w:space="0" w:color="auto"/>
      </w:divBdr>
    </w:div>
    <w:div w:id="1138106909">
      <w:bodyDiv w:val="1"/>
      <w:marLeft w:val="0"/>
      <w:marRight w:val="0"/>
      <w:marTop w:val="0"/>
      <w:marBottom w:val="0"/>
      <w:divBdr>
        <w:top w:val="none" w:sz="0" w:space="0" w:color="auto"/>
        <w:left w:val="none" w:sz="0" w:space="0" w:color="auto"/>
        <w:bottom w:val="none" w:sz="0" w:space="0" w:color="auto"/>
        <w:right w:val="none" w:sz="0" w:space="0" w:color="auto"/>
      </w:divBdr>
    </w:div>
    <w:div w:id="1317492543">
      <w:bodyDiv w:val="1"/>
      <w:marLeft w:val="0"/>
      <w:marRight w:val="0"/>
      <w:marTop w:val="0"/>
      <w:marBottom w:val="0"/>
      <w:divBdr>
        <w:top w:val="none" w:sz="0" w:space="0" w:color="auto"/>
        <w:left w:val="none" w:sz="0" w:space="0" w:color="auto"/>
        <w:bottom w:val="none" w:sz="0" w:space="0" w:color="auto"/>
        <w:right w:val="none" w:sz="0" w:space="0" w:color="auto"/>
      </w:divBdr>
    </w:div>
    <w:div w:id="1467358740">
      <w:bodyDiv w:val="1"/>
      <w:marLeft w:val="0"/>
      <w:marRight w:val="0"/>
      <w:marTop w:val="0"/>
      <w:marBottom w:val="0"/>
      <w:divBdr>
        <w:top w:val="none" w:sz="0" w:space="0" w:color="auto"/>
        <w:left w:val="none" w:sz="0" w:space="0" w:color="auto"/>
        <w:bottom w:val="none" w:sz="0" w:space="0" w:color="auto"/>
        <w:right w:val="none" w:sz="0" w:space="0" w:color="auto"/>
      </w:divBdr>
    </w:div>
    <w:div w:id="1967005826">
      <w:bodyDiv w:val="1"/>
      <w:marLeft w:val="0"/>
      <w:marRight w:val="0"/>
      <w:marTop w:val="0"/>
      <w:marBottom w:val="0"/>
      <w:divBdr>
        <w:top w:val="none" w:sz="0" w:space="0" w:color="auto"/>
        <w:left w:val="none" w:sz="0" w:space="0" w:color="auto"/>
        <w:bottom w:val="none" w:sz="0" w:space="0" w:color="auto"/>
        <w:right w:val="none" w:sz="0" w:space="0" w:color="auto"/>
      </w:divBdr>
    </w:div>
    <w:div w:id="2039505587">
      <w:bodyDiv w:val="1"/>
      <w:marLeft w:val="0"/>
      <w:marRight w:val="0"/>
      <w:marTop w:val="0"/>
      <w:marBottom w:val="0"/>
      <w:divBdr>
        <w:top w:val="none" w:sz="0" w:space="0" w:color="auto"/>
        <w:left w:val="none" w:sz="0" w:space="0" w:color="auto"/>
        <w:bottom w:val="none" w:sz="0" w:space="0" w:color="auto"/>
        <w:right w:val="none" w:sz="0" w:space="0" w:color="auto"/>
      </w:divBdr>
      <w:divsChild>
        <w:div w:id="513694583">
          <w:marLeft w:val="0"/>
          <w:marRight w:val="0"/>
          <w:marTop w:val="0"/>
          <w:marBottom w:val="0"/>
          <w:divBdr>
            <w:top w:val="none" w:sz="0" w:space="0" w:color="auto"/>
            <w:left w:val="none" w:sz="0" w:space="0" w:color="auto"/>
            <w:bottom w:val="none" w:sz="0" w:space="0" w:color="auto"/>
            <w:right w:val="none" w:sz="0" w:space="0" w:color="auto"/>
          </w:divBdr>
          <w:divsChild>
            <w:div w:id="378478581">
              <w:marLeft w:val="0"/>
              <w:marRight w:val="0"/>
              <w:marTop w:val="0"/>
              <w:marBottom w:val="0"/>
              <w:divBdr>
                <w:top w:val="none" w:sz="0" w:space="0" w:color="auto"/>
                <w:left w:val="none" w:sz="0" w:space="0" w:color="auto"/>
                <w:bottom w:val="none" w:sz="0" w:space="0" w:color="auto"/>
                <w:right w:val="none" w:sz="0" w:space="0" w:color="auto"/>
              </w:divBdr>
              <w:divsChild>
                <w:div w:id="924655762">
                  <w:marLeft w:val="0"/>
                  <w:marRight w:val="0"/>
                  <w:marTop w:val="0"/>
                  <w:marBottom w:val="0"/>
                  <w:divBdr>
                    <w:top w:val="none" w:sz="0" w:space="0" w:color="auto"/>
                    <w:left w:val="none" w:sz="0" w:space="0" w:color="auto"/>
                    <w:bottom w:val="none" w:sz="0" w:space="0" w:color="auto"/>
                    <w:right w:val="none" w:sz="0" w:space="0" w:color="auto"/>
                  </w:divBdr>
                  <w:divsChild>
                    <w:div w:id="1703435739">
                      <w:marLeft w:val="0"/>
                      <w:marRight w:val="0"/>
                      <w:marTop w:val="0"/>
                      <w:marBottom w:val="0"/>
                      <w:divBdr>
                        <w:top w:val="none" w:sz="0" w:space="0" w:color="auto"/>
                        <w:left w:val="none" w:sz="0" w:space="0" w:color="auto"/>
                        <w:bottom w:val="none" w:sz="0" w:space="0" w:color="auto"/>
                        <w:right w:val="none" w:sz="0" w:space="0" w:color="auto"/>
                      </w:divBdr>
                      <w:divsChild>
                        <w:div w:id="1508639290">
                          <w:marLeft w:val="0"/>
                          <w:marRight w:val="0"/>
                          <w:marTop w:val="0"/>
                          <w:marBottom w:val="0"/>
                          <w:divBdr>
                            <w:top w:val="none" w:sz="0" w:space="0" w:color="auto"/>
                            <w:left w:val="none" w:sz="0" w:space="0" w:color="auto"/>
                            <w:bottom w:val="none" w:sz="0" w:space="0" w:color="auto"/>
                            <w:right w:val="none" w:sz="0" w:space="0" w:color="auto"/>
                          </w:divBdr>
                          <w:divsChild>
                            <w:div w:id="1897398598">
                              <w:marLeft w:val="0"/>
                              <w:marRight w:val="0"/>
                              <w:marTop w:val="0"/>
                              <w:marBottom w:val="0"/>
                              <w:divBdr>
                                <w:top w:val="none" w:sz="0" w:space="0" w:color="auto"/>
                                <w:left w:val="none" w:sz="0" w:space="0" w:color="auto"/>
                                <w:bottom w:val="none" w:sz="0" w:space="0" w:color="auto"/>
                                <w:right w:val="none" w:sz="0" w:space="0" w:color="auto"/>
                              </w:divBdr>
                              <w:divsChild>
                                <w:div w:id="1103113072">
                                  <w:marLeft w:val="0"/>
                                  <w:marRight w:val="0"/>
                                  <w:marTop w:val="0"/>
                                  <w:marBottom w:val="0"/>
                                  <w:divBdr>
                                    <w:top w:val="none" w:sz="0" w:space="0" w:color="auto"/>
                                    <w:left w:val="none" w:sz="0" w:space="0" w:color="auto"/>
                                    <w:bottom w:val="none" w:sz="0" w:space="0" w:color="auto"/>
                                    <w:right w:val="none" w:sz="0" w:space="0" w:color="auto"/>
                                  </w:divBdr>
                                  <w:divsChild>
                                    <w:div w:id="204604404">
                                      <w:marLeft w:val="0"/>
                                      <w:marRight w:val="0"/>
                                      <w:marTop w:val="0"/>
                                      <w:marBottom w:val="0"/>
                                      <w:divBdr>
                                        <w:top w:val="none" w:sz="0" w:space="0" w:color="auto"/>
                                        <w:left w:val="none" w:sz="0" w:space="0" w:color="auto"/>
                                        <w:bottom w:val="none" w:sz="0" w:space="0" w:color="auto"/>
                                        <w:right w:val="none" w:sz="0" w:space="0" w:color="auto"/>
                                      </w:divBdr>
                                      <w:divsChild>
                                        <w:div w:id="1834025451">
                                          <w:marLeft w:val="0"/>
                                          <w:marRight w:val="0"/>
                                          <w:marTop w:val="0"/>
                                          <w:marBottom w:val="0"/>
                                          <w:divBdr>
                                            <w:top w:val="none" w:sz="0" w:space="0" w:color="auto"/>
                                            <w:left w:val="none" w:sz="0" w:space="0" w:color="auto"/>
                                            <w:bottom w:val="none" w:sz="0" w:space="0" w:color="auto"/>
                                            <w:right w:val="none" w:sz="0" w:space="0" w:color="auto"/>
                                          </w:divBdr>
                                          <w:divsChild>
                                            <w:div w:id="238830713">
                                              <w:marLeft w:val="0"/>
                                              <w:marRight w:val="0"/>
                                              <w:marTop w:val="0"/>
                                              <w:marBottom w:val="0"/>
                                              <w:divBdr>
                                                <w:top w:val="none" w:sz="0" w:space="0" w:color="auto"/>
                                                <w:left w:val="none" w:sz="0" w:space="0" w:color="auto"/>
                                                <w:bottom w:val="none" w:sz="0" w:space="0" w:color="auto"/>
                                                <w:right w:val="none" w:sz="0" w:space="0" w:color="auto"/>
                                              </w:divBdr>
                                              <w:divsChild>
                                                <w:div w:id="6502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26" Type="http://schemas.openxmlformats.org/officeDocument/2006/relationships/hyperlink" Target="http://www.kingston.ac.uk/undergraduate-course/architectur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www.qaa.ac.uk/docs/qaa/subject-benchmark-statements/sbs-architectural-technology-14.pdf?sfvrsn=81ecf781_18"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qaa.ac.uk/docs/qaa/subject-benchmark-statements/subject-benchmark-statement-architecture.pdf?sfvrsn=3cecf781_14"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architecture.com/education-cpd-and-careers/how-to-become-an-architect"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685CE-6726-4F5D-B859-CF14C7EFBE1D}">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8E9D6AF8-AA10-48F1-B866-BC128B110F2A}">
  <ds:schemaRefs>
    <ds:schemaRef ds:uri="http://schemas.microsoft.com/sharepoint/v3/contenttype/forms"/>
  </ds:schemaRefs>
</ds:datastoreItem>
</file>

<file path=customXml/itemProps3.xml><?xml version="1.0" encoding="utf-8"?>
<ds:datastoreItem xmlns:ds="http://schemas.openxmlformats.org/officeDocument/2006/customXml" ds:itemID="{66AC4503-A140-4091-A042-2CD49B0A6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BE600D-A87E-4603-B2CD-269EC4079488}">
  <ds:schemaRefs>
    <ds:schemaRef ds:uri="http://schemas.microsoft.com/office/2006/metadata/longProperties"/>
  </ds:schemaRefs>
</ds:datastoreItem>
</file>

<file path=customXml/itemProps5.xml><?xml version="1.0" encoding="utf-8"?>
<ds:datastoreItem xmlns:ds="http://schemas.openxmlformats.org/officeDocument/2006/customXml" ds:itemID="{20FF8208-D5E7-4ADC-867A-B9CD7A393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6422</Words>
  <Characters>36609</Characters>
  <Application>Microsoft Office Word</Application>
  <DocSecurity>4</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42946</CharactersWithSpaces>
  <SharedDoc>false</SharedDoc>
  <HLinks>
    <vt:vector size="36" baseType="variant">
      <vt:variant>
        <vt:i4>5963846</vt:i4>
      </vt:variant>
      <vt:variant>
        <vt:i4>15</vt:i4>
      </vt:variant>
      <vt:variant>
        <vt:i4>0</vt:i4>
      </vt:variant>
      <vt:variant>
        <vt:i4>5</vt:i4>
      </vt:variant>
      <vt:variant>
        <vt:lpwstr>http://www.kingston.ac.uk/undergraduate-course/architecture/</vt:lpwstr>
      </vt:variant>
      <vt:variant>
        <vt:lpwstr/>
      </vt:variant>
      <vt:variant>
        <vt:i4>5963872</vt:i4>
      </vt:variant>
      <vt:variant>
        <vt:i4>12</vt:i4>
      </vt:variant>
      <vt:variant>
        <vt:i4>0</vt:i4>
      </vt:variant>
      <vt:variant>
        <vt:i4>5</vt:i4>
      </vt:variant>
      <vt:variant>
        <vt:lpwstr>http://www.qaa.ac.uk/docs/qaa/subject-benchmark-statements/sbs-architectural-technology-14.pdf?sfvrsn=81ecf781_18</vt:lpwstr>
      </vt:variant>
      <vt:variant>
        <vt:lpwstr/>
      </vt:variant>
      <vt:variant>
        <vt:i4>49</vt:i4>
      </vt:variant>
      <vt:variant>
        <vt:i4>9</vt:i4>
      </vt:variant>
      <vt:variant>
        <vt:i4>0</vt:i4>
      </vt:variant>
      <vt:variant>
        <vt:i4>5</vt:i4>
      </vt:variant>
      <vt:variant>
        <vt:lpwstr>http://www.qaa.ac.uk/docs/qaa/subject-benchmark-statements/subject-benchmark-statement-architecture.pdf?sfvrsn=3cecf781_14</vt:lpwstr>
      </vt:variant>
      <vt:variant>
        <vt:lpwstr/>
      </vt:variant>
      <vt:variant>
        <vt:i4>7995451</vt:i4>
      </vt:variant>
      <vt:variant>
        <vt:i4>6</vt:i4>
      </vt:variant>
      <vt:variant>
        <vt:i4>0</vt:i4>
      </vt:variant>
      <vt:variant>
        <vt:i4>5</vt:i4>
      </vt:variant>
      <vt:variant>
        <vt:lpwstr>http://www.arb.org.uk/</vt:lpwstr>
      </vt:variant>
      <vt:variant>
        <vt:lpwstr/>
      </vt:variant>
      <vt:variant>
        <vt:i4>4653138</vt:i4>
      </vt:variant>
      <vt:variant>
        <vt:i4>3</vt:i4>
      </vt:variant>
      <vt:variant>
        <vt:i4>0</vt:i4>
      </vt:variant>
      <vt:variant>
        <vt:i4>5</vt:i4>
      </vt:variant>
      <vt:variant>
        <vt:lpwstr>http://www.architecture.com/TheRIBA/TheRIBA.aspx</vt:lpwstr>
      </vt:variant>
      <vt:variant>
        <vt:lpwstr/>
      </vt:variant>
      <vt:variant>
        <vt:i4>4194396</vt:i4>
      </vt:variant>
      <vt:variant>
        <vt:i4>0</vt:i4>
      </vt:variant>
      <vt:variant>
        <vt:i4>0</vt:i4>
      </vt:variant>
      <vt:variant>
        <vt:i4>5</vt:i4>
      </vt:variant>
      <vt:variant>
        <vt:lpwstr>https://www.architecture.com/education-cpd-and-careers/how-to-become-an-architect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Maggie</dc:creator>
  <cp:keywords/>
  <cp:lastModifiedBy>Hughes, Maggie</cp:lastModifiedBy>
  <cp:revision>2</cp:revision>
  <cp:lastPrinted>2017-06-19T09:58:00Z</cp:lastPrinted>
  <dcterms:created xsi:type="dcterms:W3CDTF">2020-10-07T09:44:00Z</dcterms:created>
  <dcterms:modified xsi:type="dcterms:W3CDTF">2020-10-07T09:44:00Z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KU34847@kingston.ac.uk</vt:lpwstr>
  </property>
  <property fmtid="{D5CDD505-2E9C-101B-9397-08002B2CF9AE}" pid="7" name="MSIP_Label_3b551598-29da-492a-8b9f-8358cd43dd03_SetDate">
    <vt:lpwstr>2020-10-05T08:58:05.9120381Z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fb4bfa0e-4baf-496e-8890-947e44562565</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