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93E6B" w14:textId="77777777" w:rsidR="002835BA" w:rsidRPr="0059721B" w:rsidRDefault="002835BA" w:rsidP="00DF741A">
      <w:pPr>
        <w:rPr>
          <w:rFonts w:ascii="Arial" w:hAnsi="Arial" w:cs="Arial"/>
          <w:noProof/>
        </w:rPr>
      </w:pPr>
    </w:p>
    <w:p w14:paraId="2DEC9226"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02D40FDD" wp14:editId="1C715253">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67AF7845" w14:textId="77777777" w:rsidR="00DF741A" w:rsidRPr="0059721B" w:rsidRDefault="00DF741A" w:rsidP="00DF741A">
      <w:pPr>
        <w:jc w:val="right"/>
        <w:rPr>
          <w:rFonts w:ascii="Arial" w:hAnsi="Arial" w:cs="Arial"/>
          <w:b/>
          <w:szCs w:val="24"/>
        </w:rPr>
      </w:pPr>
    </w:p>
    <w:p w14:paraId="51A5DF4F" w14:textId="77777777" w:rsidR="00DF741A" w:rsidRPr="0059721B" w:rsidRDefault="00DF741A" w:rsidP="00DF741A">
      <w:pPr>
        <w:rPr>
          <w:rFonts w:ascii="Arial" w:hAnsi="Arial" w:cs="Arial"/>
          <w:b/>
          <w:szCs w:val="24"/>
        </w:rPr>
      </w:pPr>
    </w:p>
    <w:p w14:paraId="6374B748" w14:textId="77777777" w:rsidR="00DF741A" w:rsidRPr="0059721B" w:rsidRDefault="00DF741A" w:rsidP="00DF741A">
      <w:pPr>
        <w:rPr>
          <w:rFonts w:ascii="Arial" w:hAnsi="Arial" w:cs="Arial"/>
          <w:b/>
          <w:szCs w:val="24"/>
        </w:rPr>
      </w:pPr>
    </w:p>
    <w:p w14:paraId="0FA84057" w14:textId="77777777" w:rsidR="00DF741A" w:rsidRPr="00DC615C" w:rsidRDefault="00DF741A" w:rsidP="00DF741A">
      <w:pPr>
        <w:rPr>
          <w:rFonts w:ascii="Arial" w:hAnsi="Arial" w:cs="Arial"/>
          <w:b/>
          <w:sz w:val="24"/>
          <w:szCs w:val="24"/>
        </w:rPr>
      </w:pPr>
    </w:p>
    <w:p w14:paraId="44B914C2" w14:textId="77777777" w:rsidR="00DF741A" w:rsidRPr="00DC615C" w:rsidRDefault="00DF741A" w:rsidP="00DF741A">
      <w:pPr>
        <w:rPr>
          <w:rFonts w:ascii="Arial" w:hAnsi="Arial" w:cs="Arial"/>
          <w:b/>
          <w:sz w:val="24"/>
          <w:szCs w:val="24"/>
        </w:rPr>
      </w:pPr>
    </w:p>
    <w:tbl>
      <w:tblPr>
        <w:tblW w:w="0" w:type="auto"/>
        <w:tblLook w:val="04A0" w:firstRow="1" w:lastRow="0" w:firstColumn="1" w:lastColumn="0" w:noHBand="0" w:noVBand="1"/>
      </w:tblPr>
      <w:tblGrid>
        <w:gridCol w:w="3858"/>
        <w:gridCol w:w="5168"/>
      </w:tblGrid>
      <w:tr w:rsidR="00061498" w:rsidRPr="009044FD" w14:paraId="5A049515" w14:textId="77777777" w:rsidTr="00E85474">
        <w:tc>
          <w:tcPr>
            <w:tcW w:w="3858" w:type="dxa"/>
          </w:tcPr>
          <w:p w14:paraId="0B5E3770" w14:textId="77777777" w:rsidR="00061498" w:rsidRPr="009044FD" w:rsidRDefault="00061498" w:rsidP="00E85474">
            <w:pPr>
              <w:rPr>
                <w:rFonts w:ascii="Arial" w:hAnsi="Arial" w:cs="Arial"/>
                <w:b/>
                <w:szCs w:val="24"/>
              </w:rPr>
            </w:pPr>
          </w:p>
        </w:tc>
        <w:tc>
          <w:tcPr>
            <w:tcW w:w="5168" w:type="dxa"/>
          </w:tcPr>
          <w:p w14:paraId="388178D0" w14:textId="77777777" w:rsidR="00061498" w:rsidRPr="009044FD" w:rsidRDefault="00061498" w:rsidP="00024BF1">
            <w:pPr>
              <w:rPr>
                <w:rFonts w:ascii="Arial" w:hAnsi="Arial" w:cs="Arial"/>
                <w:i/>
                <w:szCs w:val="24"/>
              </w:rPr>
            </w:pPr>
          </w:p>
        </w:tc>
      </w:tr>
    </w:tbl>
    <w:p w14:paraId="7CD83871" w14:textId="77777777" w:rsidR="00B52FA9" w:rsidRPr="0059721B" w:rsidRDefault="00B52FA9" w:rsidP="00B52FA9">
      <w:pPr>
        <w:rPr>
          <w:rFonts w:ascii="Arial" w:hAnsi="Arial" w:cs="Arial"/>
          <w:b/>
          <w:sz w:val="28"/>
          <w:szCs w:val="24"/>
        </w:rPr>
      </w:pPr>
    </w:p>
    <w:tbl>
      <w:tblPr>
        <w:tblW w:w="0" w:type="auto"/>
        <w:tblLook w:val="04A0" w:firstRow="1" w:lastRow="0" w:firstColumn="1" w:lastColumn="0" w:noHBand="0" w:noVBand="1"/>
      </w:tblPr>
      <w:tblGrid>
        <w:gridCol w:w="3858"/>
        <w:gridCol w:w="5168"/>
      </w:tblGrid>
      <w:tr w:rsidR="00B52FA9" w:rsidRPr="009044FD" w14:paraId="22159E93" w14:textId="77777777" w:rsidTr="00061498">
        <w:tc>
          <w:tcPr>
            <w:tcW w:w="3858" w:type="dxa"/>
          </w:tcPr>
          <w:p w14:paraId="0DFA43E2" w14:textId="77777777" w:rsidR="00B52FA9" w:rsidRPr="009044FD" w:rsidRDefault="00B52FA9" w:rsidP="00061498">
            <w:pPr>
              <w:rPr>
                <w:rFonts w:ascii="Arial" w:hAnsi="Arial" w:cs="Arial"/>
                <w:b/>
                <w:szCs w:val="24"/>
              </w:rPr>
            </w:pPr>
          </w:p>
        </w:tc>
        <w:tc>
          <w:tcPr>
            <w:tcW w:w="5168" w:type="dxa"/>
          </w:tcPr>
          <w:p w14:paraId="550B0041" w14:textId="77777777" w:rsidR="00B52FA9" w:rsidRPr="009044FD" w:rsidRDefault="00B52FA9" w:rsidP="00024BF1">
            <w:pPr>
              <w:rPr>
                <w:rFonts w:ascii="Arial" w:hAnsi="Arial" w:cs="Arial"/>
                <w:i/>
                <w:szCs w:val="24"/>
              </w:rPr>
            </w:pPr>
          </w:p>
        </w:tc>
      </w:tr>
    </w:tbl>
    <w:p w14:paraId="32712287" w14:textId="77777777" w:rsidR="00E85474" w:rsidRPr="00E85474" w:rsidRDefault="00E85474" w:rsidP="00E85474">
      <w:pPr>
        <w:rPr>
          <w:rFonts w:ascii="Arial" w:hAnsi="Arial" w:cs="Arial"/>
          <w:b/>
          <w:sz w:val="28"/>
          <w:szCs w:val="24"/>
        </w:rPr>
      </w:pPr>
      <w:r w:rsidRPr="00E85474">
        <w:rPr>
          <w:rFonts w:ascii="Arial" w:hAnsi="Arial" w:cs="Arial"/>
          <w:b/>
          <w:sz w:val="36"/>
          <w:szCs w:val="24"/>
        </w:rPr>
        <w:t>Programme Specification</w:t>
      </w:r>
      <w:r w:rsidRPr="00E85474">
        <w:rPr>
          <w:rFonts w:ascii="Arial" w:hAnsi="Arial" w:cs="Arial"/>
          <w:b/>
          <w:sz w:val="36"/>
          <w:szCs w:val="24"/>
        </w:rPr>
        <w:fldChar w:fldCharType="begin"/>
      </w:r>
      <w:r w:rsidRPr="00E85474">
        <w:instrText xml:space="preserve"> XE "</w:instrText>
      </w:r>
      <w:r w:rsidRPr="00E85474">
        <w:rPr>
          <w:rFonts w:ascii="Arial" w:hAnsi="Arial" w:cs="Arial"/>
          <w:noProof/>
          <w:szCs w:val="24"/>
        </w:rPr>
        <w:instrText>Programme Specification</w:instrText>
      </w:r>
      <w:r w:rsidRPr="00E85474">
        <w:instrText xml:space="preserve">" </w:instrText>
      </w:r>
      <w:r w:rsidRPr="00E85474">
        <w:rPr>
          <w:rFonts w:ascii="Arial" w:hAnsi="Arial" w:cs="Arial"/>
          <w:b/>
          <w:sz w:val="36"/>
          <w:szCs w:val="24"/>
        </w:rPr>
        <w:fldChar w:fldCharType="end"/>
      </w:r>
    </w:p>
    <w:p w14:paraId="39466691" w14:textId="77777777" w:rsidR="00E85474" w:rsidRPr="00E85474" w:rsidRDefault="00E85474" w:rsidP="00E85474">
      <w:pPr>
        <w:rPr>
          <w:rFonts w:ascii="Arial" w:hAnsi="Arial" w:cs="Arial"/>
          <w:b/>
          <w:sz w:val="28"/>
          <w:szCs w:val="24"/>
        </w:rPr>
      </w:pPr>
    </w:p>
    <w:p w14:paraId="5CD99421" w14:textId="77777777" w:rsidR="00E85474" w:rsidRPr="00E85474" w:rsidRDefault="00E85474" w:rsidP="00E85474">
      <w:pPr>
        <w:rPr>
          <w:rFonts w:ascii="Arial" w:hAnsi="Arial" w:cs="Arial"/>
          <w:b/>
          <w:sz w:val="28"/>
          <w:szCs w:val="24"/>
        </w:rPr>
      </w:pPr>
    </w:p>
    <w:p w14:paraId="22148C75" w14:textId="77777777" w:rsidR="00E85474" w:rsidRPr="00E85474" w:rsidRDefault="00E85474" w:rsidP="00E85474">
      <w:pPr>
        <w:ind w:left="5103" w:hanging="5103"/>
        <w:rPr>
          <w:rFonts w:ascii="Arial" w:hAnsi="Arial" w:cs="Arial"/>
          <w:sz w:val="28"/>
          <w:szCs w:val="28"/>
        </w:rPr>
      </w:pPr>
      <w:r w:rsidRPr="00E85474">
        <w:rPr>
          <w:rFonts w:ascii="Arial" w:hAnsi="Arial" w:cs="Arial"/>
          <w:b/>
          <w:sz w:val="28"/>
          <w:szCs w:val="24"/>
        </w:rPr>
        <w:t>Title of Course:</w:t>
      </w:r>
      <w:r w:rsidRPr="00E85474">
        <w:rPr>
          <w:rFonts w:ascii="Arial" w:hAnsi="Arial" w:cs="Arial"/>
          <w:b/>
          <w:sz w:val="28"/>
          <w:szCs w:val="24"/>
        </w:rPr>
        <w:tab/>
      </w:r>
      <w:r w:rsidRPr="00E85474">
        <w:rPr>
          <w:rFonts w:ascii="Arial" w:hAnsi="Arial" w:cs="Arial"/>
          <w:sz w:val="28"/>
          <w:szCs w:val="28"/>
        </w:rPr>
        <w:t>MEng Civil and Infrastructure Engineering with Industrial Experience</w:t>
      </w:r>
    </w:p>
    <w:p w14:paraId="095D2F83" w14:textId="77777777" w:rsidR="00E85474" w:rsidRPr="00E85474" w:rsidRDefault="00E85474" w:rsidP="00E85474">
      <w:pPr>
        <w:ind w:left="5103"/>
        <w:rPr>
          <w:rFonts w:ascii="Arial" w:hAnsi="Arial" w:cs="Arial"/>
          <w:sz w:val="28"/>
          <w:szCs w:val="28"/>
        </w:rPr>
      </w:pPr>
    </w:p>
    <w:p w14:paraId="56F4613F" w14:textId="77777777" w:rsidR="00E85474" w:rsidRPr="00E85474" w:rsidRDefault="00E85474" w:rsidP="00E85474">
      <w:pPr>
        <w:rPr>
          <w:rFonts w:ascii="Arial" w:hAnsi="Arial" w:cs="Arial"/>
          <w:sz w:val="28"/>
          <w:szCs w:val="28"/>
        </w:rPr>
      </w:pPr>
    </w:p>
    <w:p w14:paraId="7843919D" w14:textId="77777777" w:rsidR="00E85474" w:rsidRPr="00E85474" w:rsidRDefault="00E85474" w:rsidP="00E85474">
      <w:pPr>
        <w:rPr>
          <w:rFonts w:ascii="Arial" w:hAnsi="Arial" w:cs="Arial"/>
          <w:b/>
          <w:sz w:val="28"/>
          <w:szCs w:val="24"/>
        </w:rPr>
      </w:pP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p>
    <w:p w14:paraId="53362B2C" w14:textId="77777777" w:rsidR="00E85474" w:rsidRPr="00E85474" w:rsidRDefault="00E85474" w:rsidP="00E85474">
      <w:pPr>
        <w:rPr>
          <w:rFonts w:ascii="Arial" w:hAnsi="Arial" w:cs="Arial"/>
          <w:b/>
          <w:sz w:val="28"/>
          <w:szCs w:val="24"/>
        </w:rPr>
      </w:pPr>
    </w:p>
    <w:p w14:paraId="602309A1" w14:textId="77777777" w:rsidR="00E85474" w:rsidRPr="00E85474" w:rsidRDefault="00E85474" w:rsidP="00E85474">
      <w:pPr>
        <w:rPr>
          <w:rFonts w:ascii="Arial" w:hAnsi="Arial" w:cs="Arial"/>
          <w:sz w:val="28"/>
          <w:szCs w:val="24"/>
        </w:rPr>
      </w:pPr>
      <w:r w:rsidRPr="00E85474">
        <w:rPr>
          <w:rFonts w:ascii="Arial" w:hAnsi="Arial" w:cs="Arial"/>
          <w:b/>
          <w:sz w:val="28"/>
          <w:szCs w:val="24"/>
        </w:rPr>
        <w:t>Date Specification Produced:</w:t>
      </w:r>
      <w:r w:rsidRPr="00E85474">
        <w:rPr>
          <w:rFonts w:ascii="Arial" w:hAnsi="Arial" w:cs="Arial"/>
          <w:b/>
          <w:sz w:val="28"/>
          <w:szCs w:val="24"/>
        </w:rPr>
        <w:tab/>
      </w:r>
      <w:r w:rsidRPr="00E85474">
        <w:rPr>
          <w:rFonts w:ascii="Arial" w:hAnsi="Arial" w:cs="Arial"/>
          <w:b/>
          <w:sz w:val="28"/>
          <w:szCs w:val="24"/>
        </w:rPr>
        <w:tab/>
      </w:r>
      <w:r w:rsidRPr="00E85474">
        <w:rPr>
          <w:rFonts w:ascii="Arial" w:hAnsi="Arial" w:cs="Arial"/>
          <w:sz w:val="28"/>
          <w:szCs w:val="24"/>
        </w:rPr>
        <w:t>July 2017</w:t>
      </w:r>
    </w:p>
    <w:p w14:paraId="3B354CBD" w14:textId="77777777" w:rsidR="00E85474" w:rsidRPr="00E85474" w:rsidRDefault="00E85474" w:rsidP="00E85474">
      <w:pPr>
        <w:rPr>
          <w:rFonts w:ascii="Arial" w:hAnsi="Arial" w:cs="Arial"/>
          <w:b/>
          <w:sz w:val="28"/>
          <w:szCs w:val="24"/>
        </w:rPr>
      </w:pPr>
    </w:p>
    <w:p w14:paraId="06CDD40B" w14:textId="77777777" w:rsidR="00E85474" w:rsidRPr="00E85474" w:rsidRDefault="00E85474" w:rsidP="00E85474">
      <w:pPr>
        <w:rPr>
          <w:rFonts w:ascii="Arial" w:hAnsi="Arial" w:cs="Arial"/>
          <w:b/>
          <w:sz w:val="28"/>
          <w:szCs w:val="24"/>
        </w:rPr>
      </w:pPr>
    </w:p>
    <w:p w14:paraId="214C5442" w14:textId="752869D2" w:rsidR="00E85474" w:rsidRPr="00E85474" w:rsidRDefault="00E85474" w:rsidP="00E85474">
      <w:pPr>
        <w:rPr>
          <w:rFonts w:ascii="Arial" w:hAnsi="Arial" w:cs="Arial"/>
        </w:rPr>
      </w:pPr>
      <w:r w:rsidRPr="00E85474">
        <w:rPr>
          <w:rFonts w:ascii="Arial" w:hAnsi="Arial" w:cs="Arial"/>
          <w:b/>
          <w:sz w:val="28"/>
          <w:szCs w:val="24"/>
        </w:rPr>
        <w:t>Date Specification Last Revised:</w:t>
      </w:r>
      <w:r w:rsidRPr="00E85474">
        <w:rPr>
          <w:rFonts w:ascii="Arial" w:hAnsi="Arial" w:cs="Arial"/>
          <w:b/>
          <w:sz w:val="28"/>
          <w:szCs w:val="24"/>
        </w:rPr>
        <w:tab/>
      </w:r>
      <w:r w:rsidR="006707C3">
        <w:rPr>
          <w:rFonts w:ascii="Arial" w:hAnsi="Arial" w:cs="Arial"/>
          <w:sz w:val="28"/>
          <w:szCs w:val="24"/>
        </w:rPr>
        <w:t>July 2019</w:t>
      </w:r>
    </w:p>
    <w:p w14:paraId="08492C8A" w14:textId="77777777" w:rsidR="00E85474" w:rsidRPr="00E85474" w:rsidRDefault="00E85474" w:rsidP="00E85474">
      <w:pPr>
        <w:rPr>
          <w:rFonts w:ascii="Arial" w:hAnsi="Arial" w:cs="Arial"/>
          <w:b/>
          <w:szCs w:val="24"/>
        </w:rPr>
      </w:pPr>
    </w:p>
    <w:p w14:paraId="7A3E6553" w14:textId="77777777" w:rsidR="00E85474" w:rsidRPr="00E85474" w:rsidRDefault="00E85474" w:rsidP="00E85474">
      <w:pPr>
        <w:rPr>
          <w:rFonts w:ascii="Arial" w:hAnsi="Arial" w:cs="Arial"/>
          <w:b/>
          <w:szCs w:val="24"/>
        </w:rPr>
      </w:pPr>
    </w:p>
    <w:p w14:paraId="46C20E06" w14:textId="77777777" w:rsidR="00E85474" w:rsidRPr="00E85474" w:rsidRDefault="00E85474" w:rsidP="00E85474">
      <w:pPr>
        <w:rPr>
          <w:rFonts w:ascii="Arial" w:hAnsi="Arial" w:cs="Arial"/>
          <w:b/>
          <w:szCs w:val="24"/>
        </w:rPr>
      </w:pPr>
    </w:p>
    <w:p w14:paraId="1DA0D32D" w14:textId="77777777" w:rsidR="00E85474" w:rsidRPr="00E85474" w:rsidRDefault="00E85474" w:rsidP="00E85474">
      <w:pPr>
        <w:rPr>
          <w:rFonts w:ascii="Arial" w:hAnsi="Arial" w:cs="Arial"/>
          <w:b/>
          <w:szCs w:val="24"/>
        </w:rPr>
      </w:pPr>
    </w:p>
    <w:p w14:paraId="3DD21467" w14:textId="77777777" w:rsidR="00E85474" w:rsidRPr="00E85474" w:rsidRDefault="00E85474" w:rsidP="00E85474">
      <w:pPr>
        <w:rPr>
          <w:rFonts w:ascii="Arial" w:hAnsi="Arial" w:cs="Arial"/>
          <w:b/>
          <w:szCs w:val="24"/>
        </w:rPr>
      </w:pPr>
    </w:p>
    <w:p w14:paraId="3F658FF4" w14:textId="77777777" w:rsidR="00E85474" w:rsidRPr="00E85474" w:rsidRDefault="00E85474" w:rsidP="00E85474">
      <w:pPr>
        <w:jc w:val="both"/>
        <w:rPr>
          <w:rFonts w:ascii="Arial" w:hAnsi="Arial" w:cs="Arial"/>
          <w:szCs w:val="24"/>
        </w:rPr>
      </w:pPr>
      <w:r w:rsidRPr="00E85474">
        <w:rPr>
          <w:rFonts w:ascii="Arial" w:hAnsi="Arial" w:cs="Arial"/>
          <w:szCs w:val="24"/>
        </w:rPr>
        <w:br w:type="page"/>
      </w:r>
    </w:p>
    <w:p w14:paraId="365069FE" w14:textId="77777777" w:rsidR="00E85474" w:rsidRPr="00E85474" w:rsidRDefault="00E85474" w:rsidP="00E85474">
      <w:pPr>
        <w:jc w:val="both"/>
        <w:rPr>
          <w:rFonts w:ascii="Arial" w:hAnsi="Arial" w:cs="Arial"/>
          <w:szCs w:val="24"/>
        </w:rPr>
      </w:pPr>
    </w:p>
    <w:p w14:paraId="45FF13C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This Programme Specification</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noProof/>
          <w:sz w:val="24"/>
          <w:szCs w:val="24"/>
        </w:rPr>
        <w:instrText>Programme Specification</w:instrText>
      </w:r>
      <w:r w:rsidRPr="00E85474">
        <w:rPr>
          <w:rFonts w:ascii="Arial" w:hAnsi="Arial" w:cs="Arial"/>
          <w:sz w:val="24"/>
          <w:szCs w:val="24"/>
        </w:rPr>
        <w:instrText xml:space="preserve">" </w:instrText>
      </w:r>
      <w:r w:rsidRPr="00E85474">
        <w:rPr>
          <w:rFonts w:ascii="Arial" w:hAnsi="Arial" w:cs="Arial"/>
          <w:sz w:val="24"/>
          <w:szCs w:val="24"/>
        </w:rPr>
        <w:fldChar w:fldCharType="end"/>
      </w:r>
      <w:r w:rsidRPr="00E85474">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65A5D530" w14:textId="77777777" w:rsidR="00E85474" w:rsidRPr="00E85474" w:rsidRDefault="00E85474" w:rsidP="00E85474">
      <w:pPr>
        <w:jc w:val="both"/>
        <w:rPr>
          <w:rFonts w:ascii="Arial" w:hAnsi="Arial" w:cs="Arial"/>
          <w:sz w:val="24"/>
          <w:szCs w:val="24"/>
        </w:rPr>
      </w:pPr>
    </w:p>
    <w:p w14:paraId="25F078DE" w14:textId="77777777" w:rsidR="00E85474" w:rsidRPr="00E85474" w:rsidRDefault="00E85474" w:rsidP="00E85474">
      <w:pPr>
        <w:jc w:val="both"/>
        <w:rPr>
          <w:rFonts w:ascii="Arial" w:hAnsi="Arial" w:cs="Arial"/>
          <w:sz w:val="24"/>
          <w:szCs w:val="24"/>
        </w:rPr>
      </w:pPr>
      <w:r w:rsidRPr="00E85474">
        <w:rPr>
          <w:rFonts w:ascii="Arial" w:hAnsi="Arial" w:cs="Arial"/>
          <w:i/>
          <w:sz w:val="24"/>
          <w:szCs w:val="24"/>
        </w:rPr>
        <w:t xml:space="preserve">Examples of completed programme specifications can be found on the </w:t>
      </w:r>
      <w:hyperlink r:id="rId11" w:history="1">
        <w:r w:rsidRPr="00E85474">
          <w:rPr>
            <w:rFonts w:ascii="Arial" w:hAnsi="Arial" w:cs="Arial"/>
            <w:i/>
            <w:color w:val="548DD4"/>
            <w:sz w:val="24"/>
            <w:szCs w:val="24"/>
            <w:u w:val="single"/>
          </w:rPr>
          <w:t>KU Programme Specification Archive</w:t>
        </w:r>
      </w:hyperlink>
    </w:p>
    <w:p w14:paraId="15599BBE" w14:textId="77777777" w:rsidR="00E85474" w:rsidRPr="00E85474" w:rsidRDefault="00E85474" w:rsidP="00E85474">
      <w:pPr>
        <w:rPr>
          <w:rFonts w:ascii="Arial" w:hAnsi="Arial" w:cs="Arial"/>
          <w:b/>
          <w:sz w:val="24"/>
          <w:szCs w:val="24"/>
        </w:rPr>
      </w:pPr>
      <w:r w:rsidRPr="00E85474">
        <w:rPr>
          <w:rFonts w:ascii="Arial" w:hAnsi="Arial" w:cs="Arial"/>
          <w:b/>
          <w:sz w:val="24"/>
          <w:szCs w:val="24"/>
        </w:rPr>
        <w:br w:type="page"/>
      </w:r>
      <w:r w:rsidRPr="00E85474">
        <w:rPr>
          <w:rFonts w:ascii="Arial" w:hAnsi="Arial" w:cs="Arial"/>
          <w:b/>
          <w:sz w:val="24"/>
          <w:szCs w:val="24"/>
        </w:rPr>
        <w:lastRenderedPageBreak/>
        <w:t>SECTION 1:</w:t>
      </w:r>
      <w:r w:rsidRPr="00E85474">
        <w:rPr>
          <w:rFonts w:ascii="Arial" w:hAnsi="Arial" w:cs="Arial"/>
          <w:b/>
          <w:sz w:val="24"/>
          <w:szCs w:val="24"/>
        </w:rPr>
        <w:tab/>
        <w:t>GENERAL INFORMATION</w:t>
      </w:r>
    </w:p>
    <w:p w14:paraId="29B87941" w14:textId="77777777" w:rsidR="00E85474" w:rsidRPr="00E85474" w:rsidRDefault="00E85474" w:rsidP="00E85474">
      <w:pPr>
        <w:rPr>
          <w:rFonts w:ascii="Arial" w:hAnsi="Arial" w:cs="Arial"/>
          <w:b/>
          <w:sz w:val="24"/>
          <w:szCs w:val="24"/>
        </w:rPr>
      </w:pPr>
    </w:p>
    <w:tbl>
      <w:tblPr>
        <w:tblW w:w="0" w:type="auto"/>
        <w:tblLook w:val="04A0" w:firstRow="1" w:lastRow="0" w:firstColumn="1" w:lastColumn="0" w:noHBand="0" w:noVBand="1"/>
      </w:tblPr>
      <w:tblGrid>
        <w:gridCol w:w="3440"/>
        <w:gridCol w:w="5586"/>
      </w:tblGrid>
      <w:tr w:rsidR="00E85474" w:rsidRPr="00E85474" w14:paraId="6CDC8A50" w14:textId="77777777" w:rsidTr="00024BF1">
        <w:tc>
          <w:tcPr>
            <w:tcW w:w="3510" w:type="dxa"/>
          </w:tcPr>
          <w:p w14:paraId="2510730E" w14:textId="77777777" w:rsidR="00E85474" w:rsidRPr="00E85474" w:rsidRDefault="00E85474" w:rsidP="00E85474">
            <w:pPr>
              <w:rPr>
                <w:rFonts w:ascii="Arial" w:hAnsi="Arial" w:cs="Arial"/>
                <w:b/>
                <w:sz w:val="24"/>
                <w:szCs w:val="24"/>
              </w:rPr>
            </w:pPr>
            <w:r w:rsidRPr="00E85474">
              <w:rPr>
                <w:rFonts w:ascii="Arial" w:hAnsi="Arial" w:cs="Arial"/>
                <w:b/>
                <w:sz w:val="24"/>
                <w:szCs w:val="24"/>
              </w:rPr>
              <w:t>Title:</w:t>
            </w:r>
          </w:p>
        </w:tc>
        <w:tc>
          <w:tcPr>
            <w:tcW w:w="5732" w:type="dxa"/>
          </w:tcPr>
          <w:p w14:paraId="031A9BA8" w14:textId="77777777" w:rsidR="00E85474" w:rsidRPr="00E85474" w:rsidRDefault="00E85474" w:rsidP="00E85474">
            <w:pPr>
              <w:rPr>
                <w:rFonts w:ascii="Arial" w:hAnsi="Arial" w:cs="Arial"/>
                <w:sz w:val="24"/>
                <w:szCs w:val="24"/>
              </w:rPr>
            </w:pPr>
            <w:r w:rsidRPr="00E85474">
              <w:rPr>
                <w:rFonts w:ascii="Arial" w:hAnsi="Arial" w:cs="Arial"/>
                <w:sz w:val="24"/>
                <w:szCs w:val="24"/>
              </w:rPr>
              <w:t>MEng Civil and Infrastructure Engineering with industrial experience</w:t>
            </w:r>
          </w:p>
          <w:p w14:paraId="2ED23F05" w14:textId="77777777" w:rsidR="00E85474" w:rsidRPr="00E85474" w:rsidRDefault="00E85474" w:rsidP="00E85474">
            <w:pPr>
              <w:rPr>
                <w:rFonts w:ascii="Arial" w:hAnsi="Arial" w:cs="Arial"/>
                <w:sz w:val="24"/>
                <w:szCs w:val="24"/>
              </w:rPr>
            </w:pPr>
          </w:p>
          <w:p w14:paraId="52C86521" w14:textId="77777777" w:rsidR="00E85474" w:rsidRPr="00E85474" w:rsidRDefault="00E85474" w:rsidP="00E85474">
            <w:pPr>
              <w:rPr>
                <w:rFonts w:ascii="Arial" w:hAnsi="Arial" w:cs="Arial"/>
                <w:sz w:val="24"/>
                <w:szCs w:val="24"/>
              </w:rPr>
            </w:pPr>
          </w:p>
        </w:tc>
      </w:tr>
      <w:tr w:rsidR="00E85474" w:rsidRPr="00E85474" w14:paraId="20B3C5FB" w14:textId="77777777" w:rsidTr="00024BF1">
        <w:tc>
          <w:tcPr>
            <w:tcW w:w="3510" w:type="dxa"/>
          </w:tcPr>
          <w:p w14:paraId="63B30B68" w14:textId="77777777" w:rsidR="00E85474" w:rsidRPr="00E85474" w:rsidRDefault="00E85474" w:rsidP="00E85474">
            <w:pPr>
              <w:rPr>
                <w:rFonts w:ascii="Arial" w:hAnsi="Arial" w:cs="Arial"/>
                <w:b/>
                <w:sz w:val="24"/>
                <w:szCs w:val="24"/>
              </w:rPr>
            </w:pPr>
            <w:r w:rsidRPr="00E85474">
              <w:rPr>
                <w:rFonts w:ascii="Arial" w:hAnsi="Arial" w:cs="Arial"/>
                <w:b/>
                <w:sz w:val="24"/>
                <w:szCs w:val="24"/>
              </w:rPr>
              <w:t>Awarding Institution:</w:t>
            </w:r>
          </w:p>
          <w:p w14:paraId="66C987CB" w14:textId="77777777" w:rsidR="00E85474" w:rsidRPr="00E85474" w:rsidRDefault="00E85474" w:rsidP="00E85474">
            <w:pPr>
              <w:rPr>
                <w:rFonts w:ascii="Arial" w:hAnsi="Arial" w:cs="Arial"/>
                <w:b/>
                <w:sz w:val="24"/>
                <w:szCs w:val="24"/>
              </w:rPr>
            </w:pPr>
          </w:p>
        </w:tc>
        <w:tc>
          <w:tcPr>
            <w:tcW w:w="5732" w:type="dxa"/>
          </w:tcPr>
          <w:p w14:paraId="5C6B6FFB" w14:textId="77777777" w:rsidR="00E85474" w:rsidRPr="00E85474" w:rsidRDefault="00E85474" w:rsidP="00E85474">
            <w:pPr>
              <w:rPr>
                <w:rFonts w:ascii="Arial" w:hAnsi="Arial" w:cs="Arial"/>
                <w:sz w:val="24"/>
                <w:szCs w:val="24"/>
              </w:rPr>
            </w:pPr>
            <w:r w:rsidRPr="00E85474">
              <w:rPr>
                <w:rFonts w:ascii="Arial" w:hAnsi="Arial" w:cs="Arial"/>
                <w:sz w:val="24"/>
                <w:szCs w:val="24"/>
              </w:rPr>
              <w:t>Kingston University</w:t>
            </w:r>
          </w:p>
        </w:tc>
      </w:tr>
      <w:tr w:rsidR="00E85474" w:rsidRPr="00E85474" w14:paraId="173739AC" w14:textId="77777777" w:rsidTr="00024BF1">
        <w:tc>
          <w:tcPr>
            <w:tcW w:w="3510" w:type="dxa"/>
          </w:tcPr>
          <w:p w14:paraId="2BBEE0D6" w14:textId="77777777" w:rsidR="00E85474" w:rsidRPr="00E85474" w:rsidRDefault="00E85474" w:rsidP="00E85474">
            <w:pPr>
              <w:rPr>
                <w:rFonts w:ascii="Arial" w:hAnsi="Arial" w:cs="Arial"/>
                <w:b/>
                <w:sz w:val="24"/>
                <w:szCs w:val="24"/>
              </w:rPr>
            </w:pPr>
            <w:r w:rsidRPr="00E85474">
              <w:rPr>
                <w:rFonts w:ascii="Arial" w:hAnsi="Arial" w:cs="Arial"/>
                <w:b/>
                <w:sz w:val="24"/>
                <w:szCs w:val="24"/>
              </w:rPr>
              <w:t>Teaching Institution:</w:t>
            </w:r>
          </w:p>
          <w:p w14:paraId="54C4437D" w14:textId="77777777" w:rsidR="00E85474" w:rsidRPr="00E85474" w:rsidRDefault="00E85474" w:rsidP="00E85474">
            <w:pPr>
              <w:rPr>
                <w:rFonts w:ascii="Arial" w:hAnsi="Arial" w:cs="Arial"/>
                <w:b/>
                <w:sz w:val="24"/>
                <w:szCs w:val="24"/>
              </w:rPr>
            </w:pPr>
          </w:p>
        </w:tc>
        <w:tc>
          <w:tcPr>
            <w:tcW w:w="5732" w:type="dxa"/>
          </w:tcPr>
          <w:p w14:paraId="085DF2C6" w14:textId="77777777" w:rsidR="00E85474" w:rsidRPr="00E85474" w:rsidRDefault="00E85474" w:rsidP="00E85474">
            <w:pPr>
              <w:rPr>
                <w:rFonts w:ascii="Arial" w:hAnsi="Arial" w:cs="Arial"/>
                <w:color w:val="FF0000"/>
                <w:sz w:val="24"/>
                <w:szCs w:val="24"/>
              </w:rPr>
            </w:pPr>
            <w:r w:rsidRPr="00E85474">
              <w:rPr>
                <w:rFonts w:ascii="Arial" w:hAnsi="Arial" w:cs="Arial"/>
                <w:sz w:val="24"/>
                <w:szCs w:val="24"/>
              </w:rPr>
              <w:t>Kingston University</w:t>
            </w:r>
          </w:p>
        </w:tc>
      </w:tr>
      <w:tr w:rsidR="00E85474" w:rsidRPr="00E85474" w14:paraId="040F691E" w14:textId="77777777" w:rsidTr="00024BF1">
        <w:tc>
          <w:tcPr>
            <w:tcW w:w="3510" w:type="dxa"/>
          </w:tcPr>
          <w:p w14:paraId="3CAC479D" w14:textId="77777777" w:rsidR="00E85474" w:rsidRPr="00E85474" w:rsidRDefault="00E85474" w:rsidP="00E85474">
            <w:pPr>
              <w:rPr>
                <w:rFonts w:ascii="Arial" w:hAnsi="Arial" w:cs="Arial"/>
                <w:b/>
                <w:sz w:val="24"/>
                <w:szCs w:val="24"/>
              </w:rPr>
            </w:pPr>
            <w:r w:rsidRPr="00E85474">
              <w:rPr>
                <w:rFonts w:ascii="Arial" w:hAnsi="Arial" w:cs="Arial"/>
                <w:b/>
                <w:sz w:val="24"/>
                <w:szCs w:val="24"/>
              </w:rPr>
              <w:t>Location:</w:t>
            </w:r>
          </w:p>
        </w:tc>
        <w:tc>
          <w:tcPr>
            <w:tcW w:w="5732" w:type="dxa"/>
          </w:tcPr>
          <w:p w14:paraId="38441A7E" w14:textId="77777777" w:rsidR="00E85474" w:rsidRPr="00E85474" w:rsidRDefault="00E85474" w:rsidP="00E85474">
            <w:pPr>
              <w:jc w:val="both"/>
              <w:rPr>
                <w:rFonts w:ascii="Arial" w:hAnsi="Arial" w:cs="Arial"/>
                <w:i/>
                <w:color w:val="FF0000"/>
                <w:sz w:val="24"/>
                <w:szCs w:val="24"/>
              </w:rPr>
            </w:pPr>
            <w:r w:rsidRPr="00E85474">
              <w:rPr>
                <w:rFonts w:ascii="Arial" w:hAnsi="Arial" w:cs="Arial"/>
                <w:sz w:val="24"/>
                <w:szCs w:val="24"/>
              </w:rPr>
              <w:t>Penrhyn Road Campus, Kingston</w:t>
            </w:r>
          </w:p>
          <w:p w14:paraId="27B9200D" w14:textId="77777777" w:rsidR="00E85474" w:rsidRPr="00E85474" w:rsidRDefault="00E85474" w:rsidP="00E85474">
            <w:pPr>
              <w:rPr>
                <w:rFonts w:ascii="Arial" w:hAnsi="Arial" w:cs="Arial"/>
                <w:color w:val="FF0000"/>
                <w:sz w:val="24"/>
                <w:szCs w:val="24"/>
              </w:rPr>
            </w:pPr>
          </w:p>
        </w:tc>
      </w:tr>
      <w:tr w:rsidR="00E85474" w:rsidRPr="00E85474" w14:paraId="4EB32D49" w14:textId="77777777" w:rsidTr="00024BF1">
        <w:tc>
          <w:tcPr>
            <w:tcW w:w="3510" w:type="dxa"/>
          </w:tcPr>
          <w:p w14:paraId="5E4067EF" w14:textId="77777777" w:rsidR="00E85474" w:rsidRPr="00E85474" w:rsidRDefault="00E85474" w:rsidP="00E85474">
            <w:pPr>
              <w:rPr>
                <w:rFonts w:ascii="Arial" w:hAnsi="Arial" w:cs="Arial"/>
                <w:b/>
                <w:sz w:val="24"/>
                <w:szCs w:val="24"/>
              </w:rPr>
            </w:pPr>
            <w:r w:rsidRPr="00E85474">
              <w:rPr>
                <w:rFonts w:ascii="Arial" w:hAnsi="Arial" w:cs="Arial"/>
                <w:b/>
                <w:sz w:val="24"/>
                <w:szCs w:val="24"/>
              </w:rPr>
              <w:t>Programme Accredited by:</w:t>
            </w:r>
          </w:p>
          <w:p w14:paraId="67E012F7" w14:textId="77777777" w:rsidR="00E85474" w:rsidRPr="00E85474" w:rsidRDefault="00E85474" w:rsidP="00E85474">
            <w:pPr>
              <w:rPr>
                <w:rFonts w:ascii="Arial" w:hAnsi="Arial" w:cs="Arial"/>
                <w:b/>
                <w:sz w:val="24"/>
                <w:szCs w:val="24"/>
              </w:rPr>
            </w:pPr>
          </w:p>
        </w:tc>
        <w:tc>
          <w:tcPr>
            <w:tcW w:w="5732" w:type="dxa"/>
          </w:tcPr>
          <w:p w14:paraId="1A447117" w14:textId="77777777" w:rsidR="00E85474" w:rsidRPr="00E85474" w:rsidRDefault="00E85474" w:rsidP="00E85474">
            <w:pPr>
              <w:rPr>
                <w:rFonts w:ascii="Arial" w:hAnsi="Arial" w:cs="Arial"/>
                <w:i/>
                <w:color w:val="FF0000"/>
                <w:sz w:val="24"/>
                <w:szCs w:val="24"/>
              </w:rPr>
            </w:pPr>
          </w:p>
        </w:tc>
      </w:tr>
    </w:tbl>
    <w:p w14:paraId="4ADD309F" w14:textId="77777777" w:rsidR="00E85474" w:rsidRPr="00E85474" w:rsidRDefault="00E85474" w:rsidP="00E85474">
      <w:pPr>
        <w:rPr>
          <w:rFonts w:ascii="Arial" w:hAnsi="Arial" w:cs="Arial"/>
          <w:b/>
          <w:sz w:val="24"/>
          <w:szCs w:val="24"/>
        </w:rPr>
      </w:pPr>
    </w:p>
    <w:p w14:paraId="229F1B35" w14:textId="77777777" w:rsidR="00E85474" w:rsidRPr="00E85474" w:rsidRDefault="00E85474" w:rsidP="00E85474">
      <w:pPr>
        <w:rPr>
          <w:rFonts w:ascii="Arial" w:hAnsi="Arial" w:cs="Arial"/>
          <w:b/>
          <w:sz w:val="24"/>
          <w:szCs w:val="24"/>
        </w:rPr>
      </w:pPr>
      <w:r w:rsidRPr="00E85474">
        <w:rPr>
          <w:rFonts w:ascii="Arial" w:hAnsi="Arial" w:cs="Arial"/>
          <w:b/>
          <w:sz w:val="24"/>
          <w:szCs w:val="24"/>
        </w:rPr>
        <w:t>SECTION2: THE PROGRAMME</w:t>
      </w:r>
    </w:p>
    <w:p w14:paraId="4CE372C1" w14:textId="77777777" w:rsidR="00E85474" w:rsidRPr="00E85474" w:rsidRDefault="00E85474" w:rsidP="00E85474">
      <w:pPr>
        <w:rPr>
          <w:rFonts w:ascii="Arial" w:hAnsi="Arial" w:cs="Arial"/>
          <w:b/>
          <w:sz w:val="24"/>
          <w:szCs w:val="24"/>
        </w:rPr>
      </w:pPr>
    </w:p>
    <w:p w14:paraId="4CB64049" w14:textId="77777777"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Programme Introduction</w:t>
      </w:r>
    </w:p>
    <w:p w14:paraId="06CD1920" w14:textId="77777777" w:rsidR="00E85474" w:rsidRPr="00E85474" w:rsidRDefault="00E85474" w:rsidP="00E85474">
      <w:pPr>
        <w:rPr>
          <w:rFonts w:ascii="Arial" w:hAnsi="Arial" w:cs="Arial"/>
          <w:sz w:val="24"/>
          <w:szCs w:val="24"/>
        </w:rPr>
      </w:pPr>
    </w:p>
    <w:p w14:paraId="0549839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distinctive feature of the MEng with Industrial Experience degree provision at Kingston University is that it provides a fast-track opportunity to obtain a MEng degree with a year-long industrial placement in four years rather than five years. During the one year placement students will gain valuable real world, industrial experience and further develop their employability skills. During the industry placement students will be an employee of the company and a registered student. Students will be required to report on a substantial industrial individual project and take a business related work based learning module and a distance learning module. It is a student’s responsibility to secure an industrial placement; students will be supported in the search by employability consultants and talent preparation officers from KU Talent (employability service). If students are unsuccessful in securing an industrial placement they will be transferred on to a 4year full-time MEng Civil and Infrastructure Engineering – see separate programme specification.</w:t>
      </w:r>
    </w:p>
    <w:p w14:paraId="704B1791" w14:textId="77777777" w:rsidR="00E85474" w:rsidRPr="00E85474" w:rsidRDefault="00E85474" w:rsidP="00E85474">
      <w:pPr>
        <w:jc w:val="both"/>
        <w:rPr>
          <w:rFonts w:ascii="Arial" w:hAnsi="Arial" w:cs="Arial"/>
          <w:sz w:val="24"/>
          <w:szCs w:val="24"/>
        </w:rPr>
      </w:pPr>
    </w:p>
    <w:p w14:paraId="0BD40758" w14:textId="77777777" w:rsidR="00E85474" w:rsidRPr="00E85474" w:rsidRDefault="00E85474" w:rsidP="00E85474">
      <w:pPr>
        <w:jc w:val="both"/>
        <w:rPr>
          <w:rFonts w:ascii="Arial" w:hAnsi="Arial" w:cs="Arial"/>
          <w:sz w:val="24"/>
          <w:szCs w:val="24"/>
          <w:lang w:val="en"/>
        </w:rPr>
      </w:pPr>
      <w:r w:rsidRPr="00E85474">
        <w:rPr>
          <w:rFonts w:ascii="Arial" w:hAnsi="Arial" w:cs="Arial"/>
          <w:sz w:val="24"/>
          <w:szCs w:val="24"/>
        </w:rPr>
        <w:t xml:space="preserve">In common with all engineering degrees at Kingston students will take a common set of four (30 credit) modules at level 4 and share a common module in each of levels 5, 6 and 7. This allows all students to experience various engineering disciplines before deciding on an area of specialisation. Students choose their particular engineering pathway at the end of TB1 of the first year.  </w:t>
      </w:r>
      <w:r w:rsidRPr="00E85474">
        <w:rPr>
          <w:rFonts w:ascii="Arial" w:hAnsi="Arial" w:cs="Arial"/>
          <w:sz w:val="24"/>
          <w:szCs w:val="24"/>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6 and 7 give further opportunities for interaction across engineering disciplines and associated group work on real world problems. A feature of the learning and teaching strategy is a focus on active learning sessions at the expense of traditional didactic lectures.</w:t>
      </w:r>
    </w:p>
    <w:p w14:paraId="602A8393" w14:textId="77777777" w:rsidR="00E85474" w:rsidRPr="00E85474" w:rsidRDefault="00E85474" w:rsidP="00E85474">
      <w:pPr>
        <w:jc w:val="both"/>
        <w:rPr>
          <w:rFonts w:ascii="Arial" w:hAnsi="Arial" w:cs="Arial"/>
          <w:sz w:val="24"/>
          <w:szCs w:val="24"/>
          <w:lang w:val="en"/>
        </w:rPr>
      </w:pPr>
    </w:p>
    <w:p w14:paraId="5A06789D" w14:textId="77777777" w:rsidR="00E85474" w:rsidRPr="00E85474" w:rsidRDefault="00E85474" w:rsidP="00E85474">
      <w:pPr>
        <w:jc w:val="both"/>
        <w:rPr>
          <w:rFonts w:ascii="Arial" w:hAnsi="Arial" w:cs="Arial"/>
          <w:sz w:val="24"/>
          <w:szCs w:val="24"/>
          <w:lang w:val="en"/>
        </w:rPr>
      </w:pPr>
      <w:r w:rsidRPr="00E85474">
        <w:rPr>
          <w:rFonts w:ascii="Arial" w:hAnsi="Arial" w:cs="Arial"/>
          <w:sz w:val="24"/>
          <w:szCs w:val="24"/>
          <w:lang w:val="en"/>
        </w:rPr>
        <w:t>The MEng Civil and Infrastructure Engineering with Industrial Experience course is designed for undergraduate students who wish to study civil and infrastructure engineering to integrated master’s degree level and aspire to achieve the professional status of Chartered Engineer (CEng).</w:t>
      </w:r>
    </w:p>
    <w:p w14:paraId="454E138C" w14:textId="77777777" w:rsidR="00E85474" w:rsidRPr="00E85474" w:rsidRDefault="00E85474" w:rsidP="00E85474">
      <w:pPr>
        <w:jc w:val="both"/>
        <w:rPr>
          <w:rFonts w:ascii="Arial" w:hAnsi="Arial" w:cs="Arial"/>
          <w:sz w:val="24"/>
          <w:szCs w:val="24"/>
        </w:rPr>
      </w:pPr>
    </w:p>
    <w:p w14:paraId="5F50CD01" w14:textId="77777777" w:rsidR="00E85474" w:rsidRPr="00E85474" w:rsidRDefault="00E85474" w:rsidP="00E85474">
      <w:pPr>
        <w:rPr>
          <w:rFonts w:ascii="Arial" w:hAnsi="Arial" w:cs="Arial"/>
          <w:sz w:val="24"/>
          <w:szCs w:val="24"/>
        </w:rPr>
      </w:pPr>
      <w:r w:rsidRPr="00E85474">
        <w:rPr>
          <w:rFonts w:ascii="Arial" w:hAnsi="Arial" w:cs="Arial"/>
          <w:sz w:val="24"/>
          <w:szCs w:val="24"/>
        </w:rPr>
        <w:t>The course is intended to equip graduates with the knowledge, comprehension, intellectual ability and subject competences to become professional civil engineers or to follow careers in related professional areas.  Employability is a key element and hence the emphasis on communication and interpersonal skills that enhance employment prospects. Professional practice is introduced in the first year in the module EG4010, in which the students are introduced to the employment opportunities in the specialist engineering field; this is followed through all other modules at levels 5, 6 and 7, especially in EG5014 Engineering Project and Management, the work-based modules EG6025 applied Business Practice and EG6015 Industrial Individual Project and, EG7000 Integrated Design Project.  Students are fully supported by KU Talent that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KU Talent also provides classes on Professional Communication, Time and Self-Management and Identifying and Articulating Skills.  The School’s Industrial Advisory Board members and other invited industry experts also support students’ employability via mentoring by them, presenting their work to them, placements, applying for vacancies, etc. Employment opportunities are stressed at every level of the course and students are actively encouraged to undertake a work placement. Recent placements and graduate destinations of the well-established and successful BEng (hons)  Civil Engineering course at KU include most major construction projects in London: High Speed 1, St Pancras Station, Heathrow Airport (e.g. terminals 5 and 2), Wembley Stadium, major sewage treatment works improvements, the Olympic Park and Crossrail.</w:t>
      </w:r>
    </w:p>
    <w:p w14:paraId="39D595D3" w14:textId="77777777" w:rsidR="00E85474" w:rsidRPr="00E85474" w:rsidRDefault="00E85474" w:rsidP="00E85474">
      <w:pPr>
        <w:rPr>
          <w:rFonts w:ascii="Arial" w:hAnsi="Arial" w:cs="Arial"/>
          <w:sz w:val="24"/>
          <w:szCs w:val="24"/>
        </w:rPr>
      </w:pPr>
    </w:p>
    <w:p w14:paraId="51E1A02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course has an ethos of ‘learning through doing’ to ensure practical skills are developed.   A key feature is the substantial amounts of time students spend doing practical work in our specialist well-equipped laboratories - which include concrete, hydraulics, materials, soils, and structures labs – as well as on site visits and three residential field courses examining real-life scenarios in-depth; one in </w:t>
      </w:r>
      <w:r w:rsidRPr="00E85474">
        <w:rPr>
          <w:rFonts w:ascii="Arial" w:hAnsi="Arial" w:cs="Arial"/>
          <w:b/>
          <w:sz w:val="24"/>
          <w:szCs w:val="24"/>
        </w:rPr>
        <w:t>engineering surveying</w:t>
      </w:r>
      <w:r w:rsidRPr="00E85474">
        <w:rPr>
          <w:rFonts w:ascii="Arial" w:hAnsi="Arial" w:cs="Arial"/>
          <w:sz w:val="24"/>
          <w:szCs w:val="24"/>
        </w:rPr>
        <w:t xml:space="preserve"> (surveying and setting out of a road using modern equipment currently held at Sussex University) at the conclusion of level 4 and two associated with geotechnical and hydraulic engineering challenges at level 5 (currently to the </w:t>
      </w:r>
      <w:r w:rsidRPr="00E85474">
        <w:rPr>
          <w:rFonts w:ascii="Arial" w:hAnsi="Arial" w:cs="Arial"/>
          <w:b/>
          <w:sz w:val="24"/>
          <w:szCs w:val="24"/>
        </w:rPr>
        <w:t>Lake District</w:t>
      </w:r>
      <w:r w:rsidRPr="00E85474">
        <w:rPr>
          <w:rFonts w:ascii="Arial" w:hAnsi="Arial" w:cs="Arial"/>
          <w:sz w:val="24"/>
          <w:szCs w:val="24"/>
        </w:rPr>
        <w:t xml:space="preserve"> where geological features and built infrastructure are examined in order to deepen understanding of how the natural ground and geological processes affect construction in civil engineering) and level 6 (currently to the </w:t>
      </w:r>
      <w:r w:rsidRPr="00E85474">
        <w:rPr>
          <w:rFonts w:ascii="Arial" w:hAnsi="Arial" w:cs="Arial"/>
          <w:b/>
          <w:sz w:val="24"/>
          <w:szCs w:val="24"/>
        </w:rPr>
        <w:t xml:space="preserve">Isle of Wight </w:t>
      </w:r>
      <w:r w:rsidRPr="00E85474">
        <w:rPr>
          <w:rFonts w:ascii="Arial" w:hAnsi="Arial" w:cs="Arial"/>
          <w:sz w:val="24"/>
          <w:szCs w:val="24"/>
        </w:rPr>
        <w:t>where coastal engineering and coastal processes, focussing on coastal landslips and erosion, as well as sustainable methods for managing these processes are studied).</w:t>
      </w:r>
    </w:p>
    <w:p w14:paraId="57CA1CEF" w14:textId="77777777" w:rsidR="00E85474" w:rsidRPr="00E85474" w:rsidRDefault="00E85474" w:rsidP="00E85474">
      <w:pPr>
        <w:jc w:val="both"/>
        <w:rPr>
          <w:rFonts w:ascii="Arial" w:hAnsi="Arial" w:cs="Arial"/>
          <w:sz w:val="24"/>
          <w:szCs w:val="24"/>
        </w:rPr>
      </w:pPr>
    </w:p>
    <w:p w14:paraId="7FC4E71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programme is designed to cover the JBM core subjects of structures, materials and geotechnics in full.  Further topics include hydraulic and water engineering, engineering surveying, highways and transport infrastructure.  Learning threads through the programme modules include design, sustainability, risk and health &amp; safety. There is also a professional practice theme covering topics such as project, construction, quality and business management. The programme provides both breadth and depth with the aim to develop the ability to identify, define and solve problems from first principles.</w:t>
      </w:r>
    </w:p>
    <w:p w14:paraId="3FE18D1C" w14:textId="77777777" w:rsidR="00E85474" w:rsidRPr="00E85474" w:rsidRDefault="00E85474" w:rsidP="00E85474">
      <w:pPr>
        <w:jc w:val="both"/>
        <w:rPr>
          <w:rFonts w:ascii="Arial" w:hAnsi="Arial" w:cs="Arial"/>
          <w:sz w:val="24"/>
          <w:szCs w:val="24"/>
        </w:rPr>
      </w:pPr>
    </w:p>
    <w:p w14:paraId="4AEF307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During the entire duration of the course students are supported by a Personal Tutor Scheme (PTS) in which they are allocated a member of staff on their first day at university. Through one-to-one meetings, the staff member will assist and encourage students in their academic learning for duration of their degree.</w:t>
      </w:r>
    </w:p>
    <w:p w14:paraId="5523B932" w14:textId="77777777" w:rsidR="00E85474" w:rsidRPr="00E85474" w:rsidRDefault="00E85474" w:rsidP="00E85474">
      <w:pPr>
        <w:jc w:val="both"/>
        <w:rPr>
          <w:rFonts w:ascii="Arial" w:hAnsi="Arial" w:cs="Arial"/>
          <w:sz w:val="24"/>
          <w:szCs w:val="24"/>
        </w:rPr>
      </w:pPr>
    </w:p>
    <w:p w14:paraId="56849D3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14:paraId="388F151A" w14:textId="77777777" w:rsidR="00E85474" w:rsidRPr="00E85474" w:rsidRDefault="00E85474" w:rsidP="00E85474">
      <w:pPr>
        <w:jc w:val="both"/>
        <w:rPr>
          <w:rFonts w:ascii="Arial" w:hAnsi="Arial" w:cs="Arial"/>
          <w:sz w:val="24"/>
          <w:szCs w:val="24"/>
        </w:rPr>
      </w:pPr>
    </w:p>
    <w:p w14:paraId="6429580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MEng course embraces recent developments in education and industry and the curriculum and teaching benefits from the research interests of the academic staff.  The design of the course is based on the guidelines provided by the Engineering Council UK Standard for Professional Engineering Competence (UK-SPEC), the Quality Assurance Agency (QAA) Subject Bench</w:t>
      </w:r>
      <w:r>
        <w:rPr>
          <w:rFonts w:ascii="Arial" w:hAnsi="Arial" w:cs="Arial"/>
          <w:sz w:val="24"/>
          <w:szCs w:val="24"/>
        </w:rPr>
        <w:t>mark Statement for Engineering.</w:t>
      </w:r>
    </w:p>
    <w:p w14:paraId="2123706B" w14:textId="77777777" w:rsidR="00E85474" w:rsidRPr="00E85474" w:rsidRDefault="00E85474" w:rsidP="00E85474">
      <w:pPr>
        <w:jc w:val="both"/>
        <w:rPr>
          <w:rFonts w:ascii="Arial" w:hAnsi="Arial" w:cs="Arial"/>
          <w:sz w:val="24"/>
          <w:szCs w:val="24"/>
        </w:rPr>
      </w:pPr>
    </w:p>
    <w:p w14:paraId="679C8B3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MEng is offered as a four-year sandwich and full-time degree course with an industrial placement taken at level 6. The students who opt for the sandwich route must study and successfully complete 120 credits during their industrial placement year. The modules are studied using a combination of work based and blended learning models.</w:t>
      </w:r>
    </w:p>
    <w:p w14:paraId="7B95AEB8" w14:textId="77777777" w:rsidR="00E85474" w:rsidRPr="00E85474" w:rsidRDefault="00E85474" w:rsidP="00E85474">
      <w:pPr>
        <w:jc w:val="both"/>
        <w:rPr>
          <w:rFonts w:ascii="Arial" w:hAnsi="Arial" w:cs="Arial"/>
          <w:sz w:val="24"/>
          <w:szCs w:val="24"/>
        </w:rPr>
      </w:pPr>
    </w:p>
    <w:p w14:paraId="385CBEB5" w14:textId="77777777"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Aims of the Programme</w:t>
      </w:r>
    </w:p>
    <w:p w14:paraId="590CF4F4" w14:textId="77777777" w:rsidR="00E85474" w:rsidRPr="00E85474" w:rsidRDefault="00E85474" w:rsidP="00E85474">
      <w:pPr>
        <w:autoSpaceDE w:val="0"/>
        <w:autoSpaceDN w:val="0"/>
        <w:jc w:val="both"/>
        <w:rPr>
          <w:rFonts w:ascii="Arial" w:eastAsia="SimSun" w:hAnsi="Arial" w:cs="Arial"/>
          <w:sz w:val="24"/>
          <w:szCs w:val="24"/>
          <w:lang w:eastAsia="zh-CN"/>
        </w:rPr>
      </w:pPr>
    </w:p>
    <w:p w14:paraId="611E0E41" w14:textId="77777777" w:rsidR="00E85474" w:rsidRPr="00E85474" w:rsidRDefault="00E85474" w:rsidP="00E85474">
      <w:p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 xml:space="preserve">The general aim of the programme is </w:t>
      </w:r>
    </w:p>
    <w:p w14:paraId="5915B6BE" w14:textId="77777777" w:rsidR="00E85474" w:rsidRPr="00E85474" w:rsidRDefault="00E85474" w:rsidP="00E85474">
      <w:pPr>
        <w:autoSpaceDE w:val="0"/>
        <w:autoSpaceDN w:val="0"/>
        <w:ind w:left="720" w:hanging="360"/>
        <w:rPr>
          <w:rFonts w:ascii="Arial" w:eastAsia="SimSun" w:hAnsi="Arial" w:cs="Arial"/>
          <w:sz w:val="24"/>
          <w:szCs w:val="24"/>
          <w:lang w:eastAsia="zh-CN"/>
        </w:rPr>
      </w:pPr>
      <w:r w:rsidRPr="00E85474">
        <w:rPr>
          <w:rFonts w:ascii="Arial" w:eastAsia="SimSun" w:hAnsi="Arial" w:cs="Arial"/>
          <w:sz w:val="24"/>
          <w:szCs w:val="24"/>
          <w:lang w:eastAsia="zh-CN"/>
        </w:rPr>
        <w:t xml:space="preserve">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14:paraId="31107CC7" w14:textId="77777777" w:rsidR="00E85474" w:rsidRPr="00E85474" w:rsidRDefault="00E85474" w:rsidP="00E85474">
      <w:pPr>
        <w:autoSpaceDE w:val="0"/>
        <w:autoSpaceDN w:val="0"/>
        <w:jc w:val="both"/>
        <w:rPr>
          <w:rFonts w:ascii="Arial" w:eastAsia="SimSun" w:hAnsi="Arial" w:cs="Arial"/>
          <w:sz w:val="24"/>
          <w:szCs w:val="24"/>
          <w:lang w:eastAsia="zh-CN"/>
        </w:rPr>
      </w:pPr>
    </w:p>
    <w:p w14:paraId="608FAB64" w14:textId="77777777" w:rsidR="00E85474" w:rsidRPr="00E85474" w:rsidRDefault="00E85474" w:rsidP="00E85474">
      <w:pPr>
        <w:autoSpaceDE w:val="0"/>
        <w:autoSpaceDN w:val="0"/>
        <w:jc w:val="both"/>
        <w:rPr>
          <w:rFonts w:ascii="Arial" w:eastAsia="SimSun" w:hAnsi="Arial" w:cs="Arial"/>
          <w:sz w:val="24"/>
          <w:szCs w:val="24"/>
          <w:lang w:eastAsia="zh-CN"/>
        </w:rPr>
      </w:pPr>
      <w:r w:rsidRPr="00E85474">
        <w:rPr>
          <w:rFonts w:ascii="Arial" w:eastAsia="SimSun" w:hAnsi="Arial" w:cs="Arial"/>
          <w:sz w:val="24"/>
          <w:szCs w:val="24"/>
          <w:lang w:eastAsia="zh-CN"/>
        </w:rPr>
        <w:t xml:space="preserve">More specific aims (in bold the aims over and above BEng aims) of the programme are: </w:t>
      </w:r>
    </w:p>
    <w:p w14:paraId="02AF1803" w14:textId="77777777" w:rsidR="00E85474" w:rsidRPr="00E85474" w:rsidRDefault="00E85474" w:rsidP="00E85474">
      <w:pPr>
        <w:autoSpaceDE w:val="0"/>
        <w:autoSpaceDN w:val="0"/>
        <w:jc w:val="both"/>
        <w:rPr>
          <w:rFonts w:ascii="Arial" w:eastAsia="SimSun" w:hAnsi="Arial" w:cs="Arial"/>
          <w:sz w:val="24"/>
          <w:szCs w:val="24"/>
          <w:lang w:eastAsia="zh-CN"/>
        </w:rPr>
      </w:pPr>
    </w:p>
    <w:p w14:paraId="1238E829" w14:textId="77777777"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sz w:val="24"/>
          <w:szCs w:val="24"/>
          <w:lang w:eastAsia="zh-CN"/>
        </w:rPr>
        <w:t xml:space="preserve">To produce graduates with the required breadth and depth of theoretical and practical knowledge of established technologies and methods in Civil Engineering </w:t>
      </w:r>
      <w:r w:rsidRPr="00E85474">
        <w:rPr>
          <w:rFonts w:ascii="Arial" w:eastAsia="SimSun" w:hAnsi="Arial" w:cs="Arial"/>
          <w:b/>
          <w:i/>
          <w:sz w:val="24"/>
          <w:szCs w:val="24"/>
          <w:lang w:eastAsia="zh-CN"/>
        </w:rPr>
        <w:t>and the ability to apply new technologies and develop new methods</w:t>
      </w:r>
      <w:r w:rsidRPr="00E85474">
        <w:rPr>
          <w:rFonts w:ascii="Arial" w:eastAsia="SimSun" w:hAnsi="Arial" w:cs="Arial"/>
          <w:b/>
          <w:sz w:val="24"/>
          <w:szCs w:val="24"/>
          <w:lang w:eastAsia="zh-CN"/>
        </w:rPr>
        <w:t>;</w:t>
      </w:r>
    </w:p>
    <w:p w14:paraId="2C2F21CC" w14:textId="77777777" w:rsidR="00E85474" w:rsidRPr="00E85474" w:rsidRDefault="00E85474" w:rsidP="00E85474">
      <w:pPr>
        <w:spacing w:after="200"/>
        <w:ind w:left="714"/>
        <w:contextualSpacing/>
        <w:rPr>
          <w:rFonts w:ascii="Arial" w:eastAsia="SimSun" w:hAnsi="Arial" w:cs="Arial"/>
          <w:sz w:val="24"/>
          <w:szCs w:val="24"/>
          <w:lang w:eastAsia="zh-CN"/>
        </w:rPr>
      </w:pPr>
    </w:p>
    <w:p w14:paraId="273062BB" w14:textId="77777777"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 xml:space="preserve">To enable graduates to develop analytical and problem-solving skills and to evaluate evidence and assumptions to reach sound judgements and communicate these effectively as well as </w:t>
      </w:r>
      <w:r w:rsidRPr="00E85474">
        <w:rPr>
          <w:rFonts w:ascii="Arial" w:eastAsia="SimSun" w:hAnsi="Arial" w:cs="Arial"/>
          <w:b/>
          <w:i/>
          <w:sz w:val="24"/>
          <w:szCs w:val="24"/>
          <w:lang w:eastAsia="zh-CN"/>
        </w:rPr>
        <w:t>the ability to deliver innovation in complex engineering systems</w:t>
      </w:r>
      <w:r w:rsidRPr="00E85474">
        <w:rPr>
          <w:rFonts w:ascii="Arial" w:eastAsia="SimSun" w:hAnsi="Arial" w:cs="Arial"/>
          <w:b/>
          <w:sz w:val="24"/>
          <w:szCs w:val="24"/>
          <w:lang w:eastAsia="zh-CN"/>
        </w:rPr>
        <w:t>;</w:t>
      </w:r>
    </w:p>
    <w:p w14:paraId="06486EB0" w14:textId="77777777" w:rsidR="00E85474" w:rsidRPr="00E85474" w:rsidRDefault="00E85474" w:rsidP="00E85474">
      <w:pPr>
        <w:spacing w:after="200"/>
        <w:ind w:left="714"/>
        <w:contextualSpacing/>
        <w:rPr>
          <w:rFonts w:ascii="Arial" w:eastAsia="SimSun" w:hAnsi="Arial" w:cs="Arial"/>
          <w:sz w:val="24"/>
          <w:szCs w:val="24"/>
          <w:lang w:eastAsia="zh-CN"/>
        </w:rPr>
      </w:pPr>
    </w:p>
    <w:p w14:paraId="23CB05BE" w14:textId="77777777"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sz w:val="24"/>
          <w:szCs w:val="24"/>
          <w:lang w:eastAsia="zh-CN"/>
        </w:rPr>
        <w:t xml:space="preserve">To prepare graduates with a creative approach to the solution of civil engineering challenges and the requisite technical skills to realise these solutions </w:t>
      </w:r>
      <w:r w:rsidRPr="00E85474">
        <w:rPr>
          <w:rFonts w:ascii="Arial" w:eastAsia="SimSun" w:hAnsi="Arial" w:cs="Arial"/>
          <w:b/>
          <w:i/>
          <w:sz w:val="24"/>
          <w:szCs w:val="24"/>
          <w:lang w:eastAsia="zh-CN"/>
        </w:rPr>
        <w:t>with accountability for project management;</w:t>
      </w:r>
    </w:p>
    <w:p w14:paraId="3EA81F84" w14:textId="77777777" w:rsidR="00E85474" w:rsidRPr="00E85474" w:rsidRDefault="00E85474" w:rsidP="00E85474">
      <w:pPr>
        <w:autoSpaceDE w:val="0"/>
        <w:autoSpaceDN w:val="0"/>
        <w:ind w:left="720"/>
        <w:rPr>
          <w:rFonts w:ascii="Arial" w:eastAsia="SimSun" w:hAnsi="Arial" w:cs="Arial"/>
          <w:b/>
          <w:sz w:val="24"/>
          <w:szCs w:val="24"/>
          <w:lang w:eastAsia="zh-CN"/>
        </w:rPr>
      </w:pPr>
    </w:p>
    <w:p w14:paraId="52CDEE75" w14:textId="77777777"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b/>
          <w:sz w:val="24"/>
          <w:szCs w:val="24"/>
          <w:lang w:eastAsia="zh-CN"/>
        </w:rPr>
        <w:t>To produce industry-ready graduates with real-world experience of working within interdisciplinary teams with other professionals in the built environment.</w:t>
      </w:r>
    </w:p>
    <w:p w14:paraId="4141E0BC" w14:textId="77777777" w:rsidR="00E85474" w:rsidRPr="00E85474" w:rsidRDefault="00E85474" w:rsidP="00E85474">
      <w:pPr>
        <w:spacing w:after="200"/>
        <w:ind w:left="714"/>
        <w:contextualSpacing/>
        <w:rPr>
          <w:rFonts w:ascii="Arial" w:eastAsia="SimSun" w:hAnsi="Arial" w:cs="Arial"/>
          <w:sz w:val="24"/>
          <w:szCs w:val="24"/>
          <w:lang w:eastAsia="zh-CN"/>
        </w:rPr>
      </w:pPr>
    </w:p>
    <w:p w14:paraId="17576B29" w14:textId="77777777"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To equip graduates with the research skills required for postgraduate study and employability skills required for work in the engineering/construction fields;</w:t>
      </w:r>
    </w:p>
    <w:p w14:paraId="0FB6B5BA" w14:textId="77777777" w:rsidR="00E85474" w:rsidRPr="00E85474" w:rsidRDefault="00E85474" w:rsidP="00E85474">
      <w:pPr>
        <w:spacing w:after="200"/>
        <w:ind w:left="714"/>
        <w:contextualSpacing/>
        <w:rPr>
          <w:rFonts w:ascii="Arial" w:eastAsia="SimSun" w:hAnsi="Arial" w:cs="Arial"/>
          <w:sz w:val="24"/>
          <w:szCs w:val="24"/>
          <w:lang w:eastAsia="zh-CN"/>
        </w:rPr>
      </w:pPr>
    </w:p>
    <w:p w14:paraId="6F664C07" w14:textId="77777777"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To furnish graduates with a firm grasp of Engineering Design, Sustainability and ‘Risk &amp; Health and Safety’ principles.</w:t>
      </w:r>
    </w:p>
    <w:p w14:paraId="427F8FDF" w14:textId="77777777" w:rsidR="00E85474" w:rsidRPr="00E85474" w:rsidRDefault="00E85474" w:rsidP="00E85474">
      <w:pPr>
        <w:autoSpaceDE w:val="0"/>
        <w:autoSpaceDN w:val="0"/>
        <w:ind w:left="720"/>
        <w:rPr>
          <w:rFonts w:ascii="Arial" w:eastAsia="SimSun" w:hAnsi="Arial" w:cs="Arial"/>
          <w:sz w:val="24"/>
          <w:szCs w:val="24"/>
          <w:lang w:eastAsia="zh-CN"/>
        </w:rPr>
      </w:pPr>
    </w:p>
    <w:p w14:paraId="32BF2412" w14:textId="77777777" w:rsidR="00E85474" w:rsidRPr="00E85474" w:rsidRDefault="00E85474" w:rsidP="00E85474">
      <w:pPr>
        <w:numPr>
          <w:ilvl w:val="0"/>
          <w:numId w:val="7"/>
        </w:numPr>
        <w:rPr>
          <w:rFonts w:ascii="Arial" w:eastAsia="SimSun" w:hAnsi="Arial" w:cs="Arial"/>
          <w:sz w:val="24"/>
          <w:szCs w:val="24"/>
          <w:lang w:eastAsia="zh-CN"/>
        </w:rPr>
      </w:pPr>
      <w:r w:rsidRPr="00E85474">
        <w:rPr>
          <w:rFonts w:ascii="Arial" w:eastAsia="SimSun" w:hAnsi="Arial" w:cs="Arial"/>
          <w:sz w:val="24"/>
          <w:szCs w:val="24"/>
          <w:lang w:eastAsia="zh-CN"/>
        </w:rPr>
        <w:t>To provide graduates who have the reflective skills to recognise the need to continually develop themselves in order to exercise their Professional judgement.</w:t>
      </w:r>
    </w:p>
    <w:p w14:paraId="69D79A02" w14:textId="77777777" w:rsidR="00E85474" w:rsidRPr="00E85474" w:rsidRDefault="00E85474" w:rsidP="00E85474">
      <w:pPr>
        <w:autoSpaceDE w:val="0"/>
        <w:autoSpaceDN w:val="0"/>
        <w:ind w:left="720"/>
        <w:rPr>
          <w:rFonts w:ascii="Arial" w:eastAsia="SimSun" w:hAnsi="Arial" w:cs="Arial"/>
          <w:sz w:val="24"/>
          <w:szCs w:val="24"/>
          <w:lang w:eastAsia="zh-CN"/>
        </w:rPr>
      </w:pPr>
    </w:p>
    <w:p w14:paraId="0F3C25E8" w14:textId="77777777" w:rsidR="00E85474" w:rsidRPr="00E85474" w:rsidRDefault="00E85474" w:rsidP="00E85474">
      <w:pPr>
        <w:numPr>
          <w:ilvl w:val="0"/>
          <w:numId w:val="7"/>
        </w:numPr>
        <w:rPr>
          <w:rFonts w:ascii="Arial" w:eastAsia="SimSun" w:hAnsi="Arial" w:cs="Arial"/>
          <w:b/>
          <w:sz w:val="24"/>
          <w:szCs w:val="24"/>
          <w:lang w:eastAsia="zh-CN"/>
        </w:rPr>
      </w:pPr>
      <w:r w:rsidRPr="00E85474">
        <w:rPr>
          <w:rFonts w:ascii="Arial" w:eastAsia="SimSun" w:hAnsi="Arial" w:cs="Arial"/>
          <w:b/>
          <w:sz w:val="24"/>
          <w:szCs w:val="24"/>
          <w:lang w:eastAsia="zh-CN"/>
        </w:rPr>
        <w:t>To provide opportunities for students to integrate their industrial placement with studies and gain their level 6 credits through work based and blended learning models.</w:t>
      </w:r>
    </w:p>
    <w:p w14:paraId="1186ED55" w14:textId="77777777" w:rsidR="00E85474" w:rsidRPr="00E85474" w:rsidRDefault="00E85474" w:rsidP="00E85474">
      <w:pPr>
        <w:autoSpaceDE w:val="0"/>
        <w:autoSpaceDN w:val="0"/>
        <w:rPr>
          <w:rFonts w:ascii="Arial" w:eastAsia="SimSun" w:hAnsi="Arial" w:cs="Arial"/>
          <w:sz w:val="24"/>
          <w:szCs w:val="24"/>
          <w:lang w:eastAsia="zh-CN"/>
        </w:rPr>
      </w:pPr>
    </w:p>
    <w:p w14:paraId="004B8444" w14:textId="77777777"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Intended</w:t>
      </w:r>
      <w:r w:rsidRPr="00E85474">
        <w:rPr>
          <w:rFonts w:ascii="Arial" w:eastAsia="SimSun" w:hAnsi="Arial" w:cs="Arial"/>
          <w:b/>
          <w:color w:val="FF0000"/>
          <w:sz w:val="24"/>
          <w:szCs w:val="24"/>
          <w:lang w:eastAsia="zh-CN"/>
        </w:rPr>
        <w:t xml:space="preserve"> </w:t>
      </w:r>
      <w:r w:rsidRPr="00E85474">
        <w:rPr>
          <w:rFonts w:ascii="Arial" w:eastAsia="SimSun" w:hAnsi="Arial" w:cs="Arial"/>
          <w:b/>
          <w:sz w:val="24"/>
          <w:szCs w:val="24"/>
          <w:lang w:eastAsia="zh-CN"/>
        </w:rPr>
        <w:t>Learning Outcomes</w:t>
      </w:r>
    </w:p>
    <w:p w14:paraId="6C1DC286" w14:textId="77777777" w:rsidR="00E85474" w:rsidRPr="00E85474" w:rsidRDefault="00E85474" w:rsidP="00E85474">
      <w:pPr>
        <w:rPr>
          <w:rFonts w:ascii="Arial" w:hAnsi="Arial" w:cs="Arial"/>
          <w:sz w:val="24"/>
          <w:szCs w:val="24"/>
        </w:rPr>
      </w:pPr>
    </w:p>
    <w:p w14:paraId="4CBC73C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programme provides opportunities for students to develop and demonstrate knowledge and understanding specific to the subject, key skills and graduate attributes in the following areas. The programme outcomes are referenced to the QAA subject benchmarks for Engineering (2015) and the Framework for Higher Education Qualifications</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noProof/>
          <w:sz w:val="24"/>
          <w:szCs w:val="24"/>
        </w:rPr>
        <w:instrText>Framework for Higher Education Qualifications:</w:instrText>
      </w:r>
      <w:r w:rsidRPr="00E85474">
        <w:rPr>
          <w:rFonts w:ascii="Arial" w:hAnsi="Arial" w:cs="Arial"/>
          <w:sz w:val="24"/>
          <w:szCs w:val="24"/>
        </w:rPr>
        <w:instrText xml:space="preserve">FHEQ" </w:instrText>
      </w:r>
      <w:r w:rsidRPr="00E85474">
        <w:rPr>
          <w:rFonts w:ascii="Arial" w:hAnsi="Arial" w:cs="Arial"/>
          <w:sz w:val="24"/>
          <w:szCs w:val="24"/>
        </w:rPr>
        <w:fldChar w:fldCharType="end"/>
      </w:r>
      <w:r w:rsidRPr="00E85474">
        <w:rPr>
          <w:rFonts w:ascii="Arial" w:hAnsi="Arial" w:cs="Arial"/>
          <w:sz w:val="24"/>
          <w:szCs w:val="24"/>
        </w:rPr>
        <w:t xml:space="preserve"> in England, Wales and Northern Ireland (2008).</w:t>
      </w:r>
    </w:p>
    <w:p w14:paraId="74B1C30C" w14:textId="77777777" w:rsidR="00E85474" w:rsidRPr="00E85474" w:rsidRDefault="00E85474" w:rsidP="00E85474">
      <w:pPr>
        <w:rPr>
          <w:rFonts w:ascii="Arial" w:hAnsi="Arial" w:cs="Arial"/>
          <w:sz w:val="24"/>
          <w:szCs w:val="24"/>
        </w:rPr>
      </w:pPr>
    </w:p>
    <w:p w14:paraId="74D4B4BF" w14:textId="77777777" w:rsidR="00E85474" w:rsidRPr="00E85474" w:rsidRDefault="00E85474" w:rsidP="00E85474">
      <w:pPr>
        <w:ind w:left="720"/>
        <w:contextualSpacing/>
        <w:rPr>
          <w:rFonts w:ascii="Arial" w:hAnsi="Arial" w:cs="Arial"/>
          <w:sz w:val="24"/>
          <w:szCs w:val="24"/>
        </w:rPr>
        <w:sectPr w:rsidR="00E85474" w:rsidRPr="00E85474" w:rsidSect="00D27A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F270743" w14:textId="77777777" w:rsidR="00E85474" w:rsidRPr="00E85474" w:rsidRDefault="00E85474" w:rsidP="00E8547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E85474" w:rsidRPr="00E85474" w14:paraId="17CE9F7D" w14:textId="77777777" w:rsidTr="00024BF1">
        <w:tc>
          <w:tcPr>
            <w:tcW w:w="15134" w:type="dxa"/>
            <w:gridSpan w:val="6"/>
            <w:shd w:val="clear" w:color="auto" w:fill="DBE5F1"/>
          </w:tcPr>
          <w:p w14:paraId="374E6331" w14:textId="77777777" w:rsidR="00E85474" w:rsidRPr="00E85474" w:rsidRDefault="00E85474" w:rsidP="00E85474">
            <w:pPr>
              <w:rPr>
                <w:rFonts w:ascii="Arial" w:hAnsi="Arial" w:cs="Arial"/>
                <w:b/>
                <w:sz w:val="24"/>
                <w:szCs w:val="24"/>
              </w:rPr>
            </w:pPr>
            <w:r w:rsidRPr="00E85474">
              <w:rPr>
                <w:rFonts w:ascii="Arial" w:hAnsi="Arial" w:cs="Arial"/>
                <w:b/>
                <w:sz w:val="24"/>
                <w:szCs w:val="24"/>
              </w:rPr>
              <w:t>Programme Learning Outcomes (in bold learning outcomes over and above from BEng)</w:t>
            </w:r>
          </w:p>
          <w:p w14:paraId="55401E13" w14:textId="77777777" w:rsidR="00E85474" w:rsidRPr="00E85474" w:rsidRDefault="00E85474" w:rsidP="00E85474">
            <w:pPr>
              <w:rPr>
                <w:rFonts w:ascii="Arial" w:hAnsi="Arial" w:cs="Arial"/>
                <w:b/>
                <w:sz w:val="24"/>
                <w:szCs w:val="24"/>
              </w:rPr>
            </w:pPr>
          </w:p>
        </w:tc>
      </w:tr>
      <w:tr w:rsidR="00E85474" w:rsidRPr="00E85474" w14:paraId="5CE63B1E" w14:textId="77777777" w:rsidTr="00024BF1">
        <w:tc>
          <w:tcPr>
            <w:tcW w:w="817" w:type="dxa"/>
            <w:shd w:val="clear" w:color="auto" w:fill="DBE5F1"/>
          </w:tcPr>
          <w:p w14:paraId="6CC9370E" w14:textId="77777777" w:rsidR="00E85474" w:rsidRPr="00E85474" w:rsidRDefault="00E85474" w:rsidP="00E85474">
            <w:pPr>
              <w:rPr>
                <w:rFonts w:ascii="Arial" w:hAnsi="Arial" w:cs="Arial"/>
                <w:b/>
                <w:sz w:val="24"/>
                <w:szCs w:val="24"/>
              </w:rPr>
            </w:pPr>
          </w:p>
        </w:tc>
        <w:tc>
          <w:tcPr>
            <w:tcW w:w="3907" w:type="dxa"/>
            <w:shd w:val="clear" w:color="auto" w:fill="DBE5F1"/>
          </w:tcPr>
          <w:p w14:paraId="7E51FA36" w14:textId="77777777" w:rsidR="00E85474" w:rsidRPr="00E85474" w:rsidRDefault="00E85474" w:rsidP="00E85474">
            <w:pPr>
              <w:rPr>
                <w:rFonts w:ascii="Arial" w:hAnsi="Arial" w:cs="Arial"/>
                <w:b/>
                <w:sz w:val="24"/>
                <w:szCs w:val="24"/>
              </w:rPr>
            </w:pPr>
            <w:r w:rsidRPr="00E85474">
              <w:rPr>
                <w:rFonts w:ascii="Arial" w:hAnsi="Arial" w:cs="Arial"/>
                <w:b/>
                <w:sz w:val="24"/>
                <w:szCs w:val="24"/>
              </w:rPr>
              <w:t>Knowledge and Understanding</w:t>
            </w:r>
          </w:p>
          <w:p w14:paraId="29F8D9A3" w14:textId="77777777" w:rsidR="00E85474" w:rsidRPr="00E85474" w:rsidRDefault="00E85474" w:rsidP="00E85474">
            <w:pPr>
              <w:rPr>
                <w:rFonts w:ascii="Arial" w:hAnsi="Arial" w:cs="Arial"/>
                <w:b/>
                <w:sz w:val="24"/>
                <w:szCs w:val="24"/>
              </w:rPr>
            </w:pPr>
          </w:p>
          <w:p w14:paraId="4AC20AF8" w14:textId="77777777" w:rsidR="00E85474" w:rsidRPr="00E85474" w:rsidRDefault="00E85474" w:rsidP="00E85474">
            <w:pPr>
              <w:rPr>
                <w:rFonts w:ascii="Arial" w:hAnsi="Arial" w:cs="Arial"/>
                <w:sz w:val="24"/>
                <w:szCs w:val="24"/>
              </w:rPr>
            </w:pPr>
            <w:r w:rsidRPr="00E85474">
              <w:rPr>
                <w:rFonts w:ascii="Arial" w:hAnsi="Arial" w:cs="Arial"/>
                <w:sz w:val="24"/>
                <w:szCs w:val="24"/>
              </w:rPr>
              <w:t>On completion of the course students will be able to:</w:t>
            </w:r>
          </w:p>
        </w:tc>
        <w:tc>
          <w:tcPr>
            <w:tcW w:w="771" w:type="dxa"/>
            <w:shd w:val="clear" w:color="auto" w:fill="DBE5F1"/>
          </w:tcPr>
          <w:p w14:paraId="112BB43F" w14:textId="77777777" w:rsidR="00E85474" w:rsidRPr="00E85474" w:rsidRDefault="00E85474" w:rsidP="00E85474">
            <w:pPr>
              <w:rPr>
                <w:rFonts w:ascii="Arial" w:hAnsi="Arial" w:cs="Arial"/>
                <w:b/>
                <w:sz w:val="24"/>
                <w:szCs w:val="24"/>
              </w:rPr>
            </w:pPr>
          </w:p>
        </w:tc>
        <w:tc>
          <w:tcPr>
            <w:tcW w:w="3953" w:type="dxa"/>
            <w:shd w:val="clear" w:color="auto" w:fill="DBE5F1"/>
          </w:tcPr>
          <w:p w14:paraId="54AE9ACB" w14:textId="77777777" w:rsidR="00E85474" w:rsidRPr="00E85474" w:rsidRDefault="00E85474" w:rsidP="00E85474">
            <w:pPr>
              <w:rPr>
                <w:rFonts w:ascii="Arial" w:hAnsi="Arial" w:cs="Arial"/>
                <w:b/>
                <w:sz w:val="24"/>
                <w:szCs w:val="24"/>
              </w:rPr>
            </w:pPr>
            <w:r w:rsidRPr="00E85474">
              <w:rPr>
                <w:rFonts w:ascii="Arial" w:hAnsi="Arial" w:cs="Arial"/>
                <w:b/>
                <w:sz w:val="24"/>
                <w:szCs w:val="24"/>
              </w:rPr>
              <w:t>Intellectual Skills</w:t>
            </w:r>
          </w:p>
          <w:p w14:paraId="497549A5" w14:textId="77777777" w:rsidR="00E85474" w:rsidRPr="00E85474" w:rsidRDefault="00E85474" w:rsidP="00E85474">
            <w:pPr>
              <w:rPr>
                <w:rFonts w:ascii="Arial" w:hAnsi="Arial" w:cs="Arial"/>
                <w:b/>
                <w:sz w:val="24"/>
                <w:szCs w:val="24"/>
              </w:rPr>
            </w:pPr>
          </w:p>
          <w:p w14:paraId="339707FF" w14:textId="77777777" w:rsidR="00E85474" w:rsidRPr="00E85474" w:rsidRDefault="00E85474" w:rsidP="00E85474">
            <w:pPr>
              <w:rPr>
                <w:rFonts w:ascii="Arial" w:hAnsi="Arial" w:cs="Arial"/>
                <w:sz w:val="24"/>
                <w:szCs w:val="24"/>
              </w:rPr>
            </w:pPr>
            <w:r w:rsidRPr="00E85474">
              <w:rPr>
                <w:rFonts w:ascii="Arial" w:hAnsi="Arial" w:cs="Arial"/>
                <w:sz w:val="24"/>
                <w:szCs w:val="24"/>
              </w:rPr>
              <w:t>On completion of the course students will be able to:</w:t>
            </w:r>
          </w:p>
        </w:tc>
        <w:tc>
          <w:tcPr>
            <w:tcW w:w="725" w:type="dxa"/>
            <w:shd w:val="clear" w:color="auto" w:fill="DBE5F1"/>
          </w:tcPr>
          <w:p w14:paraId="441A9F4C" w14:textId="77777777" w:rsidR="00E85474" w:rsidRPr="00E85474" w:rsidRDefault="00E85474" w:rsidP="00E85474">
            <w:pPr>
              <w:rPr>
                <w:rFonts w:ascii="Arial" w:hAnsi="Arial" w:cs="Arial"/>
                <w:b/>
                <w:sz w:val="24"/>
                <w:szCs w:val="24"/>
              </w:rPr>
            </w:pPr>
          </w:p>
        </w:tc>
        <w:tc>
          <w:tcPr>
            <w:tcW w:w="4961" w:type="dxa"/>
            <w:shd w:val="clear" w:color="auto" w:fill="DBE5F1"/>
          </w:tcPr>
          <w:p w14:paraId="4C5E0265" w14:textId="77777777" w:rsidR="00E85474" w:rsidRPr="00E85474" w:rsidRDefault="00E85474" w:rsidP="00E85474">
            <w:pPr>
              <w:rPr>
                <w:rFonts w:ascii="Arial" w:hAnsi="Arial" w:cs="Arial"/>
                <w:b/>
                <w:sz w:val="24"/>
                <w:szCs w:val="24"/>
              </w:rPr>
            </w:pPr>
            <w:r w:rsidRPr="00E85474">
              <w:rPr>
                <w:rFonts w:ascii="Arial" w:hAnsi="Arial" w:cs="Arial"/>
                <w:b/>
                <w:sz w:val="24"/>
                <w:szCs w:val="24"/>
              </w:rPr>
              <w:t>Subject Practical Skills</w:t>
            </w:r>
          </w:p>
          <w:p w14:paraId="4D8ECA16" w14:textId="77777777" w:rsidR="00E85474" w:rsidRPr="00E85474" w:rsidRDefault="00E85474" w:rsidP="00E85474">
            <w:pPr>
              <w:rPr>
                <w:rFonts w:ascii="Arial" w:hAnsi="Arial" w:cs="Arial"/>
                <w:b/>
                <w:sz w:val="24"/>
                <w:szCs w:val="24"/>
              </w:rPr>
            </w:pPr>
          </w:p>
          <w:p w14:paraId="79EB8F52" w14:textId="77777777" w:rsidR="00E85474" w:rsidRPr="00E85474" w:rsidRDefault="00E85474" w:rsidP="00E85474">
            <w:pPr>
              <w:rPr>
                <w:rFonts w:ascii="Arial" w:hAnsi="Arial" w:cs="Arial"/>
                <w:b/>
                <w:sz w:val="24"/>
                <w:szCs w:val="24"/>
              </w:rPr>
            </w:pPr>
            <w:r w:rsidRPr="00E85474">
              <w:rPr>
                <w:rFonts w:ascii="Arial" w:hAnsi="Arial" w:cs="Arial"/>
                <w:sz w:val="24"/>
                <w:szCs w:val="24"/>
              </w:rPr>
              <w:t>On completion of the course students will be able to:</w:t>
            </w:r>
          </w:p>
        </w:tc>
      </w:tr>
      <w:tr w:rsidR="00E85474" w:rsidRPr="00E85474" w14:paraId="57937DAD" w14:textId="77777777" w:rsidTr="00024BF1">
        <w:tc>
          <w:tcPr>
            <w:tcW w:w="817" w:type="dxa"/>
            <w:shd w:val="clear" w:color="auto" w:fill="auto"/>
          </w:tcPr>
          <w:p w14:paraId="0776D155" w14:textId="77777777" w:rsidR="00E85474" w:rsidRPr="00E85474" w:rsidRDefault="00E85474" w:rsidP="00E85474">
            <w:pPr>
              <w:rPr>
                <w:rFonts w:ascii="Arial" w:hAnsi="Arial" w:cs="Arial"/>
                <w:sz w:val="24"/>
                <w:szCs w:val="24"/>
              </w:rPr>
            </w:pPr>
            <w:r w:rsidRPr="00E85474">
              <w:rPr>
                <w:rFonts w:ascii="Arial" w:hAnsi="Arial" w:cs="Arial"/>
                <w:sz w:val="24"/>
                <w:szCs w:val="24"/>
              </w:rPr>
              <w:t>A1</w:t>
            </w:r>
          </w:p>
        </w:tc>
        <w:tc>
          <w:tcPr>
            <w:tcW w:w="3907" w:type="dxa"/>
            <w:shd w:val="clear" w:color="auto" w:fill="auto"/>
          </w:tcPr>
          <w:p w14:paraId="74495EC7"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knowledge and understanding of the core civil engineering subjects of materials, structures and geotechnics </w:t>
            </w:r>
            <w:r w:rsidRPr="00E85474">
              <w:rPr>
                <w:rFonts w:ascii="Arial" w:hAnsi="Arial" w:cs="Arial"/>
                <w:i/>
                <w:sz w:val="24"/>
                <w:szCs w:val="24"/>
              </w:rPr>
              <w:t xml:space="preserve">to optimise </w:t>
            </w:r>
            <w:r w:rsidRPr="00E85474">
              <w:rPr>
                <w:rFonts w:ascii="Arial" w:hAnsi="Arial" w:cs="Arial"/>
                <w:b/>
                <w:i/>
                <w:sz w:val="24"/>
                <w:szCs w:val="24"/>
              </w:rPr>
              <w:t>the application of existing and emerging technology.</w:t>
            </w:r>
          </w:p>
        </w:tc>
        <w:tc>
          <w:tcPr>
            <w:tcW w:w="771" w:type="dxa"/>
            <w:shd w:val="clear" w:color="auto" w:fill="auto"/>
          </w:tcPr>
          <w:p w14:paraId="3DC5DB46" w14:textId="77777777" w:rsidR="00E85474" w:rsidRPr="00E85474" w:rsidRDefault="00E85474" w:rsidP="00E85474">
            <w:pPr>
              <w:rPr>
                <w:rFonts w:ascii="Arial" w:hAnsi="Arial" w:cs="Arial"/>
                <w:sz w:val="24"/>
                <w:szCs w:val="24"/>
              </w:rPr>
            </w:pPr>
            <w:r w:rsidRPr="00E85474">
              <w:rPr>
                <w:rFonts w:ascii="Arial" w:hAnsi="Arial" w:cs="Arial"/>
                <w:sz w:val="24"/>
                <w:szCs w:val="24"/>
              </w:rPr>
              <w:t>B1</w:t>
            </w:r>
          </w:p>
        </w:tc>
        <w:tc>
          <w:tcPr>
            <w:tcW w:w="3953" w:type="dxa"/>
            <w:shd w:val="clear" w:color="auto" w:fill="auto"/>
          </w:tcPr>
          <w:p w14:paraId="6A79E451" w14:textId="77777777" w:rsidR="00E85474" w:rsidRPr="00E85474" w:rsidRDefault="00E85474" w:rsidP="00E85474">
            <w:pPr>
              <w:rPr>
                <w:rFonts w:ascii="Arial" w:hAnsi="Arial" w:cs="Arial"/>
                <w:sz w:val="24"/>
                <w:szCs w:val="24"/>
              </w:rPr>
            </w:pPr>
            <w:r w:rsidRPr="00E85474">
              <w:rPr>
                <w:rFonts w:ascii="Arial" w:hAnsi="Arial" w:cs="Arial"/>
                <w:sz w:val="24"/>
                <w:szCs w:val="24"/>
              </w:rPr>
              <w:t>Apply fundamental theoretical scientific and mathematical principles that underpin engineering and specifically civil engineering</w:t>
            </w:r>
          </w:p>
        </w:tc>
        <w:tc>
          <w:tcPr>
            <w:tcW w:w="725" w:type="dxa"/>
            <w:shd w:val="clear" w:color="auto" w:fill="auto"/>
          </w:tcPr>
          <w:p w14:paraId="6138FA19" w14:textId="77777777" w:rsidR="00E85474" w:rsidRPr="00E85474" w:rsidRDefault="00E85474" w:rsidP="00E85474">
            <w:pPr>
              <w:rPr>
                <w:rFonts w:ascii="Arial" w:hAnsi="Arial" w:cs="Arial"/>
                <w:sz w:val="24"/>
                <w:szCs w:val="24"/>
              </w:rPr>
            </w:pPr>
            <w:r w:rsidRPr="00E85474">
              <w:rPr>
                <w:rFonts w:ascii="Arial" w:hAnsi="Arial" w:cs="Arial"/>
                <w:sz w:val="24"/>
                <w:szCs w:val="24"/>
              </w:rPr>
              <w:t>C1</w:t>
            </w:r>
          </w:p>
        </w:tc>
        <w:tc>
          <w:tcPr>
            <w:tcW w:w="4961" w:type="dxa"/>
            <w:shd w:val="clear" w:color="auto" w:fill="auto"/>
          </w:tcPr>
          <w:p w14:paraId="61DF88E4" w14:textId="77777777" w:rsidR="00E85474" w:rsidRPr="00E85474" w:rsidRDefault="00E85474" w:rsidP="00E85474">
            <w:pPr>
              <w:rPr>
                <w:rFonts w:ascii="Arial" w:hAnsi="Arial" w:cs="Arial"/>
                <w:sz w:val="24"/>
                <w:szCs w:val="24"/>
              </w:rPr>
            </w:pPr>
            <w:r w:rsidRPr="00E85474">
              <w:rPr>
                <w:rFonts w:ascii="Arial" w:hAnsi="Arial" w:cs="Arial"/>
                <w:sz w:val="24"/>
                <w:szCs w:val="24"/>
              </w:rPr>
              <w:t>Use safely laboratory and workshop equipment for experimental investigation and evaluate data to produce practically valuable results</w:t>
            </w:r>
          </w:p>
        </w:tc>
      </w:tr>
      <w:tr w:rsidR="00E85474" w:rsidRPr="00E85474" w14:paraId="4EF731FA" w14:textId="77777777" w:rsidTr="00024BF1">
        <w:tc>
          <w:tcPr>
            <w:tcW w:w="817" w:type="dxa"/>
            <w:shd w:val="clear" w:color="auto" w:fill="auto"/>
          </w:tcPr>
          <w:p w14:paraId="5049306F" w14:textId="77777777" w:rsidR="00E85474" w:rsidRPr="00E85474" w:rsidRDefault="00E85474" w:rsidP="00E85474">
            <w:pPr>
              <w:rPr>
                <w:rFonts w:ascii="Arial" w:hAnsi="Arial" w:cs="Arial"/>
                <w:sz w:val="24"/>
                <w:szCs w:val="24"/>
              </w:rPr>
            </w:pPr>
            <w:r w:rsidRPr="00E85474">
              <w:rPr>
                <w:rFonts w:ascii="Arial" w:hAnsi="Arial" w:cs="Arial"/>
                <w:sz w:val="24"/>
                <w:szCs w:val="24"/>
              </w:rPr>
              <w:t>A2</w:t>
            </w:r>
          </w:p>
        </w:tc>
        <w:tc>
          <w:tcPr>
            <w:tcW w:w="3907" w:type="dxa"/>
            <w:shd w:val="clear" w:color="auto" w:fill="auto"/>
          </w:tcPr>
          <w:p w14:paraId="22D4035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knowledge and understanding of hydraulics, surveying, water, highway, transportation and environmental engineering and </w:t>
            </w:r>
            <w:r w:rsidRPr="00E85474">
              <w:rPr>
                <w:rFonts w:ascii="Arial" w:hAnsi="Arial" w:cs="Arial"/>
                <w:b/>
                <w:i/>
                <w:sz w:val="24"/>
                <w:szCs w:val="24"/>
              </w:rPr>
              <w:t>engage in their creative and innovative development and improvement.</w:t>
            </w:r>
          </w:p>
        </w:tc>
        <w:tc>
          <w:tcPr>
            <w:tcW w:w="771" w:type="dxa"/>
            <w:shd w:val="clear" w:color="auto" w:fill="auto"/>
          </w:tcPr>
          <w:p w14:paraId="3A9010F8" w14:textId="77777777" w:rsidR="00E85474" w:rsidRPr="00E85474" w:rsidRDefault="00E85474" w:rsidP="00E85474">
            <w:pPr>
              <w:rPr>
                <w:rFonts w:ascii="Arial" w:hAnsi="Arial" w:cs="Arial"/>
                <w:sz w:val="24"/>
                <w:szCs w:val="24"/>
              </w:rPr>
            </w:pPr>
            <w:r w:rsidRPr="00E85474">
              <w:rPr>
                <w:rFonts w:ascii="Arial" w:hAnsi="Arial" w:cs="Arial"/>
                <w:sz w:val="24"/>
                <w:szCs w:val="24"/>
              </w:rPr>
              <w:t>B2</w:t>
            </w:r>
          </w:p>
        </w:tc>
        <w:tc>
          <w:tcPr>
            <w:tcW w:w="3953" w:type="dxa"/>
            <w:shd w:val="clear" w:color="auto" w:fill="auto"/>
          </w:tcPr>
          <w:p w14:paraId="43E7CC1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Use mathematics as a tool for solving complex problems, communicating results, concepts and ideas </w:t>
            </w:r>
          </w:p>
        </w:tc>
        <w:tc>
          <w:tcPr>
            <w:tcW w:w="725" w:type="dxa"/>
            <w:shd w:val="clear" w:color="auto" w:fill="auto"/>
          </w:tcPr>
          <w:p w14:paraId="2E8C7714" w14:textId="77777777" w:rsidR="00E85474" w:rsidRPr="00E85474" w:rsidRDefault="00E85474" w:rsidP="00E85474">
            <w:pPr>
              <w:rPr>
                <w:rFonts w:ascii="Arial" w:hAnsi="Arial" w:cs="Arial"/>
                <w:sz w:val="24"/>
                <w:szCs w:val="24"/>
              </w:rPr>
            </w:pPr>
            <w:r w:rsidRPr="00E85474">
              <w:rPr>
                <w:rFonts w:ascii="Arial" w:hAnsi="Arial" w:cs="Arial"/>
                <w:sz w:val="24"/>
                <w:szCs w:val="24"/>
              </w:rPr>
              <w:t>C2</w:t>
            </w:r>
          </w:p>
        </w:tc>
        <w:tc>
          <w:tcPr>
            <w:tcW w:w="4961" w:type="dxa"/>
            <w:shd w:val="clear" w:color="auto" w:fill="auto"/>
          </w:tcPr>
          <w:p w14:paraId="5DC0F80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Undertake fieldwork and analyse the data obtained for use in planning and design </w:t>
            </w:r>
          </w:p>
        </w:tc>
      </w:tr>
      <w:tr w:rsidR="00E85474" w:rsidRPr="00E85474" w14:paraId="66614A75" w14:textId="77777777" w:rsidTr="00024BF1">
        <w:tc>
          <w:tcPr>
            <w:tcW w:w="817" w:type="dxa"/>
            <w:shd w:val="clear" w:color="auto" w:fill="auto"/>
          </w:tcPr>
          <w:p w14:paraId="7C452812" w14:textId="77777777" w:rsidR="00E85474" w:rsidRPr="00E85474" w:rsidRDefault="00E85474" w:rsidP="00E85474">
            <w:pPr>
              <w:rPr>
                <w:rFonts w:ascii="Arial" w:hAnsi="Arial" w:cs="Arial"/>
                <w:sz w:val="24"/>
                <w:szCs w:val="24"/>
              </w:rPr>
            </w:pPr>
            <w:r w:rsidRPr="00E85474">
              <w:rPr>
                <w:rFonts w:ascii="Arial" w:hAnsi="Arial" w:cs="Arial"/>
                <w:sz w:val="24"/>
                <w:szCs w:val="24"/>
              </w:rPr>
              <w:t>A3</w:t>
            </w:r>
          </w:p>
        </w:tc>
        <w:tc>
          <w:tcPr>
            <w:tcW w:w="3907" w:type="dxa"/>
            <w:shd w:val="clear" w:color="auto" w:fill="auto"/>
          </w:tcPr>
          <w:p w14:paraId="041F3C18" w14:textId="77777777" w:rsidR="00E85474" w:rsidRPr="00E85474" w:rsidRDefault="00E85474" w:rsidP="00E85474">
            <w:pPr>
              <w:rPr>
                <w:rFonts w:ascii="Arial" w:hAnsi="Arial" w:cs="Arial"/>
                <w:sz w:val="24"/>
                <w:szCs w:val="24"/>
              </w:rPr>
            </w:pPr>
            <w:r w:rsidRPr="00E85474">
              <w:rPr>
                <w:rFonts w:ascii="Arial" w:hAnsi="Arial" w:cs="Arial"/>
                <w:sz w:val="24"/>
                <w:szCs w:val="24"/>
              </w:rPr>
              <w:t>Demonstrate knowledge and appreciation of broader technical and non-technical engineering subjects</w:t>
            </w:r>
          </w:p>
        </w:tc>
        <w:tc>
          <w:tcPr>
            <w:tcW w:w="771" w:type="dxa"/>
            <w:shd w:val="clear" w:color="auto" w:fill="auto"/>
          </w:tcPr>
          <w:p w14:paraId="3D511A71" w14:textId="77777777" w:rsidR="00E85474" w:rsidRPr="00E85474" w:rsidRDefault="00E85474" w:rsidP="00E85474">
            <w:pPr>
              <w:rPr>
                <w:rFonts w:ascii="Arial" w:hAnsi="Arial" w:cs="Arial"/>
                <w:sz w:val="24"/>
                <w:szCs w:val="24"/>
              </w:rPr>
            </w:pPr>
            <w:r w:rsidRPr="00E85474">
              <w:rPr>
                <w:rFonts w:ascii="Arial" w:hAnsi="Arial" w:cs="Arial"/>
                <w:sz w:val="24"/>
                <w:szCs w:val="24"/>
              </w:rPr>
              <w:t>B3</w:t>
            </w:r>
          </w:p>
        </w:tc>
        <w:tc>
          <w:tcPr>
            <w:tcW w:w="3953" w:type="dxa"/>
            <w:shd w:val="clear" w:color="auto" w:fill="auto"/>
          </w:tcPr>
          <w:p w14:paraId="6B7043F4"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Think creatively and imaginatively to solve design problems and </w:t>
            </w:r>
            <w:r w:rsidRPr="00E85474">
              <w:rPr>
                <w:rFonts w:ascii="Arial" w:hAnsi="Arial" w:cs="Arial"/>
                <w:b/>
                <w:i/>
                <w:sz w:val="24"/>
                <w:szCs w:val="24"/>
              </w:rPr>
              <w:t xml:space="preserve">bring about </w:t>
            </w:r>
            <w:r w:rsidRPr="00E85474">
              <w:rPr>
                <w:rFonts w:ascii="Arial" w:hAnsi="Arial" w:cs="Arial"/>
                <w:b/>
                <w:sz w:val="24"/>
                <w:szCs w:val="24"/>
              </w:rPr>
              <w:t>continuous improvement</w:t>
            </w:r>
            <w:r w:rsidRPr="00E85474">
              <w:rPr>
                <w:rFonts w:ascii="Arial" w:hAnsi="Arial" w:cs="Arial"/>
                <w:sz w:val="24"/>
                <w:szCs w:val="24"/>
              </w:rPr>
              <w:t xml:space="preserve"> through quality management</w:t>
            </w:r>
            <w:r w:rsidRPr="00E85474">
              <w:rPr>
                <w:rFonts w:ascii="Arial" w:hAnsi="Arial" w:cs="Arial"/>
                <w:i/>
                <w:sz w:val="24"/>
                <w:szCs w:val="24"/>
              </w:rPr>
              <w:t xml:space="preserve"> </w:t>
            </w:r>
          </w:p>
        </w:tc>
        <w:tc>
          <w:tcPr>
            <w:tcW w:w="725" w:type="dxa"/>
            <w:shd w:val="clear" w:color="auto" w:fill="auto"/>
          </w:tcPr>
          <w:p w14:paraId="4CEBDEDA" w14:textId="77777777" w:rsidR="00E85474" w:rsidRPr="00E85474" w:rsidRDefault="00E85474" w:rsidP="00E85474">
            <w:pPr>
              <w:rPr>
                <w:rFonts w:ascii="Arial" w:hAnsi="Arial" w:cs="Arial"/>
                <w:sz w:val="24"/>
                <w:szCs w:val="24"/>
              </w:rPr>
            </w:pPr>
            <w:r w:rsidRPr="00E85474">
              <w:rPr>
                <w:rFonts w:ascii="Arial" w:hAnsi="Arial" w:cs="Arial"/>
                <w:sz w:val="24"/>
                <w:szCs w:val="24"/>
              </w:rPr>
              <w:t>C3</w:t>
            </w:r>
          </w:p>
        </w:tc>
        <w:tc>
          <w:tcPr>
            <w:tcW w:w="4961" w:type="dxa"/>
            <w:shd w:val="clear" w:color="auto" w:fill="auto"/>
          </w:tcPr>
          <w:p w14:paraId="0FD12ABD" w14:textId="77777777" w:rsidR="00E85474" w:rsidRPr="00E85474" w:rsidRDefault="00E85474" w:rsidP="00E85474">
            <w:pPr>
              <w:rPr>
                <w:rFonts w:ascii="Arial" w:hAnsi="Arial" w:cs="Arial"/>
                <w:sz w:val="24"/>
                <w:szCs w:val="24"/>
              </w:rPr>
            </w:pPr>
            <w:r w:rsidRPr="00E85474">
              <w:rPr>
                <w:rFonts w:ascii="Arial" w:hAnsi="Arial" w:cs="Arial"/>
                <w:sz w:val="24"/>
                <w:szCs w:val="24"/>
              </w:rPr>
              <w:t>Use a range of complex technical equipment and instruments, gaining a basic understanding of the underlying technology</w:t>
            </w:r>
          </w:p>
        </w:tc>
      </w:tr>
      <w:tr w:rsidR="00E85474" w:rsidRPr="00E85474" w14:paraId="0893D5E6" w14:textId="77777777" w:rsidTr="00024BF1">
        <w:tc>
          <w:tcPr>
            <w:tcW w:w="817" w:type="dxa"/>
            <w:shd w:val="clear" w:color="auto" w:fill="auto"/>
          </w:tcPr>
          <w:p w14:paraId="3D725461" w14:textId="77777777" w:rsidR="00E85474" w:rsidRPr="00E85474" w:rsidRDefault="00E85474" w:rsidP="00E85474">
            <w:pPr>
              <w:rPr>
                <w:rFonts w:ascii="Arial" w:hAnsi="Arial" w:cs="Arial"/>
                <w:sz w:val="24"/>
                <w:szCs w:val="24"/>
              </w:rPr>
            </w:pPr>
            <w:r w:rsidRPr="00E85474">
              <w:rPr>
                <w:rFonts w:ascii="Arial" w:hAnsi="Arial" w:cs="Arial"/>
                <w:sz w:val="24"/>
                <w:szCs w:val="24"/>
              </w:rPr>
              <w:t>A4</w:t>
            </w:r>
          </w:p>
        </w:tc>
        <w:tc>
          <w:tcPr>
            <w:tcW w:w="3907" w:type="dxa"/>
            <w:shd w:val="clear" w:color="auto" w:fill="auto"/>
          </w:tcPr>
          <w:p w14:paraId="661BD9F6" w14:textId="77777777" w:rsidR="00E85474" w:rsidRPr="00E85474" w:rsidRDefault="00E85474" w:rsidP="00E85474">
            <w:pPr>
              <w:rPr>
                <w:rFonts w:ascii="Arial" w:hAnsi="Arial" w:cs="Arial"/>
                <w:sz w:val="24"/>
                <w:szCs w:val="24"/>
              </w:rPr>
            </w:pPr>
            <w:r w:rsidRPr="00E85474">
              <w:rPr>
                <w:rFonts w:ascii="Arial" w:hAnsi="Arial" w:cs="Arial"/>
                <w:sz w:val="24"/>
                <w:szCs w:val="24"/>
              </w:rPr>
              <w:t>Relate management and business applications to civil engineering</w:t>
            </w:r>
          </w:p>
        </w:tc>
        <w:tc>
          <w:tcPr>
            <w:tcW w:w="771" w:type="dxa"/>
            <w:shd w:val="clear" w:color="auto" w:fill="auto"/>
          </w:tcPr>
          <w:p w14:paraId="5585B292" w14:textId="77777777" w:rsidR="00E85474" w:rsidRPr="00E85474" w:rsidRDefault="00E85474" w:rsidP="00E85474">
            <w:pPr>
              <w:rPr>
                <w:rFonts w:ascii="Arial" w:hAnsi="Arial" w:cs="Arial"/>
                <w:sz w:val="24"/>
                <w:szCs w:val="24"/>
              </w:rPr>
            </w:pPr>
            <w:r w:rsidRPr="00E85474">
              <w:rPr>
                <w:rFonts w:ascii="Arial" w:hAnsi="Arial" w:cs="Arial"/>
                <w:sz w:val="24"/>
                <w:szCs w:val="24"/>
              </w:rPr>
              <w:t>B4</w:t>
            </w:r>
          </w:p>
        </w:tc>
        <w:tc>
          <w:tcPr>
            <w:tcW w:w="3953" w:type="dxa"/>
            <w:shd w:val="clear" w:color="auto" w:fill="auto"/>
          </w:tcPr>
          <w:p w14:paraId="05205CB7"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Manage and </w:t>
            </w:r>
            <w:r w:rsidRPr="00E85474">
              <w:rPr>
                <w:rFonts w:ascii="Arial" w:hAnsi="Arial" w:cs="Arial"/>
                <w:b/>
                <w:i/>
                <w:sz w:val="24"/>
                <w:szCs w:val="24"/>
              </w:rPr>
              <w:t>lead</w:t>
            </w:r>
            <w:r w:rsidRPr="00E85474">
              <w:rPr>
                <w:rFonts w:ascii="Arial" w:hAnsi="Arial" w:cs="Arial"/>
                <w:b/>
                <w:sz w:val="24"/>
                <w:szCs w:val="24"/>
              </w:rPr>
              <w:t xml:space="preserve"> projects, people, resources and time</w:t>
            </w:r>
            <w:r w:rsidRPr="00E85474">
              <w:rPr>
                <w:rFonts w:ascii="Arial" w:hAnsi="Arial" w:cs="Arial"/>
                <w:sz w:val="24"/>
                <w:szCs w:val="24"/>
              </w:rPr>
              <w:t xml:space="preserve"> taking account of legal and statutory requirements, risk, safety, quality and reliability</w:t>
            </w:r>
          </w:p>
        </w:tc>
        <w:tc>
          <w:tcPr>
            <w:tcW w:w="725" w:type="dxa"/>
            <w:shd w:val="clear" w:color="auto" w:fill="auto"/>
          </w:tcPr>
          <w:p w14:paraId="45918B82" w14:textId="77777777" w:rsidR="00E85474" w:rsidRPr="00E85474" w:rsidRDefault="00E85474" w:rsidP="00E85474">
            <w:pPr>
              <w:rPr>
                <w:rFonts w:ascii="Arial" w:hAnsi="Arial" w:cs="Arial"/>
                <w:sz w:val="24"/>
                <w:szCs w:val="24"/>
              </w:rPr>
            </w:pPr>
            <w:r w:rsidRPr="00E85474">
              <w:rPr>
                <w:rFonts w:ascii="Arial" w:hAnsi="Arial" w:cs="Arial"/>
                <w:sz w:val="24"/>
                <w:szCs w:val="24"/>
              </w:rPr>
              <w:t>C4</w:t>
            </w:r>
          </w:p>
        </w:tc>
        <w:tc>
          <w:tcPr>
            <w:tcW w:w="4961" w:type="dxa"/>
            <w:shd w:val="clear" w:color="auto" w:fill="auto"/>
          </w:tcPr>
          <w:p w14:paraId="7BA1C873" w14:textId="77777777" w:rsidR="00E85474" w:rsidRPr="00E85474" w:rsidRDefault="00E85474" w:rsidP="00E85474">
            <w:pPr>
              <w:rPr>
                <w:rFonts w:ascii="Arial" w:hAnsi="Arial" w:cs="Arial"/>
                <w:sz w:val="24"/>
                <w:szCs w:val="24"/>
              </w:rPr>
            </w:pPr>
            <w:r w:rsidRPr="00E85474">
              <w:rPr>
                <w:rFonts w:ascii="Arial" w:hAnsi="Arial" w:cs="Arial"/>
                <w:sz w:val="24"/>
                <w:szCs w:val="24"/>
              </w:rPr>
              <w:t>Use computer technology to assist with information retrieval, management and communication</w:t>
            </w:r>
          </w:p>
        </w:tc>
      </w:tr>
      <w:tr w:rsidR="00E85474" w:rsidRPr="00E85474" w14:paraId="3D7E18C2" w14:textId="77777777" w:rsidTr="00024BF1">
        <w:tc>
          <w:tcPr>
            <w:tcW w:w="817" w:type="dxa"/>
            <w:shd w:val="clear" w:color="auto" w:fill="auto"/>
          </w:tcPr>
          <w:p w14:paraId="2A817E3F" w14:textId="77777777" w:rsidR="00E85474" w:rsidRPr="00E85474" w:rsidRDefault="00E85474" w:rsidP="00E85474">
            <w:pPr>
              <w:rPr>
                <w:rFonts w:ascii="Arial" w:hAnsi="Arial" w:cs="Arial"/>
                <w:sz w:val="24"/>
                <w:szCs w:val="24"/>
              </w:rPr>
            </w:pPr>
            <w:r w:rsidRPr="00E85474">
              <w:rPr>
                <w:rFonts w:ascii="Arial" w:hAnsi="Arial" w:cs="Arial"/>
                <w:sz w:val="24"/>
                <w:szCs w:val="24"/>
              </w:rPr>
              <w:t>A5</w:t>
            </w:r>
          </w:p>
        </w:tc>
        <w:tc>
          <w:tcPr>
            <w:tcW w:w="3907" w:type="dxa"/>
            <w:shd w:val="clear" w:color="auto" w:fill="auto"/>
          </w:tcPr>
          <w:p w14:paraId="44D4F860" w14:textId="77777777" w:rsidR="00E85474" w:rsidRPr="00E85474" w:rsidRDefault="00E85474" w:rsidP="00E85474">
            <w:pPr>
              <w:rPr>
                <w:rFonts w:ascii="Arial" w:hAnsi="Arial" w:cs="Arial"/>
                <w:sz w:val="24"/>
                <w:szCs w:val="24"/>
              </w:rPr>
            </w:pPr>
            <w:r w:rsidRPr="00E85474">
              <w:rPr>
                <w:rFonts w:ascii="Arial" w:hAnsi="Arial" w:cs="Arial"/>
                <w:sz w:val="24"/>
                <w:szCs w:val="24"/>
              </w:rPr>
              <w:t>Demonstrate their understanding of the importance of Risk and Health and Safety in the engineering industry</w:t>
            </w:r>
          </w:p>
        </w:tc>
        <w:tc>
          <w:tcPr>
            <w:tcW w:w="771" w:type="dxa"/>
            <w:shd w:val="clear" w:color="auto" w:fill="auto"/>
          </w:tcPr>
          <w:p w14:paraId="39494B46" w14:textId="77777777" w:rsidR="00E85474" w:rsidRPr="00E85474" w:rsidRDefault="00E85474" w:rsidP="00E85474">
            <w:pPr>
              <w:rPr>
                <w:rFonts w:ascii="Arial" w:hAnsi="Arial" w:cs="Arial"/>
                <w:sz w:val="24"/>
                <w:szCs w:val="24"/>
              </w:rPr>
            </w:pPr>
            <w:r w:rsidRPr="00E85474">
              <w:rPr>
                <w:rFonts w:ascii="Arial" w:hAnsi="Arial" w:cs="Arial"/>
                <w:sz w:val="24"/>
                <w:szCs w:val="24"/>
              </w:rPr>
              <w:t>B5</w:t>
            </w:r>
          </w:p>
        </w:tc>
        <w:tc>
          <w:tcPr>
            <w:tcW w:w="3953" w:type="dxa"/>
            <w:shd w:val="clear" w:color="auto" w:fill="auto"/>
          </w:tcPr>
          <w:p w14:paraId="4BD99272" w14:textId="77777777" w:rsidR="00E85474" w:rsidRPr="00E85474" w:rsidRDefault="00E85474" w:rsidP="00E85474">
            <w:pPr>
              <w:rPr>
                <w:rFonts w:ascii="Arial" w:hAnsi="Arial" w:cs="Arial"/>
                <w:sz w:val="24"/>
                <w:szCs w:val="24"/>
              </w:rPr>
            </w:pPr>
            <w:r w:rsidRPr="00E85474">
              <w:rPr>
                <w:rFonts w:ascii="Arial" w:hAnsi="Arial" w:cs="Arial"/>
                <w:sz w:val="24"/>
                <w:szCs w:val="24"/>
              </w:rPr>
              <w:t>Demonstrate a positive attitude to learning that encourages continuing professional development throughout their careers</w:t>
            </w:r>
          </w:p>
        </w:tc>
        <w:tc>
          <w:tcPr>
            <w:tcW w:w="725" w:type="dxa"/>
            <w:shd w:val="clear" w:color="auto" w:fill="auto"/>
          </w:tcPr>
          <w:p w14:paraId="74D40D55" w14:textId="77777777" w:rsidR="00E85474" w:rsidRPr="00E85474" w:rsidRDefault="00E85474" w:rsidP="00E85474">
            <w:pPr>
              <w:rPr>
                <w:rFonts w:ascii="Arial" w:hAnsi="Arial" w:cs="Arial"/>
                <w:sz w:val="24"/>
                <w:szCs w:val="24"/>
              </w:rPr>
            </w:pPr>
            <w:r w:rsidRPr="00E85474">
              <w:rPr>
                <w:rFonts w:ascii="Arial" w:hAnsi="Arial" w:cs="Arial"/>
                <w:sz w:val="24"/>
                <w:szCs w:val="24"/>
              </w:rPr>
              <w:t>C5</w:t>
            </w:r>
          </w:p>
        </w:tc>
        <w:tc>
          <w:tcPr>
            <w:tcW w:w="4961" w:type="dxa"/>
            <w:shd w:val="clear" w:color="auto" w:fill="auto"/>
          </w:tcPr>
          <w:p w14:paraId="061061A1" w14:textId="77777777" w:rsidR="00E85474" w:rsidRPr="00E85474" w:rsidRDefault="00E85474" w:rsidP="00E85474">
            <w:pPr>
              <w:rPr>
                <w:rFonts w:ascii="Arial" w:hAnsi="Arial" w:cs="Arial"/>
                <w:sz w:val="24"/>
                <w:szCs w:val="24"/>
              </w:rPr>
            </w:pPr>
            <w:r w:rsidRPr="00E85474">
              <w:rPr>
                <w:rFonts w:ascii="Arial" w:hAnsi="Arial" w:cs="Arial"/>
                <w:sz w:val="24"/>
                <w:szCs w:val="24"/>
              </w:rPr>
              <w:t>Comply with Health and Safety regulation and procedure in practical engineering situations</w:t>
            </w:r>
          </w:p>
        </w:tc>
      </w:tr>
      <w:tr w:rsidR="00E85474" w:rsidRPr="00E85474" w14:paraId="43A88010" w14:textId="77777777" w:rsidTr="00024BF1">
        <w:tc>
          <w:tcPr>
            <w:tcW w:w="817" w:type="dxa"/>
            <w:shd w:val="clear" w:color="auto" w:fill="auto"/>
          </w:tcPr>
          <w:p w14:paraId="298897F4" w14:textId="77777777" w:rsidR="00E85474" w:rsidRPr="00E85474" w:rsidRDefault="00E85474" w:rsidP="00E85474">
            <w:pPr>
              <w:rPr>
                <w:rFonts w:ascii="Arial" w:hAnsi="Arial" w:cs="Arial"/>
                <w:sz w:val="24"/>
                <w:szCs w:val="24"/>
              </w:rPr>
            </w:pPr>
            <w:r w:rsidRPr="00E85474">
              <w:rPr>
                <w:rFonts w:ascii="Arial" w:hAnsi="Arial" w:cs="Arial"/>
                <w:sz w:val="24"/>
                <w:szCs w:val="24"/>
              </w:rPr>
              <w:t>A6</w:t>
            </w:r>
          </w:p>
        </w:tc>
        <w:tc>
          <w:tcPr>
            <w:tcW w:w="3907" w:type="dxa"/>
            <w:shd w:val="clear" w:color="auto" w:fill="auto"/>
          </w:tcPr>
          <w:p w14:paraId="783A3E6F" w14:textId="77777777" w:rsidR="00E85474" w:rsidRPr="00E85474" w:rsidRDefault="00E85474" w:rsidP="00E85474">
            <w:pPr>
              <w:rPr>
                <w:rFonts w:ascii="Arial" w:hAnsi="Arial" w:cs="Arial"/>
                <w:sz w:val="24"/>
                <w:szCs w:val="24"/>
              </w:rPr>
            </w:pPr>
            <w:r w:rsidRPr="00E85474">
              <w:rPr>
                <w:rFonts w:ascii="Arial" w:hAnsi="Arial" w:cs="Arial"/>
                <w:sz w:val="24"/>
                <w:szCs w:val="24"/>
              </w:rPr>
              <w:t>Relate all their studies to a knowledge and holistic understanding of sustainability and environmental assessment</w:t>
            </w:r>
          </w:p>
        </w:tc>
        <w:tc>
          <w:tcPr>
            <w:tcW w:w="771" w:type="dxa"/>
            <w:shd w:val="clear" w:color="auto" w:fill="auto"/>
          </w:tcPr>
          <w:p w14:paraId="6D7A1D82" w14:textId="77777777" w:rsidR="00E85474" w:rsidRPr="00E85474" w:rsidRDefault="00E85474" w:rsidP="00E85474">
            <w:pPr>
              <w:rPr>
                <w:rFonts w:ascii="Arial" w:hAnsi="Arial" w:cs="Arial"/>
                <w:sz w:val="24"/>
                <w:szCs w:val="24"/>
              </w:rPr>
            </w:pPr>
            <w:r w:rsidRPr="00E85474">
              <w:rPr>
                <w:rFonts w:ascii="Arial" w:hAnsi="Arial" w:cs="Arial"/>
                <w:sz w:val="24"/>
                <w:szCs w:val="24"/>
              </w:rPr>
              <w:t>B6</w:t>
            </w:r>
          </w:p>
        </w:tc>
        <w:tc>
          <w:tcPr>
            <w:tcW w:w="3953" w:type="dxa"/>
            <w:shd w:val="clear" w:color="auto" w:fill="auto"/>
          </w:tcPr>
          <w:p w14:paraId="00CB07BB" w14:textId="77777777" w:rsidR="00E85474" w:rsidRPr="00E85474" w:rsidRDefault="00E85474" w:rsidP="00E85474">
            <w:pPr>
              <w:rPr>
                <w:rFonts w:ascii="Arial" w:hAnsi="Arial" w:cs="Arial"/>
                <w:sz w:val="24"/>
                <w:szCs w:val="24"/>
              </w:rPr>
            </w:pPr>
            <w:r w:rsidRPr="00E85474">
              <w:rPr>
                <w:rFonts w:ascii="Arial" w:hAnsi="Arial" w:cs="Arial"/>
                <w:sz w:val="24"/>
                <w:szCs w:val="24"/>
              </w:rPr>
              <w:t>Recognise the importance of professional bodies and develop the professional conduct expected of Professional Engineers</w:t>
            </w:r>
          </w:p>
        </w:tc>
        <w:tc>
          <w:tcPr>
            <w:tcW w:w="725" w:type="dxa"/>
            <w:shd w:val="clear" w:color="auto" w:fill="auto"/>
          </w:tcPr>
          <w:p w14:paraId="07F43C05" w14:textId="77777777" w:rsidR="00E85474" w:rsidRPr="00E85474" w:rsidRDefault="00E85474" w:rsidP="00E85474">
            <w:pPr>
              <w:rPr>
                <w:rFonts w:ascii="Arial" w:hAnsi="Arial" w:cs="Arial"/>
                <w:sz w:val="24"/>
                <w:szCs w:val="24"/>
              </w:rPr>
            </w:pPr>
            <w:r w:rsidRPr="00E85474">
              <w:rPr>
                <w:rFonts w:ascii="Arial" w:hAnsi="Arial" w:cs="Arial"/>
                <w:sz w:val="24"/>
                <w:szCs w:val="24"/>
              </w:rPr>
              <w:t>C6</w:t>
            </w:r>
          </w:p>
        </w:tc>
        <w:tc>
          <w:tcPr>
            <w:tcW w:w="4961" w:type="dxa"/>
            <w:shd w:val="clear" w:color="auto" w:fill="auto"/>
          </w:tcPr>
          <w:p w14:paraId="3FAF504D"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 Work independently or as part of a team to initiate, Lead to investigate, plan, manage and drive projects to a successful conclusion and produce the associated documentation.</w:t>
            </w:r>
          </w:p>
        </w:tc>
      </w:tr>
      <w:tr w:rsidR="00E85474" w:rsidRPr="00E85474" w14:paraId="088C457B" w14:textId="77777777" w:rsidTr="00024BF1">
        <w:tc>
          <w:tcPr>
            <w:tcW w:w="817" w:type="dxa"/>
            <w:shd w:val="clear" w:color="auto" w:fill="auto"/>
          </w:tcPr>
          <w:p w14:paraId="3245BF21" w14:textId="77777777" w:rsidR="00E85474" w:rsidRPr="00E85474" w:rsidRDefault="00E85474" w:rsidP="00E85474">
            <w:pPr>
              <w:rPr>
                <w:rFonts w:ascii="Arial" w:hAnsi="Arial" w:cs="Arial"/>
                <w:sz w:val="24"/>
                <w:szCs w:val="24"/>
              </w:rPr>
            </w:pPr>
            <w:r w:rsidRPr="00E85474">
              <w:rPr>
                <w:rFonts w:ascii="Arial" w:hAnsi="Arial" w:cs="Arial"/>
                <w:sz w:val="24"/>
                <w:szCs w:val="24"/>
              </w:rPr>
              <w:t>A7</w:t>
            </w:r>
          </w:p>
        </w:tc>
        <w:tc>
          <w:tcPr>
            <w:tcW w:w="3907" w:type="dxa"/>
            <w:shd w:val="clear" w:color="auto" w:fill="auto"/>
          </w:tcPr>
          <w:p w14:paraId="38C21C3F" w14:textId="77777777" w:rsidR="00E85474" w:rsidRPr="00E85474" w:rsidRDefault="00E85474" w:rsidP="00E85474">
            <w:pPr>
              <w:rPr>
                <w:rFonts w:ascii="Arial" w:hAnsi="Arial" w:cs="Arial"/>
                <w:sz w:val="24"/>
                <w:szCs w:val="24"/>
              </w:rPr>
            </w:pPr>
            <w:r w:rsidRPr="00E85474">
              <w:rPr>
                <w:rFonts w:ascii="Arial" w:hAnsi="Arial" w:cs="Arial"/>
                <w:sz w:val="24"/>
                <w:szCs w:val="24"/>
              </w:rPr>
              <w:t>Appreciate the role of civil engineers as part of industry’s multidisciplinary design and construction teams.</w:t>
            </w:r>
          </w:p>
        </w:tc>
        <w:tc>
          <w:tcPr>
            <w:tcW w:w="771" w:type="dxa"/>
            <w:shd w:val="clear" w:color="auto" w:fill="auto"/>
          </w:tcPr>
          <w:p w14:paraId="09C26CC4" w14:textId="77777777" w:rsidR="00E85474" w:rsidRPr="00E85474" w:rsidRDefault="00E85474" w:rsidP="00E85474">
            <w:pPr>
              <w:rPr>
                <w:rFonts w:ascii="Arial" w:hAnsi="Arial" w:cs="Arial"/>
                <w:sz w:val="24"/>
                <w:szCs w:val="24"/>
              </w:rPr>
            </w:pPr>
          </w:p>
        </w:tc>
        <w:tc>
          <w:tcPr>
            <w:tcW w:w="3953" w:type="dxa"/>
            <w:shd w:val="clear" w:color="auto" w:fill="auto"/>
          </w:tcPr>
          <w:p w14:paraId="02D34072" w14:textId="77777777" w:rsidR="00E85474" w:rsidRPr="00E85474" w:rsidRDefault="00E85474" w:rsidP="00E85474">
            <w:pPr>
              <w:rPr>
                <w:rFonts w:ascii="Arial" w:hAnsi="Arial" w:cs="Arial"/>
                <w:sz w:val="24"/>
                <w:szCs w:val="24"/>
              </w:rPr>
            </w:pPr>
          </w:p>
        </w:tc>
        <w:tc>
          <w:tcPr>
            <w:tcW w:w="725" w:type="dxa"/>
            <w:shd w:val="clear" w:color="auto" w:fill="auto"/>
          </w:tcPr>
          <w:p w14:paraId="7D5C1374" w14:textId="77777777" w:rsidR="00E85474" w:rsidRPr="00E85474" w:rsidRDefault="00E85474" w:rsidP="00E85474">
            <w:pPr>
              <w:rPr>
                <w:rFonts w:ascii="Arial" w:hAnsi="Arial" w:cs="Arial"/>
                <w:sz w:val="24"/>
                <w:szCs w:val="24"/>
              </w:rPr>
            </w:pPr>
          </w:p>
        </w:tc>
        <w:tc>
          <w:tcPr>
            <w:tcW w:w="4961" w:type="dxa"/>
            <w:shd w:val="clear" w:color="auto" w:fill="auto"/>
          </w:tcPr>
          <w:p w14:paraId="50633244" w14:textId="77777777" w:rsidR="00E85474" w:rsidRPr="00E85474" w:rsidRDefault="00E85474" w:rsidP="00E85474">
            <w:pPr>
              <w:rPr>
                <w:rFonts w:ascii="Arial" w:hAnsi="Arial" w:cs="Arial"/>
                <w:sz w:val="24"/>
                <w:szCs w:val="24"/>
              </w:rPr>
            </w:pPr>
          </w:p>
        </w:tc>
      </w:tr>
    </w:tbl>
    <w:p w14:paraId="08522CF2" w14:textId="77777777" w:rsidR="00E85474" w:rsidRPr="00E85474" w:rsidRDefault="00E85474" w:rsidP="00E85474">
      <w:pPr>
        <w:rPr>
          <w:rFonts w:ascii="Arial" w:hAnsi="Arial" w:cs="Arial"/>
          <w:sz w:val="24"/>
          <w:szCs w:val="24"/>
        </w:rPr>
      </w:pPr>
    </w:p>
    <w:p w14:paraId="5392E84D" w14:textId="77777777" w:rsidR="00E85474" w:rsidRPr="00E85474" w:rsidRDefault="00E85474" w:rsidP="00E85474">
      <w:pPr>
        <w:rPr>
          <w:rFonts w:ascii="Arial" w:hAnsi="Arial" w:cs="Arial"/>
          <w:sz w:val="24"/>
          <w:szCs w:val="24"/>
        </w:rPr>
      </w:pPr>
    </w:p>
    <w:p w14:paraId="45E6A824" w14:textId="77777777" w:rsidR="00E85474" w:rsidRPr="00E85474" w:rsidRDefault="00E85474" w:rsidP="00E85474">
      <w:pPr>
        <w:rPr>
          <w:rFonts w:ascii="Arial" w:hAnsi="Arial" w:cs="Arial"/>
          <w:sz w:val="24"/>
          <w:szCs w:val="24"/>
        </w:rPr>
      </w:pPr>
      <w:r w:rsidRPr="00E85474">
        <w:rPr>
          <w:rFonts w:ascii="Arial" w:hAnsi="Arial" w:cs="Arial"/>
          <w:sz w:val="24"/>
          <w:szCs w:val="24"/>
        </w:rPr>
        <w:t>In addition to the programme learning outcomes identified overleaf, the programme of study defined in this programme specification will allow students to develop a range of Key Skills as follows:</w:t>
      </w:r>
    </w:p>
    <w:p w14:paraId="3CCD4292" w14:textId="77777777" w:rsidR="00E85474" w:rsidRPr="00E85474" w:rsidRDefault="00E85474" w:rsidP="00E8547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85474" w:rsidRPr="00E85474" w14:paraId="24BDBCBB" w14:textId="77777777" w:rsidTr="00024BF1">
        <w:tc>
          <w:tcPr>
            <w:tcW w:w="15417" w:type="dxa"/>
            <w:gridSpan w:val="7"/>
            <w:shd w:val="clear" w:color="auto" w:fill="DBE5F1"/>
          </w:tcPr>
          <w:p w14:paraId="297FBE8C"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Key Skills</w:t>
            </w:r>
          </w:p>
        </w:tc>
      </w:tr>
      <w:tr w:rsidR="00E85474" w:rsidRPr="00E85474" w14:paraId="5E0C47DE" w14:textId="77777777" w:rsidTr="00024BF1">
        <w:tc>
          <w:tcPr>
            <w:tcW w:w="2202" w:type="dxa"/>
            <w:shd w:val="clear" w:color="auto" w:fill="DBE5F1"/>
            <w:vAlign w:val="center"/>
          </w:tcPr>
          <w:p w14:paraId="1DFE0A6F"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Self Awareness Skills</w:t>
            </w:r>
          </w:p>
        </w:tc>
        <w:tc>
          <w:tcPr>
            <w:tcW w:w="2202" w:type="dxa"/>
            <w:shd w:val="clear" w:color="auto" w:fill="DBE5F1"/>
            <w:vAlign w:val="center"/>
          </w:tcPr>
          <w:p w14:paraId="35E2F627"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Communication Skills</w:t>
            </w:r>
          </w:p>
        </w:tc>
        <w:tc>
          <w:tcPr>
            <w:tcW w:w="2203" w:type="dxa"/>
            <w:shd w:val="clear" w:color="auto" w:fill="DBE5F1"/>
            <w:vAlign w:val="center"/>
          </w:tcPr>
          <w:p w14:paraId="5F0A07FD"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Interpersonal Skills</w:t>
            </w:r>
          </w:p>
        </w:tc>
        <w:tc>
          <w:tcPr>
            <w:tcW w:w="2202" w:type="dxa"/>
            <w:shd w:val="clear" w:color="auto" w:fill="DBE5F1"/>
            <w:vAlign w:val="center"/>
          </w:tcPr>
          <w:p w14:paraId="1EE15C3D"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Research and information Literacy Skills</w:t>
            </w:r>
          </w:p>
        </w:tc>
        <w:tc>
          <w:tcPr>
            <w:tcW w:w="2203" w:type="dxa"/>
            <w:shd w:val="clear" w:color="auto" w:fill="DBE5F1"/>
            <w:vAlign w:val="center"/>
          </w:tcPr>
          <w:p w14:paraId="469C5625"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Numeracy Skills</w:t>
            </w:r>
          </w:p>
        </w:tc>
        <w:tc>
          <w:tcPr>
            <w:tcW w:w="2202" w:type="dxa"/>
            <w:shd w:val="clear" w:color="auto" w:fill="DBE5F1"/>
            <w:vAlign w:val="center"/>
          </w:tcPr>
          <w:p w14:paraId="76A195F1" w14:textId="77777777" w:rsidR="00E85474" w:rsidRPr="00E85474" w:rsidRDefault="00E85474" w:rsidP="00E85474">
            <w:pPr>
              <w:jc w:val="center"/>
              <w:rPr>
                <w:rFonts w:ascii="Arial" w:hAnsi="Arial" w:cs="Arial"/>
                <w:sz w:val="24"/>
                <w:szCs w:val="24"/>
              </w:rPr>
            </w:pPr>
            <w:r w:rsidRPr="00E85474">
              <w:rPr>
                <w:rFonts w:ascii="Arial" w:hAnsi="Arial" w:cs="Arial"/>
                <w:b/>
                <w:sz w:val="24"/>
                <w:szCs w:val="24"/>
              </w:rPr>
              <w:t>Management &amp; Leadership Skills</w:t>
            </w:r>
          </w:p>
        </w:tc>
        <w:tc>
          <w:tcPr>
            <w:tcW w:w="2203" w:type="dxa"/>
            <w:shd w:val="clear" w:color="auto" w:fill="DBE5F1"/>
            <w:vAlign w:val="center"/>
          </w:tcPr>
          <w:p w14:paraId="300229D9"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Creativity and Problem Solving Skills</w:t>
            </w:r>
          </w:p>
        </w:tc>
      </w:tr>
      <w:tr w:rsidR="00E85474" w:rsidRPr="00E85474" w14:paraId="1BFB9839" w14:textId="77777777" w:rsidTr="00024BF1">
        <w:tc>
          <w:tcPr>
            <w:tcW w:w="2202" w:type="dxa"/>
            <w:shd w:val="clear" w:color="auto" w:fill="auto"/>
            <w:vAlign w:val="center"/>
          </w:tcPr>
          <w:p w14:paraId="182DE7EB"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3426D4CD"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Express ideas clearly and unambiguously in writing and the spoken work</w:t>
            </w:r>
          </w:p>
        </w:tc>
        <w:tc>
          <w:tcPr>
            <w:tcW w:w="2203" w:type="dxa"/>
            <w:shd w:val="clear" w:color="auto" w:fill="auto"/>
            <w:vAlign w:val="center"/>
          </w:tcPr>
          <w:p w14:paraId="50BE7950"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Work well with others in a group or team</w:t>
            </w:r>
          </w:p>
        </w:tc>
        <w:tc>
          <w:tcPr>
            <w:tcW w:w="2202" w:type="dxa"/>
            <w:shd w:val="clear" w:color="auto" w:fill="auto"/>
            <w:vAlign w:val="center"/>
          </w:tcPr>
          <w:p w14:paraId="3640DEC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Search for and select relevant sources of information</w:t>
            </w:r>
          </w:p>
        </w:tc>
        <w:tc>
          <w:tcPr>
            <w:tcW w:w="2203" w:type="dxa"/>
            <w:shd w:val="clear" w:color="auto" w:fill="auto"/>
            <w:vAlign w:val="center"/>
          </w:tcPr>
          <w:p w14:paraId="71AF8DFF"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76E76CB0"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Determine the scope of a task (or project)</w:t>
            </w:r>
          </w:p>
        </w:tc>
        <w:tc>
          <w:tcPr>
            <w:tcW w:w="2203" w:type="dxa"/>
            <w:shd w:val="clear" w:color="auto" w:fill="auto"/>
            <w:vAlign w:val="center"/>
          </w:tcPr>
          <w:p w14:paraId="2741A24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Apply scientific and other knowledge to analyse and evaluate information and data and to find solutions to problems</w:t>
            </w:r>
          </w:p>
        </w:tc>
      </w:tr>
      <w:tr w:rsidR="00E85474" w:rsidRPr="00E85474" w14:paraId="372D5709" w14:textId="77777777" w:rsidTr="00024BF1">
        <w:tc>
          <w:tcPr>
            <w:tcW w:w="2202" w:type="dxa"/>
            <w:shd w:val="clear" w:color="auto" w:fill="auto"/>
            <w:vAlign w:val="center"/>
          </w:tcPr>
          <w:p w14:paraId="1E0B840C"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14:paraId="3AD582D2"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Present, challenge and defend ideas and results effectively orally and in writing</w:t>
            </w:r>
          </w:p>
        </w:tc>
        <w:tc>
          <w:tcPr>
            <w:tcW w:w="2203" w:type="dxa"/>
            <w:shd w:val="clear" w:color="auto" w:fill="auto"/>
            <w:vAlign w:val="center"/>
          </w:tcPr>
          <w:p w14:paraId="2C08908D"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Work flexibly and respond to change</w:t>
            </w:r>
          </w:p>
        </w:tc>
        <w:tc>
          <w:tcPr>
            <w:tcW w:w="2202" w:type="dxa"/>
            <w:shd w:val="clear" w:color="auto" w:fill="auto"/>
            <w:vAlign w:val="center"/>
          </w:tcPr>
          <w:p w14:paraId="5F9E3807"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Critically evaluate information and use it appropriately</w:t>
            </w:r>
          </w:p>
        </w:tc>
        <w:tc>
          <w:tcPr>
            <w:tcW w:w="2203" w:type="dxa"/>
            <w:shd w:val="clear" w:color="auto" w:fill="auto"/>
            <w:vAlign w:val="center"/>
          </w:tcPr>
          <w:p w14:paraId="53D85755"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Present and record data in appropriate formats</w:t>
            </w:r>
          </w:p>
        </w:tc>
        <w:tc>
          <w:tcPr>
            <w:tcW w:w="2202" w:type="dxa"/>
            <w:shd w:val="clear" w:color="auto" w:fill="auto"/>
            <w:vAlign w:val="center"/>
          </w:tcPr>
          <w:p w14:paraId="2D9B3C36"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14:paraId="37619F6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Work with complex ideas and justify judgements made through effective use of evidence</w:t>
            </w:r>
          </w:p>
        </w:tc>
      </w:tr>
      <w:tr w:rsidR="00E85474" w:rsidRPr="00E85474" w14:paraId="5ED10450" w14:textId="77777777" w:rsidTr="00024BF1">
        <w:tc>
          <w:tcPr>
            <w:tcW w:w="2202" w:type="dxa"/>
            <w:shd w:val="clear" w:color="auto" w:fill="auto"/>
            <w:vAlign w:val="center"/>
          </w:tcPr>
          <w:p w14:paraId="6170D094"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14:paraId="3FFEB594"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Actively listen and respond appropriately to ideas of others</w:t>
            </w:r>
          </w:p>
        </w:tc>
        <w:tc>
          <w:tcPr>
            <w:tcW w:w="2203" w:type="dxa"/>
            <w:shd w:val="clear" w:color="auto" w:fill="auto"/>
            <w:vAlign w:val="center"/>
          </w:tcPr>
          <w:p w14:paraId="2988B340"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Discuss and debate with others and make concession to reach agreement</w:t>
            </w:r>
          </w:p>
        </w:tc>
        <w:tc>
          <w:tcPr>
            <w:tcW w:w="2202" w:type="dxa"/>
            <w:shd w:val="clear" w:color="auto" w:fill="auto"/>
            <w:vAlign w:val="center"/>
          </w:tcPr>
          <w:p w14:paraId="7C5178D6"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Apply the ethical and legal requirements in both the access and use of information</w:t>
            </w:r>
          </w:p>
        </w:tc>
        <w:tc>
          <w:tcPr>
            <w:tcW w:w="2203" w:type="dxa"/>
            <w:shd w:val="clear" w:color="auto" w:fill="auto"/>
            <w:vAlign w:val="center"/>
          </w:tcPr>
          <w:p w14:paraId="5C959ABC"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Interpret and evaluate data to inform and justify arguments</w:t>
            </w:r>
          </w:p>
        </w:tc>
        <w:tc>
          <w:tcPr>
            <w:tcW w:w="2202" w:type="dxa"/>
            <w:shd w:val="clear" w:color="auto" w:fill="auto"/>
            <w:vAlign w:val="center"/>
          </w:tcPr>
          <w:p w14:paraId="725DF4D6"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1986AE14" w14:textId="77777777" w:rsidR="00E85474" w:rsidRPr="00E85474" w:rsidRDefault="00E85474" w:rsidP="00E85474">
            <w:pPr>
              <w:jc w:val="center"/>
              <w:rPr>
                <w:rFonts w:ascii="Arial" w:hAnsi="Arial" w:cs="Arial"/>
                <w:sz w:val="24"/>
                <w:szCs w:val="24"/>
              </w:rPr>
            </w:pPr>
          </w:p>
        </w:tc>
      </w:tr>
      <w:tr w:rsidR="00E85474" w:rsidRPr="00E85474" w14:paraId="4565C984" w14:textId="77777777" w:rsidTr="00024BF1">
        <w:tc>
          <w:tcPr>
            <w:tcW w:w="2202" w:type="dxa"/>
            <w:shd w:val="clear" w:color="auto" w:fill="auto"/>
            <w:vAlign w:val="center"/>
          </w:tcPr>
          <w:p w14:paraId="139F631B"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Work effectively with limited supervision in unfamiliar contexts</w:t>
            </w:r>
          </w:p>
        </w:tc>
        <w:tc>
          <w:tcPr>
            <w:tcW w:w="2202" w:type="dxa"/>
            <w:shd w:val="clear" w:color="auto" w:fill="auto"/>
            <w:vAlign w:val="center"/>
          </w:tcPr>
          <w:p w14:paraId="64A9C7D1"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606381ED"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Give, accept and respond to constructive feedback</w:t>
            </w:r>
          </w:p>
        </w:tc>
        <w:tc>
          <w:tcPr>
            <w:tcW w:w="2202" w:type="dxa"/>
            <w:shd w:val="clear" w:color="auto" w:fill="auto"/>
            <w:vAlign w:val="center"/>
          </w:tcPr>
          <w:p w14:paraId="647C5B9A"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Accurately cite and reference information sources</w:t>
            </w:r>
          </w:p>
        </w:tc>
        <w:tc>
          <w:tcPr>
            <w:tcW w:w="2203" w:type="dxa"/>
            <w:shd w:val="clear" w:color="auto" w:fill="auto"/>
            <w:vAlign w:val="center"/>
          </w:tcPr>
          <w:p w14:paraId="11D3227A"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6BDE5BA3"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Motivate and direct others to enable an effective contribution from all participants</w:t>
            </w:r>
          </w:p>
        </w:tc>
        <w:tc>
          <w:tcPr>
            <w:tcW w:w="2203" w:type="dxa"/>
            <w:shd w:val="clear" w:color="auto" w:fill="auto"/>
            <w:vAlign w:val="center"/>
          </w:tcPr>
          <w:p w14:paraId="4C6E7AB2" w14:textId="77777777" w:rsidR="00E85474" w:rsidRPr="00E85474" w:rsidRDefault="00E85474" w:rsidP="00E85474">
            <w:pPr>
              <w:jc w:val="center"/>
              <w:rPr>
                <w:rFonts w:ascii="Arial" w:hAnsi="Arial" w:cs="Arial"/>
                <w:sz w:val="24"/>
                <w:szCs w:val="24"/>
              </w:rPr>
            </w:pPr>
          </w:p>
        </w:tc>
      </w:tr>
      <w:tr w:rsidR="00E85474" w:rsidRPr="00E85474" w14:paraId="751685CF" w14:textId="77777777" w:rsidTr="00024BF1">
        <w:trPr>
          <w:trHeight w:val="564"/>
        </w:trPr>
        <w:tc>
          <w:tcPr>
            <w:tcW w:w="2202" w:type="dxa"/>
            <w:shd w:val="clear" w:color="auto" w:fill="auto"/>
            <w:vAlign w:val="center"/>
          </w:tcPr>
          <w:p w14:paraId="6CF0B866" w14:textId="77777777" w:rsidR="00E85474" w:rsidRPr="00E85474" w:rsidRDefault="00E85474" w:rsidP="00E85474">
            <w:pPr>
              <w:jc w:val="center"/>
              <w:rPr>
                <w:rFonts w:ascii="Arial" w:hAnsi="Arial" w:cs="Arial"/>
                <w:sz w:val="24"/>
                <w:szCs w:val="24"/>
              </w:rPr>
            </w:pPr>
          </w:p>
        </w:tc>
        <w:tc>
          <w:tcPr>
            <w:tcW w:w="2202" w:type="dxa"/>
            <w:shd w:val="clear" w:color="auto" w:fill="auto"/>
            <w:vAlign w:val="center"/>
          </w:tcPr>
          <w:p w14:paraId="69DF0D06"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2D0395A5"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Show sensitivity and respect for diverse values and beliefs</w:t>
            </w:r>
          </w:p>
          <w:p w14:paraId="7D909515" w14:textId="77777777" w:rsidR="00E85474" w:rsidRPr="00E85474" w:rsidRDefault="00E85474" w:rsidP="00E85474">
            <w:pPr>
              <w:jc w:val="center"/>
              <w:rPr>
                <w:rFonts w:ascii="Arial" w:hAnsi="Arial" w:cs="Arial"/>
                <w:sz w:val="24"/>
                <w:szCs w:val="24"/>
              </w:rPr>
            </w:pPr>
          </w:p>
        </w:tc>
        <w:tc>
          <w:tcPr>
            <w:tcW w:w="2202" w:type="dxa"/>
            <w:shd w:val="clear" w:color="auto" w:fill="auto"/>
            <w:vAlign w:val="center"/>
          </w:tcPr>
          <w:p w14:paraId="2EB4450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Use software and IT technology as appropriate</w:t>
            </w:r>
          </w:p>
          <w:p w14:paraId="54C92E3B"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44FF5D9B" w14:textId="77777777" w:rsidR="00E85474" w:rsidRPr="00E85474" w:rsidRDefault="00E85474" w:rsidP="00E85474">
            <w:pPr>
              <w:jc w:val="center"/>
              <w:rPr>
                <w:rFonts w:ascii="Arial" w:hAnsi="Arial" w:cs="Arial"/>
                <w:sz w:val="24"/>
                <w:szCs w:val="24"/>
              </w:rPr>
            </w:pPr>
          </w:p>
        </w:tc>
        <w:tc>
          <w:tcPr>
            <w:tcW w:w="2202" w:type="dxa"/>
            <w:shd w:val="clear" w:color="auto" w:fill="auto"/>
            <w:vAlign w:val="center"/>
          </w:tcPr>
          <w:p w14:paraId="13B6EACA"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6B59F4F0" w14:textId="77777777" w:rsidR="00E85474" w:rsidRPr="00E85474" w:rsidRDefault="00E85474" w:rsidP="00E85474">
            <w:pPr>
              <w:jc w:val="center"/>
              <w:rPr>
                <w:rFonts w:ascii="Arial" w:hAnsi="Arial" w:cs="Arial"/>
                <w:sz w:val="24"/>
                <w:szCs w:val="24"/>
              </w:rPr>
            </w:pPr>
          </w:p>
        </w:tc>
      </w:tr>
    </w:tbl>
    <w:p w14:paraId="7C184251" w14:textId="77777777" w:rsidR="00E85474" w:rsidRPr="00E85474" w:rsidRDefault="00E85474" w:rsidP="00E85474">
      <w:pPr>
        <w:rPr>
          <w:rFonts w:ascii="Arial" w:hAnsi="Arial" w:cs="Arial"/>
          <w:sz w:val="24"/>
          <w:szCs w:val="24"/>
        </w:rPr>
        <w:sectPr w:rsidR="00E85474" w:rsidRPr="00E85474" w:rsidSect="00D27AE4">
          <w:pgSz w:w="16838" w:h="11906" w:orient="landscape"/>
          <w:pgMar w:top="851" w:right="851" w:bottom="851" w:left="851" w:header="709" w:footer="709" w:gutter="0"/>
          <w:cols w:space="708"/>
          <w:docGrid w:linePitch="360"/>
        </w:sectPr>
      </w:pPr>
    </w:p>
    <w:p w14:paraId="49B521D3" w14:textId="77777777" w:rsidR="00E85474" w:rsidRPr="00E85474" w:rsidRDefault="00E85474" w:rsidP="00E85474">
      <w:pPr>
        <w:numPr>
          <w:ilvl w:val="0"/>
          <w:numId w:val="6"/>
        </w:numPr>
        <w:rPr>
          <w:rFonts w:ascii="Arial" w:hAnsi="Arial" w:cs="Arial"/>
          <w:sz w:val="24"/>
          <w:szCs w:val="24"/>
        </w:rPr>
      </w:pPr>
      <w:r w:rsidRPr="00E85474">
        <w:rPr>
          <w:rFonts w:ascii="Arial" w:hAnsi="Arial" w:cs="Arial"/>
          <w:b/>
          <w:sz w:val="24"/>
          <w:szCs w:val="24"/>
        </w:rPr>
        <w:t>Entry Requirements</w:t>
      </w:r>
    </w:p>
    <w:p w14:paraId="44DF73FE" w14:textId="77777777" w:rsidR="00E85474" w:rsidRPr="00E85474" w:rsidRDefault="00E85474" w:rsidP="00E85474">
      <w:pPr>
        <w:rPr>
          <w:rFonts w:ascii="Arial" w:hAnsi="Arial" w:cs="Arial"/>
          <w:b/>
          <w:sz w:val="24"/>
          <w:szCs w:val="24"/>
        </w:rPr>
      </w:pPr>
    </w:p>
    <w:p w14:paraId="4B71B708" w14:textId="77777777" w:rsidR="00E85474" w:rsidRPr="00E85474" w:rsidRDefault="00E85474" w:rsidP="00E85474">
      <w:pPr>
        <w:rPr>
          <w:rFonts w:ascii="Arial" w:hAnsi="Arial" w:cs="Arial"/>
          <w:sz w:val="24"/>
          <w:szCs w:val="24"/>
        </w:rPr>
      </w:pPr>
      <w:r w:rsidRPr="00E85474">
        <w:rPr>
          <w:rFonts w:ascii="Arial" w:hAnsi="Arial" w:cs="Arial"/>
          <w:sz w:val="24"/>
          <w:szCs w:val="24"/>
        </w:rPr>
        <w:t>The minimum entry qualifications for the programme are:</w:t>
      </w:r>
    </w:p>
    <w:p w14:paraId="64878CFD" w14:textId="77777777" w:rsidR="00E85474" w:rsidRPr="00E85474" w:rsidRDefault="00E85474" w:rsidP="00E85474">
      <w:pPr>
        <w:rPr>
          <w:rFonts w:ascii="Arial" w:hAnsi="Arial" w:cs="Arial"/>
          <w:sz w:val="24"/>
          <w:szCs w:val="24"/>
        </w:rPr>
      </w:pPr>
    </w:p>
    <w:p w14:paraId="3F38B302" w14:textId="77777777" w:rsidR="00E85474" w:rsidRPr="00E85474" w:rsidRDefault="00E85474" w:rsidP="00E85474">
      <w:pPr>
        <w:rPr>
          <w:rFonts w:ascii="Arial" w:hAnsi="Arial" w:cs="Arial"/>
          <w:sz w:val="24"/>
          <w:szCs w:val="24"/>
        </w:rPr>
      </w:pPr>
      <w:r w:rsidRPr="00E85474">
        <w:rPr>
          <w:rFonts w:ascii="Arial" w:hAnsi="Arial" w:cs="Arial"/>
          <w:sz w:val="24"/>
          <w:szCs w:val="24"/>
        </w:rPr>
        <w:t>From A levels:           128 UCAS Tariff points to include A2 mathematics at Grade B</w:t>
      </w:r>
    </w:p>
    <w:p w14:paraId="7D38192F" w14:textId="77777777" w:rsidR="00E85474" w:rsidRPr="00E85474" w:rsidRDefault="00E85474" w:rsidP="00E85474">
      <w:pPr>
        <w:ind w:left="2127" w:hanging="2127"/>
        <w:rPr>
          <w:rFonts w:ascii="Arial" w:hAnsi="Arial" w:cs="Arial"/>
          <w:sz w:val="24"/>
          <w:szCs w:val="24"/>
        </w:rPr>
      </w:pPr>
      <w:r w:rsidRPr="00E85474">
        <w:rPr>
          <w:rFonts w:ascii="Arial" w:hAnsi="Arial" w:cs="Arial"/>
          <w:sz w:val="24"/>
          <w:szCs w:val="24"/>
        </w:rPr>
        <w:t>BTEC:                        Distinction, Distinction, Merit (DDM) from an engineering-related BTEC Extended Diploma including Distinction for Mathematics and Further Mathematics</w:t>
      </w:r>
    </w:p>
    <w:p w14:paraId="6C2B0886" w14:textId="77777777" w:rsidR="00E85474" w:rsidRPr="00E85474" w:rsidRDefault="00E85474" w:rsidP="00E85474">
      <w:pPr>
        <w:ind w:left="2127" w:hanging="2127"/>
        <w:rPr>
          <w:rFonts w:ascii="Arial" w:hAnsi="Arial" w:cs="Arial"/>
          <w:sz w:val="24"/>
          <w:szCs w:val="24"/>
        </w:rPr>
      </w:pPr>
      <w:r w:rsidRPr="00E85474">
        <w:rPr>
          <w:rFonts w:ascii="Arial" w:hAnsi="Arial" w:cs="Arial"/>
          <w:sz w:val="24"/>
          <w:szCs w:val="24"/>
        </w:rPr>
        <w:t xml:space="preserve">Plus:                           GCSE (A*-C) minimum of 5 subjects including English Language and Mathematics </w:t>
      </w:r>
    </w:p>
    <w:p w14:paraId="49F2DE9C" w14:textId="77777777" w:rsidR="00E85474" w:rsidRPr="00E85474" w:rsidRDefault="00E85474" w:rsidP="00E85474">
      <w:pPr>
        <w:rPr>
          <w:rFonts w:ascii="Arial" w:hAnsi="Arial" w:cs="Arial"/>
          <w:sz w:val="24"/>
          <w:szCs w:val="24"/>
        </w:rPr>
      </w:pPr>
    </w:p>
    <w:p w14:paraId="0552F01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59D1B85C" w14:textId="77777777" w:rsidR="00E85474" w:rsidRPr="00E85474" w:rsidRDefault="00E85474" w:rsidP="00E85474">
      <w:pPr>
        <w:jc w:val="both"/>
        <w:rPr>
          <w:rFonts w:ascii="Arial" w:hAnsi="Arial" w:cs="Arial"/>
          <w:sz w:val="24"/>
          <w:szCs w:val="24"/>
        </w:rPr>
      </w:pPr>
    </w:p>
    <w:p w14:paraId="5D9A93FC" w14:textId="77777777" w:rsidR="00E85474" w:rsidRPr="00E85474" w:rsidRDefault="00E85474" w:rsidP="00E85474">
      <w:pPr>
        <w:tabs>
          <w:tab w:val="left" w:pos="0"/>
        </w:tabs>
        <w:jc w:val="both"/>
        <w:rPr>
          <w:rFonts w:ascii="Arial" w:hAnsi="Arial" w:cs="Arial"/>
          <w:sz w:val="24"/>
          <w:szCs w:val="24"/>
        </w:rPr>
      </w:pPr>
      <w:r w:rsidRPr="00E85474">
        <w:rPr>
          <w:rFonts w:ascii="Arial" w:hAnsi="Arial" w:cs="Arial"/>
          <w:sz w:val="24"/>
          <w:szCs w:val="24"/>
        </w:rPr>
        <w:t>Direct entry to level 5 of the MEng is not normally permitted.  The preferred route is to admit students on to level 5 of the BEng (Hons) and then to transfer to level 6 of the MEng provided they achieve first class results at level 5.</w:t>
      </w:r>
    </w:p>
    <w:p w14:paraId="0E2C2056" w14:textId="77777777" w:rsidR="00E85474" w:rsidRPr="00E85474" w:rsidRDefault="00E85474" w:rsidP="00E85474">
      <w:pPr>
        <w:jc w:val="both"/>
        <w:rPr>
          <w:rFonts w:ascii="Arial" w:hAnsi="Arial" w:cs="Arial"/>
          <w:sz w:val="24"/>
          <w:szCs w:val="24"/>
        </w:rPr>
      </w:pPr>
    </w:p>
    <w:p w14:paraId="4DE14B66"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who have alternative or non-standard qualifications or have experience that needs to be credited on an ‘RPCL’ and ‘RPEL’ basis are considered on an individual basis.</w:t>
      </w:r>
    </w:p>
    <w:p w14:paraId="57165ED2" w14:textId="77777777" w:rsidR="00E85474" w:rsidRPr="00E85474" w:rsidRDefault="00E85474" w:rsidP="00E85474">
      <w:pPr>
        <w:jc w:val="both"/>
        <w:rPr>
          <w:rFonts w:ascii="Arial" w:hAnsi="Arial" w:cs="Arial"/>
          <w:sz w:val="24"/>
          <w:szCs w:val="24"/>
        </w:rPr>
      </w:pPr>
    </w:p>
    <w:p w14:paraId="1040852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We will consider a range of alternative qualifications or experience that is equivalent to the typical offer. Applications from international students are welcome.</w:t>
      </w:r>
    </w:p>
    <w:p w14:paraId="16418529" w14:textId="77777777" w:rsidR="00E85474" w:rsidRPr="00E85474" w:rsidRDefault="00E85474" w:rsidP="00E85474">
      <w:pPr>
        <w:rPr>
          <w:rFonts w:ascii="Arial" w:hAnsi="Arial" w:cs="Arial"/>
          <w:sz w:val="24"/>
          <w:szCs w:val="24"/>
        </w:rPr>
      </w:pPr>
      <w:r w:rsidRPr="00E85474">
        <w:rPr>
          <w:rFonts w:ascii="Arial" w:hAnsi="Arial" w:cs="Arial"/>
          <w:b/>
          <w:sz w:val="24"/>
          <w:szCs w:val="24"/>
        </w:rPr>
        <w:tab/>
      </w:r>
      <w:r w:rsidRPr="00E85474">
        <w:rPr>
          <w:rFonts w:ascii="Arial" w:hAnsi="Arial" w:cs="Arial"/>
          <w:b/>
          <w:sz w:val="24"/>
          <w:szCs w:val="24"/>
        </w:rPr>
        <w:tab/>
      </w:r>
    </w:p>
    <w:p w14:paraId="6A9E34C2" w14:textId="77777777" w:rsidR="00E85474" w:rsidRPr="00E85474" w:rsidRDefault="00E85474" w:rsidP="00E85474">
      <w:pPr>
        <w:numPr>
          <w:ilvl w:val="0"/>
          <w:numId w:val="6"/>
        </w:numPr>
        <w:ind w:left="567" w:hanging="567"/>
        <w:rPr>
          <w:rFonts w:ascii="Arial" w:hAnsi="Arial" w:cs="Arial"/>
          <w:b/>
          <w:sz w:val="24"/>
          <w:szCs w:val="24"/>
        </w:rPr>
      </w:pPr>
      <w:r w:rsidRPr="00E85474">
        <w:rPr>
          <w:rFonts w:ascii="Arial" w:hAnsi="Arial" w:cs="Arial"/>
          <w:b/>
          <w:sz w:val="24"/>
          <w:szCs w:val="24"/>
        </w:rPr>
        <w:t>Programme Structure</w:t>
      </w:r>
    </w:p>
    <w:p w14:paraId="525ADF86" w14:textId="77777777" w:rsidR="00E85474" w:rsidRPr="00E85474" w:rsidRDefault="00E85474" w:rsidP="00E85474">
      <w:pPr>
        <w:ind w:left="567"/>
        <w:rPr>
          <w:rFonts w:ascii="Arial" w:hAnsi="Arial" w:cs="Arial"/>
          <w:b/>
          <w:sz w:val="24"/>
          <w:szCs w:val="24"/>
        </w:rPr>
      </w:pPr>
    </w:p>
    <w:p w14:paraId="033E0AD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MEng Civil and Infrastructure Engineering with industrial experience is offered as a four year degree with integrated year-long placement. Intake is normally in September. If students do not secure an industrial placement a comparable experience is offered at Kingston.</w:t>
      </w:r>
    </w:p>
    <w:p w14:paraId="7E32E146" w14:textId="77777777" w:rsidR="00E85474" w:rsidRPr="00E85474" w:rsidRDefault="00E85474" w:rsidP="00E85474">
      <w:pPr>
        <w:jc w:val="both"/>
        <w:rPr>
          <w:rFonts w:ascii="Arial" w:hAnsi="Arial" w:cs="Arial"/>
          <w:sz w:val="24"/>
          <w:szCs w:val="24"/>
        </w:rPr>
      </w:pPr>
    </w:p>
    <w:p w14:paraId="00F92E5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 planning week at University at level 5 will prepare students for level 6 modules which will be work-based.  During that week two days will be devoted to the module Structural Engineering 2 and Geotechnical Engineering 2, two days to the module Applied Business Management and one day to Research Methods for the Individual Project.</w:t>
      </w:r>
    </w:p>
    <w:p w14:paraId="7273D6BC" w14:textId="77777777" w:rsidR="00E85474" w:rsidRPr="00E85474" w:rsidRDefault="00E85474" w:rsidP="00E85474">
      <w:pPr>
        <w:jc w:val="both"/>
        <w:rPr>
          <w:rFonts w:ascii="Arial" w:hAnsi="Arial" w:cs="Arial"/>
          <w:sz w:val="24"/>
          <w:szCs w:val="24"/>
        </w:rPr>
      </w:pPr>
    </w:p>
    <w:p w14:paraId="6101D24C"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Entry to the course is normally at level 4 with A-level or equivalent qualifications (see section D).  Transfer from a similar programme is possible at level 5 with passes in comparable MEng level 4 modules; this is at the discretion of the Course Team.  </w:t>
      </w:r>
    </w:p>
    <w:p w14:paraId="1DED977C" w14:textId="77777777" w:rsidR="00E85474" w:rsidRPr="00E85474" w:rsidRDefault="00E85474" w:rsidP="00E85474">
      <w:pPr>
        <w:jc w:val="both"/>
        <w:rPr>
          <w:rFonts w:ascii="Arial" w:hAnsi="Arial" w:cs="Arial"/>
          <w:sz w:val="24"/>
          <w:szCs w:val="24"/>
        </w:rPr>
      </w:pPr>
    </w:p>
    <w:p w14:paraId="3ED93CC6" w14:textId="77777777" w:rsidR="00E85474" w:rsidRPr="00E85474" w:rsidRDefault="00E85474" w:rsidP="00E85474">
      <w:pPr>
        <w:spacing w:after="120"/>
        <w:rPr>
          <w:rFonts w:ascii="Arial" w:hAnsi="Arial" w:cs="Arial"/>
          <w:b/>
          <w:sz w:val="24"/>
          <w:szCs w:val="24"/>
        </w:rPr>
      </w:pPr>
      <w:r w:rsidRPr="00E85474">
        <w:rPr>
          <w:rFonts w:ascii="Arial" w:hAnsi="Arial" w:cs="Arial"/>
          <w:b/>
          <w:sz w:val="24"/>
          <w:szCs w:val="24"/>
        </w:rPr>
        <w:t>E1.</w:t>
      </w:r>
      <w:r w:rsidRPr="00E85474">
        <w:rPr>
          <w:rFonts w:ascii="Arial" w:hAnsi="Arial" w:cs="Arial"/>
          <w:b/>
          <w:sz w:val="24"/>
          <w:szCs w:val="24"/>
        </w:rPr>
        <w:tab/>
        <w:t>Professional and Statutory Regulatory Bodies</w:t>
      </w:r>
    </w:p>
    <w:p w14:paraId="2EFD51C5" w14:textId="77777777" w:rsidR="00E85474" w:rsidRPr="00E85474" w:rsidRDefault="00E85474" w:rsidP="00E85474">
      <w:pPr>
        <w:rPr>
          <w:rFonts w:ascii="Arial" w:hAnsi="Arial" w:cs="Arial"/>
          <w:sz w:val="24"/>
          <w:szCs w:val="24"/>
        </w:rPr>
      </w:pPr>
    </w:p>
    <w:p w14:paraId="4736C43D" w14:textId="77777777" w:rsidR="00E85474" w:rsidRPr="00E85474" w:rsidRDefault="00E85474" w:rsidP="00E85474">
      <w:pPr>
        <w:spacing w:after="120"/>
        <w:rPr>
          <w:rFonts w:ascii="Arial" w:hAnsi="Arial" w:cs="Arial"/>
          <w:b/>
          <w:sz w:val="24"/>
          <w:szCs w:val="24"/>
        </w:rPr>
      </w:pPr>
      <w:r w:rsidRPr="00E85474">
        <w:rPr>
          <w:rFonts w:ascii="Arial" w:hAnsi="Arial" w:cs="Arial"/>
          <w:b/>
          <w:sz w:val="24"/>
          <w:szCs w:val="24"/>
        </w:rPr>
        <w:t>E2.</w:t>
      </w:r>
      <w:r w:rsidRPr="00E85474">
        <w:rPr>
          <w:rFonts w:ascii="Arial" w:hAnsi="Arial" w:cs="Arial"/>
          <w:b/>
          <w:sz w:val="24"/>
          <w:szCs w:val="24"/>
        </w:rPr>
        <w:tab/>
        <w:t>Work-based learning, including sandwich courses</w:t>
      </w:r>
    </w:p>
    <w:p w14:paraId="1B13318D" w14:textId="77777777" w:rsidR="00E85474" w:rsidRPr="00E85474" w:rsidRDefault="00E85474" w:rsidP="00E85474">
      <w:pPr>
        <w:ind w:left="720"/>
        <w:rPr>
          <w:rFonts w:ascii="Arial" w:hAnsi="Arial" w:cs="Arial"/>
          <w:sz w:val="24"/>
          <w:szCs w:val="24"/>
        </w:rPr>
      </w:pPr>
      <w:r w:rsidRPr="00E85474">
        <w:rPr>
          <w:rFonts w:ascii="Arial" w:hAnsi="Arial" w:cs="Arial"/>
          <w:sz w:val="24"/>
          <w:szCs w:val="24"/>
        </w:rPr>
        <w:t>A year-long industrial placement is integral to the 4 year MEng Civil and Infrastructure Engineering with industrial experience degree. At the end of their placement year students will be required to report on a substantial individual project EG6015 based on their work placement. In addition students will take the business related work-based learning module EG6025 Applied Business Management and the distance learning module CE6611 Engineering Structures and Geotechnics.</w:t>
      </w:r>
    </w:p>
    <w:p w14:paraId="4A60BC73" w14:textId="77777777" w:rsidR="00E85474" w:rsidRPr="00E85474" w:rsidRDefault="00E85474" w:rsidP="00E85474">
      <w:pPr>
        <w:ind w:left="720"/>
        <w:rPr>
          <w:rFonts w:ascii="Arial" w:hAnsi="Arial" w:cs="Arial"/>
          <w:sz w:val="24"/>
          <w:szCs w:val="24"/>
        </w:rPr>
      </w:pPr>
    </w:p>
    <w:p w14:paraId="7C2A5387" w14:textId="77777777"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Students are required to produce a work plan identifying how the learning outcomes will be satisfied over the year and quarterly reports on their placement and are supported throughout the period by their personal tutor, who will visit them at their place of work regularly.  The personal tutor will discuss progress with the student and employer supervisor and will recommend any improvements to the learning opportunities, if appropriate. This allows students to reflect upon their own personal experience of working in an applied setting, to focus on aspects of this experience that they can clearly relate to theoretical concepts and to evaluate the relationship between theory and practice. </w:t>
      </w:r>
    </w:p>
    <w:p w14:paraId="7ED35461" w14:textId="77777777" w:rsidR="00E85474" w:rsidRPr="00E85474" w:rsidRDefault="00E85474" w:rsidP="00E85474">
      <w:pPr>
        <w:ind w:left="720"/>
        <w:rPr>
          <w:rFonts w:ascii="Arial" w:hAnsi="Arial" w:cs="Arial"/>
          <w:sz w:val="24"/>
          <w:szCs w:val="24"/>
        </w:rPr>
      </w:pPr>
    </w:p>
    <w:p w14:paraId="0C5914A3" w14:textId="1D19E730"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If students do not secure a placement they will transfer to the FT MEng and do the L6 BEng modules </w:t>
      </w:r>
      <w:r w:rsidR="00D73CE1">
        <w:rPr>
          <w:rFonts w:ascii="Arial" w:hAnsi="Arial" w:cs="Arial"/>
          <w:sz w:val="24"/>
          <w:szCs w:val="24"/>
        </w:rPr>
        <w:t>CE6611</w:t>
      </w:r>
      <w:r w:rsidRPr="00E85474">
        <w:rPr>
          <w:rFonts w:ascii="Arial" w:hAnsi="Arial" w:cs="Arial"/>
          <w:sz w:val="24"/>
          <w:szCs w:val="24"/>
        </w:rPr>
        <w:t xml:space="preserve"> and CE6012 with additional material for MEng for a deeper understanding and deepened assessment as well as the industrial individual project EG6015 that covers the LOs of EG6025 or the BEng CE6014 together with EG6023. They would therefore eligible for the BEng award (Non-hons).  Students will be given an industry sourced research project, which they can carry out at Kingston University.  </w:t>
      </w:r>
    </w:p>
    <w:p w14:paraId="50796D62" w14:textId="77777777" w:rsidR="00E85474" w:rsidRPr="00E85474" w:rsidRDefault="00E85474" w:rsidP="00E85474">
      <w:pPr>
        <w:ind w:left="720"/>
        <w:rPr>
          <w:rFonts w:ascii="Arial" w:hAnsi="Arial" w:cs="Arial"/>
          <w:sz w:val="24"/>
          <w:szCs w:val="24"/>
        </w:rPr>
      </w:pPr>
    </w:p>
    <w:p w14:paraId="5D661CF8" w14:textId="77777777" w:rsidR="00E85474" w:rsidRPr="00E85474" w:rsidRDefault="00E85474" w:rsidP="00E85474">
      <w:pPr>
        <w:rPr>
          <w:rFonts w:ascii="Arial" w:hAnsi="Arial" w:cs="Arial"/>
          <w:b/>
          <w:sz w:val="24"/>
          <w:szCs w:val="24"/>
        </w:rPr>
      </w:pPr>
      <w:r w:rsidRPr="00E85474">
        <w:rPr>
          <w:rFonts w:ascii="Arial" w:hAnsi="Arial" w:cs="Arial"/>
          <w:b/>
          <w:sz w:val="24"/>
          <w:szCs w:val="24"/>
        </w:rPr>
        <w:t>E3.</w:t>
      </w:r>
      <w:r w:rsidRPr="00E85474">
        <w:rPr>
          <w:rFonts w:ascii="Arial" w:hAnsi="Arial" w:cs="Arial"/>
          <w:b/>
          <w:sz w:val="24"/>
          <w:szCs w:val="24"/>
        </w:rPr>
        <w:tab/>
        <w:t>Outline Programme Structure</w:t>
      </w:r>
    </w:p>
    <w:p w14:paraId="3172442A" w14:textId="77777777" w:rsidR="00E85474" w:rsidRPr="00E85474" w:rsidRDefault="00E85474" w:rsidP="00E85474">
      <w:pPr>
        <w:rPr>
          <w:rFonts w:ascii="Arial" w:hAnsi="Arial" w:cs="Arial"/>
          <w:b/>
          <w:sz w:val="24"/>
          <w:szCs w:val="24"/>
        </w:rPr>
      </w:pPr>
    </w:p>
    <w:p w14:paraId="07ADD295" w14:textId="77777777" w:rsidR="00E85474" w:rsidRPr="00E85474" w:rsidRDefault="00E85474" w:rsidP="00E85474">
      <w:pPr>
        <w:ind w:left="709"/>
        <w:jc w:val="both"/>
        <w:rPr>
          <w:rFonts w:ascii="Arial" w:hAnsi="Arial" w:cs="Arial"/>
          <w:sz w:val="24"/>
          <w:szCs w:val="24"/>
        </w:rPr>
      </w:pPr>
      <w:r w:rsidRPr="00E85474">
        <w:rPr>
          <w:rFonts w:ascii="Arial" w:hAnsi="Arial" w:cs="Arial"/>
          <w:sz w:val="24"/>
          <w:szCs w:val="24"/>
        </w:rPr>
        <w:t>Each level is made up of 120 credit points.  Typically a student must complete 120 credits at each level.    All students will be provided with the University regulations and specific additions that are sometimes required for the accreditation by outside bodies (e.g. professional or statutory bodies that confer professional accreditation).  Full details of each module will be provided in module descriptors and student module guides.</w:t>
      </w:r>
    </w:p>
    <w:p w14:paraId="32745102" w14:textId="77777777" w:rsidR="00E85474" w:rsidRPr="00E85474" w:rsidRDefault="00E85474" w:rsidP="00E85474">
      <w:pPr>
        <w:ind w:left="709"/>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E85474" w:rsidRPr="00E85474" w14:paraId="4AD9BF73" w14:textId="77777777" w:rsidTr="00024BF1">
        <w:trPr>
          <w:gridAfter w:val="1"/>
          <w:wAfter w:w="13" w:type="dxa"/>
          <w:trHeight w:val="90"/>
        </w:trPr>
        <w:tc>
          <w:tcPr>
            <w:tcW w:w="9182" w:type="dxa"/>
            <w:gridSpan w:val="5"/>
            <w:tcBorders>
              <w:bottom w:val="nil"/>
            </w:tcBorders>
            <w:shd w:val="clear" w:color="auto" w:fill="DBE5F1"/>
          </w:tcPr>
          <w:p w14:paraId="33547A04"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4 </w:t>
            </w:r>
            <w:r w:rsidRPr="00E85474">
              <w:rPr>
                <w:rFonts w:ascii="Arial" w:hAnsi="Arial" w:cs="Arial"/>
                <w:sz w:val="24"/>
                <w:szCs w:val="24"/>
              </w:rPr>
              <w:t>(all core)</w:t>
            </w:r>
          </w:p>
        </w:tc>
      </w:tr>
      <w:tr w:rsidR="00E85474" w:rsidRPr="00E85474" w14:paraId="0C7DCB1A" w14:textId="77777777" w:rsidTr="00024BF1">
        <w:trPr>
          <w:trHeight w:val="270"/>
        </w:trPr>
        <w:tc>
          <w:tcPr>
            <w:tcW w:w="3409" w:type="dxa"/>
          </w:tcPr>
          <w:p w14:paraId="1E926A02"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Compulsory modules</w:t>
            </w:r>
          </w:p>
          <w:p w14:paraId="71F99049" w14:textId="77777777" w:rsidR="00E85474" w:rsidRPr="00E85474" w:rsidRDefault="00E85474" w:rsidP="00E85474">
            <w:pPr>
              <w:jc w:val="both"/>
              <w:rPr>
                <w:rFonts w:ascii="Arial" w:hAnsi="Arial" w:cs="Arial"/>
                <w:b/>
                <w:sz w:val="24"/>
                <w:szCs w:val="24"/>
              </w:rPr>
            </w:pPr>
          </w:p>
        </w:tc>
        <w:tc>
          <w:tcPr>
            <w:tcW w:w="1731" w:type="dxa"/>
          </w:tcPr>
          <w:p w14:paraId="0E213E41"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93" w:type="dxa"/>
          </w:tcPr>
          <w:p w14:paraId="2C5DEF4C"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14:paraId="2AB20C7B"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8" w:type="dxa"/>
          </w:tcPr>
          <w:p w14:paraId="0B95844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474" w:type="dxa"/>
            <w:gridSpan w:val="2"/>
          </w:tcPr>
          <w:p w14:paraId="020171F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14:paraId="1B55DCEB" w14:textId="77777777" w:rsidTr="00024BF1">
        <w:trPr>
          <w:trHeight w:val="264"/>
        </w:trPr>
        <w:tc>
          <w:tcPr>
            <w:tcW w:w="3409" w:type="dxa"/>
          </w:tcPr>
          <w:p w14:paraId="50E56B08"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Design and Professional Practice</w:t>
            </w:r>
          </w:p>
        </w:tc>
        <w:tc>
          <w:tcPr>
            <w:tcW w:w="1731" w:type="dxa"/>
          </w:tcPr>
          <w:p w14:paraId="0C47E06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EG4010*</w:t>
            </w:r>
          </w:p>
        </w:tc>
        <w:tc>
          <w:tcPr>
            <w:tcW w:w="1293" w:type="dxa"/>
          </w:tcPr>
          <w:p w14:paraId="3C79679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1887522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1A67CDF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0BAEF186" w14:textId="77777777" w:rsidTr="00024BF1">
        <w:trPr>
          <w:trHeight w:val="270"/>
        </w:trPr>
        <w:tc>
          <w:tcPr>
            <w:tcW w:w="3409" w:type="dxa"/>
          </w:tcPr>
          <w:p w14:paraId="4808E8D4"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Mechanics, Structures and Materials</w:t>
            </w:r>
          </w:p>
        </w:tc>
        <w:tc>
          <w:tcPr>
            <w:tcW w:w="1731" w:type="dxa"/>
          </w:tcPr>
          <w:p w14:paraId="18D8F57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EG4011*</w:t>
            </w:r>
          </w:p>
        </w:tc>
        <w:tc>
          <w:tcPr>
            <w:tcW w:w="1293" w:type="dxa"/>
          </w:tcPr>
          <w:p w14:paraId="564DB80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7E99268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5466ED6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66F56829" w14:textId="77777777" w:rsidTr="00024BF1">
        <w:trPr>
          <w:trHeight w:val="270"/>
        </w:trPr>
        <w:tc>
          <w:tcPr>
            <w:tcW w:w="3409" w:type="dxa"/>
          </w:tcPr>
          <w:p w14:paraId="51745860"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Mathematics and Computing Applications</w:t>
            </w:r>
          </w:p>
        </w:tc>
        <w:tc>
          <w:tcPr>
            <w:tcW w:w="1731" w:type="dxa"/>
          </w:tcPr>
          <w:p w14:paraId="776F4BA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EG4012*</w:t>
            </w:r>
          </w:p>
        </w:tc>
        <w:tc>
          <w:tcPr>
            <w:tcW w:w="1293" w:type="dxa"/>
          </w:tcPr>
          <w:p w14:paraId="03B5BA9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6DC39E1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0495193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5AC7D349" w14:textId="77777777" w:rsidTr="00024BF1">
        <w:trPr>
          <w:trHeight w:val="180"/>
        </w:trPr>
        <w:tc>
          <w:tcPr>
            <w:tcW w:w="3409" w:type="dxa"/>
          </w:tcPr>
          <w:p w14:paraId="6FA9DF88" w14:textId="77777777" w:rsidR="00E85474" w:rsidRPr="00E85474" w:rsidRDefault="00E85474" w:rsidP="00E85474">
            <w:pPr>
              <w:rPr>
                <w:rFonts w:ascii="Arial" w:hAnsi="Arial" w:cs="Arial"/>
                <w:sz w:val="24"/>
                <w:szCs w:val="24"/>
              </w:rPr>
            </w:pPr>
            <w:r w:rsidRPr="00E85474">
              <w:rPr>
                <w:rFonts w:ascii="Arial" w:hAnsi="Arial" w:cs="Arial"/>
                <w:sz w:val="24"/>
                <w:szCs w:val="24"/>
              </w:rPr>
              <w:t>Fluid Mechanics and Engineering Science</w:t>
            </w:r>
          </w:p>
        </w:tc>
        <w:tc>
          <w:tcPr>
            <w:tcW w:w="1731" w:type="dxa"/>
          </w:tcPr>
          <w:p w14:paraId="62F1612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EG4013*</w:t>
            </w:r>
          </w:p>
        </w:tc>
        <w:tc>
          <w:tcPr>
            <w:tcW w:w="1293" w:type="dxa"/>
          </w:tcPr>
          <w:p w14:paraId="61294C5E"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0863904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6EA2133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1A9A13AE" w14:textId="77777777" w:rsidTr="00024BF1">
        <w:trPr>
          <w:gridAfter w:val="1"/>
          <w:wAfter w:w="13" w:type="dxa"/>
          <w:trHeight w:val="192"/>
        </w:trPr>
        <w:tc>
          <w:tcPr>
            <w:tcW w:w="9182" w:type="dxa"/>
            <w:gridSpan w:val="5"/>
            <w:tcBorders>
              <w:top w:val="nil"/>
            </w:tcBorders>
          </w:tcPr>
          <w:p w14:paraId="3F017B40" w14:textId="77777777" w:rsidR="00E85474" w:rsidRPr="00E85474" w:rsidRDefault="00E85474" w:rsidP="00E85474">
            <w:pPr>
              <w:jc w:val="both"/>
              <w:rPr>
                <w:rFonts w:ascii="Arial" w:hAnsi="Arial" w:cs="Arial"/>
                <w:sz w:val="24"/>
                <w:szCs w:val="24"/>
              </w:rPr>
            </w:pPr>
          </w:p>
          <w:p w14:paraId="36E21706"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5 requires passes in all four modules to give 120 credits at level 4. Students exiting the programme at this point, who have successfully completed 120 credits, are eligible for the award of Certificate of Higher Education in Civil and Infrastructure Engineering.</w:t>
            </w:r>
          </w:p>
        </w:tc>
      </w:tr>
    </w:tbl>
    <w:p w14:paraId="23F1AD2A" w14:textId="77777777" w:rsidR="00E85474" w:rsidRPr="00E85474" w:rsidRDefault="00E85474" w:rsidP="00E85474">
      <w:pPr>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1"/>
        <w:gridCol w:w="6"/>
        <w:gridCol w:w="1716"/>
        <w:gridCol w:w="9"/>
        <w:gridCol w:w="1277"/>
        <w:gridCol w:w="12"/>
        <w:gridCol w:w="1270"/>
        <w:gridCol w:w="14"/>
        <w:gridCol w:w="1438"/>
        <w:gridCol w:w="16"/>
        <w:gridCol w:w="17"/>
      </w:tblGrid>
      <w:tr w:rsidR="00E85474" w:rsidRPr="00E85474" w14:paraId="7E33F6D3" w14:textId="77777777" w:rsidTr="00024BF1">
        <w:trPr>
          <w:gridAfter w:val="1"/>
          <w:wAfter w:w="17" w:type="dxa"/>
          <w:trHeight w:val="70"/>
        </w:trPr>
        <w:tc>
          <w:tcPr>
            <w:tcW w:w="9149" w:type="dxa"/>
            <w:gridSpan w:val="10"/>
            <w:tcBorders>
              <w:bottom w:val="nil"/>
            </w:tcBorders>
            <w:shd w:val="clear" w:color="auto" w:fill="DBE5F1"/>
          </w:tcPr>
          <w:p w14:paraId="098CEB85"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5 </w:t>
            </w:r>
            <w:r w:rsidRPr="00E85474">
              <w:rPr>
                <w:rFonts w:ascii="Arial" w:hAnsi="Arial" w:cs="Arial"/>
                <w:sz w:val="24"/>
                <w:szCs w:val="24"/>
              </w:rPr>
              <w:t>(all core)</w:t>
            </w:r>
          </w:p>
        </w:tc>
      </w:tr>
      <w:tr w:rsidR="00E85474" w:rsidRPr="00E85474" w14:paraId="5BCEE923" w14:textId="77777777" w:rsidTr="00024BF1">
        <w:trPr>
          <w:trHeight w:val="210"/>
        </w:trPr>
        <w:tc>
          <w:tcPr>
            <w:tcW w:w="3397" w:type="dxa"/>
            <w:gridSpan w:val="2"/>
          </w:tcPr>
          <w:p w14:paraId="2A90EE9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Compulsory modules</w:t>
            </w:r>
          </w:p>
          <w:p w14:paraId="151F07E1" w14:textId="77777777" w:rsidR="00E85474" w:rsidRPr="00E85474" w:rsidRDefault="00E85474" w:rsidP="00E85474">
            <w:pPr>
              <w:jc w:val="both"/>
              <w:rPr>
                <w:rFonts w:ascii="Arial" w:hAnsi="Arial" w:cs="Arial"/>
                <w:b/>
                <w:sz w:val="24"/>
                <w:szCs w:val="24"/>
              </w:rPr>
            </w:pPr>
          </w:p>
        </w:tc>
        <w:tc>
          <w:tcPr>
            <w:tcW w:w="1725" w:type="dxa"/>
            <w:gridSpan w:val="2"/>
          </w:tcPr>
          <w:p w14:paraId="627E0C7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89" w:type="dxa"/>
            <w:gridSpan w:val="2"/>
          </w:tcPr>
          <w:p w14:paraId="18B1273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14:paraId="5F3B5295"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4" w:type="dxa"/>
            <w:gridSpan w:val="2"/>
          </w:tcPr>
          <w:p w14:paraId="01DC0EE6"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471" w:type="dxa"/>
            <w:gridSpan w:val="3"/>
          </w:tcPr>
          <w:p w14:paraId="72344F30"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14:paraId="6185A18C" w14:textId="77777777" w:rsidTr="00024BF1">
        <w:trPr>
          <w:trHeight w:val="210"/>
        </w:trPr>
        <w:tc>
          <w:tcPr>
            <w:tcW w:w="3397" w:type="dxa"/>
            <w:gridSpan w:val="2"/>
          </w:tcPr>
          <w:p w14:paraId="2BD2C87F" w14:textId="77777777" w:rsidR="00E85474" w:rsidRPr="00E85474" w:rsidRDefault="00E85474" w:rsidP="00E85474">
            <w:pPr>
              <w:rPr>
                <w:rFonts w:ascii="Arial" w:hAnsi="Arial" w:cs="Arial"/>
                <w:sz w:val="24"/>
                <w:szCs w:val="24"/>
              </w:rPr>
            </w:pPr>
            <w:r w:rsidRPr="00E85474">
              <w:rPr>
                <w:rFonts w:ascii="Arial" w:hAnsi="Arial" w:cs="Arial"/>
                <w:sz w:val="24"/>
                <w:szCs w:val="24"/>
              </w:rPr>
              <w:t>Geotechnical Engineering 1 and Hydraulics</w:t>
            </w:r>
          </w:p>
        </w:tc>
        <w:tc>
          <w:tcPr>
            <w:tcW w:w="1725" w:type="dxa"/>
            <w:gridSpan w:val="2"/>
          </w:tcPr>
          <w:p w14:paraId="50626F6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CE5011</w:t>
            </w:r>
          </w:p>
        </w:tc>
        <w:tc>
          <w:tcPr>
            <w:tcW w:w="1289" w:type="dxa"/>
            <w:gridSpan w:val="2"/>
          </w:tcPr>
          <w:p w14:paraId="6B579B6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1AF19CF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422005A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3A611D0B" w14:textId="77777777" w:rsidTr="00024BF1">
        <w:trPr>
          <w:trHeight w:val="140"/>
        </w:trPr>
        <w:tc>
          <w:tcPr>
            <w:tcW w:w="3397" w:type="dxa"/>
            <w:gridSpan w:val="2"/>
          </w:tcPr>
          <w:p w14:paraId="5E935571"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Surveying</w:t>
            </w:r>
          </w:p>
        </w:tc>
        <w:tc>
          <w:tcPr>
            <w:tcW w:w="1725" w:type="dxa"/>
            <w:gridSpan w:val="2"/>
          </w:tcPr>
          <w:p w14:paraId="5541CB3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CE5012</w:t>
            </w:r>
          </w:p>
        </w:tc>
        <w:tc>
          <w:tcPr>
            <w:tcW w:w="1289" w:type="dxa"/>
            <w:gridSpan w:val="2"/>
          </w:tcPr>
          <w:p w14:paraId="581E87F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2652563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3FC3174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28771D29" w14:textId="77777777" w:rsidTr="00024BF1">
        <w:trPr>
          <w:trHeight w:val="210"/>
        </w:trPr>
        <w:tc>
          <w:tcPr>
            <w:tcW w:w="3397" w:type="dxa"/>
            <w:gridSpan w:val="2"/>
          </w:tcPr>
          <w:p w14:paraId="3AA3FA73" w14:textId="77777777" w:rsidR="00E85474" w:rsidRPr="00E85474" w:rsidRDefault="00E85474" w:rsidP="00E85474">
            <w:pPr>
              <w:rPr>
                <w:rFonts w:ascii="Arial" w:hAnsi="Arial" w:cs="Arial"/>
                <w:sz w:val="24"/>
                <w:szCs w:val="24"/>
              </w:rPr>
            </w:pPr>
            <w:r w:rsidRPr="00E85474">
              <w:rPr>
                <w:rFonts w:ascii="Arial" w:hAnsi="Arial" w:cs="Arial"/>
                <w:sz w:val="24"/>
                <w:szCs w:val="24"/>
              </w:rPr>
              <w:t>Structural Engineering 1 and Construction Materials</w:t>
            </w:r>
          </w:p>
        </w:tc>
        <w:tc>
          <w:tcPr>
            <w:tcW w:w="1725" w:type="dxa"/>
            <w:gridSpan w:val="2"/>
          </w:tcPr>
          <w:p w14:paraId="3FCBE43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CE5013</w:t>
            </w:r>
          </w:p>
        </w:tc>
        <w:tc>
          <w:tcPr>
            <w:tcW w:w="1289" w:type="dxa"/>
            <w:gridSpan w:val="2"/>
          </w:tcPr>
          <w:p w14:paraId="0C000FE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796E70D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1CEC189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264AAFCD" w14:textId="77777777" w:rsidTr="00024BF1">
        <w:trPr>
          <w:trHeight w:val="210"/>
        </w:trPr>
        <w:tc>
          <w:tcPr>
            <w:tcW w:w="3397" w:type="dxa"/>
            <w:gridSpan w:val="2"/>
          </w:tcPr>
          <w:p w14:paraId="7CA6875B"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Project Management</w:t>
            </w:r>
          </w:p>
        </w:tc>
        <w:tc>
          <w:tcPr>
            <w:tcW w:w="1725" w:type="dxa"/>
            <w:gridSpan w:val="2"/>
          </w:tcPr>
          <w:p w14:paraId="1BA3A99E"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EG5014*</w:t>
            </w:r>
          </w:p>
        </w:tc>
        <w:tc>
          <w:tcPr>
            <w:tcW w:w="1289" w:type="dxa"/>
            <w:gridSpan w:val="2"/>
          </w:tcPr>
          <w:p w14:paraId="70AEDA1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7EF2112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2787F83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282AD69F" w14:textId="77777777" w:rsidTr="00024BF1">
        <w:trPr>
          <w:gridAfter w:val="1"/>
          <w:wAfter w:w="17" w:type="dxa"/>
          <w:trHeight w:val="149"/>
        </w:trPr>
        <w:tc>
          <w:tcPr>
            <w:tcW w:w="9149" w:type="dxa"/>
            <w:gridSpan w:val="10"/>
            <w:tcBorders>
              <w:top w:val="nil"/>
            </w:tcBorders>
          </w:tcPr>
          <w:p w14:paraId="1A470013" w14:textId="77777777" w:rsidR="00E85474" w:rsidRPr="00E85474" w:rsidRDefault="00E85474" w:rsidP="00E85474">
            <w:pPr>
              <w:jc w:val="both"/>
              <w:rPr>
                <w:rFonts w:ascii="Arial" w:hAnsi="Arial" w:cs="Arial"/>
                <w:sz w:val="24"/>
                <w:szCs w:val="24"/>
              </w:rPr>
            </w:pPr>
          </w:p>
          <w:p w14:paraId="30DAA00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6 requires passes in all four modules to give 120 credits at level 5.</w:t>
            </w:r>
          </w:p>
          <w:p w14:paraId="4E39550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exiting the programme at this point, who have successfully completed 120 credits, are eligible for the award of Diploma of Higher Education in Civil and Infrastructure Engineering.</w:t>
            </w:r>
          </w:p>
          <w:p w14:paraId="087FC164" w14:textId="77777777" w:rsidR="00E85474" w:rsidRPr="00E85474" w:rsidRDefault="00E85474" w:rsidP="00E85474">
            <w:pPr>
              <w:jc w:val="both"/>
              <w:rPr>
                <w:rFonts w:ascii="Arial" w:hAnsi="Arial" w:cs="Arial"/>
                <w:sz w:val="24"/>
                <w:szCs w:val="24"/>
              </w:rPr>
            </w:pPr>
          </w:p>
        </w:tc>
      </w:tr>
      <w:tr w:rsidR="00E85474" w:rsidRPr="00E85474" w14:paraId="3A5DA04B" w14:textId="77777777" w:rsidTr="00024BF1">
        <w:trPr>
          <w:gridAfter w:val="1"/>
          <w:wAfter w:w="17" w:type="dxa"/>
          <w:trHeight w:val="149"/>
        </w:trPr>
        <w:tc>
          <w:tcPr>
            <w:tcW w:w="9149" w:type="dxa"/>
            <w:gridSpan w:val="10"/>
            <w:tcBorders>
              <w:top w:val="nil"/>
              <w:bottom w:val="single" w:sz="4" w:space="0" w:color="auto"/>
            </w:tcBorders>
            <w:shd w:val="clear" w:color="auto" w:fill="DBE5F1"/>
          </w:tcPr>
          <w:p w14:paraId="0E785B9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Level 6 (all core)</w:t>
            </w:r>
          </w:p>
        </w:tc>
      </w:tr>
      <w:tr w:rsidR="00E85474" w:rsidRPr="00E85474" w14:paraId="622F6135" w14:textId="77777777" w:rsidTr="00024BF1">
        <w:trPr>
          <w:gridAfter w:val="1"/>
          <w:wAfter w:w="17" w:type="dxa"/>
          <w:trHeight w:val="313"/>
        </w:trPr>
        <w:tc>
          <w:tcPr>
            <w:tcW w:w="3391" w:type="dxa"/>
          </w:tcPr>
          <w:p w14:paraId="34DB3630" w14:textId="77777777" w:rsidR="00E85474" w:rsidRPr="00E85474" w:rsidRDefault="00E85474" w:rsidP="00E85474">
            <w:pPr>
              <w:rPr>
                <w:rFonts w:ascii="Arial" w:hAnsi="Arial" w:cs="Arial"/>
                <w:b/>
                <w:sz w:val="24"/>
                <w:szCs w:val="24"/>
              </w:rPr>
            </w:pPr>
            <w:r w:rsidRPr="00E85474">
              <w:rPr>
                <w:rFonts w:ascii="Arial" w:hAnsi="Arial" w:cs="Arial"/>
                <w:b/>
                <w:sz w:val="24"/>
                <w:szCs w:val="24"/>
              </w:rPr>
              <w:t>Compulsory modules</w:t>
            </w:r>
          </w:p>
          <w:p w14:paraId="58BA9A37" w14:textId="77777777" w:rsidR="00E85474" w:rsidRPr="00E85474" w:rsidRDefault="00E85474" w:rsidP="00E85474">
            <w:pPr>
              <w:rPr>
                <w:rFonts w:ascii="Arial" w:hAnsi="Arial" w:cs="Arial"/>
                <w:b/>
                <w:sz w:val="24"/>
                <w:szCs w:val="24"/>
              </w:rPr>
            </w:pPr>
          </w:p>
        </w:tc>
        <w:tc>
          <w:tcPr>
            <w:tcW w:w="1722" w:type="dxa"/>
            <w:gridSpan w:val="2"/>
          </w:tcPr>
          <w:p w14:paraId="09BB1477" w14:textId="77777777" w:rsidR="00E85474" w:rsidRPr="00E85474" w:rsidRDefault="00E85474" w:rsidP="00E85474">
            <w:pPr>
              <w:rPr>
                <w:rFonts w:ascii="Arial" w:hAnsi="Arial" w:cs="Arial"/>
                <w:b/>
                <w:sz w:val="24"/>
                <w:szCs w:val="24"/>
              </w:rPr>
            </w:pPr>
            <w:r w:rsidRPr="00E85474">
              <w:rPr>
                <w:rFonts w:ascii="Arial" w:hAnsi="Arial" w:cs="Arial"/>
                <w:b/>
                <w:sz w:val="24"/>
                <w:szCs w:val="24"/>
              </w:rPr>
              <w:t>Module code</w:t>
            </w:r>
          </w:p>
        </w:tc>
        <w:tc>
          <w:tcPr>
            <w:tcW w:w="1286" w:type="dxa"/>
            <w:gridSpan w:val="2"/>
          </w:tcPr>
          <w:p w14:paraId="690CBC98" w14:textId="77777777" w:rsidR="00E85474" w:rsidRPr="00E85474" w:rsidRDefault="00E85474" w:rsidP="00E85474">
            <w:pPr>
              <w:rPr>
                <w:rFonts w:ascii="Arial" w:hAnsi="Arial" w:cs="Arial"/>
                <w:b/>
                <w:sz w:val="24"/>
                <w:szCs w:val="24"/>
              </w:rPr>
            </w:pPr>
            <w:r w:rsidRPr="00E85474">
              <w:rPr>
                <w:rFonts w:ascii="Arial" w:hAnsi="Arial" w:cs="Arial"/>
                <w:b/>
                <w:sz w:val="24"/>
                <w:szCs w:val="24"/>
              </w:rPr>
              <w:t xml:space="preserve">Credit </w:t>
            </w:r>
          </w:p>
          <w:p w14:paraId="28AC093C" w14:textId="77777777" w:rsidR="00E85474" w:rsidRPr="00E85474" w:rsidRDefault="00E85474" w:rsidP="00E85474">
            <w:pPr>
              <w:rPr>
                <w:rFonts w:ascii="Arial" w:hAnsi="Arial" w:cs="Arial"/>
                <w:b/>
                <w:sz w:val="24"/>
                <w:szCs w:val="24"/>
              </w:rPr>
            </w:pPr>
            <w:r w:rsidRPr="00E85474">
              <w:rPr>
                <w:rFonts w:ascii="Arial" w:hAnsi="Arial" w:cs="Arial"/>
                <w:b/>
                <w:sz w:val="24"/>
                <w:szCs w:val="24"/>
              </w:rPr>
              <w:t>Value</w:t>
            </w:r>
          </w:p>
        </w:tc>
        <w:tc>
          <w:tcPr>
            <w:tcW w:w="1282" w:type="dxa"/>
            <w:gridSpan w:val="2"/>
          </w:tcPr>
          <w:p w14:paraId="6AEAF97E" w14:textId="77777777" w:rsidR="00E85474" w:rsidRPr="00E85474" w:rsidRDefault="00E85474" w:rsidP="00E85474">
            <w:pPr>
              <w:rPr>
                <w:rFonts w:ascii="Arial" w:hAnsi="Arial" w:cs="Arial"/>
                <w:b/>
                <w:sz w:val="24"/>
                <w:szCs w:val="24"/>
              </w:rPr>
            </w:pPr>
            <w:r w:rsidRPr="00E85474">
              <w:rPr>
                <w:rFonts w:ascii="Arial" w:hAnsi="Arial" w:cs="Arial"/>
                <w:b/>
                <w:sz w:val="24"/>
                <w:szCs w:val="24"/>
              </w:rPr>
              <w:t xml:space="preserve">Level </w:t>
            </w:r>
          </w:p>
        </w:tc>
        <w:tc>
          <w:tcPr>
            <w:tcW w:w="1468" w:type="dxa"/>
            <w:gridSpan w:val="3"/>
          </w:tcPr>
          <w:p w14:paraId="5372478A" w14:textId="77777777" w:rsidR="00E85474" w:rsidRPr="00E85474" w:rsidRDefault="00E85474" w:rsidP="00E85474">
            <w:pPr>
              <w:rPr>
                <w:rFonts w:ascii="Arial" w:hAnsi="Arial" w:cs="Arial"/>
                <w:b/>
                <w:sz w:val="24"/>
                <w:szCs w:val="24"/>
              </w:rPr>
            </w:pPr>
            <w:r w:rsidRPr="00E85474">
              <w:rPr>
                <w:rFonts w:ascii="Arial" w:hAnsi="Arial" w:cs="Arial"/>
                <w:b/>
                <w:sz w:val="24"/>
                <w:szCs w:val="24"/>
              </w:rPr>
              <w:t>Teaching Block</w:t>
            </w:r>
          </w:p>
        </w:tc>
      </w:tr>
      <w:tr w:rsidR="00E85474" w:rsidRPr="00E85474" w14:paraId="732CE3D6" w14:textId="77777777" w:rsidTr="00024BF1">
        <w:trPr>
          <w:gridAfter w:val="1"/>
          <w:wAfter w:w="17" w:type="dxa"/>
          <w:trHeight w:val="306"/>
        </w:trPr>
        <w:tc>
          <w:tcPr>
            <w:tcW w:w="3391" w:type="dxa"/>
          </w:tcPr>
          <w:p w14:paraId="4EB1138E"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Structures and Geotechnics</w:t>
            </w:r>
          </w:p>
        </w:tc>
        <w:tc>
          <w:tcPr>
            <w:tcW w:w="1722" w:type="dxa"/>
            <w:gridSpan w:val="2"/>
          </w:tcPr>
          <w:p w14:paraId="7A481E9A" w14:textId="77777777" w:rsidR="00E85474" w:rsidRPr="00E85474" w:rsidRDefault="00E85474" w:rsidP="00E85474">
            <w:pPr>
              <w:rPr>
                <w:rFonts w:ascii="Arial" w:hAnsi="Arial" w:cs="Arial"/>
                <w:sz w:val="24"/>
                <w:szCs w:val="24"/>
                <w:highlight w:val="yellow"/>
              </w:rPr>
            </w:pPr>
            <w:r w:rsidRPr="00E85474">
              <w:rPr>
                <w:rFonts w:ascii="Arial" w:hAnsi="Arial" w:cs="Arial"/>
                <w:sz w:val="24"/>
                <w:szCs w:val="24"/>
              </w:rPr>
              <w:t>CE6611</w:t>
            </w:r>
          </w:p>
        </w:tc>
        <w:tc>
          <w:tcPr>
            <w:tcW w:w="1286" w:type="dxa"/>
            <w:gridSpan w:val="2"/>
          </w:tcPr>
          <w:p w14:paraId="3BCAE8FD" w14:textId="77777777" w:rsidR="00E85474" w:rsidRPr="00E85474" w:rsidRDefault="00E85474" w:rsidP="00E85474">
            <w:pPr>
              <w:rPr>
                <w:rFonts w:ascii="Arial" w:hAnsi="Arial" w:cs="Arial"/>
                <w:sz w:val="24"/>
                <w:szCs w:val="24"/>
              </w:rPr>
            </w:pPr>
            <w:r w:rsidRPr="00E85474">
              <w:rPr>
                <w:rFonts w:ascii="Arial" w:hAnsi="Arial" w:cs="Arial"/>
                <w:sz w:val="24"/>
                <w:szCs w:val="24"/>
              </w:rPr>
              <w:t>30</w:t>
            </w:r>
          </w:p>
        </w:tc>
        <w:tc>
          <w:tcPr>
            <w:tcW w:w="1282" w:type="dxa"/>
            <w:gridSpan w:val="2"/>
          </w:tcPr>
          <w:p w14:paraId="7259133D" w14:textId="77777777"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14:paraId="5E44097D" w14:textId="77777777"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14:paraId="576A1B01" w14:textId="77777777" w:rsidTr="00024BF1">
        <w:trPr>
          <w:gridAfter w:val="1"/>
          <w:wAfter w:w="17" w:type="dxa"/>
          <w:trHeight w:val="313"/>
        </w:trPr>
        <w:tc>
          <w:tcPr>
            <w:tcW w:w="3391" w:type="dxa"/>
          </w:tcPr>
          <w:p w14:paraId="1C2D8A5F" w14:textId="77777777" w:rsidR="00E85474" w:rsidRPr="00E85474" w:rsidRDefault="00E85474" w:rsidP="00E85474">
            <w:pPr>
              <w:rPr>
                <w:rFonts w:ascii="Arial" w:hAnsi="Arial" w:cs="Arial"/>
                <w:sz w:val="24"/>
                <w:szCs w:val="24"/>
              </w:rPr>
            </w:pPr>
            <w:r w:rsidRPr="00E85474">
              <w:rPr>
                <w:rFonts w:ascii="Arial" w:hAnsi="Arial" w:cs="Arial"/>
                <w:sz w:val="24"/>
                <w:szCs w:val="24"/>
              </w:rPr>
              <w:t>Applied Business Management</w:t>
            </w:r>
          </w:p>
        </w:tc>
        <w:tc>
          <w:tcPr>
            <w:tcW w:w="1722" w:type="dxa"/>
            <w:gridSpan w:val="2"/>
          </w:tcPr>
          <w:p w14:paraId="1A221B48" w14:textId="77777777" w:rsidR="00E85474" w:rsidRPr="00E85474" w:rsidRDefault="00E85474" w:rsidP="00E85474">
            <w:pPr>
              <w:rPr>
                <w:rFonts w:ascii="Arial" w:hAnsi="Arial" w:cs="Arial"/>
                <w:sz w:val="24"/>
                <w:szCs w:val="24"/>
              </w:rPr>
            </w:pPr>
            <w:r w:rsidRPr="00E85474">
              <w:rPr>
                <w:rFonts w:ascii="Arial" w:hAnsi="Arial" w:cs="Arial"/>
                <w:sz w:val="24"/>
                <w:szCs w:val="24"/>
              </w:rPr>
              <w:t>EG6025*</w:t>
            </w:r>
          </w:p>
        </w:tc>
        <w:tc>
          <w:tcPr>
            <w:tcW w:w="1286" w:type="dxa"/>
            <w:gridSpan w:val="2"/>
          </w:tcPr>
          <w:p w14:paraId="297D588C" w14:textId="77777777" w:rsidR="00E85474" w:rsidRPr="00E85474" w:rsidRDefault="00E85474" w:rsidP="00E85474">
            <w:pPr>
              <w:rPr>
                <w:rFonts w:ascii="Arial" w:hAnsi="Arial" w:cs="Arial"/>
                <w:sz w:val="24"/>
                <w:szCs w:val="24"/>
              </w:rPr>
            </w:pPr>
            <w:r w:rsidRPr="00E85474">
              <w:rPr>
                <w:rFonts w:ascii="Arial" w:hAnsi="Arial" w:cs="Arial"/>
                <w:sz w:val="24"/>
                <w:szCs w:val="24"/>
              </w:rPr>
              <w:t>30</w:t>
            </w:r>
          </w:p>
        </w:tc>
        <w:tc>
          <w:tcPr>
            <w:tcW w:w="1282" w:type="dxa"/>
            <w:gridSpan w:val="2"/>
          </w:tcPr>
          <w:p w14:paraId="48BABFF6" w14:textId="77777777"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14:paraId="3F6316AF" w14:textId="77777777"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14:paraId="71C6EF5D" w14:textId="77777777" w:rsidTr="00024BF1">
        <w:trPr>
          <w:gridAfter w:val="1"/>
          <w:wAfter w:w="17" w:type="dxa"/>
          <w:trHeight w:val="313"/>
        </w:trPr>
        <w:tc>
          <w:tcPr>
            <w:tcW w:w="3391" w:type="dxa"/>
          </w:tcPr>
          <w:p w14:paraId="1C9AD0A1" w14:textId="77777777" w:rsidR="00E85474" w:rsidRPr="00E85474" w:rsidRDefault="00E85474" w:rsidP="00E85474">
            <w:pPr>
              <w:rPr>
                <w:rFonts w:ascii="Arial" w:hAnsi="Arial" w:cs="Arial"/>
                <w:sz w:val="24"/>
                <w:szCs w:val="24"/>
              </w:rPr>
            </w:pPr>
            <w:r w:rsidRPr="00E85474">
              <w:rPr>
                <w:rFonts w:ascii="Arial" w:hAnsi="Arial" w:cs="Arial"/>
                <w:sz w:val="24"/>
                <w:szCs w:val="24"/>
              </w:rPr>
              <w:t>Industrial Individual Project</w:t>
            </w:r>
          </w:p>
        </w:tc>
        <w:tc>
          <w:tcPr>
            <w:tcW w:w="1722" w:type="dxa"/>
            <w:gridSpan w:val="2"/>
          </w:tcPr>
          <w:p w14:paraId="7A426D1A" w14:textId="77777777" w:rsidR="00E85474" w:rsidRPr="00E85474" w:rsidRDefault="00E85474" w:rsidP="00E85474">
            <w:pPr>
              <w:rPr>
                <w:rFonts w:ascii="Arial" w:hAnsi="Arial" w:cs="Arial"/>
                <w:sz w:val="24"/>
                <w:szCs w:val="24"/>
              </w:rPr>
            </w:pPr>
            <w:r w:rsidRPr="00E85474">
              <w:rPr>
                <w:rFonts w:ascii="Arial" w:hAnsi="Arial" w:cs="Arial"/>
                <w:sz w:val="24"/>
                <w:szCs w:val="24"/>
              </w:rPr>
              <w:t>EG6015*</w:t>
            </w:r>
          </w:p>
        </w:tc>
        <w:tc>
          <w:tcPr>
            <w:tcW w:w="1286" w:type="dxa"/>
            <w:gridSpan w:val="2"/>
          </w:tcPr>
          <w:p w14:paraId="61607C9F" w14:textId="77777777" w:rsidR="00E85474" w:rsidRPr="00E85474" w:rsidRDefault="00E85474" w:rsidP="00E85474">
            <w:pPr>
              <w:rPr>
                <w:rFonts w:ascii="Arial" w:hAnsi="Arial" w:cs="Arial"/>
                <w:sz w:val="24"/>
                <w:szCs w:val="24"/>
              </w:rPr>
            </w:pPr>
            <w:r w:rsidRPr="00E85474">
              <w:rPr>
                <w:rFonts w:ascii="Arial" w:hAnsi="Arial" w:cs="Arial"/>
                <w:sz w:val="24"/>
                <w:szCs w:val="24"/>
              </w:rPr>
              <w:t>60</w:t>
            </w:r>
          </w:p>
        </w:tc>
        <w:tc>
          <w:tcPr>
            <w:tcW w:w="1282" w:type="dxa"/>
            <w:gridSpan w:val="2"/>
          </w:tcPr>
          <w:p w14:paraId="4D99DB78" w14:textId="77777777"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14:paraId="2285602A" w14:textId="77777777"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14:paraId="38A2857E" w14:textId="77777777" w:rsidTr="00024BF1">
        <w:trPr>
          <w:gridAfter w:val="2"/>
          <w:wAfter w:w="33" w:type="dxa"/>
          <w:trHeight w:val="223"/>
        </w:trPr>
        <w:tc>
          <w:tcPr>
            <w:tcW w:w="9133" w:type="dxa"/>
            <w:gridSpan w:val="9"/>
            <w:tcBorders>
              <w:top w:val="nil"/>
            </w:tcBorders>
          </w:tcPr>
          <w:p w14:paraId="77D9C741" w14:textId="77777777" w:rsidR="00E85474" w:rsidRPr="00E85474" w:rsidRDefault="00E85474" w:rsidP="00E85474">
            <w:pPr>
              <w:jc w:val="both"/>
              <w:rPr>
                <w:rFonts w:ascii="Arial" w:hAnsi="Arial" w:cs="Arial"/>
                <w:sz w:val="24"/>
                <w:szCs w:val="24"/>
              </w:rPr>
            </w:pPr>
          </w:p>
          <w:p w14:paraId="78BE0E3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7 requires passes in all modules to give 120 credits at level 6</w:t>
            </w:r>
          </w:p>
          <w:p w14:paraId="2E34025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exiting the programme at this point, who have successfully completed 120 credits, are eligible for the award of BEng Civil and Infrastructure Engineering.</w:t>
            </w:r>
          </w:p>
          <w:p w14:paraId="1C4B6E0C" w14:textId="77777777" w:rsidR="00E85474" w:rsidRPr="00E85474" w:rsidRDefault="00E85474" w:rsidP="00E85474">
            <w:pPr>
              <w:jc w:val="both"/>
              <w:rPr>
                <w:rFonts w:ascii="Arial" w:hAnsi="Arial" w:cs="Arial"/>
                <w:sz w:val="24"/>
                <w:szCs w:val="24"/>
              </w:rPr>
            </w:pPr>
          </w:p>
          <w:tbl>
            <w:tblPr>
              <w:tblW w:w="8931" w:type="dxa"/>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210"/>
            </w:tblGrid>
            <w:tr w:rsidR="00E85474" w:rsidRPr="00E85474" w14:paraId="1274E4FE" w14:textId="77777777" w:rsidTr="00024BF1">
              <w:trPr>
                <w:trHeight w:val="90"/>
              </w:trPr>
              <w:tc>
                <w:tcPr>
                  <w:tcW w:w="8931" w:type="dxa"/>
                  <w:gridSpan w:val="5"/>
                  <w:tcBorders>
                    <w:bottom w:val="nil"/>
                  </w:tcBorders>
                  <w:shd w:val="clear" w:color="auto" w:fill="DBE5F1"/>
                </w:tcPr>
                <w:p w14:paraId="14C9880C"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7 </w:t>
                  </w:r>
                  <w:r w:rsidRPr="00E85474">
                    <w:rPr>
                      <w:rFonts w:ascii="Arial" w:hAnsi="Arial" w:cs="Arial"/>
                      <w:sz w:val="24"/>
                      <w:szCs w:val="24"/>
                    </w:rPr>
                    <w:t>(all core)</w:t>
                  </w:r>
                </w:p>
              </w:tc>
            </w:tr>
            <w:tr w:rsidR="00E85474" w:rsidRPr="00E85474" w14:paraId="200D944E" w14:textId="77777777" w:rsidTr="00024BF1">
              <w:trPr>
                <w:trHeight w:val="270"/>
              </w:trPr>
              <w:tc>
                <w:tcPr>
                  <w:tcW w:w="3409" w:type="dxa"/>
                </w:tcPr>
                <w:p w14:paraId="29819355"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Compulsory modules</w:t>
                  </w:r>
                </w:p>
                <w:p w14:paraId="6AFDDA0D" w14:textId="77777777" w:rsidR="00E85474" w:rsidRPr="00E85474" w:rsidRDefault="00E85474" w:rsidP="00E85474">
                  <w:pPr>
                    <w:jc w:val="both"/>
                    <w:rPr>
                      <w:rFonts w:ascii="Arial" w:hAnsi="Arial" w:cs="Arial"/>
                      <w:b/>
                      <w:sz w:val="24"/>
                      <w:szCs w:val="24"/>
                    </w:rPr>
                  </w:pPr>
                </w:p>
              </w:tc>
              <w:tc>
                <w:tcPr>
                  <w:tcW w:w="1731" w:type="dxa"/>
                </w:tcPr>
                <w:p w14:paraId="27A30B14"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93" w:type="dxa"/>
                </w:tcPr>
                <w:p w14:paraId="34ECB68A"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14:paraId="78238F6A"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8" w:type="dxa"/>
                </w:tcPr>
                <w:p w14:paraId="0741DA0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210" w:type="dxa"/>
                </w:tcPr>
                <w:p w14:paraId="0457315E"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14:paraId="31257915" w14:textId="77777777" w:rsidTr="00024BF1">
              <w:trPr>
                <w:trHeight w:val="264"/>
              </w:trPr>
              <w:tc>
                <w:tcPr>
                  <w:tcW w:w="3409" w:type="dxa"/>
                </w:tcPr>
                <w:p w14:paraId="43FF2DCE" w14:textId="77777777" w:rsidR="00E85474" w:rsidRPr="00E85474" w:rsidRDefault="00E85474" w:rsidP="00E85474">
                  <w:pPr>
                    <w:rPr>
                      <w:rFonts w:ascii="Arial" w:hAnsi="Arial" w:cs="Arial"/>
                      <w:sz w:val="24"/>
                      <w:szCs w:val="24"/>
                    </w:rPr>
                  </w:pPr>
                  <w:r w:rsidRPr="00E85474">
                    <w:rPr>
                      <w:rFonts w:ascii="Arial" w:hAnsi="Arial" w:cs="Arial"/>
                      <w:sz w:val="24"/>
                      <w:szCs w:val="24"/>
                    </w:rPr>
                    <w:t>Advanced Structural Engineering and Applications</w:t>
                  </w:r>
                </w:p>
              </w:tc>
              <w:tc>
                <w:tcPr>
                  <w:tcW w:w="1731" w:type="dxa"/>
                </w:tcPr>
                <w:p w14:paraId="2F8D1DE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CE7712</w:t>
                  </w:r>
                </w:p>
              </w:tc>
              <w:tc>
                <w:tcPr>
                  <w:tcW w:w="1293" w:type="dxa"/>
                </w:tcPr>
                <w:p w14:paraId="53C0767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198C92E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14:paraId="40EBCD0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64B06DDE" w14:textId="77777777" w:rsidTr="00024BF1">
              <w:trPr>
                <w:trHeight w:val="270"/>
              </w:trPr>
              <w:tc>
                <w:tcPr>
                  <w:tcW w:w="3409" w:type="dxa"/>
                </w:tcPr>
                <w:p w14:paraId="05A2F7EB" w14:textId="77777777" w:rsidR="00E85474" w:rsidRPr="00E85474" w:rsidRDefault="00E85474" w:rsidP="00E85474">
                  <w:pPr>
                    <w:rPr>
                      <w:rFonts w:ascii="Arial" w:hAnsi="Arial" w:cs="Arial"/>
                      <w:sz w:val="24"/>
                      <w:szCs w:val="24"/>
                    </w:rPr>
                  </w:pPr>
                  <w:r w:rsidRPr="00E85474">
                    <w:rPr>
                      <w:rFonts w:ascii="Arial" w:hAnsi="Arial" w:cs="Arial"/>
                      <w:sz w:val="24"/>
                      <w:szCs w:val="24"/>
                    </w:rPr>
                    <w:t>Geotechnical Applications and Earthquake Engineering</w:t>
                  </w:r>
                </w:p>
              </w:tc>
              <w:tc>
                <w:tcPr>
                  <w:tcW w:w="1731" w:type="dxa"/>
                </w:tcPr>
                <w:p w14:paraId="580DAB5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CE7711</w:t>
                  </w:r>
                </w:p>
              </w:tc>
              <w:tc>
                <w:tcPr>
                  <w:tcW w:w="1293" w:type="dxa"/>
                </w:tcPr>
                <w:p w14:paraId="1F721E1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77F82B4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14:paraId="06A0DFA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0BC7413A" w14:textId="77777777" w:rsidTr="00024BF1">
              <w:trPr>
                <w:trHeight w:val="270"/>
              </w:trPr>
              <w:tc>
                <w:tcPr>
                  <w:tcW w:w="3409" w:type="dxa"/>
                </w:tcPr>
                <w:p w14:paraId="5F73CEF0"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Integrated Design Project </w:t>
                  </w:r>
                  <w:r w:rsidRPr="00E85474">
                    <w:rPr>
                      <w:rFonts w:ascii="Arial" w:hAnsi="Arial" w:cs="Arial"/>
                      <w:strike/>
                      <w:sz w:val="24"/>
                      <w:szCs w:val="24"/>
                    </w:rPr>
                    <w:t xml:space="preserve"> </w:t>
                  </w:r>
                </w:p>
              </w:tc>
              <w:tc>
                <w:tcPr>
                  <w:tcW w:w="1731" w:type="dxa"/>
                </w:tcPr>
                <w:p w14:paraId="78D6BF9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EG7000</w:t>
                  </w:r>
                </w:p>
              </w:tc>
              <w:tc>
                <w:tcPr>
                  <w:tcW w:w="1293" w:type="dxa"/>
                </w:tcPr>
                <w:p w14:paraId="61815EC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60</w:t>
                  </w:r>
                </w:p>
              </w:tc>
              <w:tc>
                <w:tcPr>
                  <w:tcW w:w="1288" w:type="dxa"/>
                </w:tcPr>
                <w:p w14:paraId="3B1E88A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14:paraId="1D6D78F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5026CE05" w14:textId="77777777" w:rsidTr="00024BF1">
              <w:trPr>
                <w:trHeight w:val="192"/>
              </w:trPr>
              <w:tc>
                <w:tcPr>
                  <w:tcW w:w="8931" w:type="dxa"/>
                  <w:gridSpan w:val="5"/>
                  <w:tcBorders>
                    <w:top w:val="nil"/>
                  </w:tcBorders>
                </w:tcPr>
                <w:p w14:paraId="761E1433" w14:textId="77777777" w:rsidR="00E85474" w:rsidRPr="00E85474" w:rsidRDefault="00E85474" w:rsidP="00E85474">
                  <w:pPr>
                    <w:jc w:val="both"/>
                    <w:rPr>
                      <w:rFonts w:ascii="Arial" w:hAnsi="Arial" w:cs="Arial"/>
                      <w:sz w:val="24"/>
                      <w:szCs w:val="24"/>
                    </w:rPr>
                  </w:pPr>
                </w:p>
                <w:p w14:paraId="7AF9E95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Completion of Level 7 requires passes in all three modules to give 120 credits and qualify for MEng  Civil and Infrastructure Engineering (or with industrial experience)</w:t>
                  </w:r>
                </w:p>
                <w:p w14:paraId="60791EA5" w14:textId="77777777" w:rsidR="00E85474" w:rsidRPr="00E85474" w:rsidRDefault="00E85474" w:rsidP="00E85474">
                  <w:pPr>
                    <w:jc w:val="both"/>
                    <w:rPr>
                      <w:rFonts w:ascii="Arial" w:hAnsi="Arial" w:cs="Arial"/>
                      <w:sz w:val="24"/>
                      <w:szCs w:val="24"/>
                    </w:rPr>
                  </w:pPr>
                </w:p>
                <w:p w14:paraId="219985C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MEng students who have not achieved 120 credits are eligible for a BEng (Hons) Civil and Infrastructure Engineering subject to having passed EG7000</w:t>
                  </w:r>
                </w:p>
                <w:p w14:paraId="19ADAAA3" w14:textId="77777777" w:rsidR="00E85474" w:rsidRPr="00E85474" w:rsidRDefault="00E85474" w:rsidP="00E85474">
                  <w:pPr>
                    <w:jc w:val="both"/>
                    <w:rPr>
                      <w:rFonts w:ascii="Arial" w:hAnsi="Arial" w:cs="Arial"/>
                      <w:sz w:val="24"/>
                      <w:szCs w:val="24"/>
                    </w:rPr>
                  </w:pPr>
                </w:p>
                <w:p w14:paraId="3678016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 modules are common with Mechanical and Aerospace Engineering disciplines</w:t>
                  </w:r>
                </w:p>
                <w:p w14:paraId="34DAFCF3" w14:textId="77777777" w:rsidR="00E85474" w:rsidRPr="00E85474" w:rsidRDefault="00E85474" w:rsidP="00E85474">
                  <w:pPr>
                    <w:jc w:val="both"/>
                    <w:rPr>
                      <w:rFonts w:ascii="Arial" w:hAnsi="Arial" w:cs="Arial"/>
                      <w:sz w:val="24"/>
                      <w:szCs w:val="24"/>
                    </w:rPr>
                  </w:pPr>
                </w:p>
              </w:tc>
            </w:tr>
          </w:tbl>
          <w:p w14:paraId="7BBA643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For Access and Exit Points see Course Diagram in Appendix </w:t>
            </w:r>
            <w:r w:rsidRPr="00E85474">
              <w:rPr>
                <w:rFonts w:ascii="Arial" w:hAnsi="Arial" w:cs="Arial"/>
                <w:strike/>
                <w:sz w:val="24"/>
                <w:szCs w:val="24"/>
              </w:rPr>
              <w:t>C</w:t>
            </w:r>
            <w:r w:rsidRPr="00E85474">
              <w:rPr>
                <w:rFonts w:ascii="Arial" w:hAnsi="Arial" w:cs="Arial"/>
                <w:sz w:val="24"/>
                <w:szCs w:val="24"/>
              </w:rPr>
              <w:t>B p37</w:t>
            </w:r>
            <w:r w:rsidRPr="00E85474">
              <w:rPr>
                <w:rFonts w:ascii="Arial" w:hAnsi="Arial" w:cs="Arial"/>
                <w:strike/>
                <w:sz w:val="24"/>
                <w:szCs w:val="24"/>
              </w:rPr>
              <w:t>6</w:t>
            </w:r>
          </w:p>
        </w:tc>
      </w:tr>
    </w:tbl>
    <w:p w14:paraId="4DE7F695" w14:textId="77777777" w:rsidR="00E85474" w:rsidRDefault="00E85474" w:rsidP="00E85474">
      <w:pPr>
        <w:jc w:val="both"/>
        <w:rPr>
          <w:rFonts w:ascii="Arial" w:hAnsi="Arial" w:cs="Arial"/>
          <w:sz w:val="24"/>
          <w:szCs w:val="24"/>
        </w:rPr>
      </w:pPr>
    </w:p>
    <w:p w14:paraId="56EB9ABA" w14:textId="77777777" w:rsidR="00E85474" w:rsidRPr="00E85474" w:rsidRDefault="00E85474" w:rsidP="00E85474">
      <w:pPr>
        <w:jc w:val="both"/>
        <w:rPr>
          <w:rFonts w:ascii="Arial" w:hAnsi="Arial" w:cs="Arial"/>
          <w:sz w:val="24"/>
          <w:szCs w:val="24"/>
        </w:rPr>
      </w:pPr>
    </w:p>
    <w:p w14:paraId="279BC14A" w14:textId="77777777" w:rsidR="00E85474" w:rsidRDefault="00E85474" w:rsidP="00E85474">
      <w:pPr>
        <w:numPr>
          <w:ilvl w:val="0"/>
          <w:numId w:val="6"/>
        </w:numPr>
        <w:rPr>
          <w:rFonts w:ascii="Arial" w:hAnsi="Arial" w:cs="Arial"/>
          <w:b/>
          <w:sz w:val="24"/>
          <w:szCs w:val="24"/>
        </w:rPr>
      </w:pPr>
      <w:r w:rsidRPr="00E85474">
        <w:rPr>
          <w:rFonts w:ascii="Arial" w:hAnsi="Arial" w:cs="Arial"/>
          <w:b/>
          <w:sz w:val="24"/>
          <w:szCs w:val="24"/>
        </w:rPr>
        <w:t xml:space="preserve">Principles of Teaching, Learning and Assessment </w:t>
      </w:r>
    </w:p>
    <w:p w14:paraId="1D53070E" w14:textId="77777777" w:rsidR="00E85474" w:rsidRPr="00E85474" w:rsidRDefault="00E85474" w:rsidP="00E85474">
      <w:pPr>
        <w:rPr>
          <w:rFonts w:ascii="Arial" w:hAnsi="Arial" w:cs="Arial"/>
          <w:b/>
          <w:sz w:val="24"/>
          <w:szCs w:val="24"/>
        </w:rPr>
      </w:pPr>
    </w:p>
    <w:p w14:paraId="15426F6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MEng course in Civil and Infrastructure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30B817DC" w14:textId="77777777" w:rsidR="00E85474" w:rsidRPr="00E85474" w:rsidRDefault="00E85474" w:rsidP="00E85474">
      <w:pPr>
        <w:jc w:val="both"/>
        <w:rPr>
          <w:rFonts w:ascii="Arial" w:hAnsi="Arial" w:cs="Arial"/>
          <w:sz w:val="24"/>
          <w:szCs w:val="24"/>
        </w:rPr>
      </w:pPr>
    </w:p>
    <w:p w14:paraId="2178262B"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Development of Independent learning through the course</w:t>
      </w:r>
    </w:p>
    <w:p w14:paraId="195D11E5" w14:textId="77777777" w:rsidR="00E85474" w:rsidRPr="00E85474" w:rsidRDefault="00E85474" w:rsidP="00E85474">
      <w:pPr>
        <w:jc w:val="both"/>
        <w:rPr>
          <w:rFonts w:ascii="Arial" w:hAnsi="Arial" w:cs="Arial"/>
          <w:b/>
          <w:sz w:val="24"/>
          <w:szCs w:val="24"/>
        </w:rPr>
      </w:pPr>
    </w:p>
    <w:p w14:paraId="2284429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E85474">
        <w:rPr>
          <w:rFonts w:ascii="Arial" w:hAnsi="Arial" w:cs="Arial"/>
          <w:b/>
          <w:sz w:val="24"/>
          <w:szCs w:val="24"/>
        </w:rPr>
        <w:t>EG4012 Engineering Mathematics and Computing)</w:t>
      </w:r>
      <w:r w:rsidRPr="00E85474">
        <w:rPr>
          <w:rFonts w:ascii="Arial" w:hAnsi="Arial" w:cs="Arial"/>
          <w:sz w:val="24"/>
          <w:szCs w:val="24"/>
        </w:rPr>
        <w:t>, practical skills (</w:t>
      </w:r>
      <w:r w:rsidRPr="00E85474">
        <w:rPr>
          <w:rFonts w:ascii="Arial" w:hAnsi="Arial" w:cs="Arial"/>
          <w:b/>
          <w:sz w:val="24"/>
          <w:szCs w:val="24"/>
        </w:rPr>
        <w:t>EG4011</w:t>
      </w:r>
      <w:r w:rsidRPr="00E85474">
        <w:rPr>
          <w:rFonts w:ascii="Arial" w:hAnsi="Arial" w:cs="Arial"/>
          <w:sz w:val="24"/>
          <w:szCs w:val="24"/>
        </w:rPr>
        <w:t xml:space="preserve"> </w:t>
      </w:r>
      <w:r w:rsidRPr="00E85474">
        <w:rPr>
          <w:rFonts w:ascii="Arial" w:hAnsi="Arial" w:cs="Arial"/>
          <w:b/>
          <w:sz w:val="24"/>
          <w:szCs w:val="24"/>
        </w:rPr>
        <w:t>Engineering Mechanics, Structures and Materials</w:t>
      </w:r>
      <w:r w:rsidRPr="00E85474">
        <w:rPr>
          <w:rFonts w:ascii="Arial" w:hAnsi="Arial" w:cs="Arial"/>
          <w:sz w:val="24"/>
          <w:szCs w:val="24"/>
        </w:rPr>
        <w:t xml:space="preserve"> and, </w:t>
      </w:r>
      <w:r w:rsidRPr="00E85474">
        <w:rPr>
          <w:rFonts w:ascii="Arial" w:hAnsi="Arial" w:cs="Arial"/>
          <w:b/>
          <w:sz w:val="24"/>
          <w:szCs w:val="24"/>
        </w:rPr>
        <w:t>EG4013</w:t>
      </w:r>
      <w:r w:rsidRPr="00E85474">
        <w:rPr>
          <w:rFonts w:ascii="Arial" w:hAnsi="Arial" w:cs="Arial"/>
          <w:sz w:val="24"/>
          <w:szCs w:val="24"/>
        </w:rPr>
        <w:t xml:space="preserve"> </w:t>
      </w:r>
      <w:r w:rsidRPr="00E85474">
        <w:rPr>
          <w:rFonts w:ascii="Arial" w:hAnsi="Arial" w:cs="Arial"/>
          <w:b/>
          <w:sz w:val="24"/>
          <w:szCs w:val="24"/>
        </w:rPr>
        <w:t>Fluid Mechanics and Engineering Science i.e. Geotechnics</w:t>
      </w:r>
      <w:r w:rsidRPr="00E85474">
        <w:rPr>
          <w:rFonts w:ascii="Arial" w:hAnsi="Arial" w:cs="Arial"/>
          <w:sz w:val="24"/>
          <w:szCs w:val="24"/>
        </w:rPr>
        <w:t>) and, the initial development of key employability skills (</w:t>
      </w:r>
      <w:r w:rsidRPr="00E85474">
        <w:rPr>
          <w:rFonts w:ascii="Arial" w:hAnsi="Arial" w:cs="Arial"/>
          <w:b/>
          <w:sz w:val="24"/>
          <w:szCs w:val="24"/>
        </w:rPr>
        <w:t>EG4010</w:t>
      </w:r>
      <w:r w:rsidRPr="00E85474">
        <w:rPr>
          <w:rFonts w:ascii="Arial" w:hAnsi="Arial" w:cs="Arial"/>
          <w:sz w:val="24"/>
          <w:szCs w:val="24"/>
        </w:rPr>
        <w:t xml:space="preserve"> </w:t>
      </w:r>
      <w:r w:rsidRPr="00E85474">
        <w:rPr>
          <w:rFonts w:ascii="Arial" w:hAnsi="Arial" w:cs="Arial"/>
          <w:b/>
          <w:sz w:val="24"/>
          <w:szCs w:val="24"/>
        </w:rPr>
        <w:t>Engineering Design and Professional Practice</w:t>
      </w:r>
      <w:r w:rsidRPr="00E85474">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At level 6 students, on industrial placement or not, will be expected to take greater ownership of their independent study with academics taking on more of a supervisory role particularly in the work based module </w:t>
      </w:r>
      <w:r w:rsidRPr="00E85474">
        <w:rPr>
          <w:rFonts w:ascii="Arial" w:hAnsi="Arial" w:cs="Arial"/>
          <w:b/>
          <w:sz w:val="24"/>
          <w:szCs w:val="24"/>
        </w:rPr>
        <w:t xml:space="preserve">EG6025 Applied Business Management </w:t>
      </w:r>
      <w:r w:rsidRPr="00E85474">
        <w:rPr>
          <w:rFonts w:ascii="Arial" w:hAnsi="Arial" w:cs="Arial"/>
          <w:sz w:val="24"/>
          <w:szCs w:val="24"/>
        </w:rPr>
        <w:t xml:space="preserve">and the distance learning module </w:t>
      </w:r>
      <w:r w:rsidRPr="00E85474">
        <w:rPr>
          <w:rFonts w:ascii="Arial" w:hAnsi="Arial" w:cs="Arial"/>
          <w:b/>
          <w:sz w:val="24"/>
          <w:szCs w:val="24"/>
        </w:rPr>
        <w:t>CE6611 Engineering Structures and Geotechnics.</w:t>
      </w:r>
    </w:p>
    <w:p w14:paraId="46FBE191" w14:textId="77777777" w:rsidR="00E85474" w:rsidRPr="00E85474" w:rsidRDefault="00E85474" w:rsidP="00E85474">
      <w:pPr>
        <w:jc w:val="both"/>
        <w:rPr>
          <w:rFonts w:ascii="Arial" w:hAnsi="Arial" w:cs="Arial"/>
          <w:sz w:val="24"/>
          <w:szCs w:val="24"/>
        </w:rPr>
      </w:pPr>
    </w:p>
    <w:p w14:paraId="4809466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w:t>
      </w:r>
      <w:r w:rsidRPr="00E85474">
        <w:rPr>
          <w:rFonts w:ascii="Arial" w:hAnsi="Arial" w:cs="Arial"/>
          <w:b/>
          <w:sz w:val="24"/>
          <w:szCs w:val="24"/>
        </w:rPr>
        <w:t>For example</w:t>
      </w:r>
      <w:r w:rsidRPr="00E85474">
        <w:rPr>
          <w:rFonts w:ascii="Arial" w:hAnsi="Arial" w:cs="Arial"/>
          <w:sz w:val="24"/>
          <w:szCs w:val="24"/>
        </w:rPr>
        <w:t xml:space="preserve"> the students are offered CALcrete that is a free comprehensive suite of 16 computer-aided e-learning modules on concrete materials, design and construction, containing essential material and information for all construction professionals including engineers.  CALcrete is used effectively as a learning tool and employed in the classroom to illustrate key concepts through the rich library of examples and images, as a revision tool and a source of further reading and as a self-learning tool owing to the many questions and exercises with typical answers. CALcrete helps support an inclusive approach as students</w:t>
      </w:r>
      <w:r w:rsidRPr="00E85474">
        <w:rPr>
          <w:rFonts w:ascii="Arial" w:hAnsi="Arial" w:cs="Arial"/>
          <w:i/>
          <w:sz w:val="24"/>
          <w:szCs w:val="24"/>
        </w:rPr>
        <w:t xml:space="preserve"> </w:t>
      </w:r>
      <w:r w:rsidRPr="00E85474">
        <w:rPr>
          <w:rFonts w:ascii="Arial" w:hAnsi="Arial" w:cs="Arial"/>
          <w:sz w:val="24"/>
          <w:szCs w:val="24"/>
        </w:rPr>
        <w:t xml:space="preserve">can access learning material at their convenience and work through it at their own pace with the opportunity to pause and rewind as they wish. </w:t>
      </w:r>
    </w:p>
    <w:p w14:paraId="26DF99C4" w14:textId="77777777" w:rsidR="00E85474" w:rsidRPr="00E85474" w:rsidRDefault="00E85474" w:rsidP="00E85474">
      <w:pPr>
        <w:jc w:val="both"/>
        <w:rPr>
          <w:rFonts w:ascii="Arial" w:hAnsi="Arial" w:cs="Arial"/>
          <w:sz w:val="24"/>
          <w:szCs w:val="24"/>
        </w:rPr>
      </w:pPr>
    </w:p>
    <w:p w14:paraId="6B1AC9B2"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Integrated first year and interdisciplinary collaboration</w:t>
      </w:r>
    </w:p>
    <w:p w14:paraId="7DB8952A" w14:textId="77777777" w:rsidR="00E85474" w:rsidRPr="00E85474" w:rsidRDefault="00E85474" w:rsidP="00E85474">
      <w:pPr>
        <w:jc w:val="both"/>
        <w:rPr>
          <w:rFonts w:ascii="Arial" w:hAnsi="Arial" w:cs="Arial"/>
          <w:sz w:val="24"/>
          <w:szCs w:val="24"/>
        </w:rPr>
      </w:pPr>
    </w:p>
    <w:p w14:paraId="2D3F74DB" w14:textId="77777777" w:rsidR="00E85474" w:rsidRPr="00E85474" w:rsidRDefault="00E85474" w:rsidP="00E85474">
      <w:pPr>
        <w:rPr>
          <w:rFonts w:ascii="Arial" w:hAnsi="Arial" w:cs="Arial"/>
          <w:sz w:val="24"/>
          <w:szCs w:val="24"/>
          <w:lang w:val="en"/>
        </w:rPr>
      </w:pPr>
      <w:r w:rsidRPr="00E85474">
        <w:rPr>
          <w:rFonts w:ascii="Arial" w:hAnsi="Arial" w:cs="Arial"/>
          <w:sz w:val="24"/>
          <w:szCs w:val="24"/>
        </w:rPr>
        <w:t xml:space="preserve">All engineering students at Kingston University take a common set of four (30 credit) modules. This allows all students to experience various engineering disciplines before deciding on an area of specialisation. Due to a specialist strand in TB2 for one of the modules i.e. the Engineering Science part of </w:t>
      </w:r>
      <w:r w:rsidRPr="00E85474">
        <w:rPr>
          <w:rFonts w:ascii="Arial" w:hAnsi="Arial" w:cs="Arial"/>
          <w:b/>
          <w:sz w:val="24"/>
          <w:szCs w:val="24"/>
        </w:rPr>
        <w:t>EG4013 Fluid Mechanics and Engineering Science</w:t>
      </w:r>
      <w:r w:rsidRPr="00E85474">
        <w:rPr>
          <w:rFonts w:ascii="Arial" w:hAnsi="Arial" w:cs="Arial"/>
          <w:sz w:val="24"/>
          <w:szCs w:val="24"/>
        </w:rPr>
        <w:t xml:space="preserve">, students are expected to pick the chosen engineering pathway i.e. Soil Mechanics at the end of TB1.  </w:t>
      </w:r>
      <w:r w:rsidRPr="00E85474">
        <w:rPr>
          <w:rFonts w:ascii="Arial" w:hAnsi="Arial" w:cs="Arial"/>
          <w:sz w:val="24"/>
          <w:szCs w:val="24"/>
          <w:lang w:val="en"/>
        </w:rPr>
        <w:t xml:space="preserve">Although students may have a firm idea of which branch of engineering they would like to study when they start (e.g. civil and infrastructure engineering) exposure to other disciplines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E85474">
        <w:rPr>
          <w:rFonts w:ascii="Arial" w:hAnsi="Arial" w:cs="Arial"/>
          <w:b/>
          <w:sz w:val="24"/>
          <w:szCs w:val="24"/>
          <w:lang w:val="en"/>
        </w:rPr>
        <w:t>EG4010</w:t>
      </w:r>
      <w:r w:rsidRPr="00E85474">
        <w:rPr>
          <w:rFonts w:ascii="Arial" w:hAnsi="Arial" w:cs="Arial"/>
          <w:sz w:val="24"/>
          <w:szCs w:val="24"/>
          <w:lang w:val="en"/>
        </w:rPr>
        <w:t xml:space="preserve"> </w:t>
      </w:r>
      <w:r w:rsidRPr="00E85474">
        <w:rPr>
          <w:rFonts w:ascii="Arial" w:hAnsi="Arial" w:cs="Arial"/>
          <w:b/>
          <w:sz w:val="24"/>
          <w:szCs w:val="24"/>
        </w:rPr>
        <w:t>Engineering Design and Professional Practice</w:t>
      </w:r>
      <w:r w:rsidRPr="00E85474">
        <w:rPr>
          <w:rFonts w:ascii="Arial" w:hAnsi="Arial" w:cs="Arial"/>
          <w:sz w:val="24"/>
          <w:szCs w:val="24"/>
          <w:lang w:val="en"/>
        </w:rPr>
        <w:t xml:space="preserve"> students will be introduced to the principles and importance of group work.  </w:t>
      </w:r>
      <w:r w:rsidRPr="00E85474">
        <w:rPr>
          <w:rFonts w:ascii="Arial" w:hAnsi="Arial" w:cs="Arial"/>
          <w:sz w:val="24"/>
          <w:szCs w:val="24"/>
        </w:rPr>
        <w:t>Project-based learning (</w:t>
      </w:r>
      <w:r w:rsidRPr="00E85474">
        <w:rPr>
          <w:rFonts w:ascii="Arial" w:hAnsi="Arial" w:cs="Arial"/>
          <w:b/>
          <w:sz w:val="24"/>
          <w:szCs w:val="24"/>
        </w:rPr>
        <w:t>PjBL</w:t>
      </w:r>
      <w:r w:rsidRPr="00E85474">
        <w:rPr>
          <w:rFonts w:ascii="Arial" w:hAnsi="Arial" w:cs="Arial"/>
          <w:sz w:val="24"/>
          <w:szCs w:val="24"/>
        </w:rPr>
        <w:t xml:space="preserve">) is employed requiring interdisciplinary teams to design, build and present solutions to small scale engineering challenges; the outputs of these will be part of the summative assessment. </w:t>
      </w:r>
      <w:r w:rsidRPr="00E85474">
        <w:rPr>
          <w:rFonts w:ascii="Arial" w:hAnsi="Arial" w:cs="Arial"/>
          <w:sz w:val="24"/>
          <w:szCs w:val="24"/>
          <w:lang w:val="en"/>
        </w:rPr>
        <w:t xml:space="preserve"> Interdisciplinary group work will be further developed at level 5 in </w:t>
      </w:r>
      <w:r w:rsidRPr="00E85474">
        <w:rPr>
          <w:rFonts w:ascii="Arial" w:hAnsi="Arial" w:cs="Arial"/>
          <w:b/>
          <w:sz w:val="24"/>
          <w:szCs w:val="24"/>
          <w:lang w:val="en"/>
        </w:rPr>
        <w:t xml:space="preserve">EG5014 </w:t>
      </w:r>
      <w:r w:rsidRPr="00E85474">
        <w:rPr>
          <w:rFonts w:ascii="Arial" w:hAnsi="Arial" w:cs="Arial"/>
          <w:b/>
          <w:sz w:val="24"/>
          <w:szCs w:val="24"/>
          <w:lang w:val="en-US"/>
        </w:rPr>
        <w:t>Engineering Project Management</w:t>
      </w:r>
      <w:r w:rsidRPr="00E85474">
        <w:rPr>
          <w:rFonts w:ascii="Arial" w:hAnsi="Arial" w:cs="Arial"/>
          <w:sz w:val="24"/>
          <w:szCs w:val="24"/>
          <w:lang w:val="en"/>
        </w:rPr>
        <w:t xml:space="preserve">  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    At level 6, students on industrial placement will be able to apply their teamwork skills to the work environment.</w:t>
      </w:r>
    </w:p>
    <w:p w14:paraId="7672AE2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 </w:t>
      </w:r>
    </w:p>
    <w:p w14:paraId="288F0726"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Focus on active learning and enhancing student engagement</w:t>
      </w:r>
    </w:p>
    <w:p w14:paraId="12120AA9" w14:textId="77777777" w:rsidR="00E85474" w:rsidRPr="00E85474" w:rsidRDefault="00E85474" w:rsidP="00E85474">
      <w:pPr>
        <w:jc w:val="both"/>
        <w:rPr>
          <w:rFonts w:ascii="Arial" w:hAnsi="Arial" w:cs="Arial"/>
          <w:b/>
          <w:sz w:val="24"/>
          <w:szCs w:val="24"/>
        </w:rPr>
      </w:pPr>
    </w:p>
    <w:p w14:paraId="592F9E4E" w14:textId="77777777" w:rsidR="00E85474" w:rsidRPr="00E85474" w:rsidRDefault="00E85474" w:rsidP="00E85474">
      <w:pPr>
        <w:jc w:val="both"/>
        <w:rPr>
          <w:rFonts w:ascii="Arial" w:hAnsi="Arial" w:cs="Arial"/>
          <w:i/>
          <w:color w:val="000000"/>
          <w:sz w:val="24"/>
          <w:szCs w:val="24"/>
        </w:rPr>
      </w:pPr>
      <w:r w:rsidRPr="00E85474">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E85474">
        <w:rPr>
          <w:rFonts w:ascii="Arial" w:hAnsi="Arial" w:cs="Arial"/>
          <w:sz w:val="24"/>
          <w:szCs w:val="24"/>
          <w:lang w:val="en"/>
        </w:rPr>
        <w:t>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w:t>
      </w:r>
      <w:r w:rsidRPr="00E85474">
        <w:rPr>
          <w:rFonts w:ascii="Arial" w:hAnsi="Arial" w:cs="Arial"/>
          <w:b/>
          <w:sz w:val="24"/>
          <w:szCs w:val="24"/>
          <w:lang w:val="en"/>
        </w:rPr>
        <w:t>PBjL</w:t>
      </w:r>
      <w:r w:rsidRPr="00E85474">
        <w:rPr>
          <w:rFonts w:ascii="Arial" w:hAnsi="Arial" w:cs="Arial"/>
          <w:sz w:val="24"/>
          <w:szCs w:val="24"/>
          <w:lang w:val="en"/>
        </w:rPr>
        <w:t xml:space="preserve">) is introduced in </w:t>
      </w:r>
      <w:r w:rsidRPr="00E85474">
        <w:rPr>
          <w:rFonts w:ascii="Arial" w:hAnsi="Arial" w:cs="Arial"/>
          <w:b/>
          <w:sz w:val="24"/>
          <w:szCs w:val="24"/>
          <w:lang w:val="en"/>
        </w:rPr>
        <w:t>EG4010</w:t>
      </w:r>
      <w:r w:rsidRPr="00E85474">
        <w:rPr>
          <w:rFonts w:ascii="Arial" w:hAnsi="Arial" w:cs="Arial"/>
          <w:sz w:val="24"/>
          <w:szCs w:val="24"/>
        </w:rPr>
        <w:t xml:space="preserve"> </w:t>
      </w:r>
      <w:r w:rsidRPr="00E85474">
        <w:rPr>
          <w:rFonts w:ascii="Arial" w:hAnsi="Arial" w:cs="Arial"/>
          <w:b/>
          <w:sz w:val="24"/>
          <w:szCs w:val="24"/>
          <w:lang w:val="en"/>
        </w:rPr>
        <w:t xml:space="preserve">Engineering Design and Professional Practice </w:t>
      </w:r>
      <w:r w:rsidRPr="00E85474">
        <w:rPr>
          <w:rFonts w:ascii="Arial" w:hAnsi="Arial" w:cs="Arial"/>
          <w:sz w:val="24"/>
          <w:szCs w:val="24"/>
          <w:lang w:val="en"/>
        </w:rPr>
        <w:t xml:space="preserve">and developed further in </w:t>
      </w:r>
      <w:r w:rsidRPr="00E85474">
        <w:rPr>
          <w:rFonts w:ascii="Arial" w:hAnsi="Arial" w:cs="Arial"/>
          <w:b/>
          <w:sz w:val="24"/>
          <w:szCs w:val="24"/>
        </w:rPr>
        <w:t>EG5014</w:t>
      </w:r>
      <w:r w:rsidRPr="00E85474">
        <w:rPr>
          <w:rFonts w:ascii="Arial" w:hAnsi="Arial" w:cs="Arial"/>
          <w:sz w:val="24"/>
          <w:szCs w:val="24"/>
        </w:rPr>
        <w:t xml:space="preserve"> </w:t>
      </w:r>
      <w:r w:rsidRPr="00E85474">
        <w:rPr>
          <w:rFonts w:ascii="Arial" w:hAnsi="Arial" w:cs="Arial"/>
          <w:b/>
          <w:sz w:val="24"/>
          <w:szCs w:val="24"/>
        </w:rPr>
        <w:t xml:space="preserve">Engineering Project Management and EG7000 Integrated Design Project. </w:t>
      </w:r>
      <w:r w:rsidRPr="00E85474">
        <w:rPr>
          <w:rFonts w:ascii="Arial" w:hAnsi="Arial" w:cs="Arial"/>
          <w:b/>
          <w:color w:val="000000"/>
          <w:sz w:val="24"/>
          <w:szCs w:val="24"/>
          <w:shd w:val="clear" w:color="auto" w:fill="FFFFFF"/>
        </w:rPr>
        <w:t xml:space="preserve">EG7000 </w:t>
      </w:r>
      <w:r w:rsidRPr="00E85474">
        <w:rPr>
          <w:rFonts w:ascii="Arial" w:eastAsia="Times New Roman" w:hAnsi="Arial" w:cs="Arial"/>
          <w:sz w:val="24"/>
          <w:szCs w:val="24"/>
          <w:lang w:eastAsia="en-GB"/>
        </w:rPr>
        <w:t xml:space="preserve">provides a capstone element to the course by providing an opportunity for students to work on a major engineering design problem in a team in a way which closely parallels a real-world project. </w:t>
      </w:r>
      <w:r w:rsidRPr="00E85474">
        <w:rPr>
          <w:rFonts w:ascii="Arial" w:hAnsi="Arial" w:cs="Arial"/>
          <w:sz w:val="24"/>
          <w:szCs w:val="24"/>
        </w:rPr>
        <w:t xml:space="preserve">These collaborative activities encourage students to draw on their own set of experiences and cultural backgrounds when tackling real world challenges. </w:t>
      </w:r>
      <w:r w:rsidRPr="00E85474">
        <w:rPr>
          <w:rFonts w:ascii="Arial" w:hAnsi="Arial" w:cs="Arial"/>
          <w:i/>
          <w:color w:val="000000"/>
          <w:sz w:val="24"/>
          <w:szCs w:val="24"/>
        </w:rPr>
        <w:t xml:space="preserve">The Flipped classroom approach is introduced in </w:t>
      </w:r>
      <w:r w:rsidRPr="00E85474">
        <w:rPr>
          <w:rFonts w:ascii="Arial" w:hAnsi="Arial" w:cs="Arial"/>
          <w:b/>
          <w:i/>
          <w:color w:val="000000"/>
          <w:sz w:val="24"/>
          <w:szCs w:val="24"/>
        </w:rPr>
        <w:t>EG4010</w:t>
      </w:r>
      <w:r w:rsidRPr="00E85474">
        <w:rPr>
          <w:rFonts w:ascii="Arial" w:hAnsi="Arial" w:cs="Arial"/>
          <w:i/>
          <w:color w:val="000000"/>
          <w:sz w:val="24"/>
          <w:szCs w:val="24"/>
        </w:rPr>
        <w:t xml:space="preserve">. Where the curriculum (lecture content) of a small topic is delivered via on-line materials (screencasts, videos or study packs) and then developed and applied in workshops (4 hours). At level 5 </w:t>
      </w:r>
      <w:r w:rsidRPr="00E85474">
        <w:rPr>
          <w:rFonts w:ascii="Arial" w:hAnsi="Arial" w:cs="Arial"/>
          <w:b/>
          <w:i/>
          <w:color w:val="000000"/>
          <w:sz w:val="24"/>
          <w:szCs w:val="24"/>
        </w:rPr>
        <w:t>CE5012</w:t>
      </w:r>
      <w:r w:rsidRPr="00E85474">
        <w:rPr>
          <w:rFonts w:ascii="Arial" w:hAnsi="Arial" w:cs="Arial"/>
          <w:sz w:val="24"/>
          <w:szCs w:val="24"/>
        </w:rPr>
        <w:t xml:space="preserve"> </w:t>
      </w:r>
      <w:r w:rsidRPr="00E85474">
        <w:rPr>
          <w:rFonts w:ascii="Arial" w:hAnsi="Arial" w:cs="Arial"/>
          <w:b/>
          <w:i/>
          <w:color w:val="000000"/>
          <w:sz w:val="24"/>
          <w:szCs w:val="24"/>
        </w:rPr>
        <w:t xml:space="preserve">Engineering Surveying </w:t>
      </w:r>
      <w:r w:rsidRPr="00E85474">
        <w:rPr>
          <w:rFonts w:ascii="Arial" w:hAnsi="Arial" w:cs="Arial"/>
          <w:i/>
          <w:color w:val="000000"/>
          <w:sz w:val="24"/>
          <w:szCs w:val="24"/>
        </w:rPr>
        <w:t>has a more substantial Flipped classroom approach where 12 hours of traditional lectures are replaced with extensive notes, video recorded lectures and other appropriate means and using formal class time for students to undertake collaborative and interactive activities relevant to that material..</w:t>
      </w:r>
    </w:p>
    <w:p w14:paraId="12D8F6EC" w14:textId="77777777" w:rsidR="00E85474" w:rsidRPr="00E85474" w:rsidRDefault="00E85474" w:rsidP="00E85474">
      <w:pPr>
        <w:jc w:val="both"/>
        <w:rPr>
          <w:rFonts w:ascii="Arial" w:hAnsi="Arial" w:cs="Arial"/>
          <w:sz w:val="24"/>
          <w:szCs w:val="24"/>
        </w:rPr>
      </w:pPr>
    </w:p>
    <w:p w14:paraId="2885746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Active and collaborative learning is also incorporated in traditional lectures which may have </w:t>
      </w:r>
      <w:r w:rsidRPr="00E85474">
        <w:rPr>
          <w:rFonts w:ascii="Arial" w:hAnsi="Arial" w:cs="Arial"/>
          <w:sz w:val="24"/>
          <w:szCs w:val="24"/>
          <w:lang w:val="en"/>
        </w:rPr>
        <w:t xml:space="preserve">question-and-answer sessions, brief student discussions, clicker activities integrated into the lecture. These methods </w:t>
      </w:r>
      <w:r w:rsidRPr="00E85474">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22CE935E" w14:textId="77777777" w:rsidR="00E85474" w:rsidRPr="00E85474" w:rsidRDefault="00E85474" w:rsidP="00E85474">
      <w:pPr>
        <w:jc w:val="both"/>
        <w:rPr>
          <w:rFonts w:ascii="Arial" w:hAnsi="Arial" w:cs="Arial"/>
          <w:sz w:val="24"/>
          <w:szCs w:val="24"/>
        </w:rPr>
      </w:pPr>
    </w:p>
    <w:p w14:paraId="69F846BA" w14:textId="77777777" w:rsidR="00E85474" w:rsidRPr="00E85474" w:rsidRDefault="00E85474" w:rsidP="00E85474">
      <w:pPr>
        <w:jc w:val="both"/>
        <w:rPr>
          <w:rFonts w:ascii="Arial" w:hAnsi="Arial" w:cs="Arial"/>
          <w:i/>
          <w:sz w:val="24"/>
          <w:szCs w:val="24"/>
        </w:rPr>
      </w:pPr>
      <w:r w:rsidRPr="00E85474">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14:paraId="74BE35A5" w14:textId="77777777" w:rsidR="00E85474" w:rsidRPr="00E85474" w:rsidRDefault="00E85474" w:rsidP="00E85474">
      <w:pPr>
        <w:jc w:val="both"/>
        <w:rPr>
          <w:rFonts w:ascii="Arial" w:hAnsi="Arial" w:cs="Arial"/>
          <w:i/>
          <w:sz w:val="24"/>
          <w:szCs w:val="24"/>
        </w:rPr>
      </w:pPr>
    </w:p>
    <w:p w14:paraId="401CE03F"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An example of active learning is the 4D Construction Learning Environment that is currently been developed for the New Town House Building at Kingston.  This will provide online open-source access to an interactive digital environment that will host high-resolution 3-dimensional digital photographic surveys undertaken at weekly intervals (4-dimensions) during the construction of the Town House. The 4D environment facilitates self-directed movement chronologically between surveys, horizontally around hot spots on each floor plate and vertically between floors.  The environment also incorporates additional resources associated with construction including technical drawings, contract administration documents, time-lapse videos and interviews with project personnel.  A variety of innovative learning activities and assessment strategies have been developed to support student engagement with the online construction process.</w:t>
      </w:r>
    </w:p>
    <w:p w14:paraId="2ED39A8B" w14:textId="77777777" w:rsidR="00E85474" w:rsidRPr="00E85474" w:rsidRDefault="00E85474" w:rsidP="00E85474">
      <w:pPr>
        <w:jc w:val="both"/>
        <w:rPr>
          <w:rFonts w:ascii="Arial" w:hAnsi="Arial" w:cs="Arial"/>
          <w:i/>
          <w:sz w:val="24"/>
          <w:szCs w:val="24"/>
        </w:rPr>
      </w:pPr>
    </w:p>
    <w:p w14:paraId="06DC8F2E" w14:textId="77777777" w:rsidR="00E85474" w:rsidRPr="00E85474" w:rsidRDefault="00E85474" w:rsidP="00E85474">
      <w:pPr>
        <w:jc w:val="both"/>
        <w:rPr>
          <w:rFonts w:ascii="Arial" w:hAnsi="Arial" w:cs="Arial"/>
          <w:sz w:val="24"/>
          <w:szCs w:val="24"/>
        </w:rPr>
      </w:pPr>
      <w:r w:rsidRPr="00E85474">
        <w:rPr>
          <w:rFonts w:ascii="Arial" w:hAnsi="Arial" w:cs="Arial"/>
          <w:i/>
          <w:sz w:val="24"/>
          <w:szCs w:val="24"/>
        </w:rPr>
        <w:t xml:space="preserve">An example of social / academic interaction between students and staff is the </w:t>
      </w:r>
      <w:r w:rsidRPr="00E85474">
        <w:rPr>
          <w:rFonts w:ascii="Arial" w:hAnsi="Arial" w:cs="Arial"/>
          <w:b/>
          <w:i/>
          <w:sz w:val="24"/>
          <w:szCs w:val="24"/>
        </w:rPr>
        <w:t>KU Civil Engineering Society</w:t>
      </w:r>
      <w:r w:rsidRPr="00E85474">
        <w:rPr>
          <w:rFonts w:ascii="Arial" w:hAnsi="Arial" w:cs="Arial"/>
          <w:i/>
          <w:sz w:val="24"/>
          <w:szCs w:val="24"/>
        </w:rPr>
        <w:t xml:space="preserve"> for our students – under development.  KUCES would be dedicated to enhancing both the learning, and social, experiences of KU Civil Engineers outside of the classroom, but would be equally open to all students from other disciplines that may hold an interest in our area of study.  Members should leave KU with great memories and continue membership as alumni, and also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14:paraId="566D9287" w14:textId="77777777" w:rsidR="00E85474" w:rsidRDefault="00E85474" w:rsidP="00E85474">
      <w:pPr>
        <w:jc w:val="both"/>
        <w:rPr>
          <w:rFonts w:ascii="Arial" w:hAnsi="Arial" w:cs="Arial"/>
          <w:b/>
          <w:sz w:val="24"/>
          <w:szCs w:val="24"/>
        </w:rPr>
      </w:pPr>
    </w:p>
    <w:p w14:paraId="449B356F" w14:textId="77777777" w:rsidR="00E85474" w:rsidRDefault="00E85474" w:rsidP="00E85474">
      <w:pPr>
        <w:jc w:val="both"/>
        <w:rPr>
          <w:rFonts w:ascii="Arial" w:hAnsi="Arial" w:cs="Arial"/>
          <w:b/>
          <w:sz w:val="24"/>
          <w:szCs w:val="24"/>
        </w:rPr>
      </w:pPr>
    </w:p>
    <w:p w14:paraId="115DCED9" w14:textId="77777777" w:rsidR="00E85474" w:rsidRDefault="00E85474" w:rsidP="00E85474">
      <w:pPr>
        <w:jc w:val="both"/>
        <w:rPr>
          <w:rFonts w:ascii="Arial" w:hAnsi="Arial" w:cs="Arial"/>
          <w:b/>
          <w:sz w:val="24"/>
          <w:szCs w:val="24"/>
        </w:rPr>
      </w:pPr>
    </w:p>
    <w:p w14:paraId="56D52768" w14:textId="77777777" w:rsidR="00E85474" w:rsidRPr="00E85474" w:rsidRDefault="00E85474" w:rsidP="00E85474">
      <w:pPr>
        <w:jc w:val="both"/>
        <w:rPr>
          <w:rFonts w:ascii="Arial" w:hAnsi="Arial" w:cs="Arial"/>
          <w:b/>
          <w:sz w:val="24"/>
          <w:szCs w:val="24"/>
        </w:rPr>
      </w:pPr>
    </w:p>
    <w:p w14:paraId="4A55B30C"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Developments of employability skills</w:t>
      </w:r>
    </w:p>
    <w:p w14:paraId="54C2AD46" w14:textId="77777777" w:rsidR="00E85474" w:rsidRPr="00E85474" w:rsidRDefault="00E85474" w:rsidP="00E85474">
      <w:pPr>
        <w:jc w:val="both"/>
        <w:rPr>
          <w:rFonts w:ascii="Arial" w:hAnsi="Arial" w:cs="Arial"/>
          <w:b/>
          <w:sz w:val="24"/>
          <w:szCs w:val="24"/>
        </w:rPr>
      </w:pPr>
    </w:p>
    <w:p w14:paraId="4B7E2F12" w14:textId="77777777" w:rsidR="00E85474" w:rsidRPr="00E85474" w:rsidRDefault="00E85474" w:rsidP="00E85474">
      <w:pPr>
        <w:rPr>
          <w:rFonts w:ascii="Arial" w:hAnsi="Arial" w:cs="Arial"/>
          <w:sz w:val="24"/>
          <w:szCs w:val="24"/>
        </w:rPr>
      </w:pPr>
      <w:r w:rsidRPr="00E85474">
        <w:rPr>
          <w:rFonts w:ascii="Arial" w:hAnsi="Arial" w:cs="Arial"/>
          <w:sz w:val="24"/>
          <w:szCs w:val="24"/>
          <w:lang w:val="en"/>
        </w:rPr>
        <w:t>The progressive development of a range key employability skills is another feature of the course as exemplified in teamwork/group work discussed above. Regarding communication skills, at level 4  the focus is on writing individual practical reports (</w:t>
      </w:r>
      <w:r w:rsidRPr="00E85474">
        <w:rPr>
          <w:rFonts w:ascii="Arial" w:hAnsi="Arial" w:cs="Arial"/>
          <w:b/>
          <w:sz w:val="24"/>
          <w:szCs w:val="24"/>
          <w:lang w:val="en"/>
        </w:rPr>
        <w:t>EG4013</w:t>
      </w:r>
      <w:r w:rsidRPr="00E85474">
        <w:rPr>
          <w:rFonts w:ascii="Arial" w:hAnsi="Arial" w:cs="Arial"/>
          <w:b/>
          <w:sz w:val="24"/>
          <w:szCs w:val="24"/>
        </w:rPr>
        <w:t xml:space="preserve"> Fluid Mechanics &amp; Engineering Science</w:t>
      </w:r>
      <w:r w:rsidRPr="00E85474">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E85474">
        <w:rPr>
          <w:rFonts w:ascii="Arial" w:hAnsi="Arial" w:cs="Arial"/>
          <w:b/>
          <w:sz w:val="24"/>
          <w:szCs w:val="24"/>
          <w:lang w:val="en"/>
        </w:rPr>
        <w:t>EG4010 and EG4011</w:t>
      </w:r>
      <w:r w:rsidRPr="00E85474">
        <w:rPr>
          <w:rFonts w:ascii="Arial" w:hAnsi="Arial" w:cs="Arial"/>
          <w:sz w:val="24"/>
          <w:szCs w:val="24"/>
          <w:lang w:val="en"/>
        </w:rPr>
        <w:t xml:space="preserve">. At level 5 </w:t>
      </w:r>
      <w:r w:rsidRPr="00E85474">
        <w:rPr>
          <w:rFonts w:ascii="Arial" w:hAnsi="Arial" w:cs="Arial"/>
          <w:sz w:val="24"/>
          <w:szCs w:val="24"/>
        </w:rPr>
        <w:t xml:space="preserve">students will be required to produce a substantial written group report and present their individual findings in </w:t>
      </w:r>
      <w:r w:rsidRPr="00E85474">
        <w:rPr>
          <w:rFonts w:ascii="Arial" w:hAnsi="Arial" w:cs="Arial"/>
          <w:b/>
          <w:sz w:val="24"/>
          <w:szCs w:val="24"/>
        </w:rPr>
        <w:t>EG5014</w:t>
      </w:r>
      <w:r w:rsidRPr="00E85474">
        <w:rPr>
          <w:rFonts w:ascii="Arial" w:hAnsi="Arial" w:cs="Arial"/>
          <w:sz w:val="24"/>
          <w:szCs w:val="24"/>
        </w:rPr>
        <w:t xml:space="preserve"> and in all other modules i.e. </w:t>
      </w:r>
      <w:r w:rsidRPr="00E85474">
        <w:rPr>
          <w:rFonts w:ascii="Arial" w:hAnsi="Arial" w:cs="Arial"/>
          <w:b/>
          <w:sz w:val="24"/>
          <w:szCs w:val="24"/>
        </w:rPr>
        <w:t>CE5011, CE5012 and CE5013</w:t>
      </w:r>
      <w:r w:rsidRPr="00E85474">
        <w:rPr>
          <w:rFonts w:ascii="Arial" w:hAnsi="Arial" w:cs="Arial"/>
          <w:sz w:val="24"/>
          <w:szCs w:val="24"/>
        </w:rPr>
        <w:t xml:space="preserve"> individual laboratory reports on more challenging topics. To help development of these skills student will be required to submit a draft of a report for </w:t>
      </w:r>
      <w:r w:rsidRPr="00E85474">
        <w:rPr>
          <w:rFonts w:ascii="Arial" w:hAnsi="Arial" w:cs="Arial"/>
          <w:b/>
          <w:sz w:val="24"/>
          <w:szCs w:val="24"/>
        </w:rPr>
        <w:t xml:space="preserve">EG4011 </w:t>
      </w:r>
      <w:r w:rsidRPr="00E85474">
        <w:rPr>
          <w:rFonts w:ascii="Arial" w:hAnsi="Arial" w:cs="Arial"/>
          <w:sz w:val="24"/>
          <w:szCs w:val="24"/>
        </w:rPr>
        <w:t xml:space="preserve">to the Support for Academic Success Centre for feedback and to discuss this with their personal tutor.  At level 6 in the Industrial Individual Project module </w:t>
      </w:r>
      <w:r w:rsidRPr="00E85474">
        <w:rPr>
          <w:rFonts w:ascii="Arial" w:hAnsi="Arial" w:cs="Arial"/>
          <w:b/>
          <w:sz w:val="24"/>
          <w:szCs w:val="24"/>
        </w:rPr>
        <w:t xml:space="preserve">EG6015 </w:t>
      </w:r>
      <w:r w:rsidRPr="00E85474">
        <w:rPr>
          <w:rFonts w:ascii="Arial" w:hAnsi="Arial" w:cs="Arial"/>
          <w:sz w:val="24"/>
          <w:szCs w:val="24"/>
        </w:rPr>
        <w:t>will be guided on how to synthesise and critically review information from a variety of sources and report this and their research results in formal research reports and an oral presentation.</w:t>
      </w:r>
    </w:p>
    <w:p w14:paraId="42E09ACF" w14:textId="77777777" w:rsidR="00E85474" w:rsidRPr="00E85474" w:rsidRDefault="00E85474" w:rsidP="00E85474">
      <w:pPr>
        <w:jc w:val="both"/>
        <w:rPr>
          <w:rFonts w:ascii="Arial" w:hAnsi="Arial" w:cs="Arial"/>
          <w:sz w:val="24"/>
          <w:szCs w:val="24"/>
        </w:rPr>
      </w:pPr>
    </w:p>
    <w:p w14:paraId="3D9FC5C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Department has recently accepted an invitation by the Institution of Civil Engineers to join the newly developed portal for recording and assessing the students’ </w:t>
      </w:r>
      <w:r w:rsidRPr="00E85474">
        <w:rPr>
          <w:rFonts w:ascii="Arial" w:hAnsi="Arial" w:cs="Arial"/>
          <w:b/>
          <w:sz w:val="24"/>
          <w:szCs w:val="24"/>
        </w:rPr>
        <w:t>Initial Professional Development</w:t>
      </w:r>
      <w:r w:rsidRPr="00E85474">
        <w:rPr>
          <w:rFonts w:ascii="Arial" w:hAnsi="Arial" w:cs="Arial"/>
          <w:sz w:val="24"/>
          <w:szCs w:val="24"/>
        </w:rPr>
        <w:t xml:space="preserve">.  This will help students’ employability as they will be able to satisfy the ICE attributes through their studies and achieve their professional qualification soon after graduation. </w:t>
      </w:r>
    </w:p>
    <w:p w14:paraId="357411B4" w14:textId="77777777" w:rsidR="00E85474" w:rsidRPr="00E85474" w:rsidRDefault="00E85474" w:rsidP="00E85474">
      <w:pPr>
        <w:jc w:val="both"/>
        <w:rPr>
          <w:rFonts w:ascii="Arial" w:hAnsi="Arial" w:cs="Arial"/>
          <w:sz w:val="24"/>
          <w:szCs w:val="24"/>
        </w:rPr>
      </w:pPr>
    </w:p>
    <w:p w14:paraId="40D8042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 formal arrangement exists with a selection of engineers in full-time practice who generously give their time to support the department through the work of the Industrial Advisory Board. This Board meets with senior School staff three times per year to discuss policy and course structure in the department. Some deliverables of the IAB include guest lectures (structures, H&amp;S, sustainability, professional practice), course design (e.g.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students take full advantage by being in continuous contact with the IAB members via mentoring by them, presenting their work to them, placements, applying for vacancies, IAB award, etc. including the yearly award for the best student by the Institution of Civil Engineers.  The Concrete Centre competition is used as the basis of the concrete design coursework of </w:t>
      </w:r>
      <w:r w:rsidRPr="00E85474">
        <w:rPr>
          <w:rFonts w:ascii="Arial" w:hAnsi="Arial" w:cs="Arial"/>
          <w:b/>
          <w:sz w:val="24"/>
          <w:szCs w:val="24"/>
        </w:rPr>
        <w:t>CE7712</w:t>
      </w:r>
      <w:r w:rsidRPr="00E85474">
        <w:rPr>
          <w:rFonts w:ascii="Arial" w:hAnsi="Arial" w:cs="Arial"/>
          <w:sz w:val="24"/>
          <w:szCs w:val="24"/>
        </w:rPr>
        <w:t xml:space="preserve"> module whereby students work in groups to mimic design teams, interpret client’s brief, present solutions to clients and compete for industry awards at national level.</w:t>
      </w:r>
    </w:p>
    <w:p w14:paraId="3A232262" w14:textId="77777777" w:rsidR="00E85474" w:rsidRPr="00E85474" w:rsidRDefault="00E85474" w:rsidP="00E85474">
      <w:pPr>
        <w:jc w:val="both"/>
        <w:rPr>
          <w:rFonts w:ascii="Arial" w:hAnsi="Arial" w:cs="Arial"/>
          <w:sz w:val="24"/>
          <w:szCs w:val="24"/>
        </w:rPr>
      </w:pPr>
    </w:p>
    <w:p w14:paraId="70EACC83"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Information Technology skills</w:t>
      </w:r>
      <w:r w:rsidRPr="00E85474">
        <w:rPr>
          <w:rFonts w:ascii="Arial" w:hAnsi="Arial" w:cs="Arial"/>
          <w:sz w:val="24"/>
          <w:szCs w:val="24"/>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AutoTrack is utilised as part of the coursework. Structural design and analysis software SuperSTRESS, commercial software used widely in practice, is taught in a number of modules from level 5 onwards and is also used within the final year Integrated Group Design. Some project and risk management tools are used by students at Level 5 (MS Project, EG5014).  Also,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14:paraId="7AB49F4B" w14:textId="77777777" w:rsidR="00E85474" w:rsidRPr="00E85474" w:rsidRDefault="00E85474" w:rsidP="00E85474">
      <w:pPr>
        <w:jc w:val="both"/>
        <w:rPr>
          <w:rFonts w:ascii="Arial" w:hAnsi="Arial" w:cs="Arial"/>
          <w:sz w:val="24"/>
          <w:szCs w:val="24"/>
        </w:rPr>
      </w:pPr>
    </w:p>
    <w:p w14:paraId="7E4FFB0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To complement the development of employability skills within the curriculum,  Personal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Students are also encouraged to engage with local branches of Professional Engineering Institutions as they have to attend technical meetings and are assessed by reporting back as part of the Group Project.</w:t>
      </w:r>
    </w:p>
    <w:p w14:paraId="5D5F16D6" w14:textId="77777777" w:rsidR="00E85474" w:rsidRPr="00E85474" w:rsidRDefault="00E85474" w:rsidP="00E85474">
      <w:pPr>
        <w:jc w:val="both"/>
        <w:rPr>
          <w:rFonts w:ascii="Arial" w:hAnsi="Arial" w:cs="Arial"/>
          <w:sz w:val="24"/>
          <w:szCs w:val="24"/>
        </w:rPr>
      </w:pPr>
    </w:p>
    <w:p w14:paraId="23FBE5FD"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Hands-on Practical work</w:t>
      </w:r>
    </w:p>
    <w:p w14:paraId="11B2D103" w14:textId="77777777" w:rsidR="00E85474" w:rsidRPr="00E85474" w:rsidRDefault="00E85474" w:rsidP="00E85474">
      <w:pPr>
        <w:jc w:val="both"/>
        <w:rPr>
          <w:rFonts w:ascii="Arial" w:hAnsi="Arial" w:cs="Arial"/>
          <w:sz w:val="24"/>
          <w:szCs w:val="24"/>
        </w:rPr>
      </w:pPr>
    </w:p>
    <w:p w14:paraId="1409191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interpreting and recording experimental data and how to apply these in a laboratory environment and present the results with </w:t>
      </w:r>
      <w:r w:rsidRPr="00E85474">
        <w:rPr>
          <w:rFonts w:ascii="Arial" w:hAnsi="Arial" w:cs="Arial"/>
          <w:b/>
          <w:sz w:val="24"/>
          <w:szCs w:val="24"/>
        </w:rPr>
        <w:t xml:space="preserve">EG4011 </w:t>
      </w:r>
      <w:r w:rsidRPr="00E85474">
        <w:rPr>
          <w:rFonts w:ascii="Arial" w:hAnsi="Arial" w:cs="Arial"/>
          <w:sz w:val="24"/>
          <w:szCs w:val="24"/>
        </w:rPr>
        <w:t xml:space="preserve">(intro to structures and materials) and </w:t>
      </w:r>
      <w:r w:rsidRPr="00E85474">
        <w:rPr>
          <w:rFonts w:ascii="Arial" w:hAnsi="Arial" w:cs="Arial"/>
          <w:b/>
          <w:color w:val="000000"/>
          <w:sz w:val="24"/>
          <w:szCs w:val="24"/>
        </w:rPr>
        <w:t>CE4013</w:t>
      </w:r>
      <w:r w:rsidRPr="00E85474">
        <w:rPr>
          <w:rFonts w:ascii="Arial" w:hAnsi="Arial" w:cs="Arial"/>
          <w:sz w:val="24"/>
          <w:szCs w:val="24"/>
        </w:rPr>
        <w:t xml:space="preserve"> (intro to fluids and soils). Complying with Health &amp; Safety requirements when in the lab is paramount. At level 5 the focus is on further testing and measurement of a variety of parameters in support of more level 5 concepts delivered in lectures with </w:t>
      </w:r>
      <w:r w:rsidRPr="00E85474">
        <w:rPr>
          <w:rFonts w:ascii="Arial" w:hAnsi="Arial" w:cs="Arial"/>
          <w:b/>
          <w:sz w:val="24"/>
          <w:szCs w:val="24"/>
        </w:rPr>
        <w:t>CE5011</w:t>
      </w:r>
      <w:r w:rsidRPr="00E85474">
        <w:rPr>
          <w:rFonts w:ascii="Arial" w:hAnsi="Arial" w:cs="Arial"/>
          <w:sz w:val="24"/>
          <w:szCs w:val="24"/>
        </w:rPr>
        <w:t xml:space="preserve"> (Hydraulics and Geotechnics) and </w:t>
      </w:r>
      <w:r w:rsidRPr="00E85474">
        <w:rPr>
          <w:rFonts w:ascii="Arial" w:hAnsi="Arial" w:cs="Arial"/>
          <w:b/>
          <w:sz w:val="24"/>
          <w:szCs w:val="24"/>
        </w:rPr>
        <w:t>CE5013</w:t>
      </w:r>
      <w:r w:rsidRPr="00E85474">
        <w:rPr>
          <w:rFonts w:ascii="Arial" w:hAnsi="Arial" w:cs="Arial"/>
          <w:sz w:val="24"/>
          <w:szCs w:val="24"/>
        </w:rPr>
        <w:t xml:space="preserve"> (Structures and Materials). This is delivered through supervised practical sessions with experiment protocols. At level 6 students and expected to select and apply requisite practical skills in their own independent research work in </w:t>
      </w:r>
      <w:r w:rsidRPr="00E85474">
        <w:rPr>
          <w:rFonts w:ascii="Arial" w:hAnsi="Arial" w:cs="Arial"/>
          <w:b/>
          <w:sz w:val="24"/>
          <w:szCs w:val="24"/>
        </w:rPr>
        <w:t>EG6015</w:t>
      </w:r>
      <w:r w:rsidRPr="00E85474">
        <w:rPr>
          <w:rFonts w:ascii="Arial" w:hAnsi="Arial" w:cs="Arial"/>
          <w:sz w:val="24"/>
          <w:szCs w:val="24"/>
        </w:rPr>
        <w:t xml:space="preserve"> Industrial Individual Project.</w:t>
      </w:r>
    </w:p>
    <w:p w14:paraId="3C1529C7" w14:textId="77777777" w:rsidR="00E85474" w:rsidRPr="00E85474" w:rsidRDefault="00E85474" w:rsidP="00E85474">
      <w:pPr>
        <w:jc w:val="both"/>
        <w:rPr>
          <w:rFonts w:ascii="Arial" w:hAnsi="Arial" w:cs="Arial"/>
          <w:sz w:val="24"/>
          <w:szCs w:val="24"/>
        </w:rPr>
      </w:pPr>
    </w:p>
    <w:p w14:paraId="12F092A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Additionally at level 6 the students whilst working in industry as an intern they will study 120 credits using work based as well as distance learning models. The students will be provided with online study materials supported by online tutorials via the University VLE system. During the year students carry out an industrial individual project in the company with an assigned academic supervisor/advisor, investigate and analyse the business and management models of the company they are working for and study a specialised module in the area of aerospace engineering or space technology.</w:t>
      </w:r>
    </w:p>
    <w:p w14:paraId="32361470" w14:textId="77777777" w:rsidR="00E85474" w:rsidRPr="00E85474" w:rsidRDefault="00E85474" w:rsidP="00E85474">
      <w:pPr>
        <w:jc w:val="both"/>
        <w:rPr>
          <w:rFonts w:ascii="Arial" w:hAnsi="Arial" w:cs="Arial"/>
          <w:sz w:val="24"/>
          <w:szCs w:val="24"/>
        </w:rPr>
      </w:pPr>
    </w:p>
    <w:p w14:paraId="5FBAE06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At level 7 students study more specialised subjects such as Advanced Structural Engineering &amp; Applications and Geotechnical Applications &amp; Earthquake Engineering and, use state-of-the-art computational tools to solve more complex problems. They also carry out an extensive Integrated Design Project to apply their knowledge to an integrated interdisciplinary industrially based problem.</w:t>
      </w:r>
    </w:p>
    <w:p w14:paraId="1F3EE552" w14:textId="77777777" w:rsidR="00E85474" w:rsidRPr="00E85474" w:rsidRDefault="00E85474" w:rsidP="00E85474">
      <w:pPr>
        <w:jc w:val="both"/>
        <w:rPr>
          <w:rFonts w:ascii="Arial" w:hAnsi="Arial" w:cs="Arial"/>
          <w:sz w:val="24"/>
          <w:szCs w:val="24"/>
        </w:rPr>
      </w:pPr>
    </w:p>
    <w:p w14:paraId="4AF04CD6"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Academics are committed to practical fieldwork, encouraging students to acquire fieldwork skills, including health and safety, group coordination and management.  This course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7FC0839B" w14:textId="77777777" w:rsidR="00E85474" w:rsidRPr="00E85474" w:rsidRDefault="00E85474" w:rsidP="00E85474">
      <w:pPr>
        <w:jc w:val="both"/>
        <w:rPr>
          <w:rFonts w:ascii="Arial" w:hAnsi="Arial" w:cs="Arial"/>
          <w:b/>
          <w:sz w:val="24"/>
          <w:szCs w:val="24"/>
        </w:rPr>
      </w:pPr>
    </w:p>
    <w:p w14:paraId="1785D7A8"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Research Informed Teaching</w:t>
      </w:r>
    </w:p>
    <w:p w14:paraId="04AF15BC" w14:textId="77777777" w:rsidR="00E85474" w:rsidRPr="00E85474" w:rsidRDefault="00E85474" w:rsidP="00E85474">
      <w:pPr>
        <w:jc w:val="both"/>
        <w:rPr>
          <w:rFonts w:ascii="Arial" w:hAnsi="Arial" w:cs="Arial"/>
          <w:b/>
          <w:sz w:val="24"/>
          <w:szCs w:val="24"/>
        </w:rPr>
      </w:pPr>
    </w:p>
    <w:p w14:paraId="4BE18EA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(i) structures and materials (concrete and sustainable materials) and (ii) geotechnical and hydraulic engineering science. Most of the teaching staff are also actively involved in the various Research Centres and/or Research Groups of the Faculty, or may be following interest areas of their own. These activities take them into, amongst other areas, advanced structural design, sustainable construction, composite materials, fire and blast resistance, earthquake engineering, geology and geotechnics, etc. Modules are mainly taught and managed by academic staff that are engaged in research in various areas and include their research findings in addition to well established principles, for example in module </w:t>
      </w:r>
      <w:r w:rsidRPr="00E85474">
        <w:rPr>
          <w:rFonts w:ascii="Arial" w:hAnsi="Arial" w:cs="Arial"/>
          <w:b/>
          <w:sz w:val="24"/>
          <w:szCs w:val="24"/>
        </w:rPr>
        <w:t>CE6611</w:t>
      </w:r>
      <w:r w:rsidRPr="00E85474">
        <w:rPr>
          <w:rFonts w:ascii="Arial" w:hAnsi="Arial" w:cs="Arial"/>
          <w:sz w:val="24"/>
          <w:szCs w:val="24"/>
        </w:rPr>
        <w:t xml:space="preserve"> subject areas such as structures under complex loadings, Finite Elements, pre-stressed concrete, slope stabilisation, deep foundations, etc. are introduced via distance learning.  Another example is teaching of advanced structural / geotechnical design in modules </w:t>
      </w:r>
      <w:r w:rsidRPr="00E85474">
        <w:rPr>
          <w:rFonts w:ascii="Arial" w:hAnsi="Arial" w:cs="Arial"/>
          <w:b/>
          <w:sz w:val="24"/>
          <w:szCs w:val="24"/>
        </w:rPr>
        <w:t>CE7711</w:t>
      </w:r>
      <w:r w:rsidRPr="00E85474">
        <w:rPr>
          <w:rFonts w:ascii="Arial" w:hAnsi="Arial" w:cs="Arial"/>
          <w:sz w:val="24"/>
          <w:szCs w:val="24"/>
        </w:rPr>
        <w:t xml:space="preserve"> e.g. earthquake-resistant design of structures and their foundations to latest codes is supplemented by the recent acquisition of a shake table for research and further embedment of outcomes into teaching and learning.</w:t>
      </w:r>
    </w:p>
    <w:p w14:paraId="2729C5AE" w14:textId="77777777" w:rsidR="00E85474" w:rsidRPr="00E85474" w:rsidRDefault="00E85474" w:rsidP="00E85474">
      <w:pPr>
        <w:jc w:val="both"/>
        <w:rPr>
          <w:rFonts w:ascii="Arial" w:hAnsi="Arial" w:cs="Arial"/>
          <w:sz w:val="24"/>
          <w:szCs w:val="24"/>
        </w:rPr>
      </w:pPr>
    </w:p>
    <w:p w14:paraId="08915C1C"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4B8764FB" w14:textId="77777777" w:rsidR="00E85474" w:rsidRPr="00E85474" w:rsidRDefault="00E85474" w:rsidP="00E85474">
      <w:pPr>
        <w:jc w:val="both"/>
        <w:rPr>
          <w:rFonts w:ascii="Arial" w:hAnsi="Arial" w:cs="Arial"/>
          <w:sz w:val="24"/>
          <w:szCs w:val="24"/>
        </w:rPr>
      </w:pPr>
    </w:p>
    <w:p w14:paraId="2439BD9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14:paraId="562BEE00" w14:textId="77777777" w:rsidR="00E85474" w:rsidRPr="00E85474" w:rsidRDefault="00E85474" w:rsidP="00E85474">
      <w:pPr>
        <w:jc w:val="both"/>
        <w:rPr>
          <w:rFonts w:ascii="Arial" w:hAnsi="Arial" w:cs="Arial"/>
          <w:b/>
          <w:sz w:val="24"/>
          <w:szCs w:val="24"/>
        </w:rPr>
      </w:pPr>
    </w:p>
    <w:p w14:paraId="6E56582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 for Learning</w:t>
      </w:r>
    </w:p>
    <w:p w14:paraId="0180CE6D" w14:textId="77777777" w:rsidR="00E85474" w:rsidRPr="00E85474" w:rsidRDefault="00E85474" w:rsidP="00E85474">
      <w:pPr>
        <w:jc w:val="both"/>
        <w:rPr>
          <w:rFonts w:ascii="Arial" w:hAnsi="Arial" w:cs="Arial"/>
          <w:b/>
          <w:sz w:val="24"/>
          <w:szCs w:val="24"/>
        </w:rPr>
      </w:pPr>
    </w:p>
    <w:p w14:paraId="457BE19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For example, in </w:t>
      </w:r>
      <w:r w:rsidRPr="00E85474">
        <w:rPr>
          <w:rFonts w:ascii="Arial" w:hAnsi="Arial" w:cs="Arial"/>
          <w:b/>
          <w:sz w:val="24"/>
          <w:szCs w:val="24"/>
        </w:rPr>
        <w:t>CE5012</w:t>
      </w:r>
      <w:r w:rsidRPr="00E85474">
        <w:rPr>
          <w:rFonts w:ascii="Arial" w:hAnsi="Arial" w:cs="Arial"/>
          <w:sz w:val="24"/>
          <w:szCs w:val="24"/>
        </w:rPr>
        <w:t xml:space="preserve"> (surveying and setting out of a road), </w:t>
      </w:r>
      <w:r w:rsidRPr="00E85474">
        <w:rPr>
          <w:rFonts w:ascii="Arial" w:hAnsi="Arial" w:cs="Arial"/>
          <w:b/>
          <w:sz w:val="24"/>
          <w:szCs w:val="24"/>
        </w:rPr>
        <w:t>CE5013</w:t>
      </w:r>
      <w:r w:rsidRPr="00E85474">
        <w:rPr>
          <w:rFonts w:ascii="Arial" w:hAnsi="Arial" w:cs="Arial"/>
          <w:sz w:val="24"/>
          <w:szCs w:val="24"/>
        </w:rPr>
        <w:t xml:space="preserve"> (design of elements in steel and concrete of framed buildings) and </w:t>
      </w:r>
      <w:r w:rsidRPr="00E85474">
        <w:rPr>
          <w:rFonts w:ascii="Arial" w:hAnsi="Arial" w:cs="Arial"/>
          <w:b/>
          <w:sz w:val="24"/>
          <w:szCs w:val="24"/>
        </w:rPr>
        <w:t>EG6025</w:t>
      </w:r>
      <w:r w:rsidRPr="00E85474">
        <w:rPr>
          <w:rFonts w:ascii="Arial" w:hAnsi="Arial" w:cs="Arial"/>
          <w:sz w:val="24"/>
          <w:szCs w:val="24"/>
        </w:rPr>
        <w:t xml:space="preserve"> (hydrology report of infrastructure)  All modules have explicit formative assessments to provide opportunities for practice and the chance to use ‘feed forward’ to help students improve their work in subsequent summative assessments.  For example in </w:t>
      </w:r>
      <w:r w:rsidRPr="00E85474">
        <w:rPr>
          <w:rFonts w:ascii="Arial" w:hAnsi="Arial" w:cs="Arial"/>
          <w:b/>
          <w:sz w:val="24"/>
          <w:szCs w:val="24"/>
        </w:rPr>
        <w:t>CE5011</w:t>
      </w:r>
      <w:r w:rsidRPr="00E85474">
        <w:rPr>
          <w:rFonts w:ascii="Arial" w:hAnsi="Arial" w:cs="Arial"/>
          <w:sz w:val="24"/>
          <w:szCs w:val="24"/>
        </w:rPr>
        <w:t xml:space="preserve">,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Pr="00E85474">
        <w:rPr>
          <w:rFonts w:ascii="Arial" w:hAnsi="Arial" w:cs="Arial"/>
          <w:b/>
          <w:sz w:val="24"/>
          <w:szCs w:val="24"/>
        </w:rPr>
        <w:t>This is reflected in the decreasing use of assessment by examination from level 4&amp;5 to level 6&amp;7.</w:t>
      </w:r>
      <w:r w:rsidRPr="00E85474">
        <w:rPr>
          <w:rFonts w:ascii="Arial" w:hAnsi="Arial" w:cs="Arial"/>
          <w:sz w:val="24"/>
          <w:szCs w:val="24"/>
        </w:rPr>
        <w:t xml:space="preserve"> The use of a well-balanced range of assessment methods is key part to of our inclusive assessment strategy.  Group and teamwork assessment is instrumental in developing and recognising this important employability skill. For example, students study fundamental principles of structural mechanics and then demonstrate their applications in different practical examples of analysing structures in group work presentations at Level 4, e.g. understanding the principle of statics and equilibrium leads to its application i.e. ability to use statics and equilibrium in analysing a roof truss. Similar examples follow at levels L5 &amp; L6.  This demonstrates progressive skills and competences development – thus preparing employment ready graduates</w:t>
      </w:r>
    </w:p>
    <w:p w14:paraId="3C8B692E" w14:textId="77777777" w:rsidR="00E85474" w:rsidRPr="00E85474" w:rsidRDefault="00E85474" w:rsidP="00E85474">
      <w:pPr>
        <w:jc w:val="both"/>
        <w:rPr>
          <w:rFonts w:ascii="Arial" w:hAnsi="Arial" w:cs="Arial"/>
          <w:sz w:val="24"/>
          <w:szCs w:val="24"/>
        </w:rPr>
      </w:pPr>
    </w:p>
    <w:p w14:paraId="4B4ED58A" w14:textId="77777777" w:rsidR="00E85474" w:rsidRDefault="00E85474" w:rsidP="00E85474">
      <w:pPr>
        <w:jc w:val="both"/>
        <w:rPr>
          <w:rFonts w:ascii="Arial" w:hAnsi="Arial" w:cs="Arial"/>
          <w:b/>
          <w:sz w:val="24"/>
          <w:szCs w:val="24"/>
        </w:rPr>
      </w:pPr>
    </w:p>
    <w:p w14:paraId="2A62E214"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Engineering Curriculum</w:t>
      </w:r>
    </w:p>
    <w:p w14:paraId="2E87F607" w14:textId="77777777" w:rsidR="00E85474" w:rsidRPr="00E85474" w:rsidRDefault="00E85474" w:rsidP="00E85474">
      <w:pPr>
        <w:jc w:val="both"/>
        <w:rPr>
          <w:rFonts w:ascii="Arial" w:hAnsi="Arial" w:cs="Arial"/>
          <w:sz w:val="24"/>
          <w:szCs w:val="24"/>
        </w:rPr>
      </w:pPr>
    </w:p>
    <w:p w14:paraId="30F63F70"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E85474">
        <w:rPr>
          <w:rFonts w:ascii="Arial" w:hAnsi="Arial" w:cs="Arial"/>
          <w:sz w:val="24"/>
          <w:szCs w:val="24"/>
          <w:lang w:val="en-US"/>
        </w:rPr>
        <w:t>knowledge and understanding of the engineering principles underpinning civil engineering.  Learning-by-doing is implemented through all modules via tutorials, lab sessions, field courses, real world course works, etc.</w:t>
      </w:r>
    </w:p>
    <w:p w14:paraId="71EC7DCE" w14:textId="77777777" w:rsidR="00E85474" w:rsidRPr="00E85474" w:rsidRDefault="00E85474" w:rsidP="00E85474">
      <w:pPr>
        <w:jc w:val="both"/>
        <w:rPr>
          <w:rFonts w:ascii="Arial" w:hAnsi="Arial" w:cs="Arial"/>
          <w:sz w:val="24"/>
          <w:szCs w:val="24"/>
          <w:lang w:val="en-US"/>
        </w:rPr>
      </w:pPr>
    </w:p>
    <w:p w14:paraId="18A34B0A"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lang w:val="en-US"/>
        </w:rPr>
        <w:t>CE5011</w:t>
      </w:r>
      <w:r w:rsidRPr="00E85474">
        <w:rPr>
          <w:rFonts w:ascii="Arial" w:hAnsi="Arial" w:cs="Arial"/>
          <w:sz w:val="24"/>
          <w:szCs w:val="24"/>
          <w:lang w:val="en-US"/>
        </w:rPr>
        <w:t xml:space="preserve"> </w:t>
      </w:r>
      <w:r w:rsidRPr="00E85474">
        <w:rPr>
          <w:rFonts w:ascii="Arial" w:hAnsi="Arial" w:cs="Arial"/>
          <w:sz w:val="24"/>
          <w:szCs w:val="24"/>
        </w:rPr>
        <w:t xml:space="preserve">enables students to apply the principles of fluid mechanics and soils learned at level 4 (EG4013) in developing skills to carry out the analysis and design of engineering problems in hydraulics and geotechnics.  Hydraulics includes natural river courses and the conveyance of water through pipelines, culverts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14:paraId="4B827435" w14:textId="77777777" w:rsidR="00E85474" w:rsidRPr="00E85474" w:rsidRDefault="00E85474" w:rsidP="00E85474">
      <w:pPr>
        <w:jc w:val="both"/>
        <w:rPr>
          <w:rFonts w:ascii="Arial" w:hAnsi="Arial" w:cs="Arial"/>
          <w:sz w:val="24"/>
          <w:szCs w:val="24"/>
        </w:rPr>
      </w:pPr>
    </w:p>
    <w:p w14:paraId="66B0EA38" w14:textId="77777777" w:rsidR="00E85474" w:rsidRPr="00E85474" w:rsidRDefault="00E85474" w:rsidP="00E85474">
      <w:pPr>
        <w:jc w:val="both"/>
        <w:rPr>
          <w:rFonts w:ascii="Arial" w:hAnsi="Arial" w:cs="Arial"/>
          <w:sz w:val="24"/>
          <w:szCs w:val="24"/>
        </w:rPr>
      </w:pPr>
      <w:r w:rsidRPr="00E85474">
        <w:rPr>
          <w:rFonts w:ascii="Arial" w:hAnsi="Arial" w:cs="Arial"/>
          <w:b/>
          <w:color w:val="000000"/>
          <w:sz w:val="24"/>
          <w:szCs w:val="24"/>
        </w:rPr>
        <w:t>CE5013</w:t>
      </w:r>
      <w:r w:rsidRPr="00E85474">
        <w:rPr>
          <w:rFonts w:ascii="Arial" w:hAnsi="Arial" w:cs="Arial"/>
          <w:sz w:val="24"/>
          <w:szCs w:val="24"/>
        </w:rPr>
        <w:t xml:space="preserve"> is a core module covering the subjects of structures and materials.  It builds and expands essential concepts of Engineering Mechanics, Structures and Materials learned at level 4 (EG4011) into the structural analysis and design of elements in construction materials such as steel, concrete, masonry and timber.  Modern codes of practice such as the Eurocodes are introduced and used throughout and students become familiar with the design process from conception to detailed design and drawings.  Material behaviour under loading is carefully examined at lectures and hands-on sessions and further verified by testing specimens in the lab and producing reports.</w:t>
      </w:r>
    </w:p>
    <w:p w14:paraId="2C1665CC" w14:textId="77777777" w:rsidR="00E85474" w:rsidRPr="00E85474" w:rsidRDefault="00E85474" w:rsidP="00E85474">
      <w:pPr>
        <w:jc w:val="both"/>
        <w:rPr>
          <w:rFonts w:ascii="Arial" w:hAnsi="Arial" w:cs="Arial"/>
          <w:sz w:val="24"/>
          <w:szCs w:val="24"/>
        </w:rPr>
      </w:pPr>
    </w:p>
    <w:p w14:paraId="724C1BD2"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CE5012</w:t>
      </w:r>
      <w:r w:rsidRPr="00E85474">
        <w:rPr>
          <w:rFonts w:ascii="Arial" w:hAnsi="Arial" w:cs="Arial"/>
          <w:sz w:val="24"/>
          <w:szCs w:val="24"/>
        </w:rPr>
        <w:t xml:space="preserve"> is a core module offering a fundamental skill expected of any civil engineer.  This module exposes students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14:paraId="6CD449E3" w14:textId="77777777" w:rsidR="00E85474" w:rsidRPr="00E85474" w:rsidRDefault="00E85474" w:rsidP="00E85474">
      <w:pPr>
        <w:jc w:val="both"/>
        <w:rPr>
          <w:rFonts w:ascii="Arial" w:hAnsi="Arial" w:cs="Arial"/>
          <w:sz w:val="24"/>
          <w:szCs w:val="24"/>
        </w:rPr>
      </w:pPr>
    </w:p>
    <w:p w14:paraId="27237A62"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EG5014</w:t>
      </w:r>
      <w:r w:rsidRPr="00E85474">
        <w:rPr>
          <w:rFonts w:ascii="Arial" w:hAnsi="Arial" w:cs="Arial"/>
          <w:sz w:val="24"/>
          <w:szCs w:val="24"/>
        </w:rPr>
        <w:t xml:space="preserve"> introduces the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and communication skills in group discussions and seminars.</w:t>
      </w:r>
    </w:p>
    <w:p w14:paraId="171AD141" w14:textId="77777777" w:rsidR="00E85474" w:rsidRPr="00E85474" w:rsidRDefault="00E85474" w:rsidP="00E85474">
      <w:pPr>
        <w:jc w:val="both"/>
        <w:rPr>
          <w:rFonts w:ascii="Arial" w:hAnsi="Arial" w:cs="Arial"/>
          <w:sz w:val="24"/>
          <w:szCs w:val="24"/>
        </w:rPr>
      </w:pPr>
    </w:p>
    <w:p w14:paraId="7ADA614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E85474">
        <w:rPr>
          <w:rFonts w:ascii="Arial" w:hAnsi="Arial" w:cs="Arial"/>
          <w:b/>
          <w:sz w:val="24"/>
          <w:szCs w:val="24"/>
        </w:rPr>
        <w:t>Independent learning</w:t>
      </w:r>
      <w:r w:rsidRPr="00E85474">
        <w:rPr>
          <w:rFonts w:ascii="Arial" w:hAnsi="Arial" w:cs="Arial"/>
          <w:sz w:val="24"/>
          <w:szCs w:val="24"/>
        </w:rPr>
        <w:t xml:space="preserve"> is expected to increase at this level as students have acquired the skills required to achieve it via guidance and support (e.g. CASC) with resources as well as peer mentoring (e.g. level 4 students mentored by level 6 students) at earlier years. </w:t>
      </w:r>
    </w:p>
    <w:p w14:paraId="26D40478" w14:textId="77777777" w:rsidR="00E85474" w:rsidRPr="00E85474" w:rsidRDefault="00E85474" w:rsidP="00E85474">
      <w:pPr>
        <w:jc w:val="both"/>
        <w:rPr>
          <w:rFonts w:ascii="Arial" w:hAnsi="Arial" w:cs="Arial"/>
          <w:sz w:val="24"/>
          <w:szCs w:val="24"/>
        </w:rPr>
      </w:pPr>
    </w:p>
    <w:p w14:paraId="2EBC314F"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CE6611</w:t>
      </w:r>
      <w:r w:rsidRPr="00E85474">
        <w:rPr>
          <w:rFonts w:ascii="Arial" w:hAnsi="Arial" w:cs="Arial"/>
          <w:sz w:val="24"/>
          <w:szCs w:val="24"/>
        </w:rPr>
        <w:t xml:space="preserve"> is a core </w:t>
      </w:r>
      <w:r w:rsidRPr="00E85474">
        <w:rPr>
          <w:rFonts w:ascii="Arial" w:hAnsi="Arial" w:cs="Arial"/>
          <w:b/>
          <w:sz w:val="24"/>
          <w:szCs w:val="24"/>
        </w:rPr>
        <w:t xml:space="preserve">distance-learning </w:t>
      </w:r>
      <w:r w:rsidRPr="00E85474">
        <w:rPr>
          <w:rFonts w:ascii="Arial" w:hAnsi="Arial" w:cs="Arial"/>
          <w:sz w:val="24"/>
          <w:szCs w:val="24"/>
        </w:rPr>
        <w:t xml:space="preserve">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 </w:t>
      </w:r>
    </w:p>
    <w:p w14:paraId="04BC62A5" w14:textId="77777777" w:rsidR="00E85474" w:rsidRPr="00E85474" w:rsidRDefault="00E85474" w:rsidP="00E85474">
      <w:pPr>
        <w:jc w:val="both"/>
        <w:rPr>
          <w:rFonts w:ascii="Arial" w:hAnsi="Arial" w:cs="Arial"/>
          <w:sz w:val="24"/>
          <w:szCs w:val="24"/>
        </w:rPr>
      </w:pPr>
    </w:p>
    <w:p w14:paraId="4A20F73B" w14:textId="77777777" w:rsidR="00E85474" w:rsidRPr="00E85474" w:rsidRDefault="00E85474" w:rsidP="00E85474">
      <w:pPr>
        <w:rPr>
          <w:rFonts w:ascii="Arial" w:hAnsi="Arial" w:cs="Arial"/>
          <w:sz w:val="24"/>
          <w:szCs w:val="24"/>
        </w:rPr>
      </w:pPr>
      <w:r w:rsidRPr="00E85474">
        <w:rPr>
          <w:rFonts w:ascii="Arial" w:hAnsi="Arial" w:cs="Arial"/>
          <w:sz w:val="24"/>
          <w:szCs w:val="24"/>
        </w:rPr>
        <w:t>In</w:t>
      </w:r>
      <w:r w:rsidRPr="00E85474">
        <w:rPr>
          <w:rFonts w:ascii="Arial" w:hAnsi="Arial" w:cs="Arial"/>
          <w:b/>
          <w:sz w:val="24"/>
          <w:szCs w:val="24"/>
        </w:rPr>
        <w:t xml:space="preserve"> EG6025</w:t>
      </w:r>
      <w:r w:rsidRPr="00E85474">
        <w:rPr>
          <w:rFonts w:ascii="Arial" w:hAnsi="Arial" w:cs="Arial"/>
          <w:sz w:val="24"/>
          <w:szCs w:val="24"/>
        </w:rPr>
        <w:t xml:space="preserve"> </w:t>
      </w:r>
      <w:r w:rsidRPr="00E85474">
        <w:rPr>
          <w:rFonts w:ascii="Arial" w:hAnsi="Arial" w:cs="Arial"/>
          <w:b/>
          <w:sz w:val="24"/>
          <w:szCs w:val="24"/>
        </w:rPr>
        <w:t>work-based</w:t>
      </w:r>
      <w:r w:rsidRPr="00E85474">
        <w:rPr>
          <w:rFonts w:ascii="Arial" w:hAnsi="Arial" w:cs="Arial"/>
          <w:sz w:val="24"/>
          <w:szCs w:val="24"/>
        </w:rPr>
        <w:t xml:space="preserve"> Applied Business Management module students have the opportunity of applying their knowledge in business, project planning and management and produce reports and assignments about the company they are undertaking their industrial placements. The students are provided with a great deal of information and lecture notes on the University VLE system and receive online support from the academic staff.</w:t>
      </w:r>
    </w:p>
    <w:p w14:paraId="6DB9817A" w14:textId="77777777" w:rsidR="00E85474" w:rsidRPr="00E85474" w:rsidRDefault="00E85474" w:rsidP="00E85474">
      <w:pPr>
        <w:rPr>
          <w:rFonts w:ascii="Arial" w:hAnsi="Arial" w:cs="Arial"/>
          <w:sz w:val="24"/>
          <w:szCs w:val="24"/>
        </w:rPr>
      </w:pPr>
      <w:r w:rsidRPr="00E85474">
        <w:rPr>
          <w:rFonts w:ascii="Arial" w:hAnsi="Arial" w:cs="Arial"/>
          <w:sz w:val="24"/>
          <w:szCs w:val="24"/>
          <w:lang w:val="en-US"/>
        </w:rPr>
        <w:t xml:space="preserve">The assessment of the module will be based on </w:t>
      </w:r>
      <w:r w:rsidRPr="00E85474">
        <w:rPr>
          <w:rFonts w:ascii="Arial" w:hAnsi="Arial" w:cs="Arial"/>
          <w:sz w:val="24"/>
          <w:szCs w:val="24"/>
        </w:rPr>
        <w:t xml:space="preserve">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14:paraId="00A90682" w14:textId="77777777" w:rsidR="00E85474" w:rsidRPr="00E85474" w:rsidRDefault="00E85474" w:rsidP="00E85474">
      <w:pPr>
        <w:jc w:val="both"/>
        <w:rPr>
          <w:rFonts w:ascii="Arial" w:hAnsi="Arial" w:cs="Arial"/>
          <w:b/>
          <w:sz w:val="24"/>
          <w:szCs w:val="24"/>
        </w:rPr>
      </w:pPr>
    </w:p>
    <w:p w14:paraId="6F6B4CF7"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EG6015</w:t>
      </w:r>
      <w:r w:rsidRPr="00E85474">
        <w:rPr>
          <w:rFonts w:ascii="Arial" w:hAnsi="Arial" w:cs="Arial"/>
          <w:sz w:val="24"/>
          <w:szCs w:val="24"/>
        </w:rPr>
        <w:t xml:space="preserve"> the </w:t>
      </w:r>
      <w:r w:rsidRPr="00E85474">
        <w:rPr>
          <w:rFonts w:ascii="Arial" w:hAnsi="Arial" w:cs="Arial"/>
          <w:b/>
          <w:sz w:val="24"/>
          <w:szCs w:val="24"/>
        </w:rPr>
        <w:t>work-based</w:t>
      </w:r>
      <w:r w:rsidRPr="00E85474">
        <w:rPr>
          <w:rFonts w:ascii="Arial" w:hAnsi="Arial" w:cs="Arial"/>
          <w:sz w:val="24"/>
          <w:szCs w:val="24"/>
        </w:rPr>
        <w:t xml:space="preserve"> Industrial Individual Project module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the technical literature. Students will carry out an extensive industrial individual project at the company with supervision and access to various facilities at University to produce a dissertation by the end of level 6.</w:t>
      </w:r>
    </w:p>
    <w:p w14:paraId="0274923A" w14:textId="77777777" w:rsidR="00E85474" w:rsidRPr="00E85474" w:rsidRDefault="00E85474" w:rsidP="00E85474">
      <w:pPr>
        <w:jc w:val="both"/>
        <w:rPr>
          <w:rFonts w:ascii="Arial" w:hAnsi="Arial" w:cs="Arial"/>
          <w:sz w:val="24"/>
          <w:szCs w:val="24"/>
        </w:rPr>
      </w:pPr>
    </w:p>
    <w:p w14:paraId="4D1A68B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At level 7 the programme widens and broadens competencies in the same themes of structures, materials and geotechnics.  Creativity and imagination of the students are developed at all modules including </w:t>
      </w:r>
      <w:r w:rsidRPr="00E85474">
        <w:rPr>
          <w:rFonts w:ascii="Arial" w:hAnsi="Arial" w:cs="Arial"/>
          <w:b/>
          <w:sz w:val="24"/>
          <w:szCs w:val="24"/>
        </w:rPr>
        <w:t xml:space="preserve">CE7712 </w:t>
      </w:r>
      <w:r w:rsidRPr="00E85474">
        <w:rPr>
          <w:rFonts w:ascii="Arial" w:hAnsi="Arial" w:cs="Arial"/>
          <w:sz w:val="24"/>
          <w:szCs w:val="24"/>
        </w:rPr>
        <w:t xml:space="preserve">Advanced Structural Engineering and Applications, </w:t>
      </w:r>
      <w:r w:rsidRPr="00E85474">
        <w:rPr>
          <w:rFonts w:ascii="Arial" w:hAnsi="Arial" w:cs="Arial"/>
          <w:b/>
          <w:sz w:val="24"/>
          <w:szCs w:val="24"/>
        </w:rPr>
        <w:t>CE7711</w:t>
      </w:r>
      <w:r w:rsidRPr="00E85474">
        <w:rPr>
          <w:rFonts w:ascii="Arial" w:hAnsi="Arial" w:cs="Arial"/>
          <w:sz w:val="24"/>
          <w:szCs w:val="24"/>
        </w:rPr>
        <w:t xml:space="preserve"> Geotechnical Applications and Earthquake Engineering and ultimately </w:t>
      </w:r>
      <w:r w:rsidRPr="00E85474">
        <w:rPr>
          <w:rFonts w:ascii="Arial" w:hAnsi="Arial" w:cs="Arial"/>
          <w:b/>
          <w:sz w:val="24"/>
          <w:szCs w:val="24"/>
        </w:rPr>
        <w:t xml:space="preserve">EG7000 </w:t>
      </w:r>
      <w:r w:rsidRPr="00E85474">
        <w:rPr>
          <w:rFonts w:ascii="Arial" w:hAnsi="Arial" w:cs="Arial"/>
          <w:sz w:val="24"/>
          <w:szCs w:val="24"/>
        </w:rPr>
        <w:t>Integrated Design Project where all civil engineering subject areas are integrated with other engineering disciplines under a major group design theme.  The latter consist of substantial Project-Based Learning (</w:t>
      </w:r>
      <w:r w:rsidRPr="00E85474">
        <w:rPr>
          <w:rFonts w:ascii="Arial" w:hAnsi="Arial" w:cs="Arial"/>
          <w:b/>
          <w:sz w:val="24"/>
          <w:szCs w:val="24"/>
        </w:rPr>
        <w:t>PjBL</w:t>
      </w:r>
      <w:r w:rsidRPr="00E85474">
        <w:rPr>
          <w:rFonts w:ascii="Arial" w:hAnsi="Arial" w:cs="Arial"/>
          <w:sz w:val="24"/>
          <w:szCs w:val="24"/>
        </w:rPr>
        <w:t>)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sustainability and ethics are embedded within the project context.</w:t>
      </w:r>
    </w:p>
    <w:p w14:paraId="092F8CA0" w14:textId="77777777" w:rsidR="00E85474" w:rsidRPr="00E85474" w:rsidRDefault="00E85474" w:rsidP="00E85474">
      <w:pPr>
        <w:jc w:val="both"/>
        <w:rPr>
          <w:rFonts w:ascii="Arial" w:hAnsi="Arial" w:cs="Arial"/>
          <w:sz w:val="24"/>
          <w:szCs w:val="24"/>
        </w:rPr>
      </w:pPr>
    </w:p>
    <w:p w14:paraId="0032885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programme is designed to meet the requirements of the three threads as required by the Annexes of the JBM Guidelines; Annex B – Design, Annex C – Sustainability, Annex D – Health and Safety Risk Management as follows:</w:t>
      </w:r>
    </w:p>
    <w:p w14:paraId="2DA4CCD1" w14:textId="77777777" w:rsidR="00E85474" w:rsidRPr="00E85474" w:rsidRDefault="00E85474" w:rsidP="00E85474">
      <w:pPr>
        <w:jc w:val="both"/>
        <w:rPr>
          <w:rFonts w:ascii="Arial" w:hAnsi="Arial" w:cs="Arial"/>
          <w:sz w:val="24"/>
          <w:szCs w:val="24"/>
        </w:rPr>
      </w:pPr>
    </w:p>
    <w:p w14:paraId="265240A6"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Design (Annex B)</w:t>
      </w:r>
      <w:r w:rsidRPr="00E85474">
        <w:rPr>
          <w:rFonts w:ascii="Arial" w:hAnsi="Arial" w:cs="Arial"/>
          <w:sz w:val="24"/>
          <w:szCs w:val="24"/>
        </w:rPr>
        <w:t xml:space="preserve"> is a common thread throughout the whole of the programme integrating theory, analysis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consultancy or research, so that briefings to students contain much practical experience.</w:t>
      </w:r>
    </w:p>
    <w:p w14:paraId="3C86F68C" w14:textId="77777777" w:rsidR="00E85474" w:rsidRPr="00E85474" w:rsidRDefault="00E85474" w:rsidP="00E85474">
      <w:pPr>
        <w:jc w:val="both"/>
        <w:rPr>
          <w:rFonts w:ascii="Arial" w:hAnsi="Arial" w:cs="Arial"/>
          <w:sz w:val="24"/>
          <w:szCs w:val="24"/>
        </w:rPr>
      </w:pPr>
    </w:p>
    <w:p w14:paraId="20AD355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design process is introduced level 4 to give students the basic principles and tools to enable them to embark upon a design, giving them the confidence to 'have a go' for themselves. There is also a hands-on 'Design and Make' project at this level; such as the bridge building competition and a platform. This is further enhanced at level 5 where lectures on conceptual and detailed design are followed by tutorials and group work using various materials e.g. steel, concrete, timber and masonry.  The culmination of the design work is materialised at levels 6 and 7 where students work individually and in small groups and, are required to take into account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imagination and inventiveness, and also to develop students’ skills in critical evaluation of their own and others’ work.</w:t>
      </w:r>
    </w:p>
    <w:p w14:paraId="2FE36A2D" w14:textId="77777777" w:rsidR="00E85474" w:rsidRPr="00E85474" w:rsidRDefault="00E85474" w:rsidP="00E85474">
      <w:pPr>
        <w:jc w:val="both"/>
        <w:rPr>
          <w:rFonts w:ascii="Arial" w:hAnsi="Arial" w:cs="Arial"/>
          <w:sz w:val="24"/>
          <w:szCs w:val="24"/>
        </w:rPr>
      </w:pPr>
    </w:p>
    <w:p w14:paraId="426CFC9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evaluation and critical thinking. </w:t>
      </w:r>
    </w:p>
    <w:p w14:paraId="6A230831" w14:textId="77777777" w:rsidR="00E85474" w:rsidRPr="00E85474" w:rsidRDefault="00E85474" w:rsidP="00E85474">
      <w:pPr>
        <w:jc w:val="both"/>
        <w:rPr>
          <w:rFonts w:ascii="Arial" w:hAnsi="Arial" w:cs="Arial"/>
          <w:sz w:val="24"/>
          <w:szCs w:val="24"/>
        </w:rPr>
      </w:pPr>
    </w:p>
    <w:p w14:paraId="5CFE29B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Students are required to attend at least two professional body meetings - full details of various national/regional Institution meetings/lectures/seminars are provided to the students. Kingston is well placed for this activity and the Surrey Branch of the IStructE regularly uses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14:paraId="1D947E73" w14:textId="77777777" w:rsidR="00E85474" w:rsidRPr="00E85474" w:rsidRDefault="00E85474" w:rsidP="00E85474">
      <w:pPr>
        <w:jc w:val="both"/>
        <w:rPr>
          <w:rFonts w:ascii="Arial" w:hAnsi="Arial" w:cs="Arial"/>
          <w:sz w:val="24"/>
          <w:szCs w:val="24"/>
        </w:rPr>
      </w:pPr>
    </w:p>
    <w:p w14:paraId="64C3B121"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Sustainability (Annex C)</w:t>
      </w:r>
      <w:r w:rsidRPr="00E85474">
        <w:rPr>
          <w:rFonts w:ascii="Arial" w:hAnsi="Arial" w:cs="Arial"/>
          <w:sz w:val="24"/>
          <w:szCs w:val="24"/>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sustainability-driven modules (e.g. EG4013, CE5011, EG6025 and EG7000)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economic and social issues and their increasing influence on construction; students are encouraged to think in broader terms than merely finding a technical design solution.  The programmes were designed so that sustainability is pervasive in the curriculum.</w:t>
      </w:r>
    </w:p>
    <w:p w14:paraId="426F3766" w14:textId="77777777" w:rsidR="00E85474" w:rsidRPr="00E85474" w:rsidRDefault="00E85474" w:rsidP="00E85474">
      <w:pPr>
        <w:jc w:val="both"/>
        <w:rPr>
          <w:rFonts w:ascii="Arial" w:hAnsi="Arial" w:cs="Arial"/>
          <w:sz w:val="24"/>
          <w:szCs w:val="24"/>
        </w:rPr>
      </w:pPr>
    </w:p>
    <w:p w14:paraId="3FAD19EC"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Health and Safety Risk Management (Annex D)</w:t>
      </w:r>
      <w:r w:rsidRPr="00E85474">
        <w:rPr>
          <w:rFonts w:ascii="Arial" w:hAnsi="Arial" w:cs="Arial"/>
          <w:sz w:val="24"/>
          <w:szCs w:val="24"/>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course.  To emphasise the importance of risk management, students gain experience of carrying out a Risk Assessment, which is assessed, at level 4 during the first TB in the labs.  The theme of construction risk continues at level 5 with EG5014 and during placement at level 6 with the work based module EG6023. On their return to University risk assessment is part of the group Design Project at level 7. The content is reviewed and updated regularly and the department continues to actively seek new ways to present this subject.</w:t>
      </w:r>
    </w:p>
    <w:p w14:paraId="6EC852B7" w14:textId="77777777" w:rsidR="00E85474" w:rsidRPr="00E85474" w:rsidRDefault="00E85474" w:rsidP="00E85474">
      <w:pPr>
        <w:jc w:val="both"/>
        <w:rPr>
          <w:rFonts w:ascii="Arial" w:hAnsi="Arial" w:cs="Arial"/>
          <w:sz w:val="24"/>
          <w:szCs w:val="24"/>
        </w:rPr>
      </w:pPr>
    </w:p>
    <w:p w14:paraId="161A2A79"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Inclusive Teaching Practice </w:t>
      </w:r>
    </w:p>
    <w:p w14:paraId="04DC1E55" w14:textId="77777777" w:rsidR="00E85474" w:rsidRPr="00E85474" w:rsidRDefault="00E85474" w:rsidP="00E85474">
      <w:pPr>
        <w:jc w:val="both"/>
        <w:rPr>
          <w:rFonts w:ascii="Arial" w:hAnsi="Arial" w:cs="Arial"/>
          <w:sz w:val="24"/>
          <w:szCs w:val="24"/>
        </w:rPr>
      </w:pPr>
    </w:p>
    <w:p w14:paraId="0B84431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6C0EF3F7" w14:textId="77777777" w:rsidR="00E85474" w:rsidRPr="00E85474" w:rsidRDefault="00E85474" w:rsidP="00E85474">
      <w:pPr>
        <w:jc w:val="both"/>
        <w:rPr>
          <w:rFonts w:ascii="Arial" w:hAnsi="Arial" w:cs="Arial"/>
          <w:sz w:val="24"/>
          <w:szCs w:val="24"/>
        </w:rPr>
      </w:pPr>
    </w:p>
    <w:p w14:paraId="14B23B6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149E7F45" w14:textId="77777777" w:rsidR="00E85474" w:rsidRPr="00E85474" w:rsidRDefault="00E85474" w:rsidP="00E85474">
      <w:pPr>
        <w:jc w:val="both"/>
        <w:rPr>
          <w:rFonts w:ascii="Arial" w:hAnsi="Arial" w:cs="Arial"/>
          <w:sz w:val="24"/>
          <w:szCs w:val="24"/>
        </w:rPr>
      </w:pPr>
    </w:p>
    <w:p w14:paraId="1F85362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Marking criteria are provided for all assessments as part of the assessment booklet at the beginning of the year for each module and care is taken to ensure that the language used is clear</w:t>
      </w:r>
      <w:r w:rsidRPr="00E85474">
        <w:rPr>
          <w:rFonts w:ascii="Arial" w:hAnsi="Arial" w:cs="Arial"/>
          <w:b/>
          <w:sz w:val="24"/>
          <w:szCs w:val="24"/>
        </w:rPr>
        <w:t>.</w:t>
      </w:r>
      <w:r w:rsidRPr="00E85474">
        <w:rPr>
          <w:rFonts w:ascii="Arial" w:hAnsi="Arial" w:cs="Arial"/>
          <w:sz w:val="24"/>
          <w:szCs w:val="24"/>
        </w:rPr>
        <w:t xml:space="preserve"> Assessment and marking criteria for all substantial assessments are discussed in class so all students have an opportunity to interrogate the criteria.</w:t>
      </w:r>
    </w:p>
    <w:p w14:paraId="547B904B" w14:textId="77777777" w:rsidR="00E85474" w:rsidRPr="00E85474" w:rsidRDefault="00E85474" w:rsidP="00E85474">
      <w:pPr>
        <w:jc w:val="both"/>
        <w:rPr>
          <w:rFonts w:ascii="Arial" w:hAnsi="Arial" w:cs="Arial"/>
          <w:sz w:val="24"/>
          <w:szCs w:val="24"/>
        </w:rPr>
      </w:pPr>
    </w:p>
    <w:p w14:paraId="235B7F7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In the programme, various </w:t>
      </w:r>
      <w:r w:rsidRPr="00E85474">
        <w:rPr>
          <w:rFonts w:ascii="Arial" w:hAnsi="Arial" w:cs="Arial"/>
          <w:b/>
          <w:sz w:val="24"/>
          <w:szCs w:val="24"/>
        </w:rPr>
        <w:t>methods of teaching and learning</w:t>
      </w:r>
      <w:r w:rsidRPr="00E85474">
        <w:rPr>
          <w:rFonts w:ascii="Arial" w:hAnsi="Arial" w:cs="Arial"/>
          <w:sz w:val="24"/>
          <w:szCs w:val="24"/>
        </w:rPr>
        <w:t xml:space="preserve"> are used throughout, but not exclusively, as follows:</w:t>
      </w:r>
    </w:p>
    <w:p w14:paraId="0834BEA3" w14:textId="77777777" w:rsidR="00E85474" w:rsidRPr="00E85474" w:rsidRDefault="00E85474" w:rsidP="00E85474">
      <w:pPr>
        <w:jc w:val="both"/>
        <w:rPr>
          <w:rFonts w:ascii="Arial" w:hAnsi="Arial" w:cs="Arial"/>
          <w:sz w:val="24"/>
          <w:szCs w:val="24"/>
        </w:rPr>
      </w:pPr>
    </w:p>
    <w:p w14:paraId="6A82299C"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Lectures</w:t>
      </w:r>
    </w:p>
    <w:p w14:paraId="1E8340EE"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Lectures are formal staff-led sessions designed to introduce new topics and material or provide an overview of a topic for further student study.  Lectures make use of various media, supplemented by material uploaded to the University’s virtual learning environment.  The School’s academics are convinced that students learn better through active participation and hence lectures would generally overlap with tutorials in expecting students to be actively involved in sketching, designing and calculating.</w:t>
      </w:r>
    </w:p>
    <w:p w14:paraId="2C5EBC95" w14:textId="77777777" w:rsidR="00E85474" w:rsidRPr="00E85474" w:rsidRDefault="00E85474" w:rsidP="00E85474">
      <w:pPr>
        <w:jc w:val="both"/>
        <w:rPr>
          <w:rFonts w:ascii="Arial" w:hAnsi="Arial" w:cs="Arial"/>
          <w:sz w:val="24"/>
          <w:szCs w:val="24"/>
        </w:rPr>
      </w:pPr>
    </w:p>
    <w:p w14:paraId="49757CF7"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Tutorials</w:t>
      </w:r>
    </w:p>
    <w:p w14:paraId="3B47EB9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 tutorials are provided where lecturers assist students in solving design problems and in discussing lecture material. In many modules the tutorials and lectures will be integrated as described above.</w:t>
      </w:r>
    </w:p>
    <w:p w14:paraId="5125F438" w14:textId="77777777" w:rsidR="00E85474" w:rsidRPr="00E85474" w:rsidRDefault="00E85474" w:rsidP="00E85474">
      <w:pPr>
        <w:jc w:val="both"/>
        <w:rPr>
          <w:rFonts w:ascii="Arial" w:hAnsi="Arial" w:cs="Arial"/>
          <w:sz w:val="24"/>
          <w:szCs w:val="24"/>
        </w:rPr>
      </w:pPr>
    </w:p>
    <w:p w14:paraId="3816E58E"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Design workshops</w:t>
      </w:r>
    </w:p>
    <w:p w14:paraId="617150E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Three dimensional model building also forms part of these sessions where students are expected to produce a physical model of their planned designs e.g. a bridge, a platform or building.</w:t>
      </w:r>
    </w:p>
    <w:p w14:paraId="533A73DB" w14:textId="77777777" w:rsidR="00E85474" w:rsidRPr="00E85474" w:rsidRDefault="00E85474" w:rsidP="00E85474">
      <w:pPr>
        <w:jc w:val="both"/>
        <w:rPr>
          <w:rFonts w:ascii="Arial" w:hAnsi="Arial" w:cs="Arial"/>
          <w:sz w:val="24"/>
          <w:szCs w:val="24"/>
        </w:rPr>
      </w:pPr>
    </w:p>
    <w:p w14:paraId="047B77A6"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Practical sessions</w:t>
      </w:r>
    </w:p>
    <w:p w14:paraId="0FA9BBA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Practical sessions in the laboratories are designed to enable students to acquire practical and analytical skills through the application of theory. Sessions are run throughout the programme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three years of study.</w:t>
      </w:r>
    </w:p>
    <w:p w14:paraId="7D91A14E" w14:textId="77777777" w:rsidR="00E85474" w:rsidRPr="00E85474" w:rsidRDefault="00E85474" w:rsidP="00E85474">
      <w:pPr>
        <w:jc w:val="both"/>
        <w:rPr>
          <w:rFonts w:ascii="Arial" w:hAnsi="Arial" w:cs="Arial"/>
          <w:sz w:val="24"/>
          <w:szCs w:val="24"/>
        </w:rPr>
      </w:pPr>
    </w:p>
    <w:p w14:paraId="56E615C9"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Technology enhance learning (TEL)</w:t>
      </w:r>
    </w:p>
    <w:p w14:paraId="53DEA1F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programme through the use of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14:paraId="1EF7D0A1" w14:textId="77777777" w:rsidR="00E85474" w:rsidRPr="00E85474" w:rsidRDefault="00E85474" w:rsidP="00E85474">
      <w:pPr>
        <w:jc w:val="both"/>
        <w:rPr>
          <w:rFonts w:ascii="Arial" w:hAnsi="Arial" w:cs="Arial"/>
          <w:sz w:val="24"/>
          <w:szCs w:val="24"/>
        </w:rPr>
      </w:pPr>
    </w:p>
    <w:p w14:paraId="240B72CD"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Field work and site visits</w:t>
      </w:r>
    </w:p>
    <w:p w14:paraId="663FF2C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3E524B29" w14:textId="77777777" w:rsidR="00E85474" w:rsidRPr="00E85474" w:rsidRDefault="00E85474" w:rsidP="00E85474">
      <w:pPr>
        <w:jc w:val="both"/>
        <w:rPr>
          <w:rFonts w:ascii="Arial" w:hAnsi="Arial" w:cs="Arial"/>
          <w:sz w:val="24"/>
          <w:szCs w:val="24"/>
        </w:rPr>
      </w:pPr>
    </w:p>
    <w:p w14:paraId="761A2F92"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Group work</w:t>
      </w:r>
    </w:p>
    <w:p w14:paraId="659FDF6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14:paraId="414AA439" w14:textId="77777777" w:rsidR="00E85474" w:rsidRPr="00E85474" w:rsidRDefault="00E85474" w:rsidP="00E85474">
      <w:pPr>
        <w:jc w:val="both"/>
        <w:rPr>
          <w:rFonts w:ascii="Arial" w:hAnsi="Arial" w:cs="Arial"/>
          <w:sz w:val="24"/>
          <w:szCs w:val="24"/>
        </w:rPr>
      </w:pPr>
    </w:p>
    <w:p w14:paraId="678AF9D1"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Individual project</w:t>
      </w:r>
    </w:p>
    <w:p w14:paraId="599EC25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 fundamental element of level 6 is the individual capstone project allowing students to integrate material from their programme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3A9216F0" w14:textId="77777777" w:rsidR="00E85474" w:rsidRPr="00E85474" w:rsidRDefault="00E85474" w:rsidP="00E85474">
      <w:pPr>
        <w:jc w:val="both"/>
        <w:rPr>
          <w:rFonts w:ascii="Arial" w:hAnsi="Arial" w:cs="Arial"/>
          <w:sz w:val="24"/>
          <w:szCs w:val="24"/>
        </w:rPr>
      </w:pPr>
    </w:p>
    <w:p w14:paraId="1186C9C9"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p w14:paraId="7AF7DA44" w14:textId="77777777" w:rsidR="00E85474" w:rsidRPr="00E85474" w:rsidRDefault="00E85474" w:rsidP="00E85474">
      <w:pPr>
        <w:jc w:val="both"/>
        <w:rPr>
          <w:rFonts w:ascii="Arial" w:hAnsi="Arial" w:cs="Arial"/>
          <w:sz w:val="24"/>
          <w:szCs w:val="24"/>
        </w:rPr>
      </w:pPr>
    </w:p>
    <w:p w14:paraId="117D500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14:paraId="0F73D09F" w14:textId="77777777" w:rsidR="00E85474" w:rsidRPr="00E85474" w:rsidRDefault="00E85474" w:rsidP="00E85474">
      <w:pPr>
        <w:jc w:val="both"/>
        <w:rPr>
          <w:rFonts w:ascii="Arial" w:hAnsi="Arial" w:cs="Arial"/>
          <w:sz w:val="24"/>
          <w:szCs w:val="24"/>
        </w:rPr>
      </w:pPr>
    </w:p>
    <w:p w14:paraId="6917207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14:paraId="3744E0ED" w14:textId="77777777" w:rsidR="00E85474" w:rsidRPr="00E85474" w:rsidRDefault="00E85474" w:rsidP="00E85474">
      <w:pPr>
        <w:jc w:val="both"/>
        <w:rPr>
          <w:rFonts w:ascii="Arial" w:hAnsi="Arial" w:cs="Arial"/>
          <w:sz w:val="24"/>
          <w:szCs w:val="24"/>
        </w:rPr>
      </w:pPr>
    </w:p>
    <w:p w14:paraId="6875B551" w14:textId="77777777"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In the programme as a whole, the following components are used in the assessment of the various modules:</w:t>
      </w:r>
    </w:p>
    <w:p w14:paraId="06B9E0BC"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Practical exercises: to assess students’ understanding and technical competence</w:t>
      </w:r>
    </w:p>
    <w:p w14:paraId="23EF4CE3"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Individual and group-based case project work: to assess ability to understand requirements, to provide solutions to realistic problems and to interact and work effectively with others as a contributing member of a team. The outcomes can be:</w:t>
      </w:r>
    </w:p>
    <w:p w14:paraId="2E6569F9"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Written reports, where the ability to communicate the relevant concepts, methods, results and conclusions effectively will be assessed.</w:t>
      </w:r>
    </w:p>
    <w:p w14:paraId="039F3034"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Oral presentations, where the ability to summarise accurately and communicate clearly the key points from the work in a brief presentation will be assessed.</w:t>
      </w:r>
    </w:p>
    <w:p w14:paraId="0D08FDF4"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Video, which may replicate features of oral presentations but allows advance preparation away from the audience (which may suit some students better).</w:t>
      </w:r>
    </w:p>
    <w:p w14:paraId="2D0342EC"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Multiple choice or short answer questions: to assess competence in basic techniques and understanding of concepts.</w:t>
      </w:r>
    </w:p>
    <w:p w14:paraId="712B23EF"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Long answer structured questions in coursework assignments: to assess ability to apply learned techniques to solve simple to medium problems and which may include a limited investigative component</w:t>
      </w:r>
    </w:p>
    <w:p w14:paraId="1F0E7D9D"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Long answer structured questions in end-of-module examinations: to assess overall breadth of knowledge and technical competence to provide concise and accurate solutions within restricted time</w:t>
      </w:r>
    </w:p>
    <w:p w14:paraId="09F5B832"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32A80692"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Individual and group practical laboratory reports</w:t>
      </w:r>
    </w:p>
    <w:p w14:paraId="7310CF8D"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Posters: The group project is presented in posters to and assessed by academic staff as well as members of the industrial advisory board.</w:t>
      </w:r>
    </w:p>
    <w:p w14:paraId="66F73D1F"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Model building: in the first year, where students make a structure with little wooden sticks and tape e.g. a small bridge and load it to breaking point.</w:t>
      </w:r>
    </w:p>
    <w:p w14:paraId="35F0B37E"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 xml:space="preserve">Short in-class tests and on-line assessments: throughout a number of modules. </w:t>
      </w:r>
    </w:p>
    <w:p w14:paraId="6E22AB75" w14:textId="77777777"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 xml:space="preserve">At the beginning of each academic year deadlines for submission and feedback are planned carefully and a full </w:t>
      </w:r>
      <w:r w:rsidRPr="00E85474">
        <w:rPr>
          <w:rFonts w:ascii="Arial" w:hAnsi="Arial" w:cs="Arial"/>
          <w:b/>
          <w:sz w:val="24"/>
          <w:szCs w:val="24"/>
        </w:rPr>
        <w:t>assessment timeline calendar</w:t>
      </w:r>
      <w:r w:rsidRPr="00E85474">
        <w:rPr>
          <w:rFonts w:ascii="Arial" w:hAnsi="Arial" w:cs="Arial"/>
          <w:sz w:val="24"/>
          <w:szCs w:val="24"/>
        </w:rPr>
        <w:t xml:space="preserve"> is constructed to ensure that there is no summative assessment bunching and thus student workloads are managed.  In addition, this calendar offers a synchronised and coherent delivery of the course that is clearly understood by staff and students who can appreciate the integrated nature of their learning emanating from various module assessments.</w:t>
      </w:r>
    </w:p>
    <w:p w14:paraId="43189AAB"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Employability/Placement</w:t>
      </w:r>
    </w:p>
    <w:p w14:paraId="21F27301" w14:textId="77777777" w:rsidR="00E85474" w:rsidRPr="00E85474" w:rsidRDefault="00E85474" w:rsidP="00E85474">
      <w:pPr>
        <w:jc w:val="both"/>
        <w:rPr>
          <w:rFonts w:ascii="Arial" w:hAnsi="Arial" w:cs="Arial"/>
          <w:b/>
          <w:sz w:val="24"/>
          <w:szCs w:val="24"/>
        </w:rPr>
      </w:pPr>
    </w:p>
    <w:p w14:paraId="6D32C1E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14:paraId="4F44D0BE" w14:textId="77777777" w:rsidR="00E85474" w:rsidRPr="00E85474" w:rsidRDefault="00E85474" w:rsidP="00E85474">
      <w:pPr>
        <w:jc w:val="both"/>
        <w:rPr>
          <w:rFonts w:ascii="Arial" w:hAnsi="Arial" w:cs="Arial"/>
          <w:sz w:val="24"/>
          <w:szCs w:val="24"/>
        </w:rPr>
      </w:pPr>
    </w:p>
    <w:p w14:paraId="1E08FA8B"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Support for Students and their Learning</w:t>
      </w:r>
    </w:p>
    <w:p w14:paraId="59806117" w14:textId="77777777" w:rsidR="00E85474" w:rsidRPr="00E85474" w:rsidRDefault="00E85474" w:rsidP="00E85474">
      <w:pPr>
        <w:rPr>
          <w:rFonts w:ascii="Arial" w:hAnsi="Arial" w:cs="Arial"/>
          <w:b/>
          <w:sz w:val="24"/>
          <w:szCs w:val="24"/>
        </w:rPr>
      </w:pPr>
    </w:p>
    <w:p w14:paraId="2D198AD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below)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E85474">
        <w:rPr>
          <w:rFonts w:ascii="Arial" w:hAnsi="Arial" w:cs="Arial"/>
          <w:b/>
          <w:sz w:val="24"/>
          <w:szCs w:val="24"/>
        </w:rPr>
        <w:t>Learning Log</w:t>
      </w:r>
      <w:r w:rsidRPr="00E85474">
        <w:rPr>
          <w:rFonts w:ascii="Arial" w:hAnsi="Arial" w:cs="Arial"/>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Maths aid and on-line resources etc.</w:t>
      </w:r>
    </w:p>
    <w:p w14:paraId="47F051FE" w14:textId="77777777" w:rsidR="00E85474" w:rsidRPr="00E85474" w:rsidRDefault="00E85474" w:rsidP="00E85474">
      <w:pPr>
        <w:jc w:val="both"/>
        <w:rPr>
          <w:rFonts w:ascii="Arial" w:hAnsi="Arial" w:cs="Arial"/>
          <w:sz w:val="24"/>
          <w:szCs w:val="24"/>
        </w:rPr>
      </w:pPr>
    </w:p>
    <w:p w14:paraId="698648B9" w14:textId="77777777"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Students are supported by:</w:t>
      </w:r>
    </w:p>
    <w:p w14:paraId="5FA0DE09"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 xml:space="preserve">Module Leader </w:t>
      </w:r>
      <w:r w:rsidRPr="00E85474">
        <w:rPr>
          <w:rFonts w:ascii="Arial" w:hAnsi="Arial" w:cs="Arial"/>
          <w:sz w:val="24"/>
          <w:szCs w:val="24"/>
        </w:rPr>
        <w:t>for each module</w:t>
      </w:r>
    </w:p>
    <w:p w14:paraId="3972F0A3"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Course Leader</w:t>
      </w:r>
      <w:r w:rsidRPr="00E85474">
        <w:rPr>
          <w:rFonts w:ascii="Arial" w:hAnsi="Arial" w:cs="Arial"/>
          <w:sz w:val="24"/>
          <w:szCs w:val="24"/>
        </w:rPr>
        <w:t xml:space="preserve"> to help students understand their programme structure and provide academic support </w:t>
      </w:r>
    </w:p>
    <w:p w14:paraId="0986703D"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 xml:space="preserve">Personal Tutor </w:t>
      </w:r>
      <w:r w:rsidRPr="00E85474">
        <w:rPr>
          <w:rFonts w:ascii="Arial" w:hAnsi="Arial" w:cs="Arial"/>
          <w:sz w:val="24"/>
          <w:szCs w:val="24"/>
        </w:rPr>
        <w:t>(PT) to provide academic support</w:t>
      </w:r>
    </w:p>
    <w:p w14:paraId="058C9188"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Faculty Student Support and Engagement Officers</w:t>
      </w:r>
      <w:r w:rsidRPr="00E85474">
        <w:rPr>
          <w:rFonts w:ascii="Arial" w:hAnsi="Arial" w:cs="Arial"/>
          <w:sz w:val="24"/>
          <w:szCs w:val="24"/>
        </w:rPr>
        <w:t xml:space="preserve"> provide additional pastoral and practical advice and support, especially to students encountering difficulties</w:t>
      </w:r>
    </w:p>
    <w:p w14:paraId="7CB7B8D0"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dedicated </w:t>
      </w:r>
      <w:r w:rsidRPr="00E85474">
        <w:rPr>
          <w:rFonts w:ascii="Arial" w:hAnsi="Arial" w:cs="Arial"/>
          <w:b/>
          <w:sz w:val="24"/>
          <w:szCs w:val="24"/>
        </w:rPr>
        <w:t xml:space="preserve">Course Administrator </w:t>
      </w:r>
    </w:p>
    <w:p w14:paraId="2F39FC6C"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An </w:t>
      </w:r>
      <w:r w:rsidRPr="00E85474">
        <w:rPr>
          <w:rFonts w:ascii="Arial" w:hAnsi="Arial" w:cs="Arial"/>
          <w:b/>
          <w:sz w:val="24"/>
          <w:szCs w:val="24"/>
        </w:rPr>
        <w:t>induction programme</w:t>
      </w:r>
      <w:r w:rsidRPr="00E85474">
        <w:rPr>
          <w:rFonts w:ascii="Arial" w:hAnsi="Arial" w:cs="Arial"/>
          <w:sz w:val="24"/>
          <w:szCs w:val="24"/>
        </w:rPr>
        <w:t xml:space="preserve"> and study skills sessions at the start of each academic year</w:t>
      </w:r>
    </w:p>
    <w:p w14:paraId="5E95949F" w14:textId="77777777" w:rsidR="00E85474" w:rsidRPr="00E85474" w:rsidRDefault="00E85474" w:rsidP="00E85474">
      <w:pPr>
        <w:numPr>
          <w:ilvl w:val="0"/>
          <w:numId w:val="8"/>
        </w:numPr>
        <w:spacing w:after="120"/>
        <w:rPr>
          <w:rFonts w:ascii="Arial" w:hAnsi="Arial" w:cs="Arial"/>
          <w:sz w:val="24"/>
          <w:szCs w:val="24"/>
        </w:rPr>
      </w:pPr>
      <w:r w:rsidRPr="00E85474">
        <w:rPr>
          <w:rFonts w:ascii="Arial" w:hAnsi="Arial" w:cs="Arial"/>
          <w:b/>
          <w:sz w:val="24"/>
          <w:szCs w:val="24"/>
        </w:rPr>
        <w:t>SEC Academic Success Centre (SASC)</w:t>
      </w:r>
      <w:r w:rsidRPr="00E85474">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14:paraId="2B738C5A" w14:textId="77777777" w:rsidR="00E85474" w:rsidRPr="00E85474" w:rsidRDefault="00E85474" w:rsidP="00E85474">
      <w:pPr>
        <w:numPr>
          <w:ilvl w:val="0"/>
          <w:numId w:val="8"/>
        </w:numPr>
        <w:spacing w:after="120"/>
        <w:jc w:val="both"/>
        <w:rPr>
          <w:rFonts w:ascii="Arial" w:hAnsi="Arial" w:cs="Arial"/>
          <w:sz w:val="24"/>
          <w:szCs w:val="24"/>
        </w:rPr>
      </w:pPr>
      <w:r w:rsidRPr="00E85474">
        <w:rPr>
          <w:rFonts w:ascii="Arial" w:hAnsi="Arial" w:cs="Arial"/>
          <w:b/>
          <w:sz w:val="24"/>
          <w:szCs w:val="24"/>
        </w:rPr>
        <w:t xml:space="preserve">Virtual Learning Environment </w:t>
      </w:r>
      <w:r w:rsidRPr="00E85474">
        <w:rPr>
          <w:rFonts w:ascii="Arial" w:hAnsi="Arial" w:cs="Arial"/>
          <w:sz w:val="24"/>
          <w:szCs w:val="24"/>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0ADC2474"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Staff Student Consultative Committee with student Course Representatives</w:t>
      </w:r>
      <w:r w:rsidRPr="00E85474">
        <w:rPr>
          <w:rFonts w:ascii="Arial" w:hAnsi="Arial" w:cs="Arial"/>
          <w:sz w:val="24"/>
          <w:szCs w:val="24"/>
        </w:rPr>
        <w:t xml:space="preserve"> for each level</w:t>
      </w:r>
    </w:p>
    <w:p w14:paraId="3A6F1BC1"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Talent University Careers</w:t>
      </w:r>
      <w:r w:rsidRPr="00E85474">
        <w:rPr>
          <w:rFonts w:ascii="Arial" w:hAnsi="Arial" w:cs="Arial"/>
          <w:sz w:val="24"/>
          <w:szCs w:val="24"/>
        </w:rPr>
        <w:t xml:space="preserve"> and Employability Service Comprehensive University support systems including the provision of advice on finance, regulations, legal matters, accommodation, international student support, disability and equality support.</w:t>
      </w:r>
    </w:p>
    <w:p w14:paraId="53889BFF" w14:textId="77777777" w:rsidR="00E85474" w:rsidRPr="00E85474" w:rsidRDefault="00E85474" w:rsidP="00E85474">
      <w:pPr>
        <w:numPr>
          <w:ilvl w:val="0"/>
          <w:numId w:val="8"/>
        </w:numPr>
        <w:spacing w:after="120"/>
        <w:ind w:left="714" w:hanging="357"/>
        <w:jc w:val="both"/>
        <w:rPr>
          <w:rFonts w:ascii="Arial" w:hAnsi="Arial" w:cs="Arial"/>
          <w:b/>
          <w:sz w:val="24"/>
          <w:szCs w:val="24"/>
        </w:rPr>
      </w:pPr>
      <w:r w:rsidRPr="00E85474">
        <w:rPr>
          <w:rFonts w:ascii="Arial" w:hAnsi="Arial" w:cs="Arial"/>
          <w:b/>
          <w:sz w:val="24"/>
          <w:szCs w:val="24"/>
        </w:rPr>
        <w:t>Union of Kingston Students</w:t>
      </w:r>
    </w:p>
    <w:p w14:paraId="3AD55A28"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An Academic Team</w:t>
      </w:r>
      <w:r w:rsidRPr="00E85474">
        <w:rPr>
          <w:rFonts w:ascii="Arial" w:hAnsi="Arial" w:cs="Arial"/>
          <w:sz w:val="24"/>
          <w:szCs w:val="24"/>
        </w:rPr>
        <w:t xml:space="preserve"> that seeks to maintain an open door policy in the spirit of supporting students. </w:t>
      </w:r>
    </w:p>
    <w:p w14:paraId="25F0862D" w14:textId="77777777" w:rsidR="00E85474" w:rsidRPr="00E85474" w:rsidRDefault="00E85474" w:rsidP="00E85474">
      <w:pPr>
        <w:jc w:val="both"/>
        <w:rPr>
          <w:rFonts w:ascii="Arial" w:eastAsia="Times New Roman" w:hAnsi="Arial" w:cs="Arial"/>
          <w:b/>
          <w:bCs/>
          <w:sz w:val="24"/>
          <w:szCs w:val="24"/>
          <w:lang w:val="en-US"/>
        </w:rPr>
      </w:pPr>
      <w:r w:rsidRPr="00E85474">
        <w:rPr>
          <w:rFonts w:ascii="Arial" w:eastAsia="Times New Roman" w:hAnsi="Arial" w:cs="Arial"/>
          <w:b/>
          <w:bCs/>
          <w:sz w:val="24"/>
          <w:szCs w:val="24"/>
          <w:lang w:val="en-US"/>
        </w:rPr>
        <w:t>Personal Tutor Scheme (PTS) and Work Place Mentoring Scheme (WPMS) in the School of Engineering</w:t>
      </w:r>
    </w:p>
    <w:p w14:paraId="1758376E" w14:textId="77777777" w:rsidR="00E85474" w:rsidRPr="00E85474" w:rsidRDefault="00E85474" w:rsidP="00E85474">
      <w:pPr>
        <w:rPr>
          <w:rFonts w:ascii="Arial" w:eastAsia="Times New Roman" w:hAnsi="Arial" w:cs="Arial"/>
          <w:b/>
          <w:bCs/>
          <w:sz w:val="24"/>
          <w:szCs w:val="24"/>
          <w:lang w:val="en-US"/>
        </w:rPr>
      </w:pPr>
    </w:p>
    <w:p w14:paraId="2E532A97" w14:textId="77777777" w:rsidR="00E85474" w:rsidRPr="00E85474" w:rsidRDefault="00E85474" w:rsidP="00E85474">
      <w:pPr>
        <w:jc w:val="both"/>
        <w:rPr>
          <w:rFonts w:ascii="Arial" w:hAnsi="Arial" w:cs="Arial"/>
          <w:bCs/>
          <w:sz w:val="24"/>
          <w:szCs w:val="24"/>
          <w:lang w:val="en-US"/>
        </w:rPr>
      </w:pPr>
      <w:r w:rsidRPr="00E85474">
        <w:rPr>
          <w:rFonts w:ascii="Arial" w:hAnsi="Arial" w:cs="Arial"/>
          <w:bCs/>
          <w:sz w:val="24"/>
          <w:szCs w:val="24"/>
          <w:lang w:val="en-US"/>
        </w:rPr>
        <w:t>The following provides the aims and structure of the Personal Tutor Scheme (PTS) for the School of Engineering.  It is intended that the PTS is embedded within the modular provision of the MEng Course.</w:t>
      </w:r>
    </w:p>
    <w:p w14:paraId="47959C1A" w14:textId="77777777" w:rsidR="00E85474" w:rsidRPr="00E85474" w:rsidRDefault="00E85474" w:rsidP="00E85474">
      <w:pPr>
        <w:jc w:val="both"/>
        <w:rPr>
          <w:rFonts w:ascii="Arial" w:hAnsi="Arial" w:cs="Arial"/>
          <w:bCs/>
          <w:sz w:val="24"/>
          <w:szCs w:val="24"/>
          <w:lang w:val="en-US"/>
        </w:rPr>
      </w:pPr>
    </w:p>
    <w:p w14:paraId="51926298"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Aims</w:t>
      </w:r>
    </w:p>
    <w:p w14:paraId="77DD3031"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To build a rapport between staff and students and contribute to personalising students’ experience within the School of Engineering</w:t>
      </w:r>
    </w:p>
    <w:p w14:paraId="7B8EB2DF"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 xml:space="preserve">To support students in the development of their academic skills </w:t>
      </w:r>
      <w:r w:rsidRPr="00E85474">
        <w:rPr>
          <w:rFonts w:ascii="Arial" w:hAnsi="Arial" w:cs="Arial"/>
          <w:sz w:val="24"/>
          <w:szCs w:val="24"/>
          <w:lang w:val="en-US"/>
        </w:rPr>
        <w:t>providing appropriate advice and guidance to students throughout their time at Kingston, while monitoring their progress, helping to identify individual needs and referring students to other University services as appropriate</w:t>
      </w:r>
    </w:p>
    <w:p w14:paraId="2C710495"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 xml:space="preserve">To help </w:t>
      </w:r>
      <w:r w:rsidRPr="00E85474">
        <w:rPr>
          <w:rFonts w:ascii="Arial" w:hAnsi="Arial" w:cs="Arial"/>
          <w:sz w:val="24"/>
          <w:szCs w:val="24"/>
          <w:lang w:val="en-US"/>
        </w:rPr>
        <w:t>students to develop the ability to be self-reliant and confident self-reflective learners who use feedback to their best advantage</w:t>
      </w:r>
    </w:p>
    <w:p w14:paraId="06C98D71"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To encourage students to reflect on how their learning relates to a wider context and their personal career progression</w:t>
      </w:r>
    </w:p>
    <w:p w14:paraId="7D43DC33" w14:textId="77777777" w:rsidR="00E85474" w:rsidRPr="00E85474" w:rsidRDefault="00E85474" w:rsidP="00E85474">
      <w:pPr>
        <w:jc w:val="both"/>
        <w:rPr>
          <w:rFonts w:ascii="Arial" w:hAnsi="Arial" w:cs="Arial"/>
          <w:sz w:val="24"/>
          <w:szCs w:val="24"/>
        </w:rPr>
      </w:pPr>
    </w:p>
    <w:p w14:paraId="2F637A8D"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Allocation of Personal Tutors</w:t>
      </w:r>
    </w:p>
    <w:p w14:paraId="16614DF7" w14:textId="77777777" w:rsidR="00E85474" w:rsidRPr="00E85474" w:rsidRDefault="00E85474" w:rsidP="00E85474">
      <w:pPr>
        <w:numPr>
          <w:ilvl w:val="0"/>
          <w:numId w:val="11"/>
        </w:numPr>
        <w:jc w:val="both"/>
        <w:rPr>
          <w:rFonts w:ascii="Arial" w:hAnsi="Arial" w:cs="Arial"/>
          <w:sz w:val="24"/>
          <w:szCs w:val="24"/>
          <w:lang w:val="en-US"/>
        </w:rPr>
      </w:pPr>
      <w:r w:rsidRPr="00E85474">
        <w:rPr>
          <w:rFonts w:ascii="Arial" w:hAnsi="Arial" w:cs="Arial"/>
          <w:sz w:val="24"/>
          <w:szCs w:val="24"/>
          <w:lang w:val="en-US"/>
        </w:rPr>
        <w:t>Personal tutors will be allocated during induction week</w:t>
      </w:r>
    </w:p>
    <w:p w14:paraId="2DF8AEEF" w14:textId="77777777"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Tutors will be allocated on a course basis where appropriate with student numbers being equally divided amongst the staff within the school</w:t>
      </w:r>
    </w:p>
    <w:p w14:paraId="385BD520" w14:textId="77777777"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Students will keep the same tutor throughout their course of study</w:t>
      </w:r>
    </w:p>
    <w:p w14:paraId="360BFF59" w14:textId="77777777"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If they change discipline at the end of TB1 a change of PT is likely to occur to allow comprehensive support through the programme.</w:t>
      </w:r>
    </w:p>
    <w:p w14:paraId="054FC131" w14:textId="77777777" w:rsidR="00E85474" w:rsidRPr="00E85474" w:rsidRDefault="00E85474" w:rsidP="00E85474">
      <w:pPr>
        <w:jc w:val="both"/>
        <w:rPr>
          <w:rFonts w:ascii="Arial" w:hAnsi="Arial" w:cs="Arial"/>
          <w:sz w:val="24"/>
          <w:szCs w:val="24"/>
          <w:lang w:val="en-US"/>
        </w:rPr>
      </w:pPr>
    </w:p>
    <w:p w14:paraId="5FB32FB1"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 xml:space="preserve">Assessment </w:t>
      </w:r>
    </w:p>
    <w:p w14:paraId="783990A9"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The PTS is embedded in core curriculum modules at each level of study:</w:t>
      </w:r>
    </w:p>
    <w:p w14:paraId="536F8ACB"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Level 4 – EG4010 Engineering Design and Professional Practice </w:t>
      </w:r>
    </w:p>
    <w:p w14:paraId="792C810F"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Level 5 – EG5014 Engineering Project Management </w:t>
      </w:r>
    </w:p>
    <w:p w14:paraId="3B600B32"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Level 6 – In industry</w:t>
      </w:r>
    </w:p>
    <w:p w14:paraId="6E9A429F"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Level 7 – EG7000 Integrated Design Project</w:t>
      </w:r>
    </w:p>
    <w:p w14:paraId="2EFAB637"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632D178C" w14:textId="77777777" w:rsidR="00E85474" w:rsidRPr="00E85474" w:rsidRDefault="00E85474" w:rsidP="00E85474">
      <w:pPr>
        <w:jc w:val="both"/>
        <w:rPr>
          <w:rFonts w:ascii="Arial" w:hAnsi="Arial" w:cs="Arial"/>
          <w:sz w:val="24"/>
          <w:szCs w:val="24"/>
          <w:lang w:val="en-US"/>
        </w:rPr>
      </w:pPr>
    </w:p>
    <w:p w14:paraId="53ED3F35"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4: Settling in and building confidence</w:t>
      </w:r>
    </w:p>
    <w:p w14:paraId="4F9EBCEE"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14:paraId="17C2C6C9" w14:textId="77777777"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To assist students in making the transition to Higher Education and to generate a sense of belonging to the School of Engineering with an emphasis on widening participation issues</w:t>
      </w:r>
    </w:p>
    <w:p w14:paraId="2650DC12" w14:textId="77777777"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To help students to develop good academic habits and to gain the confidence to operate successfully in a university context</w:t>
      </w:r>
    </w:p>
    <w:p w14:paraId="07176A38" w14:textId="77777777"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To prepare students to make the most of feedback throughout their course</w:t>
      </w:r>
    </w:p>
    <w:p w14:paraId="2852AB5B" w14:textId="77777777" w:rsidR="00E85474" w:rsidRPr="00E85474" w:rsidRDefault="00E85474" w:rsidP="00E85474">
      <w:pPr>
        <w:jc w:val="both"/>
        <w:rPr>
          <w:rFonts w:ascii="Arial" w:hAnsi="Arial" w:cs="Arial"/>
          <w:sz w:val="24"/>
          <w:szCs w:val="24"/>
          <w:lang w:val="en-US"/>
        </w:rPr>
      </w:pPr>
    </w:p>
    <w:p w14:paraId="068480B4"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14:paraId="244A272D"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Teaching block 1: three one-to-one meetings during induction week, weeks 2 and 7</w:t>
      </w:r>
    </w:p>
    <w:p w14:paraId="4BCD9C26"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Teaching block 2: two one-to-one meetings during week 1 and week 7</w:t>
      </w:r>
    </w:p>
    <w:p w14:paraId="29EC3D7D"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End of academic year individual ‘wrap up’ email</w:t>
      </w:r>
    </w:p>
    <w:p w14:paraId="66FFBC86" w14:textId="77777777" w:rsidR="00E85474" w:rsidRPr="00E85474" w:rsidRDefault="00E85474" w:rsidP="00E85474">
      <w:pPr>
        <w:jc w:val="both"/>
        <w:rPr>
          <w:rFonts w:ascii="Arial" w:hAnsi="Arial" w:cs="Arial"/>
          <w:b/>
          <w:sz w:val="24"/>
          <w:szCs w:val="24"/>
        </w:rPr>
      </w:pPr>
    </w:p>
    <w:p w14:paraId="7BF051E5"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Embedded Module: EG4010 Engineering Design and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E85474" w:rsidRPr="00E85474" w14:paraId="6C3CC733" w14:textId="77777777" w:rsidTr="00024BF1">
        <w:tc>
          <w:tcPr>
            <w:tcW w:w="4621" w:type="dxa"/>
          </w:tcPr>
          <w:p w14:paraId="4D82A9A3"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Learning Outcome:</w:t>
            </w:r>
          </w:p>
        </w:tc>
        <w:tc>
          <w:tcPr>
            <w:tcW w:w="4621" w:type="dxa"/>
          </w:tcPr>
          <w:p w14:paraId="28B2BE5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tc>
      </w:tr>
      <w:tr w:rsidR="00E85474" w:rsidRPr="00E85474" w14:paraId="677C8E1B" w14:textId="77777777" w:rsidTr="00024BF1">
        <w:tc>
          <w:tcPr>
            <w:tcW w:w="4621" w:type="dxa"/>
          </w:tcPr>
          <w:p w14:paraId="72B2E72F"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assist students in making the transition to Higher Education and to generate a sense of belonging to the School of Engineering</w:t>
            </w:r>
          </w:p>
        </w:tc>
        <w:tc>
          <w:tcPr>
            <w:tcW w:w="4621" w:type="dxa"/>
          </w:tcPr>
          <w:p w14:paraId="545BF96C"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r w:rsidR="00E85474" w:rsidRPr="00E85474" w14:paraId="5204EA2D" w14:textId="77777777" w:rsidTr="00024BF1">
        <w:tc>
          <w:tcPr>
            <w:tcW w:w="4621" w:type="dxa"/>
          </w:tcPr>
          <w:p w14:paraId="306494E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help students’ to develop good academic habits and to gain the confidence to operate successfully in a university context</w:t>
            </w:r>
          </w:p>
        </w:tc>
        <w:tc>
          <w:tcPr>
            <w:tcW w:w="4621" w:type="dxa"/>
          </w:tcPr>
          <w:p w14:paraId="1DB11565"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2D8E955D"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plus three concise exercises covering email etiquette, report writing and graphic analysis)</w:t>
            </w:r>
          </w:p>
        </w:tc>
      </w:tr>
      <w:tr w:rsidR="00E85474" w:rsidRPr="00E85474" w14:paraId="15A8EF83" w14:textId="77777777" w:rsidTr="00024BF1">
        <w:tc>
          <w:tcPr>
            <w:tcW w:w="4621" w:type="dxa"/>
          </w:tcPr>
          <w:p w14:paraId="21988E9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prepare students to make the most of feedback throughout their course</w:t>
            </w:r>
          </w:p>
        </w:tc>
        <w:tc>
          <w:tcPr>
            <w:tcW w:w="4621" w:type="dxa"/>
          </w:tcPr>
          <w:p w14:paraId="74A26927"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bl>
    <w:p w14:paraId="0CF92F43" w14:textId="77777777" w:rsidR="00E85474" w:rsidRPr="00E85474" w:rsidRDefault="00E85474" w:rsidP="00E85474">
      <w:pPr>
        <w:jc w:val="both"/>
        <w:rPr>
          <w:rFonts w:ascii="Arial" w:hAnsi="Arial" w:cs="Arial"/>
          <w:b/>
          <w:bCs/>
          <w:sz w:val="24"/>
          <w:szCs w:val="24"/>
          <w:lang w:val="en-US"/>
        </w:rPr>
      </w:pPr>
    </w:p>
    <w:p w14:paraId="4E96D96F"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5: Stepping it up and broadening horizons</w:t>
      </w:r>
    </w:p>
    <w:p w14:paraId="0C2044BB"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14:paraId="4CF95F66" w14:textId="77777777"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 xml:space="preserve">To help students comprehend and plan for the academic demands of level 5 and to support increasing independence </w:t>
      </w:r>
    </w:p>
    <w:p w14:paraId="15CD9F01" w14:textId="77777777"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To encourage students to look forward, to take up opportunities to develop wider skills and to take responsibility for their personal development</w:t>
      </w:r>
    </w:p>
    <w:p w14:paraId="0C599FC4" w14:textId="77777777"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To foster students’ ability to build on and respond proactively to the feedback they have received</w:t>
      </w:r>
    </w:p>
    <w:p w14:paraId="6552D0BB" w14:textId="77777777" w:rsidR="00E85474" w:rsidRPr="00E85474" w:rsidRDefault="00E85474" w:rsidP="00E85474">
      <w:pPr>
        <w:numPr>
          <w:ilvl w:val="0"/>
          <w:numId w:val="13"/>
        </w:numPr>
        <w:jc w:val="both"/>
        <w:rPr>
          <w:rFonts w:ascii="Arial" w:hAnsi="Arial" w:cs="Arial"/>
          <w:b/>
          <w:sz w:val="24"/>
          <w:szCs w:val="24"/>
          <w:lang w:val="en-US"/>
        </w:rPr>
      </w:pPr>
      <w:r w:rsidRPr="00E85474">
        <w:rPr>
          <w:rFonts w:ascii="Arial" w:hAnsi="Arial" w:cs="Arial"/>
          <w:sz w:val="24"/>
          <w:szCs w:val="24"/>
          <w:lang w:val="en-US"/>
        </w:rPr>
        <w:t>To assist students in reflecting on the skills that they are developing and consider how they relate to employability</w:t>
      </w:r>
    </w:p>
    <w:p w14:paraId="351E8E6B" w14:textId="77777777" w:rsidR="00E85474" w:rsidRPr="00E85474" w:rsidRDefault="00E85474" w:rsidP="00E85474">
      <w:pPr>
        <w:jc w:val="both"/>
        <w:rPr>
          <w:rFonts w:ascii="Arial" w:hAnsi="Arial" w:cs="Arial"/>
          <w:b/>
          <w:sz w:val="24"/>
          <w:szCs w:val="24"/>
          <w:lang w:val="en-US"/>
        </w:rPr>
      </w:pPr>
    </w:p>
    <w:p w14:paraId="704A7BB4"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14:paraId="7478AA9D"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One-to-one meeting in week 1 </w:t>
      </w:r>
    </w:p>
    <w:p w14:paraId="54363D8C"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Email contact at the end of teaching block 1</w:t>
      </w:r>
    </w:p>
    <w:p w14:paraId="3FE40F15"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Individual ‘wrap up’ email at end of academic year</w:t>
      </w:r>
    </w:p>
    <w:p w14:paraId="2B236FB2" w14:textId="77777777" w:rsidR="00E85474" w:rsidRPr="00E85474" w:rsidRDefault="00E85474" w:rsidP="00E85474">
      <w:pPr>
        <w:jc w:val="both"/>
        <w:rPr>
          <w:rFonts w:ascii="Arial" w:hAnsi="Arial" w:cs="Arial"/>
          <w:b/>
          <w:sz w:val="24"/>
          <w:szCs w:val="24"/>
          <w:lang w:val="en-US"/>
        </w:rPr>
      </w:pPr>
    </w:p>
    <w:p w14:paraId="0980DC0E"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 xml:space="preserve">Embedded Module: EG5014 Engineering Project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E85474" w:rsidRPr="00E85474" w14:paraId="7113EA03" w14:textId="77777777" w:rsidTr="00024BF1">
        <w:tc>
          <w:tcPr>
            <w:tcW w:w="4621" w:type="dxa"/>
          </w:tcPr>
          <w:p w14:paraId="2F86B724"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Learning Outcome:</w:t>
            </w:r>
          </w:p>
        </w:tc>
        <w:tc>
          <w:tcPr>
            <w:tcW w:w="4621" w:type="dxa"/>
          </w:tcPr>
          <w:p w14:paraId="5E2CA071"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tc>
      </w:tr>
      <w:tr w:rsidR="00E85474" w:rsidRPr="00E85474" w14:paraId="6EEA7AF7" w14:textId="77777777" w:rsidTr="00024BF1">
        <w:tc>
          <w:tcPr>
            <w:tcW w:w="4621" w:type="dxa"/>
          </w:tcPr>
          <w:p w14:paraId="24056290" w14:textId="77777777" w:rsidR="00E85474" w:rsidRPr="00E85474" w:rsidRDefault="00E85474" w:rsidP="00E85474">
            <w:pPr>
              <w:jc w:val="both"/>
              <w:rPr>
                <w:rFonts w:ascii="Arial" w:hAnsi="Arial" w:cs="Arial"/>
                <w:sz w:val="24"/>
                <w:szCs w:val="24"/>
              </w:rPr>
            </w:pPr>
            <w:r w:rsidRPr="00E85474">
              <w:rPr>
                <w:rFonts w:ascii="Arial" w:hAnsi="Arial" w:cs="Arial"/>
                <w:sz w:val="24"/>
                <w:szCs w:val="24"/>
                <w:lang w:val="en-US"/>
              </w:rPr>
              <w:t>To help students comprehend and plan for the academic demands of level 5 and to support increasing independence</w:t>
            </w:r>
          </w:p>
        </w:tc>
        <w:tc>
          <w:tcPr>
            <w:tcW w:w="4621" w:type="dxa"/>
          </w:tcPr>
          <w:p w14:paraId="7DA2F052"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r w:rsidR="00E85474" w:rsidRPr="00E85474" w14:paraId="580872C0" w14:textId="77777777" w:rsidTr="00024BF1">
        <w:tc>
          <w:tcPr>
            <w:tcW w:w="4621" w:type="dxa"/>
          </w:tcPr>
          <w:p w14:paraId="347C3544"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encourage students to look forward, to take up opportunities to develop wider skills and to take responsibility for their personal development</w:t>
            </w:r>
          </w:p>
        </w:tc>
        <w:tc>
          <w:tcPr>
            <w:tcW w:w="4621" w:type="dxa"/>
          </w:tcPr>
          <w:p w14:paraId="1C143BF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4F4D0011"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and preparation of a dissertation proposal for level 6)</w:t>
            </w:r>
          </w:p>
        </w:tc>
      </w:tr>
      <w:tr w:rsidR="00E85474" w:rsidRPr="00E85474" w14:paraId="14039C27" w14:textId="77777777" w:rsidTr="00024BF1">
        <w:tc>
          <w:tcPr>
            <w:tcW w:w="4621" w:type="dxa"/>
          </w:tcPr>
          <w:p w14:paraId="5727232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foster students’ ability to build on, and respond proactively to the feedback they have received</w:t>
            </w:r>
          </w:p>
        </w:tc>
        <w:tc>
          <w:tcPr>
            <w:tcW w:w="4621" w:type="dxa"/>
          </w:tcPr>
          <w:p w14:paraId="137BEB6E"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r w:rsidR="00E85474" w:rsidRPr="00E85474" w14:paraId="28849CBD" w14:textId="77777777" w:rsidTr="00024BF1">
        <w:tc>
          <w:tcPr>
            <w:tcW w:w="4621" w:type="dxa"/>
          </w:tcPr>
          <w:p w14:paraId="698A38B1"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assist students in reflecting on the skills that they are developing and consider how they relate to employability</w:t>
            </w:r>
          </w:p>
        </w:tc>
        <w:tc>
          <w:tcPr>
            <w:tcW w:w="4621" w:type="dxa"/>
          </w:tcPr>
          <w:p w14:paraId="76ADC4CD"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0363D8E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and preparation of a Curriculum Vitae)</w:t>
            </w:r>
          </w:p>
        </w:tc>
      </w:tr>
    </w:tbl>
    <w:p w14:paraId="027DC672" w14:textId="77777777" w:rsidR="00E85474" w:rsidRPr="00E85474" w:rsidRDefault="00E85474" w:rsidP="00E85474">
      <w:pPr>
        <w:jc w:val="both"/>
        <w:rPr>
          <w:rFonts w:ascii="Arial" w:hAnsi="Arial" w:cs="Arial"/>
          <w:b/>
          <w:bCs/>
          <w:sz w:val="24"/>
          <w:szCs w:val="24"/>
          <w:lang w:val="en-US"/>
        </w:rPr>
      </w:pPr>
    </w:p>
    <w:p w14:paraId="2E32B757"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6: In industry</w:t>
      </w:r>
    </w:p>
    <w:p w14:paraId="6AB059B9" w14:textId="77777777" w:rsidR="00E85474" w:rsidRPr="00E85474" w:rsidRDefault="00E85474" w:rsidP="00E85474">
      <w:pPr>
        <w:jc w:val="both"/>
        <w:rPr>
          <w:rFonts w:ascii="Arial" w:hAnsi="Arial" w:cs="Arial"/>
          <w:b/>
          <w:bCs/>
          <w:sz w:val="24"/>
          <w:szCs w:val="24"/>
          <w:lang w:val="en-US"/>
        </w:rPr>
      </w:pPr>
    </w:p>
    <w:p w14:paraId="0A6F0C3D" w14:textId="77777777" w:rsidR="00E85474" w:rsidRPr="00E85474" w:rsidRDefault="00E85474" w:rsidP="00E85474">
      <w:pPr>
        <w:jc w:val="both"/>
        <w:rPr>
          <w:rFonts w:ascii="Arial" w:hAnsi="Arial" w:cs="Arial"/>
          <w:bCs/>
          <w:sz w:val="24"/>
          <w:szCs w:val="24"/>
          <w:lang w:val="en-US"/>
        </w:rPr>
      </w:pPr>
      <w:r w:rsidRPr="00E85474">
        <w:rPr>
          <w:rFonts w:ascii="Arial" w:hAnsi="Arial" w:cs="Arial"/>
          <w:bCs/>
          <w:sz w:val="24"/>
          <w:szCs w:val="24"/>
          <w:lang w:val="en-US"/>
        </w:rPr>
        <w:t>The work-based modules of the placement year will be based on a specific-to-placement individual learning plan for each student to make sure that learning at work satisfies the learning outcomes of all level 6 modules.  The plan will be prepared by the student with support and approval from the PT and industrial supervisor and, there will be continuous interaction of the student with the PT during placement to ensure progress and direction of travel.</w:t>
      </w:r>
    </w:p>
    <w:p w14:paraId="61354791" w14:textId="77777777" w:rsidR="00E85474" w:rsidRPr="00E85474" w:rsidRDefault="00E85474" w:rsidP="00E85474">
      <w:pPr>
        <w:jc w:val="both"/>
        <w:rPr>
          <w:rFonts w:ascii="Arial" w:hAnsi="Arial" w:cs="Arial"/>
          <w:b/>
          <w:bCs/>
          <w:sz w:val="24"/>
          <w:szCs w:val="24"/>
          <w:lang w:val="en-US"/>
        </w:rPr>
      </w:pPr>
    </w:p>
    <w:p w14:paraId="5407637C"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6:  Maximising success and moving on</w:t>
      </w:r>
    </w:p>
    <w:p w14:paraId="3A8075C5"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14:paraId="6D32EBB8" w14:textId="77777777"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To support students with the planning necessary to maximise success in their final undergraduate year</w:t>
      </w:r>
    </w:p>
    <w:p w14:paraId="5589D3ED" w14:textId="77777777"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To encourage students to reflect on the employability skills they have developed and be proactive in moving towards a professional life and/or further study</w:t>
      </w:r>
    </w:p>
    <w:p w14:paraId="2393FC19" w14:textId="77777777"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To help students to make best use of the feedback they have received so that they can build on their strengths and take steps to address any weaknesses</w:t>
      </w:r>
    </w:p>
    <w:p w14:paraId="7F3B0C1E" w14:textId="77777777" w:rsidR="00E85474" w:rsidRPr="00E85474" w:rsidRDefault="00E85474" w:rsidP="00E85474">
      <w:pPr>
        <w:jc w:val="both"/>
        <w:rPr>
          <w:rFonts w:ascii="Arial" w:hAnsi="Arial" w:cs="Arial"/>
          <w:b/>
          <w:sz w:val="24"/>
          <w:szCs w:val="24"/>
          <w:lang w:val="en-US"/>
        </w:rPr>
      </w:pPr>
    </w:p>
    <w:p w14:paraId="174CCE37"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14:paraId="788FDC6F"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One-to-one meeting in week 1 </w:t>
      </w:r>
    </w:p>
    <w:p w14:paraId="420880F7"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Email contact at the end of teaching block 1</w:t>
      </w:r>
    </w:p>
    <w:p w14:paraId="5B485A45"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Individual ‘wrap up’ email at end of academic year</w:t>
      </w:r>
    </w:p>
    <w:p w14:paraId="01BC0168" w14:textId="77777777" w:rsidR="00E85474" w:rsidRPr="00E85474" w:rsidRDefault="00E85474" w:rsidP="00E85474">
      <w:pPr>
        <w:jc w:val="both"/>
        <w:rPr>
          <w:rFonts w:ascii="Arial" w:hAnsi="Arial" w:cs="Arial"/>
          <w:sz w:val="24"/>
          <w:szCs w:val="24"/>
          <w:lang w:val="en-US"/>
        </w:rPr>
      </w:pPr>
    </w:p>
    <w:p w14:paraId="248E9B52" w14:textId="77777777" w:rsidR="00E85474" w:rsidRPr="00E85474" w:rsidRDefault="00E85474" w:rsidP="00E85474">
      <w:pPr>
        <w:jc w:val="both"/>
        <w:rPr>
          <w:rFonts w:ascii="Arial" w:hAnsi="Arial" w:cs="Arial"/>
          <w:sz w:val="24"/>
          <w:szCs w:val="24"/>
          <w:lang w:val="en-US"/>
        </w:rPr>
      </w:pPr>
      <w:r w:rsidRPr="00E85474">
        <w:rPr>
          <w:rFonts w:ascii="Arial" w:hAnsi="Arial" w:cs="Arial"/>
          <w:b/>
          <w:sz w:val="24"/>
          <w:szCs w:val="24"/>
          <w:lang w:val="en-US"/>
        </w:rPr>
        <w:t xml:space="preserve">Embedded Module: EG7000 Integrated Design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E85474" w:rsidRPr="00E85474" w14:paraId="412CC595" w14:textId="77777777" w:rsidTr="00024BF1">
        <w:tc>
          <w:tcPr>
            <w:tcW w:w="4621" w:type="dxa"/>
          </w:tcPr>
          <w:p w14:paraId="0DE95689"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Outcome:</w:t>
            </w:r>
          </w:p>
        </w:tc>
        <w:tc>
          <w:tcPr>
            <w:tcW w:w="4621" w:type="dxa"/>
          </w:tcPr>
          <w:p w14:paraId="4BA983A9"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 xml:space="preserve">Assessment </w:t>
            </w:r>
          </w:p>
        </w:tc>
      </w:tr>
      <w:tr w:rsidR="00E85474" w:rsidRPr="00E85474" w14:paraId="5E2D947F" w14:textId="77777777" w:rsidTr="00024BF1">
        <w:tc>
          <w:tcPr>
            <w:tcW w:w="4621" w:type="dxa"/>
          </w:tcPr>
          <w:p w14:paraId="6DA4C12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support students with the planning necessary to maximise success in their final undergraduate year</w:t>
            </w:r>
          </w:p>
        </w:tc>
        <w:tc>
          <w:tcPr>
            <w:tcW w:w="4621" w:type="dxa"/>
          </w:tcPr>
          <w:p w14:paraId="64925E0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r w:rsidR="00E85474" w:rsidRPr="00E85474" w14:paraId="0AE5CA51" w14:textId="77777777" w:rsidTr="00024BF1">
        <w:tc>
          <w:tcPr>
            <w:tcW w:w="4621" w:type="dxa"/>
          </w:tcPr>
          <w:p w14:paraId="15A6AC3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encourage students to reflect on the employability skills they have developed and be proactive in moving towards a professional life and/or further study</w:t>
            </w:r>
          </w:p>
        </w:tc>
        <w:tc>
          <w:tcPr>
            <w:tcW w:w="4621" w:type="dxa"/>
          </w:tcPr>
          <w:p w14:paraId="3628CEC2"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5690C51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 to one meetings, along with the preparation and oral presentation of their Individual Project)</w:t>
            </w:r>
          </w:p>
        </w:tc>
      </w:tr>
      <w:tr w:rsidR="00E85474" w:rsidRPr="00E85474" w14:paraId="0A90AA7C" w14:textId="77777777" w:rsidTr="00024BF1">
        <w:tc>
          <w:tcPr>
            <w:tcW w:w="4621" w:type="dxa"/>
          </w:tcPr>
          <w:p w14:paraId="2C8F396D"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help students to make best use of the feedback they have received so that they can build on their strengths and take steps to address any weaknesses</w:t>
            </w:r>
          </w:p>
        </w:tc>
        <w:tc>
          <w:tcPr>
            <w:tcW w:w="4621" w:type="dxa"/>
          </w:tcPr>
          <w:p w14:paraId="0D9AE6B0"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bl>
    <w:p w14:paraId="6AE90187" w14:textId="77777777" w:rsidR="00E85474" w:rsidRPr="00E85474" w:rsidRDefault="00E85474" w:rsidP="00E85474">
      <w:pPr>
        <w:rPr>
          <w:rFonts w:ascii="Arial" w:hAnsi="Arial" w:cs="Arial"/>
          <w:sz w:val="24"/>
          <w:szCs w:val="24"/>
        </w:rPr>
      </w:pPr>
    </w:p>
    <w:p w14:paraId="07EC97E0" w14:textId="77777777" w:rsidR="00E85474" w:rsidRPr="00E85474" w:rsidRDefault="00E85474" w:rsidP="00E85474">
      <w:pPr>
        <w:rPr>
          <w:rFonts w:ascii="Arial" w:hAnsi="Arial" w:cs="Arial"/>
          <w:sz w:val="24"/>
          <w:szCs w:val="24"/>
        </w:rPr>
      </w:pPr>
      <w:r w:rsidRPr="00E85474">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1A8B1B5C" w14:textId="77777777" w:rsidR="00E85474" w:rsidRPr="00E85474" w:rsidRDefault="00E85474" w:rsidP="00E85474">
      <w:pPr>
        <w:rPr>
          <w:rFonts w:ascii="Arial" w:hAnsi="Arial" w:cs="Arial"/>
          <w:sz w:val="24"/>
          <w:szCs w:val="24"/>
        </w:rPr>
      </w:pPr>
    </w:p>
    <w:p w14:paraId="65A547A0"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Ensuring and Enhancing the Quality of the Course</w:t>
      </w:r>
    </w:p>
    <w:p w14:paraId="10B9AF9A" w14:textId="77777777" w:rsidR="00E85474" w:rsidRPr="00E85474" w:rsidRDefault="00E85474" w:rsidP="00E85474">
      <w:pPr>
        <w:rPr>
          <w:rFonts w:ascii="Arial" w:hAnsi="Arial" w:cs="Arial"/>
          <w:sz w:val="24"/>
          <w:szCs w:val="24"/>
        </w:rPr>
      </w:pPr>
    </w:p>
    <w:p w14:paraId="3E925EB1" w14:textId="77777777" w:rsidR="00E85474" w:rsidRPr="00E85474" w:rsidRDefault="00E85474" w:rsidP="00E85474">
      <w:pPr>
        <w:rPr>
          <w:rFonts w:ascii="Arial" w:hAnsi="Arial" w:cs="Arial"/>
          <w:sz w:val="24"/>
          <w:szCs w:val="24"/>
        </w:rPr>
      </w:pPr>
      <w:r w:rsidRPr="00E85474">
        <w:rPr>
          <w:rFonts w:ascii="Arial" w:hAnsi="Arial" w:cs="Arial"/>
          <w:sz w:val="24"/>
          <w:szCs w:val="24"/>
        </w:rPr>
        <w:t>The University has several methods for evaluating and improving the quality and standards of its provision. These include:</w:t>
      </w:r>
    </w:p>
    <w:p w14:paraId="10478B8A" w14:textId="77777777" w:rsidR="00E85474" w:rsidRPr="00E85474" w:rsidRDefault="00E85474" w:rsidP="00E85474">
      <w:pPr>
        <w:ind w:left="360"/>
        <w:rPr>
          <w:rFonts w:ascii="Arial" w:hAnsi="Arial" w:cs="Arial"/>
          <w:sz w:val="24"/>
          <w:szCs w:val="24"/>
        </w:rPr>
      </w:pPr>
    </w:p>
    <w:p w14:paraId="23C0DB71"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External examiners</w:t>
      </w:r>
    </w:p>
    <w:p w14:paraId="38AF3B45"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Boards of study with student representation</w:t>
      </w:r>
    </w:p>
    <w:p w14:paraId="358188E7"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Annual review and development</w:t>
      </w:r>
    </w:p>
    <w:p w14:paraId="456DE0A8"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Periodic review undertaken at subject level</w:t>
      </w:r>
    </w:p>
    <w:p w14:paraId="23506599"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Student evaluation</w:t>
      </w:r>
    </w:p>
    <w:p w14:paraId="5E566CE1"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Moderation</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b/>
          <w:noProof/>
          <w:sz w:val="24"/>
          <w:szCs w:val="24"/>
        </w:rPr>
        <w:instrText>Moderation</w:instrText>
      </w:r>
      <w:r w:rsidRPr="00E85474">
        <w:rPr>
          <w:rFonts w:ascii="Arial" w:hAnsi="Arial" w:cs="Arial"/>
          <w:sz w:val="24"/>
          <w:szCs w:val="24"/>
        </w:rPr>
        <w:instrText xml:space="preserve">" </w:instrText>
      </w:r>
      <w:r w:rsidRPr="00E85474">
        <w:rPr>
          <w:rFonts w:ascii="Arial" w:hAnsi="Arial" w:cs="Arial"/>
          <w:sz w:val="24"/>
          <w:szCs w:val="24"/>
        </w:rPr>
        <w:fldChar w:fldCharType="end"/>
      </w:r>
      <w:r w:rsidRPr="00E85474">
        <w:rPr>
          <w:rFonts w:ascii="Arial" w:hAnsi="Arial" w:cs="Arial"/>
          <w:sz w:val="24"/>
          <w:szCs w:val="24"/>
        </w:rPr>
        <w:t xml:space="preserve"> policies</w:t>
      </w:r>
    </w:p>
    <w:p w14:paraId="349BECD3" w14:textId="77777777" w:rsidR="00E85474" w:rsidRPr="00E85474" w:rsidRDefault="00E85474" w:rsidP="00E85474">
      <w:pPr>
        <w:rPr>
          <w:rFonts w:ascii="Arial" w:hAnsi="Arial" w:cs="Arial"/>
          <w:sz w:val="24"/>
          <w:szCs w:val="24"/>
        </w:rPr>
      </w:pPr>
    </w:p>
    <w:p w14:paraId="5CD92282"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 xml:space="preserve">Employability Statement </w:t>
      </w:r>
    </w:p>
    <w:p w14:paraId="110DB67D" w14:textId="77777777" w:rsidR="00E85474" w:rsidRPr="00E85474" w:rsidRDefault="00E85474" w:rsidP="00E85474">
      <w:pPr>
        <w:jc w:val="both"/>
        <w:rPr>
          <w:rFonts w:ascii="Arial" w:hAnsi="Arial" w:cs="Arial"/>
          <w:sz w:val="24"/>
          <w:szCs w:val="24"/>
        </w:rPr>
      </w:pPr>
    </w:p>
    <w:p w14:paraId="561E840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This curriculum embeds the development of employability skills throughout the course and is designed to equip students with the ability to relate the knowledge and skills that they have learnt to real world contexts in which they may work in the future.  Students are required to produce a CV early at level 5 and to improve this following feedback. The Industrial Placement at level 6 is integral to the course and will strengthen students’ employability.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14:paraId="6BBC8165" w14:textId="77777777" w:rsidR="00E85474" w:rsidRPr="00E85474" w:rsidRDefault="00E85474" w:rsidP="00E85474">
      <w:pPr>
        <w:jc w:val="both"/>
        <w:rPr>
          <w:rFonts w:ascii="Arial" w:hAnsi="Arial" w:cs="Arial"/>
          <w:sz w:val="24"/>
          <w:szCs w:val="24"/>
        </w:rPr>
      </w:pPr>
    </w:p>
    <w:p w14:paraId="39BCF30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Most graduates will aspire to careers in the engineering/construction industry and to becoming Chartered Engineers. Graduates develop careers in all branches of the Civil Engineering industry, in the UK and throughout the world; as contractors and consulting engineers, and within local authorities, water authorities, government organisations and the defence industry.  In many cases, students taking an industrial placement are able to secure employment with the placement organisation following graduation.  The academic and key skills developed throughout this engineering course also allow graduates to follow careers in other professions such as ICT, finance, accountancy and teaching. </w:t>
      </w:r>
    </w:p>
    <w:p w14:paraId="20C35C2F" w14:textId="77777777" w:rsidR="00E85474" w:rsidRPr="00E85474" w:rsidRDefault="00E85474" w:rsidP="00E85474">
      <w:pPr>
        <w:jc w:val="both"/>
        <w:rPr>
          <w:rFonts w:ascii="Arial" w:hAnsi="Arial" w:cs="Arial"/>
          <w:sz w:val="24"/>
          <w:szCs w:val="24"/>
        </w:rPr>
      </w:pPr>
    </w:p>
    <w:p w14:paraId="01B4435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Professional practice is embedded into the curriculum and ensures that the curriculum is industry driven, the students are industry ready and academic staff are engaged in professional practice of their discipline.  Professional practice is introduced in the first year in the module </w:t>
      </w:r>
      <w:r w:rsidRPr="00E85474">
        <w:rPr>
          <w:rFonts w:ascii="Arial" w:hAnsi="Arial" w:cs="Arial"/>
          <w:b/>
          <w:sz w:val="24"/>
          <w:szCs w:val="24"/>
        </w:rPr>
        <w:t>EG4010</w:t>
      </w:r>
      <w:r w:rsidRPr="00E85474">
        <w:rPr>
          <w:rFonts w:ascii="Arial" w:hAnsi="Arial" w:cs="Arial"/>
          <w:sz w:val="24"/>
          <w:szCs w:val="24"/>
        </w:rPr>
        <w:t xml:space="preserve">, in which the students are introduced to the employment opportunities in the specialist engineering field, this is followed through all other modules at levels 5 and 6, especially in </w:t>
      </w:r>
      <w:r w:rsidRPr="00E85474">
        <w:rPr>
          <w:rFonts w:ascii="Arial" w:hAnsi="Arial" w:cs="Arial"/>
          <w:b/>
          <w:sz w:val="24"/>
          <w:szCs w:val="24"/>
        </w:rPr>
        <w:t>EG5014</w:t>
      </w:r>
      <w:r w:rsidRPr="00E85474">
        <w:rPr>
          <w:rFonts w:ascii="Arial" w:hAnsi="Arial" w:cs="Arial"/>
          <w:sz w:val="24"/>
          <w:szCs w:val="24"/>
        </w:rPr>
        <w:t xml:space="preserve"> Engineering Project Management, work-based modules </w:t>
      </w:r>
      <w:r w:rsidRPr="00E85474">
        <w:rPr>
          <w:rFonts w:ascii="Arial" w:hAnsi="Arial" w:cs="Arial"/>
          <w:b/>
          <w:sz w:val="24"/>
          <w:szCs w:val="24"/>
        </w:rPr>
        <w:t>EG6025</w:t>
      </w:r>
      <w:r w:rsidRPr="00E85474">
        <w:rPr>
          <w:rFonts w:ascii="Arial" w:hAnsi="Arial" w:cs="Arial"/>
          <w:sz w:val="24"/>
          <w:szCs w:val="24"/>
        </w:rPr>
        <w:t xml:space="preserve"> Applied Business Management and </w:t>
      </w:r>
      <w:r w:rsidRPr="00E85474">
        <w:rPr>
          <w:rFonts w:ascii="Arial" w:hAnsi="Arial" w:cs="Arial"/>
          <w:b/>
          <w:sz w:val="24"/>
          <w:szCs w:val="24"/>
        </w:rPr>
        <w:t xml:space="preserve">EG6015 </w:t>
      </w:r>
      <w:r w:rsidRPr="00E85474">
        <w:rPr>
          <w:rFonts w:ascii="Arial" w:hAnsi="Arial" w:cs="Arial"/>
          <w:sz w:val="24"/>
          <w:szCs w:val="24"/>
        </w:rPr>
        <w:t xml:space="preserve">Industrial Individual Project and, </w:t>
      </w:r>
      <w:r w:rsidRPr="00E85474">
        <w:rPr>
          <w:rFonts w:ascii="Arial" w:hAnsi="Arial" w:cs="Arial"/>
          <w:b/>
          <w:sz w:val="24"/>
          <w:szCs w:val="24"/>
        </w:rPr>
        <w:t>EG7000</w:t>
      </w:r>
      <w:r w:rsidRPr="00E85474">
        <w:rPr>
          <w:rFonts w:ascii="Arial" w:hAnsi="Arial" w:cs="Arial"/>
          <w:sz w:val="24"/>
          <w:szCs w:val="24"/>
        </w:rPr>
        <w:t xml:space="preserve"> Integrated Design Project at level 7.  </w:t>
      </w:r>
    </w:p>
    <w:p w14:paraId="7B88AA16" w14:textId="77777777" w:rsidR="00E85474" w:rsidRPr="00E85474" w:rsidRDefault="00E85474" w:rsidP="00E85474">
      <w:pPr>
        <w:rPr>
          <w:rFonts w:ascii="Arial" w:hAnsi="Arial" w:cs="Arial"/>
          <w:sz w:val="24"/>
          <w:szCs w:val="24"/>
        </w:rPr>
      </w:pPr>
    </w:p>
    <w:p w14:paraId="44F1F865"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Approved Variants from the Undergraduate Regulations</w:t>
      </w:r>
    </w:p>
    <w:p w14:paraId="11D3028D" w14:textId="77777777" w:rsidR="00E85474" w:rsidRPr="00E85474" w:rsidRDefault="00E85474" w:rsidP="00E85474">
      <w:pPr>
        <w:ind w:left="360"/>
        <w:rPr>
          <w:rFonts w:ascii="Arial" w:hAnsi="Arial" w:cs="Arial"/>
          <w:b/>
          <w:sz w:val="24"/>
          <w:szCs w:val="24"/>
        </w:rPr>
      </w:pPr>
    </w:p>
    <w:p w14:paraId="6715961D" w14:textId="77777777" w:rsidR="00E85474" w:rsidRPr="00E85474" w:rsidRDefault="00E85474" w:rsidP="00E85474">
      <w:pPr>
        <w:rPr>
          <w:rFonts w:ascii="Arial" w:hAnsi="Arial" w:cs="Arial"/>
          <w:b/>
          <w:sz w:val="24"/>
          <w:szCs w:val="24"/>
        </w:rPr>
      </w:pPr>
      <w:r w:rsidRPr="00E85474">
        <w:rPr>
          <w:rFonts w:ascii="Arial" w:hAnsi="Arial" w:cs="Arial"/>
          <w:b/>
          <w:sz w:val="24"/>
          <w:szCs w:val="24"/>
        </w:rPr>
        <w:t>N/A</w:t>
      </w:r>
    </w:p>
    <w:p w14:paraId="422CCDE5" w14:textId="77777777" w:rsidR="00E85474" w:rsidRPr="00E85474" w:rsidRDefault="00E85474" w:rsidP="00E85474">
      <w:pPr>
        <w:rPr>
          <w:rFonts w:ascii="Arial" w:hAnsi="Arial" w:cs="Arial"/>
          <w:b/>
          <w:sz w:val="24"/>
          <w:szCs w:val="24"/>
        </w:rPr>
      </w:pPr>
    </w:p>
    <w:p w14:paraId="4BE3B198"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Other sources of information that you may wish to consult</w:t>
      </w:r>
    </w:p>
    <w:p w14:paraId="7920E12B" w14:textId="77777777" w:rsidR="00E85474" w:rsidRPr="00E85474" w:rsidRDefault="00E85474" w:rsidP="00E85474">
      <w:pPr>
        <w:rPr>
          <w:rFonts w:ascii="Arial" w:hAnsi="Arial" w:cs="Arial"/>
          <w:color w:val="FF0000"/>
          <w:sz w:val="24"/>
          <w:szCs w:val="24"/>
        </w:rPr>
      </w:pPr>
    </w:p>
    <w:p w14:paraId="7D6B1D5D" w14:textId="77777777" w:rsidR="00E85474" w:rsidRPr="00E85474" w:rsidRDefault="00E85474" w:rsidP="00E85474">
      <w:pPr>
        <w:rPr>
          <w:rFonts w:ascii="Arial" w:hAnsi="Arial" w:cs="Arial"/>
          <w:sz w:val="24"/>
          <w:szCs w:val="24"/>
          <w:u w:val="single"/>
        </w:rPr>
      </w:pPr>
      <w:r w:rsidRPr="00E85474">
        <w:rPr>
          <w:rFonts w:ascii="Arial" w:hAnsi="Arial" w:cs="Arial"/>
          <w:sz w:val="24"/>
          <w:szCs w:val="24"/>
          <w:u w:val="single"/>
        </w:rPr>
        <w:t>Engineering subject benchmark:</w:t>
      </w:r>
    </w:p>
    <w:p w14:paraId="1152649C" w14:textId="77777777" w:rsidR="00E85474" w:rsidRPr="00E85474" w:rsidRDefault="00C03C99" w:rsidP="00E85474">
      <w:pPr>
        <w:rPr>
          <w:rFonts w:ascii="Arial" w:hAnsi="Arial" w:cs="Arial"/>
          <w:iCs/>
          <w:color w:val="0000FF"/>
          <w:sz w:val="24"/>
          <w:szCs w:val="24"/>
        </w:rPr>
      </w:pPr>
      <w:hyperlink r:id="rId18" w:history="1">
        <w:r w:rsidR="00E85474" w:rsidRPr="00E85474">
          <w:rPr>
            <w:rFonts w:ascii="Arial" w:hAnsi="Arial" w:cs="Arial"/>
            <w:iCs/>
            <w:color w:val="0000FF"/>
            <w:sz w:val="24"/>
            <w:szCs w:val="24"/>
            <w:u w:val="single"/>
          </w:rPr>
          <w:t>www.qaa.ac.uk/Publications/InformationAndGuidance/Pages/Subject-benchmark-statement-Engineering-.aspx</w:t>
        </w:r>
      </w:hyperlink>
    </w:p>
    <w:p w14:paraId="20EA76D6" w14:textId="77777777" w:rsidR="00E85474" w:rsidRPr="00E85474" w:rsidRDefault="00E85474" w:rsidP="00E85474">
      <w:pPr>
        <w:rPr>
          <w:rFonts w:ascii="Arial" w:hAnsi="Arial" w:cs="Arial"/>
          <w:iCs/>
          <w:color w:val="0000FF"/>
          <w:sz w:val="24"/>
          <w:szCs w:val="24"/>
        </w:rPr>
      </w:pPr>
    </w:p>
    <w:p w14:paraId="5DDDB221" w14:textId="77777777" w:rsidR="00E85474" w:rsidRPr="00E85474" w:rsidRDefault="00E85474" w:rsidP="00E85474">
      <w:pPr>
        <w:rPr>
          <w:rFonts w:ascii="Arial" w:hAnsi="Arial" w:cs="Arial"/>
          <w:sz w:val="24"/>
          <w:szCs w:val="24"/>
          <w:u w:val="single"/>
        </w:rPr>
      </w:pPr>
      <w:r w:rsidRPr="00E85474">
        <w:rPr>
          <w:rFonts w:ascii="Arial" w:hAnsi="Arial" w:cs="Arial"/>
          <w:sz w:val="24"/>
          <w:szCs w:val="24"/>
          <w:u w:val="single"/>
        </w:rPr>
        <w:t>Professional bodies:</w:t>
      </w:r>
    </w:p>
    <w:p w14:paraId="1D077348" w14:textId="77777777" w:rsidR="00E85474" w:rsidRPr="00E85474" w:rsidRDefault="00C03C99" w:rsidP="00E85474">
      <w:pPr>
        <w:spacing w:line="276" w:lineRule="auto"/>
        <w:rPr>
          <w:rFonts w:ascii="Arial" w:hAnsi="Arial" w:cs="Arial"/>
          <w:iCs/>
          <w:color w:val="0070C0"/>
          <w:sz w:val="24"/>
          <w:szCs w:val="24"/>
        </w:rPr>
      </w:pPr>
      <w:hyperlink r:id="rId19" w:history="1">
        <w:r w:rsidR="00E85474" w:rsidRPr="00E85474">
          <w:rPr>
            <w:rFonts w:ascii="Arial" w:hAnsi="Arial" w:cs="Arial"/>
            <w:iCs/>
            <w:color w:val="0000FF"/>
            <w:sz w:val="24"/>
            <w:szCs w:val="24"/>
          </w:rPr>
          <w:t>www.ice.org.uk/</w:t>
        </w:r>
      </w:hyperlink>
    </w:p>
    <w:p w14:paraId="41DE5C16" w14:textId="77777777" w:rsidR="00E85474" w:rsidRPr="00E85474" w:rsidRDefault="00C03C99" w:rsidP="00E85474">
      <w:pPr>
        <w:spacing w:line="276" w:lineRule="auto"/>
        <w:rPr>
          <w:rFonts w:ascii="Arial" w:hAnsi="Arial" w:cs="Arial"/>
          <w:iCs/>
          <w:color w:val="1E03BD"/>
          <w:sz w:val="24"/>
          <w:szCs w:val="24"/>
        </w:rPr>
      </w:pPr>
      <w:hyperlink r:id="rId20" w:history="1">
        <w:r w:rsidR="00E85474" w:rsidRPr="00E85474">
          <w:rPr>
            <w:rFonts w:ascii="Arial" w:hAnsi="Arial" w:cs="Arial"/>
            <w:iCs/>
            <w:color w:val="0000FF"/>
            <w:sz w:val="24"/>
            <w:szCs w:val="24"/>
          </w:rPr>
          <w:t>www.istructe.org/</w:t>
        </w:r>
      </w:hyperlink>
    </w:p>
    <w:p w14:paraId="0A7F840C" w14:textId="77777777" w:rsidR="00E85474" w:rsidRPr="00E85474" w:rsidRDefault="00E85474" w:rsidP="00E85474">
      <w:pPr>
        <w:spacing w:line="276" w:lineRule="auto"/>
        <w:rPr>
          <w:rFonts w:ascii="Arial" w:hAnsi="Arial" w:cs="Arial"/>
          <w:iCs/>
          <w:color w:val="1E03BD"/>
          <w:sz w:val="24"/>
          <w:szCs w:val="24"/>
        </w:rPr>
      </w:pPr>
      <w:r w:rsidRPr="00E85474">
        <w:rPr>
          <w:rFonts w:ascii="Arial" w:hAnsi="Arial" w:cs="Arial"/>
          <w:iCs/>
          <w:color w:val="1E03BD"/>
          <w:sz w:val="24"/>
          <w:szCs w:val="24"/>
        </w:rPr>
        <w:t>www.</w:t>
      </w:r>
      <w:hyperlink r:id="rId21" w:history="1">
        <w:r w:rsidRPr="00E85474">
          <w:rPr>
            <w:rFonts w:ascii="Arial" w:hAnsi="Arial" w:cs="Arial"/>
            <w:iCs/>
            <w:color w:val="0000FF"/>
            <w:sz w:val="24"/>
            <w:szCs w:val="24"/>
          </w:rPr>
          <w:t>theihe.org/</w:t>
        </w:r>
      </w:hyperlink>
    </w:p>
    <w:p w14:paraId="58F981D8" w14:textId="77777777" w:rsidR="00E85474" w:rsidRPr="00E85474" w:rsidRDefault="00C03C99" w:rsidP="00E85474">
      <w:pPr>
        <w:spacing w:line="276" w:lineRule="auto"/>
        <w:rPr>
          <w:rFonts w:ascii="Arial" w:hAnsi="Arial" w:cs="Arial"/>
          <w:iCs/>
          <w:color w:val="1E03BD"/>
          <w:sz w:val="24"/>
          <w:szCs w:val="24"/>
        </w:rPr>
      </w:pPr>
      <w:hyperlink r:id="rId22" w:history="1">
        <w:r w:rsidR="00E85474" w:rsidRPr="00E85474">
          <w:rPr>
            <w:rFonts w:ascii="Arial" w:hAnsi="Arial" w:cs="Arial"/>
            <w:iCs/>
            <w:color w:val="0000FF"/>
            <w:sz w:val="24"/>
            <w:szCs w:val="24"/>
          </w:rPr>
          <w:t>www.ciht.org.uk/</w:t>
        </w:r>
      </w:hyperlink>
    </w:p>
    <w:p w14:paraId="76F7323A" w14:textId="77777777" w:rsidR="00E85474" w:rsidRPr="00E85474" w:rsidRDefault="00E85474" w:rsidP="00E85474">
      <w:pPr>
        <w:spacing w:line="276" w:lineRule="auto"/>
        <w:rPr>
          <w:rFonts w:ascii="Arial" w:hAnsi="Arial" w:cs="Arial"/>
          <w:iCs/>
          <w:color w:val="1E03BD"/>
          <w:sz w:val="24"/>
          <w:szCs w:val="24"/>
        </w:rPr>
      </w:pPr>
    </w:p>
    <w:p w14:paraId="044ED775" w14:textId="77777777" w:rsidR="00E85474" w:rsidRPr="00E85474" w:rsidRDefault="00E85474" w:rsidP="00E85474">
      <w:pPr>
        <w:spacing w:line="276" w:lineRule="auto"/>
        <w:rPr>
          <w:rFonts w:ascii="Arial" w:hAnsi="Arial" w:cs="Arial"/>
          <w:i/>
          <w:iCs/>
          <w:color w:val="0000CC"/>
          <w:sz w:val="24"/>
          <w:szCs w:val="24"/>
          <w:u w:val="single"/>
        </w:rPr>
      </w:pPr>
      <w:r w:rsidRPr="00E85474">
        <w:rPr>
          <w:rFonts w:ascii="Arial" w:hAnsi="Arial" w:cs="Arial"/>
          <w:sz w:val="24"/>
          <w:szCs w:val="24"/>
          <w:u w:val="single"/>
        </w:rPr>
        <w:t>Professional accreditation:</w:t>
      </w:r>
    </w:p>
    <w:p w14:paraId="5FAC44B2" w14:textId="77777777" w:rsidR="00E85474" w:rsidRPr="00E85474" w:rsidRDefault="00C03C99" w:rsidP="00E85474">
      <w:pPr>
        <w:spacing w:line="276" w:lineRule="auto"/>
        <w:rPr>
          <w:rFonts w:ascii="Arial" w:hAnsi="Arial" w:cs="Arial"/>
          <w:iCs/>
          <w:color w:val="0070C0"/>
          <w:sz w:val="24"/>
          <w:szCs w:val="24"/>
        </w:rPr>
      </w:pPr>
      <w:hyperlink r:id="rId23" w:history="1">
        <w:r w:rsidR="00E85474" w:rsidRPr="00E85474">
          <w:rPr>
            <w:rFonts w:ascii="Arial" w:hAnsi="Arial" w:cs="Arial"/>
            <w:iCs/>
            <w:color w:val="0000FF"/>
            <w:sz w:val="24"/>
            <w:szCs w:val="24"/>
          </w:rPr>
          <w:t>www.jbm.org.uk/</w:t>
        </w:r>
      </w:hyperlink>
    </w:p>
    <w:p w14:paraId="6ED44C69" w14:textId="77777777" w:rsidR="00E85474" w:rsidRPr="00E85474" w:rsidRDefault="00E85474" w:rsidP="00E85474">
      <w:pPr>
        <w:spacing w:line="276" w:lineRule="auto"/>
        <w:rPr>
          <w:rFonts w:ascii="Arial" w:hAnsi="Arial" w:cs="Arial"/>
          <w:iCs/>
          <w:color w:val="0070C0"/>
          <w:sz w:val="24"/>
          <w:szCs w:val="24"/>
        </w:rPr>
      </w:pPr>
    </w:p>
    <w:p w14:paraId="618439A0" w14:textId="77777777" w:rsidR="00E85474" w:rsidRPr="00E85474" w:rsidRDefault="00E85474" w:rsidP="00E85474">
      <w:pPr>
        <w:spacing w:line="276" w:lineRule="auto"/>
        <w:rPr>
          <w:rFonts w:ascii="Arial" w:hAnsi="Arial" w:cs="Arial"/>
          <w:sz w:val="24"/>
          <w:szCs w:val="24"/>
          <w:u w:val="single"/>
        </w:rPr>
      </w:pPr>
      <w:r w:rsidRPr="00E85474">
        <w:rPr>
          <w:rFonts w:ascii="Arial" w:hAnsi="Arial" w:cs="Arial"/>
          <w:sz w:val="24"/>
          <w:szCs w:val="24"/>
          <w:u w:val="single"/>
        </w:rPr>
        <w:t>School Website:</w:t>
      </w:r>
    </w:p>
    <w:p w14:paraId="28A3951B" w14:textId="77777777" w:rsidR="00E85474" w:rsidRPr="00E85474" w:rsidRDefault="00C03C99" w:rsidP="00E85474">
      <w:pPr>
        <w:spacing w:line="276" w:lineRule="auto"/>
        <w:rPr>
          <w:rFonts w:ascii="Arial" w:hAnsi="Arial" w:cs="Arial"/>
          <w:iCs/>
          <w:color w:val="0000CC"/>
          <w:sz w:val="24"/>
          <w:szCs w:val="24"/>
        </w:rPr>
      </w:pPr>
      <w:hyperlink r:id="rId24" w:history="1">
        <w:r w:rsidR="00E85474" w:rsidRPr="00E85474">
          <w:rPr>
            <w:rFonts w:ascii="Arial" w:hAnsi="Arial" w:cs="Arial"/>
            <w:iCs/>
            <w:color w:val="0000FF"/>
            <w:sz w:val="24"/>
            <w:szCs w:val="24"/>
            <w:u w:val="single"/>
          </w:rPr>
          <w:t>www.sec.kingston.ac.uk/about-SEC/schools/civil-engineering/</w:t>
        </w:r>
      </w:hyperlink>
    </w:p>
    <w:p w14:paraId="269BE874" w14:textId="77777777" w:rsidR="00E85474" w:rsidRPr="00E85474" w:rsidRDefault="00E85474" w:rsidP="00E85474">
      <w:pPr>
        <w:spacing w:line="276" w:lineRule="auto"/>
        <w:rPr>
          <w:rFonts w:ascii="Arial" w:hAnsi="Arial" w:cs="Arial"/>
          <w:iCs/>
          <w:color w:val="0000CC"/>
          <w:sz w:val="24"/>
          <w:szCs w:val="24"/>
        </w:rPr>
      </w:pPr>
    </w:p>
    <w:p w14:paraId="46317418"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See Appendix A for:</w:t>
      </w:r>
    </w:p>
    <w:p w14:paraId="723FA145" w14:textId="77777777" w:rsidR="00E85474" w:rsidRPr="00E85474" w:rsidRDefault="00E85474" w:rsidP="00E85474">
      <w:pPr>
        <w:jc w:val="both"/>
        <w:rPr>
          <w:rFonts w:ascii="Arial" w:hAnsi="Arial" w:cs="Arial"/>
          <w:b/>
          <w:sz w:val="24"/>
          <w:szCs w:val="24"/>
        </w:rPr>
      </w:pPr>
    </w:p>
    <w:p w14:paraId="0E1ACB21" w14:textId="77777777" w:rsidR="00E85474" w:rsidRPr="00E85474" w:rsidRDefault="00E85474" w:rsidP="00E85474">
      <w:pPr>
        <w:numPr>
          <w:ilvl w:val="0"/>
          <w:numId w:val="17"/>
        </w:numPr>
        <w:jc w:val="both"/>
        <w:rPr>
          <w:rFonts w:ascii="Arial" w:hAnsi="Arial" w:cs="Arial"/>
          <w:sz w:val="24"/>
          <w:szCs w:val="24"/>
        </w:rPr>
      </w:pPr>
      <w:r w:rsidRPr="00E85474">
        <w:rPr>
          <w:rFonts w:ascii="Arial" w:hAnsi="Arial" w:cs="Arial"/>
          <w:b/>
          <w:sz w:val="24"/>
          <w:szCs w:val="24"/>
        </w:rPr>
        <w:t xml:space="preserve">Development of Programme Learning Outcomes in Modules: </w:t>
      </w:r>
      <w:r w:rsidRPr="00E85474">
        <w:rPr>
          <w:rFonts w:ascii="Arial" w:hAnsi="Arial" w:cs="Arial"/>
          <w:sz w:val="24"/>
          <w:szCs w:val="24"/>
        </w:rPr>
        <w:t>A map that identifies where the programme learning outcomes are summatively assessed across the modules for this programme</w:t>
      </w:r>
    </w:p>
    <w:p w14:paraId="34EF7C98" w14:textId="77777777" w:rsidR="00E85474" w:rsidRPr="00E85474" w:rsidRDefault="00E85474" w:rsidP="00E85474">
      <w:pPr>
        <w:ind w:left="780"/>
        <w:jc w:val="both"/>
        <w:rPr>
          <w:rFonts w:ascii="Arial" w:hAnsi="Arial" w:cs="Arial"/>
          <w:sz w:val="24"/>
          <w:szCs w:val="24"/>
        </w:rPr>
      </w:pPr>
    </w:p>
    <w:p w14:paraId="628B9142" w14:textId="77777777" w:rsidR="00E85474" w:rsidRPr="00E85474" w:rsidRDefault="00E85474" w:rsidP="00E85474">
      <w:pPr>
        <w:numPr>
          <w:ilvl w:val="0"/>
          <w:numId w:val="17"/>
        </w:numPr>
        <w:jc w:val="both"/>
        <w:rPr>
          <w:rFonts w:ascii="Arial" w:hAnsi="Arial" w:cs="Arial"/>
          <w:sz w:val="24"/>
          <w:szCs w:val="24"/>
        </w:rPr>
      </w:pPr>
      <w:r w:rsidRPr="00E85474">
        <w:rPr>
          <w:rFonts w:ascii="Arial" w:hAnsi="Arial" w:cs="Arial"/>
          <w:b/>
          <w:sz w:val="24"/>
          <w:szCs w:val="24"/>
        </w:rPr>
        <w:t>Learning Outcomes for Accreditation</w:t>
      </w:r>
      <w:r w:rsidRPr="00E85474">
        <w:rPr>
          <w:rFonts w:ascii="Arial" w:hAnsi="Arial" w:cs="Arial"/>
          <w:sz w:val="24"/>
          <w:szCs w:val="24"/>
        </w:rPr>
        <w:t>: EC UK-SPEC: Engineering Council UK Standard for Professional Engineering Competence - Specific Learning Outcomes in Engineering</w:t>
      </w:r>
    </w:p>
    <w:p w14:paraId="1F507A1A" w14:textId="77777777" w:rsidR="00E85474" w:rsidRPr="00E85474" w:rsidRDefault="00E85474" w:rsidP="00E85474">
      <w:pPr>
        <w:spacing w:line="276" w:lineRule="auto"/>
        <w:rPr>
          <w:rFonts w:ascii="Arial" w:hAnsi="Arial" w:cs="Arial"/>
          <w:iCs/>
          <w:color w:val="0000CC"/>
          <w:sz w:val="24"/>
          <w:szCs w:val="24"/>
        </w:rPr>
      </w:pPr>
    </w:p>
    <w:p w14:paraId="6D690B36" w14:textId="77777777" w:rsidR="00E85474" w:rsidRPr="00E85474" w:rsidRDefault="00E85474" w:rsidP="00E85474">
      <w:pPr>
        <w:spacing w:line="276" w:lineRule="auto"/>
        <w:rPr>
          <w:rFonts w:ascii="Arial" w:hAnsi="Arial" w:cs="Arial"/>
          <w:iCs/>
          <w:color w:val="0000CC"/>
          <w:sz w:val="24"/>
          <w:szCs w:val="24"/>
        </w:rPr>
      </w:pPr>
    </w:p>
    <w:p w14:paraId="71E019AA" w14:textId="77777777" w:rsidR="00E85474" w:rsidRPr="00E85474" w:rsidRDefault="00E85474" w:rsidP="00E85474">
      <w:pPr>
        <w:spacing w:line="276" w:lineRule="auto"/>
        <w:rPr>
          <w:rFonts w:ascii="Arial" w:hAnsi="Arial" w:cs="Arial"/>
          <w:b/>
          <w:strike/>
          <w:sz w:val="24"/>
          <w:szCs w:val="24"/>
        </w:rPr>
      </w:pPr>
      <w:r w:rsidRPr="00E85474">
        <w:rPr>
          <w:rFonts w:ascii="Arial" w:hAnsi="Arial" w:cs="Arial"/>
          <w:b/>
          <w:sz w:val="24"/>
          <w:szCs w:val="24"/>
        </w:rPr>
        <w:br w:type="page"/>
      </w:r>
    </w:p>
    <w:p w14:paraId="3D45831F" w14:textId="77777777" w:rsidR="00E85474" w:rsidRPr="00E85474" w:rsidRDefault="00E85474" w:rsidP="00E85474">
      <w:pPr>
        <w:spacing w:line="276" w:lineRule="auto"/>
        <w:rPr>
          <w:rFonts w:ascii="Arial" w:hAnsi="Arial" w:cs="Arial"/>
          <w:b/>
          <w:sz w:val="24"/>
          <w:szCs w:val="24"/>
        </w:rPr>
      </w:pPr>
      <w:r w:rsidRPr="00E85474">
        <w:rPr>
          <w:rFonts w:ascii="Arial" w:hAnsi="Arial" w:cs="Arial"/>
          <w:b/>
          <w:sz w:val="24"/>
          <w:szCs w:val="24"/>
        </w:rPr>
        <w:t>Development of Programme Learning Outcomes in Modules</w:t>
      </w:r>
    </w:p>
    <w:p w14:paraId="2EC4198C" w14:textId="77777777" w:rsidR="00E85474" w:rsidRPr="00E85474" w:rsidRDefault="00E85474" w:rsidP="00E85474">
      <w:pPr>
        <w:rPr>
          <w:rFonts w:ascii="Arial" w:hAnsi="Arial" w:cs="Arial"/>
          <w:b/>
          <w:sz w:val="24"/>
          <w:szCs w:val="24"/>
        </w:rPr>
      </w:pPr>
    </w:p>
    <w:p w14:paraId="3414EF2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22282043" w14:textId="77777777" w:rsidR="00E85474" w:rsidRPr="00E85474" w:rsidRDefault="00E85474" w:rsidP="00E85474">
      <w:pPr>
        <w:jc w:val="both"/>
        <w:rPr>
          <w:rFonts w:ascii="Arial" w:hAnsi="Arial" w:cs="Arial"/>
          <w:color w:val="FF0000"/>
          <w:sz w:val="24"/>
          <w:szCs w:val="24"/>
        </w:rPr>
      </w:pPr>
    </w:p>
    <w:p w14:paraId="786A636F" w14:textId="77777777" w:rsidR="00E85474" w:rsidRPr="00E85474" w:rsidRDefault="00E85474" w:rsidP="00E85474">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472"/>
        <w:gridCol w:w="483"/>
        <w:gridCol w:w="30"/>
        <w:gridCol w:w="462"/>
        <w:gridCol w:w="493"/>
        <w:gridCol w:w="544"/>
      </w:tblGrid>
      <w:tr w:rsidR="00E85474" w:rsidRPr="00E85474" w14:paraId="25421E54" w14:textId="77777777" w:rsidTr="00024BF1">
        <w:trPr>
          <w:jc w:val="center"/>
        </w:trPr>
        <w:tc>
          <w:tcPr>
            <w:tcW w:w="2267" w:type="dxa"/>
            <w:gridSpan w:val="2"/>
            <w:vMerge w:val="restart"/>
            <w:shd w:val="clear" w:color="auto" w:fill="auto"/>
          </w:tcPr>
          <w:p w14:paraId="247582E6" w14:textId="77777777" w:rsidR="00E85474" w:rsidRPr="00E85474" w:rsidRDefault="00E85474" w:rsidP="00E85474">
            <w:pPr>
              <w:rPr>
                <w:rFonts w:ascii="Arial" w:hAnsi="Arial" w:cs="Arial"/>
                <w:sz w:val="20"/>
                <w:szCs w:val="24"/>
              </w:rPr>
            </w:pPr>
          </w:p>
          <w:p w14:paraId="4B2B88D9" w14:textId="77777777" w:rsidR="00E85474" w:rsidRPr="00E85474" w:rsidRDefault="00E85474" w:rsidP="00E85474">
            <w:pPr>
              <w:rPr>
                <w:rFonts w:ascii="Arial" w:hAnsi="Arial" w:cs="Arial"/>
                <w:sz w:val="20"/>
                <w:szCs w:val="24"/>
              </w:rPr>
            </w:pPr>
          </w:p>
          <w:p w14:paraId="602DB7C2" w14:textId="77777777" w:rsidR="00E85474" w:rsidRPr="00E85474" w:rsidRDefault="00E85474" w:rsidP="00E85474">
            <w:pPr>
              <w:rPr>
                <w:rFonts w:ascii="Arial" w:hAnsi="Arial" w:cs="Arial"/>
                <w:sz w:val="20"/>
                <w:szCs w:val="24"/>
              </w:rPr>
            </w:pPr>
          </w:p>
          <w:p w14:paraId="54EF7FE4" w14:textId="77777777" w:rsidR="00E85474" w:rsidRPr="00E85474" w:rsidRDefault="00E85474" w:rsidP="00E85474">
            <w:pPr>
              <w:rPr>
                <w:rFonts w:ascii="Arial" w:hAnsi="Arial" w:cs="Arial"/>
                <w:sz w:val="20"/>
                <w:szCs w:val="24"/>
              </w:rPr>
            </w:pPr>
          </w:p>
          <w:p w14:paraId="030A35AF" w14:textId="77777777" w:rsidR="00E85474" w:rsidRPr="00E85474" w:rsidRDefault="00E85474" w:rsidP="00E85474">
            <w:pPr>
              <w:rPr>
                <w:rFonts w:ascii="Arial" w:hAnsi="Arial" w:cs="Arial"/>
                <w:b/>
                <w:sz w:val="20"/>
                <w:szCs w:val="24"/>
              </w:rPr>
            </w:pPr>
            <w:r w:rsidRPr="00E85474">
              <w:rPr>
                <w:rFonts w:ascii="Arial" w:hAnsi="Arial" w:cs="Arial"/>
                <w:b/>
                <w:sz w:val="20"/>
                <w:szCs w:val="24"/>
              </w:rPr>
              <w:t>Module code</w:t>
            </w:r>
          </w:p>
        </w:tc>
        <w:tc>
          <w:tcPr>
            <w:tcW w:w="1888" w:type="dxa"/>
            <w:gridSpan w:val="4"/>
            <w:shd w:val="clear" w:color="auto" w:fill="DBE5F1"/>
          </w:tcPr>
          <w:p w14:paraId="39BA249C"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4</w:t>
            </w:r>
          </w:p>
        </w:tc>
        <w:tc>
          <w:tcPr>
            <w:tcW w:w="1888" w:type="dxa"/>
            <w:gridSpan w:val="4"/>
            <w:shd w:val="clear" w:color="auto" w:fill="DBE5F1"/>
          </w:tcPr>
          <w:p w14:paraId="351B4AB1"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5</w:t>
            </w:r>
          </w:p>
        </w:tc>
        <w:tc>
          <w:tcPr>
            <w:tcW w:w="1457" w:type="dxa"/>
            <w:gridSpan w:val="4"/>
            <w:shd w:val="clear" w:color="auto" w:fill="DBE5F1"/>
          </w:tcPr>
          <w:p w14:paraId="730D46DC"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6</w:t>
            </w:r>
          </w:p>
        </w:tc>
        <w:tc>
          <w:tcPr>
            <w:tcW w:w="1499" w:type="dxa"/>
            <w:gridSpan w:val="3"/>
            <w:shd w:val="clear" w:color="auto" w:fill="DBE5F1"/>
          </w:tcPr>
          <w:p w14:paraId="5F64489A"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7</w:t>
            </w:r>
          </w:p>
        </w:tc>
      </w:tr>
      <w:tr w:rsidR="00E85474" w:rsidRPr="00E85474" w14:paraId="4DF5C5D4" w14:textId="77777777" w:rsidTr="00024BF1">
        <w:trPr>
          <w:cantSplit/>
          <w:trHeight w:val="1570"/>
          <w:jc w:val="center"/>
        </w:trPr>
        <w:tc>
          <w:tcPr>
            <w:tcW w:w="2267" w:type="dxa"/>
            <w:gridSpan w:val="2"/>
            <w:vMerge/>
            <w:shd w:val="clear" w:color="auto" w:fill="auto"/>
          </w:tcPr>
          <w:p w14:paraId="749242F2" w14:textId="77777777" w:rsidR="00E85474" w:rsidRPr="00E85474" w:rsidRDefault="00E85474" w:rsidP="00E85474">
            <w:pPr>
              <w:rPr>
                <w:rFonts w:ascii="Arial" w:hAnsi="Arial" w:cs="Arial"/>
                <w:sz w:val="20"/>
                <w:szCs w:val="24"/>
              </w:rPr>
            </w:pPr>
          </w:p>
        </w:tc>
        <w:tc>
          <w:tcPr>
            <w:tcW w:w="472" w:type="dxa"/>
            <w:shd w:val="clear" w:color="auto" w:fill="auto"/>
            <w:textDirection w:val="btLr"/>
          </w:tcPr>
          <w:p w14:paraId="2A1F343A"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EG4011</w:t>
            </w:r>
          </w:p>
        </w:tc>
        <w:tc>
          <w:tcPr>
            <w:tcW w:w="472" w:type="dxa"/>
            <w:shd w:val="clear" w:color="auto" w:fill="auto"/>
            <w:textDirection w:val="btLr"/>
          </w:tcPr>
          <w:p w14:paraId="0A2367B8"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EG4012</w:t>
            </w:r>
          </w:p>
        </w:tc>
        <w:tc>
          <w:tcPr>
            <w:tcW w:w="472" w:type="dxa"/>
            <w:shd w:val="clear" w:color="auto" w:fill="auto"/>
            <w:textDirection w:val="btLr"/>
          </w:tcPr>
          <w:p w14:paraId="0B4EBEBC"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EG4013</w:t>
            </w:r>
          </w:p>
        </w:tc>
        <w:tc>
          <w:tcPr>
            <w:tcW w:w="472" w:type="dxa"/>
            <w:shd w:val="clear" w:color="auto" w:fill="auto"/>
            <w:textDirection w:val="btLr"/>
          </w:tcPr>
          <w:p w14:paraId="66F7F14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EG4014</w:t>
            </w:r>
          </w:p>
        </w:tc>
        <w:tc>
          <w:tcPr>
            <w:tcW w:w="472" w:type="dxa"/>
            <w:shd w:val="clear" w:color="auto" w:fill="auto"/>
            <w:textDirection w:val="btLr"/>
          </w:tcPr>
          <w:p w14:paraId="50F15AA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CE5011</w:t>
            </w:r>
          </w:p>
        </w:tc>
        <w:tc>
          <w:tcPr>
            <w:tcW w:w="472" w:type="dxa"/>
            <w:shd w:val="clear" w:color="auto" w:fill="auto"/>
            <w:textDirection w:val="btLr"/>
          </w:tcPr>
          <w:p w14:paraId="5630D67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CE5012</w:t>
            </w:r>
          </w:p>
        </w:tc>
        <w:tc>
          <w:tcPr>
            <w:tcW w:w="472" w:type="dxa"/>
            <w:shd w:val="clear" w:color="auto" w:fill="auto"/>
            <w:textDirection w:val="btLr"/>
          </w:tcPr>
          <w:p w14:paraId="2AA1A7B2"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CE5013</w:t>
            </w:r>
          </w:p>
        </w:tc>
        <w:tc>
          <w:tcPr>
            <w:tcW w:w="472" w:type="dxa"/>
            <w:shd w:val="clear" w:color="auto" w:fill="auto"/>
            <w:textDirection w:val="btLr"/>
          </w:tcPr>
          <w:p w14:paraId="16AB1E2D"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EG5014</w:t>
            </w:r>
          </w:p>
        </w:tc>
        <w:tc>
          <w:tcPr>
            <w:tcW w:w="472" w:type="dxa"/>
            <w:shd w:val="clear" w:color="auto" w:fill="auto"/>
            <w:textDirection w:val="btLr"/>
          </w:tcPr>
          <w:p w14:paraId="3DB154E7"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CE6611</w:t>
            </w:r>
          </w:p>
        </w:tc>
        <w:tc>
          <w:tcPr>
            <w:tcW w:w="472" w:type="dxa"/>
            <w:shd w:val="clear" w:color="auto" w:fill="auto"/>
            <w:textDirection w:val="btLr"/>
          </w:tcPr>
          <w:p w14:paraId="5712F05E"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EG6025</w:t>
            </w:r>
          </w:p>
        </w:tc>
        <w:tc>
          <w:tcPr>
            <w:tcW w:w="483" w:type="dxa"/>
            <w:shd w:val="clear" w:color="auto" w:fill="auto"/>
            <w:textDirection w:val="btLr"/>
          </w:tcPr>
          <w:p w14:paraId="0C9C26C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EG6015</w:t>
            </w:r>
          </w:p>
        </w:tc>
        <w:tc>
          <w:tcPr>
            <w:tcW w:w="492" w:type="dxa"/>
            <w:gridSpan w:val="2"/>
            <w:textDirection w:val="btLr"/>
          </w:tcPr>
          <w:p w14:paraId="5D8992D0"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CE7712</w:t>
            </w:r>
          </w:p>
        </w:tc>
        <w:tc>
          <w:tcPr>
            <w:tcW w:w="493" w:type="dxa"/>
            <w:textDirection w:val="btLr"/>
          </w:tcPr>
          <w:p w14:paraId="01D21793"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CE7711</w:t>
            </w:r>
          </w:p>
        </w:tc>
        <w:tc>
          <w:tcPr>
            <w:tcW w:w="493" w:type="dxa"/>
            <w:textDirection w:val="btLr"/>
          </w:tcPr>
          <w:p w14:paraId="73DF05FE"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EG7000</w:t>
            </w:r>
          </w:p>
        </w:tc>
      </w:tr>
      <w:tr w:rsidR="00E85474" w:rsidRPr="00E85474" w14:paraId="7BD794D3" w14:textId="77777777" w:rsidTr="00024BF1">
        <w:trPr>
          <w:trHeight w:val="261"/>
          <w:jc w:val="center"/>
        </w:trPr>
        <w:tc>
          <w:tcPr>
            <w:tcW w:w="1769" w:type="dxa"/>
            <w:vMerge w:val="restart"/>
            <w:shd w:val="clear" w:color="auto" w:fill="auto"/>
          </w:tcPr>
          <w:p w14:paraId="68B33DCA" w14:textId="77777777" w:rsidR="00E85474" w:rsidRPr="00E85474" w:rsidRDefault="00E85474" w:rsidP="00E85474">
            <w:pPr>
              <w:rPr>
                <w:rFonts w:ascii="Arial" w:hAnsi="Arial" w:cs="Arial"/>
                <w:b/>
                <w:sz w:val="20"/>
                <w:szCs w:val="24"/>
              </w:rPr>
            </w:pPr>
            <w:r w:rsidRPr="00E85474">
              <w:rPr>
                <w:rFonts w:ascii="Arial" w:hAnsi="Arial" w:cs="Arial"/>
                <w:b/>
                <w:sz w:val="20"/>
                <w:szCs w:val="24"/>
              </w:rPr>
              <w:t>Knowledge &amp; Understanding</w:t>
            </w:r>
          </w:p>
        </w:tc>
        <w:tc>
          <w:tcPr>
            <w:tcW w:w="498" w:type="dxa"/>
            <w:shd w:val="clear" w:color="auto" w:fill="auto"/>
          </w:tcPr>
          <w:p w14:paraId="3F565E2D" w14:textId="77777777" w:rsidR="00E85474" w:rsidRPr="00E85474" w:rsidRDefault="00E85474" w:rsidP="00E85474">
            <w:pPr>
              <w:rPr>
                <w:rFonts w:ascii="Arial" w:hAnsi="Arial" w:cs="Arial"/>
                <w:sz w:val="20"/>
                <w:szCs w:val="24"/>
              </w:rPr>
            </w:pPr>
            <w:r w:rsidRPr="00E85474">
              <w:rPr>
                <w:rFonts w:ascii="Arial" w:hAnsi="Arial" w:cs="Arial"/>
                <w:sz w:val="20"/>
                <w:szCs w:val="24"/>
              </w:rPr>
              <w:t>A1</w:t>
            </w:r>
          </w:p>
        </w:tc>
        <w:tc>
          <w:tcPr>
            <w:tcW w:w="472" w:type="dxa"/>
            <w:shd w:val="clear" w:color="auto" w:fill="auto"/>
          </w:tcPr>
          <w:p w14:paraId="6F67BE7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A038897" w14:textId="77777777" w:rsidR="00E85474" w:rsidRPr="00E85474" w:rsidRDefault="00E85474" w:rsidP="00E85474">
            <w:pPr>
              <w:rPr>
                <w:rFonts w:ascii="Arial" w:hAnsi="Arial" w:cs="Arial"/>
                <w:sz w:val="20"/>
                <w:szCs w:val="24"/>
              </w:rPr>
            </w:pPr>
          </w:p>
        </w:tc>
        <w:tc>
          <w:tcPr>
            <w:tcW w:w="472" w:type="dxa"/>
            <w:shd w:val="clear" w:color="auto" w:fill="auto"/>
          </w:tcPr>
          <w:p w14:paraId="749BF84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E90732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69EF51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B2D3D3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193046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01BF86C" w14:textId="77777777" w:rsidR="00E85474" w:rsidRPr="00E85474" w:rsidRDefault="00E85474" w:rsidP="00E85474">
            <w:pPr>
              <w:rPr>
                <w:rFonts w:ascii="Arial" w:hAnsi="Arial" w:cs="Arial"/>
                <w:sz w:val="20"/>
                <w:szCs w:val="24"/>
              </w:rPr>
            </w:pPr>
          </w:p>
        </w:tc>
        <w:tc>
          <w:tcPr>
            <w:tcW w:w="472" w:type="dxa"/>
            <w:shd w:val="clear" w:color="auto" w:fill="auto"/>
          </w:tcPr>
          <w:p w14:paraId="1C16126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5CC40E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7E3793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4CAE513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66F0FE3"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7DC14DE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7A2298F5" w14:textId="77777777" w:rsidTr="00024BF1">
        <w:trPr>
          <w:jc w:val="center"/>
        </w:trPr>
        <w:tc>
          <w:tcPr>
            <w:tcW w:w="1769" w:type="dxa"/>
            <w:vMerge/>
            <w:shd w:val="clear" w:color="auto" w:fill="auto"/>
          </w:tcPr>
          <w:p w14:paraId="18755C1D" w14:textId="77777777" w:rsidR="00E85474" w:rsidRPr="00E85474" w:rsidRDefault="00E85474" w:rsidP="00E85474">
            <w:pPr>
              <w:rPr>
                <w:rFonts w:ascii="Arial" w:hAnsi="Arial" w:cs="Arial"/>
                <w:b/>
                <w:sz w:val="20"/>
                <w:szCs w:val="24"/>
              </w:rPr>
            </w:pPr>
          </w:p>
        </w:tc>
        <w:tc>
          <w:tcPr>
            <w:tcW w:w="498" w:type="dxa"/>
            <w:shd w:val="clear" w:color="auto" w:fill="auto"/>
          </w:tcPr>
          <w:p w14:paraId="695B88F1" w14:textId="77777777" w:rsidR="00E85474" w:rsidRPr="00E85474" w:rsidRDefault="00E85474" w:rsidP="00E85474">
            <w:pPr>
              <w:rPr>
                <w:rFonts w:ascii="Arial" w:hAnsi="Arial" w:cs="Arial"/>
                <w:sz w:val="20"/>
                <w:szCs w:val="24"/>
              </w:rPr>
            </w:pPr>
            <w:r w:rsidRPr="00E85474">
              <w:rPr>
                <w:rFonts w:ascii="Arial" w:hAnsi="Arial" w:cs="Arial"/>
                <w:sz w:val="20"/>
                <w:szCs w:val="24"/>
              </w:rPr>
              <w:t>A2</w:t>
            </w:r>
          </w:p>
        </w:tc>
        <w:tc>
          <w:tcPr>
            <w:tcW w:w="472" w:type="dxa"/>
            <w:shd w:val="clear" w:color="auto" w:fill="auto"/>
          </w:tcPr>
          <w:p w14:paraId="77A17F88" w14:textId="77777777" w:rsidR="00E85474" w:rsidRPr="00E85474" w:rsidRDefault="00E85474" w:rsidP="00E85474">
            <w:pPr>
              <w:rPr>
                <w:rFonts w:ascii="Arial" w:hAnsi="Arial" w:cs="Arial"/>
                <w:sz w:val="20"/>
                <w:szCs w:val="24"/>
              </w:rPr>
            </w:pPr>
          </w:p>
        </w:tc>
        <w:tc>
          <w:tcPr>
            <w:tcW w:w="472" w:type="dxa"/>
            <w:shd w:val="clear" w:color="auto" w:fill="auto"/>
          </w:tcPr>
          <w:p w14:paraId="09A6798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290B98F" w14:textId="77777777" w:rsidR="00E85474" w:rsidRPr="00E85474" w:rsidRDefault="00E85474" w:rsidP="00E85474">
            <w:pPr>
              <w:rPr>
                <w:rFonts w:ascii="Arial" w:hAnsi="Arial" w:cs="Arial"/>
                <w:sz w:val="20"/>
                <w:szCs w:val="24"/>
              </w:rPr>
            </w:pPr>
          </w:p>
        </w:tc>
        <w:tc>
          <w:tcPr>
            <w:tcW w:w="472" w:type="dxa"/>
            <w:shd w:val="clear" w:color="auto" w:fill="auto"/>
          </w:tcPr>
          <w:p w14:paraId="152B7F6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0C3BE8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07123A6" w14:textId="77777777" w:rsidR="00E85474" w:rsidRPr="00E85474" w:rsidRDefault="00E85474" w:rsidP="00E85474">
            <w:pPr>
              <w:rPr>
                <w:rFonts w:ascii="Arial" w:hAnsi="Arial" w:cs="Arial"/>
                <w:sz w:val="20"/>
                <w:szCs w:val="24"/>
              </w:rPr>
            </w:pPr>
          </w:p>
        </w:tc>
        <w:tc>
          <w:tcPr>
            <w:tcW w:w="472" w:type="dxa"/>
            <w:shd w:val="clear" w:color="auto" w:fill="auto"/>
          </w:tcPr>
          <w:p w14:paraId="7F7172A4" w14:textId="77777777" w:rsidR="00E85474" w:rsidRPr="00E85474" w:rsidRDefault="00E85474" w:rsidP="00E85474">
            <w:pPr>
              <w:rPr>
                <w:rFonts w:ascii="Arial" w:hAnsi="Arial" w:cs="Arial"/>
                <w:sz w:val="20"/>
                <w:szCs w:val="24"/>
              </w:rPr>
            </w:pPr>
          </w:p>
        </w:tc>
        <w:tc>
          <w:tcPr>
            <w:tcW w:w="472" w:type="dxa"/>
            <w:shd w:val="clear" w:color="auto" w:fill="auto"/>
          </w:tcPr>
          <w:p w14:paraId="3E47E787" w14:textId="77777777" w:rsidR="00E85474" w:rsidRPr="00E85474" w:rsidRDefault="00E85474" w:rsidP="00E85474">
            <w:pPr>
              <w:rPr>
                <w:rFonts w:ascii="Arial" w:hAnsi="Arial" w:cs="Arial"/>
                <w:sz w:val="20"/>
                <w:szCs w:val="24"/>
              </w:rPr>
            </w:pPr>
          </w:p>
        </w:tc>
        <w:tc>
          <w:tcPr>
            <w:tcW w:w="472" w:type="dxa"/>
            <w:shd w:val="clear" w:color="auto" w:fill="auto"/>
          </w:tcPr>
          <w:p w14:paraId="6789F9E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3445D1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60B53810"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2334BAC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38EED6B0"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3DAEE8B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46356FC4" w14:textId="77777777" w:rsidTr="00024BF1">
        <w:trPr>
          <w:jc w:val="center"/>
        </w:trPr>
        <w:tc>
          <w:tcPr>
            <w:tcW w:w="1769" w:type="dxa"/>
            <w:vMerge/>
            <w:shd w:val="clear" w:color="auto" w:fill="auto"/>
          </w:tcPr>
          <w:p w14:paraId="1C52DF19" w14:textId="77777777" w:rsidR="00E85474" w:rsidRPr="00E85474" w:rsidRDefault="00E85474" w:rsidP="00E85474">
            <w:pPr>
              <w:rPr>
                <w:rFonts w:ascii="Arial" w:hAnsi="Arial" w:cs="Arial"/>
                <w:b/>
                <w:sz w:val="20"/>
                <w:szCs w:val="24"/>
              </w:rPr>
            </w:pPr>
          </w:p>
        </w:tc>
        <w:tc>
          <w:tcPr>
            <w:tcW w:w="498" w:type="dxa"/>
            <w:shd w:val="clear" w:color="auto" w:fill="auto"/>
          </w:tcPr>
          <w:p w14:paraId="324591BB" w14:textId="77777777" w:rsidR="00E85474" w:rsidRPr="00E85474" w:rsidRDefault="00E85474" w:rsidP="00E85474">
            <w:pPr>
              <w:rPr>
                <w:rFonts w:ascii="Arial" w:hAnsi="Arial" w:cs="Arial"/>
                <w:sz w:val="20"/>
                <w:szCs w:val="24"/>
              </w:rPr>
            </w:pPr>
            <w:r w:rsidRPr="00E85474">
              <w:rPr>
                <w:rFonts w:ascii="Arial" w:hAnsi="Arial" w:cs="Arial"/>
                <w:sz w:val="20"/>
                <w:szCs w:val="24"/>
              </w:rPr>
              <w:t>A3</w:t>
            </w:r>
          </w:p>
        </w:tc>
        <w:tc>
          <w:tcPr>
            <w:tcW w:w="472" w:type="dxa"/>
            <w:shd w:val="clear" w:color="auto" w:fill="auto"/>
          </w:tcPr>
          <w:p w14:paraId="31F48FFF" w14:textId="77777777" w:rsidR="00E85474" w:rsidRPr="00E85474" w:rsidRDefault="00E85474" w:rsidP="00E85474">
            <w:pPr>
              <w:rPr>
                <w:rFonts w:ascii="Arial" w:hAnsi="Arial" w:cs="Arial"/>
                <w:sz w:val="20"/>
                <w:szCs w:val="24"/>
              </w:rPr>
            </w:pPr>
          </w:p>
        </w:tc>
        <w:tc>
          <w:tcPr>
            <w:tcW w:w="472" w:type="dxa"/>
            <w:shd w:val="clear" w:color="auto" w:fill="auto"/>
          </w:tcPr>
          <w:p w14:paraId="0E44F40B" w14:textId="77777777" w:rsidR="00E85474" w:rsidRPr="00E85474" w:rsidRDefault="00E85474" w:rsidP="00E85474">
            <w:pPr>
              <w:rPr>
                <w:rFonts w:ascii="Arial" w:hAnsi="Arial" w:cs="Arial"/>
                <w:sz w:val="20"/>
                <w:szCs w:val="24"/>
              </w:rPr>
            </w:pPr>
          </w:p>
        </w:tc>
        <w:tc>
          <w:tcPr>
            <w:tcW w:w="472" w:type="dxa"/>
            <w:shd w:val="clear" w:color="auto" w:fill="auto"/>
          </w:tcPr>
          <w:p w14:paraId="06530BA3" w14:textId="77777777" w:rsidR="00E85474" w:rsidRPr="00E85474" w:rsidRDefault="00E85474" w:rsidP="00E85474">
            <w:pPr>
              <w:rPr>
                <w:rFonts w:ascii="Arial" w:hAnsi="Arial" w:cs="Arial"/>
                <w:sz w:val="20"/>
                <w:szCs w:val="24"/>
              </w:rPr>
            </w:pPr>
          </w:p>
        </w:tc>
        <w:tc>
          <w:tcPr>
            <w:tcW w:w="472" w:type="dxa"/>
            <w:shd w:val="clear" w:color="auto" w:fill="auto"/>
          </w:tcPr>
          <w:p w14:paraId="3AF2243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6631336" w14:textId="77777777" w:rsidR="00E85474" w:rsidRPr="00E85474" w:rsidRDefault="00E85474" w:rsidP="00E85474">
            <w:pPr>
              <w:rPr>
                <w:rFonts w:ascii="Arial" w:hAnsi="Arial" w:cs="Arial"/>
                <w:sz w:val="20"/>
                <w:szCs w:val="24"/>
              </w:rPr>
            </w:pPr>
          </w:p>
        </w:tc>
        <w:tc>
          <w:tcPr>
            <w:tcW w:w="472" w:type="dxa"/>
            <w:shd w:val="clear" w:color="auto" w:fill="auto"/>
          </w:tcPr>
          <w:p w14:paraId="51E4ED49" w14:textId="77777777" w:rsidR="00E85474" w:rsidRPr="00E85474" w:rsidRDefault="00E85474" w:rsidP="00E85474">
            <w:pPr>
              <w:rPr>
                <w:rFonts w:ascii="Arial" w:hAnsi="Arial" w:cs="Arial"/>
                <w:sz w:val="20"/>
                <w:szCs w:val="24"/>
              </w:rPr>
            </w:pPr>
          </w:p>
        </w:tc>
        <w:tc>
          <w:tcPr>
            <w:tcW w:w="472" w:type="dxa"/>
            <w:shd w:val="clear" w:color="auto" w:fill="auto"/>
          </w:tcPr>
          <w:p w14:paraId="566FEE4C" w14:textId="77777777" w:rsidR="00E85474" w:rsidRPr="00E85474" w:rsidRDefault="00E85474" w:rsidP="00E85474">
            <w:pPr>
              <w:rPr>
                <w:rFonts w:ascii="Arial" w:hAnsi="Arial" w:cs="Arial"/>
                <w:sz w:val="20"/>
                <w:szCs w:val="24"/>
              </w:rPr>
            </w:pPr>
          </w:p>
        </w:tc>
        <w:tc>
          <w:tcPr>
            <w:tcW w:w="472" w:type="dxa"/>
            <w:shd w:val="clear" w:color="auto" w:fill="auto"/>
          </w:tcPr>
          <w:p w14:paraId="1F15BF3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055602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6564A0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3761C4A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3CC3298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261C92C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3137D6B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45BEC206" w14:textId="77777777" w:rsidTr="00024BF1">
        <w:trPr>
          <w:jc w:val="center"/>
        </w:trPr>
        <w:tc>
          <w:tcPr>
            <w:tcW w:w="1769" w:type="dxa"/>
            <w:vMerge/>
            <w:shd w:val="clear" w:color="auto" w:fill="auto"/>
          </w:tcPr>
          <w:p w14:paraId="0B0D9603" w14:textId="77777777" w:rsidR="00E85474" w:rsidRPr="00E85474" w:rsidRDefault="00E85474" w:rsidP="00E85474">
            <w:pPr>
              <w:rPr>
                <w:rFonts w:ascii="Arial" w:hAnsi="Arial" w:cs="Arial"/>
                <w:b/>
                <w:sz w:val="20"/>
                <w:szCs w:val="24"/>
              </w:rPr>
            </w:pPr>
          </w:p>
        </w:tc>
        <w:tc>
          <w:tcPr>
            <w:tcW w:w="498" w:type="dxa"/>
            <w:shd w:val="clear" w:color="auto" w:fill="auto"/>
          </w:tcPr>
          <w:p w14:paraId="2340A278" w14:textId="77777777" w:rsidR="00E85474" w:rsidRPr="00E85474" w:rsidRDefault="00E85474" w:rsidP="00E85474">
            <w:pPr>
              <w:rPr>
                <w:rFonts w:ascii="Arial" w:hAnsi="Arial" w:cs="Arial"/>
                <w:sz w:val="20"/>
                <w:szCs w:val="24"/>
              </w:rPr>
            </w:pPr>
            <w:r w:rsidRPr="00E85474">
              <w:rPr>
                <w:rFonts w:ascii="Arial" w:hAnsi="Arial" w:cs="Arial"/>
                <w:sz w:val="20"/>
                <w:szCs w:val="24"/>
              </w:rPr>
              <w:t>A4</w:t>
            </w:r>
          </w:p>
        </w:tc>
        <w:tc>
          <w:tcPr>
            <w:tcW w:w="472" w:type="dxa"/>
            <w:shd w:val="clear" w:color="auto" w:fill="auto"/>
          </w:tcPr>
          <w:p w14:paraId="01A5A3F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A903AC8" w14:textId="77777777" w:rsidR="00E85474" w:rsidRPr="00E85474" w:rsidRDefault="00E85474" w:rsidP="00E85474">
            <w:pPr>
              <w:rPr>
                <w:rFonts w:ascii="Arial" w:hAnsi="Arial" w:cs="Arial"/>
                <w:sz w:val="20"/>
                <w:szCs w:val="24"/>
              </w:rPr>
            </w:pPr>
          </w:p>
        </w:tc>
        <w:tc>
          <w:tcPr>
            <w:tcW w:w="472" w:type="dxa"/>
            <w:shd w:val="clear" w:color="auto" w:fill="auto"/>
          </w:tcPr>
          <w:p w14:paraId="1A2BF4C2" w14:textId="77777777" w:rsidR="00E85474" w:rsidRPr="00E85474" w:rsidRDefault="00E85474" w:rsidP="00E85474">
            <w:pPr>
              <w:rPr>
                <w:rFonts w:ascii="Arial" w:hAnsi="Arial" w:cs="Arial"/>
                <w:sz w:val="20"/>
                <w:szCs w:val="24"/>
              </w:rPr>
            </w:pPr>
          </w:p>
        </w:tc>
        <w:tc>
          <w:tcPr>
            <w:tcW w:w="472" w:type="dxa"/>
            <w:shd w:val="clear" w:color="auto" w:fill="auto"/>
          </w:tcPr>
          <w:p w14:paraId="23597D3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B25461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FFE2F5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56B717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5ED30B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77366D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13D88C5"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40B4C3A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71C2F8E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FD436F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6B4EB69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485BC43F" w14:textId="77777777" w:rsidTr="00024BF1">
        <w:trPr>
          <w:jc w:val="center"/>
        </w:trPr>
        <w:tc>
          <w:tcPr>
            <w:tcW w:w="1769" w:type="dxa"/>
            <w:vMerge/>
            <w:shd w:val="clear" w:color="auto" w:fill="auto"/>
          </w:tcPr>
          <w:p w14:paraId="42264901" w14:textId="77777777" w:rsidR="00E85474" w:rsidRPr="00E85474" w:rsidRDefault="00E85474" w:rsidP="00E85474">
            <w:pPr>
              <w:rPr>
                <w:rFonts w:ascii="Arial" w:hAnsi="Arial" w:cs="Arial"/>
                <w:b/>
                <w:sz w:val="20"/>
                <w:szCs w:val="24"/>
              </w:rPr>
            </w:pPr>
          </w:p>
        </w:tc>
        <w:tc>
          <w:tcPr>
            <w:tcW w:w="498" w:type="dxa"/>
            <w:shd w:val="clear" w:color="auto" w:fill="auto"/>
          </w:tcPr>
          <w:p w14:paraId="51CB899F" w14:textId="77777777" w:rsidR="00E85474" w:rsidRPr="00E85474" w:rsidRDefault="00E85474" w:rsidP="00E85474">
            <w:pPr>
              <w:rPr>
                <w:rFonts w:ascii="Arial" w:hAnsi="Arial" w:cs="Arial"/>
                <w:sz w:val="20"/>
                <w:szCs w:val="24"/>
              </w:rPr>
            </w:pPr>
            <w:r w:rsidRPr="00E85474">
              <w:rPr>
                <w:rFonts w:ascii="Arial" w:hAnsi="Arial" w:cs="Arial"/>
                <w:sz w:val="20"/>
                <w:szCs w:val="24"/>
              </w:rPr>
              <w:t>A5</w:t>
            </w:r>
          </w:p>
        </w:tc>
        <w:tc>
          <w:tcPr>
            <w:tcW w:w="472" w:type="dxa"/>
            <w:shd w:val="clear" w:color="auto" w:fill="auto"/>
          </w:tcPr>
          <w:p w14:paraId="086B85F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S</w:t>
            </w:r>
            <w:r w:rsidRPr="00E85474">
              <w:rPr>
                <w:rFonts w:ascii="Arial" w:hAnsi="Arial" w:cs="Arial"/>
                <w:sz w:val="20"/>
                <w:szCs w:val="24"/>
              </w:rPr>
              <w:t>F</w:t>
            </w:r>
          </w:p>
        </w:tc>
        <w:tc>
          <w:tcPr>
            <w:tcW w:w="472" w:type="dxa"/>
            <w:shd w:val="clear" w:color="auto" w:fill="auto"/>
          </w:tcPr>
          <w:p w14:paraId="1FFDEE41" w14:textId="77777777" w:rsidR="00E85474" w:rsidRPr="00E85474" w:rsidRDefault="00E85474" w:rsidP="00E85474">
            <w:pPr>
              <w:rPr>
                <w:rFonts w:ascii="Arial" w:hAnsi="Arial" w:cs="Arial"/>
                <w:sz w:val="20"/>
                <w:szCs w:val="24"/>
              </w:rPr>
            </w:pPr>
          </w:p>
        </w:tc>
        <w:tc>
          <w:tcPr>
            <w:tcW w:w="472" w:type="dxa"/>
            <w:shd w:val="clear" w:color="auto" w:fill="auto"/>
          </w:tcPr>
          <w:p w14:paraId="6BA9F19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1A59CE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981E1C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6BF5342" w14:textId="77777777" w:rsidR="00E85474" w:rsidRPr="00E85474" w:rsidRDefault="00E85474" w:rsidP="00E85474">
            <w:pPr>
              <w:rPr>
                <w:rFonts w:ascii="Arial" w:hAnsi="Arial" w:cs="Arial"/>
                <w:sz w:val="20"/>
                <w:szCs w:val="24"/>
              </w:rPr>
            </w:pPr>
          </w:p>
        </w:tc>
        <w:tc>
          <w:tcPr>
            <w:tcW w:w="472" w:type="dxa"/>
            <w:shd w:val="clear" w:color="auto" w:fill="auto"/>
          </w:tcPr>
          <w:p w14:paraId="74E9B4D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4CC4A5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C4DC81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F0239A6" w14:textId="77777777" w:rsidR="00E85474" w:rsidRPr="00E85474" w:rsidRDefault="00E85474" w:rsidP="00E85474">
            <w:pPr>
              <w:rPr>
                <w:rFonts w:ascii="Arial" w:hAnsi="Arial" w:cs="Arial"/>
                <w:sz w:val="20"/>
                <w:szCs w:val="24"/>
              </w:rPr>
            </w:pPr>
          </w:p>
        </w:tc>
        <w:tc>
          <w:tcPr>
            <w:tcW w:w="483" w:type="dxa"/>
            <w:shd w:val="clear" w:color="auto" w:fill="auto"/>
          </w:tcPr>
          <w:p w14:paraId="136A9C1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7BF3629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431A3031" w14:textId="77777777" w:rsidR="00E85474" w:rsidRPr="00E85474" w:rsidRDefault="00E85474" w:rsidP="00E85474">
            <w:pPr>
              <w:rPr>
                <w:rFonts w:ascii="Arial" w:hAnsi="Arial" w:cs="Arial"/>
                <w:sz w:val="20"/>
                <w:szCs w:val="24"/>
              </w:rPr>
            </w:pPr>
          </w:p>
        </w:tc>
        <w:tc>
          <w:tcPr>
            <w:tcW w:w="493" w:type="dxa"/>
          </w:tcPr>
          <w:p w14:paraId="5EB7B30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6A4F7D33" w14:textId="77777777" w:rsidTr="00024BF1">
        <w:trPr>
          <w:jc w:val="center"/>
        </w:trPr>
        <w:tc>
          <w:tcPr>
            <w:tcW w:w="1769" w:type="dxa"/>
            <w:vMerge/>
            <w:shd w:val="clear" w:color="auto" w:fill="auto"/>
          </w:tcPr>
          <w:p w14:paraId="03848147" w14:textId="77777777" w:rsidR="00E85474" w:rsidRPr="00E85474" w:rsidRDefault="00E85474" w:rsidP="00E85474">
            <w:pPr>
              <w:rPr>
                <w:rFonts w:ascii="Arial" w:hAnsi="Arial" w:cs="Arial"/>
                <w:b/>
                <w:sz w:val="20"/>
                <w:szCs w:val="24"/>
              </w:rPr>
            </w:pPr>
          </w:p>
        </w:tc>
        <w:tc>
          <w:tcPr>
            <w:tcW w:w="498" w:type="dxa"/>
            <w:shd w:val="clear" w:color="auto" w:fill="auto"/>
          </w:tcPr>
          <w:p w14:paraId="0D6032D9" w14:textId="77777777" w:rsidR="00E85474" w:rsidRPr="00E85474" w:rsidRDefault="00E85474" w:rsidP="00E85474">
            <w:pPr>
              <w:rPr>
                <w:rFonts w:ascii="Arial" w:hAnsi="Arial" w:cs="Arial"/>
                <w:sz w:val="20"/>
                <w:szCs w:val="24"/>
              </w:rPr>
            </w:pPr>
            <w:r w:rsidRPr="00E85474">
              <w:rPr>
                <w:rFonts w:ascii="Arial" w:hAnsi="Arial" w:cs="Arial"/>
                <w:sz w:val="20"/>
                <w:szCs w:val="24"/>
              </w:rPr>
              <w:t>A6</w:t>
            </w:r>
          </w:p>
        </w:tc>
        <w:tc>
          <w:tcPr>
            <w:tcW w:w="472" w:type="dxa"/>
            <w:shd w:val="clear" w:color="auto" w:fill="auto"/>
          </w:tcPr>
          <w:p w14:paraId="3E8B6F3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635AC22" w14:textId="77777777" w:rsidR="00E85474" w:rsidRPr="00E85474" w:rsidRDefault="00E85474" w:rsidP="00E85474">
            <w:pPr>
              <w:rPr>
                <w:rFonts w:ascii="Arial" w:hAnsi="Arial" w:cs="Arial"/>
                <w:sz w:val="20"/>
                <w:szCs w:val="24"/>
              </w:rPr>
            </w:pPr>
          </w:p>
        </w:tc>
        <w:tc>
          <w:tcPr>
            <w:tcW w:w="472" w:type="dxa"/>
            <w:shd w:val="clear" w:color="auto" w:fill="auto"/>
          </w:tcPr>
          <w:p w14:paraId="54193518" w14:textId="77777777" w:rsidR="00E85474" w:rsidRPr="00E85474" w:rsidRDefault="00E85474" w:rsidP="00E85474">
            <w:pPr>
              <w:rPr>
                <w:rFonts w:ascii="Arial" w:hAnsi="Arial" w:cs="Arial"/>
                <w:sz w:val="20"/>
                <w:szCs w:val="24"/>
              </w:rPr>
            </w:pPr>
          </w:p>
        </w:tc>
        <w:tc>
          <w:tcPr>
            <w:tcW w:w="472" w:type="dxa"/>
            <w:shd w:val="clear" w:color="auto" w:fill="auto"/>
          </w:tcPr>
          <w:p w14:paraId="6616C20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21E0DA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5FEF00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04BEC87" w14:textId="77777777" w:rsidR="00E85474" w:rsidRPr="00E85474" w:rsidRDefault="00E85474" w:rsidP="00E85474">
            <w:pPr>
              <w:rPr>
                <w:rFonts w:ascii="Arial" w:hAnsi="Arial" w:cs="Arial"/>
                <w:sz w:val="20"/>
                <w:szCs w:val="24"/>
              </w:rPr>
            </w:pPr>
          </w:p>
        </w:tc>
        <w:tc>
          <w:tcPr>
            <w:tcW w:w="472" w:type="dxa"/>
            <w:shd w:val="clear" w:color="auto" w:fill="auto"/>
          </w:tcPr>
          <w:p w14:paraId="3BBDCDA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B87A55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DDE9F0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0087677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6598581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2077E50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329A738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5C8F70DA" w14:textId="77777777" w:rsidTr="00024BF1">
        <w:trPr>
          <w:jc w:val="center"/>
        </w:trPr>
        <w:tc>
          <w:tcPr>
            <w:tcW w:w="1769" w:type="dxa"/>
            <w:vMerge w:val="restart"/>
            <w:shd w:val="clear" w:color="auto" w:fill="auto"/>
          </w:tcPr>
          <w:p w14:paraId="06830857" w14:textId="77777777" w:rsidR="00E85474" w:rsidRPr="00E85474" w:rsidRDefault="00E85474" w:rsidP="00E85474">
            <w:pPr>
              <w:rPr>
                <w:rFonts w:ascii="Arial" w:hAnsi="Arial" w:cs="Arial"/>
                <w:b/>
                <w:sz w:val="20"/>
                <w:szCs w:val="24"/>
              </w:rPr>
            </w:pPr>
            <w:r w:rsidRPr="00E85474">
              <w:rPr>
                <w:rFonts w:ascii="Arial" w:hAnsi="Arial" w:cs="Arial"/>
                <w:b/>
                <w:sz w:val="20"/>
                <w:szCs w:val="24"/>
              </w:rPr>
              <w:t>Intellectual Skills</w:t>
            </w:r>
          </w:p>
        </w:tc>
        <w:tc>
          <w:tcPr>
            <w:tcW w:w="498" w:type="dxa"/>
            <w:shd w:val="clear" w:color="auto" w:fill="auto"/>
          </w:tcPr>
          <w:p w14:paraId="6BE399EA" w14:textId="77777777" w:rsidR="00E85474" w:rsidRPr="00E85474" w:rsidRDefault="00E85474" w:rsidP="00E85474">
            <w:pPr>
              <w:rPr>
                <w:rFonts w:ascii="Arial" w:hAnsi="Arial" w:cs="Arial"/>
                <w:sz w:val="20"/>
                <w:szCs w:val="24"/>
              </w:rPr>
            </w:pPr>
            <w:r w:rsidRPr="00E85474">
              <w:rPr>
                <w:rFonts w:ascii="Arial" w:hAnsi="Arial" w:cs="Arial"/>
                <w:sz w:val="20"/>
                <w:szCs w:val="24"/>
              </w:rPr>
              <w:t>B1</w:t>
            </w:r>
          </w:p>
        </w:tc>
        <w:tc>
          <w:tcPr>
            <w:tcW w:w="472" w:type="dxa"/>
            <w:shd w:val="clear" w:color="auto" w:fill="auto"/>
          </w:tcPr>
          <w:p w14:paraId="15949B9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12109B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B7F0EA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46297C2" w14:textId="77777777" w:rsidR="00E85474" w:rsidRPr="00E85474" w:rsidRDefault="00E85474" w:rsidP="00E85474">
            <w:pPr>
              <w:rPr>
                <w:rFonts w:ascii="Arial" w:hAnsi="Arial" w:cs="Arial"/>
                <w:sz w:val="20"/>
                <w:szCs w:val="24"/>
              </w:rPr>
            </w:pPr>
          </w:p>
        </w:tc>
        <w:tc>
          <w:tcPr>
            <w:tcW w:w="472" w:type="dxa"/>
            <w:shd w:val="clear" w:color="auto" w:fill="auto"/>
          </w:tcPr>
          <w:p w14:paraId="5564A03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062C39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7F6ED8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703DE57" w14:textId="77777777" w:rsidR="00E85474" w:rsidRPr="00E85474" w:rsidRDefault="00E85474" w:rsidP="00E85474">
            <w:pPr>
              <w:rPr>
                <w:rFonts w:ascii="Arial" w:hAnsi="Arial" w:cs="Arial"/>
                <w:sz w:val="20"/>
                <w:szCs w:val="24"/>
              </w:rPr>
            </w:pPr>
          </w:p>
        </w:tc>
        <w:tc>
          <w:tcPr>
            <w:tcW w:w="472" w:type="dxa"/>
            <w:shd w:val="clear" w:color="auto" w:fill="auto"/>
          </w:tcPr>
          <w:p w14:paraId="0A75783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79189D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05617E8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083FEC3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754E3E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2EB7CF1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6E567FAA" w14:textId="77777777" w:rsidTr="00024BF1">
        <w:trPr>
          <w:jc w:val="center"/>
        </w:trPr>
        <w:tc>
          <w:tcPr>
            <w:tcW w:w="1769" w:type="dxa"/>
            <w:vMerge/>
            <w:shd w:val="clear" w:color="auto" w:fill="auto"/>
          </w:tcPr>
          <w:p w14:paraId="05E94573" w14:textId="77777777" w:rsidR="00E85474" w:rsidRPr="00E85474" w:rsidRDefault="00E85474" w:rsidP="00E85474">
            <w:pPr>
              <w:rPr>
                <w:rFonts w:ascii="Arial" w:hAnsi="Arial" w:cs="Arial"/>
                <w:b/>
                <w:sz w:val="20"/>
                <w:szCs w:val="24"/>
              </w:rPr>
            </w:pPr>
          </w:p>
        </w:tc>
        <w:tc>
          <w:tcPr>
            <w:tcW w:w="498" w:type="dxa"/>
            <w:shd w:val="clear" w:color="auto" w:fill="auto"/>
          </w:tcPr>
          <w:p w14:paraId="6119EF9E" w14:textId="77777777" w:rsidR="00E85474" w:rsidRPr="00E85474" w:rsidRDefault="00E85474" w:rsidP="00E85474">
            <w:pPr>
              <w:rPr>
                <w:rFonts w:ascii="Arial" w:hAnsi="Arial" w:cs="Arial"/>
                <w:sz w:val="20"/>
                <w:szCs w:val="24"/>
              </w:rPr>
            </w:pPr>
            <w:r w:rsidRPr="00E85474">
              <w:rPr>
                <w:rFonts w:ascii="Arial" w:hAnsi="Arial" w:cs="Arial"/>
                <w:sz w:val="20"/>
                <w:szCs w:val="24"/>
              </w:rPr>
              <w:t>B2</w:t>
            </w:r>
          </w:p>
        </w:tc>
        <w:tc>
          <w:tcPr>
            <w:tcW w:w="472" w:type="dxa"/>
            <w:shd w:val="clear" w:color="auto" w:fill="auto"/>
          </w:tcPr>
          <w:p w14:paraId="3B0A6BF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9DDE92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14777D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DCDE6D8" w14:textId="77777777" w:rsidR="00E85474" w:rsidRPr="00E85474" w:rsidRDefault="00E85474" w:rsidP="00E85474">
            <w:pPr>
              <w:rPr>
                <w:rFonts w:ascii="Arial" w:hAnsi="Arial" w:cs="Arial"/>
                <w:sz w:val="20"/>
                <w:szCs w:val="24"/>
              </w:rPr>
            </w:pPr>
          </w:p>
        </w:tc>
        <w:tc>
          <w:tcPr>
            <w:tcW w:w="472" w:type="dxa"/>
            <w:shd w:val="clear" w:color="auto" w:fill="auto"/>
          </w:tcPr>
          <w:p w14:paraId="3F1DE80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95B1C2C"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754B6B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7F1CE7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28A721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44895E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FACABA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7E42A1A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D40580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087E3F7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5A1D0348" w14:textId="77777777" w:rsidTr="00024BF1">
        <w:trPr>
          <w:jc w:val="center"/>
        </w:trPr>
        <w:tc>
          <w:tcPr>
            <w:tcW w:w="1769" w:type="dxa"/>
            <w:vMerge/>
            <w:shd w:val="clear" w:color="auto" w:fill="auto"/>
          </w:tcPr>
          <w:p w14:paraId="076C941F" w14:textId="77777777" w:rsidR="00E85474" w:rsidRPr="00E85474" w:rsidRDefault="00E85474" w:rsidP="00E85474">
            <w:pPr>
              <w:rPr>
                <w:rFonts w:ascii="Arial" w:hAnsi="Arial" w:cs="Arial"/>
                <w:b/>
                <w:sz w:val="20"/>
                <w:szCs w:val="24"/>
              </w:rPr>
            </w:pPr>
          </w:p>
        </w:tc>
        <w:tc>
          <w:tcPr>
            <w:tcW w:w="498" w:type="dxa"/>
            <w:shd w:val="clear" w:color="auto" w:fill="auto"/>
          </w:tcPr>
          <w:p w14:paraId="6B7B2A5F" w14:textId="77777777" w:rsidR="00E85474" w:rsidRPr="00E85474" w:rsidRDefault="00E85474" w:rsidP="00E85474">
            <w:pPr>
              <w:rPr>
                <w:rFonts w:ascii="Arial" w:hAnsi="Arial" w:cs="Arial"/>
                <w:sz w:val="20"/>
                <w:szCs w:val="24"/>
              </w:rPr>
            </w:pPr>
            <w:r w:rsidRPr="00E85474">
              <w:rPr>
                <w:rFonts w:ascii="Arial" w:hAnsi="Arial" w:cs="Arial"/>
                <w:sz w:val="20"/>
                <w:szCs w:val="24"/>
              </w:rPr>
              <w:t>B3</w:t>
            </w:r>
          </w:p>
        </w:tc>
        <w:tc>
          <w:tcPr>
            <w:tcW w:w="472" w:type="dxa"/>
            <w:shd w:val="clear" w:color="auto" w:fill="auto"/>
          </w:tcPr>
          <w:p w14:paraId="6F1578C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5C7EE5F" w14:textId="77777777" w:rsidR="00E85474" w:rsidRPr="00E85474" w:rsidRDefault="00E85474" w:rsidP="00E85474">
            <w:pPr>
              <w:rPr>
                <w:rFonts w:ascii="Arial" w:hAnsi="Arial" w:cs="Arial"/>
                <w:sz w:val="20"/>
                <w:szCs w:val="24"/>
              </w:rPr>
            </w:pPr>
          </w:p>
        </w:tc>
        <w:tc>
          <w:tcPr>
            <w:tcW w:w="472" w:type="dxa"/>
            <w:shd w:val="clear" w:color="auto" w:fill="auto"/>
          </w:tcPr>
          <w:p w14:paraId="0210784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CE2CD0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3E056D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0706A05"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3A01B9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04EEDD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F06E1E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614B5A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338AA37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68AEACA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0217B80"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6F8B9D4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1875B2AB" w14:textId="77777777" w:rsidTr="00024BF1">
        <w:trPr>
          <w:jc w:val="center"/>
        </w:trPr>
        <w:tc>
          <w:tcPr>
            <w:tcW w:w="1769" w:type="dxa"/>
            <w:vMerge/>
            <w:shd w:val="clear" w:color="auto" w:fill="auto"/>
          </w:tcPr>
          <w:p w14:paraId="2613C962" w14:textId="77777777" w:rsidR="00E85474" w:rsidRPr="00E85474" w:rsidRDefault="00E85474" w:rsidP="00E85474">
            <w:pPr>
              <w:rPr>
                <w:rFonts w:ascii="Arial" w:hAnsi="Arial" w:cs="Arial"/>
                <w:b/>
                <w:sz w:val="20"/>
                <w:szCs w:val="24"/>
              </w:rPr>
            </w:pPr>
          </w:p>
        </w:tc>
        <w:tc>
          <w:tcPr>
            <w:tcW w:w="498" w:type="dxa"/>
            <w:shd w:val="clear" w:color="auto" w:fill="auto"/>
          </w:tcPr>
          <w:p w14:paraId="6021817A" w14:textId="77777777" w:rsidR="00E85474" w:rsidRPr="00E85474" w:rsidRDefault="00E85474" w:rsidP="00E85474">
            <w:pPr>
              <w:rPr>
                <w:rFonts w:ascii="Arial" w:hAnsi="Arial" w:cs="Arial"/>
                <w:sz w:val="20"/>
                <w:szCs w:val="24"/>
              </w:rPr>
            </w:pPr>
            <w:r w:rsidRPr="00E85474">
              <w:rPr>
                <w:rFonts w:ascii="Arial" w:hAnsi="Arial" w:cs="Arial"/>
                <w:sz w:val="20"/>
                <w:szCs w:val="24"/>
              </w:rPr>
              <w:t>B4</w:t>
            </w:r>
          </w:p>
        </w:tc>
        <w:tc>
          <w:tcPr>
            <w:tcW w:w="472" w:type="dxa"/>
            <w:shd w:val="clear" w:color="auto" w:fill="auto"/>
          </w:tcPr>
          <w:p w14:paraId="00710D1A" w14:textId="77777777" w:rsidR="00E85474" w:rsidRPr="00E85474" w:rsidRDefault="00E85474" w:rsidP="00E85474">
            <w:pPr>
              <w:rPr>
                <w:rFonts w:ascii="Arial" w:hAnsi="Arial" w:cs="Arial"/>
                <w:sz w:val="20"/>
                <w:szCs w:val="24"/>
              </w:rPr>
            </w:pPr>
          </w:p>
        </w:tc>
        <w:tc>
          <w:tcPr>
            <w:tcW w:w="472" w:type="dxa"/>
            <w:shd w:val="clear" w:color="auto" w:fill="auto"/>
          </w:tcPr>
          <w:p w14:paraId="0C104184" w14:textId="77777777" w:rsidR="00E85474" w:rsidRPr="00E85474" w:rsidRDefault="00E85474" w:rsidP="00E85474">
            <w:pPr>
              <w:rPr>
                <w:rFonts w:ascii="Arial" w:hAnsi="Arial" w:cs="Arial"/>
                <w:sz w:val="20"/>
                <w:szCs w:val="24"/>
              </w:rPr>
            </w:pPr>
          </w:p>
        </w:tc>
        <w:tc>
          <w:tcPr>
            <w:tcW w:w="472" w:type="dxa"/>
            <w:shd w:val="clear" w:color="auto" w:fill="auto"/>
          </w:tcPr>
          <w:p w14:paraId="66AE18BA" w14:textId="77777777" w:rsidR="00E85474" w:rsidRPr="00E85474" w:rsidRDefault="00E85474" w:rsidP="00E85474">
            <w:pPr>
              <w:rPr>
                <w:rFonts w:ascii="Arial" w:hAnsi="Arial" w:cs="Arial"/>
                <w:sz w:val="20"/>
                <w:szCs w:val="24"/>
              </w:rPr>
            </w:pPr>
          </w:p>
        </w:tc>
        <w:tc>
          <w:tcPr>
            <w:tcW w:w="472" w:type="dxa"/>
            <w:shd w:val="clear" w:color="auto" w:fill="auto"/>
          </w:tcPr>
          <w:p w14:paraId="3FF7909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773D4E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51BBF4D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2ACC229" w14:textId="77777777" w:rsidR="00E85474" w:rsidRPr="00E85474" w:rsidRDefault="00E85474" w:rsidP="00E85474">
            <w:pPr>
              <w:rPr>
                <w:rFonts w:ascii="Arial" w:hAnsi="Arial" w:cs="Arial"/>
                <w:sz w:val="20"/>
                <w:szCs w:val="24"/>
              </w:rPr>
            </w:pPr>
          </w:p>
        </w:tc>
        <w:tc>
          <w:tcPr>
            <w:tcW w:w="472" w:type="dxa"/>
            <w:shd w:val="clear" w:color="auto" w:fill="auto"/>
          </w:tcPr>
          <w:p w14:paraId="28A1618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2267E0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9BEEA6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1C32586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5276B7C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2F75C60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43BE2B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44B9BC65" w14:textId="77777777" w:rsidTr="00024BF1">
        <w:trPr>
          <w:jc w:val="center"/>
        </w:trPr>
        <w:tc>
          <w:tcPr>
            <w:tcW w:w="1769" w:type="dxa"/>
            <w:vMerge/>
            <w:shd w:val="clear" w:color="auto" w:fill="auto"/>
          </w:tcPr>
          <w:p w14:paraId="76540D54" w14:textId="77777777" w:rsidR="00E85474" w:rsidRPr="00E85474" w:rsidRDefault="00E85474" w:rsidP="00E85474">
            <w:pPr>
              <w:rPr>
                <w:rFonts w:ascii="Arial" w:hAnsi="Arial" w:cs="Arial"/>
                <w:b/>
                <w:sz w:val="20"/>
                <w:szCs w:val="24"/>
              </w:rPr>
            </w:pPr>
          </w:p>
        </w:tc>
        <w:tc>
          <w:tcPr>
            <w:tcW w:w="498" w:type="dxa"/>
            <w:shd w:val="clear" w:color="auto" w:fill="auto"/>
          </w:tcPr>
          <w:p w14:paraId="11904D19" w14:textId="77777777" w:rsidR="00E85474" w:rsidRPr="00E85474" w:rsidRDefault="00E85474" w:rsidP="00E85474">
            <w:pPr>
              <w:rPr>
                <w:rFonts w:ascii="Arial" w:hAnsi="Arial" w:cs="Arial"/>
                <w:sz w:val="20"/>
                <w:szCs w:val="24"/>
              </w:rPr>
            </w:pPr>
            <w:r w:rsidRPr="00E85474">
              <w:rPr>
                <w:rFonts w:ascii="Arial" w:hAnsi="Arial" w:cs="Arial"/>
                <w:sz w:val="20"/>
                <w:szCs w:val="24"/>
              </w:rPr>
              <w:t>B5</w:t>
            </w:r>
          </w:p>
        </w:tc>
        <w:tc>
          <w:tcPr>
            <w:tcW w:w="472" w:type="dxa"/>
            <w:shd w:val="clear" w:color="auto" w:fill="auto"/>
          </w:tcPr>
          <w:p w14:paraId="67EA7C0A"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9A5822C" w14:textId="77777777" w:rsidR="00E85474" w:rsidRPr="00E85474" w:rsidRDefault="00E85474" w:rsidP="00E85474">
            <w:pPr>
              <w:rPr>
                <w:rFonts w:ascii="Arial" w:hAnsi="Arial" w:cs="Arial"/>
                <w:sz w:val="20"/>
                <w:szCs w:val="24"/>
              </w:rPr>
            </w:pPr>
          </w:p>
        </w:tc>
        <w:tc>
          <w:tcPr>
            <w:tcW w:w="472" w:type="dxa"/>
            <w:shd w:val="clear" w:color="auto" w:fill="auto"/>
          </w:tcPr>
          <w:p w14:paraId="4D7F931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23AFA0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B95BCA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5A720BCF" w14:textId="77777777" w:rsidR="00E85474" w:rsidRPr="00E85474" w:rsidRDefault="00E85474" w:rsidP="00E85474">
            <w:pPr>
              <w:rPr>
                <w:rFonts w:ascii="Arial" w:hAnsi="Arial" w:cs="Arial"/>
                <w:sz w:val="20"/>
                <w:szCs w:val="24"/>
              </w:rPr>
            </w:pPr>
          </w:p>
        </w:tc>
        <w:tc>
          <w:tcPr>
            <w:tcW w:w="472" w:type="dxa"/>
            <w:shd w:val="clear" w:color="auto" w:fill="auto"/>
          </w:tcPr>
          <w:p w14:paraId="643BDB30" w14:textId="77777777" w:rsidR="00E85474" w:rsidRPr="00E85474" w:rsidRDefault="00E85474" w:rsidP="00E85474">
            <w:pPr>
              <w:rPr>
                <w:rFonts w:ascii="Arial" w:hAnsi="Arial" w:cs="Arial"/>
                <w:sz w:val="20"/>
                <w:szCs w:val="24"/>
              </w:rPr>
            </w:pPr>
          </w:p>
        </w:tc>
        <w:tc>
          <w:tcPr>
            <w:tcW w:w="472" w:type="dxa"/>
            <w:shd w:val="clear" w:color="auto" w:fill="auto"/>
          </w:tcPr>
          <w:p w14:paraId="6754BC3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8C58CE2"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DBA7A1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45EAA2D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5575EDD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2831515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070ACF2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60303899" w14:textId="77777777" w:rsidTr="00024BF1">
        <w:trPr>
          <w:jc w:val="center"/>
        </w:trPr>
        <w:tc>
          <w:tcPr>
            <w:tcW w:w="1769" w:type="dxa"/>
            <w:vMerge/>
            <w:shd w:val="clear" w:color="auto" w:fill="auto"/>
          </w:tcPr>
          <w:p w14:paraId="247D557F" w14:textId="77777777" w:rsidR="00E85474" w:rsidRPr="00E85474" w:rsidRDefault="00E85474" w:rsidP="00E85474">
            <w:pPr>
              <w:rPr>
                <w:rFonts w:ascii="Arial" w:hAnsi="Arial" w:cs="Arial"/>
                <w:b/>
                <w:sz w:val="20"/>
                <w:szCs w:val="24"/>
              </w:rPr>
            </w:pPr>
          </w:p>
        </w:tc>
        <w:tc>
          <w:tcPr>
            <w:tcW w:w="498" w:type="dxa"/>
            <w:shd w:val="clear" w:color="auto" w:fill="auto"/>
          </w:tcPr>
          <w:p w14:paraId="7745A4B4" w14:textId="77777777" w:rsidR="00E85474" w:rsidRPr="00E85474" w:rsidRDefault="00E85474" w:rsidP="00E85474">
            <w:pPr>
              <w:rPr>
                <w:rFonts w:ascii="Arial" w:hAnsi="Arial" w:cs="Arial"/>
                <w:sz w:val="20"/>
                <w:szCs w:val="24"/>
              </w:rPr>
            </w:pPr>
            <w:r w:rsidRPr="00E85474">
              <w:rPr>
                <w:rFonts w:ascii="Arial" w:hAnsi="Arial" w:cs="Arial"/>
                <w:sz w:val="20"/>
                <w:szCs w:val="24"/>
              </w:rPr>
              <w:t>B6</w:t>
            </w:r>
          </w:p>
        </w:tc>
        <w:tc>
          <w:tcPr>
            <w:tcW w:w="472" w:type="dxa"/>
            <w:shd w:val="clear" w:color="auto" w:fill="auto"/>
          </w:tcPr>
          <w:p w14:paraId="45CC76BD" w14:textId="77777777" w:rsidR="00E85474" w:rsidRPr="00E85474" w:rsidRDefault="00E85474" w:rsidP="00E85474">
            <w:pPr>
              <w:rPr>
                <w:rFonts w:ascii="Arial" w:hAnsi="Arial" w:cs="Arial"/>
                <w:sz w:val="20"/>
                <w:szCs w:val="24"/>
              </w:rPr>
            </w:pPr>
          </w:p>
        </w:tc>
        <w:tc>
          <w:tcPr>
            <w:tcW w:w="472" w:type="dxa"/>
            <w:shd w:val="clear" w:color="auto" w:fill="auto"/>
          </w:tcPr>
          <w:p w14:paraId="4FF4197C" w14:textId="77777777" w:rsidR="00E85474" w:rsidRPr="00E85474" w:rsidRDefault="00E85474" w:rsidP="00E85474">
            <w:pPr>
              <w:rPr>
                <w:rFonts w:ascii="Arial" w:hAnsi="Arial" w:cs="Arial"/>
                <w:sz w:val="20"/>
                <w:szCs w:val="24"/>
              </w:rPr>
            </w:pPr>
          </w:p>
        </w:tc>
        <w:tc>
          <w:tcPr>
            <w:tcW w:w="472" w:type="dxa"/>
            <w:shd w:val="clear" w:color="auto" w:fill="auto"/>
          </w:tcPr>
          <w:p w14:paraId="6282884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4B40582"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94418A7" w14:textId="77777777" w:rsidR="00E85474" w:rsidRPr="00E85474" w:rsidRDefault="00E85474" w:rsidP="00E85474">
            <w:pPr>
              <w:rPr>
                <w:rFonts w:ascii="Arial" w:hAnsi="Arial" w:cs="Arial"/>
                <w:sz w:val="20"/>
                <w:szCs w:val="24"/>
              </w:rPr>
            </w:pPr>
          </w:p>
        </w:tc>
        <w:tc>
          <w:tcPr>
            <w:tcW w:w="472" w:type="dxa"/>
            <w:shd w:val="clear" w:color="auto" w:fill="auto"/>
          </w:tcPr>
          <w:p w14:paraId="5472A2FF" w14:textId="77777777" w:rsidR="00E85474" w:rsidRPr="00E85474" w:rsidRDefault="00E85474" w:rsidP="00E85474">
            <w:pPr>
              <w:rPr>
                <w:rFonts w:ascii="Arial" w:hAnsi="Arial" w:cs="Arial"/>
                <w:sz w:val="20"/>
                <w:szCs w:val="24"/>
              </w:rPr>
            </w:pPr>
          </w:p>
        </w:tc>
        <w:tc>
          <w:tcPr>
            <w:tcW w:w="472" w:type="dxa"/>
            <w:shd w:val="clear" w:color="auto" w:fill="auto"/>
          </w:tcPr>
          <w:p w14:paraId="4CE3F2C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FE62DA3"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C71A28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E74E67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75BB344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29D0A29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43F95F6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0CCE9C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2405CEBD" w14:textId="77777777" w:rsidTr="00024BF1">
        <w:trPr>
          <w:jc w:val="center"/>
        </w:trPr>
        <w:tc>
          <w:tcPr>
            <w:tcW w:w="1769" w:type="dxa"/>
            <w:vMerge w:val="restart"/>
            <w:shd w:val="clear" w:color="auto" w:fill="auto"/>
          </w:tcPr>
          <w:p w14:paraId="34F83B38" w14:textId="77777777" w:rsidR="00E85474" w:rsidRPr="00E85474" w:rsidRDefault="00E85474" w:rsidP="00E85474">
            <w:pPr>
              <w:rPr>
                <w:rFonts w:ascii="Arial" w:hAnsi="Arial" w:cs="Arial"/>
                <w:b/>
                <w:sz w:val="20"/>
                <w:szCs w:val="24"/>
              </w:rPr>
            </w:pPr>
            <w:r w:rsidRPr="00E85474">
              <w:rPr>
                <w:rFonts w:ascii="Arial" w:hAnsi="Arial" w:cs="Arial"/>
                <w:b/>
                <w:sz w:val="20"/>
                <w:szCs w:val="24"/>
              </w:rPr>
              <w:t>Practical Skills</w:t>
            </w:r>
          </w:p>
        </w:tc>
        <w:tc>
          <w:tcPr>
            <w:tcW w:w="498" w:type="dxa"/>
            <w:shd w:val="clear" w:color="auto" w:fill="auto"/>
          </w:tcPr>
          <w:p w14:paraId="3204B3ED" w14:textId="77777777" w:rsidR="00E85474" w:rsidRPr="00E85474" w:rsidRDefault="00E85474" w:rsidP="00E85474">
            <w:pPr>
              <w:rPr>
                <w:rFonts w:ascii="Arial" w:hAnsi="Arial" w:cs="Arial"/>
                <w:sz w:val="20"/>
                <w:szCs w:val="24"/>
              </w:rPr>
            </w:pPr>
            <w:r w:rsidRPr="00E85474">
              <w:rPr>
                <w:rFonts w:ascii="Arial" w:hAnsi="Arial" w:cs="Arial"/>
                <w:sz w:val="20"/>
                <w:szCs w:val="24"/>
              </w:rPr>
              <w:t>C1</w:t>
            </w:r>
          </w:p>
        </w:tc>
        <w:tc>
          <w:tcPr>
            <w:tcW w:w="472" w:type="dxa"/>
            <w:shd w:val="clear" w:color="auto" w:fill="auto"/>
          </w:tcPr>
          <w:p w14:paraId="79776A1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52E73EF" w14:textId="77777777" w:rsidR="00E85474" w:rsidRPr="00E85474" w:rsidRDefault="00E85474" w:rsidP="00E85474">
            <w:pPr>
              <w:rPr>
                <w:rFonts w:ascii="Arial" w:hAnsi="Arial" w:cs="Arial"/>
                <w:sz w:val="20"/>
                <w:szCs w:val="24"/>
              </w:rPr>
            </w:pPr>
          </w:p>
        </w:tc>
        <w:tc>
          <w:tcPr>
            <w:tcW w:w="472" w:type="dxa"/>
            <w:shd w:val="clear" w:color="auto" w:fill="auto"/>
          </w:tcPr>
          <w:p w14:paraId="122287D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1C2323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20D9CD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F4769D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1B3D5E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B223B11" w14:textId="77777777" w:rsidR="00E85474" w:rsidRPr="00E85474" w:rsidRDefault="00E85474" w:rsidP="00E85474">
            <w:pPr>
              <w:rPr>
                <w:rFonts w:ascii="Arial" w:hAnsi="Arial" w:cs="Arial"/>
                <w:sz w:val="20"/>
                <w:szCs w:val="24"/>
              </w:rPr>
            </w:pPr>
          </w:p>
        </w:tc>
        <w:tc>
          <w:tcPr>
            <w:tcW w:w="472" w:type="dxa"/>
            <w:shd w:val="clear" w:color="auto" w:fill="auto"/>
          </w:tcPr>
          <w:p w14:paraId="0B40B28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C0E879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64757B4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0A08676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7F73D53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19C7E0B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09556962" w14:textId="77777777" w:rsidTr="00024BF1">
        <w:trPr>
          <w:jc w:val="center"/>
        </w:trPr>
        <w:tc>
          <w:tcPr>
            <w:tcW w:w="1769" w:type="dxa"/>
            <w:vMerge/>
            <w:shd w:val="clear" w:color="auto" w:fill="auto"/>
          </w:tcPr>
          <w:p w14:paraId="0DD8E9DA" w14:textId="77777777" w:rsidR="00E85474" w:rsidRPr="00E85474" w:rsidRDefault="00E85474" w:rsidP="00E85474">
            <w:pPr>
              <w:rPr>
                <w:rFonts w:ascii="Arial" w:hAnsi="Arial" w:cs="Arial"/>
                <w:sz w:val="20"/>
                <w:szCs w:val="24"/>
              </w:rPr>
            </w:pPr>
          </w:p>
        </w:tc>
        <w:tc>
          <w:tcPr>
            <w:tcW w:w="498" w:type="dxa"/>
            <w:shd w:val="clear" w:color="auto" w:fill="auto"/>
          </w:tcPr>
          <w:p w14:paraId="559004B8" w14:textId="77777777" w:rsidR="00E85474" w:rsidRPr="00E85474" w:rsidRDefault="00E85474" w:rsidP="00E85474">
            <w:pPr>
              <w:rPr>
                <w:rFonts w:ascii="Arial" w:hAnsi="Arial" w:cs="Arial"/>
                <w:sz w:val="20"/>
                <w:szCs w:val="24"/>
              </w:rPr>
            </w:pPr>
            <w:r w:rsidRPr="00E85474">
              <w:rPr>
                <w:rFonts w:ascii="Arial" w:hAnsi="Arial" w:cs="Arial"/>
                <w:sz w:val="20"/>
                <w:szCs w:val="24"/>
              </w:rPr>
              <w:t>C2</w:t>
            </w:r>
          </w:p>
        </w:tc>
        <w:tc>
          <w:tcPr>
            <w:tcW w:w="472" w:type="dxa"/>
            <w:shd w:val="clear" w:color="auto" w:fill="auto"/>
          </w:tcPr>
          <w:p w14:paraId="1111ED59" w14:textId="77777777" w:rsidR="00E85474" w:rsidRPr="00E85474" w:rsidRDefault="00E85474" w:rsidP="00E85474">
            <w:pPr>
              <w:rPr>
                <w:rFonts w:ascii="Arial" w:hAnsi="Arial" w:cs="Arial"/>
                <w:sz w:val="20"/>
                <w:szCs w:val="24"/>
              </w:rPr>
            </w:pPr>
          </w:p>
        </w:tc>
        <w:tc>
          <w:tcPr>
            <w:tcW w:w="472" w:type="dxa"/>
            <w:shd w:val="clear" w:color="auto" w:fill="auto"/>
          </w:tcPr>
          <w:p w14:paraId="77CB3563" w14:textId="77777777" w:rsidR="00E85474" w:rsidRPr="00E85474" w:rsidRDefault="00E85474" w:rsidP="00E85474">
            <w:pPr>
              <w:rPr>
                <w:rFonts w:ascii="Arial" w:hAnsi="Arial" w:cs="Arial"/>
                <w:sz w:val="20"/>
                <w:szCs w:val="24"/>
              </w:rPr>
            </w:pPr>
          </w:p>
        </w:tc>
        <w:tc>
          <w:tcPr>
            <w:tcW w:w="472" w:type="dxa"/>
            <w:shd w:val="clear" w:color="auto" w:fill="auto"/>
          </w:tcPr>
          <w:p w14:paraId="49CC10CC" w14:textId="77777777" w:rsidR="00E85474" w:rsidRPr="00E85474" w:rsidRDefault="00E85474" w:rsidP="00E85474">
            <w:pPr>
              <w:rPr>
                <w:rFonts w:ascii="Arial" w:hAnsi="Arial" w:cs="Arial"/>
                <w:sz w:val="20"/>
                <w:szCs w:val="24"/>
              </w:rPr>
            </w:pPr>
          </w:p>
        </w:tc>
        <w:tc>
          <w:tcPr>
            <w:tcW w:w="472" w:type="dxa"/>
            <w:shd w:val="clear" w:color="auto" w:fill="auto"/>
          </w:tcPr>
          <w:p w14:paraId="34AD497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6E713A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9EA79F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356A3EB" w14:textId="77777777" w:rsidR="00E85474" w:rsidRPr="00E85474" w:rsidRDefault="00E85474" w:rsidP="00E85474">
            <w:pPr>
              <w:rPr>
                <w:rFonts w:ascii="Arial" w:hAnsi="Arial" w:cs="Arial"/>
                <w:sz w:val="20"/>
                <w:szCs w:val="24"/>
              </w:rPr>
            </w:pPr>
          </w:p>
        </w:tc>
        <w:tc>
          <w:tcPr>
            <w:tcW w:w="472" w:type="dxa"/>
            <w:shd w:val="clear" w:color="auto" w:fill="auto"/>
          </w:tcPr>
          <w:p w14:paraId="3DDB5360" w14:textId="77777777" w:rsidR="00E85474" w:rsidRPr="00E85474" w:rsidRDefault="00E85474" w:rsidP="00E85474">
            <w:pPr>
              <w:rPr>
                <w:rFonts w:ascii="Arial" w:hAnsi="Arial" w:cs="Arial"/>
                <w:sz w:val="20"/>
                <w:szCs w:val="24"/>
              </w:rPr>
            </w:pPr>
          </w:p>
        </w:tc>
        <w:tc>
          <w:tcPr>
            <w:tcW w:w="472" w:type="dxa"/>
            <w:shd w:val="clear" w:color="auto" w:fill="auto"/>
          </w:tcPr>
          <w:p w14:paraId="221A5E0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895BEFB" w14:textId="77777777" w:rsidR="00E85474" w:rsidRPr="00E85474" w:rsidRDefault="00E85474" w:rsidP="00E85474">
            <w:pPr>
              <w:rPr>
                <w:rFonts w:ascii="Arial" w:hAnsi="Arial" w:cs="Arial"/>
                <w:sz w:val="20"/>
                <w:szCs w:val="24"/>
              </w:rPr>
            </w:pPr>
          </w:p>
        </w:tc>
        <w:tc>
          <w:tcPr>
            <w:tcW w:w="483" w:type="dxa"/>
            <w:shd w:val="clear" w:color="auto" w:fill="auto"/>
          </w:tcPr>
          <w:p w14:paraId="53CC82D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67C556C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89E680F" w14:textId="77777777" w:rsidR="00E85474" w:rsidRPr="00E85474" w:rsidRDefault="00E85474" w:rsidP="00E85474">
            <w:pPr>
              <w:rPr>
                <w:rFonts w:ascii="Arial" w:hAnsi="Arial" w:cs="Arial"/>
                <w:sz w:val="20"/>
                <w:szCs w:val="24"/>
              </w:rPr>
            </w:pPr>
          </w:p>
        </w:tc>
        <w:tc>
          <w:tcPr>
            <w:tcW w:w="493" w:type="dxa"/>
          </w:tcPr>
          <w:p w14:paraId="100ACC8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42C9D901" w14:textId="77777777" w:rsidTr="00024BF1">
        <w:trPr>
          <w:jc w:val="center"/>
        </w:trPr>
        <w:tc>
          <w:tcPr>
            <w:tcW w:w="1769" w:type="dxa"/>
            <w:vMerge/>
            <w:shd w:val="clear" w:color="auto" w:fill="auto"/>
          </w:tcPr>
          <w:p w14:paraId="2CB87E43" w14:textId="77777777" w:rsidR="00E85474" w:rsidRPr="00E85474" w:rsidRDefault="00E85474" w:rsidP="00E85474">
            <w:pPr>
              <w:rPr>
                <w:rFonts w:ascii="Arial" w:hAnsi="Arial" w:cs="Arial"/>
                <w:sz w:val="20"/>
                <w:szCs w:val="24"/>
              </w:rPr>
            </w:pPr>
          </w:p>
        </w:tc>
        <w:tc>
          <w:tcPr>
            <w:tcW w:w="498" w:type="dxa"/>
            <w:shd w:val="clear" w:color="auto" w:fill="auto"/>
          </w:tcPr>
          <w:p w14:paraId="3CD0A9E1" w14:textId="77777777" w:rsidR="00E85474" w:rsidRPr="00E85474" w:rsidRDefault="00E85474" w:rsidP="00E85474">
            <w:pPr>
              <w:rPr>
                <w:rFonts w:ascii="Arial" w:hAnsi="Arial" w:cs="Arial"/>
                <w:sz w:val="20"/>
                <w:szCs w:val="24"/>
              </w:rPr>
            </w:pPr>
            <w:r w:rsidRPr="00E85474">
              <w:rPr>
                <w:rFonts w:ascii="Arial" w:hAnsi="Arial" w:cs="Arial"/>
                <w:sz w:val="20"/>
                <w:szCs w:val="24"/>
              </w:rPr>
              <w:t>C3</w:t>
            </w:r>
          </w:p>
        </w:tc>
        <w:tc>
          <w:tcPr>
            <w:tcW w:w="472" w:type="dxa"/>
            <w:shd w:val="clear" w:color="auto" w:fill="auto"/>
          </w:tcPr>
          <w:p w14:paraId="2C11F8E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886796E" w14:textId="77777777" w:rsidR="00E85474" w:rsidRPr="00E85474" w:rsidRDefault="00E85474" w:rsidP="00E85474">
            <w:pPr>
              <w:rPr>
                <w:rFonts w:ascii="Arial" w:hAnsi="Arial" w:cs="Arial"/>
                <w:sz w:val="20"/>
                <w:szCs w:val="24"/>
              </w:rPr>
            </w:pPr>
          </w:p>
        </w:tc>
        <w:tc>
          <w:tcPr>
            <w:tcW w:w="472" w:type="dxa"/>
            <w:shd w:val="clear" w:color="auto" w:fill="auto"/>
          </w:tcPr>
          <w:p w14:paraId="69ED3DA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D6462C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F2E3DF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C0C061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453A17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767042A" w14:textId="77777777" w:rsidR="00E85474" w:rsidRPr="00E85474" w:rsidRDefault="00E85474" w:rsidP="00E85474">
            <w:pPr>
              <w:rPr>
                <w:rFonts w:ascii="Arial" w:hAnsi="Arial" w:cs="Arial"/>
                <w:sz w:val="20"/>
                <w:szCs w:val="24"/>
              </w:rPr>
            </w:pPr>
          </w:p>
        </w:tc>
        <w:tc>
          <w:tcPr>
            <w:tcW w:w="472" w:type="dxa"/>
            <w:shd w:val="clear" w:color="auto" w:fill="auto"/>
          </w:tcPr>
          <w:p w14:paraId="66178B3C"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0455DA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7027B0BA"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3DB3CB9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3595B7E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4BBD935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32FB24C4" w14:textId="77777777" w:rsidTr="00024BF1">
        <w:trPr>
          <w:jc w:val="center"/>
        </w:trPr>
        <w:tc>
          <w:tcPr>
            <w:tcW w:w="1769" w:type="dxa"/>
            <w:vMerge/>
            <w:shd w:val="clear" w:color="auto" w:fill="auto"/>
          </w:tcPr>
          <w:p w14:paraId="5496CCE2" w14:textId="77777777" w:rsidR="00E85474" w:rsidRPr="00E85474" w:rsidRDefault="00E85474" w:rsidP="00E85474">
            <w:pPr>
              <w:rPr>
                <w:rFonts w:ascii="Arial" w:hAnsi="Arial" w:cs="Arial"/>
                <w:sz w:val="20"/>
                <w:szCs w:val="24"/>
              </w:rPr>
            </w:pPr>
          </w:p>
        </w:tc>
        <w:tc>
          <w:tcPr>
            <w:tcW w:w="498" w:type="dxa"/>
            <w:shd w:val="clear" w:color="auto" w:fill="auto"/>
          </w:tcPr>
          <w:p w14:paraId="383EEBEB" w14:textId="77777777" w:rsidR="00E85474" w:rsidRPr="00E85474" w:rsidRDefault="00E85474" w:rsidP="00E85474">
            <w:pPr>
              <w:rPr>
                <w:rFonts w:ascii="Arial" w:hAnsi="Arial" w:cs="Arial"/>
                <w:sz w:val="20"/>
                <w:szCs w:val="24"/>
              </w:rPr>
            </w:pPr>
            <w:r w:rsidRPr="00E85474">
              <w:rPr>
                <w:rFonts w:ascii="Arial" w:hAnsi="Arial" w:cs="Arial"/>
                <w:sz w:val="20"/>
                <w:szCs w:val="24"/>
              </w:rPr>
              <w:t>C4</w:t>
            </w:r>
          </w:p>
        </w:tc>
        <w:tc>
          <w:tcPr>
            <w:tcW w:w="472" w:type="dxa"/>
            <w:shd w:val="clear" w:color="auto" w:fill="auto"/>
          </w:tcPr>
          <w:p w14:paraId="60ED6CD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F753F1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002E832"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A92838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51CCC92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84EBC3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F97169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249A64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E7D817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FDD3DA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592EDC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00B901C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484F26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0B54101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6A9E55FD" w14:textId="77777777" w:rsidTr="00024BF1">
        <w:trPr>
          <w:jc w:val="center"/>
        </w:trPr>
        <w:tc>
          <w:tcPr>
            <w:tcW w:w="1769" w:type="dxa"/>
            <w:vMerge/>
            <w:shd w:val="clear" w:color="auto" w:fill="auto"/>
          </w:tcPr>
          <w:p w14:paraId="67BE532F" w14:textId="77777777" w:rsidR="00E85474" w:rsidRPr="00E85474" w:rsidRDefault="00E85474" w:rsidP="00E85474">
            <w:pPr>
              <w:rPr>
                <w:rFonts w:ascii="Arial" w:hAnsi="Arial" w:cs="Arial"/>
                <w:sz w:val="20"/>
                <w:szCs w:val="24"/>
              </w:rPr>
            </w:pPr>
          </w:p>
        </w:tc>
        <w:tc>
          <w:tcPr>
            <w:tcW w:w="498" w:type="dxa"/>
            <w:shd w:val="clear" w:color="auto" w:fill="auto"/>
          </w:tcPr>
          <w:p w14:paraId="0B8A2611" w14:textId="77777777" w:rsidR="00E85474" w:rsidRPr="00E85474" w:rsidRDefault="00E85474" w:rsidP="00E85474">
            <w:pPr>
              <w:rPr>
                <w:rFonts w:ascii="Arial" w:hAnsi="Arial" w:cs="Arial"/>
                <w:sz w:val="20"/>
                <w:szCs w:val="24"/>
              </w:rPr>
            </w:pPr>
            <w:r w:rsidRPr="00E85474">
              <w:rPr>
                <w:rFonts w:ascii="Arial" w:hAnsi="Arial" w:cs="Arial"/>
                <w:sz w:val="20"/>
                <w:szCs w:val="24"/>
              </w:rPr>
              <w:t>C5</w:t>
            </w:r>
          </w:p>
        </w:tc>
        <w:tc>
          <w:tcPr>
            <w:tcW w:w="472" w:type="dxa"/>
            <w:shd w:val="clear" w:color="auto" w:fill="auto"/>
          </w:tcPr>
          <w:p w14:paraId="4DE3148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B980572" w14:textId="77777777" w:rsidR="00E85474" w:rsidRPr="00E85474" w:rsidRDefault="00E85474" w:rsidP="00E85474">
            <w:pPr>
              <w:rPr>
                <w:rFonts w:ascii="Arial" w:hAnsi="Arial" w:cs="Arial"/>
                <w:sz w:val="20"/>
                <w:szCs w:val="24"/>
              </w:rPr>
            </w:pPr>
          </w:p>
        </w:tc>
        <w:tc>
          <w:tcPr>
            <w:tcW w:w="472" w:type="dxa"/>
            <w:shd w:val="clear" w:color="auto" w:fill="auto"/>
          </w:tcPr>
          <w:p w14:paraId="32159DF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258CA85"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35E0AF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69D8480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94F32C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E5B725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53DD44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005D13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A37AC4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24D816D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0F074F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73C5140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bl>
    <w:p w14:paraId="5755B814" w14:textId="77777777" w:rsidR="00E85474" w:rsidRPr="00E85474" w:rsidRDefault="00E85474" w:rsidP="00E85474">
      <w:pPr>
        <w:rPr>
          <w:rFonts w:ascii="Arial" w:hAnsi="Arial" w:cs="Arial"/>
          <w:sz w:val="24"/>
          <w:szCs w:val="24"/>
        </w:rPr>
      </w:pPr>
    </w:p>
    <w:p w14:paraId="0E83CA0F" w14:textId="77777777" w:rsidR="00E85474" w:rsidRPr="00E85474" w:rsidRDefault="00E85474" w:rsidP="00E85474">
      <w:pPr>
        <w:tabs>
          <w:tab w:val="left" w:pos="426"/>
        </w:tabs>
        <w:rPr>
          <w:rFonts w:ascii="Arial" w:hAnsi="Arial" w:cs="Arial"/>
          <w:b/>
          <w:sz w:val="24"/>
          <w:szCs w:val="24"/>
        </w:rPr>
      </w:pPr>
    </w:p>
    <w:p w14:paraId="70EB5F6A" w14:textId="77777777" w:rsidR="00E85474" w:rsidRPr="00E85474" w:rsidRDefault="00E85474" w:rsidP="00E85474">
      <w:pPr>
        <w:tabs>
          <w:tab w:val="left" w:pos="426"/>
        </w:tabs>
        <w:rPr>
          <w:rFonts w:ascii="Arial" w:hAnsi="Arial" w:cs="Arial"/>
          <w:sz w:val="24"/>
          <w:szCs w:val="24"/>
        </w:rPr>
      </w:pPr>
      <w:r w:rsidRPr="00E85474">
        <w:rPr>
          <w:rFonts w:ascii="Arial" w:hAnsi="Arial" w:cs="Arial"/>
          <w:b/>
          <w:sz w:val="24"/>
          <w:szCs w:val="24"/>
        </w:rPr>
        <w:t xml:space="preserve">S </w:t>
      </w:r>
      <w:r w:rsidRPr="00E85474">
        <w:rPr>
          <w:rFonts w:ascii="Arial" w:hAnsi="Arial" w:cs="Arial"/>
          <w:sz w:val="24"/>
          <w:szCs w:val="24"/>
        </w:rPr>
        <w:tab/>
        <w:t xml:space="preserve">indicates where a summative assessment occurs. </w:t>
      </w:r>
    </w:p>
    <w:p w14:paraId="10B847AB" w14:textId="77777777" w:rsidR="00E85474" w:rsidRPr="00E85474" w:rsidRDefault="00E85474" w:rsidP="00E85474">
      <w:pPr>
        <w:rPr>
          <w:rFonts w:ascii="Arial" w:hAnsi="Arial" w:cs="Arial"/>
          <w:sz w:val="24"/>
          <w:szCs w:val="24"/>
        </w:rPr>
      </w:pPr>
    </w:p>
    <w:p w14:paraId="08A21CCD" w14:textId="77777777" w:rsidR="00E85474" w:rsidRPr="00E85474" w:rsidRDefault="00E85474" w:rsidP="00E85474">
      <w:pPr>
        <w:tabs>
          <w:tab w:val="left" w:pos="426"/>
        </w:tabs>
        <w:jc w:val="both"/>
        <w:rPr>
          <w:rFonts w:ascii="Arial" w:hAnsi="Arial" w:cs="Arial"/>
          <w:b/>
          <w:sz w:val="24"/>
          <w:szCs w:val="24"/>
        </w:rPr>
      </w:pPr>
      <w:r w:rsidRPr="00E85474">
        <w:rPr>
          <w:rFonts w:ascii="Arial" w:hAnsi="Arial" w:cs="Arial"/>
          <w:b/>
          <w:sz w:val="24"/>
          <w:szCs w:val="24"/>
        </w:rPr>
        <w:t xml:space="preserve">Students will be provided with formative assessment opportunities throughout the programme to practise and develop their proficiency in the range of assessment methods utilised. </w:t>
      </w:r>
    </w:p>
    <w:p w14:paraId="4E37A85B" w14:textId="77777777" w:rsidR="00E85474" w:rsidRPr="00E85474" w:rsidRDefault="00E85474" w:rsidP="00E85474">
      <w:pPr>
        <w:tabs>
          <w:tab w:val="left" w:pos="426"/>
        </w:tabs>
        <w:rPr>
          <w:rFonts w:ascii="Arial" w:hAnsi="Arial" w:cs="Arial"/>
          <w:b/>
          <w:sz w:val="24"/>
          <w:szCs w:val="24"/>
        </w:rPr>
      </w:pPr>
    </w:p>
    <w:p w14:paraId="48429AA0" w14:textId="77777777" w:rsidR="00E85474" w:rsidRPr="00E85474" w:rsidRDefault="00E85474" w:rsidP="00E85474">
      <w:pPr>
        <w:autoSpaceDE w:val="0"/>
        <w:autoSpaceDN w:val="0"/>
        <w:adjustRightInd w:val="0"/>
        <w:spacing w:line="241" w:lineRule="atLeast"/>
        <w:rPr>
          <w:rFonts w:ascii="Arial" w:hAnsi="Arial" w:cs="Arial"/>
          <w:b/>
          <w:sz w:val="24"/>
          <w:szCs w:val="24"/>
        </w:rPr>
        <w:sectPr w:rsidR="00E85474" w:rsidRPr="00E85474" w:rsidSect="00D27AE4">
          <w:pgSz w:w="11906" w:h="16838"/>
          <w:pgMar w:top="1440" w:right="1440" w:bottom="1440" w:left="1440" w:header="708" w:footer="708" w:gutter="0"/>
          <w:cols w:space="708"/>
          <w:docGrid w:linePitch="360"/>
        </w:sectPr>
      </w:pPr>
    </w:p>
    <w:p w14:paraId="3E32D7B9" w14:textId="77777777" w:rsidR="00E85474" w:rsidRPr="00E85474" w:rsidRDefault="00E85474" w:rsidP="00E85474">
      <w:pPr>
        <w:autoSpaceDE w:val="0"/>
        <w:autoSpaceDN w:val="0"/>
        <w:adjustRightInd w:val="0"/>
        <w:spacing w:line="241" w:lineRule="atLeast"/>
        <w:rPr>
          <w:rFonts w:ascii="Arial" w:hAnsi="Arial" w:cs="Arial"/>
          <w:b/>
          <w:sz w:val="24"/>
          <w:szCs w:val="24"/>
          <w:u w:val="single"/>
        </w:rPr>
      </w:pPr>
      <w:r w:rsidRPr="00E85474">
        <w:rPr>
          <w:rFonts w:ascii="Arial" w:hAnsi="Arial" w:cs="Arial"/>
          <w:b/>
          <w:sz w:val="24"/>
          <w:szCs w:val="24"/>
          <w:u w:val="single"/>
        </w:rPr>
        <w:t>APPENDIX A</w:t>
      </w:r>
    </w:p>
    <w:p w14:paraId="3F8AA7C1" w14:textId="77777777" w:rsidR="00E85474" w:rsidRPr="00E85474" w:rsidRDefault="00E85474" w:rsidP="00E85474">
      <w:pPr>
        <w:autoSpaceDE w:val="0"/>
        <w:autoSpaceDN w:val="0"/>
        <w:adjustRightInd w:val="0"/>
        <w:spacing w:line="241" w:lineRule="atLeast"/>
        <w:rPr>
          <w:rFonts w:ascii="Arial" w:hAnsi="Arial" w:cs="Arial"/>
          <w:b/>
          <w:sz w:val="24"/>
          <w:szCs w:val="24"/>
          <w:u w:val="single"/>
        </w:rPr>
      </w:pPr>
    </w:p>
    <w:p w14:paraId="45525EE5" w14:textId="77777777" w:rsidR="00E85474" w:rsidRPr="00E85474" w:rsidRDefault="00E85474" w:rsidP="00E85474">
      <w:pPr>
        <w:autoSpaceDE w:val="0"/>
        <w:autoSpaceDN w:val="0"/>
        <w:adjustRightInd w:val="0"/>
        <w:spacing w:line="241" w:lineRule="atLeast"/>
        <w:rPr>
          <w:rFonts w:ascii="Arial" w:hAnsi="Arial" w:cs="Arial"/>
          <w:b/>
          <w:sz w:val="24"/>
          <w:szCs w:val="24"/>
          <w:u w:val="single"/>
        </w:rPr>
      </w:pPr>
      <w:r w:rsidRPr="00E85474">
        <w:rPr>
          <w:rFonts w:ascii="Arial" w:hAnsi="Arial" w:cs="Arial"/>
          <w:b/>
          <w:sz w:val="24"/>
          <w:szCs w:val="24"/>
          <w:u w:val="single"/>
        </w:rPr>
        <w:t>Mapping of Learning Outcomes for Accreditation by the Joint Board of Moderators (PSRB)</w:t>
      </w:r>
    </w:p>
    <w:p w14:paraId="040F517C" w14:textId="77777777" w:rsidR="00E85474" w:rsidRPr="00E85474" w:rsidRDefault="00E85474" w:rsidP="00E85474">
      <w:pPr>
        <w:autoSpaceDE w:val="0"/>
        <w:autoSpaceDN w:val="0"/>
        <w:adjustRightInd w:val="0"/>
        <w:spacing w:line="241" w:lineRule="atLeast"/>
        <w:rPr>
          <w:rFonts w:ascii="Arial" w:hAnsi="Arial" w:cs="Arial"/>
          <w:b/>
          <w:sz w:val="24"/>
          <w:szCs w:val="24"/>
        </w:rPr>
      </w:pPr>
    </w:p>
    <w:p w14:paraId="5AB5B0CD" w14:textId="77777777" w:rsidR="00E85474" w:rsidRPr="00E85474" w:rsidRDefault="00E85474" w:rsidP="00E85474">
      <w:pPr>
        <w:autoSpaceDE w:val="0"/>
        <w:autoSpaceDN w:val="0"/>
        <w:adjustRightInd w:val="0"/>
        <w:spacing w:line="241" w:lineRule="atLeast"/>
        <w:jc w:val="both"/>
        <w:rPr>
          <w:rFonts w:ascii="Arial" w:hAnsi="Arial" w:cs="Arial"/>
          <w:b/>
          <w:color w:val="000000"/>
          <w:sz w:val="24"/>
          <w:szCs w:val="24"/>
        </w:rPr>
      </w:pPr>
      <w:r w:rsidRPr="00E85474">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14:paraId="074C8F81" w14:textId="77777777" w:rsidR="00E85474" w:rsidRPr="00E85474" w:rsidRDefault="00E85474" w:rsidP="00E85474">
      <w:pPr>
        <w:autoSpaceDE w:val="0"/>
        <w:autoSpaceDN w:val="0"/>
        <w:adjustRightInd w:val="0"/>
        <w:spacing w:line="241" w:lineRule="atLeast"/>
        <w:jc w:val="both"/>
        <w:rPr>
          <w:rFonts w:ascii="Arial" w:hAnsi="Arial" w:cs="Arial"/>
          <w:b/>
          <w:color w:val="000000"/>
          <w:sz w:val="24"/>
          <w:szCs w:val="24"/>
        </w:rPr>
      </w:pPr>
    </w:p>
    <w:p w14:paraId="1F29F1FA" w14:textId="77777777" w:rsidR="00E85474" w:rsidRPr="00E85474" w:rsidRDefault="00E85474" w:rsidP="00E85474">
      <w:pPr>
        <w:autoSpaceDE w:val="0"/>
        <w:autoSpaceDN w:val="0"/>
        <w:adjustRightInd w:val="0"/>
        <w:spacing w:line="241" w:lineRule="atLeast"/>
        <w:rPr>
          <w:rFonts w:ascii="Arial" w:hAnsi="Arial" w:cs="Arial"/>
          <w:b/>
          <w:color w:val="000000"/>
          <w:sz w:val="24"/>
          <w:szCs w:val="24"/>
        </w:rPr>
      </w:pPr>
      <w:r w:rsidRPr="00E85474">
        <w:rPr>
          <w:rFonts w:ascii="Arial" w:hAnsi="Arial" w:cs="Arial"/>
          <w:b/>
          <w:color w:val="000000"/>
          <w:sz w:val="24"/>
          <w:szCs w:val="24"/>
        </w:rPr>
        <w:t>Output Standards for an Integrated Masters (MEng) Degree accredited as meeting the educational requirement for CEng</w:t>
      </w:r>
    </w:p>
    <w:p w14:paraId="2734BA72" w14:textId="77777777" w:rsidR="00E85474" w:rsidRPr="00E85474" w:rsidRDefault="00E85474" w:rsidP="00E85474">
      <w:pPr>
        <w:autoSpaceDE w:val="0"/>
        <w:autoSpaceDN w:val="0"/>
        <w:adjustRightInd w:val="0"/>
        <w:jc w:val="both"/>
        <w:rPr>
          <w:rFonts w:ascii="Arial" w:hAnsi="Arial" w:cs="Arial"/>
          <w:color w:val="000000"/>
          <w:sz w:val="24"/>
          <w:szCs w:val="24"/>
        </w:rPr>
      </w:pPr>
    </w:p>
    <w:p w14:paraId="2CE16ADA"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Graduates from accredited programmes must achieve the following six learning outcomes, defined by broad areas of learning. The weighting given to these different broad areas of learning will vary according to the nature and aims of each programme.</w:t>
      </w:r>
    </w:p>
    <w:p w14:paraId="5ECCF2F4" w14:textId="77777777" w:rsidR="00E85474" w:rsidRPr="00E85474" w:rsidRDefault="00E85474" w:rsidP="00E85474">
      <w:pPr>
        <w:jc w:val="both"/>
        <w:rPr>
          <w:rFonts w:ascii="Arial" w:hAnsi="Arial" w:cs="Arial"/>
          <w:sz w:val="24"/>
          <w:szCs w:val="24"/>
        </w:rPr>
      </w:pPr>
    </w:p>
    <w:p w14:paraId="77915899" w14:textId="77777777"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Science and Mathematics</w:t>
      </w:r>
    </w:p>
    <w:p w14:paraId="1E00DD3F"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14:paraId="22347083"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 comprehensive knowledge and understanding of scientific principles and methodology necessary to underpin their education in their engineering discipline, and an understanding and know-how of the scientific principles of related disciplines, to enable appreciation of the scientific and engineering context, and to support their understanding of relevant historical, current and future developments and technologies;</w:t>
      </w:r>
    </w:p>
    <w:p w14:paraId="50CD1506"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mathematical and statistical methods necessary to underpin their education in their engineering discipline and to enable them to apply a range of mathematical and statistical methods, tools and notations proficiently and critically in the analysis and solution of engineering problems</w:t>
      </w:r>
    </w:p>
    <w:p w14:paraId="66AC734D"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apply and integrate knowledge and understanding of other engineering disciplines to support study of their own engineering discipline and the ability to evaluate them critically and to apply them effectively</w:t>
      </w:r>
    </w:p>
    <w:p w14:paraId="00D02EF0"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Awareness of developing technologies related to own specialisation</w:t>
      </w:r>
    </w:p>
    <w:p w14:paraId="4DA5581F"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 comprehensive knowledge and understanding of mathematical and computational models relevant to the engineering discipline, and an appreciation of their limitations</w:t>
      </w:r>
    </w:p>
    <w:p w14:paraId="5B327A2C"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concepts from a range of areas including some outside engineering, and the ability to evaluate them critically and to apply them effectively in engineering projects.</w:t>
      </w:r>
    </w:p>
    <w:p w14:paraId="3A85D848" w14:textId="77777777"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Engineering Analysis</w:t>
      </w:r>
    </w:p>
    <w:p w14:paraId="3BC70405"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Engineering analysis involves the application of engineering concepts and tools to the solution of engineering problems. Graduates will need:</w:t>
      </w:r>
    </w:p>
    <w:p w14:paraId="5CF200B1"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engineering principles and the ability to apply them to undertake critical analysis of key engineering processes</w:t>
      </w:r>
    </w:p>
    <w:p w14:paraId="4B116E13"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Ability to identify, classify and describe the performance of systems and components through the use of analytical methods and modelling techniques </w:t>
      </w:r>
    </w:p>
    <w:p w14:paraId="76B8BEB1"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apply quantitative and computational methods, using alternative approaches and understanding their limitations, in order to solve engineering problems and to implement appropriate action</w:t>
      </w:r>
    </w:p>
    <w:p w14:paraId="28788CCE"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Understanding of, and the ability to apply, an integrated or systems approach to solving complex engineering problems </w:t>
      </w:r>
    </w:p>
    <w:p w14:paraId="33BE8218"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use fundamental knowledge to investigate new and emerging technologies</w:t>
      </w:r>
    </w:p>
    <w:p w14:paraId="2E91A298"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extract and evaluate pertinent data and to apply engineering analysis techniques in the solution of unfamiliar problems.</w:t>
      </w:r>
    </w:p>
    <w:p w14:paraId="24176CD3" w14:textId="77777777" w:rsidR="00E85474" w:rsidRPr="00E85474" w:rsidRDefault="00E85474" w:rsidP="00E85474">
      <w:pPr>
        <w:autoSpaceDE w:val="0"/>
        <w:autoSpaceDN w:val="0"/>
        <w:adjustRightInd w:val="0"/>
        <w:spacing w:line="201" w:lineRule="atLeast"/>
        <w:rPr>
          <w:rFonts w:ascii="Arial" w:hAnsi="Arial" w:cs="Arial"/>
          <w:color w:val="000000"/>
          <w:sz w:val="24"/>
          <w:szCs w:val="24"/>
        </w:rPr>
      </w:pPr>
      <w:r w:rsidRPr="00E85474">
        <w:rPr>
          <w:rFonts w:ascii="Arial" w:hAnsi="Arial" w:cs="Arial"/>
          <w:b/>
          <w:bCs/>
          <w:color w:val="000000"/>
          <w:sz w:val="24"/>
          <w:szCs w:val="24"/>
        </w:rPr>
        <w:t>Design</w:t>
      </w:r>
    </w:p>
    <w:p w14:paraId="31B698B2" w14:textId="77777777" w:rsidR="00E85474" w:rsidRPr="00E85474" w:rsidRDefault="00E85474" w:rsidP="00E85474">
      <w:pPr>
        <w:autoSpaceDE w:val="0"/>
        <w:autoSpaceDN w:val="0"/>
        <w:adjustRightInd w:val="0"/>
        <w:spacing w:line="201" w:lineRule="atLeast"/>
        <w:jc w:val="both"/>
        <w:rPr>
          <w:rFonts w:ascii="Arial" w:hAnsi="Arial" w:cs="Arial"/>
          <w:color w:val="000000"/>
          <w:sz w:val="24"/>
          <w:szCs w:val="24"/>
        </w:rPr>
      </w:pPr>
      <w:r w:rsidRPr="00E85474">
        <w:rPr>
          <w:rFonts w:ascii="Arial" w:hAnsi="Arial" w:cs="Arial"/>
          <w:color w:val="000000"/>
          <w:sz w:val="24"/>
          <w:szCs w:val="24"/>
        </w:rPr>
        <w:t xml:space="preserve">Design at this level is the creation and development of an economically viable product, process or system to meet a defined need. It involves significant technical and intellectual challenges and can be used to integrate all engineering understanding, knowledge and skills to the solution of real and complex problems. Graduates will therefore need the knowledge, understanding and skills to: </w:t>
      </w:r>
    </w:p>
    <w:p w14:paraId="450CA76D" w14:textId="77777777" w:rsidR="00E85474" w:rsidRPr="00E85474" w:rsidRDefault="00E85474" w:rsidP="00E85474">
      <w:pPr>
        <w:autoSpaceDE w:val="0"/>
        <w:autoSpaceDN w:val="0"/>
        <w:adjustRightInd w:val="0"/>
        <w:spacing w:line="201" w:lineRule="atLeast"/>
        <w:rPr>
          <w:rFonts w:ascii="Arial" w:hAnsi="Arial" w:cs="Arial"/>
          <w:color w:val="000000"/>
          <w:sz w:val="24"/>
          <w:szCs w:val="24"/>
        </w:rPr>
      </w:pPr>
    </w:p>
    <w:p w14:paraId="117FD45F"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 and evaluate business, customer and user needs, including considerations such as the wider engineering context, public perception and aesthetics</w:t>
      </w:r>
    </w:p>
    <w:p w14:paraId="7002F6D5"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Investigate and define the problem, identifying any constraints including environmental and sustainability limitations; ethical, health, safety, security and risk issues; intellectual property; codes of practice and standards</w:t>
      </w:r>
    </w:p>
    <w:p w14:paraId="3CC43DAB"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Work with information that may be incomplete or uncertain, quantify the effect of this on the design and, where appropriate, use theory or experimental research to mitigate deficiencies</w:t>
      </w:r>
    </w:p>
    <w:p w14:paraId="4F7E9F5D"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Apply advanced problem-solving skills, technical knowledge and understanding to establish rigorous and creative solutions that are fit for purpose for all aspects of the problem including production, operation, maintenance and disposal</w:t>
      </w:r>
    </w:p>
    <w:p w14:paraId="47B48F3F"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Plan and manage the design process, including cost drivers, and evaluate outcomes</w:t>
      </w:r>
    </w:p>
    <w:p w14:paraId="74E84344"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Communicate their work to technical and non-technical audiences</w:t>
      </w:r>
    </w:p>
    <w:p w14:paraId="0D6990AD"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Demonstrate wide knowledge and comprehensive understanding of design processes and methodologies and the ability to apply and adapt them in unfamiliar situations</w:t>
      </w:r>
    </w:p>
    <w:p w14:paraId="25DFF1D3"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Demonstrate the ability to generate an innovative design for products, systems, components or processes to fulfil new needs</w:t>
      </w:r>
    </w:p>
    <w:p w14:paraId="1B4CEF3D" w14:textId="77777777"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Economic, legal, social, ethical and environmental context</w:t>
      </w:r>
    </w:p>
    <w:p w14:paraId="7182CADA"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14:paraId="41AD0947"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the need for a high level of professional and ethical conduct in engineering, a knowledge of professional codes of conduct and how ethical dilemmas can arise</w:t>
      </w:r>
    </w:p>
    <w:p w14:paraId="2649BAD7"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the commercial, economic and social context of engineering processes</w:t>
      </w:r>
    </w:p>
    <w:p w14:paraId="75919FF8"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management techniques, including project and change management that may be used to achieve engineering objectives, their limitations and how they may be applied appropriately</w:t>
      </w:r>
    </w:p>
    <w:p w14:paraId="6EB2F370"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the requirement for engineering activities to promote sustainable development and ability to apply quantitative techniques where appropriate</w:t>
      </w:r>
    </w:p>
    <w:p w14:paraId="623203C0"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Awareness of relevant legal requirements governing engineering activities, including personnel, health &amp; safety, contracts, intellectual property rights, product safety and liability issues, and an awareness that these may differ internationally</w:t>
      </w:r>
    </w:p>
    <w:p w14:paraId="33C6C487"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risk issues, including health &amp; safety, environmental and commercial risk, risk assessment and risk management techniques and an ability to evaluate commercial risk</w:t>
      </w:r>
    </w:p>
    <w:p w14:paraId="6B6E3878"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the key drivers for business success, including innovation, calculated commercial risks and customer satisfaction</w:t>
      </w:r>
    </w:p>
    <w:p w14:paraId="7E795418" w14:textId="77777777" w:rsidR="00E85474" w:rsidRPr="00E85474" w:rsidRDefault="00E85474" w:rsidP="00E85474">
      <w:pPr>
        <w:autoSpaceDE w:val="0"/>
        <w:autoSpaceDN w:val="0"/>
        <w:adjustRightInd w:val="0"/>
        <w:spacing w:line="201" w:lineRule="atLeast"/>
        <w:rPr>
          <w:rFonts w:ascii="Arial" w:hAnsi="Arial" w:cs="Arial"/>
          <w:color w:val="000000"/>
          <w:sz w:val="24"/>
          <w:szCs w:val="24"/>
        </w:rPr>
      </w:pPr>
      <w:r w:rsidRPr="00E85474">
        <w:rPr>
          <w:rFonts w:ascii="Arial" w:hAnsi="Arial" w:cs="Arial"/>
          <w:b/>
          <w:bCs/>
          <w:color w:val="000000"/>
          <w:sz w:val="24"/>
          <w:szCs w:val="24"/>
        </w:rPr>
        <w:t>Engineering Practice</w:t>
      </w:r>
    </w:p>
    <w:p w14:paraId="0F9C0A58" w14:textId="77777777" w:rsidR="00E85474" w:rsidRPr="00E85474" w:rsidRDefault="00E85474" w:rsidP="00E85474">
      <w:pPr>
        <w:autoSpaceDE w:val="0"/>
        <w:autoSpaceDN w:val="0"/>
        <w:adjustRightInd w:val="0"/>
        <w:spacing w:line="201" w:lineRule="atLeast"/>
        <w:jc w:val="both"/>
        <w:rPr>
          <w:rFonts w:ascii="Arial" w:hAnsi="Arial" w:cs="Arial"/>
          <w:color w:val="000000"/>
          <w:sz w:val="24"/>
          <w:szCs w:val="24"/>
        </w:rPr>
      </w:pPr>
      <w:r w:rsidRPr="00E85474">
        <w:rPr>
          <w:rFonts w:ascii="Arial" w:hAnsi="Arial" w:cs="Arial"/>
          <w:color w:val="000000"/>
          <w:sz w:val="24"/>
          <w:szCs w:val="24"/>
        </w:rPr>
        <w:t>This is the practical application of engineering skills, combining theory and experience, and use of other relevant knowledge and skills. This can include:</w:t>
      </w:r>
    </w:p>
    <w:p w14:paraId="70457B8D"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contexts in which engineering knowledge can be applied (e.g. operations and management, application and development of technology, etc.)</w:t>
      </w:r>
    </w:p>
    <w:p w14:paraId="34A1C928"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Knowledge of characteristics of particular equipment, processes, or products, with extensive knowledge and understanding of a wide range of engineering materials and components</w:t>
      </w:r>
    </w:p>
    <w:p w14:paraId="3DAEE3F7"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Ability to apply relevant practical and laboratory skills</w:t>
      </w:r>
    </w:p>
    <w:p w14:paraId="796C4BCD"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the use of technical literature and other information sources</w:t>
      </w:r>
    </w:p>
    <w:p w14:paraId="4AA4E5D7"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Knowledge of relevant legal and contractual issues</w:t>
      </w:r>
    </w:p>
    <w:p w14:paraId="33125860"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appropriate codes of practice and industry standards</w:t>
      </w:r>
    </w:p>
    <w:p w14:paraId="61D52A99"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Awareness of quality issues and their application to continuous improvement</w:t>
      </w:r>
    </w:p>
    <w:p w14:paraId="49D0139C"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Ability to work with technical uncertainty</w:t>
      </w:r>
    </w:p>
    <w:p w14:paraId="4E8D3451"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 thorough understanding of current practice and its limitations, and some appreciation of likely new developments</w:t>
      </w:r>
    </w:p>
    <w:p w14:paraId="1A1CEFCE" w14:textId="77777777" w:rsidR="00E85474" w:rsidRPr="00E85474" w:rsidRDefault="00E85474" w:rsidP="00E85474">
      <w:pPr>
        <w:numPr>
          <w:ilvl w:val="1"/>
          <w:numId w:val="22"/>
        </w:numPr>
        <w:autoSpaceDE w:val="0"/>
        <w:autoSpaceDN w:val="0"/>
        <w:adjustRightInd w:val="0"/>
        <w:spacing w:after="200"/>
        <w:ind w:left="567" w:hanging="567"/>
        <w:jc w:val="both"/>
        <w:rPr>
          <w:rFonts w:ascii="Arial" w:hAnsi="Arial" w:cs="Arial"/>
          <w:color w:val="000000"/>
          <w:sz w:val="24"/>
          <w:szCs w:val="24"/>
        </w:rPr>
      </w:pPr>
      <w:r w:rsidRPr="00E85474">
        <w:rPr>
          <w:rFonts w:ascii="Arial" w:hAnsi="Arial" w:cs="Arial"/>
          <w:color w:val="000000"/>
          <w:sz w:val="24"/>
          <w:szCs w:val="24"/>
        </w:rPr>
        <w:t>Ability to apply engineering techniques taking account of a range of commercial and industrial constraints</w:t>
      </w:r>
    </w:p>
    <w:p w14:paraId="63286649" w14:textId="77777777" w:rsidR="00E85474" w:rsidRPr="00E85474" w:rsidRDefault="00E85474" w:rsidP="00E85474">
      <w:pPr>
        <w:numPr>
          <w:ilvl w:val="1"/>
          <w:numId w:val="22"/>
        </w:numPr>
        <w:autoSpaceDE w:val="0"/>
        <w:autoSpaceDN w:val="0"/>
        <w:adjustRightInd w:val="0"/>
        <w:spacing w:after="200"/>
        <w:ind w:left="567" w:hanging="567"/>
        <w:jc w:val="both"/>
        <w:rPr>
          <w:rFonts w:ascii="Arial" w:hAnsi="Arial" w:cs="Arial"/>
          <w:color w:val="000000"/>
          <w:sz w:val="24"/>
          <w:szCs w:val="24"/>
        </w:rPr>
      </w:pPr>
      <w:r w:rsidRPr="00E85474">
        <w:rPr>
          <w:rFonts w:ascii="Arial" w:hAnsi="Arial" w:cs="Arial"/>
          <w:color w:val="000000"/>
          <w:sz w:val="24"/>
          <w:szCs w:val="24"/>
        </w:rPr>
        <w:t>Understanding of different roles within an engineering team and the ability to exercise initiative and personal responsibility, which may be as a team member or leader</w:t>
      </w:r>
    </w:p>
    <w:p w14:paraId="1FE8DE0E" w14:textId="77777777" w:rsidR="00E85474" w:rsidRPr="00E85474" w:rsidRDefault="00E85474" w:rsidP="00E85474">
      <w:pPr>
        <w:autoSpaceDE w:val="0"/>
        <w:autoSpaceDN w:val="0"/>
        <w:adjustRightInd w:val="0"/>
        <w:spacing w:line="276" w:lineRule="auto"/>
        <w:jc w:val="both"/>
        <w:rPr>
          <w:rFonts w:ascii="Arial" w:hAnsi="Arial" w:cs="Arial"/>
          <w:b/>
          <w:color w:val="000000"/>
          <w:sz w:val="24"/>
          <w:szCs w:val="24"/>
        </w:rPr>
      </w:pPr>
      <w:r w:rsidRPr="00E85474">
        <w:rPr>
          <w:rFonts w:ascii="Arial" w:hAnsi="Arial" w:cs="Arial"/>
          <w:b/>
          <w:color w:val="000000"/>
          <w:sz w:val="24"/>
          <w:szCs w:val="24"/>
        </w:rPr>
        <w:t>Additional General Skills</w:t>
      </w:r>
    </w:p>
    <w:p w14:paraId="439B8944" w14:textId="77777777" w:rsidR="00E85474" w:rsidRPr="00E85474" w:rsidRDefault="00E85474" w:rsidP="00E85474">
      <w:pPr>
        <w:autoSpaceDE w:val="0"/>
        <w:autoSpaceDN w:val="0"/>
        <w:adjustRightInd w:val="0"/>
        <w:spacing w:after="200" w:line="276" w:lineRule="auto"/>
        <w:jc w:val="both"/>
        <w:rPr>
          <w:rFonts w:ascii="Arial" w:hAnsi="Arial" w:cs="Arial"/>
          <w:color w:val="000000"/>
          <w:sz w:val="24"/>
          <w:szCs w:val="24"/>
        </w:rPr>
      </w:pPr>
      <w:r w:rsidRPr="00E85474">
        <w:rPr>
          <w:rFonts w:ascii="Arial" w:hAnsi="Arial" w:cs="Arial"/>
          <w:color w:val="000000"/>
          <w:sz w:val="24"/>
          <w:szCs w:val="24"/>
        </w:rPr>
        <w:t xml:space="preserve">Graduates must have developed transferable skills, additional to those set out in the other learning outcomes that will be of value in a wide range of situations, including the ability to: </w:t>
      </w:r>
    </w:p>
    <w:p w14:paraId="40EDC8CD" w14:textId="77777777" w:rsidR="00E85474" w:rsidRPr="00E85474" w:rsidRDefault="00E85474" w:rsidP="00E85474">
      <w:pPr>
        <w:numPr>
          <w:ilvl w:val="0"/>
          <w:numId w:val="24"/>
        </w:num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Apply their skills in problem solving, communication, working with others, information retrieval and the effective use of general IT facilities</w:t>
      </w:r>
    </w:p>
    <w:p w14:paraId="7D3D24CE" w14:textId="77777777" w:rsidR="00E85474" w:rsidRPr="00E85474" w:rsidRDefault="00E85474" w:rsidP="00E85474">
      <w:p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2.</w:t>
      </w:r>
      <w:r w:rsidRPr="00E85474">
        <w:rPr>
          <w:rFonts w:ascii="Arial" w:hAnsi="Arial" w:cs="Arial"/>
          <w:color w:val="000000"/>
          <w:sz w:val="24"/>
          <w:szCs w:val="24"/>
        </w:rPr>
        <w:tab/>
        <w:t>Plan self-learning and improve performance, as the foundation for lifelong learning/CPD</w:t>
      </w:r>
    </w:p>
    <w:p w14:paraId="2DB9E5DA" w14:textId="77777777" w:rsidR="00E85474" w:rsidRPr="00E85474" w:rsidRDefault="00E85474" w:rsidP="00E85474">
      <w:p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3.</w:t>
      </w:r>
      <w:r w:rsidRPr="00E85474">
        <w:rPr>
          <w:rFonts w:ascii="Arial" w:hAnsi="Arial" w:cs="Arial"/>
          <w:color w:val="000000"/>
          <w:sz w:val="24"/>
          <w:szCs w:val="24"/>
        </w:rPr>
        <w:tab/>
        <w:t>Monitor and adjust a personal programme of work on an on-going basis</w:t>
      </w:r>
    </w:p>
    <w:p w14:paraId="4FB3AF24" w14:textId="77777777" w:rsidR="00E85474" w:rsidRPr="00E85474" w:rsidRDefault="00E85474" w:rsidP="00E85474">
      <w:pPr>
        <w:autoSpaceDE w:val="0"/>
        <w:autoSpaceDN w:val="0"/>
        <w:adjustRightInd w:val="0"/>
        <w:spacing w:after="200" w:line="276" w:lineRule="auto"/>
        <w:ind w:left="567" w:hanging="567"/>
        <w:jc w:val="both"/>
        <w:rPr>
          <w:rFonts w:ascii="Arial" w:hAnsi="Arial" w:cs="Arial"/>
          <w:color w:val="000000"/>
          <w:sz w:val="24"/>
          <w:szCs w:val="24"/>
        </w:rPr>
        <w:sectPr w:rsidR="00E85474" w:rsidRPr="00E85474" w:rsidSect="00B14C59">
          <w:pgSz w:w="11906" w:h="16838"/>
          <w:pgMar w:top="1440" w:right="1440" w:bottom="1440" w:left="1440" w:header="709" w:footer="709" w:gutter="0"/>
          <w:cols w:space="708"/>
          <w:docGrid w:linePitch="360"/>
        </w:sectPr>
      </w:pPr>
      <w:r w:rsidRPr="00E85474">
        <w:rPr>
          <w:rFonts w:ascii="Arial" w:hAnsi="Arial" w:cs="Arial"/>
          <w:color w:val="000000"/>
          <w:sz w:val="24"/>
          <w:szCs w:val="24"/>
        </w:rPr>
        <w:t>4.</w:t>
      </w:r>
      <w:r w:rsidRPr="00E85474">
        <w:rPr>
          <w:rFonts w:ascii="Arial" w:hAnsi="Arial" w:cs="Arial"/>
          <w:color w:val="000000"/>
          <w:sz w:val="24"/>
          <w:szCs w:val="24"/>
        </w:rPr>
        <w:tab/>
        <w:t>Exercise initiative and personal responsibility, which may be as a team member or leader.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2445"/>
        <w:gridCol w:w="1856"/>
        <w:gridCol w:w="1835"/>
        <w:gridCol w:w="1653"/>
        <w:gridCol w:w="1781"/>
        <w:gridCol w:w="1835"/>
        <w:gridCol w:w="1457"/>
      </w:tblGrid>
      <w:tr w:rsidR="00E85474" w:rsidRPr="00E85474" w14:paraId="44191355" w14:textId="77777777" w:rsidTr="00024BF1">
        <w:tc>
          <w:tcPr>
            <w:tcW w:w="1095" w:type="dxa"/>
          </w:tcPr>
          <w:p w14:paraId="3B52D4D7" w14:textId="77777777" w:rsidR="00E85474" w:rsidRPr="00E85474" w:rsidRDefault="00E85474" w:rsidP="00E85474">
            <w:pPr>
              <w:rPr>
                <w:rFonts w:ascii="Arial" w:hAnsi="Arial" w:cs="Arial"/>
                <w:b/>
                <w:sz w:val="20"/>
                <w:szCs w:val="24"/>
              </w:rPr>
            </w:pPr>
            <w:r w:rsidRPr="00E85474">
              <w:rPr>
                <w:rFonts w:ascii="Arial" w:hAnsi="Arial" w:cs="Arial"/>
                <w:sz w:val="20"/>
                <w:szCs w:val="24"/>
              </w:rPr>
              <w:br w:type="page"/>
            </w:r>
            <w:r w:rsidRPr="00E85474">
              <w:rPr>
                <w:rFonts w:ascii="Arial" w:hAnsi="Arial" w:cs="Arial"/>
                <w:b/>
                <w:sz w:val="20"/>
                <w:szCs w:val="24"/>
              </w:rPr>
              <w:t>Module Code</w:t>
            </w:r>
          </w:p>
        </w:tc>
        <w:tc>
          <w:tcPr>
            <w:tcW w:w="2503" w:type="dxa"/>
          </w:tcPr>
          <w:p w14:paraId="73BC10FF" w14:textId="77777777" w:rsidR="00E85474" w:rsidRPr="00E85474" w:rsidRDefault="00E85474" w:rsidP="00E85474">
            <w:pPr>
              <w:rPr>
                <w:rFonts w:ascii="Arial" w:hAnsi="Arial" w:cs="Arial"/>
                <w:b/>
                <w:sz w:val="20"/>
                <w:szCs w:val="24"/>
              </w:rPr>
            </w:pPr>
            <w:r w:rsidRPr="00E85474">
              <w:rPr>
                <w:rFonts w:ascii="Arial" w:hAnsi="Arial" w:cs="Arial"/>
                <w:b/>
                <w:sz w:val="20"/>
                <w:szCs w:val="24"/>
              </w:rPr>
              <w:t>Module Title</w:t>
            </w:r>
          </w:p>
        </w:tc>
        <w:tc>
          <w:tcPr>
            <w:tcW w:w="1879" w:type="dxa"/>
          </w:tcPr>
          <w:p w14:paraId="10E4FF20" w14:textId="77777777" w:rsidR="00E85474" w:rsidRPr="00E85474" w:rsidRDefault="00E85474" w:rsidP="00E85474">
            <w:pPr>
              <w:rPr>
                <w:rFonts w:ascii="Arial" w:hAnsi="Arial" w:cs="Arial"/>
                <w:b/>
                <w:sz w:val="20"/>
                <w:szCs w:val="24"/>
              </w:rPr>
            </w:pPr>
            <w:r w:rsidRPr="00E85474">
              <w:rPr>
                <w:rFonts w:ascii="Arial" w:hAnsi="Arial" w:cs="Arial"/>
                <w:b/>
                <w:sz w:val="20"/>
                <w:szCs w:val="24"/>
              </w:rPr>
              <w:t>Science and Mathematics</w:t>
            </w:r>
          </w:p>
        </w:tc>
        <w:tc>
          <w:tcPr>
            <w:tcW w:w="1860" w:type="dxa"/>
          </w:tcPr>
          <w:p w14:paraId="3C1C2519" w14:textId="77777777" w:rsidR="00E85474" w:rsidRPr="00E85474" w:rsidRDefault="00E85474" w:rsidP="00E85474">
            <w:pPr>
              <w:rPr>
                <w:rFonts w:ascii="Arial" w:hAnsi="Arial" w:cs="Arial"/>
                <w:b/>
                <w:sz w:val="20"/>
                <w:szCs w:val="24"/>
              </w:rPr>
            </w:pPr>
            <w:r w:rsidRPr="00E85474">
              <w:rPr>
                <w:rFonts w:ascii="Arial" w:hAnsi="Arial" w:cs="Arial"/>
                <w:b/>
                <w:sz w:val="20"/>
                <w:szCs w:val="24"/>
              </w:rPr>
              <w:t>Engineering Analysis</w:t>
            </w:r>
          </w:p>
        </w:tc>
        <w:tc>
          <w:tcPr>
            <w:tcW w:w="1695" w:type="dxa"/>
          </w:tcPr>
          <w:p w14:paraId="1EC80BF2" w14:textId="77777777" w:rsidR="00E85474" w:rsidRPr="00E85474" w:rsidRDefault="00E85474" w:rsidP="00E85474">
            <w:pPr>
              <w:rPr>
                <w:rFonts w:ascii="Arial" w:hAnsi="Arial" w:cs="Arial"/>
                <w:b/>
                <w:sz w:val="20"/>
                <w:szCs w:val="24"/>
              </w:rPr>
            </w:pPr>
            <w:r w:rsidRPr="00E85474">
              <w:rPr>
                <w:rFonts w:ascii="Arial" w:hAnsi="Arial" w:cs="Arial"/>
                <w:b/>
                <w:sz w:val="20"/>
                <w:szCs w:val="24"/>
              </w:rPr>
              <w:t>Design</w:t>
            </w:r>
          </w:p>
        </w:tc>
        <w:tc>
          <w:tcPr>
            <w:tcW w:w="1811" w:type="dxa"/>
          </w:tcPr>
          <w:p w14:paraId="7B7F10E9" w14:textId="77777777" w:rsidR="00E85474" w:rsidRPr="00E85474" w:rsidRDefault="00E85474" w:rsidP="00E85474">
            <w:pPr>
              <w:rPr>
                <w:rFonts w:ascii="Arial" w:hAnsi="Arial" w:cs="Arial"/>
                <w:b/>
                <w:sz w:val="20"/>
                <w:szCs w:val="24"/>
              </w:rPr>
            </w:pPr>
            <w:r w:rsidRPr="00E85474">
              <w:rPr>
                <w:rFonts w:ascii="Arial" w:hAnsi="Arial" w:cs="Arial"/>
                <w:b/>
                <w:sz w:val="20"/>
                <w:szCs w:val="24"/>
              </w:rPr>
              <w:t>Economic, Social and Env. Context</w:t>
            </w:r>
          </w:p>
        </w:tc>
        <w:tc>
          <w:tcPr>
            <w:tcW w:w="1860" w:type="dxa"/>
          </w:tcPr>
          <w:p w14:paraId="54B8BE38" w14:textId="77777777" w:rsidR="00E85474" w:rsidRPr="00E85474" w:rsidRDefault="00E85474" w:rsidP="00E85474">
            <w:pPr>
              <w:rPr>
                <w:rFonts w:ascii="Arial" w:hAnsi="Arial" w:cs="Arial"/>
                <w:b/>
                <w:sz w:val="20"/>
                <w:szCs w:val="24"/>
              </w:rPr>
            </w:pPr>
            <w:r w:rsidRPr="00E85474">
              <w:rPr>
                <w:rFonts w:ascii="Arial" w:hAnsi="Arial" w:cs="Arial"/>
                <w:b/>
                <w:sz w:val="20"/>
                <w:szCs w:val="24"/>
              </w:rPr>
              <w:t>Engineering Practice</w:t>
            </w:r>
          </w:p>
        </w:tc>
        <w:tc>
          <w:tcPr>
            <w:tcW w:w="1471" w:type="dxa"/>
          </w:tcPr>
          <w:p w14:paraId="4E6642AF" w14:textId="77777777" w:rsidR="00E85474" w:rsidRPr="00E85474" w:rsidRDefault="00E85474" w:rsidP="00E85474">
            <w:pPr>
              <w:rPr>
                <w:rFonts w:ascii="Arial" w:hAnsi="Arial" w:cs="Arial"/>
                <w:b/>
                <w:sz w:val="20"/>
                <w:szCs w:val="24"/>
              </w:rPr>
            </w:pPr>
            <w:r w:rsidRPr="00E85474">
              <w:rPr>
                <w:rFonts w:ascii="Arial" w:hAnsi="Arial" w:cs="Arial"/>
                <w:b/>
                <w:sz w:val="20"/>
                <w:szCs w:val="24"/>
              </w:rPr>
              <w:t>Additional General Skills</w:t>
            </w:r>
          </w:p>
        </w:tc>
      </w:tr>
      <w:tr w:rsidR="00E85474" w:rsidRPr="00E85474" w14:paraId="1C32EAFE" w14:textId="77777777" w:rsidTr="00024BF1">
        <w:tc>
          <w:tcPr>
            <w:tcW w:w="1095" w:type="dxa"/>
          </w:tcPr>
          <w:p w14:paraId="110782F7" w14:textId="77777777" w:rsidR="00E85474" w:rsidRPr="00E85474" w:rsidRDefault="00E85474" w:rsidP="00E85474">
            <w:pPr>
              <w:rPr>
                <w:rFonts w:ascii="Arial" w:hAnsi="Arial" w:cs="Arial"/>
                <w:sz w:val="20"/>
                <w:szCs w:val="24"/>
              </w:rPr>
            </w:pPr>
            <w:r w:rsidRPr="00E85474">
              <w:rPr>
                <w:rFonts w:ascii="Arial" w:hAnsi="Arial" w:cs="Arial"/>
                <w:sz w:val="20"/>
                <w:szCs w:val="24"/>
              </w:rPr>
              <w:t>EG4010</w:t>
            </w:r>
          </w:p>
        </w:tc>
        <w:tc>
          <w:tcPr>
            <w:tcW w:w="2503" w:type="dxa"/>
          </w:tcPr>
          <w:p w14:paraId="68380476"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Design and Professional Practice</w:t>
            </w:r>
          </w:p>
        </w:tc>
        <w:tc>
          <w:tcPr>
            <w:tcW w:w="1879" w:type="dxa"/>
          </w:tcPr>
          <w:p w14:paraId="48100EB0" w14:textId="77777777" w:rsidR="00E85474" w:rsidRPr="00E85474" w:rsidRDefault="00E85474" w:rsidP="00E85474">
            <w:pPr>
              <w:rPr>
                <w:rFonts w:ascii="Arial" w:hAnsi="Arial" w:cs="Arial"/>
                <w:sz w:val="20"/>
                <w:szCs w:val="24"/>
              </w:rPr>
            </w:pPr>
            <w:r w:rsidRPr="00E85474">
              <w:rPr>
                <w:rFonts w:ascii="Arial" w:hAnsi="Arial" w:cs="Arial"/>
                <w:sz w:val="20"/>
                <w:szCs w:val="24"/>
              </w:rPr>
              <w:t>2, 3</w:t>
            </w:r>
          </w:p>
        </w:tc>
        <w:tc>
          <w:tcPr>
            <w:tcW w:w="1860" w:type="dxa"/>
          </w:tcPr>
          <w:p w14:paraId="2B105E64" w14:textId="77777777" w:rsidR="00E85474" w:rsidRPr="00E85474" w:rsidRDefault="00E85474" w:rsidP="00E85474">
            <w:pPr>
              <w:rPr>
                <w:rFonts w:ascii="Arial" w:hAnsi="Arial" w:cs="Arial"/>
                <w:sz w:val="20"/>
                <w:szCs w:val="24"/>
              </w:rPr>
            </w:pPr>
            <w:r w:rsidRPr="00E85474">
              <w:rPr>
                <w:rFonts w:ascii="Arial" w:hAnsi="Arial" w:cs="Arial"/>
                <w:sz w:val="20"/>
                <w:szCs w:val="24"/>
              </w:rPr>
              <w:t>2, 4</w:t>
            </w:r>
          </w:p>
        </w:tc>
        <w:tc>
          <w:tcPr>
            <w:tcW w:w="1695" w:type="dxa"/>
          </w:tcPr>
          <w:p w14:paraId="2E01DDBF"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11" w:type="dxa"/>
          </w:tcPr>
          <w:p w14:paraId="18A4C3C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03F85A08" w14:textId="77777777" w:rsidR="00E85474" w:rsidRPr="00E85474" w:rsidRDefault="00E85474" w:rsidP="00E85474">
            <w:pPr>
              <w:rPr>
                <w:rFonts w:ascii="Arial" w:hAnsi="Arial" w:cs="Arial"/>
                <w:sz w:val="20"/>
                <w:szCs w:val="24"/>
              </w:rPr>
            </w:pPr>
            <w:r w:rsidRPr="00E85474">
              <w:rPr>
                <w:rFonts w:ascii="Arial" w:hAnsi="Arial" w:cs="Arial"/>
                <w:sz w:val="20"/>
                <w:szCs w:val="24"/>
              </w:rPr>
              <w:t>1, 4, 5, 6, 7, 9</w:t>
            </w:r>
          </w:p>
        </w:tc>
        <w:tc>
          <w:tcPr>
            <w:tcW w:w="1471" w:type="dxa"/>
          </w:tcPr>
          <w:p w14:paraId="69A28E1D"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02F49916" w14:textId="77777777" w:rsidTr="00024BF1">
        <w:tc>
          <w:tcPr>
            <w:tcW w:w="1095" w:type="dxa"/>
          </w:tcPr>
          <w:p w14:paraId="686DE0CC" w14:textId="77777777" w:rsidR="00E85474" w:rsidRPr="00E85474" w:rsidRDefault="00E85474" w:rsidP="00E85474">
            <w:pPr>
              <w:rPr>
                <w:rFonts w:ascii="Arial" w:hAnsi="Arial" w:cs="Arial"/>
                <w:sz w:val="20"/>
                <w:szCs w:val="24"/>
              </w:rPr>
            </w:pPr>
            <w:r w:rsidRPr="00E85474">
              <w:rPr>
                <w:rFonts w:ascii="Arial" w:hAnsi="Arial" w:cs="Arial"/>
                <w:sz w:val="20"/>
                <w:szCs w:val="24"/>
              </w:rPr>
              <w:t>EG4011</w:t>
            </w:r>
          </w:p>
        </w:tc>
        <w:tc>
          <w:tcPr>
            <w:tcW w:w="2503" w:type="dxa"/>
          </w:tcPr>
          <w:p w14:paraId="5A55D9BC"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Mechanics, Structures and Materials</w:t>
            </w:r>
          </w:p>
        </w:tc>
        <w:tc>
          <w:tcPr>
            <w:tcW w:w="1879" w:type="dxa"/>
          </w:tcPr>
          <w:p w14:paraId="2A8EE328"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46AD318C"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7D52B4A7"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14:paraId="68E960FA"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5C3A4FD4"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44155F44"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217C0425" w14:textId="77777777" w:rsidTr="00024BF1">
        <w:tc>
          <w:tcPr>
            <w:tcW w:w="1095" w:type="dxa"/>
          </w:tcPr>
          <w:p w14:paraId="7CA18B40" w14:textId="77777777" w:rsidR="00E85474" w:rsidRPr="00E85474" w:rsidRDefault="00E85474" w:rsidP="00E85474">
            <w:pPr>
              <w:rPr>
                <w:rFonts w:ascii="Arial" w:hAnsi="Arial" w:cs="Arial"/>
                <w:sz w:val="20"/>
                <w:szCs w:val="24"/>
              </w:rPr>
            </w:pPr>
            <w:r w:rsidRPr="00E85474">
              <w:rPr>
                <w:rFonts w:ascii="Arial" w:hAnsi="Arial" w:cs="Arial"/>
                <w:sz w:val="20"/>
                <w:szCs w:val="24"/>
              </w:rPr>
              <w:t>EG4012</w:t>
            </w:r>
          </w:p>
        </w:tc>
        <w:tc>
          <w:tcPr>
            <w:tcW w:w="2503" w:type="dxa"/>
          </w:tcPr>
          <w:p w14:paraId="5C68012C"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Mathematics and Computing Apps.</w:t>
            </w:r>
          </w:p>
        </w:tc>
        <w:tc>
          <w:tcPr>
            <w:tcW w:w="1879" w:type="dxa"/>
          </w:tcPr>
          <w:p w14:paraId="1D01ED8C"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6E02D14C"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7D244EB6"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3, 6</w:t>
            </w:r>
          </w:p>
        </w:tc>
        <w:tc>
          <w:tcPr>
            <w:tcW w:w="1811" w:type="dxa"/>
          </w:tcPr>
          <w:p w14:paraId="74EC90E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6</w:t>
            </w:r>
          </w:p>
        </w:tc>
        <w:tc>
          <w:tcPr>
            <w:tcW w:w="1860" w:type="dxa"/>
          </w:tcPr>
          <w:p w14:paraId="3280DB3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4, 8</w:t>
            </w:r>
          </w:p>
        </w:tc>
        <w:tc>
          <w:tcPr>
            <w:tcW w:w="1471" w:type="dxa"/>
          </w:tcPr>
          <w:p w14:paraId="1465D3D3"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6FF2EA73" w14:textId="77777777" w:rsidTr="00024BF1">
        <w:tc>
          <w:tcPr>
            <w:tcW w:w="1095" w:type="dxa"/>
          </w:tcPr>
          <w:p w14:paraId="2DB7C5A7" w14:textId="77777777" w:rsidR="00E85474" w:rsidRPr="00E85474" w:rsidRDefault="00E85474" w:rsidP="00E85474">
            <w:pPr>
              <w:rPr>
                <w:rFonts w:ascii="Arial" w:hAnsi="Arial" w:cs="Arial"/>
                <w:sz w:val="20"/>
                <w:szCs w:val="24"/>
              </w:rPr>
            </w:pPr>
            <w:r w:rsidRPr="00E85474">
              <w:rPr>
                <w:rFonts w:ascii="Arial" w:hAnsi="Arial" w:cs="Arial"/>
                <w:sz w:val="20"/>
                <w:szCs w:val="24"/>
              </w:rPr>
              <w:t>EG4013</w:t>
            </w:r>
          </w:p>
        </w:tc>
        <w:tc>
          <w:tcPr>
            <w:tcW w:w="2503" w:type="dxa"/>
          </w:tcPr>
          <w:p w14:paraId="7E2652B5" w14:textId="77777777" w:rsidR="00E85474" w:rsidRPr="00E85474" w:rsidRDefault="00E85474" w:rsidP="00E85474">
            <w:pPr>
              <w:rPr>
                <w:rFonts w:ascii="Arial" w:hAnsi="Arial" w:cs="Arial"/>
                <w:sz w:val="20"/>
                <w:szCs w:val="24"/>
              </w:rPr>
            </w:pPr>
            <w:r w:rsidRPr="00E85474">
              <w:rPr>
                <w:rFonts w:ascii="Arial" w:hAnsi="Arial" w:cs="Arial"/>
                <w:sz w:val="20"/>
                <w:szCs w:val="24"/>
              </w:rPr>
              <w:t>Fluid Mechanics and Engineering Science</w:t>
            </w:r>
          </w:p>
        </w:tc>
        <w:tc>
          <w:tcPr>
            <w:tcW w:w="1879" w:type="dxa"/>
          </w:tcPr>
          <w:p w14:paraId="1F3FEF0E"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72C2A4F4"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303F1FA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11" w:type="dxa"/>
          </w:tcPr>
          <w:p w14:paraId="00AEED38"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51CF27C1"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1334E99D"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5F775B80" w14:textId="77777777" w:rsidTr="00024BF1">
        <w:tc>
          <w:tcPr>
            <w:tcW w:w="1095" w:type="dxa"/>
          </w:tcPr>
          <w:p w14:paraId="55192361" w14:textId="77777777" w:rsidR="00E85474" w:rsidRPr="00E85474" w:rsidRDefault="00E85474" w:rsidP="00E85474">
            <w:pPr>
              <w:rPr>
                <w:rFonts w:ascii="Arial" w:hAnsi="Arial" w:cs="Arial"/>
                <w:sz w:val="20"/>
                <w:szCs w:val="24"/>
              </w:rPr>
            </w:pPr>
            <w:r w:rsidRPr="00E85474">
              <w:rPr>
                <w:rFonts w:ascii="Arial" w:hAnsi="Arial" w:cs="Arial"/>
                <w:sz w:val="20"/>
                <w:szCs w:val="24"/>
              </w:rPr>
              <w:t>CE5011</w:t>
            </w:r>
          </w:p>
        </w:tc>
        <w:tc>
          <w:tcPr>
            <w:tcW w:w="2503" w:type="dxa"/>
          </w:tcPr>
          <w:p w14:paraId="406F25C4" w14:textId="77777777" w:rsidR="00E85474" w:rsidRPr="00E85474" w:rsidRDefault="00E85474" w:rsidP="00E85474">
            <w:pPr>
              <w:rPr>
                <w:rFonts w:ascii="Arial" w:hAnsi="Arial" w:cs="Arial"/>
                <w:sz w:val="20"/>
                <w:szCs w:val="24"/>
              </w:rPr>
            </w:pPr>
            <w:r w:rsidRPr="00E85474">
              <w:rPr>
                <w:rFonts w:ascii="Arial" w:hAnsi="Arial" w:cs="Arial"/>
                <w:sz w:val="20"/>
                <w:szCs w:val="24"/>
              </w:rPr>
              <w:t>Geotechnical Engineering 1 and Hydraulics</w:t>
            </w:r>
          </w:p>
        </w:tc>
        <w:tc>
          <w:tcPr>
            <w:tcW w:w="1879" w:type="dxa"/>
          </w:tcPr>
          <w:p w14:paraId="0308AEC4"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7F255184"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55B53DA0"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11" w:type="dxa"/>
          </w:tcPr>
          <w:p w14:paraId="2509F9AB"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0ABBE719"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659D529E"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5F0B92B0" w14:textId="77777777" w:rsidTr="00024BF1">
        <w:tc>
          <w:tcPr>
            <w:tcW w:w="1095" w:type="dxa"/>
          </w:tcPr>
          <w:p w14:paraId="00FE311E" w14:textId="77777777" w:rsidR="00E85474" w:rsidRPr="00E85474" w:rsidRDefault="00E85474" w:rsidP="00E85474">
            <w:pPr>
              <w:rPr>
                <w:rFonts w:ascii="Arial" w:hAnsi="Arial" w:cs="Arial"/>
                <w:sz w:val="20"/>
                <w:szCs w:val="24"/>
              </w:rPr>
            </w:pPr>
            <w:r w:rsidRPr="00E85474">
              <w:rPr>
                <w:rFonts w:ascii="Arial" w:hAnsi="Arial" w:cs="Arial"/>
                <w:sz w:val="20"/>
                <w:szCs w:val="24"/>
              </w:rPr>
              <w:t>CE5012</w:t>
            </w:r>
          </w:p>
        </w:tc>
        <w:tc>
          <w:tcPr>
            <w:tcW w:w="2503" w:type="dxa"/>
          </w:tcPr>
          <w:p w14:paraId="32AF09CA" w14:textId="77777777" w:rsidR="00E85474" w:rsidRPr="00E85474" w:rsidRDefault="00E85474" w:rsidP="00E85474">
            <w:pPr>
              <w:spacing w:line="240" w:lineRule="exact"/>
              <w:rPr>
                <w:rFonts w:ascii="Arial" w:hAnsi="Arial" w:cs="Arial"/>
                <w:sz w:val="20"/>
                <w:szCs w:val="24"/>
              </w:rPr>
            </w:pPr>
            <w:r w:rsidRPr="00E85474">
              <w:rPr>
                <w:rFonts w:ascii="Arial" w:hAnsi="Arial" w:cs="Arial"/>
                <w:sz w:val="20"/>
                <w:szCs w:val="24"/>
              </w:rPr>
              <w:t>Engineering Surveying</w:t>
            </w:r>
          </w:p>
        </w:tc>
        <w:tc>
          <w:tcPr>
            <w:tcW w:w="1879" w:type="dxa"/>
          </w:tcPr>
          <w:p w14:paraId="00176593"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1CA0798E"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w:t>
            </w:r>
          </w:p>
        </w:tc>
        <w:tc>
          <w:tcPr>
            <w:tcW w:w="1695" w:type="dxa"/>
          </w:tcPr>
          <w:p w14:paraId="536400CF"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2, 3, 4, 5, 6</w:t>
            </w:r>
          </w:p>
        </w:tc>
        <w:tc>
          <w:tcPr>
            <w:tcW w:w="1811" w:type="dxa"/>
          </w:tcPr>
          <w:p w14:paraId="3E7FE838"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1, 2, 4, 6</w:t>
            </w:r>
          </w:p>
        </w:tc>
        <w:tc>
          <w:tcPr>
            <w:tcW w:w="1860" w:type="dxa"/>
          </w:tcPr>
          <w:p w14:paraId="4BFC746D"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2F0B4966"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01678D28" w14:textId="77777777" w:rsidTr="00024BF1">
        <w:tc>
          <w:tcPr>
            <w:tcW w:w="1095" w:type="dxa"/>
          </w:tcPr>
          <w:p w14:paraId="5A075276" w14:textId="77777777" w:rsidR="00E85474" w:rsidRPr="00E85474" w:rsidRDefault="00E85474" w:rsidP="00E85474">
            <w:pPr>
              <w:rPr>
                <w:rFonts w:ascii="Arial" w:hAnsi="Arial" w:cs="Arial"/>
                <w:sz w:val="20"/>
                <w:szCs w:val="24"/>
              </w:rPr>
            </w:pPr>
            <w:r w:rsidRPr="00E85474">
              <w:rPr>
                <w:rFonts w:ascii="Arial" w:hAnsi="Arial" w:cs="Arial"/>
                <w:sz w:val="20"/>
                <w:szCs w:val="24"/>
              </w:rPr>
              <w:t>CE5013</w:t>
            </w:r>
          </w:p>
        </w:tc>
        <w:tc>
          <w:tcPr>
            <w:tcW w:w="2503" w:type="dxa"/>
          </w:tcPr>
          <w:p w14:paraId="65F3619D" w14:textId="77777777" w:rsidR="00E85474" w:rsidRPr="00E85474" w:rsidRDefault="00E85474" w:rsidP="00E85474">
            <w:pPr>
              <w:rPr>
                <w:rFonts w:ascii="Arial" w:hAnsi="Arial" w:cs="Arial"/>
                <w:sz w:val="20"/>
                <w:szCs w:val="24"/>
              </w:rPr>
            </w:pPr>
            <w:r w:rsidRPr="00E85474">
              <w:rPr>
                <w:rFonts w:ascii="Arial" w:hAnsi="Arial" w:cs="Arial"/>
                <w:sz w:val="20"/>
                <w:szCs w:val="24"/>
              </w:rPr>
              <w:t>Structural Engineering 1 and Construction Materials</w:t>
            </w:r>
          </w:p>
        </w:tc>
        <w:tc>
          <w:tcPr>
            <w:tcW w:w="1879" w:type="dxa"/>
          </w:tcPr>
          <w:p w14:paraId="44F4C1B1"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7CB76E3A"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240C997D"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14:paraId="126911FA"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63E354D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2339F48D"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6E8674A1" w14:textId="77777777" w:rsidTr="00024BF1">
        <w:tc>
          <w:tcPr>
            <w:tcW w:w="1095" w:type="dxa"/>
          </w:tcPr>
          <w:p w14:paraId="7C9EF964" w14:textId="77777777" w:rsidR="00E85474" w:rsidRPr="00E85474" w:rsidRDefault="00E85474" w:rsidP="00E85474">
            <w:pPr>
              <w:rPr>
                <w:rFonts w:ascii="Arial" w:hAnsi="Arial" w:cs="Arial"/>
                <w:sz w:val="20"/>
                <w:szCs w:val="24"/>
              </w:rPr>
            </w:pPr>
            <w:r w:rsidRPr="00E85474">
              <w:rPr>
                <w:rFonts w:ascii="Arial" w:hAnsi="Arial" w:cs="Arial"/>
                <w:sz w:val="20"/>
                <w:szCs w:val="24"/>
              </w:rPr>
              <w:t>EG5014</w:t>
            </w:r>
          </w:p>
        </w:tc>
        <w:tc>
          <w:tcPr>
            <w:tcW w:w="2503" w:type="dxa"/>
          </w:tcPr>
          <w:p w14:paraId="79D26491"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Project Management</w:t>
            </w:r>
          </w:p>
        </w:tc>
        <w:tc>
          <w:tcPr>
            <w:tcW w:w="1879" w:type="dxa"/>
          </w:tcPr>
          <w:p w14:paraId="176901FE" w14:textId="77777777" w:rsidR="00E85474" w:rsidRPr="00E85474" w:rsidRDefault="00E85474" w:rsidP="00E85474">
            <w:pPr>
              <w:rPr>
                <w:rFonts w:ascii="Arial" w:hAnsi="Arial" w:cs="Arial"/>
                <w:sz w:val="20"/>
                <w:szCs w:val="24"/>
              </w:rPr>
            </w:pPr>
            <w:r w:rsidRPr="00E85474">
              <w:rPr>
                <w:rFonts w:ascii="Arial" w:hAnsi="Arial" w:cs="Arial"/>
                <w:sz w:val="20"/>
                <w:szCs w:val="24"/>
              </w:rPr>
              <w:t>2, 3</w:t>
            </w:r>
          </w:p>
        </w:tc>
        <w:tc>
          <w:tcPr>
            <w:tcW w:w="1860" w:type="dxa"/>
          </w:tcPr>
          <w:p w14:paraId="327E35BB"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2EE01336"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14:paraId="654DD502"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75F1981F"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1, 4, 5, 6, 7, 9</w:t>
            </w:r>
          </w:p>
        </w:tc>
        <w:tc>
          <w:tcPr>
            <w:tcW w:w="1471" w:type="dxa"/>
          </w:tcPr>
          <w:p w14:paraId="5065DAC4"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4E0DB7BF" w14:textId="77777777" w:rsidTr="00024BF1">
        <w:tc>
          <w:tcPr>
            <w:tcW w:w="1095" w:type="dxa"/>
          </w:tcPr>
          <w:p w14:paraId="3735461D" w14:textId="77777777" w:rsidR="00E85474" w:rsidRPr="00E85474" w:rsidRDefault="00E85474" w:rsidP="00E85474">
            <w:pPr>
              <w:rPr>
                <w:rFonts w:ascii="Arial" w:hAnsi="Arial" w:cs="Arial"/>
                <w:sz w:val="20"/>
                <w:szCs w:val="24"/>
              </w:rPr>
            </w:pPr>
            <w:r w:rsidRPr="00E85474">
              <w:rPr>
                <w:rFonts w:ascii="Arial" w:hAnsi="Arial" w:cs="Arial"/>
                <w:sz w:val="20"/>
                <w:szCs w:val="24"/>
              </w:rPr>
              <w:t>CE6611</w:t>
            </w:r>
          </w:p>
        </w:tc>
        <w:tc>
          <w:tcPr>
            <w:tcW w:w="2503" w:type="dxa"/>
          </w:tcPr>
          <w:p w14:paraId="11CFA9AB"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Structures and Geotechnics</w:t>
            </w:r>
          </w:p>
        </w:tc>
        <w:tc>
          <w:tcPr>
            <w:tcW w:w="1879" w:type="dxa"/>
          </w:tcPr>
          <w:p w14:paraId="66ACC482"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0CFBA2B2"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2C9D369F"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26452ED5"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47225647"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0B54C4C7"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4B53D136" w14:textId="77777777" w:rsidTr="00024BF1">
        <w:tc>
          <w:tcPr>
            <w:tcW w:w="1095" w:type="dxa"/>
          </w:tcPr>
          <w:p w14:paraId="7F4EEFBA" w14:textId="77777777" w:rsidR="00E85474" w:rsidRPr="00E85474" w:rsidRDefault="00E85474" w:rsidP="00E85474">
            <w:pPr>
              <w:rPr>
                <w:rFonts w:ascii="Arial" w:hAnsi="Arial" w:cs="Arial"/>
                <w:sz w:val="20"/>
                <w:szCs w:val="24"/>
              </w:rPr>
            </w:pPr>
            <w:r w:rsidRPr="00E85474">
              <w:rPr>
                <w:rFonts w:ascii="Arial" w:hAnsi="Arial" w:cs="Arial"/>
                <w:sz w:val="20"/>
                <w:szCs w:val="24"/>
              </w:rPr>
              <w:t>EG6025</w:t>
            </w:r>
          </w:p>
        </w:tc>
        <w:tc>
          <w:tcPr>
            <w:tcW w:w="2503" w:type="dxa"/>
          </w:tcPr>
          <w:p w14:paraId="124FAE81" w14:textId="77777777" w:rsidR="00E85474" w:rsidRPr="00E85474" w:rsidRDefault="00E85474" w:rsidP="00E85474">
            <w:pPr>
              <w:rPr>
                <w:rFonts w:ascii="Arial" w:hAnsi="Arial" w:cs="Arial"/>
                <w:sz w:val="20"/>
                <w:szCs w:val="24"/>
              </w:rPr>
            </w:pPr>
            <w:r w:rsidRPr="00E85474">
              <w:rPr>
                <w:rFonts w:ascii="Arial" w:hAnsi="Arial" w:cs="Arial"/>
                <w:sz w:val="20"/>
                <w:szCs w:val="24"/>
              </w:rPr>
              <w:t>Applied Business Management</w:t>
            </w:r>
          </w:p>
        </w:tc>
        <w:tc>
          <w:tcPr>
            <w:tcW w:w="1879" w:type="dxa"/>
          </w:tcPr>
          <w:p w14:paraId="15E64F20"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3F76444F"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372761B1"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7CDB98B7"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14:paraId="0F7EA76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1, 2, 3, 4, 6, 7, 8, 9, 10, 11</w:t>
            </w:r>
          </w:p>
        </w:tc>
        <w:tc>
          <w:tcPr>
            <w:tcW w:w="1471" w:type="dxa"/>
          </w:tcPr>
          <w:p w14:paraId="08E81AAB"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1DA2BC5B" w14:textId="77777777" w:rsidTr="00024BF1">
        <w:tc>
          <w:tcPr>
            <w:tcW w:w="1095" w:type="dxa"/>
          </w:tcPr>
          <w:p w14:paraId="698DDC35" w14:textId="77777777" w:rsidR="00E85474" w:rsidRPr="00E85474" w:rsidRDefault="00E85474" w:rsidP="00E85474">
            <w:pPr>
              <w:rPr>
                <w:rFonts w:ascii="Arial" w:hAnsi="Arial" w:cs="Arial"/>
                <w:sz w:val="20"/>
                <w:szCs w:val="24"/>
              </w:rPr>
            </w:pPr>
            <w:r w:rsidRPr="00E85474">
              <w:rPr>
                <w:rFonts w:ascii="Arial" w:hAnsi="Arial" w:cs="Arial"/>
                <w:sz w:val="20"/>
                <w:szCs w:val="24"/>
              </w:rPr>
              <w:t>EG6015</w:t>
            </w:r>
          </w:p>
        </w:tc>
        <w:tc>
          <w:tcPr>
            <w:tcW w:w="2503" w:type="dxa"/>
          </w:tcPr>
          <w:p w14:paraId="0245C40F" w14:textId="77777777" w:rsidR="00E85474" w:rsidRPr="00E85474" w:rsidRDefault="00E85474" w:rsidP="00E85474">
            <w:pPr>
              <w:rPr>
                <w:rFonts w:ascii="Arial" w:hAnsi="Arial" w:cs="Arial"/>
                <w:sz w:val="20"/>
                <w:szCs w:val="24"/>
              </w:rPr>
            </w:pPr>
            <w:r w:rsidRPr="00E85474">
              <w:rPr>
                <w:rFonts w:ascii="Arial" w:hAnsi="Arial" w:cs="Arial"/>
                <w:sz w:val="20"/>
                <w:szCs w:val="24"/>
              </w:rPr>
              <w:t>Industrial Individual Project</w:t>
            </w:r>
          </w:p>
        </w:tc>
        <w:tc>
          <w:tcPr>
            <w:tcW w:w="1879" w:type="dxa"/>
          </w:tcPr>
          <w:p w14:paraId="497F2F04"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2F3B95CE"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1BEED927"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350D746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14:paraId="60384978"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1, 2, 3, 4, 6, 7, 9, 10, 11</w:t>
            </w:r>
          </w:p>
        </w:tc>
        <w:tc>
          <w:tcPr>
            <w:tcW w:w="1471" w:type="dxa"/>
          </w:tcPr>
          <w:p w14:paraId="6A67728F"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78A9038B" w14:textId="77777777" w:rsidTr="00024BF1">
        <w:tc>
          <w:tcPr>
            <w:tcW w:w="1095" w:type="dxa"/>
          </w:tcPr>
          <w:p w14:paraId="0720B1D3" w14:textId="77777777" w:rsidR="00E85474" w:rsidRPr="00E85474" w:rsidRDefault="00E85474" w:rsidP="00E85474">
            <w:pPr>
              <w:rPr>
                <w:rFonts w:ascii="Arial" w:hAnsi="Arial" w:cs="Arial"/>
                <w:sz w:val="20"/>
                <w:szCs w:val="24"/>
              </w:rPr>
            </w:pPr>
            <w:r w:rsidRPr="00E85474">
              <w:rPr>
                <w:rFonts w:ascii="Arial" w:hAnsi="Arial" w:cs="Arial"/>
                <w:sz w:val="20"/>
                <w:szCs w:val="24"/>
              </w:rPr>
              <w:t>CE7712</w:t>
            </w:r>
          </w:p>
        </w:tc>
        <w:tc>
          <w:tcPr>
            <w:tcW w:w="2503" w:type="dxa"/>
          </w:tcPr>
          <w:p w14:paraId="0C529910" w14:textId="77777777" w:rsidR="00E85474" w:rsidRPr="00E85474" w:rsidRDefault="00E85474" w:rsidP="00E85474">
            <w:pPr>
              <w:rPr>
                <w:rFonts w:ascii="Arial" w:hAnsi="Arial" w:cs="Arial"/>
                <w:sz w:val="20"/>
                <w:szCs w:val="24"/>
              </w:rPr>
            </w:pPr>
            <w:r w:rsidRPr="00E85474">
              <w:rPr>
                <w:rFonts w:ascii="Arial" w:hAnsi="Arial" w:cs="Arial"/>
                <w:sz w:val="20"/>
                <w:szCs w:val="24"/>
              </w:rPr>
              <w:t>Advanced Structural Engineering and Applications</w:t>
            </w:r>
          </w:p>
        </w:tc>
        <w:tc>
          <w:tcPr>
            <w:tcW w:w="1879" w:type="dxa"/>
          </w:tcPr>
          <w:p w14:paraId="57C6B122"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7C8659A3"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4929BED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618A5AD3"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13CB370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1, 2, 3, 4, 5, 6, 7, 8, 9</w:t>
            </w:r>
          </w:p>
        </w:tc>
        <w:tc>
          <w:tcPr>
            <w:tcW w:w="1471" w:type="dxa"/>
          </w:tcPr>
          <w:p w14:paraId="7609FFD8"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632DC1D6" w14:textId="77777777" w:rsidTr="00024BF1">
        <w:tc>
          <w:tcPr>
            <w:tcW w:w="1095" w:type="dxa"/>
          </w:tcPr>
          <w:p w14:paraId="06F9D1ED" w14:textId="77777777" w:rsidR="00E85474" w:rsidRPr="00E85474" w:rsidRDefault="00E85474" w:rsidP="00E85474">
            <w:pPr>
              <w:rPr>
                <w:rFonts w:ascii="Arial" w:hAnsi="Arial" w:cs="Arial"/>
                <w:sz w:val="20"/>
                <w:szCs w:val="24"/>
              </w:rPr>
            </w:pPr>
            <w:r w:rsidRPr="00E85474">
              <w:rPr>
                <w:rFonts w:ascii="Arial" w:hAnsi="Arial" w:cs="Arial"/>
                <w:sz w:val="20"/>
                <w:szCs w:val="24"/>
              </w:rPr>
              <w:t>CE7711</w:t>
            </w:r>
          </w:p>
        </w:tc>
        <w:tc>
          <w:tcPr>
            <w:tcW w:w="2503" w:type="dxa"/>
          </w:tcPr>
          <w:p w14:paraId="38F73043" w14:textId="77777777" w:rsidR="00E85474" w:rsidRPr="00E85474" w:rsidRDefault="00E85474" w:rsidP="00E85474">
            <w:pPr>
              <w:rPr>
                <w:rFonts w:ascii="Arial" w:hAnsi="Arial" w:cs="Arial"/>
                <w:sz w:val="20"/>
                <w:szCs w:val="24"/>
              </w:rPr>
            </w:pPr>
            <w:r w:rsidRPr="00E85474">
              <w:rPr>
                <w:rFonts w:ascii="Arial" w:hAnsi="Arial" w:cs="Arial"/>
                <w:sz w:val="20"/>
                <w:szCs w:val="24"/>
              </w:rPr>
              <w:t>Geotechnical Applications and Earthquake Engineering</w:t>
            </w:r>
          </w:p>
        </w:tc>
        <w:tc>
          <w:tcPr>
            <w:tcW w:w="1879" w:type="dxa"/>
          </w:tcPr>
          <w:p w14:paraId="7E0358E5"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6176523C"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133DAA2E"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3FB66D25"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5485F464"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1, 2, 3, 4, 5, 6, 7, 8, 9</w:t>
            </w:r>
          </w:p>
        </w:tc>
        <w:tc>
          <w:tcPr>
            <w:tcW w:w="1471" w:type="dxa"/>
          </w:tcPr>
          <w:p w14:paraId="31FD72E6"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5FB93E08" w14:textId="77777777" w:rsidTr="00024BF1">
        <w:tc>
          <w:tcPr>
            <w:tcW w:w="1095" w:type="dxa"/>
          </w:tcPr>
          <w:p w14:paraId="6D72183D" w14:textId="77777777" w:rsidR="00E85474" w:rsidRPr="00E85474" w:rsidRDefault="00E85474" w:rsidP="00E85474">
            <w:pPr>
              <w:rPr>
                <w:rFonts w:ascii="Arial" w:hAnsi="Arial" w:cs="Arial"/>
                <w:sz w:val="20"/>
                <w:szCs w:val="24"/>
              </w:rPr>
            </w:pPr>
            <w:r w:rsidRPr="00E85474">
              <w:rPr>
                <w:rFonts w:ascii="Arial" w:hAnsi="Arial" w:cs="Arial"/>
                <w:sz w:val="20"/>
                <w:szCs w:val="24"/>
              </w:rPr>
              <w:t>EG7000</w:t>
            </w:r>
          </w:p>
        </w:tc>
        <w:tc>
          <w:tcPr>
            <w:tcW w:w="2503" w:type="dxa"/>
          </w:tcPr>
          <w:p w14:paraId="4D18D2C5" w14:textId="77777777" w:rsidR="00E85474" w:rsidRPr="00E85474" w:rsidRDefault="00E85474" w:rsidP="00E85474">
            <w:pPr>
              <w:rPr>
                <w:rFonts w:ascii="Arial" w:hAnsi="Arial" w:cs="Arial"/>
                <w:sz w:val="20"/>
                <w:szCs w:val="24"/>
              </w:rPr>
            </w:pPr>
            <w:r w:rsidRPr="00E85474">
              <w:rPr>
                <w:rFonts w:ascii="Arial" w:hAnsi="Arial" w:cs="Arial"/>
                <w:sz w:val="20"/>
                <w:szCs w:val="24"/>
              </w:rPr>
              <w:t>Integrated Design Project</w:t>
            </w:r>
          </w:p>
        </w:tc>
        <w:tc>
          <w:tcPr>
            <w:tcW w:w="1879" w:type="dxa"/>
          </w:tcPr>
          <w:p w14:paraId="4C5ABE16"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503B28C2"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0897815B"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374A4299"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14:paraId="36E9A673"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1, 2, 3, 4, 6, 7, 9, 10, 11</w:t>
            </w:r>
          </w:p>
        </w:tc>
        <w:tc>
          <w:tcPr>
            <w:tcW w:w="1471" w:type="dxa"/>
          </w:tcPr>
          <w:p w14:paraId="3CA34C77"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bl>
    <w:p w14:paraId="608D99B6" w14:textId="77777777" w:rsidR="00E85474" w:rsidRPr="00E85474" w:rsidRDefault="00E85474" w:rsidP="00E85474">
      <w:pPr>
        <w:rPr>
          <w:rFonts w:ascii="Arial" w:hAnsi="Arial" w:cs="Arial"/>
          <w:sz w:val="24"/>
          <w:szCs w:val="24"/>
        </w:rPr>
      </w:pPr>
    </w:p>
    <w:p w14:paraId="334ECF08" w14:textId="77777777" w:rsidR="00E85474" w:rsidRPr="00E85474" w:rsidRDefault="00E85474" w:rsidP="00E85474">
      <w:pPr>
        <w:rPr>
          <w:rFonts w:ascii="Arial" w:eastAsia="Times New Roman" w:hAnsi="Arial" w:cs="Arial"/>
          <w:b/>
          <w:sz w:val="20"/>
          <w:szCs w:val="24"/>
        </w:rPr>
      </w:pPr>
      <w:r w:rsidRPr="00E85474">
        <w:rPr>
          <w:rFonts w:ascii="Arial" w:hAnsi="Arial" w:cs="Arial"/>
          <w:sz w:val="20"/>
          <w:szCs w:val="24"/>
        </w:rPr>
        <w:br w:type="page"/>
      </w:r>
      <w:r w:rsidRPr="00E85474">
        <w:rPr>
          <w:rFonts w:ascii="Arial" w:eastAsia="Times New Roman" w:hAnsi="Arial" w:cs="Arial"/>
          <w:noProof/>
          <w:sz w:val="20"/>
          <w:szCs w:val="24"/>
          <w:lang w:eastAsia="en-GB"/>
        </w:rPr>
        <mc:AlternateContent>
          <mc:Choice Requires="wps">
            <w:drawing>
              <wp:anchor distT="0" distB="0" distL="114300" distR="114300" simplePos="0" relativeHeight="251669504" behindDoc="0" locked="0" layoutInCell="1" allowOverlap="1" wp14:anchorId="4270071B" wp14:editId="5ECD7631">
                <wp:simplePos x="0" y="0"/>
                <wp:positionH relativeFrom="column">
                  <wp:posOffset>3339465</wp:posOffset>
                </wp:positionH>
                <wp:positionV relativeFrom="paragraph">
                  <wp:posOffset>-68580</wp:posOffset>
                </wp:positionV>
                <wp:extent cx="1165225" cy="400050"/>
                <wp:effectExtent l="15240" t="14605" r="10160" b="1397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400050"/>
                        </a:xfrm>
                        <a:prstGeom prst="rect">
                          <a:avLst/>
                        </a:prstGeom>
                        <a:solidFill>
                          <a:srgbClr val="FFFFFF"/>
                        </a:solidFill>
                        <a:ln w="15875">
                          <a:solidFill>
                            <a:srgbClr val="000000"/>
                          </a:solidFill>
                          <a:miter lim="800000"/>
                          <a:headEnd/>
                          <a:tailEnd/>
                        </a:ln>
                      </wps:spPr>
                      <wps:txbx>
                        <w:txbxContent>
                          <w:p w14:paraId="422C4213" w14:textId="77777777" w:rsidR="00E85474" w:rsidRPr="002D2460" w:rsidRDefault="00E85474" w:rsidP="00E85474">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071B" id="Rectangle 107" o:spid="_x0000_s1026" style="position:absolute;margin-left:262.95pt;margin-top:-5.4pt;width:91.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wKgIAAEwEAAAOAAAAZHJzL2Uyb0RvYy54bWysVNuO0zAQfUfiHyy/0yRVs12ipqtVlyKk&#10;hV2x8AGO4yQWvjF2m5avZ+x0Sxd4QuTB8mTGJ2fOGWd1c9CK7AV4aU1Ni1lOiTDcttL0Nf36Zfvm&#10;mhIfmGmZskbU9Cg8vVm/frUaXSXmdrCqFUAQxPhqdDUdQnBVlnk+CM38zDphMNlZ0CxgCH3WAhsR&#10;XatsnudX2WihdWC58B7f3k1Juk74XSd4eOg6LwJRNUVuIa2Q1iau2XrFqh6YGyQ/0WD/wEIzafCj&#10;Z6g7FhjZgfwDSksO1tsuzLjVme06yUXqAbsp8t+6eRqYE6kXFMe7s0z+/8HyT/tHILJF7/IlJYZp&#10;NOkzysZMrwSJL1Gi0fkKK5/cI8Qmvbu3/Jsnxm4GrBO3AHYcBGuRWBHrsxcHYuDxKGnGj7ZFfLYL&#10;Nql16EBHQNSBHJIpx7Mp4hAIx5dFcVXO5yUlHHOLPM/L5FrGqufTDnx4L6wmcVNTQPYJne3vfYhs&#10;WPVckthbJdutVCoF0DcbBWTPcEC26UkNYJOXZcqQEamU18syQb9I+ksMJIjP3zC0DDjqSuqaXp+L&#10;WBV1e2faNIiBSTXtkbMyJyGjdpMH4dAcTnY0tj2ipGCnkcYriJvBwg9KRhznmvrvOwaCEvXBoC1v&#10;i8Uizn8KFuVyjgFcZprLDDMcoWoaKJm2mzDdmZ0D2Q/4pSLJYOwtWtnJpHK0eWJ14o0jm8Q/Xa94&#10;Jy7jVPXrJ7D+CQAA//8DAFBLAwQUAAYACAAAACEADGPWct0AAAAKAQAADwAAAGRycy9kb3ducmV2&#10;LnhtbEyPy07DMBBF90j8gzVI7Fq7EQEa4lQR4rUrFCS2bjxNAn4pdtLw90xXsBzdqzPnlpvZGjbh&#10;EHvvJKyWAhi6xuvetRI+3h8Xt8BiUk4r4x1K+MEIm+r8rFSF9kf3htMutYwgLhZKQpdSKDiPTYdW&#10;xaUP6Cg7+MGqROfQcj2oI8Gt4ZkQ19yq3tGHTgW877D53o1WQv6Mn5h/jS+vBqdwqB/q7VOopby8&#10;mOs7YAnn9FeGkz6pQ0VOez86HZkhRpavqSphsRK0gRo3Yn0FbH+KMuBVyf9PqH4BAAD//wMAUEsB&#10;Ai0AFAAGAAgAAAAhALaDOJL+AAAA4QEAABMAAAAAAAAAAAAAAAAAAAAAAFtDb250ZW50X1R5cGVz&#10;XS54bWxQSwECLQAUAAYACAAAACEAOP0h/9YAAACUAQAACwAAAAAAAAAAAAAAAAAvAQAAX3JlbHMv&#10;LnJlbHNQSwECLQAUAAYACAAAACEA/5hlMCoCAABMBAAADgAAAAAAAAAAAAAAAAAuAgAAZHJzL2Uy&#10;b0RvYy54bWxQSwECLQAUAAYACAAAACEADGPWct0AAAAKAQAADwAAAAAAAAAAAAAAAACEBAAAZHJz&#10;L2Rvd25yZXYueG1sUEsFBgAAAAAEAAQA8wAAAI4FAAAAAA==&#10;" strokeweight="1.25pt">
                <v:textbox>
                  <w:txbxContent>
                    <w:p w14:paraId="422C4213" w14:textId="77777777" w:rsidR="00E85474" w:rsidRPr="002D2460" w:rsidRDefault="00E85474" w:rsidP="00E85474">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6672" behindDoc="0" locked="0" layoutInCell="1" allowOverlap="1" wp14:anchorId="0B3C1869" wp14:editId="1B81291F">
                <wp:simplePos x="0" y="0"/>
                <wp:positionH relativeFrom="column">
                  <wp:posOffset>7888605</wp:posOffset>
                </wp:positionH>
                <wp:positionV relativeFrom="paragraph">
                  <wp:posOffset>-68580</wp:posOffset>
                </wp:positionV>
                <wp:extent cx="969645" cy="400050"/>
                <wp:effectExtent l="11430" t="14605" r="9525" b="1397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123F4336" w14:textId="77777777" w:rsidR="00E85474" w:rsidRPr="002D2460" w:rsidRDefault="00E85474" w:rsidP="00E85474">
                            <w:pPr>
                              <w:rPr>
                                <w:rFonts w:ascii="Arial" w:hAnsi="Arial" w:cs="Arial"/>
                                <w:b/>
                                <w:sz w:val="32"/>
                                <w:szCs w:val="32"/>
                              </w:rPr>
                            </w:pPr>
                            <w:r>
                              <w:rPr>
                                <w:rFonts w:ascii="Arial" w:hAnsi="Arial" w:cs="Arial"/>
                                <w:b/>
                                <w:sz w:val="32"/>
                                <w:szCs w:val="32"/>
                              </w:rPr>
                              <w:t>Level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1869" id="Rectangle 106" o:spid="_x0000_s1027" style="position:absolute;margin-left:621.15pt;margin-top:-5.4pt;width:76.3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hRLAIAAFIEAAAOAAAAZHJzL2Uyb0RvYy54bWysVNuO0zAQfUfiHyy/06RV291GTVerLkVI&#10;C6xY+ADHcRIL3xi7TcrXM3ba0gWeEHmwPJnxyZlzxlnfDVqRgwAvrSnpdJJTIgy3tTRtSb9+2b25&#10;pcQHZmqmrBElPQpP7zavX617V4iZ7ayqBRAEMb7oXUm7EFyRZZ53QjM/sU4YTDYWNAsYQpvVwHpE&#10;1yqb5fky6y3UDiwX3uPbhzFJNwm/aQQPn5rGi0BUSZFbSCuktYprtlmzogXmOslPNNg/sNBMGvzo&#10;BeqBBUb2IP+A0pKD9bYJE251ZptGcpF6wG6m+W/dPHfMidQLiuPdRSb//2D5x8MTEFmjd/mSEsM0&#10;mvQZZWOmVYLElyhR73yBlc/uCWKT3j1a/s0TY7cd1ol7ANt3gtVIbBrrsxcHYuDxKKn6D7ZGfLYP&#10;Nqk1NKAjIOpAhmTK8WKKGALh+HK1XC3nC0o4puZ5ni+SaRkrzocd+PBOWE3ipqSA5BM4Ozz6EMmw&#10;4lySyFsl651UKgXQVlsF5MBwPnbpSfyxx+syZUiPrS1ubxYJ+kXSX2MgQXz+hqFlwElXUpf09lLE&#10;iijbW1OnOQxMqnGPnJU56RilGy0IQzWMXp1NqWx9RGHBjoONFxE3nYUflPQ41CX13/cMBCXqvUFz&#10;VtP5PN6CFMwXNzMM4DpTXWeY4QhV0kDJuN2G8ebsHci2wy9NkxrG3qOhjUxiR7NHVif6OLjJg9Ml&#10;izfjOk5Vv34Fm58AAAD//wMAUEsDBBQABgAIAAAAIQBfHVn+3gAAAAwBAAAPAAAAZHJzL2Rvd25y&#10;ZXYueG1sTI/LTsMwFET3SPyDdZHYtU5dgiDEqSLEa1coSGzd+DYJ+KXYScPfc7uC5WhGM2fKzWwN&#10;m3CIvXcSVssMGLrG6961Ej7eHxc3wGJSTivjHUr4wQib6vysVIX2R/eG0y61jEpcLJSELqVQcB6b&#10;Dq2KSx/QkXfwg1WJ5NByPagjlVvDRZZdc6t6RwudCnjfYfO9G62E/Bk/Mf8aX14NTuFQP9Tbp1BL&#10;eXkx13fAEs7pLwwnfEKHipj2fnQ6MkNaXIk1ZSUsVhmdOEXWtzn929OAEMCrkv8/Uf0CAAD//wMA&#10;UEsBAi0AFAAGAAgAAAAhALaDOJL+AAAA4QEAABMAAAAAAAAAAAAAAAAAAAAAAFtDb250ZW50X1R5&#10;cGVzXS54bWxQSwECLQAUAAYACAAAACEAOP0h/9YAAACUAQAACwAAAAAAAAAAAAAAAAAvAQAAX3Jl&#10;bHMvLnJlbHNQSwECLQAUAAYACAAAACEA3mwIUSwCAABSBAAADgAAAAAAAAAAAAAAAAAuAgAAZHJz&#10;L2Uyb0RvYy54bWxQSwECLQAUAAYACAAAACEAXx1Z/t4AAAAMAQAADwAAAAAAAAAAAAAAAACGBAAA&#10;ZHJzL2Rvd25yZXYueG1sUEsFBgAAAAAEAAQA8wAAAJEFAAAAAA==&#10;" strokeweight="1.25pt">
                <v:textbox>
                  <w:txbxContent>
                    <w:p w14:paraId="123F4336" w14:textId="77777777" w:rsidR="00E85474" w:rsidRPr="002D2460" w:rsidRDefault="00E85474" w:rsidP="00E85474">
                      <w:pPr>
                        <w:rPr>
                          <w:rFonts w:ascii="Arial" w:hAnsi="Arial" w:cs="Arial"/>
                          <w:b/>
                          <w:sz w:val="32"/>
                          <w:szCs w:val="32"/>
                        </w:rPr>
                      </w:pPr>
                      <w:r>
                        <w:rPr>
                          <w:rFonts w:ascii="Arial" w:hAnsi="Arial" w:cs="Arial"/>
                          <w:b/>
                          <w:sz w:val="32"/>
                          <w:szCs w:val="32"/>
                        </w:rPr>
                        <w:t>Level 7</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5648" behindDoc="0" locked="0" layoutInCell="1" allowOverlap="1" wp14:anchorId="45134DD9" wp14:editId="109E5188">
                <wp:simplePos x="0" y="0"/>
                <wp:positionH relativeFrom="column">
                  <wp:posOffset>7314565</wp:posOffset>
                </wp:positionH>
                <wp:positionV relativeFrom="paragraph">
                  <wp:posOffset>2661920</wp:posOffset>
                </wp:positionV>
                <wp:extent cx="2172970" cy="1984375"/>
                <wp:effectExtent l="8890" t="11430" r="8890" b="1397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14:paraId="0A7FC073" w14:textId="77777777" w:rsidR="00E85474" w:rsidRPr="00B14C59" w:rsidRDefault="00E85474" w:rsidP="00E85474">
                            <w:pPr>
                              <w:rPr>
                                <w:rFonts w:ascii="Arial" w:hAnsi="Arial" w:cs="Arial"/>
                                <w:sz w:val="24"/>
                                <w:szCs w:val="24"/>
                              </w:rPr>
                            </w:pPr>
                            <w:r w:rsidRPr="00B14C59">
                              <w:rPr>
                                <w:rFonts w:ascii="Arial" w:hAnsi="Arial" w:cs="Arial"/>
                                <w:sz w:val="24"/>
                                <w:szCs w:val="24"/>
                              </w:rPr>
                              <w:t>EG7000</w:t>
                            </w:r>
                          </w:p>
                          <w:p w14:paraId="6206B70B" w14:textId="77777777" w:rsidR="00E85474" w:rsidRPr="00B14C59" w:rsidRDefault="00E85474" w:rsidP="00E85474">
                            <w:pPr>
                              <w:rPr>
                                <w:rFonts w:ascii="Arial" w:hAnsi="Arial" w:cs="Arial"/>
                                <w:sz w:val="24"/>
                                <w:szCs w:val="24"/>
                              </w:rPr>
                            </w:pPr>
                            <w:r w:rsidRPr="00B14C59">
                              <w:rPr>
                                <w:rFonts w:ascii="Arial" w:hAnsi="Arial" w:cs="Arial"/>
                                <w:sz w:val="24"/>
                                <w:szCs w:val="24"/>
                              </w:rPr>
                              <w:t>Integrated Design Project</w:t>
                            </w:r>
                          </w:p>
                          <w:p w14:paraId="36A914D6" w14:textId="77777777" w:rsidR="00E85474" w:rsidRPr="00B14C59" w:rsidRDefault="00E85474" w:rsidP="00E85474">
                            <w:pPr>
                              <w:rPr>
                                <w:rFonts w:ascii="Arial" w:hAnsi="Arial" w:cs="Arial"/>
                                <w:sz w:val="24"/>
                                <w:szCs w:val="24"/>
                              </w:rPr>
                            </w:pPr>
                          </w:p>
                          <w:p w14:paraId="0F91288B"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ECD04F5"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34DD9" id="Rectangle 105" o:spid="_x0000_s1028" style="position:absolute;margin-left:575.95pt;margin-top:209.6pt;width:171.1pt;height:1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FSKgIAAFQEAAAOAAAAZHJzL2Uyb0RvYy54bWysVNuO0zAQfUfiHyy/01xoaRs1Xa26FCEt&#10;sGLhAxzHSSwc24zdJsvXM3baUi7iAZEHy2OPj8+cM87mZuwVOQpw0uiSZrOUEqG5qaVuS/r50/7F&#10;ihLnma6ZMlqU9Ek4erN9/mwz2ELkpjOqFkAQRLtisCXtvLdFkjjeiZ65mbFC42ZjoGceQ2iTGtiA&#10;6L1K8jR9lQwGaguGC+dw9W7apNuI3zSC+w9N44QnqqTIzccR4liFMdluWNECs53kJxrsH1j0TGq8&#10;9AJ1xzwjB5C/QfWSg3Gm8TNu+sQ0jeQi1oDVZOkv1Tx2zIpYC4rj7EUm9/9g+fvjAxBZo3fpghLN&#10;ejTpI8rGdKsECYso0WBdgZmP9gFCkc7eG/7FEW12HeaJWwAzdILVSCwL+clPB0Lg8CiphnemRnx2&#10;8CaqNTbQB0DUgYzRlKeLKWL0hONini3z9RK947iXrVfzl8vIKWHF+bgF598I05MwKSkg/QjPjvfO&#10;BzqsOKdE+kbJei+VigG01U4BOTLskH38YgVY5XWa0mTA6xcrvPzvGGn8/oTRS4+9rmRf0tUliRVB&#10;uNe6jp3omVTTHDkrfVIyiDeZ4MdqjG7lZ1sqUz+htGCm1saniJPOwDdKBmzrkrqvBwaCEvVWoz3r&#10;bD4P7yAG88UyxwCud6rrHaY5QpXUUzJNd356OwcLsu3wpiyqoc0tWtrIKHawe2J1oo+tGz04PbPw&#10;Nq7jmPXjZ7D9DgAA//8DAFBLAwQUAAYACAAAACEAqs3Q8+EAAAANAQAADwAAAGRycy9kb3ducmV2&#10;LnhtbEyPy07DMBBF90j8gzVI7KjjklAS4lQR4tEdtEVi68bTJOCXYicNf4+7guXVHN17plzPWpEJ&#10;B99bw4EtEiBoGit703L42D/f3APxQRgplDXI4Qc9rKvLi1IU0p7MFqddaEksMb4QHLoQXEGpbzrU&#10;wi+sQxNvRztoEWIcWioHcYrlWtFlktxRLXoTFzrh8LHD5ns3ag7ZK35i9jVu3hVO7lg/1W8vrub8&#10;+mquH4AEnMMfDGf9qA5VdDrY0UhPVMwsY3lkOaQsXwI5I2meMiAHDqtbtgJalfT/F9UvAAAA//8D&#10;AFBLAQItABQABgAIAAAAIQC2gziS/gAAAOEBAAATAAAAAAAAAAAAAAAAAAAAAABbQ29udGVudF9U&#10;eXBlc10ueG1sUEsBAi0AFAAGAAgAAAAhADj9If/WAAAAlAEAAAsAAAAAAAAAAAAAAAAALwEAAF9y&#10;ZWxzLy5yZWxzUEsBAi0AFAAGAAgAAAAhAJk8QVIqAgAAVAQAAA4AAAAAAAAAAAAAAAAALgIAAGRy&#10;cy9lMm9Eb2MueG1sUEsBAi0AFAAGAAgAAAAhAKrN0PPhAAAADQEAAA8AAAAAAAAAAAAAAAAAhAQA&#10;AGRycy9kb3ducmV2LnhtbFBLBQYAAAAABAAEAPMAAACSBQAAAAA=&#10;" strokeweight="1.25pt">
                <v:textbox>
                  <w:txbxContent>
                    <w:p w14:paraId="0A7FC073" w14:textId="77777777" w:rsidR="00E85474" w:rsidRPr="00B14C59" w:rsidRDefault="00E85474" w:rsidP="00E85474">
                      <w:pPr>
                        <w:rPr>
                          <w:rFonts w:ascii="Arial" w:hAnsi="Arial" w:cs="Arial"/>
                          <w:sz w:val="24"/>
                          <w:szCs w:val="24"/>
                        </w:rPr>
                      </w:pPr>
                      <w:r w:rsidRPr="00B14C59">
                        <w:rPr>
                          <w:rFonts w:ascii="Arial" w:hAnsi="Arial" w:cs="Arial"/>
                          <w:sz w:val="24"/>
                          <w:szCs w:val="24"/>
                        </w:rPr>
                        <w:t>EG7000</w:t>
                      </w:r>
                    </w:p>
                    <w:p w14:paraId="6206B70B" w14:textId="77777777" w:rsidR="00E85474" w:rsidRPr="00B14C59" w:rsidRDefault="00E85474" w:rsidP="00E85474">
                      <w:pPr>
                        <w:rPr>
                          <w:rFonts w:ascii="Arial" w:hAnsi="Arial" w:cs="Arial"/>
                          <w:sz w:val="24"/>
                          <w:szCs w:val="24"/>
                        </w:rPr>
                      </w:pPr>
                      <w:r w:rsidRPr="00B14C59">
                        <w:rPr>
                          <w:rFonts w:ascii="Arial" w:hAnsi="Arial" w:cs="Arial"/>
                          <w:sz w:val="24"/>
                          <w:szCs w:val="24"/>
                        </w:rPr>
                        <w:t>Integrated Design Project</w:t>
                      </w:r>
                    </w:p>
                    <w:p w14:paraId="36A914D6" w14:textId="77777777" w:rsidR="00E85474" w:rsidRPr="00B14C59" w:rsidRDefault="00E85474" w:rsidP="00E85474">
                      <w:pPr>
                        <w:rPr>
                          <w:rFonts w:ascii="Arial" w:hAnsi="Arial" w:cs="Arial"/>
                          <w:sz w:val="24"/>
                          <w:szCs w:val="24"/>
                        </w:rPr>
                      </w:pPr>
                    </w:p>
                    <w:p w14:paraId="0F91288B"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ECD04F5"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4624" behindDoc="0" locked="0" layoutInCell="1" allowOverlap="1" wp14:anchorId="24AA7DC3" wp14:editId="3BA773E3">
                <wp:simplePos x="0" y="0"/>
                <wp:positionH relativeFrom="column">
                  <wp:posOffset>7314565</wp:posOffset>
                </wp:positionH>
                <wp:positionV relativeFrom="paragraph">
                  <wp:posOffset>1619885</wp:posOffset>
                </wp:positionV>
                <wp:extent cx="2172970" cy="895350"/>
                <wp:effectExtent l="8890" t="17145" r="8890" b="1143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061205A9"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7C6FDCBD" w14:textId="77777777" w:rsidR="00E85474" w:rsidRPr="00B14C59" w:rsidRDefault="00E85474" w:rsidP="00E85474">
                            <w:pPr>
                              <w:rPr>
                                <w:rFonts w:ascii="Arial" w:hAnsi="Arial" w:cs="Arial"/>
                                <w:sz w:val="2"/>
                                <w:szCs w:val="24"/>
                              </w:rPr>
                            </w:pPr>
                            <w:r w:rsidRPr="00B14C59">
                              <w:rPr>
                                <w:rFonts w:ascii="Arial" w:hAnsi="Arial" w:cs="Arial"/>
                                <w:sz w:val="24"/>
                                <w:szCs w:val="24"/>
                              </w:rPr>
                              <w:t>Geotechnical Applications and Earthquake Engineering</w:t>
                            </w:r>
                          </w:p>
                          <w:p w14:paraId="6A742F46" w14:textId="77777777" w:rsidR="00E85474" w:rsidRPr="00B14C59" w:rsidRDefault="00E85474" w:rsidP="00E85474">
                            <w:pPr>
                              <w:rPr>
                                <w:rFonts w:ascii="Arial" w:hAnsi="Arial" w:cs="Arial"/>
                                <w:sz w:val="8"/>
                                <w:szCs w:val="24"/>
                              </w:rPr>
                            </w:pPr>
                          </w:p>
                          <w:p w14:paraId="064690F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5C32E801"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7DC3" id="Rectangle 104" o:spid="_x0000_s1029" style="position:absolute;margin-left:575.95pt;margin-top:127.55pt;width:171.1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2LQIAAFMEAAAOAAAAZHJzL2Uyb0RvYy54bWysVMGO0zAQvSPxD5bvNEm3pW3UdLXqUoS0&#10;wIqFD3AcJ7FwbDN2m5Sv37HTli5wQuRgeTzj55n3ZrK+HTpFDgKcNLqg2SSlRGhuKqmbgn77unuz&#10;pMR5piumjBYFPQpHbzevX617m4upaY2qBBAE0S7vbUFb722eJI63omNuYqzQ6KwNdMyjCU1SAesR&#10;vVPJNE3fJr2ByoLhwjk8vR+ddBPx61pw/7munfBEFRRz83GFuJZhTTZrljfAbCv5KQ32D1l0TGp8&#10;9AJ1zzwje5B/QHWSg3Gm9hNuusTUteQi1oDVZOlv1Ty1zIpYC5Lj7IUm9/9g+afDIxBZoXbpjBLN&#10;OhTpC9LGdKMECYdIUW9djpFP9hFCkc4+GP7dEW22LcaJOwDTt4JVmFgW4pMXF4Lh8Cop+4+mQny2&#10;9yayNdTQBUDkgQxRlONFFDF4wvFwmi2mqwVqx9G3XM1v5lG1hOXn2xacfy9MR8KmoIDZR3R2eHA+&#10;ZMPyc0jM3ihZ7aRS0YCm3CogB4YNsotfLACLvA5TmvRY23y5mEfoF053jZHG728YnfTY6kp2WMYl&#10;iOWBt3e6io3omVTjHnNW+kRk4G7UwA/lEMW6OatSmuqIzIIZOxsnETetgZ+U9NjVBXU/9gwEJeqD&#10;RnVW2WwWxiAas/liigZce8prD9McoQrqKRm3Wz+Ozt6CbFp8KYtsaHOHitYykh3UHrM6pY+dGzU4&#10;TVkYjWs7Rv36F2yeAQAA//8DAFBLAwQUAAYACAAAACEA8q7aauAAAAANAQAADwAAAGRycy9kb3du&#10;cmV2LnhtbEyPy07DMBBF90j8gzVI7KjjUlckxKkixGsHlErduvE0Cfil2EnD3+OuYDdXc3TnTLmZ&#10;jSYTDqF3VgBbZEDQNk71thWw+3y6uQMSorRKamdRwA8G2FSXF6UslDvZD5y2sSWpxIZCCuhi9AWl&#10;oenQyLBwHm3aHd1gZExxaKka5CmVG02XWbamRvY2Xeikx4cOm+/taATwF9wj/xpf3zVO/lg/1m/P&#10;vhbi+mqu74FEnOMfDGf9pA5Vcjq40apAdMqMszyxApacMyBnZJWv0nQQcJuvGdCqpP+/qH4BAAD/&#10;/wMAUEsBAi0AFAAGAAgAAAAhALaDOJL+AAAA4QEAABMAAAAAAAAAAAAAAAAAAAAAAFtDb250ZW50&#10;X1R5cGVzXS54bWxQSwECLQAUAAYACAAAACEAOP0h/9YAAACUAQAACwAAAAAAAAAAAAAAAAAvAQAA&#10;X3JlbHMvLnJlbHNQSwECLQAUAAYACAAAACEA1UCf9i0CAABTBAAADgAAAAAAAAAAAAAAAAAuAgAA&#10;ZHJzL2Uyb0RvYy54bWxQSwECLQAUAAYACAAAACEA8q7aauAAAAANAQAADwAAAAAAAAAAAAAAAACH&#10;BAAAZHJzL2Rvd25yZXYueG1sUEsFBgAAAAAEAAQA8wAAAJQFAAAAAA==&#10;" strokeweight="1.25pt">
                <v:textbox>
                  <w:txbxContent>
                    <w:p w14:paraId="061205A9"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7C6FDCBD" w14:textId="77777777" w:rsidR="00E85474" w:rsidRPr="00B14C59" w:rsidRDefault="00E85474" w:rsidP="00E85474">
                      <w:pPr>
                        <w:rPr>
                          <w:rFonts w:ascii="Arial" w:hAnsi="Arial" w:cs="Arial"/>
                          <w:sz w:val="2"/>
                          <w:szCs w:val="24"/>
                        </w:rPr>
                      </w:pPr>
                      <w:r w:rsidRPr="00B14C59">
                        <w:rPr>
                          <w:rFonts w:ascii="Arial" w:hAnsi="Arial" w:cs="Arial"/>
                          <w:sz w:val="24"/>
                          <w:szCs w:val="24"/>
                        </w:rPr>
                        <w:t>Geotechnical Applications and Earthquake Engineering</w:t>
                      </w:r>
                    </w:p>
                    <w:p w14:paraId="6A742F46" w14:textId="77777777" w:rsidR="00E85474" w:rsidRPr="00B14C59" w:rsidRDefault="00E85474" w:rsidP="00E85474">
                      <w:pPr>
                        <w:rPr>
                          <w:rFonts w:ascii="Arial" w:hAnsi="Arial" w:cs="Arial"/>
                          <w:sz w:val="8"/>
                          <w:szCs w:val="24"/>
                        </w:rPr>
                      </w:pPr>
                    </w:p>
                    <w:p w14:paraId="064690F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5C32E801"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1552" behindDoc="0" locked="0" layoutInCell="1" allowOverlap="1" wp14:anchorId="2215A156" wp14:editId="32DB19DD">
                <wp:simplePos x="0" y="0"/>
                <wp:positionH relativeFrom="column">
                  <wp:posOffset>5534660</wp:posOffset>
                </wp:positionH>
                <wp:positionV relativeFrom="paragraph">
                  <wp:posOffset>-68580</wp:posOffset>
                </wp:positionV>
                <wp:extent cx="969645" cy="400050"/>
                <wp:effectExtent l="10160" t="14605" r="10795" b="1397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53E4EE6E" w14:textId="77777777" w:rsidR="00E85474" w:rsidRPr="002D2460" w:rsidRDefault="00E85474" w:rsidP="00E85474">
                            <w:pPr>
                              <w:rPr>
                                <w:rFonts w:ascii="Arial" w:hAnsi="Arial" w:cs="Arial"/>
                                <w:b/>
                                <w:sz w:val="32"/>
                                <w:szCs w:val="32"/>
                              </w:rPr>
                            </w:pPr>
                            <w:r>
                              <w:rPr>
                                <w:rFonts w:ascii="Arial" w:hAnsi="Arial" w:cs="Arial"/>
                                <w:b/>
                                <w:sz w:val="32"/>
                                <w:szCs w:val="32"/>
                              </w:rPr>
                              <w:t>Level 6</w:t>
                            </w:r>
                            <w:r w:rsidRPr="00C774B3">
                              <w:rPr>
                                <w:rFonts w:ascii="Arial" w:hAnsi="Arial" w:cs="Arial"/>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5A156" id="Rectangle 103" o:spid="_x0000_s1030" style="position:absolute;margin-left:435.8pt;margin-top:-5.4pt;width:76.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9LQIAAFIEAAAOAAAAZHJzL2Uyb0RvYy54bWysVMGO0zAQvSPxD5bvNGlJu23UdLXqUoS0&#10;wIqFD3AcJ7FwbDN2m5Sv37HTli5wQuRgeTLjlzfvjbO+HTpFDgKcNLqg00lKidDcVFI3Bf32dfdm&#10;SYnzTFdMGS0KehSO3m5ev1r3Nhcz0xpVCSAIol3e24K23ts8SRxvRcfcxFihMVkb6JjHEJqkAtYj&#10;eqeSWZoukt5AZcFw4Ry+vR+TdBPx61pw/7munfBEFRS5+bhCXMuwJps1yxtgtpX8RIP9A4uOSY0f&#10;vUDdM8/IHuQfUJ3kYJyp/YSbLjF1LbmIPWA30/S3bp5aZkXsBcVx9iKT+3+w/NPhEYis0Lv0LSWa&#10;dWjSF5SN6UYJEl6iRL11OVY+2UcITTr7YPh3R7TZtlgn7gBM3wpWIbFpqE9eHAiBw6Ok7D+aCvHZ&#10;3puo1lBDFwBRBzJEU44XU8TgCceXq8Vqkc0p4ZjK0jSdR9MSlp8PW3D+vTAdCZuCApKP4Ozw4Hwg&#10;w/JzSSRvlKx2UqkYQFNuFZADw/nYxSfyxx6vy5QmPbY2X97MI/SLpLvGQIL4/A2jkx4nXcmuoMtL&#10;EcuDbO90FefQM6nGPXJW+qRjkG60wA/lEL3KzqaUpjqisGDGwcaLiJvWwE9KehzqgrofewaCEvVB&#10;ozmraZaFWxCDbH4zwwCuM+V1hmmOUAX1lIzbrR9vzt6CbFr80jSqoc0dGlrLKHYwe2R1oo+DGz04&#10;XbJwM67jWPXrV7B5BgAA//8DAFBLAwQUAAYACAAAACEASUFHCd8AAAALAQAADwAAAGRycy9kb3du&#10;cmV2LnhtbEyPy07DMBBF90j8gzVI7Fo7gZYqxKkixGsHFCS2bjxNAvbYip00/D3uCpajOTr33nI7&#10;W8MmHELvSEK2FMCQGqd7aiV8vD8sNsBCVKSVcYQSfjDAtjo/K1Wh3ZHecNrFliUJhUJJ6GL0Beeh&#10;6dCqsHQeKf0ObrAqpnNouR7UMcmt4bkQa25VTymhUx7vOmy+d6OVsHrCT1x9jc+vBid/qO/rl0df&#10;S3l5Mde3wCLO8Q+GU/1UHarUae9G0oEZCZubbJ1QCYtMpA0nQuTXV8D2yZ/nwKuS/99Q/QIAAP//&#10;AwBQSwECLQAUAAYACAAAACEAtoM4kv4AAADhAQAAEwAAAAAAAAAAAAAAAAAAAAAAW0NvbnRlbnRf&#10;VHlwZXNdLnhtbFBLAQItABQABgAIAAAAIQA4/SH/1gAAAJQBAAALAAAAAAAAAAAAAAAAAC8BAABf&#10;cmVscy8ucmVsc1BLAQItABQABgAIAAAAIQBTrQr9LQIAAFIEAAAOAAAAAAAAAAAAAAAAAC4CAABk&#10;cnMvZTJvRG9jLnhtbFBLAQItABQABgAIAAAAIQBJQUcJ3wAAAAsBAAAPAAAAAAAAAAAAAAAAAIcE&#10;AABkcnMvZG93bnJldi54bWxQSwUGAAAAAAQABADzAAAAkwUAAAAA&#10;" strokeweight="1.25pt">
                <v:textbox>
                  <w:txbxContent>
                    <w:p w14:paraId="53E4EE6E" w14:textId="77777777" w:rsidR="00E85474" w:rsidRPr="002D2460" w:rsidRDefault="00E85474" w:rsidP="00E85474">
                      <w:pPr>
                        <w:rPr>
                          <w:rFonts w:ascii="Arial" w:hAnsi="Arial" w:cs="Arial"/>
                          <w:b/>
                          <w:sz w:val="32"/>
                          <w:szCs w:val="32"/>
                        </w:rPr>
                      </w:pPr>
                      <w:r>
                        <w:rPr>
                          <w:rFonts w:ascii="Arial" w:hAnsi="Arial" w:cs="Arial"/>
                          <w:b/>
                          <w:sz w:val="32"/>
                          <w:szCs w:val="32"/>
                        </w:rPr>
                        <w:t>Level 6</w:t>
                      </w:r>
                      <w:r w:rsidRPr="00C774B3">
                        <w:rPr>
                          <w:rFonts w:ascii="Arial" w:hAnsi="Arial" w:cs="Arial"/>
                          <w:b/>
                          <w:sz w:val="32"/>
                          <w:szCs w:val="32"/>
                        </w:rPr>
                        <w:t>*</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0528" behindDoc="0" locked="0" layoutInCell="1" allowOverlap="1" wp14:anchorId="1A7C00EA" wp14:editId="223BCB61">
                <wp:simplePos x="0" y="0"/>
                <wp:positionH relativeFrom="column">
                  <wp:posOffset>984885</wp:posOffset>
                </wp:positionH>
                <wp:positionV relativeFrom="paragraph">
                  <wp:posOffset>-68580</wp:posOffset>
                </wp:positionV>
                <wp:extent cx="925195" cy="400050"/>
                <wp:effectExtent l="13335" t="14605" r="13970" b="1397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00050"/>
                        </a:xfrm>
                        <a:prstGeom prst="rect">
                          <a:avLst/>
                        </a:prstGeom>
                        <a:solidFill>
                          <a:srgbClr val="FFFFFF"/>
                        </a:solidFill>
                        <a:ln w="15875">
                          <a:solidFill>
                            <a:srgbClr val="000000"/>
                          </a:solidFill>
                          <a:miter lim="800000"/>
                          <a:headEnd/>
                          <a:tailEnd/>
                        </a:ln>
                      </wps:spPr>
                      <wps:txbx>
                        <w:txbxContent>
                          <w:p w14:paraId="01E12648" w14:textId="77777777" w:rsidR="00E85474" w:rsidRPr="002D2460" w:rsidRDefault="00E85474" w:rsidP="00E85474">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00EA" id="Rectangle 102" o:spid="_x0000_s1031" style="position:absolute;margin-left:77.55pt;margin-top:-5.4pt;width:72.8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T7LAIAAFIEAAAOAAAAZHJzL2Uyb0RvYy54bWysVMGO0zAQvSPxD5bvNEnVsG3UdLXqUoS0&#10;sCsWPsBxnMTCsc3YbVK+nrHTli5wQuRgeTLjlzfvjbO+HXtFDgKcNLqk2SylRGhuaqnbkn79snuz&#10;pMR5pmumjBYlPQpHbzevX60HW4i56YyqBRAE0a4YbEk7722RJI53omduZqzQmGwM9MxjCG1SAxsQ&#10;vVfJPE3fJoOB2oLhwjl8ez8l6SbiN43g/rFpnPBElRS5+bhCXKuwJps1K1pgtpP8RIP9A4ueSY0f&#10;vUDdM8/IHuQfUL3kYJxp/IybPjFNI7mIPWA3WfpbN88dsyL2guI4e5HJ/T9Y/unwBETW6F06p0Sz&#10;Hk36jLIx3SpBwkuUaLCuwMpn+wShSWcfDP/miDbbDuvEHYAZOsFqJJaF+uTFgRA4PEqq4aOpEZ/t&#10;vYlqjQ30ARB1IGM05XgxRYyecHy5mufZKqeEY2qRpmkeTUtYcT5swfn3wvQkbEoKSD6Cs8OD84EM&#10;K84lkbxRst5JpWIAbbVVQA4M52MXn8gfe7wuU5oM2Fq+vMkj9Iuku8ZAgvj8DaOXHiddyb6ky0sR&#10;K4Js73Qd59AzqaY9clb6pGOQbrLAj9UYvcrPplSmPqKwYKbBxouIm87AD0oGHOqSuu97BoIS9UGj&#10;OatssQi3IAaL/GaOAVxnqusM0xyhSuopmbZbP92cvQXZdvilLKqhzR0a2sgodjB7YnWij4MbPThd&#10;snAzruNY9etXsPkJAAD//wMAUEsDBBQABgAIAAAAIQC7k7MD3AAAAAoBAAAPAAAAZHJzL2Rvd25y&#10;ZXYueG1sTI9LT8MwEITvSPwHa5G4tXaCglAap4oQrxtQkHp1420S8Euxk4Z/z/YEtx3taOabartY&#10;w2Yc4+CdhGwtgKFrvR5cJ+Hz43F1Bywm5bQy3qGEH4ywrS8vKlVqf3LvOO9SxyjExVJJ6FMKJeex&#10;7dGquPYBHf2OfrQqkRw7rkd1onBreC7ELbdqcNTQq4D3Pbbfu8lKKJ5xj8XX9PJmcA7H5qF5fQqN&#10;lNdXS7MBlnBJf2Y44xM61MR08JPTkRnSRZGRVcIqE7SBHDfifBwoPs+B1xX/P6H+BQAA//8DAFBL&#10;AQItABQABgAIAAAAIQC2gziS/gAAAOEBAAATAAAAAAAAAAAAAAAAAAAAAABbQ29udGVudF9UeXBl&#10;c10ueG1sUEsBAi0AFAAGAAgAAAAhADj9If/WAAAAlAEAAAsAAAAAAAAAAAAAAAAALwEAAF9yZWxz&#10;Ly5yZWxzUEsBAi0AFAAGAAgAAAAhAAZJxPssAgAAUgQAAA4AAAAAAAAAAAAAAAAALgIAAGRycy9l&#10;Mm9Eb2MueG1sUEsBAi0AFAAGAAgAAAAhALuTswPcAAAACgEAAA8AAAAAAAAAAAAAAAAAhgQAAGRy&#10;cy9kb3ducmV2LnhtbFBLBQYAAAAABAAEAPMAAACPBQAAAAA=&#10;" strokeweight="1.25pt">
                <v:textbox>
                  <w:txbxContent>
                    <w:p w14:paraId="01E12648" w14:textId="77777777" w:rsidR="00E85474" w:rsidRPr="002D2460" w:rsidRDefault="00E85474" w:rsidP="00E85474">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v:textbox>
              </v:rect>
            </w:pict>
          </mc:Fallback>
        </mc:AlternateContent>
      </w:r>
      <w:r w:rsidRPr="00E85474">
        <w:rPr>
          <w:rFonts w:ascii="Arial" w:eastAsia="Times New Roman" w:hAnsi="Arial" w:cs="Arial"/>
          <w:sz w:val="20"/>
          <w:szCs w:val="24"/>
        </w:rPr>
        <w:tab/>
      </w:r>
      <w:r w:rsidRPr="00E85474">
        <w:rPr>
          <w:rFonts w:ascii="Arial" w:eastAsia="Times New Roman" w:hAnsi="Arial" w:cs="Arial"/>
          <w:sz w:val="20"/>
          <w:szCs w:val="24"/>
        </w:rPr>
        <w:tab/>
        <w:t xml:space="preserve">   </w:t>
      </w:r>
      <w:r w:rsidRPr="00E85474">
        <w:rPr>
          <w:rFonts w:ascii="Arial" w:eastAsia="Times New Roman" w:hAnsi="Arial" w:cs="Arial"/>
          <w:b/>
          <w:sz w:val="20"/>
          <w:szCs w:val="24"/>
        </w:rPr>
        <w:tab/>
      </w:r>
      <w:r w:rsidRPr="00E85474">
        <w:rPr>
          <w:rFonts w:ascii="Arial" w:eastAsia="Times New Roman" w:hAnsi="Arial" w:cs="Arial"/>
          <w:b/>
          <w:sz w:val="20"/>
          <w:szCs w:val="24"/>
        </w:rPr>
        <w:tab/>
        <w:t xml:space="preserve">   APPENDIX B</w:t>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t xml:space="preserve"> </w:t>
      </w:r>
      <w:r w:rsidRPr="00E85474">
        <w:rPr>
          <w:rFonts w:ascii="Arial" w:eastAsia="Times New Roman" w:hAnsi="Arial" w:cs="Arial"/>
          <w:b/>
          <w:sz w:val="20"/>
          <w:szCs w:val="24"/>
        </w:rPr>
        <w:tab/>
        <w:t xml:space="preserve">   </w:t>
      </w:r>
      <w:r w:rsidRPr="00E85474">
        <w:rPr>
          <w:rFonts w:ascii="Arial" w:eastAsia="Times New Roman" w:hAnsi="Arial" w:cs="Arial"/>
          <w:b/>
          <w:sz w:val="20"/>
          <w:szCs w:val="24"/>
        </w:rPr>
        <w:tab/>
      </w:r>
      <w:r w:rsidRPr="00E85474">
        <w:rPr>
          <w:rFonts w:ascii="Arial" w:eastAsia="Times New Roman" w:hAnsi="Arial" w:cs="Arial"/>
          <w:b/>
          <w:sz w:val="20"/>
          <w:szCs w:val="24"/>
        </w:rPr>
        <w:tab/>
      </w:r>
    </w:p>
    <w:p w14:paraId="358651B4" w14:textId="77777777" w:rsidR="00E85474" w:rsidRPr="00E85474" w:rsidRDefault="00E85474" w:rsidP="00E85474">
      <w:pPr>
        <w:ind w:left="5760" w:hanging="1649"/>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6432" behindDoc="0" locked="0" layoutInCell="1" allowOverlap="1" wp14:anchorId="6AF60ED2" wp14:editId="7CA36C2C">
                <wp:simplePos x="0" y="0"/>
                <wp:positionH relativeFrom="column">
                  <wp:posOffset>4960620</wp:posOffset>
                </wp:positionH>
                <wp:positionV relativeFrom="paragraph">
                  <wp:posOffset>99695</wp:posOffset>
                </wp:positionV>
                <wp:extent cx="2172970" cy="1153795"/>
                <wp:effectExtent l="17145" t="16510" r="10160" b="1079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153795"/>
                        </a:xfrm>
                        <a:prstGeom prst="rect">
                          <a:avLst/>
                        </a:prstGeom>
                        <a:solidFill>
                          <a:srgbClr val="FFFFFF"/>
                        </a:solidFill>
                        <a:ln w="15875">
                          <a:solidFill>
                            <a:srgbClr val="000000"/>
                          </a:solidFill>
                          <a:miter lim="800000"/>
                          <a:headEnd/>
                          <a:tailEnd/>
                        </a:ln>
                      </wps:spPr>
                      <wps:txbx>
                        <w:txbxContent>
                          <w:p w14:paraId="4A011E8F" w14:textId="77777777" w:rsidR="00E85474" w:rsidRPr="00B14C59" w:rsidRDefault="00E85474" w:rsidP="00E85474">
                            <w:pPr>
                              <w:rPr>
                                <w:rFonts w:ascii="Arial" w:hAnsi="Arial" w:cs="Arial"/>
                                <w:sz w:val="24"/>
                                <w:szCs w:val="24"/>
                              </w:rPr>
                            </w:pPr>
                            <w:r w:rsidRPr="00B14C59">
                              <w:rPr>
                                <w:rFonts w:ascii="Arial" w:hAnsi="Arial" w:cs="Arial"/>
                                <w:sz w:val="24"/>
                                <w:szCs w:val="24"/>
                              </w:rPr>
                              <w:t>CE6</w:t>
                            </w:r>
                            <w:r>
                              <w:rPr>
                                <w:rFonts w:ascii="Arial" w:hAnsi="Arial" w:cs="Arial"/>
                                <w:sz w:val="24"/>
                                <w:szCs w:val="24"/>
                              </w:rPr>
                              <w:t>611</w:t>
                            </w:r>
                          </w:p>
                          <w:p w14:paraId="27FE3D3A"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w:t>
                            </w:r>
                            <w:r>
                              <w:rPr>
                                <w:rFonts w:ascii="Arial" w:hAnsi="Arial" w:cs="Arial"/>
                                <w:sz w:val="24"/>
                                <w:szCs w:val="24"/>
                              </w:rPr>
                              <w:t>Structures and Geotechnics</w:t>
                            </w:r>
                          </w:p>
                          <w:p w14:paraId="5F7F9569" w14:textId="3A30F281" w:rsidR="00E85474" w:rsidRPr="00465DCD" w:rsidRDefault="00E85474" w:rsidP="00E85474">
                            <w:pPr>
                              <w:rPr>
                                <w:rFonts w:ascii="Arial" w:hAnsi="Arial" w:cs="Arial"/>
                                <w:sz w:val="24"/>
                                <w:szCs w:val="24"/>
                              </w:rPr>
                            </w:pPr>
                            <w:r w:rsidRPr="00E85474">
                              <w:rPr>
                                <w:rFonts w:ascii="Arial" w:hAnsi="Arial" w:cs="Arial"/>
                                <w:sz w:val="24"/>
                                <w:szCs w:val="24"/>
                              </w:rPr>
                              <w:t xml:space="preserve">(covering LOs of BEng </w:t>
                            </w:r>
                            <w:r w:rsidR="00D73CE1">
                              <w:rPr>
                                <w:rFonts w:ascii="Arial" w:hAnsi="Arial" w:cs="Arial"/>
                                <w:sz w:val="24"/>
                                <w:szCs w:val="24"/>
                              </w:rPr>
                              <w:t>CE6611</w:t>
                            </w:r>
                            <w:r w:rsidRPr="00E85474">
                              <w:rPr>
                                <w:rFonts w:ascii="Arial" w:hAnsi="Arial" w:cs="Arial"/>
                                <w:sz w:val="24"/>
                                <w:szCs w:val="24"/>
                              </w:rPr>
                              <w:t>)</w:t>
                            </w:r>
                          </w:p>
                          <w:p w14:paraId="3C93D7F4"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r>
                              <w:rPr>
                                <w:rFonts w:ascii="Arial" w:hAnsi="Arial" w:cs="Arial"/>
                                <w:sz w:val="24"/>
                                <w:szCs w:val="24"/>
                              </w:rPr>
                              <w:t xml:space="preserve"> </w:t>
                            </w:r>
                          </w:p>
                          <w:p w14:paraId="0ED07A52"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60ED2" id="Rectangle 101" o:spid="_x0000_s1032" style="position:absolute;left:0;text-align:left;margin-left:390.6pt;margin-top:7.85pt;width:171.1pt;height:9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tZKwIAAFQEAAAOAAAAZHJzL2Uyb0RvYy54bWysVNuO0zAQfUfiHyy/0ySl3bZR09WqSxHS&#10;AisWPsBxnMTCN8Zuk/L1O3Ha0gWeEHmwPJ7x8cw5M1nf9lqRgwAvrSloNkkpEYbbSpqmoN++7t4s&#10;KfGBmYopa0RBj8LT283rV+vO5WJqW6sqAQRBjM87V9A2BJcnieet0MxPrBMGnbUFzQKa0CQVsA7R&#10;tUqmaXqTdBYqB5YL7/H0fnTSTcSva8HD57r2IhBVUMwtxBXiWg5rslmzvAHmWslPabB/yEIzafDR&#10;C9Q9C4zsQf4BpSUH620dJtzqxNa15CLWgNVk6W/VPLXMiVgLkuPdhSb//2D5p8MjEFmhdmlGiWEa&#10;RfqCtDHTKEGGQ6Socz7HyCf3CEOR3j1Y/t0TY7ctxok7ANu1glWYWIxPXlwYDI9XSdl9tBXis32w&#10;ka2+Bj0AIg+kj6IcL6KIPhCOh9NsMV0tUDuOviybv12s5kNOCcvP1x348F5YTYZNQQHTj/Ds8ODD&#10;GHoOielbJaudVCoa0JRbBeTAsEN28Tuh++swZUiHz8+Xi3mEfuH01xhp/P6GoWXAXldSF3R5CWL5&#10;QNw7U8VODEyqcY/lKYNVnskbRQh92Ue1bs6ylLY6IrVgx9bGUcRNa+EnJR22dUH9jz0DQYn6YFCe&#10;VTabDXMQjdl8MUUDrj3ltYcZjlAFDZSM220YZ2fvQDYtvpRFNoy9Q0lrGckeMh6zOqWPrRvlOo3Z&#10;MBvXdoz69TPYPAMAAP//AwBQSwMEFAAGAAgAAAAhAJaIZn3gAAAACwEAAA8AAABkcnMvZG93bnJl&#10;di54bWxMj8tOwzAQRfdI/IM1SOyok9CQEuJUEeLRHbRFYusm0yRgj63YScPf465gN6N7dOdMsZ61&#10;YhMOrjckIF5EwJBq0/TUCvjYP9+sgDkvqZHKEAr4QQfr8vKikHljTrTFaedbFkrI5VJA573NOXd1&#10;h1q6hbFIITuaQUsf1qHlzSBPoVwrnkTRHdeyp3ChkxYfO6y/d6MWkL7iJ6Zf4+Zd4WSP1VP19mIr&#10;Ia6v5uoBmMfZ/8Fw1g/qUAangxmpcUwJyFZxEtAQpBmwMxAnt0tghzDdZ0vgZcH//1D+AgAA//8D&#10;AFBLAQItABQABgAIAAAAIQC2gziS/gAAAOEBAAATAAAAAAAAAAAAAAAAAAAAAABbQ29udGVudF9U&#10;eXBlc10ueG1sUEsBAi0AFAAGAAgAAAAhADj9If/WAAAAlAEAAAsAAAAAAAAAAAAAAAAALwEAAF9y&#10;ZWxzLy5yZWxzUEsBAi0AFAAGAAgAAAAhAH2h21krAgAAVAQAAA4AAAAAAAAAAAAAAAAALgIAAGRy&#10;cy9lMm9Eb2MueG1sUEsBAi0AFAAGAAgAAAAhAJaIZn3gAAAACwEAAA8AAAAAAAAAAAAAAAAAhQQA&#10;AGRycy9kb3ducmV2LnhtbFBLBQYAAAAABAAEAPMAAACSBQAAAAA=&#10;" strokeweight="1.25pt">
                <v:textbox>
                  <w:txbxContent>
                    <w:p w14:paraId="4A011E8F" w14:textId="77777777" w:rsidR="00E85474" w:rsidRPr="00B14C59" w:rsidRDefault="00E85474" w:rsidP="00E85474">
                      <w:pPr>
                        <w:rPr>
                          <w:rFonts w:ascii="Arial" w:hAnsi="Arial" w:cs="Arial"/>
                          <w:sz w:val="24"/>
                          <w:szCs w:val="24"/>
                        </w:rPr>
                      </w:pPr>
                      <w:r w:rsidRPr="00B14C59">
                        <w:rPr>
                          <w:rFonts w:ascii="Arial" w:hAnsi="Arial" w:cs="Arial"/>
                          <w:sz w:val="24"/>
                          <w:szCs w:val="24"/>
                        </w:rPr>
                        <w:t>CE6</w:t>
                      </w:r>
                      <w:r>
                        <w:rPr>
                          <w:rFonts w:ascii="Arial" w:hAnsi="Arial" w:cs="Arial"/>
                          <w:sz w:val="24"/>
                          <w:szCs w:val="24"/>
                        </w:rPr>
                        <w:t>611</w:t>
                      </w:r>
                    </w:p>
                    <w:p w14:paraId="27FE3D3A"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w:t>
                      </w:r>
                      <w:r>
                        <w:rPr>
                          <w:rFonts w:ascii="Arial" w:hAnsi="Arial" w:cs="Arial"/>
                          <w:sz w:val="24"/>
                          <w:szCs w:val="24"/>
                        </w:rPr>
                        <w:t>Structures and Geotechnics</w:t>
                      </w:r>
                    </w:p>
                    <w:p w14:paraId="5F7F9569" w14:textId="3A30F281" w:rsidR="00E85474" w:rsidRPr="00465DCD" w:rsidRDefault="00E85474" w:rsidP="00E85474">
                      <w:pPr>
                        <w:rPr>
                          <w:rFonts w:ascii="Arial" w:hAnsi="Arial" w:cs="Arial"/>
                          <w:sz w:val="24"/>
                          <w:szCs w:val="24"/>
                        </w:rPr>
                      </w:pPr>
                      <w:r w:rsidRPr="00E85474">
                        <w:rPr>
                          <w:rFonts w:ascii="Arial" w:hAnsi="Arial" w:cs="Arial"/>
                          <w:sz w:val="24"/>
                          <w:szCs w:val="24"/>
                        </w:rPr>
                        <w:t xml:space="preserve">(covering LOs of BEng </w:t>
                      </w:r>
                      <w:r w:rsidR="00D73CE1">
                        <w:rPr>
                          <w:rFonts w:ascii="Arial" w:hAnsi="Arial" w:cs="Arial"/>
                          <w:sz w:val="24"/>
                          <w:szCs w:val="24"/>
                        </w:rPr>
                        <w:t>CE6611</w:t>
                      </w:r>
                      <w:r w:rsidRPr="00E85474">
                        <w:rPr>
                          <w:rFonts w:ascii="Arial" w:hAnsi="Arial" w:cs="Arial"/>
                          <w:sz w:val="24"/>
                          <w:szCs w:val="24"/>
                        </w:rPr>
                        <w:t>)</w:t>
                      </w:r>
                    </w:p>
                    <w:p w14:paraId="3C93D7F4"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r>
                        <w:rPr>
                          <w:rFonts w:ascii="Arial" w:hAnsi="Arial" w:cs="Arial"/>
                          <w:sz w:val="24"/>
                          <w:szCs w:val="24"/>
                        </w:rPr>
                        <w:t xml:space="preserve"> </w:t>
                      </w:r>
                    </w:p>
                    <w:p w14:paraId="0ED07A52"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73600" behindDoc="0" locked="0" layoutInCell="1" allowOverlap="1" wp14:anchorId="2479C4C1" wp14:editId="6E7DE1D3">
                <wp:simplePos x="0" y="0"/>
                <wp:positionH relativeFrom="column">
                  <wp:posOffset>7314565</wp:posOffset>
                </wp:positionH>
                <wp:positionV relativeFrom="paragraph">
                  <wp:posOffset>99695</wp:posOffset>
                </wp:positionV>
                <wp:extent cx="2172970" cy="935990"/>
                <wp:effectExtent l="8890" t="16510" r="8890" b="952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657E40CA"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37886B23" w14:textId="77777777" w:rsidR="00E85474" w:rsidRPr="00B14C59" w:rsidRDefault="00E85474" w:rsidP="00E85474">
                            <w:pPr>
                              <w:rPr>
                                <w:rFonts w:ascii="Arial" w:hAnsi="Arial" w:cs="Arial"/>
                                <w:sz w:val="24"/>
                                <w:szCs w:val="24"/>
                              </w:rPr>
                            </w:pPr>
                            <w:r w:rsidRPr="00B14C59">
                              <w:rPr>
                                <w:rFonts w:ascii="Arial" w:hAnsi="Arial" w:cs="Arial"/>
                                <w:sz w:val="24"/>
                                <w:szCs w:val="24"/>
                              </w:rPr>
                              <w:t>Advanced Structural Engineering and Applications</w:t>
                            </w:r>
                          </w:p>
                          <w:p w14:paraId="0782EAD2" w14:textId="77777777" w:rsidR="00E85474" w:rsidRPr="00B14C59" w:rsidRDefault="00E85474" w:rsidP="00E85474">
                            <w:pPr>
                              <w:rPr>
                                <w:rFonts w:ascii="Arial" w:hAnsi="Arial" w:cs="Arial"/>
                                <w:sz w:val="16"/>
                                <w:szCs w:val="24"/>
                              </w:rPr>
                            </w:pPr>
                          </w:p>
                          <w:p w14:paraId="44772A3E"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A9C6FF4"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9C4C1" id="Rectangle 100" o:spid="_x0000_s1033" style="position:absolute;left:0;text-align:left;margin-left:575.95pt;margin-top:7.85pt;width:171.1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OfLAIAAFMEAAAOAAAAZHJzL2Uyb0RvYy54bWysVNuO0zAQfUfiHyy/0ySlpW3UdLXqUoS0&#10;wIqFD3AcJ7HwjbHbdPl6xk5busATIg+WJzM+OXPOOOubo1bkIMBLaypaTHJKhOG2kaar6Ncvu1dL&#10;SnxgpmHKGlHRJ+Hpzebli/XgSjG1vVWNAIIgxpeDq2gfgiuzzPNeaOYn1gmDydaCZgFD6LIG2IDo&#10;WmXTPH+TDRYaB5YL7/Ht3Zikm4TftoKHT23rRSCqosgtpBXSWsc126xZ2QFzveQnGuwfWGgmDX70&#10;AnXHAiN7kH9AacnBetuGCbc6s20ruUg9YDdF/ls3jz1zIvWC4nh3kcn/P1j+8fAARDboXY76GKbR&#10;pM8oGzOdEiS+RIkG50usfHQPEJv07t7yb54Yu+2xTtwC2KEXrEFiRazPnh2IgcejpB4+2Abx2T7Y&#10;pNaxBR0BUQdyTKY8XUwRx0A4vpwWi+lqgdw45lav56tVopSx8nzagQ/vhNUkbioKyD6hs8O9D5EN&#10;K88lib1VstlJpVIAXb1VQA4MB2SXntQANnldpgwZsLf5cjFP0M+S/hojT8/fMLQMOOpK6oouL0Ws&#10;jLq9NU0axMCkGvfIWZmTkFG70YNwrI/JrMXZldo2T6gs2HGy8Sbiprfwg5IBp7qi/vuegaBEvTfo&#10;zqqYzeI1SMFsvphiANeZ+jrDDEeoigZKxu02jFdn70B2PX6pSGoYe4uOtjKJHd0eWZ3o4+QmD063&#10;LF6N6zhV/foXbH4CAAD//wMAUEsDBBQABgAIAAAAIQB7VVqV3gAAAAwBAAAPAAAAZHJzL2Rvd25y&#10;ZXYueG1sTI9LT8MwEITvSPwHa5G4UcfQFBriVBHidQMKElc33iYBvxQ7afj3bE9wm9F+mp0pN7M1&#10;bMIh9t5JEIsMGLrG6961Ej7eHy5ugMWknFbGO5TwgxE21elJqQrtD+4Np21qGYW4WCgJXUqh4Dw2&#10;HVoVFz6go9veD1YlskPL9aAOFG4Nv8yyFbeqd/ShUwHvOmy+t6OVkD/hJ+Zf4/OrwSns6/v65THU&#10;Up6fzfUtsIRz+oPhWJ+qQ0Wddn50OjJDXuRiTSyp/BrYkViulwLYjtTqSgCvSv5/RPULAAD//wMA&#10;UEsBAi0AFAAGAAgAAAAhALaDOJL+AAAA4QEAABMAAAAAAAAAAAAAAAAAAAAAAFtDb250ZW50X1R5&#10;cGVzXS54bWxQSwECLQAUAAYACAAAACEAOP0h/9YAAACUAQAACwAAAAAAAAAAAAAAAAAvAQAAX3Jl&#10;bHMvLnJlbHNQSwECLQAUAAYACAAAACEAYwxjnywCAABTBAAADgAAAAAAAAAAAAAAAAAuAgAAZHJz&#10;L2Uyb0RvYy54bWxQSwECLQAUAAYACAAAACEAe1Vald4AAAAMAQAADwAAAAAAAAAAAAAAAACGBAAA&#10;ZHJzL2Rvd25yZXYueG1sUEsFBgAAAAAEAAQA8wAAAJEFAAAAAA==&#10;" strokeweight="1.25pt">
                <v:textbox>
                  <w:txbxContent>
                    <w:p w14:paraId="657E40CA"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37886B23" w14:textId="77777777" w:rsidR="00E85474" w:rsidRPr="00B14C59" w:rsidRDefault="00E85474" w:rsidP="00E85474">
                      <w:pPr>
                        <w:rPr>
                          <w:rFonts w:ascii="Arial" w:hAnsi="Arial" w:cs="Arial"/>
                          <w:sz w:val="24"/>
                          <w:szCs w:val="24"/>
                        </w:rPr>
                      </w:pPr>
                      <w:r w:rsidRPr="00B14C59">
                        <w:rPr>
                          <w:rFonts w:ascii="Arial" w:hAnsi="Arial" w:cs="Arial"/>
                          <w:sz w:val="24"/>
                          <w:szCs w:val="24"/>
                        </w:rPr>
                        <w:t>Advanced Structural Engineering and Applications</w:t>
                      </w:r>
                    </w:p>
                    <w:p w14:paraId="0782EAD2" w14:textId="77777777" w:rsidR="00E85474" w:rsidRPr="00B14C59" w:rsidRDefault="00E85474" w:rsidP="00E85474">
                      <w:pPr>
                        <w:rPr>
                          <w:rFonts w:ascii="Arial" w:hAnsi="Arial" w:cs="Arial"/>
                          <w:sz w:val="16"/>
                          <w:szCs w:val="24"/>
                        </w:rPr>
                      </w:pPr>
                    </w:p>
                    <w:p w14:paraId="44772A3E"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A9C6FF4"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72576" behindDoc="0" locked="0" layoutInCell="1" allowOverlap="1" wp14:anchorId="6E4D40F4" wp14:editId="24C1C0A9">
                <wp:simplePos x="0" y="0"/>
                <wp:positionH relativeFrom="column">
                  <wp:posOffset>311150</wp:posOffset>
                </wp:positionH>
                <wp:positionV relativeFrom="paragraph">
                  <wp:posOffset>99695</wp:posOffset>
                </wp:positionV>
                <wp:extent cx="2172970" cy="935990"/>
                <wp:effectExtent l="15875" t="16510" r="11430" b="952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3C02FD5F" w14:textId="77777777" w:rsidR="00E85474" w:rsidRPr="00B14C59" w:rsidRDefault="00E85474" w:rsidP="00E85474">
                            <w:pPr>
                              <w:rPr>
                                <w:rFonts w:ascii="Arial" w:hAnsi="Arial" w:cs="Arial"/>
                                <w:sz w:val="24"/>
                                <w:szCs w:val="24"/>
                              </w:rPr>
                            </w:pPr>
                            <w:r w:rsidRPr="00B14C59">
                              <w:rPr>
                                <w:rFonts w:ascii="Arial" w:hAnsi="Arial" w:cs="Arial"/>
                                <w:sz w:val="24"/>
                                <w:szCs w:val="24"/>
                              </w:rPr>
                              <w:t>EG4010</w:t>
                            </w:r>
                          </w:p>
                          <w:p w14:paraId="59BEFADB"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Design and Professional Practice </w:t>
                            </w:r>
                          </w:p>
                          <w:p w14:paraId="0EAA7921" w14:textId="77777777" w:rsidR="00E85474" w:rsidRPr="00B14C59" w:rsidRDefault="00E85474" w:rsidP="00E85474">
                            <w:pPr>
                              <w:rPr>
                                <w:rFonts w:ascii="Arial" w:hAnsi="Arial" w:cs="Arial"/>
                                <w:sz w:val="14"/>
                                <w:szCs w:val="24"/>
                              </w:rPr>
                            </w:pPr>
                          </w:p>
                          <w:p w14:paraId="3CF5AB19"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D40F4" id="Rectangle 99" o:spid="_x0000_s1034" style="position:absolute;left:0;text-align:left;margin-left:24.5pt;margin-top:7.85pt;width:171.1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HyLAIAAFEEAAAOAAAAZHJzL2Uyb0RvYy54bWysVNuO0zAQfUfiHyy/0zSlpU3UdLXqUoS0&#10;wIqFD3AcJ7HwjbHbdPl6xk5busATIg+WxzM+njlnJuubo1bkIMBLayqaT6aUCMNtI01X0a9fdq9W&#10;lPjATMOUNaKiT8LTm83LF+vBlWJme6saAQRBjC8HV9E+BFdmmee90MxPrBMGna0FzQKa0GUNsAHR&#10;tcpm0+mbbLDQOLBceI+nd6OTbhJ+2woePrWtF4GoimJuIa2Q1jqu2WbNyg6Y6yU/pcH+IQvNpMFH&#10;L1B3LDCyB/kHlJYcrLdtmHCrM9u2kotUA1aTT3+r5rFnTqRakBzvLjT5/wfLPx4egMimokVBiWEa&#10;NfqMrDHTKUHwDAkanC8x7tE9QCzRu3vLv3li7LbHMHELYIdesAbTymN89uxCNDxeJfXwwTYIz/bB&#10;Jq6OLegIiCyQY5Lk6SKJOAbC8XCWL2fFEpXj6CteL4oiaZax8nzbgQ/vhNUkbioKmHxCZ4d7H2I2&#10;rDyHpOytks1OKpUM6OqtAnJg2B679KUCsMjrMGXIgLUtVstFgn7m9NcY0/T9DUPLgI2upK7o6hLE&#10;ysjbW9OkNgxMqnGPOStzIjJyN2oQjvUxSbU6q1Lb5gmZBTv2Nc4hbnoLPygZsKcr6r/vGQhK1HuD&#10;6hT5fB6HIBnzxXKGBlx76msPMxyhKhooGbfbMA7O3oHsenwpT2wYe4uKtjKRHdUeszqlj32bNDjN&#10;WByMaztF/foTbH4CAAD//wMAUEsDBBQABgAIAAAAIQCeUOef3gAAAAkBAAAPAAAAZHJzL2Rvd25y&#10;ZXYueG1sTI/NTsMwEITvSLyDtUjcqJOWFBriVBHi7wYUJK5uvE0C9jqKnTS8PcsJjjszmv2m2M7O&#10;igmH0HlSkC4SEEi1Nx01Ct7f7i+uQYSoyWjrCRV8Y4BteXpS6Nz4I73itIuN4BIKuVbQxtjnUoa6&#10;RafDwvdI7B384HTkc2ikGfSRy52VyyRZS6c74g+t7vG2xfprNzoF2SN+YPY5Pr1YnPpDdVc9P/SV&#10;Uudnc3UDIuIc/8Lwi8/oUDLT3o9kgrAKLjc8JbKeXYFgf7VJlyD2LKxXKciykP8XlD8AAAD//wMA&#10;UEsBAi0AFAAGAAgAAAAhALaDOJL+AAAA4QEAABMAAAAAAAAAAAAAAAAAAAAAAFtDb250ZW50X1R5&#10;cGVzXS54bWxQSwECLQAUAAYACAAAACEAOP0h/9YAAACUAQAACwAAAAAAAAAAAAAAAAAvAQAAX3Jl&#10;bHMvLnJlbHNQSwECLQAUAAYACAAAACEAayTR8iwCAABRBAAADgAAAAAAAAAAAAAAAAAuAgAAZHJz&#10;L2Uyb0RvYy54bWxQSwECLQAUAAYACAAAACEAnlDnn94AAAAJAQAADwAAAAAAAAAAAAAAAACGBAAA&#10;ZHJzL2Rvd25yZXYueG1sUEsFBgAAAAAEAAQA8wAAAJEFAAAAAA==&#10;" strokeweight="1.25pt">
                <v:textbox>
                  <w:txbxContent>
                    <w:p w14:paraId="3C02FD5F" w14:textId="77777777" w:rsidR="00E85474" w:rsidRPr="00B14C59" w:rsidRDefault="00E85474" w:rsidP="00E85474">
                      <w:pPr>
                        <w:rPr>
                          <w:rFonts w:ascii="Arial" w:hAnsi="Arial" w:cs="Arial"/>
                          <w:sz w:val="24"/>
                          <w:szCs w:val="24"/>
                        </w:rPr>
                      </w:pPr>
                      <w:r w:rsidRPr="00B14C59">
                        <w:rPr>
                          <w:rFonts w:ascii="Arial" w:hAnsi="Arial" w:cs="Arial"/>
                          <w:sz w:val="24"/>
                          <w:szCs w:val="24"/>
                        </w:rPr>
                        <w:t>EG4010</w:t>
                      </w:r>
                    </w:p>
                    <w:p w14:paraId="59BEFADB"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Design and Professional Practice </w:t>
                      </w:r>
                    </w:p>
                    <w:p w14:paraId="0EAA7921" w14:textId="77777777" w:rsidR="00E85474" w:rsidRPr="00B14C59" w:rsidRDefault="00E85474" w:rsidP="00E85474">
                      <w:pPr>
                        <w:rPr>
                          <w:rFonts w:ascii="Arial" w:hAnsi="Arial" w:cs="Arial"/>
                          <w:sz w:val="14"/>
                          <w:szCs w:val="24"/>
                        </w:rPr>
                      </w:pPr>
                    </w:p>
                    <w:p w14:paraId="3CF5AB19"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2336" behindDoc="0" locked="0" layoutInCell="1" allowOverlap="1" wp14:anchorId="3808DC27" wp14:editId="46F285F4">
                <wp:simplePos x="0" y="0"/>
                <wp:positionH relativeFrom="column">
                  <wp:posOffset>2633980</wp:posOffset>
                </wp:positionH>
                <wp:positionV relativeFrom="paragraph">
                  <wp:posOffset>99695</wp:posOffset>
                </wp:positionV>
                <wp:extent cx="2172970" cy="935990"/>
                <wp:effectExtent l="14605" t="16510" r="12700" b="952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27E8C4F1" w14:textId="77777777" w:rsidR="00E85474" w:rsidRPr="00B14C59" w:rsidRDefault="00E85474" w:rsidP="00E85474">
                            <w:pPr>
                              <w:rPr>
                                <w:rFonts w:ascii="Arial" w:hAnsi="Arial" w:cs="Arial"/>
                                <w:sz w:val="24"/>
                                <w:szCs w:val="24"/>
                              </w:rPr>
                            </w:pPr>
                            <w:r w:rsidRPr="00B14C59">
                              <w:rPr>
                                <w:rFonts w:ascii="Arial" w:hAnsi="Arial" w:cs="Arial"/>
                                <w:sz w:val="24"/>
                                <w:szCs w:val="24"/>
                              </w:rPr>
                              <w:t>CE5011</w:t>
                            </w:r>
                          </w:p>
                          <w:p w14:paraId="27D80EC5"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Hydraulic and Geotechnical Engineering </w:t>
                            </w:r>
                          </w:p>
                          <w:p w14:paraId="26BB5E68" w14:textId="77777777" w:rsidR="00E85474" w:rsidRPr="00B14C59" w:rsidRDefault="00E85474" w:rsidP="00E85474">
                            <w:pPr>
                              <w:rPr>
                                <w:rFonts w:ascii="Arial" w:hAnsi="Arial" w:cs="Arial"/>
                                <w:sz w:val="12"/>
                                <w:szCs w:val="24"/>
                              </w:rPr>
                            </w:pPr>
                          </w:p>
                          <w:p w14:paraId="7D217027"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DC27" id="Rectangle 98" o:spid="_x0000_s1035" style="position:absolute;left:0;text-align:left;margin-left:207.4pt;margin-top:7.85pt;width:171.1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BKKwIAAFEEAAAOAAAAZHJzL2Uyb0RvYy54bWysVNuO0zAQfUfiHyy/0zSlpW3UdLXqUoS0&#10;wIqFD3AcJ7HwjbHbZPl6xk5busATIg+WxzM+njlnJpubQStyFOClNSXNJ1NKhOG2lqYt6dcv+1cr&#10;SnxgpmbKGlHSJ+Hpzfbli03vCjGznVW1AIIgxhe9K2kXgiuyzPNOaOYn1gmDzsaCZgFNaLMaWI/o&#10;WmWz6fRN1luoHVguvMfTu9FJtwm/aQQPn5rGi0BUSTG3kFZIaxXXbLthRQvMdZKf0mD/kIVm0uCj&#10;F6g7Fhg5gPwDSksO1tsmTLjVmW0ayUWqAavJp79V89gxJ1ItSI53F5r8/4PlH48PQGRd0jUqZZhG&#10;jT4ja8y0ShA8Q4J65wuMe3QPEEv07t7yb54Yu+swTNwC2L4TrMa08hifPbsQDY9XSdV/sDXCs0Ow&#10;iauhAR0BkQUyJEmeLpKIIRCOh7N8OVsvUTmOvvXrxXqdNMtYcb7twId3wmoSNyUFTD6hs+O9DzEb&#10;VpxDUvZWyXovlUoGtNVOATkybI99+lIBWOR1mDKkx9oWq+UiQT9z+muMafr+hqFlwEZXUpd0dQli&#10;ReTtralTGwYm1bjHnJU5ERm5GzUIQzWMUp1VqWz9hMyCHfsa5xA3nYUflPTY0yX13w8MBCXqvUF1&#10;1vl8HocgGfPFcoYGXHuqaw8zHKFKGigZt7swDs7BgWw7fClPbBh7i4o2MpEd1R6zOqWPfZs0OM1Y&#10;HIxrO0X9+hNsfwIAAP//AwBQSwMEFAAGAAgAAAAhAKnDlkjeAAAACgEAAA8AAABkcnMvZG93bnJl&#10;di54bWxMj81OwzAQhO9IvIO1SNyoE2gaFOJUEeLvBhQkrm6yTQL22oqdNLw9ywmOOzOa/abcLtaI&#10;GccwOFKQrhIQSI1rB+oUvL/dX1yDCFFTq40jVPCNAbbV6Umpi9Yd6RXnXewEl1AotII+Rl9IGZoe&#10;rQ4r55HYO7jR6sjn2Ml21Ecut0ZeJslGWj0Qf+i1x9sem6/dZBVkj/iB2ef09GJw9of6rn5+8LVS&#10;52dLfQMi4hL/wvCLz+hQMdPeTdQGYRSs0zWjRzayHAQH8izncXsWNlcpyKqU/ydUPwAAAP//AwBQ&#10;SwECLQAUAAYACAAAACEAtoM4kv4AAADhAQAAEwAAAAAAAAAAAAAAAAAAAAAAW0NvbnRlbnRfVHlw&#10;ZXNdLnhtbFBLAQItABQABgAIAAAAIQA4/SH/1gAAAJQBAAALAAAAAAAAAAAAAAAAAC8BAABfcmVs&#10;cy8ucmVsc1BLAQItABQABgAIAAAAIQCdWyBKKwIAAFEEAAAOAAAAAAAAAAAAAAAAAC4CAABkcnMv&#10;ZTJvRG9jLnhtbFBLAQItABQABgAIAAAAIQCpw5ZI3gAAAAoBAAAPAAAAAAAAAAAAAAAAAIUEAABk&#10;cnMvZG93bnJldi54bWxQSwUGAAAAAAQABADzAAAAkAUAAAAA&#10;" strokeweight="1.25pt">
                <v:textbox>
                  <w:txbxContent>
                    <w:p w14:paraId="27E8C4F1" w14:textId="77777777" w:rsidR="00E85474" w:rsidRPr="00B14C59" w:rsidRDefault="00E85474" w:rsidP="00E85474">
                      <w:pPr>
                        <w:rPr>
                          <w:rFonts w:ascii="Arial" w:hAnsi="Arial" w:cs="Arial"/>
                          <w:sz w:val="24"/>
                          <w:szCs w:val="24"/>
                        </w:rPr>
                      </w:pPr>
                      <w:r w:rsidRPr="00B14C59">
                        <w:rPr>
                          <w:rFonts w:ascii="Arial" w:hAnsi="Arial" w:cs="Arial"/>
                          <w:sz w:val="24"/>
                          <w:szCs w:val="24"/>
                        </w:rPr>
                        <w:t>CE5011</w:t>
                      </w:r>
                    </w:p>
                    <w:p w14:paraId="27D80EC5"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Hydraulic and Geotechnical Engineering </w:t>
                      </w:r>
                    </w:p>
                    <w:p w14:paraId="26BB5E68" w14:textId="77777777" w:rsidR="00E85474" w:rsidRPr="00B14C59" w:rsidRDefault="00E85474" w:rsidP="00E85474">
                      <w:pPr>
                        <w:rPr>
                          <w:rFonts w:ascii="Arial" w:hAnsi="Arial" w:cs="Arial"/>
                          <w:sz w:val="12"/>
                          <w:szCs w:val="24"/>
                        </w:rPr>
                      </w:pPr>
                    </w:p>
                    <w:p w14:paraId="7D217027"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E85474">
        <w:rPr>
          <w:rFonts w:ascii="Arial" w:eastAsia="Times New Roman" w:hAnsi="Arial" w:cs="Arial"/>
          <w:noProof/>
          <w:sz w:val="20"/>
          <w:szCs w:val="24"/>
          <w:highlight w:val="yellow"/>
        </w:rPr>
        <w:t xml:space="preserve"> </w:t>
      </w:r>
    </w:p>
    <w:p w14:paraId="06D8871A" w14:textId="77777777" w:rsidR="00E85474" w:rsidRPr="00E85474" w:rsidRDefault="00E85474" w:rsidP="00E85474">
      <w:pPr>
        <w:rPr>
          <w:rFonts w:ascii="Arial" w:eastAsia="Times New Roman" w:hAnsi="Arial" w:cs="Arial"/>
          <w:sz w:val="20"/>
          <w:szCs w:val="24"/>
          <w:highlight w:val="yellow"/>
        </w:rPr>
      </w:pPr>
    </w:p>
    <w:p w14:paraId="3BC39888" w14:textId="77777777" w:rsidR="00E85474" w:rsidRPr="00E85474" w:rsidRDefault="00E85474" w:rsidP="00E85474">
      <w:pPr>
        <w:jc w:val="both"/>
        <w:rPr>
          <w:rFonts w:ascii="Arial" w:eastAsia="Times New Roman" w:hAnsi="Arial" w:cs="Arial"/>
          <w:sz w:val="20"/>
          <w:szCs w:val="24"/>
          <w:highlight w:val="yellow"/>
        </w:rPr>
      </w:pPr>
    </w:p>
    <w:p w14:paraId="59BF7A10" w14:textId="77777777" w:rsidR="00E85474" w:rsidRPr="00E85474" w:rsidRDefault="00E85474" w:rsidP="00E85474">
      <w:pPr>
        <w:jc w:val="both"/>
        <w:rPr>
          <w:rFonts w:ascii="Arial" w:eastAsia="Times New Roman" w:hAnsi="Arial" w:cs="Arial"/>
          <w:sz w:val="20"/>
          <w:szCs w:val="24"/>
          <w:highlight w:val="yellow"/>
        </w:rPr>
      </w:pPr>
    </w:p>
    <w:p w14:paraId="21BA9DCB" w14:textId="77777777" w:rsidR="00E85474" w:rsidRPr="00E85474" w:rsidRDefault="00E85474" w:rsidP="00E85474">
      <w:pPr>
        <w:jc w:val="both"/>
        <w:rPr>
          <w:rFonts w:ascii="Arial" w:eastAsia="Times New Roman" w:hAnsi="Arial" w:cs="Arial"/>
          <w:sz w:val="20"/>
          <w:szCs w:val="24"/>
          <w:highlight w:val="yellow"/>
        </w:rPr>
      </w:pPr>
    </w:p>
    <w:p w14:paraId="0F443064" w14:textId="77777777" w:rsidR="00E85474" w:rsidRPr="00E85474" w:rsidRDefault="00E85474" w:rsidP="00E85474">
      <w:pPr>
        <w:jc w:val="both"/>
        <w:rPr>
          <w:rFonts w:ascii="Arial" w:eastAsia="Times New Roman" w:hAnsi="Arial" w:cs="Arial"/>
          <w:sz w:val="20"/>
          <w:szCs w:val="24"/>
          <w:highlight w:val="yellow"/>
        </w:rPr>
      </w:pPr>
    </w:p>
    <w:p w14:paraId="46013648" w14:textId="77777777" w:rsidR="00E85474" w:rsidRPr="00E85474" w:rsidRDefault="00E85474" w:rsidP="00E85474">
      <w:pPr>
        <w:jc w:val="both"/>
        <w:rPr>
          <w:rFonts w:ascii="Arial" w:eastAsia="Times New Roman" w:hAnsi="Arial" w:cs="Arial"/>
          <w:sz w:val="20"/>
          <w:szCs w:val="24"/>
          <w:highlight w:val="yellow"/>
        </w:rPr>
      </w:pPr>
    </w:p>
    <w:p w14:paraId="378C4CB6"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7456" behindDoc="0" locked="0" layoutInCell="1" allowOverlap="1" wp14:anchorId="6109CDE9" wp14:editId="502D4F8A">
                <wp:simplePos x="0" y="0"/>
                <wp:positionH relativeFrom="column">
                  <wp:posOffset>4960620</wp:posOffset>
                </wp:positionH>
                <wp:positionV relativeFrom="paragraph">
                  <wp:posOffset>85090</wp:posOffset>
                </wp:positionV>
                <wp:extent cx="2172970" cy="1170305"/>
                <wp:effectExtent l="17145" t="8255" r="10160" b="1206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170305"/>
                        </a:xfrm>
                        <a:prstGeom prst="rect">
                          <a:avLst/>
                        </a:prstGeom>
                        <a:solidFill>
                          <a:srgbClr val="FFFFFF"/>
                        </a:solidFill>
                        <a:ln w="15875">
                          <a:solidFill>
                            <a:srgbClr val="000000"/>
                          </a:solidFill>
                          <a:miter lim="800000"/>
                          <a:headEnd/>
                          <a:tailEnd/>
                        </a:ln>
                      </wps:spPr>
                      <wps:txbx>
                        <w:txbxContent>
                          <w:p w14:paraId="30478A94" w14:textId="77777777" w:rsidR="00E85474" w:rsidRPr="00B14C59" w:rsidRDefault="00E85474" w:rsidP="00E85474">
                            <w:pPr>
                              <w:rPr>
                                <w:rFonts w:ascii="Arial" w:hAnsi="Arial" w:cs="Arial"/>
                                <w:sz w:val="24"/>
                                <w:szCs w:val="24"/>
                              </w:rPr>
                            </w:pPr>
                            <w:r w:rsidRPr="00B14C59">
                              <w:rPr>
                                <w:rFonts w:ascii="Arial" w:hAnsi="Arial" w:cs="Arial"/>
                                <w:sz w:val="24"/>
                                <w:szCs w:val="24"/>
                              </w:rPr>
                              <w:t>EG6025</w:t>
                            </w:r>
                          </w:p>
                          <w:p w14:paraId="439C16A6" w14:textId="77777777" w:rsidR="00E85474" w:rsidRPr="00465DCD" w:rsidRDefault="00E85474" w:rsidP="00E85474">
                            <w:pPr>
                              <w:rPr>
                                <w:rFonts w:ascii="Arial" w:hAnsi="Arial" w:cs="Arial"/>
                                <w:sz w:val="24"/>
                                <w:szCs w:val="24"/>
                              </w:rPr>
                            </w:pPr>
                            <w:r w:rsidRPr="00B14C59">
                              <w:rPr>
                                <w:rFonts w:ascii="Arial" w:hAnsi="Arial" w:cs="Arial"/>
                                <w:sz w:val="24"/>
                                <w:szCs w:val="24"/>
                              </w:rPr>
                              <w:t>Applied Business Manage</w:t>
                            </w:r>
                            <w:r w:rsidRPr="00E85474">
                              <w:rPr>
                                <w:rFonts w:ascii="Arial" w:hAnsi="Arial" w:cs="Arial"/>
                                <w:sz w:val="24"/>
                                <w:szCs w:val="24"/>
                              </w:rPr>
                              <w:t>ment (covering LOs of BEng CE6012 and EG6023)</w:t>
                            </w:r>
                          </w:p>
                          <w:p w14:paraId="561DB1B3"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C37003C"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CDE9" id="Rectangle 97" o:spid="_x0000_s1036" style="position:absolute;left:0;text-align:left;margin-left:390.6pt;margin-top:6.7pt;width:171.1pt;height:9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LAIAAFMEAAAOAAAAZHJzL2Uyb0RvYy54bWysVFFv0zAQfkfiP1h+p0lKS9qo6TR1FCEN&#10;mBj8AMdxEgvHNme3yfj1Oztd1wFPiDxYPt/583ff3WVzNfaKHAU4aXRJs1lKidDc1FK3Jf3+bf9m&#10;RYnzTNdMGS1K+iAcvdq+frUZbCHmpjOqFkAQRLtisCXtvLdFkjjeiZ65mbFCo7Mx0DOPJrRJDWxA&#10;9F4l8zR9lwwGaguGC+fw9GZy0m3EbxrB/ZemccITVVLk5uMKca3Cmmw3rGiB2U7yEw32Dyx6JjU+&#10;eoa6YZ6RA8g/oHrJwTjT+Bk3fWKaRnIRc8BssvS3bO47ZkXMBcVx9iyT+3+w/PPxDoisS7rOKdGs&#10;xxp9RdWYbpUgeIYCDdYVGHdv7yCk6Oyt4T8c0WbXYZi4BjBDJ1iNtLIQn7y4EAyHV0k1fDI1wrOD&#10;N1GrsYE+AKIKZIwleTiXRIyecDycZ/l8nWPlOPqyLE/fpsv4Biuerltw/oMwPQmbkgKyj/DseOt8&#10;oMOKp5BI3yhZ76VS0YC22ikgR4b9sY/fCd1dhilNBnx+ucqXEfqF011ipPH7G0YvPXa6kn1JV+cg&#10;VgTh3us69qFnUk175Kz0Sckg3lQEP1ZjrFUWGzcoW5n6AbUFM3U2TiJuOgO/KBmwq0vqfh4YCErU&#10;R431WWeLRRiDaCyW+RwNuPRUlx6mOUKV1FMybXd+Gp2DBdl2+FIW5dDmGmvayKj2M6sTf+zcWITT&#10;lIXRuLRj1PO/YPsIAAD//wMAUEsDBBQABgAIAAAAIQDvMZ/v3gAAAAsBAAAPAAAAZHJzL2Rvd25y&#10;ZXYueG1sTI/NTsMwEITvSLyDtUjcqJNASQlxqgjxdwMKElc33iYBe23FThreHucEt1nNp9mZcjsb&#10;zSYcfG9JQLpKgCE1VvXUCvh4f7jYAPNBkpLaEgr4QQ/b6vSklIWyR3rDaRdaFkPIF1JAF4IrOPdN&#10;h0b6lXVI0TvYwcgQz6HlapDHGG40z5LkmhvZU/zQSYd3HTbfu9EIWD/hJ66/xudXjZM71Pf1y6Or&#10;hTg/m+tbYAHn8AfDUj9Whyp22tuRlGdaQL5Js4hG4/IK2AKk2aL2Ud3kOfCq5P83VL8AAAD//wMA&#10;UEsBAi0AFAAGAAgAAAAhALaDOJL+AAAA4QEAABMAAAAAAAAAAAAAAAAAAAAAAFtDb250ZW50X1R5&#10;cGVzXS54bWxQSwECLQAUAAYACAAAACEAOP0h/9YAAACUAQAACwAAAAAAAAAAAAAAAAAvAQAAX3Jl&#10;bHMvLnJlbHNQSwECLQAUAAYACAAAACEAvyP1miwCAABTBAAADgAAAAAAAAAAAAAAAAAuAgAAZHJz&#10;L2Uyb0RvYy54bWxQSwECLQAUAAYACAAAACEA7zGf794AAAALAQAADwAAAAAAAAAAAAAAAACGBAAA&#10;ZHJzL2Rvd25yZXYueG1sUEsFBgAAAAAEAAQA8wAAAJEFAAAAAA==&#10;" strokeweight="1.25pt">
                <v:textbox>
                  <w:txbxContent>
                    <w:p w14:paraId="30478A94" w14:textId="77777777" w:rsidR="00E85474" w:rsidRPr="00B14C59" w:rsidRDefault="00E85474" w:rsidP="00E85474">
                      <w:pPr>
                        <w:rPr>
                          <w:rFonts w:ascii="Arial" w:hAnsi="Arial" w:cs="Arial"/>
                          <w:sz w:val="24"/>
                          <w:szCs w:val="24"/>
                        </w:rPr>
                      </w:pPr>
                      <w:r w:rsidRPr="00B14C59">
                        <w:rPr>
                          <w:rFonts w:ascii="Arial" w:hAnsi="Arial" w:cs="Arial"/>
                          <w:sz w:val="24"/>
                          <w:szCs w:val="24"/>
                        </w:rPr>
                        <w:t>EG6025</w:t>
                      </w:r>
                    </w:p>
                    <w:p w14:paraId="439C16A6" w14:textId="77777777" w:rsidR="00E85474" w:rsidRPr="00465DCD" w:rsidRDefault="00E85474" w:rsidP="00E85474">
                      <w:pPr>
                        <w:rPr>
                          <w:rFonts w:ascii="Arial" w:hAnsi="Arial" w:cs="Arial"/>
                          <w:sz w:val="24"/>
                          <w:szCs w:val="24"/>
                        </w:rPr>
                      </w:pPr>
                      <w:r w:rsidRPr="00B14C59">
                        <w:rPr>
                          <w:rFonts w:ascii="Arial" w:hAnsi="Arial" w:cs="Arial"/>
                          <w:sz w:val="24"/>
                          <w:szCs w:val="24"/>
                        </w:rPr>
                        <w:t>Applied Business Manage</w:t>
                      </w:r>
                      <w:r w:rsidRPr="00E85474">
                        <w:rPr>
                          <w:rFonts w:ascii="Arial" w:hAnsi="Arial" w:cs="Arial"/>
                          <w:sz w:val="24"/>
                          <w:szCs w:val="24"/>
                        </w:rPr>
                        <w:t>ment (covering LOs of BEng CE6012 and EG6023)</w:t>
                      </w:r>
                    </w:p>
                    <w:p w14:paraId="561DB1B3"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C37003C"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3360" behindDoc="0" locked="0" layoutInCell="1" allowOverlap="1" wp14:anchorId="7551508C" wp14:editId="4B8C0EE2">
                <wp:simplePos x="0" y="0"/>
                <wp:positionH relativeFrom="column">
                  <wp:posOffset>2633980</wp:posOffset>
                </wp:positionH>
                <wp:positionV relativeFrom="paragraph">
                  <wp:posOffset>26035</wp:posOffset>
                </wp:positionV>
                <wp:extent cx="2172970" cy="895350"/>
                <wp:effectExtent l="14605" t="15875" r="12700" b="1270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38C62E52" w14:textId="77777777" w:rsidR="00E85474" w:rsidRPr="00B14C59" w:rsidRDefault="00E85474" w:rsidP="00E85474">
                            <w:pPr>
                              <w:rPr>
                                <w:rFonts w:ascii="Arial" w:hAnsi="Arial" w:cs="Arial"/>
                                <w:sz w:val="24"/>
                                <w:szCs w:val="24"/>
                              </w:rPr>
                            </w:pPr>
                            <w:r w:rsidRPr="00B14C59">
                              <w:rPr>
                                <w:rFonts w:ascii="Arial" w:hAnsi="Arial" w:cs="Arial"/>
                                <w:sz w:val="24"/>
                                <w:szCs w:val="24"/>
                              </w:rPr>
                              <w:t>CE5012</w:t>
                            </w:r>
                          </w:p>
                          <w:p w14:paraId="25EBE10C"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Surveying</w:t>
                            </w:r>
                          </w:p>
                          <w:p w14:paraId="65255A5B" w14:textId="77777777" w:rsidR="00E85474" w:rsidRPr="00B14C59" w:rsidRDefault="00E85474" w:rsidP="00E85474">
                            <w:pPr>
                              <w:rPr>
                                <w:rFonts w:ascii="Arial" w:hAnsi="Arial" w:cs="Arial"/>
                                <w:sz w:val="28"/>
                                <w:szCs w:val="24"/>
                              </w:rPr>
                            </w:pPr>
                          </w:p>
                          <w:p w14:paraId="65083C7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080447D3"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1508C" id="Rectangle 96" o:spid="_x0000_s1037" style="position:absolute;left:0;text-align:left;margin-left:207.4pt;margin-top:2.05pt;width:171.1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zILAIAAFIEAAAOAAAAZHJzL2Uyb0RvYy54bWysVNuO0zAQfUfiHyy/0zSl3bZR09WqSxHS&#10;AisWPsBxnMTCN8Zuk+XrGTvdbhd4QuTB8njGx2fOzGRzPWhFjgK8tKak+WRKiTDc1tK0Jf32df9m&#10;RYkPzNRMWSNK+ig8vd6+frXpXSFmtrOqFkAQxPiidyXtQnBFlnneCc38xDph0NlY0CygCW1WA+sR&#10;XatsNp1eZb2F2oHlwns8vR2ddJvwm0bw8LlpvAhElRS5hbRCWqu4ZtsNK1pgrpP8RIP9AwvNpMFH&#10;z1C3LDByAPkHlJYcrLdNmHCrM9s0kouUA2aTT3/L5qFjTqRcUBzvzjL5/wfLPx3vgci6pOsrSgzT&#10;WKMvqBozrRIEz1Cg3vkC4x7cPcQUvbuz/Lsnxu46DBM3ALbvBKuRVh7jsxcXouHxKqn6j7ZGeHYI&#10;Nmk1NKAjIKpAhlSSx3NJxBAIx8NZvpytl1g5jr7VevF2kWqWseLptgMf3gurSdyUFJB8QmfHOx8i&#10;G1Y8hST2Vsl6L5VKBrTVTgE5MmyPffpSApjkZZgypMfcFqvlIkG/cPpLjGn6/oahZcBGV1JjGucg&#10;VkTd3pk6tWFgUo175KzMScio3ViDMFRDKlWeZI7CVrZ+RGnBjo2Ng4ibzsJPSnps6pL6HwcGghL1&#10;wWB51vl8HqcgGfPFcoYGXHqqSw8zHKFKGigZt7swTs7BgWw7fClPchh7gyVtZFL7mdWJPzZuKsJp&#10;yOJkXNop6vlXsP0FAAD//wMAUEsDBBQABgAIAAAAIQAhBtzF3QAAAAkBAAAPAAAAZHJzL2Rvd25y&#10;ZXYueG1sTI/NTsMwEITvSLyDtUjcqBOUUBTiVBHi70YpSFzdeJsE4rUVO2l4e7YnuO1oRrPflJvF&#10;DmLGMfSOFKSrBARS40xPrYKP98erWxAhajJ6cIQKfjDApjo/K3Vh3JHecN7FVnAJhUIr6GL0hZSh&#10;6dDqsHIeib2DG62OLMdWmlEfudwO8jpJbqTVPfGHTnu877D53k1WQf6Mn5h/TS/bAWd/qB/q1ydf&#10;K3V5sdR3ICIu8S8MJ3xGh4qZ9m4iE8SgIEszRo+nAwT763zN2/YczPIUZFXK/wuqXwAAAP//AwBQ&#10;SwECLQAUAAYACAAAACEAtoM4kv4AAADhAQAAEwAAAAAAAAAAAAAAAAAAAAAAW0NvbnRlbnRfVHlw&#10;ZXNdLnhtbFBLAQItABQABgAIAAAAIQA4/SH/1gAAAJQBAAALAAAAAAAAAAAAAAAAAC8BAABfcmVs&#10;cy8ucmVsc1BLAQItABQABgAIAAAAIQBf8HzILAIAAFIEAAAOAAAAAAAAAAAAAAAAAC4CAABkcnMv&#10;ZTJvRG9jLnhtbFBLAQItABQABgAIAAAAIQAhBtzF3QAAAAkBAAAPAAAAAAAAAAAAAAAAAIYEAABk&#10;cnMvZG93bnJldi54bWxQSwUGAAAAAAQABADzAAAAkAUAAAAA&#10;" strokeweight="1.25pt">
                <v:textbox>
                  <w:txbxContent>
                    <w:p w14:paraId="38C62E52" w14:textId="77777777" w:rsidR="00E85474" w:rsidRPr="00B14C59" w:rsidRDefault="00E85474" w:rsidP="00E85474">
                      <w:pPr>
                        <w:rPr>
                          <w:rFonts w:ascii="Arial" w:hAnsi="Arial" w:cs="Arial"/>
                          <w:sz w:val="24"/>
                          <w:szCs w:val="24"/>
                        </w:rPr>
                      </w:pPr>
                      <w:r w:rsidRPr="00B14C59">
                        <w:rPr>
                          <w:rFonts w:ascii="Arial" w:hAnsi="Arial" w:cs="Arial"/>
                          <w:sz w:val="24"/>
                          <w:szCs w:val="24"/>
                        </w:rPr>
                        <w:t>CE5012</w:t>
                      </w:r>
                    </w:p>
                    <w:p w14:paraId="25EBE10C"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Surveying</w:t>
                      </w:r>
                    </w:p>
                    <w:p w14:paraId="65255A5B" w14:textId="77777777" w:rsidR="00E85474" w:rsidRPr="00B14C59" w:rsidRDefault="00E85474" w:rsidP="00E85474">
                      <w:pPr>
                        <w:rPr>
                          <w:rFonts w:ascii="Arial" w:hAnsi="Arial" w:cs="Arial"/>
                          <w:sz w:val="28"/>
                          <w:szCs w:val="24"/>
                        </w:rPr>
                      </w:pPr>
                    </w:p>
                    <w:p w14:paraId="65083C7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080447D3"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59264" behindDoc="0" locked="0" layoutInCell="1" allowOverlap="1" wp14:anchorId="5723D00A" wp14:editId="13F0E49B">
                <wp:simplePos x="0" y="0"/>
                <wp:positionH relativeFrom="column">
                  <wp:posOffset>311150</wp:posOffset>
                </wp:positionH>
                <wp:positionV relativeFrom="paragraph">
                  <wp:posOffset>13335</wp:posOffset>
                </wp:positionV>
                <wp:extent cx="2172970" cy="895350"/>
                <wp:effectExtent l="15875" t="12700" r="11430" b="158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76596842" w14:textId="77777777" w:rsidR="00E85474" w:rsidRPr="00B14C59" w:rsidRDefault="00E85474" w:rsidP="00E85474">
                            <w:pPr>
                              <w:rPr>
                                <w:rFonts w:ascii="Arial" w:hAnsi="Arial" w:cs="Arial"/>
                                <w:sz w:val="24"/>
                                <w:szCs w:val="24"/>
                              </w:rPr>
                            </w:pPr>
                            <w:r w:rsidRPr="00B14C59">
                              <w:rPr>
                                <w:rFonts w:ascii="Arial" w:hAnsi="Arial" w:cs="Arial"/>
                                <w:sz w:val="24"/>
                                <w:szCs w:val="24"/>
                              </w:rPr>
                              <w:t>EG4011</w:t>
                            </w:r>
                          </w:p>
                          <w:p w14:paraId="5F019600"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Mechanics, Structures and Materials</w:t>
                            </w:r>
                          </w:p>
                          <w:p w14:paraId="5AE458BD" w14:textId="77777777" w:rsidR="00E85474" w:rsidRPr="00B14C59" w:rsidRDefault="00E85474" w:rsidP="00E85474">
                            <w:pPr>
                              <w:rPr>
                                <w:rFonts w:ascii="Arial" w:hAnsi="Arial" w:cs="Arial"/>
                                <w:sz w:val="10"/>
                                <w:szCs w:val="24"/>
                              </w:rPr>
                            </w:pPr>
                            <w:r w:rsidRPr="00B14C59">
                              <w:rPr>
                                <w:rFonts w:ascii="Arial" w:hAnsi="Arial" w:cs="Arial"/>
                                <w:sz w:val="24"/>
                                <w:szCs w:val="24"/>
                              </w:rPr>
                              <w:t xml:space="preserve"> </w:t>
                            </w:r>
                          </w:p>
                          <w:p w14:paraId="052D233B"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FAD365F"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D00A" id="Rectangle 95" o:spid="_x0000_s1038" style="position:absolute;left:0;text-align:left;margin-left:24.5pt;margin-top:1.05pt;width:171.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Z7LQIAAFIEAAAOAAAAZHJzL2Uyb0RvYy54bWysVMGO0zAQvSPxD5bvNE1oaBs1Xa26FCEt&#10;sGLhAxzHSSwc24zdJsvXM3ba0gVOiBwsj2f8PPPeTDY3Y6/IUYCTRpc0nc0pEZqbWuq2pF+/7F+t&#10;KHGe6Zopo0VJn4SjN9uXLzaDLURmOqNqAQRBtCsGW9LOe1skieOd6JmbGSs0OhsDPfNoQpvUwAZE&#10;71WSzedvksFAbcFw4Rye3k1Ouo34TSO4/9Q0TniiSoq5+bhCXKuwJtsNK1pgtpP8lAb7hyx6JjU+&#10;eoG6Y56RA8g/oHrJwTjT+Bk3fWKaRnIRa8Bq0vlv1Tx2zIpYC5Lj7IUm9/9g+cfjAxBZl3SdU6JZ&#10;jxp9RtaYbpUgeIYEDdYVGPdoHyCU6Oy94d8c0WbXYZi4BTBDJ1iNaaUhPnl2IRgOr5Jq+GBqhGcH&#10;byJXYwN9AEQWyBglebpIIkZPOB5m6TJbL1E5jr7VOn+dR80SVpxvW3D+nTA9CZuSAiYf0dnx3vmQ&#10;DSvOITF7o2S9l0pFA9pqp4AcGbbHPn6xACzyOkxpMmBt+WqZR+hnTneNMY/f3zB66bHRleyxjEsQ&#10;KwJvb3Ud29AzqaY95qz0icjA3aSBH6sxSpVmZ1kqUz8htWCmxsZBxE1n4AclAzZ1Sd33AwNBiXqv&#10;UZ51uliEKYjGIl9maMC1p7r2MM0RqqSekmm789PkHCzItsOX0kiHNrcoaSMj20HuKatT/ti4UYTT&#10;kIXJuLZj1K9fwfYnAAAA//8DAFBLAwQUAAYACAAAACEAgkqbFt0AAAAIAQAADwAAAGRycy9kb3du&#10;cmV2LnhtbEyPzU7DMBCE70i8g7VI3KiTtEU0xKkixN+tUJC4usk2CdhrK3bS8PYsJziOZjTzTbGd&#10;rRETDqF3pCBdJCCQatf01Cp4f3u4ugERoqZGG0eo4BsDbMvzs0LnjTvRK0772AouoZBrBV2MPpcy&#10;1B1aHRbOI7F3dIPVkeXQymbQJy63RmZJci2t7okXOu3xrsP6az9aBesn/MD15/j8YnDyx+q+2j36&#10;SqnLi7m6BRFxjn9h+MVndCiZ6eBGaoIwClYbvhIVZCkItpebNANx4NxqmYIsC/n/QPkDAAD//wMA&#10;UEsBAi0AFAAGAAgAAAAhALaDOJL+AAAA4QEAABMAAAAAAAAAAAAAAAAAAAAAAFtDb250ZW50X1R5&#10;cGVzXS54bWxQSwECLQAUAAYACAAAACEAOP0h/9YAAACUAQAACwAAAAAAAAAAAAAAAAAvAQAAX3Jl&#10;bHMvLnJlbHNQSwECLQAUAAYACAAAACEArzKGey0CAABSBAAADgAAAAAAAAAAAAAAAAAuAgAAZHJz&#10;L2Uyb0RvYy54bWxQSwECLQAUAAYACAAAACEAgkqbFt0AAAAIAQAADwAAAAAAAAAAAAAAAACHBAAA&#10;ZHJzL2Rvd25yZXYueG1sUEsFBgAAAAAEAAQA8wAAAJEFAAAAAA==&#10;" strokeweight="1.25pt">
                <v:textbox>
                  <w:txbxContent>
                    <w:p w14:paraId="76596842" w14:textId="77777777" w:rsidR="00E85474" w:rsidRPr="00B14C59" w:rsidRDefault="00E85474" w:rsidP="00E85474">
                      <w:pPr>
                        <w:rPr>
                          <w:rFonts w:ascii="Arial" w:hAnsi="Arial" w:cs="Arial"/>
                          <w:sz w:val="24"/>
                          <w:szCs w:val="24"/>
                        </w:rPr>
                      </w:pPr>
                      <w:r w:rsidRPr="00B14C59">
                        <w:rPr>
                          <w:rFonts w:ascii="Arial" w:hAnsi="Arial" w:cs="Arial"/>
                          <w:sz w:val="24"/>
                          <w:szCs w:val="24"/>
                        </w:rPr>
                        <w:t>EG4011</w:t>
                      </w:r>
                    </w:p>
                    <w:p w14:paraId="5F019600"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Mechanics, Structures and Materials</w:t>
                      </w:r>
                    </w:p>
                    <w:p w14:paraId="5AE458BD" w14:textId="77777777" w:rsidR="00E85474" w:rsidRPr="00B14C59" w:rsidRDefault="00E85474" w:rsidP="00E85474">
                      <w:pPr>
                        <w:rPr>
                          <w:rFonts w:ascii="Arial" w:hAnsi="Arial" w:cs="Arial"/>
                          <w:sz w:val="10"/>
                          <w:szCs w:val="24"/>
                        </w:rPr>
                      </w:pPr>
                      <w:r w:rsidRPr="00B14C59">
                        <w:rPr>
                          <w:rFonts w:ascii="Arial" w:hAnsi="Arial" w:cs="Arial"/>
                          <w:sz w:val="24"/>
                          <w:szCs w:val="24"/>
                        </w:rPr>
                        <w:t xml:space="preserve"> </w:t>
                      </w:r>
                    </w:p>
                    <w:p w14:paraId="052D233B"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FAD365F" w14:textId="77777777" w:rsidR="00E85474" w:rsidRPr="001309FB" w:rsidRDefault="00E85474" w:rsidP="00E85474">
                      <w:pPr>
                        <w:rPr>
                          <w:rFonts w:ascii="Arial" w:hAnsi="Arial" w:cs="Arial"/>
                          <w:sz w:val="24"/>
                          <w:szCs w:val="24"/>
                        </w:rPr>
                      </w:pPr>
                    </w:p>
                  </w:txbxContent>
                </v:textbox>
              </v:rect>
            </w:pict>
          </mc:Fallback>
        </mc:AlternateContent>
      </w:r>
    </w:p>
    <w:p w14:paraId="230BAD3C" w14:textId="77777777" w:rsidR="00E85474" w:rsidRPr="00E85474" w:rsidRDefault="00E85474" w:rsidP="00E85474">
      <w:pPr>
        <w:jc w:val="both"/>
        <w:rPr>
          <w:rFonts w:ascii="Arial" w:eastAsia="Times New Roman" w:hAnsi="Arial" w:cs="Arial"/>
          <w:sz w:val="20"/>
          <w:szCs w:val="24"/>
          <w:highlight w:val="yellow"/>
        </w:rPr>
      </w:pPr>
    </w:p>
    <w:p w14:paraId="12019EA8" w14:textId="77777777" w:rsidR="00E85474" w:rsidRPr="00E85474" w:rsidRDefault="00E85474" w:rsidP="00E85474">
      <w:pPr>
        <w:jc w:val="both"/>
        <w:rPr>
          <w:rFonts w:ascii="Arial" w:eastAsia="Times New Roman" w:hAnsi="Arial" w:cs="Arial"/>
          <w:sz w:val="20"/>
          <w:szCs w:val="24"/>
          <w:highlight w:val="yellow"/>
        </w:rPr>
      </w:pPr>
    </w:p>
    <w:p w14:paraId="63304DEC" w14:textId="77777777" w:rsidR="00E85474" w:rsidRPr="00E85474" w:rsidRDefault="00E85474" w:rsidP="00E85474">
      <w:pPr>
        <w:jc w:val="right"/>
        <w:rPr>
          <w:rFonts w:ascii="Arial" w:eastAsia="Times New Roman" w:hAnsi="Arial" w:cs="Arial"/>
          <w:sz w:val="20"/>
          <w:szCs w:val="24"/>
          <w:highlight w:val="yellow"/>
        </w:rPr>
      </w:pPr>
    </w:p>
    <w:p w14:paraId="4F2A4E18" w14:textId="77777777" w:rsidR="00E85474" w:rsidRPr="00E85474" w:rsidRDefault="00E85474" w:rsidP="00E85474">
      <w:pPr>
        <w:jc w:val="both"/>
        <w:rPr>
          <w:rFonts w:ascii="Arial" w:eastAsia="Times New Roman" w:hAnsi="Arial" w:cs="Arial"/>
          <w:sz w:val="20"/>
          <w:szCs w:val="24"/>
          <w:highlight w:val="yellow"/>
        </w:rPr>
      </w:pPr>
    </w:p>
    <w:p w14:paraId="2502D61F" w14:textId="77777777" w:rsidR="00E85474" w:rsidRPr="00E85474" w:rsidRDefault="00E85474" w:rsidP="00E85474">
      <w:pPr>
        <w:jc w:val="both"/>
        <w:rPr>
          <w:rFonts w:ascii="Arial" w:eastAsia="Times New Roman" w:hAnsi="Arial" w:cs="Arial"/>
          <w:sz w:val="20"/>
          <w:szCs w:val="24"/>
          <w:highlight w:val="yellow"/>
        </w:rPr>
      </w:pPr>
    </w:p>
    <w:p w14:paraId="78DD3036"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0288" behindDoc="0" locked="0" layoutInCell="1" allowOverlap="1" wp14:anchorId="1B7EC10A" wp14:editId="68C04EFC">
                <wp:simplePos x="0" y="0"/>
                <wp:positionH relativeFrom="column">
                  <wp:posOffset>311150</wp:posOffset>
                </wp:positionH>
                <wp:positionV relativeFrom="paragraph">
                  <wp:posOffset>3810</wp:posOffset>
                </wp:positionV>
                <wp:extent cx="2172970" cy="951230"/>
                <wp:effectExtent l="15875" t="16510" r="11430" b="1333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676999F9" w14:textId="77777777" w:rsidR="00E85474" w:rsidRPr="00B14C59" w:rsidRDefault="00E85474" w:rsidP="00E85474">
                            <w:pPr>
                              <w:rPr>
                                <w:rFonts w:ascii="Arial" w:hAnsi="Arial" w:cs="Arial"/>
                                <w:sz w:val="24"/>
                                <w:szCs w:val="24"/>
                              </w:rPr>
                            </w:pPr>
                            <w:r w:rsidRPr="00B14C59">
                              <w:rPr>
                                <w:rFonts w:ascii="Arial" w:hAnsi="Arial" w:cs="Arial"/>
                                <w:sz w:val="24"/>
                                <w:szCs w:val="24"/>
                              </w:rPr>
                              <w:t>EG4012</w:t>
                            </w:r>
                          </w:p>
                          <w:p w14:paraId="5944C73D"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Mathematics and Computing Applications</w:t>
                            </w:r>
                          </w:p>
                          <w:p w14:paraId="3E9C4A93" w14:textId="77777777" w:rsidR="00E85474" w:rsidRPr="00B14C59" w:rsidRDefault="00E85474" w:rsidP="00E85474">
                            <w:pPr>
                              <w:rPr>
                                <w:rFonts w:ascii="Arial" w:hAnsi="Arial" w:cs="Arial"/>
                                <w:sz w:val="18"/>
                                <w:szCs w:val="24"/>
                              </w:rPr>
                            </w:pPr>
                          </w:p>
                          <w:p w14:paraId="0CE5B3F6"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63358D93"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C10A" id="Rectangle 94" o:spid="_x0000_s1039" style="position:absolute;left:0;text-align:left;margin-left:24.5pt;margin-top:.3pt;width:171.1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FJLgIAAFI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VdDVjBLN&#10;OtToC7LGdKMEwTMkqLcux7gn+wihRGcfDP/uiDbbFsPEHYDpW8EqTCsN8cmLC8FweJWU/UdTITzb&#10;exO5GmroAiCyQIYoyfEiiRg84XiYpYtstUDlOPpW8zS7iZolLD/ftuD8e2E6EjYFBUw+orPDg/Mh&#10;G5afQ2L2RslqJ5WKBjTlVgE5MGyPXfxiAVjkdZjSpMfa5svFPEK/cLprjGn8/obRSY+NrmRX0OUl&#10;iOWBt3e6im3omVTjHnNW+kRk4G7UwA/lEKVKb86ylKY6IrVgxsbGQcRNa+AnJT02dUHdjz0DQYn6&#10;oFGeVTqbhSmIxmy+yNCAa0957WGaI1RBPSXjduvHydlbkE2LL6WRDm3uUNJaRraD3GNWp/yxcaMI&#10;pyELk3Ftx6hfv4LNMwAAAP//AwBQSwMEFAAGAAgAAAAhAOJ0tfndAAAABwEAAA8AAABkcnMvZG93&#10;bnJldi54bWxMj81OwzAQhO9IvIO1SNyo09JUNMSpIsTfrdBW4urG2yRgr6PYScPbs5zgOJrRzDf5&#10;ZnJWjNiH1pOC+SwBgVR501Kt4LB/urkDEaImo60nVPCNATbF5UWuM+PP9I7jLtaCSyhkWkETY5dJ&#10;GaoGnQ4z3yGxd/K905FlX0vT6zOXOysXSbKSTrfEC43u8KHB6ms3OAXpC35g+jm8vlkcu1P5WG6f&#10;u1Kp66upvAcRcYp/YfjFZ3QomOnoBzJBWAXLNV+JClYg2L1dzxcgjhxLkyXIIpf/+YsfAAAA//8D&#10;AFBLAQItABQABgAIAAAAIQC2gziS/gAAAOEBAAATAAAAAAAAAAAAAAAAAAAAAABbQ29udGVudF9U&#10;eXBlc10ueG1sUEsBAi0AFAAGAAgAAAAhADj9If/WAAAAlAEAAAsAAAAAAAAAAAAAAAAALwEAAF9y&#10;ZWxzLy5yZWxzUEsBAi0AFAAGAAgAAAAhAHTC8UkuAgAAUgQAAA4AAAAAAAAAAAAAAAAALgIAAGRy&#10;cy9lMm9Eb2MueG1sUEsBAi0AFAAGAAgAAAAhAOJ0tfndAAAABwEAAA8AAAAAAAAAAAAAAAAAiAQA&#10;AGRycy9kb3ducmV2LnhtbFBLBQYAAAAABAAEAPMAAACSBQAAAAA=&#10;" strokeweight="1.25pt">
                <v:textbox>
                  <w:txbxContent>
                    <w:p w14:paraId="676999F9" w14:textId="77777777" w:rsidR="00E85474" w:rsidRPr="00B14C59" w:rsidRDefault="00E85474" w:rsidP="00E85474">
                      <w:pPr>
                        <w:rPr>
                          <w:rFonts w:ascii="Arial" w:hAnsi="Arial" w:cs="Arial"/>
                          <w:sz w:val="24"/>
                          <w:szCs w:val="24"/>
                        </w:rPr>
                      </w:pPr>
                      <w:r w:rsidRPr="00B14C59">
                        <w:rPr>
                          <w:rFonts w:ascii="Arial" w:hAnsi="Arial" w:cs="Arial"/>
                          <w:sz w:val="24"/>
                          <w:szCs w:val="24"/>
                        </w:rPr>
                        <w:t>EG4012</w:t>
                      </w:r>
                    </w:p>
                    <w:p w14:paraId="5944C73D"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Mathematics and Computing Applications</w:t>
                      </w:r>
                    </w:p>
                    <w:p w14:paraId="3E9C4A93" w14:textId="77777777" w:rsidR="00E85474" w:rsidRPr="00B14C59" w:rsidRDefault="00E85474" w:rsidP="00E85474">
                      <w:pPr>
                        <w:rPr>
                          <w:rFonts w:ascii="Arial" w:hAnsi="Arial" w:cs="Arial"/>
                          <w:sz w:val="18"/>
                          <w:szCs w:val="24"/>
                        </w:rPr>
                      </w:pPr>
                    </w:p>
                    <w:p w14:paraId="0CE5B3F6"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63358D93"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4384" behindDoc="0" locked="0" layoutInCell="1" allowOverlap="1" wp14:anchorId="34A2F5C9" wp14:editId="6ABBEA7F">
                <wp:simplePos x="0" y="0"/>
                <wp:positionH relativeFrom="column">
                  <wp:posOffset>2633980</wp:posOffset>
                </wp:positionH>
                <wp:positionV relativeFrom="paragraph">
                  <wp:posOffset>3810</wp:posOffset>
                </wp:positionV>
                <wp:extent cx="2172970" cy="951230"/>
                <wp:effectExtent l="14605" t="16510" r="12700" b="1333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280B070B" w14:textId="77777777" w:rsidR="00E85474" w:rsidRPr="00B14C59" w:rsidRDefault="00E85474" w:rsidP="00E85474">
                            <w:pPr>
                              <w:rPr>
                                <w:rFonts w:ascii="Arial" w:hAnsi="Arial" w:cs="Arial"/>
                                <w:sz w:val="24"/>
                                <w:szCs w:val="24"/>
                              </w:rPr>
                            </w:pPr>
                            <w:r w:rsidRPr="00B14C59">
                              <w:rPr>
                                <w:rFonts w:ascii="Arial" w:hAnsi="Arial" w:cs="Arial"/>
                                <w:sz w:val="24"/>
                                <w:szCs w:val="24"/>
                              </w:rPr>
                              <w:t>CE5013</w:t>
                            </w:r>
                          </w:p>
                          <w:p w14:paraId="4A19EC7D" w14:textId="77777777" w:rsidR="00E85474" w:rsidRPr="00B14C59" w:rsidRDefault="00E85474" w:rsidP="00E85474">
                            <w:pPr>
                              <w:rPr>
                                <w:rFonts w:ascii="Arial" w:hAnsi="Arial" w:cs="Arial"/>
                                <w:sz w:val="24"/>
                                <w:szCs w:val="24"/>
                              </w:rPr>
                            </w:pPr>
                            <w:r w:rsidRPr="00B14C59">
                              <w:rPr>
                                <w:rFonts w:ascii="Arial" w:hAnsi="Arial" w:cs="Arial"/>
                                <w:sz w:val="24"/>
                                <w:szCs w:val="24"/>
                              </w:rPr>
                              <w:t>Structural Engineering 1 and Construction Materials</w:t>
                            </w:r>
                          </w:p>
                          <w:p w14:paraId="5F9259CA" w14:textId="77777777" w:rsidR="00E85474" w:rsidRPr="00B14C59" w:rsidRDefault="00E85474" w:rsidP="00E85474">
                            <w:pPr>
                              <w:rPr>
                                <w:rFonts w:ascii="Arial" w:hAnsi="Arial" w:cs="Arial"/>
                                <w:sz w:val="8"/>
                                <w:szCs w:val="24"/>
                              </w:rPr>
                            </w:pPr>
                          </w:p>
                          <w:p w14:paraId="0C8B872F" w14:textId="77777777" w:rsidR="00E85474" w:rsidRPr="00B14C59" w:rsidRDefault="00E85474" w:rsidP="00E85474">
                            <w:pPr>
                              <w:rPr>
                                <w:rFonts w:ascii="Arial" w:hAnsi="Arial" w:cs="Arial"/>
                                <w:sz w:val="8"/>
                                <w:szCs w:val="24"/>
                              </w:rPr>
                            </w:pPr>
                          </w:p>
                          <w:p w14:paraId="5FCDBFA8"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2F5C9" id="Rectangle 93" o:spid="_x0000_s1040" style="position:absolute;left:0;text-align:left;margin-left:207.4pt;margin-top:.3pt;width:171.1pt;height:7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bLgIAAFI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VdDVDSWa&#10;dajRF2SN6UYJgmdIUG9djnFP9hFCic4+GP7dEW22LYaJOwDTt4JVmFYa4pMXF4Lh8Cop+4+mQni2&#10;9yZyNdTQBUBkgQxRkuNFEjF4wvEwSxfZaoHKcfSt5ml2EzVLWH6+bcH598J0JGwKCph8RGeHB+dD&#10;Niw/h8TsjZLVTioVDWjKrQJyYNgeu/jFArDI6zClSY+1zZeLeYR+4XTXGNP4/Q2jkx4bXcmuoMtL&#10;EMsDb+90FdvQM6nGPeas9InIwN2ogR/KIUqVzs6ylKY6IrVgxsbGQcRNa+AnJT02dUHdjz0DQYn6&#10;oFGeVTqbhSmIxmy+yNCAa0957WGaI1RBPSXjduvHydlbkE2LL6WRDm3uUNJaRraD3GNWp/yxcaMI&#10;pyELk3Ftx6hfv4LNMwAAAP//AwBQSwMEFAAGAAgAAAAhAA9R5vHdAAAACAEAAA8AAABkcnMvZG93&#10;bnJldi54bWxMj81OwzAQhO9IvIO1SNyoU5S0KMSpIsTfjVIq9eom2yRgr63YScPbs5zgOJrRzDfF&#10;ZrZGTDiE3pGC5SIBgVS7pqdWwf7j6eYORIiaGm0coYJvDLApLy8KnTfuTO847WIruIRCrhV0Mfpc&#10;ylB3aHVYOI/E3skNVkeWQyubQZ+53Bp5myQraXVPvNBpjw8d1l+70SrIXvCA2ef4ujU4+VP1WL09&#10;+0qp66u5ugcRcY5/YfjFZ3QomenoRmqCMArSZcroUcEKBNvrbM3XjpzLkhRkWcj/B8ofAAAA//8D&#10;AFBLAQItABQABgAIAAAAIQC2gziS/gAAAOEBAAATAAAAAAAAAAAAAAAAAAAAAABbQ29udGVudF9U&#10;eXBlc10ueG1sUEsBAi0AFAAGAAgAAAAhADj9If/WAAAAlAEAAAsAAAAAAAAAAAAAAAAALwEAAF9y&#10;ZWxzLy5yZWxzUEsBAi0AFAAGAAgAAAAhAIX/3JsuAgAAUgQAAA4AAAAAAAAAAAAAAAAALgIAAGRy&#10;cy9lMm9Eb2MueG1sUEsBAi0AFAAGAAgAAAAhAA9R5vHdAAAACAEAAA8AAAAAAAAAAAAAAAAAiAQA&#10;AGRycy9kb3ducmV2LnhtbFBLBQYAAAAABAAEAPMAAACSBQAAAAA=&#10;" strokeweight="1.25pt">
                <v:textbox>
                  <w:txbxContent>
                    <w:p w14:paraId="280B070B" w14:textId="77777777" w:rsidR="00E85474" w:rsidRPr="00B14C59" w:rsidRDefault="00E85474" w:rsidP="00E85474">
                      <w:pPr>
                        <w:rPr>
                          <w:rFonts w:ascii="Arial" w:hAnsi="Arial" w:cs="Arial"/>
                          <w:sz w:val="24"/>
                          <w:szCs w:val="24"/>
                        </w:rPr>
                      </w:pPr>
                      <w:r w:rsidRPr="00B14C59">
                        <w:rPr>
                          <w:rFonts w:ascii="Arial" w:hAnsi="Arial" w:cs="Arial"/>
                          <w:sz w:val="24"/>
                          <w:szCs w:val="24"/>
                        </w:rPr>
                        <w:t>CE5013</w:t>
                      </w:r>
                    </w:p>
                    <w:p w14:paraId="4A19EC7D" w14:textId="77777777" w:rsidR="00E85474" w:rsidRPr="00B14C59" w:rsidRDefault="00E85474" w:rsidP="00E85474">
                      <w:pPr>
                        <w:rPr>
                          <w:rFonts w:ascii="Arial" w:hAnsi="Arial" w:cs="Arial"/>
                          <w:sz w:val="24"/>
                          <w:szCs w:val="24"/>
                        </w:rPr>
                      </w:pPr>
                      <w:r w:rsidRPr="00B14C59">
                        <w:rPr>
                          <w:rFonts w:ascii="Arial" w:hAnsi="Arial" w:cs="Arial"/>
                          <w:sz w:val="24"/>
                          <w:szCs w:val="24"/>
                        </w:rPr>
                        <w:t>Structural Engineering 1 and Construction Materials</w:t>
                      </w:r>
                    </w:p>
                    <w:p w14:paraId="5F9259CA" w14:textId="77777777" w:rsidR="00E85474" w:rsidRPr="00B14C59" w:rsidRDefault="00E85474" w:rsidP="00E85474">
                      <w:pPr>
                        <w:rPr>
                          <w:rFonts w:ascii="Arial" w:hAnsi="Arial" w:cs="Arial"/>
                          <w:sz w:val="8"/>
                          <w:szCs w:val="24"/>
                        </w:rPr>
                      </w:pPr>
                    </w:p>
                    <w:p w14:paraId="0C8B872F" w14:textId="77777777" w:rsidR="00E85474" w:rsidRPr="00B14C59" w:rsidRDefault="00E85474" w:rsidP="00E85474">
                      <w:pPr>
                        <w:rPr>
                          <w:rFonts w:ascii="Arial" w:hAnsi="Arial" w:cs="Arial"/>
                          <w:sz w:val="8"/>
                          <w:szCs w:val="24"/>
                        </w:rPr>
                      </w:pPr>
                    </w:p>
                    <w:p w14:paraId="5FCDBFA8"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p>
    <w:p w14:paraId="733E88F6"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8480" behindDoc="0" locked="0" layoutInCell="1" allowOverlap="1" wp14:anchorId="461FF91B" wp14:editId="53A45B05">
                <wp:simplePos x="0" y="0"/>
                <wp:positionH relativeFrom="column">
                  <wp:posOffset>4960620</wp:posOffset>
                </wp:positionH>
                <wp:positionV relativeFrom="paragraph">
                  <wp:posOffset>28575</wp:posOffset>
                </wp:positionV>
                <wp:extent cx="2172970" cy="1784350"/>
                <wp:effectExtent l="17145" t="16510" r="10160" b="88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784350"/>
                        </a:xfrm>
                        <a:prstGeom prst="rect">
                          <a:avLst/>
                        </a:prstGeom>
                        <a:solidFill>
                          <a:srgbClr val="FFFFFF"/>
                        </a:solidFill>
                        <a:ln w="15875">
                          <a:solidFill>
                            <a:srgbClr val="000000"/>
                          </a:solidFill>
                          <a:miter lim="800000"/>
                          <a:headEnd/>
                          <a:tailEnd/>
                        </a:ln>
                      </wps:spPr>
                      <wps:txbx>
                        <w:txbxContent>
                          <w:p w14:paraId="68A168F9" w14:textId="77777777" w:rsidR="00E85474" w:rsidRPr="00B14C59" w:rsidRDefault="00E85474" w:rsidP="00E85474">
                            <w:pPr>
                              <w:rPr>
                                <w:rFonts w:ascii="Arial" w:hAnsi="Arial" w:cs="Arial"/>
                                <w:sz w:val="24"/>
                                <w:szCs w:val="24"/>
                              </w:rPr>
                            </w:pPr>
                            <w:r w:rsidRPr="00B14C59">
                              <w:rPr>
                                <w:rFonts w:ascii="Arial" w:hAnsi="Arial" w:cs="Arial"/>
                                <w:sz w:val="24"/>
                                <w:szCs w:val="24"/>
                              </w:rPr>
                              <w:t>EG6015</w:t>
                            </w:r>
                          </w:p>
                          <w:p w14:paraId="134502C9" w14:textId="77777777" w:rsidR="00E85474" w:rsidRDefault="00E85474" w:rsidP="00E85474">
                            <w:pPr>
                              <w:rPr>
                                <w:rFonts w:ascii="Arial" w:hAnsi="Arial" w:cs="Arial"/>
                                <w:sz w:val="24"/>
                                <w:szCs w:val="24"/>
                              </w:rPr>
                            </w:pPr>
                            <w:r w:rsidRPr="00B14C59">
                              <w:rPr>
                                <w:rFonts w:ascii="Arial" w:hAnsi="Arial" w:cs="Arial"/>
                                <w:sz w:val="24"/>
                                <w:szCs w:val="24"/>
                              </w:rPr>
                              <w:t>Industrial Individual Project</w:t>
                            </w:r>
                          </w:p>
                          <w:p w14:paraId="598899D5" w14:textId="77777777" w:rsidR="00E85474" w:rsidRDefault="00E85474" w:rsidP="00E85474">
                            <w:pPr>
                              <w:rPr>
                                <w:rFonts w:ascii="Arial" w:hAnsi="Arial" w:cs="Arial"/>
                                <w:sz w:val="24"/>
                                <w:szCs w:val="24"/>
                              </w:rPr>
                            </w:pPr>
                          </w:p>
                          <w:p w14:paraId="68825EC9" w14:textId="77777777" w:rsidR="00E85474" w:rsidRDefault="00E85474" w:rsidP="00E85474">
                            <w:pPr>
                              <w:rPr>
                                <w:rFonts w:ascii="Arial" w:hAnsi="Arial" w:cs="Arial"/>
                                <w:sz w:val="24"/>
                                <w:szCs w:val="24"/>
                              </w:rPr>
                            </w:pPr>
                          </w:p>
                          <w:p w14:paraId="6C7B402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F57F62C"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FF91B" id="Rectangle 92" o:spid="_x0000_s1041" style="position:absolute;left:0;text-align:left;margin-left:390.6pt;margin-top:2.25pt;width:171.1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EULgIAAFMEAAAOAAAAZHJzL2Uyb0RvYy54bWysVNuO0zAQfUfiHyy/0zShpW3UdLXqUoS0&#10;wIqFD3AcJ7HwjbHbdPl6xk5busATIg+WxzM+njlnJuubo1bkIMBLayqaT6aUCMNtI01X0a9fdq+W&#10;lPjATMOUNaKiT8LTm83LF+vBlaKwvVWNAIIgxpeDq2gfgiuzzPNeaOYn1gmDztaCZgFN6LIG2IDo&#10;WmXFdPomGyw0DiwX3uPp3eikm4TftoKHT23rRSCqophbSCuktY5rtlmzsgPmeslPabB/yEIzafDR&#10;C9QdC4zsQf4BpSUH620bJtzqzLat5CLVgNXk09+qeeyZE6kWJMe7C03+/8Hyj4cHILKp6KqgxDCN&#10;Gn1G1pjplCB4hgQNzpcY9+geIJbo3b3l3zwxdttjmLgFsEMvWINp5TE+e3YhGh6vknr4YBuEZ/tg&#10;E1fHFnQERBbIMUnydJFEHAPheFjki2K1QOU4+vLFcvZ6nkTLWHm+7sCHd8JqEjcVBcw+wbPDvQ8x&#10;HVaeQ1L6VslmJ5VKBnT1VgE5MOyPXfpSBVjldZgyZMDn58vFPEE/c/prjGn6/oahZcBOV1JXdHkJ&#10;YmUk7q1pUh8GJtW4x5yVOTEZyRtFCMf6mLTK52ddats8Ibdgx87GScRNb+EHJQN2dUX99z0DQYl6&#10;b1CfVT6bxTFIxmy+KNCAa0997WGGI1RFAyXjdhvG0dk7kF2PL+WJDmNvUdNWJraj3mNWp/yxc5MI&#10;pymLo3Ftp6hf/4LNTwAAAP//AwBQSwMEFAAGAAgAAAAhAIiBeE7eAAAACgEAAA8AAABkcnMvZG93&#10;bnJldi54bWxMj09PhDAUxO8mfofmmXhzC7hVgpQNMf67ra4mXrv0LaD0taGFxW9v96THyUxmflNu&#10;FjOwGUffW5KQrhJgSI3VPbUSPt4fr3JgPijSarCEEn7Qw6Y6PytVoe2R3nDehZbFEvKFktCF4ArO&#10;fdOhUX5lHVL0DnY0KkQ5tlyP6hjLzcCzJLnhRvUUFzrl8L7D5ns3GQniGT9RfE0vrwPO7lA/1Nsn&#10;V0t5ebHUd8ACLuEvDCf8iA5VZNrbibRng4TbPM1iVMJaADv5aXa9BraXkOVCAK9K/v9C9QsAAP//&#10;AwBQSwECLQAUAAYACAAAACEAtoM4kv4AAADhAQAAEwAAAAAAAAAAAAAAAAAAAAAAW0NvbnRlbnRf&#10;VHlwZXNdLnhtbFBLAQItABQABgAIAAAAIQA4/SH/1gAAAJQBAAALAAAAAAAAAAAAAAAAAC8BAABf&#10;cmVscy8ucmVsc1BLAQItABQABgAIAAAAIQD6VbEULgIAAFMEAAAOAAAAAAAAAAAAAAAAAC4CAABk&#10;cnMvZTJvRG9jLnhtbFBLAQItABQABgAIAAAAIQCIgXhO3gAAAAoBAAAPAAAAAAAAAAAAAAAAAIgE&#10;AABkcnMvZG93bnJldi54bWxQSwUGAAAAAAQABADzAAAAkwUAAAAA&#10;" strokeweight="1.25pt">
                <v:textbox>
                  <w:txbxContent>
                    <w:p w14:paraId="68A168F9" w14:textId="77777777" w:rsidR="00E85474" w:rsidRPr="00B14C59" w:rsidRDefault="00E85474" w:rsidP="00E85474">
                      <w:pPr>
                        <w:rPr>
                          <w:rFonts w:ascii="Arial" w:hAnsi="Arial" w:cs="Arial"/>
                          <w:sz w:val="24"/>
                          <w:szCs w:val="24"/>
                        </w:rPr>
                      </w:pPr>
                      <w:r w:rsidRPr="00B14C59">
                        <w:rPr>
                          <w:rFonts w:ascii="Arial" w:hAnsi="Arial" w:cs="Arial"/>
                          <w:sz w:val="24"/>
                          <w:szCs w:val="24"/>
                        </w:rPr>
                        <w:t>EG6015</w:t>
                      </w:r>
                    </w:p>
                    <w:p w14:paraId="134502C9" w14:textId="77777777" w:rsidR="00E85474" w:rsidRDefault="00E85474" w:rsidP="00E85474">
                      <w:pPr>
                        <w:rPr>
                          <w:rFonts w:ascii="Arial" w:hAnsi="Arial" w:cs="Arial"/>
                          <w:sz w:val="24"/>
                          <w:szCs w:val="24"/>
                        </w:rPr>
                      </w:pPr>
                      <w:r w:rsidRPr="00B14C59">
                        <w:rPr>
                          <w:rFonts w:ascii="Arial" w:hAnsi="Arial" w:cs="Arial"/>
                          <w:sz w:val="24"/>
                          <w:szCs w:val="24"/>
                        </w:rPr>
                        <w:t>Industrial Individual Project</w:t>
                      </w:r>
                    </w:p>
                    <w:p w14:paraId="598899D5" w14:textId="77777777" w:rsidR="00E85474" w:rsidRDefault="00E85474" w:rsidP="00E85474">
                      <w:pPr>
                        <w:rPr>
                          <w:rFonts w:ascii="Arial" w:hAnsi="Arial" w:cs="Arial"/>
                          <w:sz w:val="24"/>
                          <w:szCs w:val="24"/>
                        </w:rPr>
                      </w:pPr>
                    </w:p>
                    <w:p w14:paraId="68825EC9" w14:textId="77777777" w:rsidR="00E85474" w:rsidRDefault="00E85474" w:rsidP="00E85474">
                      <w:pPr>
                        <w:rPr>
                          <w:rFonts w:ascii="Arial" w:hAnsi="Arial" w:cs="Arial"/>
                          <w:sz w:val="24"/>
                          <w:szCs w:val="24"/>
                        </w:rPr>
                      </w:pPr>
                    </w:p>
                    <w:p w14:paraId="6C7B402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F57F62C" w14:textId="77777777" w:rsidR="00E85474" w:rsidRPr="001309FB" w:rsidRDefault="00E85474" w:rsidP="00E85474">
                      <w:pPr>
                        <w:rPr>
                          <w:rFonts w:ascii="Arial" w:hAnsi="Arial" w:cs="Arial"/>
                          <w:sz w:val="24"/>
                          <w:szCs w:val="24"/>
                        </w:rPr>
                      </w:pPr>
                    </w:p>
                  </w:txbxContent>
                </v:textbox>
              </v:rect>
            </w:pict>
          </mc:Fallback>
        </mc:AlternateContent>
      </w:r>
    </w:p>
    <w:p w14:paraId="7C8BDB36" w14:textId="77777777" w:rsidR="00E85474" w:rsidRPr="00E85474" w:rsidRDefault="00E85474" w:rsidP="00E85474">
      <w:pPr>
        <w:jc w:val="both"/>
        <w:rPr>
          <w:rFonts w:ascii="Arial" w:eastAsia="Times New Roman" w:hAnsi="Arial" w:cs="Arial"/>
          <w:sz w:val="20"/>
          <w:szCs w:val="24"/>
          <w:highlight w:val="yellow"/>
        </w:rPr>
      </w:pPr>
    </w:p>
    <w:p w14:paraId="1C658FAB" w14:textId="77777777" w:rsidR="00E85474" w:rsidRPr="00E85474" w:rsidRDefault="00E85474" w:rsidP="00E85474">
      <w:pPr>
        <w:jc w:val="both"/>
        <w:rPr>
          <w:rFonts w:ascii="Arial" w:eastAsia="Times New Roman" w:hAnsi="Arial" w:cs="Arial"/>
          <w:sz w:val="20"/>
          <w:szCs w:val="24"/>
          <w:highlight w:val="yellow"/>
        </w:rPr>
      </w:pPr>
    </w:p>
    <w:p w14:paraId="7F456012" w14:textId="77777777" w:rsidR="00E85474" w:rsidRPr="00E85474" w:rsidRDefault="00E85474" w:rsidP="00E85474">
      <w:pPr>
        <w:jc w:val="both"/>
        <w:rPr>
          <w:rFonts w:ascii="Arial" w:eastAsia="Times New Roman" w:hAnsi="Arial" w:cs="Arial"/>
          <w:sz w:val="20"/>
          <w:szCs w:val="24"/>
          <w:highlight w:val="yellow"/>
        </w:rPr>
      </w:pPr>
    </w:p>
    <w:p w14:paraId="23838149" w14:textId="77777777" w:rsidR="00E85474" w:rsidRPr="00E85474" w:rsidRDefault="00E85474" w:rsidP="00E85474">
      <w:pPr>
        <w:jc w:val="both"/>
        <w:rPr>
          <w:rFonts w:ascii="Arial" w:eastAsia="Times New Roman" w:hAnsi="Arial" w:cs="Arial"/>
          <w:sz w:val="20"/>
          <w:szCs w:val="24"/>
          <w:highlight w:val="yellow"/>
        </w:rPr>
      </w:pPr>
    </w:p>
    <w:p w14:paraId="070392FB"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5408" behindDoc="0" locked="0" layoutInCell="1" allowOverlap="1" wp14:anchorId="6344C354" wp14:editId="600658A9">
                <wp:simplePos x="0" y="0"/>
                <wp:positionH relativeFrom="column">
                  <wp:posOffset>2631440</wp:posOffset>
                </wp:positionH>
                <wp:positionV relativeFrom="paragraph">
                  <wp:posOffset>41275</wp:posOffset>
                </wp:positionV>
                <wp:extent cx="2172970" cy="895350"/>
                <wp:effectExtent l="12065" t="10160" r="15240" b="889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13BE293F" w14:textId="77777777" w:rsidR="00E85474" w:rsidRPr="00B14C59" w:rsidRDefault="00E85474" w:rsidP="00E85474">
                            <w:pPr>
                              <w:rPr>
                                <w:rFonts w:ascii="Arial" w:hAnsi="Arial" w:cs="Arial"/>
                                <w:sz w:val="24"/>
                                <w:szCs w:val="24"/>
                              </w:rPr>
                            </w:pPr>
                            <w:r w:rsidRPr="00B14C59">
                              <w:rPr>
                                <w:rFonts w:ascii="Arial" w:hAnsi="Arial" w:cs="Arial"/>
                                <w:sz w:val="24"/>
                                <w:szCs w:val="24"/>
                              </w:rPr>
                              <w:t>EG5014</w:t>
                            </w:r>
                          </w:p>
                          <w:p w14:paraId="01412072"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Project Management</w:t>
                            </w:r>
                          </w:p>
                          <w:p w14:paraId="3A865EA0" w14:textId="77777777" w:rsidR="00E85474" w:rsidRPr="00B14C59" w:rsidRDefault="00E85474" w:rsidP="00E85474">
                            <w:pPr>
                              <w:rPr>
                                <w:rFonts w:ascii="Arial" w:hAnsi="Arial" w:cs="Arial"/>
                                <w:sz w:val="8"/>
                                <w:szCs w:val="24"/>
                              </w:rPr>
                            </w:pPr>
                          </w:p>
                          <w:p w14:paraId="4FE8F638"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373A9C55"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4C354" id="Rectangle 91" o:spid="_x0000_s1042" style="position:absolute;left:0;text-align:left;margin-left:207.2pt;margin-top:3.25pt;width:171.1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EaLAIAAFIEAAAOAAAAZHJzL2Uyb0RvYy54bWysVMGO0zAQvSPxD5bvNE1pt23UdLXqUoS0&#10;wIqFD3AcJ7FwPGbsNi1fvxOnLV3ghMjB8njGz2/ezGR1e2gN2yv0GmzO09GYM2UllNrWOf/2dftm&#10;wZkPwpbCgFU5PyrPb9evX606l6kJNGBKhYxArM86l/MmBJcliZeNaoUfgVOWnBVgKwKZWCclio7Q&#10;W5NMxuObpAMsHYJU3tPp/eDk64hfVUqGz1XlVWAm58QtxBXjWvRrsl6JrEbhGi1PNMQ/sGiFtvTo&#10;BepeBMF2qP+AarVE8FCFkYQ2garSUsUcKJt0/Fs2T41wKuZC4nh3kcn/P1j5af+ITJc5X6acWdFS&#10;jb6QasLWRjE6I4E65zOKe3KP2Kfo3QPI755Z2DQUpu4QoWuUKIlWjE9eXOgNT1dZ0X2EkuDFLkDU&#10;6lBh2wOSCuwQS3K8lEQdApN0OEnnk+WcKifJt1jO3s5izRKRnW879OG9gpb1m5wjkY/oYv/gA7Gn&#10;0HNIZA9Gl1ttTDSwLjYG2V5Qe2zj1ydMV/x1mLGso9xmi/ksQr9w+muMcfz+htHqQI1udEtpXIJE&#10;1uv2zpaxDYPQZtgTAWOJx1m7oQbhUBxiqdKbc1kKKI8kLcLQ2DSItGkAf3LWUVPn3P/YCVScmQ+W&#10;yrNMp9N+CqIxnc0nZOC1p7j2CCsJKueBs2G7CcPk7BzquqGX0iiHhTsqaaWj2j3lgdWJPzVuVPQ0&#10;ZP1kXNsx6tevYP0MAAD//wMAUEsDBBQABgAIAAAAIQDGJWIM3QAAAAkBAAAPAAAAZHJzL2Rvd25y&#10;ZXYueG1sTI/LTsMwEEX3SPyDNUjsqFMUpyjEqSLEa0cpSGzdeJoE7LEVO2n4e8wKlqN7dO+ZartY&#10;w2Ycw+BIwnqVAUNqnR6ok/D+9nB1AyxERVoZRyjhGwNs6/OzSpXanegV533sWCqhUCoJfYy+5Dy0&#10;PVoVVs4jpezoRqtiOseO61GdUrk1/DrLCm7VQGmhVx7vemy/9pOVIJ7wA8Xn9LwzOPtjc9+8PPpG&#10;ysuLpbkFFnGJfzD86id1qJPTwU2kAzMS8nWeJ1RCIYClfCOKAtghgflGAK8r/v+D+gcAAP//AwBQ&#10;SwECLQAUAAYACAAAACEAtoM4kv4AAADhAQAAEwAAAAAAAAAAAAAAAAAAAAAAW0NvbnRlbnRfVHlw&#10;ZXNdLnhtbFBLAQItABQABgAIAAAAIQA4/SH/1gAAAJQBAAALAAAAAAAAAAAAAAAAAC8BAABfcmVs&#10;cy8ucmVsc1BLAQItABQABgAIAAAAIQCuzVEaLAIAAFIEAAAOAAAAAAAAAAAAAAAAAC4CAABkcnMv&#10;ZTJvRG9jLnhtbFBLAQItABQABgAIAAAAIQDGJWIM3QAAAAkBAAAPAAAAAAAAAAAAAAAAAIYEAABk&#10;cnMvZG93bnJldi54bWxQSwUGAAAAAAQABADzAAAAkAUAAAAA&#10;" strokeweight="1.25pt">
                <v:textbox>
                  <w:txbxContent>
                    <w:p w14:paraId="13BE293F" w14:textId="77777777" w:rsidR="00E85474" w:rsidRPr="00B14C59" w:rsidRDefault="00E85474" w:rsidP="00E85474">
                      <w:pPr>
                        <w:rPr>
                          <w:rFonts w:ascii="Arial" w:hAnsi="Arial" w:cs="Arial"/>
                          <w:sz w:val="24"/>
                          <w:szCs w:val="24"/>
                        </w:rPr>
                      </w:pPr>
                      <w:r w:rsidRPr="00B14C59">
                        <w:rPr>
                          <w:rFonts w:ascii="Arial" w:hAnsi="Arial" w:cs="Arial"/>
                          <w:sz w:val="24"/>
                          <w:szCs w:val="24"/>
                        </w:rPr>
                        <w:t>EG5014</w:t>
                      </w:r>
                    </w:p>
                    <w:p w14:paraId="01412072"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Project Management</w:t>
                      </w:r>
                    </w:p>
                    <w:p w14:paraId="3A865EA0" w14:textId="77777777" w:rsidR="00E85474" w:rsidRPr="00B14C59" w:rsidRDefault="00E85474" w:rsidP="00E85474">
                      <w:pPr>
                        <w:rPr>
                          <w:rFonts w:ascii="Arial" w:hAnsi="Arial" w:cs="Arial"/>
                          <w:sz w:val="8"/>
                          <w:szCs w:val="24"/>
                        </w:rPr>
                      </w:pPr>
                    </w:p>
                    <w:p w14:paraId="4FE8F638"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373A9C55"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1312" behindDoc="0" locked="0" layoutInCell="1" allowOverlap="1" wp14:anchorId="6E8441DB" wp14:editId="62DF4F10">
                <wp:simplePos x="0" y="0"/>
                <wp:positionH relativeFrom="column">
                  <wp:posOffset>318135</wp:posOffset>
                </wp:positionH>
                <wp:positionV relativeFrom="paragraph">
                  <wp:posOffset>41275</wp:posOffset>
                </wp:positionV>
                <wp:extent cx="2172970" cy="895350"/>
                <wp:effectExtent l="13335" t="10160" r="13970" b="889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29ACA0ED" w14:textId="77777777" w:rsidR="00E85474" w:rsidRPr="00B14C59" w:rsidRDefault="00E85474" w:rsidP="00E85474">
                            <w:pPr>
                              <w:rPr>
                                <w:rFonts w:ascii="Arial" w:hAnsi="Arial" w:cs="Arial"/>
                                <w:sz w:val="24"/>
                                <w:szCs w:val="24"/>
                              </w:rPr>
                            </w:pPr>
                            <w:r w:rsidRPr="00B14C59">
                              <w:rPr>
                                <w:rFonts w:ascii="Arial" w:hAnsi="Arial" w:cs="Arial"/>
                                <w:sz w:val="24"/>
                                <w:szCs w:val="24"/>
                              </w:rPr>
                              <w:t>EG4013</w:t>
                            </w:r>
                          </w:p>
                          <w:p w14:paraId="5EA668CE" w14:textId="77777777" w:rsidR="00E85474" w:rsidRPr="00B14C59" w:rsidRDefault="00E85474" w:rsidP="00E85474">
                            <w:pPr>
                              <w:rPr>
                                <w:rFonts w:ascii="Arial" w:hAnsi="Arial" w:cs="Arial"/>
                                <w:sz w:val="24"/>
                                <w:szCs w:val="24"/>
                              </w:rPr>
                            </w:pPr>
                            <w:r w:rsidRPr="00B14C59">
                              <w:rPr>
                                <w:rFonts w:ascii="Arial" w:hAnsi="Arial" w:cs="Arial"/>
                                <w:sz w:val="24"/>
                                <w:szCs w:val="24"/>
                              </w:rPr>
                              <w:t>Fluid Mechanics and Engineering Science</w:t>
                            </w:r>
                          </w:p>
                          <w:p w14:paraId="310F9655" w14:textId="77777777" w:rsidR="00E85474" w:rsidRPr="00B14C59" w:rsidRDefault="00E85474" w:rsidP="00E85474">
                            <w:pPr>
                              <w:rPr>
                                <w:rFonts w:ascii="Arial" w:hAnsi="Arial" w:cs="Arial"/>
                                <w:sz w:val="8"/>
                                <w:szCs w:val="24"/>
                              </w:rPr>
                            </w:pPr>
                          </w:p>
                          <w:p w14:paraId="3E06F92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41DB" id="Rectangle 90" o:spid="_x0000_s1043" style="position:absolute;left:0;text-align:left;margin-left:25.05pt;margin-top:3.25pt;width:171.1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LAIAAFIEAAAOAAAAZHJzL2Uyb0RvYy54bWysVNuO0zAQfUfiHyy/0zSlpW3UdLXqUoS0&#10;wIqFD3AcJ7HwjbHbZPl6xk5busATIg+WxzM+PnNmJpubQStyFOClNSXNJ1NKhOG2lqYt6dcv+1cr&#10;SnxgpmbKGlHSJ+Hpzfbli03vCjGznVW1AIIgxhe9K2kXgiuyzPNOaOYn1gmDzsaCZgFNaLMaWI/o&#10;WmWz6fRN1luoHVguvMfTu9FJtwm/aQQPn5rGi0BUSZFbSCuktYprtt2wogXmOslPNNg/sNBMGnz0&#10;AnXHAiMHkH9AacnBetuECbc6s00juUg5YDb59LdsHjvmRMoFxfHuIpP/f7D84/EBiKxLukZ5DNNY&#10;o8+oGjOtEgTPUKDe+QLjHt0DxBS9u7f8myfG7joME7cAtu8Eq5FWHuOzZxei4fEqqfoPtkZ4dgg2&#10;aTU0oCMgqkCGVJKnS0nEEAjHw1m+nK2XSI2jb7VevF4kShkrzrcd+PBOWE3ipqSA5BM6O977ENmw&#10;4hyS2Fsl671UKhnQVjsF5MiwPfbpSwlgktdhypAec1uslosE/czprzGm6fsbhpYBG11JjWlcglgR&#10;dXtr6tSGgUk17pGzMicho3ZjDcJQDalU+fJclsrWTygt2LGxcRBx01n4QUmPTV1S//3AQFCi3hss&#10;zzqfz+MUJGO+WM7QgGtPde1hhiNUSQMl43YXxsk5OJBthy/lSQ5jb7GkjUxqx3KPrE78sXFTEU5D&#10;Fifj2k5Rv34F258AAAD//wMAUEsDBBQABgAIAAAAIQCmS9HK3QAAAAgBAAAPAAAAZHJzL2Rvd25y&#10;ZXYueG1sTI/LTsMwEEX3SPyDNUjsqNOWtBDiVBHi0R3QIrF142kSsMdR7KTh7xlWsBzdq3PP5JvJ&#10;WTFiH1pPCuazBARS5U1LtYL3/ePVDYgQNRltPaGCbwywKc7Pcp0Zf6I3HHexFgyhkGkFTYxdJmWo&#10;GnQ6zHyHxNnR905HPvtaml6fGO6sXCTJSjrdEi80usP7Bquv3eAUpM/4gennsH21OHbH8qF8eepK&#10;pS4vpvIORMQp/pXhV5/VoWCngx/IBGGZkcy5qWCVguB4ebtYgjhw73qdgixy+f+B4gcAAP//AwBQ&#10;SwECLQAUAAYACAAAACEAtoM4kv4AAADhAQAAEwAAAAAAAAAAAAAAAAAAAAAAW0NvbnRlbnRfVHlw&#10;ZXNdLnhtbFBLAQItABQABgAIAAAAIQA4/SH/1gAAAJQBAAALAAAAAAAAAAAAAAAAAC8BAABfcmVs&#10;cy8ucmVsc1BLAQItABQABgAIAAAAIQD+c/h0LAIAAFIEAAAOAAAAAAAAAAAAAAAAAC4CAABkcnMv&#10;ZTJvRG9jLnhtbFBLAQItABQABgAIAAAAIQCmS9HK3QAAAAgBAAAPAAAAAAAAAAAAAAAAAIYEAABk&#10;cnMvZG93bnJldi54bWxQSwUGAAAAAAQABADzAAAAkAUAAAAA&#10;" strokeweight="1.25pt">
                <v:textbox>
                  <w:txbxContent>
                    <w:p w14:paraId="29ACA0ED" w14:textId="77777777" w:rsidR="00E85474" w:rsidRPr="00B14C59" w:rsidRDefault="00E85474" w:rsidP="00E85474">
                      <w:pPr>
                        <w:rPr>
                          <w:rFonts w:ascii="Arial" w:hAnsi="Arial" w:cs="Arial"/>
                          <w:sz w:val="24"/>
                          <w:szCs w:val="24"/>
                        </w:rPr>
                      </w:pPr>
                      <w:r w:rsidRPr="00B14C59">
                        <w:rPr>
                          <w:rFonts w:ascii="Arial" w:hAnsi="Arial" w:cs="Arial"/>
                          <w:sz w:val="24"/>
                          <w:szCs w:val="24"/>
                        </w:rPr>
                        <w:t>EG4013</w:t>
                      </w:r>
                    </w:p>
                    <w:p w14:paraId="5EA668CE" w14:textId="77777777" w:rsidR="00E85474" w:rsidRPr="00B14C59" w:rsidRDefault="00E85474" w:rsidP="00E85474">
                      <w:pPr>
                        <w:rPr>
                          <w:rFonts w:ascii="Arial" w:hAnsi="Arial" w:cs="Arial"/>
                          <w:sz w:val="24"/>
                          <w:szCs w:val="24"/>
                        </w:rPr>
                      </w:pPr>
                      <w:r w:rsidRPr="00B14C59">
                        <w:rPr>
                          <w:rFonts w:ascii="Arial" w:hAnsi="Arial" w:cs="Arial"/>
                          <w:sz w:val="24"/>
                          <w:szCs w:val="24"/>
                        </w:rPr>
                        <w:t>Fluid Mechanics and Engineering Science</w:t>
                      </w:r>
                    </w:p>
                    <w:p w14:paraId="310F9655" w14:textId="77777777" w:rsidR="00E85474" w:rsidRPr="00B14C59" w:rsidRDefault="00E85474" w:rsidP="00E85474">
                      <w:pPr>
                        <w:rPr>
                          <w:rFonts w:ascii="Arial" w:hAnsi="Arial" w:cs="Arial"/>
                          <w:sz w:val="8"/>
                          <w:szCs w:val="24"/>
                        </w:rPr>
                      </w:pPr>
                    </w:p>
                    <w:p w14:paraId="3E06F92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p>
    <w:p w14:paraId="2C90D81C" w14:textId="77777777" w:rsidR="00E85474" w:rsidRPr="00E85474" w:rsidRDefault="00E85474" w:rsidP="00E85474">
      <w:pPr>
        <w:jc w:val="both"/>
        <w:rPr>
          <w:rFonts w:ascii="Arial" w:eastAsia="Times New Roman" w:hAnsi="Arial" w:cs="Arial"/>
          <w:sz w:val="20"/>
          <w:szCs w:val="24"/>
          <w:highlight w:val="yellow"/>
        </w:rPr>
      </w:pPr>
    </w:p>
    <w:p w14:paraId="4BBF7194" w14:textId="77777777" w:rsidR="00E85474" w:rsidRPr="00E85474" w:rsidRDefault="00E85474" w:rsidP="00E85474">
      <w:pPr>
        <w:jc w:val="both"/>
        <w:rPr>
          <w:rFonts w:ascii="Arial" w:eastAsia="Times New Roman" w:hAnsi="Arial" w:cs="Arial"/>
          <w:sz w:val="20"/>
          <w:szCs w:val="24"/>
          <w:highlight w:val="yellow"/>
        </w:rPr>
      </w:pPr>
    </w:p>
    <w:p w14:paraId="0A751894" w14:textId="77777777" w:rsidR="00E85474" w:rsidRPr="00E85474" w:rsidRDefault="00E85474" w:rsidP="00E85474">
      <w:pPr>
        <w:jc w:val="both"/>
        <w:rPr>
          <w:rFonts w:ascii="Arial" w:eastAsia="Times New Roman" w:hAnsi="Arial" w:cs="Arial"/>
          <w:sz w:val="20"/>
          <w:szCs w:val="24"/>
          <w:highlight w:val="yellow"/>
        </w:rPr>
      </w:pPr>
    </w:p>
    <w:p w14:paraId="493CA920" w14:textId="77777777" w:rsidR="00E85474" w:rsidRPr="00E85474" w:rsidRDefault="00E85474" w:rsidP="00E85474">
      <w:pPr>
        <w:jc w:val="both"/>
        <w:rPr>
          <w:rFonts w:ascii="Arial" w:eastAsia="Times New Roman" w:hAnsi="Arial" w:cs="Arial"/>
          <w:sz w:val="20"/>
          <w:szCs w:val="24"/>
          <w:highlight w:val="yellow"/>
        </w:rPr>
      </w:pPr>
    </w:p>
    <w:p w14:paraId="373115C7" w14:textId="77777777" w:rsidR="00E85474" w:rsidRPr="00E85474" w:rsidRDefault="00E85474" w:rsidP="00E85474">
      <w:pPr>
        <w:ind w:firstLine="720"/>
        <w:jc w:val="both"/>
        <w:rPr>
          <w:rFonts w:ascii="Arial" w:eastAsia="Times New Roman" w:hAnsi="Arial" w:cs="Arial"/>
          <w:sz w:val="20"/>
          <w:szCs w:val="24"/>
          <w:highlight w:val="yellow"/>
        </w:rPr>
      </w:pPr>
    </w:p>
    <w:p w14:paraId="711D555F" w14:textId="77777777" w:rsidR="00E85474" w:rsidRDefault="00E85474" w:rsidP="00E85474">
      <w:pPr>
        <w:ind w:left="900" w:hanging="191"/>
        <w:jc w:val="both"/>
        <w:rPr>
          <w:rFonts w:ascii="Arial" w:eastAsia="Times New Roman" w:hAnsi="Arial" w:cs="Arial"/>
          <w:sz w:val="20"/>
          <w:szCs w:val="24"/>
        </w:rPr>
      </w:pPr>
      <w:r w:rsidRPr="00E85474">
        <w:rPr>
          <w:rFonts w:ascii="Arial" w:eastAsia="Times New Roman" w:hAnsi="Arial" w:cs="Arial"/>
          <w:sz w:val="20"/>
          <w:szCs w:val="24"/>
        </w:rPr>
        <w:t>*</w:t>
      </w:r>
    </w:p>
    <w:p w14:paraId="0D6114CD" w14:textId="77777777" w:rsidR="00E85474" w:rsidRDefault="00E85474" w:rsidP="00E85474">
      <w:pPr>
        <w:ind w:left="900" w:hanging="191"/>
        <w:jc w:val="both"/>
        <w:rPr>
          <w:rFonts w:ascii="Arial" w:eastAsia="Times New Roman" w:hAnsi="Arial" w:cs="Arial"/>
          <w:sz w:val="20"/>
          <w:szCs w:val="24"/>
        </w:rPr>
      </w:pPr>
    </w:p>
    <w:p w14:paraId="6067B68A" w14:textId="77777777" w:rsidR="00E85474" w:rsidRDefault="00E85474" w:rsidP="00E85474">
      <w:pPr>
        <w:ind w:left="900" w:hanging="191"/>
        <w:jc w:val="both"/>
        <w:rPr>
          <w:rFonts w:ascii="Arial" w:eastAsia="Times New Roman" w:hAnsi="Arial" w:cs="Arial"/>
          <w:sz w:val="20"/>
          <w:szCs w:val="24"/>
        </w:rPr>
      </w:pPr>
    </w:p>
    <w:p w14:paraId="05D2C393" w14:textId="77777777" w:rsidR="00E85474" w:rsidRPr="00E85474" w:rsidRDefault="00E85474" w:rsidP="00E85474">
      <w:pPr>
        <w:ind w:left="900" w:hanging="191"/>
        <w:jc w:val="both"/>
        <w:rPr>
          <w:rFonts w:ascii="Arial" w:eastAsia="Times New Roman" w:hAnsi="Arial" w:cs="Arial"/>
          <w:sz w:val="20"/>
          <w:szCs w:val="24"/>
        </w:rPr>
      </w:pPr>
      <w:r w:rsidRPr="00E85474">
        <w:rPr>
          <w:rFonts w:ascii="Arial" w:eastAsia="Times New Roman" w:hAnsi="Arial" w:cs="Arial"/>
          <w:sz w:val="20"/>
          <w:szCs w:val="24"/>
        </w:rPr>
        <w:tab/>
        <w:t>Delivered in practice (for students who are on placement year)</w:t>
      </w:r>
    </w:p>
    <w:p w14:paraId="01A5800D" w14:textId="77777777"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On completion of level 4: Certificate of Higher Education (120 credits at Level 4)</w:t>
      </w:r>
    </w:p>
    <w:p w14:paraId="452E1531" w14:textId="77777777"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On completion of level 5: Diploma of Higher Education (240 credits at Level 4 or above of which 120 credits Level 5)</w:t>
      </w:r>
    </w:p>
    <w:p w14:paraId="13EFC18F" w14:textId="77777777"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Students exiting the programme at this point, who have successfully completed 360 credits, are eligible for the award of BEng Civil and Infrastructure Engineering</w:t>
      </w:r>
    </w:p>
    <w:p w14:paraId="6FE15833" w14:textId="77777777" w:rsidR="00E85474" w:rsidRPr="00E85474" w:rsidRDefault="00E85474" w:rsidP="00E85474">
      <w:pPr>
        <w:ind w:left="993" w:hanging="273"/>
        <w:jc w:val="both"/>
        <w:rPr>
          <w:rFonts w:ascii="Arial" w:eastAsia="Times New Roman" w:hAnsi="Arial" w:cs="Arial"/>
          <w:sz w:val="20"/>
          <w:szCs w:val="24"/>
        </w:rPr>
      </w:pPr>
      <w:r w:rsidRPr="00E85474">
        <w:rPr>
          <w:rFonts w:ascii="Arial" w:eastAsia="Times New Roman" w:hAnsi="Arial" w:cs="Arial"/>
          <w:sz w:val="20"/>
          <w:szCs w:val="24"/>
        </w:rPr>
        <w:t>**</w:t>
      </w:r>
      <w:r w:rsidRPr="00E85474">
        <w:rPr>
          <w:rFonts w:ascii="Arial" w:hAnsi="Arial" w:cs="Arial"/>
          <w:sz w:val="20"/>
          <w:szCs w:val="24"/>
        </w:rPr>
        <w:t xml:space="preserve"> </w:t>
      </w:r>
      <w:r w:rsidRPr="00E85474">
        <w:rPr>
          <w:rFonts w:ascii="Arial" w:eastAsia="Times New Roman" w:hAnsi="Arial" w:cs="Arial"/>
          <w:sz w:val="20"/>
          <w:szCs w:val="24"/>
        </w:rPr>
        <w:t>Direct entry to level 5 of the MEng is not normally permitted.  The preferred route is to admit students on to level 5 of the BEng (Hons) and then to transfer to level 6 of the MEng provided they achieve 65% average or more at level 5.</w:t>
      </w:r>
    </w:p>
    <w:p w14:paraId="330180C8" w14:textId="77777777" w:rsidR="00E85474" w:rsidRPr="00E85474" w:rsidRDefault="00E85474" w:rsidP="00E85474">
      <w:pPr>
        <w:ind w:left="993" w:hanging="273"/>
        <w:jc w:val="both"/>
        <w:rPr>
          <w:rFonts w:ascii="Arial" w:eastAsia="Times New Roman" w:hAnsi="Arial" w:cs="Arial"/>
          <w:sz w:val="24"/>
          <w:szCs w:val="24"/>
        </w:rPr>
      </w:pPr>
    </w:p>
    <w:p w14:paraId="5BB653FE" w14:textId="77777777" w:rsidR="00E85474" w:rsidRPr="00E85474" w:rsidRDefault="00E85474" w:rsidP="00E85474">
      <w:pPr>
        <w:ind w:firstLine="720"/>
        <w:rPr>
          <w:rFonts w:ascii="Arial" w:eastAsia="Times New Roman" w:hAnsi="Arial" w:cs="Arial"/>
          <w:b/>
          <w:sz w:val="24"/>
          <w:szCs w:val="24"/>
        </w:rPr>
        <w:sectPr w:rsidR="00E85474" w:rsidRPr="00E85474" w:rsidSect="00923FFD">
          <w:pgSz w:w="16838" w:h="11906" w:orient="landscape"/>
          <w:pgMar w:top="851" w:right="1440" w:bottom="851" w:left="1440" w:header="709" w:footer="709" w:gutter="0"/>
          <w:cols w:space="708"/>
          <w:docGrid w:linePitch="360"/>
        </w:sectPr>
      </w:pPr>
      <w:r w:rsidRPr="00E85474">
        <w:rPr>
          <w:rFonts w:ascii="Arial" w:eastAsia="Times New Roman" w:hAnsi="Arial" w:cs="Arial"/>
          <w:b/>
          <w:sz w:val="24"/>
          <w:szCs w:val="24"/>
          <w:u w:val="single"/>
        </w:rPr>
        <w:t>Course Diagram</w:t>
      </w:r>
      <w:r w:rsidRPr="00E85474">
        <w:rPr>
          <w:rFonts w:ascii="Arial" w:eastAsia="Times New Roman" w:hAnsi="Arial" w:cs="Arial"/>
          <w:b/>
          <w:sz w:val="24"/>
          <w:szCs w:val="24"/>
        </w:rPr>
        <w:t xml:space="preserve"> </w:t>
      </w:r>
      <w:r w:rsidRPr="00E85474">
        <w:rPr>
          <w:rFonts w:ascii="Arial" w:eastAsia="Times New Roman" w:hAnsi="Arial" w:cs="Arial"/>
          <w:b/>
          <w:sz w:val="24"/>
          <w:szCs w:val="24"/>
        </w:rPr>
        <w:tab/>
        <w:t xml:space="preserve">MEng Civil and Infrastructure Engineering with Industrial Experience </w:t>
      </w:r>
    </w:p>
    <w:p w14:paraId="7CC12138" w14:textId="77777777" w:rsidR="00E85474" w:rsidRPr="00E85474" w:rsidRDefault="00E85474" w:rsidP="00E85474">
      <w:pPr>
        <w:spacing w:line="276" w:lineRule="auto"/>
        <w:rPr>
          <w:rFonts w:ascii="Arial" w:hAnsi="Arial" w:cs="Arial"/>
          <w:b/>
          <w:szCs w:val="24"/>
        </w:rPr>
      </w:pPr>
      <w:r w:rsidRPr="00E85474">
        <w:rPr>
          <w:rFonts w:ascii="Arial" w:hAnsi="Arial" w:cs="Arial"/>
          <w:b/>
          <w:szCs w:val="24"/>
        </w:rPr>
        <w:t>Technical Annex</w:t>
      </w:r>
    </w:p>
    <w:p w14:paraId="18245B68" w14:textId="77777777" w:rsidR="00E85474" w:rsidRPr="00E85474" w:rsidRDefault="00E85474" w:rsidP="00E85474">
      <w:pPr>
        <w:rPr>
          <w:rFonts w:ascii="Arial" w:hAnsi="Arial" w:cs="Arial"/>
          <w:b/>
          <w:szCs w:val="24"/>
        </w:rPr>
      </w:pPr>
    </w:p>
    <w:tbl>
      <w:tblPr>
        <w:tblW w:w="0" w:type="auto"/>
        <w:tblLook w:val="04A0" w:firstRow="1" w:lastRow="0" w:firstColumn="1" w:lastColumn="0" w:noHBand="0" w:noVBand="1"/>
      </w:tblPr>
      <w:tblGrid>
        <w:gridCol w:w="3851"/>
        <w:gridCol w:w="5175"/>
      </w:tblGrid>
      <w:tr w:rsidR="00E85474" w:rsidRPr="00E85474" w14:paraId="187AB8DE" w14:textId="77777777" w:rsidTr="00024BF1">
        <w:tc>
          <w:tcPr>
            <w:tcW w:w="3936" w:type="dxa"/>
          </w:tcPr>
          <w:p w14:paraId="45D35436" w14:textId="77777777" w:rsidR="00E85474" w:rsidRPr="00E85474" w:rsidRDefault="00E85474" w:rsidP="00E85474">
            <w:pPr>
              <w:rPr>
                <w:rFonts w:ascii="Arial" w:hAnsi="Arial" w:cs="Arial"/>
                <w:b/>
                <w:szCs w:val="24"/>
              </w:rPr>
            </w:pPr>
            <w:r w:rsidRPr="00E85474">
              <w:rPr>
                <w:rFonts w:ascii="Arial" w:hAnsi="Arial" w:cs="Arial"/>
                <w:b/>
                <w:szCs w:val="24"/>
              </w:rPr>
              <w:t>Final Award(s):</w:t>
            </w:r>
          </w:p>
          <w:p w14:paraId="575274A2" w14:textId="77777777" w:rsidR="00E85474" w:rsidRPr="00E85474" w:rsidRDefault="00E85474" w:rsidP="00E85474">
            <w:pPr>
              <w:rPr>
                <w:rFonts w:ascii="Arial" w:hAnsi="Arial" w:cs="Arial"/>
                <w:b/>
                <w:szCs w:val="24"/>
              </w:rPr>
            </w:pPr>
          </w:p>
        </w:tc>
        <w:tc>
          <w:tcPr>
            <w:tcW w:w="5306" w:type="dxa"/>
          </w:tcPr>
          <w:p w14:paraId="11513C9A" w14:textId="77777777" w:rsidR="00E85474" w:rsidRPr="00E85474" w:rsidRDefault="00E85474" w:rsidP="00E85474">
            <w:pPr>
              <w:rPr>
                <w:rFonts w:ascii="Arial" w:hAnsi="Arial" w:cs="Arial"/>
                <w:szCs w:val="24"/>
              </w:rPr>
            </w:pPr>
            <w:r w:rsidRPr="00E85474">
              <w:rPr>
                <w:rFonts w:ascii="Arial" w:hAnsi="Arial" w:cs="Arial"/>
                <w:szCs w:val="24"/>
              </w:rPr>
              <w:t>MEng Civil and Infrastructure Engineering with Industrial Experience</w:t>
            </w:r>
          </w:p>
          <w:p w14:paraId="748E99F0" w14:textId="77777777" w:rsidR="00E85474" w:rsidRPr="00E85474" w:rsidRDefault="00E85474" w:rsidP="00E85474">
            <w:pPr>
              <w:rPr>
                <w:rFonts w:ascii="Arial" w:hAnsi="Arial" w:cs="Arial"/>
                <w:szCs w:val="24"/>
              </w:rPr>
            </w:pPr>
          </w:p>
          <w:p w14:paraId="1DB47CA8" w14:textId="77777777" w:rsidR="00E85474" w:rsidRPr="00E85474" w:rsidRDefault="00E85474" w:rsidP="00E85474">
            <w:pPr>
              <w:rPr>
                <w:rFonts w:ascii="Arial" w:hAnsi="Arial" w:cs="Arial"/>
                <w:szCs w:val="24"/>
              </w:rPr>
            </w:pPr>
            <w:r w:rsidRPr="00E85474">
              <w:rPr>
                <w:rFonts w:ascii="Arial" w:hAnsi="Arial" w:cs="Arial"/>
                <w:szCs w:val="24"/>
              </w:rPr>
              <w:t>MEng Civil and Infrastructure Engineering</w:t>
            </w:r>
          </w:p>
          <w:p w14:paraId="301F053C" w14:textId="77777777" w:rsidR="00E85474" w:rsidRPr="00E85474" w:rsidRDefault="00E85474" w:rsidP="00E85474">
            <w:pPr>
              <w:rPr>
                <w:rFonts w:ascii="Arial" w:hAnsi="Arial" w:cs="Arial"/>
                <w:szCs w:val="24"/>
              </w:rPr>
            </w:pPr>
          </w:p>
          <w:p w14:paraId="31189E39" w14:textId="77777777" w:rsidR="00E85474" w:rsidRPr="00E85474" w:rsidRDefault="00E85474" w:rsidP="00E85474">
            <w:pPr>
              <w:rPr>
                <w:rFonts w:ascii="Arial" w:hAnsi="Arial" w:cs="Arial"/>
                <w:i/>
                <w:szCs w:val="24"/>
              </w:rPr>
            </w:pPr>
          </w:p>
        </w:tc>
      </w:tr>
      <w:tr w:rsidR="00E85474" w:rsidRPr="00E85474" w14:paraId="44B9DAD7" w14:textId="77777777" w:rsidTr="00024BF1">
        <w:tc>
          <w:tcPr>
            <w:tcW w:w="3936" w:type="dxa"/>
          </w:tcPr>
          <w:p w14:paraId="3712CD0E" w14:textId="77777777" w:rsidR="00E85474" w:rsidRPr="00E85474" w:rsidRDefault="00E85474" w:rsidP="00E85474">
            <w:pPr>
              <w:rPr>
                <w:rFonts w:ascii="Arial" w:hAnsi="Arial" w:cs="Arial"/>
                <w:b/>
                <w:szCs w:val="24"/>
              </w:rPr>
            </w:pPr>
            <w:r w:rsidRPr="00E85474">
              <w:rPr>
                <w:rFonts w:ascii="Arial" w:hAnsi="Arial" w:cs="Arial"/>
                <w:b/>
                <w:szCs w:val="24"/>
              </w:rPr>
              <w:t>Intermediate Award(s):</w:t>
            </w:r>
          </w:p>
          <w:p w14:paraId="67515299" w14:textId="77777777" w:rsidR="00E85474" w:rsidRPr="00E85474" w:rsidRDefault="00E85474" w:rsidP="00E85474">
            <w:pPr>
              <w:rPr>
                <w:rFonts w:ascii="Arial" w:hAnsi="Arial" w:cs="Arial"/>
                <w:b/>
                <w:szCs w:val="24"/>
              </w:rPr>
            </w:pPr>
          </w:p>
        </w:tc>
        <w:tc>
          <w:tcPr>
            <w:tcW w:w="5306" w:type="dxa"/>
          </w:tcPr>
          <w:p w14:paraId="35DAA07C" w14:textId="77777777" w:rsidR="00E85474" w:rsidRPr="00E85474" w:rsidRDefault="00E85474" w:rsidP="00E85474">
            <w:pPr>
              <w:rPr>
                <w:rFonts w:ascii="Arial" w:hAnsi="Arial" w:cs="Arial"/>
                <w:szCs w:val="24"/>
              </w:rPr>
            </w:pPr>
            <w:r w:rsidRPr="00E85474">
              <w:rPr>
                <w:rFonts w:ascii="Arial" w:hAnsi="Arial" w:cs="Arial"/>
                <w:szCs w:val="24"/>
              </w:rPr>
              <w:t>Certificate of Higher Education in Civil and Infrastructure Engineering</w:t>
            </w:r>
          </w:p>
          <w:p w14:paraId="1F4B73EA" w14:textId="77777777" w:rsidR="00E85474" w:rsidRPr="00E85474" w:rsidRDefault="00E85474" w:rsidP="00E85474">
            <w:pPr>
              <w:rPr>
                <w:rFonts w:ascii="Arial" w:hAnsi="Arial" w:cs="Arial"/>
                <w:szCs w:val="24"/>
              </w:rPr>
            </w:pPr>
            <w:r w:rsidRPr="00E85474">
              <w:rPr>
                <w:rFonts w:ascii="Arial" w:hAnsi="Arial" w:cs="Arial"/>
                <w:szCs w:val="24"/>
              </w:rPr>
              <w:t>Diploma of Higher Education in Civil and Infrastructure Engineering</w:t>
            </w:r>
          </w:p>
          <w:p w14:paraId="2CAA9AB2" w14:textId="77777777" w:rsidR="00E85474" w:rsidRPr="00E85474" w:rsidRDefault="00E85474" w:rsidP="00E85474">
            <w:pPr>
              <w:rPr>
                <w:rFonts w:ascii="Arial" w:hAnsi="Arial" w:cs="Arial"/>
                <w:szCs w:val="24"/>
              </w:rPr>
            </w:pPr>
            <w:r w:rsidRPr="00E85474">
              <w:rPr>
                <w:rFonts w:ascii="Arial" w:hAnsi="Arial" w:cs="Arial"/>
                <w:szCs w:val="24"/>
              </w:rPr>
              <w:t>BEng Civil and Infrastructure Engineering</w:t>
            </w:r>
          </w:p>
          <w:p w14:paraId="27FD6B78" w14:textId="77777777" w:rsidR="00E85474" w:rsidRPr="00E85474" w:rsidRDefault="00E85474" w:rsidP="00E85474">
            <w:pPr>
              <w:rPr>
                <w:rFonts w:ascii="Arial" w:hAnsi="Arial" w:cs="Arial"/>
                <w:szCs w:val="24"/>
              </w:rPr>
            </w:pPr>
            <w:r w:rsidRPr="00E85474">
              <w:rPr>
                <w:rFonts w:ascii="Arial" w:hAnsi="Arial" w:cs="Arial"/>
                <w:szCs w:val="24"/>
              </w:rPr>
              <w:t>BEng (Hons) Civil and Infrastructure Engineering</w:t>
            </w:r>
          </w:p>
          <w:p w14:paraId="4010950A" w14:textId="77777777" w:rsidR="00E85474" w:rsidRPr="00E85474" w:rsidRDefault="00E85474" w:rsidP="00E85474">
            <w:pPr>
              <w:rPr>
                <w:rFonts w:ascii="Arial" w:hAnsi="Arial" w:cs="Arial"/>
                <w:szCs w:val="24"/>
              </w:rPr>
            </w:pPr>
            <w:r w:rsidRPr="00E85474">
              <w:rPr>
                <w:rFonts w:ascii="Arial" w:hAnsi="Arial" w:cs="Arial"/>
                <w:szCs w:val="24"/>
              </w:rPr>
              <w:t>Ordinary Degree in Civil and Infrastructure Engineering</w:t>
            </w:r>
          </w:p>
          <w:p w14:paraId="57326E2F" w14:textId="77777777" w:rsidR="00E85474" w:rsidRPr="00E85474" w:rsidRDefault="00E85474" w:rsidP="00E85474">
            <w:pPr>
              <w:rPr>
                <w:rFonts w:ascii="Arial" w:hAnsi="Arial" w:cs="Arial"/>
                <w:i/>
                <w:szCs w:val="24"/>
              </w:rPr>
            </w:pPr>
          </w:p>
        </w:tc>
      </w:tr>
      <w:tr w:rsidR="00E85474" w:rsidRPr="00E85474" w14:paraId="446701F8" w14:textId="77777777" w:rsidTr="00024BF1">
        <w:tc>
          <w:tcPr>
            <w:tcW w:w="3936" w:type="dxa"/>
          </w:tcPr>
          <w:p w14:paraId="290D34D0" w14:textId="77777777" w:rsidR="00E85474" w:rsidRPr="00E85474" w:rsidRDefault="00E85474" w:rsidP="00E85474">
            <w:pPr>
              <w:rPr>
                <w:rFonts w:ascii="Arial" w:hAnsi="Arial" w:cs="Arial"/>
                <w:b/>
                <w:szCs w:val="24"/>
              </w:rPr>
            </w:pPr>
            <w:r w:rsidRPr="00E85474">
              <w:rPr>
                <w:rFonts w:ascii="Arial" w:hAnsi="Arial" w:cs="Arial"/>
                <w:b/>
                <w:szCs w:val="24"/>
              </w:rPr>
              <w:t>Minimum period of registration:</w:t>
            </w:r>
          </w:p>
        </w:tc>
        <w:tc>
          <w:tcPr>
            <w:tcW w:w="5306" w:type="dxa"/>
          </w:tcPr>
          <w:p w14:paraId="7AAFC6B5" w14:textId="77777777" w:rsidR="00E85474" w:rsidRPr="00E85474" w:rsidRDefault="00E85474" w:rsidP="00E85474">
            <w:pPr>
              <w:rPr>
                <w:rFonts w:ascii="Arial" w:hAnsi="Arial" w:cs="Arial"/>
                <w:szCs w:val="24"/>
              </w:rPr>
            </w:pPr>
            <w:r w:rsidRPr="00E85474">
              <w:rPr>
                <w:rFonts w:ascii="Arial" w:hAnsi="Arial" w:cs="Arial"/>
                <w:szCs w:val="24"/>
              </w:rPr>
              <w:t>FT – 4 years</w:t>
            </w:r>
          </w:p>
        </w:tc>
      </w:tr>
      <w:tr w:rsidR="00E85474" w:rsidRPr="00E85474" w14:paraId="6CF19F70" w14:textId="77777777" w:rsidTr="00024BF1">
        <w:tc>
          <w:tcPr>
            <w:tcW w:w="3936" w:type="dxa"/>
          </w:tcPr>
          <w:p w14:paraId="3EC35671" w14:textId="77777777" w:rsidR="00E85474" w:rsidRPr="00E85474" w:rsidRDefault="00E85474" w:rsidP="00E85474">
            <w:pPr>
              <w:rPr>
                <w:rFonts w:ascii="Arial" w:hAnsi="Arial" w:cs="Arial"/>
                <w:b/>
                <w:szCs w:val="24"/>
              </w:rPr>
            </w:pPr>
          </w:p>
          <w:p w14:paraId="66D8149A" w14:textId="77777777" w:rsidR="00E85474" w:rsidRPr="00E85474" w:rsidRDefault="00E85474" w:rsidP="00E85474">
            <w:pPr>
              <w:rPr>
                <w:rFonts w:ascii="Arial" w:hAnsi="Arial" w:cs="Arial"/>
                <w:b/>
                <w:szCs w:val="24"/>
              </w:rPr>
            </w:pPr>
            <w:r w:rsidRPr="00E85474">
              <w:rPr>
                <w:rFonts w:ascii="Arial" w:hAnsi="Arial" w:cs="Arial"/>
                <w:b/>
                <w:szCs w:val="24"/>
              </w:rPr>
              <w:t>Maximum period of registration:</w:t>
            </w:r>
          </w:p>
          <w:p w14:paraId="0A9B32D6" w14:textId="77777777" w:rsidR="00E85474" w:rsidRPr="00E85474" w:rsidRDefault="00E85474" w:rsidP="00E85474">
            <w:pPr>
              <w:rPr>
                <w:rFonts w:ascii="Arial" w:hAnsi="Arial" w:cs="Arial"/>
                <w:b/>
                <w:szCs w:val="24"/>
              </w:rPr>
            </w:pPr>
          </w:p>
        </w:tc>
        <w:tc>
          <w:tcPr>
            <w:tcW w:w="5306" w:type="dxa"/>
          </w:tcPr>
          <w:p w14:paraId="7EF9FBE1" w14:textId="77777777" w:rsidR="00E85474" w:rsidRPr="00E85474" w:rsidRDefault="00E85474" w:rsidP="00E85474">
            <w:pPr>
              <w:rPr>
                <w:rFonts w:ascii="Arial" w:hAnsi="Arial" w:cs="Arial"/>
                <w:szCs w:val="24"/>
              </w:rPr>
            </w:pPr>
          </w:p>
          <w:p w14:paraId="5740D329" w14:textId="77777777" w:rsidR="00E85474" w:rsidRPr="00E85474" w:rsidRDefault="00E85474" w:rsidP="00E85474">
            <w:pPr>
              <w:rPr>
                <w:rFonts w:ascii="Arial" w:hAnsi="Arial" w:cs="Arial"/>
                <w:szCs w:val="24"/>
              </w:rPr>
            </w:pPr>
            <w:r w:rsidRPr="00E85474">
              <w:rPr>
                <w:rFonts w:ascii="Arial" w:hAnsi="Arial" w:cs="Arial"/>
                <w:szCs w:val="24"/>
              </w:rPr>
              <w:t>FT – 8 years</w:t>
            </w:r>
          </w:p>
        </w:tc>
      </w:tr>
      <w:tr w:rsidR="00E85474" w:rsidRPr="00E85474" w14:paraId="30916A1E" w14:textId="77777777" w:rsidTr="00024BF1">
        <w:tc>
          <w:tcPr>
            <w:tcW w:w="3936" w:type="dxa"/>
          </w:tcPr>
          <w:p w14:paraId="0C7E79D6" w14:textId="77777777" w:rsidR="00E85474" w:rsidRPr="00E85474" w:rsidRDefault="00E85474" w:rsidP="00E85474">
            <w:pPr>
              <w:rPr>
                <w:rFonts w:ascii="Arial" w:hAnsi="Arial" w:cs="Arial"/>
                <w:b/>
                <w:szCs w:val="24"/>
              </w:rPr>
            </w:pPr>
            <w:r w:rsidRPr="00E85474">
              <w:rPr>
                <w:rFonts w:ascii="Arial" w:hAnsi="Arial" w:cs="Arial"/>
                <w:b/>
                <w:szCs w:val="24"/>
              </w:rPr>
              <w:t>FHEQ Level for the Final Award:</w:t>
            </w:r>
          </w:p>
          <w:p w14:paraId="6B14BAD1" w14:textId="77777777" w:rsidR="00E85474" w:rsidRPr="00E85474" w:rsidRDefault="00E85474" w:rsidP="00E85474">
            <w:pPr>
              <w:rPr>
                <w:rFonts w:ascii="Arial" w:hAnsi="Arial" w:cs="Arial"/>
                <w:b/>
                <w:szCs w:val="24"/>
              </w:rPr>
            </w:pPr>
          </w:p>
        </w:tc>
        <w:tc>
          <w:tcPr>
            <w:tcW w:w="5306" w:type="dxa"/>
          </w:tcPr>
          <w:p w14:paraId="154FC6FC" w14:textId="77777777" w:rsidR="00E85474" w:rsidRPr="00E85474" w:rsidRDefault="00E85474" w:rsidP="00E85474">
            <w:pPr>
              <w:rPr>
                <w:rFonts w:ascii="Arial" w:hAnsi="Arial" w:cs="Arial"/>
                <w:szCs w:val="24"/>
              </w:rPr>
            </w:pPr>
            <w:r w:rsidRPr="00E85474">
              <w:rPr>
                <w:rFonts w:ascii="Arial" w:hAnsi="Arial" w:cs="Arial"/>
                <w:szCs w:val="24"/>
              </w:rPr>
              <w:t>Level 7</w:t>
            </w:r>
          </w:p>
        </w:tc>
      </w:tr>
      <w:tr w:rsidR="00E85474" w:rsidRPr="00E85474" w14:paraId="3D2667B0" w14:textId="77777777" w:rsidTr="00024BF1">
        <w:tc>
          <w:tcPr>
            <w:tcW w:w="3936" w:type="dxa"/>
          </w:tcPr>
          <w:p w14:paraId="55A0E00E" w14:textId="77777777" w:rsidR="00E85474" w:rsidRPr="00E85474" w:rsidRDefault="00E85474" w:rsidP="00E85474">
            <w:pPr>
              <w:rPr>
                <w:rFonts w:ascii="Arial" w:hAnsi="Arial" w:cs="Arial"/>
                <w:b/>
                <w:szCs w:val="24"/>
              </w:rPr>
            </w:pPr>
            <w:r w:rsidRPr="00E85474">
              <w:rPr>
                <w:rFonts w:ascii="Arial" w:hAnsi="Arial" w:cs="Arial"/>
                <w:b/>
                <w:szCs w:val="24"/>
              </w:rPr>
              <w:t>QAA Subject Benchmark:</w:t>
            </w:r>
          </w:p>
          <w:p w14:paraId="17C06D27" w14:textId="77777777" w:rsidR="00E85474" w:rsidRPr="00E85474" w:rsidRDefault="00E85474" w:rsidP="00E85474">
            <w:pPr>
              <w:rPr>
                <w:rFonts w:ascii="Arial" w:hAnsi="Arial" w:cs="Arial"/>
                <w:b/>
                <w:szCs w:val="24"/>
              </w:rPr>
            </w:pPr>
          </w:p>
        </w:tc>
        <w:tc>
          <w:tcPr>
            <w:tcW w:w="5306" w:type="dxa"/>
          </w:tcPr>
          <w:p w14:paraId="4C283281" w14:textId="77777777" w:rsidR="00E85474" w:rsidRPr="00E85474" w:rsidRDefault="00E85474" w:rsidP="00E85474">
            <w:pPr>
              <w:rPr>
                <w:rFonts w:ascii="Arial" w:hAnsi="Arial" w:cs="Arial"/>
                <w:szCs w:val="24"/>
              </w:rPr>
            </w:pPr>
            <w:r w:rsidRPr="00E85474">
              <w:rPr>
                <w:rFonts w:ascii="Arial" w:hAnsi="Arial" w:cs="Arial"/>
                <w:szCs w:val="24"/>
              </w:rPr>
              <w:t>Engineering</w:t>
            </w:r>
          </w:p>
        </w:tc>
      </w:tr>
      <w:tr w:rsidR="00E85474" w:rsidRPr="00E85474" w14:paraId="787B6773" w14:textId="77777777" w:rsidTr="00024BF1">
        <w:tc>
          <w:tcPr>
            <w:tcW w:w="3936" w:type="dxa"/>
          </w:tcPr>
          <w:p w14:paraId="0564A934" w14:textId="77777777" w:rsidR="00E85474" w:rsidRPr="00E85474" w:rsidRDefault="00E85474" w:rsidP="00E85474">
            <w:pPr>
              <w:rPr>
                <w:rFonts w:ascii="Arial" w:hAnsi="Arial" w:cs="Arial"/>
                <w:b/>
                <w:szCs w:val="24"/>
              </w:rPr>
            </w:pPr>
            <w:r w:rsidRPr="00E85474">
              <w:rPr>
                <w:rFonts w:ascii="Arial" w:hAnsi="Arial" w:cs="Arial"/>
                <w:b/>
                <w:szCs w:val="24"/>
              </w:rPr>
              <w:t>Modes of Delivery:</w:t>
            </w:r>
          </w:p>
          <w:p w14:paraId="01BBD057" w14:textId="77777777" w:rsidR="00E85474" w:rsidRPr="00E85474" w:rsidRDefault="00E85474" w:rsidP="00E85474">
            <w:pPr>
              <w:rPr>
                <w:rFonts w:ascii="Arial" w:hAnsi="Arial" w:cs="Arial"/>
                <w:b/>
                <w:szCs w:val="24"/>
              </w:rPr>
            </w:pPr>
          </w:p>
        </w:tc>
        <w:tc>
          <w:tcPr>
            <w:tcW w:w="5306" w:type="dxa"/>
          </w:tcPr>
          <w:p w14:paraId="1D343FAC" w14:textId="77777777" w:rsidR="00E85474" w:rsidRPr="00E85474" w:rsidRDefault="00E85474" w:rsidP="00E85474">
            <w:pPr>
              <w:rPr>
                <w:rFonts w:ascii="Arial" w:hAnsi="Arial" w:cs="Arial"/>
                <w:szCs w:val="24"/>
              </w:rPr>
            </w:pPr>
            <w:r w:rsidRPr="00E85474">
              <w:rPr>
                <w:rFonts w:ascii="Arial" w:hAnsi="Arial" w:cs="Arial"/>
                <w:szCs w:val="24"/>
              </w:rPr>
              <w:t>Full-time, With year in Industry</w:t>
            </w:r>
          </w:p>
        </w:tc>
      </w:tr>
      <w:tr w:rsidR="00E85474" w:rsidRPr="00E85474" w14:paraId="4BF28D55" w14:textId="77777777" w:rsidTr="00024BF1">
        <w:tc>
          <w:tcPr>
            <w:tcW w:w="3936" w:type="dxa"/>
          </w:tcPr>
          <w:p w14:paraId="313C9FF0" w14:textId="77777777" w:rsidR="00E85474" w:rsidRPr="00E85474" w:rsidRDefault="00E85474" w:rsidP="00E85474">
            <w:pPr>
              <w:rPr>
                <w:rFonts w:ascii="Arial" w:hAnsi="Arial" w:cs="Arial"/>
                <w:b/>
                <w:szCs w:val="24"/>
              </w:rPr>
            </w:pPr>
            <w:r w:rsidRPr="00E85474">
              <w:rPr>
                <w:rFonts w:ascii="Arial" w:hAnsi="Arial" w:cs="Arial"/>
                <w:b/>
                <w:szCs w:val="24"/>
              </w:rPr>
              <w:t>Language of Delivery:</w:t>
            </w:r>
          </w:p>
          <w:p w14:paraId="7DD08915" w14:textId="77777777" w:rsidR="00E85474" w:rsidRPr="00E85474" w:rsidRDefault="00E85474" w:rsidP="00E85474">
            <w:pPr>
              <w:rPr>
                <w:rFonts w:ascii="Arial" w:hAnsi="Arial" w:cs="Arial"/>
                <w:b/>
                <w:szCs w:val="24"/>
              </w:rPr>
            </w:pPr>
          </w:p>
        </w:tc>
        <w:tc>
          <w:tcPr>
            <w:tcW w:w="5306" w:type="dxa"/>
          </w:tcPr>
          <w:p w14:paraId="4427F519" w14:textId="77777777" w:rsidR="00E85474" w:rsidRPr="00E85474" w:rsidRDefault="00E85474" w:rsidP="00E85474">
            <w:pPr>
              <w:rPr>
                <w:rFonts w:ascii="Arial" w:hAnsi="Arial" w:cs="Arial"/>
                <w:szCs w:val="24"/>
              </w:rPr>
            </w:pPr>
            <w:r w:rsidRPr="00E85474">
              <w:rPr>
                <w:rFonts w:ascii="Arial" w:hAnsi="Arial" w:cs="Arial"/>
                <w:szCs w:val="24"/>
              </w:rPr>
              <w:t>English</w:t>
            </w:r>
          </w:p>
        </w:tc>
      </w:tr>
      <w:tr w:rsidR="00E85474" w:rsidRPr="00E85474" w14:paraId="37449661" w14:textId="77777777" w:rsidTr="00024BF1">
        <w:tc>
          <w:tcPr>
            <w:tcW w:w="3936" w:type="dxa"/>
          </w:tcPr>
          <w:p w14:paraId="3324DA22" w14:textId="77777777" w:rsidR="00E85474" w:rsidRPr="00E85474" w:rsidRDefault="00E85474" w:rsidP="00E85474">
            <w:pPr>
              <w:rPr>
                <w:rFonts w:ascii="Arial" w:hAnsi="Arial" w:cs="Arial"/>
                <w:b/>
                <w:szCs w:val="24"/>
              </w:rPr>
            </w:pPr>
            <w:r w:rsidRPr="00E85474">
              <w:rPr>
                <w:rFonts w:ascii="Arial" w:hAnsi="Arial" w:cs="Arial"/>
                <w:b/>
                <w:szCs w:val="24"/>
              </w:rPr>
              <w:t>Faculty:</w:t>
            </w:r>
          </w:p>
          <w:p w14:paraId="27D1258B" w14:textId="77777777" w:rsidR="00E85474" w:rsidRPr="00E85474" w:rsidRDefault="00E85474" w:rsidP="00E85474">
            <w:pPr>
              <w:rPr>
                <w:rFonts w:ascii="Arial" w:hAnsi="Arial" w:cs="Arial"/>
                <w:b/>
                <w:szCs w:val="24"/>
              </w:rPr>
            </w:pPr>
          </w:p>
        </w:tc>
        <w:tc>
          <w:tcPr>
            <w:tcW w:w="5306" w:type="dxa"/>
          </w:tcPr>
          <w:p w14:paraId="1D99FB26" w14:textId="77777777" w:rsidR="00E85474" w:rsidRPr="00E85474" w:rsidRDefault="00E85474" w:rsidP="00E85474">
            <w:pPr>
              <w:rPr>
                <w:rFonts w:ascii="Arial" w:hAnsi="Arial" w:cs="Arial"/>
                <w:szCs w:val="24"/>
              </w:rPr>
            </w:pPr>
            <w:r w:rsidRPr="00E85474">
              <w:rPr>
                <w:rFonts w:ascii="Arial" w:hAnsi="Arial" w:cs="Arial"/>
                <w:szCs w:val="24"/>
              </w:rPr>
              <w:t>Science, Engineering and Computing</w:t>
            </w:r>
          </w:p>
        </w:tc>
      </w:tr>
      <w:tr w:rsidR="00E85474" w:rsidRPr="00E85474" w14:paraId="7D91E3CF" w14:textId="77777777" w:rsidTr="00024BF1">
        <w:tc>
          <w:tcPr>
            <w:tcW w:w="3936" w:type="dxa"/>
          </w:tcPr>
          <w:p w14:paraId="5D49DC35" w14:textId="77777777" w:rsidR="00E85474" w:rsidRPr="00E85474" w:rsidRDefault="00E85474" w:rsidP="00E85474">
            <w:pPr>
              <w:rPr>
                <w:rFonts w:ascii="Arial" w:hAnsi="Arial" w:cs="Arial"/>
                <w:b/>
                <w:szCs w:val="24"/>
              </w:rPr>
            </w:pPr>
            <w:r w:rsidRPr="00E85474">
              <w:rPr>
                <w:rFonts w:ascii="Arial" w:hAnsi="Arial" w:cs="Arial"/>
                <w:b/>
                <w:szCs w:val="24"/>
              </w:rPr>
              <w:t>School:</w:t>
            </w:r>
          </w:p>
          <w:p w14:paraId="7591B657" w14:textId="77777777" w:rsidR="00E85474" w:rsidRPr="00E85474" w:rsidRDefault="00E85474" w:rsidP="00E85474">
            <w:pPr>
              <w:rPr>
                <w:rFonts w:ascii="Arial" w:hAnsi="Arial" w:cs="Arial"/>
                <w:b/>
                <w:szCs w:val="24"/>
              </w:rPr>
            </w:pPr>
          </w:p>
        </w:tc>
        <w:tc>
          <w:tcPr>
            <w:tcW w:w="5306" w:type="dxa"/>
          </w:tcPr>
          <w:p w14:paraId="720D26AE" w14:textId="77777777" w:rsidR="00E85474" w:rsidRPr="00E85474" w:rsidRDefault="00E85474" w:rsidP="00E85474">
            <w:pPr>
              <w:rPr>
                <w:rFonts w:ascii="Arial" w:hAnsi="Arial" w:cs="Arial"/>
                <w:szCs w:val="24"/>
              </w:rPr>
            </w:pPr>
            <w:r w:rsidRPr="00E85474">
              <w:rPr>
                <w:rFonts w:ascii="Arial" w:hAnsi="Arial" w:cs="Arial"/>
                <w:szCs w:val="24"/>
              </w:rPr>
              <w:t>Engineering</w:t>
            </w:r>
          </w:p>
        </w:tc>
      </w:tr>
      <w:tr w:rsidR="00E85474" w:rsidRPr="00E85474" w14:paraId="6E0CA223" w14:textId="77777777" w:rsidTr="00024BF1">
        <w:tc>
          <w:tcPr>
            <w:tcW w:w="3936" w:type="dxa"/>
          </w:tcPr>
          <w:p w14:paraId="60DD6D1D" w14:textId="77777777" w:rsidR="00E85474" w:rsidRPr="00E85474" w:rsidRDefault="00E85474" w:rsidP="00E85474">
            <w:pPr>
              <w:rPr>
                <w:rFonts w:ascii="Arial" w:hAnsi="Arial" w:cs="Arial"/>
                <w:b/>
                <w:szCs w:val="24"/>
              </w:rPr>
            </w:pPr>
            <w:r w:rsidRPr="00E85474">
              <w:rPr>
                <w:rFonts w:ascii="Arial" w:hAnsi="Arial" w:cs="Arial"/>
                <w:b/>
                <w:szCs w:val="24"/>
              </w:rPr>
              <w:t>Department:</w:t>
            </w:r>
          </w:p>
          <w:p w14:paraId="29AFE78D" w14:textId="77777777" w:rsidR="00E85474" w:rsidRPr="00E85474" w:rsidRDefault="00E85474" w:rsidP="00E85474">
            <w:pPr>
              <w:rPr>
                <w:rFonts w:ascii="Arial" w:hAnsi="Arial" w:cs="Arial"/>
                <w:b/>
                <w:szCs w:val="24"/>
              </w:rPr>
            </w:pPr>
          </w:p>
        </w:tc>
        <w:tc>
          <w:tcPr>
            <w:tcW w:w="5306" w:type="dxa"/>
          </w:tcPr>
          <w:p w14:paraId="5C52C2EB" w14:textId="77777777" w:rsidR="00E85474" w:rsidRPr="00E85474" w:rsidRDefault="00E85474" w:rsidP="00E85474">
            <w:pPr>
              <w:rPr>
                <w:rFonts w:ascii="Arial" w:hAnsi="Arial" w:cs="Arial"/>
                <w:iCs/>
                <w:szCs w:val="24"/>
              </w:rPr>
            </w:pPr>
            <w:r w:rsidRPr="00E85474">
              <w:rPr>
                <w:rFonts w:ascii="Arial" w:hAnsi="Arial" w:cs="Arial"/>
                <w:iCs/>
                <w:szCs w:val="24"/>
              </w:rPr>
              <w:t>Civil Engineering</w:t>
            </w:r>
          </w:p>
        </w:tc>
      </w:tr>
      <w:tr w:rsidR="00E85474" w:rsidRPr="00E85474" w14:paraId="7FE801C6" w14:textId="77777777" w:rsidTr="00024BF1">
        <w:tc>
          <w:tcPr>
            <w:tcW w:w="3936" w:type="dxa"/>
          </w:tcPr>
          <w:p w14:paraId="75B500B6" w14:textId="77777777" w:rsidR="00E85474" w:rsidRPr="00E85474" w:rsidRDefault="00E85474" w:rsidP="00E85474">
            <w:pPr>
              <w:rPr>
                <w:rFonts w:ascii="Arial" w:hAnsi="Arial" w:cs="Arial"/>
                <w:b/>
                <w:szCs w:val="24"/>
              </w:rPr>
            </w:pPr>
            <w:r w:rsidRPr="00E85474">
              <w:rPr>
                <w:rFonts w:ascii="Arial" w:hAnsi="Arial" w:cs="Arial"/>
                <w:b/>
                <w:szCs w:val="24"/>
              </w:rPr>
              <w:t>JACS code:</w:t>
            </w:r>
          </w:p>
        </w:tc>
        <w:tc>
          <w:tcPr>
            <w:tcW w:w="5306" w:type="dxa"/>
          </w:tcPr>
          <w:p w14:paraId="3BE94AD1" w14:textId="77777777" w:rsidR="00E85474" w:rsidRPr="00E85474" w:rsidRDefault="00E85474" w:rsidP="00E85474">
            <w:pPr>
              <w:rPr>
                <w:rFonts w:ascii="Arial" w:hAnsi="Arial" w:cs="Arial"/>
                <w:szCs w:val="24"/>
              </w:rPr>
            </w:pPr>
            <w:r w:rsidRPr="00E85474">
              <w:rPr>
                <w:rFonts w:ascii="Arial" w:hAnsi="Arial" w:cs="Arial"/>
                <w:szCs w:val="24"/>
              </w:rPr>
              <w:t>H200</w:t>
            </w:r>
          </w:p>
        </w:tc>
      </w:tr>
      <w:tr w:rsidR="00E85474" w:rsidRPr="00E85474" w14:paraId="19563FBB" w14:textId="77777777" w:rsidTr="00024BF1">
        <w:tc>
          <w:tcPr>
            <w:tcW w:w="3936" w:type="dxa"/>
          </w:tcPr>
          <w:p w14:paraId="0298FE92" w14:textId="77777777" w:rsidR="00E85474" w:rsidRPr="00E85474" w:rsidRDefault="00E85474" w:rsidP="00E85474">
            <w:pPr>
              <w:rPr>
                <w:rFonts w:ascii="Arial" w:hAnsi="Arial" w:cs="Arial"/>
                <w:b/>
                <w:szCs w:val="24"/>
              </w:rPr>
            </w:pPr>
          </w:p>
        </w:tc>
        <w:tc>
          <w:tcPr>
            <w:tcW w:w="5306" w:type="dxa"/>
          </w:tcPr>
          <w:p w14:paraId="426AE169" w14:textId="77777777" w:rsidR="00E85474" w:rsidRPr="00E85474" w:rsidRDefault="00E85474" w:rsidP="00E85474">
            <w:pPr>
              <w:rPr>
                <w:rFonts w:ascii="Arial" w:hAnsi="Arial" w:cs="Arial"/>
                <w:i/>
                <w:szCs w:val="24"/>
              </w:rPr>
            </w:pPr>
          </w:p>
        </w:tc>
      </w:tr>
      <w:tr w:rsidR="00E85474" w:rsidRPr="00E85474" w14:paraId="5EB8F3A0" w14:textId="77777777" w:rsidTr="00024BF1">
        <w:tc>
          <w:tcPr>
            <w:tcW w:w="3936" w:type="dxa"/>
          </w:tcPr>
          <w:p w14:paraId="1CD7B776" w14:textId="77777777" w:rsidR="00E85474" w:rsidRPr="00E85474" w:rsidRDefault="00E85474" w:rsidP="00E85474">
            <w:pPr>
              <w:rPr>
                <w:rFonts w:ascii="Arial" w:hAnsi="Arial" w:cs="Arial"/>
                <w:b/>
                <w:szCs w:val="24"/>
              </w:rPr>
            </w:pPr>
            <w:r w:rsidRPr="00E85474">
              <w:rPr>
                <w:rFonts w:ascii="Arial" w:hAnsi="Arial" w:cs="Arial"/>
                <w:b/>
                <w:szCs w:val="24"/>
              </w:rPr>
              <w:t>UCAS Code:</w:t>
            </w:r>
          </w:p>
          <w:p w14:paraId="1AA5EB22" w14:textId="77777777" w:rsidR="00E85474" w:rsidRPr="00E85474" w:rsidRDefault="00E85474" w:rsidP="00E85474">
            <w:pPr>
              <w:rPr>
                <w:rFonts w:ascii="Arial" w:hAnsi="Arial" w:cs="Arial"/>
                <w:b/>
                <w:szCs w:val="24"/>
              </w:rPr>
            </w:pPr>
          </w:p>
        </w:tc>
        <w:tc>
          <w:tcPr>
            <w:tcW w:w="5306" w:type="dxa"/>
          </w:tcPr>
          <w:p w14:paraId="6A3A32D8" w14:textId="77777777" w:rsidR="00E85474" w:rsidRPr="00E85474" w:rsidRDefault="00E85474" w:rsidP="00E85474">
            <w:pPr>
              <w:rPr>
                <w:rFonts w:ascii="Arial" w:hAnsi="Arial" w:cs="Arial"/>
                <w:szCs w:val="24"/>
              </w:rPr>
            </w:pPr>
            <w:r w:rsidRPr="00E85474">
              <w:rPr>
                <w:rFonts w:ascii="Arial" w:hAnsi="Arial" w:cs="Arial"/>
                <w:szCs w:val="24"/>
              </w:rPr>
              <w:t>H220</w:t>
            </w:r>
          </w:p>
          <w:p w14:paraId="55BD6AD9" w14:textId="77777777" w:rsidR="00E85474" w:rsidRPr="00E85474" w:rsidRDefault="00E85474" w:rsidP="00E85474">
            <w:pPr>
              <w:rPr>
                <w:rFonts w:ascii="Arial" w:hAnsi="Arial" w:cs="Arial"/>
                <w:szCs w:val="24"/>
              </w:rPr>
            </w:pPr>
          </w:p>
        </w:tc>
      </w:tr>
      <w:tr w:rsidR="00E85474" w:rsidRPr="00E85474" w14:paraId="70238737" w14:textId="77777777" w:rsidTr="00024BF1">
        <w:tc>
          <w:tcPr>
            <w:tcW w:w="3936" w:type="dxa"/>
          </w:tcPr>
          <w:p w14:paraId="7867376F" w14:textId="77777777" w:rsidR="00E85474" w:rsidRPr="00E85474" w:rsidRDefault="00E85474" w:rsidP="00E85474">
            <w:pPr>
              <w:rPr>
                <w:rFonts w:ascii="Arial" w:hAnsi="Arial" w:cs="Arial"/>
                <w:b/>
                <w:szCs w:val="24"/>
              </w:rPr>
            </w:pPr>
            <w:r w:rsidRPr="00E85474">
              <w:rPr>
                <w:rFonts w:ascii="Arial" w:hAnsi="Arial" w:cs="Arial"/>
                <w:b/>
                <w:szCs w:val="24"/>
              </w:rPr>
              <w:t>Course Code:</w:t>
            </w:r>
          </w:p>
        </w:tc>
        <w:tc>
          <w:tcPr>
            <w:tcW w:w="5306" w:type="dxa"/>
          </w:tcPr>
          <w:p w14:paraId="2AC69643" w14:textId="77777777" w:rsidR="00E85474" w:rsidRPr="00E85474" w:rsidRDefault="00E85474" w:rsidP="00E85474">
            <w:pPr>
              <w:rPr>
                <w:rFonts w:ascii="Arial" w:hAnsi="Arial" w:cs="Arial"/>
                <w:szCs w:val="24"/>
              </w:rPr>
            </w:pPr>
            <w:r w:rsidRPr="00E85474">
              <w:rPr>
                <w:rFonts w:ascii="Arial" w:hAnsi="Arial" w:cs="Arial"/>
                <w:strike/>
                <w:szCs w:val="24"/>
              </w:rPr>
              <w:t>TBA</w:t>
            </w:r>
            <w:r w:rsidRPr="00E85474">
              <w:rPr>
                <w:rFonts w:ascii="Arial" w:hAnsi="Arial" w:cs="Arial"/>
                <w:szCs w:val="24"/>
              </w:rPr>
              <w:t xml:space="preserve"> USCIE1CIE41 - MEng Hons Civil Engineering &amp; Infrastructure Engineering with Placement</w:t>
            </w:r>
          </w:p>
          <w:p w14:paraId="1F7F4269" w14:textId="77777777" w:rsidR="00E85474" w:rsidRPr="00E85474" w:rsidRDefault="00E85474" w:rsidP="00E85474">
            <w:pPr>
              <w:rPr>
                <w:rFonts w:ascii="Arial" w:hAnsi="Arial" w:cs="Arial"/>
                <w:szCs w:val="24"/>
              </w:rPr>
            </w:pPr>
            <w:r w:rsidRPr="00E85474">
              <w:rPr>
                <w:rFonts w:ascii="Arial" w:hAnsi="Arial" w:cs="Arial"/>
                <w:szCs w:val="24"/>
              </w:rPr>
              <w:t>FCIE1CIE51 - MEng Hons Civil Engineering &amp; Infrastructure Engineering with Foundation</w:t>
            </w:r>
          </w:p>
        </w:tc>
      </w:tr>
      <w:tr w:rsidR="00E85474" w:rsidRPr="00E85474" w14:paraId="008F3B28" w14:textId="77777777" w:rsidTr="00024BF1">
        <w:tc>
          <w:tcPr>
            <w:tcW w:w="3936" w:type="dxa"/>
          </w:tcPr>
          <w:p w14:paraId="1E07375A" w14:textId="77777777" w:rsidR="00E85474" w:rsidRPr="00E85474" w:rsidRDefault="00E85474" w:rsidP="00E85474">
            <w:pPr>
              <w:rPr>
                <w:rFonts w:ascii="Arial" w:hAnsi="Arial" w:cs="Arial"/>
                <w:b/>
                <w:szCs w:val="24"/>
              </w:rPr>
            </w:pPr>
            <w:r w:rsidRPr="00E85474">
              <w:rPr>
                <w:rFonts w:ascii="Arial" w:hAnsi="Arial" w:cs="Arial"/>
                <w:b/>
                <w:szCs w:val="24"/>
              </w:rPr>
              <w:t>Route Code:</w:t>
            </w:r>
          </w:p>
        </w:tc>
        <w:tc>
          <w:tcPr>
            <w:tcW w:w="5306" w:type="dxa"/>
          </w:tcPr>
          <w:p w14:paraId="15E3409A" w14:textId="77777777" w:rsidR="00E85474" w:rsidRPr="00E85474" w:rsidRDefault="00E85474" w:rsidP="00E85474">
            <w:pPr>
              <w:rPr>
                <w:rFonts w:ascii="Arial" w:hAnsi="Arial" w:cs="Arial"/>
                <w:szCs w:val="24"/>
              </w:rPr>
            </w:pPr>
            <w:r w:rsidRPr="00E85474">
              <w:rPr>
                <w:rFonts w:ascii="Arial" w:hAnsi="Arial" w:cs="Arial"/>
                <w:strike/>
                <w:szCs w:val="24"/>
              </w:rPr>
              <w:t>TBA</w:t>
            </w:r>
            <w:r w:rsidRPr="00E85474">
              <w:rPr>
                <w:rFonts w:ascii="Arial" w:hAnsi="Arial" w:cs="Arial"/>
                <w:szCs w:val="24"/>
              </w:rPr>
              <w:t xml:space="preserve"> USCIE1CIE41 - MEng Hons Civil Engineering &amp; Infrastructure Engineering with Placement</w:t>
            </w:r>
          </w:p>
          <w:p w14:paraId="4A3223AB" w14:textId="77777777" w:rsidR="00E85474" w:rsidRPr="00E85474" w:rsidRDefault="00E85474" w:rsidP="00E85474">
            <w:pPr>
              <w:rPr>
                <w:rFonts w:ascii="Arial" w:hAnsi="Arial" w:cs="Arial"/>
                <w:szCs w:val="24"/>
              </w:rPr>
            </w:pPr>
            <w:r w:rsidRPr="00E85474">
              <w:rPr>
                <w:rFonts w:ascii="Arial" w:hAnsi="Arial" w:cs="Arial"/>
                <w:szCs w:val="24"/>
              </w:rPr>
              <w:t>UFCIE1CIE51 - MEng Hons Civil Engineering &amp; Infrastructure Engineering with Foundation</w:t>
            </w:r>
          </w:p>
        </w:tc>
      </w:tr>
      <w:tr w:rsidR="00E85474" w:rsidRPr="00E85474" w14:paraId="5A86077B" w14:textId="77777777" w:rsidTr="00024BF1">
        <w:tc>
          <w:tcPr>
            <w:tcW w:w="3936" w:type="dxa"/>
          </w:tcPr>
          <w:p w14:paraId="11DD0D74" w14:textId="77777777" w:rsidR="00E85474" w:rsidRPr="00E85474" w:rsidRDefault="00E85474" w:rsidP="00E85474">
            <w:pPr>
              <w:rPr>
                <w:rFonts w:ascii="Arial" w:hAnsi="Arial" w:cs="Arial"/>
                <w:b/>
                <w:sz w:val="24"/>
                <w:szCs w:val="24"/>
              </w:rPr>
            </w:pPr>
          </w:p>
        </w:tc>
        <w:tc>
          <w:tcPr>
            <w:tcW w:w="5306" w:type="dxa"/>
          </w:tcPr>
          <w:p w14:paraId="6859DD27" w14:textId="77777777" w:rsidR="00E85474" w:rsidRPr="00E85474" w:rsidRDefault="00E85474" w:rsidP="00E85474">
            <w:pPr>
              <w:rPr>
                <w:rFonts w:ascii="Arial" w:hAnsi="Arial" w:cs="Arial"/>
                <w:i/>
                <w:sz w:val="24"/>
                <w:szCs w:val="24"/>
              </w:rPr>
            </w:pPr>
          </w:p>
        </w:tc>
      </w:tr>
    </w:tbl>
    <w:p w14:paraId="62D9E7D4" w14:textId="77777777" w:rsidR="00E97A7C" w:rsidRPr="00E85474" w:rsidRDefault="00E97A7C" w:rsidP="00B52FA9">
      <w:pPr>
        <w:rPr>
          <w:rFonts w:ascii="Arial" w:hAnsi="Arial" w:cs="Arial"/>
          <w:sz w:val="24"/>
          <w:szCs w:val="24"/>
        </w:rPr>
      </w:pPr>
    </w:p>
    <w:sectPr w:rsidR="00E97A7C" w:rsidRPr="00E85474" w:rsidSect="00AD09F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93FC3" w14:textId="77777777" w:rsidR="009A303B" w:rsidRDefault="009A303B" w:rsidP="00DF741A">
      <w:r>
        <w:separator/>
      </w:r>
    </w:p>
  </w:endnote>
  <w:endnote w:type="continuationSeparator" w:id="0">
    <w:p w14:paraId="780FF646" w14:textId="77777777" w:rsidR="009A303B" w:rsidRDefault="009A303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86BB" w14:textId="77777777" w:rsidR="00C03C99" w:rsidRDefault="00C03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78D07" w14:textId="57B118B7" w:rsidR="00E85474" w:rsidRPr="00F00227" w:rsidRDefault="00E85474" w:rsidP="00165D50">
    <w:pPr>
      <w:pStyle w:val="Footer"/>
      <w:pBdr>
        <w:top w:val="single" w:sz="4" w:space="1" w:color="auto"/>
      </w:pBdr>
      <w:tabs>
        <w:tab w:val="clear" w:pos="4513"/>
        <w:tab w:val="clear" w:pos="9026"/>
        <w:tab w:val="left" w:pos="3969"/>
        <w:tab w:val="left" w:pos="7938"/>
        <w:tab w:val="left" w:pos="12900"/>
      </w:tabs>
    </w:pPr>
    <w:r w:rsidRPr="00F00227">
      <w:rPr>
        <w:rFonts w:ascii="Arial" w:hAnsi="Arial" w:cs="Arial"/>
        <w:sz w:val="16"/>
        <w:szCs w:val="16"/>
      </w:rPr>
      <w:t>AQSH: Template C4</w:t>
    </w:r>
    <w:r w:rsidRPr="00F00227">
      <w:rPr>
        <w:rFonts w:ascii="Arial" w:hAnsi="Arial" w:cs="Arial"/>
        <w:sz w:val="16"/>
        <w:szCs w:val="16"/>
      </w:rPr>
      <w:tab/>
      <w:t xml:space="preserve">   2016-2017 (v1, Sept 2016)</w:t>
    </w:r>
    <w:r w:rsidRPr="00F00227">
      <w:rPr>
        <w:rFonts w:ascii="Arial" w:hAnsi="Arial" w:cs="Arial"/>
        <w:sz w:val="16"/>
        <w:szCs w:val="16"/>
      </w:rPr>
      <w:tab/>
      <w:t xml:space="preserve"> Page </w:t>
    </w:r>
    <w:r w:rsidRPr="00F00227">
      <w:rPr>
        <w:rFonts w:ascii="Arial" w:hAnsi="Arial" w:cs="Arial"/>
        <w:sz w:val="16"/>
        <w:szCs w:val="16"/>
      </w:rPr>
      <w:fldChar w:fldCharType="begin"/>
    </w:r>
    <w:r w:rsidRPr="00F00227">
      <w:rPr>
        <w:rFonts w:ascii="Arial" w:hAnsi="Arial" w:cs="Arial"/>
        <w:sz w:val="16"/>
        <w:szCs w:val="16"/>
      </w:rPr>
      <w:instrText xml:space="preserve"> PAGE </w:instrText>
    </w:r>
    <w:r w:rsidRPr="00F00227">
      <w:rPr>
        <w:rFonts w:ascii="Arial" w:hAnsi="Arial" w:cs="Arial"/>
        <w:sz w:val="16"/>
        <w:szCs w:val="16"/>
      </w:rPr>
      <w:fldChar w:fldCharType="separate"/>
    </w:r>
    <w:r w:rsidR="006707C3">
      <w:rPr>
        <w:rFonts w:ascii="Arial" w:hAnsi="Arial" w:cs="Arial"/>
        <w:noProof/>
        <w:sz w:val="16"/>
        <w:szCs w:val="16"/>
      </w:rPr>
      <w:t>1</w:t>
    </w:r>
    <w:r w:rsidRPr="00F00227">
      <w:rPr>
        <w:rFonts w:ascii="Arial" w:hAnsi="Arial" w:cs="Arial"/>
        <w:sz w:val="16"/>
        <w:szCs w:val="16"/>
      </w:rPr>
      <w:fldChar w:fldCharType="end"/>
    </w:r>
    <w:r w:rsidRPr="00F00227">
      <w:rPr>
        <w:rFonts w:ascii="Arial" w:hAnsi="Arial" w:cs="Arial"/>
        <w:sz w:val="16"/>
        <w:szCs w:val="16"/>
      </w:rPr>
      <w:t xml:space="preserve"> of </w:t>
    </w:r>
    <w:r w:rsidRPr="00F00227">
      <w:rPr>
        <w:rFonts w:ascii="Arial" w:hAnsi="Arial" w:cs="Arial"/>
        <w:sz w:val="16"/>
        <w:szCs w:val="16"/>
      </w:rPr>
      <w:fldChar w:fldCharType="begin"/>
    </w:r>
    <w:r w:rsidRPr="00F00227">
      <w:rPr>
        <w:rFonts w:ascii="Arial" w:hAnsi="Arial" w:cs="Arial"/>
        <w:sz w:val="16"/>
        <w:szCs w:val="16"/>
      </w:rPr>
      <w:instrText xml:space="preserve"> NUMPAGES  </w:instrText>
    </w:r>
    <w:r w:rsidRPr="00F00227">
      <w:rPr>
        <w:rFonts w:ascii="Arial" w:hAnsi="Arial" w:cs="Arial"/>
        <w:sz w:val="16"/>
        <w:szCs w:val="16"/>
      </w:rPr>
      <w:fldChar w:fldCharType="separate"/>
    </w:r>
    <w:r w:rsidR="006707C3">
      <w:rPr>
        <w:rFonts w:ascii="Arial" w:hAnsi="Arial" w:cs="Arial"/>
        <w:noProof/>
        <w:sz w:val="16"/>
        <w:szCs w:val="16"/>
      </w:rPr>
      <w:t>41</w:t>
    </w:r>
    <w:r w:rsidRPr="00F00227">
      <w:rPr>
        <w:rFonts w:ascii="Arial" w:hAnsi="Arial" w:cs="Arial"/>
        <w:sz w:val="16"/>
        <w:szCs w:val="16"/>
      </w:rPr>
      <w:fldChar w:fldCharType="end"/>
    </w:r>
  </w:p>
  <w:p w14:paraId="67EA1317" w14:textId="77777777" w:rsidR="00E85474" w:rsidRDefault="00E85474" w:rsidP="00165D50">
    <w:pPr>
      <w:pStyle w:val="Footer"/>
    </w:pPr>
  </w:p>
  <w:p w14:paraId="19EB597C" w14:textId="77777777" w:rsidR="00E85474" w:rsidRPr="00165D50" w:rsidRDefault="00E85474"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F208" w14:textId="77777777" w:rsidR="00C03C99" w:rsidRDefault="00C03C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A774" w14:textId="69D9DE3A" w:rsidR="009A303B" w:rsidRDefault="009A303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6707C3">
      <w:rPr>
        <w:rFonts w:ascii="Arial" w:hAnsi="Arial" w:cs="Arial"/>
        <w:b/>
        <w:noProof/>
        <w:sz w:val="16"/>
        <w:szCs w:val="16"/>
      </w:rPr>
      <w:t>41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6707C3">
      <w:rPr>
        <w:rFonts w:ascii="Arial" w:hAnsi="Arial" w:cs="Arial"/>
        <w:b/>
        <w:noProof/>
        <w:sz w:val="16"/>
        <w:szCs w:val="16"/>
      </w:rPr>
      <w:t>41</w:t>
    </w:r>
    <w:r w:rsidRPr="009D2840">
      <w:rPr>
        <w:rFonts w:ascii="Arial" w:hAnsi="Arial" w:cs="Arial"/>
        <w:b/>
        <w:sz w:val="16"/>
        <w:szCs w:val="16"/>
      </w:rPr>
      <w:fldChar w:fldCharType="end"/>
    </w:r>
  </w:p>
  <w:p w14:paraId="0EE9F42C" w14:textId="77777777" w:rsidR="009A303B" w:rsidRDefault="009A303B" w:rsidP="00AD09FB">
    <w:pPr>
      <w:pStyle w:val="Footer"/>
    </w:pPr>
  </w:p>
  <w:p w14:paraId="4048E62B" w14:textId="77777777" w:rsidR="009A303B" w:rsidRPr="00165D50" w:rsidRDefault="009A303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2E393" w14:textId="77777777" w:rsidR="009A303B" w:rsidRDefault="009A303B" w:rsidP="00DF741A">
      <w:r>
        <w:separator/>
      </w:r>
    </w:p>
  </w:footnote>
  <w:footnote w:type="continuationSeparator" w:id="0">
    <w:p w14:paraId="34D16415" w14:textId="77777777" w:rsidR="009A303B" w:rsidRDefault="009A303B"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F88E" w14:textId="77777777" w:rsidR="00C03C99" w:rsidRDefault="00C03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1856" w14:textId="77777777" w:rsidR="00C03C99" w:rsidRDefault="00C03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7437" w14:textId="77777777" w:rsidR="00C03C99" w:rsidRDefault="00C03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0B65BB"/>
    <w:multiLevelType w:val="hybridMultilevel"/>
    <w:tmpl w:val="12F6C9E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B038D"/>
    <w:multiLevelType w:val="hybridMultilevel"/>
    <w:tmpl w:val="C8D8C0C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FF72808"/>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351676"/>
    <w:multiLevelType w:val="hybridMultilevel"/>
    <w:tmpl w:val="A39AD44E"/>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D075FA"/>
    <w:multiLevelType w:val="hybridMultilevel"/>
    <w:tmpl w:val="AF48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2" w15:restartNumberingAfterBreak="0">
    <w:nsid w:val="375C06C7"/>
    <w:multiLevelType w:val="hybridMultilevel"/>
    <w:tmpl w:val="3BD852B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036F5"/>
    <w:multiLevelType w:val="hybridMultilevel"/>
    <w:tmpl w:val="271CC90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8"/>
  </w:num>
  <w:num w:numId="4">
    <w:abstractNumId w:val="11"/>
  </w:num>
  <w:num w:numId="5">
    <w:abstractNumId w:val="28"/>
  </w:num>
  <w:num w:numId="6">
    <w:abstractNumId w:val="19"/>
  </w:num>
  <w:num w:numId="7">
    <w:abstractNumId w:val="27"/>
  </w:num>
  <w:num w:numId="8">
    <w:abstractNumId w:val="32"/>
  </w:num>
  <w:num w:numId="9">
    <w:abstractNumId w:val="30"/>
  </w:num>
  <w:num w:numId="10">
    <w:abstractNumId w:val="29"/>
  </w:num>
  <w:num w:numId="11">
    <w:abstractNumId w:val="25"/>
  </w:num>
  <w:num w:numId="12">
    <w:abstractNumId w:val="12"/>
  </w:num>
  <w:num w:numId="13">
    <w:abstractNumId w:val="31"/>
  </w:num>
  <w:num w:numId="14">
    <w:abstractNumId w:val="24"/>
  </w:num>
  <w:num w:numId="15">
    <w:abstractNumId w:val="14"/>
  </w:num>
  <w:num w:numId="16">
    <w:abstractNumId w:val="26"/>
  </w:num>
  <w:num w:numId="17">
    <w:abstractNumId w:val="20"/>
  </w:num>
  <w:num w:numId="18">
    <w:abstractNumId w:val="15"/>
  </w:num>
  <w:num w:numId="19">
    <w:abstractNumId w:val="22"/>
  </w:num>
  <w:num w:numId="20">
    <w:abstractNumId w:val="17"/>
  </w:num>
  <w:num w:numId="21">
    <w:abstractNumId w:val="23"/>
  </w:num>
  <w:num w:numId="22">
    <w:abstractNumId w:val="13"/>
  </w:num>
  <w:num w:numId="23">
    <w:abstractNumId w:val="18"/>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0D25"/>
    <w:rsid w:val="00061498"/>
    <w:rsid w:val="002835BA"/>
    <w:rsid w:val="002C5159"/>
    <w:rsid w:val="00347152"/>
    <w:rsid w:val="003702BA"/>
    <w:rsid w:val="004A5C8A"/>
    <w:rsid w:val="004D1472"/>
    <w:rsid w:val="0056298D"/>
    <w:rsid w:val="006707C3"/>
    <w:rsid w:val="006A200E"/>
    <w:rsid w:val="00707430"/>
    <w:rsid w:val="00824FD2"/>
    <w:rsid w:val="00827FEF"/>
    <w:rsid w:val="008F2466"/>
    <w:rsid w:val="009617BB"/>
    <w:rsid w:val="0097561B"/>
    <w:rsid w:val="009A303B"/>
    <w:rsid w:val="00AD09FB"/>
    <w:rsid w:val="00AD63A2"/>
    <w:rsid w:val="00B52FA9"/>
    <w:rsid w:val="00C03C99"/>
    <w:rsid w:val="00C70E99"/>
    <w:rsid w:val="00D73CE1"/>
    <w:rsid w:val="00DC615C"/>
    <w:rsid w:val="00DE1FA5"/>
    <w:rsid w:val="00DF741A"/>
    <w:rsid w:val="00E61EDE"/>
    <w:rsid w:val="00E85474"/>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qaa.ac.uk/Publications/InformationAndGuidance/Pages/Subject-benchmark-statement-Engineering-.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theihe.or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struct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24" Type="http://schemas.openxmlformats.org/officeDocument/2006/relationships/hyperlink" Target="http://www.sec.kingston.ac.uk/about-SEC/schools/civil-engineering/"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jbm.org.uk/" TargetMode="External"/><Relationship Id="rId10" Type="http://schemas.openxmlformats.org/officeDocument/2006/relationships/image" Target="media/image1.png"/><Relationship Id="rId19" Type="http://schemas.openxmlformats.org/officeDocument/2006/relationships/hyperlink" Target="http://www.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ciht.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ecd4273-0d56-430f-bd52-977836de9101"/>
    <ds:schemaRef ds:uri="3949bc56-6107-4a37-a900-858857adfede"/>
  </ds:schemaRefs>
</ds:datastoreItem>
</file>

<file path=customXml/itemProps3.xml><?xml version="1.0" encoding="utf-8"?>
<ds:datastoreItem xmlns:ds="http://schemas.openxmlformats.org/officeDocument/2006/customXml" ds:itemID="{4D2BBAED-B673-420C-A84D-08647D7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15094</Words>
  <Characters>86039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100932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Hughes, Maggie</cp:lastModifiedBy>
  <cp:revision>2</cp:revision>
  <dcterms:created xsi:type="dcterms:W3CDTF">2020-09-30T17:10:00Z</dcterms:created>
  <dcterms:modified xsi:type="dcterms:W3CDTF">2020-09-30T17:10:00Z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1450300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2020-09-30T17:10:06.9672043Z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60ef95db-2acc-4f0d-bdaf-9472c6d08c99</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