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0E0B0C" w14:textId="77777777" w:rsidR="00BC1A59" w:rsidRPr="00C20FE5" w:rsidRDefault="00060642" w:rsidP="00150521">
      <w:pPr>
        <w:rPr>
          <w:rFonts w:ascii="Arial" w:hAnsi="Arial" w:cs="Arial"/>
          <w:b/>
        </w:rPr>
      </w:pPr>
      <w:r w:rsidRPr="00C20FE5">
        <w:rPr>
          <w:rFonts w:ascii="Arial" w:hAnsi="Arial" w:cs="Arial"/>
          <w:b/>
          <w:noProof/>
          <w:lang w:eastAsia="en-GB"/>
        </w:rPr>
        <w:drawing>
          <wp:inline distT="0" distB="0" distL="0" distR="0" wp14:anchorId="6F0E0F36" wp14:editId="6F0E0F37">
            <wp:extent cx="1000760" cy="1000760"/>
            <wp:effectExtent l="19050" t="0" r="8890" b="0"/>
            <wp:docPr id="1" name="Picture 1"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nise\Logo\KU logos\Kingston_University_London_Main_CMYK_LR_Aug11.jpg"/>
                    <pic:cNvPicPr>
                      <a:picLocks noChangeAspect="1" noChangeArrowheads="1"/>
                    </pic:cNvPicPr>
                  </pic:nvPicPr>
                  <pic:blipFill>
                    <a:blip r:embed="rId11" cstate="print"/>
                    <a:srcRect/>
                    <a:stretch>
                      <a:fillRect/>
                    </a:stretch>
                  </pic:blipFill>
                  <pic:spPr bwMode="auto">
                    <a:xfrm>
                      <a:off x="0" y="0"/>
                      <a:ext cx="1000760" cy="1000760"/>
                    </a:xfrm>
                    <a:prstGeom prst="rect">
                      <a:avLst/>
                    </a:prstGeom>
                    <a:noFill/>
                    <a:ln w="9525">
                      <a:noFill/>
                      <a:miter lim="800000"/>
                      <a:headEnd/>
                      <a:tailEnd/>
                    </a:ln>
                  </pic:spPr>
                </pic:pic>
              </a:graphicData>
            </a:graphic>
          </wp:inline>
        </w:drawing>
      </w:r>
    </w:p>
    <w:p w14:paraId="6F0E0B0D" w14:textId="77777777" w:rsidR="00025CE6" w:rsidRPr="00C20FE5" w:rsidRDefault="00025CE6" w:rsidP="00150521">
      <w:pPr>
        <w:rPr>
          <w:rFonts w:ascii="Arial" w:hAnsi="Arial" w:cs="Arial"/>
          <w:b/>
        </w:rPr>
      </w:pPr>
    </w:p>
    <w:p w14:paraId="6F0E0B0E" w14:textId="77777777" w:rsidR="00025CE6" w:rsidRPr="00C20FE5" w:rsidRDefault="00025CE6" w:rsidP="00150521">
      <w:pPr>
        <w:rPr>
          <w:rFonts w:ascii="Arial" w:hAnsi="Arial" w:cs="Arial"/>
          <w:b/>
        </w:rPr>
      </w:pPr>
    </w:p>
    <w:p w14:paraId="6F0E0B0F" w14:textId="77777777" w:rsidR="00025CE6" w:rsidRPr="00C20FE5" w:rsidRDefault="00025CE6" w:rsidP="00150521">
      <w:pPr>
        <w:rPr>
          <w:rFonts w:ascii="Arial" w:hAnsi="Arial" w:cs="Arial"/>
          <w:b/>
        </w:rPr>
      </w:pPr>
    </w:p>
    <w:p w14:paraId="6F0E0B10" w14:textId="77777777" w:rsidR="00025CE6" w:rsidRPr="00C20FE5" w:rsidRDefault="00025CE6" w:rsidP="00150521">
      <w:pPr>
        <w:rPr>
          <w:rFonts w:ascii="Arial" w:hAnsi="Arial" w:cs="Arial"/>
          <w:b/>
        </w:rPr>
      </w:pPr>
    </w:p>
    <w:p w14:paraId="6F0E0B11" w14:textId="77777777" w:rsidR="00025CE6" w:rsidRPr="00C20FE5" w:rsidRDefault="00025CE6" w:rsidP="00150521">
      <w:pPr>
        <w:rPr>
          <w:rFonts w:ascii="Arial" w:hAnsi="Arial" w:cs="Arial"/>
          <w:b/>
          <w:sz w:val="28"/>
          <w:szCs w:val="28"/>
        </w:rPr>
      </w:pPr>
      <w:r w:rsidRPr="00C20FE5">
        <w:rPr>
          <w:rFonts w:ascii="Arial" w:hAnsi="Arial" w:cs="Arial"/>
          <w:b/>
          <w:sz w:val="28"/>
          <w:szCs w:val="28"/>
        </w:rPr>
        <w:t>Programme Specification</w:t>
      </w:r>
    </w:p>
    <w:p w14:paraId="6F0E0B12" w14:textId="77777777" w:rsidR="00025CE6" w:rsidRPr="00C20FE5" w:rsidRDefault="00025CE6" w:rsidP="00150521">
      <w:pPr>
        <w:rPr>
          <w:rFonts w:ascii="Arial" w:hAnsi="Arial" w:cs="Arial"/>
          <w:b/>
          <w:sz w:val="28"/>
          <w:szCs w:val="28"/>
        </w:rPr>
      </w:pPr>
    </w:p>
    <w:p w14:paraId="6F0E0B13" w14:textId="77777777" w:rsidR="00025CE6" w:rsidRPr="00C20FE5" w:rsidRDefault="00025CE6" w:rsidP="00150521">
      <w:pPr>
        <w:rPr>
          <w:rFonts w:ascii="Arial" w:hAnsi="Arial" w:cs="Arial"/>
          <w:b/>
          <w:sz w:val="28"/>
          <w:szCs w:val="28"/>
        </w:rPr>
      </w:pPr>
    </w:p>
    <w:p w14:paraId="6F0E0B14" w14:textId="77777777" w:rsidR="00025CE6" w:rsidRPr="00C20FE5" w:rsidRDefault="00025CE6" w:rsidP="00150521">
      <w:pPr>
        <w:rPr>
          <w:rFonts w:ascii="Arial" w:hAnsi="Arial" w:cs="Arial"/>
          <w:b/>
          <w:sz w:val="28"/>
          <w:szCs w:val="28"/>
        </w:rPr>
      </w:pPr>
      <w:r w:rsidRPr="00C20FE5">
        <w:rPr>
          <w:rFonts w:ascii="Arial" w:hAnsi="Arial" w:cs="Arial"/>
          <w:b/>
          <w:sz w:val="28"/>
          <w:szCs w:val="28"/>
        </w:rPr>
        <w:t xml:space="preserve">Title of Course: MSc </w:t>
      </w:r>
      <w:r w:rsidRPr="00C20FE5">
        <w:rPr>
          <w:rFonts w:ascii="Arial" w:hAnsi="Arial" w:cs="Arial"/>
          <w:b/>
          <w:bCs/>
          <w:sz w:val="28"/>
          <w:szCs w:val="28"/>
        </w:rPr>
        <w:t>Political Economy, Macroeconomics &amp; Finance</w:t>
      </w:r>
    </w:p>
    <w:p w14:paraId="6F0E0B15" w14:textId="77777777" w:rsidR="00025CE6" w:rsidRPr="00C20FE5" w:rsidRDefault="00025CE6" w:rsidP="00150521">
      <w:pPr>
        <w:rPr>
          <w:rFonts w:ascii="Arial" w:hAnsi="Arial" w:cs="Arial"/>
          <w:b/>
          <w:sz w:val="28"/>
          <w:szCs w:val="28"/>
        </w:rPr>
      </w:pPr>
    </w:p>
    <w:p w14:paraId="6F0E0B16" w14:textId="77777777" w:rsidR="00025CE6" w:rsidRPr="00C20FE5" w:rsidRDefault="00025CE6" w:rsidP="00150521">
      <w:pPr>
        <w:rPr>
          <w:rFonts w:ascii="Arial" w:hAnsi="Arial" w:cs="Arial"/>
          <w:b/>
          <w:sz w:val="28"/>
          <w:szCs w:val="28"/>
        </w:rPr>
      </w:pPr>
      <w:r w:rsidRPr="00C20FE5">
        <w:rPr>
          <w:rFonts w:ascii="Arial" w:hAnsi="Arial" w:cs="Arial"/>
          <w:b/>
          <w:sz w:val="28"/>
          <w:szCs w:val="28"/>
        </w:rPr>
        <w:t xml:space="preserve">Date Specification Produced: </w:t>
      </w:r>
      <w:r w:rsidR="005C6C07" w:rsidRPr="00C20FE5">
        <w:rPr>
          <w:rFonts w:ascii="Arial" w:hAnsi="Arial" w:cs="Arial"/>
          <w:b/>
          <w:sz w:val="28"/>
          <w:szCs w:val="28"/>
        </w:rPr>
        <w:t>December</w:t>
      </w:r>
      <w:r w:rsidRPr="00C20FE5">
        <w:rPr>
          <w:rFonts w:ascii="Arial" w:hAnsi="Arial" w:cs="Arial"/>
          <w:b/>
          <w:sz w:val="28"/>
          <w:szCs w:val="28"/>
        </w:rPr>
        <w:t xml:space="preserve"> 2012</w:t>
      </w:r>
    </w:p>
    <w:p w14:paraId="6F0E0B17" w14:textId="77777777" w:rsidR="00025CE6" w:rsidRPr="00C20FE5" w:rsidRDefault="00025CE6" w:rsidP="00150521">
      <w:pPr>
        <w:rPr>
          <w:rFonts w:ascii="Arial" w:hAnsi="Arial" w:cs="Arial"/>
          <w:b/>
          <w:sz w:val="28"/>
          <w:szCs w:val="28"/>
        </w:rPr>
      </w:pPr>
    </w:p>
    <w:p w14:paraId="6F0E0B18" w14:textId="06CD9C65" w:rsidR="00025CE6" w:rsidRPr="00C20FE5" w:rsidRDefault="00025CE6" w:rsidP="00150521">
      <w:pPr>
        <w:rPr>
          <w:rFonts w:ascii="Arial" w:hAnsi="Arial" w:cs="Arial"/>
          <w:b/>
          <w:sz w:val="28"/>
          <w:szCs w:val="28"/>
        </w:rPr>
      </w:pPr>
      <w:r w:rsidRPr="00C20FE5">
        <w:rPr>
          <w:rFonts w:ascii="Arial" w:hAnsi="Arial" w:cs="Arial"/>
          <w:b/>
          <w:sz w:val="28"/>
          <w:szCs w:val="28"/>
        </w:rPr>
        <w:t xml:space="preserve">Date Specification Last Revised: </w:t>
      </w:r>
      <w:r w:rsidR="009C5625">
        <w:rPr>
          <w:rFonts w:ascii="Arial" w:hAnsi="Arial" w:cs="Arial"/>
          <w:b/>
          <w:sz w:val="28"/>
          <w:szCs w:val="28"/>
        </w:rPr>
        <w:t xml:space="preserve">September </w:t>
      </w:r>
      <w:r w:rsidR="00C20FE5">
        <w:rPr>
          <w:rFonts w:ascii="Arial" w:hAnsi="Arial" w:cs="Arial"/>
          <w:b/>
          <w:sz w:val="28"/>
          <w:szCs w:val="28"/>
        </w:rPr>
        <w:t>20</w:t>
      </w:r>
      <w:r w:rsidR="009C5625">
        <w:rPr>
          <w:rFonts w:ascii="Arial" w:hAnsi="Arial" w:cs="Arial"/>
          <w:b/>
          <w:sz w:val="28"/>
          <w:szCs w:val="28"/>
        </w:rPr>
        <w:t>20</w:t>
      </w:r>
    </w:p>
    <w:p w14:paraId="6F0E0B19" w14:textId="77777777" w:rsidR="00025CE6" w:rsidRPr="00C20FE5" w:rsidRDefault="00025CE6" w:rsidP="00150521">
      <w:pPr>
        <w:rPr>
          <w:rFonts w:ascii="Arial" w:hAnsi="Arial" w:cs="Arial"/>
          <w:b/>
        </w:rPr>
      </w:pPr>
    </w:p>
    <w:p w14:paraId="6F0E0B1A" w14:textId="2A99180B" w:rsidR="00025CE6" w:rsidRDefault="00025CE6" w:rsidP="00150521">
      <w:pPr>
        <w:rPr>
          <w:rFonts w:ascii="Arial" w:hAnsi="Arial" w:cs="Arial"/>
          <w:b/>
        </w:rPr>
      </w:pPr>
    </w:p>
    <w:p w14:paraId="4E3C26C0" w14:textId="40C3A158" w:rsidR="00C20FE5" w:rsidRDefault="00C20FE5" w:rsidP="00150521">
      <w:pPr>
        <w:rPr>
          <w:rFonts w:ascii="Arial" w:hAnsi="Arial" w:cs="Arial"/>
          <w:b/>
        </w:rPr>
      </w:pPr>
    </w:p>
    <w:p w14:paraId="2C118922" w14:textId="7CA9E0BD" w:rsidR="00C20FE5" w:rsidRDefault="00C20FE5" w:rsidP="00150521">
      <w:pPr>
        <w:rPr>
          <w:rFonts w:ascii="Arial" w:hAnsi="Arial" w:cs="Arial"/>
          <w:b/>
        </w:rPr>
      </w:pPr>
    </w:p>
    <w:p w14:paraId="1C1FA740" w14:textId="547AED8F" w:rsidR="00C20FE5" w:rsidRDefault="00C20FE5" w:rsidP="00150521">
      <w:pPr>
        <w:rPr>
          <w:rFonts w:ascii="Arial" w:hAnsi="Arial" w:cs="Arial"/>
          <w:b/>
        </w:rPr>
      </w:pPr>
    </w:p>
    <w:p w14:paraId="0AF8588D" w14:textId="719573F4" w:rsidR="00C20FE5" w:rsidRDefault="00C20FE5" w:rsidP="00150521">
      <w:pPr>
        <w:rPr>
          <w:rFonts w:ascii="Arial" w:hAnsi="Arial" w:cs="Arial"/>
          <w:b/>
        </w:rPr>
      </w:pPr>
    </w:p>
    <w:p w14:paraId="0D8E4DA8" w14:textId="1935ABBA" w:rsidR="00C20FE5" w:rsidRDefault="00C20FE5" w:rsidP="00150521">
      <w:pPr>
        <w:rPr>
          <w:rFonts w:ascii="Arial" w:hAnsi="Arial" w:cs="Arial"/>
          <w:b/>
        </w:rPr>
      </w:pPr>
    </w:p>
    <w:p w14:paraId="3B09BF89" w14:textId="0E7D83F8" w:rsidR="00C20FE5" w:rsidRDefault="00C20FE5" w:rsidP="00150521">
      <w:pPr>
        <w:rPr>
          <w:rFonts w:ascii="Arial" w:hAnsi="Arial" w:cs="Arial"/>
          <w:b/>
        </w:rPr>
      </w:pPr>
    </w:p>
    <w:p w14:paraId="003C7B18" w14:textId="77777777" w:rsidR="00C20FE5" w:rsidRPr="00C20FE5" w:rsidRDefault="00C20FE5" w:rsidP="00150521">
      <w:pPr>
        <w:rPr>
          <w:rFonts w:ascii="Arial" w:hAnsi="Arial" w:cs="Arial"/>
          <w:b/>
        </w:rPr>
      </w:pPr>
    </w:p>
    <w:p w14:paraId="6F0E0B1B" w14:textId="77777777" w:rsidR="00025CE6" w:rsidRPr="00C20FE5" w:rsidRDefault="00025CE6" w:rsidP="00150521">
      <w:pPr>
        <w:rPr>
          <w:rFonts w:ascii="Arial" w:hAnsi="Arial" w:cs="Arial"/>
          <w:b/>
        </w:rPr>
      </w:pPr>
    </w:p>
    <w:p w14:paraId="6F0E0B1C" w14:textId="77777777" w:rsidR="00025CE6" w:rsidRPr="00C20FE5" w:rsidRDefault="00025CE6" w:rsidP="00150521">
      <w:pPr>
        <w:rPr>
          <w:rFonts w:ascii="Arial" w:hAnsi="Arial" w:cs="Arial"/>
          <w:b/>
        </w:rPr>
      </w:pPr>
    </w:p>
    <w:p w14:paraId="6F0E0B1D" w14:textId="77777777" w:rsidR="00025CE6" w:rsidRPr="00C20FE5" w:rsidRDefault="00025CE6" w:rsidP="00150521">
      <w:pPr>
        <w:spacing w:after="0" w:line="240" w:lineRule="auto"/>
        <w:rPr>
          <w:rFonts w:ascii="Arial" w:hAnsi="Arial" w:cs="Arial"/>
          <w:b/>
        </w:rPr>
      </w:pPr>
    </w:p>
    <w:p w14:paraId="6F0E0B1E" w14:textId="77777777" w:rsidR="00025CE6" w:rsidRPr="00C20FE5" w:rsidRDefault="00025CE6" w:rsidP="00150521">
      <w:pPr>
        <w:spacing w:after="0" w:line="240" w:lineRule="auto"/>
        <w:rPr>
          <w:rFonts w:ascii="Arial" w:hAnsi="Arial" w:cs="Arial"/>
        </w:rPr>
      </w:pPr>
      <w:r w:rsidRPr="00C20FE5">
        <w:rPr>
          <w:rFonts w:ascii="Arial" w:hAnsi="Arial" w:cs="Arial"/>
        </w:rPr>
        <w:t xml:space="preserve">This Programme Specification is designed for prospective students, current students, academic </w:t>
      </w:r>
      <w:r w:rsidR="00AE2B24" w:rsidRPr="00C20FE5">
        <w:rPr>
          <w:rFonts w:ascii="Arial" w:hAnsi="Arial" w:cs="Arial"/>
        </w:rPr>
        <w:t xml:space="preserve">staff and potential employers. </w:t>
      </w:r>
      <w:r w:rsidRPr="00C20FE5">
        <w:rPr>
          <w:rFonts w:ascii="Arial" w:hAnsi="Arial" w:cs="Arial"/>
        </w:rPr>
        <w:t>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14:paraId="6F0E0B1F" w14:textId="77777777" w:rsidR="00025CE6" w:rsidRPr="00C20FE5" w:rsidRDefault="00025CE6" w:rsidP="00150521">
      <w:pPr>
        <w:rPr>
          <w:rFonts w:ascii="Arial" w:hAnsi="Arial" w:cs="Arial"/>
          <w:b/>
        </w:rPr>
      </w:pPr>
      <w:r w:rsidRPr="00C20FE5">
        <w:rPr>
          <w:rFonts w:ascii="Arial" w:hAnsi="Arial" w:cs="Arial"/>
        </w:rPr>
        <w:br w:type="page"/>
      </w:r>
      <w:r w:rsidRPr="00C20FE5">
        <w:rPr>
          <w:rFonts w:ascii="Arial" w:hAnsi="Arial" w:cs="Arial"/>
          <w:b/>
        </w:rPr>
        <w:lastRenderedPageBreak/>
        <w:t>SECTION 1:</w:t>
      </w:r>
      <w:r w:rsidRPr="00C20FE5">
        <w:rPr>
          <w:rFonts w:ascii="Arial" w:hAnsi="Arial" w:cs="Arial"/>
          <w:b/>
        </w:rPr>
        <w:tab/>
        <w:t>GENERAL INFORMATION</w:t>
      </w:r>
    </w:p>
    <w:tbl>
      <w:tblPr>
        <w:tblW w:w="0" w:type="auto"/>
        <w:tblLook w:val="04A0" w:firstRow="1" w:lastRow="0" w:firstColumn="1" w:lastColumn="0" w:noHBand="0" w:noVBand="1"/>
      </w:tblPr>
      <w:tblGrid>
        <w:gridCol w:w="3855"/>
        <w:gridCol w:w="5171"/>
      </w:tblGrid>
      <w:tr w:rsidR="00025CE6" w:rsidRPr="00C20FE5" w14:paraId="6F0E0B22" w14:textId="77777777">
        <w:tc>
          <w:tcPr>
            <w:tcW w:w="3936" w:type="dxa"/>
          </w:tcPr>
          <w:p w14:paraId="6F0E0B20" w14:textId="77777777" w:rsidR="00025CE6" w:rsidRPr="00C20FE5" w:rsidRDefault="00025CE6" w:rsidP="00150521">
            <w:pPr>
              <w:spacing w:after="0" w:line="240" w:lineRule="auto"/>
              <w:rPr>
                <w:rFonts w:ascii="Arial" w:hAnsi="Arial" w:cs="Arial"/>
                <w:b/>
              </w:rPr>
            </w:pPr>
            <w:r w:rsidRPr="00C20FE5">
              <w:rPr>
                <w:rFonts w:ascii="Arial" w:hAnsi="Arial" w:cs="Arial"/>
                <w:b/>
              </w:rPr>
              <w:t>Title:</w:t>
            </w:r>
          </w:p>
        </w:tc>
        <w:tc>
          <w:tcPr>
            <w:tcW w:w="5306" w:type="dxa"/>
          </w:tcPr>
          <w:p w14:paraId="6F0E0B21" w14:textId="77777777" w:rsidR="00025CE6" w:rsidRPr="00C20FE5" w:rsidRDefault="00D206BC" w:rsidP="00150521">
            <w:pPr>
              <w:spacing w:after="0" w:line="240" w:lineRule="auto"/>
              <w:rPr>
                <w:rFonts w:ascii="Arial" w:hAnsi="Arial" w:cs="Arial"/>
              </w:rPr>
            </w:pPr>
            <w:r w:rsidRPr="00C20FE5">
              <w:rPr>
                <w:rFonts w:ascii="Arial" w:hAnsi="Arial" w:cs="Arial"/>
              </w:rPr>
              <w:t>MSc</w:t>
            </w:r>
          </w:p>
        </w:tc>
      </w:tr>
      <w:tr w:rsidR="00025CE6" w:rsidRPr="00C20FE5" w14:paraId="6F0E0B26" w14:textId="77777777">
        <w:tc>
          <w:tcPr>
            <w:tcW w:w="3936" w:type="dxa"/>
          </w:tcPr>
          <w:p w14:paraId="6F0E0B23" w14:textId="77777777" w:rsidR="00025CE6" w:rsidRPr="00C20FE5" w:rsidRDefault="00025CE6" w:rsidP="00150521">
            <w:pPr>
              <w:spacing w:after="0" w:line="240" w:lineRule="auto"/>
              <w:rPr>
                <w:rFonts w:ascii="Arial" w:hAnsi="Arial" w:cs="Arial"/>
                <w:b/>
              </w:rPr>
            </w:pPr>
            <w:r w:rsidRPr="00C20FE5">
              <w:rPr>
                <w:rFonts w:ascii="Arial" w:hAnsi="Arial" w:cs="Arial"/>
                <w:b/>
              </w:rPr>
              <w:t>Awarding Institution:</w:t>
            </w:r>
          </w:p>
          <w:p w14:paraId="6F0E0B24" w14:textId="77777777" w:rsidR="00025CE6" w:rsidRPr="00C20FE5" w:rsidRDefault="00025CE6" w:rsidP="00150521">
            <w:pPr>
              <w:spacing w:after="0" w:line="240" w:lineRule="auto"/>
              <w:rPr>
                <w:rFonts w:ascii="Arial" w:hAnsi="Arial" w:cs="Arial"/>
                <w:b/>
              </w:rPr>
            </w:pPr>
          </w:p>
        </w:tc>
        <w:tc>
          <w:tcPr>
            <w:tcW w:w="5306" w:type="dxa"/>
          </w:tcPr>
          <w:p w14:paraId="6F0E0B25" w14:textId="77777777" w:rsidR="00025CE6" w:rsidRPr="00C20FE5" w:rsidRDefault="00025CE6" w:rsidP="00150521">
            <w:pPr>
              <w:spacing w:after="0" w:line="240" w:lineRule="auto"/>
              <w:rPr>
                <w:rFonts w:ascii="Arial" w:hAnsi="Arial" w:cs="Arial"/>
              </w:rPr>
            </w:pPr>
            <w:r w:rsidRPr="00C20FE5">
              <w:rPr>
                <w:rFonts w:ascii="Arial" w:hAnsi="Arial" w:cs="Arial"/>
              </w:rPr>
              <w:t>Kingston University</w:t>
            </w:r>
          </w:p>
        </w:tc>
      </w:tr>
      <w:tr w:rsidR="00025CE6" w:rsidRPr="00C20FE5" w14:paraId="6F0E0B2A" w14:textId="77777777">
        <w:tc>
          <w:tcPr>
            <w:tcW w:w="3936" w:type="dxa"/>
          </w:tcPr>
          <w:p w14:paraId="6F0E0B27" w14:textId="77777777" w:rsidR="00025CE6" w:rsidRPr="00C20FE5" w:rsidRDefault="00025CE6" w:rsidP="00150521">
            <w:pPr>
              <w:spacing w:after="0" w:line="240" w:lineRule="auto"/>
              <w:rPr>
                <w:rFonts w:ascii="Arial" w:hAnsi="Arial" w:cs="Arial"/>
                <w:b/>
              </w:rPr>
            </w:pPr>
            <w:r w:rsidRPr="00C20FE5">
              <w:rPr>
                <w:rFonts w:ascii="Arial" w:hAnsi="Arial" w:cs="Arial"/>
                <w:b/>
              </w:rPr>
              <w:t>Teaching Institution:</w:t>
            </w:r>
          </w:p>
          <w:p w14:paraId="6F0E0B28" w14:textId="77777777" w:rsidR="00025CE6" w:rsidRPr="00C20FE5" w:rsidRDefault="00025CE6" w:rsidP="00150521">
            <w:pPr>
              <w:spacing w:after="0" w:line="240" w:lineRule="auto"/>
              <w:rPr>
                <w:rFonts w:ascii="Arial" w:hAnsi="Arial" w:cs="Arial"/>
                <w:b/>
              </w:rPr>
            </w:pPr>
          </w:p>
        </w:tc>
        <w:tc>
          <w:tcPr>
            <w:tcW w:w="5306" w:type="dxa"/>
          </w:tcPr>
          <w:p w14:paraId="6F0E0B29" w14:textId="77777777" w:rsidR="00025CE6" w:rsidRPr="00C20FE5" w:rsidRDefault="001B3F49" w:rsidP="00150521">
            <w:pPr>
              <w:spacing w:after="0" w:line="240" w:lineRule="auto"/>
              <w:rPr>
                <w:rFonts w:ascii="Arial" w:hAnsi="Arial" w:cs="Arial"/>
              </w:rPr>
            </w:pPr>
            <w:r w:rsidRPr="00C20FE5">
              <w:rPr>
                <w:rFonts w:ascii="Arial" w:hAnsi="Arial" w:cs="Arial"/>
              </w:rPr>
              <w:t>Kingston University</w:t>
            </w:r>
          </w:p>
        </w:tc>
      </w:tr>
      <w:tr w:rsidR="00025CE6" w:rsidRPr="00C20FE5" w14:paraId="6F0E0B2E" w14:textId="77777777">
        <w:tc>
          <w:tcPr>
            <w:tcW w:w="3936" w:type="dxa"/>
          </w:tcPr>
          <w:p w14:paraId="6F0E0B2B" w14:textId="77777777" w:rsidR="00025CE6" w:rsidRPr="00C20FE5" w:rsidRDefault="00025CE6" w:rsidP="00150521">
            <w:pPr>
              <w:spacing w:after="0" w:line="240" w:lineRule="auto"/>
              <w:rPr>
                <w:rFonts w:ascii="Arial" w:hAnsi="Arial" w:cs="Arial"/>
                <w:b/>
              </w:rPr>
            </w:pPr>
            <w:r w:rsidRPr="00C20FE5">
              <w:rPr>
                <w:rFonts w:ascii="Arial" w:hAnsi="Arial" w:cs="Arial"/>
                <w:b/>
              </w:rPr>
              <w:t>Location:</w:t>
            </w:r>
          </w:p>
        </w:tc>
        <w:tc>
          <w:tcPr>
            <w:tcW w:w="5306" w:type="dxa"/>
          </w:tcPr>
          <w:p w14:paraId="6F0E0B2C" w14:textId="77777777" w:rsidR="00025CE6" w:rsidRPr="00C20FE5" w:rsidRDefault="00025CE6" w:rsidP="00150521">
            <w:pPr>
              <w:spacing w:after="0" w:line="240" w:lineRule="auto"/>
              <w:rPr>
                <w:rFonts w:ascii="Arial" w:hAnsi="Arial" w:cs="Arial"/>
                <w:i/>
              </w:rPr>
            </w:pPr>
            <w:r w:rsidRPr="00C20FE5">
              <w:rPr>
                <w:rFonts w:ascii="Arial" w:hAnsi="Arial" w:cs="Arial"/>
              </w:rPr>
              <w:t>Penrhyn Road</w:t>
            </w:r>
          </w:p>
          <w:p w14:paraId="6F0E0B2D" w14:textId="77777777" w:rsidR="00025CE6" w:rsidRPr="00C20FE5" w:rsidRDefault="00025CE6" w:rsidP="00150521">
            <w:pPr>
              <w:spacing w:after="0" w:line="240" w:lineRule="auto"/>
              <w:rPr>
                <w:rFonts w:ascii="Arial" w:hAnsi="Arial" w:cs="Arial"/>
              </w:rPr>
            </w:pPr>
          </w:p>
        </w:tc>
      </w:tr>
      <w:tr w:rsidR="00025CE6" w:rsidRPr="00C20FE5" w14:paraId="6F0E0B32" w14:textId="77777777">
        <w:tc>
          <w:tcPr>
            <w:tcW w:w="3936" w:type="dxa"/>
          </w:tcPr>
          <w:p w14:paraId="6F0E0B2F" w14:textId="77777777" w:rsidR="00025CE6" w:rsidRPr="00C20FE5" w:rsidRDefault="00025CE6" w:rsidP="00150521">
            <w:pPr>
              <w:spacing w:after="0" w:line="240" w:lineRule="auto"/>
              <w:rPr>
                <w:rFonts w:ascii="Arial" w:hAnsi="Arial" w:cs="Arial"/>
                <w:b/>
              </w:rPr>
            </w:pPr>
            <w:r w:rsidRPr="00C20FE5">
              <w:rPr>
                <w:rFonts w:ascii="Arial" w:hAnsi="Arial" w:cs="Arial"/>
                <w:b/>
              </w:rPr>
              <w:t>Programme Accredited by:</w:t>
            </w:r>
          </w:p>
          <w:p w14:paraId="6F0E0B30" w14:textId="77777777" w:rsidR="00025CE6" w:rsidRPr="00C20FE5" w:rsidRDefault="00025CE6" w:rsidP="00150521">
            <w:pPr>
              <w:spacing w:after="0" w:line="240" w:lineRule="auto"/>
              <w:rPr>
                <w:rFonts w:ascii="Arial" w:hAnsi="Arial" w:cs="Arial"/>
                <w:b/>
              </w:rPr>
            </w:pPr>
          </w:p>
        </w:tc>
        <w:tc>
          <w:tcPr>
            <w:tcW w:w="5306" w:type="dxa"/>
          </w:tcPr>
          <w:p w14:paraId="6F0E0B31" w14:textId="77777777" w:rsidR="00025CE6" w:rsidRPr="00C20FE5" w:rsidRDefault="00025CE6" w:rsidP="00150521">
            <w:pPr>
              <w:spacing w:after="0" w:line="240" w:lineRule="auto"/>
              <w:rPr>
                <w:rFonts w:ascii="Arial" w:hAnsi="Arial" w:cs="Arial"/>
              </w:rPr>
            </w:pPr>
            <w:r w:rsidRPr="00C20FE5">
              <w:rPr>
                <w:rFonts w:ascii="Arial" w:hAnsi="Arial" w:cs="Arial"/>
              </w:rPr>
              <w:t>NA</w:t>
            </w:r>
          </w:p>
        </w:tc>
      </w:tr>
    </w:tbl>
    <w:p w14:paraId="6F0E0B33" w14:textId="77777777" w:rsidR="00025CE6" w:rsidRPr="00C20FE5" w:rsidRDefault="00025CE6" w:rsidP="00150521">
      <w:pPr>
        <w:spacing w:after="0" w:line="240" w:lineRule="auto"/>
        <w:rPr>
          <w:rFonts w:ascii="Arial" w:hAnsi="Arial" w:cs="Arial"/>
          <w:b/>
        </w:rPr>
      </w:pPr>
    </w:p>
    <w:p w14:paraId="6F0E0B34" w14:textId="77777777" w:rsidR="00025CE6" w:rsidRPr="00C20FE5" w:rsidRDefault="00025CE6" w:rsidP="00150521">
      <w:pPr>
        <w:spacing w:after="0" w:line="240" w:lineRule="auto"/>
        <w:rPr>
          <w:rFonts w:ascii="Arial" w:hAnsi="Arial" w:cs="Arial"/>
          <w:b/>
        </w:rPr>
      </w:pPr>
      <w:r w:rsidRPr="00C20FE5">
        <w:rPr>
          <w:rFonts w:ascii="Arial" w:hAnsi="Arial" w:cs="Arial"/>
          <w:b/>
        </w:rPr>
        <w:t>SECTION2: THE PROGRAMME</w:t>
      </w:r>
    </w:p>
    <w:p w14:paraId="6F0E0B35" w14:textId="77777777" w:rsidR="00025CE6" w:rsidRPr="00C20FE5" w:rsidRDefault="00025CE6" w:rsidP="00150521">
      <w:pPr>
        <w:spacing w:after="0" w:line="240" w:lineRule="auto"/>
        <w:rPr>
          <w:rFonts w:ascii="Arial" w:hAnsi="Arial" w:cs="Arial"/>
          <w:b/>
        </w:rPr>
      </w:pPr>
    </w:p>
    <w:p w14:paraId="6F0E0B36" w14:textId="77777777" w:rsidR="00025CE6" w:rsidRPr="00C20FE5" w:rsidRDefault="00025CE6" w:rsidP="00150521">
      <w:pPr>
        <w:pStyle w:val="ColorfulList-Accent11"/>
        <w:numPr>
          <w:ilvl w:val="0"/>
          <w:numId w:val="1"/>
        </w:numPr>
        <w:spacing w:after="0" w:line="240" w:lineRule="auto"/>
        <w:rPr>
          <w:rFonts w:ascii="Arial" w:hAnsi="Arial" w:cs="Arial"/>
        </w:rPr>
      </w:pPr>
      <w:r w:rsidRPr="00C20FE5">
        <w:rPr>
          <w:rFonts w:ascii="Arial" w:hAnsi="Arial" w:cs="Arial"/>
          <w:b/>
        </w:rPr>
        <w:t>Programme Introduction</w:t>
      </w:r>
    </w:p>
    <w:p w14:paraId="6F0E0B37" w14:textId="77777777" w:rsidR="001B3F49" w:rsidRPr="00C20FE5" w:rsidRDefault="00390CC4" w:rsidP="00150521">
      <w:pPr>
        <w:tabs>
          <w:tab w:val="left" w:pos="1620"/>
        </w:tabs>
        <w:rPr>
          <w:rFonts w:ascii="Arial" w:hAnsi="Arial" w:cs="Arial"/>
        </w:rPr>
      </w:pPr>
      <w:r w:rsidRPr="00C20FE5">
        <w:rPr>
          <w:rFonts w:ascii="Arial" w:hAnsi="Arial" w:cs="Arial"/>
        </w:rPr>
        <w:t>The MSc Political Economy, Macroeconomics &amp; Finance is an innovative programme offering students an opportunity to gain expertise in economic policy from a global perspective. The approach taken will integrate a range of alternative views and methodologies so that students will be able to confront contemporary policy issues in a substantive way and gain a broad conceptual perspective on the contestation of ideas em</w:t>
      </w:r>
      <w:r w:rsidR="001B3F49" w:rsidRPr="00C20FE5">
        <w:rPr>
          <w:rFonts w:ascii="Arial" w:hAnsi="Arial" w:cs="Arial"/>
        </w:rPr>
        <w:t xml:space="preserve">bodied in present day debates. </w:t>
      </w:r>
    </w:p>
    <w:p w14:paraId="25CEE194" w14:textId="591BEE01" w:rsidR="00C82CA3" w:rsidRDefault="00025CE6" w:rsidP="00150521">
      <w:pPr>
        <w:tabs>
          <w:tab w:val="left" w:pos="1620"/>
        </w:tabs>
        <w:rPr>
          <w:rFonts w:ascii="Arial" w:hAnsi="Arial" w:cs="Arial"/>
        </w:rPr>
      </w:pPr>
      <w:r w:rsidRPr="00C20FE5">
        <w:rPr>
          <w:rFonts w:ascii="Arial" w:hAnsi="Arial" w:cs="Arial"/>
        </w:rPr>
        <w:t>The</w:t>
      </w:r>
      <w:r w:rsidR="00390CC4" w:rsidRPr="00C20FE5">
        <w:rPr>
          <w:rFonts w:ascii="Arial" w:hAnsi="Arial" w:cs="Arial"/>
        </w:rPr>
        <w:t xml:space="preserve"> programme </w:t>
      </w:r>
      <w:r w:rsidR="00C82CA3">
        <w:rPr>
          <w:rFonts w:ascii="Arial" w:hAnsi="Arial" w:cs="Arial"/>
        </w:rPr>
        <w:t>originated as</w:t>
      </w:r>
      <w:r w:rsidRPr="00C20FE5">
        <w:rPr>
          <w:rFonts w:ascii="Arial" w:hAnsi="Arial" w:cs="Arial"/>
        </w:rPr>
        <w:t xml:space="preserve"> part of</w:t>
      </w:r>
      <w:r w:rsidRPr="00C20FE5">
        <w:rPr>
          <w:rFonts w:ascii="Arial" w:hAnsi="Arial" w:cs="Arial"/>
          <w:b/>
          <w:bCs/>
          <w:lang w:eastAsia="de-DE"/>
        </w:rPr>
        <w:t xml:space="preserve"> </w:t>
      </w:r>
      <w:r w:rsidR="00BC1A59" w:rsidRPr="00C20FE5">
        <w:rPr>
          <w:rFonts w:ascii="Arial" w:hAnsi="Arial" w:cs="Arial"/>
        </w:rPr>
        <w:t>the</w:t>
      </w:r>
      <w:r w:rsidR="00BC1A59" w:rsidRPr="00C20FE5">
        <w:rPr>
          <w:rFonts w:ascii="Arial" w:hAnsi="Arial" w:cs="Arial"/>
          <w:b/>
          <w:bCs/>
          <w:lang w:eastAsia="de-DE"/>
        </w:rPr>
        <w:t xml:space="preserve"> </w:t>
      </w:r>
      <w:r w:rsidR="00BC1A59" w:rsidRPr="00C20FE5">
        <w:rPr>
          <w:rFonts w:ascii="Arial" w:hAnsi="Arial" w:cs="Arial"/>
        </w:rPr>
        <w:t>European</w:t>
      </w:r>
      <w:r w:rsidR="00BC1A59" w:rsidRPr="00C20FE5">
        <w:rPr>
          <w:rFonts w:ascii="Arial" w:hAnsi="Arial" w:cs="Arial"/>
          <w:b/>
          <w:bCs/>
          <w:lang w:eastAsia="de-DE"/>
        </w:rPr>
        <w:t xml:space="preserve"> </w:t>
      </w:r>
      <w:r w:rsidRPr="00C20FE5">
        <w:rPr>
          <w:rFonts w:ascii="Arial" w:hAnsi="Arial" w:cs="Arial"/>
        </w:rPr>
        <w:t xml:space="preserve">Masters Course ‘Economic Policies in the </w:t>
      </w:r>
      <w:r w:rsidR="00E16A32" w:rsidRPr="00C20FE5">
        <w:rPr>
          <w:rFonts w:ascii="Arial" w:hAnsi="Arial" w:cs="Arial"/>
        </w:rPr>
        <w:t>A</w:t>
      </w:r>
      <w:r w:rsidRPr="00C20FE5">
        <w:rPr>
          <w:rFonts w:ascii="Arial" w:hAnsi="Arial" w:cs="Arial"/>
        </w:rPr>
        <w:t xml:space="preserve">ge of Globalisation (EPOG) : Knowledge, Finance and Development’, which </w:t>
      </w:r>
      <w:r w:rsidR="00C82CA3">
        <w:rPr>
          <w:rFonts w:ascii="Arial" w:hAnsi="Arial" w:cs="Arial"/>
        </w:rPr>
        <w:t>wa</w:t>
      </w:r>
      <w:r w:rsidR="001B3F49" w:rsidRPr="00C20FE5">
        <w:rPr>
          <w:rFonts w:ascii="Arial" w:hAnsi="Arial" w:cs="Arial"/>
        </w:rPr>
        <w:t>s a two-year M</w:t>
      </w:r>
      <w:r w:rsidR="00A663F3" w:rsidRPr="00C20FE5">
        <w:rPr>
          <w:rFonts w:ascii="Arial" w:hAnsi="Arial" w:cs="Arial"/>
        </w:rPr>
        <w:t>aster’s</w:t>
      </w:r>
      <w:r w:rsidR="001B3F49" w:rsidRPr="00C20FE5">
        <w:rPr>
          <w:rFonts w:ascii="Arial" w:hAnsi="Arial" w:cs="Arial"/>
        </w:rPr>
        <w:t xml:space="preserve"> programme</w:t>
      </w:r>
      <w:r w:rsidRPr="00C20FE5">
        <w:rPr>
          <w:rFonts w:ascii="Arial" w:hAnsi="Arial" w:cs="Arial"/>
        </w:rPr>
        <w:t xml:space="preserve"> developed by a consortium of eight universities and </w:t>
      </w:r>
      <w:r w:rsidR="00C82CA3">
        <w:rPr>
          <w:rFonts w:ascii="Arial" w:hAnsi="Arial" w:cs="Arial"/>
        </w:rPr>
        <w:t>that</w:t>
      </w:r>
      <w:r w:rsidRPr="00C20FE5">
        <w:rPr>
          <w:rFonts w:ascii="Arial" w:hAnsi="Arial" w:cs="Arial"/>
        </w:rPr>
        <w:t xml:space="preserve"> won a major EU Erasmus Mundus Masters Courses (EMMC) grant.</w:t>
      </w:r>
      <w:r w:rsidR="00C82CA3">
        <w:rPr>
          <w:rFonts w:ascii="Arial" w:hAnsi="Arial" w:cs="Arial"/>
        </w:rPr>
        <w:t xml:space="preserve"> </w:t>
      </w:r>
      <w:r w:rsidR="00C82CA3" w:rsidRPr="00C82CA3">
        <w:rPr>
          <w:rFonts w:ascii="Arial" w:hAnsi="Arial" w:cs="Arial"/>
        </w:rPr>
        <w:t xml:space="preserve">Now the programme has split, and this course is linked to EPOG2, essentially the same as before but without funding (EPOG + has Erasmus funding, but Kingston offers only research guidance and no teaching for this course). </w:t>
      </w:r>
    </w:p>
    <w:p w14:paraId="6F0E0B38" w14:textId="1F8678AD" w:rsidR="00025CE6" w:rsidRPr="00C20FE5" w:rsidRDefault="00025CE6" w:rsidP="00150521">
      <w:pPr>
        <w:tabs>
          <w:tab w:val="left" w:pos="1620"/>
        </w:tabs>
        <w:rPr>
          <w:rFonts w:ascii="Arial" w:hAnsi="Arial" w:cs="Arial"/>
          <w:color w:val="333333"/>
          <w:lang w:val="fr-FR" w:eastAsia="de-DE"/>
        </w:rPr>
      </w:pPr>
      <w:r w:rsidRPr="00C20FE5">
        <w:rPr>
          <w:rFonts w:ascii="Arial" w:hAnsi="Arial" w:cs="Arial"/>
        </w:rPr>
        <w:t>EPOG</w:t>
      </w:r>
      <w:r w:rsidR="00C82CA3">
        <w:rPr>
          <w:rFonts w:ascii="Arial" w:hAnsi="Arial" w:cs="Arial"/>
        </w:rPr>
        <w:t>2</w:t>
      </w:r>
      <w:r w:rsidRPr="00C20FE5">
        <w:rPr>
          <w:rFonts w:ascii="Arial" w:hAnsi="Arial" w:cs="Arial"/>
        </w:rPr>
        <w:t xml:space="preserve"> </w:t>
      </w:r>
      <w:r w:rsidR="001B3F49" w:rsidRPr="00C20FE5">
        <w:rPr>
          <w:rFonts w:ascii="Arial" w:hAnsi="Arial" w:cs="Arial"/>
        </w:rPr>
        <w:t xml:space="preserve">consists of </w:t>
      </w:r>
      <w:r w:rsidRPr="00C20FE5">
        <w:rPr>
          <w:rFonts w:ascii="Arial" w:hAnsi="Arial" w:cs="Arial"/>
        </w:rPr>
        <w:t xml:space="preserve">three streams </w:t>
      </w:r>
    </w:p>
    <w:p w14:paraId="6F0E0B39" w14:textId="77777777" w:rsidR="00025CE6" w:rsidRPr="00C20FE5" w:rsidRDefault="00025CE6" w:rsidP="00150521">
      <w:pPr>
        <w:numPr>
          <w:ilvl w:val="0"/>
          <w:numId w:val="12"/>
        </w:numPr>
        <w:shd w:val="clear" w:color="auto" w:fill="FFFFFF"/>
        <w:spacing w:after="0" w:line="301" w:lineRule="atLeast"/>
        <w:ind w:left="606" w:hanging="357"/>
        <w:rPr>
          <w:rFonts w:ascii="Arial" w:hAnsi="Arial" w:cs="Arial"/>
        </w:rPr>
      </w:pPr>
      <w:r w:rsidRPr="00C20FE5">
        <w:rPr>
          <w:rFonts w:ascii="Arial" w:hAnsi="Arial" w:cs="Arial"/>
        </w:rPr>
        <w:t xml:space="preserve">Option A – Knowledge and innovation policies </w:t>
      </w:r>
    </w:p>
    <w:p w14:paraId="6F0E0B3A" w14:textId="77777777" w:rsidR="00025CE6" w:rsidRPr="00C20FE5" w:rsidRDefault="00025CE6" w:rsidP="00150521">
      <w:pPr>
        <w:numPr>
          <w:ilvl w:val="0"/>
          <w:numId w:val="12"/>
        </w:numPr>
        <w:shd w:val="clear" w:color="auto" w:fill="FFFFFF"/>
        <w:spacing w:after="0" w:line="301" w:lineRule="atLeast"/>
        <w:ind w:left="606" w:hanging="357"/>
        <w:rPr>
          <w:rFonts w:ascii="Arial" w:hAnsi="Arial" w:cs="Arial"/>
        </w:rPr>
      </w:pPr>
      <w:r w:rsidRPr="00C20FE5">
        <w:rPr>
          <w:rFonts w:ascii="Arial" w:hAnsi="Arial" w:cs="Arial"/>
        </w:rPr>
        <w:t xml:space="preserve">Option B – International macroeconomics and financial policies </w:t>
      </w:r>
    </w:p>
    <w:p w14:paraId="6F0E0B3B" w14:textId="77777777" w:rsidR="00025CE6" w:rsidRPr="00C20FE5" w:rsidRDefault="00025CE6" w:rsidP="00150521">
      <w:pPr>
        <w:numPr>
          <w:ilvl w:val="0"/>
          <w:numId w:val="12"/>
        </w:numPr>
        <w:shd w:val="clear" w:color="auto" w:fill="FFFFFF"/>
        <w:spacing w:after="0" w:line="301" w:lineRule="atLeast"/>
        <w:ind w:left="606" w:hanging="357"/>
        <w:rPr>
          <w:rFonts w:ascii="Arial" w:hAnsi="Arial" w:cs="Arial"/>
        </w:rPr>
      </w:pPr>
      <w:r w:rsidRPr="00C20FE5">
        <w:rPr>
          <w:rFonts w:ascii="Arial" w:hAnsi="Arial" w:cs="Arial"/>
        </w:rPr>
        <w:t xml:space="preserve">Option C – Development policies </w:t>
      </w:r>
    </w:p>
    <w:p w14:paraId="3342F47C" w14:textId="77777777" w:rsidR="00E92C21" w:rsidRDefault="00E92C21" w:rsidP="00150521">
      <w:pPr>
        <w:tabs>
          <w:tab w:val="left" w:pos="1620"/>
        </w:tabs>
        <w:rPr>
          <w:rFonts w:ascii="Arial" w:hAnsi="Arial" w:cs="Arial"/>
        </w:rPr>
      </w:pPr>
    </w:p>
    <w:p w14:paraId="6F0E0B3C" w14:textId="4845A7CB" w:rsidR="00BC1A59" w:rsidRPr="00C20FE5" w:rsidRDefault="00025CE6" w:rsidP="00150521">
      <w:pPr>
        <w:tabs>
          <w:tab w:val="left" w:pos="1620"/>
        </w:tabs>
        <w:rPr>
          <w:rFonts w:ascii="Arial" w:hAnsi="Arial" w:cs="Arial"/>
          <w:b/>
        </w:rPr>
      </w:pPr>
      <w:r w:rsidRPr="00C20FE5">
        <w:rPr>
          <w:rFonts w:ascii="Arial" w:hAnsi="Arial" w:cs="Arial"/>
        </w:rPr>
        <w:t xml:space="preserve">Depending on their stream, students will be enrolled at Turin (option A), Kingston </w:t>
      </w:r>
      <w:r w:rsidR="00BC1A59" w:rsidRPr="00C20FE5">
        <w:rPr>
          <w:rFonts w:ascii="Arial" w:hAnsi="Arial" w:cs="Arial"/>
        </w:rPr>
        <w:t xml:space="preserve">or Berlin </w:t>
      </w:r>
      <w:r w:rsidRPr="00C20FE5">
        <w:rPr>
          <w:rFonts w:ascii="Arial" w:hAnsi="Arial" w:cs="Arial"/>
        </w:rPr>
        <w:t xml:space="preserve">(option B) or Berlin </w:t>
      </w:r>
      <w:r w:rsidR="00BC1A59" w:rsidRPr="00C20FE5">
        <w:rPr>
          <w:rFonts w:ascii="Arial" w:hAnsi="Arial" w:cs="Arial"/>
        </w:rPr>
        <w:t xml:space="preserve">and Johannesburg </w:t>
      </w:r>
      <w:r w:rsidRPr="00C20FE5">
        <w:rPr>
          <w:rFonts w:ascii="Arial" w:hAnsi="Arial" w:cs="Arial"/>
        </w:rPr>
        <w:t xml:space="preserve">(option C). Students will spend </w:t>
      </w:r>
      <w:r w:rsidR="001B3F49" w:rsidRPr="00C20FE5">
        <w:rPr>
          <w:rFonts w:ascii="Arial" w:hAnsi="Arial" w:cs="Arial"/>
        </w:rPr>
        <w:t>teaching blocks [</w:t>
      </w:r>
      <w:r w:rsidR="00390CC4" w:rsidRPr="00C20FE5">
        <w:rPr>
          <w:rFonts w:ascii="Arial" w:hAnsi="Arial" w:cs="Arial"/>
        </w:rPr>
        <w:t>s</w:t>
      </w:r>
      <w:r w:rsidRPr="00C20FE5">
        <w:rPr>
          <w:rFonts w:ascii="Arial" w:hAnsi="Arial" w:cs="Arial"/>
        </w:rPr>
        <w:t>emester</w:t>
      </w:r>
      <w:r w:rsidR="00390CC4" w:rsidRPr="00C20FE5">
        <w:rPr>
          <w:rFonts w:ascii="Arial" w:hAnsi="Arial" w:cs="Arial"/>
        </w:rPr>
        <w:t>s</w:t>
      </w:r>
      <w:r w:rsidR="001B3F49" w:rsidRPr="00C20FE5">
        <w:rPr>
          <w:rFonts w:ascii="Arial" w:hAnsi="Arial" w:cs="Arial"/>
        </w:rPr>
        <w:t>]</w:t>
      </w:r>
      <w:r w:rsidRPr="00C20FE5">
        <w:rPr>
          <w:rFonts w:ascii="Arial" w:hAnsi="Arial" w:cs="Arial"/>
        </w:rPr>
        <w:t xml:space="preserve"> 1 and 2 (taught courses) at their base university; </w:t>
      </w:r>
      <w:r w:rsidR="001B3F49" w:rsidRPr="00C20FE5">
        <w:rPr>
          <w:rFonts w:ascii="Arial" w:hAnsi="Arial" w:cs="Arial"/>
        </w:rPr>
        <w:t>teaching block</w:t>
      </w:r>
      <w:r w:rsidRPr="00C20FE5">
        <w:rPr>
          <w:rFonts w:ascii="Arial" w:hAnsi="Arial" w:cs="Arial"/>
        </w:rPr>
        <w:t xml:space="preserve"> </w:t>
      </w:r>
      <w:r w:rsidR="001B3F49" w:rsidRPr="00C20FE5">
        <w:rPr>
          <w:rFonts w:ascii="Arial" w:hAnsi="Arial" w:cs="Arial"/>
        </w:rPr>
        <w:t>1 of year 2</w:t>
      </w:r>
      <w:r w:rsidRPr="00C20FE5">
        <w:rPr>
          <w:rFonts w:ascii="Arial" w:hAnsi="Arial" w:cs="Arial"/>
        </w:rPr>
        <w:t xml:space="preserve"> (taught courses</w:t>
      </w:r>
      <w:r w:rsidR="001B3F49" w:rsidRPr="00C20FE5">
        <w:rPr>
          <w:rFonts w:ascii="Arial" w:hAnsi="Arial" w:cs="Arial"/>
        </w:rPr>
        <w:t xml:space="preserve"> that are not part of the MSc requirements</w:t>
      </w:r>
      <w:r w:rsidRPr="00C20FE5">
        <w:rPr>
          <w:rFonts w:ascii="Arial" w:hAnsi="Arial" w:cs="Arial"/>
        </w:rPr>
        <w:t>)</w:t>
      </w:r>
      <w:r w:rsidR="00390CC4" w:rsidRPr="00C20FE5">
        <w:rPr>
          <w:rFonts w:ascii="Arial" w:hAnsi="Arial" w:cs="Arial"/>
        </w:rPr>
        <w:t xml:space="preserve"> will take place in</w:t>
      </w:r>
      <w:r w:rsidRPr="00C20FE5">
        <w:rPr>
          <w:rFonts w:ascii="Arial" w:hAnsi="Arial" w:cs="Arial"/>
        </w:rPr>
        <w:t xml:space="preserve"> Paris and </w:t>
      </w:r>
      <w:r w:rsidR="00390CC4" w:rsidRPr="00C20FE5">
        <w:rPr>
          <w:rFonts w:ascii="Arial" w:hAnsi="Arial" w:cs="Arial"/>
        </w:rPr>
        <w:t xml:space="preserve">students </w:t>
      </w:r>
      <w:r w:rsidRPr="00C20FE5">
        <w:rPr>
          <w:rFonts w:ascii="Arial" w:hAnsi="Arial" w:cs="Arial"/>
        </w:rPr>
        <w:t xml:space="preserve">will write their dissertation in </w:t>
      </w:r>
      <w:r w:rsidR="001B3F49" w:rsidRPr="00C20FE5">
        <w:rPr>
          <w:rFonts w:ascii="Arial" w:hAnsi="Arial" w:cs="Arial"/>
        </w:rPr>
        <w:t>teaching block</w:t>
      </w:r>
      <w:r w:rsidRPr="00C20FE5">
        <w:rPr>
          <w:rFonts w:ascii="Arial" w:hAnsi="Arial" w:cs="Arial"/>
        </w:rPr>
        <w:t xml:space="preserve"> </w:t>
      </w:r>
      <w:r w:rsidR="001B3F49" w:rsidRPr="00C20FE5">
        <w:rPr>
          <w:rFonts w:ascii="Arial" w:hAnsi="Arial" w:cs="Arial"/>
        </w:rPr>
        <w:t>2 (of year 2)</w:t>
      </w:r>
      <w:r w:rsidRPr="00C20FE5">
        <w:rPr>
          <w:rFonts w:ascii="Arial" w:hAnsi="Arial" w:cs="Arial"/>
        </w:rPr>
        <w:t>. Students can write their dissertation either in their base university, at Paris or at one of the overseas partner universities. In either case, students will have one supervisor from their base university and the credit awarded will be that of the base university. If they choose to stay at Paris or at one of the overseas partners, they will have in addition a local supervisor as well as full access to university (e.g. library resources). All students will attend a dissertation workshop at the end of Semester 4, where they present their work.</w:t>
      </w:r>
      <w:r w:rsidR="00BC1A59" w:rsidRPr="00C20FE5">
        <w:rPr>
          <w:rFonts w:ascii="Arial" w:hAnsi="Arial" w:cs="Arial"/>
        </w:rPr>
        <w:t xml:space="preserve"> EPOG </w:t>
      </w:r>
      <w:r w:rsidRPr="00C20FE5">
        <w:rPr>
          <w:rFonts w:ascii="Arial" w:hAnsi="Arial" w:cs="Arial"/>
        </w:rPr>
        <w:t xml:space="preserve">Students will receive an MA/MSc from their base university and a certificate from the consortium upon completion of all requirements. </w:t>
      </w:r>
      <w:r w:rsidR="00BC1A59" w:rsidRPr="00C20FE5">
        <w:rPr>
          <w:rFonts w:ascii="Arial" w:hAnsi="Arial" w:cs="Arial"/>
        </w:rPr>
        <w:t xml:space="preserve">Admissions are decided upon by the consortium committee. </w:t>
      </w:r>
    </w:p>
    <w:p w14:paraId="6F0E0B3D" w14:textId="7CF3409C" w:rsidR="00025CE6" w:rsidRPr="00C20FE5" w:rsidRDefault="00025CE6" w:rsidP="00150521">
      <w:pPr>
        <w:tabs>
          <w:tab w:val="left" w:pos="1620"/>
        </w:tabs>
        <w:rPr>
          <w:rFonts w:ascii="Arial" w:hAnsi="Arial" w:cs="Arial"/>
        </w:rPr>
      </w:pPr>
      <w:r w:rsidRPr="00C20FE5">
        <w:rPr>
          <w:rFonts w:ascii="Arial" w:hAnsi="Arial" w:cs="Arial"/>
        </w:rPr>
        <w:lastRenderedPageBreak/>
        <w:t xml:space="preserve">The Kingston MSc Political Economy, Macroeconomics &amp; Finance is </w:t>
      </w:r>
      <w:r w:rsidR="00BC1A59" w:rsidRPr="00C20FE5">
        <w:rPr>
          <w:rFonts w:ascii="Arial" w:hAnsi="Arial" w:cs="Arial"/>
        </w:rPr>
        <w:t xml:space="preserve">designed to fit into the EPOG structure. The MSc </w:t>
      </w:r>
      <w:r w:rsidRPr="00C20FE5">
        <w:rPr>
          <w:rFonts w:ascii="Arial" w:hAnsi="Arial" w:cs="Arial"/>
        </w:rPr>
        <w:t>based on the credits taken in Semesters 1, 2 and 4, but not Semester 3 (which will count towards the Paris 13 degree).</w:t>
      </w:r>
      <w:r w:rsidR="009C5625">
        <w:rPr>
          <w:rFonts w:ascii="Arial" w:hAnsi="Arial" w:cs="Arial"/>
        </w:rPr>
        <w:t xml:space="preserve"> </w:t>
      </w:r>
      <w:r w:rsidR="00BC1A59" w:rsidRPr="00C20FE5">
        <w:rPr>
          <w:rFonts w:ascii="Arial" w:hAnsi="Arial" w:cs="Arial"/>
        </w:rPr>
        <w:t>T</w:t>
      </w:r>
      <w:r w:rsidRPr="00C20FE5">
        <w:rPr>
          <w:rFonts w:ascii="Arial" w:hAnsi="Arial" w:cs="Arial"/>
        </w:rPr>
        <w:t xml:space="preserve">he MSc Political Economy, Macroeconomics &amp; Finance is </w:t>
      </w:r>
      <w:r w:rsidR="00BC1A59" w:rsidRPr="00C20FE5">
        <w:rPr>
          <w:rFonts w:ascii="Arial" w:hAnsi="Arial" w:cs="Arial"/>
        </w:rPr>
        <w:t xml:space="preserve">intended </w:t>
      </w:r>
      <w:r w:rsidRPr="00C20FE5">
        <w:rPr>
          <w:rFonts w:ascii="Arial" w:hAnsi="Arial" w:cs="Arial"/>
        </w:rPr>
        <w:t>only for students within the EPOG program</w:t>
      </w:r>
      <w:r w:rsidR="00E16A32" w:rsidRPr="00C20FE5">
        <w:rPr>
          <w:rFonts w:ascii="Arial" w:hAnsi="Arial" w:cs="Arial"/>
        </w:rPr>
        <w:t>me</w:t>
      </w:r>
      <w:r w:rsidRPr="00C20FE5">
        <w:rPr>
          <w:rFonts w:ascii="Arial" w:hAnsi="Arial" w:cs="Arial"/>
        </w:rPr>
        <w:t xml:space="preserve">. </w:t>
      </w:r>
    </w:p>
    <w:p w14:paraId="6F0E0B3E" w14:textId="7D3A1418" w:rsidR="002E0349" w:rsidRPr="00C20FE5" w:rsidRDefault="002E0349" w:rsidP="00150521">
      <w:pPr>
        <w:rPr>
          <w:rFonts w:ascii="Arial" w:hAnsi="Arial" w:cs="Arial"/>
        </w:rPr>
      </w:pPr>
      <w:r w:rsidRPr="00C20FE5">
        <w:rPr>
          <w:rFonts w:ascii="Arial" w:hAnsi="Arial" w:cs="Arial"/>
        </w:rPr>
        <w:t>The MSc Political Economy, Macroeconomics &amp; Finance gives students excellent preparation for a range of employment possibilities in the public and private sector.  Depending on the applied topic chosen for the dissertation, students may have developed high level expertise relevant to a governmental regulatory agency, a private sector firm or to an international agency dealing with issues linked to globalisation such as the International Labor Organization or the United Nations.</w:t>
      </w:r>
      <w:r w:rsidR="00932F32">
        <w:rPr>
          <w:rFonts w:ascii="Arial" w:hAnsi="Arial" w:cs="Arial"/>
        </w:rPr>
        <w:t xml:space="preserve"> </w:t>
      </w:r>
      <w:r w:rsidR="00932F32" w:rsidRPr="00932F32">
        <w:rPr>
          <w:rFonts w:ascii="Arial" w:hAnsi="Arial" w:cs="Arial"/>
        </w:rPr>
        <w:t>Former students have gained graduate positions in organisations including the European Central Bank, and several have gone on to research degrees here at Kingston.</w:t>
      </w:r>
    </w:p>
    <w:p w14:paraId="6F0E0B3F" w14:textId="77777777" w:rsidR="002E0349" w:rsidRPr="00C20FE5" w:rsidRDefault="002E0349" w:rsidP="00150521">
      <w:pPr>
        <w:tabs>
          <w:tab w:val="left" w:pos="1620"/>
        </w:tabs>
        <w:rPr>
          <w:rFonts w:ascii="Arial" w:hAnsi="Arial" w:cs="Arial"/>
        </w:rPr>
      </w:pPr>
    </w:p>
    <w:p w14:paraId="6F0E0B40" w14:textId="77777777" w:rsidR="00BC1A59" w:rsidRPr="00C20FE5" w:rsidRDefault="00BC1A59" w:rsidP="00150521">
      <w:pPr>
        <w:tabs>
          <w:tab w:val="left" w:pos="1620"/>
        </w:tabs>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1"/>
        <w:gridCol w:w="3015"/>
        <w:gridCol w:w="3000"/>
      </w:tblGrid>
      <w:tr w:rsidR="001B3F49" w:rsidRPr="00C20FE5" w14:paraId="6F0E0B43" w14:textId="77777777" w:rsidTr="00D563D1">
        <w:tc>
          <w:tcPr>
            <w:tcW w:w="3055" w:type="dxa"/>
            <w:shd w:val="clear" w:color="auto" w:fill="auto"/>
          </w:tcPr>
          <w:p w14:paraId="6F0E0B41" w14:textId="77777777" w:rsidR="001B3F49" w:rsidRPr="00C20FE5" w:rsidRDefault="001B3F49" w:rsidP="00D563D1">
            <w:pPr>
              <w:tabs>
                <w:tab w:val="left" w:pos="1620"/>
              </w:tabs>
              <w:spacing w:after="0"/>
              <w:rPr>
                <w:rFonts w:ascii="Arial" w:hAnsi="Arial" w:cs="Arial"/>
                <w:b/>
              </w:rPr>
            </w:pPr>
          </w:p>
        </w:tc>
        <w:tc>
          <w:tcPr>
            <w:tcW w:w="6111" w:type="dxa"/>
            <w:gridSpan w:val="2"/>
            <w:shd w:val="clear" w:color="auto" w:fill="auto"/>
          </w:tcPr>
          <w:p w14:paraId="6F0E0B42" w14:textId="77777777" w:rsidR="001B3F49" w:rsidRPr="00C20FE5" w:rsidRDefault="001B3F49" w:rsidP="00D563D1">
            <w:pPr>
              <w:tabs>
                <w:tab w:val="left" w:pos="1620"/>
              </w:tabs>
              <w:spacing w:after="0"/>
              <w:rPr>
                <w:rFonts w:ascii="Arial" w:hAnsi="Arial" w:cs="Arial"/>
                <w:b/>
              </w:rPr>
            </w:pPr>
            <w:r w:rsidRPr="00C20FE5">
              <w:rPr>
                <w:rFonts w:ascii="Arial" w:hAnsi="Arial" w:cs="Arial"/>
                <w:b/>
              </w:rPr>
              <w:t>EPOG</w:t>
            </w:r>
          </w:p>
        </w:tc>
      </w:tr>
      <w:tr w:rsidR="001B3F49" w:rsidRPr="00C20FE5" w14:paraId="6F0E0B47" w14:textId="77777777" w:rsidTr="00D563D1">
        <w:tc>
          <w:tcPr>
            <w:tcW w:w="3055" w:type="dxa"/>
            <w:shd w:val="clear" w:color="auto" w:fill="auto"/>
          </w:tcPr>
          <w:p w14:paraId="6F0E0B44" w14:textId="77777777" w:rsidR="001B3F49" w:rsidRPr="00C20FE5" w:rsidRDefault="001B3F49" w:rsidP="00D563D1">
            <w:pPr>
              <w:tabs>
                <w:tab w:val="left" w:pos="1620"/>
              </w:tabs>
              <w:spacing w:after="0"/>
              <w:rPr>
                <w:rFonts w:ascii="Arial" w:hAnsi="Arial" w:cs="Arial"/>
                <w:b/>
              </w:rPr>
            </w:pPr>
          </w:p>
        </w:tc>
        <w:tc>
          <w:tcPr>
            <w:tcW w:w="3055" w:type="dxa"/>
            <w:shd w:val="clear" w:color="auto" w:fill="auto"/>
          </w:tcPr>
          <w:p w14:paraId="6F0E0B45" w14:textId="77777777" w:rsidR="001B3F49" w:rsidRPr="00C20FE5" w:rsidRDefault="001B3F49" w:rsidP="00D563D1">
            <w:pPr>
              <w:tabs>
                <w:tab w:val="left" w:pos="1620"/>
              </w:tabs>
              <w:spacing w:after="0"/>
              <w:rPr>
                <w:rFonts w:ascii="Arial" w:hAnsi="Arial" w:cs="Arial"/>
                <w:b/>
              </w:rPr>
            </w:pPr>
            <w:r w:rsidRPr="00C20FE5">
              <w:rPr>
                <w:rFonts w:ascii="Arial" w:hAnsi="Arial" w:cs="Arial"/>
                <w:b/>
              </w:rPr>
              <w:t>MSC requirements</w:t>
            </w:r>
          </w:p>
        </w:tc>
        <w:tc>
          <w:tcPr>
            <w:tcW w:w="3056" w:type="dxa"/>
            <w:shd w:val="clear" w:color="auto" w:fill="auto"/>
          </w:tcPr>
          <w:p w14:paraId="6F0E0B46" w14:textId="77777777" w:rsidR="001B3F49" w:rsidRPr="00C20FE5" w:rsidRDefault="001B3F49" w:rsidP="00D563D1">
            <w:pPr>
              <w:tabs>
                <w:tab w:val="left" w:pos="1620"/>
              </w:tabs>
              <w:spacing w:after="0"/>
              <w:rPr>
                <w:rFonts w:ascii="Arial" w:hAnsi="Arial" w:cs="Arial"/>
                <w:b/>
              </w:rPr>
            </w:pPr>
          </w:p>
        </w:tc>
      </w:tr>
      <w:tr w:rsidR="001B3F49" w:rsidRPr="00C20FE5" w14:paraId="6F0E0B4B" w14:textId="77777777" w:rsidTr="00D563D1">
        <w:tc>
          <w:tcPr>
            <w:tcW w:w="3055" w:type="dxa"/>
            <w:shd w:val="clear" w:color="auto" w:fill="auto"/>
          </w:tcPr>
          <w:p w14:paraId="6F0E0B48" w14:textId="77777777" w:rsidR="001B3F49" w:rsidRPr="00C20FE5" w:rsidRDefault="001B3F49" w:rsidP="00D563D1">
            <w:pPr>
              <w:tabs>
                <w:tab w:val="left" w:pos="1620"/>
              </w:tabs>
              <w:spacing w:after="0"/>
              <w:rPr>
                <w:rFonts w:ascii="Arial" w:hAnsi="Arial" w:cs="Arial"/>
              </w:rPr>
            </w:pPr>
            <w:r w:rsidRPr="00C20FE5">
              <w:rPr>
                <w:rFonts w:ascii="Arial" w:hAnsi="Arial" w:cs="Arial"/>
              </w:rPr>
              <w:t>Year 1, Teaching block 1</w:t>
            </w:r>
          </w:p>
        </w:tc>
        <w:tc>
          <w:tcPr>
            <w:tcW w:w="3055" w:type="dxa"/>
            <w:shd w:val="clear" w:color="auto" w:fill="auto"/>
          </w:tcPr>
          <w:p w14:paraId="6F0E0B49" w14:textId="77777777" w:rsidR="001B3F49" w:rsidRPr="00C20FE5" w:rsidRDefault="001B3F49" w:rsidP="00D563D1">
            <w:pPr>
              <w:tabs>
                <w:tab w:val="left" w:pos="1620"/>
              </w:tabs>
              <w:spacing w:after="0"/>
              <w:rPr>
                <w:rFonts w:ascii="Arial" w:hAnsi="Arial" w:cs="Arial"/>
              </w:rPr>
            </w:pPr>
            <w:r w:rsidRPr="00C20FE5">
              <w:rPr>
                <w:rFonts w:ascii="Arial" w:hAnsi="Arial" w:cs="Arial"/>
              </w:rPr>
              <w:t>Taught courses, Kingston</w:t>
            </w:r>
          </w:p>
        </w:tc>
        <w:tc>
          <w:tcPr>
            <w:tcW w:w="3056" w:type="dxa"/>
            <w:shd w:val="clear" w:color="auto" w:fill="auto"/>
          </w:tcPr>
          <w:p w14:paraId="6F0E0B4A" w14:textId="77777777" w:rsidR="001B3F49" w:rsidRPr="00C20FE5" w:rsidRDefault="001B3F49" w:rsidP="00D563D1">
            <w:pPr>
              <w:tabs>
                <w:tab w:val="left" w:pos="1620"/>
              </w:tabs>
              <w:spacing w:after="0"/>
              <w:rPr>
                <w:rFonts w:ascii="Arial" w:hAnsi="Arial" w:cs="Arial"/>
              </w:rPr>
            </w:pPr>
          </w:p>
        </w:tc>
      </w:tr>
      <w:tr w:rsidR="001B3F49" w:rsidRPr="00C20FE5" w14:paraId="6F0E0B4F" w14:textId="77777777" w:rsidTr="00D563D1">
        <w:tc>
          <w:tcPr>
            <w:tcW w:w="3055" w:type="dxa"/>
            <w:shd w:val="clear" w:color="auto" w:fill="auto"/>
          </w:tcPr>
          <w:p w14:paraId="6F0E0B4C" w14:textId="77777777" w:rsidR="001B3F49" w:rsidRPr="00C20FE5" w:rsidRDefault="001B3F49" w:rsidP="00D563D1">
            <w:pPr>
              <w:tabs>
                <w:tab w:val="left" w:pos="1620"/>
              </w:tabs>
              <w:spacing w:after="0"/>
              <w:rPr>
                <w:rFonts w:ascii="Arial" w:hAnsi="Arial" w:cs="Arial"/>
              </w:rPr>
            </w:pPr>
            <w:r w:rsidRPr="00C20FE5">
              <w:rPr>
                <w:rFonts w:ascii="Arial" w:hAnsi="Arial" w:cs="Arial"/>
              </w:rPr>
              <w:t>Year 1, Teaching block 2</w:t>
            </w:r>
          </w:p>
        </w:tc>
        <w:tc>
          <w:tcPr>
            <w:tcW w:w="3055" w:type="dxa"/>
            <w:shd w:val="clear" w:color="auto" w:fill="auto"/>
          </w:tcPr>
          <w:p w14:paraId="6F0E0B4D" w14:textId="77777777" w:rsidR="001B3F49" w:rsidRPr="00C20FE5" w:rsidRDefault="001B3F49" w:rsidP="00D563D1">
            <w:pPr>
              <w:tabs>
                <w:tab w:val="left" w:pos="1620"/>
              </w:tabs>
              <w:spacing w:after="0"/>
              <w:rPr>
                <w:rFonts w:ascii="Arial" w:hAnsi="Arial" w:cs="Arial"/>
              </w:rPr>
            </w:pPr>
            <w:r w:rsidRPr="00C20FE5">
              <w:rPr>
                <w:rFonts w:ascii="Arial" w:hAnsi="Arial" w:cs="Arial"/>
              </w:rPr>
              <w:t>Taught courses, Kingston</w:t>
            </w:r>
          </w:p>
        </w:tc>
        <w:tc>
          <w:tcPr>
            <w:tcW w:w="3056" w:type="dxa"/>
            <w:shd w:val="clear" w:color="auto" w:fill="auto"/>
          </w:tcPr>
          <w:p w14:paraId="6F0E0B4E" w14:textId="77777777" w:rsidR="001B3F49" w:rsidRPr="00C20FE5" w:rsidRDefault="001B3F49" w:rsidP="00D563D1">
            <w:pPr>
              <w:tabs>
                <w:tab w:val="left" w:pos="1620"/>
              </w:tabs>
              <w:spacing w:after="0"/>
              <w:rPr>
                <w:rFonts w:ascii="Arial" w:hAnsi="Arial" w:cs="Arial"/>
              </w:rPr>
            </w:pPr>
          </w:p>
        </w:tc>
      </w:tr>
      <w:tr w:rsidR="001B3F49" w:rsidRPr="00C20FE5" w14:paraId="6F0E0B53" w14:textId="77777777" w:rsidTr="00D563D1">
        <w:tc>
          <w:tcPr>
            <w:tcW w:w="3055" w:type="dxa"/>
            <w:shd w:val="clear" w:color="auto" w:fill="auto"/>
          </w:tcPr>
          <w:p w14:paraId="6F0E0B50" w14:textId="77777777" w:rsidR="001B3F49" w:rsidRPr="00C20FE5" w:rsidRDefault="001B3F49" w:rsidP="00D563D1">
            <w:pPr>
              <w:tabs>
                <w:tab w:val="left" w:pos="1620"/>
              </w:tabs>
              <w:spacing w:after="0"/>
              <w:rPr>
                <w:rFonts w:ascii="Arial" w:hAnsi="Arial" w:cs="Arial"/>
              </w:rPr>
            </w:pPr>
            <w:r w:rsidRPr="00C20FE5">
              <w:rPr>
                <w:rFonts w:ascii="Arial" w:hAnsi="Arial" w:cs="Arial"/>
              </w:rPr>
              <w:t>Year 2, Teaching block 1</w:t>
            </w:r>
          </w:p>
        </w:tc>
        <w:tc>
          <w:tcPr>
            <w:tcW w:w="3055" w:type="dxa"/>
            <w:shd w:val="clear" w:color="auto" w:fill="auto"/>
          </w:tcPr>
          <w:p w14:paraId="6F0E0B51" w14:textId="77777777" w:rsidR="001B3F49" w:rsidRPr="00C20FE5" w:rsidRDefault="001B3F49" w:rsidP="00D563D1">
            <w:pPr>
              <w:tabs>
                <w:tab w:val="left" w:pos="1620"/>
              </w:tabs>
              <w:spacing w:after="0"/>
              <w:rPr>
                <w:rFonts w:ascii="Arial" w:hAnsi="Arial" w:cs="Arial"/>
              </w:rPr>
            </w:pPr>
          </w:p>
        </w:tc>
        <w:tc>
          <w:tcPr>
            <w:tcW w:w="3056" w:type="dxa"/>
            <w:shd w:val="clear" w:color="auto" w:fill="auto"/>
          </w:tcPr>
          <w:p w14:paraId="6F0E0B52" w14:textId="77777777" w:rsidR="001B3F49" w:rsidRPr="00C20FE5" w:rsidRDefault="001B3F49" w:rsidP="00D563D1">
            <w:pPr>
              <w:tabs>
                <w:tab w:val="left" w:pos="1620"/>
              </w:tabs>
              <w:spacing w:after="0"/>
              <w:rPr>
                <w:rFonts w:ascii="Arial" w:hAnsi="Arial" w:cs="Arial"/>
              </w:rPr>
            </w:pPr>
            <w:r w:rsidRPr="00C20FE5">
              <w:rPr>
                <w:rFonts w:ascii="Arial" w:hAnsi="Arial" w:cs="Arial"/>
              </w:rPr>
              <w:t>Taught courses, Paris</w:t>
            </w:r>
          </w:p>
        </w:tc>
      </w:tr>
      <w:tr w:rsidR="001B3F49" w:rsidRPr="00C20FE5" w14:paraId="6F0E0B57" w14:textId="77777777" w:rsidTr="00D563D1">
        <w:tc>
          <w:tcPr>
            <w:tcW w:w="3055" w:type="dxa"/>
            <w:shd w:val="clear" w:color="auto" w:fill="auto"/>
          </w:tcPr>
          <w:p w14:paraId="6F0E0B54" w14:textId="77777777" w:rsidR="001B3F49" w:rsidRPr="00C20FE5" w:rsidRDefault="001B3F49" w:rsidP="00D563D1">
            <w:pPr>
              <w:tabs>
                <w:tab w:val="left" w:pos="1620"/>
              </w:tabs>
              <w:spacing w:after="0"/>
              <w:rPr>
                <w:rFonts w:ascii="Arial" w:hAnsi="Arial" w:cs="Arial"/>
              </w:rPr>
            </w:pPr>
            <w:r w:rsidRPr="00C20FE5">
              <w:rPr>
                <w:rFonts w:ascii="Arial" w:hAnsi="Arial" w:cs="Arial"/>
              </w:rPr>
              <w:t>Year 2, Teaching block 2</w:t>
            </w:r>
          </w:p>
        </w:tc>
        <w:tc>
          <w:tcPr>
            <w:tcW w:w="3055" w:type="dxa"/>
            <w:shd w:val="clear" w:color="auto" w:fill="auto"/>
          </w:tcPr>
          <w:p w14:paraId="6F0E0B55" w14:textId="0F58BB92" w:rsidR="001B3F49" w:rsidRPr="00C20FE5" w:rsidRDefault="009C5625" w:rsidP="00D563D1">
            <w:pPr>
              <w:tabs>
                <w:tab w:val="left" w:pos="1620"/>
              </w:tabs>
              <w:spacing w:after="0"/>
              <w:rPr>
                <w:rFonts w:ascii="Arial" w:hAnsi="Arial" w:cs="Arial"/>
              </w:rPr>
            </w:pPr>
            <w:r w:rsidRPr="00C20FE5">
              <w:rPr>
                <w:rFonts w:ascii="Arial" w:hAnsi="Arial" w:cs="Arial"/>
              </w:rPr>
              <w:t>D</w:t>
            </w:r>
            <w:r w:rsidR="001B3F49" w:rsidRPr="00C20FE5">
              <w:rPr>
                <w:rFonts w:ascii="Arial" w:hAnsi="Arial" w:cs="Arial"/>
              </w:rPr>
              <w:t>issertation</w:t>
            </w:r>
          </w:p>
        </w:tc>
        <w:tc>
          <w:tcPr>
            <w:tcW w:w="3056" w:type="dxa"/>
            <w:shd w:val="clear" w:color="auto" w:fill="auto"/>
          </w:tcPr>
          <w:p w14:paraId="6F0E0B56" w14:textId="77777777" w:rsidR="001B3F49" w:rsidRPr="00C20FE5" w:rsidRDefault="001B3F49" w:rsidP="00D563D1">
            <w:pPr>
              <w:tabs>
                <w:tab w:val="left" w:pos="1620"/>
              </w:tabs>
              <w:spacing w:after="0"/>
              <w:rPr>
                <w:rFonts w:ascii="Arial" w:hAnsi="Arial" w:cs="Arial"/>
              </w:rPr>
            </w:pPr>
          </w:p>
        </w:tc>
      </w:tr>
    </w:tbl>
    <w:p w14:paraId="6F0E0B58" w14:textId="77777777" w:rsidR="001B3F49" w:rsidRPr="00C20FE5" w:rsidRDefault="001B3F49" w:rsidP="00150521">
      <w:pPr>
        <w:tabs>
          <w:tab w:val="left" w:pos="1620"/>
        </w:tabs>
        <w:rPr>
          <w:rFonts w:ascii="Arial" w:hAnsi="Arial" w:cs="Arial"/>
        </w:rPr>
      </w:pPr>
    </w:p>
    <w:p w14:paraId="6F0E0B59" w14:textId="77777777" w:rsidR="001B3F49" w:rsidRPr="00C20FE5" w:rsidRDefault="001B3F49" w:rsidP="00150521">
      <w:pPr>
        <w:tabs>
          <w:tab w:val="left" w:pos="1620"/>
        </w:tabs>
        <w:rPr>
          <w:rFonts w:ascii="Arial" w:hAnsi="Arial" w:cs="Arial"/>
        </w:rPr>
      </w:pPr>
    </w:p>
    <w:p w14:paraId="6F0E0B5A" w14:textId="77777777" w:rsidR="00025CE6" w:rsidRPr="00C20FE5" w:rsidRDefault="00025CE6" w:rsidP="00150521">
      <w:pPr>
        <w:pStyle w:val="ColorfulList-Accent11"/>
        <w:numPr>
          <w:ilvl w:val="0"/>
          <w:numId w:val="1"/>
        </w:numPr>
        <w:spacing w:after="0" w:line="240" w:lineRule="auto"/>
        <w:rPr>
          <w:rFonts w:ascii="Arial" w:hAnsi="Arial" w:cs="Arial"/>
        </w:rPr>
      </w:pPr>
      <w:r w:rsidRPr="00C20FE5">
        <w:rPr>
          <w:rFonts w:ascii="Arial" w:hAnsi="Arial" w:cs="Arial"/>
          <w:b/>
        </w:rPr>
        <w:t>Aims of the Programme</w:t>
      </w:r>
    </w:p>
    <w:p w14:paraId="6F0E0B5B" w14:textId="77777777" w:rsidR="00025CE6" w:rsidRPr="00C20FE5" w:rsidRDefault="00025CE6" w:rsidP="00150521">
      <w:pPr>
        <w:shd w:val="clear" w:color="auto" w:fill="FFFFFF"/>
        <w:spacing w:before="100" w:beforeAutospacing="1" w:after="301" w:line="301" w:lineRule="atLeast"/>
        <w:rPr>
          <w:rFonts w:ascii="Arial" w:hAnsi="Arial" w:cs="Arial"/>
        </w:rPr>
      </w:pPr>
      <w:r w:rsidRPr="00C20FE5">
        <w:rPr>
          <w:rFonts w:ascii="Arial" w:hAnsi="Arial" w:cs="Arial"/>
        </w:rPr>
        <w:t>The MSc Political Economy, Macroeconomics &amp; Finance aims to:</w:t>
      </w:r>
    </w:p>
    <w:p w14:paraId="6F0E0B5C" w14:textId="77777777" w:rsidR="00025CE6" w:rsidRPr="00C20FE5" w:rsidRDefault="00025CE6" w:rsidP="00150521">
      <w:pPr>
        <w:pStyle w:val="ColorfulList-Accent11"/>
        <w:numPr>
          <w:ilvl w:val="0"/>
          <w:numId w:val="14"/>
        </w:numPr>
        <w:shd w:val="clear" w:color="auto" w:fill="FFFFFF"/>
        <w:spacing w:before="100" w:beforeAutospacing="1" w:after="301" w:line="301" w:lineRule="atLeast"/>
        <w:rPr>
          <w:rFonts w:ascii="Arial" w:hAnsi="Arial" w:cs="Arial"/>
        </w:rPr>
      </w:pPr>
      <w:r w:rsidRPr="00C20FE5">
        <w:rPr>
          <w:rFonts w:ascii="Arial" w:hAnsi="Arial" w:cs="Arial"/>
        </w:rPr>
        <w:t xml:space="preserve">Contribute to the development of a new generation of international experts for the public and private sectors who are capable of </w:t>
      </w:r>
      <w:r w:rsidR="00390CC4" w:rsidRPr="00C20FE5">
        <w:rPr>
          <w:rFonts w:ascii="Arial" w:hAnsi="Arial" w:cs="Arial"/>
        </w:rPr>
        <w:t xml:space="preserve">critically </w:t>
      </w:r>
      <w:r w:rsidRPr="00C20FE5">
        <w:rPr>
          <w:rFonts w:ascii="Arial" w:hAnsi="Arial" w:cs="Arial"/>
        </w:rPr>
        <w:t xml:space="preserve">assessing economic policies within different and evolving political, social and regional contexts. </w:t>
      </w:r>
    </w:p>
    <w:p w14:paraId="6F0E0B5D" w14:textId="77777777" w:rsidR="00BC1A59" w:rsidRPr="00C20FE5" w:rsidRDefault="00CD7268" w:rsidP="00150521">
      <w:pPr>
        <w:pStyle w:val="ColorfulList-Accent11"/>
        <w:keepNext/>
        <w:keepLines/>
        <w:numPr>
          <w:ilvl w:val="0"/>
          <w:numId w:val="14"/>
        </w:numPr>
        <w:shd w:val="clear" w:color="auto" w:fill="FFFFFF"/>
        <w:overflowPunct w:val="0"/>
        <w:autoSpaceDE w:val="0"/>
        <w:autoSpaceDN w:val="0"/>
        <w:adjustRightInd w:val="0"/>
        <w:spacing w:before="100" w:beforeAutospacing="1" w:after="0" w:line="240" w:lineRule="auto"/>
        <w:textAlignment w:val="baseline"/>
        <w:rPr>
          <w:rFonts w:ascii="Arial" w:hAnsi="Arial" w:cs="Arial"/>
        </w:rPr>
      </w:pPr>
      <w:r w:rsidRPr="00C20FE5">
        <w:rPr>
          <w:rFonts w:ascii="Arial" w:hAnsi="Arial" w:cs="Arial"/>
        </w:rPr>
        <w:t>E</w:t>
      </w:r>
      <w:r w:rsidR="00025CE6" w:rsidRPr="00C20FE5">
        <w:rPr>
          <w:rFonts w:ascii="Arial" w:hAnsi="Arial" w:cs="Arial"/>
        </w:rPr>
        <w:t>nable students to get a global perspective on interdependencies and interactions between economic policies</w:t>
      </w:r>
      <w:r w:rsidR="00390CC4" w:rsidRPr="00C20FE5">
        <w:rPr>
          <w:rFonts w:ascii="Arial" w:hAnsi="Arial" w:cs="Arial"/>
        </w:rPr>
        <w:t xml:space="preserve"> taken at a national level</w:t>
      </w:r>
      <w:r w:rsidR="00025CE6" w:rsidRPr="00C20FE5">
        <w:rPr>
          <w:rFonts w:ascii="Arial" w:hAnsi="Arial" w:cs="Arial"/>
        </w:rPr>
        <w:t>.</w:t>
      </w:r>
    </w:p>
    <w:p w14:paraId="6F0E0B5E" w14:textId="77777777" w:rsidR="00BC1A59" w:rsidRPr="00C20FE5" w:rsidRDefault="001F467D" w:rsidP="00150521">
      <w:pPr>
        <w:pStyle w:val="ColorfulList-Accent11"/>
        <w:keepNext/>
        <w:keepLines/>
        <w:numPr>
          <w:ilvl w:val="0"/>
          <w:numId w:val="14"/>
        </w:numPr>
        <w:shd w:val="clear" w:color="auto" w:fill="FFFFFF"/>
        <w:overflowPunct w:val="0"/>
        <w:autoSpaceDE w:val="0"/>
        <w:autoSpaceDN w:val="0"/>
        <w:adjustRightInd w:val="0"/>
        <w:spacing w:before="100" w:beforeAutospacing="1" w:after="0" w:line="240" w:lineRule="auto"/>
        <w:textAlignment w:val="baseline"/>
        <w:rPr>
          <w:rFonts w:ascii="Arial" w:hAnsi="Arial" w:cs="Arial"/>
        </w:rPr>
      </w:pPr>
      <w:r w:rsidRPr="00C20FE5">
        <w:rPr>
          <w:rFonts w:ascii="Arial" w:hAnsi="Arial" w:cs="Arial"/>
        </w:rPr>
        <w:t>H</w:t>
      </w:r>
      <w:r w:rsidR="00AE6AA3" w:rsidRPr="00C20FE5">
        <w:rPr>
          <w:rFonts w:ascii="Arial" w:hAnsi="Arial" w:cs="Arial"/>
        </w:rPr>
        <w:t>elp students to develop to</w:t>
      </w:r>
      <w:r w:rsidR="00BC1A59" w:rsidRPr="00C20FE5">
        <w:rPr>
          <w:rFonts w:ascii="Arial" w:hAnsi="Arial" w:cs="Arial"/>
        </w:rPr>
        <w:t xml:space="preserve"> an advanced level </w:t>
      </w:r>
      <w:r w:rsidRPr="00C20FE5">
        <w:rPr>
          <w:rFonts w:ascii="Arial" w:hAnsi="Arial" w:cs="Arial"/>
        </w:rPr>
        <w:t>an ability to evaluate specific macroeconomic and financial policies</w:t>
      </w:r>
      <w:r w:rsidR="00AE6AA3" w:rsidRPr="00C20FE5">
        <w:rPr>
          <w:rFonts w:ascii="Arial" w:hAnsi="Arial" w:cs="Arial"/>
        </w:rPr>
        <w:t xml:space="preserve"> from a variety of theoretical perspectives</w:t>
      </w:r>
      <w:r w:rsidR="00BC1A59" w:rsidRPr="00C20FE5">
        <w:rPr>
          <w:rFonts w:ascii="Arial" w:hAnsi="Arial" w:cs="Arial"/>
        </w:rPr>
        <w:t xml:space="preserve">. </w:t>
      </w:r>
    </w:p>
    <w:p w14:paraId="6F0E0B5F" w14:textId="77777777" w:rsidR="001F467D" w:rsidRPr="00C20FE5" w:rsidRDefault="001F467D" w:rsidP="00150521">
      <w:pPr>
        <w:numPr>
          <w:ilvl w:val="0"/>
          <w:numId w:val="14"/>
        </w:numPr>
        <w:overflowPunct w:val="0"/>
        <w:autoSpaceDE w:val="0"/>
        <w:autoSpaceDN w:val="0"/>
        <w:adjustRightInd w:val="0"/>
        <w:spacing w:after="0" w:line="240" w:lineRule="auto"/>
        <w:textAlignment w:val="baseline"/>
        <w:rPr>
          <w:rFonts w:ascii="Arial" w:hAnsi="Arial" w:cs="Arial"/>
        </w:rPr>
      </w:pPr>
      <w:r w:rsidRPr="00C20FE5">
        <w:rPr>
          <w:rFonts w:ascii="Arial" w:hAnsi="Arial" w:cs="Arial"/>
        </w:rPr>
        <w:t>P</w:t>
      </w:r>
      <w:r w:rsidR="00BC1A59" w:rsidRPr="00C20FE5">
        <w:rPr>
          <w:rFonts w:ascii="Arial" w:hAnsi="Arial" w:cs="Arial"/>
        </w:rPr>
        <w:t xml:space="preserve">rovide students with a critical awareness of </w:t>
      </w:r>
      <w:r w:rsidRPr="00C20FE5">
        <w:rPr>
          <w:rFonts w:ascii="Arial" w:hAnsi="Arial" w:cs="Arial"/>
        </w:rPr>
        <w:t xml:space="preserve">the interaction of political and economic factors in the formation of </w:t>
      </w:r>
      <w:r w:rsidR="00BC1A59" w:rsidRPr="00C20FE5">
        <w:rPr>
          <w:rFonts w:ascii="Arial" w:hAnsi="Arial" w:cs="Arial"/>
        </w:rPr>
        <w:t>economic policy.</w:t>
      </w:r>
    </w:p>
    <w:p w14:paraId="6F0E0B60" w14:textId="77777777" w:rsidR="00BC1A59" w:rsidRPr="00C20FE5" w:rsidRDefault="00BC1A59" w:rsidP="00150521">
      <w:pPr>
        <w:overflowPunct w:val="0"/>
        <w:autoSpaceDE w:val="0"/>
        <w:autoSpaceDN w:val="0"/>
        <w:adjustRightInd w:val="0"/>
        <w:spacing w:after="0" w:line="240" w:lineRule="auto"/>
        <w:ind w:left="720"/>
        <w:textAlignment w:val="baseline"/>
        <w:rPr>
          <w:rFonts w:ascii="Arial" w:hAnsi="Arial" w:cs="Arial"/>
        </w:rPr>
      </w:pPr>
    </w:p>
    <w:p w14:paraId="6F0E0B61" w14:textId="77777777" w:rsidR="00025CE6" w:rsidRPr="00C20FE5" w:rsidRDefault="00025CE6" w:rsidP="00150521">
      <w:pPr>
        <w:pStyle w:val="ColorfulList-Accent11"/>
        <w:numPr>
          <w:ilvl w:val="0"/>
          <w:numId w:val="1"/>
        </w:numPr>
        <w:spacing w:after="0" w:line="240" w:lineRule="auto"/>
        <w:rPr>
          <w:rFonts w:ascii="Arial" w:hAnsi="Arial" w:cs="Arial"/>
        </w:rPr>
      </w:pPr>
      <w:r w:rsidRPr="00C20FE5">
        <w:rPr>
          <w:rFonts w:ascii="Arial" w:hAnsi="Arial" w:cs="Arial"/>
          <w:b/>
        </w:rPr>
        <w:t>Intended Learning Outcomes</w:t>
      </w:r>
    </w:p>
    <w:p w14:paraId="6F0E0B62" w14:textId="77777777" w:rsidR="00025CE6" w:rsidRPr="00C20FE5" w:rsidRDefault="00025CE6" w:rsidP="00150521">
      <w:pPr>
        <w:spacing w:after="0" w:line="240" w:lineRule="auto"/>
        <w:rPr>
          <w:rFonts w:ascii="Arial" w:hAnsi="Arial" w:cs="Arial"/>
        </w:rPr>
      </w:pPr>
    </w:p>
    <w:p w14:paraId="6F0E0B63" w14:textId="77777777" w:rsidR="00025CE6" w:rsidRPr="00C20FE5" w:rsidRDefault="00025CE6" w:rsidP="00150521">
      <w:pPr>
        <w:spacing w:after="0" w:line="240" w:lineRule="auto"/>
        <w:rPr>
          <w:rFonts w:ascii="Arial" w:hAnsi="Arial" w:cs="Arial"/>
        </w:rPr>
      </w:pPr>
      <w:r w:rsidRPr="00C20FE5">
        <w:rPr>
          <w:rFonts w:ascii="Arial" w:hAnsi="Arial" w:cs="Arial"/>
        </w:rPr>
        <w:t xml:space="preserve">The programme provides opportunities for students to develop and demonstrate knowledge and understanding, skills and other attributes in the following areas.  The programme outcomes are referenced to the QAA subject benchmarks for </w:t>
      </w:r>
      <w:r w:rsidR="004E6FEA" w:rsidRPr="00C20FE5">
        <w:rPr>
          <w:rFonts w:ascii="Arial" w:hAnsi="Arial" w:cs="Arial"/>
        </w:rPr>
        <w:t xml:space="preserve">(undergraduate) </w:t>
      </w:r>
      <w:r w:rsidR="004E6FEA" w:rsidRPr="00C20FE5">
        <w:rPr>
          <w:rFonts w:ascii="Arial" w:hAnsi="Arial" w:cs="Arial"/>
          <w:color w:val="000000"/>
        </w:rPr>
        <w:t>Economics</w:t>
      </w:r>
      <w:r w:rsidR="004E6FEA" w:rsidRPr="00C20FE5">
        <w:rPr>
          <w:rFonts w:ascii="Arial" w:hAnsi="Arial" w:cs="Arial"/>
        </w:rPr>
        <w:t xml:space="preserve"> </w:t>
      </w:r>
      <w:r w:rsidRPr="00C20FE5">
        <w:rPr>
          <w:rFonts w:ascii="Arial" w:hAnsi="Arial" w:cs="Arial"/>
        </w:rPr>
        <w:t>and the Framework for Higher Education Qualifications in England, Wales and Northern Ireland (2008), and relate to the typical student.</w:t>
      </w:r>
    </w:p>
    <w:p w14:paraId="6F0E0B64" w14:textId="77777777" w:rsidR="00025CE6" w:rsidRPr="00C20FE5" w:rsidRDefault="00025CE6" w:rsidP="00150521">
      <w:pPr>
        <w:spacing w:after="0" w:line="240" w:lineRule="auto"/>
        <w:rPr>
          <w:rFonts w:ascii="Arial" w:hAnsi="Arial" w:cs="Arial"/>
        </w:rPr>
      </w:pPr>
    </w:p>
    <w:p w14:paraId="6F0E0B65" w14:textId="77777777" w:rsidR="00025CE6" w:rsidRPr="00C20FE5" w:rsidRDefault="00025CE6" w:rsidP="00150521">
      <w:pPr>
        <w:spacing w:after="0" w:line="240" w:lineRule="auto"/>
        <w:rPr>
          <w:rFonts w:ascii="Arial" w:hAnsi="Arial" w:cs="Arial"/>
        </w:rPr>
      </w:pPr>
    </w:p>
    <w:p w14:paraId="6F0E0B66" w14:textId="77777777" w:rsidR="00025CE6" w:rsidRPr="00C20FE5" w:rsidRDefault="00025CE6" w:rsidP="00150521">
      <w:pPr>
        <w:spacing w:after="0" w:line="240" w:lineRule="auto"/>
        <w:rPr>
          <w:rFonts w:ascii="Arial" w:hAnsi="Arial" w:cs="Arial"/>
        </w:rPr>
      </w:pPr>
    </w:p>
    <w:p w14:paraId="6F0E0B67" w14:textId="77777777" w:rsidR="00025CE6" w:rsidRPr="00C20FE5" w:rsidRDefault="00025CE6" w:rsidP="00150521">
      <w:pPr>
        <w:spacing w:after="0" w:line="240" w:lineRule="auto"/>
        <w:rPr>
          <w:rFonts w:ascii="Arial" w:hAnsi="Arial" w:cs="Arial"/>
        </w:rPr>
      </w:pPr>
    </w:p>
    <w:p w14:paraId="6F0E0B68" w14:textId="77777777" w:rsidR="00025CE6" w:rsidRPr="00C20FE5" w:rsidRDefault="00025CE6" w:rsidP="00150521">
      <w:pPr>
        <w:ind w:left="720"/>
        <w:contextualSpacing/>
        <w:rPr>
          <w:rFonts w:ascii="Arial" w:hAnsi="Arial" w:cs="Arial"/>
        </w:rPr>
        <w:sectPr w:rsidR="00025CE6" w:rsidRPr="00C20FE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088"/>
        <w:gridCol w:w="708"/>
        <w:gridCol w:w="4086"/>
        <w:gridCol w:w="644"/>
        <w:gridCol w:w="4082"/>
      </w:tblGrid>
      <w:tr w:rsidR="00025CE6" w:rsidRPr="00C20FE5" w14:paraId="6F0E0B6A" w14:textId="77777777">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6F0E0B69" w14:textId="77777777" w:rsidR="00025CE6" w:rsidRPr="00C20FE5" w:rsidRDefault="00025CE6" w:rsidP="00150521">
            <w:pPr>
              <w:spacing w:after="0" w:line="240" w:lineRule="auto"/>
              <w:rPr>
                <w:rFonts w:ascii="Arial" w:hAnsi="Arial" w:cs="Arial"/>
                <w:b/>
              </w:rPr>
            </w:pPr>
            <w:r w:rsidRPr="00C20FE5">
              <w:rPr>
                <w:rFonts w:ascii="Arial" w:hAnsi="Arial" w:cs="Arial"/>
                <w:b/>
              </w:rPr>
              <w:lastRenderedPageBreak/>
              <w:t>Programme Learning Outcomes</w:t>
            </w:r>
          </w:p>
        </w:tc>
      </w:tr>
      <w:tr w:rsidR="00025CE6" w:rsidRPr="00C20FE5" w14:paraId="6F0E0B77" w14:textId="77777777" w:rsidTr="00C20FE5">
        <w:tc>
          <w:tcPr>
            <w:tcW w:w="675" w:type="dxa"/>
            <w:tcBorders>
              <w:left w:val="single" w:sz="4" w:space="0" w:color="auto"/>
              <w:bottom w:val="single" w:sz="4" w:space="0" w:color="auto"/>
              <w:right w:val="single" w:sz="4" w:space="0" w:color="auto"/>
            </w:tcBorders>
            <w:shd w:val="clear" w:color="auto" w:fill="DBE5F1"/>
          </w:tcPr>
          <w:p w14:paraId="6F0E0B6B" w14:textId="77777777" w:rsidR="00025CE6" w:rsidRPr="00C20FE5" w:rsidRDefault="00025CE6" w:rsidP="00150521">
            <w:pPr>
              <w:spacing w:after="0" w:line="240" w:lineRule="auto"/>
              <w:rPr>
                <w:rFonts w:ascii="Arial" w:hAnsi="Arial" w:cs="Arial"/>
              </w:rPr>
            </w:pPr>
          </w:p>
        </w:tc>
        <w:tc>
          <w:tcPr>
            <w:tcW w:w="4088" w:type="dxa"/>
            <w:tcBorders>
              <w:left w:val="single" w:sz="4" w:space="0" w:color="auto"/>
              <w:bottom w:val="single" w:sz="4" w:space="0" w:color="auto"/>
              <w:right w:val="single" w:sz="4" w:space="0" w:color="auto"/>
            </w:tcBorders>
            <w:shd w:val="clear" w:color="auto" w:fill="DBE5F1"/>
          </w:tcPr>
          <w:p w14:paraId="6F0E0B6C" w14:textId="77777777" w:rsidR="00025CE6" w:rsidRPr="00C20FE5" w:rsidRDefault="00025CE6" w:rsidP="00150521">
            <w:pPr>
              <w:spacing w:after="0" w:line="240" w:lineRule="auto"/>
              <w:rPr>
                <w:rFonts w:ascii="Arial" w:hAnsi="Arial" w:cs="Arial"/>
                <w:b/>
              </w:rPr>
            </w:pPr>
            <w:r w:rsidRPr="00C20FE5">
              <w:rPr>
                <w:rFonts w:ascii="Arial" w:hAnsi="Arial" w:cs="Arial"/>
                <w:b/>
              </w:rPr>
              <w:t>Knowledge and Understanding</w:t>
            </w:r>
          </w:p>
          <w:p w14:paraId="6F0E0B6D" w14:textId="77777777" w:rsidR="00025CE6" w:rsidRPr="00C20FE5" w:rsidRDefault="00025CE6" w:rsidP="00150521">
            <w:pPr>
              <w:spacing w:after="0" w:line="240" w:lineRule="auto"/>
              <w:rPr>
                <w:rFonts w:ascii="Arial" w:hAnsi="Arial" w:cs="Arial"/>
                <w:b/>
              </w:rPr>
            </w:pPr>
          </w:p>
          <w:p w14:paraId="6F0E0B6E" w14:textId="77777777" w:rsidR="00025CE6" w:rsidRPr="00C20FE5" w:rsidRDefault="00025CE6" w:rsidP="00150521">
            <w:pPr>
              <w:spacing w:after="0" w:line="240" w:lineRule="auto"/>
              <w:rPr>
                <w:rFonts w:ascii="Arial" w:hAnsi="Arial" w:cs="Arial"/>
              </w:rPr>
            </w:pPr>
            <w:r w:rsidRPr="00C20FE5">
              <w:rPr>
                <w:rFonts w:ascii="Arial" w:hAnsi="Arial" w:cs="Arial"/>
                <w:b/>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14:paraId="6F0E0B6F" w14:textId="77777777" w:rsidR="00025CE6" w:rsidRPr="00C20FE5" w:rsidRDefault="00025CE6" w:rsidP="00150521">
            <w:pPr>
              <w:spacing w:after="0" w:line="240" w:lineRule="auto"/>
              <w:rPr>
                <w:rFonts w:ascii="Arial" w:hAnsi="Arial" w:cs="Arial"/>
              </w:rPr>
            </w:pPr>
          </w:p>
        </w:tc>
        <w:tc>
          <w:tcPr>
            <w:tcW w:w="4086" w:type="dxa"/>
            <w:tcBorders>
              <w:left w:val="single" w:sz="4" w:space="0" w:color="auto"/>
              <w:bottom w:val="single" w:sz="4" w:space="0" w:color="auto"/>
              <w:right w:val="single" w:sz="4" w:space="0" w:color="auto"/>
            </w:tcBorders>
            <w:shd w:val="clear" w:color="auto" w:fill="DBE5F1"/>
          </w:tcPr>
          <w:p w14:paraId="6F0E0B70" w14:textId="77777777" w:rsidR="00025CE6" w:rsidRPr="00C20FE5" w:rsidRDefault="00025CE6" w:rsidP="00150521">
            <w:pPr>
              <w:spacing w:after="0" w:line="240" w:lineRule="auto"/>
              <w:rPr>
                <w:rFonts w:ascii="Arial" w:hAnsi="Arial" w:cs="Arial"/>
                <w:b/>
              </w:rPr>
            </w:pPr>
            <w:r w:rsidRPr="00C20FE5">
              <w:rPr>
                <w:rFonts w:ascii="Arial" w:hAnsi="Arial" w:cs="Arial"/>
                <w:b/>
              </w:rPr>
              <w:t>Intellectual skills – able to:</w:t>
            </w:r>
          </w:p>
          <w:p w14:paraId="6F0E0B71" w14:textId="77777777" w:rsidR="00025CE6" w:rsidRPr="00C20FE5" w:rsidRDefault="00025CE6" w:rsidP="00150521">
            <w:pPr>
              <w:spacing w:after="0" w:line="240" w:lineRule="auto"/>
              <w:rPr>
                <w:rFonts w:ascii="Arial" w:hAnsi="Arial" w:cs="Arial"/>
                <w:b/>
              </w:rPr>
            </w:pPr>
          </w:p>
          <w:p w14:paraId="6F0E0B72" w14:textId="77777777" w:rsidR="00025CE6" w:rsidRPr="00C20FE5" w:rsidRDefault="00025CE6" w:rsidP="00150521">
            <w:pPr>
              <w:spacing w:after="0" w:line="240" w:lineRule="auto"/>
              <w:rPr>
                <w:rFonts w:ascii="Arial" w:hAnsi="Arial" w:cs="Arial"/>
                <w:b/>
              </w:rPr>
            </w:pPr>
            <w:r w:rsidRPr="00C20FE5">
              <w:rPr>
                <w:rFonts w:ascii="Arial" w:hAnsi="Arial" w:cs="Arial"/>
                <w:b/>
              </w:rPr>
              <w:t>On completion of the course students will be able to:</w:t>
            </w:r>
          </w:p>
        </w:tc>
        <w:tc>
          <w:tcPr>
            <w:tcW w:w="644" w:type="dxa"/>
            <w:tcBorders>
              <w:left w:val="single" w:sz="4" w:space="0" w:color="auto"/>
              <w:bottom w:val="single" w:sz="4" w:space="0" w:color="auto"/>
              <w:right w:val="single" w:sz="4" w:space="0" w:color="auto"/>
            </w:tcBorders>
            <w:shd w:val="clear" w:color="auto" w:fill="DBE5F1"/>
          </w:tcPr>
          <w:p w14:paraId="6F0E0B73" w14:textId="77777777" w:rsidR="00025CE6" w:rsidRPr="00C20FE5" w:rsidRDefault="00025CE6" w:rsidP="00150521">
            <w:pPr>
              <w:spacing w:after="0" w:line="240" w:lineRule="auto"/>
              <w:rPr>
                <w:rFonts w:ascii="Arial" w:hAnsi="Arial" w:cs="Arial"/>
              </w:rPr>
            </w:pPr>
          </w:p>
        </w:tc>
        <w:tc>
          <w:tcPr>
            <w:tcW w:w="4082" w:type="dxa"/>
            <w:tcBorders>
              <w:left w:val="single" w:sz="4" w:space="0" w:color="auto"/>
              <w:bottom w:val="single" w:sz="4" w:space="0" w:color="auto"/>
              <w:right w:val="single" w:sz="4" w:space="0" w:color="auto"/>
            </w:tcBorders>
            <w:shd w:val="clear" w:color="auto" w:fill="DBE5F1"/>
          </w:tcPr>
          <w:p w14:paraId="6F0E0B74" w14:textId="77777777" w:rsidR="00025CE6" w:rsidRPr="00C20FE5" w:rsidRDefault="00025CE6" w:rsidP="00150521">
            <w:pPr>
              <w:spacing w:after="0" w:line="240" w:lineRule="auto"/>
              <w:rPr>
                <w:rFonts w:ascii="Arial" w:hAnsi="Arial" w:cs="Arial"/>
                <w:b/>
              </w:rPr>
            </w:pPr>
            <w:r w:rsidRPr="00C20FE5">
              <w:rPr>
                <w:rFonts w:ascii="Arial" w:hAnsi="Arial" w:cs="Arial"/>
                <w:b/>
              </w:rPr>
              <w:t xml:space="preserve">Subject Practical skills </w:t>
            </w:r>
          </w:p>
          <w:p w14:paraId="6F0E0B75" w14:textId="77777777" w:rsidR="00025CE6" w:rsidRPr="00C20FE5" w:rsidRDefault="00025CE6" w:rsidP="00150521">
            <w:pPr>
              <w:spacing w:after="0" w:line="240" w:lineRule="auto"/>
              <w:rPr>
                <w:rFonts w:ascii="Arial" w:hAnsi="Arial" w:cs="Arial"/>
                <w:b/>
              </w:rPr>
            </w:pPr>
          </w:p>
          <w:p w14:paraId="6F0E0B76" w14:textId="77777777" w:rsidR="00025CE6" w:rsidRPr="00C20FE5" w:rsidRDefault="00025CE6" w:rsidP="00150521">
            <w:pPr>
              <w:spacing w:after="0" w:line="240" w:lineRule="auto"/>
              <w:rPr>
                <w:rFonts w:ascii="Arial" w:hAnsi="Arial" w:cs="Arial"/>
              </w:rPr>
            </w:pPr>
            <w:r w:rsidRPr="00C20FE5">
              <w:rPr>
                <w:rFonts w:ascii="Arial" w:hAnsi="Arial" w:cs="Arial"/>
                <w:b/>
              </w:rPr>
              <w:t>On completion of the course students will be able to:</w:t>
            </w:r>
          </w:p>
        </w:tc>
      </w:tr>
      <w:tr w:rsidR="00127FCA" w:rsidRPr="00C20FE5" w14:paraId="6F0E0B7E" w14:textId="77777777" w:rsidTr="00C20FE5">
        <w:tc>
          <w:tcPr>
            <w:tcW w:w="675" w:type="dxa"/>
            <w:tcBorders>
              <w:top w:val="single" w:sz="4" w:space="0" w:color="auto"/>
              <w:left w:val="single" w:sz="4" w:space="0" w:color="auto"/>
              <w:bottom w:val="single" w:sz="4" w:space="0" w:color="auto"/>
              <w:right w:val="single" w:sz="4" w:space="0" w:color="auto"/>
            </w:tcBorders>
          </w:tcPr>
          <w:p w14:paraId="6F0E0B78" w14:textId="77777777" w:rsidR="00127FCA" w:rsidRPr="00C20FE5" w:rsidRDefault="00127FCA" w:rsidP="00150521">
            <w:pPr>
              <w:spacing w:after="0" w:line="240" w:lineRule="auto"/>
              <w:rPr>
                <w:rFonts w:ascii="Arial" w:hAnsi="Arial" w:cs="Arial"/>
              </w:rPr>
            </w:pPr>
            <w:r w:rsidRPr="00C20FE5">
              <w:rPr>
                <w:rFonts w:ascii="Arial" w:hAnsi="Arial" w:cs="Arial"/>
              </w:rPr>
              <w:t>A1</w:t>
            </w:r>
          </w:p>
        </w:tc>
        <w:tc>
          <w:tcPr>
            <w:tcW w:w="4088" w:type="dxa"/>
            <w:tcBorders>
              <w:top w:val="single" w:sz="4" w:space="0" w:color="auto"/>
              <w:left w:val="single" w:sz="4" w:space="0" w:color="auto"/>
              <w:bottom w:val="single" w:sz="4" w:space="0" w:color="auto"/>
              <w:right w:val="single" w:sz="4" w:space="0" w:color="auto"/>
            </w:tcBorders>
          </w:tcPr>
          <w:p w14:paraId="6F0E0B79" w14:textId="77777777" w:rsidR="00127FCA" w:rsidRPr="00C20FE5" w:rsidRDefault="00127FCA" w:rsidP="00150521">
            <w:pPr>
              <w:spacing w:after="0" w:line="240" w:lineRule="auto"/>
              <w:rPr>
                <w:rFonts w:ascii="Arial" w:hAnsi="Arial" w:cs="Arial"/>
              </w:rPr>
            </w:pPr>
            <w:r w:rsidRPr="00C20FE5">
              <w:rPr>
                <w:rFonts w:ascii="Arial" w:eastAsia="Times New Roman" w:hAnsi="Arial" w:cs="Arial"/>
                <w:bCs/>
                <w:lang w:eastAsia="de-DE"/>
              </w:rPr>
              <w:t xml:space="preserve">assess </w:t>
            </w:r>
            <w:r w:rsidR="002E0349" w:rsidRPr="00C20FE5">
              <w:rPr>
                <w:rFonts w:ascii="Arial" w:eastAsia="Times New Roman" w:hAnsi="Arial" w:cs="Arial"/>
                <w:bCs/>
                <w:lang w:eastAsia="de-DE"/>
              </w:rPr>
              <w:t xml:space="preserve"> in detail </w:t>
            </w:r>
            <w:r w:rsidRPr="00C20FE5">
              <w:rPr>
                <w:rFonts w:ascii="Arial" w:eastAsia="Times New Roman" w:hAnsi="Arial" w:cs="Arial"/>
                <w:bCs/>
                <w:lang w:eastAsia="de-DE"/>
              </w:rPr>
              <w:t>economic policies within different and evolving political, social and regional contexts</w:t>
            </w:r>
          </w:p>
        </w:tc>
        <w:tc>
          <w:tcPr>
            <w:tcW w:w="708" w:type="dxa"/>
            <w:tcBorders>
              <w:top w:val="single" w:sz="4" w:space="0" w:color="auto"/>
              <w:left w:val="single" w:sz="4" w:space="0" w:color="auto"/>
              <w:bottom w:val="single" w:sz="4" w:space="0" w:color="auto"/>
              <w:right w:val="single" w:sz="4" w:space="0" w:color="auto"/>
            </w:tcBorders>
          </w:tcPr>
          <w:p w14:paraId="6F0E0B7A" w14:textId="77777777" w:rsidR="00127FCA" w:rsidRPr="00C20FE5" w:rsidRDefault="00127FCA" w:rsidP="00150521">
            <w:pPr>
              <w:spacing w:after="0" w:line="240" w:lineRule="auto"/>
              <w:rPr>
                <w:rFonts w:ascii="Arial" w:hAnsi="Arial" w:cs="Arial"/>
              </w:rPr>
            </w:pPr>
            <w:r w:rsidRPr="00C20FE5">
              <w:rPr>
                <w:rFonts w:ascii="Arial" w:hAnsi="Arial" w:cs="Arial"/>
              </w:rPr>
              <w:t>B1</w:t>
            </w:r>
          </w:p>
        </w:tc>
        <w:tc>
          <w:tcPr>
            <w:tcW w:w="4086" w:type="dxa"/>
            <w:tcBorders>
              <w:top w:val="single" w:sz="4" w:space="0" w:color="auto"/>
              <w:left w:val="single" w:sz="4" w:space="0" w:color="auto"/>
              <w:bottom w:val="single" w:sz="4" w:space="0" w:color="auto"/>
              <w:right w:val="single" w:sz="4" w:space="0" w:color="auto"/>
            </w:tcBorders>
          </w:tcPr>
          <w:p w14:paraId="6F0E0B7B" w14:textId="77777777" w:rsidR="00127FCA" w:rsidRPr="00C20FE5" w:rsidRDefault="00127FCA" w:rsidP="00150521">
            <w:pPr>
              <w:spacing w:after="0" w:line="240" w:lineRule="auto"/>
              <w:rPr>
                <w:rFonts w:ascii="Arial" w:hAnsi="Arial" w:cs="Arial"/>
              </w:rPr>
            </w:pPr>
            <w:r w:rsidRPr="00C20FE5">
              <w:rPr>
                <w:rFonts w:ascii="Arial" w:hAnsi="Arial" w:cs="Arial"/>
              </w:rPr>
              <w:t>engage in rigorous and critical analysis of a range of complex issues</w:t>
            </w:r>
          </w:p>
        </w:tc>
        <w:tc>
          <w:tcPr>
            <w:tcW w:w="644" w:type="dxa"/>
            <w:tcBorders>
              <w:top w:val="single" w:sz="4" w:space="0" w:color="auto"/>
              <w:left w:val="single" w:sz="4" w:space="0" w:color="auto"/>
              <w:bottom w:val="single" w:sz="4" w:space="0" w:color="auto"/>
              <w:right w:val="single" w:sz="4" w:space="0" w:color="auto"/>
            </w:tcBorders>
          </w:tcPr>
          <w:p w14:paraId="6F0E0B7C" w14:textId="77777777" w:rsidR="00127FCA" w:rsidRPr="00C20FE5" w:rsidRDefault="00127FCA" w:rsidP="00150521">
            <w:pPr>
              <w:spacing w:after="0" w:line="240" w:lineRule="auto"/>
              <w:rPr>
                <w:rFonts w:ascii="Arial" w:hAnsi="Arial" w:cs="Arial"/>
              </w:rPr>
            </w:pPr>
            <w:r w:rsidRPr="00C20FE5">
              <w:rPr>
                <w:rFonts w:ascii="Arial" w:hAnsi="Arial" w:cs="Arial"/>
              </w:rPr>
              <w:t>C1</w:t>
            </w:r>
          </w:p>
        </w:tc>
        <w:tc>
          <w:tcPr>
            <w:tcW w:w="4082" w:type="dxa"/>
            <w:tcBorders>
              <w:top w:val="single" w:sz="4" w:space="0" w:color="auto"/>
              <w:left w:val="single" w:sz="4" w:space="0" w:color="auto"/>
              <w:bottom w:val="single" w:sz="4" w:space="0" w:color="auto"/>
              <w:right w:val="single" w:sz="4" w:space="0" w:color="auto"/>
            </w:tcBorders>
          </w:tcPr>
          <w:p w14:paraId="6F0E0B7D" w14:textId="77777777" w:rsidR="00127FCA" w:rsidRPr="00C20FE5" w:rsidRDefault="00127FCA" w:rsidP="00150521">
            <w:pPr>
              <w:spacing w:after="0" w:line="240" w:lineRule="auto"/>
              <w:rPr>
                <w:rFonts w:ascii="Arial" w:hAnsi="Arial" w:cs="Arial"/>
              </w:rPr>
            </w:pPr>
            <w:r w:rsidRPr="00C20FE5">
              <w:rPr>
                <w:rFonts w:ascii="Arial" w:hAnsi="Arial" w:cs="Arial"/>
              </w:rPr>
              <w:t>select and apply appropriate techniques and methodologies to a professional standard</w:t>
            </w:r>
          </w:p>
        </w:tc>
      </w:tr>
      <w:tr w:rsidR="00127FCA" w:rsidRPr="00C20FE5" w14:paraId="6F0E0B86" w14:textId="77777777" w:rsidTr="00C20FE5">
        <w:tc>
          <w:tcPr>
            <w:tcW w:w="675" w:type="dxa"/>
            <w:tcBorders>
              <w:top w:val="single" w:sz="4" w:space="0" w:color="auto"/>
              <w:left w:val="single" w:sz="4" w:space="0" w:color="auto"/>
              <w:bottom w:val="single" w:sz="4" w:space="0" w:color="auto"/>
              <w:right w:val="single" w:sz="4" w:space="0" w:color="auto"/>
            </w:tcBorders>
          </w:tcPr>
          <w:p w14:paraId="6F0E0B7F" w14:textId="77777777" w:rsidR="00127FCA" w:rsidRPr="00C20FE5" w:rsidRDefault="00127FCA" w:rsidP="00150521">
            <w:pPr>
              <w:spacing w:after="0" w:line="240" w:lineRule="auto"/>
              <w:rPr>
                <w:rFonts w:ascii="Arial" w:hAnsi="Arial" w:cs="Arial"/>
              </w:rPr>
            </w:pPr>
            <w:r w:rsidRPr="00C20FE5">
              <w:rPr>
                <w:rFonts w:ascii="Arial" w:hAnsi="Arial" w:cs="Arial"/>
              </w:rPr>
              <w:t>A2</w:t>
            </w:r>
          </w:p>
        </w:tc>
        <w:tc>
          <w:tcPr>
            <w:tcW w:w="4088" w:type="dxa"/>
            <w:tcBorders>
              <w:top w:val="single" w:sz="4" w:space="0" w:color="auto"/>
              <w:left w:val="single" w:sz="4" w:space="0" w:color="auto"/>
              <w:bottom w:val="single" w:sz="4" w:space="0" w:color="auto"/>
              <w:right w:val="single" w:sz="4" w:space="0" w:color="auto"/>
            </w:tcBorders>
          </w:tcPr>
          <w:p w14:paraId="6F0E0B80" w14:textId="77777777" w:rsidR="00127FCA" w:rsidRPr="00C20FE5" w:rsidRDefault="00127FCA" w:rsidP="00150521">
            <w:pPr>
              <w:spacing w:after="0" w:line="240" w:lineRule="auto"/>
              <w:rPr>
                <w:rFonts w:ascii="Arial" w:hAnsi="Arial" w:cs="Arial"/>
              </w:rPr>
            </w:pPr>
            <w:r w:rsidRPr="00C20FE5">
              <w:rPr>
                <w:rFonts w:ascii="Arial" w:hAnsi="Arial" w:cs="Arial"/>
              </w:rPr>
              <w:t xml:space="preserve">evince a global perspective on interdependencies and interactions between economic policies </w:t>
            </w:r>
          </w:p>
          <w:p w14:paraId="6F0E0B81" w14:textId="77777777" w:rsidR="00127FCA" w:rsidRPr="00C20FE5" w:rsidRDefault="00127FCA" w:rsidP="00150521">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6F0E0B82" w14:textId="77777777" w:rsidR="00127FCA" w:rsidRPr="00C20FE5" w:rsidRDefault="00127FCA" w:rsidP="00150521">
            <w:pPr>
              <w:spacing w:after="0" w:line="240" w:lineRule="auto"/>
              <w:rPr>
                <w:rFonts w:ascii="Arial" w:hAnsi="Arial" w:cs="Arial"/>
              </w:rPr>
            </w:pPr>
            <w:r w:rsidRPr="00C20FE5">
              <w:rPr>
                <w:rFonts w:ascii="Arial" w:hAnsi="Arial" w:cs="Arial"/>
              </w:rPr>
              <w:t>B2</w:t>
            </w:r>
          </w:p>
        </w:tc>
        <w:tc>
          <w:tcPr>
            <w:tcW w:w="4086" w:type="dxa"/>
            <w:tcBorders>
              <w:top w:val="single" w:sz="4" w:space="0" w:color="auto"/>
              <w:left w:val="single" w:sz="4" w:space="0" w:color="auto"/>
              <w:bottom w:val="single" w:sz="4" w:space="0" w:color="auto"/>
              <w:right w:val="single" w:sz="4" w:space="0" w:color="auto"/>
            </w:tcBorders>
          </w:tcPr>
          <w:p w14:paraId="6F0E0B83" w14:textId="77777777" w:rsidR="00127FCA" w:rsidRPr="00C20FE5" w:rsidRDefault="00127FCA" w:rsidP="00150521">
            <w:pPr>
              <w:spacing w:after="0" w:line="240" w:lineRule="auto"/>
              <w:rPr>
                <w:rFonts w:ascii="Arial" w:hAnsi="Arial" w:cs="Arial"/>
              </w:rPr>
            </w:pPr>
            <w:r w:rsidRPr="00C20FE5">
              <w:rPr>
                <w:rFonts w:ascii="Arial" w:hAnsi="Arial" w:cs="Arial"/>
              </w:rPr>
              <w:t>evaluate information from a range of sources</w:t>
            </w:r>
          </w:p>
        </w:tc>
        <w:tc>
          <w:tcPr>
            <w:tcW w:w="644" w:type="dxa"/>
            <w:tcBorders>
              <w:top w:val="single" w:sz="4" w:space="0" w:color="auto"/>
              <w:left w:val="single" w:sz="4" w:space="0" w:color="auto"/>
              <w:bottom w:val="single" w:sz="4" w:space="0" w:color="auto"/>
              <w:right w:val="single" w:sz="4" w:space="0" w:color="auto"/>
            </w:tcBorders>
          </w:tcPr>
          <w:p w14:paraId="6F0E0B84" w14:textId="77777777" w:rsidR="00127FCA" w:rsidRPr="00C20FE5" w:rsidRDefault="00127FCA" w:rsidP="00150521">
            <w:pPr>
              <w:spacing w:after="0" w:line="240" w:lineRule="auto"/>
              <w:rPr>
                <w:rFonts w:ascii="Arial" w:hAnsi="Arial" w:cs="Arial"/>
              </w:rPr>
            </w:pPr>
            <w:r w:rsidRPr="00C20FE5">
              <w:rPr>
                <w:rFonts w:ascii="Arial" w:hAnsi="Arial" w:cs="Arial"/>
              </w:rPr>
              <w:t>C2</w:t>
            </w:r>
          </w:p>
        </w:tc>
        <w:tc>
          <w:tcPr>
            <w:tcW w:w="4082" w:type="dxa"/>
            <w:tcBorders>
              <w:top w:val="single" w:sz="4" w:space="0" w:color="auto"/>
              <w:left w:val="single" w:sz="4" w:space="0" w:color="auto"/>
              <w:bottom w:val="single" w:sz="4" w:space="0" w:color="auto"/>
              <w:right w:val="single" w:sz="4" w:space="0" w:color="auto"/>
            </w:tcBorders>
          </w:tcPr>
          <w:p w14:paraId="6F0E0B85" w14:textId="77777777" w:rsidR="00127FCA" w:rsidRPr="00C20FE5" w:rsidRDefault="00127FCA" w:rsidP="00150521">
            <w:pPr>
              <w:spacing w:after="0" w:line="240" w:lineRule="auto"/>
              <w:rPr>
                <w:rFonts w:ascii="Arial" w:hAnsi="Arial" w:cs="Arial"/>
              </w:rPr>
            </w:pPr>
            <w:r w:rsidRPr="00C20FE5">
              <w:rPr>
                <w:rFonts w:ascii="Arial" w:hAnsi="Arial" w:cs="Arial"/>
              </w:rPr>
              <w:t>Prepare reports to professional standards</w:t>
            </w:r>
          </w:p>
        </w:tc>
      </w:tr>
      <w:tr w:rsidR="00127FCA" w:rsidRPr="00C20FE5" w14:paraId="6F0E0B8D" w14:textId="77777777" w:rsidTr="00C20FE5">
        <w:trPr>
          <w:trHeight w:val="935"/>
        </w:trPr>
        <w:tc>
          <w:tcPr>
            <w:tcW w:w="675" w:type="dxa"/>
            <w:tcBorders>
              <w:top w:val="single" w:sz="4" w:space="0" w:color="auto"/>
              <w:left w:val="single" w:sz="4" w:space="0" w:color="auto"/>
              <w:bottom w:val="single" w:sz="4" w:space="0" w:color="auto"/>
              <w:right w:val="single" w:sz="4" w:space="0" w:color="auto"/>
            </w:tcBorders>
          </w:tcPr>
          <w:p w14:paraId="6F0E0B87" w14:textId="77777777" w:rsidR="00127FCA" w:rsidRPr="00C20FE5" w:rsidRDefault="00127FCA" w:rsidP="00150521">
            <w:pPr>
              <w:spacing w:after="0" w:line="240" w:lineRule="auto"/>
              <w:rPr>
                <w:rFonts w:ascii="Arial" w:hAnsi="Arial" w:cs="Arial"/>
              </w:rPr>
            </w:pPr>
            <w:r w:rsidRPr="00C20FE5">
              <w:rPr>
                <w:rFonts w:ascii="Arial" w:hAnsi="Arial" w:cs="Arial"/>
              </w:rPr>
              <w:t>A3</w:t>
            </w:r>
          </w:p>
        </w:tc>
        <w:tc>
          <w:tcPr>
            <w:tcW w:w="4088" w:type="dxa"/>
            <w:tcBorders>
              <w:top w:val="single" w:sz="4" w:space="0" w:color="auto"/>
              <w:left w:val="single" w:sz="4" w:space="0" w:color="auto"/>
              <w:bottom w:val="single" w:sz="4" w:space="0" w:color="auto"/>
              <w:right w:val="single" w:sz="4" w:space="0" w:color="auto"/>
            </w:tcBorders>
          </w:tcPr>
          <w:p w14:paraId="6F0E0B88" w14:textId="77777777" w:rsidR="00127FCA" w:rsidRPr="00C20FE5" w:rsidRDefault="00127FCA" w:rsidP="00150521">
            <w:pPr>
              <w:spacing w:after="0" w:line="240" w:lineRule="auto"/>
              <w:rPr>
                <w:rFonts w:ascii="Arial" w:hAnsi="Arial" w:cs="Arial"/>
              </w:rPr>
            </w:pPr>
            <w:r w:rsidRPr="00C20FE5">
              <w:rPr>
                <w:rFonts w:ascii="Arial" w:hAnsi="Arial" w:cs="Arial"/>
              </w:rPr>
              <w:t>claim expertise on a specific aspects of macroeconomic and financial policy</w:t>
            </w:r>
          </w:p>
        </w:tc>
        <w:tc>
          <w:tcPr>
            <w:tcW w:w="708" w:type="dxa"/>
            <w:tcBorders>
              <w:top w:val="single" w:sz="4" w:space="0" w:color="auto"/>
              <w:left w:val="single" w:sz="4" w:space="0" w:color="auto"/>
              <w:bottom w:val="single" w:sz="4" w:space="0" w:color="auto"/>
              <w:right w:val="single" w:sz="4" w:space="0" w:color="auto"/>
            </w:tcBorders>
          </w:tcPr>
          <w:p w14:paraId="6F0E0B89" w14:textId="77777777" w:rsidR="00127FCA" w:rsidRPr="00C20FE5" w:rsidRDefault="00127FCA" w:rsidP="00150521">
            <w:pPr>
              <w:spacing w:after="0" w:line="240" w:lineRule="auto"/>
              <w:rPr>
                <w:rFonts w:ascii="Arial" w:hAnsi="Arial" w:cs="Arial"/>
              </w:rPr>
            </w:pPr>
            <w:r w:rsidRPr="00C20FE5">
              <w:rPr>
                <w:rFonts w:ascii="Arial" w:hAnsi="Arial" w:cs="Arial"/>
              </w:rPr>
              <w:t>B3</w:t>
            </w:r>
          </w:p>
        </w:tc>
        <w:tc>
          <w:tcPr>
            <w:tcW w:w="4086" w:type="dxa"/>
            <w:tcBorders>
              <w:top w:val="single" w:sz="4" w:space="0" w:color="auto"/>
              <w:left w:val="single" w:sz="4" w:space="0" w:color="auto"/>
              <w:bottom w:val="single" w:sz="4" w:space="0" w:color="auto"/>
              <w:right w:val="single" w:sz="4" w:space="0" w:color="auto"/>
            </w:tcBorders>
          </w:tcPr>
          <w:p w14:paraId="6F0E0B8A" w14:textId="77777777" w:rsidR="00127FCA" w:rsidRPr="00C20FE5" w:rsidRDefault="00127FCA" w:rsidP="00150521">
            <w:pPr>
              <w:spacing w:after="0" w:line="240" w:lineRule="auto"/>
              <w:rPr>
                <w:rFonts w:ascii="Arial" w:hAnsi="Arial" w:cs="Arial"/>
              </w:rPr>
            </w:pPr>
            <w:r w:rsidRPr="00C20FE5">
              <w:rPr>
                <w:rFonts w:ascii="Arial" w:hAnsi="Arial" w:cs="Arial"/>
              </w:rPr>
              <w:t>summarise, evaluate and present in oral and written form complex arguments from a variety of perspectives</w:t>
            </w:r>
          </w:p>
        </w:tc>
        <w:tc>
          <w:tcPr>
            <w:tcW w:w="644" w:type="dxa"/>
            <w:tcBorders>
              <w:top w:val="single" w:sz="4" w:space="0" w:color="auto"/>
              <w:left w:val="single" w:sz="4" w:space="0" w:color="auto"/>
              <w:bottom w:val="single" w:sz="4" w:space="0" w:color="auto"/>
              <w:right w:val="single" w:sz="4" w:space="0" w:color="auto"/>
            </w:tcBorders>
          </w:tcPr>
          <w:p w14:paraId="6F0E0B8B" w14:textId="77777777" w:rsidR="00127FCA" w:rsidRPr="00C20FE5" w:rsidRDefault="00127FCA" w:rsidP="00150521">
            <w:pPr>
              <w:spacing w:after="0" w:line="240" w:lineRule="auto"/>
              <w:rPr>
                <w:rFonts w:ascii="Arial" w:hAnsi="Arial" w:cs="Arial"/>
              </w:rPr>
            </w:pPr>
            <w:r w:rsidRPr="00C20FE5">
              <w:rPr>
                <w:rFonts w:ascii="Arial" w:hAnsi="Arial" w:cs="Arial"/>
              </w:rPr>
              <w:t>C3</w:t>
            </w:r>
          </w:p>
        </w:tc>
        <w:tc>
          <w:tcPr>
            <w:tcW w:w="4082" w:type="dxa"/>
            <w:tcBorders>
              <w:top w:val="single" w:sz="4" w:space="0" w:color="auto"/>
              <w:left w:val="single" w:sz="4" w:space="0" w:color="auto"/>
              <w:bottom w:val="single" w:sz="4" w:space="0" w:color="auto"/>
              <w:right w:val="single" w:sz="4" w:space="0" w:color="auto"/>
            </w:tcBorders>
          </w:tcPr>
          <w:p w14:paraId="6F0E0B8C" w14:textId="77777777" w:rsidR="00127FCA" w:rsidRPr="00C20FE5" w:rsidRDefault="00127FCA" w:rsidP="00150521">
            <w:pPr>
              <w:spacing w:after="0" w:line="240" w:lineRule="auto"/>
              <w:rPr>
                <w:rFonts w:ascii="Arial" w:hAnsi="Arial" w:cs="Arial"/>
              </w:rPr>
            </w:pPr>
            <w:r w:rsidRPr="00C20FE5">
              <w:rPr>
                <w:rFonts w:ascii="Arial" w:hAnsi="Arial" w:cs="Arial"/>
              </w:rPr>
              <w:t>competently undertake a substantial research and writing task at an advanced level, largely self-directed</w:t>
            </w:r>
          </w:p>
        </w:tc>
      </w:tr>
      <w:tr w:rsidR="00127FCA" w:rsidRPr="00C20FE5" w14:paraId="6F0E0B94" w14:textId="77777777" w:rsidTr="00C20FE5">
        <w:tc>
          <w:tcPr>
            <w:tcW w:w="675" w:type="dxa"/>
            <w:tcBorders>
              <w:top w:val="single" w:sz="4" w:space="0" w:color="auto"/>
              <w:left w:val="single" w:sz="4" w:space="0" w:color="auto"/>
              <w:bottom w:val="single" w:sz="4" w:space="0" w:color="auto"/>
              <w:right w:val="single" w:sz="4" w:space="0" w:color="auto"/>
            </w:tcBorders>
          </w:tcPr>
          <w:p w14:paraId="6F0E0B8E" w14:textId="77777777" w:rsidR="00127FCA" w:rsidRPr="00C20FE5" w:rsidRDefault="00127FCA" w:rsidP="00150521">
            <w:pPr>
              <w:spacing w:after="0" w:line="240" w:lineRule="auto"/>
              <w:rPr>
                <w:rFonts w:ascii="Arial" w:hAnsi="Arial" w:cs="Arial"/>
              </w:rPr>
            </w:pPr>
            <w:r w:rsidRPr="00C20FE5">
              <w:rPr>
                <w:rFonts w:ascii="Arial" w:hAnsi="Arial" w:cs="Arial"/>
              </w:rPr>
              <w:t>A4</w:t>
            </w:r>
          </w:p>
        </w:tc>
        <w:tc>
          <w:tcPr>
            <w:tcW w:w="4088" w:type="dxa"/>
            <w:tcBorders>
              <w:top w:val="single" w:sz="4" w:space="0" w:color="auto"/>
              <w:left w:val="single" w:sz="4" w:space="0" w:color="auto"/>
              <w:bottom w:val="single" w:sz="4" w:space="0" w:color="auto"/>
              <w:right w:val="single" w:sz="4" w:space="0" w:color="auto"/>
            </w:tcBorders>
          </w:tcPr>
          <w:p w14:paraId="6F0E0B8F" w14:textId="77777777" w:rsidR="00127FCA" w:rsidRPr="00C20FE5" w:rsidRDefault="002E0349" w:rsidP="00150521">
            <w:pPr>
              <w:spacing w:after="0" w:line="240" w:lineRule="auto"/>
              <w:rPr>
                <w:rFonts w:ascii="Arial" w:hAnsi="Arial" w:cs="Arial"/>
              </w:rPr>
            </w:pPr>
            <w:r w:rsidRPr="00C20FE5">
              <w:rPr>
                <w:rFonts w:ascii="Arial" w:eastAsia="Times New Roman" w:hAnsi="Arial" w:cs="Arial"/>
                <w:lang w:eastAsia="de-DE"/>
              </w:rPr>
              <w:t>manifest</w:t>
            </w:r>
            <w:r w:rsidR="00127FCA" w:rsidRPr="00C20FE5">
              <w:rPr>
                <w:rFonts w:ascii="Arial" w:eastAsia="Times New Roman" w:hAnsi="Arial" w:cs="Arial"/>
                <w:lang w:eastAsia="de-DE"/>
              </w:rPr>
              <w:t xml:space="preserve"> </w:t>
            </w:r>
            <w:r w:rsidR="00127FCA" w:rsidRPr="00C20FE5">
              <w:rPr>
                <w:rFonts w:ascii="Arial" w:hAnsi="Arial" w:cs="Arial"/>
              </w:rPr>
              <w:t>a critical awareness of the interaction of political and economic factors in the formation of economic policy</w:t>
            </w:r>
            <w:r w:rsidR="00127FCA" w:rsidRPr="00C20FE5">
              <w:rPr>
                <w:rFonts w:ascii="Arial" w:eastAsia="Times New Roman" w:hAnsi="Arial" w:cs="Arial"/>
                <w:lang w:eastAsia="de-DE"/>
              </w:rPr>
              <w:t xml:space="preserve"> </w:t>
            </w:r>
          </w:p>
        </w:tc>
        <w:tc>
          <w:tcPr>
            <w:tcW w:w="708" w:type="dxa"/>
            <w:tcBorders>
              <w:top w:val="single" w:sz="4" w:space="0" w:color="auto"/>
              <w:left w:val="single" w:sz="4" w:space="0" w:color="auto"/>
              <w:bottom w:val="single" w:sz="4" w:space="0" w:color="auto"/>
              <w:right w:val="single" w:sz="4" w:space="0" w:color="auto"/>
            </w:tcBorders>
          </w:tcPr>
          <w:p w14:paraId="6F0E0B90" w14:textId="77777777" w:rsidR="00127FCA" w:rsidRPr="00C20FE5" w:rsidRDefault="00127FCA" w:rsidP="00150521">
            <w:pPr>
              <w:spacing w:after="0" w:line="240" w:lineRule="auto"/>
              <w:rPr>
                <w:rFonts w:ascii="Arial" w:hAnsi="Arial" w:cs="Arial"/>
              </w:rPr>
            </w:pPr>
            <w:r w:rsidRPr="00C20FE5">
              <w:rPr>
                <w:rFonts w:ascii="Arial" w:hAnsi="Arial" w:cs="Arial"/>
              </w:rPr>
              <w:t>B4</w:t>
            </w:r>
          </w:p>
        </w:tc>
        <w:tc>
          <w:tcPr>
            <w:tcW w:w="4086" w:type="dxa"/>
            <w:tcBorders>
              <w:top w:val="single" w:sz="4" w:space="0" w:color="auto"/>
              <w:left w:val="single" w:sz="4" w:space="0" w:color="auto"/>
              <w:bottom w:val="single" w:sz="4" w:space="0" w:color="auto"/>
              <w:right w:val="single" w:sz="4" w:space="0" w:color="auto"/>
            </w:tcBorders>
          </w:tcPr>
          <w:p w14:paraId="6F0E0B91" w14:textId="77777777" w:rsidR="00127FCA" w:rsidRPr="00C20FE5" w:rsidRDefault="00127FCA" w:rsidP="00150521">
            <w:pPr>
              <w:spacing w:after="0" w:line="240" w:lineRule="auto"/>
              <w:rPr>
                <w:rFonts w:ascii="Arial" w:hAnsi="Arial" w:cs="Arial"/>
              </w:rPr>
            </w:pPr>
            <w:r w:rsidRPr="00C20FE5">
              <w:rPr>
                <w:rFonts w:ascii="Arial" w:hAnsi="Arial" w:cs="Arial"/>
              </w:rPr>
              <w:t>synthesise information with critical awareness and use it to sustain an argument</w:t>
            </w:r>
          </w:p>
        </w:tc>
        <w:tc>
          <w:tcPr>
            <w:tcW w:w="644" w:type="dxa"/>
            <w:tcBorders>
              <w:top w:val="single" w:sz="4" w:space="0" w:color="auto"/>
              <w:left w:val="single" w:sz="4" w:space="0" w:color="auto"/>
              <w:bottom w:val="single" w:sz="4" w:space="0" w:color="auto"/>
              <w:right w:val="single" w:sz="4" w:space="0" w:color="auto"/>
            </w:tcBorders>
          </w:tcPr>
          <w:p w14:paraId="6F0E0B92" w14:textId="77777777" w:rsidR="00127FCA" w:rsidRPr="00C20FE5" w:rsidRDefault="00127FCA" w:rsidP="00150521">
            <w:pPr>
              <w:spacing w:after="0" w:line="240" w:lineRule="auto"/>
              <w:rPr>
                <w:rFonts w:ascii="Arial" w:hAnsi="Arial" w:cs="Arial"/>
              </w:rPr>
            </w:pPr>
            <w:r w:rsidRPr="00C20FE5">
              <w:rPr>
                <w:rFonts w:ascii="Arial" w:hAnsi="Arial" w:cs="Arial"/>
              </w:rPr>
              <w:t>C4</w:t>
            </w:r>
          </w:p>
        </w:tc>
        <w:tc>
          <w:tcPr>
            <w:tcW w:w="4082" w:type="dxa"/>
            <w:tcBorders>
              <w:top w:val="single" w:sz="4" w:space="0" w:color="auto"/>
              <w:left w:val="single" w:sz="4" w:space="0" w:color="auto"/>
              <w:bottom w:val="single" w:sz="4" w:space="0" w:color="auto"/>
              <w:right w:val="single" w:sz="4" w:space="0" w:color="auto"/>
            </w:tcBorders>
          </w:tcPr>
          <w:p w14:paraId="6F0E0B93" w14:textId="77777777" w:rsidR="00127FCA" w:rsidRPr="00C20FE5" w:rsidRDefault="00127FCA" w:rsidP="00150521">
            <w:pPr>
              <w:spacing w:after="0" w:line="240" w:lineRule="auto"/>
              <w:rPr>
                <w:rFonts w:ascii="Arial" w:hAnsi="Arial" w:cs="Arial"/>
              </w:rPr>
            </w:pPr>
            <w:r w:rsidRPr="00C20FE5">
              <w:rPr>
                <w:rFonts w:ascii="Arial" w:hAnsi="Arial" w:cs="Arial"/>
              </w:rPr>
              <w:t>Manage their own work effectively</w:t>
            </w:r>
          </w:p>
        </w:tc>
      </w:tr>
      <w:tr w:rsidR="00127FCA" w:rsidRPr="00C20FE5" w14:paraId="6F0E0B9C" w14:textId="77777777" w:rsidTr="00C20FE5">
        <w:tc>
          <w:tcPr>
            <w:tcW w:w="675" w:type="dxa"/>
            <w:tcBorders>
              <w:top w:val="single" w:sz="4" w:space="0" w:color="auto"/>
              <w:left w:val="single" w:sz="4" w:space="0" w:color="auto"/>
              <w:bottom w:val="single" w:sz="4" w:space="0" w:color="auto"/>
              <w:right w:val="single" w:sz="4" w:space="0" w:color="auto"/>
            </w:tcBorders>
          </w:tcPr>
          <w:p w14:paraId="6F0E0B95" w14:textId="77777777" w:rsidR="00127FCA" w:rsidRPr="00C20FE5" w:rsidRDefault="00127FCA" w:rsidP="00150521">
            <w:pPr>
              <w:spacing w:after="0" w:line="240" w:lineRule="auto"/>
              <w:rPr>
                <w:rFonts w:ascii="Arial" w:hAnsi="Arial" w:cs="Arial"/>
              </w:rPr>
            </w:pPr>
            <w:r w:rsidRPr="00C20FE5">
              <w:rPr>
                <w:rFonts w:ascii="Arial" w:hAnsi="Arial" w:cs="Arial"/>
              </w:rPr>
              <w:t>A5</w:t>
            </w:r>
          </w:p>
          <w:p w14:paraId="6F0E0B96" w14:textId="77777777" w:rsidR="00127FCA" w:rsidRPr="00C20FE5" w:rsidRDefault="00127FCA" w:rsidP="00150521">
            <w:pPr>
              <w:spacing w:after="0" w:line="240" w:lineRule="auto"/>
              <w:rPr>
                <w:rFonts w:ascii="Arial" w:hAnsi="Arial" w:cs="Arial"/>
              </w:rPr>
            </w:pPr>
          </w:p>
        </w:tc>
        <w:tc>
          <w:tcPr>
            <w:tcW w:w="4088" w:type="dxa"/>
            <w:tcBorders>
              <w:top w:val="single" w:sz="4" w:space="0" w:color="auto"/>
              <w:left w:val="single" w:sz="4" w:space="0" w:color="auto"/>
              <w:bottom w:val="single" w:sz="4" w:space="0" w:color="auto"/>
              <w:right w:val="single" w:sz="4" w:space="0" w:color="auto"/>
            </w:tcBorders>
          </w:tcPr>
          <w:p w14:paraId="6F0E0B97" w14:textId="77777777" w:rsidR="00127FCA" w:rsidRPr="00C20FE5" w:rsidRDefault="00127FCA" w:rsidP="00150521">
            <w:pPr>
              <w:spacing w:after="0" w:line="240" w:lineRule="auto"/>
              <w:rPr>
                <w:rFonts w:ascii="Arial" w:eastAsia="Times New Roman" w:hAnsi="Arial" w:cs="Arial"/>
                <w:lang w:eastAsia="de-DE"/>
              </w:rPr>
            </w:pPr>
          </w:p>
        </w:tc>
        <w:tc>
          <w:tcPr>
            <w:tcW w:w="708" w:type="dxa"/>
            <w:tcBorders>
              <w:top w:val="single" w:sz="4" w:space="0" w:color="auto"/>
              <w:left w:val="single" w:sz="4" w:space="0" w:color="auto"/>
              <w:bottom w:val="single" w:sz="4" w:space="0" w:color="auto"/>
              <w:right w:val="single" w:sz="4" w:space="0" w:color="auto"/>
            </w:tcBorders>
          </w:tcPr>
          <w:p w14:paraId="6F0E0B98" w14:textId="77777777" w:rsidR="00127FCA" w:rsidRPr="00C20FE5" w:rsidRDefault="00D368AB" w:rsidP="00150521">
            <w:pPr>
              <w:spacing w:after="0" w:line="240" w:lineRule="auto"/>
              <w:rPr>
                <w:rFonts w:ascii="Arial" w:hAnsi="Arial" w:cs="Arial"/>
              </w:rPr>
            </w:pPr>
            <w:r w:rsidRPr="00C20FE5">
              <w:rPr>
                <w:rFonts w:ascii="Arial" w:hAnsi="Arial" w:cs="Arial"/>
              </w:rPr>
              <w:t>B5</w:t>
            </w:r>
          </w:p>
        </w:tc>
        <w:tc>
          <w:tcPr>
            <w:tcW w:w="4086" w:type="dxa"/>
            <w:tcBorders>
              <w:top w:val="single" w:sz="4" w:space="0" w:color="auto"/>
              <w:left w:val="single" w:sz="4" w:space="0" w:color="auto"/>
              <w:bottom w:val="single" w:sz="4" w:space="0" w:color="auto"/>
              <w:right w:val="single" w:sz="4" w:space="0" w:color="auto"/>
            </w:tcBorders>
          </w:tcPr>
          <w:p w14:paraId="6F0E0B99" w14:textId="77777777" w:rsidR="00127FCA" w:rsidRPr="00C20FE5" w:rsidRDefault="00127FCA" w:rsidP="00150521">
            <w:pPr>
              <w:spacing w:after="0" w:line="240" w:lineRule="auto"/>
              <w:rPr>
                <w:rFonts w:ascii="Arial" w:eastAsia="Times New Roman" w:hAnsi="Arial" w:cs="Arial"/>
                <w:lang w:eastAsia="de-DE"/>
              </w:rPr>
            </w:pPr>
            <w:r w:rsidRPr="00C20FE5">
              <w:rPr>
                <w:rFonts w:ascii="Arial" w:hAnsi="Arial" w:cs="Arial"/>
              </w:rPr>
              <w:t>systematically reason, formulate and reach conclusions</w:t>
            </w:r>
          </w:p>
        </w:tc>
        <w:tc>
          <w:tcPr>
            <w:tcW w:w="644" w:type="dxa"/>
            <w:tcBorders>
              <w:top w:val="single" w:sz="4" w:space="0" w:color="auto"/>
              <w:left w:val="single" w:sz="4" w:space="0" w:color="auto"/>
              <w:bottom w:val="single" w:sz="4" w:space="0" w:color="auto"/>
              <w:right w:val="single" w:sz="4" w:space="0" w:color="auto"/>
            </w:tcBorders>
          </w:tcPr>
          <w:p w14:paraId="6F0E0B9A" w14:textId="77777777" w:rsidR="00127FCA" w:rsidRPr="00C20FE5" w:rsidRDefault="00127FCA" w:rsidP="00150521">
            <w:pPr>
              <w:spacing w:after="0" w:line="240" w:lineRule="auto"/>
              <w:rPr>
                <w:rFonts w:ascii="Arial" w:hAnsi="Arial" w:cs="Arial"/>
              </w:rPr>
            </w:pPr>
          </w:p>
        </w:tc>
        <w:tc>
          <w:tcPr>
            <w:tcW w:w="4082" w:type="dxa"/>
            <w:tcBorders>
              <w:top w:val="single" w:sz="4" w:space="0" w:color="auto"/>
              <w:left w:val="single" w:sz="4" w:space="0" w:color="auto"/>
              <w:bottom w:val="single" w:sz="4" w:space="0" w:color="auto"/>
              <w:right w:val="single" w:sz="4" w:space="0" w:color="auto"/>
            </w:tcBorders>
          </w:tcPr>
          <w:p w14:paraId="6F0E0B9B" w14:textId="77777777" w:rsidR="00127FCA" w:rsidRPr="00C20FE5" w:rsidRDefault="00127FCA" w:rsidP="00150521">
            <w:pPr>
              <w:spacing w:after="0" w:line="240" w:lineRule="auto"/>
              <w:rPr>
                <w:rFonts w:ascii="Arial" w:hAnsi="Arial" w:cs="Arial"/>
              </w:rPr>
            </w:pPr>
          </w:p>
        </w:tc>
      </w:tr>
      <w:tr w:rsidR="00127FCA" w:rsidRPr="00C20FE5" w14:paraId="6F0E0BA3" w14:textId="77777777" w:rsidTr="00C20FE5">
        <w:trPr>
          <w:trHeight w:val="724"/>
        </w:trPr>
        <w:tc>
          <w:tcPr>
            <w:tcW w:w="675" w:type="dxa"/>
            <w:tcBorders>
              <w:top w:val="single" w:sz="4" w:space="0" w:color="auto"/>
              <w:left w:val="single" w:sz="4" w:space="0" w:color="auto"/>
              <w:bottom w:val="single" w:sz="4" w:space="0" w:color="auto"/>
              <w:right w:val="single" w:sz="4" w:space="0" w:color="auto"/>
            </w:tcBorders>
          </w:tcPr>
          <w:p w14:paraId="6F0E0B9D" w14:textId="77777777" w:rsidR="00127FCA" w:rsidRPr="00C20FE5" w:rsidRDefault="00127FCA" w:rsidP="00150521">
            <w:pPr>
              <w:spacing w:after="0" w:line="240" w:lineRule="auto"/>
              <w:rPr>
                <w:rFonts w:ascii="Arial" w:hAnsi="Arial" w:cs="Arial"/>
              </w:rPr>
            </w:pPr>
            <w:r w:rsidRPr="00C20FE5">
              <w:rPr>
                <w:rFonts w:ascii="Arial" w:hAnsi="Arial" w:cs="Arial"/>
              </w:rPr>
              <w:t>A6</w:t>
            </w:r>
          </w:p>
        </w:tc>
        <w:tc>
          <w:tcPr>
            <w:tcW w:w="4088" w:type="dxa"/>
            <w:tcBorders>
              <w:top w:val="single" w:sz="4" w:space="0" w:color="auto"/>
              <w:left w:val="single" w:sz="4" w:space="0" w:color="auto"/>
              <w:bottom w:val="single" w:sz="4" w:space="0" w:color="auto"/>
              <w:right w:val="single" w:sz="4" w:space="0" w:color="auto"/>
            </w:tcBorders>
          </w:tcPr>
          <w:p w14:paraId="6F0E0B9E" w14:textId="77777777" w:rsidR="00127FCA" w:rsidRPr="00C20FE5" w:rsidRDefault="00127FCA" w:rsidP="00150521">
            <w:pPr>
              <w:spacing w:after="0" w:line="240" w:lineRule="auto"/>
              <w:rPr>
                <w:rFonts w:ascii="Arial" w:eastAsia="Times New Roman" w:hAnsi="Arial" w:cs="Arial"/>
                <w:lang w:eastAsia="de-DE"/>
              </w:rPr>
            </w:pPr>
          </w:p>
        </w:tc>
        <w:tc>
          <w:tcPr>
            <w:tcW w:w="708" w:type="dxa"/>
            <w:tcBorders>
              <w:top w:val="single" w:sz="4" w:space="0" w:color="auto"/>
              <w:left w:val="single" w:sz="4" w:space="0" w:color="auto"/>
              <w:bottom w:val="single" w:sz="4" w:space="0" w:color="auto"/>
              <w:right w:val="single" w:sz="4" w:space="0" w:color="auto"/>
            </w:tcBorders>
          </w:tcPr>
          <w:p w14:paraId="6F0E0B9F" w14:textId="77777777" w:rsidR="00127FCA" w:rsidRPr="00C20FE5" w:rsidRDefault="00D368AB" w:rsidP="00150521">
            <w:pPr>
              <w:spacing w:after="0" w:line="240" w:lineRule="auto"/>
              <w:rPr>
                <w:rFonts w:ascii="Arial" w:hAnsi="Arial" w:cs="Arial"/>
              </w:rPr>
            </w:pPr>
            <w:r w:rsidRPr="00C20FE5">
              <w:rPr>
                <w:rFonts w:ascii="Arial" w:hAnsi="Arial" w:cs="Arial"/>
              </w:rPr>
              <w:t>B6</w:t>
            </w:r>
          </w:p>
        </w:tc>
        <w:tc>
          <w:tcPr>
            <w:tcW w:w="4086" w:type="dxa"/>
            <w:tcBorders>
              <w:top w:val="single" w:sz="4" w:space="0" w:color="auto"/>
              <w:left w:val="single" w:sz="4" w:space="0" w:color="auto"/>
              <w:bottom w:val="single" w:sz="4" w:space="0" w:color="auto"/>
              <w:right w:val="single" w:sz="4" w:space="0" w:color="auto"/>
            </w:tcBorders>
          </w:tcPr>
          <w:p w14:paraId="6F0E0BA0" w14:textId="77777777" w:rsidR="00127FCA" w:rsidRPr="00C20FE5" w:rsidRDefault="00127FCA" w:rsidP="00150521">
            <w:pPr>
              <w:spacing w:after="0" w:line="240" w:lineRule="auto"/>
              <w:rPr>
                <w:rFonts w:ascii="Arial" w:eastAsia="Times New Roman" w:hAnsi="Arial" w:cs="Arial"/>
                <w:lang w:eastAsia="de-DE"/>
              </w:rPr>
            </w:pPr>
            <w:r w:rsidRPr="00C20FE5">
              <w:rPr>
                <w:rFonts w:ascii="Arial" w:hAnsi="Arial" w:cs="Arial"/>
              </w:rPr>
              <w:t>think self-critically about their own work, priorities and ambitions</w:t>
            </w:r>
          </w:p>
        </w:tc>
        <w:tc>
          <w:tcPr>
            <w:tcW w:w="644" w:type="dxa"/>
            <w:tcBorders>
              <w:top w:val="single" w:sz="4" w:space="0" w:color="auto"/>
              <w:left w:val="single" w:sz="4" w:space="0" w:color="auto"/>
              <w:bottom w:val="single" w:sz="4" w:space="0" w:color="auto"/>
              <w:right w:val="single" w:sz="4" w:space="0" w:color="auto"/>
            </w:tcBorders>
          </w:tcPr>
          <w:p w14:paraId="6F0E0BA1" w14:textId="77777777" w:rsidR="00127FCA" w:rsidRPr="00C20FE5" w:rsidRDefault="00127FCA" w:rsidP="00150521">
            <w:pPr>
              <w:spacing w:after="0" w:line="240" w:lineRule="auto"/>
              <w:rPr>
                <w:rFonts w:ascii="Arial" w:hAnsi="Arial" w:cs="Arial"/>
              </w:rPr>
            </w:pPr>
          </w:p>
        </w:tc>
        <w:tc>
          <w:tcPr>
            <w:tcW w:w="4082" w:type="dxa"/>
            <w:tcBorders>
              <w:top w:val="single" w:sz="4" w:space="0" w:color="auto"/>
              <w:left w:val="single" w:sz="4" w:space="0" w:color="auto"/>
              <w:bottom w:val="single" w:sz="4" w:space="0" w:color="auto"/>
              <w:right w:val="single" w:sz="4" w:space="0" w:color="auto"/>
            </w:tcBorders>
          </w:tcPr>
          <w:p w14:paraId="6F0E0BA2" w14:textId="77777777" w:rsidR="00127FCA" w:rsidRPr="00C20FE5" w:rsidRDefault="00127FCA" w:rsidP="00150521">
            <w:pPr>
              <w:spacing w:after="0" w:line="240" w:lineRule="auto"/>
              <w:rPr>
                <w:rFonts w:ascii="Arial" w:hAnsi="Arial" w:cs="Arial"/>
              </w:rPr>
            </w:pPr>
          </w:p>
        </w:tc>
      </w:tr>
      <w:tr w:rsidR="00127FCA" w:rsidRPr="00C20FE5" w14:paraId="6F0E0BAA" w14:textId="77777777" w:rsidTr="00C20FE5">
        <w:tc>
          <w:tcPr>
            <w:tcW w:w="675" w:type="dxa"/>
            <w:tcBorders>
              <w:top w:val="single" w:sz="4" w:space="0" w:color="auto"/>
              <w:left w:val="single" w:sz="4" w:space="0" w:color="auto"/>
              <w:bottom w:val="single" w:sz="4" w:space="0" w:color="auto"/>
              <w:right w:val="single" w:sz="4" w:space="0" w:color="auto"/>
            </w:tcBorders>
          </w:tcPr>
          <w:p w14:paraId="6F0E0BA4" w14:textId="77777777" w:rsidR="00127FCA" w:rsidRPr="00C20FE5" w:rsidRDefault="00127FCA" w:rsidP="00150521">
            <w:pPr>
              <w:spacing w:after="0" w:line="240" w:lineRule="auto"/>
              <w:rPr>
                <w:rFonts w:ascii="Arial" w:hAnsi="Arial" w:cs="Arial"/>
              </w:rPr>
            </w:pPr>
            <w:r w:rsidRPr="00C20FE5">
              <w:rPr>
                <w:rFonts w:ascii="Arial" w:hAnsi="Arial" w:cs="Arial"/>
              </w:rPr>
              <w:t>A7</w:t>
            </w:r>
          </w:p>
        </w:tc>
        <w:tc>
          <w:tcPr>
            <w:tcW w:w="4088" w:type="dxa"/>
            <w:tcBorders>
              <w:top w:val="single" w:sz="4" w:space="0" w:color="auto"/>
              <w:left w:val="single" w:sz="4" w:space="0" w:color="auto"/>
              <w:bottom w:val="single" w:sz="4" w:space="0" w:color="auto"/>
              <w:right w:val="single" w:sz="4" w:space="0" w:color="auto"/>
            </w:tcBorders>
          </w:tcPr>
          <w:p w14:paraId="6F0E0BA5" w14:textId="77777777" w:rsidR="00127FCA" w:rsidRPr="00C20FE5" w:rsidRDefault="00127FCA" w:rsidP="00150521">
            <w:pPr>
              <w:spacing w:after="0" w:line="240" w:lineRule="auto"/>
              <w:rPr>
                <w:rFonts w:ascii="Arial" w:eastAsia="Times New Roman" w:hAnsi="Arial" w:cs="Arial"/>
                <w:lang w:eastAsia="de-DE"/>
              </w:rPr>
            </w:pPr>
          </w:p>
        </w:tc>
        <w:tc>
          <w:tcPr>
            <w:tcW w:w="708" w:type="dxa"/>
            <w:tcBorders>
              <w:top w:val="single" w:sz="4" w:space="0" w:color="auto"/>
              <w:left w:val="single" w:sz="4" w:space="0" w:color="auto"/>
              <w:bottom w:val="single" w:sz="4" w:space="0" w:color="auto"/>
              <w:right w:val="single" w:sz="4" w:space="0" w:color="auto"/>
            </w:tcBorders>
          </w:tcPr>
          <w:p w14:paraId="6F0E0BA6" w14:textId="77777777" w:rsidR="00127FCA" w:rsidRPr="00C20FE5" w:rsidRDefault="00D368AB" w:rsidP="00150521">
            <w:pPr>
              <w:spacing w:after="0" w:line="240" w:lineRule="auto"/>
              <w:rPr>
                <w:rFonts w:ascii="Arial" w:hAnsi="Arial" w:cs="Arial"/>
              </w:rPr>
            </w:pPr>
            <w:r w:rsidRPr="00C20FE5">
              <w:rPr>
                <w:rFonts w:ascii="Arial" w:hAnsi="Arial" w:cs="Arial"/>
              </w:rPr>
              <w:t>B7</w:t>
            </w:r>
          </w:p>
        </w:tc>
        <w:tc>
          <w:tcPr>
            <w:tcW w:w="4086" w:type="dxa"/>
            <w:tcBorders>
              <w:top w:val="single" w:sz="4" w:space="0" w:color="auto"/>
              <w:left w:val="single" w:sz="4" w:space="0" w:color="auto"/>
              <w:bottom w:val="single" w:sz="4" w:space="0" w:color="auto"/>
              <w:right w:val="single" w:sz="4" w:space="0" w:color="auto"/>
            </w:tcBorders>
          </w:tcPr>
          <w:p w14:paraId="6F0E0BA7" w14:textId="77777777" w:rsidR="00127FCA" w:rsidRPr="00C20FE5" w:rsidRDefault="00127FCA" w:rsidP="00150521">
            <w:pPr>
              <w:spacing w:after="0" w:line="240" w:lineRule="auto"/>
              <w:rPr>
                <w:rFonts w:ascii="Arial" w:hAnsi="Arial" w:cs="Arial"/>
              </w:rPr>
            </w:pPr>
            <w:r w:rsidRPr="00C20FE5">
              <w:rPr>
                <w:rFonts w:ascii="Arial" w:hAnsi="Arial" w:cs="Arial"/>
              </w:rPr>
              <w:t>retrieve, critically analyze, organise and present information from a variety of sources</w:t>
            </w:r>
          </w:p>
        </w:tc>
        <w:tc>
          <w:tcPr>
            <w:tcW w:w="644" w:type="dxa"/>
            <w:tcBorders>
              <w:top w:val="single" w:sz="4" w:space="0" w:color="auto"/>
              <w:left w:val="single" w:sz="4" w:space="0" w:color="auto"/>
              <w:bottom w:val="single" w:sz="4" w:space="0" w:color="auto"/>
              <w:right w:val="single" w:sz="4" w:space="0" w:color="auto"/>
            </w:tcBorders>
          </w:tcPr>
          <w:p w14:paraId="6F0E0BA8" w14:textId="77777777" w:rsidR="00127FCA" w:rsidRPr="00C20FE5" w:rsidRDefault="00127FCA" w:rsidP="00150521">
            <w:pPr>
              <w:spacing w:after="0" w:line="240" w:lineRule="auto"/>
              <w:rPr>
                <w:rFonts w:ascii="Arial" w:hAnsi="Arial" w:cs="Arial"/>
              </w:rPr>
            </w:pPr>
          </w:p>
        </w:tc>
        <w:tc>
          <w:tcPr>
            <w:tcW w:w="4082" w:type="dxa"/>
            <w:tcBorders>
              <w:top w:val="single" w:sz="4" w:space="0" w:color="auto"/>
              <w:left w:val="single" w:sz="4" w:space="0" w:color="auto"/>
              <w:bottom w:val="single" w:sz="4" w:space="0" w:color="auto"/>
              <w:right w:val="single" w:sz="4" w:space="0" w:color="auto"/>
            </w:tcBorders>
          </w:tcPr>
          <w:p w14:paraId="6F0E0BA9" w14:textId="77777777" w:rsidR="00127FCA" w:rsidRPr="00C20FE5" w:rsidRDefault="00127FCA" w:rsidP="00150521">
            <w:pPr>
              <w:spacing w:after="0" w:line="240" w:lineRule="auto"/>
              <w:rPr>
                <w:rFonts w:ascii="Arial" w:hAnsi="Arial" w:cs="Arial"/>
              </w:rPr>
            </w:pPr>
          </w:p>
        </w:tc>
      </w:tr>
    </w:tbl>
    <w:p w14:paraId="6F0E0C24" w14:textId="690962F8" w:rsidR="004F107B" w:rsidRDefault="004F107B" w:rsidP="00150521">
      <w:pPr>
        <w:spacing w:after="0" w:line="240" w:lineRule="auto"/>
        <w:rPr>
          <w:rFonts w:ascii="Arial" w:hAnsi="Arial" w:cs="Arial"/>
          <w:b/>
        </w:rPr>
      </w:pPr>
    </w:p>
    <w:p w14:paraId="7A54BF71" w14:textId="77777777" w:rsidR="004F107B" w:rsidRDefault="004F107B" w:rsidP="004F107B">
      <w:pPr>
        <w:spacing w:after="0" w:line="240" w:lineRule="auto"/>
        <w:rPr>
          <w:rFonts w:ascii="Arial" w:hAnsi="Arial" w:cs="Arial"/>
        </w:rPr>
      </w:pPr>
    </w:p>
    <w:p w14:paraId="6631ABFD" w14:textId="77777777" w:rsidR="004F107B" w:rsidRDefault="004F107B" w:rsidP="004F107B">
      <w:pPr>
        <w:spacing w:after="0" w:line="240" w:lineRule="auto"/>
        <w:rPr>
          <w:rFonts w:ascii="Arial" w:hAnsi="Arial" w:cs="Arial"/>
        </w:rPr>
      </w:pPr>
    </w:p>
    <w:p w14:paraId="2810428D" w14:textId="77777777" w:rsidR="004F107B" w:rsidRDefault="004F107B" w:rsidP="004F107B">
      <w:pPr>
        <w:spacing w:after="0" w:line="240" w:lineRule="auto"/>
        <w:rPr>
          <w:rFonts w:ascii="Arial" w:hAnsi="Arial" w:cs="Arial"/>
        </w:rPr>
      </w:pPr>
    </w:p>
    <w:p w14:paraId="45A4B6A9" w14:textId="77777777" w:rsidR="004F107B" w:rsidRDefault="004F107B" w:rsidP="004F107B">
      <w:pPr>
        <w:spacing w:after="0" w:line="240" w:lineRule="auto"/>
        <w:rPr>
          <w:rFonts w:ascii="Arial" w:hAnsi="Arial" w:cs="Arial"/>
        </w:rPr>
      </w:pPr>
    </w:p>
    <w:p w14:paraId="7AAB87BE" w14:textId="77777777" w:rsidR="004F107B" w:rsidRDefault="004F107B" w:rsidP="004F107B">
      <w:pPr>
        <w:spacing w:after="0" w:line="240" w:lineRule="auto"/>
        <w:rPr>
          <w:rFonts w:ascii="Arial" w:hAnsi="Arial" w:cs="Arial"/>
        </w:rPr>
      </w:pPr>
    </w:p>
    <w:p w14:paraId="3C8F0CB8" w14:textId="77777777" w:rsidR="004F107B" w:rsidRDefault="004F107B" w:rsidP="004F107B">
      <w:pPr>
        <w:spacing w:after="0" w:line="240" w:lineRule="auto"/>
        <w:rPr>
          <w:rFonts w:ascii="Arial" w:hAnsi="Arial" w:cs="Arial"/>
        </w:rPr>
      </w:pPr>
    </w:p>
    <w:p w14:paraId="51ADCBCA" w14:textId="77777777" w:rsidR="004F107B" w:rsidRDefault="004F107B" w:rsidP="004F107B">
      <w:pPr>
        <w:spacing w:after="0" w:line="240" w:lineRule="auto"/>
        <w:rPr>
          <w:rFonts w:ascii="Arial" w:hAnsi="Arial" w:cs="Arial"/>
        </w:rPr>
      </w:pPr>
    </w:p>
    <w:p w14:paraId="6A5BC809" w14:textId="77777777" w:rsidR="004F107B" w:rsidRDefault="004F107B" w:rsidP="004F107B">
      <w:pPr>
        <w:spacing w:after="0" w:line="240" w:lineRule="auto"/>
        <w:rPr>
          <w:rFonts w:ascii="Arial" w:hAnsi="Arial" w:cs="Arial"/>
        </w:rPr>
      </w:pPr>
    </w:p>
    <w:p w14:paraId="01E9894C" w14:textId="77777777" w:rsidR="004F107B" w:rsidRDefault="004F107B" w:rsidP="004F107B">
      <w:pPr>
        <w:spacing w:after="0" w:line="240" w:lineRule="auto"/>
        <w:rPr>
          <w:rFonts w:ascii="Arial" w:hAnsi="Arial" w:cs="Arial"/>
        </w:rPr>
      </w:pPr>
    </w:p>
    <w:p w14:paraId="1C02D29A" w14:textId="77777777" w:rsidR="004F107B" w:rsidRDefault="004F107B" w:rsidP="004F107B">
      <w:pPr>
        <w:spacing w:after="0" w:line="240" w:lineRule="auto"/>
        <w:rPr>
          <w:rFonts w:ascii="Arial" w:hAnsi="Arial" w:cs="Arial"/>
        </w:rPr>
      </w:pPr>
    </w:p>
    <w:p w14:paraId="5F21FB30" w14:textId="77777777" w:rsidR="004F107B" w:rsidRDefault="004F107B" w:rsidP="004F107B">
      <w:pPr>
        <w:spacing w:after="0" w:line="240" w:lineRule="auto"/>
        <w:rPr>
          <w:rFonts w:ascii="Arial" w:hAnsi="Arial" w:cs="Arial"/>
        </w:rPr>
      </w:pPr>
    </w:p>
    <w:p w14:paraId="2C6D1D58" w14:textId="77777777" w:rsidR="004F107B" w:rsidRDefault="004F107B" w:rsidP="004F107B">
      <w:pPr>
        <w:spacing w:after="0" w:line="240" w:lineRule="auto"/>
        <w:rPr>
          <w:rFonts w:ascii="Arial" w:hAnsi="Arial" w:cs="Arial"/>
        </w:rPr>
      </w:pPr>
    </w:p>
    <w:p w14:paraId="47375F06" w14:textId="77777777" w:rsidR="004F107B" w:rsidRDefault="004F107B" w:rsidP="004F107B">
      <w:pPr>
        <w:spacing w:after="0" w:line="240" w:lineRule="auto"/>
        <w:rPr>
          <w:rFonts w:ascii="Arial" w:hAnsi="Arial" w:cs="Arial"/>
        </w:rPr>
      </w:pPr>
    </w:p>
    <w:p w14:paraId="2A2A5118" w14:textId="77777777" w:rsidR="004F107B" w:rsidRDefault="004F107B" w:rsidP="004F107B">
      <w:pPr>
        <w:spacing w:after="0" w:line="240" w:lineRule="auto"/>
        <w:rPr>
          <w:rFonts w:ascii="Arial" w:hAnsi="Arial" w:cs="Arial"/>
        </w:rPr>
      </w:pPr>
    </w:p>
    <w:p w14:paraId="516490A9" w14:textId="77777777" w:rsidR="004F107B" w:rsidRDefault="004F107B" w:rsidP="004F107B">
      <w:pPr>
        <w:spacing w:after="0" w:line="240" w:lineRule="auto"/>
        <w:rPr>
          <w:rFonts w:ascii="Arial" w:hAnsi="Arial" w:cs="Arial"/>
        </w:rPr>
      </w:pPr>
    </w:p>
    <w:p w14:paraId="4F94E6A8" w14:textId="77777777" w:rsidR="004F107B" w:rsidRDefault="004F107B" w:rsidP="004F107B">
      <w:pPr>
        <w:spacing w:after="0" w:line="240" w:lineRule="auto"/>
        <w:rPr>
          <w:rFonts w:ascii="Arial" w:hAnsi="Arial" w:cs="Arial"/>
        </w:rPr>
      </w:pPr>
    </w:p>
    <w:p w14:paraId="6915E823" w14:textId="77777777" w:rsidR="004F107B" w:rsidRDefault="004F107B" w:rsidP="004F107B">
      <w:pPr>
        <w:spacing w:after="0" w:line="240" w:lineRule="auto"/>
        <w:rPr>
          <w:rFonts w:ascii="Arial" w:hAnsi="Arial" w:cs="Arial"/>
        </w:rPr>
      </w:pPr>
    </w:p>
    <w:p w14:paraId="7971E958" w14:textId="77777777" w:rsidR="004F107B" w:rsidRDefault="004F107B" w:rsidP="004F107B">
      <w:pPr>
        <w:spacing w:after="0" w:line="240" w:lineRule="auto"/>
        <w:rPr>
          <w:rFonts w:ascii="Arial" w:hAnsi="Arial" w:cs="Arial"/>
        </w:rPr>
      </w:pPr>
    </w:p>
    <w:p w14:paraId="23EC4AEB" w14:textId="77777777" w:rsidR="004F107B" w:rsidRDefault="004F107B" w:rsidP="004F107B">
      <w:pPr>
        <w:spacing w:after="0" w:line="240" w:lineRule="auto"/>
        <w:rPr>
          <w:rFonts w:ascii="Arial" w:hAnsi="Arial" w:cs="Arial"/>
        </w:rPr>
      </w:pPr>
    </w:p>
    <w:p w14:paraId="6352FA05" w14:textId="77777777" w:rsidR="004F107B" w:rsidRDefault="004F107B" w:rsidP="004F107B">
      <w:pPr>
        <w:spacing w:after="0" w:line="240" w:lineRule="auto"/>
        <w:rPr>
          <w:rFonts w:ascii="Arial" w:hAnsi="Arial" w:cs="Arial"/>
        </w:rPr>
      </w:pPr>
    </w:p>
    <w:p w14:paraId="2A179973" w14:textId="77777777" w:rsidR="004F107B" w:rsidRDefault="004F107B" w:rsidP="004F107B">
      <w:pPr>
        <w:spacing w:after="0" w:line="240" w:lineRule="auto"/>
        <w:rPr>
          <w:rFonts w:ascii="Arial" w:hAnsi="Arial" w:cs="Arial"/>
        </w:rPr>
      </w:pPr>
    </w:p>
    <w:p w14:paraId="2544DCAF" w14:textId="77777777" w:rsidR="004F107B" w:rsidRDefault="004F107B" w:rsidP="004F107B">
      <w:pPr>
        <w:spacing w:after="0" w:line="240" w:lineRule="auto"/>
        <w:rPr>
          <w:rFonts w:ascii="Arial" w:hAnsi="Arial" w:cs="Arial"/>
        </w:rPr>
      </w:pPr>
    </w:p>
    <w:p w14:paraId="6098C091" w14:textId="77777777" w:rsidR="004F107B" w:rsidRDefault="004F107B" w:rsidP="004F107B">
      <w:pPr>
        <w:spacing w:after="0" w:line="240" w:lineRule="auto"/>
        <w:rPr>
          <w:rFonts w:ascii="Arial" w:hAnsi="Arial" w:cs="Arial"/>
        </w:rPr>
      </w:pPr>
    </w:p>
    <w:p w14:paraId="55A3B81E" w14:textId="77777777" w:rsidR="004F107B" w:rsidRDefault="004F107B" w:rsidP="004F107B">
      <w:pPr>
        <w:spacing w:after="0" w:line="240" w:lineRule="auto"/>
        <w:rPr>
          <w:rFonts w:ascii="Arial" w:hAnsi="Arial" w:cs="Arial"/>
        </w:rPr>
      </w:pPr>
    </w:p>
    <w:p w14:paraId="1055F925" w14:textId="77777777" w:rsidR="004F107B" w:rsidRDefault="004F107B" w:rsidP="004F107B">
      <w:pPr>
        <w:spacing w:after="0" w:line="240" w:lineRule="auto"/>
        <w:rPr>
          <w:rFonts w:ascii="Arial" w:hAnsi="Arial" w:cs="Arial"/>
        </w:rPr>
      </w:pPr>
    </w:p>
    <w:p w14:paraId="0F54B4B3" w14:textId="77777777" w:rsidR="004F107B" w:rsidRDefault="004F107B" w:rsidP="004F107B">
      <w:pPr>
        <w:spacing w:after="0" w:line="240" w:lineRule="auto"/>
        <w:rPr>
          <w:rFonts w:ascii="Arial" w:hAnsi="Arial" w:cs="Arial"/>
        </w:rPr>
      </w:pPr>
    </w:p>
    <w:p w14:paraId="133345B2" w14:textId="77777777" w:rsidR="004F107B" w:rsidRDefault="004F107B" w:rsidP="004F107B">
      <w:pPr>
        <w:spacing w:after="0" w:line="240" w:lineRule="auto"/>
        <w:rPr>
          <w:rFonts w:ascii="Arial" w:hAnsi="Arial" w:cs="Arial"/>
        </w:rPr>
      </w:pPr>
    </w:p>
    <w:p w14:paraId="01F17758" w14:textId="24740D69" w:rsidR="004F107B" w:rsidRPr="004F107B" w:rsidRDefault="004F107B" w:rsidP="004F107B">
      <w:pPr>
        <w:spacing w:after="0" w:line="240" w:lineRule="auto"/>
        <w:rPr>
          <w:rFonts w:ascii="Arial" w:hAnsi="Arial" w:cs="Arial"/>
        </w:rPr>
      </w:pPr>
      <w:r w:rsidRPr="004F107B">
        <w:rPr>
          <w:rFonts w:ascii="Arial" w:hAnsi="Arial" w:cs="Arial"/>
        </w:rPr>
        <w:t xml:space="preserve">In addition to the programme learning outcomes identified overleaf, the programme of study defined in this programme specification will allow </w:t>
      </w:r>
    </w:p>
    <w:p w14:paraId="277C2DBB" w14:textId="77777777" w:rsidR="004F107B" w:rsidRPr="004F107B" w:rsidRDefault="004F107B" w:rsidP="004F107B">
      <w:pPr>
        <w:spacing w:after="0" w:line="240" w:lineRule="auto"/>
        <w:rPr>
          <w:rFonts w:ascii="Arial" w:hAnsi="Arial" w:cs="Arial"/>
        </w:rPr>
      </w:pPr>
      <w:r w:rsidRPr="004F107B">
        <w:rPr>
          <w:rFonts w:ascii="Arial" w:hAnsi="Arial" w:cs="Arial"/>
        </w:rPr>
        <w:t>students to develop a range of Key Skills as follows:</w:t>
      </w:r>
    </w:p>
    <w:p w14:paraId="61F332B4" w14:textId="77777777" w:rsidR="004F107B" w:rsidRPr="004F107B" w:rsidRDefault="004F107B" w:rsidP="004F107B">
      <w:pPr>
        <w:spacing w:after="0" w:line="240" w:lineRule="auto"/>
        <w:rPr>
          <w:rFonts w:ascii="Arial" w:hAnsi="Arial" w:cs="Arial"/>
        </w:rPr>
      </w:pPr>
    </w:p>
    <w:p w14:paraId="49ED1714" w14:textId="3649A16A" w:rsidR="004F107B" w:rsidRDefault="004F107B" w:rsidP="004F107B">
      <w:pPr>
        <w:spacing w:after="0" w:line="240" w:lineRule="auto"/>
        <w:rPr>
          <w:rFonts w:ascii="Arial" w:hAnsi="Arial" w:cs="Arial"/>
        </w:rPr>
      </w:pPr>
    </w:p>
    <w:p w14:paraId="41C239A6" w14:textId="7B414AE7" w:rsidR="004F107B" w:rsidRDefault="004F107B" w:rsidP="004F107B">
      <w:pPr>
        <w:spacing w:after="0" w:line="240" w:lineRule="auto"/>
        <w:rPr>
          <w:rFonts w:ascii="Arial" w:hAnsi="Arial" w:cs="Arial"/>
        </w:rPr>
      </w:pPr>
    </w:p>
    <w:p w14:paraId="12E36EE4" w14:textId="176BCF23" w:rsidR="004F107B" w:rsidRDefault="004F107B" w:rsidP="004F107B">
      <w:pPr>
        <w:spacing w:after="0" w:line="240" w:lineRule="auto"/>
        <w:rPr>
          <w:rFonts w:ascii="Arial" w:hAnsi="Arial" w:cs="Arial"/>
        </w:rPr>
      </w:pPr>
    </w:p>
    <w:p w14:paraId="1DF62844" w14:textId="77777777" w:rsidR="004F107B" w:rsidRPr="004F107B" w:rsidRDefault="004F107B" w:rsidP="004F107B">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4F107B" w:rsidRPr="004F107B" w14:paraId="0AC5A37B" w14:textId="77777777" w:rsidTr="00C82CA3">
        <w:tc>
          <w:tcPr>
            <w:tcW w:w="15417" w:type="dxa"/>
            <w:gridSpan w:val="7"/>
            <w:shd w:val="clear" w:color="auto" w:fill="DBE5F1"/>
          </w:tcPr>
          <w:p w14:paraId="279B457D" w14:textId="77777777" w:rsidR="004F107B" w:rsidRPr="004F107B" w:rsidRDefault="004F107B" w:rsidP="004F107B">
            <w:pPr>
              <w:spacing w:after="0" w:line="240" w:lineRule="auto"/>
              <w:jc w:val="center"/>
              <w:rPr>
                <w:rFonts w:ascii="Arial" w:hAnsi="Arial" w:cs="Arial"/>
                <w:b/>
                <w:sz w:val="20"/>
                <w:szCs w:val="20"/>
              </w:rPr>
            </w:pPr>
            <w:r w:rsidRPr="004F107B">
              <w:rPr>
                <w:rFonts w:ascii="Arial" w:hAnsi="Arial" w:cs="Arial"/>
                <w:b/>
                <w:sz w:val="20"/>
                <w:szCs w:val="20"/>
              </w:rPr>
              <w:lastRenderedPageBreak/>
              <w:t>Key Skills</w:t>
            </w:r>
          </w:p>
        </w:tc>
      </w:tr>
      <w:tr w:rsidR="004F107B" w:rsidRPr="004F107B" w14:paraId="3DE21897" w14:textId="77777777" w:rsidTr="00C82CA3">
        <w:tc>
          <w:tcPr>
            <w:tcW w:w="2202" w:type="dxa"/>
            <w:shd w:val="clear" w:color="auto" w:fill="DBE5F1"/>
            <w:vAlign w:val="center"/>
          </w:tcPr>
          <w:p w14:paraId="5B1D5BB5" w14:textId="77777777" w:rsidR="004F107B" w:rsidRPr="004F107B" w:rsidRDefault="004F107B" w:rsidP="004F107B">
            <w:pPr>
              <w:spacing w:after="0" w:line="240" w:lineRule="auto"/>
              <w:jc w:val="center"/>
              <w:rPr>
                <w:rFonts w:ascii="Arial" w:hAnsi="Arial" w:cs="Arial"/>
                <w:b/>
                <w:sz w:val="20"/>
                <w:szCs w:val="20"/>
              </w:rPr>
            </w:pPr>
            <w:r w:rsidRPr="004F107B">
              <w:rPr>
                <w:rFonts w:ascii="Arial" w:hAnsi="Arial" w:cs="Arial"/>
                <w:b/>
                <w:sz w:val="20"/>
                <w:szCs w:val="20"/>
              </w:rPr>
              <w:t>Self Awareness Skills</w:t>
            </w:r>
          </w:p>
        </w:tc>
        <w:tc>
          <w:tcPr>
            <w:tcW w:w="2202" w:type="dxa"/>
            <w:shd w:val="clear" w:color="auto" w:fill="DBE5F1"/>
            <w:vAlign w:val="center"/>
          </w:tcPr>
          <w:p w14:paraId="1054072C" w14:textId="77777777" w:rsidR="004F107B" w:rsidRPr="004F107B" w:rsidRDefault="004F107B" w:rsidP="004F107B">
            <w:pPr>
              <w:spacing w:after="0" w:line="240" w:lineRule="auto"/>
              <w:jc w:val="center"/>
              <w:rPr>
                <w:rFonts w:ascii="Arial" w:hAnsi="Arial" w:cs="Arial"/>
                <w:b/>
                <w:sz w:val="20"/>
                <w:szCs w:val="20"/>
              </w:rPr>
            </w:pPr>
            <w:r w:rsidRPr="004F107B">
              <w:rPr>
                <w:rFonts w:ascii="Arial" w:hAnsi="Arial" w:cs="Arial"/>
                <w:b/>
                <w:sz w:val="20"/>
                <w:szCs w:val="20"/>
              </w:rPr>
              <w:t>Communication Skills</w:t>
            </w:r>
          </w:p>
        </w:tc>
        <w:tc>
          <w:tcPr>
            <w:tcW w:w="2203" w:type="dxa"/>
            <w:shd w:val="clear" w:color="auto" w:fill="DBE5F1"/>
            <w:vAlign w:val="center"/>
          </w:tcPr>
          <w:p w14:paraId="02A3E35A" w14:textId="77777777" w:rsidR="004F107B" w:rsidRPr="004F107B" w:rsidRDefault="004F107B" w:rsidP="004F107B">
            <w:pPr>
              <w:spacing w:after="0" w:line="240" w:lineRule="auto"/>
              <w:jc w:val="center"/>
              <w:rPr>
                <w:rFonts w:ascii="Arial" w:hAnsi="Arial" w:cs="Arial"/>
                <w:b/>
                <w:sz w:val="20"/>
                <w:szCs w:val="20"/>
              </w:rPr>
            </w:pPr>
            <w:r w:rsidRPr="004F107B">
              <w:rPr>
                <w:rFonts w:ascii="Arial" w:hAnsi="Arial" w:cs="Arial"/>
                <w:b/>
                <w:sz w:val="20"/>
                <w:szCs w:val="20"/>
              </w:rPr>
              <w:t>Interpersonal Skills</w:t>
            </w:r>
          </w:p>
        </w:tc>
        <w:tc>
          <w:tcPr>
            <w:tcW w:w="2202" w:type="dxa"/>
            <w:shd w:val="clear" w:color="auto" w:fill="DBE5F1"/>
            <w:vAlign w:val="center"/>
          </w:tcPr>
          <w:p w14:paraId="6455A84B" w14:textId="77777777" w:rsidR="004F107B" w:rsidRPr="004F107B" w:rsidRDefault="004F107B" w:rsidP="004F107B">
            <w:pPr>
              <w:spacing w:after="0" w:line="240" w:lineRule="auto"/>
              <w:jc w:val="center"/>
              <w:rPr>
                <w:rFonts w:ascii="Arial" w:hAnsi="Arial" w:cs="Arial"/>
                <w:b/>
                <w:sz w:val="20"/>
                <w:szCs w:val="20"/>
              </w:rPr>
            </w:pPr>
            <w:r w:rsidRPr="004F107B">
              <w:rPr>
                <w:rFonts w:ascii="Arial" w:hAnsi="Arial" w:cs="Arial"/>
                <w:b/>
                <w:sz w:val="20"/>
                <w:szCs w:val="20"/>
              </w:rPr>
              <w:t>Research and information Literacy Skills</w:t>
            </w:r>
          </w:p>
        </w:tc>
        <w:tc>
          <w:tcPr>
            <w:tcW w:w="2203" w:type="dxa"/>
            <w:shd w:val="clear" w:color="auto" w:fill="DBE5F1"/>
            <w:vAlign w:val="center"/>
          </w:tcPr>
          <w:p w14:paraId="452632B8" w14:textId="77777777" w:rsidR="004F107B" w:rsidRPr="004F107B" w:rsidRDefault="004F107B" w:rsidP="004F107B">
            <w:pPr>
              <w:spacing w:after="0" w:line="240" w:lineRule="auto"/>
              <w:jc w:val="center"/>
              <w:rPr>
                <w:rFonts w:ascii="Arial" w:hAnsi="Arial" w:cs="Arial"/>
                <w:b/>
                <w:sz w:val="20"/>
                <w:szCs w:val="20"/>
              </w:rPr>
            </w:pPr>
            <w:r w:rsidRPr="004F107B">
              <w:rPr>
                <w:rFonts w:ascii="Arial" w:hAnsi="Arial" w:cs="Arial"/>
                <w:b/>
                <w:sz w:val="20"/>
                <w:szCs w:val="20"/>
              </w:rPr>
              <w:t>Numeracy Skills</w:t>
            </w:r>
          </w:p>
        </w:tc>
        <w:tc>
          <w:tcPr>
            <w:tcW w:w="2202" w:type="dxa"/>
            <w:shd w:val="clear" w:color="auto" w:fill="DBE5F1"/>
            <w:vAlign w:val="center"/>
          </w:tcPr>
          <w:p w14:paraId="657495C8" w14:textId="77777777" w:rsidR="004F107B" w:rsidRPr="004F107B" w:rsidRDefault="004F107B" w:rsidP="004F107B">
            <w:pPr>
              <w:spacing w:after="0" w:line="240" w:lineRule="auto"/>
              <w:jc w:val="center"/>
              <w:rPr>
                <w:rFonts w:ascii="Arial" w:hAnsi="Arial" w:cs="Arial"/>
                <w:sz w:val="20"/>
                <w:szCs w:val="20"/>
              </w:rPr>
            </w:pPr>
            <w:r w:rsidRPr="004F107B">
              <w:rPr>
                <w:rFonts w:ascii="Arial" w:hAnsi="Arial" w:cs="Arial"/>
                <w:b/>
                <w:sz w:val="20"/>
                <w:szCs w:val="20"/>
              </w:rPr>
              <w:t>Management &amp; Leadership Skills</w:t>
            </w:r>
          </w:p>
        </w:tc>
        <w:tc>
          <w:tcPr>
            <w:tcW w:w="2203" w:type="dxa"/>
            <w:shd w:val="clear" w:color="auto" w:fill="DBE5F1"/>
            <w:vAlign w:val="center"/>
          </w:tcPr>
          <w:p w14:paraId="44A30ACC" w14:textId="77777777" w:rsidR="004F107B" w:rsidRPr="004F107B" w:rsidRDefault="004F107B" w:rsidP="004F107B">
            <w:pPr>
              <w:spacing w:after="0" w:line="240" w:lineRule="auto"/>
              <w:jc w:val="center"/>
              <w:rPr>
                <w:rFonts w:ascii="Arial" w:hAnsi="Arial" w:cs="Arial"/>
                <w:b/>
                <w:sz w:val="20"/>
                <w:szCs w:val="20"/>
              </w:rPr>
            </w:pPr>
            <w:r w:rsidRPr="004F107B">
              <w:rPr>
                <w:rFonts w:ascii="Arial" w:hAnsi="Arial" w:cs="Arial"/>
                <w:b/>
                <w:sz w:val="20"/>
                <w:szCs w:val="20"/>
              </w:rPr>
              <w:t>Creativity and Problem Solving Skills</w:t>
            </w:r>
          </w:p>
        </w:tc>
      </w:tr>
      <w:tr w:rsidR="004F107B" w:rsidRPr="004F107B" w14:paraId="5EFD150A" w14:textId="77777777" w:rsidTr="00C82CA3">
        <w:tc>
          <w:tcPr>
            <w:tcW w:w="2202" w:type="dxa"/>
            <w:shd w:val="clear" w:color="auto" w:fill="auto"/>
            <w:vAlign w:val="center"/>
          </w:tcPr>
          <w:p w14:paraId="25D62296" w14:textId="77777777" w:rsidR="004F107B" w:rsidRPr="004F107B" w:rsidRDefault="004F107B" w:rsidP="004F107B">
            <w:pPr>
              <w:spacing w:after="0" w:line="240" w:lineRule="auto"/>
              <w:jc w:val="center"/>
              <w:rPr>
                <w:rFonts w:ascii="Arial" w:hAnsi="Arial" w:cs="Arial"/>
                <w:sz w:val="20"/>
                <w:szCs w:val="20"/>
              </w:rPr>
            </w:pPr>
            <w:r w:rsidRPr="004F107B">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22F9A425" w14:textId="77777777" w:rsidR="004F107B" w:rsidRPr="004F107B" w:rsidRDefault="004F107B" w:rsidP="004F107B">
            <w:pPr>
              <w:spacing w:after="0" w:line="240" w:lineRule="auto"/>
              <w:jc w:val="center"/>
              <w:rPr>
                <w:rFonts w:ascii="Arial" w:hAnsi="Arial" w:cs="Arial"/>
                <w:sz w:val="20"/>
                <w:szCs w:val="20"/>
              </w:rPr>
            </w:pPr>
            <w:r w:rsidRPr="004F107B">
              <w:rPr>
                <w:rFonts w:ascii="Arial" w:hAnsi="Arial" w:cs="Arial"/>
                <w:sz w:val="20"/>
                <w:szCs w:val="20"/>
              </w:rPr>
              <w:t>Express ideas clearly and unambiguously in writing and the spoken work</w:t>
            </w:r>
          </w:p>
        </w:tc>
        <w:tc>
          <w:tcPr>
            <w:tcW w:w="2203" w:type="dxa"/>
            <w:shd w:val="clear" w:color="auto" w:fill="auto"/>
            <w:vAlign w:val="center"/>
          </w:tcPr>
          <w:p w14:paraId="5E1AD623" w14:textId="77777777" w:rsidR="004F107B" w:rsidRPr="004F107B" w:rsidRDefault="004F107B" w:rsidP="004F107B">
            <w:pPr>
              <w:spacing w:after="0" w:line="240" w:lineRule="auto"/>
              <w:jc w:val="center"/>
              <w:rPr>
                <w:rFonts w:ascii="Arial" w:hAnsi="Arial" w:cs="Arial"/>
                <w:sz w:val="20"/>
                <w:szCs w:val="20"/>
              </w:rPr>
            </w:pPr>
            <w:r w:rsidRPr="004F107B">
              <w:rPr>
                <w:rFonts w:ascii="Arial" w:hAnsi="Arial" w:cs="Arial"/>
                <w:sz w:val="20"/>
                <w:szCs w:val="20"/>
              </w:rPr>
              <w:t>Work well  with others in a group or team</w:t>
            </w:r>
          </w:p>
        </w:tc>
        <w:tc>
          <w:tcPr>
            <w:tcW w:w="2202" w:type="dxa"/>
            <w:shd w:val="clear" w:color="auto" w:fill="auto"/>
            <w:vAlign w:val="center"/>
          </w:tcPr>
          <w:p w14:paraId="4695ED7B" w14:textId="77777777" w:rsidR="004F107B" w:rsidRPr="004F107B" w:rsidRDefault="004F107B" w:rsidP="004F107B">
            <w:pPr>
              <w:spacing w:after="0" w:line="240" w:lineRule="auto"/>
              <w:jc w:val="center"/>
              <w:rPr>
                <w:rFonts w:ascii="Arial" w:hAnsi="Arial" w:cs="Arial"/>
                <w:sz w:val="20"/>
                <w:szCs w:val="20"/>
              </w:rPr>
            </w:pPr>
            <w:r w:rsidRPr="004F107B">
              <w:rPr>
                <w:rFonts w:ascii="Arial" w:hAnsi="Arial" w:cs="Arial"/>
                <w:sz w:val="20"/>
                <w:szCs w:val="20"/>
              </w:rPr>
              <w:t>Search for and select relevant sources of information</w:t>
            </w:r>
          </w:p>
        </w:tc>
        <w:tc>
          <w:tcPr>
            <w:tcW w:w="2203" w:type="dxa"/>
            <w:shd w:val="clear" w:color="auto" w:fill="auto"/>
            <w:vAlign w:val="center"/>
          </w:tcPr>
          <w:p w14:paraId="00C46FB0" w14:textId="77777777" w:rsidR="004F107B" w:rsidRPr="004F107B" w:rsidRDefault="004F107B" w:rsidP="004F107B">
            <w:pPr>
              <w:spacing w:after="0" w:line="240" w:lineRule="auto"/>
              <w:jc w:val="center"/>
              <w:rPr>
                <w:rFonts w:ascii="Arial" w:hAnsi="Arial" w:cs="Arial"/>
                <w:sz w:val="20"/>
                <w:szCs w:val="20"/>
              </w:rPr>
            </w:pPr>
            <w:r w:rsidRPr="004F107B">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0AFD6AEA" w14:textId="77777777" w:rsidR="004F107B" w:rsidRPr="004F107B" w:rsidRDefault="004F107B" w:rsidP="004F107B">
            <w:pPr>
              <w:spacing w:after="0" w:line="240" w:lineRule="auto"/>
              <w:jc w:val="center"/>
              <w:rPr>
                <w:rFonts w:ascii="Arial" w:hAnsi="Arial" w:cs="Arial"/>
                <w:sz w:val="20"/>
                <w:szCs w:val="20"/>
              </w:rPr>
            </w:pPr>
            <w:r w:rsidRPr="004F107B">
              <w:rPr>
                <w:rFonts w:ascii="Arial" w:hAnsi="Arial" w:cs="Arial"/>
                <w:sz w:val="20"/>
                <w:szCs w:val="20"/>
              </w:rPr>
              <w:t>Determine the scope of a task (or project)</w:t>
            </w:r>
          </w:p>
        </w:tc>
        <w:tc>
          <w:tcPr>
            <w:tcW w:w="2203" w:type="dxa"/>
            <w:shd w:val="clear" w:color="auto" w:fill="auto"/>
            <w:vAlign w:val="center"/>
          </w:tcPr>
          <w:p w14:paraId="36FB3A6C" w14:textId="77777777" w:rsidR="004F107B" w:rsidRPr="004F107B" w:rsidRDefault="004F107B" w:rsidP="004F107B">
            <w:pPr>
              <w:spacing w:after="0" w:line="240" w:lineRule="auto"/>
              <w:jc w:val="center"/>
              <w:rPr>
                <w:rFonts w:ascii="Arial" w:hAnsi="Arial" w:cs="Arial"/>
                <w:sz w:val="20"/>
                <w:szCs w:val="20"/>
              </w:rPr>
            </w:pPr>
            <w:r w:rsidRPr="004F107B">
              <w:rPr>
                <w:rFonts w:ascii="Arial" w:hAnsi="Arial" w:cs="Arial"/>
                <w:sz w:val="20"/>
                <w:szCs w:val="20"/>
              </w:rPr>
              <w:t>Apply scientific and other knowledge to analyse and evaluate information and data and to find solutions to problems</w:t>
            </w:r>
          </w:p>
        </w:tc>
      </w:tr>
      <w:tr w:rsidR="004F107B" w:rsidRPr="004F107B" w14:paraId="2CFD671D" w14:textId="77777777" w:rsidTr="00C82CA3">
        <w:tc>
          <w:tcPr>
            <w:tcW w:w="2202" w:type="dxa"/>
            <w:shd w:val="clear" w:color="auto" w:fill="auto"/>
            <w:vAlign w:val="center"/>
          </w:tcPr>
          <w:p w14:paraId="2E1D1406" w14:textId="77777777" w:rsidR="004F107B" w:rsidRPr="004F107B" w:rsidRDefault="004F107B" w:rsidP="004F107B">
            <w:pPr>
              <w:spacing w:after="0" w:line="240" w:lineRule="auto"/>
              <w:jc w:val="center"/>
              <w:rPr>
                <w:rFonts w:ascii="Arial" w:hAnsi="Arial" w:cs="Arial"/>
                <w:sz w:val="20"/>
                <w:szCs w:val="20"/>
              </w:rPr>
            </w:pPr>
            <w:r w:rsidRPr="004F107B">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2C95F988" w14:textId="77777777" w:rsidR="004F107B" w:rsidRPr="004F107B" w:rsidRDefault="004F107B" w:rsidP="004F107B">
            <w:pPr>
              <w:spacing w:after="0" w:line="240" w:lineRule="auto"/>
              <w:jc w:val="center"/>
              <w:rPr>
                <w:rFonts w:ascii="Arial" w:hAnsi="Arial" w:cs="Arial"/>
                <w:sz w:val="20"/>
                <w:szCs w:val="20"/>
              </w:rPr>
            </w:pPr>
            <w:r w:rsidRPr="004F107B">
              <w:rPr>
                <w:rFonts w:ascii="Arial" w:hAnsi="Arial" w:cs="Arial"/>
                <w:sz w:val="20"/>
                <w:szCs w:val="20"/>
              </w:rPr>
              <w:t>Present, challenge and defend  ideas and results effectively orally and in writing</w:t>
            </w:r>
          </w:p>
        </w:tc>
        <w:tc>
          <w:tcPr>
            <w:tcW w:w="2203" w:type="dxa"/>
            <w:shd w:val="clear" w:color="auto" w:fill="auto"/>
            <w:vAlign w:val="center"/>
          </w:tcPr>
          <w:p w14:paraId="10929799" w14:textId="77777777" w:rsidR="004F107B" w:rsidRPr="004F107B" w:rsidRDefault="004F107B" w:rsidP="004F107B">
            <w:pPr>
              <w:spacing w:after="0" w:line="240" w:lineRule="auto"/>
              <w:jc w:val="center"/>
              <w:rPr>
                <w:rFonts w:ascii="Arial" w:hAnsi="Arial" w:cs="Arial"/>
                <w:sz w:val="20"/>
                <w:szCs w:val="20"/>
              </w:rPr>
            </w:pPr>
            <w:r w:rsidRPr="004F107B">
              <w:rPr>
                <w:rFonts w:ascii="Arial" w:hAnsi="Arial" w:cs="Arial"/>
                <w:sz w:val="20"/>
                <w:szCs w:val="20"/>
              </w:rPr>
              <w:t>Work flexibly and respond to change</w:t>
            </w:r>
          </w:p>
        </w:tc>
        <w:tc>
          <w:tcPr>
            <w:tcW w:w="2202" w:type="dxa"/>
            <w:shd w:val="clear" w:color="auto" w:fill="auto"/>
            <w:vAlign w:val="center"/>
          </w:tcPr>
          <w:p w14:paraId="62CE7D1B" w14:textId="77777777" w:rsidR="004F107B" w:rsidRPr="004F107B" w:rsidRDefault="004F107B" w:rsidP="004F107B">
            <w:pPr>
              <w:spacing w:after="0" w:line="240" w:lineRule="auto"/>
              <w:jc w:val="center"/>
              <w:rPr>
                <w:rFonts w:ascii="Arial" w:hAnsi="Arial" w:cs="Arial"/>
                <w:sz w:val="20"/>
                <w:szCs w:val="20"/>
              </w:rPr>
            </w:pPr>
            <w:r w:rsidRPr="004F107B">
              <w:rPr>
                <w:rFonts w:ascii="Arial" w:hAnsi="Arial" w:cs="Arial"/>
                <w:sz w:val="20"/>
                <w:szCs w:val="20"/>
              </w:rPr>
              <w:t>Critically evaluate information and use it appropriately</w:t>
            </w:r>
          </w:p>
        </w:tc>
        <w:tc>
          <w:tcPr>
            <w:tcW w:w="2203" w:type="dxa"/>
            <w:shd w:val="clear" w:color="auto" w:fill="auto"/>
            <w:vAlign w:val="center"/>
          </w:tcPr>
          <w:p w14:paraId="26A25B50" w14:textId="77777777" w:rsidR="004F107B" w:rsidRPr="004F107B" w:rsidRDefault="004F107B" w:rsidP="004F107B">
            <w:pPr>
              <w:spacing w:after="0" w:line="240" w:lineRule="auto"/>
              <w:jc w:val="center"/>
              <w:rPr>
                <w:rFonts w:ascii="Arial" w:hAnsi="Arial" w:cs="Arial"/>
                <w:sz w:val="20"/>
                <w:szCs w:val="20"/>
              </w:rPr>
            </w:pPr>
            <w:r w:rsidRPr="004F107B">
              <w:rPr>
                <w:rFonts w:ascii="Arial" w:hAnsi="Arial" w:cs="Arial"/>
                <w:sz w:val="20"/>
                <w:szCs w:val="20"/>
              </w:rPr>
              <w:t>Present and record data in appropriate formats</w:t>
            </w:r>
          </w:p>
        </w:tc>
        <w:tc>
          <w:tcPr>
            <w:tcW w:w="2202" w:type="dxa"/>
            <w:shd w:val="clear" w:color="auto" w:fill="auto"/>
            <w:vAlign w:val="center"/>
          </w:tcPr>
          <w:p w14:paraId="3D95D21F" w14:textId="77777777" w:rsidR="004F107B" w:rsidRPr="004F107B" w:rsidRDefault="004F107B" w:rsidP="004F107B">
            <w:pPr>
              <w:spacing w:after="0" w:line="240" w:lineRule="auto"/>
              <w:jc w:val="center"/>
              <w:rPr>
                <w:rFonts w:ascii="Arial" w:hAnsi="Arial" w:cs="Arial"/>
                <w:sz w:val="20"/>
                <w:szCs w:val="20"/>
              </w:rPr>
            </w:pPr>
            <w:r w:rsidRPr="004F107B">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37AAC2BC" w14:textId="77777777" w:rsidR="004F107B" w:rsidRPr="004F107B" w:rsidRDefault="004F107B" w:rsidP="004F107B">
            <w:pPr>
              <w:spacing w:after="0" w:line="240" w:lineRule="auto"/>
              <w:jc w:val="center"/>
              <w:rPr>
                <w:rFonts w:ascii="Arial" w:hAnsi="Arial" w:cs="Arial"/>
                <w:sz w:val="20"/>
                <w:szCs w:val="20"/>
              </w:rPr>
            </w:pPr>
            <w:r w:rsidRPr="004F107B">
              <w:rPr>
                <w:rFonts w:ascii="Arial" w:hAnsi="Arial" w:cs="Arial"/>
                <w:sz w:val="20"/>
                <w:szCs w:val="20"/>
              </w:rPr>
              <w:t>Work with complex ideas and justify judgements made through effective use of evidence</w:t>
            </w:r>
          </w:p>
        </w:tc>
      </w:tr>
      <w:tr w:rsidR="004F107B" w:rsidRPr="004F107B" w14:paraId="1D8D11F7" w14:textId="77777777" w:rsidTr="00C82CA3">
        <w:tc>
          <w:tcPr>
            <w:tcW w:w="2202" w:type="dxa"/>
            <w:shd w:val="clear" w:color="auto" w:fill="auto"/>
            <w:vAlign w:val="center"/>
          </w:tcPr>
          <w:p w14:paraId="10697B96" w14:textId="77777777" w:rsidR="004F107B" w:rsidRPr="004F107B" w:rsidRDefault="004F107B" w:rsidP="004F107B">
            <w:pPr>
              <w:spacing w:after="0" w:line="240" w:lineRule="auto"/>
              <w:jc w:val="center"/>
              <w:rPr>
                <w:rFonts w:ascii="Arial" w:hAnsi="Arial" w:cs="Arial"/>
                <w:sz w:val="20"/>
                <w:szCs w:val="20"/>
              </w:rPr>
            </w:pPr>
            <w:r w:rsidRPr="004F107B">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39B6D7E0" w14:textId="77777777" w:rsidR="004F107B" w:rsidRPr="004F107B" w:rsidRDefault="004F107B" w:rsidP="004F107B">
            <w:pPr>
              <w:spacing w:after="0" w:line="240" w:lineRule="auto"/>
              <w:jc w:val="center"/>
              <w:rPr>
                <w:rFonts w:ascii="Arial" w:hAnsi="Arial" w:cs="Arial"/>
                <w:sz w:val="20"/>
                <w:szCs w:val="20"/>
              </w:rPr>
            </w:pPr>
            <w:r w:rsidRPr="004F107B">
              <w:rPr>
                <w:rFonts w:ascii="Arial" w:hAnsi="Arial" w:cs="Arial"/>
                <w:sz w:val="20"/>
                <w:szCs w:val="20"/>
              </w:rPr>
              <w:t>Actively listen and respond appropriately to ideas of others</w:t>
            </w:r>
          </w:p>
        </w:tc>
        <w:tc>
          <w:tcPr>
            <w:tcW w:w="2203" w:type="dxa"/>
            <w:shd w:val="clear" w:color="auto" w:fill="auto"/>
            <w:vAlign w:val="center"/>
          </w:tcPr>
          <w:p w14:paraId="36847090" w14:textId="77777777" w:rsidR="004F107B" w:rsidRPr="004F107B" w:rsidRDefault="004F107B" w:rsidP="004F107B">
            <w:pPr>
              <w:spacing w:after="0" w:line="240" w:lineRule="auto"/>
              <w:jc w:val="center"/>
              <w:rPr>
                <w:rFonts w:ascii="Arial" w:hAnsi="Arial" w:cs="Arial"/>
                <w:sz w:val="20"/>
                <w:szCs w:val="20"/>
              </w:rPr>
            </w:pPr>
            <w:r w:rsidRPr="004F107B">
              <w:rPr>
                <w:rFonts w:ascii="Arial" w:hAnsi="Arial" w:cs="Arial"/>
                <w:sz w:val="20"/>
                <w:szCs w:val="20"/>
              </w:rPr>
              <w:t>Discuss and debate with others and make concession to reach agreement</w:t>
            </w:r>
          </w:p>
        </w:tc>
        <w:tc>
          <w:tcPr>
            <w:tcW w:w="2202" w:type="dxa"/>
            <w:shd w:val="clear" w:color="auto" w:fill="auto"/>
            <w:vAlign w:val="center"/>
          </w:tcPr>
          <w:p w14:paraId="11DF0308" w14:textId="77777777" w:rsidR="004F107B" w:rsidRPr="004F107B" w:rsidRDefault="004F107B" w:rsidP="004F107B">
            <w:pPr>
              <w:spacing w:after="0" w:line="240" w:lineRule="auto"/>
              <w:jc w:val="center"/>
              <w:rPr>
                <w:rFonts w:ascii="Arial" w:hAnsi="Arial" w:cs="Arial"/>
                <w:sz w:val="20"/>
                <w:szCs w:val="20"/>
              </w:rPr>
            </w:pPr>
            <w:r w:rsidRPr="004F107B">
              <w:rPr>
                <w:rFonts w:ascii="Arial" w:hAnsi="Arial" w:cs="Arial"/>
                <w:sz w:val="20"/>
                <w:szCs w:val="20"/>
              </w:rPr>
              <w:t>Apply the ethical and legal requirements in both the access and use of information</w:t>
            </w:r>
          </w:p>
        </w:tc>
        <w:tc>
          <w:tcPr>
            <w:tcW w:w="2203" w:type="dxa"/>
            <w:shd w:val="clear" w:color="auto" w:fill="auto"/>
            <w:vAlign w:val="center"/>
          </w:tcPr>
          <w:p w14:paraId="3383FEA8" w14:textId="77777777" w:rsidR="004F107B" w:rsidRPr="004F107B" w:rsidRDefault="004F107B" w:rsidP="004F107B">
            <w:pPr>
              <w:spacing w:after="0" w:line="240" w:lineRule="auto"/>
              <w:jc w:val="center"/>
              <w:rPr>
                <w:rFonts w:ascii="Arial" w:hAnsi="Arial" w:cs="Arial"/>
                <w:sz w:val="20"/>
                <w:szCs w:val="20"/>
              </w:rPr>
            </w:pPr>
            <w:r w:rsidRPr="004F107B">
              <w:rPr>
                <w:rFonts w:ascii="Arial" w:hAnsi="Arial" w:cs="Arial"/>
                <w:sz w:val="20"/>
                <w:szCs w:val="20"/>
              </w:rPr>
              <w:t>Interpret and evaluate data to inform and justify arguments</w:t>
            </w:r>
          </w:p>
        </w:tc>
        <w:tc>
          <w:tcPr>
            <w:tcW w:w="2202" w:type="dxa"/>
            <w:shd w:val="clear" w:color="auto" w:fill="auto"/>
            <w:vAlign w:val="center"/>
          </w:tcPr>
          <w:p w14:paraId="69CD4813" w14:textId="77777777" w:rsidR="004F107B" w:rsidRPr="004F107B" w:rsidRDefault="004F107B" w:rsidP="004F107B">
            <w:pPr>
              <w:spacing w:after="0" w:line="240" w:lineRule="auto"/>
              <w:jc w:val="center"/>
              <w:rPr>
                <w:rFonts w:ascii="Arial" w:hAnsi="Arial" w:cs="Arial"/>
                <w:sz w:val="20"/>
                <w:szCs w:val="20"/>
              </w:rPr>
            </w:pPr>
            <w:r w:rsidRPr="004F107B">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0352E0F7" w14:textId="77777777" w:rsidR="004F107B" w:rsidRPr="004F107B" w:rsidRDefault="004F107B" w:rsidP="004F107B">
            <w:pPr>
              <w:spacing w:after="0" w:line="240" w:lineRule="auto"/>
              <w:jc w:val="center"/>
              <w:rPr>
                <w:rFonts w:ascii="Arial" w:hAnsi="Arial" w:cs="Arial"/>
                <w:sz w:val="20"/>
                <w:szCs w:val="20"/>
              </w:rPr>
            </w:pPr>
          </w:p>
        </w:tc>
      </w:tr>
      <w:tr w:rsidR="004F107B" w:rsidRPr="004F107B" w14:paraId="6A8A1837" w14:textId="77777777" w:rsidTr="00C82CA3">
        <w:tc>
          <w:tcPr>
            <w:tcW w:w="2202" w:type="dxa"/>
            <w:shd w:val="clear" w:color="auto" w:fill="auto"/>
            <w:vAlign w:val="center"/>
          </w:tcPr>
          <w:p w14:paraId="47F6E6FB" w14:textId="77777777" w:rsidR="004F107B" w:rsidRPr="004F107B" w:rsidRDefault="004F107B" w:rsidP="004F107B">
            <w:pPr>
              <w:spacing w:after="0" w:line="240" w:lineRule="auto"/>
              <w:jc w:val="center"/>
              <w:rPr>
                <w:rFonts w:ascii="Arial" w:hAnsi="Arial" w:cs="Arial"/>
                <w:sz w:val="20"/>
                <w:szCs w:val="20"/>
              </w:rPr>
            </w:pPr>
            <w:r w:rsidRPr="004F107B">
              <w:rPr>
                <w:rFonts w:ascii="Arial" w:hAnsi="Arial" w:cs="Arial"/>
                <w:sz w:val="20"/>
                <w:szCs w:val="20"/>
              </w:rPr>
              <w:t>Work effectively with limited supervision in unfamiliar contexts</w:t>
            </w:r>
          </w:p>
        </w:tc>
        <w:tc>
          <w:tcPr>
            <w:tcW w:w="2202" w:type="dxa"/>
            <w:shd w:val="clear" w:color="auto" w:fill="auto"/>
            <w:vAlign w:val="center"/>
          </w:tcPr>
          <w:p w14:paraId="66080924" w14:textId="77777777" w:rsidR="004F107B" w:rsidRPr="004F107B" w:rsidRDefault="004F107B" w:rsidP="004F107B">
            <w:pPr>
              <w:spacing w:after="0" w:line="240" w:lineRule="auto"/>
              <w:jc w:val="center"/>
              <w:rPr>
                <w:rFonts w:ascii="Arial" w:hAnsi="Arial" w:cs="Arial"/>
                <w:sz w:val="20"/>
                <w:szCs w:val="20"/>
              </w:rPr>
            </w:pPr>
          </w:p>
        </w:tc>
        <w:tc>
          <w:tcPr>
            <w:tcW w:w="2203" w:type="dxa"/>
            <w:shd w:val="clear" w:color="auto" w:fill="auto"/>
            <w:vAlign w:val="center"/>
          </w:tcPr>
          <w:p w14:paraId="5D53A1BD" w14:textId="77777777" w:rsidR="004F107B" w:rsidRPr="004F107B" w:rsidRDefault="004F107B" w:rsidP="004F107B">
            <w:pPr>
              <w:spacing w:after="0" w:line="240" w:lineRule="auto"/>
              <w:jc w:val="center"/>
              <w:rPr>
                <w:rFonts w:ascii="Arial" w:hAnsi="Arial" w:cs="Arial"/>
                <w:sz w:val="20"/>
                <w:szCs w:val="20"/>
              </w:rPr>
            </w:pPr>
            <w:r w:rsidRPr="004F107B">
              <w:rPr>
                <w:rFonts w:ascii="Arial" w:hAnsi="Arial" w:cs="Arial"/>
                <w:sz w:val="20"/>
                <w:szCs w:val="20"/>
              </w:rPr>
              <w:t>Give, accept and respond to constructive feedback</w:t>
            </w:r>
          </w:p>
        </w:tc>
        <w:tc>
          <w:tcPr>
            <w:tcW w:w="2202" w:type="dxa"/>
            <w:shd w:val="clear" w:color="auto" w:fill="auto"/>
            <w:vAlign w:val="center"/>
          </w:tcPr>
          <w:p w14:paraId="6C70AC92" w14:textId="77777777" w:rsidR="004F107B" w:rsidRPr="004F107B" w:rsidRDefault="004F107B" w:rsidP="004F107B">
            <w:pPr>
              <w:spacing w:after="0" w:line="240" w:lineRule="auto"/>
              <w:jc w:val="center"/>
              <w:rPr>
                <w:rFonts w:ascii="Arial" w:hAnsi="Arial" w:cs="Arial"/>
                <w:sz w:val="20"/>
                <w:szCs w:val="20"/>
              </w:rPr>
            </w:pPr>
            <w:r w:rsidRPr="004F107B">
              <w:rPr>
                <w:rFonts w:ascii="Arial" w:hAnsi="Arial" w:cs="Arial"/>
                <w:sz w:val="20"/>
                <w:szCs w:val="20"/>
              </w:rPr>
              <w:t>Accurately cite and reference information sources</w:t>
            </w:r>
          </w:p>
        </w:tc>
        <w:tc>
          <w:tcPr>
            <w:tcW w:w="2203" w:type="dxa"/>
            <w:shd w:val="clear" w:color="auto" w:fill="auto"/>
            <w:vAlign w:val="center"/>
          </w:tcPr>
          <w:p w14:paraId="39993FDF" w14:textId="77777777" w:rsidR="004F107B" w:rsidRPr="004F107B" w:rsidRDefault="004F107B" w:rsidP="004F107B">
            <w:pPr>
              <w:spacing w:after="0" w:line="240" w:lineRule="auto"/>
              <w:jc w:val="center"/>
              <w:rPr>
                <w:rFonts w:ascii="Arial" w:hAnsi="Arial" w:cs="Arial"/>
                <w:sz w:val="20"/>
                <w:szCs w:val="20"/>
              </w:rPr>
            </w:pPr>
            <w:r w:rsidRPr="004F107B">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473417F7" w14:textId="77777777" w:rsidR="004F107B" w:rsidRPr="004F107B" w:rsidRDefault="004F107B" w:rsidP="004F107B">
            <w:pPr>
              <w:spacing w:after="0" w:line="240" w:lineRule="auto"/>
              <w:jc w:val="center"/>
              <w:rPr>
                <w:rFonts w:ascii="Arial" w:hAnsi="Arial" w:cs="Arial"/>
                <w:sz w:val="20"/>
                <w:szCs w:val="20"/>
              </w:rPr>
            </w:pPr>
            <w:r w:rsidRPr="004F107B">
              <w:rPr>
                <w:rFonts w:ascii="Arial" w:hAnsi="Arial" w:cs="Arial"/>
                <w:sz w:val="20"/>
                <w:szCs w:val="20"/>
              </w:rPr>
              <w:t>Motivate and direct others to enable an effective contribution from all participants</w:t>
            </w:r>
          </w:p>
        </w:tc>
        <w:tc>
          <w:tcPr>
            <w:tcW w:w="2203" w:type="dxa"/>
            <w:shd w:val="clear" w:color="auto" w:fill="auto"/>
            <w:vAlign w:val="center"/>
          </w:tcPr>
          <w:p w14:paraId="34884349" w14:textId="77777777" w:rsidR="004F107B" w:rsidRPr="004F107B" w:rsidRDefault="004F107B" w:rsidP="004F107B">
            <w:pPr>
              <w:spacing w:after="0" w:line="240" w:lineRule="auto"/>
              <w:jc w:val="center"/>
              <w:rPr>
                <w:rFonts w:ascii="Arial" w:hAnsi="Arial" w:cs="Arial"/>
                <w:sz w:val="20"/>
                <w:szCs w:val="20"/>
              </w:rPr>
            </w:pPr>
          </w:p>
        </w:tc>
      </w:tr>
      <w:tr w:rsidR="004F107B" w:rsidRPr="004F107B" w14:paraId="22D75050" w14:textId="77777777" w:rsidTr="00C82CA3">
        <w:trPr>
          <w:trHeight w:val="564"/>
        </w:trPr>
        <w:tc>
          <w:tcPr>
            <w:tcW w:w="2202" w:type="dxa"/>
            <w:shd w:val="clear" w:color="auto" w:fill="auto"/>
            <w:vAlign w:val="center"/>
          </w:tcPr>
          <w:p w14:paraId="4ECFE7DF" w14:textId="77777777" w:rsidR="004F107B" w:rsidRPr="004F107B" w:rsidRDefault="004F107B" w:rsidP="004F107B">
            <w:pPr>
              <w:spacing w:after="0" w:line="240" w:lineRule="auto"/>
              <w:jc w:val="center"/>
              <w:rPr>
                <w:rFonts w:ascii="Arial" w:hAnsi="Arial" w:cs="Arial"/>
                <w:sz w:val="20"/>
                <w:szCs w:val="20"/>
              </w:rPr>
            </w:pPr>
          </w:p>
        </w:tc>
        <w:tc>
          <w:tcPr>
            <w:tcW w:w="2202" w:type="dxa"/>
            <w:shd w:val="clear" w:color="auto" w:fill="auto"/>
            <w:vAlign w:val="center"/>
          </w:tcPr>
          <w:p w14:paraId="18FF3373" w14:textId="77777777" w:rsidR="004F107B" w:rsidRPr="004F107B" w:rsidRDefault="004F107B" w:rsidP="004F107B">
            <w:pPr>
              <w:spacing w:after="0" w:line="240" w:lineRule="auto"/>
              <w:jc w:val="center"/>
              <w:rPr>
                <w:rFonts w:ascii="Arial" w:hAnsi="Arial" w:cs="Arial"/>
                <w:sz w:val="20"/>
                <w:szCs w:val="20"/>
              </w:rPr>
            </w:pPr>
          </w:p>
        </w:tc>
        <w:tc>
          <w:tcPr>
            <w:tcW w:w="2203" w:type="dxa"/>
            <w:shd w:val="clear" w:color="auto" w:fill="auto"/>
            <w:vAlign w:val="center"/>
          </w:tcPr>
          <w:p w14:paraId="116589AA" w14:textId="77777777" w:rsidR="004F107B" w:rsidRPr="004F107B" w:rsidRDefault="004F107B" w:rsidP="004F107B">
            <w:pPr>
              <w:spacing w:after="0" w:line="240" w:lineRule="auto"/>
              <w:jc w:val="center"/>
              <w:rPr>
                <w:rFonts w:ascii="Arial" w:hAnsi="Arial" w:cs="Arial"/>
                <w:sz w:val="20"/>
                <w:szCs w:val="20"/>
              </w:rPr>
            </w:pPr>
            <w:r w:rsidRPr="004F107B">
              <w:rPr>
                <w:rFonts w:ascii="Arial" w:hAnsi="Arial" w:cs="Arial"/>
                <w:sz w:val="20"/>
                <w:szCs w:val="20"/>
              </w:rPr>
              <w:t>Show sensitivity and respect for diverse values and beliefs</w:t>
            </w:r>
          </w:p>
          <w:p w14:paraId="7F5EEBC9" w14:textId="77777777" w:rsidR="004F107B" w:rsidRPr="004F107B" w:rsidRDefault="004F107B" w:rsidP="004F107B">
            <w:pPr>
              <w:spacing w:after="0" w:line="240" w:lineRule="auto"/>
              <w:jc w:val="center"/>
              <w:rPr>
                <w:rFonts w:ascii="Arial" w:hAnsi="Arial" w:cs="Arial"/>
                <w:sz w:val="20"/>
                <w:szCs w:val="20"/>
              </w:rPr>
            </w:pPr>
          </w:p>
          <w:p w14:paraId="77888496" w14:textId="77777777" w:rsidR="004F107B" w:rsidRPr="004F107B" w:rsidRDefault="004F107B" w:rsidP="004F107B">
            <w:pPr>
              <w:spacing w:after="0" w:line="240" w:lineRule="auto"/>
              <w:jc w:val="center"/>
              <w:rPr>
                <w:rFonts w:ascii="Arial" w:hAnsi="Arial" w:cs="Arial"/>
                <w:sz w:val="20"/>
                <w:szCs w:val="20"/>
              </w:rPr>
            </w:pPr>
          </w:p>
          <w:p w14:paraId="4B537763" w14:textId="77777777" w:rsidR="004F107B" w:rsidRPr="004F107B" w:rsidRDefault="004F107B" w:rsidP="004F107B">
            <w:pPr>
              <w:spacing w:after="0" w:line="240" w:lineRule="auto"/>
              <w:rPr>
                <w:rFonts w:ascii="Arial" w:hAnsi="Arial" w:cs="Arial"/>
                <w:sz w:val="20"/>
                <w:szCs w:val="20"/>
              </w:rPr>
            </w:pPr>
          </w:p>
        </w:tc>
        <w:tc>
          <w:tcPr>
            <w:tcW w:w="2202" w:type="dxa"/>
            <w:shd w:val="clear" w:color="auto" w:fill="auto"/>
            <w:vAlign w:val="center"/>
          </w:tcPr>
          <w:p w14:paraId="5C17E568" w14:textId="77777777" w:rsidR="004F107B" w:rsidRPr="004F107B" w:rsidRDefault="004F107B" w:rsidP="004F107B">
            <w:pPr>
              <w:spacing w:after="0" w:line="240" w:lineRule="auto"/>
              <w:jc w:val="center"/>
              <w:rPr>
                <w:rFonts w:ascii="Arial" w:hAnsi="Arial" w:cs="Arial"/>
                <w:sz w:val="20"/>
                <w:szCs w:val="20"/>
              </w:rPr>
            </w:pPr>
            <w:r w:rsidRPr="004F107B">
              <w:rPr>
                <w:rFonts w:ascii="Arial" w:hAnsi="Arial" w:cs="Arial"/>
                <w:sz w:val="20"/>
                <w:szCs w:val="20"/>
              </w:rPr>
              <w:t>Use software and IT technology as appropriate</w:t>
            </w:r>
          </w:p>
        </w:tc>
        <w:tc>
          <w:tcPr>
            <w:tcW w:w="2203" w:type="dxa"/>
            <w:shd w:val="clear" w:color="auto" w:fill="auto"/>
            <w:vAlign w:val="center"/>
          </w:tcPr>
          <w:p w14:paraId="1BC8BBD2" w14:textId="77777777" w:rsidR="004F107B" w:rsidRPr="004F107B" w:rsidRDefault="004F107B" w:rsidP="004F107B">
            <w:pPr>
              <w:spacing w:after="0" w:line="240" w:lineRule="auto"/>
              <w:jc w:val="center"/>
              <w:rPr>
                <w:rFonts w:ascii="Arial" w:hAnsi="Arial" w:cs="Arial"/>
                <w:sz w:val="20"/>
                <w:szCs w:val="20"/>
              </w:rPr>
            </w:pPr>
          </w:p>
        </w:tc>
        <w:tc>
          <w:tcPr>
            <w:tcW w:w="2202" w:type="dxa"/>
            <w:shd w:val="clear" w:color="auto" w:fill="auto"/>
            <w:vAlign w:val="center"/>
          </w:tcPr>
          <w:p w14:paraId="7EDA367C" w14:textId="77777777" w:rsidR="004F107B" w:rsidRPr="004F107B" w:rsidRDefault="004F107B" w:rsidP="004F107B">
            <w:pPr>
              <w:spacing w:after="0" w:line="240" w:lineRule="auto"/>
              <w:jc w:val="center"/>
              <w:rPr>
                <w:rFonts w:ascii="Arial" w:hAnsi="Arial" w:cs="Arial"/>
                <w:sz w:val="20"/>
                <w:szCs w:val="20"/>
              </w:rPr>
            </w:pPr>
          </w:p>
        </w:tc>
        <w:tc>
          <w:tcPr>
            <w:tcW w:w="2203" w:type="dxa"/>
            <w:shd w:val="clear" w:color="auto" w:fill="auto"/>
            <w:vAlign w:val="center"/>
          </w:tcPr>
          <w:p w14:paraId="14693307" w14:textId="77777777" w:rsidR="004F107B" w:rsidRPr="004F107B" w:rsidRDefault="004F107B" w:rsidP="004F107B">
            <w:pPr>
              <w:spacing w:after="0" w:line="240" w:lineRule="auto"/>
              <w:jc w:val="center"/>
              <w:rPr>
                <w:rFonts w:ascii="Arial" w:hAnsi="Arial" w:cs="Arial"/>
                <w:sz w:val="20"/>
                <w:szCs w:val="20"/>
              </w:rPr>
            </w:pPr>
          </w:p>
        </w:tc>
      </w:tr>
    </w:tbl>
    <w:p w14:paraId="3930CC74" w14:textId="77777777" w:rsidR="004F107B" w:rsidRPr="004F107B" w:rsidRDefault="004F107B" w:rsidP="004F107B">
      <w:pPr>
        <w:spacing w:after="0" w:line="240" w:lineRule="auto"/>
        <w:rPr>
          <w:rFonts w:ascii="Arial" w:hAnsi="Arial" w:cs="Arial"/>
        </w:rPr>
        <w:sectPr w:rsidR="004F107B" w:rsidRPr="004F107B" w:rsidSect="00C82CA3">
          <w:pgSz w:w="16838" w:h="11906" w:orient="landscape"/>
          <w:pgMar w:top="851" w:right="851" w:bottom="851" w:left="851" w:header="709" w:footer="709" w:gutter="0"/>
          <w:cols w:space="708"/>
          <w:docGrid w:linePitch="360"/>
        </w:sectPr>
      </w:pPr>
    </w:p>
    <w:p w14:paraId="56E48246" w14:textId="71C88EB4" w:rsidR="004F107B" w:rsidRPr="004F107B" w:rsidRDefault="004F107B" w:rsidP="004F107B">
      <w:pPr>
        <w:rPr>
          <w:rFonts w:ascii="Arial" w:hAnsi="Arial" w:cs="Arial"/>
        </w:rPr>
      </w:pPr>
    </w:p>
    <w:p w14:paraId="6F0E0C25" w14:textId="77777777" w:rsidR="00025CE6" w:rsidRPr="00C20FE5" w:rsidRDefault="00025CE6" w:rsidP="00150521">
      <w:pPr>
        <w:numPr>
          <w:ilvl w:val="0"/>
          <w:numId w:val="1"/>
        </w:numPr>
        <w:spacing w:after="0" w:line="240" w:lineRule="auto"/>
        <w:rPr>
          <w:rFonts w:ascii="Arial" w:hAnsi="Arial" w:cs="Arial"/>
        </w:rPr>
      </w:pPr>
      <w:r w:rsidRPr="00C20FE5">
        <w:rPr>
          <w:rFonts w:ascii="Arial" w:hAnsi="Arial" w:cs="Arial"/>
          <w:b/>
        </w:rPr>
        <w:t>Entry Requirements</w:t>
      </w:r>
    </w:p>
    <w:p w14:paraId="6F0E0C26" w14:textId="77777777" w:rsidR="00025CE6" w:rsidRPr="00C20FE5" w:rsidRDefault="00025CE6" w:rsidP="00150521">
      <w:pPr>
        <w:spacing w:after="0" w:line="240" w:lineRule="auto"/>
        <w:rPr>
          <w:rFonts w:ascii="Arial" w:hAnsi="Arial" w:cs="Arial"/>
          <w:b/>
        </w:rPr>
      </w:pPr>
    </w:p>
    <w:p w14:paraId="6F0E0C27" w14:textId="77777777" w:rsidR="00421035" w:rsidRPr="00C20FE5" w:rsidRDefault="00421035" w:rsidP="00150521">
      <w:pPr>
        <w:spacing w:after="0" w:line="240" w:lineRule="auto"/>
        <w:rPr>
          <w:rFonts w:ascii="Arial" w:hAnsi="Arial" w:cs="Arial"/>
        </w:rPr>
      </w:pPr>
      <w:r w:rsidRPr="00C20FE5">
        <w:rPr>
          <w:rFonts w:ascii="Arial" w:hAnsi="Arial" w:cs="Arial"/>
        </w:rPr>
        <w:t xml:space="preserve">Admissions for the MSc Political Economy, Macroeconomics &amp; Finance is decided upon by the EPOG consortium committee (at which KU is represented). </w:t>
      </w:r>
    </w:p>
    <w:p w14:paraId="6F0E0C28" w14:textId="77777777" w:rsidR="00421035" w:rsidRPr="00C20FE5" w:rsidRDefault="00421035" w:rsidP="00150521">
      <w:pPr>
        <w:spacing w:after="0" w:line="240" w:lineRule="auto"/>
        <w:rPr>
          <w:rFonts w:ascii="Arial" w:hAnsi="Arial" w:cs="Arial"/>
        </w:rPr>
      </w:pPr>
    </w:p>
    <w:p w14:paraId="6F0E0C29" w14:textId="77777777" w:rsidR="00025CE6" w:rsidRPr="00C20FE5" w:rsidRDefault="00025CE6" w:rsidP="00150521">
      <w:pPr>
        <w:spacing w:after="0" w:line="240" w:lineRule="auto"/>
        <w:rPr>
          <w:rFonts w:ascii="Arial" w:hAnsi="Arial" w:cs="Arial"/>
        </w:rPr>
      </w:pPr>
      <w:r w:rsidRPr="00C20FE5">
        <w:rPr>
          <w:rFonts w:ascii="Arial" w:hAnsi="Arial" w:cs="Arial"/>
        </w:rPr>
        <w:t>The minimum entry qualifications for the programme are:</w:t>
      </w:r>
    </w:p>
    <w:p w14:paraId="6F0E0C2A" w14:textId="77777777" w:rsidR="00025CE6" w:rsidRPr="00C20FE5" w:rsidRDefault="00025CE6" w:rsidP="00150521">
      <w:pPr>
        <w:spacing w:after="0" w:line="240" w:lineRule="auto"/>
        <w:rPr>
          <w:rFonts w:ascii="Arial" w:hAnsi="Arial" w:cs="Arial"/>
        </w:rPr>
      </w:pPr>
    </w:p>
    <w:p w14:paraId="6F0E0C2B" w14:textId="77777777" w:rsidR="00421035" w:rsidRPr="00C20FE5" w:rsidRDefault="00421035" w:rsidP="00150521">
      <w:pPr>
        <w:spacing w:after="0" w:line="240" w:lineRule="auto"/>
        <w:rPr>
          <w:rFonts w:ascii="Arial" w:hAnsi="Arial" w:cs="Arial"/>
        </w:rPr>
      </w:pPr>
      <w:r w:rsidRPr="00C20FE5">
        <w:rPr>
          <w:rFonts w:ascii="Arial" w:hAnsi="Arial" w:cs="Arial"/>
        </w:rPr>
        <w:t>One or more of the following will normally be regarded as appropriate admission requirements:</w:t>
      </w:r>
    </w:p>
    <w:p w14:paraId="6F0E0C2C" w14:textId="77777777" w:rsidR="00421035" w:rsidRPr="00C20FE5" w:rsidRDefault="00421035" w:rsidP="00150521">
      <w:pPr>
        <w:spacing w:after="0" w:line="240" w:lineRule="auto"/>
        <w:rPr>
          <w:rFonts w:ascii="Arial" w:hAnsi="Arial" w:cs="Arial"/>
        </w:rPr>
      </w:pPr>
      <w:r w:rsidRPr="00C20FE5">
        <w:rPr>
          <w:rFonts w:ascii="Arial" w:hAnsi="Arial" w:cs="Arial"/>
        </w:rPr>
        <w:t>•</w:t>
      </w:r>
      <w:r w:rsidRPr="00C20FE5">
        <w:rPr>
          <w:rFonts w:ascii="Arial" w:hAnsi="Arial" w:cs="Arial"/>
        </w:rPr>
        <w:tab/>
        <w:t xml:space="preserve">successful completion of a certified programme of study in an area appropriate to the content of the degree (normally a good second class honours undergraduate degree or its equivalent, including, where appropriate, quantitative methods having been studied to an appropriate standard); strong academic performance in other disciplines will be considered on a case-by-case basis; </w:t>
      </w:r>
    </w:p>
    <w:p w14:paraId="6F0E0C2D" w14:textId="77777777" w:rsidR="00421035" w:rsidRPr="00C20FE5" w:rsidRDefault="00421035" w:rsidP="00150521">
      <w:pPr>
        <w:spacing w:after="0" w:line="240" w:lineRule="auto"/>
        <w:rPr>
          <w:rFonts w:ascii="Arial" w:hAnsi="Arial" w:cs="Arial"/>
        </w:rPr>
      </w:pPr>
      <w:r w:rsidRPr="00C20FE5">
        <w:rPr>
          <w:rFonts w:ascii="Arial" w:hAnsi="Arial" w:cs="Arial"/>
        </w:rPr>
        <w:t>•</w:t>
      </w:r>
      <w:r w:rsidRPr="00C20FE5">
        <w:rPr>
          <w:rFonts w:ascii="Arial" w:hAnsi="Arial" w:cs="Arial"/>
        </w:rPr>
        <w:tab/>
        <w:t xml:space="preserve">relevant non-certificated learning; </w:t>
      </w:r>
    </w:p>
    <w:p w14:paraId="6F0E0C2E" w14:textId="77777777" w:rsidR="00421035" w:rsidRPr="00C20FE5" w:rsidRDefault="00421035" w:rsidP="00150521">
      <w:pPr>
        <w:spacing w:after="0" w:line="240" w:lineRule="auto"/>
        <w:rPr>
          <w:rFonts w:ascii="Arial" w:hAnsi="Arial" w:cs="Arial"/>
        </w:rPr>
      </w:pPr>
      <w:r w:rsidRPr="00C20FE5">
        <w:rPr>
          <w:rFonts w:ascii="Arial" w:hAnsi="Arial" w:cs="Arial"/>
        </w:rPr>
        <w:t>•</w:t>
      </w:r>
      <w:r w:rsidRPr="00C20FE5">
        <w:rPr>
          <w:rFonts w:ascii="Arial" w:hAnsi="Arial" w:cs="Arial"/>
        </w:rPr>
        <w:tab/>
        <w:t xml:space="preserve">an appropriate combination of certificated and non-certificated learning. </w:t>
      </w:r>
    </w:p>
    <w:p w14:paraId="6F0E0C2F" w14:textId="77777777" w:rsidR="00421035" w:rsidRPr="00C20FE5" w:rsidRDefault="00421035" w:rsidP="00150521">
      <w:pPr>
        <w:spacing w:after="0" w:line="240" w:lineRule="auto"/>
        <w:rPr>
          <w:rFonts w:ascii="Arial" w:hAnsi="Arial" w:cs="Arial"/>
        </w:rPr>
      </w:pPr>
    </w:p>
    <w:p w14:paraId="6F0E0C30" w14:textId="77777777" w:rsidR="00421035" w:rsidRPr="00C20FE5" w:rsidRDefault="00421035" w:rsidP="00150521">
      <w:pPr>
        <w:spacing w:after="0" w:line="240" w:lineRule="auto"/>
        <w:rPr>
          <w:rFonts w:ascii="Arial" w:hAnsi="Arial" w:cs="Arial"/>
        </w:rPr>
      </w:pPr>
      <w:r w:rsidRPr="00C20FE5">
        <w:rPr>
          <w:rFonts w:ascii="Arial" w:hAnsi="Arial" w:cs="Arial"/>
        </w:rPr>
        <w:t>Where a candidate’s first language is not English, advanced English language competence in the form of appropriate certificated learning (IELTS requirement of 6.5) or equivalent must be demonstrated as detailed in Kingston University’s Admissions Regulations.</w:t>
      </w:r>
    </w:p>
    <w:p w14:paraId="6F0E0C31" w14:textId="77777777" w:rsidR="00421035" w:rsidRPr="00C20FE5" w:rsidRDefault="00421035" w:rsidP="00150521">
      <w:pPr>
        <w:spacing w:after="0" w:line="240" w:lineRule="auto"/>
        <w:rPr>
          <w:rFonts w:ascii="Arial" w:hAnsi="Arial" w:cs="Arial"/>
        </w:rPr>
      </w:pPr>
    </w:p>
    <w:p w14:paraId="6F0E0C35" w14:textId="577FCD11" w:rsidR="00025CE6" w:rsidRPr="00C20FE5" w:rsidRDefault="00421035" w:rsidP="00150521">
      <w:pPr>
        <w:spacing w:after="0" w:line="240" w:lineRule="auto"/>
        <w:rPr>
          <w:rFonts w:ascii="Arial" w:hAnsi="Arial" w:cs="Arial"/>
        </w:rPr>
      </w:pPr>
      <w:r w:rsidRPr="00C20FE5">
        <w:rPr>
          <w:rFonts w:ascii="Arial" w:hAnsi="Arial" w:cs="Arial"/>
        </w:rPr>
        <w:t>All certificated and non-certificated learning will require verification. In the case of certificated learning, this will require the presentation of relevant certificates and/or confirmation from the award giving body. In the case of non-certificated learning, verification will be established in the course of the interview to which all applicants will be invited, or, where appropriate, through the submission of supporting documentation and evidence. Where the evidence of the fulfilment of the appropriate admission requirements is inconclusive, the applicant may be asked to complete a written exercise.</w:t>
      </w:r>
    </w:p>
    <w:p w14:paraId="6F0E0C36" w14:textId="77777777" w:rsidR="00025CE6" w:rsidRPr="00C20FE5" w:rsidRDefault="00025CE6" w:rsidP="00150521">
      <w:pPr>
        <w:spacing w:after="0" w:line="240" w:lineRule="auto"/>
        <w:rPr>
          <w:rFonts w:ascii="Arial" w:hAnsi="Arial" w:cs="Arial"/>
        </w:rPr>
      </w:pPr>
      <w:r w:rsidRPr="00C20FE5">
        <w:rPr>
          <w:rFonts w:ascii="Arial" w:hAnsi="Arial" w:cs="Arial"/>
          <w:b/>
        </w:rPr>
        <w:tab/>
      </w:r>
      <w:r w:rsidRPr="00C20FE5">
        <w:rPr>
          <w:rFonts w:ascii="Arial" w:hAnsi="Arial" w:cs="Arial"/>
          <w:b/>
        </w:rPr>
        <w:tab/>
      </w:r>
    </w:p>
    <w:p w14:paraId="6F0E0C37" w14:textId="77777777" w:rsidR="00025CE6" w:rsidRPr="00C20FE5" w:rsidRDefault="00025CE6" w:rsidP="00150521">
      <w:pPr>
        <w:numPr>
          <w:ilvl w:val="0"/>
          <w:numId w:val="1"/>
        </w:numPr>
        <w:spacing w:after="0" w:line="240" w:lineRule="auto"/>
        <w:rPr>
          <w:rFonts w:ascii="Arial" w:hAnsi="Arial" w:cs="Arial"/>
          <w:b/>
        </w:rPr>
      </w:pPr>
      <w:r w:rsidRPr="00C20FE5">
        <w:rPr>
          <w:rFonts w:ascii="Arial" w:hAnsi="Arial" w:cs="Arial"/>
          <w:b/>
        </w:rPr>
        <w:t>Programme Structure</w:t>
      </w:r>
    </w:p>
    <w:p w14:paraId="6F0E0C38" w14:textId="77777777" w:rsidR="00025CE6" w:rsidRPr="00C20FE5" w:rsidRDefault="00025CE6" w:rsidP="00150521">
      <w:pPr>
        <w:spacing w:after="0" w:line="240" w:lineRule="auto"/>
        <w:rPr>
          <w:rFonts w:ascii="Arial" w:hAnsi="Arial" w:cs="Arial"/>
          <w:b/>
        </w:rPr>
      </w:pPr>
    </w:p>
    <w:p w14:paraId="6F0E0C39" w14:textId="77777777" w:rsidR="00025CE6" w:rsidRPr="00C20FE5" w:rsidRDefault="00025CE6" w:rsidP="00150521">
      <w:pPr>
        <w:spacing w:after="0" w:line="240" w:lineRule="auto"/>
        <w:rPr>
          <w:rFonts w:ascii="Arial" w:hAnsi="Arial" w:cs="Arial"/>
          <w:b/>
        </w:rPr>
      </w:pPr>
      <w:r w:rsidRPr="00C20FE5">
        <w:rPr>
          <w:rFonts w:ascii="Arial" w:hAnsi="Arial" w:cs="Arial"/>
          <w:b/>
        </w:rPr>
        <w:t>E1.</w:t>
      </w:r>
      <w:r w:rsidRPr="00C20FE5">
        <w:rPr>
          <w:rFonts w:ascii="Arial" w:hAnsi="Arial" w:cs="Arial"/>
          <w:b/>
        </w:rPr>
        <w:tab/>
        <w:t>Professional and Statutory Regulatory Bodies</w:t>
      </w:r>
    </w:p>
    <w:p w14:paraId="6F0E0C3A" w14:textId="77777777" w:rsidR="00025CE6" w:rsidRPr="00C20FE5" w:rsidRDefault="00025CE6" w:rsidP="00150521">
      <w:pPr>
        <w:spacing w:after="0" w:line="240" w:lineRule="auto"/>
        <w:rPr>
          <w:rFonts w:ascii="Arial" w:hAnsi="Arial" w:cs="Arial"/>
        </w:rPr>
      </w:pPr>
      <w:r w:rsidRPr="00C20FE5">
        <w:rPr>
          <w:rFonts w:ascii="Arial" w:hAnsi="Arial" w:cs="Arial"/>
          <w:i/>
        </w:rPr>
        <w:tab/>
      </w:r>
      <w:r w:rsidRPr="00C20FE5">
        <w:rPr>
          <w:rFonts w:ascii="Arial" w:hAnsi="Arial" w:cs="Arial"/>
        </w:rPr>
        <w:t>NA</w:t>
      </w:r>
    </w:p>
    <w:p w14:paraId="6F0E0C3B" w14:textId="77777777" w:rsidR="00150521" w:rsidRPr="00C20FE5" w:rsidRDefault="00150521" w:rsidP="00150521">
      <w:pPr>
        <w:spacing w:after="0" w:line="240" w:lineRule="auto"/>
        <w:rPr>
          <w:rFonts w:ascii="Arial" w:hAnsi="Arial" w:cs="Arial"/>
        </w:rPr>
      </w:pPr>
    </w:p>
    <w:p w14:paraId="6F0E0C3C" w14:textId="77777777" w:rsidR="00025CE6" w:rsidRPr="00C20FE5" w:rsidRDefault="00025CE6" w:rsidP="00150521">
      <w:pPr>
        <w:spacing w:after="0" w:line="240" w:lineRule="auto"/>
        <w:rPr>
          <w:rFonts w:ascii="Arial" w:hAnsi="Arial" w:cs="Arial"/>
          <w:b/>
        </w:rPr>
      </w:pPr>
      <w:r w:rsidRPr="00C20FE5">
        <w:rPr>
          <w:rFonts w:ascii="Arial" w:hAnsi="Arial" w:cs="Arial"/>
          <w:b/>
        </w:rPr>
        <w:t>E2.</w:t>
      </w:r>
      <w:r w:rsidRPr="00C20FE5">
        <w:rPr>
          <w:rFonts w:ascii="Arial" w:hAnsi="Arial" w:cs="Arial"/>
          <w:b/>
        </w:rPr>
        <w:tab/>
        <w:t>Work-based learning, including sandwich programmes</w:t>
      </w:r>
    </w:p>
    <w:p w14:paraId="6F0E0C3D" w14:textId="77777777" w:rsidR="00025CE6" w:rsidRPr="00C20FE5" w:rsidRDefault="00025CE6" w:rsidP="00150521">
      <w:pPr>
        <w:spacing w:after="0" w:line="240" w:lineRule="auto"/>
        <w:ind w:left="720"/>
        <w:rPr>
          <w:rFonts w:ascii="Arial" w:hAnsi="Arial" w:cs="Arial"/>
        </w:rPr>
      </w:pPr>
      <w:r w:rsidRPr="00C20FE5">
        <w:rPr>
          <w:rFonts w:ascii="Arial" w:hAnsi="Arial" w:cs="Arial"/>
        </w:rP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6F0E0C3E" w14:textId="77777777" w:rsidR="00025CE6" w:rsidRPr="00C20FE5" w:rsidRDefault="00025CE6" w:rsidP="00150521">
      <w:pPr>
        <w:spacing w:after="0" w:line="240" w:lineRule="auto"/>
        <w:ind w:left="720"/>
        <w:rPr>
          <w:rFonts w:ascii="Arial" w:hAnsi="Arial" w:cs="Arial"/>
        </w:rPr>
      </w:pPr>
      <w:r w:rsidRPr="00C20FE5">
        <w:rPr>
          <w:rFonts w:ascii="Arial" w:hAnsi="Arial" w:cs="Arial"/>
        </w:rPr>
        <w:t>NA</w:t>
      </w:r>
    </w:p>
    <w:p w14:paraId="6F0E0C3F" w14:textId="77777777" w:rsidR="00025CE6" w:rsidRPr="00C20FE5" w:rsidRDefault="00025CE6" w:rsidP="00150521">
      <w:pPr>
        <w:spacing w:after="0" w:line="240" w:lineRule="auto"/>
        <w:rPr>
          <w:rFonts w:ascii="Arial" w:hAnsi="Arial" w:cs="Arial"/>
          <w:b/>
        </w:rPr>
      </w:pPr>
      <w:r w:rsidRPr="00C20FE5">
        <w:rPr>
          <w:rFonts w:ascii="Arial" w:hAnsi="Arial" w:cs="Arial"/>
          <w:b/>
        </w:rPr>
        <w:t>E3.</w:t>
      </w:r>
      <w:r w:rsidRPr="00C20FE5">
        <w:rPr>
          <w:rFonts w:ascii="Arial" w:hAnsi="Arial" w:cs="Arial"/>
          <w:b/>
        </w:rPr>
        <w:tab/>
        <w:t>Outline Programme Structure</w:t>
      </w:r>
    </w:p>
    <w:p w14:paraId="6F0E0C40" w14:textId="77777777" w:rsidR="00025CE6" w:rsidRPr="00C20FE5" w:rsidRDefault="00025CE6" w:rsidP="00150521">
      <w:pPr>
        <w:spacing w:after="0" w:line="240" w:lineRule="auto"/>
        <w:rPr>
          <w:rFonts w:ascii="Arial" w:hAnsi="Arial" w:cs="Arial"/>
          <w:i/>
        </w:rPr>
      </w:pPr>
    </w:p>
    <w:p w14:paraId="6F0E0C41" w14:textId="77777777" w:rsidR="004A689F" w:rsidRPr="00C20FE5" w:rsidRDefault="004A689F" w:rsidP="00150521">
      <w:pPr>
        <w:spacing w:after="0" w:line="240" w:lineRule="auto"/>
        <w:rPr>
          <w:rFonts w:ascii="Arial" w:hAnsi="Arial" w:cs="Arial"/>
          <w:color w:val="FF0000"/>
        </w:rPr>
      </w:pPr>
      <w:r w:rsidRPr="00C20FE5">
        <w:rPr>
          <w:rFonts w:ascii="Arial" w:hAnsi="Arial" w:cs="Arial"/>
        </w:rPr>
        <w:t>Students take four taught modules each worth 30 credit points and write a dissertation worth 60 credits.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w:t>
      </w:r>
    </w:p>
    <w:p w14:paraId="6F0E0C42" w14:textId="2E532C81" w:rsidR="00025CE6" w:rsidRDefault="00025CE6" w:rsidP="00150521">
      <w:pPr>
        <w:spacing w:after="0" w:line="240" w:lineRule="auto"/>
        <w:rPr>
          <w:rFonts w:ascii="Arial" w:hAnsi="Arial" w:cs="Arial"/>
        </w:rPr>
      </w:pPr>
    </w:p>
    <w:p w14:paraId="47DF2801" w14:textId="1BB12E42" w:rsidR="00C20FE5" w:rsidRDefault="00C20FE5" w:rsidP="00150521">
      <w:pPr>
        <w:spacing w:after="0" w:line="240" w:lineRule="auto"/>
        <w:rPr>
          <w:rFonts w:ascii="Arial" w:hAnsi="Arial" w:cs="Arial"/>
        </w:rPr>
      </w:pPr>
    </w:p>
    <w:p w14:paraId="77484B20" w14:textId="684D3A9B" w:rsidR="00C20FE5" w:rsidRDefault="00C20FE5" w:rsidP="00150521">
      <w:pPr>
        <w:spacing w:after="0" w:line="240" w:lineRule="auto"/>
        <w:rPr>
          <w:rFonts w:ascii="Arial" w:hAnsi="Arial" w:cs="Arial"/>
        </w:rPr>
      </w:pPr>
    </w:p>
    <w:p w14:paraId="75CE4B02" w14:textId="77777777" w:rsidR="00C20FE5" w:rsidRPr="00C20FE5" w:rsidRDefault="00C20FE5" w:rsidP="00150521">
      <w:pPr>
        <w:spacing w:after="0" w:line="240" w:lineRule="auto"/>
        <w:rPr>
          <w:rFonts w:ascii="Arial" w:hAnsi="Arial" w:cs="Arial"/>
        </w:rPr>
      </w:pPr>
    </w:p>
    <w:p w14:paraId="6F0E0C43" w14:textId="77777777" w:rsidR="00C14355" w:rsidRPr="00C20FE5" w:rsidRDefault="00C14355" w:rsidP="00150521">
      <w:pPr>
        <w:spacing w:after="0" w:line="240" w:lineRule="auto"/>
        <w:rPr>
          <w:rFonts w:ascii="Arial" w:hAnsi="Arial" w:cs="Arial"/>
        </w:rPr>
      </w:pPr>
    </w:p>
    <w:p w14:paraId="6F0E0C44" w14:textId="77777777" w:rsidR="00C14355" w:rsidRPr="00C20FE5" w:rsidRDefault="00C14355" w:rsidP="00150521">
      <w:pPr>
        <w:spacing w:after="0" w:line="240" w:lineRule="auto"/>
        <w:rPr>
          <w:rFonts w:ascii="Arial" w:hAnsi="Arial" w:cs="Arial"/>
        </w:rPr>
      </w:pPr>
    </w:p>
    <w:tbl>
      <w:tblPr>
        <w:tblW w:w="9356" w:type="dxa"/>
        <w:tblBorders>
          <w:insideH w:val="single" w:sz="4" w:space="0" w:color="auto"/>
          <w:insideV w:val="single" w:sz="4" w:space="0" w:color="auto"/>
        </w:tblBorders>
        <w:tblLayout w:type="fixed"/>
        <w:tblLook w:val="04A0" w:firstRow="1" w:lastRow="0" w:firstColumn="1" w:lastColumn="0" w:noHBand="0" w:noVBand="1"/>
      </w:tblPr>
      <w:tblGrid>
        <w:gridCol w:w="3210"/>
        <w:gridCol w:w="1675"/>
        <w:gridCol w:w="1412"/>
        <w:gridCol w:w="1177"/>
        <w:gridCol w:w="1882"/>
      </w:tblGrid>
      <w:tr w:rsidR="00025CE6" w:rsidRPr="00C20FE5" w14:paraId="6F0E0C47" w14:textId="77777777" w:rsidTr="001930FC">
        <w:trPr>
          <w:trHeight w:val="180"/>
        </w:trPr>
        <w:tc>
          <w:tcPr>
            <w:tcW w:w="9356" w:type="dxa"/>
            <w:gridSpan w:val="5"/>
            <w:tcBorders>
              <w:bottom w:val="nil"/>
            </w:tcBorders>
            <w:shd w:val="clear" w:color="auto" w:fill="DBE5F1"/>
          </w:tcPr>
          <w:p w14:paraId="6F0E0C45" w14:textId="77777777" w:rsidR="00025CE6" w:rsidRPr="00C20FE5" w:rsidRDefault="00025CE6" w:rsidP="00150521">
            <w:pPr>
              <w:spacing w:after="0" w:line="240" w:lineRule="auto"/>
              <w:rPr>
                <w:rFonts w:ascii="Arial" w:hAnsi="Arial" w:cs="Arial"/>
                <w:b/>
              </w:rPr>
            </w:pPr>
          </w:p>
          <w:p w14:paraId="6F0E0C46" w14:textId="77777777" w:rsidR="00025CE6" w:rsidRPr="00C20FE5" w:rsidRDefault="00025CE6" w:rsidP="00150521">
            <w:pPr>
              <w:spacing w:after="0" w:line="240" w:lineRule="auto"/>
              <w:rPr>
                <w:rFonts w:ascii="Arial" w:hAnsi="Arial" w:cs="Arial"/>
              </w:rPr>
            </w:pPr>
            <w:r w:rsidRPr="00C20FE5">
              <w:rPr>
                <w:rFonts w:ascii="Arial" w:hAnsi="Arial" w:cs="Arial"/>
                <w:b/>
              </w:rPr>
              <w:t xml:space="preserve">Level 7  </w:t>
            </w:r>
          </w:p>
        </w:tc>
      </w:tr>
      <w:tr w:rsidR="001930FC" w:rsidRPr="00C20FE5" w14:paraId="6F0E0C4F" w14:textId="77777777" w:rsidTr="001930FC">
        <w:trPr>
          <w:trHeight w:val="270"/>
        </w:trPr>
        <w:tc>
          <w:tcPr>
            <w:tcW w:w="3210" w:type="dxa"/>
            <w:tcBorders>
              <w:top w:val="single" w:sz="4" w:space="0" w:color="auto"/>
              <w:bottom w:val="single" w:sz="4" w:space="0" w:color="auto"/>
              <w:right w:val="single" w:sz="4" w:space="0" w:color="auto"/>
            </w:tcBorders>
          </w:tcPr>
          <w:p w14:paraId="6F0E0C48" w14:textId="77777777" w:rsidR="001930FC" w:rsidRPr="00C20FE5" w:rsidRDefault="001930FC" w:rsidP="00150521">
            <w:pPr>
              <w:spacing w:after="0" w:line="240" w:lineRule="auto"/>
              <w:rPr>
                <w:rFonts w:ascii="Arial" w:hAnsi="Arial" w:cs="Arial"/>
                <w:b/>
              </w:rPr>
            </w:pPr>
            <w:r w:rsidRPr="00C20FE5">
              <w:rPr>
                <w:rFonts w:ascii="Arial" w:hAnsi="Arial" w:cs="Arial"/>
                <w:b/>
              </w:rPr>
              <w:t>Compulsory modules</w:t>
            </w:r>
          </w:p>
          <w:p w14:paraId="6F0E0C49" w14:textId="77777777" w:rsidR="001930FC" w:rsidRPr="00C20FE5" w:rsidRDefault="001930FC" w:rsidP="00150521">
            <w:pPr>
              <w:spacing w:after="0" w:line="240" w:lineRule="auto"/>
              <w:rPr>
                <w:rFonts w:ascii="Arial" w:hAnsi="Arial" w:cs="Arial"/>
                <w:b/>
              </w:rPr>
            </w:pPr>
          </w:p>
        </w:tc>
        <w:tc>
          <w:tcPr>
            <w:tcW w:w="1675" w:type="dxa"/>
            <w:tcBorders>
              <w:top w:val="single" w:sz="4" w:space="0" w:color="auto"/>
              <w:left w:val="single" w:sz="4" w:space="0" w:color="auto"/>
              <w:bottom w:val="single" w:sz="4" w:space="0" w:color="auto"/>
              <w:right w:val="single" w:sz="4" w:space="0" w:color="auto"/>
            </w:tcBorders>
          </w:tcPr>
          <w:p w14:paraId="6F0E0C4A" w14:textId="77777777" w:rsidR="001930FC" w:rsidRPr="00C20FE5" w:rsidRDefault="001930FC" w:rsidP="00150521">
            <w:pPr>
              <w:spacing w:after="0" w:line="240" w:lineRule="auto"/>
              <w:rPr>
                <w:rFonts w:ascii="Arial" w:hAnsi="Arial" w:cs="Arial"/>
                <w:b/>
              </w:rPr>
            </w:pPr>
            <w:r w:rsidRPr="00C20FE5">
              <w:rPr>
                <w:rFonts w:ascii="Arial" w:hAnsi="Arial" w:cs="Arial"/>
                <w:b/>
              </w:rPr>
              <w:t>Module code</w:t>
            </w:r>
          </w:p>
        </w:tc>
        <w:tc>
          <w:tcPr>
            <w:tcW w:w="1412" w:type="dxa"/>
            <w:tcBorders>
              <w:top w:val="single" w:sz="4" w:space="0" w:color="auto"/>
              <w:left w:val="single" w:sz="4" w:space="0" w:color="auto"/>
              <w:bottom w:val="single" w:sz="4" w:space="0" w:color="auto"/>
              <w:right w:val="single" w:sz="4" w:space="0" w:color="auto"/>
            </w:tcBorders>
          </w:tcPr>
          <w:p w14:paraId="6F0E0C4B" w14:textId="77777777" w:rsidR="001930FC" w:rsidRPr="00C20FE5" w:rsidRDefault="001930FC" w:rsidP="00150521">
            <w:pPr>
              <w:spacing w:after="0" w:line="240" w:lineRule="auto"/>
              <w:rPr>
                <w:rFonts w:ascii="Arial" w:hAnsi="Arial" w:cs="Arial"/>
                <w:b/>
              </w:rPr>
            </w:pPr>
            <w:r w:rsidRPr="00C20FE5">
              <w:rPr>
                <w:rFonts w:ascii="Arial" w:hAnsi="Arial" w:cs="Arial"/>
                <w:b/>
              </w:rPr>
              <w:t xml:space="preserve">Credit </w:t>
            </w:r>
          </w:p>
          <w:p w14:paraId="6F0E0C4C" w14:textId="77777777" w:rsidR="001930FC" w:rsidRPr="00C20FE5" w:rsidRDefault="001930FC" w:rsidP="00150521">
            <w:pPr>
              <w:spacing w:after="0" w:line="240" w:lineRule="auto"/>
              <w:rPr>
                <w:rFonts w:ascii="Arial" w:hAnsi="Arial" w:cs="Arial"/>
                <w:b/>
              </w:rPr>
            </w:pPr>
            <w:r w:rsidRPr="00C20FE5">
              <w:rPr>
                <w:rFonts w:ascii="Arial" w:hAnsi="Arial" w:cs="Arial"/>
                <w:b/>
              </w:rPr>
              <w:t>Value</w:t>
            </w:r>
          </w:p>
        </w:tc>
        <w:tc>
          <w:tcPr>
            <w:tcW w:w="1177" w:type="dxa"/>
            <w:tcBorders>
              <w:top w:val="single" w:sz="4" w:space="0" w:color="auto"/>
              <w:left w:val="single" w:sz="4" w:space="0" w:color="auto"/>
              <w:bottom w:val="single" w:sz="4" w:space="0" w:color="auto"/>
              <w:right w:val="single" w:sz="4" w:space="0" w:color="auto"/>
            </w:tcBorders>
          </w:tcPr>
          <w:p w14:paraId="6F0E0C4D" w14:textId="77777777" w:rsidR="001930FC" w:rsidRPr="00C20FE5" w:rsidRDefault="001930FC" w:rsidP="00150521">
            <w:pPr>
              <w:spacing w:after="0" w:line="240" w:lineRule="auto"/>
              <w:rPr>
                <w:rFonts w:ascii="Arial" w:hAnsi="Arial" w:cs="Arial"/>
                <w:b/>
              </w:rPr>
            </w:pPr>
            <w:r w:rsidRPr="00C20FE5">
              <w:rPr>
                <w:rFonts w:ascii="Arial" w:hAnsi="Arial" w:cs="Arial"/>
                <w:b/>
              </w:rPr>
              <w:t xml:space="preserve">Level </w:t>
            </w:r>
          </w:p>
        </w:tc>
        <w:tc>
          <w:tcPr>
            <w:tcW w:w="1882" w:type="dxa"/>
            <w:tcBorders>
              <w:top w:val="single" w:sz="4" w:space="0" w:color="auto"/>
              <w:left w:val="single" w:sz="4" w:space="0" w:color="auto"/>
              <w:bottom w:val="single" w:sz="4" w:space="0" w:color="auto"/>
              <w:right w:val="single" w:sz="4" w:space="0" w:color="auto"/>
            </w:tcBorders>
          </w:tcPr>
          <w:p w14:paraId="6F0E0C4E" w14:textId="77777777" w:rsidR="001930FC" w:rsidRPr="00C20FE5" w:rsidRDefault="001930FC" w:rsidP="0099121A">
            <w:pPr>
              <w:spacing w:after="0" w:line="240" w:lineRule="auto"/>
              <w:rPr>
                <w:rFonts w:ascii="Arial" w:hAnsi="Arial" w:cs="Arial"/>
                <w:b/>
              </w:rPr>
            </w:pPr>
            <w:r w:rsidRPr="00C20FE5">
              <w:rPr>
                <w:rFonts w:ascii="Arial" w:hAnsi="Arial" w:cs="Arial"/>
                <w:b/>
              </w:rPr>
              <w:t>Teaching Block</w:t>
            </w:r>
          </w:p>
        </w:tc>
      </w:tr>
      <w:tr w:rsidR="001930FC" w:rsidRPr="00C20FE5" w14:paraId="6F0E0C55" w14:textId="77777777" w:rsidTr="001930FC">
        <w:trPr>
          <w:trHeight w:val="184"/>
        </w:trPr>
        <w:tc>
          <w:tcPr>
            <w:tcW w:w="3210" w:type="dxa"/>
            <w:tcBorders>
              <w:top w:val="single" w:sz="4" w:space="0" w:color="auto"/>
              <w:bottom w:val="single" w:sz="4" w:space="0" w:color="auto"/>
              <w:right w:val="single" w:sz="4" w:space="0" w:color="auto"/>
            </w:tcBorders>
          </w:tcPr>
          <w:p w14:paraId="6F0E0C50" w14:textId="1506B803" w:rsidR="001930FC" w:rsidRPr="00C20FE5" w:rsidRDefault="001930FC" w:rsidP="00150521">
            <w:pPr>
              <w:spacing w:after="0" w:line="240" w:lineRule="auto"/>
              <w:rPr>
                <w:rFonts w:ascii="Arial" w:hAnsi="Arial" w:cs="Arial"/>
              </w:rPr>
            </w:pPr>
            <w:r w:rsidRPr="00C20FE5">
              <w:rPr>
                <w:rFonts w:ascii="Arial" w:hAnsi="Arial" w:cs="Arial"/>
                <w:color w:val="000000"/>
                <w:kern w:val="24"/>
              </w:rPr>
              <w:t>Macroeconomic</w:t>
            </w:r>
            <w:r w:rsidR="00932F32">
              <w:rPr>
                <w:rFonts w:ascii="Arial" w:hAnsi="Arial" w:cs="Arial"/>
                <w:color w:val="000000"/>
                <w:kern w:val="24"/>
              </w:rPr>
              <w:t xml:space="preserve"> and Microeconomic</w:t>
            </w:r>
            <w:r w:rsidRPr="00C20FE5">
              <w:rPr>
                <w:rFonts w:ascii="Arial" w:hAnsi="Arial" w:cs="Arial"/>
                <w:color w:val="000000"/>
                <w:kern w:val="24"/>
              </w:rPr>
              <w:t xml:space="preserve"> theory &amp; policy</w:t>
            </w:r>
          </w:p>
        </w:tc>
        <w:tc>
          <w:tcPr>
            <w:tcW w:w="1675" w:type="dxa"/>
            <w:tcBorders>
              <w:top w:val="single" w:sz="4" w:space="0" w:color="auto"/>
              <w:left w:val="single" w:sz="4" w:space="0" w:color="auto"/>
              <w:bottom w:val="single" w:sz="4" w:space="0" w:color="auto"/>
              <w:right w:val="single" w:sz="4" w:space="0" w:color="auto"/>
            </w:tcBorders>
          </w:tcPr>
          <w:p w14:paraId="6F0E0C51" w14:textId="36AF986C" w:rsidR="001930FC" w:rsidRPr="00C20FE5" w:rsidRDefault="001930FC" w:rsidP="00150521">
            <w:pPr>
              <w:spacing w:after="0" w:line="240" w:lineRule="auto"/>
              <w:rPr>
                <w:rFonts w:ascii="Arial" w:hAnsi="Arial" w:cs="Arial"/>
              </w:rPr>
            </w:pPr>
            <w:r w:rsidRPr="00C20FE5">
              <w:rPr>
                <w:rFonts w:ascii="Arial" w:hAnsi="Arial" w:cs="Arial"/>
              </w:rPr>
              <w:t>EC70</w:t>
            </w:r>
            <w:r w:rsidR="00932F32">
              <w:rPr>
                <w:rFonts w:ascii="Arial" w:hAnsi="Arial" w:cs="Arial"/>
              </w:rPr>
              <w:t>1</w:t>
            </w:r>
            <w:r w:rsidRPr="00C20FE5">
              <w:rPr>
                <w:rFonts w:ascii="Arial" w:hAnsi="Arial" w:cs="Arial"/>
              </w:rPr>
              <w:t>4</w:t>
            </w:r>
          </w:p>
        </w:tc>
        <w:tc>
          <w:tcPr>
            <w:tcW w:w="1412" w:type="dxa"/>
            <w:tcBorders>
              <w:top w:val="single" w:sz="4" w:space="0" w:color="auto"/>
              <w:left w:val="single" w:sz="4" w:space="0" w:color="auto"/>
              <w:bottom w:val="single" w:sz="4" w:space="0" w:color="auto"/>
              <w:right w:val="single" w:sz="4" w:space="0" w:color="auto"/>
            </w:tcBorders>
          </w:tcPr>
          <w:p w14:paraId="6F0E0C52" w14:textId="77777777" w:rsidR="001930FC" w:rsidRPr="00C20FE5" w:rsidRDefault="001930FC" w:rsidP="00150521">
            <w:pPr>
              <w:spacing w:after="0" w:line="240" w:lineRule="auto"/>
              <w:rPr>
                <w:rFonts w:ascii="Arial" w:hAnsi="Arial" w:cs="Arial"/>
              </w:rPr>
            </w:pPr>
            <w:r w:rsidRPr="00C20FE5">
              <w:rPr>
                <w:rFonts w:ascii="Arial" w:hAnsi="Arial" w:cs="Arial"/>
              </w:rPr>
              <w:t>30</w:t>
            </w:r>
          </w:p>
        </w:tc>
        <w:tc>
          <w:tcPr>
            <w:tcW w:w="1177" w:type="dxa"/>
            <w:tcBorders>
              <w:top w:val="single" w:sz="4" w:space="0" w:color="auto"/>
              <w:left w:val="single" w:sz="4" w:space="0" w:color="auto"/>
              <w:bottom w:val="single" w:sz="4" w:space="0" w:color="auto"/>
              <w:right w:val="single" w:sz="4" w:space="0" w:color="auto"/>
            </w:tcBorders>
          </w:tcPr>
          <w:p w14:paraId="6F0E0C53" w14:textId="77777777" w:rsidR="001930FC" w:rsidRPr="00C20FE5" w:rsidRDefault="001930FC" w:rsidP="00150521">
            <w:pPr>
              <w:spacing w:after="0" w:line="240" w:lineRule="auto"/>
              <w:rPr>
                <w:rFonts w:ascii="Arial" w:hAnsi="Arial" w:cs="Arial"/>
              </w:rPr>
            </w:pPr>
            <w:r w:rsidRPr="00C20FE5">
              <w:rPr>
                <w:rFonts w:ascii="Arial" w:hAnsi="Arial" w:cs="Arial"/>
              </w:rPr>
              <w:t>7</w:t>
            </w:r>
          </w:p>
        </w:tc>
        <w:tc>
          <w:tcPr>
            <w:tcW w:w="1882" w:type="dxa"/>
            <w:tcBorders>
              <w:top w:val="single" w:sz="4" w:space="0" w:color="auto"/>
              <w:left w:val="single" w:sz="4" w:space="0" w:color="auto"/>
              <w:bottom w:val="single" w:sz="4" w:space="0" w:color="auto"/>
              <w:right w:val="single" w:sz="4" w:space="0" w:color="auto"/>
            </w:tcBorders>
          </w:tcPr>
          <w:p w14:paraId="6F0E0C54" w14:textId="77777777" w:rsidR="001930FC" w:rsidRPr="00C20FE5" w:rsidRDefault="001930FC" w:rsidP="009C0B1D">
            <w:pPr>
              <w:spacing w:after="0" w:line="240" w:lineRule="auto"/>
              <w:rPr>
                <w:rFonts w:ascii="Arial" w:hAnsi="Arial" w:cs="Arial"/>
              </w:rPr>
            </w:pPr>
            <w:r w:rsidRPr="00C20FE5">
              <w:rPr>
                <w:rFonts w:ascii="Arial" w:hAnsi="Arial" w:cs="Arial"/>
              </w:rPr>
              <w:t>1+2</w:t>
            </w:r>
          </w:p>
        </w:tc>
      </w:tr>
      <w:tr w:rsidR="001930FC" w:rsidRPr="00C20FE5" w14:paraId="6F0E0C5B" w14:textId="77777777" w:rsidTr="001930FC">
        <w:trPr>
          <w:trHeight w:val="270"/>
        </w:trPr>
        <w:tc>
          <w:tcPr>
            <w:tcW w:w="3210" w:type="dxa"/>
            <w:tcBorders>
              <w:top w:val="single" w:sz="4" w:space="0" w:color="auto"/>
              <w:bottom w:val="single" w:sz="4" w:space="0" w:color="auto"/>
              <w:right w:val="single" w:sz="4" w:space="0" w:color="auto"/>
            </w:tcBorders>
          </w:tcPr>
          <w:p w14:paraId="6F0E0C56" w14:textId="09773623" w:rsidR="001930FC" w:rsidRPr="00C20FE5" w:rsidRDefault="001930FC" w:rsidP="00150521">
            <w:pPr>
              <w:spacing w:after="0" w:line="240" w:lineRule="auto"/>
              <w:rPr>
                <w:rFonts w:ascii="Arial" w:hAnsi="Arial" w:cs="Arial"/>
              </w:rPr>
            </w:pPr>
          </w:p>
        </w:tc>
        <w:tc>
          <w:tcPr>
            <w:tcW w:w="1675" w:type="dxa"/>
            <w:tcBorders>
              <w:top w:val="single" w:sz="4" w:space="0" w:color="auto"/>
              <w:left w:val="single" w:sz="4" w:space="0" w:color="auto"/>
              <w:bottom w:val="single" w:sz="4" w:space="0" w:color="auto"/>
              <w:right w:val="single" w:sz="4" w:space="0" w:color="auto"/>
            </w:tcBorders>
          </w:tcPr>
          <w:p w14:paraId="6F0E0C57" w14:textId="3D649A75" w:rsidR="001930FC" w:rsidRPr="00C20FE5" w:rsidRDefault="001930FC" w:rsidP="00150521">
            <w:pPr>
              <w:spacing w:after="0" w:line="240" w:lineRule="auto"/>
              <w:rPr>
                <w:rFonts w:ascii="Arial" w:hAnsi="Arial" w:cs="Arial"/>
              </w:rPr>
            </w:pPr>
          </w:p>
        </w:tc>
        <w:tc>
          <w:tcPr>
            <w:tcW w:w="1412" w:type="dxa"/>
            <w:tcBorders>
              <w:top w:val="single" w:sz="4" w:space="0" w:color="auto"/>
              <w:left w:val="single" w:sz="4" w:space="0" w:color="auto"/>
              <w:bottom w:val="single" w:sz="4" w:space="0" w:color="auto"/>
              <w:right w:val="single" w:sz="4" w:space="0" w:color="auto"/>
            </w:tcBorders>
          </w:tcPr>
          <w:p w14:paraId="6F0E0C58" w14:textId="578647C1" w:rsidR="001930FC" w:rsidRPr="00C20FE5" w:rsidRDefault="001930FC" w:rsidP="00150521">
            <w:pPr>
              <w:spacing w:after="0" w:line="240" w:lineRule="auto"/>
              <w:rPr>
                <w:rFonts w:ascii="Arial" w:hAnsi="Arial" w:cs="Arial"/>
              </w:rPr>
            </w:pPr>
          </w:p>
        </w:tc>
        <w:tc>
          <w:tcPr>
            <w:tcW w:w="1177" w:type="dxa"/>
            <w:tcBorders>
              <w:top w:val="single" w:sz="4" w:space="0" w:color="auto"/>
              <w:left w:val="single" w:sz="4" w:space="0" w:color="auto"/>
              <w:bottom w:val="single" w:sz="4" w:space="0" w:color="auto"/>
              <w:right w:val="single" w:sz="4" w:space="0" w:color="auto"/>
            </w:tcBorders>
          </w:tcPr>
          <w:p w14:paraId="6F0E0C59" w14:textId="557B9B5E" w:rsidR="001930FC" w:rsidRPr="00C20FE5" w:rsidRDefault="001930FC" w:rsidP="00150521">
            <w:pPr>
              <w:spacing w:after="0" w:line="240" w:lineRule="auto"/>
              <w:rPr>
                <w:rFonts w:ascii="Arial" w:hAnsi="Arial" w:cs="Arial"/>
              </w:rPr>
            </w:pPr>
          </w:p>
        </w:tc>
        <w:tc>
          <w:tcPr>
            <w:tcW w:w="1882" w:type="dxa"/>
            <w:tcBorders>
              <w:top w:val="single" w:sz="4" w:space="0" w:color="auto"/>
              <w:left w:val="single" w:sz="4" w:space="0" w:color="auto"/>
              <w:bottom w:val="single" w:sz="4" w:space="0" w:color="auto"/>
              <w:right w:val="single" w:sz="4" w:space="0" w:color="auto"/>
            </w:tcBorders>
          </w:tcPr>
          <w:p w14:paraId="6F0E0C5A" w14:textId="02044057" w:rsidR="001930FC" w:rsidRPr="00C20FE5" w:rsidRDefault="001930FC" w:rsidP="009C0B1D">
            <w:pPr>
              <w:spacing w:after="0" w:line="240" w:lineRule="auto"/>
              <w:rPr>
                <w:rFonts w:ascii="Arial" w:hAnsi="Arial" w:cs="Arial"/>
              </w:rPr>
            </w:pPr>
          </w:p>
        </w:tc>
      </w:tr>
      <w:tr w:rsidR="00932F32" w:rsidRPr="00C20FE5" w14:paraId="71EB6F09" w14:textId="77777777" w:rsidTr="001930FC">
        <w:trPr>
          <w:trHeight w:val="270"/>
        </w:trPr>
        <w:tc>
          <w:tcPr>
            <w:tcW w:w="3210" w:type="dxa"/>
            <w:tcBorders>
              <w:top w:val="single" w:sz="4" w:space="0" w:color="auto"/>
              <w:bottom w:val="single" w:sz="4" w:space="0" w:color="auto"/>
              <w:right w:val="single" w:sz="4" w:space="0" w:color="auto"/>
            </w:tcBorders>
          </w:tcPr>
          <w:p w14:paraId="1522588F" w14:textId="22995D5B" w:rsidR="00932F32" w:rsidRPr="00C20FE5" w:rsidDel="00932F32" w:rsidRDefault="00932F32" w:rsidP="00932F32">
            <w:pPr>
              <w:spacing w:after="0" w:line="240" w:lineRule="auto"/>
              <w:rPr>
                <w:rFonts w:ascii="Arial" w:hAnsi="Arial" w:cs="Arial"/>
                <w:color w:val="000000"/>
                <w:lang w:eastAsia="en-GB"/>
              </w:rPr>
            </w:pPr>
            <w:r w:rsidRPr="00C20FE5">
              <w:rPr>
                <w:rFonts w:ascii="Arial" w:hAnsi="Arial" w:cs="Arial"/>
              </w:rPr>
              <w:t>International Political Economy</w:t>
            </w:r>
          </w:p>
        </w:tc>
        <w:tc>
          <w:tcPr>
            <w:tcW w:w="1675" w:type="dxa"/>
            <w:tcBorders>
              <w:top w:val="single" w:sz="4" w:space="0" w:color="auto"/>
              <w:left w:val="single" w:sz="4" w:space="0" w:color="auto"/>
              <w:bottom w:val="single" w:sz="4" w:space="0" w:color="auto"/>
              <w:right w:val="single" w:sz="4" w:space="0" w:color="auto"/>
            </w:tcBorders>
          </w:tcPr>
          <w:p w14:paraId="61AC32AD" w14:textId="709F41EC" w:rsidR="00932F32" w:rsidRPr="00C20FE5" w:rsidDel="00932F32" w:rsidRDefault="00932F32" w:rsidP="00932F32">
            <w:pPr>
              <w:spacing w:after="0" w:line="240" w:lineRule="auto"/>
              <w:rPr>
                <w:rFonts w:ascii="Arial" w:hAnsi="Arial" w:cs="Arial"/>
              </w:rPr>
            </w:pPr>
            <w:r w:rsidRPr="00C20FE5">
              <w:rPr>
                <w:rFonts w:ascii="Arial" w:hAnsi="Arial" w:cs="Arial"/>
              </w:rPr>
              <w:t>PO7002</w:t>
            </w:r>
          </w:p>
        </w:tc>
        <w:tc>
          <w:tcPr>
            <w:tcW w:w="1412" w:type="dxa"/>
            <w:tcBorders>
              <w:top w:val="single" w:sz="4" w:space="0" w:color="auto"/>
              <w:left w:val="single" w:sz="4" w:space="0" w:color="auto"/>
              <w:bottom w:val="single" w:sz="4" w:space="0" w:color="auto"/>
              <w:right w:val="single" w:sz="4" w:space="0" w:color="auto"/>
            </w:tcBorders>
          </w:tcPr>
          <w:p w14:paraId="2620F0B0" w14:textId="28B10115" w:rsidR="00932F32" w:rsidRPr="00C20FE5" w:rsidRDefault="00932F32" w:rsidP="00932F32">
            <w:pPr>
              <w:spacing w:after="0" w:line="240" w:lineRule="auto"/>
              <w:rPr>
                <w:rFonts w:ascii="Arial" w:hAnsi="Arial" w:cs="Arial"/>
              </w:rPr>
            </w:pPr>
            <w:r w:rsidRPr="00C20FE5">
              <w:rPr>
                <w:rFonts w:ascii="Arial" w:hAnsi="Arial" w:cs="Arial"/>
              </w:rPr>
              <w:t>30</w:t>
            </w:r>
          </w:p>
        </w:tc>
        <w:tc>
          <w:tcPr>
            <w:tcW w:w="1177" w:type="dxa"/>
            <w:tcBorders>
              <w:top w:val="single" w:sz="4" w:space="0" w:color="auto"/>
              <w:left w:val="single" w:sz="4" w:space="0" w:color="auto"/>
              <w:bottom w:val="single" w:sz="4" w:space="0" w:color="auto"/>
              <w:right w:val="single" w:sz="4" w:space="0" w:color="auto"/>
            </w:tcBorders>
          </w:tcPr>
          <w:p w14:paraId="58BE619C" w14:textId="29835055" w:rsidR="00932F32" w:rsidRPr="00C20FE5" w:rsidRDefault="00932F32" w:rsidP="00932F32">
            <w:pPr>
              <w:spacing w:after="0" w:line="240" w:lineRule="auto"/>
              <w:rPr>
                <w:rFonts w:ascii="Arial" w:hAnsi="Arial" w:cs="Arial"/>
              </w:rPr>
            </w:pPr>
            <w:r w:rsidRPr="00C20FE5">
              <w:rPr>
                <w:rFonts w:ascii="Arial" w:hAnsi="Arial" w:cs="Arial"/>
              </w:rPr>
              <w:t>7</w:t>
            </w:r>
          </w:p>
        </w:tc>
        <w:tc>
          <w:tcPr>
            <w:tcW w:w="1882" w:type="dxa"/>
            <w:tcBorders>
              <w:top w:val="single" w:sz="4" w:space="0" w:color="auto"/>
              <w:left w:val="single" w:sz="4" w:space="0" w:color="auto"/>
              <w:bottom w:val="single" w:sz="4" w:space="0" w:color="auto"/>
              <w:right w:val="single" w:sz="4" w:space="0" w:color="auto"/>
            </w:tcBorders>
          </w:tcPr>
          <w:p w14:paraId="1AB37710" w14:textId="2DAD8E38" w:rsidR="00932F32" w:rsidRPr="00C20FE5" w:rsidRDefault="00932F32" w:rsidP="00932F32">
            <w:pPr>
              <w:spacing w:after="0" w:line="240" w:lineRule="auto"/>
              <w:rPr>
                <w:rFonts w:ascii="Arial" w:hAnsi="Arial" w:cs="Arial"/>
              </w:rPr>
            </w:pPr>
            <w:r w:rsidRPr="00C20FE5">
              <w:rPr>
                <w:rFonts w:ascii="Arial" w:hAnsi="Arial" w:cs="Arial"/>
              </w:rPr>
              <w:t>1+2</w:t>
            </w:r>
          </w:p>
        </w:tc>
      </w:tr>
      <w:tr w:rsidR="001930FC" w:rsidRPr="00C20FE5" w14:paraId="6F0E0C61" w14:textId="77777777" w:rsidTr="001930FC">
        <w:trPr>
          <w:trHeight w:val="274"/>
        </w:trPr>
        <w:tc>
          <w:tcPr>
            <w:tcW w:w="3210" w:type="dxa"/>
            <w:tcBorders>
              <w:top w:val="single" w:sz="4" w:space="0" w:color="auto"/>
              <w:bottom w:val="single" w:sz="4" w:space="0" w:color="auto"/>
              <w:right w:val="single" w:sz="4" w:space="0" w:color="auto"/>
            </w:tcBorders>
          </w:tcPr>
          <w:p w14:paraId="6F0E0C5C" w14:textId="290D18B3" w:rsidR="001930FC" w:rsidRPr="00C20FE5" w:rsidRDefault="004F107B" w:rsidP="004F107B">
            <w:pPr>
              <w:spacing w:after="0" w:line="240" w:lineRule="auto"/>
              <w:rPr>
                <w:rFonts w:ascii="Arial" w:hAnsi="Arial" w:cs="Arial"/>
              </w:rPr>
            </w:pPr>
            <w:r>
              <w:rPr>
                <w:rFonts w:ascii="Arial" w:hAnsi="Arial" w:cs="Arial"/>
                <w:color w:val="000000"/>
                <w:kern w:val="24"/>
              </w:rPr>
              <w:t>Financial Economics</w:t>
            </w:r>
          </w:p>
        </w:tc>
        <w:tc>
          <w:tcPr>
            <w:tcW w:w="1675" w:type="dxa"/>
            <w:tcBorders>
              <w:top w:val="single" w:sz="4" w:space="0" w:color="auto"/>
              <w:left w:val="single" w:sz="4" w:space="0" w:color="auto"/>
              <w:bottom w:val="single" w:sz="4" w:space="0" w:color="auto"/>
              <w:right w:val="single" w:sz="4" w:space="0" w:color="auto"/>
            </w:tcBorders>
          </w:tcPr>
          <w:p w14:paraId="6F0E0C5D" w14:textId="6E597236" w:rsidR="001930FC" w:rsidRPr="00C20FE5" w:rsidRDefault="001930FC" w:rsidP="0014346A">
            <w:pPr>
              <w:spacing w:after="0" w:line="240" w:lineRule="auto"/>
              <w:rPr>
                <w:rFonts w:ascii="Arial" w:hAnsi="Arial" w:cs="Arial"/>
              </w:rPr>
            </w:pPr>
            <w:r w:rsidRPr="00C20FE5">
              <w:rPr>
                <w:rFonts w:ascii="Arial" w:hAnsi="Arial" w:cs="Arial"/>
              </w:rPr>
              <w:t>EC700</w:t>
            </w:r>
            <w:r w:rsidR="0014346A">
              <w:rPr>
                <w:rFonts w:ascii="Arial" w:hAnsi="Arial" w:cs="Arial"/>
              </w:rPr>
              <w:t>8</w:t>
            </w:r>
          </w:p>
        </w:tc>
        <w:tc>
          <w:tcPr>
            <w:tcW w:w="1412" w:type="dxa"/>
            <w:tcBorders>
              <w:top w:val="single" w:sz="4" w:space="0" w:color="auto"/>
              <w:left w:val="single" w:sz="4" w:space="0" w:color="auto"/>
              <w:bottom w:val="single" w:sz="4" w:space="0" w:color="auto"/>
              <w:right w:val="single" w:sz="4" w:space="0" w:color="auto"/>
            </w:tcBorders>
          </w:tcPr>
          <w:p w14:paraId="6F0E0C5E" w14:textId="77777777" w:rsidR="001930FC" w:rsidRPr="00C20FE5" w:rsidRDefault="001930FC" w:rsidP="00150521">
            <w:pPr>
              <w:spacing w:after="0" w:line="240" w:lineRule="auto"/>
              <w:rPr>
                <w:rFonts w:ascii="Arial" w:hAnsi="Arial" w:cs="Arial"/>
              </w:rPr>
            </w:pPr>
            <w:r w:rsidRPr="00C20FE5">
              <w:rPr>
                <w:rFonts w:ascii="Arial" w:hAnsi="Arial" w:cs="Arial"/>
              </w:rPr>
              <w:t>30</w:t>
            </w:r>
          </w:p>
        </w:tc>
        <w:tc>
          <w:tcPr>
            <w:tcW w:w="1177" w:type="dxa"/>
            <w:tcBorders>
              <w:top w:val="single" w:sz="4" w:space="0" w:color="auto"/>
              <w:left w:val="single" w:sz="4" w:space="0" w:color="auto"/>
              <w:bottom w:val="single" w:sz="4" w:space="0" w:color="auto"/>
              <w:right w:val="single" w:sz="4" w:space="0" w:color="auto"/>
            </w:tcBorders>
          </w:tcPr>
          <w:p w14:paraId="6F0E0C5F" w14:textId="77777777" w:rsidR="001930FC" w:rsidRPr="00C20FE5" w:rsidRDefault="001930FC" w:rsidP="00150521">
            <w:pPr>
              <w:spacing w:after="0" w:line="240" w:lineRule="auto"/>
              <w:rPr>
                <w:rFonts w:ascii="Arial" w:hAnsi="Arial" w:cs="Arial"/>
              </w:rPr>
            </w:pPr>
            <w:r w:rsidRPr="00C20FE5">
              <w:rPr>
                <w:rFonts w:ascii="Arial" w:hAnsi="Arial" w:cs="Arial"/>
              </w:rPr>
              <w:t>7</w:t>
            </w:r>
          </w:p>
        </w:tc>
        <w:tc>
          <w:tcPr>
            <w:tcW w:w="1882" w:type="dxa"/>
            <w:tcBorders>
              <w:top w:val="single" w:sz="4" w:space="0" w:color="auto"/>
              <w:left w:val="single" w:sz="4" w:space="0" w:color="auto"/>
              <w:bottom w:val="single" w:sz="4" w:space="0" w:color="auto"/>
              <w:right w:val="single" w:sz="4" w:space="0" w:color="auto"/>
            </w:tcBorders>
          </w:tcPr>
          <w:p w14:paraId="6F0E0C60" w14:textId="77777777" w:rsidR="001930FC" w:rsidRPr="00C20FE5" w:rsidRDefault="001930FC" w:rsidP="009C0B1D">
            <w:pPr>
              <w:spacing w:after="0" w:line="240" w:lineRule="auto"/>
              <w:rPr>
                <w:rFonts w:ascii="Arial" w:hAnsi="Arial" w:cs="Arial"/>
              </w:rPr>
            </w:pPr>
            <w:r w:rsidRPr="00C20FE5">
              <w:rPr>
                <w:rFonts w:ascii="Arial" w:hAnsi="Arial" w:cs="Arial"/>
              </w:rPr>
              <w:t>1+2</w:t>
            </w:r>
          </w:p>
        </w:tc>
      </w:tr>
      <w:tr w:rsidR="001930FC" w:rsidRPr="00C20FE5" w14:paraId="6F0E0C67" w14:textId="77777777" w:rsidTr="001930FC">
        <w:trPr>
          <w:trHeight w:val="180"/>
        </w:trPr>
        <w:tc>
          <w:tcPr>
            <w:tcW w:w="3210" w:type="dxa"/>
            <w:tcBorders>
              <w:top w:val="single" w:sz="4" w:space="0" w:color="auto"/>
              <w:bottom w:val="single" w:sz="4" w:space="0" w:color="auto"/>
              <w:right w:val="single" w:sz="4" w:space="0" w:color="auto"/>
            </w:tcBorders>
          </w:tcPr>
          <w:p w14:paraId="6F0E0C62" w14:textId="77777777" w:rsidR="001930FC" w:rsidRPr="00C20FE5" w:rsidRDefault="001930FC" w:rsidP="00150521">
            <w:pPr>
              <w:spacing w:after="0" w:line="240" w:lineRule="auto"/>
              <w:rPr>
                <w:rFonts w:ascii="Arial" w:hAnsi="Arial" w:cs="Arial"/>
              </w:rPr>
            </w:pPr>
            <w:r w:rsidRPr="00C20FE5">
              <w:rPr>
                <w:rFonts w:ascii="Arial" w:hAnsi="Arial" w:cs="Arial"/>
              </w:rPr>
              <w:t>Economic Policy Dissertation</w:t>
            </w:r>
          </w:p>
        </w:tc>
        <w:tc>
          <w:tcPr>
            <w:tcW w:w="1675" w:type="dxa"/>
            <w:tcBorders>
              <w:top w:val="single" w:sz="4" w:space="0" w:color="auto"/>
              <w:left w:val="single" w:sz="4" w:space="0" w:color="auto"/>
              <w:bottom w:val="single" w:sz="4" w:space="0" w:color="auto"/>
              <w:right w:val="single" w:sz="4" w:space="0" w:color="auto"/>
            </w:tcBorders>
          </w:tcPr>
          <w:p w14:paraId="6F0E0C63" w14:textId="77777777" w:rsidR="001930FC" w:rsidRPr="00C20FE5" w:rsidRDefault="001930FC" w:rsidP="00150521">
            <w:pPr>
              <w:spacing w:after="0" w:line="240" w:lineRule="auto"/>
              <w:rPr>
                <w:rFonts w:ascii="Arial" w:hAnsi="Arial" w:cs="Arial"/>
              </w:rPr>
            </w:pPr>
            <w:r w:rsidRPr="00C20FE5">
              <w:rPr>
                <w:rFonts w:ascii="Arial" w:hAnsi="Arial" w:cs="Arial"/>
              </w:rPr>
              <w:t>EC7012</w:t>
            </w:r>
          </w:p>
        </w:tc>
        <w:tc>
          <w:tcPr>
            <w:tcW w:w="1412" w:type="dxa"/>
            <w:tcBorders>
              <w:top w:val="single" w:sz="4" w:space="0" w:color="auto"/>
              <w:left w:val="single" w:sz="4" w:space="0" w:color="auto"/>
              <w:bottom w:val="single" w:sz="4" w:space="0" w:color="auto"/>
              <w:right w:val="single" w:sz="4" w:space="0" w:color="auto"/>
            </w:tcBorders>
          </w:tcPr>
          <w:p w14:paraId="6F0E0C64" w14:textId="77777777" w:rsidR="001930FC" w:rsidRPr="00C20FE5" w:rsidRDefault="001930FC" w:rsidP="00150521">
            <w:pPr>
              <w:spacing w:after="0" w:line="240" w:lineRule="auto"/>
              <w:rPr>
                <w:rFonts w:ascii="Arial" w:hAnsi="Arial" w:cs="Arial"/>
              </w:rPr>
            </w:pPr>
            <w:r w:rsidRPr="00C20FE5">
              <w:rPr>
                <w:rFonts w:ascii="Arial" w:hAnsi="Arial" w:cs="Arial"/>
              </w:rPr>
              <w:t>60</w:t>
            </w:r>
          </w:p>
        </w:tc>
        <w:tc>
          <w:tcPr>
            <w:tcW w:w="1177" w:type="dxa"/>
            <w:tcBorders>
              <w:top w:val="single" w:sz="4" w:space="0" w:color="auto"/>
              <w:left w:val="single" w:sz="4" w:space="0" w:color="auto"/>
              <w:bottom w:val="single" w:sz="4" w:space="0" w:color="auto"/>
              <w:right w:val="single" w:sz="4" w:space="0" w:color="auto"/>
            </w:tcBorders>
          </w:tcPr>
          <w:p w14:paraId="6F0E0C65" w14:textId="77777777" w:rsidR="001930FC" w:rsidRPr="00C20FE5" w:rsidRDefault="001930FC" w:rsidP="00150521">
            <w:pPr>
              <w:spacing w:after="0" w:line="240" w:lineRule="auto"/>
              <w:rPr>
                <w:rFonts w:ascii="Arial" w:hAnsi="Arial" w:cs="Arial"/>
              </w:rPr>
            </w:pPr>
            <w:r w:rsidRPr="00C20FE5">
              <w:rPr>
                <w:rFonts w:ascii="Arial" w:hAnsi="Arial" w:cs="Arial"/>
              </w:rPr>
              <w:t>7</w:t>
            </w:r>
          </w:p>
        </w:tc>
        <w:tc>
          <w:tcPr>
            <w:tcW w:w="1882" w:type="dxa"/>
            <w:tcBorders>
              <w:top w:val="single" w:sz="4" w:space="0" w:color="auto"/>
              <w:left w:val="single" w:sz="4" w:space="0" w:color="auto"/>
              <w:bottom w:val="single" w:sz="4" w:space="0" w:color="auto"/>
              <w:right w:val="single" w:sz="4" w:space="0" w:color="auto"/>
            </w:tcBorders>
          </w:tcPr>
          <w:p w14:paraId="6F0E0C66" w14:textId="77777777" w:rsidR="001930FC" w:rsidRPr="00C20FE5" w:rsidRDefault="001930FC" w:rsidP="0099121A">
            <w:pPr>
              <w:spacing w:after="0" w:line="240" w:lineRule="auto"/>
              <w:rPr>
                <w:rFonts w:ascii="Arial" w:hAnsi="Arial" w:cs="Arial"/>
              </w:rPr>
            </w:pPr>
            <w:r w:rsidRPr="00C20FE5">
              <w:rPr>
                <w:rFonts w:ascii="Arial" w:hAnsi="Arial" w:cs="Arial"/>
              </w:rPr>
              <w:t>3</w:t>
            </w:r>
          </w:p>
        </w:tc>
      </w:tr>
      <w:tr w:rsidR="00060642" w:rsidRPr="00C20FE5" w14:paraId="6F0E0C6D" w14:textId="77777777" w:rsidTr="001930FC">
        <w:trPr>
          <w:trHeight w:val="180"/>
        </w:trPr>
        <w:tc>
          <w:tcPr>
            <w:tcW w:w="3210" w:type="dxa"/>
            <w:tcBorders>
              <w:top w:val="single" w:sz="4" w:space="0" w:color="auto"/>
              <w:bottom w:val="single" w:sz="4" w:space="0" w:color="auto"/>
              <w:right w:val="single" w:sz="4" w:space="0" w:color="auto"/>
            </w:tcBorders>
          </w:tcPr>
          <w:p w14:paraId="6F0E0C68" w14:textId="77777777" w:rsidR="00060642" w:rsidRPr="00C20FE5" w:rsidRDefault="00060642" w:rsidP="00060642">
            <w:pPr>
              <w:spacing w:after="0" w:line="240" w:lineRule="auto"/>
              <w:rPr>
                <w:rFonts w:ascii="Arial" w:hAnsi="Arial" w:cs="Arial"/>
              </w:rPr>
            </w:pPr>
            <w:r w:rsidRPr="00C20FE5">
              <w:rPr>
                <w:rFonts w:ascii="Arial" w:hAnsi="Arial" w:cs="Arial"/>
                <w:b/>
              </w:rPr>
              <w:t>Elective modules</w:t>
            </w:r>
          </w:p>
        </w:tc>
        <w:tc>
          <w:tcPr>
            <w:tcW w:w="1675" w:type="dxa"/>
            <w:tcBorders>
              <w:top w:val="single" w:sz="4" w:space="0" w:color="auto"/>
              <w:left w:val="single" w:sz="4" w:space="0" w:color="auto"/>
              <w:bottom w:val="single" w:sz="4" w:space="0" w:color="auto"/>
              <w:right w:val="single" w:sz="4" w:space="0" w:color="auto"/>
            </w:tcBorders>
          </w:tcPr>
          <w:p w14:paraId="6F0E0C69" w14:textId="77777777" w:rsidR="00060642" w:rsidRPr="00C20FE5" w:rsidRDefault="00060642" w:rsidP="00150521">
            <w:pPr>
              <w:spacing w:after="0" w:line="240" w:lineRule="auto"/>
              <w:rPr>
                <w:rFonts w:ascii="Arial" w:hAnsi="Arial" w:cs="Arial"/>
              </w:rPr>
            </w:pPr>
          </w:p>
        </w:tc>
        <w:tc>
          <w:tcPr>
            <w:tcW w:w="1412" w:type="dxa"/>
            <w:tcBorders>
              <w:top w:val="single" w:sz="4" w:space="0" w:color="auto"/>
              <w:left w:val="single" w:sz="4" w:space="0" w:color="auto"/>
              <w:bottom w:val="single" w:sz="4" w:space="0" w:color="auto"/>
              <w:right w:val="single" w:sz="4" w:space="0" w:color="auto"/>
            </w:tcBorders>
          </w:tcPr>
          <w:p w14:paraId="6F0E0C6A" w14:textId="77777777" w:rsidR="00060642" w:rsidRPr="00C20FE5" w:rsidRDefault="00060642" w:rsidP="00150521">
            <w:pPr>
              <w:spacing w:after="0" w:line="240" w:lineRule="auto"/>
              <w:rPr>
                <w:rFonts w:ascii="Arial" w:hAnsi="Arial" w:cs="Arial"/>
              </w:rPr>
            </w:pPr>
          </w:p>
        </w:tc>
        <w:tc>
          <w:tcPr>
            <w:tcW w:w="1177" w:type="dxa"/>
            <w:tcBorders>
              <w:top w:val="single" w:sz="4" w:space="0" w:color="auto"/>
              <w:left w:val="single" w:sz="4" w:space="0" w:color="auto"/>
              <w:bottom w:val="single" w:sz="4" w:space="0" w:color="auto"/>
              <w:right w:val="single" w:sz="4" w:space="0" w:color="auto"/>
            </w:tcBorders>
          </w:tcPr>
          <w:p w14:paraId="6F0E0C6B" w14:textId="77777777" w:rsidR="00060642" w:rsidRPr="00C20FE5" w:rsidRDefault="00060642" w:rsidP="00150521">
            <w:pPr>
              <w:spacing w:after="0" w:line="240" w:lineRule="auto"/>
              <w:rPr>
                <w:rFonts w:ascii="Arial" w:hAnsi="Arial" w:cs="Arial"/>
              </w:rPr>
            </w:pPr>
          </w:p>
        </w:tc>
        <w:tc>
          <w:tcPr>
            <w:tcW w:w="1882" w:type="dxa"/>
            <w:tcBorders>
              <w:top w:val="single" w:sz="4" w:space="0" w:color="auto"/>
              <w:left w:val="single" w:sz="4" w:space="0" w:color="auto"/>
              <w:bottom w:val="single" w:sz="4" w:space="0" w:color="auto"/>
              <w:right w:val="single" w:sz="4" w:space="0" w:color="auto"/>
            </w:tcBorders>
          </w:tcPr>
          <w:p w14:paraId="6F0E0C6C" w14:textId="77777777" w:rsidR="00060642" w:rsidRPr="00C20FE5" w:rsidRDefault="00060642" w:rsidP="0099121A">
            <w:pPr>
              <w:spacing w:after="0" w:line="240" w:lineRule="auto"/>
              <w:rPr>
                <w:rFonts w:ascii="Arial" w:hAnsi="Arial" w:cs="Arial"/>
              </w:rPr>
            </w:pPr>
          </w:p>
        </w:tc>
      </w:tr>
      <w:tr w:rsidR="004A1BC0" w:rsidRPr="00C20FE5" w14:paraId="2BBE0025" w14:textId="77777777" w:rsidTr="00C82CA3">
        <w:trPr>
          <w:trHeight w:val="180"/>
        </w:trPr>
        <w:tc>
          <w:tcPr>
            <w:tcW w:w="3210" w:type="dxa"/>
            <w:tcBorders>
              <w:top w:val="single" w:sz="4" w:space="0" w:color="auto"/>
              <w:bottom w:val="single" w:sz="4" w:space="0" w:color="auto"/>
              <w:right w:val="single" w:sz="4" w:space="0" w:color="auto"/>
            </w:tcBorders>
          </w:tcPr>
          <w:p w14:paraId="78CABC26" w14:textId="3EE32C50" w:rsidR="004A1BC0" w:rsidRPr="00C20FE5" w:rsidDel="00932F32" w:rsidRDefault="004A1BC0" w:rsidP="00C82CA3">
            <w:pPr>
              <w:spacing w:after="0" w:line="240" w:lineRule="auto"/>
              <w:rPr>
                <w:rFonts w:ascii="Arial" w:hAnsi="Arial" w:cs="Arial"/>
              </w:rPr>
            </w:pPr>
            <w:r>
              <w:rPr>
                <w:rFonts w:ascii="Arial" w:hAnsi="Arial" w:cs="Arial"/>
              </w:rPr>
              <w:t>Economic Change and Idea</w:t>
            </w:r>
          </w:p>
        </w:tc>
        <w:tc>
          <w:tcPr>
            <w:tcW w:w="1675" w:type="dxa"/>
            <w:tcBorders>
              <w:top w:val="single" w:sz="4" w:space="0" w:color="auto"/>
              <w:left w:val="single" w:sz="4" w:space="0" w:color="auto"/>
              <w:bottom w:val="single" w:sz="4" w:space="0" w:color="auto"/>
              <w:right w:val="single" w:sz="4" w:space="0" w:color="auto"/>
            </w:tcBorders>
          </w:tcPr>
          <w:p w14:paraId="14A0E6C8" w14:textId="4919E40D" w:rsidR="004A1BC0" w:rsidRPr="00C20FE5" w:rsidDel="00932F32" w:rsidRDefault="004A1BC0" w:rsidP="00C82CA3">
            <w:pPr>
              <w:spacing w:after="0" w:line="240" w:lineRule="auto"/>
              <w:rPr>
                <w:rFonts w:ascii="Arial" w:hAnsi="Arial" w:cs="Arial"/>
              </w:rPr>
            </w:pPr>
            <w:r>
              <w:rPr>
                <w:rFonts w:ascii="Arial" w:hAnsi="Arial" w:cs="Arial"/>
              </w:rPr>
              <w:t>EC7002</w:t>
            </w:r>
          </w:p>
        </w:tc>
        <w:tc>
          <w:tcPr>
            <w:tcW w:w="1412" w:type="dxa"/>
            <w:tcBorders>
              <w:top w:val="single" w:sz="4" w:space="0" w:color="auto"/>
              <w:left w:val="single" w:sz="4" w:space="0" w:color="auto"/>
              <w:bottom w:val="single" w:sz="4" w:space="0" w:color="auto"/>
              <w:right w:val="single" w:sz="4" w:space="0" w:color="auto"/>
            </w:tcBorders>
          </w:tcPr>
          <w:p w14:paraId="7BC24C90" w14:textId="77777777" w:rsidR="004A1BC0" w:rsidRPr="00C20FE5" w:rsidDel="00932F32" w:rsidRDefault="004A1BC0" w:rsidP="00C82CA3">
            <w:pPr>
              <w:spacing w:after="0" w:line="240" w:lineRule="auto"/>
              <w:rPr>
                <w:rFonts w:ascii="Arial" w:hAnsi="Arial" w:cs="Arial"/>
              </w:rPr>
            </w:pPr>
          </w:p>
        </w:tc>
        <w:tc>
          <w:tcPr>
            <w:tcW w:w="1177" w:type="dxa"/>
            <w:tcBorders>
              <w:top w:val="single" w:sz="4" w:space="0" w:color="auto"/>
              <w:left w:val="single" w:sz="4" w:space="0" w:color="auto"/>
              <w:bottom w:val="single" w:sz="4" w:space="0" w:color="auto"/>
              <w:right w:val="single" w:sz="4" w:space="0" w:color="auto"/>
            </w:tcBorders>
          </w:tcPr>
          <w:p w14:paraId="68001C35" w14:textId="77777777" w:rsidR="004A1BC0" w:rsidRPr="00C20FE5" w:rsidDel="00932F32" w:rsidRDefault="004A1BC0" w:rsidP="00C82CA3">
            <w:pPr>
              <w:spacing w:after="0" w:line="240" w:lineRule="auto"/>
              <w:rPr>
                <w:rFonts w:ascii="Arial" w:hAnsi="Arial" w:cs="Arial"/>
              </w:rPr>
            </w:pPr>
          </w:p>
        </w:tc>
        <w:tc>
          <w:tcPr>
            <w:tcW w:w="1882" w:type="dxa"/>
            <w:tcBorders>
              <w:top w:val="single" w:sz="4" w:space="0" w:color="auto"/>
              <w:left w:val="single" w:sz="4" w:space="0" w:color="auto"/>
              <w:bottom w:val="single" w:sz="4" w:space="0" w:color="auto"/>
              <w:right w:val="single" w:sz="4" w:space="0" w:color="auto"/>
            </w:tcBorders>
          </w:tcPr>
          <w:p w14:paraId="67470CAC" w14:textId="77777777" w:rsidR="004A1BC0" w:rsidRPr="00C20FE5" w:rsidDel="00932F32" w:rsidRDefault="004A1BC0" w:rsidP="009C0B1D">
            <w:pPr>
              <w:spacing w:after="0" w:line="240" w:lineRule="auto"/>
              <w:rPr>
                <w:rFonts w:ascii="Arial" w:hAnsi="Arial" w:cs="Arial"/>
              </w:rPr>
            </w:pPr>
          </w:p>
        </w:tc>
      </w:tr>
      <w:tr w:rsidR="00060642" w:rsidRPr="00C20FE5" w14:paraId="6F0E0C7F" w14:textId="77777777" w:rsidTr="00C82CA3">
        <w:trPr>
          <w:trHeight w:val="180"/>
        </w:trPr>
        <w:tc>
          <w:tcPr>
            <w:tcW w:w="3210" w:type="dxa"/>
            <w:tcBorders>
              <w:top w:val="single" w:sz="4" w:space="0" w:color="auto"/>
              <w:bottom w:val="single" w:sz="4" w:space="0" w:color="auto"/>
              <w:right w:val="single" w:sz="4" w:space="0" w:color="auto"/>
            </w:tcBorders>
          </w:tcPr>
          <w:p w14:paraId="6F0E0C7A" w14:textId="704257CD" w:rsidR="00060642" w:rsidRPr="00C20FE5" w:rsidRDefault="0014346A" w:rsidP="00C82CA3">
            <w:pPr>
              <w:spacing w:after="0" w:line="240" w:lineRule="auto"/>
              <w:rPr>
                <w:rFonts w:ascii="Arial" w:hAnsi="Arial" w:cs="Arial"/>
              </w:rPr>
            </w:pPr>
            <w:r w:rsidRPr="0014346A">
              <w:rPr>
                <w:rFonts w:ascii="Arial" w:hAnsi="Arial" w:cs="Arial"/>
              </w:rPr>
              <w:t>Applied Econometrics and Methods</w:t>
            </w:r>
          </w:p>
        </w:tc>
        <w:tc>
          <w:tcPr>
            <w:tcW w:w="1675" w:type="dxa"/>
            <w:tcBorders>
              <w:top w:val="single" w:sz="4" w:space="0" w:color="auto"/>
              <w:left w:val="single" w:sz="4" w:space="0" w:color="auto"/>
              <w:bottom w:val="single" w:sz="4" w:space="0" w:color="auto"/>
              <w:right w:val="single" w:sz="4" w:space="0" w:color="auto"/>
            </w:tcBorders>
          </w:tcPr>
          <w:p w14:paraId="6F0E0C7B" w14:textId="2814528A" w:rsidR="00060642" w:rsidRPr="00C20FE5" w:rsidRDefault="00060642" w:rsidP="00C82CA3">
            <w:pPr>
              <w:spacing w:after="0" w:line="240" w:lineRule="auto"/>
              <w:rPr>
                <w:rFonts w:ascii="Arial" w:hAnsi="Arial" w:cs="Arial"/>
              </w:rPr>
            </w:pPr>
            <w:r w:rsidRPr="00C20FE5">
              <w:rPr>
                <w:rFonts w:ascii="Arial" w:hAnsi="Arial" w:cs="Arial"/>
              </w:rPr>
              <w:t>EC70</w:t>
            </w:r>
            <w:r w:rsidR="004A1BC0">
              <w:rPr>
                <w:rFonts w:ascii="Arial" w:hAnsi="Arial" w:cs="Arial"/>
              </w:rPr>
              <w:t>10</w:t>
            </w:r>
          </w:p>
        </w:tc>
        <w:tc>
          <w:tcPr>
            <w:tcW w:w="1412" w:type="dxa"/>
            <w:tcBorders>
              <w:top w:val="single" w:sz="4" w:space="0" w:color="auto"/>
              <w:left w:val="single" w:sz="4" w:space="0" w:color="auto"/>
              <w:bottom w:val="single" w:sz="4" w:space="0" w:color="auto"/>
              <w:right w:val="single" w:sz="4" w:space="0" w:color="auto"/>
            </w:tcBorders>
          </w:tcPr>
          <w:p w14:paraId="6F0E0C7C" w14:textId="77777777" w:rsidR="00060642" w:rsidRPr="00C20FE5" w:rsidRDefault="00060642" w:rsidP="00C82CA3">
            <w:pPr>
              <w:spacing w:after="0" w:line="240" w:lineRule="auto"/>
              <w:rPr>
                <w:rFonts w:ascii="Arial" w:hAnsi="Arial" w:cs="Arial"/>
              </w:rPr>
            </w:pPr>
            <w:r w:rsidRPr="00C20FE5">
              <w:rPr>
                <w:rFonts w:ascii="Arial" w:hAnsi="Arial" w:cs="Arial"/>
              </w:rPr>
              <w:t>30</w:t>
            </w:r>
          </w:p>
        </w:tc>
        <w:tc>
          <w:tcPr>
            <w:tcW w:w="1177" w:type="dxa"/>
            <w:tcBorders>
              <w:top w:val="single" w:sz="4" w:space="0" w:color="auto"/>
              <w:left w:val="single" w:sz="4" w:space="0" w:color="auto"/>
              <w:bottom w:val="single" w:sz="4" w:space="0" w:color="auto"/>
              <w:right w:val="single" w:sz="4" w:space="0" w:color="auto"/>
            </w:tcBorders>
          </w:tcPr>
          <w:p w14:paraId="6F0E0C7D" w14:textId="77777777" w:rsidR="00060642" w:rsidRPr="00C20FE5" w:rsidRDefault="00060642" w:rsidP="00C82CA3">
            <w:pPr>
              <w:spacing w:after="0" w:line="240" w:lineRule="auto"/>
              <w:rPr>
                <w:rFonts w:ascii="Arial" w:hAnsi="Arial" w:cs="Arial"/>
              </w:rPr>
            </w:pPr>
            <w:r w:rsidRPr="00C20FE5">
              <w:rPr>
                <w:rFonts w:ascii="Arial" w:hAnsi="Arial" w:cs="Arial"/>
              </w:rPr>
              <w:t>7</w:t>
            </w:r>
          </w:p>
        </w:tc>
        <w:tc>
          <w:tcPr>
            <w:tcW w:w="1882" w:type="dxa"/>
            <w:tcBorders>
              <w:top w:val="single" w:sz="4" w:space="0" w:color="auto"/>
              <w:left w:val="single" w:sz="4" w:space="0" w:color="auto"/>
              <w:bottom w:val="single" w:sz="4" w:space="0" w:color="auto"/>
              <w:right w:val="single" w:sz="4" w:space="0" w:color="auto"/>
            </w:tcBorders>
          </w:tcPr>
          <w:p w14:paraId="6F0E0C7E" w14:textId="77777777" w:rsidR="00060642" w:rsidRPr="00C20FE5" w:rsidRDefault="00060642" w:rsidP="00C82CA3">
            <w:pPr>
              <w:spacing w:after="0" w:line="240" w:lineRule="auto"/>
              <w:rPr>
                <w:rFonts w:ascii="Arial" w:hAnsi="Arial" w:cs="Arial"/>
              </w:rPr>
            </w:pPr>
            <w:r w:rsidRPr="00C20FE5">
              <w:rPr>
                <w:rFonts w:ascii="Arial" w:hAnsi="Arial" w:cs="Arial"/>
              </w:rPr>
              <w:t>1+2</w:t>
            </w:r>
          </w:p>
        </w:tc>
      </w:tr>
      <w:tr w:rsidR="00025CE6" w:rsidRPr="00C20FE5" w14:paraId="6F0E0C84" w14:textId="77777777" w:rsidTr="001930FC">
        <w:trPr>
          <w:trHeight w:val="544"/>
        </w:trPr>
        <w:tc>
          <w:tcPr>
            <w:tcW w:w="9356" w:type="dxa"/>
            <w:gridSpan w:val="5"/>
            <w:tcBorders>
              <w:top w:val="nil"/>
              <w:bottom w:val="nil"/>
            </w:tcBorders>
          </w:tcPr>
          <w:p w14:paraId="6F0E0C80" w14:textId="77777777" w:rsidR="00025CE6" w:rsidRPr="00C20FE5" w:rsidRDefault="00025CE6" w:rsidP="00150521">
            <w:pPr>
              <w:spacing w:after="0" w:line="240" w:lineRule="auto"/>
              <w:rPr>
                <w:rFonts w:ascii="Arial" w:hAnsi="Arial" w:cs="Arial"/>
              </w:rPr>
            </w:pPr>
          </w:p>
          <w:p w14:paraId="6F0E0C81" w14:textId="77777777" w:rsidR="00025CE6" w:rsidRPr="00C20FE5" w:rsidRDefault="00025CE6" w:rsidP="00150521">
            <w:pPr>
              <w:spacing w:after="0" w:line="240" w:lineRule="auto"/>
              <w:rPr>
                <w:rFonts w:ascii="Arial" w:hAnsi="Arial" w:cs="Arial"/>
              </w:rPr>
            </w:pPr>
            <w:r w:rsidRPr="00C20FE5">
              <w:rPr>
                <w:rFonts w:ascii="Arial" w:hAnsi="Arial" w:cs="Arial"/>
              </w:rPr>
              <w:t>Students exiting the programme with 60 credits are eligible for the award of PgCert</w:t>
            </w:r>
          </w:p>
          <w:p w14:paraId="6F0E0C82" w14:textId="77777777" w:rsidR="00025CE6" w:rsidRPr="00C20FE5" w:rsidRDefault="00025CE6" w:rsidP="00150521">
            <w:pPr>
              <w:spacing w:after="0" w:line="240" w:lineRule="auto"/>
              <w:rPr>
                <w:rFonts w:ascii="Arial" w:hAnsi="Arial" w:cs="Arial"/>
              </w:rPr>
            </w:pPr>
            <w:r w:rsidRPr="00C20FE5">
              <w:rPr>
                <w:rFonts w:ascii="Arial" w:hAnsi="Arial" w:cs="Arial"/>
              </w:rPr>
              <w:t>Students exiting the programme with 120 credits are eligible for the award of PgDip</w:t>
            </w:r>
          </w:p>
          <w:p w14:paraId="6F0E0C83" w14:textId="77777777" w:rsidR="00025CE6" w:rsidRPr="00C20FE5" w:rsidRDefault="00025CE6" w:rsidP="00150521">
            <w:pPr>
              <w:spacing w:after="0" w:line="240" w:lineRule="auto"/>
              <w:rPr>
                <w:rFonts w:ascii="Arial" w:hAnsi="Arial" w:cs="Arial"/>
                <w:color w:val="FF0000"/>
              </w:rPr>
            </w:pPr>
          </w:p>
        </w:tc>
      </w:tr>
    </w:tbl>
    <w:p w14:paraId="6F0E0C85" w14:textId="77777777" w:rsidR="00025CE6" w:rsidRPr="00C20FE5" w:rsidRDefault="00025CE6" w:rsidP="00150521">
      <w:pPr>
        <w:spacing w:after="0" w:line="240" w:lineRule="auto"/>
        <w:rPr>
          <w:rFonts w:ascii="Arial" w:hAnsi="Arial" w:cs="Arial"/>
        </w:rPr>
      </w:pPr>
    </w:p>
    <w:p w14:paraId="6F0E0C86" w14:textId="77777777" w:rsidR="00025CE6" w:rsidRPr="00C20FE5" w:rsidRDefault="00025CE6" w:rsidP="00150521">
      <w:pPr>
        <w:numPr>
          <w:ilvl w:val="0"/>
          <w:numId w:val="1"/>
        </w:numPr>
        <w:spacing w:after="0" w:line="240" w:lineRule="auto"/>
        <w:rPr>
          <w:rFonts w:ascii="Arial" w:hAnsi="Arial" w:cs="Arial"/>
          <w:b/>
        </w:rPr>
      </w:pPr>
      <w:r w:rsidRPr="00C20FE5">
        <w:rPr>
          <w:rFonts w:ascii="Arial" w:hAnsi="Arial" w:cs="Arial"/>
          <w:b/>
        </w:rPr>
        <w:t xml:space="preserve">Principles of Teaching Learning and Assessment </w:t>
      </w:r>
    </w:p>
    <w:p w14:paraId="6F0E0C87" w14:textId="77777777" w:rsidR="00025CE6" w:rsidRPr="00C20FE5" w:rsidRDefault="00025CE6" w:rsidP="00150521">
      <w:pPr>
        <w:spacing w:after="0" w:line="240" w:lineRule="auto"/>
        <w:rPr>
          <w:rFonts w:ascii="Arial" w:hAnsi="Arial" w:cs="Arial"/>
        </w:rPr>
      </w:pPr>
    </w:p>
    <w:p w14:paraId="6F0E0C88" w14:textId="77777777" w:rsidR="00137A17" w:rsidRPr="00C20FE5" w:rsidRDefault="00137A17" w:rsidP="00150521">
      <w:pPr>
        <w:spacing w:after="0" w:line="240" w:lineRule="auto"/>
        <w:rPr>
          <w:rFonts w:ascii="Arial" w:hAnsi="Arial" w:cs="Arial"/>
        </w:rPr>
      </w:pPr>
      <w:r w:rsidRPr="00C20FE5">
        <w:rPr>
          <w:rFonts w:ascii="Arial" w:hAnsi="Arial" w:cs="Arial"/>
        </w:rPr>
        <w:t>The teaching and learning strategy has been designed to support a curriculum that provide</w:t>
      </w:r>
      <w:r w:rsidR="00DF0122" w:rsidRPr="00C20FE5">
        <w:rPr>
          <w:rFonts w:ascii="Arial" w:hAnsi="Arial" w:cs="Arial"/>
        </w:rPr>
        <w:t>s</w:t>
      </w:r>
      <w:r w:rsidRPr="00C20FE5">
        <w:rPr>
          <w:rFonts w:ascii="Arial" w:hAnsi="Arial" w:cs="Arial"/>
        </w:rPr>
        <w:t xml:space="preserve"> an in-depth knowledge and understanding of macroeconomics, political economy and finance. The balance be</w:t>
      </w:r>
      <w:r w:rsidR="00DF0122" w:rsidRPr="00C20FE5">
        <w:rPr>
          <w:rFonts w:ascii="Arial" w:hAnsi="Arial" w:cs="Arial"/>
        </w:rPr>
        <w:t>tween understanding and application</w:t>
      </w:r>
      <w:r w:rsidRPr="00C20FE5">
        <w:rPr>
          <w:rFonts w:ascii="Arial" w:hAnsi="Arial" w:cs="Arial"/>
        </w:rPr>
        <w:t xml:space="preserve"> will vary across the different modules but the overall aim is to provide a coherent and integrated student experience with a fruitful and stimulating mix of different learning opportunities. </w:t>
      </w:r>
    </w:p>
    <w:p w14:paraId="6F0E0C89" w14:textId="77777777" w:rsidR="00137A17" w:rsidRPr="00C20FE5" w:rsidRDefault="00137A17" w:rsidP="00150521">
      <w:pPr>
        <w:spacing w:after="0" w:line="240" w:lineRule="auto"/>
        <w:rPr>
          <w:rFonts w:ascii="Arial" w:hAnsi="Arial" w:cs="Arial"/>
        </w:rPr>
      </w:pPr>
    </w:p>
    <w:p w14:paraId="6F0E0C8A" w14:textId="77777777" w:rsidR="00137A17" w:rsidRPr="00C20FE5" w:rsidRDefault="00137A17" w:rsidP="00150521">
      <w:pPr>
        <w:spacing w:after="0" w:line="240" w:lineRule="auto"/>
        <w:rPr>
          <w:rFonts w:ascii="Arial" w:hAnsi="Arial" w:cs="Arial"/>
        </w:rPr>
      </w:pPr>
      <w:r w:rsidRPr="00C20FE5">
        <w:rPr>
          <w:rFonts w:ascii="Arial" w:hAnsi="Arial" w:cs="Arial"/>
        </w:rPr>
        <w:t xml:space="preserve">The programme will be delivered by the </w:t>
      </w:r>
      <w:r w:rsidR="00DF0122" w:rsidRPr="00C20FE5">
        <w:rPr>
          <w:rFonts w:ascii="Arial" w:hAnsi="Arial" w:cs="Arial"/>
        </w:rPr>
        <w:t>Department</w:t>
      </w:r>
      <w:r w:rsidRPr="00C20FE5">
        <w:rPr>
          <w:rFonts w:ascii="Arial" w:hAnsi="Arial" w:cs="Arial"/>
        </w:rPr>
        <w:t xml:space="preserve"> of Economics and with collaborative input from </w:t>
      </w:r>
      <w:r w:rsidR="00DF0122" w:rsidRPr="00C20FE5">
        <w:rPr>
          <w:rFonts w:ascii="Arial" w:hAnsi="Arial" w:cs="Arial"/>
        </w:rPr>
        <w:t xml:space="preserve">the </w:t>
      </w:r>
      <w:r w:rsidRPr="00C20FE5">
        <w:rPr>
          <w:rFonts w:ascii="Arial" w:hAnsi="Arial" w:cs="Arial"/>
        </w:rPr>
        <w:t>Department of Politics</w:t>
      </w:r>
      <w:r w:rsidR="00DF0122" w:rsidRPr="00C20FE5">
        <w:rPr>
          <w:rFonts w:ascii="Arial" w:hAnsi="Arial" w:cs="Arial"/>
        </w:rPr>
        <w:t>,</w:t>
      </w:r>
      <w:r w:rsidRPr="00C20FE5">
        <w:rPr>
          <w:rFonts w:ascii="Arial" w:hAnsi="Arial" w:cs="Arial"/>
        </w:rPr>
        <w:t xml:space="preserve"> </w:t>
      </w:r>
      <w:r w:rsidR="00DF0122" w:rsidRPr="00C20FE5">
        <w:rPr>
          <w:rFonts w:ascii="Arial" w:hAnsi="Arial" w:cs="Arial"/>
        </w:rPr>
        <w:t>offer</w:t>
      </w:r>
      <w:r w:rsidR="00A663F3" w:rsidRPr="00C20FE5">
        <w:rPr>
          <w:rFonts w:ascii="Arial" w:hAnsi="Arial" w:cs="Arial"/>
        </w:rPr>
        <w:t>ing</w:t>
      </w:r>
      <w:r w:rsidR="00DF0122" w:rsidRPr="00C20FE5">
        <w:rPr>
          <w:rFonts w:ascii="Arial" w:hAnsi="Arial" w:cs="Arial"/>
        </w:rPr>
        <w:t xml:space="preserve"> </w:t>
      </w:r>
      <w:r w:rsidRPr="00C20FE5">
        <w:rPr>
          <w:rFonts w:ascii="Arial" w:hAnsi="Arial" w:cs="Arial"/>
        </w:rPr>
        <w:t xml:space="preserve">expertise </w:t>
      </w:r>
      <w:r w:rsidR="00DF0122" w:rsidRPr="00C20FE5">
        <w:rPr>
          <w:rFonts w:ascii="Arial" w:hAnsi="Arial" w:cs="Arial"/>
        </w:rPr>
        <w:t xml:space="preserve">in </w:t>
      </w:r>
      <w:r w:rsidRPr="00C20FE5">
        <w:rPr>
          <w:rFonts w:ascii="Arial" w:hAnsi="Arial" w:cs="Arial"/>
        </w:rPr>
        <w:t xml:space="preserve">macroeconomics, financialisation, </w:t>
      </w:r>
      <w:r w:rsidR="00DF0122" w:rsidRPr="00C20FE5">
        <w:rPr>
          <w:rFonts w:ascii="Arial" w:hAnsi="Arial" w:cs="Arial"/>
        </w:rPr>
        <w:t xml:space="preserve">globalisation, </w:t>
      </w:r>
      <w:r w:rsidRPr="00C20FE5">
        <w:rPr>
          <w:rFonts w:ascii="Arial" w:hAnsi="Arial" w:cs="Arial"/>
        </w:rPr>
        <w:t>political economy, and economic policy. The programme will also benefit from the contributions of visiting lecturers with specialist knowledge or expertise in a specific area.</w:t>
      </w:r>
    </w:p>
    <w:p w14:paraId="6F0E0C8B" w14:textId="77777777" w:rsidR="00137A17" w:rsidRPr="00C20FE5" w:rsidRDefault="00137A17" w:rsidP="00150521">
      <w:pPr>
        <w:spacing w:after="0" w:line="240" w:lineRule="auto"/>
        <w:rPr>
          <w:rFonts w:ascii="Arial" w:hAnsi="Arial" w:cs="Arial"/>
        </w:rPr>
      </w:pPr>
    </w:p>
    <w:p w14:paraId="6F0E0C8C" w14:textId="4CAC3CAC" w:rsidR="00137A17" w:rsidRPr="00C20FE5" w:rsidRDefault="00137A17" w:rsidP="00150521">
      <w:pPr>
        <w:spacing w:after="0" w:line="240" w:lineRule="auto"/>
        <w:rPr>
          <w:rFonts w:ascii="Arial" w:hAnsi="Arial" w:cs="Arial"/>
        </w:rPr>
      </w:pPr>
      <w:r w:rsidRPr="00C20FE5">
        <w:rPr>
          <w:rFonts w:ascii="Arial" w:hAnsi="Arial" w:cs="Arial"/>
        </w:rPr>
        <w:t xml:space="preserve">Modules employ a combination of lectures, classes, and personal supervision </w:t>
      </w:r>
      <w:r w:rsidR="00DF0122" w:rsidRPr="00C20FE5">
        <w:rPr>
          <w:rFonts w:ascii="Arial" w:hAnsi="Arial" w:cs="Arial"/>
        </w:rPr>
        <w:t>that are</w:t>
      </w:r>
      <w:r w:rsidRPr="00C20FE5">
        <w:rPr>
          <w:rFonts w:ascii="Arial" w:hAnsi="Arial" w:cs="Arial"/>
        </w:rPr>
        <w:t xml:space="preserve"> detailed in the module descriptors. The course will be delivered in the form of lectures, seminars/computer classes, workshops, student presentations, class discussions and exercises. The exercises include </w:t>
      </w:r>
      <w:r w:rsidR="00DF0122" w:rsidRPr="00C20FE5">
        <w:rPr>
          <w:rFonts w:ascii="Arial" w:hAnsi="Arial" w:cs="Arial"/>
        </w:rPr>
        <w:t>formal problem</w:t>
      </w:r>
      <w:r w:rsidR="009C5625">
        <w:rPr>
          <w:rFonts w:ascii="Arial" w:hAnsi="Arial" w:cs="Arial"/>
        </w:rPr>
        <w:t>-</w:t>
      </w:r>
      <w:r w:rsidR="00B1654E" w:rsidRPr="00C20FE5">
        <w:rPr>
          <w:rFonts w:ascii="Arial" w:hAnsi="Arial" w:cs="Arial"/>
        </w:rPr>
        <w:t xml:space="preserve">solving exercises, </w:t>
      </w:r>
      <w:r w:rsidRPr="00C20FE5">
        <w:rPr>
          <w:rFonts w:ascii="Arial" w:hAnsi="Arial" w:cs="Arial"/>
        </w:rPr>
        <w:t>review</w:t>
      </w:r>
      <w:r w:rsidR="00DF0122" w:rsidRPr="00C20FE5">
        <w:rPr>
          <w:rFonts w:ascii="Arial" w:hAnsi="Arial" w:cs="Arial"/>
        </w:rPr>
        <w:t>s</w:t>
      </w:r>
      <w:r w:rsidRPr="00C20FE5">
        <w:rPr>
          <w:rFonts w:ascii="Arial" w:hAnsi="Arial" w:cs="Arial"/>
        </w:rPr>
        <w:t xml:space="preserve"> of selected academic articles</w:t>
      </w:r>
      <w:r w:rsidR="00DF0122" w:rsidRPr="00C20FE5">
        <w:rPr>
          <w:rFonts w:ascii="Arial" w:hAnsi="Arial" w:cs="Arial"/>
        </w:rPr>
        <w:t>,</w:t>
      </w:r>
      <w:r w:rsidRPr="00C20FE5">
        <w:rPr>
          <w:rFonts w:ascii="Arial" w:hAnsi="Arial" w:cs="Arial"/>
        </w:rPr>
        <w:t xml:space="preserve"> books</w:t>
      </w:r>
      <w:r w:rsidR="00B1654E" w:rsidRPr="00C20FE5">
        <w:rPr>
          <w:rFonts w:ascii="Arial" w:hAnsi="Arial" w:cs="Arial"/>
        </w:rPr>
        <w:t xml:space="preserve"> and essays developing the student’s view on a particular economic problem</w:t>
      </w:r>
      <w:r w:rsidRPr="00C20FE5">
        <w:rPr>
          <w:rFonts w:ascii="Arial" w:hAnsi="Arial" w:cs="Arial"/>
        </w:rPr>
        <w:t xml:space="preserve">. Students then summarise their results in assignments, essays or reports. The emphasis is on familiarizing students with different </w:t>
      </w:r>
      <w:r w:rsidR="00B1654E" w:rsidRPr="00C20FE5">
        <w:rPr>
          <w:rFonts w:ascii="Arial" w:hAnsi="Arial" w:cs="Arial"/>
        </w:rPr>
        <w:t>economic theories</w:t>
      </w:r>
      <w:r w:rsidRPr="00C20FE5">
        <w:rPr>
          <w:rFonts w:ascii="Arial" w:hAnsi="Arial" w:cs="Arial"/>
        </w:rPr>
        <w:t xml:space="preserve"> and </w:t>
      </w:r>
      <w:r w:rsidR="00B1654E" w:rsidRPr="00C20FE5">
        <w:rPr>
          <w:rFonts w:ascii="Arial" w:hAnsi="Arial" w:cs="Arial"/>
        </w:rPr>
        <w:t xml:space="preserve">how they are applied to economic policy analysis. </w:t>
      </w:r>
      <w:r w:rsidRPr="00C20FE5">
        <w:rPr>
          <w:rFonts w:ascii="Arial" w:hAnsi="Arial" w:cs="Arial"/>
        </w:rPr>
        <w:t xml:space="preserve">Ultimately, the objective is to enable students to </w:t>
      </w:r>
      <w:r w:rsidR="00DF0122" w:rsidRPr="00C20FE5">
        <w:rPr>
          <w:rFonts w:ascii="Arial" w:hAnsi="Arial" w:cs="Arial"/>
        </w:rPr>
        <w:t xml:space="preserve">pursue </w:t>
      </w:r>
      <w:r w:rsidRPr="00C20FE5">
        <w:rPr>
          <w:rFonts w:ascii="Arial" w:hAnsi="Arial" w:cs="Arial"/>
        </w:rPr>
        <w:t xml:space="preserve">self </w:t>
      </w:r>
      <w:r w:rsidR="00C20FE5">
        <w:rPr>
          <w:rFonts w:ascii="Arial" w:hAnsi="Arial" w:cs="Arial"/>
        </w:rPr>
        <w:t xml:space="preserve">- </w:t>
      </w:r>
      <w:r w:rsidRPr="00C20FE5">
        <w:rPr>
          <w:rFonts w:ascii="Arial" w:hAnsi="Arial" w:cs="Arial"/>
        </w:rPr>
        <w:t xml:space="preserve">directed research </w:t>
      </w:r>
      <w:r w:rsidR="00DF0122" w:rsidRPr="00C20FE5">
        <w:rPr>
          <w:rFonts w:ascii="Arial" w:hAnsi="Arial" w:cs="Arial"/>
        </w:rPr>
        <w:t xml:space="preserve">using a broad range of analytical approaches and research methods </w:t>
      </w:r>
      <w:r w:rsidRPr="00C20FE5">
        <w:rPr>
          <w:rFonts w:ascii="Arial" w:hAnsi="Arial" w:cs="Arial"/>
        </w:rPr>
        <w:t xml:space="preserve">in preparation for their future professional </w:t>
      </w:r>
      <w:r w:rsidR="00DF0122" w:rsidRPr="00C20FE5">
        <w:rPr>
          <w:rFonts w:ascii="Arial" w:hAnsi="Arial" w:cs="Arial"/>
        </w:rPr>
        <w:t>life</w:t>
      </w:r>
      <w:r w:rsidRPr="00C20FE5">
        <w:rPr>
          <w:rFonts w:ascii="Arial" w:hAnsi="Arial" w:cs="Arial"/>
        </w:rPr>
        <w:t xml:space="preserve">. Since students will be involved in preparing and drafting reports in one form or another in their professional careers, this course gives assignments and essays a relatively large weight in the assessment strategy. However, written examinations also play a key role. In exams students are expected to demonstrate their understanding of advanced current methods both in breadth and depth. </w:t>
      </w:r>
    </w:p>
    <w:p w14:paraId="6F0E0C8D" w14:textId="77777777" w:rsidR="00137A17" w:rsidRPr="00C20FE5" w:rsidRDefault="00137A17" w:rsidP="00150521">
      <w:pPr>
        <w:spacing w:after="0" w:line="240" w:lineRule="auto"/>
        <w:rPr>
          <w:rFonts w:ascii="Arial" w:hAnsi="Arial" w:cs="Arial"/>
        </w:rPr>
      </w:pPr>
    </w:p>
    <w:p w14:paraId="6F0E0C8E" w14:textId="77777777" w:rsidR="00137A17" w:rsidRPr="00C20FE5" w:rsidRDefault="00137A17" w:rsidP="00150521">
      <w:pPr>
        <w:spacing w:after="0" w:line="240" w:lineRule="auto"/>
        <w:rPr>
          <w:rFonts w:ascii="Arial" w:hAnsi="Arial" w:cs="Arial"/>
        </w:rPr>
      </w:pPr>
      <w:r w:rsidRPr="00C20FE5">
        <w:rPr>
          <w:rFonts w:ascii="Arial" w:hAnsi="Arial" w:cs="Arial"/>
        </w:rPr>
        <w:t xml:space="preserve">Students will also develop research skills and techniques through the different econometric modules and as part of writing their dissertation. The learning strategy aims at developing students’ ability to carry out substantial research projects and to make independent, </w:t>
      </w:r>
      <w:r w:rsidRPr="00C20FE5">
        <w:rPr>
          <w:rFonts w:ascii="Arial" w:hAnsi="Arial" w:cs="Arial"/>
        </w:rPr>
        <w:lastRenderedPageBreak/>
        <w:t xml:space="preserve">informed and logically sound judgements about specific </w:t>
      </w:r>
      <w:r w:rsidR="00B1654E" w:rsidRPr="00C20FE5">
        <w:rPr>
          <w:rFonts w:ascii="Arial" w:hAnsi="Arial" w:cs="Arial"/>
        </w:rPr>
        <w:t>economic theories</w:t>
      </w:r>
      <w:r w:rsidRPr="00C20FE5">
        <w:rPr>
          <w:rFonts w:ascii="Arial" w:hAnsi="Arial" w:cs="Arial"/>
        </w:rPr>
        <w:t xml:space="preserve"> and alternative approaches. The teaching and learning strategy concentrates on developing students’ knowledge and understanding of the approp</w:t>
      </w:r>
      <w:r w:rsidR="00B1654E" w:rsidRPr="00C20FE5">
        <w:rPr>
          <w:rFonts w:ascii="Arial" w:hAnsi="Arial" w:cs="Arial"/>
        </w:rPr>
        <w:t>riateness of different econom</w:t>
      </w:r>
      <w:r w:rsidRPr="00C20FE5">
        <w:rPr>
          <w:rFonts w:ascii="Arial" w:hAnsi="Arial" w:cs="Arial"/>
        </w:rPr>
        <w:t xml:space="preserve">ic </w:t>
      </w:r>
      <w:r w:rsidR="00B1654E" w:rsidRPr="00C20FE5">
        <w:rPr>
          <w:rFonts w:ascii="Arial" w:hAnsi="Arial" w:cs="Arial"/>
        </w:rPr>
        <w:t>theories</w:t>
      </w:r>
      <w:r w:rsidRPr="00C20FE5">
        <w:rPr>
          <w:rFonts w:ascii="Arial" w:hAnsi="Arial" w:cs="Arial"/>
        </w:rPr>
        <w:t xml:space="preserve"> for addressing a variety of economic questions. Peer review will take place in presentation sessions and in class discussion, generating feedback and the opportunity for self-evaluation.</w:t>
      </w:r>
    </w:p>
    <w:p w14:paraId="6F0E0C8F" w14:textId="77777777" w:rsidR="00137A17" w:rsidRPr="00C20FE5" w:rsidRDefault="00137A17" w:rsidP="00150521">
      <w:pPr>
        <w:spacing w:after="0" w:line="240" w:lineRule="auto"/>
        <w:rPr>
          <w:rFonts w:ascii="Arial" w:hAnsi="Arial" w:cs="Arial"/>
        </w:rPr>
      </w:pPr>
    </w:p>
    <w:p w14:paraId="6F0E0C90" w14:textId="77777777" w:rsidR="00137A17" w:rsidRPr="00C20FE5" w:rsidRDefault="00137A17" w:rsidP="00150521">
      <w:pPr>
        <w:spacing w:after="0" w:line="240" w:lineRule="auto"/>
        <w:rPr>
          <w:rFonts w:ascii="Arial" w:hAnsi="Arial" w:cs="Arial"/>
        </w:rPr>
      </w:pPr>
      <w:r w:rsidRPr="00C20FE5">
        <w:rPr>
          <w:rFonts w:ascii="Arial" w:hAnsi="Arial" w:cs="Arial"/>
        </w:rPr>
        <w:t xml:space="preserve">The dissertation is the last part of the MSc and is written during </w:t>
      </w:r>
      <w:r w:rsidR="00B1654E" w:rsidRPr="00C20FE5">
        <w:rPr>
          <w:rFonts w:ascii="Arial" w:hAnsi="Arial" w:cs="Arial"/>
        </w:rPr>
        <w:t>teaching block 2 (of year 2)</w:t>
      </w:r>
      <w:r w:rsidRPr="00C20FE5">
        <w:rPr>
          <w:rFonts w:ascii="Arial" w:hAnsi="Arial" w:cs="Arial"/>
        </w:rPr>
        <w:t xml:space="preserve">. The dissertation pulls together all aspects of the course in the </w:t>
      </w:r>
      <w:r w:rsidR="00DF0122" w:rsidRPr="00C20FE5">
        <w:rPr>
          <w:rFonts w:ascii="Arial" w:hAnsi="Arial" w:cs="Arial"/>
        </w:rPr>
        <w:t>form</w:t>
      </w:r>
      <w:r w:rsidRPr="00C20FE5">
        <w:rPr>
          <w:rFonts w:ascii="Arial" w:hAnsi="Arial" w:cs="Arial"/>
        </w:rPr>
        <w:t xml:space="preserve"> of a guided independent research project that prepares students </w:t>
      </w:r>
      <w:r w:rsidR="00DF0122" w:rsidRPr="00C20FE5">
        <w:rPr>
          <w:rFonts w:ascii="Arial" w:hAnsi="Arial" w:cs="Arial"/>
        </w:rPr>
        <w:t>for</w:t>
      </w:r>
      <w:r w:rsidRPr="00C20FE5">
        <w:rPr>
          <w:rFonts w:ascii="Arial" w:hAnsi="Arial" w:cs="Arial"/>
        </w:rPr>
        <w:t xml:space="preserve"> their work </w:t>
      </w:r>
      <w:r w:rsidR="00DF0122" w:rsidRPr="00C20FE5">
        <w:rPr>
          <w:rFonts w:ascii="Arial" w:hAnsi="Arial" w:cs="Arial"/>
        </w:rPr>
        <w:t>upon completing the degree</w:t>
      </w:r>
      <w:r w:rsidRPr="00C20FE5">
        <w:rPr>
          <w:rFonts w:ascii="Arial" w:hAnsi="Arial" w:cs="Arial"/>
        </w:rPr>
        <w:t xml:space="preserve">. In the dissertation students apply appropriate econometric techniques to address a specific hypothesis in Economics </w:t>
      </w:r>
      <w:r w:rsidR="00B1654E" w:rsidRPr="00C20FE5">
        <w:rPr>
          <w:rFonts w:ascii="Arial" w:hAnsi="Arial" w:cs="Arial"/>
        </w:rPr>
        <w:t>related to macroeconomics, financialisation, political economy or economic policy</w:t>
      </w:r>
      <w:r w:rsidRPr="00C20FE5">
        <w:rPr>
          <w:rFonts w:ascii="Arial" w:hAnsi="Arial" w:cs="Arial"/>
        </w:rPr>
        <w:t xml:space="preserve">. </w:t>
      </w:r>
      <w:r w:rsidR="00B1654E" w:rsidRPr="00C20FE5">
        <w:rPr>
          <w:rFonts w:ascii="Arial" w:hAnsi="Arial" w:cs="Arial"/>
        </w:rPr>
        <w:t xml:space="preserve">There will be an EPOG dissertation workshop that brings together students from all three streams within EPOG, </w:t>
      </w:r>
      <w:r w:rsidR="00DF0122" w:rsidRPr="00C20FE5">
        <w:rPr>
          <w:rFonts w:ascii="Arial" w:hAnsi="Arial" w:cs="Arial"/>
        </w:rPr>
        <w:t>in which</w:t>
      </w:r>
      <w:r w:rsidR="00B1654E" w:rsidRPr="00C20FE5">
        <w:rPr>
          <w:rFonts w:ascii="Arial" w:hAnsi="Arial" w:cs="Arial"/>
        </w:rPr>
        <w:t xml:space="preserve"> students </w:t>
      </w:r>
      <w:r w:rsidR="00DF0122" w:rsidRPr="00C20FE5">
        <w:rPr>
          <w:rFonts w:ascii="Arial" w:hAnsi="Arial" w:cs="Arial"/>
        </w:rPr>
        <w:t xml:space="preserve">will </w:t>
      </w:r>
      <w:r w:rsidR="00B1654E" w:rsidRPr="00C20FE5">
        <w:rPr>
          <w:rFonts w:ascii="Arial" w:hAnsi="Arial" w:cs="Arial"/>
        </w:rPr>
        <w:t xml:space="preserve">present their dissertations and </w:t>
      </w:r>
      <w:r w:rsidR="00DF0122" w:rsidRPr="00C20FE5">
        <w:rPr>
          <w:rFonts w:ascii="Arial" w:hAnsi="Arial" w:cs="Arial"/>
        </w:rPr>
        <w:t>receive</w:t>
      </w:r>
      <w:r w:rsidR="00B1654E" w:rsidRPr="00C20FE5">
        <w:rPr>
          <w:rFonts w:ascii="Arial" w:hAnsi="Arial" w:cs="Arial"/>
        </w:rPr>
        <w:t xml:space="preserve"> feedback</w:t>
      </w:r>
      <w:r w:rsidR="00DF0122" w:rsidRPr="00C20FE5">
        <w:rPr>
          <w:rFonts w:ascii="Arial" w:hAnsi="Arial" w:cs="Arial"/>
        </w:rPr>
        <w:t xml:space="preserve"> from discussion with tutors and fellow students</w:t>
      </w:r>
      <w:r w:rsidR="00B1654E" w:rsidRPr="00C20FE5">
        <w:rPr>
          <w:rFonts w:ascii="Arial" w:hAnsi="Arial" w:cs="Arial"/>
        </w:rPr>
        <w:t>.</w:t>
      </w:r>
    </w:p>
    <w:p w14:paraId="6F0E0C91" w14:textId="77777777" w:rsidR="00025CE6" w:rsidRPr="00C20FE5" w:rsidRDefault="00025CE6" w:rsidP="00150521">
      <w:pPr>
        <w:spacing w:after="0" w:line="240" w:lineRule="auto"/>
        <w:rPr>
          <w:rFonts w:ascii="Arial" w:hAnsi="Arial" w:cs="Arial"/>
        </w:rPr>
      </w:pPr>
    </w:p>
    <w:p w14:paraId="6F0E0C92" w14:textId="06A08009" w:rsidR="00722D13" w:rsidRPr="00C20FE5" w:rsidRDefault="00150521" w:rsidP="00150521">
      <w:pPr>
        <w:rPr>
          <w:rFonts w:ascii="Arial" w:hAnsi="Arial" w:cs="Arial"/>
        </w:rPr>
      </w:pPr>
      <w:r w:rsidRPr="00C20FE5">
        <w:rPr>
          <w:rFonts w:ascii="Arial" w:hAnsi="Arial" w:cs="Arial"/>
          <w:color w:val="000000"/>
        </w:rPr>
        <w:t xml:space="preserve">The development of academic skills is threaded throughout the course and </w:t>
      </w:r>
      <w:r w:rsidR="00722D13" w:rsidRPr="00C20FE5">
        <w:rPr>
          <w:rFonts w:ascii="Arial" w:hAnsi="Arial" w:cs="Arial"/>
          <w:color w:val="000000"/>
        </w:rPr>
        <w:t>a</w:t>
      </w:r>
      <w:r w:rsidRPr="00C20FE5">
        <w:rPr>
          <w:rFonts w:ascii="Arial" w:hAnsi="Arial" w:cs="Arial"/>
          <w:color w:val="000000"/>
        </w:rPr>
        <w:t>ssessed bot</w:t>
      </w:r>
      <w:r w:rsidR="00C20FE5">
        <w:rPr>
          <w:rFonts w:ascii="Arial" w:hAnsi="Arial" w:cs="Arial"/>
          <w:color w:val="000000"/>
        </w:rPr>
        <w:t xml:space="preserve">h formatively and summatively. </w:t>
      </w:r>
      <w:r w:rsidR="00722D13" w:rsidRPr="00C20FE5">
        <w:rPr>
          <w:rFonts w:ascii="Arial" w:hAnsi="Arial" w:cs="Arial"/>
          <w:color w:val="000000"/>
        </w:rPr>
        <w:t xml:space="preserve">Monitoring of individual student progress takes place in the course of the programme through interaction with Personal Tutors and Dissertation Supervisors. </w:t>
      </w:r>
      <w:r w:rsidR="00E41E5E" w:rsidRPr="00C20FE5">
        <w:rPr>
          <w:rFonts w:ascii="Arial" w:hAnsi="Arial" w:cs="Arial"/>
        </w:rPr>
        <w:t>The personal tutor scheme is designed to give each student on the graduate programme access to personal advice and consultation. At the time of induction in the MA course, students will be assigned a personal tutor who will be available to deal with any initial problems of orientation related to the course or the University.  They will meet together at an early stage in the programme and arrange consultation meetings to monitor academic progress throughout the period of registration.  These meetings will also be an opportunity for the tutor to receive feedback from students on any personal issues impinging on progress in the course and specific problems related to the course or individual modules.  The tutor will also offer guidance on the identification of an appropriate supervisor for the dissertation and will be available for consultation on dissertation issues not related to the specific topic, e.g. progress towards dissertation completion.  With regard to employment, tutors will offer advice on job search, e.g. appropriate websites for particular fields of employment, will be available to examine student CVs and job applications, and offer guidance on other staff members’ expertise and on university facilities and services.</w:t>
      </w:r>
    </w:p>
    <w:p w14:paraId="6F0E0C93" w14:textId="5FFF6581" w:rsidR="00722D13" w:rsidRPr="00C20FE5" w:rsidRDefault="00722D13" w:rsidP="00150521">
      <w:pPr>
        <w:spacing w:after="0" w:line="240" w:lineRule="auto"/>
        <w:rPr>
          <w:rFonts w:ascii="Arial" w:hAnsi="Arial" w:cs="Arial"/>
          <w:color w:val="000000"/>
        </w:rPr>
      </w:pPr>
      <w:r w:rsidRPr="00C20FE5">
        <w:rPr>
          <w:rFonts w:ascii="Arial" w:hAnsi="Arial" w:cs="Arial"/>
          <w:color w:val="000000"/>
        </w:rPr>
        <w:t>Students in need of specialized assistance can receive additional support which may come via  the Centre for Academic Skills and Employability (CASE)  or  other  tailored  support.    </w:t>
      </w:r>
    </w:p>
    <w:p w14:paraId="6F0E0C94" w14:textId="77777777" w:rsidR="00635F50" w:rsidRPr="00C20FE5" w:rsidRDefault="00635F50" w:rsidP="00150521">
      <w:pPr>
        <w:spacing w:after="0" w:line="240" w:lineRule="auto"/>
        <w:rPr>
          <w:rFonts w:ascii="Arial" w:hAnsi="Arial" w:cs="Arial"/>
        </w:rPr>
      </w:pPr>
    </w:p>
    <w:p w14:paraId="6F0E0C95" w14:textId="77777777" w:rsidR="00025CE6" w:rsidRPr="00C20FE5" w:rsidRDefault="00025CE6" w:rsidP="00150521">
      <w:pPr>
        <w:numPr>
          <w:ilvl w:val="0"/>
          <w:numId w:val="1"/>
        </w:numPr>
        <w:spacing w:after="0" w:line="240" w:lineRule="auto"/>
        <w:rPr>
          <w:rFonts w:ascii="Arial" w:hAnsi="Arial" w:cs="Arial"/>
          <w:b/>
        </w:rPr>
      </w:pPr>
      <w:r w:rsidRPr="00C20FE5">
        <w:rPr>
          <w:rFonts w:ascii="Arial" w:hAnsi="Arial" w:cs="Arial"/>
          <w:b/>
        </w:rPr>
        <w:t>Support for Students and their  Learning</w:t>
      </w:r>
    </w:p>
    <w:p w14:paraId="6F0E0C96" w14:textId="77777777" w:rsidR="00025CE6" w:rsidRPr="00C20FE5" w:rsidRDefault="00025CE6" w:rsidP="00150521">
      <w:pPr>
        <w:spacing w:after="0" w:line="240" w:lineRule="auto"/>
        <w:rPr>
          <w:rFonts w:ascii="Arial" w:hAnsi="Arial" w:cs="Arial"/>
          <w:b/>
        </w:rPr>
      </w:pPr>
    </w:p>
    <w:p w14:paraId="6F0E0C97" w14:textId="77777777" w:rsidR="00025CE6" w:rsidRPr="00C20FE5" w:rsidRDefault="00137A17" w:rsidP="001505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color w:val="000000"/>
        </w:rPr>
      </w:pPr>
      <w:r w:rsidRPr="00C20FE5">
        <w:rPr>
          <w:rFonts w:ascii="Arial" w:hAnsi="Arial" w:cs="Arial"/>
          <w:color w:val="000000"/>
        </w:rPr>
        <w:t xml:space="preserve">Students are </w:t>
      </w:r>
      <w:r w:rsidR="00025CE6" w:rsidRPr="00C20FE5">
        <w:rPr>
          <w:rFonts w:ascii="Arial" w:hAnsi="Arial" w:cs="Arial"/>
          <w:color w:val="000000"/>
        </w:rPr>
        <w:t xml:space="preserve">supported by: </w:t>
      </w:r>
    </w:p>
    <w:p w14:paraId="6F0E0C98" w14:textId="77777777" w:rsidR="00025CE6" w:rsidRPr="00C20FE5" w:rsidRDefault="00137A17" w:rsidP="00150521">
      <w:pPr>
        <w:pStyle w:val="ColorfulList-Accent11"/>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r w:rsidRPr="00C20FE5">
        <w:rPr>
          <w:rFonts w:ascii="Arial" w:hAnsi="Arial" w:cs="Arial"/>
          <w:color w:val="000000"/>
        </w:rPr>
        <w:t>A Module Leader f</w:t>
      </w:r>
      <w:r w:rsidR="00025CE6" w:rsidRPr="00C20FE5">
        <w:rPr>
          <w:rFonts w:ascii="Arial" w:hAnsi="Arial" w:cs="Arial"/>
          <w:color w:val="000000"/>
        </w:rPr>
        <w:t xml:space="preserve">or each module </w:t>
      </w:r>
    </w:p>
    <w:p w14:paraId="6F0E0C99" w14:textId="77777777" w:rsidR="00025CE6" w:rsidRPr="00C20FE5" w:rsidRDefault="00025CE6" w:rsidP="00150521">
      <w:pPr>
        <w:pStyle w:val="ColorfulList-Accent11"/>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r w:rsidRPr="00C20FE5">
        <w:rPr>
          <w:rFonts w:ascii="Arial" w:hAnsi="Arial" w:cs="Arial"/>
          <w:color w:val="000000"/>
        </w:rPr>
        <w:t xml:space="preserve">A </w:t>
      </w:r>
      <w:r w:rsidR="00137A17" w:rsidRPr="00C20FE5">
        <w:rPr>
          <w:rFonts w:ascii="Arial" w:hAnsi="Arial" w:cs="Arial"/>
          <w:color w:val="000000"/>
        </w:rPr>
        <w:t xml:space="preserve">Course </w:t>
      </w:r>
      <w:r w:rsidRPr="00C20FE5">
        <w:rPr>
          <w:rFonts w:ascii="Arial" w:hAnsi="Arial" w:cs="Arial"/>
          <w:color w:val="000000"/>
        </w:rPr>
        <w:t xml:space="preserve">Director </w:t>
      </w:r>
      <w:r w:rsidR="00137A17" w:rsidRPr="00C20FE5">
        <w:rPr>
          <w:rFonts w:ascii="Arial" w:hAnsi="Arial" w:cs="Arial"/>
          <w:color w:val="000000"/>
        </w:rPr>
        <w:t xml:space="preserve">to </w:t>
      </w:r>
      <w:r w:rsidRPr="00C20FE5">
        <w:rPr>
          <w:rFonts w:ascii="Arial" w:hAnsi="Arial" w:cs="Arial"/>
          <w:color w:val="000000"/>
        </w:rPr>
        <w:t xml:space="preserve">help </w:t>
      </w:r>
      <w:r w:rsidR="00B1654E" w:rsidRPr="00C20FE5">
        <w:rPr>
          <w:rFonts w:ascii="Arial" w:hAnsi="Arial" w:cs="Arial"/>
          <w:color w:val="000000"/>
        </w:rPr>
        <w:t xml:space="preserve">students understand </w:t>
      </w:r>
      <w:r w:rsidRPr="00C20FE5">
        <w:rPr>
          <w:rFonts w:ascii="Arial" w:hAnsi="Arial" w:cs="Arial"/>
          <w:color w:val="000000"/>
        </w:rPr>
        <w:t>the programme structure</w:t>
      </w:r>
    </w:p>
    <w:p w14:paraId="6F0E0C9A" w14:textId="77777777" w:rsidR="00B97866" w:rsidRPr="00C20FE5" w:rsidRDefault="00B97866" w:rsidP="00150521">
      <w:pPr>
        <w:pStyle w:val="ColorfulList-Accent11"/>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r w:rsidRPr="00C20FE5">
        <w:rPr>
          <w:rFonts w:ascii="Arial" w:hAnsi="Arial" w:cs="Arial"/>
        </w:rPr>
        <w:t>Personal Tutors to provide academic and personal support</w:t>
      </w:r>
    </w:p>
    <w:p w14:paraId="6F0E0C9B" w14:textId="77777777" w:rsidR="00025CE6" w:rsidRPr="00C20FE5" w:rsidRDefault="00025CE6" w:rsidP="00150521">
      <w:pPr>
        <w:pStyle w:val="ColorfulList-Accent11"/>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r w:rsidRPr="00C20FE5">
        <w:rPr>
          <w:rFonts w:ascii="Arial" w:hAnsi="Arial" w:cs="Arial"/>
          <w:color w:val="000000"/>
        </w:rPr>
        <w:t xml:space="preserve"> Tech</w:t>
      </w:r>
      <w:r w:rsidR="00137A17" w:rsidRPr="00C20FE5">
        <w:rPr>
          <w:rFonts w:ascii="Arial" w:hAnsi="Arial" w:cs="Arial"/>
          <w:color w:val="000000"/>
        </w:rPr>
        <w:t xml:space="preserve">nical </w:t>
      </w:r>
      <w:r w:rsidRPr="00C20FE5">
        <w:rPr>
          <w:rFonts w:ascii="Arial" w:hAnsi="Arial" w:cs="Arial"/>
          <w:color w:val="000000"/>
        </w:rPr>
        <w:t xml:space="preserve">support to advise students on IT and the use of software </w:t>
      </w:r>
    </w:p>
    <w:p w14:paraId="6F0E0C9C" w14:textId="77777777" w:rsidR="00025CE6" w:rsidRPr="00C20FE5" w:rsidRDefault="00025CE6" w:rsidP="00150521">
      <w:pPr>
        <w:pStyle w:val="ColorfulList-Accent11"/>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r w:rsidRPr="00C20FE5">
        <w:rPr>
          <w:rFonts w:ascii="Arial" w:hAnsi="Arial" w:cs="Arial"/>
          <w:color w:val="000000"/>
        </w:rPr>
        <w:t xml:space="preserve">A </w:t>
      </w:r>
      <w:r w:rsidR="00137A17" w:rsidRPr="00C20FE5">
        <w:rPr>
          <w:rFonts w:ascii="Arial" w:hAnsi="Arial" w:cs="Arial"/>
          <w:color w:val="000000"/>
        </w:rPr>
        <w:t xml:space="preserve">designated </w:t>
      </w:r>
      <w:r w:rsidRPr="00C20FE5">
        <w:rPr>
          <w:rFonts w:ascii="Arial" w:hAnsi="Arial" w:cs="Arial"/>
          <w:color w:val="000000"/>
        </w:rPr>
        <w:t xml:space="preserve">programme administrator </w:t>
      </w:r>
    </w:p>
    <w:p w14:paraId="6F0E0C9D" w14:textId="77777777" w:rsidR="00025CE6" w:rsidRPr="00C20FE5" w:rsidRDefault="00B1654E" w:rsidP="00150521">
      <w:pPr>
        <w:pStyle w:val="ColorfulList-Accent11"/>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r w:rsidRPr="00C20FE5">
        <w:rPr>
          <w:rFonts w:ascii="Arial" w:hAnsi="Arial" w:cs="Arial"/>
          <w:color w:val="000000"/>
        </w:rPr>
        <w:t xml:space="preserve">Staff Student </w:t>
      </w:r>
      <w:r w:rsidR="00025CE6" w:rsidRPr="00C20FE5">
        <w:rPr>
          <w:rFonts w:ascii="Arial" w:hAnsi="Arial" w:cs="Arial"/>
          <w:color w:val="000000"/>
        </w:rPr>
        <w:t xml:space="preserve">Consultative Committee </w:t>
      </w:r>
    </w:p>
    <w:p w14:paraId="6F0E0C9E" w14:textId="31A00174" w:rsidR="00025CE6" w:rsidRPr="00C20FE5" w:rsidRDefault="0041337F" w:rsidP="00150521">
      <w:pPr>
        <w:pStyle w:val="ColorfulList-Accent11"/>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r w:rsidRPr="00C20FE5">
        <w:rPr>
          <w:rFonts w:ascii="Arial" w:hAnsi="Arial" w:cs="Arial"/>
          <w:color w:val="000000"/>
        </w:rPr>
        <w:t>Canvas</w:t>
      </w:r>
      <w:r w:rsidR="00B1654E" w:rsidRPr="00C20FE5">
        <w:rPr>
          <w:rFonts w:ascii="Arial" w:hAnsi="Arial" w:cs="Arial"/>
          <w:color w:val="000000"/>
        </w:rPr>
        <w:t xml:space="preserve"> versatile </w:t>
      </w:r>
      <w:r w:rsidR="00025CE6" w:rsidRPr="00C20FE5">
        <w:rPr>
          <w:rFonts w:ascii="Arial" w:hAnsi="Arial" w:cs="Arial"/>
          <w:color w:val="000000"/>
        </w:rPr>
        <w:t>on</w:t>
      </w:r>
      <w:r w:rsidR="00B1654E" w:rsidRPr="00C20FE5">
        <w:rPr>
          <w:rFonts w:ascii="Arial" w:hAnsi="Arial" w:cs="Arial"/>
          <w:color w:val="000000"/>
        </w:rPr>
        <w:t xml:space="preserve">line interactive intranet </w:t>
      </w:r>
      <w:r w:rsidR="00025CE6" w:rsidRPr="00C20FE5">
        <w:rPr>
          <w:rFonts w:ascii="Arial" w:hAnsi="Arial" w:cs="Arial"/>
          <w:color w:val="000000"/>
        </w:rPr>
        <w:t>an</w:t>
      </w:r>
      <w:r w:rsidR="009C5625">
        <w:rPr>
          <w:rFonts w:ascii="Arial" w:hAnsi="Arial" w:cs="Arial"/>
          <w:color w:val="000000"/>
        </w:rPr>
        <w:t>d</w:t>
      </w:r>
      <w:r w:rsidR="00025CE6" w:rsidRPr="00C20FE5">
        <w:rPr>
          <w:rFonts w:ascii="Arial" w:hAnsi="Arial" w:cs="Arial"/>
          <w:color w:val="000000"/>
        </w:rPr>
        <w:t xml:space="preserve"> learning environment  </w:t>
      </w:r>
    </w:p>
    <w:p w14:paraId="6F0E0C9F" w14:textId="77777777" w:rsidR="00025CE6" w:rsidRPr="00C20FE5" w:rsidRDefault="00B1654E" w:rsidP="00150521">
      <w:pPr>
        <w:pStyle w:val="ColorfulList-Accent11"/>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r w:rsidRPr="00C20FE5">
        <w:rPr>
          <w:rFonts w:ascii="Arial" w:hAnsi="Arial" w:cs="Arial"/>
          <w:color w:val="000000"/>
        </w:rPr>
        <w:t xml:space="preserve">A </w:t>
      </w:r>
      <w:r w:rsidR="00025CE6" w:rsidRPr="00C20FE5">
        <w:rPr>
          <w:rFonts w:ascii="Arial" w:hAnsi="Arial" w:cs="Arial"/>
          <w:color w:val="000000"/>
        </w:rPr>
        <w:t xml:space="preserve">substantial </w:t>
      </w:r>
      <w:r w:rsidRPr="00C20FE5">
        <w:rPr>
          <w:rFonts w:ascii="Arial" w:hAnsi="Arial" w:cs="Arial"/>
          <w:color w:val="000000"/>
        </w:rPr>
        <w:t xml:space="preserve">Study Skills </w:t>
      </w:r>
      <w:r w:rsidR="00025CE6" w:rsidRPr="00C20FE5">
        <w:rPr>
          <w:rFonts w:ascii="Arial" w:hAnsi="Arial" w:cs="Arial"/>
          <w:color w:val="000000"/>
        </w:rPr>
        <w:t>Ce</w:t>
      </w:r>
      <w:r w:rsidRPr="00C20FE5">
        <w:rPr>
          <w:rFonts w:ascii="Arial" w:hAnsi="Arial" w:cs="Arial"/>
          <w:color w:val="000000"/>
        </w:rPr>
        <w:t xml:space="preserve">ntre that provides academic </w:t>
      </w:r>
      <w:r w:rsidR="00025CE6" w:rsidRPr="00C20FE5">
        <w:rPr>
          <w:rFonts w:ascii="Arial" w:hAnsi="Arial" w:cs="Arial"/>
          <w:color w:val="000000"/>
        </w:rPr>
        <w:t xml:space="preserve">skills support </w:t>
      </w:r>
    </w:p>
    <w:p w14:paraId="6F0E0CA0" w14:textId="67B2D96B" w:rsidR="00025CE6" w:rsidRPr="00C20FE5" w:rsidRDefault="00B1654E" w:rsidP="00C20FE5">
      <w:pPr>
        <w:pStyle w:val="ColorfulList-Accent11"/>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141413"/>
        </w:rPr>
      </w:pPr>
      <w:r w:rsidRPr="00C20FE5">
        <w:rPr>
          <w:rFonts w:ascii="Arial" w:hAnsi="Arial" w:cs="Arial"/>
          <w:color w:val="000000"/>
        </w:rPr>
        <w:t xml:space="preserve">Student </w:t>
      </w:r>
      <w:r w:rsidR="00025CE6" w:rsidRPr="00C20FE5">
        <w:rPr>
          <w:rFonts w:ascii="Arial" w:hAnsi="Arial" w:cs="Arial"/>
          <w:color w:val="000000"/>
        </w:rPr>
        <w:t>support facilities tha</w:t>
      </w:r>
      <w:r w:rsidRPr="00C20FE5">
        <w:rPr>
          <w:rFonts w:ascii="Arial" w:hAnsi="Arial" w:cs="Arial"/>
          <w:color w:val="000000"/>
        </w:rPr>
        <w:t xml:space="preserve">t provide advice on issues such </w:t>
      </w:r>
      <w:r w:rsidR="00025CE6" w:rsidRPr="00C20FE5">
        <w:rPr>
          <w:rFonts w:ascii="Arial" w:hAnsi="Arial" w:cs="Arial"/>
          <w:color w:val="000000"/>
        </w:rPr>
        <w:t>as finance, regulati</w:t>
      </w:r>
      <w:r w:rsidR="0041337F" w:rsidRPr="00C20FE5">
        <w:rPr>
          <w:rFonts w:ascii="Arial" w:hAnsi="Arial" w:cs="Arial"/>
          <w:color w:val="000000"/>
        </w:rPr>
        <w:t>ons, legal</w:t>
      </w:r>
      <w:r w:rsidR="00C20FE5">
        <w:rPr>
          <w:rFonts w:ascii="Arial" w:hAnsi="Arial" w:cs="Arial"/>
          <w:color w:val="141413"/>
        </w:rPr>
        <w:t xml:space="preserve"> </w:t>
      </w:r>
      <w:r w:rsidRPr="00C20FE5">
        <w:rPr>
          <w:rFonts w:ascii="Arial" w:hAnsi="Arial" w:cs="Arial"/>
          <w:color w:val="000000"/>
        </w:rPr>
        <w:t xml:space="preserve">matters, </w:t>
      </w:r>
      <w:r w:rsidR="00025CE6" w:rsidRPr="00C20FE5">
        <w:rPr>
          <w:rFonts w:ascii="Arial" w:hAnsi="Arial" w:cs="Arial"/>
          <w:color w:val="000000"/>
        </w:rPr>
        <w:t xml:space="preserve">accommodation, </w:t>
      </w:r>
      <w:r w:rsidRPr="00C20FE5">
        <w:rPr>
          <w:rFonts w:ascii="Arial" w:hAnsi="Arial" w:cs="Arial"/>
          <w:color w:val="000000"/>
        </w:rPr>
        <w:t xml:space="preserve">international student </w:t>
      </w:r>
      <w:r w:rsidR="00025CE6" w:rsidRPr="00C20FE5">
        <w:rPr>
          <w:rFonts w:ascii="Arial" w:hAnsi="Arial" w:cs="Arial"/>
          <w:color w:val="000000"/>
        </w:rPr>
        <w:t xml:space="preserve">support etc. </w:t>
      </w:r>
    </w:p>
    <w:p w14:paraId="6F0E0CA1" w14:textId="77777777" w:rsidR="00025CE6" w:rsidRPr="00C20FE5" w:rsidRDefault="00B1654E" w:rsidP="00150521">
      <w:pPr>
        <w:pStyle w:val="ColorfulList-Accent11"/>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141413"/>
        </w:rPr>
      </w:pPr>
      <w:r w:rsidRPr="00C20FE5">
        <w:rPr>
          <w:rFonts w:ascii="Arial" w:hAnsi="Arial" w:cs="Arial"/>
          <w:color w:val="000000"/>
        </w:rPr>
        <w:t xml:space="preserve">Disabled </w:t>
      </w:r>
      <w:r w:rsidR="00025CE6" w:rsidRPr="00C20FE5">
        <w:rPr>
          <w:rFonts w:ascii="Arial" w:hAnsi="Arial" w:cs="Arial"/>
          <w:color w:val="000000"/>
        </w:rPr>
        <w:t xml:space="preserve">student support </w:t>
      </w:r>
    </w:p>
    <w:p w14:paraId="6F0E0CA2" w14:textId="77777777" w:rsidR="00B97866" w:rsidRPr="00C20FE5" w:rsidRDefault="00B97866" w:rsidP="00150521">
      <w:pPr>
        <w:pStyle w:val="ColorfulList-Accent11"/>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141413"/>
        </w:rPr>
      </w:pPr>
      <w:r w:rsidRPr="00C20FE5">
        <w:rPr>
          <w:rFonts w:ascii="Arial" w:hAnsi="Arial" w:cs="Arial"/>
        </w:rPr>
        <w:lastRenderedPageBreak/>
        <w:t>The Students’ Union</w:t>
      </w:r>
    </w:p>
    <w:p w14:paraId="6F0E0CA3" w14:textId="77777777" w:rsidR="00B97866" w:rsidRPr="00C20FE5" w:rsidRDefault="00B97866" w:rsidP="00150521">
      <w:pPr>
        <w:pStyle w:val="ColorfulList-Accent11"/>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141413"/>
        </w:rPr>
      </w:pPr>
      <w:r w:rsidRPr="00C20FE5">
        <w:rPr>
          <w:rFonts w:ascii="Arial" w:hAnsi="Arial" w:cs="Arial"/>
        </w:rPr>
        <w:t>Careers and Employability Service</w:t>
      </w:r>
    </w:p>
    <w:p w14:paraId="6F0E0CA4" w14:textId="77777777" w:rsidR="00025CE6" w:rsidRPr="00C20FE5" w:rsidRDefault="00025CE6" w:rsidP="00150521">
      <w:pPr>
        <w:spacing w:after="0" w:line="240" w:lineRule="auto"/>
        <w:rPr>
          <w:rFonts w:ascii="Arial" w:hAnsi="Arial" w:cs="Arial"/>
        </w:rPr>
      </w:pPr>
    </w:p>
    <w:p w14:paraId="6F0E0CA5" w14:textId="77777777" w:rsidR="00025CE6" w:rsidRPr="00C20FE5" w:rsidRDefault="00025CE6" w:rsidP="00150521">
      <w:pPr>
        <w:numPr>
          <w:ilvl w:val="0"/>
          <w:numId w:val="1"/>
        </w:numPr>
        <w:spacing w:after="0" w:line="240" w:lineRule="auto"/>
        <w:rPr>
          <w:rFonts w:ascii="Arial" w:hAnsi="Arial" w:cs="Arial"/>
          <w:b/>
        </w:rPr>
      </w:pPr>
      <w:r w:rsidRPr="00C20FE5">
        <w:rPr>
          <w:rFonts w:ascii="Arial" w:hAnsi="Arial" w:cs="Arial"/>
          <w:b/>
        </w:rPr>
        <w:t>Ensuring and Enhancing the Quality of the Course</w:t>
      </w:r>
    </w:p>
    <w:p w14:paraId="6F0E0CA6" w14:textId="77777777" w:rsidR="00025CE6" w:rsidRPr="00C20FE5" w:rsidRDefault="00025CE6" w:rsidP="00150521">
      <w:pPr>
        <w:spacing w:after="0" w:line="240" w:lineRule="auto"/>
        <w:rPr>
          <w:rFonts w:ascii="Arial" w:hAnsi="Arial" w:cs="Arial"/>
        </w:rPr>
      </w:pPr>
    </w:p>
    <w:p w14:paraId="6F0E0CA7" w14:textId="77777777" w:rsidR="00025CE6" w:rsidRPr="00C20FE5" w:rsidRDefault="00025CE6" w:rsidP="00150521">
      <w:pPr>
        <w:spacing w:after="0" w:line="240" w:lineRule="auto"/>
        <w:rPr>
          <w:rFonts w:ascii="Arial" w:hAnsi="Arial" w:cs="Arial"/>
        </w:rPr>
      </w:pPr>
      <w:r w:rsidRPr="00C20FE5">
        <w:rPr>
          <w:rFonts w:ascii="Arial" w:hAnsi="Arial" w:cs="Arial"/>
        </w:rPr>
        <w:t>The University has several methods for evaluating and improving the quality and standards of its provision.  These include:</w:t>
      </w:r>
    </w:p>
    <w:p w14:paraId="6F0E0CA8" w14:textId="77777777" w:rsidR="00025CE6" w:rsidRPr="00C20FE5" w:rsidRDefault="00025CE6" w:rsidP="00150521">
      <w:pPr>
        <w:spacing w:after="0" w:line="240" w:lineRule="auto"/>
        <w:ind w:left="360"/>
        <w:rPr>
          <w:rFonts w:ascii="Arial" w:hAnsi="Arial" w:cs="Arial"/>
        </w:rPr>
      </w:pPr>
    </w:p>
    <w:p w14:paraId="6F0E0CA9" w14:textId="77777777" w:rsidR="00025CE6" w:rsidRPr="00C20FE5" w:rsidRDefault="00025CE6" w:rsidP="00150521">
      <w:pPr>
        <w:numPr>
          <w:ilvl w:val="0"/>
          <w:numId w:val="9"/>
        </w:numPr>
        <w:spacing w:after="0" w:line="240" w:lineRule="auto"/>
        <w:rPr>
          <w:rFonts w:ascii="Arial" w:hAnsi="Arial" w:cs="Arial"/>
        </w:rPr>
      </w:pPr>
      <w:r w:rsidRPr="00C20FE5">
        <w:rPr>
          <w:rFonts w:ascii="Arial" w:hAnsi="Arial" w:cs="Arial"/>
        </w:rPr>
        <w:t>External examiners</w:t>
      </w:r>
    </w:p>
    <w:p w14:paraId="6F0E0CAA" w14:textId="77777777" w:rsidR="00025CE6" w:rsidRPr="00C20FE5" w:rsidRDefault="00025CE6" w:rsidP="00150521">
      <w:pPr>
        <w:numPr>
          <w:ilvl w:val="0"/>
          <w:numId w:val="9"/>
        </w:numPr>
        <w:spacing w:after="0" w:line="240" w:lineRule="auto"/>
        <w:rPr>
          <w:rFonts w:ascii="Arial" w:hAnsi="Arial" w:cs="Arial"/>
        </w:rPr>
      </w:pPr>
      <w:r w:rsidRPr="00C20FE5">
        <w:rPr>
          <w:rFonts w:ascii="Arial" w:hAnsi="Arial" w:cs="Arial"/>
        </w:rPr>
        <w:t>Boards of study with student representation</w:t>
      </w:r>
    </w:p>
    <w:p w14:paraId="6F0E0CAB" w14:textId="5454A77C" w:rsidR="00025CE6" w:rsidRPr="00C20FE5" w:rsidRDefault="0041337F" w:rsidP="00150521">
      <w:pPr>
        <w:numPr>
          <w:ilvl w:val="0"/>
          <w:numId w:val="9"/>
        </w:numPr>
        <w:spacing w:after="0" w:line="240" w:lineRule="auto"/>
        <w:rPr>
          <w:rFonts w:ascii="Arial" w:hAnsi="Arial" w:cs="Arial"/>
        </w:rPr>
      </w:pPr>
      <w:r w:rsidRPr="00C20FE5">
        <w:rPr>
          <w:rFonts w:ascii="Arial" w:hAnsi="Arial" w:cs="Arial"/>
        </w:rPr>
        <w:t>Annual monitoring and enhancement</w:t>
      </w:r>
    </w:p>
    <w:p w14:paraId="6F0E0CAC" w14:textId="77777777" w:rsidR="00025CE6" w:rsidRPr="00C20FE5" w:rsidRDefault="00025CE6" w:rsidP="00150521">
      <w:pPr>
        <w:numPr>
          <w:ilvl w:val="0"/>
          <w:numId w:val="9"/>
        </w:numPr>
        <w:spacing w:after="0" w:line="240" w:lineRule="auto"/>
        <w:rPr>
          <w:rFonts w:ascii="Arial" w:hAnsi="Arial" w:cs="Arial"/>
        </w:rPr>
      </w:pPr>
      <w:r w:rsidRPr="00C20FE5">
        <w:rPr>
          <w:rFonts w:ascii="Arial" w:hAnsi="Arial" w:cs="Arial"/>
        </w:rPr>
        <w:t>Periodic review undertaken at the subject level</w:t>
      </w:r>
    </w:p>
    <w:p w14:paraId="6F0E0CAD" w14:textId="77777777" w:rsidR="00025CE6" w:rsidRPr="00C20FE5" w:rsidRDefault="00025CE6" w:rsidP="00150521">
      <w:pPr>
        <w:numPr>
          <w:ilvl w:val="0"/>
          <w:numId w:val="9"/>
        </w:numPr>
        <w:spacing w:after="0" w:line="240" w:lineRule="auto"/>
        <w:rPr>
          <w:rFonts w:ascii="Arial" w:hAnsi="Arial" w:cs="Arial"/>
        </w:rPr>
      </w:pPr>
      <w:r w:rsidRPr="00C20FE5">
        <w:rPr>
          <w:rFonts w:ascii="Arial" w:hAnsi="Arial" w:cs="Arial"/>
        </w:rPr>
        <w:t>Student evaluation</w:t>
      </w:r>
    </w:p>
    <w:p w14:paraId="6F0E0CAE" w14:textId="77777777" w:rsidR="00025CE6" w:rsidRPr="00C20FE5" w:rsidRDefault="00025CE6" w:rsidP="00150521">
      <w:pPr>
        <w:numPr>
          <w:ilvl w:val="0"/>
          <w:numId w:val="9"/>
        </w:numPr>
        <w:spacing w:after="0" w:line="240" w:lineRule="auto"/>
        <w:rPr>
          <w:rFonts w:ascii="Arial" w:hAnsi="Arial" w:cs="Arial"/>
        </w:rPr>
      </w:pPr>
      <w:r w:rsidRPr="00C20FE5">
        <w:rPr>
          <w:rFonts w:ascii="Arial" w:hAnsi="Arial" w:cs="Arial"/>
        </w:rPr>
        <w:t>Moderation policies</w:t>
      </w:r>
    </w:p>
    <w:p w14:paraId="6F0E0CAF" w14:textId="77777777" w:rsidR="00025CE6" w:rsidRPr="00C20FE5" w:rsidRDefault="00025CE6" w:rsidP="00150521">
      <w:pPr>
        <w:spacing w:after="0" w:line="240" w:lineRule="auto"/>
        <w:rPr>
          <w:rFonts w:ascii="Arial" w:hAnsi="Arial" w:cs="Arial"/>
        </w:rPr>
      </w:pPr>
    </w:p>
    <w:p w14:paraId="6F0E0CB0" w14:textId="77777777" w:rsidR="00025CE6" w:rsidRPr="00C20FE5" w:rsidRDefault="00025CE6" w:rsidP="00150521">
      <w:pPr>
        <w:numPr>
          <w:ilvl w:val="0"/>
          <w:numId w:val="1"/>
        </w:numPr>
        <w:spacing w:after="0" w:line="240" w:lineRule="auto"/>
        <w:rPr>
          <w:rFonts w:ascii="Arial" w:hAnsi="Arial" w:cs="Arial"/>
          <w:b/>
        </w:rPr>
      </w:pPr>
      <w:r w:rsidRPr="00C20FE5">
        <w:rPr>
          <w:rFonts w:ascii="Arial" w:hAnsi="Arial" w:cs="Arial"/>
          <w:b/>
        </w:rPr>
        <w:t xml:space="preserve">Employability Statement </w:t>
      </w:r>
    </w:p>
    <w:p w14:paraId="6F0E0CB1" w14:textId="77777777" w:rsidR="00025CE6" w:rsidRPr="00C20FE5" w:rsidRDefault="00025CE6" w:rsidP="00150521">
      <w:pPr>
        <w:spacing w:after="0" w:line="240" w:lineRule="auto"/>
        <w:rPr>
          <w:rFonts w:ascii="Arial" w:hAnsi="Arial" w:cs="Arial"/>
        </w:rPr>
      </w:pPr>
    </w:p>
    <w:p w14:paraId="6F0E0CB2" w14:textId="77777777" w:rsidR="00D444A2" w:rsidRPr="00C20FE5" w:rsidRDefault="00D444A2" w:rsidP="00150521">
      <w:pPr>
        <w:rPr>
          <w:rFonts w:ascii="Arial" w:hAnsi="Arial" w:cs="Arial"/>
        </w:rPr>
      </w:pPr>
      <w:r w:rsidRPr="00C20FE5">
        <w:rPr>
          <w:rFonts w:ascii="Arial" w:hAnsi="Arial" w:cs="Arial"/>
        </w:rPr>
        <w:t>The MSc Political Economy, Macroeconomics &amp; Finance gives students excellent preparation for a range of employment possibilities in the public and private sector.  Depending on the applied topic chosen for the dissertation, students may have developed high level expertise relevant to a governmental regulatory agency, a private sector firm or to an international agency dealing with issues linked to globalisation such as the International Labor Organization or the United Nations.  The programme provides a sound understanding of the underlying analytical principles and research techniques in each of the fields of specialisation described above. It equips students with the capacity for pursuing careers in research institutes and industry, the government and financial sectors and in academic life. For students who are already working in a relevant field, the aim is to provide them with a mixture of analytical insight and relevant skills that will enable them to enhance their existing career paths. For students wanting to proceed onto further study and research, the programme intends to lay the foundations for the continuation of study on an academic career track.</w:t>
      </w:r>
    </w:p>
    <w:p w14:paraId="6F0E0CB3" w14:textId="77777777" w:rsidR="00D444A2" w:rsidRPr="00C20FE5" w:rsidRDefault="00D444A2" w:rsidP="00150521">
      <w:pPr>
        <w:rPr>
          <w:rFonts w:ascii="Arial" w:hAnsi="Arial" w:cs="Arial"/>
        </w:rPr>
      </w:pPr>
      <w:r w:rsidRPr="00C20FE5">
        <w:rPr>
          <w:rFonts w:ascii="Arial" w:hAnsi="Arial" w:cs="Arial"/>
        </w:rPr>
        <w:t>The Department of Economics is actively involved in research on questions of deep current concern, including macroeconomic instability, employment policy, financial regulation, and issues surrounding government intervention. Students will benefit from the active involvement of members of the Department in research projects for international economic organisations and think tanks.</w:t>
      </w:r>
    </w:p>
    <w:p w14:paraId="6F0E0CB5" w14:textId="4BF439D3" w:rsidR="00994222" w:rsidRPr="00C20FE5" w:rsidRDefault="00994222" w:rsidP="00150521">
      <w:pPr>
        <w:spacing w:after="0" w:line="240" w:lineRule="auto"/>
        <w:rPr>
          <w:rFonts w:ascii="Arial" w:hAnsi="Arial" w:cs="Arial"/>
        </w:rPr>
      </w:pPr>
    </w:p>
    <w:p w14:paraId="6F0E0CB6" w14:textId="77777777" w:rsidR="00025CE6" w:rsidRPr="00C20FE5" w:rsidRDefault="00025CE6" w:rsidP="00150521">
      <w:pPr>
        <w:numPr>
          <w:ilvl w:val="0"/>
          <w:numId w:val="1"/>
        </w:numPr>
        <w:spacing w:after="0" w:line="240" w:lineRule="auto"/>
        <w:rPr>
          <w:rFonts w:ascii="Arial" w:hAnsi="Arial" w:cs="Arial"/>
          <w:b/>
        </w:rPr>
      </w:pPr>
      <w:r w:rsidRPr="00C20FE5">
        <w:rPr>
          <w:rFonts w:ascii="Arial" w:hAnsi="Arial" w:cs="Arial"/>
          <w:b/>
        </w:rPr>
        <w:t>Approved Variants from the UMS/PCF</w:t>
      </w:r>
    </w:p>
    <w:p w14:paraId="6F0E0CB7" w14:textId="77777777" w:rsidR="00025CE6" w:rsidRPr="00C20FE5" w:rsidRDefault="00025CE6" w:rsidP="00150521">
      <w:pPr>
        <w:spacing w:after="0" w:line="240" w:lineRule="auto"/>
        <w:rPr>
          <w:rFonts w:ascii="Arial" w:hAnsi="Arial" w:cs="Arial"/>
          <w:b/>
        </w:rPr>
      </w:pPr>
    </w:p>
    <w:p w14:paraId="6F0E0CB8" w14:textId="77777777" w:rsidR="00025CE6" w:rsidRPr="00C20FE5" w:rsidRDefault="00025CE6" w:rsidP="00150521">
      <w:pPr>
        <w:numPr>
          <w:ilvl w:val="0"/>
          <w:numId w:val="1"/>
        </w:numPr>
        <w:spacing w:after="0" w:line="240" w:lineRule="auto"/>
        <w:rPr>
          <w:rFonts w:ascii="Arial" w:hAnsi="Arial" w:cs="Arial"/>
          <w:b/>
        </w:rPr>
      </w:pPr>
      <w:r w:rsidRPr="00C20FE5">
        <w:rPr>
          <w:rFonts w:ascii="Arial" w:hAnsi="Arial" w:cs="Arial"/>
          <w:b/>
        </w:rPr>
        <w:t>Other sources of information that you may wish to consult</w:t>
      </w:r>
    </w:p>
    <w:p w14:paraId="6F0E0CB9" w14:textId="77777777" w:rsidR="00C175C2" w:rsidRPr="00C20FE5" w:rsidRDefault="00C175C2" w:rsidP="00150521">
      <w:pPr>
        <w:spacing w:after="0" w:line="240" w:lineRule="auto"/>
        <w:ind w:left="360"/>
        <w:rPr>
          <w:rFonts w:ascii="Arial" w:hAnsi="Arial" w:cs="Arial"/>
          <w:i/>
        </w:rPr>
      </w:pPr>
    </w:p>
    <w:p w14:paraId="6F0E0CBA" w14:textId="3B7D7FCF" w:rsidR="004E6FEA" w:rsidRPr="00C20FE5" w:rsidRDefault="004E6FEA" w:rsidP="00150521">
      <w:pPr>
        <w:spacing w:after="0" w:line="240" w:lineRule="auto"/>
        <w:ind w:left="360"/>
        <w:rPr>
          <w:rFonts w:ascii="Arial" w:hAnsi="Arial" w:cs="Arial"/>
          <w:b/>
        </w:rPr>
      </w:pPr>
      <w:r w:rsidRPr="00C20FE5">
        <w:rPr>
          <w:rFonts w:ascii="Arial" w:hAnsi="Arial" w:cs="Arial"/>
        </w:rPr>
        <w:t>More information about KU PG programs in Economics</w:t>
      </w:r>
      <w:r w:rsidRPr="00C20FE5">
        <w:rPr>
          <w:rFonts w:ascii="Arial" w:hAnsi="Arial" w:cs="Arial"/>
          <w:b/>
        </w:rPr>
        <w:t xml:space="preserve"> </w:t>
      </w:r>
      <w:hyperlink r:id="rId18" w:history="1">
        <w:r w:rsidR="00C20FE5" w:rsidRPr="005746EC">
          <w:rPr>
            <w:rStyle w:val="Hyperlink"/>
            <w:rFonts w:ascii="Arial" w:hAnsi="Arial" w:cs="Arial"/>
          </w:rPr>
          <w:t>https://www.kingston.ac.uk/faculties/faculty-of-business-and-social-sciences/schools/law-social-behavioural-sciences/department-economics/</w:t>
        </w:r>
      </w:hyperlink>
      <w:r w:rsidR="00C20FE5">
        <w:rPr>
          <w:rFonts w:ascii="Arial" w:hAnsi="Arial" w:cs="Arial"/>
        </w:rPr>
        <w:t xml:space="preserve"> </w:t>
      </w:r>
    </w:p>
    <w:p w14:paraId="6F0E0CBB" w14:textId="77777777" w:rsidR="004E6FEA" w:rsidRPr="00C20FE5" w:rsidRDefault="004E6FEA" w:rsidP="00150521">
      <w:pPr>
        <w:spacing w:after="0" w:line="240" w:lineRule="auto"/>
        <w:ind w:left="360"/>
        <w:rPr>
          <w:rFonts w:ascii="Arial" w:hAnsi="Arial" w:cs="Arial"/>
          <w:b/>
        </w:rPr>
      </w:pPr>
    </w:p>
    <w:p w14:paraId="6F0E0CBC" w14:textId="77777777" w:rsidR="004E6FEA" w:rsidRPr="00C20FE5" w:rsidRDefault="004E6FEA" w:rsidP="00150521">
      <w:pPr>
        <w:spacing w:after="0" w:line="240" w:lineRule="auto"/>
        <w:ind w:left="360"/>
        <w:rPr>
          <w:rFonts w:ascii="Arial" w:hAnsi="Arial" w:cs="Arial"/>
          <w:b/>
        </w:rPr>
      </w:pPr>
      <w:r w:rsidRPr="00C20FE5">
        <w:rPr>
          <w:rFonts w:ascii="Arial" w:hAnsi="Arial" w:cs="Arial"/>
        </w:rPr>
        <w:t xml:space="preserve">More information about EPOG: </w:t>
      </w:r>
      <w:hyperlink r:id="rId19" w:history="1">
        <w:r w:rsidRPr="00C20FE5">
          <w:rPr>
            <w:rStyle w:val="Hyperlink"/>
            <w:rFonts w:ascii="Arial" w:hAnsi="Arial" w:cs="Arial"/>
            <w:b/>
          </w:rPr>
          <w:t>http://epog.eu</w:t>
        </w:r>
      </w:hyperlink>
      <w:r w:rsidRPr="00C20FE5">
        <w:rPr>
          <w:rFonts w:ascii="Arial" w:hAnsi="Arial" w:cs="Arial"/>
          <w:b/>
        </w:rPr>
        <w:t xml:space="preserve"> </w:t>
      </w:r>
    </w:p>
    <w:p w14:paraId="6F0E0CBD" w14:textId="77777777" w:rsidR="00994222" w:rsidRPr="00C20FE5" w:rsidRDefault="00994222" w:rsidP="00150521">
      <w:pPr>
        <w:spacing w:after="0" w:line="240" w:lineRule="auto"/>
        <w:ind w:left="360"/>
        <w:rPr>
          <w:rFonts w:ascii="Arial" w:hAnsi="Arial" w:cs="Arial"/>
          <w:b/>
        </w:rPr>
      </w:pPr>
    </w:p>
    <w:p w14:paraId="6F0E0CBE" w14:textId="4EDF70D6" w:rsidR="00E16A32" w:rsidRPr="00C20FE5" w:rsidRDefault="00E16A32" w:rsidP="00150521">
      <w:pPr>
        <w:spacing w:after="0" w:line="240" w:lineRule="auto"/>
        <w:rPr>
          <w:rFonts w:ascii="Arial" w:hAnsi="Arial" w:cs="Arial"/>
        </w:rPr>
      </w:pPr>
      <w:r w:rsidRPr="00C20FE5">
        <w:rPr>
          <w:rFonts w:ascii="Arial" w:hAnsi="Arial" w:cs="Arial"/>
        </w:rPr>
        <w:t xml:space="preserve">Political Economy Research Group website: </w:t>
      </w:r>
      <w:hyperlink r:id="rId20" w:history="1">
        <w:r w:rsidR="00C20FE5" w:rsidRPr="005746EC">
          <w:rPr>
            <w:rStyle w:val="Hyperlink"/>
            <w:rFonts w:ascii="Arial" w:hAnsi="Arial" w:cs="Arial"/>
          </w:rPr>
          <w:t>https://www.kingston.ac.uk/faculties/faculty-of-business-and-social-sciences/research/perg/</w:t>
        </w:r>
      </w:hyperlink>
      <w:r w:rsidR="00C20FE5">
        <w:rPr>
          <w:rFonts w:ascii="Arial" w:hAnsi="Arial" w:cs="Arial"/>
        </w:rPr>
        <w:t xml:space="preserve"> </w:t>
      </w:r>
    </w:p>
    <w:p w14:paraId="6F0E0CBF" w14:textId="77777777" w:rsidR="00E16A32" w:rsidRPr="00C20FE5" w:rsidRDefault="00E16A32" w:rsidP="00150521">
      <w:pPr>
        <w:spacing w:after="0" w:line="240" w:lineRule="auto"/>
        <w:ind w:left="360"/>
        <w:rPr>
          <w:rFonts w:ascii="Arial" w:hAnsi="Arial" w:cs="Arial"/>
          <w:b/>
        </w:rPr>
      </w:pPr>
    </w:p>
    <w:p w14:paraId="6F0E0CC0" w14:textId="77777777" w:rsidR="00994222" w:rsidRPr="00C20FE5" w:rsidRDefault="00994222" w:rsidP="00150521">
      <w:pPr>
        <w:spacing w:after="0" w:line="240" w:lineRule="auto"/>
        <w:rPr>
          <w:rFonts w:ascii="Arial" w:hAnsi="Arial" w:cs="Arial"/>
          <w:b/>
        </w:rPr>
      </w:pPr>
    </w:p>
    <w:p w14:paraId="6F0E0CC1" w14:textId="77777777" w:rsidR="00025CE6" w:rsidRPr="00C20FE5" w:rsidRDefault="00025CE6" w:rsidP="00150521">
      <w:pPr>
        <w:spacing w:after="0" w:line="240" w:lineRule="auto"/>
        <w:rPr>
          <w:rFonts w:ascii="Arial" w:hAnsi="Arial" w:cs="Arial"/>
          <w:b/>
        </w:rPr>
      </w:pPr>
      <w:r w:rsidRPr="00C20FE5">
        <w:rPr>
          <w:rFonts w:ascii="Arial" w:hAnsi="Arial" w:cs="Arial"/>
          <w:b/>
        </w:rPr>
        <w:t>Development of Programme Learning Outcomes in Modules</w:t>
      </w:r>
    </w:p>
    <w:p w14:paraId="6F0E0CC2" w14:textId="77777777" w:rsidR="00025CE6" w:rsidRPr="00C20FE5" w:rsidRDefault="00025CE6" w:rsidP="00150521">
      <w:pPr>
        <w:spacing w:after="0" w:line="240" w:lineRule="auto"/>
        <w:rPr>
          <w:rFonts w:ascii="Arial" w:hAnsi="Arial" w:cs="Arial"/>
          <w:b/>
        </w:rPr>
      </w:pPr>
    </w:p>
    <w:p w14:paraId="6F0E0CC3" w14:textId="77777777" w:rsidR="00025CE6" w:rsidRPr="00C20FE5" w:rsidRDefault="00025CE6" w:rsidP="00150521">
      <w:pPr>
        <w:spacing w:after="0" w:line="240" w:lineRule="auto"/>
        <w:rPr>
          <w:rFonts w:ascii="Arial" w:hAnsi="Arial" w:cs="Arial"/>
        </w:rPr>
      </w:pPr>
      <w:r w:rsidRPr="00C20FE5">
        <w:rPr>
          <w:rFonts w:ascii="Arial" w:hAnsi="Arial"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    Include both core and option modules.</w:t>
      </w:r>
    </w:p>
    <w:p w14:paraId="6F0E0CC4" w14:textId="77777777" w:rsidR="00025CE6" w:rsidRPr="00C20FE5" w:rsidRDefault="00025CE6" w:rsidP="00150521">
      <w:pPr>
        <w:spacing w:after="0" w:line="240" w:lineRule="auto"/>
        <w:rPr>
          <w:rFonts w:ascii="Arial" w:hAnsi="Arial" w:cs="Arial"/>
        </w:rPr>
      </w:pPr>
    </w:p>
    <w:tbl>
      <w:tblPr>
        <w:tblW w:w="0" w:type="auto"/>
        <w:tblLayout w:type="fixed"/>
        <w:tblLook w:val="04A0" w:firstRow="1" w:lastRow="0" w:firstColumn="1" w:lastColumn="0" w:noHBand="0" w:noVBand="1"/>
      </w:tblPr>
      <w:tblGrid>
        <w:gridCol w:w="534"/>
        <w:gridCol w:w="2976"/>
        <w:gridCol w:w="567"/>
        <w:gridCol w:w="566"/>
        <w:gridCol w:w="562"/>
        <w:gridCol w:w="566"/>
        <w:gridCol w:w="566"/>
        <w:gridCol w:w="566"/>
        <w:gridCol w:w="709"/>
      </w:tblGrid>
      <w:tr w:rsidR="004A1BC0" w:rsidRPr="00C20FE5" w14:paraId="6F0E0CCA" w14:textId="77777777" w:rsidTr="00C82CA3">
        <w:trPr>
          <w:gridAfter w:val="6"/>
          <w:wAfter w:w="3535" w:type="dxa"/>
          <w:cantSplit/>
          <w:trHeight w:val="352"/>
        </w:trPr>
        <w:tc>
          <w:tcPr>
            <w:tcW w:w="534" w:type="dxa"/>
          </w:tcPr>
          <w:p w14:paraId="6F0E0CC5" w14:textId="77777777" w:rsidR="004A1BC0" w:rsidRPr="00C20FE5" w:rsidRDefault="004A1BC0" w:rsidP="00150521">
            <w:pPr>
              <w:spacing w:after="0" w:line="240" w:lineRule="auto"/>
              <w:rPr>
                <w:rFonts w:ascii="Arial" w:hAnsi="Arial" w:cs="Arial"/>
                <w:b/>
              </w:rPr>
            </w:pPr>
          </w:p>
        </w:tc>
        <w:tc>
          <w:tcPr>
            <w:tcW w:w="2976" w:type="dxa"/>
            <w:tcBorders>
              <w:bottom w:val="single" w:sz="4" w:space="0" w:color="auto"/>
            </w:tcBorders>
          </w:tcPr>
          <w:p w14:paraId="6F0E0CC6" w14:textId="77777777" w:rsidR="004A1BC0" w:rsidRPr="00C20FE5" w:rsidRDefault="004A1BC0" w:rsidP="00150521">
            <w:pPr>
              <w:spacing w:after="0" w:line="240" w:lineRule="auto"/>
              <w:rPr>
                <w:rFonts w:ascii="Arial" w:hAnsi="Arial" w:cs="Arial"/>
                <w:b/>
              </w:rPr>
            </w:pPr>
          </w:p>
        </w:tc>
        <w:tc>
          <w:tcPr>
            <w:tcW w:w="567" w:type="dxa"/>
            <w:tcBorders>
              <w:left w:val="nil"/>
              <w:bottom w:val="single" w:sz="4" w:space="0" w:color="auto"/>
              <w:right w:val="single" w:sz="4" w:space="0" w:color="auto"/>
            </w:tcBorders>
          </w:tcPr>
          <w:p w14:paraId="6F0E0CC7" w14:textId="77777777" w:rsidR="004A1BC0" w:rsidRPr="00C20FE5" w:rsidRDefault="004A1BC0" w:rsidP="00150521">
            <w:pPr>
              <w:spacing w:after="0" w:line="240" w:lineRule="auto"/>
              <w:rPr>
                <w:rFonts w:ascii="Arial" w:hAnsi="Arial" w:cs="Arial"/>
                <w:b/>
              </w:rPr>
            </w:pPr>
          </w:p>
        </w:tc>
      </w:tr>
      <w:tr w:rsidR="004A1BC0" w:rsidRPr="00C20FE5" w14:paraId="6F0E0D2E" w14:textId="77777777" w:rsidTr="00C20FE5">
        <w:trPr>
          <w:cantSplit/>
          <w:trHeight w:val="1278"/>
        </w:trPr>
        <w:tc>
          <w:tcPr>
            <w:tcW w:w="534" w:type="dxa"/>
            <w:tcBorders>
              <w:bottom w:val="single" w:sz="4" w:space="0" w:color="auto"/>
              <w:right w:val="single" w:sz="4" w:space="0" w:color="auto"/>
            </w:tcBorders>
          </w:tcPr>
          <w:p w14:paraId="6F0E0CCB" w14:textId="77777777" w:rsidR="004A1BC0" w:rsidRPr="00C20FE5" w:rsidRDefault="004A1BC0" w:rsidP="00150521">
            <w:pPr>
              <w:spacing w:after="0" w:line="240" w:lineRule="auto"/>
              <w:rPr>
                <w:rFonts w:ascii="Arial" w:hAnsi="Arial" w:cs="Arial"/>
                <w:b/>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14:paraId="6F0E0CCC" w14:textId="77777777" w:rsidR="004A1BC0" w:rsidRPr="00C20FE5" w:rsidRDefault="004A1BC0" w:rsidP="00150521">
            <w:pPr>
              <w:spacing w:after="0" w:line="240" w:lineRule="auto"/>
              <w:rPr>
                <w:rFonts w:ascii="Arial" w:hAnsi="Arial" w:cs="Arial"/>
                <w:b/>
              </w:rPr>
            </w:pPr>
            <w:r w:rsidRPr="00C20FE5">
              <w:rPr>
                <w:rFonts w:ascii="Arial" w:hAnsi="Arial" w:cs="Arial"/>
                <w:b/>
              </w:rPr>
              <w:t>Module Code</w:t>
            </w:r>
          </w:p>
        </w:tc>
        <w:tc>
          <w:tcPr>
            <w:tcW w:w="567" w:type="dxa"/>
            <w:tcBorders>
              <w:top w:val="single" w:sz="4" w:space="0" w:color="auto"/>
              <w:left w:val="single" w:sz="4" w:space="0" w:color="auto"/>
              <w:bottom w:val="single" w:sz="4" w:space="0" w:color="auto"/>
              <w:right w:val="single" w:sz="4" w:space="0" w:color="auto"/>
            </w:tcBorders>
          </w:tcPr>
          <w:p w14:paraId="6F0E0CCD" w14:textId="77777777" w:rsidR="004A1BC0" w:rsidRPr="00C20FE5" w:rsidRDefault="004A1BC0" w:rsidP="00150521">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extDirection w:val="btLr"/>
          </w:tcPr>
          <w:p w14:paraId="6F0E0CCE" w14:textId="4F19953B" w:rsidR="004A1BC0" w:rsidRPr="00C20FE5" w:rsidRDefault="004A1BC0" w:rsidP="0014346A">
            <w:pPr>
              <w:spacing w:after="0" w:line="240" w:lineRule="auto"/>
              <w:ind w:left="113" w:right="113"/>
              <w:rPr>
                <w:rFonts w:ascii="Arial" w:hAnsi="Arial" w:cs="Arial"/>
              </w:rPr>
            </w:pPr>
            <w:r w:rsidRPr="00C20FE5">
              <w:rPr>
                <w:rFonts w:ascii="Arial" w:hAnsi="Arial" w:cs="Arial"/>
              </w:rPr>
              <w:t>EC700</w:t>
            </w:r>
            <w:r>
              <w:rPr>
                <w:rFonts w:ascii="Arial" w:hAnsi="Arial" w:cs="Arial"/>
              </w:rPr>
              <w:t>8</w:t>
            </w:r>
          </w:p>
        </w:tc>
        <w:tc>
          <w:tcPr>
            <w:tcW w:w="562" w:type="dxa"/>
            <w:tcBorders>
              <w:top w:val="single" w:sz="4" w:space="0" w:color="auto"/>
              <w:left w:val="single" w:sz="4" w:space="0" w:color="auto"/>
              <w:bottom w:val="single" w:sz="4" w:space="0" w:color="auto"/>
              <w:right w:val="single" w:sz="4" w:space="0" w:color="auto"/>
            </w:tcBorders>
            <w:textDirection w:val="btLr"/>
          </w:tcPr>
          <w:p w14:paraId="6F0E0CCF" w14:textId="2EAF43E3" w:rsidR="004A1BC0" w:rsidRPr="00C20FE5" w:rsidRDefault="004A1BC0" w:rsidP="00150521">
            <w:pPr>
              <w:spacing w:after="0" w:line="240" w:lineRule="auto"/>
              <w:ind w:left="113" w:right="113"/>
              <w:rPr>
                <w:rFonts w:ascii="Arial" w:hAnsi="Arial" w:cs="Arial"/>
              </w:rPr>
            </w:pPr>
            <w:r w:rsidRPr="00C20FE5">
              <w:rPr>
                <w:rFonts w:ascii="Arial" w:hAnsi="Arial" w:cs="Arial"/>
              </w:rPr>
              <w:t>EC70</w:t>
            </w:r>
            <w:r>
              <w:rPr>
                <w:rFonts w:ascii="Arial" w:hAnsi="Arial" w:cs="Arial"/>
              </w:rPr>
              <w:t>1</w:t>
            </w:r>
            <w:r w:rsidRPr="00C20FE5">
              <w:rPr>
                <w:rFonts w:ascii="Arial" w:hAnsi="Arial" w:cs="Arial"/>
              </w:rPr>
              <w:t>4</w:t>
            </w:r>
          </w:p>
        </w:tc>
        <w:tc>
          <w:tcPr>
            <w:tcW w:w="566" w:type="dxa"/>
            <w:tcBorders>
              <w:top w:val="single" w:sz="4" w:space="0" w:color="auto"/>
              <w:left w:val="single" w:sz="4" w:space="0" w:color="auto"/>
              <w:bottom w:val="single" w:sz="4" w:space="0" w:color="auto"/>
              <w:right w:val="single" w:sz="4" w:space="0" w:color="auto"/>
            </w:tcBorders>
            <w:textDirection w:val="btLr"/>
          </w:tcPr>
          <w:p w14:paraId="6F0E0CD1" w14:textId="77777777" w:rsidR="004A1BC0" w:rsidRPr="00C20FE5" w:rsidRDefault="004A1BC0" w:rsidP="00150521">
            <w:pPr>
              <w:spacing w:after="0" w:line="240" w:lineRule="auto"/>
              <w:ind w:left="113" w:right="113"/>
              <w:rPr>
                <w:rFonts w:ascii="Arial" w:hAnsi="Arial" w:cs="Arial"/>
              </w:rPr>
            </w:pPr>
            <w:r w:rsidRPr="00C20FE5">
              <w:rPr>
                <w:rFonts w:ascii="Arial" w:hAnsi="Arial" w:cs="Arial"/>
              </w:rPr>
              <w:t>PO7002</w:t>
            </w:r>
          </w:p>
        </w:tc>
        <w:tc>
          <w:tcPr>
            <w:tcW w:w="566" w:type="dxa"/>
            <w:tcBorders>
              <w:top w:val="single" w:sz="4" w:space="0" w:color="auto"/>
              <w:left w:val="single" w:sz="4" w:space="0" w:color="auto"/>
              <w:bottom w:val="single" w:sz="4" w:space="0" w:color="auto"/>
              <w:right w:val="single" w:sz="4" w:space="0" w:color="auto"/>
            </w:tcBorders>
            <w:textDirection w:val="btLr"/>
          </w:tcPr>
          <w:p w14:paraId="6F0E0CD2" w14:textId="77777777" w:rsidR="004A1BC0" w:rsidRPr="00C20FE5" w:rsidRDefault="004A1BC0" w:rsidP="00150521">
            <w:pPr>
              <w:spacing w:after="0" w:line="240" w:lineRule="auto"/>
              <w:ind w:left="113" w:right="113"/>
              <w:rPr>
                <w:rFonts w:ascii="Arial" w:hAnsi="Arial" w:cs="Arial"/>
              </w:rPr>
            </w:pPr>
            <w:r w:rsidRPr="00C20FE5">
              <w:rPr>
                <w:rFonts w:ascii="Arial" w:hAnsi="Arial" w:cs="Arial"/>
              </w:rPr>
              <w:t>EC7012</w:t>
            </w:r>
          </w:p>
        </w:tc>
        <w:tc>
          <w:tcPr>
            <w:tcW w:w="566" w:type="dxa"/>
            <w:tcBorders>
              <w:top w:val="single" w:sz="4" w:space="0" w:color="auto"/>
              <w:left w:val="single" w:sz="4" w:space="0" w:color="auto"/>
              <w:bottom w:val="single" w:sz="4" w:space="0" w:color="auto"/>
              <w:right w:val="single" w:sz="4" w:space="0" w:color="auto"/>
            </w:tcBorders>
            <w:textDirection w:val="btLr"/>
          </w:tcPr>
          <w:p w14:paraId="6F0E0CD3" w14:textId="69BF987E" w:rsidR="004A1BC0" w:rsidRPr="00C20FE5" w:rsidRDefault="004A1BC0" w:rsidP="0014346A">
            <w:pPr>
              <w:spacing w:after="0" w:line="240" w:lineRule="auto"/>
              <w:ind w:left="113" w:right="113"/>
              <w:rPr>
                <w:rFonts w:ascii="Arial" w:hAnsi="Arial" w:cs="Arial"/>
              </w:rPr>
            </w:pPr>
            <w:r w:rsidRPr="00C20FE5">
              <w:rPr>
                <w:rFonts w:ascii="Arial" w:hAnsi="Arial" w:cs="Arial"/>
              </w:rPr>
              <w:t>EC70</w:t>
            </w:r>
            <w:r>
              <w:rPr>
                <w:rFonts w:ascii="Arial" w:hAnsi="Arial" w:cs="Arial"/>
              </w:rPr>
              <w:t>10</w:t>
            </w:r>
          </w:p>
        </w:tc>
        <w:tc>
          <w:tcPr>
            <w:tcW w:w="709" w:type="dxa"/>
            <w:tcBorders>
              <w:top w:val="single" w:sz="4" w:space="0" w:color="auto"/>
              <w:bottom w:val="single" w:sz="4" w:space="0" w:color="auto"/>
              <w:right w:val="single" w:sz="4" w:space="0" w:color="auto"/>
            </w:tcBorders>
            <w:textDirection w:val="btLr"/>
          </w:tcPr>
          <w:p w14:paraId="6F0E0CD4" w14:textId="77777777" w:rsidR="004A1BC0" w:rsidRPr="00C20FE5" w:rsidRDefault="004A1BC0" w:rsidP="00C82CA3">
            <w:pPr>
              <w:spacing w:after="0" w:line="240" w:lineRule="auto"/>
              <w:ind w:left="113" w:right="113"/>
              <w:rPr>
                <w:rFonts w:ascii="Arial" w:hAnsi="Arial" w:cs="Arial"/>
              </w:rPr>
            </w:pPr>
            <w:r w:rsidRPr="00C20FE5">
              <w:rPr>
                <w:rFonts w:ascii="Arial" w:hAnsi="Arial" w:cs="Arial"/>
              </w:rPr>
              <w:t>EC7007</w:t>
            </w:r>
          </w:p>
          <w:tbl>
            <w:tblPr>
              <w:tblpPr w:leftFromText="180" w:rightFromText="180" w:vertAnchor="text" w:tblpY="1"/>
              <w:tblOverlap w:val="never"/>
              <w:tblW w:w="4967" w:type="dxa"/>
              <w:tblLayout w:type="fixed"/>
              <w:tblLook w:val="04A0" w:firstRow="1" w:lastRow="0" w:firstColumn="1" w:lastColumn="0" w:noHBand="0" w:noVBand="1"/>
            </w:tblPr>
            <w:tblGrid>
              <w:gridCol w:w="4967"/>
            </w:tblGrid>
            <w:tr w:rsidR="004A1BC0" w:rsidRPr="00C20FE5" w14:paraId="6F0E0CD6" w14:textId="77777777" w:rsidTr="00C82CA3">
              <w:trPr>
                <w:cantSplit/>
                <w:trHeight w:val="1278"/>
              </w:trPr>
              <w:tc>
                <w:tcPr>
                  <w:tcW w:w="4967" w:type="dxa"/>
                  <w:tcBorders>
                    <w:top w:val="single" w:sz="4" w:space="0" w:color="auto"/>
                    <w:left w:val="single" w:sz="4" w:space="0" w:color="auto"/>
                    <w:bottom w:val="single" w:sz="4" w:space="0" w:color="auto"/>
                    <w:right w:val="single" w:sz="4" w:space="0" w:color="auto"/>
                  </w:tcBorders>
                  <w:textDirection w:val="btLr"/>
                </w:tcPr>
                <w:p w14:paraId="6F0E0CD5" w14:textId="77777777" w:rsidR="004A1BC0" w:rsidRPr="00C20FE5" w:rsidRDefault="004A1BC0" w:rsidP="00C82CA3">
                  <w:pPr>
                    <w:spacing w:after="0" w:line="240" w:lineRule="auto"/>
                    <w:ind w:left="113" w:right="113"/>
                    <w:rPr>
                      <w:rFonts w:ascii="Arial" w:hAnsi="Arial" w:cs="Arial"/>
                    </w:rPr>
                  </w:pPr>
                  <w:r w:rsidRPr="00C20FE5">
                    <w:rPr>
                      <w:rFonts w:ascii="Arial" w:hAnsi="Arial" w:cs="Arial"/>
                    </w:rPr>
                    <w:t>EC7002</w:t>
                  </w:r>
                </w:p>
              </w:tc>
            </w:tr>
            <w:tr w:rsidR="004A1BC0" w:rsidRPr="00C20FE5" w14:paraId="6F0E0CD8" w14:textId="77777777" w:rsidTr="00C82CA3">
              <w:tc>
                <w:tcPr>
                  <w:tcW w:w="4967" w:type="dxa"/>
                  <w:tcBorders>
                    <w:top w:val="single" w:sz="4" w:space="0" w:color="auto"/>
                    <w:left w:val="single" w:sz="4" w:space="0" w:color="auto"/>
                    <w:bottom w:val="single" w:sz="4" w:space="0" w:color="auto"/>
                    <w:right w:val="single" w:sz="4" w:space="0" w:color="auto"/>
                  </w:tcBorders>
                </w:tcPr>
                <w:p w14:paraId="6F0E0CD7" w14:textId="77777777" w:rsidR="004A1BC0" w:rsidRPr="00C20FE5" w:rsidRDefault="004A1BC0" w:rsidP="00C82CA3">
                  <w:pPr>
                    <w:spacing w:after="0" w:line="240" w:lineRule="auto"/>
                    <w:rPr>
                      <w:rFonts w:ascii="Arial" w:hAnsi="Arial" w:cs="Arial"/>
                    </w:rPr>
                  </w:pPr>
                </w:p>
              </w:tc>
            </w:tr>
            <w:tr w:rsidR="004A1BC0" w:rsidRPr="00C20FE5" w14:paraId="6F0E0CDA" w14:textId="77777777" w:rsidTr="00C82CA3">
              <w:tc>
                <w:tcPr>
                  <w:tcW w:w="4967" w:type="dxa"/>
                  <w:tcBorders>
                    <w:top w:val="single" w:sz="4" w:space="0" w:color="auto"/>
                    <w:left w:val="single" w:sz="4" w:space="0" w:color="auto"/>
                    <w:bottom w:val="single" w:sz="4" w:space="0" w:color="auto"/>
                    <w:right w:val="single" w:sz="4" w:space="0" w:color="auto"/>
                  </w:tcBorders>
                </w:tcPr>
                <w:p w14:paraId="6F0E0CD9" w14:textId="77777777" w:rsidR="004A1BC0" w:rsidRPr="00C20FE5" w:rsidRDefault="004A1BC0" w:rsidP="00C82CA3">
                  <w:pPr>
                    <w:spacing w:after="0" w:line="240" w:lineRule="auto"/>
                    <w:rPr>
                      <w:rFonts w:ascii="Arial" w:hAnsi="Arial" w:cs="Arial"/>
                    </w:rPr>
                  </w:pPr>
                </w:p>
              </w:tc>
            </w:tr>
            <w:tr w:rsidR="004A1BC0" w:rsidRPr="00C20FE5" w14:paraId="6F0E0CDC" w14:textId="77777777" w:rsidTr="00C82CA3">
              <w:tc>
                <w:tcPr>
                  <w:tcW w:w="4967" w:type="dxa"/>
                  <w:tcBorders>
                    <w:top w:val="single" w:sz="4" w:space="0" w:color="auto"/>
                    <w:left w:val="single" w:sz="4" w:space="0" w:color="auto"/>
                    <w:bottom w:val="single" w:sz="4" w:space="0" w:color="auto"/>
                    <w:right w:val="single" w:sz="4" w:space="0" w:color="auto"/>
                  </w:tcBorders>
                </w:tcPr>
                <w:p w14:paraId="6F0E0CDB" w14:textId="77777777" w:rsidR="004A1BC0" w:rsidRPr="00C20FE5" w:rsidRDefault="004A1BC0" w:rsidP="00C82CA3">
                  <w:pPr>
                    <w:spacing w:after="0" w:line="240" w:lineRule="auto"/>
                    <w:rPr>
                      <w:rFonts w:ascii="Arial" w:hAnsi="Arial" w:cs="Arial"/>
                    </w:rPr>
                  </w:pPr>
                </w:p>
              </w:tc>
            </w:tr>
            <w:tr w:rsidR="004A1BC0" w:rsidRPr="00C20FE5" w14:paraId="6F0E0CDE" w14:textId="77777777" w:rsidTr="00C82CA3">
              <w:tc>
                <w:tcPr>
                  <w:tcW w:w="4967" w:type="dxa"/>
                  <w:tcBorders>
                    <w:top w:val="single" w:sz="4" w:space="0" w:color="auto"/>
                    <w:left w:val="single" w:sz="4" w:space="0" w:color="auto"/>
                    <w:bottom w:val="single" w:sz="4" w:space="0" w:color="auto"/>
                    <w:right w:val="single" w:sz="4" w:space="0" w:color="auto"/>
                  </w:tcBorders>
                </w:tcPr>
                <w:p w14:paraId="6F0E0CDD" w14:textId="77777777" w:rsidR="004A1BC0" w:rsidRPr="00C20FE5" w:rsidRDefault="004A1BC0" w:rsidP="00C82CA3">
                  <w:pPr>
                    <w:spacing w:after="0" w:line="240" w:lineRule="auto"/>
                    <w:rPr>
                      <w:rFonts w:ascii="Arial" w:hAnsi="Arial" w:cs="Arial"/>
                    </w:rPr>
                  </w:pPr>
                  <w:r w:rsidRPr="00C20FE5">
                    <w:rPr>
                      <w:rFonts w:ascii="Arial" w:hAnsi="Arial" w:cs="Arial"/>
                    </w:rPr>
                    <w:t>S,F</w:t>
                  </w:r>
                </w:p>
              </w:tc>
            </w:tr>
            <w:tr w:rsidR="004A1BC0" w:rsidRPr="00C20FE5" w14:paraId="6F0E0CE0" w14:textId="77777777" w:rsidTr="00C82CA3">
              <w:tc>
                <w:tcPr>
                  <w:tcW w:w="4967" w:type="dxa"/>
                  <w:tcBorders>
                    <w:top w:val="single" w:sz="4" w:space="0" w:color="auto"/>
                    <w:left w:val="single" w:sz="4" w:space="0" w:color="auto"/>
                    <w:bottom w:val="single" w:sz="4" w:space="0" w:color="auto"/>
                    <w:right w:val="single" w:sz="4" w:space="0" w:color="auto"/>
                  </w:tcBorders>
                </w:tcPr>
                <w:p w14:paraId="6F0E0CDF" w14:textId="77777777" w:rsidR="004A1BC0" w:rsidRPr="00C20FE5" w:rsidRDefault="004A1BC0" w:rsidP="00C82CA3">
                  <w:pPr>
                    <w:spacing w:after="0" w:line="240" w:lineRule="auto"/>
                    <w:rPr>
                      <w:rFonts w:ascii="Arial" w:hAnsi="Arial" w:cs="Arial"/>
                    </w:rPr>
                  </w:pPr>
                </w:p>
              </w:tc>
            </w:tr>
            <w:tr w:rsidR="004A1BC0" w:rsidRPr="00C20FE5" w14:paraId="6F0E0CE2" w14:textId="77777777" w:rsidTr="00C82CA3">
              <w:tc>
                <w:tcPr>
                  <w:tcW w:w="4967" w:type="dxa"/>
                  <w:tcBorders>
                    <w:top w:val="single" w:sz="4" w:space="0" w:color="auto"/>
                    <w:left w:val="single" w:sz="4" w:space="0" w:color="auto"/>
                    <w:bottom w:val="single" w:sz="4" w:space="0" w:color="auto"/>
                    <w:right w:val="single" w:sz="4" w:space="0" w:color="auto"/>
                  </w:tcBorders>
                </w:tcPr>
                <w:p w14:paraId="6F0E0CE1" w14:textId="77777777" w:rsidR="004A1BC0" w:rsidRPr="00C20FE5" w:rsidRDefault="004A1BC0" w:rsidP="00C82CA3">
                  <w:pPr>
                    <w:spacing w:after="0" w:line="240" w:lineRule="auto"/>
                    <w:rPr>
                      <w:rFonts w:ascii="Arial" w:hAnsi="Arial" w:cs="Arial"/>
                    </w:rPr>
                  </w:pPr>
                  <w:r w:rsidRPr="00C20FE5">
                    <w:rPr>
                      <w:rFonts w:ascii="Arial" w:hAnsi="Arial" w:cs="Arial"/>
                    </w:rPr>
                    <w:t>S,F</w:t>
                  </w:r>
                </w:p>
              </w:tc>
            </w:tr>
            <w:tr w:rsidR="004A1BC0" w:rsidRPr="00C20FE5" w14:paraId="6F0E0CE4" w14:textId="77777777" w:rsidTr="00C82CA3">
              <w:tc>
                <w:tcPr>
                  <w:tcW w:w="4967" w:type="dxa"/>
                  <w:tcBorders>
                    <w:top w:val="single" w:sz="4" w:space="0" w:color="auto"/>
                    <w:left w:val="single" w:sz="4" w:space="0" w:color="auto"/>
                    <w:bottom w:val="single" w:sz="4" w:space="0" w:color="auto"/>
                    <w:right w:val="single" w:sz="4" w:space="0" w:color="auto"/>
                  </w:tcBorders>
                </w:tcPr>
                <w:p w14:paraId="6F0E0CE3" w14:textId="77777777" w:rsidR="004A1BC0" w:rsidRPr="00C20FE5" w:rsidRDefault="004A1BC0" w:rsidP="00C82CA3">
                  <w:pPr>
                    <w:spacing w:after="0" w:line="240" w:lineRule="auto"/>
                    <w:rPr>
                      <w:rFonts w:ascii="Arial" w:hAnsi="Arial" w:cs="Arial"/>
                    </w:rPr>
                  </w:pPr>
                  <w:r w:rsidRPr="00C20FE5">
                    <w:rPr>
                      <w:rFonts w:ascii="Arial" w:hAnsi="Arial" w:cs="Arial"/>
                    </w:rPr>
                    <w:t>S,F</w:t>
                  </w:r>
                </w:p>
              </w:tc>
            </w:tr>
            <w:tr w:rsidR="004A1BC0" w:rsidRPr="00C20FE5" w14:paraId="6F0E0CE6" w14:textId="77777777" w:rsidTr="00C82CA3">
              <w:tc>
                <w:tcPr>
                  <w:tcW w:w="4967" w:type="dxa"/>
                  <w:tcBorders>
                    <w:top w:val="single" w:sz="4" w:space="0" w:color="auto"/>
                    <w:left w:val="single" w:sz="4" w:space="0" w:color="auto"/>
                    <w:bottom w:val="single" w:sz="4" w:space="0" w:color="auto"/>
                    <w:right w:val="single" w:sz="4" w:space="0" w:color="auto"/>
                  </w:tcBorders>
                </w:tcPr>
                <w:p w14:paraId="6F0E0CE5" w14:textId="77777777" w:rsidR="004A1BC0" w:rsidRPr="00C20FE5" w:rsidRDefault="004A1BC0" w:rsidP="00C82CA3">
                  <w:pPr>
                    <w:spacing w:after="0" w:line="240" w:lineRule="auto"/>
                    <w:rPr>
                      <w:rFonts w:ascii="Arial" w:hAnsi="Arial" w:cs="Arial"/>
                    </w:rPr>
                  </w:pPr>
                  <w:r w:rsidRPr="00C20FE5">
                    <w:rPr>
                      <w:rFonts w:ascii="Arial" w:hAnsi="Arial" w:cs="Arial"/>
                    </w:rPr>
                    <w:t>S,F</w:t>
                  </w:r>
                </w:p>
              </w:tc>
            </w:tr>
            <w:tr w:rsidR="004A1BC0" w:rsidRPr="00C20FE5" w14:paraId="6F0E0CE8" w14:textId="77777777" w:rsidTr="00C82CA3">
              <w:tc>
                <w:tcPr>
                  <w:tcW w:w="4967" w:type="dxa"/>
                  <w:tcBorders>
                    <w:top w:val="single" w:sz="4" w:space="0" w:color="auto"/>
                    <w:left w:val="single" w:sz="4" w:space="0" w:color="auto"/>
                    <w:bottom w:val="single" w:sz="4" w:space="0" w:color="auto"/>
                    <w:right w:val="single" w:sz="4" w:space="0" w:color="auto"/>
                  </w:tcBorders>
                </w:tcPr>
                <w:p w14:paraId="6F0E0CE7" w14:textId="77777777" w:rsidR="004A1BC0" w:rsidRPr="00C20FE5" w:rsidRDefault="004A1BC0" w:rsidP="00C82CA3">
                  <w:pPr>
                    <w:spacing w:after="0" w:line="240" w:lineRule="auto"/>
                    <w:rPr>
                      <w:rFonts w:ascii="Arial" w:hAnsi="Arial" w:cs="Arial"/>
                    </w:rPr>
                  </w:pPr>
                  <w:r w:rsidRPr="00C20FE5">
                    <w:rPr>
                      <w:rFonts w:ascii="Arial" w:hAnsi="Arial" w:cs="Arial"/>
                    </w:rPr>
                    <w:t>S,F</w:t>
                  </w:r>
                </w:p>
              </w:tc>
            </w:tr>
            <w:tr w:rsidR="004A1BC0" w:rsidRPr="00C20FE5" w14:paraId="6F0E0CEA" w14:textId="77777777" w:rsidTr="00C82CA3">
              <w:tc>
                <w:tcPr>
                  <w:tcW w:w="4967" w:type="dxa"/>
                  <w:tcBorders>
                    <w:top w:val="single" w:sz="4" w:space="0" w:color="auto"/>
                    <w:left w:val="single" w:sz="4" w:space="0" w:color="auto"/>
                    <w:bottom w:val="single" w:sz="4" w:space="0" w:color="auto"/>
                    <w:right w:val="single" w:sz="4" w:space="0" w:color="auto"/>
                  </w:tcBorders>
                </w:tcPr>
                <w:p w14:paraId="6F0E0CE9" w14:textId="77777777" w:rsidR="004A1BC0" w:rsidRPr="00C20FE5" w:rsidRDefault="004A1BC0" w:rsidP="00C82CA3">
                  <w:pPr>
                    <w:spacing w:after="0" w:line="240" w:lineRule="auto"/>
                    <w:rPr>
                      <w:rFonts w:ascii="Arial" w:hAnsi="Arial" w:cs="Arial"/>
                    </w:rPr>
                  </w:pPr>
                  <w:r w:rsidRPr="00C20FE5">
                    <w:rPr>
                      <w:rFonts w:ascii="Arial" w:hAnsi="Arial" w:cs="Arial"/>
                    </w:rPr>
                    <w:t>S,F</w:t>
                  </w:r>
                </w:p>
              </w:tc>
            </w:tr>
            <w:tr w:rsidR="004A1BC0" w:rsidRPr="00C20FE5" w14:paraId="6F0E0CEC" w14:textId="77777777" w:rsidTr="00C82CA3">
              <w:tc>
                <w:tcPr>
                  <w:tcW w:w="4967" w:type="dxa"/>
                  <w:tcBorders>
                    <w:top w:val="single" w:sz="4" w:space="0" w:color="auto"/>
                    <w:left w:val="single" w:sz="4" w:space="0" w:color="auto"/>
                    <w:bottom w:val="single" w:sz="4" w:space="0" w:color="auto"/>
                    <w:right w:val="single" w:sz="4" w:space="0" w:color="auto"/>
                  </w:tcBorders>
                </w:tcPr>
                <w:p w14:paraId="6F0E0CEB" w14:textId="77777777" w:rsidR="004A1BC0" w:rsidRPr="00C20FE5" w:rsidRDefault="004A1BC0" w:rsidP="00C82CA3">
                  <w:pPr>
                    <w:spacing w:after="0" w:line="240" w:lineRule="auto"/>
                    <w:rPr>
                      <w:rFonts w:ascii="Arial" w:hAnsi="Arial" w:cs="Arial"/>
                    </w:rPr>
                  </w:pPr>
                  <w:r w:rsidRPr="00C20FE5">
                    <w:rPr>
                      <w:rFonts w:ascii="Arial" w:hAnsi="Arial" w:cs="Arial"/>
                    </w:rPr>
                    <w:t>S,F</w:t>
                  </w:r>
                </w:p>
              </w:tc>
            </w:tr>
            <w:tr w:rsidR="004A1BC0" w:rsidRPr="00C20FE5" w14:paraId="6F0E0CEE" w14:textId="77777777" w:rsidTr="00C82CA3">
              <w:tc>
                <w:tcPr>
                  <w:tcW w:w="4967" w:type="dxa"/>
                  <w:tcBorders>
                    <w:top w:val="single" w:sz="4" w:space="0" w:color="auto"/>
                    <w:left w:val="single" w:sz="4" w:space="0" w:color="auto"/>
                    <w:bottom w:val="single" w:sz="4" w:space="0" w:color="auto"/>
                    <w:right w:val="single" w:sz="4" w:space="0" w:color="auto"/>
                  </w:tcBorders>
                </w:tcPr>
                <w:p w14:paraId="6F0E0CED" w14:textId="77777777" w:rsidR="004A1BC0" w:rsidRPr="00C20FE5" w:rsidRDefault="004A1BC0" w:rsidP="00C82CA3">
                  <w:pPr>
                    <w:spacing w:after="0" w:line="240" w:lineRule="auto"/>
                    <w:rPr>
                      <w:rFonts w:ascii="Arial" w:hAnsi="Arial" w:cs="Arial"/>
                    </w:rPr>
                  </w:pPr>
                  <w:r w:rsidRPr="00C20FE5">
                    <w:rPr>
                      <w:rFonts w:ascii="Arial" w:hAnsi="Arial" w:cs="Arial"/>
                    </w:rPr>
                    <w:t>S,F</w:t>
                  </w:r>
                </w:p>
              </w:tc>
            </w:tr>
            <w:tr w:rsidR="004A1BC0" w:rsidRPr="00C20FE5" w14:paraId="6F0E0CF0" w14:textId="77777777" w:rsidTr="00C82CA3">
              <w:tc>
                <w:tcPr>
                  <w:tcW w:w="4967" w:type="dxa"/>
                  <w:tcBorders>
                    <w:top w:val="single" w:sz="4" w:space="0" w:color="auto"/>
                    <w:left w:val="single" w:sz="4" w:space="0" w:color="auto"/>
                    <w:bottom w:val="single" w:sz="4" w:space="0" w:color="auto"/>
                    <w:right w:val="single" w:sz="4" w:space="0" w:color="auto"/>
                  </w:tcBorders>
                </w:tcPr>
                <w:p w14:paraId="6F0E0CEF" w14:textId="77777777" w:rsidR="004A1BC0" w:rsidRPr="00C20FE5" w:rsidRDefault="004A1BC0" w:rsidP="00C82CA3">
                  <w:pPr>
                    <w:spacing w:after="0" w:line="240" w:lineRule="auto"/>
                    <w:rPr>
                      <w:rFonts w:ascii="Arial" w:hAnsi="Arial" w:cs="Arial"/>
                    </w:rPr>
                  </w:pPr>
                  <w:r w:rsidRPr="00C20FE5">
                    <w:rPr>
                      <w:rFonts w:ascii="Arial" w:hAnsi="Arial" w:cs="Arial"/>
                    </w:rPr>
                    <w:t>S,F</w:t>
                  </w:r>
                </w:p>
              </w:tc>
            </w:tr>
            <w:tr w:rsidR="004A1BC0" w:rsidRPr="00C20FE5" w14:paraId="6F0E0CF2" w14:textId="77777777" w:rsidTr="00C82CA3">
              <w:tc>
                <w:tcPr>
                  <w:tcW w:w="4967" w:type="dxa"/>
                  <w:tcBorders>
                    <w:top w:val="single" w:sz="4" w:space="0" w:color="auto"/>
                    <w:left w:val="single" w:sz="4" w:space="0" w:color="auto"/>
                    <w:bottom w:val="single" w:sz="4" w:space="0" w:color="auto"/>
                    <w:right w:val="single" w:sz="4" w:space="0" w:color="auto"/>
                  </w:tcBorders>
                </w:tcPr>
                <w:p w14:paraId="6F0E0CF1" w14:textId="77777777" w:rsidR="004A1BC0" w:rsidRPr="00C20FE5" w:rsidRDefault="004A1BC0" w:rsidP="00C82CA3">
                  <w:pPr>
                    <w:spacing w:after="0" w:line="240" w:lineRule="auto"/>
                    <w:rPr>
                      <w:rFonts w:ascii="Arial" w:hAnsi="Arial" w:cs="Arial"/>
                    </w:rPr>
                  </w:pPr>
                  <w:r w:rsidRPr="00C20FE5">
                    <w:rPr>
                      <w:rFonts w:ascii="Arial" w:hAnsi="Arial" w:cs="Arial"/>
                    </w:rPr>
                    <w:t>S,F</w:t>
                  </w:r>
                </w:p>
              </w:tc>
            </w:tr>
            <w:tr w:rsidR="004A1BC0" w:rsidRPr="00C20FE5" w14:paraId="6F0E0CF4" w14:textId="77777777" w:rsidTr="00C82CA3">
              <w:tc>
                <w:tcPr>
                  <w:tcW w:w="4967" w:type="dxa"/>
                  <w:tcBorders>
                    <w:top w:val="single" w:sz="4" w:space="0" w:color="auto"/>
                    <w:left w:val="single" w:sz="4" w:space="0" w:color="auto"/>
                    <w:bottom w:val="single" w:sz="4" w:space="0" w:color="auto"/>
                    <w:right w:val="single" w:sz="4" w:space="0" w:color="auto"/>
                  </w:tcBorders>
                </w:tcPr>
                <w:p w14:paraId="6F0E0CF3" w14:textId="77777777" w:rsidR="004A1BC0" w:rsidRPr="00C20FE5" w:rsidRDefault="004A1BC0" w:rsidP="00C82CA3">
                  <w:pPr>
                    <w:spacing w:after="0" w:line="240" w:lineRule="auto"/>
                    <w:rPr>
                      <w:rFonts w:ascii="Arial" w:hAnsi="Arial" w:cs="Arial"/>
                    </w:rPr>
                  </w:pPr>
                  <w:r w:rsidRPr="00C20FE5">
                    <w:rPr>
                      <w:rFonts w:ascii="Arial" w:hAnsi="Arial" w:cs="Arial"/>
                    </w:rPr>
                    <w:t>S,F</w:t>
                  </w:r>
                </w:p>
              </w:tc>
            </w:tr>
            <w:tr w:rsidR="004A1BC0" w:rsidRPr="00C20FE5" w14:paraId="6F0E0CF6" w14:textId="77777777" w:rsidTr="00C82CA3">
              <w:tc>
                <w:tcPr>
                  <w:tcW w:w="4967" w:type="dxa"/>
                  <w:tcBorders>
                    <w:top w:val="single" w:sz="4" w:space="0" w:color="auto"/>
                    <w:left w:val="single" w:sz="4" w:space="0" w:color="auto"/>
                    <w:bottom w:val="single" w:sz="4" w:space="0" w:color="auto"/>
                    <w:right w:val="single" w:sz="4" w:space="0" w:color="auto"/>
                  </w:tcBorders>
                </w:tcPr>
                <w:p w14:paraId="6F0E0CF5" w14:textId="77777777" w:rsidR="004A1BC0" w:rsidRPr="00C20FE5" w:rsidRDefault="004A1BC0" w:rsidP="00C82CA3">
                  <w:pPr>
                    <w:spacing w:after="0" w:line="240" w:lineRule="auto"/>
                    <w:rPr>
                      <w:rFonts w:ascii="Arial" w:hAnsi="Arial" w:cs="Arial"/>
                    </w:rPr>
                  </w:pPr>
                  <w:r w:rsidRPr="00C20FE5">
                    <w:rPr>
                      <w:rFonts w:ascii="Arial" w:hAnsi="Arial" w:cs="Arial"/>
                    </w:rPr>
                    <w:t>S,F</w:t>
                  </w:r>
                </w:p>
              </w:tc>
            </w:tr>
            <w:tr w:rsidR="004A1BC0" w:rsidRPr="00C20FE5" w14:paraId="6F0E0CF8" w14:textId="77777777" w:rsidTr="00C82CA3">
              <w:tc>
                <w:tcPr>
                  <w:tcW w:w="4967" w:type="dxa"/>
                  <w:tcBorders>
                    <w:top w:val="single" w:sz="4" w:space="0" w:color="auto"/>
                    <w:left w:val="single" w:sz="4" w:space="0" w:color="auto"/>
                    <w:bottom w:val="single" w:sz="4" w:space="0" w:color="auto"/>
                    <w:right w:val="single" w:sz="4" w:space="0" w:color="auto"/>
                  </w:tcBorders>
                </w:tcPr>
                <w:p w14:paraId="6F0E0CF7" w14:textId="77777777" w:rsidR="004A1BC0" w:rsidRPr="00C20FE5" w:rsidRDefault="004A1BC0" w:rsidP="00C82CA3">
                  <w:pPr>
                    <w:spacing w:after="0" w:line="240" w:lineRule="auto"/>
                    <w:rPr>
                      <w:rFonts w:ascii="Arial" w:hAnsi="Arial" w:cs="Arial"/>
                    </w:rPr>
                  </w:pPr>
                  <w:r w:rsidRPr="00C20FE5">
                    <w:rPr>
                      <w:rFonts w:ascii="Arial" w:hAnsi="Arial" w:cs="Arial"/>
                    </w:rPr>
                    <w:t>S,F</w:t>
                  </w:r>
                </w:p>
              </w:tc>
            </w:tr>
            <w:tr w:rsidR="004A1BC0" w:rsidRPr="00C20FE5" w14:paraId="6F0E0CFA" w14:textId="77777777" w:rsidTr="00C82CA3">
              <w:tc>
                <w:tcPr>
                  <w:tcW w:w="4967" w:type="dxa"/>
                  <w:tcBorders>
                    <w:top w:val="single" w:sz="4" w:space="0" w:color="auto"/>
                    <w:left w:val="single" w:sz="4" w:space="0" w:color="auto"/>
                    <w:bottom w:val="single" w:sz="4" w:space="0" w:color="auto"/>
                    <w:right w:val="single" w:sz="4" w:space="0" w:color="auto"/>
                  </w:tcBorders>
                </w:tcPr>
                <w:p w14:paraId="6F0E0CF9" w14:textId="77777777" w:rsidR="004A1BC0" w:rsidRPr="00C20FE5" w:rsidRDefault="004A1BC0" w:rsidP="00C82CA3">
                  <w:pPr>
                    <w:spacing w:after="0" w:line="240" w:lineRule="auto"/>
                    <w:rPr>
                      <w:rFonts w:ascii="Arial" w:hAnsi="Arial" w:cs="Arial"/>
                    </w:rPr>
                  </w:pPr>
                  <w:r w:rsidRPr="00C20FE5">
                    <w:rPr>
                      <w:rFonts w:ascii="Arial" w:hAnsi="Arial" w:cs="Arial"/>
                    </w:rPr>
                    <w:t>S,F</w:t>
                  </w:r>
                </w:p>
              </w:tc>
            </w:tr>
            <w:tr w:rsidR="004A1BC0" w:rsidRPr="00C20FE5" w14:paraId="6F0E0CFC" w14:textId="77777777" w:rsidTr="00C82CA3">
              <w:tc>
                <w:tcPr>
                  <w:tcW w:w="4967" w:type="dxa"/>
                  <w:tcBorders>
                    <w:top w:val="single" w:sz="4" w:space="0" w:color="auto"/>
                    <w:left w:val="single" w:sz="4" w:space="0" w:color="auto"/>
                    <w:bottom w:val="single" w:sz="4" w:space="0" w:color="auto"/>
                    <w:right w:val="single" w:sz="4" w:space="0" w:color="auto"/>
                  </w:tcBorders>
                </w:tcPr>
                <w:p w14:paraId="6F0E0CFB" w14:textId="77777777" w:rsidR="004A1BC0" w:rsidRPr="00C20FE5" w:rsidRDefault="004A1BC0" w:rsidP="00C82CA3">
                  <w:pPr>
                    <w:spacing w:after="0" w:line="240" w:lineRule="auto"/>
                    <w:rPr>
                      <w:rFonts w:ascii="Arial" w:hAnsi="Arial" w:cs="Arial"/>
                    </w:rPr>
                  </w:pPr>
                  <w:r w:rsidRPr="00C20FE5">
                    <w:rPr>
                      <w:rFonts w:ascii="Arial" w:hAnsi="Arial" w:cs="Arial"/>
                    </w:rPr>
                    <w:t>S,F</w:t>
                  </w:r>
                </w:p>
              </w:tc>
            </w:tr>
            <w:tr w:rsidR="004A1BC0" w:rsidRPr="00C20FE5" w14:paraId="6F0E0CFE" w14:textId="77777777" w:rsidTr="00C82CA3">
              <w:tc>
                <w:tcPr>
                  <w:tcW w:w="4967" w:type="dxa"/>
                  <w:tcBorders>
                    <w:top w:val="single" w:sz="4" w:space="0" w:color="auto"/>
                    <w:left w:val="single" w:sz="4" w:space="0" w:color="auto"/>
                    <w:bottom w:val="single" w:sz="4" w:space="0" w:color="auto"/>
                    <w:right w:val="single" w:sz="4" w:space="0" w:color="auto"/>
                  </w:tcBorders>
                </w:tcPr>
                <w:p w14:paraId="6F0E0CFD" w14:textId="77777777" w:rsidR="004A1BC0" w:rsidRPr="00C20FE5" w:rsidRDefault="004A1BC0" w:rsidP="00C82CA3">
                  <w:pPr>
                    <w:spacing w:after="0" w:line="240" w:lineRule="auto"/>
                    <w:rPr>
                      <w:rFonts w:ascii="Arial" w:hAnsi="Arial" w:cs="Arial"/>
                    </w:rPr>
                  </w:pPr>
                  <w:r w:rsidRPr="00C20FE5">
                    <w:rPr>
                      <w:rFonts w:ascii="Arial" w:hAnsi="Arial" w:cs="Arial"/>
                    </w:rPr>
                    <w:t>S,F</w:t>
                  </w:r>
                </w:p>
              </w:tc>
            </w:tr>
            <w:tr w:rsidR="004A1BC0" w:rsidRPr="00C20FE5" w14:paraId="6F0E0D00" w14:textId="77777777" w:rsidTr="00C82CA3">
              <w:tc>
                <w:tcPr>
                  <w:tcW w:w="4967" w:type="dxa"/>
                  <w:tcBorders>
                    <w:top w:val="single" w:sz="4" w:space="0" w:color="auto"/>
                    <w:left w:val="single" w:sz="4" w:space="0" w:color="auto"/>
                    <w:bottom w:val="single" w:sz="4" w:space="0" w:color="auto"/>
                    <w:right w:val="single" w:sz="4" w:space="0" w:color="auto"/>
                  </w:tcBorders>
                </w:tcPr>
                <w:p w14:paraId="6F0E0CFF" w14:textId="77777777" w:rsidR="004A1BC0" w:rsidRPr="00C20FE5" w:rsidRDefault="004A1BC0" w:rsidP="00C82CA3">
                  <w:pPr>
                    <w:spacing w:after="0" w:line="240" w:lineRule="auto"/>
                    <w:rPr>
                      <w:rFonts w:ascii="Arial" w:hAnsi="Arial" w:cs="Arial"/>
                    </w:rPr>
                  </w:pPr>
                  <w:r w:rsidRPr="00C20FE5">
                    <w:rPr>
                      <w:rFonts w:ascii="Arial" w:hAnsi="Arial" w:cs="Arial"/>
                    </w:rPr>
                    <w:t>S,F</w:t>
                  </w:r>
                </w:p>
              </w:tc>
            </w:tr>
            <w:tr w:rsidR="004A1BC0" w:rsidRPr="00C20FE5" w14:paraId="6F0E0D02" w14:textId="77777777" w:rsidTr="00C82CA3">
              <w:tc>
                <w:tcPr>
                  <w:tcW w:w="4967" w:type="dxa"/>
                  <w:tcBorders>
                    <w:top w:val="single" w:sz="4" w:space="0" w:color="auto"/>
                    <w:left w:val="single" w:sz="4" w:space="0" w:color="auto"/>
                    <w:bottom w:val="single" w:sz="4" w:space="0" w:color="auto"/>
                    <w:right w:val="single" w:sz="4" w:space="0" w:color="auto"/>
                  </w:tcBorders>
                </w:tcPr>
                <w:p w14:paraId="6F0E0D01" w14:textId="77777777" w:rsidR="004A1BC0" w:rsidRPr="00C20FE5" w:rsidRDefault="004A1BC0" w:rsidP="00C82CA3">
                  <w:pPr>
                    <w:spacing w:after="0" w:line="240" w:lineRule="auto"/>
                    <w:rPr>
                      <w:rFonts w:ascii="Arial" w:hAnsi="Arial" w:cs="Arial"/>
                    </w:rPr>
                  </w:pPr>
                  <w:r w:rsidRPr="00C20FE5">
                    <w:rPr>
                      <w:rFonts w:ascii="Arial" w:hAnsi="Arial" w:cs="Arial"/>
                    </w:rPr>
                    <w:t>S,F</w:t>
                  </w:r>
                </w:p>
              </w:tc>
            </w:tr>
            <w:tr w:rsidR="004A1BC0" w:rsidRPr="00C20FE5" w14:paraId="6F0E0D04" w14:textId="77777777" w:rsidTr="00C82CA3">
              <w:tc>
                <w:tcPr>
                  <w:tcW w:w="4967" w:type="dxa"/>
                  <w:tcBorders>
                    <w:top w:val="single" w:sz="4" w:space="0" w:color="auto"/>
                    <w:left w:val="single" w:sz="4" w:space="0" w:color="auto"/>
                    <w:bottom w:val="single" w:sz="4" w:space="0" w:color="auto"/>
                    <w:right w:val="single" w:sz="4" w:space="0" w:color="auto"/>
                  </w:tcBorders>
                </w:tcPr>
                <w:p w14:paraId="6F0E0D03" w14:textId="77777777" w:rsidR="004A1BC0" w:rsidRPr="00C20FE5" w:rsidRDefault="004A1BC0" w:rsidP="00C82CA3">
                  <w:pPr>
                    <w:spacing w:after="0" w:line="240" w:lineRule="auto"/>
                    <w:rPr>
                      <w:rFonts w:ascii="Arial" w:hAnsi="Arial" w:cs="Arial"/>
                    </w:rPr>
                  </w:pPr>
                  <w:r w:rsidRPr="00C20FE5">
                    <w:rPr>
                      <w:rFonts w:ascii="Arial" w:hAnsi="Arial" w:cs="Arial"/>
                    </w:rPr>
                    <w:t>S,F</w:t>
                  </w:r>
                </w:p>
              </w:tc>
            </w:tr>
            <w:tr w:rsidR="004A1BC0" w:rsidRPr="00C20FE5" w14:paraId="6F0E0D06" w14:textId="77777777" w:rsidTr="00C82CA3">
              <w:tc>
                <w:tcPr>
                  <w:tcW w:w="4967" w:type="dxa"/>
                  <w:tcBorders>
                    <w:top w:val="single" w:sz="4" w:space="0" w:color="auto"/>
                    <w:left w:val="single" w:sz="4" w:space="0" w:color="auto"/>
                    <w:bottom w:val="single" w:sz="4" w:space="0" w:color="auto"/>
                    <w:right w:val="single" w:sz="4" w:space="0" w:color="auto"/>
                  </w:tcBorders>
                </w:tcPr>
                <w:p w14:paraId="6F0E0D05" w14:textId="77777777" w:rsidR="004A1BC0" w:rsidRPr="00C20FE5" w:rsidRDefault="004A1BC0" w:rsidP="00C82CA3">
                  <w:pPr>
                    <w:spacing w:after="0" w:line="240" w:lineRule="auto"/>
                    <w:rPr>
                      <w:rFonts w:ascii="Arial" w:hAnsi="Arial" w:cs="Arial"/>
                    </w:rPr>
                  </w:pPr>
                </w:p>
              </w:tc>
            </w:tr>
            <w:tr w:rsidR="004A1BC0" w:rsidRPr="00C20FE5" w14:paraId="6F0E0D08" w14:textId="77777777" w:rsidTr="00C82CA3">
              <w:tc>
                <w:tcPr>
                  <w:tcW w:w="4967" w:type="dxa"/>
                  <w:tcBorders>
                    <w:top w:val="single" w:sz="4" w:space="0" w:color="auto"/>
                    <w:left w:val="single" w:sz="4" w:space="0" w:color="auto"/>
                    <w:bottom w:val="single" w:sz="4" w:space="0" w:color="auto"/>
                    <w:right w:val="single" w:sz="4" w:space="0" w:color="auto"/>
                  </w:tcBorders>
                </w:tcPr>
                <w:p w14:paraId="6F0E0D07" w14:textId="77777777" w:rsidR="004A1BC0" w:rsidRPr="00C20FE5" w:rsidRDefault="004A1BC0" w:rsidP="00C82CA3">
                  <w:pPr>
                    <w:spacing w:after="0" w:line="240" w:lineRule="auto"/>
                    <w:rPr>
                      <w:rFonts w:ascii="Arial" w:hAnsi="Arial" w:cs="Arial"/>
                    </w:rPr>
                  </w:pPr>
                  <w:r w:rsidRPr="00C20FE5">
                    <w:rPr>
                      <w:rFonts w:ascii="Arial" w:hAnsi="Arial" w:cs="Arial"/>
                    </w:rPr>
                    <w:t>S,F</w:t>
                  </w:r>
                </w:p>
              </w:tc>
            </w:tr>
            <w:tr w:rsidR="004A1BC0" w:rsidRPr="00C20FE5" w14:paraId="6F0E0D0A" w14:textId="77777777" w:rsidTr="00C82CA3">
              <w:tc>
                <w:tcPr>
                  <w:tcW w:w="4967" w:type="dxa"/>
                  <w:tcBorders>
                    <w:top w:val="single" w:sz="4" w:space="0" w:color="auto"/>
                    <w:left w:val="single" w:sz="4" w:space="0" w:color="auto"/>
                    <w:bottom w:val="single" w:sz="4" w:space="0" w:color="auto"/>
                    <w:right w:val="single" w:sz="4" w:space="0" w:color="auto"/>
                  </w:tcBorders>
                </w:tcPr>
                <w:p w14:paraId="6F0E0D09" w14:textId="77777777" w:rsidR="004A1BC0" w:rsidRPr="00C20FE5" w:rsidRDefault="004A1BC0" w:rsidP="00C82CA3">
                  <w:pPr>
                    <w:spacing w:after="0" w:line="240" w:lineRule="auto"/>
                    <w:rPr>
                      <w:rFonts w:ascii="Arial" w:hAnsi="Arial" w:cs="Arial"/>
                    </w:rPr>
                  </w:pPr>
                  <w:r w:rsidRPr="00C20FE5">
                    <w:rPr>
                      <w:rFonts w:ascii="Arial" w:hAnsi="Arial" w:cs="Arial"/>
                    </w:rPr>
                    <w:t>S,F</w:t>
                  </w:r>
                </w:p>
              </w:tc>
            </w:tr>
            <w:tr w:rsidR="004A1BC0" w:rsidRPr="00C20FE5" w14:paraId="6F0E0D0C" w14:textId="77777777" w:rsidTr="00C82CA3">
              <w:tc>
                <w:tcPr>
                  <w:tcW w:w="4967" w:type="dxa"/>
                  <w:tcBorders>
                    <w:top w:val="single" w:sz="4" w:space="0" w:color="auto"/>
                    <w:left w:val="single" w:sz="4" w:space="0" w:color="auto"/>
                    <w:bottom w:val="single" w:sz="4" w:space="0" w:color="auto"/>
                    <w:right w:val="single" w:sz="4" w:space="0" w:color="auto"/>
                  </w:tcBorders>
                </w:tcPr>
                <w:p w14:paraId="6F0E0D0B" w14:textId="77777777" w:rsidR="004A1BC0" w:rsidRPr="00C20FE5" w:rsidRDefault="004A1BC0" w:rsidP="00C82CA3">
                  <w:pPr>
                    <w:spacing w:after="0" w:line="240" w:lineRule="auto"/>
                    <w:rPr>
                      <w:rFonts w:ascii="Arial" w:hAnsi="Arial" w:cs="Arial"/>
                    </w:rPr>
                  </w:pPr>
                  <w:r w:rsidRPr="00C20FE5">
                    <w:rPr>
                      <w:rFonts w:ascii="Arial" w:hAnsi="Arial" w:cs="Arial"/>
                    </w:rPr>
                    <w:t>S,F</w:t>
                  </w:r>
                </w:p>
              </w:tc>
            </w:tr>
            <w:tr w:rsidR="004A1BC0" w:rsidRPr="00C20FE5" w14:paraId="6F0E0D0E" w14:textId="77777777" w:rsidTr="00C82CA3">
              <w:tc>
                <w:tcPr>
                  <w:tcW w:w="4967" w:type="dxa"/>
                  <w:tcBorders>
                    <w:top w:val="single" w:sz="4" w:space="0" w:color="auto"/>
                    <w:left w:val="single" w:sz="4" w:space="0" w:color="auto"/>
                    <w:bottom w:val="single" w:sz="4" w:space="0" w:color="auto"/>
                    <w:right w:val="single" w:sz="4" w:space="0" w:color="auto"/>
                  </w:tcBorders>
                </w:tcPr>
                <w:p w14:paraId="6F0E0D0D" w14:textId="77777777" w:rsidR="004A1BC0" w:rsidRPr="00C20FE5" w:rsidRDefault="004A1BC0" w:rsidP="00C82CA3">
                  <w:pPr>
                    <w:spacing w:after="0" w:line="240" w:lineRule="auto"/>
                    <w:rPr>
                      <w:rFonts w:ascii="Arial" w:hAnsi="Arial" w:cs="Arial"/>
                    </w:rPr>
                  </w:pPr>
                  <w:r w:rsidRPr="00C20FE5">
                    <w:rPr>
                      <w:rFonts w:ascii="Arial" w:hAnsi="Arial" w:cs="Arial"/>
                    </w:rPr>
                    <w:t>S,F</w:t>
                  </w:r>
                </w:p>
              </w:tc>
            </w:tr>
            <w:tr w:rsidR="004A1BC0" w:rsidRPr="00C20FE5" w14:paraId="6F0E0D10" w14:textId="77777777" w:rsidTr="00C82CA3">
              <w:tc>
                <w:tcPr>
                  <w:tcW w:w="4967" w:type="dxa"/>
                  <w:tcBorders>
                    <w:top w:val="single" w:sz="4" w:space="0" w:color="auto"/>
                    <w:left w:val="single" w:sz="4" w:space="0" w:color="auto"/>
                    <w:bottom w:val="single" w:sz="4" w:space="0" w:color="auto"/>
                    <w:right w:val="single" w:sz="4" w:space="0" w:color="auto"/>
                  </w:tcBorders>
                </w:tcPr>
                <w:p w14:paraId="6F0E0D0F" w14:textId="77777777" w:rsidR="004A1BC0" w:rsidRPr="00C20FE5" w:rsidRDefault="004A1BC0" w:rsidP="00C82CA3">
                  <w:pPr>
                    <w:spacing w:after="0" w:line="240" w:lineRule="auto"/>
                    <w:rPr>
                      <w:rFonts w:ascii="Arial" w:hAnsi="Arial" w:cs="Arial"/>
                    </w:rPr>
                  </w:pPr>
                  <w:r w:rsidRPr="00C20FE5">
                    <w:rPr>
                      <w:rFonts w:ascii="Arial" w:hAnsi="Arial" w:cs="Arial"/>
                    </w:rPr>
                    <w:t>S.F</w:t>
                  </w:r>
                </w:p>
              </w:tc>
            </w:tr>
            <w:tr w:rsidR="004A1BC0" w:rsidRPr="00C20FE5" w14:paraId="6F0E0D12" w14:textId="77777777" w:rsidTr="00C82CA3">
              <w:tc>
                <w:tcPr>
                  <w:tcW w:w="4967" w:type="dxa"/>
                  <w:tcBorders>
                    <w:top w:val="single" w:sz="4" w:space="0" w:color="auto"/>
                    <w:left w:val="single" w:sz="4" w:space="0" w:color="auto"/>
                    <w:bottom w:val="single" w:sz="4" w:space="0" w:color="auto"/>
                    <w:right w:val="single" w:sz="4" w:space="0" w:color="auto"/>
                  </w:tcBorders>
                </w:tcPr>
                <w:p w14:paraId="6F0E0D11" w14:textId="77777777" w:rsidR="004A1BC0" w:rsidRPr="00C20FE5" w:rsidRDefault="004A1BC0" w:rsidP="00C82CA3">
                  <w:pPr>
                    <w:spacing w:after="0" w:line="240" w:lineRule="auto"/>
                    <w:rPr>
                      <w:rFonts w:ascii="Arial" w:hAnsi="Arial" w:cs="Arial"/>
                    </w:rPr>
                  </w:pPr>
                  <w:r w:rsidRPr="00C20FE5">
                    <w:rPr>
                      <w:rFonts w:ascii="Arial" w:hAnsi="Arial" w:cs="Arial"/>
                    </w:rPr>
                    <w:t>S,F</w:t>
                  </w:r>
                </w:p>
              </w:tc>
            </w:tr>
            <w:tr w:rsidR="004A1BC0" w:rsidRPr="00C20FE5" w14:paraId="6F0E0D14" w14:textId="77777777" w:rsidTr="00C82CA3">
              <w:tc>
                <w:tcPr>
                  <w:tcW w:w="4967" w:type="dxa"/>
                  <w:tcBorders>
                    <w:top w:val="single" w:sz="4" w:space="0" w:color="auto"/>
                    <w:left w:val="single" w:sz="4" w:space="0" w:color="auto"/>
                    <w:bottom w:val="single" w:sz="4" w:space="0" w:color="auto"/>
                    <w:right w:val="single" w:sz="4" w:space="0" w:color="auto"/>
                  </w:tcBorders>
                </w:tcPr>
                <w:p w14:paraId="6F0E0D13" w14:textId="77777777" w:rsidR="004A1BC0" w:rsidRPr="00C20FE5" w:rsidRDefault="004A1BC0" w:rsidP="00C82CA3">
                  <w:pPr>
                    <w:spacing w:after="0" w:line="240" w:lineRule="auto"/>
                    <w:rPr>
                      <w:rFonts w:ascii="Arial" w:hAnsi="Arial" w:cs="Arial"/>
                    </w:rPr>
                  </w:pPr>
                </w:p>
              </w:tc>
            </w:tr>
            <w:tr w:rsidR="004A1BC0" w:rsidRPr="00C20FE5" w14:paraId="6F0E0D16" w14:textId="77777777" w:rsidTr="00C82CA3">
              <w:tc>
                <w:tcPr>
                  <w:tcW w:w="4967" w:type="dxa"/>
                  <w:tcBorders>
                    <w:top w:val="single" w:sz="4" w:space="0" w:color="auto"/>
                    <w:left w:val="single" w:sz="4" w:space="0" w:color="auto"/>
                    <w:bottom w:val="single" w:sz="4" w:space="0" w:color="auto"/>
                    <w:right w:val="single" w:sz="4" w:space="0" w:color="auto"/>
                  </w:tcBorders>
                </w:tcPr>
                <w:p w14:paraId="6F0E0D15" w14:textId="77777777" w:rsidR="004A1BC0" w:rsidRPr="00C20FE5" w:rsidRDefault="004A1BC0" w:rsidP="00C82CA3">
                  <w:pPr>
                    <w:spacing w:after="0" w:line="240" w:lineRule="auto"/>
                    <w:rPr>
                      <w:rFonts w:ascii="Arial" w:hAnsi="Arial" w:cs="Arial"/>
                    </w:rPr>
                  </w:pPr>
                  <w:r w:rsidRPr="00C20FE5">
                    <w:rPr>
                      <w:rFonts w:ascii="Arial" w:hAnsi="Arial" w:cs="Arial"/>
                    </w:rPr>
                    <w:t>S,F</w:t>
                  </w:r>
                </w:p>
              </w:tc>
            </w:tr>
            <w:tr w:rsidR="004A1BC0" w:rsidRPr="00C20FE5" w14:paraId="6F0E0D18" w14:textId="77777777" w:rsidTr="00C82CA3">
              <w:tc>
                <w:tcPr>
                  <w:tcW w:w="4967" w:type="dxa"/>
                  <w:tcBorders>
                    <w:top w:val="single" w:sz="4" w:space="0" w:color="auto"/>
                    <w:left w:val="single" w:sz="4" w:space="0" w:color="auto"/>
                    <w:bottom w:val="single" w:sz="4" w:space="0" w:color="auto"/>
                    <w:right w:val="single" w:sz="4" w:space="0" w:color="auto"/>
                  </w:tcBorders>
                </w:tcPr>
                <w:p w14:paraId="6F0E0D17" w14:textId="77777777" w:rsidR="004A1BC0" w:rsidRPr="00C20FE5" w:rsidRDefault="004A1BC0" w:rsidP="00C82CA3">
                  <w:pPr>
                    <w:spacing w:after="0" w:line="240" w:lineRule="auto"/>
                    <w:rPr>
                      <w:rFonts w:ascii="Arial" w:hAnsi="Arial" w:cs="Arial"/>
                    </w:rPr>
                  </w:pPr>
                </w:p>
              </w:tc>
            </w:tr>
            <w:tr w:rsidR="004A1BC0" w:rsidRPr="00C20FE5" w14:paraId="6F0E0D1A" w14:textId="77777777" w:rsidTr="00C82CA3">
              <w:tc>
                <w:tcPr>
                  <w:tcW w:w="4967" w:type="dxa"/>
                  <w:tcBorders>
                    <w:top w:val="single" w:sz="4" w:space="0" w:color="auto"/>
                    <w:left w:val="single" w:sz="4" w:space="0" w:color="auto"/>
                    <w:bottom w:val="single" w:sz="4" w:space="0" w:color="auto"/>
                    <w:right w:val="single" w:sz="4" w:space="0" w:color="auto"/>
                  </w:tcBorders>
                </w:tcPr>
                <w:p w14:paraId="6F0E0D19" w14:textId="77777777" w:rsidR="004A1BC0" w:rsidRPr="00C20FE5" w:rsidRDefault="004A1BC0" w:rsidP="00C82CA3">
                  <w:pPr>
                    <w:spacing w:after="0" w:line="240" w:lineRule="auto"/>
                    <w:rPr>
                      <w:rFonts w:ascii="Arial" w:hAnsi="Arial" w:cs="Arial"/>
                    </w:rPr>
                  </w:pPr>
                  <w:r w:rsidRPr="00C20FE5">
                    <w:rPr>
                      <w:rFonts w:ascii="Arial" w:hAnsi="Arial" w:cs="Arial"/>
                    </w:rPr>
                    <w:t>S,F</w:t>
                  </w:r>
                </w:p>
              </w:tc>
            </w:tr>
            <w:tr w:rsidR="004A1BC0" w:rsidRPr="00C20FE5" w14:paraId="6F0E0D1C" w14:textId="77777777" w:rsidTr="00C82CA3">
              <w:tc>
                <w:tcPr>
                  <w:tcW w:w="4967" w:type="dxa"/>
                  <w:tcBorders>
                    <w:top w:val="single" w:sz="4" w:space="0" w:color="auto"/>
                    <w:left w:val="single" w:sz="4" w:space="0" w:color="auto"/>
                    <w:bottom w:val="single" w:sz="4" w:space="0" w:color="auto"/>
                    <w:right w:val="single" w:sz="4" w:space="0" w:color="auto"/>
                  </w:tcBorders>
                </w:tcPr>
                <w:p w14:paraId="6F0E0D1B" w14:textId="77777777" w:rsidR="004A1BC0" w:rsidRPr="00C20FE5" w:rsidRDefault="004A1BC0" w:rsidP="00C82CA3">
                  <w:pPr>
                    <w:spacing w:after="0" w:line="240" w:lineRule="auto"/>
                    <w:rPr>
                      <w:rFonts w:ascii="Arial" w:hAnsi="Arial" w:cs="Arial"/>
                    </w:rPr>
                  </w:pPr>
                  <w:r w:rsidRPr="00C20FE5">
                    <w:rPr>
                      <w:rFonts w:ascii="Arial" w:hAnsi="Arial" w:cs="Arial"/>
                    </w:rPr>
                    <w:t>S,F</w:t>
                  </w:r>
                </w:p>
              </w:tc>
            </w:tr>
            <w:tr w:rsidR="004A1BC0" w:rsidRPr="00C20FE5" w14:paraId="6F0E0D1E" w14:textId="77777777" w:rsidTr="00C82CA3">
              <w:tc>
                <w:tcPr>
                  <w:tcW w:w="4967" w:type="dxa"/>
                  <w:tcBorders>
                    <w:top w:val="single" w:sz="4" w:space="0" w:color="auto"/>
                    <w:left w:val="single" w:sz="4" w:space="0" w:color="auto"/>
                    <w:bottom w:val="single" w:sz="4" w:space="0" w:color="auto"/>
                    <w:right w:val="single" w:sz="4" w:space="0" w:color="auto"/>
                  </w:tcBorders>
                </w:tcPr>
                <w:p w14:paraId="6F0E0D1D" w14:textId="77777777" w:rsidR="004A1BC0" w:rsidRPr="00C20FE5" w:rsidRDefault="004A1BC0" w:rsidP="00C82CA3">
                  <w:pPr>
                    <w:spacing w:after="0" w:line="240" w:lineRule="auto"/>
                    <w:rPr>
                      <w:rFonts w:ascii="Arial" w:hAnsi="Arial" w:cs="Arial"/>
                    </w:rPr>
                  </w:pPr>
                  <w:r w:rsidRPr="00C20FE5">
                    <w:rPr>
                      <w:rFonts w:ascii="Arial" w:hAnsi="Arial" w:cs="Arial"/>
                    </w:rPr>
                    <w:t>S,F</w:t>
                  </w:r>
                </w:p>
              </w:tc>
            </w:tr>
            <w:tr w:rsidR="004A1BC0" w:rsidRPr="00C20FE5" w14:paraId="6F0E0D20" w14:textId="77777777" w:rsidTr="00C82CA3">
              <w:tc>
                <w:tcPr>
                  <w:tcW w:w="4967" w:type="dxa"/>
                  <w:tcBorders>
                    <w:top w:val="single" w:sz="4" w:space="0" w:color="auto"/>
                    <w:left w:val="single" w:sz="4" w:space="0" w:color="auto"/>
                    <w:bottom w:val="single" w:sz="4" w:space="0" w:color="auto"/>
                    <w:right w:val="single" w:sz="4" w:space="0" w:color="auto"/>
                  </w:tcBorders>
                </w:tcPr>
                <w:p w14:paraId="6F0E0D1F" w14:textId="77777777" w:rsidR="004A1BC0" w:rsidRPr="00C20FE5" w:rsidRDefault="004A1BC0" w:rsidP="00C82CA3">
                  <w:pPr>
                    <w:spacing w:after="0" w:line="240" w:lineRule="auto"/>
                    <w:rPr>
                      <w:rFonts w:ascii="Arial" w:hAnsi="Arial" w:cs="Arial"/>
                    </w:rPr>
                  </w:pPr>
                  <w:r w:rsidRPr="00C20FE5">
                    <w:rPr>
                      <w:rFonts w:ascii="Arial" w:hAnsi="Arial" w:cs="Arial"/>
                    </w:rPr>
                    <w:t>S,F</w:t>
                  </w:r>
                </w:p>
              </w:tc>
            </w:tr>
            <w:tr w:rsidR="004A1BC0" w:rsidRPr="00C20FE5" w14:paraId="6F0E0D22" w14:textId="77777777" w:rsidTr="00C82CA3">
              <w:tc>
                <w:tcPr>
                  <w:tcW w:w="4967" w:type="dxa"/>
                  <w:tcBorders>
                    <w:top w:val="single" w:sz="4" w:space="0" w:color="auto"/>
                    <w:left w:val="single" w:sz="4" w:space="0" w:color="auto"/>
                    <w:bottom w:val="single" w:sz="4" w:space="0" w:color="auto"/>
                    <w:right w:val="single" w:sz="4" w:space="0" w:color="auto"/>
                  </w:tcBorders>
                </w:tcPr>
                <w:p w14:paraId="6F0E0D21" w14:textId="77777777" w:rsidR="004A1BC0" w:rsidRPr="00C20FE5" w:rsidRDefault="004A1BC0" w:rsidP="00C82CA3">
                  <w:pPr>
                    <w:spacing w:after="0" w:line="240" w:lineRule="auto"/>
                    <w:rPr>
                      <w:rFonts w:ascii="Arial" w:hAnsi="Arial" w:cs="Arial"/>
                    </w:rPr>
                  </w:pPr>
                  <w:r w:rsidRPr="00C20FE5">
                    <w:rPr>
                      <w:rFonts w:ascii="Arial" w:hAnsi="Arial" w:cs="Arial"/>
                    </w:rPr>
                    <w:t>S,F</w:t>
                  </w:r>
                </w:p>
              </w:tc>
            </w:tr>
            <w:tr w:rsidR="004A1BC0" w:rsidRPr="00C20FE5" w14:paraId="6F0E0D24" w14:textId="77777777" w:rsidTr="00C82CA3">
              <w:tc>
                <w:tcPr>
                  <w:tcW w:w="4967" w:type="dxa"/>
                  <w:tcBorders>
                    <w:top w:val="single" w:sz="4" w:space="0" w:color="auto"/>
                    <w:left w:val="single" w:sz="4" w:space="0" w:color="auto"/>
                    <w:bottom w:val="single" w:sz="4" w:space="0" w:color="auto"/>
                    <w:right w:val="single" w:sz="4" w:space="0" w:color="auto"/>
                  </w:tcBorders>
                </w:tcPr>
                <w:p w14:paraId="6F0E0D23" w14:textId="77777777" w:rsidR="004A1BC0" w:rsidRPr="00C20FE5" w:rsidRDefault="004A1BC0" w:rsidP="00C82CA3">
                  <w:pPr>
                    <w:spacing w:after="0" w:line="240" w:lineRule="auto"/>
                    <w:rPr>
                      <w:rFonts w:ascii="Arial" w:hAnsi="Arial" w:cs="Arial"/>
                    </w:rPr>
                  </w:pPr>
                  <w:r w:rsidRPr="00C20FE5">
                    <w:rPr>
                      <w:rFonts w:ascii="Arial" w:hAnsi="Arial" w:cs="Arial"/>
                    </w:rPr>
                    <w:t>S,F</w:t>
                  </w:r>
                </w:p>
              </w:tc>
            </w:tr>
            <w:tr w:rsidR="004A1BC0" w:rsidRPr="00C20FE5" w14:paraId="6F0E0D26" w14:textId="77777777" w:rsidTr="00C82CA3">
              <w:tc>
                <w:tcPr>
                  <w:tcW w:w="4967" w:type="dxa"/>
                  <w:tcBorders>
                    <w:top w:val="single" w:sz="4" w:space="0" w:color="auto"/>
                    <w:left w:val="single" w:sz="4" w:space="0" w:color="auto"/>
                    <w:bottom w:val="single" w:sz="4" w:space="0" w:color="auto"/>
                    <w:right w:val="single" w:sz="4" w:space="0" w:color="auto"/>
                  </w:tcBorders>
                </w:tcPr>
                <w:p w14:paraId="6F0E0D25" w14:textId="77777777" w:rsidR="004A1BC0" w:rsidRPr="00C20FE5" w:rsidRDefault="004A1BC0" w:rsidP="00C82CA3">
                  <w:pPr>
                    <w:spacing w:after="0" w:line="240" w:lineRule="auto"/>
                    <w:rPr>
                      <w:rFonts w:ascii="Arial" w:hAnsi="Arial" w:cs="Arial"/>
                    </w:rPr>
                  </w:pPr>
                  <w:r w:rsidRPr="00C20FE5">
                    <w:rPr>
                      <w:rFonts w:ascii="Arial" w:hAnsi="Arial" w:cs="Arial"/>
                    </w:rPr>
                    <w:t>S,F</w:t>
                  </w:r>
                </w:p>
              </w:tc>
            </w:tr>
            <w:tr w:rsidR="004A1BC0" w:rsidRPr="00C20FE5" w14:paraId="6F0E0D28" w14:textId="77777777" w:rsidTr="00C82CA3">
              <w:tc>
                <w:tcPr>
                  <w:tcW w:w="4967" w:type="dxa"/>
                  <w:tcBorders>
                    <w:top w:val="single" w:sz="4" w:space="0" w:color="auto"/>
                    <w:left w:val="single" w:sz="4" w:space="0" w:color="auto"/>
                    <w:bottom w:val="single" w:sz="4" w:space="0" w:color="auto"/>
                    <w:right w:val="single" w:sz="4" w:space="0" w:color="auto"/>
                  </w:tcBorders>
                </w:tcPr>
                <w:p w14:paraId="6F0E0D27" w14:textId="77777777" w:rsidR="004A1BC0" w:rsidRPr="00C20FE5" w:rsidRDefault="004A1BC0" w:rsidP="00C82CA3">
                  <w:pPr>
                    <w:spacing w:after="0" w:line="240" w:lineRule="auto"/>
                    <w:rPr>
                      <w:rFonts w:ascii="Arial" w:hAnsi="Arial" w:cs="Arial"/>
                    </w:rPr>
                  </w:pPr>
                  <w:r w:rsidRPr="00C20FE5">
                    <w:rPr>
                      <w:rFonts w:ascii="Arial" w:hAnsi="Arial" w:cs="Arial"/>
                    </w:rPr>
                    <w:t>F</w:t>
                  </w:r>
                </w:p>
              </w:tc>
            </w:tr>
            <w:tr w:rsidR="004A1BC0" w:rsidRPr="00C20FE5" w14:paraId="6F0E0D2A" w14:textId="77777777" w:rsidTr="00C82CA3">
              <w:tc>
                <w:tcPr>
                  <w:tcW w:w="4967" w:type="dxa"/>
                  <w:tcBorders>
                    <w:top w:val="single" w:sz="4" w:space="0" w:color="auto"/>
                    <w:left w:val="single" w:sz="4" w:space="0" w:color="auto"/>
                    <w:bottom w:val="single" w:sz="4" w:space="0" w:color="auto"/>
                    <w:right w:val="single" w:sz="4" w:space="0" w:color="auto"/>
                  </w:tcBorders>
                </w:tcPr>
                <w:p w14:paraId="6F0E0D29" w14:textId="77777777" w:rsidR="004A1BC0" w:rsidRPr="00C20FE5" w:rsidRDefault="004A1BC0" w:rsidP="00C82CA3">
                  <w:pPr>
                    <w:spacing w:after="0" w:line="240" w:lineRule="auto"/>
                    <w:rPr>
                      <w:rFonts w:ascii="Arial" w:hAnsi="Arial" w:cs="Arial"/>
                    </w:rPr>
                  </w:pPr>
                </w:p>
              </w:tc>
            </w:tr>
            <w:tr w:rsidR="004A1BC0" w:rsidRPr="00C20FE5" w14:paraId="6F0E0D2C" w14:textId="77777777" w:rsidTr="00C82CA3">
              <w:tc>
                <w:tcPr>
                  <w:tcW w:w="4967" w:type="dxa"/>
                  <w:tcBorders>
                    <w:top w:val="single" w:sz="4" w:space="0" w:color="auto"/>
                    <w:left w:val="single" w:sz="4" w:space="0" w:color="auto"/>
                    <w:bottom w:val="single" w:sz="4" w:space="0" w:color="auto"/>
                    <w:right w:val="single" w:sz="4" w:space="0" w:color="auto"/>
                  </w:tcBorders>
                </w:tcPr>
                <w:p w14:paraId="6F0E0D2B" w14:textId="77777777" w:rsidR="004A1BC0" w:rsidRPr="00C20FE5" w:rsidRDefault="004A1BC0" w:rsidP="00C82CA3">
                  <w:pPr>
                    <w:spacing w:after="0" w:line="240" w:lineRule="auto"/>
                    <w:rPr>
                      <w:rFonts w:ascii="Arial" w:hAnsi="Arial" w:cs="Arial"/>
                    </w:rPr>
                  </w:pPr>
                  <w:r w:rsidRPr="00C20FE5">
                    <w:rPr>
                      <w:rFonts w:ascii="Arial" w:hAnsi="Arial" w:cs="Arial"/>
                    </w:rPr>
                    <w:t>S,F</w:t>
                  </w:r>
                </w:p>
              </w:tc>
            </w:tr>
          </w:tbl>
          <w:p w14:paraId="6F0E0D2D" w14:textId="77777777" w:rsidR="004A1BC0" w:rsidRPr="00C20FE5" w:rsidRDefault="004A1BC0" w:rsidP="00C82CA3">
            <w:pPr>
              <w:spacing w:after="0" w:line="240" w:lineRule="auto"/>
              <w:ind w:left="113" w:right="113"/>
              <w:rPr>
                <w:rFonts w:ascii="Arial" w:hAnsi="Arial" w:cs="Arial"/>
              </w:rPr>
            </w:pPr>
          </w:p>
        </w:tc>
      </w:tr>
      <w:tr w:rsidR="004A1BC0" w:rsidRPr="00C20FE5" w14:paraId="6F0E0D39" w14:textId="77777777" w:rsidTr="00C20FE5">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tcPr>
          <w:p w14:paraId="6F0E0D2F" w14:textId="77777777" w:rsidR="004A1BC0" w:rsidRPr="00C20FE5" w:rsidRDefault="004A1BC0" w:rsidP="00150521">
            <w:pPr>
              <w:spacing w:after="0" w:line="240" w:lineRule="auto"/>
              <w:ind w:left="113" w:right="113"/>
              <w:rPr>
                <w:rFonts w:ascii="Arial" w:hAnsi="Arial" w:cs="Arial"/>
                <w:b/>
              </w:rPr>
            </w:pPr>
            <w:r w:rsidRPr="00C20FE5">
              <w:rPr>
                <w:rFonts w:ascii="Arial" w:hAnsi="Arial" w:cs="Arial"/>
                <w:b/>
              </w:rPr>
              <w:t>Programme Learning Outcomes</w:t>
            </w:r>
          </w:p>
        </w:tc>
        <w:tc>
          <w:tcPr>
            <w:tcW w:w="2976" w:type="dxa"/>
            <w:vMerge w:val="restart"/>
            <w:tcBorders>
              <w:top w:val="single" w:sz="4" w:space="0" w:color="auto"/>
              <w:left w:val="single" w:sz="4" w:space="0" w:color="auto"/>
              <w:bottom w:val="single" w:sz="4" w:space="0" w:color="auto"/>
              <w:right w:val="single" w:sz="4" w:space="0" w:color="auto"/>
            </w:tcBorders>
          </w:tcPr>
          <w:p w14:paraId="6F0E0D30" w14:textId="77777777" w:rsidR="004A1BC0" w:rsidRPr="00C20FE5" w:rsidRDefault="004A1BC0" w:rsidP="00150521">
            <w:pPr>
              <w:spacing w:after="0" w:line="240" w:lineRule="auto"/>
              <w:rPr>
                <w:rFonts w:ascii="Arial" w:hAnsi="Arial" w:cs="Arial"/>
                <w:b/>
              </w:rPr>
            </w:pPr>
            <w:r w:rsidRPr="00C20FE5">
              <w:rPr>
                <w:rFonts w:ascii="Arial" w:hAnsi="Arial" w:cs="Arial"/>
                <w:b/>
              </w:rPr>
              <w:t>Knowledge &amp; Understanding</w:t>
            </w:r>
          </w:p>
        </w:tc>
        <w:tc>
          <w:tcPr>
            <w:tcW w:w="567" w:type="dxa"/>
            <w:tcBorders>
              <w:top w:val="single" w:sz="4" w:space="0" w:color="auto"/>
              <w:left w:val="single" w:sz="4" w:space="0" w:color="auto"/>
              <w:bottom w:val="single" w:sz="4" w:space="0" w:color="auto"/>
              <w:right w:val="single" w:sz="4" w:space="0" w:color="auto"/>
            </w:tcBorders>
          </w:tcPr>
          <w:p w14:paraId="6F0E0D31" w14:textId="77777777" w:rsidR="004A1BC0" w:rsidRPr="00C20FE5" w:rsidRDefault="004A1BC0" w:rsidP="00150521">
            <w:pPr>
              <w:spacing w:after="0" w:line="240" w:lineRule="auto"/>
              <w:rPr>
                <w:rFonts w:ascii="Arial" w:hAnsi="Arial" w:cs="Arial"/>
              </w:rPr>
            </w:pPr>
            <w:r w:rsidRPr="00C20FE5">
              <w:rPr>
                <w:rFonts w:ascii="Arial" w:hAnsi="Arial" w:cs="Arial"/>
              </w:rPr>
              <w:t>A1</w:t>
            </w:r>
          </w:p>
        </w:tc>
        <w:tc>
          <w:tcPr>
            <w:tcW w:w="566" w:type="dxa"/>
            <w:tcBorders>
              <w:top w:val="single" w:sz="4" w:space="0" w:color="auto"/>
              <w:left w:val="single" w:sz="4" w:space="0" w:color="auto"/>
              <w:bottom w:val="single" w:sz="4" w:space="0" w:color="auto"/>
              <w:right w:val="single" w:sz="4" w:space="0" w:color="auto"/>
            </w:tcBorders>
          </w:tcPr>
          <w:p w14:paraId="6F0E0D32" w14:textId="77777777" w:rsidR="004A1BC0" w:rsidRPr="00C20FE5" w:rsidRDefault="004A1BC0" w:rsidP="00150521">
            <w:pPr>
              <w:spacing w:after="0" w:line="240" w:lineRule="auto"/>
              <w:rPr>
                <w:rFonts w:ascii="Arial" w:hAnsi="Arial" w:cs="Arial"/>
              </w:rPr>
            </w:pPr>
            <w:r w:rsidRPr="00C20FE5">
              <w:rPr>
                <w:rFonts w:ascii="Arial" w:hAnsi="Arial" w:cs="Arial"/>
              </w:rPr>
              <w:t>S,F</w:t>
            </w:r>
          </w:p>
        </w:tc>
        <w:tc>
          <w:tcPr>
            <w:tcW w:w="562" w:type="dxa"/>
            <w:tcBorders>
              <w:top w:val="single" w:sz="4" w:space="0" w:color="auto"/>
              <w:left w:val="single" w:sz="4" w:space="0" w:color="auto"/>
              <w:bottom w:val="single" w:sz="4" w:space="0" w:color="auto"/>
              <w:right w:val="single" w:sz="4" w:space="0" w:color="auto"/>
            </w:tcBorders>
          </w:tcPr>
          <w:p w14:paraId="6F0E0D33" w14:textId="77777777" w:rsidR="004A1BC0" w:rsidRPr="00C20FE5" w:rsidRDefault="004A1BC0" w:rsidP="00150521">
            <w:pPr>
              <w:spacing w:after="0" w:line="240" w:lineRule="auto"/>
              <w:rPr>
                <w:rFonts w:ascii="Arial" w:hAnsi="Arial" w:cs="Arial"/>
              </w:rPr>
            </w:pPr>
            <w:r w:rsidRPr="00C20FE5">
              <w:rPr>
                <w:rFonts w:ascii="Arial" w:hAnsi="Arial" w:cs="Arial"/>
              </w:rPr>
              <w:t>S,F</w:t>
            </w:r>
          </w:p>
        </w:tc>
        <w:tc>
          <w:tcPr>
            <w:tcW w:w="566" w:type="dxa"/>
            <w:tcBorders>
              <w:top w:val="single" w:sz="4" w:space="0" w:color="auto"/>
              <w:left w:val="single" w:sz="4" w:space="0" w:color="auto"/>
              <w:bottom w:val="single" w:sz="4" w:space="0" w:color="auto"/>
              <w:right w:val="single" w:sz="4" w:space="0" w:color="auto"/>
            </w:tcBorders>
          </w:tcPr>
          <w:p w14:paraId="6F0E0D35" w14:textId="77777777" w:rsidR="004A1BC0" w:rsidRPr="00C20FE5" w:rsidRDefault="004A1BC0" w:rsidP="00150521">
            <w:pPr>
              <w:spacing w:after="0" w:line="240" w:lineRule="auto"/>
              <w:rPr>
                <w:rFonts w:ascii="Arial" w:hAnsi="Arial" w:cs="Arial"/>
              </w:rPr>
            </w:pPr>
            <w:r w:rsidRPr="00C20FE5">
              <w:rPr>
                <w:rFonts w:ascii="Arial" w:hAnsi="Arial" w:cs="Arial"/>
              </w:rPr>
              <w:t>S,F</w:t>
            </w:r>
          </w:p>
        </w:tc>
        <w:tc>
          <w:tcPr>
            <w:tcW w:w="566" w:type="dxa"/>
            <w:tcBorders>
              <w:top w:val="single" w:sz="4" w:space="0" w:color="auto"/>
              <w:left w:val="single" w:sz="4" w:space="0" w:color="auto"/>
              <w:bottom w:val="single" w:sz="4" w:space="0" w:color="auto"/>
              <w:right w:val="single" w:sz="4" w:space="0" w:color="auto"/>
            </w:tcBorders>
          </w:tcPr>
          <w:p w14:paraId="6F0E0D36" w14:textId="77777777" w:rsidR="004A1BC0" w:rsidRPr="00C20FE5" w:rsidRDefault="004A1BC0" w:rsidP="00150521">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F0E0D37" w14:textId="77777777" w:rsidR="004A1BC0" w:rsidRPr="00C20FE5" w:rsidRDefault="004A1BC0" w:rsidP="00150521">
            <w:pPr>
              <w:spacing w:after="0" w:line="240" w:lineRule="auto"/>
              <w:rPr>
                <w:rFonts w:ascii="Arial" w:hAnsi="Arial" w:cs="Arial"/>
              </w:rPr>
            </w:pPr>
          </w:p>
        </w:tc>
        <w:tc>
          <w:tcPr>
            <w:tcW w:w="709" w:type="dxa"/>
            <w:tcBorders>
              <w:top w:val="single" w:sz="4" w:space="0" w:color="auto"/>
              <w:bottom w:val="single" w:sz="4" w:space="0" w:color="auto"/>
              <w:right w:val="single" w:sz="4" w:space="0" w:color="auto"/>
            </w:tcBorders>
          </w:tcPr>
          <w:p w14:paraId="6F0E0D38" w14:textId="77777777" w:rsidR="004A1BC0" w:rsidRPr="00C20FE5" w:rsidRDefault="004A1BC0" w:rsidP="00C82CA3">
            <w:pPr>
              <w:spacing w:after="0" w:line="240" w:lineRule="auto"/>
              <w:rPr>
                <w:rFonts w:ascii="Arial" w:hAnsi="Arial" w:cs="Arial"/>
              </w:rPr>
            </w:pPr>
            <w:r w:rsidRPr="00C20FE5">
              <w:rPr>
                <w:rFonts w:ascii="Arial" w:hAnsi="Arial" w:cs="Arial"/>
              </w:rPr>
              <w:t>S,F</w:t>
            </w:r>
          </w:p>
        </w:tc>
      </w:tr>
      <w:tr w:rsidR="004A1BC0" w:rsidRPr="00C20FE5" w14:paraId="6F0E0D44" w14:textId="77777777" w:rsidTr="00C20FE5">
        <w:tc>
          <w:tcPr>
            <w:tcW w:w="534" w:type="dxa"/>
            <w:vMerge/>
            <w:tcBorders>
              <w:left w:val="single" w:sz="4" w:space="0" w:color="auto"/>
              <w:bottom w:val="single" w:sz="4" w:space="0" w:color="auto"/>
              <w:right w:val="single" w:sz="4" w:space="0" w:color="auto"/>
            </w:tcBorders>
            <w:shd w:val="clear" w:color="auto" w:fill="DBE5F1"/>
          </w:tcPr>
          <w:p w14:paraId="6F0E0D3A" w14:textId="77777777" w:rsidR="004A1BC0" w:rsidRPr="00C20FE5" w:rsidRDefault="004A1BC0" w:rsidP="00150521">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6F0E0D3B" w14:textId="77777777" w:rsidR="004A1BC0" w:rsidRPr="00C20FE5" w:rsidRDefault="004A1BC0" w:rsidP="00150521">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6F0E0D3C" w14:textId="77777777" w:rsidR="004A1BC0" w:rsidRPr="00C20FE5" w:rsidRDefault="004A1BC0" w:rsidP="00150521">
            <w:pPr>
              <w:spacing w:after="0" w:line="240" w:lineRule="auto"/>
              <w:rPr>
                <w:rFonts w:ascii="Arial" w:hAnsi="Arial" w:cs="Arial"/>
              </w:rPr>
            </w:pPr>
            <w:r w:rsidRPr="00C20FE5">
              <w:rPr>
                <w:rFonts w:ascii="Arial" w:hAnsi="Arial" w:cs="Arial"/>
              </w:rPr>
              <w:t>A2</w:t>
            </w:r>
          </w:p>
        </w:tc>
        <w:tc>
          <w:tcPr>
            <w:tcW w:w="566" w:type="dxa"/>
            <w:tcBorders>
              <w:top w:val="single" w:sz="4" w:space="0" w:color="auto"/>
              <w:left w:val="single" w:sz="4" w:space="0" w:color="auto"/>
              <w:bottom w:val="single" w:sz="4" w:space="0" w:color="auto"/>
              <w:right w:val="single" w:sz="4" w:space="0" w:color="auto"/>
            </w:tcBorders>
          </w:tcPr>
          <w:p w14:paraId="6F0E0D3D" w14:textId="77777777" w:rsidR="004A1BC0" w:rsidRPr="00C20FE5" w:rsidRDefault="004A1BC0" w:rsidP="00150521">
            <w:pPr>
              <w:spacing w:after="0" w:line="240" w:lineRule="auto"/>
              <w:rPr>
                <w:rFonts w:ascii="Arial" w:hAnsi="Arial" w:cs="Arial"/>
              </w:rPr>
            </w:pPr>
            <w:r w:rsidRPr="00C20FE5">
              <w:rPr>
                <w:rFonts w:ascii="Arial" w:hAnsi="Arial" w:cs="Arial"/>
              </w:rPr>
              <w:t>F</w:t>
            </w:r>
          </w:p>
        </w:tc>
        <w:tc>
          <w:tcPr>
            <w:tcW w:w="562" w:type="dxa"/>
            <w:tcBorders>
              <w:top w:val="single" w:sz="4" w:space="0" w:color="auto"/>
              <w:left w:val="single" w:sz="4" w:space="0" w:color="auto"/>
              <w:bottom w:val="single" w:sz="4" w:space="0" w:color="auto"/>
              <w:right w:val="single" w:sz="4" w:space="0" w:color="auto"/>
            </w:tcBorders>
          </w:tcPr>
          <w:p w14:paraId="6F0E0D3E" w14:textId="77777777" w:rsidR="004A1BC0" w:rsidRPr="00C20FE5" w:rsidRDefault="004A1BC0" w:rsidP="00150521">
            <w:pPr>
              <w:spacing w:after="0" w:line="240" w:lineRule="auto"/>
              <w:rPr>
                <w:rFonts w:ascii="Arial" w:hAnsi="Arial" w:cs="Arial"/>
              </w:rPr>
            </w:pPr>
            <w:r w:rsidRPr="00C20FE5">
              <w:rPr>
                <w:rFonts w:ascii="Arial" w:hAnsi="Arial" w:cs="Arial"/>
              </w:rPr>
              <w:t>F</w:t>
            </w:r>
          </w:p>
        </w:tc>
        <w:tc>
          <w:tcPr>
            <w:tcW w:w="566" w:type="dxa"/>
            <w:tcBorders>
              <w:top w:val="single" w:sz="4" w:space="0" w:color="auto"/>
              <w:left w:val="single" w:sz="4" w:space="0" w:color="auto"/>
              <w:bottom w:val="single" w:sz="4" w:space="0" w:color="auto"/>
              <w:right w:val="single" w:sz="4" w:space="0" w:color="auto"/>
            </w:tcBorders>
          </w:tcPr>
          <w:p w14:paraId="6F0E0D40" w14:textId="77777777" w:rsidR="004A1BC0" w:rsidRPr="00C20FE5" w:rsidRDefault="004A1BC0" w:rsidP="00150521">
            <w:pPr>
              <w:spacing w:after="0" w:line="240" w:lineRule="auto"/>
              <w:rPr>
                <w:rFonts w:ascii="Arial" w:hAnsi="Arial" w:cs="Arial"/>
              </w:rPr>
            </w:pPr>
            <w:r w:rsidRPr="00C20FE5">
              <w:rPr>
                <w:rFonts w:ascii="Arial" w:hAnsi="Arial" w:cs="Arial"/>
              </w:rPr>
              <w:t>S,F</w:t>
            </w:r>
          </w:p>
        </w:tc>
        <w:tc>
          <w:tcPr>
            <w:tcW w:w="566" w:type="dxa"/>
            <w:tcBorders>
              <w:top w:val="single" w:sz="4" w:space="0" w:color="auto"/>
              <w:left w:val="single" w:sz="4" w:space="0" w:color="auto"/>
              <w:bottom w:val="single" w:sz="4" w:space="0" w:color="auto"/>
              <w:right w:val="single" w:sz="4" w:space="0" w:color="auto"/>
            </w:tcBorders>
          </w:tcPr>
          <w:p w14:paraId="6F0E0D41" w14:textId="77777777" w:rsidR="004A1BC0" w:rsidRPr="00C20FE5" w:rsidRDefault="004A1BC0" w:rsidP="00150521">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F0E0D42" w14:textId="77777777" w:rsidR="004A1BC0" w:rsidRPr="00C20FE5" w:rsidRDefault="004A1BC0" w:rsidP="00150521">
            <w:pPr>
              <w:spacing w:after="0" w:line="240" w:lineRule="auto"/>
              <w:rPr>
                <w:rFonts w:ascii="Arial" w:hAnsi="Arial" w:cs="Arial"/>
              </w:rPr>
            </w:pPr>
            <w:r w:rsidRPr="00C20FE5">
              <w:rPr>
                <w:rFonts w:ascii="Arial" w:hAnsi="Arial" w:cs="Arial"/>
              </w:rPr>
              <w:t>S,F</w:t>
            </w:r>
          </w:p>
        </w:tc>
        <w:tc>
          <w:tcPr>
            <w:tcW w:w="709" w:type="dxa"/>
            <w:tcBorders>
              <w:top w:val="single" w:sz="4" w:space="0" w:color="auto"/>
              <w:bottom w:val="single" w:sz="4" w:space="0" w:color="auto"/>
              <w:right w:val="single" w:sz="4" w:space="0" w:color="auto"/>
            </w:tcBorders>
          </w:tcPr>
          <w:p w14:paraId="6F0E0D43" w14:textId="77777777" w:rsidR="004A1BC0" w:rsidRPr="00C20FE5" w:rsidRDefault="004A1BC0" w:rsidP="00C82CA3">
            <w:pPr>
              <w:spacing w:after="0" w:line="240" w:lineRule="auto"/>
              <w:rPr>
                <w:rFonts w:ascii="Arial" w:hAnsi="Arial" w:cs="Arial"/>
              </w:rPr>
            </w:pPr>
            <w:r w:rsidRPr="00C20FE5">
              <w:rPr>
                <w:rFonts w:ascii="Arial" w:hAnsi="Arial" w:cs="Arial"/>
              </w:rPr>
              <w:t>S, F</w:t>
            </w:r>
          </w:p>
        </w:tc>
      </w:tr>
      <w:tr w:rsidR="004A1BC0" w:rsidRPr="00C20FE5" w14:paraId="6F0E0D4F" w14:textId="77777777" w:rsidTr="00C20FE5">
        <w:tc>
          <w:tcPr>
            <w:tcW w:w="534" w:type="dxa"/>
            <w:vMerge/>
            <w:tcBorders>
              <w:left w:val="single" w:sz="4" w:space="0" w:color="auto"/>
              <w:bottom w:val="single" w:sz="4" w:space="0" w:color="auto"/>
              <w:right w:val="single" w:sz="4" w:space="0" w:color="auto"/>
            </w:tcBorders>
            <w:shd w:val="clear" w:color="auto" w:fill="DBE5F1"/>
          </w:tcPr>
          <w:p w14:paraId="6F0E0D45" w14:textId="77777777" w:rsidR="004A1BC0" w:rsidRPr="00C20FE5" w:rsidRDefault="004A1BC0" w:rsidP="00150521">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6F0E0D46" w14:textId="77777777" w:rsidR="004A1BC0" w:rsidRPr="00C20FE5" w:rsidRDefault="004A1BC0" w:rsidP="00150521">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6F0E0D47" w14:textId="77777777" w:rsidR="004A1BC0" w:rsidRPr="00C20FE5" w:rsidRDefault="004A1BC0" w:rsidP="00150521">
            <w:pPr>
              <w:spacing w:after="0" w:line="240" w:lineRule="auto"/>
              <w:rPr>
                <w:rFonts w:ascii="Arial" w:hAnsi="Arial" w:cs="Arial"/>
              </w:rPr>
            </w:pPr>
            <w:r w:rsidRPr="00C20FE5">
              <w:rPr>
                <w:rFonts w:ascii="Arial" w:hAnsi="Arial" w:cs="Arial"/>
              </w:rPr>
              <w:t>A3</w:t>
            </w:r>
          </w:p>
        </w:tc>
        <w:tc>
          <w:tcPr>
            <w:tcW w:w="566" w:type="dxa"/>
            <w:tcBorders>
              <w:top w:val="single" w:sz="4" w:space="0" w:color="auto"/>
              <w:left w:val="single" w:sz="4" w:space="0" w:color="auto"/>
              <w:bottom w:val="single" w:sz="4" w:space="0" w:color="auto"/>
              <w:right w:val="single" w:sz="4" w:space="0" w:color="auto"/>
            </w:tcBorders>
          </w:tcPr>
          <w:p w14:paraId="6F0E0D48" w14:textId="77777777" w:rsidR="004A1BC0" w:rsidRPr="00C20FE5" w:rsidRDefault="004A1BC0" w:rsidP="00150521">
            <w:pPr>
              <w:spacing w:after="0" w:line="240" w:lineRule="auto"/>
              <w:rPr>
                <w:rFonts w:ascii="Arial" w:hAnsi="Arial" w:cs="Arial"/>
              </w:rPr>
            </w:pPr>
            <w:r w:rsidRPr="00C20FE5">
              <w:rPr>
                <w:rFonts w:ascii="Arial" w:hAnsi="Arial" w:cs="Arial"/>
              </w:rPr>
              <w:t>S,F</w:t>
            </w:r>
          </w:p>
        </w:tc>
        <w:tc>
          <w:tcPr>
            <w:tcW w:w="562" w:type="dxa"/>
            <w:tcBorders>
              <w:top w:val="single" w:sz="4" w:space="0" w:color="auto"/>
              <w:left w:val="single" w:sz="4" w:space="0" w:color="auto"/>
              <w:bottom w:val="single" w:sz="4" w:space="0" w:color="auto"/>
              <w:right w:val="single" w:sz="4" w:space="0" w:color="auto"/>
            </w:tcBorders>
          </w:tcPr>
          <w:p w14:paraId="6F0E0D49" w14:textId="77777777" w:rsidR="004A1BC0" w:rsidRPr="00C20FE5" w:rsidRDefault="004A1BC0" w:rsidP="00150521">
            <w:pPr>
              <w:spacing w:after="0" w:line="240" w:lineRule="auto"/>
              <w:rPr>
                <w:rFonts w:ascii="Arial" w:hAnsi="Arial" w:cs="Arial"/>
              </w:rPr>
            </w:pPr>
            <w:r w:rsidRPr="00C20FE5">
              <w:rPr>
                <w:rFonts w:ascii="Arial" w:hAnsi="Arial" w:cs="Arial"/>
              </w:rPr>
              <w:t>F</w:t>
            </w:r>
          </w:p>
        </w:tc>
        <w:tc>
          <w:tcPr>
            <w:tcW w:w="566" w:type="dxa"/>
            <w:tcBorders>
              <w:top w:val="single" w:sz="4" w:space="0" w:color="auto"/>
              <w:left w:val="single" w:sz="4" w:space="0" w:color="auto"/>
              <w:bottom w:val="single" w:sz="4" w:space="0" w:color="auto"/>
              <w:right w:val="single" w:sz="4" w:space="0" w:color="auto"/>
            </w:tcBorders>
          </w:tcPr>
          <w:p w14:paraId="6F0E0D4B" w14:textId="77777777" w:rsidR="004A1BC0" w:rsidRPr="00C20FE5" w:rsidRDefault="004A1BC0" w:rsidP="00150521">
            <w:pPr>
              <w:spacing w:after="0" w:line="240" w:lineRule="auto"/>
              <w:rPr>
                <w:rFonts w:ascii="Arial" w:hAnsi="Arial" w:cs="Arial"/>
              </w:rPr>
            </w:pPr>
            <w:r w:rsidRPr="00C20FE5">
              <w:rPr>
                <w:rFonts w:ascii="Arial" w:hAnsi="Arial" w:cs="Arial"/>
              </w:rPr>
              <w:t>S,F</w:t>
            </w:r>
          </w:p>
        </w:tc>
        <w:tc>
          <w:tcPr>
            <w:tcW w:w="566" w:type="dxa"/>
            <w:tcBorders>
              <w:top w:val="single" w:sz="4" w:space="0" w:color="auto"/>
              <w:left w:val="single" w:sz="4" w:space="0" w:color="auto"/>
              <w:bottom w:val="single" w:sz="4" w:space="0" w:color="auto"/>
              <w:right w:val="single" w:sz="4" w:space="0" w:color="auto"/>
            </w:tcBorders>
          </w:tcPr>
          <w:p w14:paraId="6F0E0D4C" w14:textId="77777777" w:rsidR="004A1BC0" w:rsidRPr="00C20FE5" w:rsidRDefault="004A1BC0" w:rsidP="00150521">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F0E0D4D" w14:textId="77777777" w:rsidR="004A1BC0" w:rsidRPr="00C20FE5" w:rsidRDefault="004A1BC0" w:rsidP="00150521">
            <w:pPr>
              <w:spacing w:after="0" w:line="240" w:lineRule="auto"/>
              <w:rPr>
                <w:rFonts w:ascii="Arial" w:hAnsi="Arial" w:cs="Arial"/>
              </w:rPr>
            </w:pPr>
            <w:r w:rsidRPr="00C20FE5">
              <w:rPr>
                <w:rFonts w:ascii="Arial" w:hAnsi="Arial" w:cs="Arial"/>
              </w:rPr>
              <w:t>S,F</w:t>
            </w:r>
          </w:p>
        </w:tc>
        <w:tc>
          <w:tcPr>
            <w:tcW w:w="709" w:type="dxa"/>
            <w:tcBorders>
              <w:top w:val="single" w:sz="4" w:space="0" w:color="auto"/>
              <w:bottom w:val="single" w:sz="4" w:space="0" w:color="auto"/>
              <w:right w:val="single" w:sz="4" w:space="0" w:color="auto"/>
            </w:tcBorders>
          </w:tcPr>
          <w:p w14:paraId="6F0E0D4E" w14:textId="77777777" w:rsidR="004A1BC0" w:rsidRPr="00C20FE5" w:rsidRDefault="004A1BC0" w:rsidP="00C82CA3">
            <w:pPr>
              <w:spacing w:after="0" w:line="240" w:lineRule="auto"/>
              <w:rPr>
                <w:rFonts w:ascii="Arial" w:hAnsi="Arial" w:cs="Arial"/>
              </w:rPr>
            </w:pPr>
          </w:p>
        </w:tc>
      </w:tr>
      <w:tr w:rsidR="004A1BC0" w:rsidRPr="00C20FE5" w14:paraId="6F0E0D5A" w14:textId="77777777" w:rsidTr="00C20FE5">
        <w:tc>
          <w:tcPr>
            <w:tcW w:w="534" w:type="dxa"/>
            <w:vMerge/>
            <w:tcBorders>
              <w:left w:val="single" w:sz="4" w:space="0" w:color="auto"/>
              <w:bottom w:val="single" w:sz="4" w:space="0" w:color="auto"/>
              <w:right w:val="single" w:sz="4" w:space="0" w:color="auto"/>
            </w:tcBorders>
            <w:shd w:val="clear" w:color="auto" w:fill="DBE5F1"/>
          </w:tcPr>
          <w:p w14:paraId="6F0E0D50" w14:textId="77777777" w:rsidR="004A1BC0" w:rsidRPr="00C20FE5" w:rsidRDefault="004A1BC0" w:rsidP="00150521">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6F0E0D51" w14:textId="77777777" w:rsidR="004A1BC0" w:rsidRPr="00C20FE5" w:rsidRDefault="004A1BC0" w:rsidP="00150521">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6F0E0D52" w14:textId="77777777" w:rsidR="004A1BC0" w:rsidRPr="00C20FE5" w:rsidRDefault="004A1BC0" w:rsidP="00150521">
            <w:pPr>
              <w:spacing w:after="0" w:line="240" w:lineRule="auto"/>
              <w:rPr>
                <w:rFonts w:ascii="Arial" w:hAnsi="Arial" w:cs="Arial"/>
              </w:rPr>
            </w:pPr>
            <w:r w:rsidRPr="00C20FE5">
              <w:rPr>
                <w:rFonts w:ascii="Arial" w:hAnsi="Arial" w:cs="Arial"/>
              </w:rPr>
              <w:t>A4</w:t>
            </w:r>
          </w:p>
        </w:tc>
        <w:tc>
          <w:tcPr>
            <w:tcW w:w="566" w:type="dxa"/>
            <w:tcBorders>
              <w:top w:val="single" w:sz="4" w:space="0" w:color="auto"/>
              <w:left w:val="single" w:sz="4" w:space="0" w:color="auto"/>
              <w:bottom w:val="single" w:sz="4" w:space="0" w:color="auto"/>
              <w:right w:val="single" w:sz="4" w:space="0" w:color="auto"/>
            </w:tcBorders>
          </w:tcPr>
          <w:p w14:paraId="6F0E0D53" w14:textId="77777777" w:rsidR="004A1BC0" w:rsidRPr="00C20FE5" w:rsidRDefault="004A1BC0" w:rsidP="00150521">
            <w:pPr>
              <w:spacing w:after="0" w:line="240" w:lineRule="auto"/>
              <w:rPr>
                <w:rFonts w:ascii="Arial" w:hAnsi="Arial" w:cs="Arial"/>
              </w:rPr>
            </w:pPr>
            <w:r w:rsidRPr="00C20FE5">
              <w:rPr>
                <w:rFonts w:ascii="Arial" w:hAnsi="Arial" w:cs="Arial"/>
              </w:rPr>
              <w:t>S,F</w:t>
            </w:r>
          </w:p>
        </w:tc>
        <w:tc>
          <w:tcPr>
            <w:tcW w:w="562" w:type="dxa"/>
            <w:tcBorders>
              <w:top w:val="single" w:sz="4" w:space="0" w:color="auto"/>
              <w:left w:val="single" w:sz="4" w:space="0" w:color="auto"/>
              <w:bottom w:val="single" w:sz="4" w:space="0" w:color="auto"/>
              <w:right w:val="single" w:sz="4" w:space="0" w:color="auto"/>
            </w:tcBorders>
          </w:tcPr>
          <w:p w14:paraId="6F0E0D54" w14:textId="77777777" w:rsidR="004A1BC0" w:rsidRPr="00C20FE5" w:rsidRDefault="004A1BC0" w:rsidP="00150521">
            <w:pPr>
              <w:spacing w:after="0" w:line="240" w:lineRule="auto"/>
              <w:rPr>
                <w:rFonts w:ascii="Arial" w:hAnsi="Arial" w:cs="Arial"/>
              </w:rPr>
            </w:pPr>
            <w:r w:rsidRPr="00C20FE5">
              <w:rPr>
                <w:rFonts w:ascii="Arial" w:hAnsi="Arial" w:cs="Arial"/>
              </w:rPr>
              <w:t>S,F</w:t>
            </w:r>
          </w:p>
        </w:tc>
        <w:tc>
          <w:tcPr>
            <w:tcW w:w="566" w:type="dxa"/>
            <w:tcBorders>
              <w:top w:val="single" w:sz="4" w:space="0" w:color="auto"/>
              <w:left w:val="single" w:sz="4" w:space="0" w:color="auto"/>
              <w:bottom w:val="single" w:sz="4" w:space="0" w:color="auto"/>
              <w:right w:val="single" w:sz="4" w:space="0" w:color="auto"/>
            </w:tcBorders>
          </w:tcPr>
          <w:p w14:paraId="6F0E0D56" w14:textId="77777777" w:rsidR="004A1BC0" w:rsidRPr="00C20FE5" w:rsidRDefault="004A1BC0" w:rsidP="00150521">
            <w:pPr>
              <w:spacing w:after="0" w:line="240" w:lineRule="auto"/>
              <w:rPr>
                <w:rFonts w:ascii="Arial" w:hAnsi="Arial" w:cs="Arial"/>
              </w:rPr>
            </w:pPr>
            <w:r w:rsidRPr="00C20FE5">
              <w:rPr>
                <w:rFonts w:ascii="Arial" w:hAnsi="Arial" w:cs="Arial"/>
              </w:rPr>
              <w:t>S,F</w:t>
            </w:r>
          </w:p>
        </w:tc>
        <w:tc>
          <w:tcPr>
            <w:tcW w:w="566" w:type="dxa"/>
            <w:tcBorders>
              <w:top w:val="single" w:sz="4" w:space="0" w:color="auto"/>
              <w:left w:val="single" w:sz="4" w:space="0" w:color="auto"/>
              <w:bottom w:val="single" w:sz="4" w:space="0" w:color="auto"/>
              <w:right w:val="single" w:sz="4" w:space="0" w:color="auto"/>
            </w:tcBorders>
          </w:tcPr>
          <w:p w14:paraId="6F0E0D57" w14:textId="77777777" w:rsidR="004A1BC0" w:rsidRPr="00C20FE5" w:rsidRDefault="004A1BC0" w:rsidP="00150521">
            <w:pPr>
              <w:spacing w:after="0" w:line="240" w:lineRule="auto"/>
              <w:rPr>
                <w:rFonts w:ascii="Arial" w:hAnsi="Arial" w:cs="Arial"/>
              </w:rPr>
            </w:pPr>
            <w:r w:rsidRPr="00C20FE5">
              <w:rPr>
                <w:rFonts w:ascii="Arial" w:hAnsi="Arial" w:cs="Arial"/>
              </w:rPr>
              <w:t>S, F</w:t>
            </w:r>
          </w:p>
        </w:tc>
        <w:tc>
          <w:tcPr>
            <w:tcW w:w="566" w:type="dxa"/>
            <w:tcBorders>
              <w:top w:val="single" w:sz="4" w:space="0" w:color="auto"/>
              <w:left w:val="single" w:sz="4" w:space="0" w:color="auto"/>
              <w:bottom w:val="single" w:sz="4" w:space="0" w:color="auto"/>
              <w:right w:val="single" w:sz="4" w:space="0" w:color="auto"/>
            </w:tcBorders>
          </w:tcPr>
          <w:p w14:paraId="6F0E0D58" w14:textId="77777777" w:rsidR="004A1BC0" w:rsidRPr="00C20FE5" w:rsidRDefault="004A1BC0" w:rsidP="00150521">
            <w:pPr>
              <w:spacing w:after="0" w:line="240" w:lineRule="auto"/>
              <w:rPr>
                <w:rFonts w:ascii="Arial" w:hAnsi="Arial" w:cs="Arial"/>
              </w:rPr>
            </w:pPr>
            <w:r w:rsidRPr="00C20FE5">
              <w:rPr>
                <w:rFonts w:ascii="Arial" w:hAnsi="Arial" w:cs="Arial"/>
              </w:rPr>
              <w:t>S,F</w:t>
            </w:r>
          </w:p>
        </w:tc>
        <w:tc>
          <w:tcPr>
            <w:tcW w:w="709" w:type="dxa"/>
            <w:tcBorders>
              <w:top w:val="single" w:sz="4" w:space="0" w:color="auto"/>
              <w:bottom w:val="single" w:sz="4" w:space="0" w:color="auto"/>
              <w:right w:val="single" w:sz="4" w:space="0" w:color="auto"/>
            </w:tcBorders>
          </w:tcPr>
          <w:p w14:paraId="6F0E0D59" w14:textId="77777777" w:rsidR="004A1BC0" w:rsidRPr="00C20FE5" w:rsidRDefault="004A1BC0" w:rsidP="00C82CA3">
            <w:pPr>
              <w:spacing w:after="0" w:line="240" w:lineRule="auto"/>
              <w:rPr>
                <w:rFonts w:ascii="Arial" w:hAnsi="Arial" w:cs="Arial"/>
              </w:rPr>
            </w:pPr>
          </w:p>
        </w:tc>
      </w:tr>
      <w:tr w:rsidR="004A1BC0" w:rsidRPr="00C20FE5" w14:paraId="6F0E0D65" w14:textId="77777777" w:rsidTr="00C20FE5">
        <w:tc>
          <w:tcPr>
            <w:tcW w:w="534" w:type="dxa"/>
            <w:vMerge/>
            <w:tcBorders>
              <w:left w:val="single" w:sz="4" w:space="0" w:color="auto"/>
              <w:bottom w:val="single" w:sz="4" w:space="0" w:color="auto"/>
              <w:right w:val="single" w:sz="4" w:space="0" w:color="auto"/>
            </w:tcBorders>
            <w:shd w:val="clear" w:color="auto" w:fill="DBE5F1"/>
          </w:tcPr>
          <w:p w14:paraId="6F0E0D5B" w14:textId="77777777" w:rsidR="004A1BC0" w:rsidRPr="00C20FE5" w:rsidRDefault="004A1BC0" w:rsidP="00150521">
            <w:pPr>
              <w:spacing w:after="0" w:line="240" w:lineRule="auto"/>
              <w:rPr>
                <w:rFonts w:ascii="Arial" w:hAnsi="Arial" w:cs="Arial"/>
                <w:b/>
              </w:rPr>
            </w:pPr>
          </w:p>
        </w:tc>
        <w:tc>
          <w:tcPr>
            <w:tcW w:w="2976" w:type="dxa"/>
            <w:vMerge w:val="restart"/>
            <w:tcBorders>
              <w:top w:val="single" w:sz="4" w:space="0" w:color="auto"/>
              <w:left w:val="single" w:sz="4" w:space="0" w:color="auto"/>
              <w:right w:val="single" w:sz="4" w:space="0" w:color="auto"/>
            </w:tcBorders>
          </w:tcPr>
          <w:p w14:paraId="6F0E0D5C" w14:textId="77777777" w:rsidR="004A1BC0" w:rsidRPr="00C20FE5" w:rsidRDefault="004A1BC0" w:rsidP="00150521">
            <w:pPr>
              <w:spacing w:after="0" w:line="240" w:lineRule="auto"/>
              <w:rPr>
                <w:rFonts w:ascii="Arial" w:hAnsi="Arial" w:cs="Arial"/>
                <w:b/>
              </w:rPr>
            </w:pPr>
            <w:r w:rsidRPr="00C20FE5">
              <w:rPr>
                <w:rFonts w:ascii="Arial" w:hAnsi="Arial" w:cs="Arial"/>
                <w:b/>
              </w:rPr>
              <w:t>Intellectual Skills</w:t>
            </w:r>
          </w:p>
        </w:tc>
        <w:tc>
          <w:tcPr>
            <w:tcW w:w="567" w:type="dxa"/>
            <w:tcBorders>
              <w:top w:val="single" w:sz="4" w:space="0" w:color="auto"/>
              <w:left w:val="single" w:sz="4" w:space="0" w:color="auto"/>
              <w:bottom w:val="single" w:sz="4" w:space="0" w:color="auto"/>
              <w:right w:val="single" w:sz="4" w:space="0" w:color="auto"/>
            </w:tcBorders>
          </w:tcPr>
          <w:p w14:paraId="6F0E0D5D" w14:textId="77777777" w:rsidR="004A1BC0" w:rsidRPr="00C20FE5" w:rsidRDefault="004A1BC0" w:rsidP="00150521">
            <w:pPr>
              <w:spacing w:after="0" w:line="240" w:lineRule="auto"/>
              <w:rPr>
                <w:rFonts w:ascii="Arial" w:hAnsi="Arial" w:cs="Arial"/>
              </w:rPr>
            </w:pPr>
            <w:r w:rsidRPr="00C20FE5">
              <w:rPr>
                <w:rFonts w:ascii="Arial" w:hAnsi="Arial" w:cs="Arial"/>
              </w:rPr>
              <w:t>B1</w:t>
            </w:r>
          </w:p>
        </w:tc>
        <w:tc>
          <w:tcPr>
            <w:tcW w:w="566" w:type="dxa"/>
            <w:tcBorders>
              <w:top w:val="single" w:sz="4" w:space="0" w:color="auto"/>
              <w:left w:val="single" w:sz="4" w:space="0" w:color="auto"/>
              <w:bottom w:val="single" w:sz="4" w:space="0" w:color="auto"/>
              <w:right w:val="single" w:sz="4" w:space="0" w:color="auto"/>
            </w:tcBorders>
          </w:tcPr>
          <w:p w14:paraId="6F0E0D5E" w14:textId="77777777" w:rsidR="004A1BC0" w:rsidRPr="00C20FE5" w:rsidRDefault="004A1BC0" w:rsidP="00150521">
            <w:pPr>
              <w:spacing w:after="0" w:line="240" w:lineRule="auto"/>
              <w:rPr>
                <w:rFonts w:ascii="Arial" w:hAnsi="Arial" w:cs="Arial"/>
              </w:rPr>
            </w:pPr>
            <w:r w:rsidRPr="00C20FE5">
              <w:rPr>
                <w:rFonts w:ascii="Arial" w:hAnsi="Arial" w:cs="Arial"/>
              </w:rPr>
              <w:t>S,F</w:t>
            </w:r>
          </w:p>
        </w:tc>
        <w:tc>
          <w:tcPr>
            <w:tcW w:w="562" w:type="dxa"/>
            <w:tcBorders>
              <w:top w:val="single" w:sz="4" w:space="0" w:color="auto"/>
              <w:left w:val="single" w:sz="4" w:space="0" w:color="auto"/>
              <w:bottom w:val="single" w:sz="4" w:space="0" w:color="auto"/>
              <w:right w:val="single" w:sz="4" w:space="0" w:color="auto"/>
            </w:tcBorders>
          </w:tcPr>
          <w:p w14:paraId="6F0E0D5F" w14:textId="77777777" w:rsidR="004A1BC0" w:rsidRPr="00C20FE5" w:rsidRDefault="004A1BC0" w:rsidP="00150521">
            <w:pPr>
              <w:spacing w:after="0" w:line="240" w:lineRule="auto"/>
              <w:rPr>
                <w:rFonts w:ascii="Arial" w:hAnsi="Arial" w:cs="Arial"/>
              </w:rPr>
            </w:pPr>
            <w:r w:rsidRPr="00C20FE5">
              <w:rPr>
                <w:rFonts w:ascii="Arial" w:hAnsi="Arial" w:cs="Arial"/>
              </w:rPr>
              <w:t>S,F</w:t>
            </w:r>
          </w:p>
        </w:tc>
        <w:tc>
          <w:tcPr>
            <w:tcW w:w="566" w:type="dxa"/>
            <w:tcBorders>
              <w:top w:val="single" w:sz="4" w:space="0" w:color="auto"/>
              <w:left w:val="single" w:sz="4" w:space="0" w:color="auto"/>
              <w:bottom w:val="single" w:sz="4" w:space="0" w:color="auto"/>
              <w:right w:val="single" w:sz="4" w:space="0" w:color="auto"/>
            </w:tcBorders>
          </w:tcPr>
          <w:p w14:paraId="6F0E0D61" w14:textId="77777777" w:rsidR="004A1BC0" w:rsidRPr="00C20FE5" w:rsidRDefault="004A1BC0" w:rsidP="00150521">
            <w:pPr>
              <w:spacing w:after="0" w:line="240" w:lineRule="auto"/>
              <w:rPr>
                <w:rFonts w:ascii="Arial" w:hAnsi="Arial" w:cs="Arial"/>
              </w:rPr>
            </w:pPr>
            <w:r w:rsidRPr="00C20FE5">
              <w:rPr>
                <w:rFonts w:ascii="Arial" w:hAnsi="Arial" w:cs="Arial"/>
              </w:rPr>
              <w:t>S,F</w:t>
            </w:r>
          </w:p>
        </w:tc>
        <w:tc>
          <w:tcPr>
            <w:tcW w:w="566" w:type="dxa"/>
            <w:tcBorders>
              <w:top w:val="single" w:sz="4" w:space="0" w:color="auto"/>
              <w:left w:val="single" w:sz="4" w:space="0" w:color="auto"/>
              <w:bottom w:val="single" w:sz="4" w:space="0" w:color="auto"/>
              <w:right w:val="single" w:sz="4" w:space="0" w:color="auto"/>
            </w:tcBorders>
          </w:tcPr>
          <w:p w14:paraId="6F0E0D62" w14:textId="77777777" w:rsidR="004A1BC0" w:rsidRPr="00C20FE5" w:rsidRDefault="004A1BC0" w:rsidP="00150521">
            <w:pPr>
              <w:spacing w:after="0" w:line="240" w:lineRule="auto"/>
              <w:rPr>
                <w:rFonts w:ascii="Arial" w:hAnsi="Arial" w:cs="Arial"/>
              </w:rPr>
            </w:pPr>
            <w:r w:rsidRPr="00C20FE5">
              <w:rPr>
                <w:rFonts w:ascii="Arial" w:hAnsi="Arial" w:cs="Arial"/>
              </w:rPr>
              <w:t>S, F</w:t>
            </w:r>
          </w:p>
        </w:tc>
        <w:tc>
          <w:tcPr>
            <w:tcW w:w="566" w:type="dxa"/>
            <w:tcBorders>
              <w:top w:val="single" w:sz="4" w:space="0" w:color="auto"/>
              <w:left w:val="single" w:sz="4" w:space="0" w:color="auto"/>
              <w:bottom w:val="single" w:sz="4" w:space="0" w:color="auto"/>
              <w:right w:val="single" w:sz="4" w:space="0" w:color="auto"/>
            </w:tcBorders>
          </w:tcPr>
          <w:p w14:paraId="6F0E0D63" w14:textId="77777777" w:rsidR="004A1BC0" w:rsidRPr="00C20FE5" w:rsidRDefault="004A1BC0" w:rsidP="00C82CA3">
            <w:pPr>
              <w:spacing w:after="0" w:line="240" w:lineRule="auto"/>
              <w:rPr>
                <w:rFonts w:ascii="Arial" w:hAnsi="Arial" w:cs="Arial"/>
              </w:rPr>
            </w:pPr>
            <w:r w:rsidRPr="00C20FE5">
              <w:rPr>
                <w:rFonts w:ascii="Arial" w:hAnsi="Arial" w:cs="Arial"/>
              </w:rPr>
              <w:t>S, F</w:t>
            </w:r>
          </w:p>
        </w:tc>
        <w:tc>
          <w:tcPr>
            <w:tcW w:w="709" w:type="dxa"/>
            <w:tcBorders>
              <w:top w:val="single" w:sz="4" w:space="0" w:color="auto"/>
              <w:bottom w:val="single" w:sz="4" w:space="0" w:color="auto"/>
              <w:right w:val="single" w:sz="4" w:space="0" w:color="auto"/>
            </w:tcBorders>
          </w:tcPr>
          <w:p w14:paraId="6F0E0D64" w14:textId="77777777" w:rsidR="004A1BC0" w:rsidRPr="00C20FE5" w:rsidRDefault="004A1BC0" w:rsidP="00C82CA3">
            <w:pPr>
              <w:spacing w:after="0" w:line="240" w:lineRule="auto"/>
              <w:rPr>
                <w:rFonts w:ascii="Arial" w:hAnsi="Arial" w:cs="Arial"/>
              </w:rPr>
            </w:pPr>
            <w:r w:rsidRPr="00C20FE5">
              <w:rPr>
                <w:rFonts w:ascii="Arial" w:hAnsi="Arial" w:cs="Arial"/>
              </w:rPr>
              <w:t>S,F</w:t>
            </w:r>
          </w:p>
        </w:tc>
      </w:tr>
      <w:tr w:rsidR="004A1BC0" w:rsidRPr="00C20FE5" w14:paraId="6F0E0D70" w14:textId="77777777" w:rsidTr="00C20FE5">
        <w:tc>
          <w:tcPr>
            <w:tcW w:w="534" w:type="dxa"/>
            <w:vMerge/>
            <w:tcBorders>
              <w:left w:val="single" w:sz="4" w:space="0" w:color="auto"/>
              <w:bottom w:val="single" w:sz="4" w:space="0" w:color="auto"/>
              <w:right w:val="single" w:sz="4" w:space="0" w:color="auto"/>
            </w:tcBorders>
            <w:shd w:val="clear" w:color="auto" w:fill="DBE5F1"/>
          </w:tcPr>
          <w:p w14:paraId="6F0E0D66" w14:textId="77777777" w:rsidR="004A1BC0" w:rsidRPr="00C20FE5" w:rsidRDefault="004A1BC0" w:rsidP="00150521">
            <w:pPr>
              <w:spacing w:after="0" w:line="240" w:lineRule="auto"/>
              <w:rPr>
                <w:rFonts w:ascii="Arial" w:hAnsi="Arial" w:cs="Arial"/>
                <w:b/>
              </w:rPr>
            </w:pPr>
          </w:p>
        </w:tc>
        <w:tc>
          <w:tcPr>
            <w:tcW w:w="2976" w:type="dxa"/>
            <w:vMerge/>
            <w:tcBorders>
              <w:left w:val="single" w:sz="4" w:space="0" w:color="auto"/>
              <w:right w:val="single" w:sz="4" w:space="0" w:color="auto"/>
            </w:tcBorders>
          </w:tcPr>
          <w:p w14:paraId="6F0E0D67" w14:textId="77777777" w:rsidR="004A1BC0" w:rsidRPr="00C20FE5" w:rsidRDefault="004A1BC0" w:rsidP="00150521">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6F0E0D68" w14:textId="77777777" w:rsidR="004A1BC0" w:rsidRPr="00C20FE5" w:rsidRDefault="004A1BC0" w:rsidP="00150521">
            <w:pPr>
              <w:spacing w:after="0" w:line="240" w:lineRule="auto"/>
              <w:rPr>
                <w:rFonts w:ascii="Arial" w:hAnsi="Arial" w:cs="Arial"/>
              </w:rPr>
            </w:pPr>
            <w:r w:rsidRPr="00C20FE5">
              <w:rPr>
                <w:rFonts w:ascii="Arial" w:hAnsi="Arial" w:cs="Arial"/>
              </w:rPr>
              <w:t>B2</w:t>
            </w:r>
          </w:p>
        </w:tc>
        <w:tc>
          <w:tcPr>
            <w:tcW w:w="566" w:type="dxa"/>
            <w:tcBorders>
              <w:top w:val="single" w:sz="4" w:space="0" w:color="auto"/>
              <w:left w:val="single" w:sz="4" w:space="0" w:color="auto"/>
              <w:bottom w:val="single" w:sz="4" w:space="0" w:color="auto"/>
              <w:right w:val="single" w:sz="4" w:space="0" w:color="auto"/>
            </w:tcBorders>
          </w:tcPr>
          <w:p w14:paraId="6F0E0D69" w14:textId="77777777" w:rsidR="004A1BC0" w:rsidRPr="00C20FE5" w:rsidRDefault="004A1BC0" w:rsidP="00150521">
            <w:pPr>
              <w:spacing w:after="0" w:line="240" w:lineRule="auto"/>
              <w:rPr>
                <w:rFonts w:ascii="Arial" w:hAnsi="Arial" w:cs="Arial"/>
              </w:rPr>
            </w:pPr>
            <w:r w:rsidRPr="00C20FE5">
              <w:rPr>
                <w:rFonts w:ascii="Arial" w:hAnsi="Arial" w:cs="Arial"/>
              </w:rPr>
              <w:t>S,F</w:t>
            </w:r>
          </w:p>
        </w:tc>
        <w:tc>
          <w:tcPr>
            <w:tcW w:w="562" w:type="dxa"/>
            <w:tcBorders>
              <w:top w:val="single" w:sz="4" w:space="0" w:color="auto"/>
              <w:left w:val="single" w:sz="4" w:space="0" w:color="auto"/>
              <w:bottom w:val="single" w:sz="4" w:space="0" w:color="auto"/>
              <w:right w:val="single" w:sz="4" w:space="0" w:color="auto"/>
            </w:tcBorders>
          </w:tcPr>
          <w:p w14:paraId="6F0E0D6A" w14:textId="77777777" w:rsidR="004A1BC0" w:rsidRPr="00C20FE5" w:rsidRDefault="004A1BC0" w:rsidP="00150521">
            <w:pPr>
              <w:spacing w:after="0" w:line="240" w:lineRule="auto"/>
              <w:rPr>
                <w:rFonts w:ascii="Arial" w:hAnsi="Arial" w:cs="Arial"/>
              </w:rPr>
            </w:pPr>
            <w:r w:rsidRPr="00C20FE5">
              <w:rPr>
                <w:rFonts w:ascii="Arial" w:hAnsi="Arial" w:cs="Arial"/>
              </w:rPr>
              <w:t>S,F</w:t>
            </w:r>
          </w:p>
        </w:tc>
        <w:tc>
          <w:tcPr>
            <w:tcW w:w="566" w:type="dxa"/>
            <w:tcBorders>
              <w:top w:val="single" w:sz="4" w:space="0" w:color="auto"/>
              <w:left w:val="single" w:sz="4" w:space="0" w:color="auto"/>
              <w:bottom w:val="single" w:sz="4" w:space="0" w:color="auto"/>
              <w:right w:val="single" w:sz="4" w:space="0" w:color="auto"/>
            </w:tcBorders>
          </w:tcPr>
          <w:p w14:paraId="6F0E0D6C" w14:textId="77777777" w:rsidR="004A1BC0" w:rsidRPr="00C20FE5" w:rsidRDefault="004A1BC0" w:rsidP="00150521">
            <w:pPr>
              <w:spacing w:after="0" w:line="240" w:lineRule="auto"/>
              <w:rPr>
                <w:rFonts w:ascii="Arial" w:hAnsi="Arial" w:cs="Arial"/>
              </w:rPr>
            </w:pPr>
            <w:r w:rsidRPr="00C20FE5">
              <w:rPr>
                <w:rFonts w:ascii="Arial" w:hAnsi="Arial" w:cs="Arial"/>
              </w:rPr>
              <w:t>S,F</w:t>
            </w:r>
          </w:p>
        </w:tc>
        <w:tc>
          <w:tcPr>
            <w:tcW w:w="566" w:type="dxa"/>
            <w:tcBorders>
              <w:top w:val="single" w:sz="4" w:space="0" w:color="auto"/>
              <w:left w:val="single" w:sz="4" w:space="0" w:color="auto"/>
              <w:bottom w:val="single" w:sz="4" w:space="0" w:color="auto"/>
              <w:right w:val="single" w:sz="4" w:space="0" w:color="auto"/>
            </w:tcBorders>
          </w:tcPr>
          <w:p w14:paraId="6F0E0D6D" w14:textId="77777777" w:rsidR="004A1BC0" w:rsidRPr="00C20FE5" w:rsidRDefault="004A1BC0" w:rsidP="00150521">
            <w:pPr>
              <w:spacing w:after="0" w:line="240" w:lineRule="auto"/>
              <w:rPr>
                <w:rFonts w:ascii="Arial" w:hAnsi="Arial" w:cs="Arial"/>
              </w:rPr>
            </w:pPr>
            <w:r w:rsidRPr="00C20FE5">
              <w:rPr>
                <w:rFonts w:ascii="Arial" w:hAnsi="Arial" w:cs="Arial"/>
              </w:rPr>
              <w:t>S, F</w:t>
            </w:r>
          </w:p>
        </w:tc>
        <w:tc>
          <w:tcPr>
            <w:tcW w:w="566" w:type="dxa"/>
            <w:tcBorders>
              <w:top w:val="single" w:sz="4" w:space="0" w:color="auto"/>
              <w:left w:val="single" w:sz="4" w:space="0" w:color="auto"/>
              <w:bottom w:val="single" w:sz="4" w:space="0" w:color="auto"/>
              <w:right w:val="single" w:sz="4" w:space="0" w:color="auto"/>
            </w:tcBorders>
          </w:tcPr>
          <w:p w14:paraId="6F0E0D6E" w14:textId="77777777" w:rsidR="004A1BC0" w:rsidRPr="00C20FE5" w:rsidRDefault="004A1BC0" w:rsidP="00C82CA3">
            <w:pPr>
              <w:spacing w:after="0" w:line="240" w:lineRule="auto"/>
              <w:rPr>
                <w:rFonts w:ascii="Arial" w:hAnsi="Arial" w:cs="Arial"/>
              </w:rPr>
            </w:pPr>
            <w:r w:rsidRPr="00C20FE5">
              <w:rPr>
                <w:rFonts w:ascii="Arial" w:hAnsi="Arial" w:cs="Arial"/>
              </w:rPr>
              <w:t>S, F</w:t>
            </w:r>
          </w:p>
        </w:tc>
        <w:tc>
          <w:tcPr>
            <w:tcW w:w="709" w:type="dxa"/>
            <w:tcBorders>
              <w:top w:val="single" w:sz="4" w:space="0" w:color="auto"/>
              <w:bottom w:val="single" w:sz="4" w:space="0" w:color="auto"/>
              <w:right w:val="single" w:sz="4" w:space="0" w:color="auto"/>
            </w:tcBorders>
          </w:tcPr>
          <w:p w14:paraId="6F0E0D6F" w14:textId="77777777" w:rsidR="004A1BC0" w:rsidRPr="00C20FE5" w:rsidRDefault="004A1BC0" w:rsidP="00C82CA3">
            <w:pPr>
              <w:spacing w:after="0" w:line="240" w:lineRule="auto"/>
              <w:rPr>
                <w:rFonts w:ascii="Arial" w:hAnsi="Arial" w:cs="Arial"/>
              </w:rPr>
            </w:pPr>
            <w:r w:rsidRPr="00C20FE5">
              <w:rPr>
                <w:rFonts w:ascii="Arial" w:hAnsi="Arial" w:cs="Arial"/>
              </w:rPr>
              <w:t>S,F</w:t>
            </w:r>
          </w:p>
        </w:tc>
      </w:tr>
      <w:tr w:rsidR="004A1BC0" w:rsidRPr="00C20FE5" w14:paraId="6F0E0D7B" w14:textId="77777777" w:rsidTr="00C20FE5">
        <w:tc>
          <w:tcPr>
            <w:tcW w:w="534" w:type="dxa"/>
            <w:vMerge/>
            <w:tcBorders>
              <w:left w:val="single" w:sz="4" w:space="0" w:color="auto"/>
              <w:bottom w:val="single" w:sz="4" w:space="0" w:color="auto"/>
              <w:right w:val="single" w:sz="4" w:space="0" w:color="auto"/>
            </w:tcBorders>
            <w:shd w:val="clear" w:color="auto" w:fill="DBE5F1"/>
          </w:tcPr>
          <w:p w14:paraId="6F0E0D71" w14:textId="77777777" w:rsidR="004A1BC0" w:rsidRPr="00C20FE5" w:rsidRDefault="004A1BC0" w:rsidP="00150521">
            <w:pPr>
              <w:spacing w:after="0" w:line="240" w:lineRule="auto"/>
              <w:rPr>
                <w:rFonts w:ascii="Arial" w:hAnsi="Arial" w:cs="Arial"/>
                <w:b/>
              </w:rPr>
            </w:pPr>
          </w:p>
        </w:tc>
        <w:tc>
          <w:tcPr>
            <w:tcW w:w="2976" w:type="dxa"/>
            <w:vMerge/>
            <w:tcBorders>
              <w:left w:val="single" w:sz="4" w:space="0" w:color="auto"/>
              <w:right w:val="single" w:sz="4" w:space="0" w:color="auto"/>
            </w:tcBorders>
          </w:tcPr>
          <w:p w14:paraId="6F0E0D72" w14:textId="77777777" w:rsidR="004A1BC0" w:rsidRPr="00C20FE5" w:rsidRDefault="004A1BC0" w:rsidP="00150521">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6F0E0D73" w14:textId="77777777" w:rsidR="004A1BC0" w:rsidRPr="00C20FE5" w:rsidRDefault="004A1BC0" w:rsidP="00150521">
            <w:pPr>
              <w:spacing w:after="0" w:line="240" w:lineRule="auto"/>
              <w:rPr>
                <w:rFonts w:ascii="Arial" w:hAnsi="Arial" w:cs="Arial"/>
              </w:rPr>
            </w:pPr>
            <w:r w:rsidRPr="00C20FE5">
              <w:rPr>
                <w:rFonts w:ascii="Arial" w:hAnsi="Arial" w:cs="Arial"/>
              </w:rPr>
              <w:t>B3</w:t>
            </w:r>
          </w:p>
        </w:tc>
        <w:tc>
          <w:tcPr>
            <w:tcW w:w="566" w:type="dxa"/>
            <w:tcBorders>
              <w:top w:val="single" w:sz="4" w:space="0" w:color="auto"/>
              <w:left w:val="single" w:sz="4" w:space="0" w:color="auto"/>
              <w:bottom w:val="single" w:sz="4" w:space="0" w:color="auto"/>
              <w:right w:val="single" w:sz="4" w:space="0" w:color="auto"/>
            </w:tcBorders>
          </w:tcPr>
          <w:p w14:paraId="6F0E0D74" w14:textId="77777777" w:rsidR="004A1BC0" w:rsidRPr="00C20FE5" w:rsidRDefault="004A1BC0" w:rsidP="00150521">
            <w:pPr>
              <w:spacing w:after="0" w:line="240" w:lineRule="auto"/>
              <w:rPr>
                <w:rFonts w:ascii="Arial" w:hAnsi="Arial" w:cs="Arial"/>
              </w:rPr>
            </w:pPr>
            <w:r w:rsidRPr="00C20FE5">
              <w:rPr>
                <w:rFonts w:ascii="Arial" w:hAnsi="Arial" w:cs="Arial"/>
              </w:rPr>
              <w:t>S,F</w:t>
            </w:r>
          </w:p>
        </w:tc>
        <w:tc>
          <w:tcPr>
            <w:tcW w:w="562" w:type="dxa"/>
            <w:tcBorders>
              <w:top w:val="single" w:sz="4" w:space="0" w:color="auto"/>
              <w:left w:val="single" w:sz="4" w:space="0" w:color="auto"/>
              <w:bottom w:val="single" w:sz="4" w:space="0" w:color="auto"/>
              <w:right w:val="single" w:sz="4" w:space="0" w:color="auto"/>
            </w:tcBorders>
          </w:tcPr>
          <w:p w14:paraId="6F0E0D75" w14:textId="77777777" w:rsidR="004A1BC0" w:rsidRPr="00C20FE5" w:rsidRDefault="004A1BC0" w:rsidP="00150521">
            <w:pPr>
              <w:spacing w:after="0" w:line="240" w:lineRule="auto"/>
              <w:rPr>
                <w:rFonts w:ascii="Arial" w:hAnsi="Arial" w:cs="Arial"/>
              </w:rPr>
            </w:pPr>
            <w:r w:rsidRPr="00C20FE5">
              <w:rPr>
                <w:rFonts w:ascii="Arial" w:hAnsi="Arial" w:cs="Arial"/>
              </w:rPr>
              <w:t>F</w:t>
            </w:r>
          </w:p>
        </w:tc>
        <w:tc>
          <w:tcPr>
            <w:tcW w:w="566" w:type="dxa"/>
            <w:tcBorders>
              <w:top w:val="single" w:sz="4" w:space="0" w:color="auto"/>
              <w:left w:val="single" w:sz="4" w:space="0" w:color="auto"/>
              <w:bottom w:val="single" w:sz="4" w:space="0" w:color="auto"/>
              <w:right w:val="single" w:sz="4" w:space="0" w:color="auto"/>
            </w:tcBorders>
          </w:tcPr>
          <w:p w14:paraId="6F0E0D77" w14:textId="77777777" w:rsidR="004A1BC0" w:rsidRPr="00C20FE5" w:rsidRDefault="004A1BC0" w:rsidP="00150521">
            <w:pPr>
              <w:spacing w:after="0" w:line="240" w:lineRule="auto"/>
              <w:rPr>
                <w:rFonts w:ascii="Arial" w:hAnsi="Arial" w:cs="Arial"/>
              </w:rPr>
            </w:pPr>
            <w:r w:rsidRPr="00C20FE5">
              <w:rPr>
                <w:rFonts w:ascii="Arial" w:hAnsi="Arial" w:cs="Arial"/>
              </w:rPr>
              <w:t>F</w:t>
            </w:r>
          </w:p>
        </w:tc>
        <w:tc>
          <w:tcPr>
            <w:tcW w:w="566" w:type="dxa"/>
            <w:tcBorders>
              <w:top w:val="single" w:sz="4" w:space="0" w:color="auto"/>
              <w:left w:val="single" w:sz="4" w:space="0" w:color="auto"/>
              <w:bottom w:val="single" w:sz="4" w:space="0" w:color="auto"/>
              <w:right w:val="single" w:sz="4" w:space="0" w:color="auto"/>
            </w:tcBorders>
          </w:tcPr>
          <w:p w14:paraId="6F0E0D78" w14:textId="77777777" w:rsidR="004A1BC0" w:rsidRPr="00C20FE5" w:rsidRDefault="004A1BC0" w:rsidP="00150521">
            <w:pPr>
              <w:spacing w:after="0" w:line="240" w:lineRule="auto"/>
              <w:rPr>
                <w:rFonts w:ascii="Arial" w:hAnsi="Arial" w:cs="Arial"/>
              </w:rPr>
            </w:pPr>
            <w:r w:rsidRPr="00C20FE5">
              <w:rPr>
                <w:rFonts w:ascii="Arial" w:hAnsi="Arial" w:cs="Arial"/>
              </w:rPr>
              <w:t>S, F</w:t>
            </w:r>
          </w:p>
        </w:tc>
        <w:tc>
          <w:tcPr>
            <w:tcW w:w="566" w:type="dxa"/>
            <w:tcBorders>
              <w:top w:val="single" w:sz="4" w:space="0" w:color="auto"/>
              <w:left w:val="single" w:sz="4" w:space="0" w:color="auto"/>
              <w:bottom w:val="single" w:sz="4" w:space="0" w:color="auto"/>
              <w:right w:val="single" w:sz="4" w:space="0" w:color="auto"/>
            </w:tcBorders>
          </w:tcPr>
          <w:p w14:paraId="6F0E0D79" w14:textId="77777777" w:rsidR="004A1BC0" w:rsidRPr="00C20FE5" w:rsidRDefault="004A1BC0" w:rsidP="00C82CA3">
            <w:pPr>
              <w:spacing w:after="0" w:line="240" w:lineRule="auto"/>
              <w:rPr>
                <w:rFonts w:ascii="Arial" w:hAnsi="Arial" w:cs="Arial"/>
              </w:rPr>
            </w:pPr>
            <w:r w:rsidRPr="00C20FE5">
              <w:rPr>
                <w:rFonts w:ascii="Arial" w:hAnsi="Arial" w:cs="Arial"/>
              </w:rPr>
              <w:t>S, F</w:t>
            </w:r>
          </w:p>
        </w:tc>
        <w:tc>
          <w:tcPr>
            <w:tcW w:w="709" w:type="dxa"/>
            <w:tcBorders>
              <w:top w:val="single" w:sz="4" w:space="0" w:color="auto"/>
              <w:bottom w:val="single" w:sz="4" w:space="0" w:color="auto"/>
              <w:right w:val="single" w:sz="4" w:space="0" w:color="auto"/>
            </w:tcBorders>
          </w:tcPr>
          <w:p w14:paraId="6F0E0D7A" w14:textId="77777777" w:rsidR="004A1BC0" w:rsidRPr="00C20FE5" w:rsidRDefault="004A1BC0" w:rsidP="00C82CA3">
            <w:pPr>
              <w:spacing w:after="0" w:line="240" w:lineRule="auto"/>
              <w:rPr>
                <w:rFonts w:ascii="Arial" w:hAnsi="Arial" w:cs="Arial"/>
              </w:rPr>
            </w:pPr>
            <w:r w:rsidRPr="00C20FE5">
              <w:rPr>
                <w:rFonts w:ascii="Arial" w:hAnsi="Arial" w:cs="Arial"/>
              </w:rPr>
              <w:t>F</w:t>
            </w:r>
          </w:p>
        </w:tc>
      </w:tr>
      <w:tr w:rsidR="004A1BC0" w:rsidRPr="00C20FE5" w14:paraId="6F0E0D86" w14:textId="77777777" w:rsidTr="00C20FE5">
        <w:tc>
          <w:tcPr>
            <w:tcW w:w="534" w:type="dxa"/>
            <w:vMerge/>
            <w:tcBorders>
              <w:left w:val="single" w:sz="4" w:space="0" w:color="auto"/>
              <w:bottom w:val="single" w:sz="4" w:space="0" w:color="auto"/>
              <w:right w:val="single" w:sz="4" w:space="0" w:color="auto"/>
            </w:tcBorders>
            <w:shd w:val="clear" w:color="auto" w:fill="DBE5F1"/>
          </w:tcPr>
          <w:p w14:paraId="6F0E0D7C" w14:textId="77777777" w:rsidR="004A1BC0" w:rsidRPr="00C20FE5" w:rsidRDefault="004A1BC0" w:rsidP="00150521">
            <w:pPr>
              <w:spacing w:after="0" w:line="240" w:lineRule="auto"/>
              <w:rPr>
                <w:rFonts w:ascii="Arial" w:hAnsi="Arial" w:cs="Arial"/>
                <w:b/>
              </w:rPr>
            </w:pPr>
          </w:p>
        </w:tc>
        <w:tc>
          <w:tcPr>
            <w:tcW w:w="2976" w:type="dxa"/>
            <w:vMerge/>
            <w:tcBorders>
              <w:left w:val="single" w:sz="4" w:space="0" w:color="auto"/>
              <w:right w:val="single" w:sz="4" w:space="0" w:color="auto"/>
            </w:tcBorders>
          </w:tcPr>
          <w:p w14:paraId="6F0E0D7D" w14:textId="77777777" w:rsidR="004A1BC0" w:rsidRPr="00C20FE5" w:rsidRDefault="004A1BC0" w:rsidP="00150521">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6F0E0D7E" w14:textId="77777777" w:rsidR="004A1BC0" w:rsidRPr="00C20FE5" w:rsidRDefault="004A1BC0" w:rsidP="00150521">
            <w:pPr>
              <w:spacing w:after="0" w:line="240" w:lineRule="auto"/>
              <w:rPr>
                <w:rFonts w:ascii="Arial" w:hAnsi="Arial" w:cs="Arial"/>
              </w:rPr>
            </w:pPr>
            <w:r w:rsidRPr="00C20FE5">
              <w:rPr>
                <w:rFonts w:ascii="Arial" w:hAnsi="Arial" w:cs="Arial"/>
              </w:rPr>
              <w:t>B4</w:t>
            </w:r>
          </w:p>
        </w:tc>
        <w:tc>
          <w:tcPr>
            <w:tcW w:w="566" w:type="dxa"/>
            <w:tcBorders>
              <w:top w:val="single" w:sz="4" w:space="0" w:color="auto"/>
              <w:left w:val="single" w:sz="4" w:space="0" w:color="auto"/>
              <w:bottom w:val="single" w:sz="4" w:space="0" w:color="auto"/>
              <w:right w:val="single" w:sz="4" w:space="0" w:color="auto"/>
            </w:tcBorders>
          </w:tcPr>
          <w:p w14:paraId="6F0E0D7F" w14:textId="77777777" w:rsidR="004A1BC0" w:rsidRPr="00C20FE5" w:rsidRDefault="004A1BC0" w:rsidP="00150521">
            <w:pPr>
              <w:spacing w:after="0" w:line="240" w:lineRule="auto"/>
              <w:rPr>
                <w:rFonts w:ascii="Arial" w:hAnsi="Arial" w:cs="Arial"/>
              </w:rPr>
            </w:pPr>
            <w:r w:rsidRPr="00C20FE5">
              <w:rPr>
                <w:rFonts w:ascii="Arial" w:hAnsi="Arial" w:cs="Arial"/>
              </w:rPr>
              <w:t>S,F</w:t>
            </w:r>
          </w:p>
        </w:tc>
        <w:tc>
          <w:tcPr>
            <w:tcW w:w="562" w:type="dxa"/>
            <w:tcBorders>
              <w:top w:val="single" w:sz="4" w:space="0" w:color="auto"/>
              <w:left w:val="single" w:sz="4" w:space="0" w:color="auto"/>
              <w:bottom w:val="single" w:sz="4" w:space="0" w:color="auto"/>
              <w:right w:val="single" w:sz="4" w:space="0" w:color="auto"/>
            </w:tcBorders>
          </w:tcPr>
          <w:p w14:paraId="6F0E0D80" w14:textId="77777777" w:rsidR="004A1BC0" w:rsidRPr="00C20FE5" w:rsidRDefault="004A1BC0" w:rsidP="00150521">
            <w:pPr>
              <w:spacing w:after="0" w:line="240" w:lineRule="auto"/>
              <w:rPr>
                <w:rFonts w:ascii="Arial" w:hAnsi="Arial" w:cs="Arial"/>
              </w:rPr>
            </w:pPr>
            <w:r w:rsidRPr="00C20FE5">
              <w:rPr>
                <w:rFonts w:ascii="Arial" w:hAnsi="Arial" w:cs="Arial"/>
              </w:rPr>
              <w:t>S,F</w:t>
            </w:r>
          </w:p>
        </w:tc>
        <w:tc>
          <w:tcPr>
            <w:tcW w:w="566" w:type="dxa"/>
            <w:tcBorders>
              <w:top w:val="single" w:sz="4" w:space="0" w:color="auto"/>
              <w:left w:val="single" w:sz="4" w:space="0" w:color="auto"/>
              <w:bottom w:val="single" w:sz="4" w:space="0" w:color="auto"/>
              <w:right w:val="single" w:sz="4" w:space="0" w:color="auto"/>
            </w:tcBorders>
          </w:tcPr>
          <w:p w14:paraId="6F0E0D82" w14:textId="77777777" w:rsidR="004A1BC0" w:rsidRPr="00C20FE5" w:rsidRDefault="004A1BC0" w:rsidP="00150521">
            <w:pPr>
              <w:spacing w:after="0" w:line="240" w:lineRule="auto"/>
              <w:rPr>
                <w:rFonts w:ascii="Arial" w:hAnsi="Arial" w:cs="Arial"/>
              </w:rPr>
            </w:pPr>
            <w:r w:rsidRPr="00C20FE5">
              <w:rPr>
                <w:rFonts w:ascii="Arial" w:hAnsi="Arial" w:cs="Arial"/>
              </w:rPr>
              <w:t>S,F</w:t>
            </w:r>
          </w:p>
        </w:tc>
        <w:tc>
          <w:tcPr>
            <w:tcW w:w="566" w:type="dxa"/>
            <w:tcBorders>
              <w:top w:val="single" w:sz="4" w:space="0" w:color="auto"/>
              <w:left w:val="single" w:sz="4" w:space="0" w:color="auto"/>
              <w:bottom w:val="single" w:sz="4" w:space="0" w:color="auto"/>
              <w:right w:val="single" w:sz="4" w:space="0" w:color="auto"/>
            </w:tcBorders>
          </w:tcPr>
          <w:p w14:paraId="6F0E0D83" w14:textId="77777777" w:rsidR="004A1BC0" w:rsidRPr="00C20FE5" w:rsidRDefault="004A1BC0" w:rsidP="00150521">
            <w:pPr>
              <w:spacing w:after="0" w:line="240" w:lineRule="auto"/>
              <w:rPr>
                <w:rFonts w:ascii="Arial" w:hAnsi="Arial" w:cs="Arial"/>
              </w:rPr>
            </w:pPr>
            <w:r w:rsidRPr="00C20FE5">
              <w:rPr>
                <w:rFonts w:ascii="Arial" w:hAnsi="Arial" w:cs="Arial"/>
              </w:rPr>
              <w:t>S, F</w:t>
            </w:r>
          </w:p>
        </w:tc>
        <w:tc>
          <w:tcPr>
            <w:tcW w:w="566" w:type="dxa"/>
            <w:tcBorders>
              <w:top w:val="single" w:sz="4" w:space="0" w:color="auto"/>
              <w:left w:val="single" w:sz="4" w:space="0" w:color="auto"/>
              <w:bottom w:val="single" w:sz="4" w:space="0" w:color="auto"/>
              <w:right w:val="single" w:sz="4" w:space="0" w:color="auto"/>
            </w:tcBorders>
          </w:tcPr>
          <w:p w14:paraId="6F0E0D84" w14:textId="77777777" w:rsidR="004A1BC0" w:rsidRPr="00C20FE5" w:rsidRDefault="004A1BC0" w:rsidP="00C82CA3">
            <w:pPr>
              <w:spacing w:after="0" w:line="240" w:lineRule="auto"/>
              <w:rPr>
                <w:rFonts w:ascii="Arial" w:hAnsi="Arial" w:cs="Arial"/>
              </w:rPr>
            </w:pPr>
            <w:r w:rsidRPr="00C20FE5">
              <w:rPr>
                <w:rFonts w:ascii="Arial" w:hAnsi="Arial" w:cs="Arial"/>
              </w:rPr>
              <w:t>S, F</w:t>
            </w:r>
          </w:p>
        </w:tc>
        <w:tc>
          <w:tcPr>
            <w:tcW w:w="709" w:type="dxa"/>
            <w:tcBorders>
              <w:top w:val="single" w:sz="4" w:space="0" w:color="auto"/>
              <w:bottom w:val="single" w:sz="4" w:space="0" w:color="auto"/>
              <w:right w:val="single" w:sz="4" w:space="0" w:color="auto"/>
            </w:tcBorders>
          </w:tcPr>
          <w:p w14:paraId="6F0E0D85" w14:textId="77777777" w:rsidR="004A1BC0" w:rsidRPr="00C20FE5" w:rsidRDefault="004A1BC0" w:rsidP="00C82CA3">
            <w:pPr>
              <w:spacing w:after="0" w:line="240" w:lineRule="auto"/>
              <w:rPr>
                <w:rFonts w:ascii="Arial" w:hAnsi="Arial" w:cs="Arial"/>
              </w:rPr>
            </w:pPr>
            <w:r w:rsidRPr="00C20FE5">
              <w:rPr>
                <w:rFonts w:ascii="Arial" w:hAnsi="Arial" w:cs="Arial"/>
              </w:rPr>
              <w:t>S,F</w:t>
            </w:r>
          </w:p>
        </w:tc>
      </w:tr>
      <w:tr w:rsidR="004A1BC0" w:rsidRPr="00C20FE5" w14:paraId="6F0E0D91" w14:textId="77777777" w:rsidTr="00C20FE5">
        <w:tc>
          <w:tcPr>
            <w:tcW w:w="534" w:type="dxa"/>
            <w:vMerge/>
            <w:tcBorders>
              <w:left w:val="single" w:sz="4" w:space="0" w:color="auto"/>
              <w:bottom w:val="single" w:sz="4" w:space="0" w:color="auto"/>
              <w:right w:val="single" w:sz="4" w:space="0" w:color="auto"/>
            </w:tcBorders>
            <w:shd w:val="clear" w:color="auto" w:fill="DBE5F1"/>
          </w:tcPr>
          <w:p w14:paraId="6F0E0D87" w14:textId="77777777" w:rsidR="004A1BC0" w:rsidRPr="00C20FE5" w:rsidRDefault="004A1BC0" w:rsidP="00150521">
            <w:pPr>
              <w:spacing w:after="0" w:line="240" w:lineRule="auto"/>
              <w:rPr>
                <w:rFonts w:ascii="Arial" w:hAnsi="Arial" w:cs="Arial"/>
                <w:b/>
              </w:rPr>
            </w:pPr>
          </w:p>
        </w:tc>
        <w:tc>
          <w:tcPr>
            <w:tcW w:w="2976" w:type="dxa"/>
            <w:vMerge/>
            <w:tcBorders>
              <w:left w:val="single" w:sz="4" w:space="0" w:color="auto"/>
              <w:right w:val="single" w:sz="4" w:space="0" w:color="auto"/>
            </w:tcBorders>
          </w:tcPr>
          <w:p w14:paraId="6F0E0D88" w14:textId="77777777" w:rsidR="004A1BC0" w:rsidRPr="00C20FE5" w:rsidRDefault="004A1BC0" w:rsidP="00150521">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6F0E0D89" w14:textId="77777777" w:rsidR="004A1BC0" w:rsidRPr="00C20FE5" w:rsidRDefault="004A1BC0" w:rsidP="00150521">
            <w:pPr>
              <w:spacing w:after="0" w:line="240" w:lineRule="auto"/>
              <w:rPr>
                <w:rFonts w:ascii="Arial" w:hAnsi="Arial" w:cs="Arial"/>
              </w:rPr>
            </w:pPr>
            <w:r w:rsidRPr="00C20FE5">
              <w:rPr>
                <w:rFonts w:ascii="Arial" w:hAnsi="Arial" w:cs="Arial"/>
              </w:rPr>
              <w:t>B5</w:t>
            </w:r>
          </w:p>
        </w:tc>
        <w:tc>
          <w:tcPr>
            <w:tcW w:w="566" w:type="dxa"/>
            <w:tcBorders>
              <w:top w:val="single" w:sz="4" w:space="0" w:color="auto"/>
              <w:left w:val="single" w:sz="4" w:space="0" w:color="auto"/>
              <w:bottom w:val="single" w:sz="4" w:space="0" w:color="auto"/>
              <w:right w:val="single" w:sz="4" w:space="0" w:color="auto"/>
            </w:tcBorders>
          </w:tcPr>
          <w:p w14:paraId="6F0E0D8A" w14:textId="77777777" w:rsidR="004A1BC0" w:rsidRPr="00C20FE5" w:rsidRDefault="004A1BC0" w:rsidP="00150521">
            <w:pPr>
              <w:spacing w:after="0" w:line="240" w:lineRule="auto"/>
              <w:rPr>
                <w:rFonts w:ascii="Arial" w:hAnsi="Arial" w:cs="Arial"/>
              </w:rPr>
            </w:pPr>
            <w:r w:rsidRPr="00C20FE5">
              <w:rPr>
                <w:rFonts w:ascii="Arial" w:hAnsi="Arial" w:cs="Arial"/>
              </w:rPr>
              <w:t>S,F</w:t>
            </w:r>
          </w:p>
        </w:tc>
        <w:tc>
          <w:tcPr>
            <w:tcW w:w="562" w:type="dxa"/>
            <w:tcBorders>
              <w:top w:val="single" w:sz="4" w:space="0" w:color="auto"/>
              <w:left w:val="single" w:sz="4" w:space="0" w:color="auto"/>
              <w:bottom w:val="single" w:sz="4" w:space="0" w:color="auto"/>
              <w:right w:val="single" w:sz="4" w:space="0" w:color="auto"/>
            </w:tcBorders>
          </w:tcPr>
          <w:p w14:paraId="6F0E0D8B" w14:textId="77777777" w:rsidR="004A1BC0" w:rsidRPr="00C20FE5" w:rsidRDefault="004A1BC0" w:rsidP="00150521">
            <w:pPr>
              <w:spacing w:after="0" w:line="240" w:lineRule="auto"/>
              <w:rPr>
                <w:rFonts w:ascii="Arial" w:hAnsi="Arial" w:cs="Arial"/>
              </w:rPr>
            </w:pPr>
            <w:r w:rsidRPr="00C20FE5">
              <w:rPr>
                <w:rFonts w:ascii="Arial" w:hAnsi="Arial" w:cs="Arial"/>
              </w:rPr>
              <w:t>S,F</w:t>
            </w:r>
          </w:p>
        </w:tc>
        <w:tc>
          <w:tcPr>
            <w:tcW w:w="566" w:type="dxa"/>
            <w:tcBorders>
              <w:top w:val="single" w:sz="4" w:space="0" w:color="auto"/>
              <w:left w:val="single" w:sz="4" w:space="0" w:color="auto"/>
              <w:bottom w:val="single" w:sz="4" w:space="0" w:color="auto"/>
              <w:right w:val="single" w:sz="4" w:space="0" w:color="auto"/>
            </w:tcBorders>
          </w:tcPr>
          <w:p w14:paraId="6F0E0D8D" w14:textId="77777777" w:rsidR="004A1BC0" w:rsidRPr="00C20FE5" w:rsidRDefault="004A1BC0" w:rsidP="00150521">
            <w:pPr>
              <w:spacing w:after="0" w:line="240" w:lineRule="auto"/>
              <w:rPr>
                <w:rFonts w:ascii="Arial" w:hAnsi="Arial" w:cs="Arial"/>
              </w:rPr>
            </w:pPr>
            <w:r w:rsidRPr="00C20FE5">
              <w:rPr>
                <w:rFonts w:ascii="Arial" w:hAnsi="Arial" w:cs="Arial"/>
              </w:rPr>
              <w:t>S,F</w:t>
            </w:r>
          </w:p>
        </w:tc>
        <w:tc>
          <w:tcPr>
            <w:tcW w:w="566" w:type="dxa"/>
            <w:tcBorders>
              <w:top w:val="single" w:sz="4" w:space="0" w:color="auto"/>
              <w:left w:val="single" w:sz="4" w:space="0" w:color="auto"/>
              <w:bottom w:val="single" w:sz="4" w:space="0" w:color="auto"/>
              <w:right w:val="single" w:sz="4" w:space="0" w:color="auto"/>
            </w:tcBorders>
          </w:tcPr>
          <w:p w14:paraId="6F0E0D8E" w14:textId="77777777" w:rsidR="004A1BC0" w:rsidRPr="00C20FE5" w:rsidRDefault="004A1BC0" w:rsidP="00150521">
            <w:pPr>
              <w:spacing w:after="0" w:line="240" w:lineRule="auto"/>
              <w:rPr>
                <w:rFonts w:ascii="Arial" w:hAnsi="Arial" w:cs="Arial"/>
              </w:rPr>
            </w:pPr>
            <w:r w:rsidRPr="00C20FE5">
              <w:rPr>
                <w:rFonts w:ascii="Arial" w:hAnsi="Arial" w:cs="Arial"/>
              </w:rPr>
              <w:t>S, F</w:t>
            </w:r>
          </w:p>
        </w:tc>
        <w:tc>
          <w:tcPr>
            <w:tcW w:w="566" w:type="dxa"/>
            <w:tcBorders>
              <w:top w:val="single" w:sz="4" w:space="0" w:color="auto"/>
              <w:left w:val="single" w:sz="4" w:space="0" w:color="auto"/>
              <w:bottom w:val="single" w:sz="4" w:space="0" w:color="auto"/>
              <w:right w:val="single" w:sz="4" w:space="0" w:color="auto"/>
            </w:tcBorders>
          </w:tcPr>
          <w:p w14:paraId="6F0E0D8F" w14:textId="77777777" w:rsidR="004A1BC0" w:rsidRPr="00C20FE5" w:rsidRDefault="004A1BC0" w:rsidP="00C82CA3">
            <w:pPr>
              <w:spacing w:after="0" w:line="240" w:lineRule="auto"/>
              <w:rPr>
                <w:rFonts w:ascii="Arial" w:hAnsi="Arial" w:cs="Arial"/>
              </w:rPr>
            </w:pPr>
            <w:r w:rsidRPr="00C20FE5">
              <w:rPr>
                <w:rFonts w:ascii="Arial" w:hAnsi="Arial" w:cs="Arial"/>
              </w:rPr>
              <w:t>S, F</w:t>
            </w:r>
          </w:p>
        </w:tc>
        <w:tc>
          <w:tcPr>
            <w:tcW w:w="709" w:type="dxa"/>
            <w:tcBorders>
              <w:top w:val="single" w:sz="4" w:space="0" w:color="auto"/>
              <w:bottom w:val="single" w:sz="4" w:space="0" w:color="auto"/>
              <w:right w:val="single" w:sz="4" w:space="0" w:color="auto"/>
            </w:tcBorders>
          </w:tcPr>
          <w:p w14:paraId="6F0E0D90" w14:textId="77777777" w:rsidR="004A1BC0" w:rsidRPr="00C20FE5" w:rsidRDefault="004A1BC0" w:rsidP="00C82CA3">
            <w:pPr>
              <w:spacing w:after="0" w:line="240" w:lineRule="auto"/>
              <w:rPr>
                <w:rFonts w:ascii="Arial" w:hAnsi="Arial" w:cs="Arial"/>
              </w:rPr>
            </w:pPr>
            <w:r w:rsidRPr="00C20FE5">
              <w:rPr>
                <w:rFonts w:ascii="Arial" w:hAnsi="Arial" w:cs="Arial"/>
              </w:rPr>
              <w:t>S,F</w:t>
            </w:r>
          </w:p>
        </w:tc>
      </w:tr>
      <w:tr w:rsidR="004A1BC0" w:rsidRPr="00C20FE5" w14:paraId="6F0E0D9C" w14:textId="77777777" w:rsidTr="00C20FE5">
        <w:tc>
          <w:tcPr>
            <w:tcW w:w="534" w:type="dxa"/>
            <w:vMerge/>
            <w:tcBorders>
              <w:left w:val="single" w:sz="4" w:space="0" w:color="auto"/>
              <w:bottom w:val="single" w:sz="4" w:space="0" w:color="auto"/>
              <w:right w:val="single" w:sz="4" w:space="0" w:color="auto"/>
            </w:tcBorders>
            <w:shd w:val="clear" w:color="auto" w:fill="DBE5F1"/>
          </w:tcPr>
          <w:p w14:paraId="6F0E0D92" w14:textId="77777777" w:rsidR="004A1BC0" w:rsidRPr="00C20FE5" w:rsidRDefault="004A1BC0" w:rsidP="00150521">
            <w:pPr>
              <w:spacing w:after="0" w:line="240" w:lineRule="auto"/>
              <w:rPr>
                <w:rFonts w:ascii="Arial" w:hAnsi="Arial" w:cs="Arial"/>
                <w:b/>
              </w:rPr>
            </w:pPr>
          </w:p>
        </w:tc>
        <w:tc>
          <w:tcPr>
            <w:tcW w:w="2976" w:type="dxa"/>
            <w:vMerge/>
            <w:tcBorders>
              <w:left w:val="single" w:sz="4" w:space="0" w:color="auto"/>
              <w:right w:val="single" w:sz="4" w:space="0" w:color="auto"/>
            </w:tcBorders>
          </w:tcPr>
          <w:p w14:paraId="6F0E0D93" w14:textId="77777777" w:rsidR="004A1BC0" w:rsidRPr="00C20FE5" w:rsidRDefault="004A1BC0" w:rsidP="00150521">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6F0E0D94" w14:textId="77777777" w:rsidR="004A1BC0" w:rsidRPr="00C20FE5" w:rsidRDefault="004A1BC0" w:rsidP="00150521">
            <w:pPr>
              <w:spacing w:after="0" w:line="240" w:lineRule="auto"/>
              <w:rPr>
                <w:rFonts w:ascii="Arial" w:hAnsi="Arial" w:cs="Arial"/>
              </w:rPr>
            </w:pPr>
            <w:r w:rsidRPr="00C20FE5">
              <w:rPr>
                <w:rFonts w:ascii="Arial" w:hAnsi="Arial" w:cs="Arial"/>
              </w:rPr>
              <w:t>B6</w:t>
            </w:r>
          </w:p>
        </w:tc>
        <w:tc>
          <w:tcPr>
            <w:tcW w:w="566" w:type="dxa"/>
            <w:tcBorders>
              <w:top w:val="single" w:sz="4" w:space="0" w:color="auto"/>
              <w:left w:val="single" w:sz="4" w:space="0" w:color="auto"/>
              <w:bottom w:val="single" w:sz="4" w:space="0" w:color="auto"/>
              <w:right w:val="single" w:sz="4" w:space="0" w:color="auto"/>
            </w:tcBorders>
          </w:tcPr>
          <w:p w14:paraId="6F0E0D95" w14:textId="77777777" w:rsidR="004A1BC0" w:rsidRPr="00C20FE5" w:rsidRDefault="004A1BC0" w:rsidP="00150521">
            <w:pPr>
              <w:spacing w:after="0" w:line="240" w:lineRule="auto"/>
              <w:rPr>
                <w:rFonts w:ascii="Arial" w:hAnsi="Arial" w:cs="Arial"/>
              </w:rPr>
            </w:pPr>
            <w:r w:rsidRPr="00C20FE5">
              <w:rPr>
                <w:rFonts w:ascii="Arial" w:hAnsi="Arial" w:cs="Arial"/>
              </w:rPr>
              <w:t>S,F</w:t>
            </w:r>
          </w:p>
        </w:tc>
        <w:tc>
          <w:tcPr>
            <w:tcW w:w="562" w:type="dxa"/>
            <w:tcBorders>
              <w:top w:val="single" w:sz="4" w:space="0" w:color="auto"/>
              <w:left w:val="single" w:sz="4" w:space="0" w:color="auto"/>
              <w:bottom w:val="single" w:sz="4" w:space="0" w:color="auto"/>
              <w:right w:val="single" w:sz="4" w:space="0" w:color="auto"/>
            </w:tcBorders>
          </w:tcPr>
          <w:p w14:paraId="6F0E0D96" w14:textId="77777777" w:rsidR="004A1BC0" w:rsidRPr="00C20FE5" w:rsidRDefault="004A1BC0" w:rsidP="00150521">
            <w:pPr>
              <w:spacing w:after="0" w:line="240" w:lineRule="auto"/>
              <w:rPr>
                <w:rFonts w:ascii="Arial" w:hAnsi="Arial" w:cs="Arial"/>
              </w:rPr>
            </w:pPr>
            <w:r w:rsidRPr="00C20FE5">
              <w:rPr>
                <w:rFonts w:ascii="Arial" w:hAnsi="Arial" w:cs="Arial"/>
              </w:rPr>
              <w:t>S,F</w:t>
            </w:r>
          </w:p>
        </w:tc>
        <w:tc>
          <w:tcPr>
            <w:tcW w:w="566" w:type="dxa"/>
            <w:tcBorders>
              <w:top w:val="single" w:sz="4" w:space="0" w:color="auto"/>
              <w:left w:val="single" w:sz="4" w:space="0" w:color="auto"/>
              <w:bottom w:val="single" w:sz="4" w:space="0" w:color="auto"/>
              <w:right w:val="single" w:sz="4" w:space="0" w:color="auto"/>
            </w:tcBorders>
          </w:tcPr>
          <w:p w14:paraId="6F0E0D98" w14:textId="77777777" w:rsidR="004A1BC0" w:rsidRPr="00C20FE5" w:rsidRDefault="004A1BC0" w:rsidP="00150521">
            <w:pPr>
              <w:spacing w:after="0" w:line="240" w:lineRule="auto"/>
              <w:rPr>
                <w:rFonts w:ascii="Arial" w:hAnsi="Arial" w:cs="Arial"/>
              </w:rPr>
            </w:pPr>
            <w:r w:rsidRPr="00C20FE5">
              <w:rPr>
                <w:rFonts w:ascii="Arial" w:hAnsi="Arial" w:cs="Arial"/>
              </w:rPr>
              <w:t>S,F</w:t>
            </w:r>
          </w:p>
        </w:tc>
        <w:tc>
          <w:tcPr>
            <w:tcW w:w="566" w:type="dxa"/>
            <w:tcBorders>
              <w:top w:val="single" w:sz="4" w:space="0" w:color="auto"/>
              <w:left w:val="single" w:sz="4" w:space="0" w:color="auto"/>
              <w:bottom w:val="single" w:sz="4" w:space="0" w:color="auto"/>
              <w:right w:val="single" w:sz="4" w:space="0" w:color="auto"/>
            </w:tcBorders>
          </w:tcPr>
          <w:p w14:paraId="6F0E0D99" w14:textId="77777777" w:rsidR="004A1BC0" w:rsidRPr="00C20FE5" w:rsidRDefault="004A1BC0" w:rsidP="00150521">
            <w:pPr>
              <w:spacing w:after="0" w:line="240" w:lineRule="auto"/>
              <w:rPr>
                <w:rFonts w:ascii="Arial" w:hAnsi="Arial" w:cs="Arial"/>
              </w:rPr>
            </w:pPr>
            <w:r w:rsidRPr="00C20FE5">
              <w:rPr>
                <w:rFonts w:ascii="Arial" w:hAnsi="Arial" w:cs="Arial"/>
              </w:rPr>
              <w:t>S, F</w:t>
            </w:r>
          </w:p>
        </w:tc>
        <w:tc>
          <w:tcPr>
            <w:tcW w:w="566" w:type="dxa"/>
            <w:tcBorders>
              <w:top w:val="single" w:sz="4" w:space="0" w:color="auto"/>
              <w:left w:val="single" w:sz="4" w:space="0" w:color="auto"/>
              <w:bottom w:val="single" w:sz="4" w:space="0" w:color="auto"/>
              <w:right w:val="single" w:sz="4" w:space="0" w:color="auto"/>
            </w:tcBorders>
          </w:tcPr>
          <w:p w14:paraId="6F0E0D9A" w14:textId="77777777" w:rsidR="004A1BC0" w:rsidRPr="00C20FE5" w:rsidRDefault="004A1BC0" w:rsidP="00C82CA3">
            <w:pPr>
              <w:spacing w:after="0" w:line="240" w:lineRule="auto"/>
              <w:rPr>
                <w:rFonts w:ascii="Arial" w:hAnsi="Arial" w:cs="Arial"/>
              </w:rPr>
            </w:pPr>
            <w:r w:rsidRPr="00C20FE5">
              <w:rPr>
                <w:rFonts w:ascii="Arial" w:hAnsi="Arial" w:cs="Arial"/>
              </w:rPr>
              <w:t>S, F</w:t>
            </w:r>
          </w:p>
        </w:tc>
        <w:tc>
          <w:tcPr>
            <w:tcW w:w="709" w:type="dxa"/>
            <w:tcBorders>
              <w:top w:val="single" w:sz="4" w:space="0" w:color="auto"/>
              <w:bottom w:val="single" w:sz="4" w:space="0" w:color="auto"/>
              <w:right w:val="single" w:sz="4" w:space="0" w:color="auto"/>
            </w:tcBorders>
          </w:tcPr>
          <w:p w14:paraId="6F0E0D9B" w14:textId="77777777" w:rsidR="004A1BC0" w:rsidRPr="00C20FE5" w:rsidRDefault="004A1BC0" w:rsidP="00C82CA3">
            <w:pPr>
              <w:spacing w:after="0" w:line="240" w:lineRule="auto"/>
              <w:rPr>
                <w:rFonts w:ascii="Arial" w:hAnsi="Arial" w:cs="Arial"/>
              </w:rPr>
            </w:pPr>
            <w:r w:rsidRPr="00C20FE5">
              <w:rPr>
                <w:rFonts w:ascii="Arial" w:hAnsi="Arial" w:cs="Arial"/>
              </w:rPr>
              <w:t>S,F</w:t>
            </w:r>
          </w:p>
        </w:tc>
      </w:tr>
      <w:tr w:rsidR="004A1BC0" w:rsidRPr="00C20FE5" w14:paraId="6F0E0DA7" w14:textId="77777777" w:rsidTr="00C20FE5">
        <w:tc>
          <w:tcPr>
            <w:tcW w:w="534" w:type="dxa"/>
            <w:vMerge/>
            <w:tcBorders>
              <w:left w:val="single" w:sz="4" w:space="0" w:color="auto"/>
              <w:bottom w:val="single" w:sz="4" w:space="0" w:color="auto"/>
              <w:right w:val="single" w:sz="4" w:space="0" w:color="auto"/>
            </w:tcBorders>
            <w:shd w:val="clear" w:color="auto" w:fill="DBE5F1"/>
          </w:tcPr>
          <w:p w14:paraId="6F0E0D9D" w14:textId="77777777" w:rsidR="004A1BC0" w:rsidRPr="00C20FE5" w:rsidRDefault="004A1BC0" w:rsidP="00150521">
            <w:pPr>
              <w:spacing w:after="0" w:line="240" w:lineRule="auto"/>
              <w:rPr>
                <w:rFonts w:ascii="Arial" w:hAnsi="Arial" w:cs="Arial"/>
                <w:b/>
              </w:rPr>
            </w:pPr>
          </w:p>
        </w:tc>
        <w:tc>
          <w:tcPr>
            <w:tcW w:w="2976" w:type="dxa"/>
            <w:vMerge/>
            <w:tcBorders>
              <w:left w:val="single" w:sz="4" w:space="0" w:color="auto"/>
              <w:bottom w:val="single" w:sz="4" w:space="0" w:color="auto"/>
              <w:right w:val="single" w:sz="4" w:space="0" w:color="auto"/>
            </w:tcBorders>
          </w:tcPr>
          <w:p w14:paraId="6F0E0D9E" w14:textId="77777777" w:rsidR="004A1BC0" w:rsidRPr="00C20FE5" w:rsidRDefault="004A1BC0" w:rsidP="00150521">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6F0E0D9F" w14:textId="77777777" w:rsidR="004A1BC0" w:rsidRPr="00C20FE5" w:rsidRDefault="004A1BC0" w:rsidP="00150521">
            <w:pPr>
              <w:spacing w:after="0" w:line="240" w:lineRule="auto"/>
              <w:rPr>
                <w:rFonts w:ascii="Arial" w:hAnsi="Arial" w:cs="Arial"/>
              </w:rPr>
            </w:pPr>
            <w:r w:rsidRPr="00C20FE5">
              <w:rPr>
                <w:rFonts w:ascii="Arial" w:hAnsi="Arial" w:cs="Arial"/>
              </w:rPr>
              <w:t>B7</w:t>
            </w:r>
          </w:p>
        </w:tc>
        <w:tc>
          <w:tcPr>
            <w:tcW w:w="566" w:type="dxa"/>
            <w:tcBorders>
              <w:top w:val="single" w:sz="4" w:space="0" w:color="auto"/>
              <w:left w:val="single" w:sz="4" w:space="0" w:color="auto"/>
              <w:bottom w:val="single" w:sz="4" w:space="0" w:color="auto"/>
              <w:right w:val="single" w:sz="4" w:space="0" w:color="auto"/>
            </w:tcBorders>
          </w:tcPr>
          <w:p w14:paraId="6F0E0DA0" w14:textId="77777777" w:rsidR="004A1BC0" w:rsidRPr="00C20FE5" w:rsidRDefault="004A1BC0" w:rsidP="00150521">
            <w:pPr>
              <w:spacing w:after="0" w:line="240" w:lineRule="auto"/>
              <w:rPr>
                <w:rFonts w:ascii="Arial" w:hAnsi="Arial" w:cs="Arial"/>
              </w:rPr>
            </w:pPr>
            <w:r w:rsidRPr="00C20FE5">
              <w:rPr>
                <w:rFonts w:ascii="Arial" w:hAnsi="Arial" w:cs="Arial"/>
              </w:rPr>
              <w:t>S,F</w:t>
            </w:r>
          </w:p>
        </w:tc>
        <w:tc>
          <w:tcPr>
            <w:tcW w:w="562" w:type="dxa"/>
            <w:tcBorders>
              <w:top w:val="single" w:sz="4" w:space="0" w:color="auto"/>
              <w:left w:val="single" w:sz="4" w:space="0" w:color="auto"/>
              <w:bottom w:val="single" w:sz="4" w:space="0" w:color="auto"/>
              <w:right w:val="single" w:sz="4" w:space="0" w:color="auto"/>
            </w:tcBorders>
          </w:tcPr>
          <w:p w14:paraId="6F0E0DA1" w14:textId="77777777" w:rsidR="004A1BC0" w:rsidRPr="00C20FE5" w:rsidRDefault="004A1BC0" w:rsidP="00150521">
            <w:pPr>
              <w:spacing w:after="0" w:line="240" w:lineRule="auto"/>
              <w:rPr>
                <w:rFonts w:ascii="Arial" w:hAnsi="Arial" w:cs="Arial"/>
              </w:rPr>
            </w:pPr>
            <w:r w:rsidRPr="00C20FE5">
              <w:rPr>
                <w:rFonts w:ascii="Arial" w:hAnsi="Arial" w:cs="Arial"/>
              </w:rPr>
              <w:t>S,F</w:t>
            </w:r>
          </w:p>
        </w:tc>
        <w:tc>
          <w:tcPr>
            <w:tcW w:w="566" w:type="dxa"/>
            <w:tcBorders>
              <w:top w:val="single" w:sz="4" w:space="0" w:color="auto"/>
              <w:left w:val="single" w:sz="4" w:space="0" w:color="auto"/>
              <w:bottom w:val="single" w:sz="4" w:space="0" w:color="auto"/>
              <w:right w:val="single" w:sz="4" w:space="0" w:color="auto"/>
            </w:tcBorders>
          </w:tcPr>
          <w:p w14:paraId="6F0E0DA3" w14:textId="77777777" w:rsidR="004A1BC0" w:rsidRPr="00C20FE5" w:rsidRDefault="004A1BC0" w:rsidP="00150521">
            <w:pPr>
              <w:spacing w:after="0" w:line="240" w:lineRule="auto"/>
              <w:rPr>
                <w:rFonts w:ascii="Arial" w:hAnsi="Arial" w:cs="Arial"/>
              </w:rPr>
            </w:pPr>
            <w:r w:rsidRPr="00C20FE5">
              <w:rPr>
                <w:rFonts w:ascii="Arial" w:hAnsi="Arial" w:cs="Arial"/>
              </w:rPr>
              <w:t>S,F</w:t>
            </w:r>
          </w:p>
        </w:tc>
        <w:tc>
          <w:tcPr>
            <w:tcW w:w="566" w:type="dxa"/>
            <w:tcBorders>
              <w:top w:val="single" w:sz="4" w:space="0" w:color="auto"/>
              <w:left w:val="single" w:sz="4" w:space="0" w:color="auto"/>
              <w:bottom w:val="single" w:sz="4" w:space="0" w:color="auto"/>
              <w:right w:val="single" w:sz="4" w:space="0" w:color="auto"/>
            </w:tcBorders>
          </w:tcPr>
          <w:p w14:paraId="6F0E0DA4" w14:textId="77777777" w:rsidR="004A1BC0" w:rsidRPr="00C20FE5" w:rsidRDefault="004A1BC0" w:rsidP="00150521">
            <w:pPr>
              <w:spacing w:after="0" w:line="240" w:lineRule="auto"/>
              <w:rPr>
                <w:rFonts w:ascii="Arial" w:hAnsi="Arial" w:cs="Arial"/>
              </w:rPr>
            </w:pPr>
            <w:r w:rsidRPr="00C20FE5">
              <w:rPr>
                <w:rFonts w:ascii="Arial" w:hAnsi="Arial" w:cs="Arial"/>
              </w:rPr>
              <w:t>S, F</w:t>
            </w:r>
          </w:p>
        </w:tc>
        <w:tc>
          <w:tcPr>
            <w:tcW w:w="566" w:type="dxa"/>
            <w:tcBorders>
              <w:top w:val="single" w:sz="4" w:space="0" w:color="auto"/>
              <w:left w:val="single" w:sz="4" w:space="0" w:color="auto"/>
              <w:bottom w:val="single" w:sz="4" w:space="0" w:color="auto"/>
              <w:right w:val="single" w:sz="4" w:space="0" w:color="auto"/>
            </w:tcBorders>
          </w:tcPr>
          <w:p w14:paraId="6F0E0DA5" w14:textId="77777777" w:rsidR="004A1BC0" w:rsidRPr="00C20FE5" w:rsidRDefault="004A1BC0" w:rsidP="00C82CA3">
            <w:pPr>
              <w:spacing w:after="0" w:line="240" w:lineRule="auto"/>
              <w:rPr>
                <w:rFonts w:ascii="Arial" w:hAnsi="Arial" w:cs="Arial"/>
              </w:rPr>
            </w:pPr>
            <w:r w:rsidRPr="00C20FE5">
              <w:rPr>
                <w:rFonts w:ascii="Arial" w:hAnsi="Arial" w:cs="Arial"/>
              </w:rPr>
              <w:t>S, F</w:t>
            </w:r>
          </w:p>
        </w:tc>
        <w:tc>
          <w:tcPr>
            <w:tcW w:w="709" w:type="dxa"/>
            <w:tcBorders>
              <w:top w:val="single" w:sz="4" w:space="0" w:color="auto"/>
              <w:bottom w:val="single" w:sz="4" w:space="0" w:color="auto"/>
              <w:right w:val="single" w:sz="4" w:space="0" w:color="auto"/>
            </w:tcBorders>
          </w:tcPr>
          <w:p w14:paraId="6F0E0DA6" w14:textId="77777777" w:rsidR="004A1BC0" w:rsidRPr="00C20FE5" w:rsidRDefault="004A1BC0" w:rsidP="00C82CA3">
            <w:pPr>
              <w:spacing w:after="0" w:line="240" w:lineRule="auto"/>
              <w:rPr>
                <w:rFonts w:ascii="Arial" w:hAnsi="Arial" w:cs="Arial"/>
              </w:rPr>
            </w:pPr>
            <w:r w:rsidRPr="00C20FE5">
              <w:rPr>
                <w:rFonts w:ascii="Arial" w:hAnsi="Arial" w:cs="Arial"/>
              </w:rPr>
              <w:t>S,F</w:t>
            </w:r>
          </w:p>
        </w:tc>
      </w:tr>
      <w:tr w:rsidR="004A1BC0" w:rsidRPr="00C20FE5" w14:paraId="6F0E0DB2" w14:textId="77777777" w:rsidTr="00C20FE5">
        <w:tc>
          <w:tcPr>
            <w:tcW w:w="534" w:type="dxa"/>
            <w:vMerge/>
            <w:tcBorders>
              <w:left w:val="single" w:sz="4" w:space="0" w:color="auto"/>
              <w:bottom w:val="single" w:sz="4" w:space="0" w:color="auto"/>
              <w:right w:val="single" w:sz="4" w:space="0" w:color="auto"/>
            </w:tcBorders>
            <w:shd w:val="clear" w:color="auto" w:fill="DBE5F1"/>
          </w:tcPr>
          <w:p w14:paraId="6F0E0DA8" w14:textId="77777777" w:rsidR="004A1BC0" w:rsidRPr="00C20FE5" w:rsidRDefault="004A1BC0" w:rsidP="00150521">
            <w:pPr>
              <w:spacing w:after="0" w:line="240" w:lineRule="auto"/>
              <w:rPr>
                <w:rFonts w:ascii="Arial" w:hAnsi="Arial" w:cs="Arial"/>
                <w:b/>
              </w:rPr>
            </w:pPr>
          </w:p>
        </w:tc>
        <w:tc>
          <w:tcPr>
            <w:tcW w:w="2976" w:type="dxa"/>
            <w:vMerge w:val="restart"/>
            <w:tcBorders>
              <w:top w:val="single" w:sz="4" w:space="0" w:color="auto"/>
              <w:left w:val="single" w:sz="4" w:space="0" w:color="auto"/>
              <w:bottom w:val="single" w:sz="4" w:space="0" w:color="auto"/>
              <w:right w:val="single" w:sz="4" w:space="0" w:color="auto"/>
            </w:tcBorders>
          </w:tcPr>
          <w:p w14:paraId="6F0E0DA9" w14:textId="77777777" w:rsidR="004A1BC0" w:rsidRPr="00C20FE5" w:rsidRDefault="004A1BC0" w:rsidP="00150521">
            <w:pPr>
              <w:spacing w:after="0" w:line="240" w:lineRule="auto"/>
              <w:rPr>
                <w:rFonts w:ascii="Arial" w:hAnsi="Arial" w:cs="Arial"/>
                <w:b/>
              </w:rPr>
            </w:pPr>
            <w:r w:rsidRPr="00C20FE5">
              <w:rPr>
                <w:rFonts w:ascii="Arial" w:hAnsi="Arial" w:cs="Arial"/>
                <w:b/>
              </w:rPr>
              <w:t>Practical Skills</w:t>
            </w:r>
          </w:p>
        </w:tc>
        <w:tc>
          <w:tcPr>
            <w:tcW w:w="567" w:type="dxa"/>
            <w:tcBorders>
              <w:top w:val="single" w:sz="4" w:space="0" w:color="auto"/>
              <w:left w:val="single" w:sz="4" w:space="0" w:color="auto"/>
              <w:bottom w:val="single" w:sz="4" w:space="0" w:color="auto"/>
              <w:right w:val="single" w:sz="4" w:space="0" w:color="auto"/>
            </w:tcBorders>
          </w:tcPr>
          <w:p w14:paraId="6F0E0DAA" w14:textId="77777777" w:rsidR="004A1BC0" w:rsidRPr="00C20FE5" w:rsidRDefault="004A1BC0" w:rsidP="00150521">
            <w:pPr>
              <w:spacing w:after="0" w:line="240" w:lineRule="auto"/>
              <w:rPr>
                <w:rFonts w:ascii="Arial" w:hAnsi="Arial" w:cs="Arial"/>
              </w:rPr>
            </w:pPr>
            <w:r w:rsidRPr="00C20FE5">
              <w:rPr>
                <w:rFonts w:ascii="Arial" w:hAnsi="Arial" w:cs="Arial"/>
              </w:rPr>
              <w:t>C1</w:t>
            </w:r>
          </w:p>
        </w:tc>
        <w:tc>
          <w:tcPr>
            <w:tcW w:w="566" w:type="dxa"/>
            <w:tcBorders>
              <w:top w:val="single" w:sz="4" w:space="0" w:color="auto"/>
              <w:left w:val="single" w:sz="4" w:space="0" w:color="auto"/>
              <w:bottom w:val="single" w:sz="4" w:space="0" w:color="auto"/>
              <w:right w:val="single" w:sz="4" w:space="0" w:color="auto"/>
            </w:tcBorders>
          </w:tcPr>
          <w:p w14:paraId="6F0E0DAB" w14:textId="77777777" w:rsidR="004A1BC0" w:rsidRPr="00C20FE5" w:rsidRDefault="004A1BC0" w:rsidP="00150521">
            <w:pPr>
              <w:spacing w:after="0" w:line="240" w:lineRule="auto"/>
              <w:rPr>
                <w:rFonts w:ascii="Arial" w:hAnsi="Arial" w:cs="Arial"/>
              </w:rPr>
            </w:pPr>
            <w:r w:rsidRPr="00C20FE5">
              <w:rPr>
                <w:rFonts w:ascii="Arial" w:hAnsi="Arial" w:cs="Arial"/>
              </w:rPr>
              <w:t>S,F</w:t>
            </w:r>
          </w:p>
        </w:tc>
        <w:tc>
          <w:tcPr>
            <w:tcW w:w="562" w:type="dxa"/>
            <w:tcBorders>
              <w:top w:val="single" w:sz="4" w:space="0" w:color="auto"/>
              <w:left w:val="single" w:sz="4" w:space="0" w:color="auto"/>
              <w:bottom w:val="single" w:sz="4" w:space="0" w:color="auto"/>
              <w:right w:val="single" w:sz="4" w:space="0" w:color="auto"/>
            </w:tcBorders>
          </w:tcPr>
          <w:p w14:paraId="6F0E0DAC" w14:textId="77777777" w:rsidR="004A1BC0" w:rsidRPr="00C20FE5" w:rsidRDefault="004A1BC0" w:rsidP="00150521">
            <w:pPr>
              <w:spacing w:after="0" w:line="240" w:lineRule="auto"/>
              <w:rPr>
                <w:rFonts w:ascii="Arial" w:hAnsi="Arial" w:cs="Arial"/>
              </w:rPr>
            </w:pPr>
            <w:r w:rsidRPr="00C20FE5">
              <w:rPr>
                <w:rFonts w:ascii="Arial" w:hAnsi="Arial" w:cs="Arial"/>
              </w:rPr>
              <w:t>S,F</w:t>
            </w:r>
          </w:p>
        </w:tc>
        <w:tc>
          <w:tcPr>
            <w:tcW w:w="566" w:type="dxa"/>
            <w:tcBorders>
              <w:top w:val="single" w:sz="4" w:space="0" w:color="auto"/>
              <w:left w:val="single" w:sz="4" w:space="0" w:color="auto"/>
              <w:bottom w:val="single" w:sz="4" w:space="0" w:color="auto"/>
              <w:right w:val="single" w:sz="4" w:space="0" w:color="auto"/>
            </w:tcBorders>
          </w:tcPr>
          <w:p w14:paraId="6F0E0DAE" w14:textId="77777777" w:rsidR="004A1BC0" w:rsidRPr="00C20FE5" w:rsidRDefault="004A1BC0" w:rsidP="00150521">
            <w:pPr>
              <w:spacing w:after="0" w:line="240" w:lineRule="auto"/>
              <w:rPr>
                <w:rFonts w:ascii="Arial" w:hAnsi="Arial" w:cs="Arial"/>
              </w:rPr>
            </w:pPr>
            <w:r w:rsidRPr="00C20FE5">
              <w:rPr>
                <w:rFonts w:ascii="Arial" w:hAnsi="Arial" w:cs="Arial"/>
              </w:rPr>
              <w:t>S.F</w:t>
            </w:r>
          </w:p>
        </w:tc>
        <w:tc>
          <w:tcPr>
            <w:tcW w:w="566" w:type="dxa"/>
            <w:tcBorders>
              <w:top w:val="single" w:sz="4" w:space="0" w:color="auto"/>
              <w:left w:val="single" w:sz="4" w:space="0" w:color="auto"/>
              <w:bottom w:val="single" w:sz="4" w:space="0" w:color="auto"/>
              <w:right w:val="single" w:sz="4" w:space="0" w:color="auto"/>
            </w:tcBorders>
          </w:tcPr>
          <w:p w14:paraId="6F0E0DAF" w14:textId="77777777" w:rsidR="004A1BC0" w:rsidRPr="00C20FE5" w:rsidRDefault="004A1BC0" w:rsidP="00150521">
            <w:pPr>
              <w:spacing w:after="0" w:line="240" w:lineRule="auto"/>
              <w:rPr>
                <w:rFonts w:ascii="Arial" w:hAnsi="Arial" w:cs="Arial"/>
              </w:rPr>
            </w:pPr>
            <w:r w:rsidRPr="00C20FE5">
              <w:rPr>
                <w:rFonts w:ascii="Arial" w:hAnsi="Arial" w:cs="Arial"/>
              </w:rPr>
              <w:t>S, F</w:t>
            </w:r>
          </w:p>
        </w:tc>
        <w:tc>
          <w:tcPr>
            <w:tcW w:w="566" w:type="dxa"/>
            <w:tcBorders>
              <w:top w:val="single" w:sz="4" w:space="0" w:color="auto"/>
              <w:left w:val="single" w:sz="4" w:space="0" w:color="auto"/>
              <w:bottom w:val="single" w:sz="4" w:space="0" w:color="auto"/>
              <w:right w:val="single" w:sz="4" w:space="0" w:color="auto"/>
            </w:tcBorders>
          </w:tcPr>
          <w:p w14:paraId="6F0E0DB0" w14:textId="77777777" w:rsidR="004A1BC0" w:rsidRPr="00C20FE5" w:rsidRDefault="004A1BC0" w:rsidP="00C82CA3">
            <w:pPr>
              <w:spacing w:after="0" w:line="240" w:lineRule="auto"/>
              <w:rPr>
                <w:rFonts w:ascii="Arial" w:hAnsi="Arial" w:cs="Arial"/>
              </w:rPr>
            </w:pPr>
            <w:r w:rsidRPr="00C20FE5">
              <w:rPr>
                <w:rFonts w:ascii="Arial" w:hAnsi="Arial" w:cs="Arial"/>
              </w:rPr>
              <w:t>S, F</w:t>
            </w:r>
          </w:p>
        </w:tc>
        <w:tc>
          <w:tcPr>
            <w:tcW w:w="709" w:type="dxa"/>
            <w:tcBorders>
              <w:top w:val="single" w:sz="4" w:space="0" w:color="auto"/>
              <w:bottom w:val="single" w:sz="4" w:space="0" w:color="auto"/>
              <w:right w:val="single" w:sz="4" w:space="0" w:color="auto"/>
            </w:tcBorders>
          </w:tcPr>
          <w:p w14:paraId="6F0E0DB1" w14:textId="77777777" w:rsidR="004A1BC0" w:rsidRPr="00C20FE5" w:rsidRDefault="004A1BC0" w:rsidP="00C82CA3">
            <w:pPr>
              <w:spacing w:after="0" w:line="240" w:lineRule="auto"/>
              <w:rPr>
                <w:rFonts w:ascii="Arial" w:hAnsi="Arial" w:cs="Arial"/>
              </w:rPr>
            </w:pPr>
            <w:r w:rsidRPr="00C20FE5">
              <w:rPr>
                <w:rFonts w:ascii="Arial" w:hAnsi="Arial" w:cs="Arial"/>
              </w:rPr>
              <w:t>S,F</w:t>
            </w:r>
          </w:p>
        </w:tc>
      </w:tr>
      <w:tr w:rsidR="004A1BC0" w:rsidRPr="00C20FE5" w14:paraId="6F0E0DBD" w14:textId="77777777" w:rsidTr="00C20FE5">
        <w:tc>
          <w:tcPr>
            <w:tcW w:w="534" w:type="dxa"/>
            <w:vMerge/>
            <w:tcBorders>
              <w:left w:val="single" w:sz="4" w:space="0" w:color="auto"/>
              <w:bottom w:val="single" w:sz="4" w:space="0" w:color="auto"/>
              <w:right w:val="single" w:sz="4" w:space="0" w:color="auto"/>
            </w:tcBorders>
            <w:shd w:val="clear" w:color="auto" w:fill="DBE5F1"/>
          </w:tcPr>
          <w:p w14:paraId="6F0E0DB3" w14:textId="77777777" w:rsidR="004A1BC0" w:rsidRPr="00C20FE5" w:rsidRDefault="004A1BC0" w:rsidP="00150521">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6F0E0DB4" w14:textId="77777777" w:rsidR="004A1BC0" w:rsidRPr="00C20FE5" w:rsidRDefault="004A1BC0" w:rsidP="00150521">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6F0E0DB5" w14:textId="77777777" w:rsidR="004A1BC0" w:rsidRPr="00C20FE5" w:rsidRDefault="004A1BC0" w:rsidP="00150521">
            <w:pPr>
              <w:spacing w:after="0" w:line="240" w:lineRule="auto"/>
              <w:rPr>
                <w:rFonts w:ascii="Arial" w:hAnsi="Arial" w:cs="Arial"/>
              </w:rPr>
            </w:pPr>
            <w:r w:rsidRPr="00C20FE5">
              <w:rPr>
                <w:rFonts w:ascii="Arial" w:hAnsi="Arial" w:cs="Arial"/>
              </w:rPr>
              <w:t>C2</w:t>
            </w:r>
          </w:p>
        </w:tc>
        <w:tc>
          <w:tcPr>
            <w:tcW w:w="566" w:type="dxa"/>
            <w:tcBorders>
              <w:top w:val="single" w:sz="4" w:space="0" w:color="auto"/>
              <w:left w:val="single" w:sz="4" w:space="0" w:color="auto"/>
              <w:bottom w:val="single" w:sz="4" w:space="0" w:color="auto"/>
              <w:right w:val="single" w:sz="4" w:space="0" w:color="auto"/>
            </w:tcBorders>
          </w:tcPr>
          <w:p w14:paraId="6F0E0DB6" w14:textId="77777777" w:rsidR="004A1BC0" w:rsidRPr="00C20FE5" w:rsidRDefault="004A1BC0" w:rsidP="00150521">
            <w:pPr>
              <w:spacing w:after="0" w:line="240" w:lineRule="auto"/>
              <w:rPr>
                <w:rFonts w:ascii="Arial" w:hAnsi="Arial" w:cs="Arial"/>
              </w:rPr>
            </w:pPr>
            <w:r w:rsidRPr="00C20FE5">
              <w:rPr>
                <w:rFonts w:ascii="Arial" w:hAnsi="Arial" w:cs="Arial"/>
              </w:rPr>
              <w:t>S,F</w:t>
            </w:r>
          </w:p>
        </w:tc>
        <w:tc>
          <w:tcPr>
            <w:tcW w:w="562" w:type="dxa"/>
            <w:tcBorders>
              <w:top w:val="single" w:sz="4" w:space="0" w:color="auto"/>
              <w:left w:val="single" w:sz="4" w:space="0" w:color="auto"/>
              <w:bottom w:val="single" w:sz="4" w:space="0" w:color="auto"/>
              <w:right w:val="single" w:sz="4" w:space="0" w:color="auto"/>
            </w:tcBorders>
          </w:tcPr>
          <w:p w14:paraId="6F0E0DB7" w14:textId="77777777" w:rsidR="004A1BC0" w:rsidRPr="00C20FE5" w:rsidRDefault="004A1BC0" w:rsidP="00150521">
            <w:pPr>
              <w:spacing w:after="0" w:line="240" w:lineRule="auto"/>
              <w:rPr>
                <w:rFonts w:ascii="Arial" w:hAnsi="Arial" w:cs="Arial"/>
              </w:rPr>
            </w:pPr>
            <w:r w:rsidRPr="00C20FE5">
              <w:rPr>
                <w:rFonts w:ascii="Arial" w:hAnsi="Arial" w:cs="Arial"/>
              </w:rPr>
              <w:t>S,F</w:t>
            </w:r>
          </w:p>
        </w:tc>
        <w:tc>
          <w:tcPr>
            <w:tcW w:w="566" w:type="dxa"/>
            <w:tcBorders>
              <w:top w:val="single" w:sz="4" w:space="0" w:color="auto"/>
              <w:left w:val="single" w:sz="4" w:space="0" w:color="auto"/>
              <w:bottom w:val="single" w:sz="4" w:space="0" w:color="auto"/>
              <w:right w:val="single" w:sz="4" w:space="0" w:color="auto"/>
            </w:tcBorders>
          </w:tcPr>
          <w:p w14:paraId="6F0E0DB9" w14:textId="77777777" w:rsidR="004A1BC0" w:rsidRPr="00C20FE5" w:rsidRDefault="004A1BC0" w:rsidP="00150521">
            <w:pPr>
              <w:spacing w:after="0" w:line="240" w:lineRule="auto"/>
              <w:rPr>
                <w:rFonts w:ascii="Arial" w:hAnsi="Arial" w:cs="Arial"/>
              </w:rPr>
            </w:pPr>
            <w:r w:rsidRPr="00C20FE5">
              <w:rPr>
                <w:rFonts w:ascii="Arial" w:hAnsi="Arial" w:cs="Arial"/>
              </w:rPr>
              <w:t>S,F</w:t>
            </w:r>
          </w:p>
        </w:tc>
        <w:tc>
          <w:tcPr>
            <w:tcW w:w="566" w:type="dxa"/>
            <w:tcBorders>
              <w:top w:val="single" w:sz="4" w:space="0" w:color="auto"/>
              <w:left w:val="single" w:sz="4" w:space="0" w:color="auto"/>
              <w:bottom w:val="single" w:sz="4" w:space="0" w:color="auto"/>
              <w:right w:val="single" w:sz="4" w:space="0" w:color="auto"/>
            </w:tcBorders>
          </w:tcPr>
          <w:p w14:paraId="6F0E0DBA" w14:textId="77777777" w:rsidR="004A1BC0" w:rsidRPr="00C20FE5" w:rsidRDefault="004A1BC0" w:rsidP="00150521">
            <w:pPr>
              <w:spacing w:after="0" w:line="240" w:lineRule="auto"/>
              <w:rPr>
                <w:rFonts w:ascii="Arial" w:hAnsi="Arial" w:cs="Arial"/>
              </w:rPr>
            </w:pPr>
            <w:r w:rsidRPr="00C20FE5">
              <w:rPr>
                <w:rFonts w:ascii="Arial" w:hAnsi="Arial" w:cs="Arial"/>
              </w:rPr>
              <w:t>S, F</w:t>
            </w:r>
          </w:p>
        </w:tc>
        <w:tc>
          <w:tcPr>
            <w:tcW w:w="566" w:type="dxa"/>
            <w:tcBorders>
              <w:top w:val="single" w:sz="4" w:space="0" w:color="auto"/>
              <w:left w:val="single" w:sz="4" w:space="0" w:color="auto"/>
              <w:bottom w:val="single" w:sz="4" w:space="0" w:color="auto"/>
              <w:right w:val="single" w:sz="4" w:space="0" w:color="auto"/>
            </w:tcBorders>
          </w:tcPr>
          <w:p w14:paraId="6F0E0DBB" w14:textId="77777777" w:rsidR="004A1BC0" w:rsidRPr="00C20FE5" w:rsidRDefault="004A1BC0" w:rsidP="00C82CA3">
            <w:pPr>
              <w:spacing w:after="0" w:line="240" w:lineRule="auto"/>
              <w:rPr>
                <w:rFonts w:ascii="Arial" w:hAnsi="Arial" w:cs="Arial"/>
              </w:rPr>
            </w:pPr>
            <w:r w:rsidRPr="00C20FE5">
              <w:rPr>
                <w:rFonts w:ascii="Arial" w:hAnsi="Arial" w:cs="Arial"/>
              </w:rPr>
              <w:t>S, F</w:t>
            </w:r>
          </w:p>
        </w:tc>
        <w:tc>
          <w:tcPr>
            <w:tcW w:w="709" w:type="dxa"/>
            <w:tcBorders>
              <w:top w:val="single" w:sz="4" w:space="0" w:color="auto"/>
              <w:bottom w:val="single" w:sz="4" w:space="0" w:color="auto"/>
              <w:right w:val="single" w:sz="4" w:space="0" w:color="auto"/>
            </w:tcBorders>
          </w:tcPr>
          <w:p w14:paraId="6F0E0DBC" w14:textId="77777777" w:rsidR="004A1BC0" w:rsidRPr="00C20FE5" w:rsidRDefault="004A1BC0" w:rsidP="00C82CA3">
            <w:pPr>
              <w:spacing w:after="0" w:line="240" w:lineRule="auto"/>
              <w:rPr>
                <w:rFonts w:ascii="Arial" w:hAnsi="Arial" w:cs="Arial"/>
              </w:rPr>
            </w:pPr>
            <w:r w:rsidRPr="00C20FE5">
              <w:rPr>
                <w:rFonts w:ascii="Arial" w:hAnsi="Arial" w:cs="Arial"/>
              </w:rPr>
              <w:t>S,F</w:t>
            </w:r>
          </w:p>
        </w:tc>
      </w:tr>
      <w:tr w:rsidR="004A1BC0" w:rsidRPr="00C20FE5" w14:paraId="6F0E0DC8" w14:textId="77777777" w:rsidTr="00C20FE5">
        <w:tc>
          <w:tcPr>
            <w:tcW w:w="534" w:type="dxa"/>
            <w:vMerge/>
            <w:tcBorders>
              <w:left w:val="single" w:sz="4" w:space="0" w:color="auto"/>
              <w:bottom w:val="single" w:sz="4" w:space="0" w:color="auto"/>
              <w:right w:val="single" w:sz="4" w:space="0" w:color="auto"/>
            </w:tcBorders>
            <w:shd w:val="clear" w:color="auto" w:fill="DBE5F1"/>
          </w:tcPr>
          <w:p w14:paraId="6F0E0DBE" w14:textId="77777777" w:rsidR="004A1BC0" w:rsidRPr="00C20FE5" w:rsidRDefault="004A1BC0" w:rsidP="00150521">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6F0E0DBF" w14:textId="77777777" w:rsidR="004A1BC0" w:rsidRPr="00C20FE5" w:rsidRDefault="004A1BC0" w:rsidP="00150521">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6F0E0DC0" w14:textId="77777777" w:rsidR="004A1BC0" w:rsidRPr="00C20FE5" w:rsidRDefault="004A1BC0" w:rsidP="00150521">
            <w:pPr>
              <w:spacing w:after="0" w:line="240" w:lineRule="auto"/>
              <w:rPr>
                <w:rFonts w:ascii="Arial" w:hAnsi="Arial" w:cs="Arial"/>
              </w:rPr>
            </w:pPr>
            <w:r w:rsidRPr="00C20FE5">
              <w:rPr>
                <w:rFonts w:ascii="Arial" w:hAnsi="Arial" w:cs="Arial"/>
              </w:rPr>
              <w:t>C3</w:t>
            </w:r>
          </w:p>
        </w:tc>
        <w:tc>
          <w:tcPr>
            <w:tcW w:w="566" w:type="dxa"/>
            <w:tcBorders>
              <w:top w:val="single" w:sz="4" w:space="0" w:color="auto"/>
              <w:left w:val="single" w:sz="4" w:space="0" w:color="auto"/>
              <w:bottom w:val="single" w:sz="4" w:space="0" w:color="auto"/>
              <w:right w:val="single" w:sz="4" w:space="0" w:color="auto"/>
            </w:tcBorders>
          </w:tcPr>
          <w:p w14:paraId="6F0E0DC1" w14:textId="77777777" w:rsidR="004A1BC0" w:rsidRPr="00C20FE5" w:rsidRDefault="004A1BC0" w:rsidP="00150521">
            <w:pPr>
              <w:spacing w:after="0" w:line="240" w:lineRule="auto"/>
              <w:rPr>
                <w:rFonts w:ascii="Arial" w:hAnsi="Arial" w:cs="Arial"/>
              </w:rPr>
            </w:pPr>
            <w:r w:rsidRPr="00C20FE5">
              <w:rPr>
                <w:rFonts w:ascii="Arial" w:hAnsi="Arial" w:cs="Arial"/>
              </w:rPr>
              <w:t>S,F</w:t>
            </w:r>
          </w:p>
        </w:tc>
        <w:tc>
          <w:tcPr>
            <w:tcW w:w="562" w:type="dxa"/>
            <w:tcBorders>
              <w:top w:val="single" w:sz="4" w:space="0" w:color="auto"/>
              <w:left w:val="single" w:sz="4" w:space="0" w:color="auto"/>
              <w:bottom w:val="single" w:sz="4" w:space="0" w:color="auto"/>
              <w:right w:val="single" w:sz="4" w:space="0" w:color="auto"/>
            </w:tcBorders>
          </w:tcPr>
          <w:p w14:paraId="6F0E0DC2" w14:textId="77777777" w:rsidR="004A1BC0" w:rsidRPr="00C20FE5" w:rsidRDefault="004A1BC0" w:rsidP="00150521">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F0E0DC4" w14:textId="77777777" w:rsidR="004A1BC0" w:rsidRPr="00C20FE5" w:rsidRDefault="004A1BC0" w:rsidP="00150521">
            <w:pPr>
              <w:spacing w:after="0" w:line="240" w:lineRule="auto"/>
              <w:rPr>
                <w:rFonts w:ascii="Arial" w:hAnsi="Arial" w:cs="Arial"/>
              </w:rPr>
            </w:pPr>
            <w:r w:rsidRPr="00C20FE5">
              <w:rPr>
                <w:rFonts w:ascii="Arial" w:hAnsi="Arial" w:cs="Arial"/>
              </w:rPr>
              <w:t>S,F</w:t>
            </w:r>
          </w:p>
        </w:tc>
        <w:tc>
          <w:tcPr>
            <w:tcW w:w="566" w:type="dxa"/>
            <w:tcBorders>
              <w:top w:val="single" w:sz="4" w:space="0" w:color="auto"/>
              <w:left w:val="single" w:sz="4" w:space="0" w:color="auto"/>
              <w:bottom w:val="single" w:sz="4" w:space="0" w:color="auto"/>
              <w:right w:val="single" w:sz="4" w:space="0" w:color="auto"/>
            </w:tcBorders>
          </w:tcPr>
          <w:p w14:paraId="6F0E0DC5" w14:textId="77777777" w:rsidR="004A1BC0" w:rsidRPr="00C20FE5" w:rsidRDefault="004A1BC0" w:rsidP="00150521">
            <w:pPr>
              <w:spacing w:after="0" w:line="240" w:lineRule="auto"/>
              <w:rPr>
                <w:rFonts w:ascii="Arial" w:hAnsi="Arial" w:cs="Arial"/>
              </w:rPr>
            </w:pPr>
            <w:r w:rsidRPr="00C20FE5">
              <w:rPr>
                <w:rFonts w:ascii="Arial" w:hAnsi="Arial" w:cs="Arial"/>
              </w:rPr>
              <w:t>S, F</w:t>
            </w:r>
          </w:p>
        </w:tc>
        <w:tc>
          <w:tcPr>
            <w:tcW w:w="566" w:type="dxa"/>
            <w:tcBorders>
              <w:top w:val="single" w:sz="4" w:space="0" w:color="auto"/>
              <w:left w:val="single" w:sz="4" w:space="0" w:color="auto"/>
              <w:bottom w:val="single" w:sz="4" w:space="0" w:color="auto"/>
              <w:right w:val="single" w:sz="4" w:space="0" w:color="auto"/>
            </w:tcBorders>
          </w:tcPr>
          <w:p w14:paraId="6F0E0DC6" w14:textId="77777777" w:rsidR="004A1BC0" w:rsidRPr="00C20FE5" w:rsidRDefault="004A1BC0" w:rsidP="00C82CA3">
            <w:pPr>
              <w:spacing w:after="0" w:line="240" w:lineRule="auto"/>
              <w:rPr>
                <w:rFonts w:ascii="Arial" w:hAnsi="Arial" w:cs="Arial"/>
              </w:rPr>
            </w:pPr>
            <w:r w:rsidRPr="00C20FE5">
              <w:rPr>
                <w:rFonts w:ascii="Arial" w:hAnsi="Arial" w:cs="Arial"/>
              </w:rPr>
              <w:t>S, F</w:t>
            </w:r>
          </w:p>
        </w:tc>
        <w:tc>
          <w:tcPr>
            <w:tcW w:w="709" w:type="dxa"/>
            <w:tcBorders>
              <w:top w:val="single" w:sz="4" w:space="0" w:color="auto"/>
              <w:bottom w:val="single" w:sz="4" w:space="0" w:color="auto"/>
              <w:right w:val="single" w:sz="4" w:space="0" w:color="auto"/>
            </w:tcBorders>
          </w:tcPr>
          <w:p w14:paraId="6F0E0DC7" w14:textId="77777777" w:rsidR="004A1BC0" w:rsidRPr="00C20FE5" w:rsidRDefault="004A1BC0" w:rsidP="00C82CA3">
            <w:pPr>
              <w:spacing w:after="0" w:line="240" w:lineRule="auto"/>
              <w:rPr>
                <w:rFonts w:ascii="Arial" w:hAnsi="Arial" w:cs="Arial"/>
              </w:rPr>
            </w:pPr>
            <w:r w:rsidRPr="00C20FE5">
              <w:rPr>
                <w:rFonts w:ascii="Arial" w:hAnsi="Arial" w:cs="Arial"/>
              </w:rPr>
              <w:t>S,F</w:t>
            </w:r>
          </w:p>
        </w:tc>
      </w:tr>
      <w:tr w:rsidR="004A1BC0" w:rsidRPr="00C20FE5" w14:paraId="6F0E0DD3" w14:textId="77777777" w:rsidTr="00C20FE5">
        <w:tc>
          <w:tcPr>
            <w:tcW w:w="534" w:type="dxa"/>
            <w:vMerge/>
            <w:tcBorders>
              <w:left w:val="single" w:sz="4" w:space="0" w:color="auto"/>
              <w:bottom w:val="single" w:sz="4" w:space="0" w:color="auto"/>
              <w:right w:val="single" w:sz="4" w:space="0" w:color="auto"/>
            </w:tcBorders>
            <w:shd w:val="clear" w:color="auto" w:fill="DBE5F1"/>
          </w:tcPr>
          <w:p w14:paraId="6F0E0DC9" w14:textId="77777777" w:rsidR="004A1BC0" w:rsidRPr="00C20FE5" w:rsidRDefault="004A1BC0" w:rsidP="00150521">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6F0E0DCA" w14:textId="77777777" w:rsidR="004A1BC0" w:rsidRPr="00C20FE5" w:rsidRDefault="004A1BC0" w:rsidP="00150521">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6F0E0DCB" w14:textId="77777777" w:rsidR="004A1BC0" w:rsidRPr="00C20FE5" w:rsidRDefault="004A1BC0" w:rsidP="00150521">
            <w:pPr>
              <w:spacing w:after="0" w:line="240" w:lineRule="auto"/>
              <w:rPr>
                <w:rFonts w:ascii="Arial" w:hAnsi="Arial" w:cs="Arial"/>
              </w:rPr>
            </w:pPr>
            <w:r w:rsidRPr="00C20FE5">
              <w:rPr>
                <w:rFonts w:ascii="Arial" w:hAnsi="Arial" w:cs="Arial"/>
              </w:rPr>
              <w:t>C4</w:t>
            </w:r>
          </w:p>
        </w:tc>
        <w:tc>
          <w:tcPr>
            <w:tcW w:w="566" w:type="dxa"/>
            <w:tcBorders>
              <w:top w:val="single" w:sz="4" w:space="0" w:color="auto"/>
              <w:left w:val="single" w:sz="4" w:space="0" w:color="auto"/>
              <w:bottom w:val="single" w:sz="4" w:space="0" w:color="auto"/>
              <w:right w:val="single" w:sz="4" w:space="0" w:color="auto"/>
            </w:tcBorders>
          </w:tcPr>
          <w:p w14:paraId="6F0E0DCC" w14:textId="77777777" w:rsidR="004A1BC0" w:rsidRPr="00C20FE5" w:rsidRDefault="004A1BC0" w:rsidP="00150521">
            <w:pPr>
              <w:spacing w:after="0" w:line="240" w:lineRule="auto"/>
              <w:rPr>
                <w:rFonts w:ascii="Arial" w:hAnsi="Arial" w:cs="Arial"/>
              </w:rPr>
            </w:pPr>
            <w:r w:rsidRPr="00C20FE5">
              <w:rPr>
                <w:rFonts w:ascii="Arial" w:hAnsi="Arial" w:cs="Arial"/>
              </w:rPr>
              <w:t>S,F</w:t>
            </w:r>
          </w:p>
        </w:tc>
        <w:tc>
          <w:tcPr>
            <w:tcW w:w="562" w:type="dxa"/>
            <w:tcBorders>
              <w:top w:val="single" w:sz="4" w:space="0" w:color="auto"/>
              <w:left w:val="single" w:sz="4" w:space="0" w:color="auto"/>
              <w:bottom w:val="single" w:sz="4" w:space="0" w:color="auto"/>
              <w:right w:val="single" w:sz="4" w:space="0" w:color="auto"/>
            </w:tcBorders>
          </w:tcPr>
          <w:p w14:paraId="6F0E0DCD" w14:textId="77777777" w:rsidR="004A1BC0" w:rsidRPr="00C20FE5" w:rsidRDefault="004A1BC0" w:rsidP="00150521">
            <w:pPr>
              <w:spacing w:after="0" w:line="240" w:lineRule="auto"/>
              <w:rPr>
                <w:rFonts w:ascii="Arial" w:hAnsi="Arial" w:cs="Arial"/>
              </w:rPr>
            </w:pPr>
            <w:r w:rsidRPr="00C20FE5">
              <w:rPr>
                <w:rFonts w:ascii="Arial" w:hAnsi="Arial" w:cs="Arial"/>
              </w:rPr>
              <w:t>S,F</w:t>
            </w:r>
          </w:p>
        </w:tc>
        <w:tc>
          <w:tcPr>
            <w:tcW w:w="566" w:type="dxa"/>
            <w:tcBorders>
              <w:top w:val="single" w:sz="4" w:space="0" w:color="auto"/>
              <w:left w:val="single" w:sz="4" w:space="0" w:color="auto"/>
              <w:bottom w:val="single" w:sz="4" w:space="0" w:color="auto"/>
              <w:right w:val="single" w:sz="4" w:space="0" w:color="auto"/>
            </w:tcBorders>
          </w:tcPr>
          <w:p w14:paraId="6F0E0DCF" w14:textId="77777777" w:rsidR="004A1BC0" w:rsidRPr="00C20FE5" w:rsidRDefault="004A1BC0" w:rsidP="00150521">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F0E0DD0" w14:textId="77777777" w:rsidR="004A1BC0" w:rsidRPr="00C20FE5" w:rsidRDefault="004A1BC0" w:rsidP="00150521">
            <w:pPr>
              <w:spacing w:after="0" w:line="240" w:lineRule="auto"/>
              <w:rPr>
                <w:rFonts w:ascii="Arial" w:hAnsi="Arial" w:cs="Arial"/>
              </w:rPr>
            </w:pPr>
            <w:r w:rsidRPr="00C20FE5">
              <w:rPr>
                <w:rFonts w:ascii="Arial" w:hAnsi="Arial" w:cs="Arial"/>
              </w:rPr>
              <w:t>F</w:t>
            </w:r>
          </w:p>
        </w:tc>
        <w:tc>
          <w:tcPr>
            <w:tcW w:w="566" w:type="dxa"/>
            <w:tcBorders>
              <w:top w:val="single" w:sz="4" w:space="0" w:color="auto"/>
              <w:left w:val="single" w:sz="4" w:space="0" w:color="auto"/>
              <w:bottom w:val="single" w:sz="4" w:space="0" w:color="auto"/>
              <w:right w:val="single" w:sz="4" w:space="0" w:color="auto"/>
            </w:tcBorders>
          </w:tcPr>
          <w:p w14:paraId="6F0E0DD1" w14:textId="77777777" w:rsidR="004A1BC0" w:rsidRPr="00C20FE5" w:rsidRDefault="004A1BC0" w:rsidP="00C82CA3">
            <w:pPr>
              <w:spacing w:after="0" w:line="240" w:lineRule="auto"/>
              <w:rPr>
                <w:rFonts w:ascii="Arial" w:hAnsi="Arial" w:cs="Arial"/>
              </w:rPr>
            </w:pPr>
            <w:r w:rsidRPr="00C20FE5">
              <w:rPr>
                <w:rFonts w:ascii="Arial" w:hAnsi="Arial" w:cs="Arial"/>
              </w:rPr>
              <w:t xml:space="preserve"> F</w:t>
            </w:r>
          </w:p>
        </w:tc>
        <w:tc>
          <w:tcPr>
            <w:tcW w:w="709" w:type="dxa"/>
            <w:tcBorders>
              <w:top w:val="single" w:sz="4" w:space="0" w:color="auto"/>
              <w:bottom w:val="single" w:sz="4" w:space="0" w:color="auto"/>
              <w:right w:val="single" w:sz="4" w:space="0" w:color="auto"/>
            </w:tcBorders>
          </w:tcPr>
          <w:p w14:paraId="6F0E0DD2" w14:textId="77777777" w:rsidR="004A1BC0" w:rsidRPr="00C20FE5" w:rsidRDefault="004A1BC0" w:rsidP="00C82CA3">
            <w:pPr>
              <w:spacing w:after="0" w:line="240" w:lineRule="auto"/>
              <w:rPr>
                <w:rFonts w:ascii="Arial" w:hAnsi="Arial" w:cs="Arial"/>
              </w:rPr>
            </w:pPr>
            <w:r w:rsidRPr="00C20FE5">
              <w:rPr>
                <w:rFonts w:ascii="Arial" w:hAnsi="Arial" w:cs="Arial"/>
              </w:rPr>
              <w:t>S,F</w:t>
            </w:r>
          </w:p>
        </w:tc>
      </w:tr>
    </w:tbl>
    <w:p w14:paraId="6F0E0EFD" w14:textId="77777777" w:rsidR="00025CE6" w:rsidRPr="00C20FE5" w:rsidRDefault="00025CE6" w:rsidP="00150521">
      <w:pPr>
        <w:spacing w:after="0" w:line="240" w:lineRule="auto"/>
        <w:rPr>
          <w:rFonts w:ascii="Arial" w:hAnsi="Arial" w:cs="Arial"/>
        </w:rPr>
      </w:pPr>
    </w:p>
    <w:p w14:paraId="6F0E0EFE" w14:textId="77777777" w:rsidR="00025CE6" w:rsidRPr="00C20FE5" w:rsidRDefault="00025CE6" w:rsidP="00150521">
      <w:pPr>
        <w:tabs>
          <w:tab w:val="left" w:pos="426"/>
        </w:tabs>
        <w:spacing w:after="0" w:line="240" w:lineRule="auto"/>
        <w:rPr>
          <w:rFonts w:ascii="Arial" w:hAnsi="Arial" w:cs="Arial"/>
        </w:rPr>
      </w:pPr>
      <w:r w:rsidRPr="00C20FE5">
        <w:rPr>
          <w:rFonts w:ascii="Arial" w:hAnsi="Arial" w:cs="Arial"/>
          <w:b/>
        </w:rPr>
        <w:t xml:space="preserve">S </w:t>
      </w:r>
      <w:r w:rsidRPr="00C20FE5">
        <w:rPr>
          <w:rFonts w:ascii="Arial" w:hAnsi="Arial" w:cs="Arial"/>
        </w:rPr>
        <w:tab/>
        <w:t xml:space="preserve">indicates where a summative assessment occurs.  </w:t>
      </w:r>
    </w:p>
    <w:p w14:paraId="6F0E0EFF" w14:textId="77777777" w:rsidR="00025CE6" w:rsidRPr="00C20FE5" w:rsidRDefault="00025CE6" w:rsidP="00150521">
      <w:pPr>
        <w:tabs>
          <w:tab w:val="left" w:pos="426"/>
        </w:tabs>
        <w:spacing w:after="0" w:line="240" w:lineRule="auto"/>
        <w:rPr>
          <w:rFonts w:ascii="Arial" w:hAnsi="Arial" w:cs="Arial"/>
        </w:rPr>
      </w:pPr>
      <w:r w:rsidRPr="00C20FE5">
        <w:rPr>
          <w:rFonts w:ascii="Arial" w:hAnsi="Arial" w:cs="Arial"/>
          <w:b/>
        </w:rPr>
        <w:t>F</w:t>
      </w:r>
      <w:r w:rsidRPr="00C20FE5">
        <w:rPr>
          <w:rFonts w:ascii="Arial" w:hAnsi="Arial" w:cs="Arial"/>
        </w:rPr>
        <w:tab/>
        <w:t xml:space="preserve">where formative assessment/feedback occurs.  </w:t>
      </w:r>
    </w:p>
    <w:p w14:paraId="6F0E0F00" w14:textId="64B6C412" w:rsidR="00025CE6" w:rsidRDefault="00025CE6" w:rsidP="00150521">
      <w:pPr>
        <w:spacing w:after="0" w:line="240" w:lineRule="auto"/>
        <w:rPr>
          <w:rFonts w:ascii="Arial" w:hAnsi="Arial" w:cs="Arial"/>
          <w:b/>
        </w:rPr>
      </w:pPr>
    </w:p>
    <w:p w14:paraId="528CC566" w14:textId="77777777" w:rsidR="009C5625" w:rsidRPr="00C20FE5" w:rsidRDefault="009C5625" w:rsidP="00150521">
      <w:pPr>
        <w:spacing w:after="0" w:line="240" w:lineRule="auto"/>
        <w:rPr>
          <w:rFonts w:ascii="Arial" w:hAnsi="Arial" w:cs="Arial"/>
          <w:b/>
        </w:rPr>
      </w:pPr>
    </w:p>
    <w:p w14:paraId="6F0E0F01" w14:textId="77777777" w:rsidR="00994222" w:rsidRPr="00C20FE5" w:rsidRDefault="00994222" w:rsidP="00150521">
      <w:pPr>
        <w:spacing w:after="0" w:line="240" w:lineRule="auto"/>
        <w:ind w:left="360"/>
        <w:rPr>
          <w:rFonts w:ascii="Arial" w:hAnsi="Arial" w:cs="Arial"/>
          <w:b/>
        </w:rPr>
      </w:pPr>
    </w:p>
    <w:p w14:paraId="6F0E0F02" w14:textId="77777777" w:rsidR="00994222" w:rsidRPr="00C20FE5" w:rsidRDefault="00994222" w:rsidP="0041337F">
      <w:pPr>
        <w:spacing w:after="0" w:line="240" w:lineRule="auto"/>
        <w:rPr>
          <w:rFonts w:ascii="Arial" w:hAnsi="Arial" w:cs="Arial"/>
          <w:b/>
        </w:rPr>
        <w:sectPr w:rsidR="00994222" w:rsidRPr="00C20FE5">
          <w:pgSz w:w="11906" w:h="16838"/>
          <w:pgMar w:top="1440" w:right="1440" w:bottom="1440" w:left="1440" w:header="708" w:footer="708" w:gutter="0"/>
          <w:cols w:space="708"/>
          <w:docGrid w:linePitch="360"/>
        </w:sectPr>
      </w:pPr>
    </w:p>
    <w:p w14:paraId="6F0E0F03" w14:textId="77777777" w:rsidR="00025CE6" w:rsidRPr="00C20FE5" w:rsidRDefault="00025CE6" w:rsidP="00150521">
      <w:pPr>
        <w:spacing w:after="0" w:line="240" w:lineRule="auto"/>
        <w:rPr>
          <w:rFonts w:ascii="Arial" w:hAnsi="Arial" w:cs="Arial"/>
          <w:b/>
        </w:rPr>
      </w:pPr>
      <w:r w:rsidRPr="00C20FE5">
        <w:rPr>
          <w:rFonts w:ascii="Arial" w:hAnsi="Arial" w:cs="Arial"/>
          <w:b/>
        </w:rPr>
        <w:lastRenderedPageBreak/>
        <w:t>Technical Annex</w:t>
      </w:r>
    </w:p>
    <w:p w14:paraId="6F0E0F04" w14:textId="77777777" w:rsidR="00025CE6" w:rsidRPr="00C20FE5" w:rsidRDefault="00025CE6" w:rsidP="00150521">
      <w:pPr>
        <w:spacing w:after="0" w:line="240" w:lineRule="auto"/>
        <w:rPr>
          <w:rFonts w:ascii="Arial" w:hAnsi="Arial" w:cs="Arial"/>
          <w:b/>
        </w:rPr>
      </w:pPr>
    </w:p>
    <w:tbl>
      <w:tblPr>
        <w:tblW w:w="0" w:type="auto"/>
        <w:tblLook w:val="04A0" w:firstRow="1" w:lastRow="0" w:firstColumn="1" w:lastColumn="0" w:noHBand="0" w:noVBand="1"/>
      </w:tblPr>
      <w:tblGrid>
        <w:gridCol w:w="3845"/>
        <w:gridCol w:w="5181"/>
      </w:tblGrid>
      <w:tr w:rsidR="00976D8A" w:rsidRPr="00C20FE5" w14:paraId="6F0E0F08" w14:textId="77777777">
        <w:tc>
          <w:tcPr>
            <w:tcW w:w="3936" w:type="dxa"/>
          </w:tcPr>
          <w:p w14:paraId="6F0E0F05" w14:textId="77777777" w:rsidR="00976D8A" w:rsidRPr="00C20FE5" w:rsidRDefault="00976D8A" w:rsidP="00150521">
            <w:pPr>
              <w:spacing w:after="0" w:line="240" w:lineRule="auto"/>
              <w:rPr>
                <w:rFonts w:ascii="Arial" w:hAnsi="Arial" w:cs="Arial"/>
                <w:b/>
              </w:rPr>
            </w:pPr>
            <w:r w:rsidRPr="00C20FE5">
              <w:rPr>
                <w:rFonts w:ascii="Arial" w:hAnsi="Arial" w:cs="Arial"/>
                <w:b/>
              </w:rPr>
              <w:t>Final Award(s):</w:t>
            </w:r>
          </w:p>
          <w:p w14:paraId="6F0E0F06" w14:textId="77777777" w:rsidR="00976D8A" w:rsidRPr="00C20FE5" w:rsidRDefault="00976D8A" w:rsidP="00150521">
            <w:pPr>
              <w:spacing w:after="0" w:line="240" w:lineRule="auto"/>
              <w:rPr>
                <w:rFonts w:ascii="Arial" w:hAnsi="Arial" w:cs="Arial"/>
                <w:b/>
              </w:rPr>
            </w:pPr>
          </w:p>
        </w:tc>
        <w:tc>
          <w:tcPr>
            <w:tcW w:w="5306" w:type="dxa"/>
          </w:tcPr>
          <w:p w14:paraId="6F0E0F07" w14:textId="77777777" w:rsidR="00976D8A" w:rsidRPr="00C20FE5" w:rsidRDefault="00976D8A" w:rsidP="00150521">
            <w:pPr>
              <w:spacing w:after="0" w:line="240" w:lineRule="auto"/>
              <w:rPr>
                <w:rFonts w:ascii="Arial" w:hAnsi="Arial" w:cs="Arial"/>
                <w:i/>
              </w:rPr>
            </w:pPr>
            <w:r w:rsidRPr="00C20FE5">
              <w:rPr>
                <w:rFonts w:ascii="Arial" w:hAnsi="Arial" w:cs="Arial"/>
                <w:i/>
              </w:rPr>
              <w:t>MSc Political Economy, Macroeconomics and Finance</w:t>
            </w:r>
          </w:p>
        </w:tc>
      </w:tr>
      <w:tr w:rsidR="00976D8A" w:rsidRPr="00C20FE5" w14:paraId="6F0E0F0C" w14:textId="77777777">
        <w:tc>
          <w:tcPr>
            <w:tcW w:w="3936" w:type="dxa"/>
          </w:tcPr>
          <w:p w14:paraId="6F0E0F09" w14:textId="77777777" w:rsidR="00976D8A" w:rsidRPr="00C20FE5" w:rsidRDefault="00976D8A" w:rsidP="00150521">
            <w:pPr>
              <w:spacing w:after="0" w:line="240" w:lineRule="auto"/>
              <w:rPr>
                <w:rFonts w:ascii="Arial" w:hAnsi="Arial" w:cs="Arial"/>
                <w:b/>
              </w:rPr>
            </w:pPr>
            <w:r w:rsidRPr="00C20FE5">
              <w:rPr>
                <w:rFonts w:ascii="Arial" w:hAnsi="Arial" w:cs="Arial"/>
                <w:b/>
              </w:rPr>
              <w:t>Intermediate Award(s):</w:t>
            </w:r>
          </w:p>
          <w:p w14:paraId="6F0E0F0A" w14:textId="77777777" w:rsidR="00976D8A" w:rsidRPr="00C20FE5" w:rsidRDefault="00976D8A" w:rsidP="00150521">
            <w:pPr>
              <w:spacing w:after="0" w:line="240" w:lineRule="auto"/>
              <w:rPr>
                <w:rFonts w:ascii="Arial" w:hAnsi="Arial" w:cs="Arial"/>
                <w:b/>
              </w:rPr>
            </w:pPr>
          </w:p>
        </w:tc>
        <w:tc>
          <w:tcPr>
            <w:tcW w:w="5306" w:type="dxa"/>
          </w:tcPr>
          <w:p w14:paraId="6F0E0F0B" w14:textId="77777777" w:rsidR="00976D8A" w:rsidRPr="00C20FE5" w:rsidRDefault="00976D8A" w:rsidP="00150521">
            <w:pPr>
              <w:spacing w:after="0" w:line="240" w:lineRule="auto"/>
              <w:rPr>
                <w:rFonts w:ascii="Arial" w:hAnsi="Arial" w:cs="Arial"/>
                <w:i/>
              </w:rPr>
            </w:pPr>
            <w:r w:rsidRPr="00C20FE5">
              <w:rPr>
                <w:rFonts w:ascii="Arial" w:hAnsi="Arial" w:cs="Arial"/>
                <w:i/>
              </w:rPr>
              <w:t>PgCert, PG Dip</w:t>
            </w:r>
          </w:p>
        </w:tc>
      </w:tr>
      <w:tr w:rsidR="00976D8A" w:rsidRPr="00C20FE5" w14:paraId="6F0E0F0F" w14:textId="77777777">
        <w:tc>
          <w:tcPr>
            <w:tcW w:w="3936" w:type="dxa"/>
          </w:tcPr>
          <w:p w14:paraId="6F0E0F0D" w14:textId="77777777" w:rsidR="00976D8A" w:rsidRPr="00C20FE5" w:rsidRDefault="00976D8A" w:rsidP="00150521">
            <w:pPr>
              <w:spacing w:after="0" w:line="240" w:lineRule="auto"/>
              <w:rPr>
                <w:rFonts w:ascii="Arial" w:hAnsi="Arial" w:cs="Arial"/>
                <w:b/>
              </w:rPr>
            </w:pPr>
            <w:r w:rsidRPr="00C20FE5">
              <w:rPr>
                <w:rFonts w:ascii="Arial" w:hAnsi="Arial" w:cs="Arial"/>
                <w:b/>
              </w:rPr>
              <w:t>Minimum period of registration:</w:t>
            </w:r>
          </w:p>
        </w:tc>
        <w:tc>
          <w:tcPr>
            <w:tcW w:w="5306" w:type="dxa"/>
          </w:tcPr>
          <w:p w14:paraId="6F0E0F0E" w14:textId="77777777" w:rsidR="00976D8A" w:rsidRPr="00C20FE5" w:rsidRDefault="00976D8A" w:rsidP="00150521">
            <w:pPr>
              <w:spacing w:after="0" w:line="240" w:lineRule="auto"/>
              <w:rPr>
                <w:rFonts w:ascii="Arial" w:hAnsi="Arial" w:cs="Arial"/>
                <w:i/>
              </w:rPr>
            </w:pPr>
            <w:r w:rsidRPr="00C20FE5">
              <w:rPr>
                <w:rFonts w:ascii="Arial" w:hAnsi="Arial" w:cs="Arial"/>
                <w:i/>
              </w:rPr>
              <w:t>1 year full time, 2 years part time</w:t>
            </w:r>
          </w:p>
        </w:tc>
      </w:tr>
      <w:tr w:rsidR="00976D8A" w:rsidRPr="00C20FE5" w14:paraId="6F0E0F12" w14:textId="77777777">
        <w:tc>
          <w:tcPr>
            <w:tcW w:w="3936" w:type="dxa"/>
          </w:tcPr>
          <w:p w14:paraId="6F0E0F10" w14:textId="77777777" w:rsidR="00976D8A" w:rsidRPr="00C20FE5" w:rsidRDefault="00976D8A" w:rsidP="00150521">
            <w:pPr>
              <w:spacing w:after="0" w:line="240" w:lineRule="auto"/>
              <w:rPr>
                <w:rFonts w:ascii="Arial" w:hAnsi="Arial" w:cs="Arial"/>
                <w:b/>
              </w:rPr>
            </w:pPr>
            <w:r w:rsidRPr="00C20FE5">
              <w:rPr>
                <w:rFonts w:ascii="Arial" w:hAnsi="Arial" w:cs="Arial"/>
                <w:b/>
              </w:rPr>
              <w:t>Maximum period of registration:</w:t>
            </w:r>
          </w:p>
        </w:tc>
        <w:tc>
          <w:tcPr>
            <w:tcW w:w="5306" w:type="dxa"/>
          </w:tcPr>
          <w:p w14:paraId="6F0E0F11" w14:textId="77777777" w:rsidR="00976D8A" w:rsidRPr="00C20FE5" w:rsidRDefault="00976D8A" w:rsidP="00150521">
            <w:pPr>
              <w:spacing w:after="0" w:line="240" w:lineRule="auto"/>
              <w:rPr>
                <w:rFonts w:ascii="Arial" w:hAnsi="Arial" w:cs="Arial"/>
                <w:i/>
              </w:rPr>
            </w:pPr>
            <w:r w:rsidRPr="00C20FE5">
              <w:rPr>
                <w:rFonts w:ascii="Arial" w:hAnsi="Arial" w:cs="Arial"/>
                <w:i/>
              </w:rPr>
              <w:t>2 years full time, 4 years part time</w:t>
            </w:r>
          </w:p>
        </w:tc>
      </w:tr>
      <w:tr w:rsidR="00976D8A" w:rsidRPr="00C20FE5" w14:paraId="6F0E0F16" w14:textId="77777777">
        <w:tc>
          <w:tcPr>
            <w:tcW w:w="3936" w:type="dxa"/>
          </w:tcPr>
          <w:p w14:paraId="6F0E0F13" w14:textId="77777777" w:rsidR="00976D8A" w:rsidRPr="00C20FE5" w:rsidRDefault="00976D8A" w:rsidP="00150521">
            <w:pPr>
              <w:spacing w:after="0" w:line="240" w:lineRule="auto"/>
              <w:rPr>
                <w:rFonts w:ascii="Arial" w:hAnsi="Arial" w:cs="Arial"/>
                <w:b/>
              </w:rPr>
            </w:pPr>
            <w:r w:rsidRPr="00C20FE5">
              <w:rPr>
                <w:rFonts w:ascii="Arial" w:hAnsi="Arial" w:cs="Arial"/>
                <w:b/>
              </w:rPr>
              <w:t>FHEQ Level for the Final Award:</w:t>
            </w:r>
          </w:p>
          <w:p w14:paraId="6F0E0F14" w14:textId="77777777" w:rsidR="00976D8A" w:rsidRPr="00C20FE5" w:rsidRDefault="00976D8A" w:rsidP="00150521">
            <w:pPr>
              <w:spacing w:after="0" w:line="240" w:lineRule="auto"/>
              <w:rPr>
                <w:rFonts w:ascii="Arial" w:hAnsi="Arial" w:cs="Arial"/>
                <w:b/>
              </w:rPr>
            </w:pPr>
          </w:p>
        </w:tc>
        <w:tc>
          <w:tcPr>
            <w:tcW w:w="5306" w:type="dxa"/>
          </w:tcPr>
          <w:p w14:paraId="6F0E0F15" w14:textId="77777777" w:rsidR="00976D8A" w:rsidRPr="00C20FE5" w:rsidRDefault="00976D8A" w:rsidP="00150521">
            <w:pPr>
              <w:spacing w:after="0" w:line="240" w:lineRule="auto"/>
              <w:rPr>
                <w:rFonts w:ascii="Arial" w:hAnsi="Arial" w:cs="Arial"/>
                <w:i/>
              </w:rPr>
            </w:pPr>
            <w:r w:rsidRPr="00C20FE5">
              <w:rPr>
                <w:rFonts w:ascii="Arial" w:hAnsi="Arial" w:cs="Arial"/>
                <w:i/>
              </w:rPr>
              <w:t>Masters</w:t>
            </w:r>
          </w:p>
        </w:tc>
      </w:tr>
      <w:tr w:rsidR="00976D8A" w:rsidRPr="00C20FE5" w14:paraId="6F0E0F19" w14:textId="77777777">
        <w:tc>
          <w:tcPr>
            <w:tcW w:w="3936" w:type="dxa"/>
          </w:tcPr>
          <w:p w14:paraId="6F0E0F17" w14:textId="77777777" w:rsidR="00976D8A" w:rsidRPr="00C20FE5" w:rsidRDefault="00976D8A" w:rsidP="00150521">
            <w:pPr>
              <w:spacing w:after="0" w:line="240" w:lineRule="auto"/>
              <w:rPr>
                <w:rFonts w:ascii="Arial" w:hAnsi="Arial" w:cs="Arial"/>
                <w:b/>
              </w:rPr>
            </w:pPr>
            <w:r w:rsidRPr="00C20FE5">
              <w:rPr>
                <w:rFonts w:ascii="Arial" w:hAnsi="Arial" w:cs="Arial"/>
                <w:b/>
              </w:rPr>
              <w:t>QAA Subject Benchmark:</w:t>
            </w:r>
          </w:p>
        </w:tc>
        <w:tc>
          <w:tcPr>
            <w:tcW w:w="5306" w:type="dxa"/>
          </w:tcPr>
          <w:p w14:paraId="6F0E0F18" w14:textId="77777777" w:rsidR="00976D8A" w:rsidRPr="00C20FE5" w:rsidRDefault="00976D8A" w:rsidP="00150521">
            <w:pPr>
              <w:spacing w:after="0" w:line="240" w:lineRule="auto"/>
              <w:rPr>
                <w:rFonts w:ascii="Arial" w:hAnsi="Arial" w:cs="Arial"/>
                <w:i/>
              </w:rPr>
            </w:pPr>
            <w:r w:rsidRPr="00C20FE5">
              <w:rPr>
                <w:rFonts w:ascii="Arial" w:hAnsi="Arial" w:cs="Arial"/>
                <w:i/>
              </w:rPr>
              <w:t>Economics</w:t>
            </w:r>
          </w:p>
        </w:tc>
      </w:tr>
      <w:tr w:rsidR="00976D8A" w:rsidRPr="00C20FE5" w14:paraId="6F0E0F1C" w14:textId="77777777">
        <w:tc>
          <w:tcPr>
            <w:tcW w:w="3936" w:type="dxa"/>
          </w:tcPr>
          <w:p w14:paraId="6F0E0F1A" w14:textId="77777777" w:rsidR="00976D8A" w:rsidRPr="00C20FE5" w:rsidRDefault="00976D8A" w:rsidP="00150521">
            <w:pPr>
              <w:spacing w:after="0" w:line="240" w:lineRule="auto"/>
              <w:rPr>
                <w:rFonts w:ascii="Arial" w:hAnsi="Arial" w:cs="Arial"/>
                <w:b/>
              </w:rPr>
            </w:pPr>
            <w:r w:rsidRPr="00C20FE5">
              <w:rPr>
                <w:rFonts w:ascii="Arial" w:hAnsi="Arial" w:cs="Arial"/>
                <w:b/>
              </w:rPr>
              <w:t>Modes of Delivery:</w:t>
            </w:r>
          </w:p>
        </w:tc>
        <w:tc>
          <w:tcPr>
            <w:tcW w:w="5306" w:type="dxa"/>
          </w:tcPr>
          <w:p w14:paraId="6F0E0F1B" w14:textId="77777777" w:rsidR="00976D8A" w:rsidRPr="00C20FE5" w:rsidRDefault="00976D8A" w:rsidP="00150521">
            <w:pPr>
              <w:spacing w:after="0" w:line="240" w:lineRule="auto"/>
              <w:rPr>
                <w:rFonts w:ascii="Arial" w:hAnsi="Arial" w:cs="Arial"/>
                <w:i/>
              </w:rPr>
            </w:pPr>
            <w:r w:rsidRPr="00C20FE5">
              <w:rPr>
                <w:rFonts w:ascii="Arial" w:hAnsi="Arial" w:cs="Arial"/>
                <w:i/>
              </w:rPr>
              <w:t>Full time and part time</w:t>
            </w:r>
          </w:p>
        </w:tc>
      </w:tr>
      <w:tr w:rsidR="00976D8A" w:rsidRPr="00C20FE5" w14:paraId="6F0E0F1F" w14:textId="77777777">
        <w:tc>
          <w:tcPr>
            <w:tcW w:w="3936" w:type="dxa"/>
          </w:tcPr>
          <w:p w14:paraId="6F0E0F1D" w14:textId="77777777" w:rsidR="00976D8A" w:rsidRPr="00C20FE5" w:rsidRDefault="00976D8A" w:rsidP="00150521">
            <w:pPr>
              <w:spacing w:after="0" w:line="240" w:lineRule="auto"/>
              <w:rPr>
                <w:rFonts w:ascii="Arial" w:hAnsi="Arial" w:cs="Arial"/>
                <w:b/>
              </w:rPr>
            </w:pPr>
            <w:r w:rsidRPr="00C20FE5">
              <w:rPr>
                <w:rFonts w:ascii="Arial" w:hAnsi="Arial" w:cs="Arial"/>
                <w:b/>
              </w:rPr>
              <w:t>Language of Delivery:</w:t>
            </w:r>
          </w:p>
        </w:tc>
        <w:tc>
          <w:tcPr>
            <w:tcW w:w="5306" w:type="dxa"/>
          </w:tcPr>
          <w:p w14:paraId="6F0E0F1E" w14:textId="77777777" w:rsidR="00976D8A" w:rsidRPr="00C20FE5" w:rsidRDefault="00976D8A" w:rsidP="00150521">
            <w:pPr>
              <w:spacing w:after="0" w:line="240" w:lineRule="auto"/>
              <w:rPr>
                <w:rFonts w:ascii="Arial" w:hAnsi="Arial" w:cs="Arial"/>
                <w:i/>
              </w:rPr>
            </w:pPr>
            <w:r w:rsidRPr="00C20FE5">
              <w:rPr>
                <w:rFonts w:ascii="Arial" w:hAnsi="Arial" w:cs="Arial"/>
                <w:i/>
              </w:rPr>
              <w:t>English</w:t>
            </w:r>
          </w:p>
        </w:tc>
      </w:tr>
      <w:tr w:rsidR="00976D8A" w:rsidRPr="00C20FE5" w14:paraId="6F0E0F22" w14:textId="77777777">
        <w:tc>
          <w:tcPr>
            <w:tcW w:w="3936" w:type="dxa"/>
          </w:tcPr>
          <w:p w14:paraId="6F0E0F20" w14:textId="77777777" w:rsidR="00976D8A" w:rsidRPr="00C20FE5" w:rsidRDefault="00976D8A" w:rsidP="00150521">
            <w:pPr>
              <w:spacing w:after="0" w:line="240" w:lineRule="auto"/>
              <w:rPr>
                <w:rFonts w:ascii="Arial" w:hAnsi="Arial" w:cs="Arial"/>
                <w:b/>
              </w:rPr>
            </w:pPr>
            <w:r w:rsidRPr="00C20FE5">
              <w:rPr>
                <w:rFonts w:ascii="Arial" w:hAnsi="Arial" w:cs="Arial"/>
                <w:b/>
              </w:rPr>
              <w:t>Faculty:</w:t>
            </w:r>
          </w:p>
        </w:tc>
        <w:tc>
          <w:tcPr>
            <w:tcW w:w="5306" w:type="dxa"/>
          </w:tcPr>
          <w:p w14:paraId="6F0E0F21" w14:textId="04E42378" w:rsidR="00976D8A" w:rsidRPr="00C20FE5" w:rsidRDefault="00C20FE5" w:rsidP="00150521">
            <w:pPr>
              <w:spacing w:after="0" w:line="240" w:lineRule="auto"/>
              <w:rPr>
                <w:rFonts w:ascii="Arial" w:hAnsi="Arial" w:cs="Arial"/>
                <w:i/>
              </w:rPr>
            </w:pPr>
            <w:r>
              <w:rPr>
                <w:rFonts w:ascii="Arial" w:hAnsi="Arial" w:cs="Arial"/>
                <w:i/>
              </w:rPr>
              <w:t>Business</w:t>
            </w:r>
            <w:r w:rsidR="00976D8A" w:rsidRPr="00C20FE5">
              <w:rPr>
                <w:rFonts w:ascii="Arial" w:hAnsi="Arial" w:cs="Arial"/>
                <w:i/>
              </w:rPr>
              <w:t xml:space="preserve"> and Social Sciences</w:t>
            </w:r>
          </w:p>
        </w:tc>
      </w:tr>
      <w:tr w:rsidR="00976D8A" w:rsidRPr="00C20FE5" w14:paraId="6F0E0F25" w14:textId="77777777">
        <w:tc>
          <w:tcPr>
            <w:tcW w:w="3936" w:type="dxa"/>
          </w:tcPr>
          <w:p w14:paraId="6F0E0F23" w14:textId="77777777" w:rsidR="00976D8A" w:rsidRPr="00C20FE5" w:rsidRDefault="00976D8A" w:rsidP="00150521">
            <w:pPr>
              <w:spacing w:after="0" w:line="240" w:lineRule="auto"/>
              <w:rPr>
                <w:rFonts w:ascii="Arial" w:hAnsi="Arial" w:cs="Arial"/>
                <w:b/>
              </w:rPr>
            </w:pPr>
            <w:r w:rsidRPr="00C20FE5">
              <w:rPr>
                <w:rFonts w:ascii="Arial" w:hAnsi="Arial" w:cs="Arial"/>
                <w:b/>
              </w:rPr>
              <w:t>School:</w:t>
            </w:r>
          </w:p>
        </w:tc>
        <w:tc>
          <w:tcPr>
            <w:tcW w:w="5306" w:type="dxa"/>
          </w:tcPr>
          <w:p w14:paraId="6F0E0F24" w14:textId="14CC2772" w:rsidR="00976D8A" w:rsidRPr="00C20FE5" w:rsidRDefault="004A1BC0" w:rsidP="00150521">
            <w:pPr>
              <w:spacing w:after="0" w:line="240" w:lineRule="auto"/>
              <w:rPr>
                <w:rFonts w:ascii="Arial" w:hAnsi="Arial" w:cs="Arial"/>
                <w:i/>
              </w:rPr>
            </w:pPr>
            <w:r>
              <w:rPr>
                <w:rFonts w:ascii="Arial" w:hAnsi="Arial" w:cs="Arial"/>
                <w:i/>
              </w:rPr>
              <w:t xml:space="preserve"> School of Law, Social and Behavioural Sciences</w:t>
            </w:r>
          </w:p>
        </w:tc>
      </w:tr>
      <w:tr w:rsidR="00976D8A" w:rsidRPr="00C20FE5" w14:paraId="6F0E0F2B" w14:textId="77777777">
        <w:tc>
          <w:tcPr>
            <w:tcW w:w="3936" w:type="dxa"/>
          </w:tcPr>
          <w:p w14:paraId="6F0E0F29" w14:textId="77777777" w:rsidR="00976D8A" w:rsidRPr="00C20FE5" w:rsidRDefault="00976D8A" w:rsidP="00150521">
            <w:pPr>
              <w:spacing w:after="0" w:line="240" w:lineRule="auto"/>
              <w:rPr>
                <w:rFonts w:ascii="Arial" w:hAnsi="Arial" w:cs="Arial"/>
                <w:b/>
              </w:rPr>
            </w:pPr>
            <w:r w:rsidRPr="00C20FE5">
              <w:rPr>
                <w:rFonts w:ascii="Arial" w:hAnsi="Arial" w:cs="Arial"/>
                <w:b/>
              </w:rPr>
              <w:t>UCAS Code:</w:t>
            </w:r>
          </w:p>
        </w:tc>
        <w:tc>
          <w:tcPr>
            <w:tcW w:w="5306" w:type="dxa"/>
          </w:tcPr>
          <w:p w14:paraId="6F0E0F2A" w14:textId="77777777" w:rsidR="00976D8A" w:rsidRPr="00C20FE5" w:rsidRDefault="00976D8A" w:rsidP="00150521">
            <w:pPr>
              <w:spacing w:after="0" w:line="240" w:lineRule="auto"/>
              <w:rPr>
                <w:rFonts w:ascii="Arial" w:hAnsi="Arial" w:cs="Arial"/>
                <w:i/>
              </w:rPr>
            </w:pPr>
            <w:r w:rsidRPr="00C20FE5">
              <w:rPr>
                <w:rFonts w:ascii="Arial" w:hAnsi="Arial" w:cs="Arial"/>
                <w:i/>
              </w:rPr>
              <w:t>n/a</w:t>
            </w:r>
          </w:p>
        </w:tc>
      </w:tr>
      <w:tr w:rsidR="00976D8A" w:rsidRPr="00C20FE5" w14:paraId="6F0E0F2E" w14:textId="77777777">
        <w:tc>
          <w:tcPr>
            <w:tcW w:w="3936" w:type="dxa"/>
          </w:tcPr>
          <w:p w14:paraId="6F0E0F2C" w14:textId="77777777" w:rsidR="00976D8A" w:rsidRPr="00C20FE5" w:rsidRDefault="00976D8A" w:rsidP="00150521">
            <w:pPr>
              <w:spacing w:after="0" w:line="240" w:lineRule="auto"/>
              <w:rPr>
                <w:rFonts w:ascii="Arial" w:hAnsi="Arial" w:cs="Arial"/>
                <w:b/>
              </w:rPr>
            </w:pPr>
            <w:r w:rsidRPr="00C20FE5">
              <w:rPr>
                <w:rFonts w:ascii="Arial" w:hAnsi="Arial" w:cs="Arial"/>
                <w:b/>
              </w:rPr>
              <w:t>Course Code:</w:t>
            </w:r>
          </w:p>
        </w:tc>
        <w:tc>
          <w:tcPr>
            <w:tcW w:w="5306" w:type="dxa"/>
          </w:tcPr>
          <w:p w14:paraId="6F0E0F2D" w14:textId="77777777" w:rsidR="00976D8A" w:rsidRPr="00C20FE5" w:rsidRDefault="00976D8A" w:rsidP="00150521">
            <w:pPr>
              <w:spacing w:after="0" w:line="240" w:lineRule="auto"/>
              <w:rPr>
                <w:rFonts w:ascii="Arial" w:hAnsi="Arial" w:cs="Arial"/>
                <w:i/>
              </w:rPr>
            </w:pPr>
            <w:r w:rsidRPr="00C20FE5">
              <w:rPr>
                <w:rFonts w:ascii="Arial" w:hAnsi="Arial" w:cs="Arial"/>
                <w:i/>
              </w:rPr>
              <w:t>HFFKPMA1FPMF</w:t>
            </w:r>
          </w:p>
        </w:tc>
      </w:tr>
      <w:tr w:rsidR="00976D8A" w:rsidRPr="00C20FE5" w14:paraId="6F0E0F31" w14:textId="77777777">
        <w:tc>
          <w:tcPr>
            <w:tcW w:w="3936" w:type="dxa"/>
          </w:tcPr>
          <w:p w14:paraId="6F0E0F2F" w14:textId="77777777" w:rsidR="00976D8A" w:rsidRPr="00C20FE5" w:rsidRDefault="00976D8A" w:rsidP="00150521">
            <w:pPr>
              <w:spacing w:after="0" w:line="240" w:lineRule="auto"/>
              <w:rPr>
                <w:rFonts w:ascii="Arial" w:hAnsi="Arial" w:cs="Arial"/>
                <w:b/>
              </w:rPr>
            </w:pPr>
            <w:r w:rsidRPr="00C20FE5">
              <w:rPr>
                <w:rFonts w:ascii="Arial" w:hAnsi="Arial" w:cs="Arial"/>
                <w:b/>
              </w:rPr>
              <w:t>Route Code:</w:t>
            </w:r>
          </w:p>
        </w:tc>
        <w:tc>
          <w:tcPr>
            <w:tcW w:w="5306" w:type="dxa"/>
          </w:tcPr>
          <w:p w14:paraId="6F0E0F30" w14:textId="77777777" w:rsidR="00976D8A" w:rsidRPr="00C20FE5" w:rsidRDefault="00976D8A" w:rsidP="00150521">
            <w:pPr>
              <w:spacing w:after="0" w:line="240" w:lineRule="auto"/>
              <w:rPr>
                <w:rFonts w:ascii="Arial" w:hAnsi="Arial" w:cs="Arial"/>
                <w:i/>
              </w:rPr>
            </w:pPr>
            <w:r w:rsidRPr="00C20FE5">
              <w:rPr>
                <w:rFonts w:ascii="Arial" w:hAnsi="Arial" w:cs="Arial"/>
                <w:i/>
              </w:rPr>
              <w:t>HPPMF</w:t>
            </w:r>
          </w:p>
        </w:tc>
      </w:tr>
      <w:tr w:rsidR="0075395E" w:rsidRPr="00C20FE5" w14:paraId="6F0E0F34" w14:textId="77777777">
        <w:tc>
          <w:tcPr>
            <w:tcW w:w="3936" w:type="dxa"/>
          </w:tcPr>
          <w:p w14:paraId="6F0E0F32" w14:textId="77777777" w:rsidR="0075395E" w:rsidRPr="00C20FE5" w:rsidRDefault="0075395E" w:rsidP="00150521">
            <w:pPr>
              <w:spacing w:after="0" w:line="240" w:lineRule="auto"/>
              <w:rPr>
                <w:rFonts w:ascii="Arial" w:hAnsi="Arial" w:cs="Arial"/>
                <w:b/>
              </w:rPr>
            </w:pPr>
          </w:p>
        </w:tc>
        <w:tc>
          <w:tcPr>
            <w:tcW w:w="5306" w:type="dxa"/>
          </w:tcPr>
          <w:p w14:paraId="6F0E0F33" w14:textId="77777777" w:rsidR="0075395E" w:rsidRPr="00C20FE5" w:rsidRDefault="0075395E" w:rsidP="00150521">
            <w:pPr>
              <w:spacing w:after="0" w:line="240" w:lineRule="auto"/>
              <w:rPr>
                <w:rFonts w:ascii="Arial" w:hAnsi="Arial" w:cs="Arial"/>
                <w:i/>
              </w:rPr>
            </w:pPr>
          </w:p>
        </w:tc>
      </w:tr>
    </w:tbl>
    <w:p w14:paraId="6F0E0F35" w14:textId="77777777" w:rsidR="00025CE6" w:rsidRPr="00C20FE5" w:rsidRDefault="00025CE6" w:rsidP="00150521">
      <w:pPr>
        <w:rPr>
          <w:rFonts w:ascii="Arial" w:hAnsi="Arial" w:cs="Arial"/>
        </w:rPr>
      </w:pPr>
    </w:p>
    <w:sectPr w:rsidR="00025CE6" w:rsidRPr="00C20FE5" w:rsidSect="00025CE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AA2DCC" w14:textId="77777777" w:rsidR="00832608" w:rsidRDefault="00832608" w:rsidP="00150521">
      <w:pPr>
        <w:spacing w:after="0" w:line="240" w:lineRule="auto"/>
      </w:pPr>
      <w:r>
        <w:separator/>
      </w:r>
    </w:p>
  </w:endnote>
  <w:endnote w:type="continuationSeparator" w:id="0">
    <w:p w14:paraId="53309E9E" w14:textId="77777777" w:rsidR="00832608" w:rsidRDefault="00832608" w:rsidP="00150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5842B" w14:textId="77777777" w:rsidR="00DC38DD" w:rsidRDefault="00DC38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BD908" w14:textId="07D47759" w:rsidR="00C82CA3" w:rsidRDefault="00C82CA3" w:rsidP="00C20FE5">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 xml:space="preserve">AQSH: Section C </w:t>
    </w:r>
    <w:r w:rsidRPr="009D2840">
      <w:rPr>
        <w:rFonts w:ascii="Arial" w:hAnsi="Arial" w:cs="Arial"/>
        <w:sz w:val="16"/>
        <w:szCs w:val="16"/>
      </w:rPr>
      <w:tab/>
    </w:r>
    <w:r>
      <w:rPr>
        <w:rFonts w:ascii="Arial" w:hAnsi="Arial" w:cs="Arial"/>
        <w:sz w:val="16"/>
        <w:szCs w:val="16"/>
      </w:rPr>
      <w:t xml:space="preserve">           20</w:t>
    </w:r>
    <w:r w:rsidR="009C5625">
      <w:rPr>
        <w:rFonts w:ascii="Arial" w:hAnsi="Arial" w:cs="Arial"/>
        <w:sz w:val="16"/>
        <w:szCs w:val="16"/>
      </w:rPr>
      <w:t>20</w:t>
    </w:r>
    <w:r>
      <w:rPr>
        <w:rFonts w:ascii="Arial" w:hAnsi="Arial" w:cs="Arial"/>
        <w:sz w:val="16"/>
        <w:szCs w:val="16"/>
      </w:rPr>
      <w:t>-2</w:t>
    </w:r>
    <w:r w:rsidR="009C5625">
      <w:rPr>
        <w:rFonts w:ascii="Arial" w:hAnsi="Arial" w:cs="Arial"/>
        <w:sz w:val="16"/>
        <w:szCs w:val="16"/>
      </w:rPr>
      <w:t>1</w:t>
    </w:r>
    <w:r>
      <w:rPr>
        <w:rFonts w:ascii="Arial" w:hAnsi="Arial" w:cs="Arial"/>
        <w:sz w:val="16"/>
        <w:szCs w:val="16"/>
      </w:rPr>
      <w:t xml:space="preserve"> </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7</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12</w:t>
    </w:r>
    <w:r w:rsidRPr="009D2840">
      <w:rPr>
        <w:rFonts w:ascii="Arial" w:hAnsi="Arial" w:cs="Arial"/>
        <w:b/>
        <w:sz w:val="16"/>
        <w:szCs w:val="16"/>
      </w:rPr>
      <w:fldChar w:fldCharType="end"/>
    </w:r>
  </w:p>
  <w:p w14:paraId="6F0E0F3E" w14:textId="77777777" w:rsidR="00C82CA3" w:rsidRDefault="00C82C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28F820" w14:textId="77777777" w:rsidR="00DC38DD" w:rsidRDefault="00DC38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0FA069" w14:textId="77777777" w:rsidR="00832608" w:rsidRDefault="00832608" w:rsidP="00150521">
      <w:pPr>
        <w:spacing w:after="0" w:line="240" w:lineRule="auto"/>
      </w:pPr>
      <w:r>
        <w:separator/>
      </w:r>
    </w:p>
  </w:footnote>
  <w:footnote w:type="continuationSeparator" w:id="0">
    <w:p w14:paraId="0DAD5207" w14:textId="77777777" w:rsidR="00832608" w:rsidRDefault="00832608" w:rsidP="001505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9693CE" w14:textId="77777777" w:rsidR="00DC38DD" w:rsidRDefault="00DC38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5F25AC" w14:textId="77777777" w:rsidR="00C82CA3" w:rsidRPr="00895BF3" w:rsidRDefault="00C82CA3" w:rsidP="00C20FE5">
    <w:pPr>
      <w:tabs>
        <w:tab w:val="center" w:pos="4513"/>
        <w:tab w:val="right" w:pos="9072"/>
      </w:tabs>
      <w:rPr>
        <w:rFonts w:cs="Arial"/>
        <w:b/>
        <w:sz w:val="18"/>
        <w:szCs w:val="18"/>
        <w:lang w:val="x-none"/>
      </w:rPr>
    </w:pPr>
    <w:r w:rsidRPr="00895BF3">
      <w:rPr>
        <w:rFonts w:cs="Arial"/>
        <w:b/>
        <w:sz w:val="18"/>
        <w:szCs w:val="18"/>
        <w:lang w:val="x-none"/>
      </w:rPr>
      <w:t>PROGRAMME SPECIFICATION</w:t>
    </w:r>
  </w:p>
  <w:p w14:paraId="6F0E0F3C" w14:textId="786D7780" w:rsidR="00C82CA3" w:rsidRPr="00C20FE5" w:rsidRDefault="00C82CA3" w:rsidP="00C20FE5">
    <w:pPr>
      <w:pBdr>
        <w:bottom w:val="single" w:sz="4" w:space="1" w:color="auto"/>
      </w:pBdr>
      <w:tabs>
        <w:tab w:val="center" w:pos="4513"/>
        <w:tab w:val="right" w:pos="9026"/>
      </w:tabs>
      <w:rPr>
        <w:sz w:val="18"/>
        <w:szCs w:val="18"/>
      </w:rPr>
    </w:pPr>
    <w:r>
      <w:rPr>
        <w:rFonts w:cs="Arial"/>
        <w:sz w:val="18"/>
        <w:szCs w:val="18"/>
      </w:rPr>
      <w:t>POLITICAL ECONOMY, MARCOECONOMICS AND FINANCE</w:t>
    </w:r>
    <w:r w:rsidRPr="00895BF3">
      <w:rPr>
        <w:rFonts w:cs="Arial"/>
        <w:sz w:val="18"/>
        <w:szCs w:val="18"/>
      </w:rPr>
      <w:t xml:space="preserve"> </w:t>
    </w:r>
    <w:r>
      <w:rPr>
        <w:rFonts w:cs="Arial"/>
        <w:sz w:val="18"/>
        <w:szCs w:val="18"/>
        <w:lang w:val="x-none"/>
      </w:rPr>
      <w:t>201</w:t>
    </w:r>
    <w:r>
      <w:rPr>
        <w:rFonts w:cs="Arial"/>
        <w:sz w:val="18"/>
        <w:szCs w:val="18"/>
      </w:rPr>
      <w:t>9</w:t>
    </w:r>
    <w:r>
      <w:rPr>
        <w:rFonts w:cs="Arial"/>
        <w:sz w:val="18"/>
        <w:szCs w:val="18"/>
        <w:lang w:val="x-none"/>
      </w:rPr>
      <w:t>-20</w:t>
    </w:r>
    <w:r>
      <w:rPr>
        <w:rFonts w:cs="Arial"/>
        <w:sz w:val="18"/>
        <w:szCs w:val="18"/>
      </w:rPr>
      <w:t xml:space="preserve"> </w:t>
    </w:r>
    <w:r>
      <w:t>v2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A6FFE1" w14:textId="77777777" w:rsidR="00DC38DD" w:rsidRDefault="00DC38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47923"/>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2A4CE2"/>
    <w:multiLevelType w:val="hybridMultilevel"/>
    <w:tmpl w:val="613A6E6A"/>
    <w:lvl w:ilvl="0" w:tplc="08090001">
      <w:start w:val="1"/>
      <w:numFmt w:val="bullet"/>
      <w:lvlText w:val=""/>
      <w:lvlJc w:val="left"/>
      <w:pPr>
        <w:tabs>
          <w:tab w:val="num" w:pos="1429"/>
        </w:tabs>
        <w:ind w:left="1429" w:hanging="360"/>
      </w:pPr>
      <w:rPr>
        <w:rFonts w:ascii="Symbol" w:hAnsi="Symbol" w:hint="default"/>
      </w:rPr>
    </w:lvl>
    <w:lvl w:ilvl="1" w:tplc="08090003" w:tentative="1">
      <w:start w:val="1"/>
      <w:numFmt w:val="bullet"/>
      <w:lvlText w:val="o"/>
      <w:lvlJc w:val="left"/>
      <w:pPr>
        <w:tabs>
          <w:tab w:val="num" w:pos="2149"/>
        </w:tabs>
        <w:ind w:left="2149" w:hanging="360"/>
      </w:pPr>
      <w:rPr>
        <w:rFonts w:ascii="Courier New" w:hAnsi="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20546F1D"/>
    <w:multiLevelType w:val="hybridMultilevel"/>
    <w:tmpl w:val="45CE7E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B232895"/>
    <w:multiLevelType w:val="hybridMultilevel"/>
    <w:tmpl w:val="83561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1521F8"/>
    <w:multiLevelType w:val="hybridMultilevel"/>
    <w:tmpl w:val="B70CF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336332"/>
    <w:multiLevelType w:val="singleLevel"/>
    <w:tmpl w:val="5F2CAC5A"/>
    <w:lvl w:ilvl="0">
      <w:start w:val="1"/>
      <w:numFmt w:val="decimal"/>
      <w:lvlText w:val="%1."/>
      <w:lvlJc w:val="left"/>
      <w:pPr>
        <w:tabs>
          <w:tab w:val="num" w:pos="720"/>
        </w:tabs>
        <w:ind w:left="720" w:hanging="720"/>
      </w:pPr>
      <w:rPr>
        <w:rFonts w:cs="Times New Roman" w:hint="default"/>
      </w:rPr>
    </w:lvl>
  </w:abstractNum>
  <w:abstractNum w:abstractNumId="13"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46B4634"/>
    <w:multiLevelType w:val="multilevel"/>
    <w:tmpl w:val="EFCC01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18" w15:restartNumberingAfterBreak="0">
    <w:nsid w:val="6C19515E"/>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9" w15:restartNumberingAfterBreak="0">
    <w:nsid w:val="706936EC"/>
    <w:multiLevelType w:val="hybridMultilevel"/>
    <w:tmpl w:val="514EA7B4"/>
    <w:lvl w:ilvl="0" w:tplc="08090001">
      <w:start w:val="1"/>
      <w:numFmt w:val="bullet"/>
      <w:lvlText w:val=""/>
      <w:lvlJc w:val="left"/>
      <w:pPr>
        <w:tabs>
          <w:tab w:val="num" w:pos="1070"/>
        </w:tabs>
        <w:ind w:left="107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7A9B6CA2"/>
    <w:multiLevelType w:val="hybridMultilevel"/>
    <w:tmpl w:val="7EFE49C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7EE30C5A"/>
    <w:multiLevelType w:val="hybridMultilevel"/>
    <w:tmpl w:val="43C44A6A"/>
    <w:lvl w:ilvl="0" w:tplc="C8B2DCAC">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5"/>
  </w:num>
  <w:num w:numId="4">
    <w:abstractNumId w:val="9"/>
  </w:num>
  <w:num w:numId="5">
    <w:abstractNumId w:val="1"/>
  </w:num>
  <w:num w:numId="6">
    <w:abstractNumId w:val="13"/>
  </w:num>
  <w:num w:numId="7">
    <w:abstractNumId w:val="8"/>
  </w:num>
  <w:num w:numId="8">
    <w:abstractNumId w:val="2"/>
  </w:num>
  <w:num w:numId="9">
    <w:abstractNumId w:val="16"/>
  </w:num>
  <w:num w:numId="10">
    <w:abstractNumId w:val="14"/>
  </w:num>
  <w:num w:numId="11">
    <w:abstractNumId w:val="17"/>
  </w:num>
  <w:num w:numId="12">
    <w:abstractNumId w:val="15"/>
  </w:num>
  <w:num w:numId="13">
    <w:abstractNumId w:val="0"/>
  </w:num>
  <w:num w:numId="14">
    <w:abstractNumId w:val="6"/>
  </w:num>
  <w:num w:numId="15">
    <w:abstractNumId w:val="12"/>
  </w:num>
  <w:num w:numId="16">
    <w:abstractNumId w:val="18"/>
  </w:num>
  <w:num w:numId="17">
    <w:abstractNumId w:val="4"/>
  </w:num>
  <w:num w:numId="18">
    <w:abstractNumId w:val="20"/>
  </w:num>
  <w:num w:numId="19">
    <w:abstractNumId w:val="19"/>
  </w:num>
  <w:num w:numId="20">
    <w:abstractNumId w:val="3"/>
  </w:num>
  <w:num w:numId="21">
    <w:abstractNumId w:val="11"/>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266"/>
    <w:rsid w:val="00025CE6"/>
    <w:rsid w:val="00060642"/>
    <w:rsid w:val="000D13B6"/>
    <w:rsid w:val="00114C3A"/>
    <w:rsid w:val="00127FCA"/>
    <w:rsid w:val="00137A17"/>
    <w:rsid w:val="0014346A"/>
    <w:rsid w:val="00150521"/>
    <w:rsid w:val="001930FC"/>
    <w:rsid w:val="001A4D81"/>
    <w:rsid w:val="001B3F49"/>
    <w:rsid w:val="001E4E72"/>
    <w:rsid w:val="001F467D"/>
    <w:rsid w:val="00247F78"/>
    <w:rsid w:val="00261166"/>
    <w:rsid w:val="002D131E"/>
    <w:rsid w:val="002E0349"/>
    <w:rsid w:val="00324BC4"/>
    <w:rsid w:val="00331E31"/>
    <w:rsid w:val="00390CC4"/>
    <w:rsid w:val="003B074D"/>
    <w:rsid w:val="003E4D94"/>
    <w:rsid w:val="0041337F"/>
    <w:rsid w:val="00415B82"/>
    <w:rsid w:val="00421035"/>
    <w:rsid w:val="004A1BC0"/>
    <w:rsid w:val="004A3071"/>
    <w:rsid w:val="004A689F"/>
    <w:rsid w:val="004C3623"/>
    <w:rsid w:val="004E6FEA"/>
    <w:rsid w:val="004F107B"/>
    <w:rsid w:val="004F760C"/>
    <w:rsid w:val="005917FD"/>
    <w:rsid w:val="005953DA"/>
    <w:rsid w:val="005A34CC"/>
    <w:rsid w:val="005B1266"/>
    <w:rsid w:val="005B3C1A"/>
    <w:rsid w:val="005C6919"/>
    <w:rsid w:val="005C6C07"/>
    <w:rsid w:val="005D6B5B"/>
    <w:rsid w:val="005E2655"/>
    <w:rsid w:val="005E47A3"/>
    <w:rsid w:val="006011EA"/>
    <w:rsid w:val="00635F50"/>
    <w:rsid w:val="006376CF"/>
    <w:rsid w:val="00642233"/>
    <w:rsid w:val="00651079"/>
    <w:rsid w:val="00680080"/>
    <w:rsid w:val="006C0706"/>
    <w:rsid w:val="006D32CE"/>
    <w:rsid w:val="006E1B70"/>
    <w:rsid w:val="00722CE7"/>
    <w:rsid w:val="00722D13"/>
    <w:rsid w:val="00727C24"/>
    <w:rsid w:val="00740243"/>
    <w:rsid w:val="0075395E"/>
    <w:rsid w:val="00770637"/>
    <w:rsid w:val="008077AD"/>
    <w:rsid w:val="00832608"/>
    <w:rsid w:val="00861487"/>
    <w:rsid w:val="008C2346"/>
    <w:rsid w:val="00923B2C"/>
    <w:rsid w:val="00932F32"/>
    <w:rsid w:val="0097104F"/>
    <w:rsid w:val="00976D8A"/>
    <w:rsid w:val="00985087"/>
    <w:rsid w:val="0099121A"/>
    <w:rsid w:val="00994222"/>
    <w:rsid w:val="009C0B1D"/>
    <w:rsid w:val="009C5556"/>
    <w:rsid w:val="009C5625"/>
    <w:rsid w:val="009E6E20"/>
    <w:rsid w:val="00A663F3"/>
    <w:rsid w:val="00AE2B24"/>
    <w:rsid w:val="00AE6AA3"/>
    <w:rsid w:val="00AF3809"/>
    <w:rsid w:val="00B1654E"/>
    <w:rsid w:val="00B9629D"/>
    <w:rsid w:val="00B968F1"/>
    <w:rsid w:val="00B97866"/>
    <w:rsid w:val="00BC1A59"/>
    <w:rsid w:val="00BD2218"/>
    <w:rsid w:val="00BD2B63"/>
    <w:rsid w:val="00C14355"/>
    <w:rsid w:val="00C175C2"/>
    <w:rsid w:val="00C20FE5"/>
    <w:rsid w:val="00C245D0"/>
    <w:rsid w:val="00C67326"/>
    <w:rsid w:val="00C82CA3"/>
    <w:rsid w:val="00C9482B"/>
    <w:rsid w:val="00CD7268"/>
    <w:rsid w:val="00D013BA"/>
    <w:rsid w:val="00D206BC"/>
    <w:rsid w:val="00D368AB"/>
    <w:rsid w:val="00D444A2"/>
    <w:rsid w:val="00D50651"/>
    <w:rsid w:val="00D563D1"/>
    <w:rsid w:val="00D85423"/>
    <w:rsid w:val="00DC38DD"/>
    <w:rsid w:val="00DF0122"/>
    <w:rsid w:val="00E16A32"/>
    <w:rsid w:val="00E41E5E"/>
    <w:rsid w:val="00E92C21"/>
    <w:rsid w:val="00F4731E"/>
    <w:rsid w:val="00F81DD7"/>
    <w:rsid w:val="00FC0A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0E0B0C"/>
  <w15:docId w15:val="{F8EB9F50-27FA-4CFA-A0F3-67EFD21C2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2"/>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uiPriority w:val="99"/>
    <w:semiHidden/>
    <w:rsid w:val="008849A1"/>
    <w:rPr>
      <w:rFonts w:ascii="Lucida Grande" w:hAnsi="Lucida Grande"/>
      <w:sz w:val="18"/>
      <w:szCs w:val="18"/>
    </w:rPr>
  </w:style>
  <w:style w:type="paragraph" w:customStyle="1" w:styleId="ColorfulList-Accent11">
    <w:name w:val="Colorful List - Accent 1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character" w:customStyle="1" w:styleId="BalloonTextChar2">
    <w:name w:val="Balloon Text Char2"/>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character" w:customStyle="1" w:styleId="BalloonTextChar1">
    <w:name w:val="Balloon Text Char1"/>
    <w:uiPriority w:val="99"/>
    <w:semiHidden/>
    <w:rsid w:val="0007130A"/>
    <w:rPr>
      <w:rFonts w:ascii="Tahoma" w:eastAsia="Calibri" w:hAnsi="Tahoma" w:cs="Tahoma"/>
      <w:sz w:val="16"/>
      <w:szCs w:val="16"/>
    </w:rPr>
  </w:style>
  <w:style w:type="paragraph" w:styleId="PlainText">
    <w:name w:val="Plain Text"/>
    <w:basedOn w:val="Normal"/>
    <w:link w:val="PlainTextChar"/>
    <w:rsid w:val="008A6349"/>
    <w:pPr>
      <w:overflowPunct w:val="0"/>
      <w:autoSpaceDE w:val="0"/>
      <w:autoSpaceDN w:val="0"/>
      <w:adjustRightInd w:val="0"/>
      <w:spacing w:after="0" w:line="240" w:lineRule="auto"/>
      <w:jc w:val="both"/>
      <w:textAlignment w:val="baseline"/>
    </w:pPr>
    <w:rPr>
      <w:rFonts w:ascii="Courier New" w:eastAsia="Times New Roman" w:hAnsi="Courier New"/>
      <w:sz w:val="20"/>
    </w:rPr>
  </w:style>
  <w:style w:type="character" w:customStyle="1" w:styleId="PlainTextChar">
    <w:name w:val="Plain Text Char"/>
    <w:link w:val="PlainText"/>
    <w:rsid w:val="008A6349"/>
    <w:rPr>
      <w:rFonts w:ascii="Courier New" w:eastAsia="Times New Roman" w:hAnsi="Courier New"/>
      <w:szCs w:val="22"/>
    </w:rPr>
  </w:style>
  <w:style w:type="paragraph" w:styleId="Header">
    <w:name w:val="header"/>
    <w:basedOn w:val="Normal"/>
    <w:link w:val="HeaderChar"/>
    <w:rsid w:val="00150521"/>
    <w:pPr>
      <w:tabs>
        <w:tab w:val="center" w:pos="4513"/>
        <w:tab w:val="right" w:pos="9026"/>
      </w:tabs>
      <w:spacing w:after="0" w:line="240" w:lineRule="auto"/>
    </w:pPr>
  </w:style>
  <w:style w:type="character" w:customStyle="1" w:styleId="HeaderChar">
    <w:name w:val="Header Char"/>
    <w:link w:val="Header"/>
    <w:rsid w:val="00150521"/>
    <w:rPr>
      <w:sz w:val="22"/>
      <w:szCs w:val="22"/>
      <w:lang w:val="en-GB" w:eastAsia="en-US"/>
    </w:rPr>
  </w:style>
  <w:style w:type="paragraph" w:styleId="Footer">
    <w:name w:val="footer"/>
    <w:basedOn w:val="Normal"/>
    <w:link w:val="FooterChar"/>
    <w:uiPriority w:val="99"/>
    <w:rsid w:val="00150521"/>
    <w:pPr>
      <w:tabs>
        <w:tab w:val="center" w:pos="4513"/>
        <w:tab w:val="right" w:pos="9026"/>
      </w:tabs>
      <w:spacing w:after="0" w:line="240" w:lineRule="auto"/>
    </w:pPr>
  </w:style>
  <w:style w:type="character" w:customStyle="1" w:styleId="FooterChar">
    <w:name w:val="Footer Char"/>
    <w:link w:val="Footer"/>
    <w:uiPriority w:val="99"/>
    <w:rsid w:val="00150521"/>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kingston.ac.uk/faculties/faculty-of-business-and-social-sciences/schools/law-social-behavioural-sciences/department-economic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kingston.ac.uk/faculties/faculty-of-business-and-social-sciences/research/pe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epog.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axKeywordTaxHTField xmlns="3949bc56-6107-4a37-a900-858857adfede">
      <Terms xmlns="http://schemas.microsoft.com/office/infopath/2007/PartnerControls"/>
    </TaxKeywordTaxHTField>
    <TaxCatchAll xmlns="3949bc56-6107-4a37-a900-858857adfed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01CE747E-78FE-40F5-B6F2-73040D60874E}">
  <ds:schemaRefs>
    <ds:schemaRef ds:uri="http://schemas.microsoft.com/sharepoint/v3/contenttype/forms"/>
  </ds:schemaRefs>
</ds:datastoreItem>
</file>

<file path=customXml/itemProps2.xml><?xml version="1.0" encoding="utf-8"?>
<ds:datastoreItem xmlns:ds="http://schemas.openxmlformats.org/officeDocument/2006/customXml" ds:itemID="{34BF30AD-2236-4B4C-9FCA-BA48DE370D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5173-F3F6-418B-832C-1CE4A260EB76}">
  <ds:schemaRefs>
    <ds:schemaRef ds:uri="http://schemas.microsoft.com/office/2006/metadata/properties"/>
    <ds:schemaRef ds:uri="aecd4273-0d56-430f-bd52-977836de9101"/>
    <ds:schemaRef ds:uri="http://schemas.microsoft.com/office/infopath/2007/PartnerControls"/>
    <ds:schemaRef ds:uri="3949bc56-6107-4a37-a900-858857adfede"/>
  </ds:schemaRefs>
</ds:datastoreItem>
</file>

<file path=customXml/itemProps4.xml><?xml version="1.0" encoding="utf-8"?>
<ds:datastoreItem xmlns:ds="http://schemas.openxmlformats.org/officeDocument/2006/customXml" ds:itemID="{BE947A07-9512-444C-99A3-9E446370017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3524</Words>
  <Characters>20087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23564</CharactersWithSpaces>
  <SharedDoc>false</SharedDoc>
  <HLinks>
    <vt:vector size="18" baseType="variant">
      <vt:variant>
        <vt:i4>917517</vt:i4>
      </vt:variant>
      <vt:variant>
        <vt:i4>6</vt:i4>
      </vt:variant>
      <vt:variant>
        <vt:i4>0</vt:i4>
      </vt:variant>
      <vt:variant>
        <vt:i4>5</vt:i4>
      </vt:variant>
      <vt:variant>
        <vt:lpwstr>http://fass.kingston.ac.uk/research/perg/</vt:lpwstr>
      </vt:variant>
      <vt:variant>
        <vt:lpwstr/>
      </vt:variant>
      <vt:variant>
        <vt:i4>7995515</vt:i4>
      </vt:variant>
      <vt:variant>
        <vt:i4>3</vt:i4>
      </vt:variant>
      <vt:variant>
        <vt:i4>0</vt:i4>
      </vt:variant>
      <vt:variant>
        <vt:i4>5</vt:i4>
      </vt:variant>
      <vt:variant>
        <vt:lpwstr>http://epog.eu/</vt:lpwstr>
      </vt:variant>
      <vt:variant>
        <vt:lpwstr/>
      </vt:variant>
      <vt:variant>
        <vt:i4>7536767</vt:i4>
      </vt:variant>
      <vt:variant>
        <vt:i4>0</vt:i4>
      </vt:variant>
      <vt:variant>
        <vt:i4>0</vt:i4>
      </vt:variant>
      <vt:variant>
        <vt:i4>5</vt:i4>
      </vt:variant>
      <vt:variant>
        <vt:lpwstr>http://fass.kingston.ac.uk/schools/economics/postgraduate/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KU16380</dc:creator>
  <cp:lastModifiedBy>Hughes, Maggie</cp:lastModifiedBy>
  <cp:revision>2</cp:revision>
  <cp:lastPrinted>2013-01-02T16:36:00Z</cp:lastPrinted>
  <dcterms:created xsi:type="dcterms:W3CDTF">2020-09-30T16:56:00Z</dcterms:created>
  <dcterms:modified xsi:type="dcterms:W3CDTF">2020-09-30T16:56:00Z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ContentTypeId">
    <vt:lpwstr>0x010100C2FA48DAC8816C4BAF3E871E9ADA1CE4</vt:lpwstr>
  </property>
  <property fmtid="{D5CDD505-2E9C-101B-9397-08002B2CF9AE}" pid="8" name="TaxKeyword">
    <vt:lpwstr/>
  </property>
  <property fmtid="{D5CDD505-2E9C-101B-9397-08002B2CF9AE}" pid="9" name="MSIP_Label_3b551598-29da-492a-8b9f-8358cd43dd03_Enabled">
    <vt:lpwstr>True</vt:lpwstr>
  </property>
  <property fmtid="{D5CDD505-2E9C-101B-9397-08002B2CF9AE}" pid="10" name="MSIP_Label_3b551598-29da-492a-8b9f-8358cd43dd03_SiteId">
    <vt:lpwstr>c9ef029c-18cf-4016-86d3-93cf8e94ff94</vt:lpwstr>
  </property>
  <property fmtid="{D5CDD505-2E9C-101B-9397-08002B2CF9AE}" pid="11" name="MSIP_Label_3b551598-29da-492a-8b9f-8358cd43dd03_Owner">
    <vt:lpwstr>KU38945@kingston.ac.uk</vt:lpwstr>
  </property>
  <property fmtid="{D5CDD505-2E9C-101B-9397-08002B2CF9AE}" pid="12" name="MSIP_Label_3b551598-29da-492a-8b9f-8358cd43dd03_SetDate">
    <vt:lpwstr>2020-09-30T16:56:01.3727265Z</vt:lpwstr>
  </property>
  <property fmtid="{D5CDD505-2E9C-101B-9397-08002B2CF9AE}" pid="13" name="MSIP_Label_3b551598-29da-492a-8b9f-8358cd43dd03_Name">
    <vt:lpwstr>General</vt:lpwstr>
  </property>
  <property fmtid="{D5CDD505-2E9C-101B-9397-08002B2CF9AE}" pid="14" name="MSIP_Label_3b551598-29da-492a-8b9f-8358cd43dd03_Application">
    <vt:lpwstr>Microsoft Azure Information Protection</vt:lpwstr>
  </property>
  <property fmtid="{D5CDD505-2E9C-101B-9397-08002B2CF9AE}" pid="15" name="MSIP_Label_3b551598-29da-492a-8b9f-8358cd43dd03_ActionId">
    <vt:lpwstr>befcb122-6f34-41f2-b3bf-1077bdb1f024</vt:lpwstr>
  </property>
  <property fmtid="{D5CDD505-2E9C-101B-9397-08002B2CF9AE}" pid="16" name="MSIP_Label_3b551598-29da-492a-8b9f-8358cd43dd03_Extended_MSFT_Method">
    <vt:lpwstr>Automatic</vt:lpwstr>
  </property>
  <property fmtid="{D5CDD505-2E9C-101B-9397-08002B2CF9AE}" pid="17" name="Sensitivity">
    <vt:lpwstr>General</vt:lpwstr>
  </property>
</Properties>
</file>