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3EB0E" w14:textId="419C3127" w:rsidR="005B1266" w:rsidRPr="0099692F" w:rsidRDefault="00954FC4" w:rsidP="00954FC4">
      <w:pPr>
        <w:rPr>
          <w:rFonts w:cs="Arial"/>
          <w:b/>
        </w:rPr>
      </w:pPr>
      <w:r w:rsidRPr="00954FC4">
        <w:rPr>
          <w:noProof/>
          <w:sz w:val="36"/>
          <w:szCs w:val="36"/>
          <w:lang w:eastAsia="en-GB"/>
        </w:rPr>
        <w:drawing>
          <wp:inline distT="0" distB="0" distL="0" distR="0" wp14:anchorId="5873393C" wp14:editId="5767A5D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7723EB0F" w14:textId="77777777" w:rsidR="005B1266" w:rsidRPr="0099692F" w:rsidRDefault="005B1266" w:rsidP="005B1266">
      <w:pPr>
        <w:jc w:val="right"/>
        <w:rPr>
          <w:rFonts w:cs="Arial"/>
          <w:b/>
        </w:rPr>
      </w:pPr>
    </w:p>
    <w:p w14:paraId="7723EB10" w14:textId="77777777" w:rsidR="005B1266" w:rsidRPr="0099692F" w:rsidRDefault="005B1266" w:rsidP="005B1266">
      <w:pPr>
        <w:rPr>
          <w:rFonts w:cs="Arial"/>
          <w:b/>
          <w:sz w:val="36"/>
          <w:szCs w:val="36"/>
        </w:rPr>
      </w:pPr>
    </w:p>
    <w:p w14:paraId="7723EB11" w14:textId="77777777" w:rsidR="005B1266" w:rsidRPr="0099692F" w:rsidRDefault="005B1266" w:rsidP="005B1266">
      <w:pPr>
        <w:rPr>
          <w:rFonts w:cs="Arial"/>
          <w:b/>
          <w:sz w:val="36"/>
          <w:szCs w:val="36"/>
        </w:rPr>
      </w:pPr>
    </w:p>
    <w:p w14:paraId="7723EB12" w14:textId="77777777" w:rsidR="005B1266" w:rsidRPr="0099692F" w:rsidRDefault="005B1266" w:rsidP="005B1266">
      <w:pPr>
        <w:rPr>
          <w:rFonts w:cs="Arial"/>
          <w:b/>
          <w:sz w:val="36"/>
          <w:szCs w:val="36"/>
        </w:rPr>
      </w:pPr>
    </w:p>
    <w:p w14:paraId="7723EB13" w14:textId="77777777" w:rsidR="005B1266" w:rsidRPr="00954FC4" w:rsidRDefault="005B1266" w:rsidP="005B1266">
      <w:pPr>
        <w:rPr>
          <w:rFonts w:ascii="Arial" w:hAnsi="Arial" w:cs="Arial"/>
          <w:b/>
          <w:sz w:val="36"/>
          <w:szCs w:val="36"/>
        </w:rPr>
      </w:pPr>
      <w:r w:rsidRPr="00954FC4">
        <w:rPr>
          <w:rFonts w:ascii="Arial" w:hAnsi="Arial" w:cs="Arial"/>
          <w:b/>
          <w:sz w:val="36"/>
          <w:szCs w:val="36"/>
        </w:rPr>
        <w:t>Programme Specification</w:t>
      </w:r>
    </w:p>
    <w:p w14:paraId="7723EB14" w14:textId="77777777" w:rsidR="005B1266" w:rsidRPr="00954FC4" w:rsidRDefault="005B1266" w:rsidP="005B1266">
      <w:pPr>
        <w:rPr>
          <w:rFonts w:ascii="Arial" w:hAnsi="Arial" w:cs="Arial"/>
          <w:b/>
          <w:sz w:val="36"/>
          <w:szCs w:val="36"/>
        </w:rPr>
      </w:pPr>
    </w:p>
    <w:p w14:paraId="7723EB15" w14:textId="77777777" w:rsidR="005B1266" w:rsidRPr="0099692F" w:rsidRDefault="005B1266" w:rsidP="005B1266">
      <w:pPr>
        <w:rPr>
          <w:rFonts w:ascii="Arial" w:hAnsi="Arial" w:cs="Arial"/>
          <w:b/>
          <w:sz w:val="24"/>
          <w:szCs w:val="24"/>
        </w:rPr>
      </w:pPr>
    </w:p>
    <w:p w14:paraId="7723EB16" w14:textId="38CE1AFF" w:rsidR="005B1266" w:rsidRPr="00954FC4" w:rsidRDefault="005B1266" w:rsidP="00EB5507">
      <w:pPr>
        <w:ind w:left="4320" w:hanging="4320"/>
        <w:rPr>
          <w:rFonts w:ascii="Arial" w:hAnsi="Arial" w:cs="Arial"/>
          <w:b/>
          <w:sz w:val="28"/>
          <w:szCs w:val="28"/>
        </w:rPr>
      </w:pPr>
      <w:r w:rsidRPr="00954FC4">
        <w:rPr>
          <w:rFonts w:ascii="Arial" w:hAnsi="Arial" w:cs="Arial"/>
          <w:b/>
          <w:sz w:val="28"/>
          <w:szCs w:val="28"/>
        </w:rPr>
        <w:t>Title of Course:</w:t>
      </w:r>
      <w:r w:rsidR="00DC1E27" w:rsidRPr="00954FC4">
        <w:rPr>
          <w:rFonts w:ascii="Arial" w:hAnsi="Arial" w:cs="Arial"/>
          <w:b/>
          <w:sz w:val="28"/>
          <w:szCs w:val="28"/>
        </w:rPr>
        <w:tab/>
      </w:r>
      <w:r w:rsidR="00954FC4">
        <w:rPr>
          <w:rFonts w:ascii="Arial" w:hAnsi="Arial" w:cs="Arial"/>
          <w:b/>
          <w:sz w:val="28"/>
          <w:szCs w:val="28"/>
        </w:rPr>
        <w:t>MSc</w:t>
      </w:r>
      <w:r w:rsidR="003E09B2" w:rsidRPr="00954FC4">
        <w:rPr>
          <w:rFonts w:ascii="Arial" w:hAnsi="Arial" w:cs="Arial"/>
          <w:b/>
          <w:sz w:val="28"/>
          <w:szCs w:val="28"/>
        </w:rPr>
        <w:t xml:space="preserve"> </w:t>
      </w:r>
      <w:r w:rsidR="00EB5507" w:rsidRPr="00954FC4">
        <w:rPr>
          <w:rFonts w:ascii="Arial" w:hAnsi="Arial" w:cs="Arial"/>
          <w:b/>
          <w:sz w:val="28"/>
          <w:szCs w:val="28"/>
        </w:rPr>
        <w:t>Pharmaceutical Science</w:t>
      </w:r>
    </w:p>
    <w:p w14:paraId="7723EB17" w14:textId="77777777" w:rsidR="005B1266" w:rsidRPr="00954FC4" w:rsidRDefault="005B1266" w:rsidP="005B1266">
      <w:pPr>
        <w:rPr>
          <w:rFonts w:ascii="Arial" w:hAnsi="Arial" w:cs="Arial"/>
          <w:b/>
          <w:sz w:val="28"/>
          <w:szCs w:val="28"/>
        </w:rPr>
      </w:pPr>
    </w:p>
    <w:p w14:paraId="7723EB18" w14:textId="77777777" w:rsidR="005B1266" w:rsidRPr="00954FC4" w:rsidRDefault="005B1266" w:rsidP="005B1266">
      <w:pPr>
        <w:rPr>
          <w:rFonts w:ascii="Arial" w:hAnsi="Arial" w:cs="Arial"/>
          <w:b/>
          <w:sz w:val="28"/>
          <w:szCs w:val="28"/>
        </w:rPr>
      </w:pPr>
      <w:r w:rsidRPr="00954FC4">
        <w:rPr>
          <w:rFonts w:ascii="Arial" w:hAnsi="Arial" w:cs="Arial"/>
          <w:b/>
          <w:sz w:val="28"/>
          <w:szCs w:val="28"/>
        </w:rPr>
        <w:t>Date Specification Produced:</w:t>
      </w:r>
      <w:r w:rsidR="00DC1E27" w:rsidRPr="00954FC4">
        <w:rPr>
          <w:rFonts w:ascii="Arial" w:hAnsi="Arial" w:cs="Arial"/>
          <w:b/>
          <w:sz w:val="28"/>
          <w:szCs w:val="28"/>
        </w:rPr>
        <w:tab/>
      </w:r>
      <w:r w:rsidR="00DC1E27" w:rsidRPr="00954FC4">
        <w:rPr>
          <w:rFonts w:ascii="Arial" w:hAnsi="Arial" w:cs="Arial"/>
          <w:b/>
          <w:sz w:val="28"/>
          <w:szCs w:val="28"/>
        </w:rPr>
        <w:tab/>
      </w:r>
      <w:r w:rsidR="00541F39" w:rsidRPr="00954FC4">
        <w:rPr>
          <w:rFonts w:ascii="Arial" w:hAnsi="Arial" w:cs="Arial"/>
          <w:b/>
          <w:sz w:val="28"/>
          <w:szCs w:val="28"/>
        </w:rPr>
        <w:t>October</w:t>
      </w:r>
      <w:r w:rsidR="00DC1E27" w:rsidRPr="00954FC4">
        <w:rPr>
          <w:rFonts w:ascii="Arial" w:hAnsi="Arial" w:cs="Arial"/>
          <w:b/>
          <w:sz w:val="28"/>
          <w:szCs w:val="28"/>
        </w:rPr>
        <w:t xml:space="preserve"> 20</w:t>
      </w:r>
      <w:r w:rsidR="00C15F55" w:rsidRPr="00954FC4">
        <w:rPr>
          <w:rFonts w:ascii="Arial" w:hAnsi="Arial" w:cs="Arial"/>
          <w:b/>
          <w:sz w:val="28"/>
          <w:szCs w:val="28"/>
        </w:rPr>
        <w:t>12</w:t>
      </w:r>
    </w:p>
    <w:p w14:paraId="7723EB19" w14:textId="77777777" w:rsidR="005B1266" w:rsidRPr="00954FC4" w:rsidRDefault="005B1266" w:rsidP="005B1266">
      <w:pPr>
        <w:rPr>
          <w:rFonts w:ascii="Arial" w:hAnsi="Arial" w:cs="Arial"/>
          <w:b/>
          <w:sz w:val="28"/>
          <w:szCs w:val="28"/>
        </w:rPr>
      </w:pPr>
    </w:p>
    <w:p w14:paraId="7723EB1A" w14:textId="207DA009" w:rsidR="005B1266" w:rsidRPr="00954FC4" w:rsidRDefault="005B1266" w:rsidP="005B1266">
      <w:pPr>
        <w:rPr>
          <w:rFonts w:ascii="Arial" w:hAnsi="Arial" w:cs="Arial"/>
          <w:b/>
          <w:sz w:val="28"/>
          <w:szCs w:val="28"/>
        </w:rPr>
      </w:pPr>
      <w:r w:rsidRPr="00954FC4">
        <w:rPr>
          <w:rFonts w:ascii="Arial" w:hAnsi="Arial" w:cs="Arial"/>
          <w:b/>
          <w:sz w:val="28"/>
          <w:szCs w:val="28"/>
        </w:rPr>
        <w:t>Date Specification Last Revised:</w:t>
      </w:r>
      <w:r w:rsidR="00DC1E27" w:rsidRPr="00954FC4">
        <w:rPr>
          <w:rFonts w:ascii="Arial" w:hAnsi="Arial" w:cs="Arial"/>
          <w:b/>
          <w:sz w:val="28"/>
          <w:szCs w:val="28"/>
        </w:rPr>
        <w:tab/>
      </w:r>
      <w:r w:rsidR="00915415">
        <w:rPr>
          <w:rFonts w:ascii="Arial" w:hAnsi="Arial" w:cs="Arial"/>
          <w:b/>
          <w:sz w:val="28"/>
          <w:szCs w:val="28"/>
        </w:rPr>
        <w:t>January</w:t>
      </w:r>
      <w:r w:rsidR="00DC1E27" w:rsidRPr="00954FC4">
        <w:rPr>
          <w:rFonts w:ascii="Arial" w:hAnsi="Arial" w:cs="Arial"/>
          <w:b/>
          <w:sz w:val="28"/>
          <w:szCs w:val="28"/>
        </w:rPr>
        <w:t xml:space="preserve"> </w:t>
      </w:r>
      <w:r w:rsidR="00915415">
        <w:rPr>
          <w:rFonts w:ascii="Arial" w:hAnsi="Arial" w:cs="Arial"/>
          <w:b/>
          <w:sz w:val="28"/>
          <w:szCs w:val="28"/>
        </w:rPr>
        <w:t>2019</w:t>
      </w:r>
    </w:p>
    <w:p w14:paraId="7723EB1B" w14:textId="77777777" w:rsidR="005B1266" w:rsidRPr="0099692F" w:rsidRDefault="005B1266" w:rsidP="005B1266">
      <w:pPr>
        <w:rPr>
          <w:rFonts w:ascii="Arial" w:hAnsi="Arial" w:cs="Arial"/>
          <w:b/>
          <w:sz w:val="24"/>
          <w:szCs w:val="24"/>
        </w:rPr>
      </w:pPr>
    </w:p>
    <w:p w14:paraId="7723EB1C" w14:textId="77777777" w:rsidR="005B1266" w:rsidRPr="0099692F" w:rsidRDefault="005B1266" w:rsidP="005B1266">
      <w:pPr>
        <w:rPr>
          <w:rFonts w:ascii="Arial" w:hAnsi="Arial" w:cs="Arial"/>
          <w:b/>
          <w:sz w:val="24"/>
          <w:szCs w:val="24"/>
        </w:rPr>
      </w:pPr>
    </w:p>
    <w:p w14:paraId="7723EB1D" w14:textId="77777777" w:rsidR="005B1266" w:rsidRPr="0099692F" w:rsidRDefault="005B1266" w:rsidP="005B1266">
      <w:pPr>
        <w:rPr>
          <w:rFonts w:ascii="Arial" w:hAnsi="Arial" w:cs="Arial"/>
          <w:b/>
          <w:sz w:val="24"/>
          <w:szCs w:val="24"/>
        </w:rPr>
      </w:pPr>
    </w:p>
    <w:p w14:paraId="7723EB1E" w14:textId="77777777" w:rsidR="005B1266" w:rsidRPr="0099692F" w:rsidRDefault="005B1266" w:rsidP="005B1266">
      <w:pPr>
        <w:rPr>
          <w:rFonts w:ascii="Arial" w:hAnsi="Arial" w:cs="Arial"/>
          <w:b/>
          <w:sz w:val="24"/>
          <w:szCs w:val="24"/>
        </w:rPr>
      </w:pPr>
    </w:p>
    <w:p w14:paraId="7723EB1F" w14:textId="77777777" w:rsidR="005B1266" w:rsidRPr="0099692F" w:rsidRDefault="005B1266" w:rsidP="005B1266">
      <w:pPr>
        <w:spacing w:after="0" w:line="240" w:lineRule="auto"/>
        <w:jc w:val="right"/>
        <w:rPr>
          <w:rFonts w:ascii="Arial" w:hAnsi="Arial" w:cs="Arial"/>
          <w:b/>
          <w:sz w:val="24"/>
          <w:szCs w:val="24"/>
        </w:rPr>
      </w:pPr>
    </w:p>
    <w:p w14:paraId="7723EB20" w14:textId="77777777" w:rsidR="005B1266" w:rsidRPr="0099692F" w:rsidRDefault="005B1266" w:rsidP="005B1266">
      <w:pPr>
        <w:spacing w:after="0" w:line="240" w:lineRule="auto"/>
        <w:rPr>
          <w:rFonts w:ascii="Arial" w:hAnsi="Arial" w:cs="Arial"/>
          <w:sz w:val="24"/>
          <w:szCs w:val="24"/>
        </w:rPr>
      </w:pPr>
    </w:p>
    <w:p w14:paraId="7723EB21" w14:textId="77777777" w:rsidR="005B1266" w:rsidRPr="0099692F" w:rsidRDefault="005B1266" w:rsidP="005B1266">
      <w:pPr>
        <w:spacing w:after="0" w:line="240" w:lineRule="auto"/>
        <w:jc w:val="both"/>
        <w:rPr>
          <w:rFonts w:ascii="Arial" w:hAnsi="Arial" w:cs="Arial"/>
          <w:sz w:val="24"/>
          <w:szCs w:val="24"/>
        </w:rPr>
      </w:pPr>
    </w:p>
    <w:p w14:paraId="7723EB28" w14:textId="77777777" w:rsidR="009A1D7B" w:rsidRPr="0099692F" w:rsidRDefault="009A1D7B" w:rsidP="005B1266">
      <w:pPr>
        <w:spacing w:after="0" w:line="240" w:lineRule="auto"/>
        <w:jc w:val="both"/>
        <w:rPr>
          <w:rFonts w:ascii="Arial" w:hAnsi="Arial" w:cs="Arial"/>
          <w:sz w:val="24"/>
          <w:szCs w:val="24"/>
        </w:rPr>
      </w:pPr>
    </w:p>
    <w:p w14:paraId="7723EB29" w14:textId="679A3433" w:rsidR="005B1266" w:rsidRPr="00954FC4" w:rsidRDefault="005B1266" w:rsidP="005B1266">
      <w:pPr>
        <w:spacing w:after="0" w:line="240" w:lineRule="auto"/>
        <w:jc w:val="both"/>
        <w:rPr>
          <w:rFonts w:ascii="Arial" w:hAnsi="Arial" w:cs="Arial"/>
        </w:rPr>
      </w:pPr>
      <w:r w:rsidRPr="00954FC4">
        <w:rPr>
          <w:rFonts w:ascii="Arial" w:hAnsi="Arial" w:cs="Arial"/>
        </w:rPr>
        <w:t xml:space="preserve">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954FC4" w:rsidRPr="00954FC4">
        <w:rPr>
          <w:rFonts w:ascii="Arial" w:hAnsi="Arial" w:cs="Arial"/>
        </w:rPr>
        <w:t>they take</w:t>
      </w:r>
      <w:r w:rsidRPr="00954FC4">
        <w:rPr>
          <w:rFonts w:ascii="Arial" w:hAnsi="Arial" w:cs="Arial"/>
        </w:rPr>
        <w:t xml:space="preserve"> full advantage of the learning opportunities that are provided.  More detailed information on the teaching, learning and assessment methods, learning outcomes and content of each module can be found in </w:t>
      </w:r>
      <w:r w:rsidR="00954FC4">
        <w:rPr>
          <w:rFonts w:ascii="Arial" w:hAnsi="Arial" w:cs="Arial"/>
        </w:rPr>
        <w:t>the Course Guide, on Canvas</w:t>
      </w:r>
      <w:r w:rsidRPr="00954FC4">
        <w:rPr>
          <w:rFonts w:ascii="Arial" w:hAnsi="Arial" w:cs="Arial"/>
        </w:rPr>
        <w:t xml:space="preserve"> and </w:t>
      </w:r>
      <w:r w:rsidR="00954FC4">
        <w:rPr>
          <w:rFonts w:ascii="Arial" w:hAnsi="Arial" w:cs="Arial"/>
        </w:rPr>
        <w:t xml:space="preserve">in individual </w:t>
      </w:r>
      <w:r w:rsidRPr="00954FC4">
        <w:rPr>
          <w:rFonts w:ascii="Arial" w:hAnsi="Arial" w:cs="Arial"/>
        </w:rPr>
        <w:t>Module Descriptors.</w:t>
      </w:r>
    </w:p>
    <w:p w14:paraId="7723EB2A" w14:textId="77777777" w:rsidR="005B1266" w:rsidRPr="0099692F" w:rsidRDefault="005B1266" w:rsidP="005B1266">
      <w:pPr>
        <w:rPr>
          <w:rFonts w:ascii="Arial" w:hAnsi="Arial" w:cs="Arial"/>
          <w:b/>
          <w:sz w:val="24"/>
          <w:szCs w:val="24"/>
        </w:rPr>
      </w:pPr>
      <w:r w:rsidRPr="0099692F">
        <w:rPr>
          <w:rFonts w:ascii="Arial" w:hAnsi="Arial" w:cs="Arial"/>
          <w:sz w:val="24"/>
          <w:szCs w:val="24"/>
        </w:rPr>
        <w:br w:type="page"/>
      </w:r>
      <w:r w:rsidRPr="0099692F">
        <w:rPr>
          <w:rFonts w:ascii="Arial" w:hAnsi="Arial" w:cs="Arial"/>
          <w:b/>
          <w:sz w:val="24"/>
          <w:szCs w:val="24"/>
        </w:rPr>
        <w:lastRenderedPageBreak/>
        <w:t>SECTION 1:</w:t>
      </w:r>
      <w:r w:rsidRPr="0099692F">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99692F" w14:paraId="7723EB2E" w14:textId="77777777" w:rsidTr="00EB7B51">
        <w:tc>
          <w:tcPr>
            <w:tcW w:w="3936" w:type="dxa"/>
          </w:tcPr>
          <w:p w14:paraId="7723EB2B"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Title:</w:t>
            </w:r>
          </w:p>
        </w:tc>
        <w:tc>
          <w:tcPr>
            <w:tcW w:w="5306" w:type="dxa"/>
          </w:tcPr>
          <w:p w14:paraId="7723EB2C" w14:textId="339482C4" w:rsidR="005B1266" w:rsidRPr="0099692F" w:rsidRDefault="00AC6119" w:rsidP="00EB7B51">
            <w:pPr>
              <w:spacing w:after="0" w:line="240" w:lineRule="auto"/>
              <w:rPr>
                <w:rFonts w:ascii="Arial" w:hAnsi="Arial" w:cs="Arial"/>
                <w:sz w:val="24"/>
                <w:szCs w:val="24"/>
              </w:rPr>
            </w:pPr>
            <w:r>
              <w:rPr>
                <w:rFonts w:ascii="Arial" w:hAnsi="Arial" w:cs="Arial"/>
                <w:sz w:val="24"/>
                <w:szCs w:val="24"/>
              </w:rPr>
              <w:t xml:space="preserve">MSc </w:t>
            </w:r>
            <w:r w:rsidR="00EB5507" w:rsidRPr="0099692F">
              <w:rPr>
                <w:rFonts w:ascii="Arial" w:hAnsi="Arial" w:cs="Arial"/>
                <w:sz w:val="24"/>
                <w:szCs w:val="24"/>
              </w:rPr>
              <w:t xml:space="preserve">Pharmaceutical Science </w:t>
            </w:r>
          </w:p>
          <w:p w14:paraId="7723EB2D" w14:textId="77777777" w:rsidR="00DC1E27" w:rsidRPr="0099692F" w:rsidRDefault="00DC1E27" w:rsidP="00EB7B51">
            <w:pPr>
              <w:spacing w:after="0" w:line="240" w:lineRule="auto"/>
              <w:rPr>
                <w:rFonts w:ascii="Arial" w:hAnsi="Arial" w:cs="Arial"/>
                <w:sz w:val="24"/>
                <w:szCs w:val="24"/>
              </w:rPr>
            </w:pPr>
          </w:p>
        </w:tc>
      </w:tr>
      <w:tr w:rsidR="005B1266" w:rsidRPr="0099692F" w14:paraId="7723EB32" w14:textId="77777777" w:rsidTr="00EB7B51">
        <w:tc>
          <w:tcPr>
            <w:tcW w:w="3936" w:type="dxa"/>
          </w:tcPr>
          <w:p w14:paraId="7723EB2F"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Awarding Institution:</w:t>
            </w:r>
          </w:p>
          <w:p w14:paraId="7723EB30" w14:textId="77777777" w:rsidR="005B1266" w:rsidRPr="0099692F" w:rsidRDefault="005B1266" w:rsidP="00EB7B51">
            <w:pPr>
              <w:spacing w:after="0" w:line="240" w:lineRule="auto"/>
              <w:rPr>
                <w:rFonts w:ascii="Arial" w:hAnsi="Arial" w:cs="Arial"/>
                <w:b/>
                <w:sz w:val="24"/>
                <w:szCs w:val="24"/>
              </w:rPr>
            </w:pPr>
          </w:p>
        </w:tc>
        <w:tc>
          <w:tcPr>
            <w:tcW w:w="5306" w:type="dxa"/>
          </w:tcPr>
          <w:p w14:paraId="7723EB31" w14:textId="77777777" w:rsidR="005B1266" w:rsidRPr="0099692F" w:rsidRDefault="005B1266" w:rsidP="00EB7B51">
            <w:pPr>
              <w:spacing w:after="0" w:line="240" w:lineRule="auto"/>
              <w:rPr>
                <w:rFonts w:ascii="Arial" w:hAnsi="Arial" w:cs="Arial"/>
                <w:sz w:val="24"/>
                <w:szCs w:val="24"/>
              </w:rPr>
            </w:pPr>
            <w:r w:rsidRPr="0099692F">
              <w:rPr>
                <w:rFonts w:ascii="Arial" w:hAnsi="Arial" w:cs="Arial"/>
                <w:sz w:val="24"/>
                <w:szCs w:val="24"/>
              </w:rPr>
              <w:t>Kingston University</w:t>
            </w:r>
          </w:p>
        </w:tc>
      </w:tr>
      <w:tr w:rsidR="005B1266" w:rsidRPr="0099692F" w14:paraId="7723EB36" w14:textId="77777777" w:rsidTr="00EB7B51">
        <w:tc>
          <w:tcPr>
            <w:tcW w:w="3936" w:type="dxa"/>
          </w:tcPr>
          <w:p w14:paraId="7723EB33"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Teaching Institution:</w:t>
            </w:r>
          </w:p>
          <w:p w14:paraId="7723EB34" w14:textId="77777777" w:rsidR="005B1266" w:rsidRPr="0099692F" w:rsidRDefault="005B1266" w:rsidP="00EB7B51">
            <w:pPr>
              <w:spacing w:after="0" w:line="240" w:lineRule="auto"/>
              <w:rPr>
                <w:rFonts w:ascii="Arial" w:hAnsi="Arial" w:cs="Arial"/>
                <w:b/>
                <w:sz w:val="24"/>
                <w:szCs w:val="24"/>
              </w:rPr>
            </w:pPr>
          </w:p>
        </w:tc>
        <w:tc>
          <w:tcPr>
            <w:tcW w:w="5306" w:type="dxa"/>
          </w:tcPr>
          <w:p w14:paraId="7723EB35" w14:textId="77777777" w:rsidR="005B1266" w:rsidRPr="0099692F" w:rsidRDefault="00DC1E27" w:rsidP="00DC1E27">
            <w:pPr>
              <w:spacing w:after="0" w:line="240" w:lineRule="auto"/>
              <w:rPr>
                <w:rFonts w:ascii="Arial" w:hAnsi="Arial" w:cs="Arial"/>
                <w:sz w:val="24"/>
                <w:szCs w:val="24"/>
              </w:rPr>
            </w:pPr>
            <w:r w:rsidRPr="0099692F">
              <w:rPr>
                <w:rFonts w:ascii="Arial" w:hAnsi="Arial" w:cs="Arial"/>
                <w:sz w:val="24"/>
                <w:szCs w:val="24"/>
              </w:rPr>
              <w:t>Kingston University</w:t>
            </w:r>
          </w:p>
        </w:tc>
      </w:tr>
      <w:tr w:rsidR="005B1266" w:rsidRPr="0099692F" w14:paraId="7723EB3A" w14:textId="77777777" w:rsidTr="00EB7B51">
        <w:tc>
          <w:tcPr>
            <w:tcW w:w="3936" w:type="dxa"/>
          </w:tcPr>
          <w:p w14:paraId="7723EB37"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Location:</w:t>
            </w:r>
          </w:p>
        </w:tc>
        <w:tc>
          <w:tcPr>
            <w:tcW w:w="5306" w:type="dxa"/>
          </w:tcPr>
          <w:p w14:paraId="7723EB38" w14:textId="21CC9188" w:rsidR="005B1266" w:rsidRPr="0099692F" w:rsidRDefault="00DC1E27" w:rsidP="005B1266">
            <w:pPr>
              <w:spacing w:after="0" w:line="240" w:lineRule="auto"/>
              <w:rPr>
                <w:rFonts w:ascii="Arial" w:hAnsi="Arial" w:cs="Arial"/>
                <w:sz w:val="24"/>
                <w:szCs w:val="24"/>
              </w:rPr>
            </w:pPr>
            <w:proofErr w:type="spellStart"/>
            <w:r w:rsidRPr="0099692F">
              <w:rPr>
                <w:rFonts w:ascii="Arial" w:hAnsi="Arial" w:cs="Arial"/>
                <w:sz w:val="24"/>
                <w:szCs w:val="24"/>
              </w:rPr>
              <w:t>Penrhyn</w:t>
            </w:r>
            <w:proofErr w:type="spellEnd"/>
            <w:r w:rsidRPr="0099692F">
              <w:rPr>
                <w:rFonts w:ascii="Arial" w:hAnsi="Arial" w:cs="Arial"/>
                <w:sz w:val="24"/>
                <w:szCs w:val="24"/>
              </w:rPr>
              <w:t xml:space="preserve"> Road</w:t>
            </w:r>
            <w:r w:rsidR="00AC6119">
              <w:rPr>
                <w:rFonts w:ascii="Arial" w:hAnsi="Arial" w:cs="Arial"/>
                <w:sz w:val="24"/>
                <w:szCs w:val="24"/>
              </w:rPr>
              <w:t xml:space="preserve"> Campus</w:t>
            </w:r>
          </w:p>
          <w:p w14:paraId="7723EB39" w14:textId="77777777" w:rsidR="005B1266" w:rsidRPr="0099692F" w:rsidRDefault="005B1266" w:rsidP="005B1266">
            <w:pPr>
              <w:spacing w:after="0" w:line="240" w:lineRule="auto"/>
              <w:rPr>
                <w:rFonts w:ascii="Arial" w:hAnsi="Arial" w:cs="Arial"/>
                <w:sz w:val="24"/>
                <w:szCs w:val="24"/>
              </w:rPr>
            </w:pPr>
          </w:p>
        </w:tc>
      </w:tr>
      <w:tr w:rsidR="005B1266" w:rsidRPr="0099692F" w14:paraId="7723EB3E" w14:textId="77777777" w:rsidTr="00EB7B51">
        <w:tc>
          <w:tcPr>
            <w:tcW w:w="3936" w:type="dxa"/>
          </w:tcPr>
          <w:p w14:paraId="7723EB3B"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Programme Accredited by:</w:t>
            </w:r>
          </w:p>
          <w:p w14:paraId="7723EB3C" w14:textId="77777777" w:rsidR="005B1266" w:rsidRPr="0099692F" w:rsidRDefault="005B1266" w:rsidP="00EB7B51">
            <w:pPr>
              <w:spacing w:after="0" w:line="240" w:lineRule="auto"/>
              <w:rPr>
                <w:rFonts w:ascii="Arial" w:hAnsi="Arial" w:cs="Arial"/>
                <w:b/>
                <w:sz w:val="24"/>
                <w:szCs w:val="24"/>
              </w:rPr>
            </w:pPr>
          </w:p>
        </w:tc>
        <w:tc>
          <w:tcPr>
            <w:tcW w:w="5306" w:type="dxa"/>
          </w:tcPr>
          <w:p w14:paraId="7723EB3D" w14:textId="77777777" w:rsidR="005B1266" w:rsidRPr="0099692F" w:rsidRDefault="00DC1E27" w:rsidP="00EB7B51">
            <w:pPr>
              <w:spacing w:after="0" w:line="240" w:lineRule="auto"/>
              <w:rPr>
                <w:rFonts w:ascii="Arial" w:hAnsi="Arial" w:cs="Arial"/>
                <w:sz w:val="24"/>
                <w:szCs w:val="24"/>
              </w:rPr>
            </w:pPr>
            <w:r w:rsidRPr="0099692F">
              <w:rPr>
                <w:rFonts w:ascii="Arial" w:hAnsi="Arial" w:cs="Arial"/>
                <w:sz w:val="24"/>
                <w:szCs w:val="24"/>
              </w:rPr>
              <w:t>N/A</w:t>
            </w:r>
          </w:p>
        </w:tc>
      </w:tr>
    </w:tbl>
    <w:p w14:paraId="7723EB3F" w14:textId="77777777" w:rsidR="005B1266" w:rsidRPr="0099692F" w:rsidRDefault="005B1266" w:rsidP="005B1266">
      <w:pPr>
        <w:spacing w:after="0" w:line="240" w:lineRule="auto"/>
        <w:rPr>
          <w:rFonts w:ascii="Arial" w:hAnsi="Arial" w:cs="Arial"/>
          <w:b/>
          <w:sz w:val="24"/>
          <w:szCs w:val="24"/>
        </w:rPr>
      </w:pPr>
    </w:p>
    <w:p w14:paraId="7723EB40"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SECTION</w:t>
      </w:r>
      <w:r w:rsidR="003E09B2" w:rsidRPr="0099692F">
        <w:rPr>
          <w:rFonts w:ascii="Arial" w:hAnsi="Arial" w:cs="Arial"/>
          <w:b/>
          <w:sz w:val="24"/>
          <w:szCs w:val="24"/>
        </w:rPr>
        <w:t xml:space="preserve"> </w:t>
      </w:r>
      <w:r w:rsidRPr="0099692F">
        <w:rPr>
          <w:rFonts w:ascii="Arial" w:hAnsi="Arial" w:cs="Arial"/>
          <w:b/>
          <w:sz w:val="24"/>
          <w:szCs w:val="24"/>
        </w:rPr>
        <w:t>2: THE PROGRAMME</w:t>
      </w:r>
    </w:p>
    <w:p w14:paraId="7723EB41" w14:textId="77777777" w:rsidR="005B1266" w:rsidRPr="0099692F" w:rsidRDefault="005B1266" w:rsidP="005B1266">
      <w:pPr>
        <w:spacing w:after="0" w:line="240" w:lineRule="auto"/>
        <w:rPr>
          <w:rFonts w:ascii="Arial" w:hAnsi="Arial" w:cs="Arial"/>
          <w:b/>
          <w:sz w:val="24"/>
          <w:szCs w:val="24"/>
        </w:rPr>
      </w:pPr>
    </w:p>
    <w:p w14:paraId="7723EB42" w14:textId="77777777" w:rsidR="005B1266" w:rsidRPr="0099692F" w:rsidRDefault="005B1266" w:rsidP="005B1266">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Programme Introduction</w:t>
      </w:r>
    </w:p>
    <w:p w14:paraId="7723EB43" w14:textId="77777777" w:rsidR="00DC1E27" w:rsidRPr="0099692F" w:rsidRDefault="00DC1E27" w:rsidP="005B1266">
      <w:pPr>
        <w:spacing w:after="0" w:line="240" w:lineRule="auto"/>
        <w:rPr>
          <w:rFonts w:ascii="Arial" w:hAnsi="Arial" w:cs="Arial"/>
          <w:i/>
          <w:sz w:val="24"/>
          <w:szCs w:val="24"/>
        </w:rPr>
      </w:pPr>
    </w:p>
    <w:p w14:paraId="7723EB44" w14:textId="77777777" w:rsidR="00821DF3" w:rsidRPr="0099692F" w:rsidRDefault="009A1D7B" w:rsidP="00821DF3">
      <w:pPr>
        <w:spacing w:after="0" w:line="240" w:lineRule="auto"/>
        <w:rPr>
          <w:rFonts w:ascii="Arial" w:hAnsi="Arial" w:cs="Arial"/>
          <w:sz w:val="24"/>
          <w:szCs w:val="24"/>
        </w:rPr>
      </w:pPr>
      <w:r w:rsidRPr="0099692F">
        <w:rPr>
          <w:rFonts w:ascii="Arial" w:eastAsia="Times New Roman" w:hAnsi="Arial" w:cs="Arial"/>
          <w:color w:val="000000"/>
          <w:sz w:val="24"/>
          <w:szCs w:val="24"/>
          <w:lang w:eastAsia="en-GB"/>
        </w:rPr>
        <w:t>Th</w:t>
      </w:r>
      <w:r w:rsidR="009F2E68" w:rsidRPr="0099692F">
        <w:rPr>
          <w:rFonts w:ascii="Arial" w:eastAsia="Times New Roman" w:hAnsi="Arial" w:cs="Arial"/>
          <w:color w:val="000000"/>
          <w:sz w:val="24"/>
          <w:szCs w:val="24"/>
          <w:lang w:eastAsia="en-GB"/>
        </w:rPr>
        <w:t>e</w:t>
      </w:r>
      <w:r w:rsidRPr="0099692F">
        <w:rPr>
          <w:rFonts w:ascii="Arial" w:eastAsia="Times New Roman" w:hAnsi="Arial" w:cs="Arial"/>
          <w:color w:val="000000"/>
          <w:sz w:val="24"/>
          <w:szCs w:val="24"/>
          <w:lang w:eastAsia="en-GB"/>
        </w:rPr>
        <w:t xml:space="preserve"> </w:t>
      </w:r>
      <w:r w:rsidR="009F2E68" w:rsidRPr="0099692F">
        <w:rPr>
          <w:rFonts w:ascii="Arial" w:eastAsia="Times New Roman" w:hAnsi="Arial" w:cs="Arial"/>
          <w:color w:val="000000"/>
          <w:sz w:val="24"/>
          <w:szCs w:val="24"/>
          <w:lang w:eastAsia="en-GB"/>
        </w:rPr>
        <w:t xml:space="preserve">philosophy and the aim of the </w:t>
      </w:r>
      <w:r w:rsidRPr="0099692F">
        <w:rPr>
          <w:rFonts w:ascii="Arial" w:eastAsia="Times New Roman" w:hAnsi="Arial" w:cs="Arial"/>
          <w:color w:val="000000"/>
          <w:sz w:val="24"/>
          <w:szCs w:val="24"/>
          <w:lang w:eastAsia="en-GB"/>
        </w:rPr>
        <w:t>programme</w:t>
      </w:r>
      <w:r w:rsidR="009F2E68" w:rsidRPr="0099692F">
        <w:rPr>
          <w:rFonts w:ascii="Arial" w:eastAsia="Times New Roman" w:hAnsi="Arial" w:cs="Arial"/>
          <w:color w:val="000000"/>
          <w:sz w:val="24"/>
          <w:szCs w:val="24"/>
          <w:lang w:eastAsia="en-GB"/>
        </w:rPr>
        <w:t xml:space="preserve"> is </w:t>
      </w:r>
      <w:r w:rsidRPr="0099692F">
        <w:rPr>
          <w:rFonts w:ascii="Arial" w:eastAsia="Times New Roman" w:hAnsi="Arial" w:cs="Arial"/>
          <w:color w:val="000000"/>
          <w:sz w:val="24"/>
          <w:szCs w:val="24"/>
          <w:lang w:eastAsia="en-GB"/>
        </w:rPr>
        <w:t xml:space="preserve">to </w:t>
      </w:r>
      <w:r w:rsidR="005D12B6" w:rsidRPr="0099692F">
        <w:rPr>
          <w:rFonts w:ascii="Arial" w:eastAsia="Times New Roman" w:hAnsi="Arial" w:cs="Arial"/>
          <w:color w:val="000000"/>
          <w:sz w:val="24"/>
          <w:szCs w:val="24"/>
          <w:lang w:eastAsia="en-GB"/>
        </w:rPr>
        <w:t>impart</w:t>
      </w:r>
      <w:r w:rsidRPr="0099692F">
        <w:rPr>
          <w:rFonts w:ascii="Arial" w:eastAsia="Times New Roman" w:hAnsi="Arial" w:cs="Arial"/>
          <w:color w:val="000000"/>
          <w:sz w:val="24"/>
          <w:szCs w:val="24"/>
          <w:lang w:eastAsia="en-GB"/>
        </w:rPr>
        <w:t xml:space="preserve"> students </w:t>
      </w:r>
      <w:r w:rsidR="005D12B6" w:rsidRPr="0099692F">
        <w:rPr>
          <w:rFonts w:ascii="Arial" w:eastAsia="Times New Roman" w:hAnsi="Arial" w:cs="Arial"/>
          <w:color w:val="000000"/>
          <w:sz w:val="24"/>
          <w:szCs w:val="24"/>
          <w:lang w:eastAsia="en-GB"/>
        </w:rPr>
        <w:t xml:space="preserve">with </w:t>
      </w:r>
      <w:r w:rsidRPr="0099692F">
        <w:rPr>
          <w:rFonts w:ascii="Arial" w:eastAsia="Times New Roman" w:hAnsi="Arial" w:cs="Arial"/>
          <w:color w:val="000000"/>
          <w:sz w:val="24"/>
          <w:szCs w:val="24"/>
          <w:lang w:eastAsia="en-GB"/>
        </w:rPr>
        <w:t>critical and technical knowledge related to the development, analys</w:t>
      </w:r>
      <w:r w:rsidR="005D12B6" w:rsidRPr="0099692F">
        <w:rPr>
          <w:rFonts w:ascii="Arial" w:eastAsia="Times New Roman" w:hAnsi="Arial" w:cs="Arial"/>
          <w:color w:val="000000"/>
          <w:sz w:val="24"/>
          <w:szCs w:val="24"/>
          <w:lang w:eastAsia="en-GB"/>
        </w:rPr>
        <w:t xml:space="preserve">is and production of medicines and </w:t>
      </w:r>
      <w:r w:rsidR="009F2E68" w:rsidRPr="0099692F">
        <w:rPr>
          <w:rFonts w:ascii="Arial" w:eastAsia="Times New Roman" w:hAnsi="Arial" w:cs="Arial"/>
          <w:color w:val="000000"/>
          <w:sz w:val="24"/>
          <w:szCs w:val="24"/>
          <w:lang w:eastAsia="en-GB"/>
        </w:rPr>
        <w:t xml:space="preserve">enable them </w:t>
      </w:r>
      <w:r w:rsidR="005D12B6" w:rsidRPr="0099692F">
        <w:rPr>
          <w:rFonts w:ascii="Arial" w:eastAsia="Times New Roman" w:hAnsi="Arial" w:cs="Arial"/>
          <w:color w:val="000000"/>
          <w:sz w:val="24"/>
          <w:szCs w:val="24"/>
          <w:lang w:eastAsia="en-GB"/>
        </w:rPr>
        <w:t xml:space="preserve">to apply it in </w:t>
      </w:r>
      <w:r w:rsidRPr="0099692F">
        <w:rPr>
          <w:rFonts w:ascii="Arial" w:eastAsia="Times New Roman" w:hAnsi="Arial" w:cs="Arial"/>
          <w:color w:val="000000"/>
          <w:sz w:val="24"/>
          <w:szCs w:val="24"/>
          <w:lang w:eastAsia="en-GB"/>
        </w:rPr>
        <w:t>the drug industry and</w:t>
      </w:r>
      <w:r w:rsidR="005D12B6" w:rsidRPr="0099692F">
        <w:rPr>
          <w:rFonts w:ascii="Arial" w:eastAsia="Times New Roman" w:hAnsi="Arial" w:cs="Arial"/>
          <w:color w:val="000000"/>
          <w:sz w:val="24"/>
          <w:szCs w:val="24"/>
          <w:lang w:eastAsia="en-GB"/>
        </w:rPr>
        <w:t xml:space="preserve"> the</w:t>
      </w:r>
      <w:r w:rsidRPr="0099692F">
        <w:rPr>
          <w:rFonts w:ascii="Arial" w:eastAsia="Times New Roman" w:hAnsi="Arial" w:cs="Arial"/>
          <w:color w:val="000000"/>
          <w:sz w:val="24"/>
          <w:szCs w:val="24"/>
          <w:lang w:eastAsia="en-GB"/>
        </w:rPr>
        <w:t xml:space="preserve"> regulatory affairs</w:t>
      </w:r>
      <w:r w:rsidR="005D12B6" w:rsidRPr="0099692F">
        <w:rPr>
          <w:rFonts w:ascii="Arial" w:eastAsia="Times New Roman" w:hAnsi="Arial" w:cs="Arial"/>
          <w:color w:val="000000"/>
          <w:sz w:val="24"/>
          <w:szCs w:val="24"/>
          <w:lang w:eastAsia="en-GB"/>
        </w:rPr>
        <w:t xml:space="preserve"> sector</w:t>
      </w:r>
      <w:r w:rsidRPr="0099692F">
        <w:rPr>
          <w:rFonts w:ascii="Arial" w:eastAsia="Times New Roman" w:hAnsi="Arial" w:cs="Arial"/>
          <w:color w:val="000000"/>
          <w:sz w:val="24"/>
          <w:szCs w:val="24"/>
          <w:lang w:eastAsia="en-GB"/>
        </w:rPr>
        <w:t xml:space="preserve">. </w:t>
      </w:r>
      <w:r w:rsidR="005D12B6" w:rsidRPr="0099692F">
        <w:rPr>
          <w:rFonts w:ascii="Arial" w:eastAsia="Times New Roman" w:hAnsi="Arial" w:cs="Arial"/>
          <w:color w:val="000000"/>
          <w:sz w:val="24"/>
          <w:szCs w:val="24"/>
          <w:lang w:eastAsia="en-GB"/>
        </w:rPr>
        <w:t xml:space="preserve">Students will have the scope to study and explore recent trends in chemical, biological and biotechnological therapeutics and </w:t>
      </w:r>
      <w:r w:rsidR="008B2DA1" w:rsidRPr="0099692F">
        <w:rPr>
          <w:rFonts w:ascii="Arial" w:eastAsia="Times New Roman" w:hAnsi="Arial" w:cs="Arial"/>
          <w:color w:val="000000"/>
          <w:sz w:val="24"/>
          <w:szCs w:val="24"/>
          <w:lang w:eastAsia="en-GB"/>
        </w:rPr>
        <w:t>be</w:t>
      </w:r>
      <w:r w:rsidR="005D12B6" w:rsidRPr="0099692F">
        <w:rPr>
          <w:rFonts w:ascii="Arial" w:eastAsia="Times New Roman" w:hAnsi="Arial" w:cs="Arial"/>
          <w:color w:val="000000"/>
          <w:sz w:val="24"/>
          <w:szCs w:val="24"/>
          <w:lang w:eastAsia="en-GB"/>
        </w:rPr>
        <w:t xml:space="preserve"> abreast with the latest technologies used in the pharmaceutical industry. They will gain an understanding of the processes </w:t>
      </w:r>
      <w:r w:rsidR="00BB3DE2" w:rsidRPr="0099692F">
        <w:rPr>
          <w:rFonts w:ascii="Arial" w:eastAsia="Times New Roman" w:hAnsi="Arial" w:cs="Arial"/>
          <w:color w:val="000000"/>
          <w:sz w:val="24"/>
          <w:szCs w:val="24"/>
          <w:lang w:eastAsia="en-GB"/>
        </w:rPr>
        <w:t xml:space="preserve">involved in the </w:t>
      </w:r>
      <w:r w:rsidR="00C45ACA" w:rsidRPr="0099692F">
        <w:rPr>
          <w:rFonts w:ascii="Arial" w:eastAsia="Times New Roman" w:hAnsi="Arial" w:cs="Arial"/>
          <w:color w:val="000000"/>
          <w:sz w:val="24"/>
          <w:szCs w:val="24"/>
          <w:lang w:eastAsia="en-GB"/>
        </w:rPr>
        <w:t xml:space="preserve">design, </w:t>
      </w:r>
      <w:r w:rsidR="005D12B6" w:rsidRPr="0099692F">
        <w:rPr>
          <w:rFonts w:ascii="Arial" w:eastAsia="Times New Roman" w:hAnsi="Arial" w:cs="Arial"/>
          <w:color w:val="000000"/>
          <w:sz w:val="24"/>
          <w:szCs w:val="24"/>
          <w:lang w:eastAsia="en-GB"/>
        </w:rPr>
        <w:t xml:space="preserve">development, manufacturing and regulation of medicines. </w:t>
      </w:r>
      <w:r w:rsidR="00482864" w:rsidRPr="0099692F">
        <w:rPr>
          <w:rFonts w:ascii="Arial" w:hAnsi="Arial" w:cs="Arial"/>
          <w:sz w:val="24"/>
          <w:szCs w:val="24"/>
        </w:rPr>
        <w:t>The programme</w:t>
      </w:r>
      <w:r w:rsidR="00B32A4F" w:rsidRPr="0099692F">
        <w:rPr>
          <w:rFonts w:ascii="Arial" w:hAnsi="Arial" w:cs="Arial"/>
          <w:sz w:val="24"/>
          <w:szCs w:val="24"/>
        </w:rPr>
        <w:t xml:space="preserve"> emphasises the key skills required in this specialised area of science</w:t>
      </w:r>
      <w:r w:rsidR="00B32A4F" w:rsidRPr="0099692F">
        <w:rPr>
          <w:rFonts w:ascii="Arial" w:eastAsia="Times New Roman" w:hAnsi="Arial" w:cs="Arial"/>
          <w:color w:val="000000"/>
          <w:sz w:val="24"/>
          <w:szCs w:val="24"/>
          <w:lang w:eastAsia="en-GB"/>
        </w:rPr>
        <w:t xml:space="preserve"> including</w:t>
      </w:r>
      <w:r w:rsidR="005D12B6" w:rsidRPr="0099692F">
        <w:rPr>
          <w:rFonts w:ascii="Arial" w:eastAsia="Times New Roman" w:hAnsi="Arial" w:cs="Arial"/>
          <w:color w:val="000000"/>
          <w:sz w:val="24"/>
          <w:szCs w:val="24"/>
          <w:lang w:eastAsia="en-GB"/>
        </w:rPr>
        <w:t xml:space="preserve"> computing and statistical skills</w:t>
      </w:r>
      <w:r w:rsidR="00C45ACA" w:rsidRPr="0099692F">
        <w:rPr>
          <w:rFonts w:ascii="Arial" w:eastAsia="Times New Roman" w:hAnsi="Arial" w:cs="Arial"/>
          <w:color w:val="000000"/>
          <w:sz w:val="24"/>
          <w:szCs w:val="24"/>
          <w:lang w:eastAsia="en-GB"/>
        </w:rPr>
        <w:t>,</w:t>
      </w:r>
      <w:r w:rsidR="005301F7" w:rsidRPr="0099692F">
        <w:rPr>
          <w:rFonts w:ascii="Arial" w:eastAsia="Times New Roman" w:hAnsi="Arial" w:cs="Arial"/>
          <w:color w:val="000000"/>
          <w:sz w:val="24"/>
          <w:szCs w:val="24"/>
          <w:lang w:eastAsia="en-GB"/>
        </w:rPr>
        <w:t xml:space="preserve"> </w:t>
      </w:r>
      <w:r w:rsidR="00B32A4F" w:rsidRPr="0099692F">
        <w:rPr>
          <w:rFonts w:ascii="Arial" w:eastAsia="Times New Roman" w:hAnsi="Arial" w:cs="Arial"/>
          <w:color w:val="000000"/>
          <w:sz w:val="24"/>
          <w:szCs w:val="24"/>
          <w:lang w:eastAsia="en-GB"/>
        </w:rPr>
        <w:t>data collection, communication skills, time management, organisational skills and review and synopsis</w:t>
      </w:r>
      <w:r w:rsidR="005D12B6" w:rsidRPr="0099692F">
        <w:rPr>
          <w:rFonts w:ascii="Arial" w:eastAsia="Times New Roman" w:hAnsi="Arial" w:cs="Arial"/>
          <w:color w:val="000000"/>
          <w:sz w:val="24"/>
          <w:szCs w:val="24"/>
          <w:lang w:eastAsia="en-GB"/>
        </w:rPr>
        <w:t xml:space="preserve">. </w:t>
      </w:r>
      <w:r w:rsidR="00821DF3" w:rsidRPr="0099692F">
        <w:rPr>
          <w:rFonts w:ascii="Arial" w:hAnsi="Arial" w:cs="Arial"/>
          <w:sz w:val="24"/>
          <w:szCs w:val="24"/>
        </w:rPr>
        <w:t>Our links with practitioners and industry provide a practical base for our courses. They also help us to ensure the programme is kept up-to-date and relevant to the working environment.</w:t>
      </w:r>
    </w:p>
    <w:p w14:paraId="7723EB45" w14:textId="373D1F53" w:rsidR="00821DF3" w:rsidRPr="0099692F" w:rsidRDefault="00821DF3" w:rsidP="00821DF3">
      <w:pPr>
        <w:shd w:val="clear" w:color="auto" w:fill="FFFFFF"/>
        <w:spacing w:after="360" w:line="240" w:lineRule="auto"/>
        <w:rPr>
          <w:rFonts w:ascii="Arial" w:eastAsia="Times New Roman" w:hAnsi="Arial" w:cs="Arial"/>
          <w:color w:val="000000"/>
          <w:sz w:val="24"/>
          <w:szCs w:val="24"/>
          <w:lang w:eastAsia="en-GB"/>
        </w:rPr>
      </w:pPr>
      <w:r w:rsidRPr="0099692F">
        <w:rPr>
          <w:rFonts w:ascii="Arial" w:eastAsia="Times New Roman" w:hAnsi="Arial" w:cs="Arial"/>
          <w:color w:val="000000"/>
          <w:sz w:val="24"/>
          <w:szCs w:val="24"/>
          <w:lang w:eastAsia="en-GB"/>
        </w:rPr>
        <w:t xml:space="preserve">This programme enables students to enter employment in areas such as </w:t>
      </w:r>
      <w:r w:rsidR="00BB3DE2" w:rsidRPr="0099692F">
        <w:rPr>
          <w:rFonts w:ascii="Arial" w:eastAsia="Times New Roman" w:hAnsi="Arial" w:cs="Arial"/>
          <w:color w:val="000000"/>
          <w:sz w:val="24"/>
          <w:szCs w:val="24"/>
          <w:lang w:eastAsia="en-GB"/>
        </w:rPr>
        <w:t xml:space="preserve">pharmaceutical </w:t>
      </w:r>
      <w:r w:rsidRPr="0099692F">
        <w:rPr>
          <w:rFonts w:ascii="Arial" w:eastAsia="Times New Roman" w:hAnsi="Arial" w:cs="Arial"/>
          <w:color w:val="000000"/>
          <w:sz w:val="24"/>
          <w:szCs w:val="24"/>
          <w:lang w:eastAsia="en-GB"/>
        </w:rPr>
        <w:t xml:space="preserve">marketing, sales, </w:t>
      </w:r>
      <w:r w:rsidR="00EC267D">
        <w:rPr>
          <w:rFonts w:ascii="Arial" w:eastAsia="Times New Roman" w:hAnsi="Arial" w:cs="Arial"/>
          <w:color w:val="000000"/>
          <w:sz w:val="24"/>
          <w:szCs w:val="24"/>
          <w:lang w:eastAsia="en-GB"/>
        </w:rPr>
        <w:t xml:space="preserve">research, </w:t>
      </w:r>
      <w:r w:rsidRPr="0099692F">
        <w:rPr>
          <w:rFonts w:ascii="Arial" w:eastAsia="Times New Roman" w:hAnsi="Arial" w:cs="Arial"/>
          <w:color w:val="000000"/>
          <w:sz w:val="24"/>
          <w:szCs w:val="24"/>
          <w:lang w:eastAsia="en-GB"/>
        </w:rPr>
        <w:t>production, public relations, regulatory affairs, process development, medical statistics and clinical trial organisations.</w:t>
      </w:r>
      <w:r w:rsidRPr="0099692F">
        <w:rPr>
          <w:rFonts w:ascii="Arial" w:eastAsia="Times New Roman" w:hAnsi="Arial" w:cs="Arial"/>
          <w:color w:val="000000"/>
          <w:sz w:val="24"/>
          <w:szCs w:val="24"/>
          <w:u w:val="single"/>
          <w:lang w:eastAsia="en-GB"/>
        </w:rPr>
        <w:t xml:space="preserve"> </w:t>
      </w:r>
    </w:p>
    <w:p w14:paraId="7723EB46" w14:textId="77777777" w:rsidR="000B599E" w:rsidRPr="0099692F" w:rsidRDefault="000B599E" w:rsidP="005E1406">
      <w:pPr>
        <w:spacing w:after="0" w:line="240" w:lineRule="auto"/>
        <w:rPr>
          <w:rFonts w:ascii="Arial" w:hAnsi="Arial" w:cs="Arial"/>
          <w:sz w:val="24"/>
          <w:szCs w:val="24"/>
        </w:rPr>
      </w:pPr>
      <w:r w:rsidRPr="0099692F">
        <w:rPr>
          <w:rFonts w:ascii="Arial" w:hAnsi="Arial" w:cs="Arial"/>
          <w:sz w:val="24"/>
          <w:szCs w:val="24"/>
        </w:rPr>
        <w:t>Key features of the programme include:-</w:t>
      </w:r>
    </w:p>
    <w:p w14:paraId="7723EB47" w14:textId="77777777" w:rsidR="005E1406" w:rsidRPr="0099692F" w:rsidRDefault="005E1406" w:rsidP="005E1406">
      <w:pPr>
        <w:spacing w:after="0" w:line="240" w:lineRule="auto"/>
        <w:rPr>
          <w:rFonts w:ascii="Arial" w:hAnsi="Arial" w:cs="Arial"/>
          <w:b/>
          <w:bCs/>
          <w:i/>
          <w:sz w:val="24"/>
          <w:szCs w:val="24"/>
        </w:rPr>
      </w:pPr>
      <w:r w:rsidRPr="0099692F">
        <w:rPr>
          <w:rFonts w:ascii="Arial" w:hAnsi="Arial" w:cs="Arial"/>
          <w:b/>
          <w:bCs/>
          <w:i/>
          <w:sz w:val="24"/>
          <w:szCs w:val="24"/>
        </w:rPr>
        <w:t>Real-world project work</w:t>
      </w:r>
    </w:p>
    <w:p w14:paraId="7723EB48" w14:textId="77777777" w:rsidR="005E1406" w:rsidRPr="0099692F" w:rsidRDefault="000B599E" w:rsidP="005E1406">
      <w:pPr>
        <w:spacing w:after="0" w:line="240" w:lineRule="auto"/>
        <w:rPr>
          <w:rFonts w:ascii="Arial" w:hAnsi="Arial" w:cs="Arial"/>
          <w:sz w:val="24"/>
          <w:szCs w:val="24"/>
        </w:rPr>
      </w:pPr>
      <w:r w:rsidRPr="0099692F">
        <w:rPr>
          <w:rFonts w:ascii="Arial" w:hAnsi="Arial" w:cs="Arial"/>
          <w:sz w:val="24"/>
          <w:szCs w:val="24"/>
        </w:rPr>
        <w:t>Depending on availability, students can take their</w:t>
      </w:r>
      <w:r w:rsidR="005E1406" w:rsidRPr="0099692F">
        <w:rPr>
          <w:rFonts w:ascii="Arial" w:hAnsi="Arial" w:cs="Arial"/>
          <w:sz w:val="24"/>
          <w:szCs w:val="24"/>
        </w:rPr>
        <w:t xml:space="preserve"> MSc project:</w:t>
      </w:r>
    </w:p>
    <w:p w14:paraId="7723EB49" w14:textId="77777777" w:rsidR="005E1406" w:rsidRPr="0099692F" w:rsidRDefault="005E1406" w:rsidP="00AF5252">
      <w:pPr>
        <w:numPr>
          <w:ilvl w:val="0"/>
          <w:numId w:val="4"/>
        </w:numPr>
        <w:spacing w:after="0" w:line="240" w:lineRule="auto"/>
        <w:rPr>
          <w:rFonts w:ascii="Arial" w:hAnsi="Arial" w:cs="Arial"/>
          <w:sz w:val="24"/>
          <w:szCs w:val="24"/>
        </w:rPr>
      </w:pPr>
      <w:r w:rsidRPr="0099692F">
        <w:rPr>
          <w:rFonts w:ascii="Arial" w:hAnsi="Arial" w:cs="Arial"/>
          <w:sz w:val="24"/>
          <w:szCs w:val="24"/>
        </w:rPr>
        <w:t>in industry – potential placements include analytical companies</w:t>
      </w:r>
      <w:r w:rsidR="005628EF" w:rsidRPr="0099692F">
        <w:rPr>
          <w:rFonts w:ascii="Arial" w:hAnsi="Arial" w:cs="Arial"/>
          <w:sz w:val="24"/>
          <w:szCs w:val="24"/>
        </w:rPr>
        <w:t xml:space="preserve"> and</w:t>
      </w:r>
      <w:r w:rsidRPr="0099692F">
        <w:rPr>
          <w:rFonts w:ascii="Arial" w:hAnsi="Arial" w:cs="Arial"/>
          <w:sz w:val="24"/>
          <w:szCs w:val="24"/>
        </w:rPr>
        <w:t xml:space="preserve"> pharmaceutical companies; or </w:t>
      </w:r>
    </w:p>
    <w:p w14:paraId="7723EB4A" w14:textId="77777777" w:rsidR="005E1406" w:rsidRPr="0099692F" w:rsidRDefault="005E1406" w:rsidP="00AF5252">
      <w:pPr>
        <w:numPr>
          <w:ilvl w:val="0"/>
          <w:numId w:val="4"/>
        </w:numPr>
        <w:spacing w:after="0" w:line="240" w:lineRule="auto"/>
        <w:rPr>
          <w:rFonts w:ascii="Arial" w:hAnsi="Arial" w:cs="Arial"/>
          <w:sz w:val="24"/>
          <w:szCs w:val="24"/>
        </w:rPr>
      </w:pPr>
      <w:proofErr w:type="gramStart"/>
      <w:r w:rsidRPr="0099692F">
        <w:rPr>
          <w:rFonts w:ascii="Arial" w:hAnsi="Arial" w:cs="Arial"/>
          <w:sz w:val="24"/>
          <w:szCs w:val="24"/>
        </w:rPr>
        <w:t>as</w:t>
      </w:r>
      <w:proofErr w:type="gramEnd"/>
      <w:r w:rsidRPr="0099692F">
        <w:rPr>
          <w:rFonts w:ascii="Arial" w:hAnsi="Arial" w:cs="Arial"/>
          <w:sz w:val="24"/>
          <w:szCs w:val="24"/>
        </w:rPr>
        <w:t xml:space="preserve"> collaborative research with other </w:t>
      </w:r>
      <w:r w:rsidR="005628EF" w:rsidRPr="0099692F">
        <w:rPr>
          <w:rFonts w:ascii="Arial" w:hAnsi="Arial" w:cs="Arial"/>
          <w:sz w:val="24"/>
          <w:szCs w:val="24"/>
        </w:rPr>
        <w:t>academic institutions</w:t>
      </w:r>
      <w:r w:rsidRPr="0099692F">
        <w:rPr>
          <w:rFonts w:ascii="Arial" w:hAnsi="Arial" w:cs="Arial"/>
          <w:sz w:val="24"/>
          <w:szCs w:val="24"/>
        </w:rPr>
        <w:t>.</w:t>
      </w:r>
    </w:p>
    <w:p w14:paraId="7723EB4B" w14:textId="77777777" w:rsidR="005E1406" w:rsidRPr="0099692F" w:rsidRDefault="00AC27AA" w:rsidP="005E1406">
      <w:pPr>
        <w:spacing w:after="0" w:line="240" w:lineRule="auto"/>
        <w:rPr>
          <w:rFonts w:ascii="Arial" w:hAnsi="Arial" w:cs="Arial"/>
          <w:b/>
          <w:bCs/>
          <w:i/>
          <w:sz w:val="24"/>
          <w:szCs w:val="24"/>
        </w:rPr>
      </w:pPr>
      <w:r w:rsidRPr="0099692F">
        <w:rPr>
          <w:rFonts w:ascii="Arial" w:hAnsi="Arial" w:cs="Arial"/>
          <w:b/>
          <w:bCs/>
          <w:i/>
          <w:sz w:val="24"/>
          <w:szCs w:val="24"/>
        </w:rPr>
        <w:t xml:space="preserve">Careers and Networking </w:t>
      </w:r>
      <w:r w:rsidR="005628EF" w:rsidRPr="0099692F">
        <w:rPr>
          <w:rFonts w:ascii="Arial" w:hAnsi="Arial" w:cs="Arial"/>
          <w:b/>
          <w:bCs/>
          <w:i/>
          <w:sz w:val="24"/>
          <w:szCs w:val="24"/>
        </w:rPr>
        <w:t>events</w:t>
      </w:r>
    </w:p>
    <w:p w14:paraId="7723EB4C" w14:textId="77777777" w:rsidR="005E1406" w:rsidRPr="0099692F" w:rsidRDefault="005E1406" w:rsidP="005E1406">
      <w:pPr>
        <w:spacing w:after="0" w:line="240" w:lineRule="auto"/>
        <w:rPr>
          <w:rFonts w:ascii="Arial" w:hAnsi="Arial" w:cs="Arial"/>
          <w:sz w:val="24"/>
          <w:szCs w:val="24"/>
        </w:rPr>
      </w:pPr>
      <w:r w:rsidRPr="0099692F">
        <w:rPr>
          <w:rFonts w:ascii="Arial" w:hAnsi="Arial" w:cs="Arial"/>
          <w:sz w:val="24"/>
          <w:szCs w:val="24"/>
        </w:rPr>
        <w:t xml:space="preserve">Recent </w:t>
      </w:r>
      <w:r w:rsidR="001C75D7" w:rsidRPr="0099692F">
        <w:rPr>
          <w:rFonts w:ascii="Arial" w:hAnsi="Arial" w:cs="Arial"/>
          <w:sz w:val="24"/>
          <w:szCs w:val="24"/>
        </w:rPr>
        <w:t>events</w:t>
      </w:r>
      <w:r w:rsidRPr="0099692F">
        <w:rPr>
          <w:rFonts w:ascii="Arial" w:hAnsi="Arial" w:cs="Arial"/>
          <w:sz w:val="24"/>
          <w:szCs w:val="24"/>
        </w:rPr>
        <w:t xml:space="preserve"> </w:t>
      </w:r>
      <w:r w:rsidR="000B599E" w:rsidRPr="0099692F">
        <w:rPr>
          <w:rFonts w:ascii="Arial" w:hAnsi="Arial" w:cs="Arial"/>
          <w:sz w:val="24"/>
          <w:szCs w:val="24"/>
        </w:rPr>
        <w:t xml:space="preserve">have </w:t>
      </w:r>
      <w:r w:rsidRPr="0099692F">
        <w:rPr>
          <w:rFonts w:ascii="Arial" w:hAnsi="Arial" w:cs="Arial"/>
          <w:sz w:val="24"/>
          <w:szCs w:val="24"/>
        </w:rPr>
        <w:t>include</w:t>
      </w:r>
      <w:r w:rsidR="000B599E" w:rsidRPr="0099692F">
        <w:rPr>
          <w:rFonts w:ascii="Arial" w:hAnsi="Arial" w:cs="Arial"/>
          <w:sz w:val="24"/>
          <w:szCs w:val="24"/>
        </w:rPr>
        <w:t>d</w:t>
      </w:r>
      <w:r w:rsidRPr="0099692F">
        <w:rPr>
          <w:rFonts w:ascii="Arial" w:hAnsi="Arial" w:cs="Arial"/>
          <w:sz w:val="24"/>
          <w:szCs w:val="24"/>
        </w:rPr>
        <w:t>:</w:t>
      </w:r>
    </w:p>
    <w:p w14:paraId="7723EB4D" w14:textId="32CBCBFA" w:rsidR="005E1406" w:rsidRDefault="001C75D7" w:rsidP="001C75D7">
      <w:pPr>
        <w:numPr>
          <w:ilvl w:val="0"/>
          <w:numId w:val="5"/>
        </w:numPr>
        <w:spacing w:after="0" w:line="240" w:lineRule="auto"/>
        <w:rPr>
          <w:rFonts w:ascii="Arial" w:hAnsi="Arial" w:cs="Arial"/>
          <w:sz w:val="24"/>
          <w:szCs w:val="24"/>
        </w:rPr>
      </w:pPr>
      <w:r w:rsidRPr="0099692F">
        <w:rPr>
          <w:rFonts w:ascii="Arial" w:hAnsi="Arial" w:cs="Arial"/>
          <w:sz w:val="24"/>
          <w:szCs w:val="24"/>
        </w:rPr>
        <w:t xml:space="preserve">Careers and Networking day- </w:t>
      </w:r>
      <w:r w:rsidR="005E1406" w:rsidRPr="0099692F">
        <w:rPr>
          <w:rFonts w:ascii="Arial" w:hAnsi="Arial" w:cs="Arial"/>
          <w:sz w:val="24"/>
          <w:szCs w:val="24"/>
        </w:rPr>
        <w:t>large pharmaceutical companies discussing contempora</w:t>
      </w:r>
      <w:r w:rsidR="00BD7527" w:rsidRPr="0099692F">
        <w:rPr>
          <w:rFonts w:ascii="Arial" w:hAnsi="Arial" w:cs="Arial"/>
          <w:sz w:val="24"/>
          <w:szCs w:val="24"/>
        </w:rPr>
        <w:t>ry research methods and practice,</w:t>
      </w:r>
      <w:r w:rsidRPr="0099692F">
        <w:rPr>
          <w:rFonts w:ascii="Arial" w:hAnsi="Arial" w:cs="Arial"/>
          <w:sz w:val="24"/>
          <w:szCs w:val="24"/>
        </w:rPr>
        <w:t xml:space="preserve"> alumni talking about their new jobs (alumni are asked to use social network platforms such as “LinkedIn” to keep in touch with staff and current students)</w:t>
      </w:r>
      <w:r w:rsidR="00BD7527" w:rsidRPr="0099692F">
        <w:rPr>
          <w:rFonts w:ascii="Arial" w:hAnsi="Arial" w:cs="Arial"/>
          <w:sz w:val="24"/>
          <w:szCs w:val="24"/>
        </w:rPr>
        <w:t xml:space="preserve">, careers staff showing students how to write CVs,  present at interviews  etc.  </w:t>
      </w:r>
      <w:proofErr w:type="gramStart"/>
      <w:r w:rsidR="00BD7527" w:rsidRPr="0099692F">
        <w:rPr>
          <w:rFonts w:ascii="Arial" w:hAnsi="Arial" w:cs="Arial"/>
          <w:sz w:val="24"/>
          <w:szCs w:val="24"/>
        </w:rPr>
        <w:t>and</w:t>
      </w:r>
      <w:proofErr w:type="gramEnd"/>
      <w:r w:rsidR="00BD7527" w:rsidRPr="0099692F">
        <w:rPr>
          <w:rFonts w:ascii="Arial" w:hAnsi="Arial" w:cs="Arial"/>
          <w:sz w:val="24"/>
          <w:szCs w:val="24"/>
        </w:rPr>
        <w:t xml:space="preserve"> research staff discussing how funding is applied for and how to publish/present  research findings</w:t>
      </w:r>
      <w:r w:rsidR="00CE0080">
        <w:rPr>
          <w:rFonts w:ascii="Arial" w:hAnsi="Arial" w:cs="Arial"/>
          <w:sz w:val="24"/>
          <w:szCs w:val="24"/>
        </w:rPr>
        <w:t>.</w:t>
      </w:r>
    </w:p>
    <w:p w14:paraId="7D69ED20" w14:textId="5F5CF35A" w:rsidR="00A03178" w:rsidRDefault="00A03178" w:rsidP="00A03178">
      <w:pPr>
        <w:spacing w:after="0" w:line="240" w:lineRule="auto"/>
        <w:rPr>
          <w:rFonts w:ascii="Arial" w:hAnsi="Arial" w:cs="Arial"/>
          <w:sz w:val="24"/>
          <w:szCs w:val="24"/>
        </w:rPr>
      </w:pPr>
    </w:p>
    <w:p w14:paraId="5F26D339" w14:textId="77777777" w:rsidR="00A03178" w:rsidRDefault="00A03178" w:rsidP="00A03178">
      <w:pPr>
        <w:spacing w:after="0" w:line="240" w:lineRule="auto"/>
        <w:rPr>
          <w:rFonts w:ascii="Arial" w:hAnsi="Arial" w:cs="Arial"/>
          <w:sz w:val="24"/>
          <w:szCs w:val="24"/>
        </w:rPr>
      </w:pPr>
      <w:r w:rsidRPr="00A03178">
        <w:rPr>
          <w:rFonts w:ascii="Arial" w:hAnsi="Arial" w:cs="Arial"/>
          <w:sz w:val="24"/>
          <w:szCs w:val="24"/>
        </w:rPr>
        <w:lastRenderedPageBreak/>
        <w:t xml:space="preserve">The programme also helps develop employment-ready students through an optional integrated industrial experience in the form of a work placement on the two year version of the </w:t>
      </w:r>
      <w:proofErr w:type="spellStart"/>
      <w:r w:rsidRPr="00A03178">
        <w:rPr>
          <w:rFonts w:ascii="Arial" w:hAnsi="Arial" w:cs="Arial"/>
          <w:sz w:val="24"/>
          <w:szCs w:val="24"/>
        </w:rPr>
        <w:t>programme.This</w:t>
      </w:r>
      <w:proofErr w:type="spellEnd"/>
      <w:r w:rsidRPr="00A03178">
        <w:rPr>
          <w:rFonts w:ascii="Arial" w:hAnsi="Arial" w:cs="Arial"/>
          <w:sz w:val="24"/>
          <w:szCs w:val="24"/>
        </w:rPr>
        <w:t xml:space="preserve"> integrated placement</w:t>
      </w:r>
      <w:r>
        <w:rPr>
          <w:rFonts w:ascii="Arial" w:hAnsi="Arial" w:cs="Arial"/>
          <w:sz w:val="24"/>
          <w:szCs w:val="24"/>
        </w:rPr>
        <w:t xml:space="preserve"> </w:t>
      </w:r>
      <w:r w:rsidRPr="00A03178">
        <w:rPr>
          <w:rFonts w:ascii="Arial" w:hAnsi="Arial" w:cs="Arial"/>
          <w:sz w:val="24"/>
          <w:szCs w:val="24"/>
        </w:rPr>
        <w:t>provides</w:t>
      </w:r>
      <w:r>
        <w:rPr>
          <w:rFonts w:ascii="Arial" w:hAnsi="Arial" w:cs="Arial"/>
          <w:sz w:val="24"/>
          <w:szCs w:val="24"/>
        </w:rPr>
        <w:t xml:space="preserve"> </w:t>
      </w:r>
      <w:r w:rsidRPr="00A03178">
        <w:rPr>
          <w:rFonts w:ascii="Arial" w:hAnsi="Arial" w:cs="Arial"/>
          <w:sz w:val="24"/>
          <w:szCs w:val="24"/>
        </w:rPr>
        <w:t xml:space="preserve">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proofErr w:type="gramStart"/>
      <w:r w:rsidRPr="00A03178">
        <w:rPr>
          <w:rFonts w:ascii="Arial" w:hAnsi="Arial" w:cs="Arial"/>
          <w:sz w:val="24"/>
          <w:szCs w:val="24"/>
        </w:rPr>
        <w:t>employers</w:t>
      </w:r>
      <w:proofErr w:type="gramEnd"/>
      <w:r w:rsidRPr="00A03178">
        <w:rPr>
          <w:rFonts w:ascii="Arial" w:hAnsi="Arial" w:cs="Arial"/>
          <w:sz w:val="24"/>
          <w:szCs w:val="24"/>
        </w:rPr>
        <w:t xml:space="preserve"> desire today.</w:t>
      </w:r>
    </w:p>
    <w:p w14:paraId="0BF0A628" w14:textId="78EF1AE5" w:rsidR="00A03178" w:rsidRPr="0099692F" w:rsidRDefault="00A03178" w:rsidP="00A03178">
      <w:pPr>
        <w:spacing w:after="0" w:line="240" w:lineRule="auto"/>
        <w:rPr>
          <w:rFonts w:ascii="Arial" w:hAnsi="Arial" w:cs="Arial"/>
          <w:sz w:val="24"/>
          <w:szCs w:val="24"/>
        </w:rPr>
      </w:pPr>
      <w:r w:rsidRPr="00A03178">
        <w:rPr>
          <w:rFonts w:ascii="Arial" w:hAnsi="Arial" w:cs="Arial"/>
          <w:sz w:val="24"/>
          <w:szCs w:val="24"/>
        </w:rPr>
        <w:t xml:space="preserve">*N.B. It is the responsibility of the student to find and arrange the </w:t>
      </w:r>
      <w:r>
        <w:rPr>
          <w:rFonts w:ascii="Arial" w:hAnsi="Arial" w:cs="Arial"/>
          <w:sz w:val="24"/>
          <w:szCs w:val="24"/>
        </w:rPr>
        <w:t>placement.</w:t>
      </w:r>
    </w:p>
    <w:p w14:paraId="7723EB4E" w14:textId="77777777" w:rsidR="005B1266" w:rsidRPr="0099692F" w:rsidRDefault="005B1266" w:rsidP="005B1266">
      <w:pPr>
        <w:spacing w:after="0" w:line="240" w:lineRule="auto"/>
        <w:rPr>
          <w:rFonts w:ascii="Arial" w:hAnsi="Arial" w:cs="Arial"/>
          <w:i/>
          <w:sz w:val="24"/>
          <w:szCs w:val="24"/>
        </w:rPr>
      </w:pPr>
    </w:p>
    <w:p w14:paraId="7723EB4F" w14:textId="77777777" w:rsidR="005628EF" w:rsidRPr="0099692F" w:rsidRDefault="005628EF" w:rsidP="005B1266">
      <w:pPr>
        <w:spacing w:after="0" w:line="240" w:lineRule="auto"/>
        <w:rPr>
          <w:rFonts w:ascii="Arial" w:hAnsi="Arial" w:cs="Arial"/>
          <w:i/>
          <w:sz w:val="24"/>
          <w:szCs w:val="24"/>
        </w:rPr>
      </w:pPr>
    </w:p>
    <w:p w14:paraId="7723EB51" w14:textId="7779BD51" w:rsidR="00E4140B" w:rsidRPr="0099692F" w:rsidRDefault="005B1266" w:rsidP="00E4140B">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 xml:space="preserve">Aims of the </w:t>
      </w:r>
      <w:r w:rsidR="008A2BDB">
        <w:rPr>
          <w:rFonts w:ascii="Arial" w:hAnsi="Arial" w:cs="Arial"/>
          <w:b/>
          <w:sz w:val="24"/>
          <w:szCs w:val="24"/>
        </w:rPr>
        <w:t>Field/Course</w:t>
      </w:r>
    </w:p>
    <w:p w14:paraId="7723EB52" w14:textId="77777777" w:rsidR="002F1890" w:rsidRPr="0099692F" w:rsidRDefault="002F1890" w:rsidP="002F1890">
      <w:pPr>
        <w:pStyle w:val="ListParagraph"/>
        <w:spacing w:after="0" w:line="240" w:lineRule="auto"/>
        <w:ind w:left="360"/>
        <w:rPr>
          <w:rFonts w:ascii="Arial" w:hAnsi="Arial" w:cs="Arial"/>
          <w:sz w:val="24"/>
          <w:szCs w:val="24"/>
        </w:rPr>
      </w:pPr>
    </w:p>
    <w:p w14:paraId="7723EB53" w14:textId="77777777" w:rsidR="00E4140B" w:rsidRPr="0099692F" w:rsidRDefault="00E4140B" w:rsidP="00F76563">
      <w:pPr>
        <w:spacing w:after="0" w:line="240" w:lineRule="auto"/>
        <w:rPr>
          <w:rFonts w:ascii="Arial" w:hAnsi="Arial" w:cs="Arial"/>
          <w:sz w:val="24"/>
          <w:szCs w:val="24"/>
        </w:rPr>
      </w:pPr>
      <w:r w:rsidRPr="0099692F">
        <w:rPr>
          <w:rFonts w:ascii="Arial" w:hAnsi="Arial" w:cs="Arial"/>
          <w:sz w:val="24"/>
          <w:szCs w:val="24"/>
        </w:rPr>
        <w:t xml:space="preserve">The aims of the </w:t>
      </w:r>
      <w:r w:rsidR="007C6830" w:rsidRPr="0099692F">
        <w:rPr>
          <w:rFonts w:ascii="Arial" w:hAnsi="Arial" w:cs="Arial"/>
          <w:sz w:val="24"/>
          <w:szCs w:val="24"/>
        </w:rPr>
        <w:t>MSc</w:t>
      </w:r>
      <w:r w:rsidRPr="0099692F">
        <w:rPr>
          <w:rFonts w:ascii="Arial" w:hAnsi="Arial" w:cs="Arial"/>
          <w:sz w:val="24"/>
          <w:szCs w:val="24"/>
        </w:rPr>
        <w:t xml:space="preserve"> p</w:t>
      </w:r>
      <w:r w:rsidR="002F1890" w:rsidRPr="0099692F">
        <w:rPr>
          <w:rFonts w:ascii="Arial" w:hAnsi="Arial" w:cs="Arial"/>
          <w:sz w:val="24"/>
          <w:szCs w:val="24"/>
        </w:rPr>
        <w:t>rogramme are:</w:t>
      </w:r>
    </w:p>
    <w:p w14:paraId="7723EB54" w14:textId="77777777" w:rsidR="00CB11BC" w:rsidRPr="0099692F" w:rsidRDefault="00CB11BC" w:rsidP="00CB11BC">
      <w:pPr>
        <w:pStyle w:val="ListParagraph"/>
        <w:spacing w:after="0" w:line="240" w:lineRule="auto"/>
        <w:ind w:left="360"/>
        <w:rPr>
          <w:rFonts w:ascii="Arial" w:hAnsi="Arial" w:cs="Arial"/>
          <w:sz w:val="24"/>
          <w:szCs w:val="24"/>
        </w:rPr>
      </w:pPr>
    </w:p>
    <w:p w14:paraId="576B10B3" w14:textId="77777777" w:rsidR="001E7B14" w:rsidRPr="0083374F" w:rsidRDefault="001E7B14" w:rsidP="001E7B14">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ensure that students possess an in-depth knowledge of the core elements of pharmaceutical science and their applications in industry and research.</w:t>
      </w:r>
    </w:p>
    <w:p w14:paraId="416C9A63" w14:textId="77777777" w:rsidR="001E7B14" w:rsidRPr="0083374F" w:rsidRDefault="001E7B14" w:rsidP="001E7B14">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enable students develop an understanding of the testing of pharmaceutical products and medical devices in human volunteers and patients, and of the role of statistics and clinical data management.</w:t>
      </w:r>
    </w:p>
    <w:p w14:paraId="7E6BAF5D" w14:textId="77777777" w:rsidR="001E7B14" w:rsidRPr="0083374F" w:rsidRDefault="001E7B14" w:rsidP="001E7B14">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develop students’ problem-solving, practical, IT and key (transferable) skills derived from the collection, analysis, interpretation and representation of data and information in preparation for their careers in a variety of work environments.</w:t>
      </w:r>
    </w:p>
    <w:p w14:paraId="0433761B" w14:textId="77777777" w:rsidR="001E7B14" w:rsidRPr="0083374F" w:rsidRDefault="001E7B14" w:rsidP="001E7B14">
      <w:pPr>
        <w:pStyle w:val="ListParagraph"/>
        <w:numPr>
          <w:ilvl w:val="0"/>
          <w:numId w:val="8"/>
        </w:numPr>
        <w:spacing w:after="0"/>
        <w:ind w:left="357"/>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develop critical awareness of the aspects concerning clinical trials, post-marketing pharmacovigilance and regulatory affairs of drug products manufactured within the pharmaceutical industry.</w:t>
      </w:r>
    </w:p>
    <w:p w14:paraId="3E71E932" w14:textId="77777777" w:rsidR="001E7B14" w:rsidRPr="0083374F" w:rsidRDefault="001E7B14" w:rsidP="001E7B14">
      <w:pPr>
        <w:pStyle w:val="ListParagraph"/>
        <w:numPr>
          <w:ilvl w:val="0"/>
          <w:numId w:val="8"/>
        </w:numPr>
        <w:spacing w:after="0"/>
        <w:ind w:left="357"/>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provide the skills required for self-management and autonomy in the planning, organisation and conduct of an independent research project by enabling them to engage with current research methods and techniques.</w:t>
      </w:r>
    </w:p>
    <w:p w14:paraId="7723EB5F" w14:textId="77777777" w:rsidR="005B1266" w:rsidRPr="0083374F" w:rsidRDefault="005B1266" w:rsidP="005B1266">
      <w:pPr>
        <w:pStyle w:val="ListParagraph"/>
        <w:ind w:left="0"/>
        <w:rPr>
          <w:rFonts w:ascii="Arial" w:hAnsi="Arial" w:cs="Arial"/>
          <w:sz w:val="24"/>
          <w:szCs w:val="24"/>
        </w:rPr>
      </w:pPr>
    </w:p>
    <w:p w14:paraId="1403CB1A" w14:textId="77777777" w:rsidR="00792122" w:rsidRPr="00603280" w:rsidRDefault="00792122" w:rsidP="00792122">
      <w:pPr>
        <w:spacing w:after="0" w:line="240" w:lineRule="auto"/>
        <w:rPr>
          <w:rFonts w:ascii="Arial" w:hAnsi="Arial" w:cs="Arial"/>
          <w:sz w:val="24"/>
          <w:szCs w:val="24"/>
        </w:rPr>
      </w:pPr>
      <w:r w:rsidRPr="00603280">
        <w:rPr>
          <w:rFonts w:ascii="Arial" w:hAnsi="Arial" w:cs="Arial"/>
          <w:sz w:val="24"/>
          <w:szCs w:val="24"/>
        </w:rPr>
        <w:t>In addition, the aims of the professional placement module are:</w:t>
      </w:r>
    </w:p>
    <w:p w14:paraId="7093549F" w14:textId="77777777" w:rsidR="00792122" w:rsidRPr="00603280" w:rsidRDefault="00792122" w:rsidP="00792122">
      <w:pPr>
        <w:autoSpaceDE w:val="0"/>
        <w:autoSpaceDN w:val="0"/>
        <w:adjustRightInd w:val="0"/>
        <w:spacing w:after="0" w:line="240" w:lineRule="auto"/>
        <w:rPr>
          <w:rFonts w:ascii="Arial" w:hAnsi="Arial" w:cs="Arial"/>
          <w:b/>
          <w:bCs/>
          <w:iCs/>
          <w:sz w:val="24"/>
          <w:szCs w:val="24"/>
        </w:rPr>
      </w:pPr>
    </w:p>
    <w:p w14:paraId="5F225018" w14:textId="41A73829" w:rsidR="00792122" w:rsidRPr="00603280" w:rsidRDefault="00792122" w:rsidP="00A03178">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provide experience of working in a professional environment that is relevant to the field of study</w:t>
      </w:r>
      <w:r w:rsidR="00A03178" w:rsidRPr="00A03178">
        <w:t xml:space="preserve"> </w:t>
      </w:r>
      <w:r w:rsidR="00A03178" w:rsidRPr="00A03178">
        <w:rPr>
          <w:rFonts w:ascii="Arial" w:hAnsi="Arial" w:cs="Arial"/>
          <w:color w:val="000000"/>
          <w:sz w:val="24"/>
          <w:szCs w:val="24"/>
          <w:lang w:eastAsia="en-GB"/>
        </w:rPr>
        <w:t>and enhance career prospects through the development of a range of skills that enable students to</w:t>
      </w:r>
      <w:r w:rsidR="00A03178">
        <w:rPr>
          <w:rFonts w:ascii="Arial" w:hAnsi="Arial" w:cs="Arial"/>
          <w:color w:val="000000"/>
          <w:sz w:val="24"/>
          <w:szCs w:val="24"/>
          <w:lang w:eastAsia="en-GB"/>
        </w:rPr>
        <w:t xml:space="preserve"> </w:t>
      </w:r>
      <w:r w:rsidR="00A03178" w:rsidRPr="00A03178">
        <w:rPr>
          <w:rFonts w:ascii="Arial" w:hAnsi="Arial" w:cs="Arial"/>
          <w:color w:val="000000"/>
          <w:sz w:val="24"/>
          <w:szCs w:val="24"/>
          <w:lang w:eastAsia="en-GB"/>
        </w:rPr>
        <w:t>present themselves effectively, network and make informed decisions about employment and career plans.</w:t>
      </w:r>
      <w:r w:rsidRPr="00603280">
        <w:rPr>
          <w:rFonts w:ascii="Arial" w:hAnsi="Arial" w:cs="Arial"/>
          <w:color w:val="000000"/>
          <w:sz w:val="24"/>
          <w:szCs w:val="24"/>
          <w:lang w:eastAsia="en-GB"/>
        </w:rPr>
        <w:t xml:space="preserve"> </w:t>
      </w:r>
    </w:p>
    <w:p w14:paraId="42679DFB" w14:textId="00E3C4E8" w:rsidR="00792122" w:rsidRPr="00603280" w:rsidRDefault="00792122" w:rsidP="00792122">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allow students to consolidate and apply the range of skills and knowledge acquired in the course of their studies to a work environment and to reflect on and develop these skills and knowledge further</w:t>
      </w:r>
      <w:r w:rsidR="00175F1D">
        <w:rPr>
          <w:rFonts w:ascii="Arial" w:hAnsi="Arial" w:cs="Arial"/>
          <w:color w:val="000000"/>
          <w:sz w:val="24"/>
          <w:szCs w:val="24"/>
          <w:lang w:eastAsia="en-GB"/>
        </w:rPr>
        <w:t>.</w:t>
      </w:r>
      <w:r w:rsidRPr="00603280">
        <w:rPr>
          <w:rFonts w:ascii="Arial" w:hAnsi="Arial" w:cs="Arial"/>
          <w:color w:val="000000"/>
          <w:sz w:val="24"/>
          <w:szCs w:val="24"/>
          <w:lang w:eastAsia="en-GB"/>
        </w:rPr>
        <w:t xml:space="preserve"> </w:t>
      </w:r>
    </w:p>
    <w:p w14:paraId="7723EB60" w14:textId="0294582D" w:rsidR="005301F7" w:rsidRDefault="005301F7" w:rsidP="005B1266">
      <w:pPr>
        <w:pStyle w:val="ListParagraph"/>
        <w:ind w:left="0"/>
        <w:rPr>
          <w:rFonts w:ascii="Arial" w:hAnsi="Arial" w:cs="Arial"/>
          <w:sz w:val="24"/>
          <w:szCs w:val="24"/>
        </w:rPr>
      </w:pPr>
    </w:p>
    <w:p w14:paraId="10076DB9" w14:textId="77777777" w:rsidR="00C04CD2" w:rsidRPr="00603280" w:rsidRDefault="00C04CD2" w:rsidP="005B1266">
      <w:pPr>
        <w:pStyle w:val="ListParagraph"/>
        <w:ind w:left="0"/>
        <w:rPr>
          <w:rFonts w:ascii="Arial" w:hAnsi="Arial" w:cs="Arial"/>
          <w:sz w:val="24"/>
          <w:szCs w:val="24"/>
        </w:rPr>
      </w:pPr>
    </w:p>
    <w:p w14:paraId="7723EB61" w14:textId="77777777" w:rsidR="005B1266" w:rsidRPr="00603280" w:rsidRDefault="005B1266" w:rsidP="005B1266">
      <w:pPr>
        <w:pStyle w:val="ListParagraph"/>
        <w:numPr>
          <w:ilvl w:val="0"/>
          <w:numId w:val="1"/>
        </w:numPr>
        <w:spacing w:after="0" w:line="240" w:lineRule="auto"/>
        <w:rPr>
          <w:rFonts w:ascii="Arial" w:hAnsi="Arial" w:cs="Arial"/>
          <w:sz w:val="24"/>
          <w:szCs w:val="24"/>
        </w:rPr>
      </w:pPr>
      <w:r w:rsidRPr="00603280">
        <w:rPr>
          <w:rFonts w:ascii="Arial" w:hAnsi="Arial" w:cs="Arial"/>
          <w:b/>
          <w:sz w:val="24"/>
          <w:szCs w:val="24"/>
        </w:rPr>
        <w:t>Intended Learning Outcomes</w:t>
      </w:r>
    </w:p>
    <w:p w14:paraId="7723EB62" w14:textId="77777777" w:rsidR="005B1266" w:rsidRPr="00603280" w:rsidRDefault="005B1266" w:rsidP="005B1266">
      <w:pPr>
        <w:spacing w:after="0" w:line="240" w:lineRule="auto"/>
        <w:rPr>
          <w:rFonts w:ascii="Arial" w:hAnsi="Arial" w:cs="Arial"/>
          <w:sz w:val="24"/>
          <w:szCs w:val="24"/>
        </w:rPr>
      </w:pPr>
    </w:p>
    <w:p w14:paraId="74E020C7" w14:textId="28D53465" w:rsidR="008A2BDB" w:rsidRPr="0083374F" w:rsidRDefault="004535FD" w:rsidP="008A2BDB">
      <w:pPr>
        <w:spacing w:after="0" w:line="240" w:lineRule="auto"/>
        <w:rPr>
          <w:rFonts w:ascii="Arial" w:hAnsi="Arial" w:cs="Arial"/>
          <w:sz w:val="24"/>
          <w:szCs w:val="24"/>
        </w:rPr>
      </w:pPr>
      <w:r w:rsidRPr="0083374F">
        <w:rPr>
          <w:rFonts w:ascii="Arial" w:hAnsi="Arial" w:cs="Arial"/>
          <w:sz w:val="24"/>
          <w:szCs w:val="24"/>
        </w:rPr>
        <w:t xml:space="preserve">The programme outcomes are referenced to the QAA subject benchmarks for Chemistry and Pharmacy, and the </w:t>
      </w:r>
      <w:hyperlink r:id="rId12" w:history="1">
        <w:r w:rsidR="008A2BDB" w:rsidRPr="00855BA6">
          <w:rPr>
            <w:rStyle w:val="Hyperlink"/>
            <w:rFonts w:ascii="Arial" w:hAnsi="Arial" w:cs="Arial"/>
            <w:szCs w:val="24"/>
          </w:rPr>
          <w:t>Framework for Higher Education Qualifications</w:t>
        </w:r>
        <w:r w:rsidR="008A2BDB" w:rsidRPr="00855BA6">
          <w:rPr>
            <w:rStyle w:val="Hyperlink"/>
            <w:rFonts w:ascii="Arial" w:hAnsi="Arial" w:cs="Arial"/>
            <w:szCs w:val="24"/>
          </w:rPr>
          <w:fldChar w:fldCharType="begin"/>
        </w:r>
        <w:r w:rsidR="008A2BDB" w:rsidRPr="00855BA6">
          <w:rPr>
            <w:rStyle w:val="Hyperlink"/>
          </w:rPr>
          <w:instrText xml:space="preserve"> XE "</w:instrText>
        </w:r>
        <w:r w:rsidR="008A2BDB" w:rsidRPr="00855BA6">
          <w:rPr>
            <w:rStyle w:val="Hyperlink"/>
            <w:rFonts w:ascii="Arial" w:hAnsi="Arial" w:cs="Arial"/>
            <w:noProof/>
            <w:szCs w:val="24"/>
          </w:rPr>
          <w:instrText>Framework for Higher Education Qualifications:</w:instrText>
        </w:r>
        <w:r w:rsidR="008A2BDB" w:rsidRPr="00855BA6">
          <w:rPr>
            <w:rStyle w:val="Hyperlink"/>
            <w:rFonts w:ascii="Arial" w:hAnsi="Arial"/>
          </w:rPr>
          <w:instrText>FHEQ</w:instrText>
        </w:r>
        <w:r w:rsidR="008A2BDB" w:rsidRPr="00855BA6">
          <w:rPr>
            <w:rStyle w:val="Hyperlink"/>
          </w:rPr>
          <w:instrText xml:space="preserve">" </w:instrText>
        </w:r>
        <w:r w:rsidR="008A2BDB" w:rsidRPr="00855BA6">
          <w:rPr>
            <w:rStyle w:val="Hyperlink"/>
            <w:rFonts w:ascii="Arial" w:hAnsi="Arial" w:cs="Arial"/>
            <w:szCs w:val="24"/>
          </w:rPr>
          <w:fldChar w:fldCharType="end"/>
        </w:r>
        <w:r w:rsidR="008A2BDB" w:rsidRPr="00855BA6">
          <w:rPr>
            <w:rStyle w:val="Hyperlink"/>
            <w:rFonts w:ascii="Arial" w:hAnsi="Arial" w:cs="Arial"/>
            <w:szCs w:val="24"/>
          </w:rPr>
          <w:t xml:space="preserve"> of UK Degree-Awarding Bodies (2014)</w:t>
        </w:r>
      </w:hyperlink>
      <w:r w:rsidRPr="0083374F">
        <w:rPr>
          <w:rFonts w:ascii="Arial" w:hAnsi="Arial" w:cs="Arial"/>
          <w:sz w:val="24"/>
          <w:szCs w:val="24"/>
        </w:rPr>
        <w:t>, and relate to the typical student.</w:t>
      </w:r>
      <w:r w:rsidR="008A2BDB" w:rsidRPr="008A2BDB">
        <w:rPr>
          <w:rFonts w:ascii="Arial" w:hAnsi="Arial" w:cs="Arial"/>
          <w:sz w:val="24"/>
          <w:szCs w:val="24"/>
        </w:rPr>
        <w:t xml:space="preserve"> </w:t>
      </w:r>
      <w:r w:rsidR="008A2BDB" w:rsidRPr="00603280">
        <w:rPr>
          <w:rFonts w:ascii="Arial" w:hAnsi="Arial" w:cs="Arial"/>
          <w:sz w:val="24"/>
          <w:szCs w:val="24"/>
        </w:rPr>
        <w:t xml:space="preserve">The </w:t>
      </w:r>
      <w:r w:rsidR="008A2BDB">
        <w:rPr>
          <w:rFonts w:ascii="Arial" w:hAnsi="Arial" w:cs="Arial"/>
          <w:sz w:val="24"/>
          <w:szCs w:val="24"/>
        </w:rPr>
        <w:t>course</w:t>
      </w:r>
      <w:r w:rsidR="008A2BDB" w:rsidRPr="00603280">
        <w:rPr>
          <w:rFonts w:ascii="Arial" w:hAnsi="Arial" w:cs="Arial"/>
          <w:sz w:val="24"/>
          <w:szCs w:val="24"/>
        </w:rPr>
        <w:t xml:space="preserve"> provides opportunities for students</w:t>
      </w:r>
      <w:r w:rsidR="008A2BDB" w:rsidRPr="0083374F">
        <w:rPr>
          <w:rFonts w:ascii="Arial" w:hAnsi="Arial" w:cs="Arial"/>
          <w:sz w:val="24"/>
          <w:szCs w:val="24"/>
        </w:rPr>
        <w:t xml:space="preserve"> to develop and demonstrate knowledge and understanding</w:t>
      </w:r>
      <w:r w:rsidR="008A2BDB">
        <w:rPr>
          <w:rFonts w:ascii="Arial" w:hAnsi="Arial" w:cs="Arial"/>
          <w:sz w:val="24"/>
          <w:szCs w:val="24"/>
        </w:rPr>
        <w:t xml:space="preserve"> </w:t>
      </w:r>
      <w:r w:rsidR="008A2BDB">
        <w:rPr>
          <w:rFonts w:ascii="Arial" w:hAnsi="Arial" w:cs="Arial"/>
          <w:sz w:val="24"/>
          <w:szCs w:val="24"/>
        </w:rPr>
        <w:lastRenderedPageBreak/>
        <w:t>specific to the subject</w:t>
      </w:r>
      <w:r w:rsidR="008A2BDB" w:rsidRPr="0083374F">
        <w:rPr>
          <w:rFonts w:ascii="Arial" w:hAnsi="Arial" w:cs="Arial"/>
          <w:sz w:val="24"/>
          <w:szCs w:val="24"/>
        </w:rPr>
        <w:t xml:space="preserve">, </w:t>
      </w:r>
      <w:r w:rsidR="008A2BDB">
        <w:rPr>
          <w:rFonts w:ascii="Arial" w:hAnsi="Arial" w:cs="Arial"/>
          <w:sz w:val="24"/>
          <w:szCs w:val="24"/>
        </w:rPr>
        <w:t xml:space="preserve">key </w:t>
      </w:r>
      <w:r w:rsidR="008A2BDB" w:rsidRPr="0083374F">
        <w:rPr>
          <w:rFonts w:ascii="Arial" w:hAnsi="Arial" w:cs="Arial"/>
          <w:sz w:val="24"/>
          <w:szCs w:val="24"/>
        </w:rPr>
        <w:t xml:space="preserve">skills </w:t>
      </w:r>
      <w:r w:rsidR="008A2BDB">
        <w:rPr>
          <w:rFonts w:ascii="Arial" w:hAnsi="Arial" w:cs="Arial"/>
          <w:sz w:val="24"/>
          <w:szCs w:val="24"/>
        </w:rPr>
        <w:t>and graduate</w:t>
      </w:r>
      <w:r w:rsidR="008A2BDB" w:rsidRPr="0083374F">
        <w:rPr>
          <w:rFonts w:ascii="Arial" w:hAnsi="Arial" w:cs="Arial"/>
          <w:sz w:val="24"/>
          <w:szCs w:val="24"/>
        </w:rPr>
        <w:t xml:space="preserve"> attributes in the areas as outlined within the table on page 5.  </w:t>
      </w:r>
    </w:p>
    <w:p w14:paraId="7723EB64" w14:textId="77777777" w:rsidR="004535FD" w:rsidRPr="0099692F" w:rsidRDefault="004535FD" w:rsidP="004535FD">
      <w:pPr>
        <w:spacing w:after="0" w:line="240" w:lineRule="auto"/>
        <w:rPr>
          <w:rFonts w:ascii="Arial" w:hAnsi="Arial" w:cs="Arial"/>
          <w:sz w:val="24"/>
          <w:szCs w:val="24"/>
        </w:rPr>
      </w:pPr>
    </w:p>
    <w:p w14:paraId="7723EB65" w14:textId="77777777" w:rsidR="005B1266" w:rsidRPr="0099692F" w:rsidRDefault="005B1266" w:rsidP="005B1266">
      <w:pPr>
        <w:spacing w:after="0" w:line="240" w:lineRule="auto"/>
        <w:rPr>
          <w:rFonts w:ascii="Arial" w:hAnsi="Arial" w:cs="Arial"/>
          <w:sz w:val="24"/>
          <w:szCs w:val="24"/>
        </w:rPr>
      </w:pPr>
    </w:p>
    <w:p w14:paraId="7723EB66" w14:textId="77777777" w:rsidR="00E77E84" w:rsidRPr="0099692F" w:rsidRDefault="00E77E84" w:rsidP="005B1266">
      <w:pPr>
        <w:spacing w:after="0" w:line="240" w:lineRule="auto"/>
        <w:rPr>
          <w:rFonts w:ascii="Arial" w:hAnsi="Arial" w:cs="Arial"/>
          <w:sz w:val="24"/>
          <w:szCs w:val="24"/>
        </w:rPr>
      </w:pPr>
    </w:p>
    <w:p w14:paraId="26C94D09" w14:textId="77777777" w:rsidR="00792122" w:rsidRPr="00603280" w:rsidRDefault="00792122" w:rsidP="00792122">
      <w:pPr>
        <w:spacing w:after="0" w:line="240" w:lineRule="auto"/>
        <w:rPr>
          <w:rFonts w:ascii="Arial" w:hAnsi="Arial" w:cs="Arial"/>
          <w:sz w:val="24"/>
          <w:szCs w:val="24"/>
        </w:rPr>
      </w:pPr>
      <w:r w:rsidRPr="00603280">
        <w:rPr>
          <w:rFonts w:ascii="Arial" w:hAnsi="Arial" w:cs="Arial"/>
          <w:sz w:val="24"/>
          <w:szCs w:val="24"/>
        </w:rPr>
        <w:t xml:space="preserve">In addition, students who successfully complete the professional </w:t>
      </w:r>
      <w:proofErr w:type="gramStart"/>
      <w:r w:rsidRPr="00603280">
        <w:rPr>
          <w:rFonts w:ascii="Arial" w:hAnsi="Arial" w:cs="Arial"/>
          <w:sz w:val="24"/>
          <w:szCs w:val="24"/>
        </w:rPr>
        <w:t>placement  module</w:t>
      </w:r>
      <w:proofErr w:type="gramEnd"/>
      <w:r w:rsidRPr="00603280">
        <w:rPr>
          <w:rFonts w:ascii="Arial" w:hAnsi="Arial" w:cs="Arial"/>
          <w:sz w:val="24"/>
          <w:szCs w:val="24"/>
        </w:rPr>
        <w:t xml:space="preserve"> will be able to:</w:t>
      </w:r>
    </w:p>
    <w:p w14:paraId="139D1D93" w14:textId="77777777" w:rsidR="00792122" w:rsidRPr="00603280" w:rsidRDefault="00792122" w:rsidP="00792122">
      <w:pPr>
        <w:spacing w:after="0" w:line="240" w:lineRule="auto"/>
        <w:rPr>
          <w:rFonts w:ascii="Arial" w:hAnsi="Arial" w:cs="Arial"/>
          <w:sz w:val="24"/>
          <w:szCs w:val="24"/>
        </w:rPr>
      </w:pPr>
    </w:p>
    <w:p w14:paraId="0D8458F0"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Relate academic theory to practice and apply knowledge and skills in a professional context </w:t>
      </w:r>
    </w:p>
    <w:p w14:paraId="29549C12"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Maintain an accurate account of work activity , reflect critically on the experience of the placement and evaluate their own personal and professional development </w:t>
      </w:r>
    </w:p>
    <w:p w14:paraId="2DF430D0"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Confidently present a critical understanding of the placement organisation and their experience within it </w:t>
      </w:r>
    </w:p>
    <w:p w14:paraId="0C015FFA"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14:paraId="2BCBA714"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Autonomously evaluate tasks set in the work place and apply effective communication and problem solving initiatives to achieve the best outcome for the employer; </w:t>
      </w:r>
    </w:p>
    <w:p w14:paraId="7723EB68" w14:textId="77777777" w:rsidR="00234583" w:rsidRPr="0099692F" w:rsidRDefault="00234583" w:rsidP="00E77E84">
      <w:pPr>
        <w:ind w:left="720"/>
        <w:contextualSpacing/>
        <w:rPr>
          <w:rFonts w:ascii="Arial" w:hAnsi="Arial" w:cs="Arial"/>
          <w:sz w:val="24"/>
          <w:szCs w:val="24"/>
        </w:rPr>
        <w:sectPr w:rsidR="00234583" w:rsidRPr="0099692F" w:rsidSect="00612718">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00CA6EC8" w:rsidRPr="0099692F" w14:paraId="7723EB6A"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723EB69" w14:textId="77777777" w:rsidR="00CA6EC8" w:rsidRPr="0099692F" w:rsidRDefault="00CA6EC8" w:rsidP="00CA6EC8">
            <w:pPr>
              <w:spacing w:after="0" w:line="240" w:lineRule="auto"/>
              <w:jc w:val="center"/>
              <w:rPr>
                <w:rFonts w:ascii="Arial" w:hAnsi="Arial" w:cs="Arial"/>
                <w:b/>
                <w:sz w:val="24"/>
                <w:szCs w:val="24"/>
              </w:rPr>
            </w:pPr>
            <w:r w:rsidRPr="0099692F">
              <w:rPr>
                <w:rFonts w:ascii="Arial" w:hAnsi="Arial" w:cs="Arial"/>
                <w:b/>
                <w:sz w:val="24"/>
                <w:szCs w:val="24"/>
              </w:rPr>
              <w:lastRenderedPageBreak/>
              <w:t>Programme Learning Outcomes</w:t>
            </w:r>
          </w:p>
        </w:tc>
      </w:tr>
      <w:tr w:rsidR="00CA6EC8" w:rsidRPr="0099692F" w14:paraId="7723EB77" w14:textId="77777777" w:rsidTr="00A52C9D">
        <w:tc>
          <w:tcPr>
            <w:tcW w:w="697" w:type="dxa"/>
            <w:tcBorders>
              <w:left w:val="single" w:sz="4" w:space="0" w:color="auto"/>
              <w:bottom w:val="single" w:sz="4" w:space="0" w:color="auto"/>
              <w:right w:val="single" w:sz="4" w:space="0" w:color="auto"/>
            </w:tcBorders>
            <w:shd w:val="clear" w:color="auto" w:fill="DBE5F1"/>
          </w:tcPr>
          <w:p w14:paraId="7723EB6B" w14:textId="77777777" w:rsidR="00CA6EC8" w:rsidRPr="0099692F" w:rsidRDefault="00CA6EC8" w:rsidP="00CA6EC8">
            <w:pPr>
              <w:spacing w:after="0" w:line="240" w:lineRule="auto"/>
              <w:rPr>
                <w:rFonts w:ascii="Arial" w:hAnsi="Arial" w:cs="Arial"/>
                <w:sz w:val="24"/>
                <w:szCs w:val="24"/>
              </w:rPr>
            </w:pPr>
          </w:p>
        </w:tc>
        <w:tc>
          <w:tcPr>
            <w:tcW w:w="4062" w:type="dxa"/>
            <w:tcBorders>
              <w:left w:val="single" w:sz="4" w:space="0" w:color="auto"/>
              <w:bottom w:val="single" w:sz="4" w:space="0" w:color="auto"/>
              <w:right w:val="single" w:sz="4" w:space="0" w:color="auto"/>
            </w:tcBorders>
            <w:shd w:val="clear" w:color="auto" w:fill="DBE5F1"/>
          </w:tcPr>
          <w:p w14:paraId="7723EB6C" w14:textId="77777777" w:rsidR="00CA6EC8" w:rsidRPr="0099692F" w:rsidRDefault="00CA6EC8" w:rsidP="00CA6EC8">
            <w:pPr>
              <w:spacing w:after="0" w:line="240" w:lineRule="auto"/>
              <w:rPr>
                <w:rFonts w:ascii="Arial" w:hAnsi="Arial" w:cs="Arial"/>
                <w:b/>
                <w:sz w:val="24"/>
                <w:szCs w:val="24"/>
              </w:rPr>
            </w:pPr>
            <w:r w:rsidRPr="0099692F">
              <w:rPr>
                <w:rFonts w:ascii="Arial" w:hAnsi="Arial" w:cs="Arial"/>
                <w:b/>
                <w:sz w:val="24"/>
                <w:szCs w:val="24"/>
              </w:rPr>
              <w:t>Knowledge and Understanding</w:t>
            </w:r>
          </w:p>
          <w:p w14:paraId="7723EB6D" w14:textId="77777777" w:rsidR="00CA6EC8" w:rsidRPr="0099692F" w:rsidRDefault="00CA6EC8" w:rsidP="00CA6EC8">
            <w:pPr>
              <w:spacing w:after="0" w:line="240" w:lineRule="auto"/>
              <w:rPr>
                <w:rFonts w:ascii="Arial" w:hAnsi="Arial" w:cs="Arial"/>
                <w:b/>
                <w:sz w:val="24"/>
                <w:szCs w:val="24"/>
              </w:rPr>
            </w:pPr>
          </w:p>
          <w:p w14:paraId="7723EB6E" w14:textId="77777777" w:rsidR="00CA6EC8" w:rsidRPr="001338CE" w:rsidRDefault="00CA6EC8" w:rsidP="0048142E">
            <w:pPr>
              <w:spacing w:after="0" w:line="240" w:lineRule="auto"/>
              <w:rPr>
                <w:rFonts w:ascii="Arial" w:hAnsi="Arial" w:cs="Arial"/>
                <w:sz w:val="24"/>
                <w:szCs w:val="24"/>
              </w:rPr>
            </w:pPr>
            <w:r w:rsidRPr="001338CE">
              <w:rPr>
                <w:rFonts w:ascii="Arial" w:hAnsi="Arial" w:cs="Arial"/>
                <w:sz w:val="24"/>
                <w:szCs w:val="24"/>
              </w:rPr>
              <w:t xml:space="preserve">On completion of the course students will </w:t>
            </w:r>
            <w:r w:rsidR="003C3ADD" w:rsidRPr="001338CE">
              <w:rPr>
                <w:rFonts w:ascii="Arial" w:hAnsi="Arial" w:cs="Arial"/>
                <w:sz w:val="24"/>
                <w:szCs w:val="24"/>
              </w:rPr>
              <w:t>be able to:</w:t>
            </w:r>
          </w:p>
        </w:tc>
        <w:tc>
          <w:tcPr>
            <w:tcW w:w="708" w:type="dxa"/>
            <w:tcBorders>
              <w:left w:val="single" w:sz="4" w:space="0" w:color="auto"/>
              <w:bottom w:val="single" w:sz="4" w:space="0" w:color="auto"/>
              <w:right w:val="single" w:sz="4" w:space="0" w:color="auto"/>
            </w:tcBorders>
            <w:shd w:val="clear" w:color="auto" w:fill="DBE5F1"/>
          </w:tcPr>
          <w:p w14:paraId="7723EB6F" w14:textId="77777777" w:rsidR="00CA6EC8" w:rsidRPr="0099692F" w:rsidRDefault="00CA6EC8" w:rsidP="00CA6EC8">
            <w:pPr>
              <w:spacing w:after="0" w:line="240" w:lineRule="auto"/>
              <w:rPr>
                <w:rFonts w:ascii="Arial" w:hAnsi="Arial" w:cs="Arial"/>
                <w:sz w:val="24"/>
                <w:szCs w:val="24"/>
              </w:rPr>
            </w:pPr>
          </w:p>
        </w:tc>
        <w:tc>
          <w:tcPr>
            <w:tcW w:w="4066" w:type="dxa"/>
            <w:tcBorders>
              <w:left w:val="single" w:sz="4" w:space="0" w:color="auto"/>
              <w:bottom w:val="single" w:sz="4" w:space="0" w:color="auto"/>
              <w:right w:val="single" w:sz="4" w:space="0" w:color="auto"/>
            </w:tcBorders>
            <w:shd w:val="clear" w:color="auto" w:fill="DBE5F1"/>
          </w:tcPr>
          <w:p w14:paraId="7723EB70" w14:textId="7C0CE854" w:rsidR="00CA6EC8" w:rsidRPr="0099692F" w:rsidRDefault="00CA6EC8" w:rsidP="00CA6EC8">
            <w:pPr>
              <w:spacing w:after="0" w:line="240" w:lineRule="auto"/>
              <w:rPr>
                <w:rFonts w:ascii="Arial" w:hAnsi="Arial" w:cs="Arial"/>
                <w:b/>
                <w:sz w:val="24"/>
                <w:szCs w:val="24"/>
              </w:rPr>
            </w:pPr>
            <w:r w:rsidRPr="0099692F">
              <w:rPr>
                <w:rFonts w:ascii="Arial" w:hAnsi="Arial" w:cs="Arial"/>
                <w:b/>
                <w:sz w:val="24"/>
                <w:szCs w:val="24"/>
              </w:rPr>
              <w:t>Intel</w:t>
            </w:r>
            <w:r w:rsidR="001338CE">
              <w:rPr>
                <w:rFonts w:ascii="Arial" w:hAnsi="Arial" w:cs="Arial"/>
                <w:b/>
                <w:sz w:val="24"/>
                <w:szCs w:val="24"/>
              </w:rPr>
              <w:t xml:space="preserve">lectual skills </w:t>
            </w:r>
          </w:p>
          <w:p w14:paraId="7723EB71" w14:textId="77777777" w:rsidR="00CA6EC8" w:rsidRPr="0099692F" w:rsidRDefault="00CA6EC8" w:rsidP="00CA6EC8">
            <w:pPr>
              <w:spacing w:after="0" w:line="240" w:lineRule="auto"/>
              <w:rPr>
                <w:rFonts w:ascii="Arial" w:hAnsi="Arial" w:cs="Arial"/>
                <w:b/>
                <w:sz w:val="24"/>
                <w:szCs w:val="24"/>
              </w:rPr>
            </w:pPr>
          </w:p>
          <w:p w14:paraId="7723EB72" w14:textId="77777777" w:rsidR="00CA6EC8" w:rsidRPr="001338CE" w:rsidRDefault="00CA6EC8" w:rsidP="00CA6EC8">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7723EB73" w14:textId="77777777" w:rsidR="00CA6EC8" w:rsidRPr="0099692F" w:rsidRDefault="00CA6EC8" w:rsidP="00CA6EC8">
            <w:pPr>
              <w:spacing w:after="0" w:line="240" w:lineRule="auto"/>
              <w:rPr>
                <w:rFonts w:ascii="Arial" w:hAnsi="Arial" w:cs="Arial"/>
                <w:sz w:val="24"/>
                <w:szCs w:val="24"/>
              </w:rPr>
            </w:pPr>
          </w:p>
        </w:tc>
        <w:tc>
          <w:tcPr>
            <w:tcW w:w="4067" w:type="dxa"/>
            <w:tcBorders>
              <w:left w:val="single" w:sz="4" w:space="0" w:color="auto"/>
              <w:bottom w:val="single" w:sz="4" w:space="0" w:color="auto"/>
              <w:right w:val="single" w:sz="4" w:space="0" w:color="auto"/>
            </w:tcBorders>
            <w:shd w:val="clear" w:color="auto" w:fill="DBE5F1"/>
          </w:tcPr>
          <w:p w14:paraId="7723EB74" w14:textId="77777777" w:rsidR="00CA6EC8" w:rsidRPr="0099692F" w:rsidRDefault="00CA6EC8" w:rsidP="00CA6EC8">
            <w:pPr>
              <w:spacing w:after="0" w:line="240" w:lineRule="auto"/>
              <w:rPr>
                <w:rFonts w:ascii="Arial" w:hAnsi="Arial" w:cs="Arial"/>
                <w:b/>
                <w:sz w:val="24"/>
                <w:szCs w:val="24"/>
              </w:rPr>
            </w:pPr>
            <w:r w:rsidRPr="0099692F">
              <w:rPr>
                <w:rFonts w:ascii="Arial" w:hAnsi="Arial" w:cs="Arial"/>
                <w:b/>
                <w:sz w:val="24"/>
                <w:szCs w:val="24"/>
              </w:rPr>
              <w:t xml:space="preserve">Subject Practical skills </w:t>
            </w:r>
          </w:p>
          <w:p w14:paraId="7723EB75" w14:textId="77777777" w:rsidR="00CA6EC8" w:rsidRPr="0099692F" w:rsidRDefault="00CA6EC8" w:rsidP="00CA6EC8">
            <w:pPr>
              <w:spacing w:after="0" w:line="240" w:lineRule="auto"/>
              <w:rPr>
                <w:rFonts w:ascii="Arial" w:hAnsi="Arial" w:cs="Arial"/>
                <w:b/>
                <w:sz w:val="24"/>
                <w:szCs w:val="24"/>
              </w:rPr>
            </w:pPr>
          </w:p>
          <w:p w14:paraId="7723EB76" w14:textId="77777777" w:rsidR="00CA6EC8" w:rsidRPr="001338CE" w:rsidRDefault="00CA6EC8" w:rsidP="00CA6EC8">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r>
      <w:tr w:rsidR="00CA6EC8" w:rsidRPr="0099692F" w14:paraId="7723EB80" w14:textId="77777777" w:rsidTr="00A52C9D">
        <w:tc>
          <w:tcPr>
            <w:tcW w:w="697" w:type="dxa"/>
            <w:tcBorders>
              <w:top w:val="single" w:sz="4" w:space="0" w:color="auto"/>
              <w:left w:val="single" w:sz="4" w:space="0" w:color="auto"/>
              <w:bottom w:val="single" w:sz="4" w:space="0" w:color="auto"/>
              <w:right w:val="single" w:sz="4" w:space="0" w:color="auto"/>
            </w:tcBorders>
          </w:tcPr>
          <w:p w14:paraId="7723EB78"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A1</w:t>
            </w:r>
          </w:p>
        </w:tc>
        <w:tc>
          <w:tcPr>
            <w:tcW w:w="4062" w:type="dxa"/>
            <w:tcBorders>
              <w:top w:val="single" w:sz="4" w:space="0" w:color="auto"/>
              <w:left w:val="single" w:sz="4" w:space="0" w:color="auto"/>
              <w:bottom w:val="single" w:sz="4" w:space="0" w:color="auto"/>
              <w:right w:val="single" w:sz="4" w:space="0" w:color="auto"/>
            </w:tcBorders>
          </w:tcPr>
          <w:p w14:paraId="7723EB79" w14:textId="77777777" w:rsidR="00E55C89" w:rsidRPr="0099692F" w:rsidRDefault="00A14E79" w:rsidP="00EF4190">
            <w:pPr>
              <w:spacing w:after="0" w:line="240" w:lineRule="auto"/>
              <w:rPr>
                <w:rFonts w:ascii="Arial" w:hAnsi="Arial" w:cs="Arial"/>
                <w:sz w:val="24"/>
                <w:szCs w:val="24"/>
              </w:rPr>
            </w:pPr>
            <w:r w:rsidRPr="0099692F">
              <w:rPr>
                <w:rFonts w:ascii="Arial" w:hAnsi="Arial" w:cs="Arial"/>
                <w:sz w:val="24"/>
                <w:szCs w:val="24"/>
              </w:rPr>
              <w:t xml:space="preserve">appreciate </w:t>
            </w:r>
            <w:r w:rsidR="00A52C9D" w:rsidRPr="0099692F">
              <w:rPr>
                <w:rFonts w:ascii="Arial" w:hAnsi="Arial" w:cs="Arial"/>
                <w:sz w:val="24"/>
                <w:szCs w:val="24"/>
              </w:rPr>
              <w:t>the role of pharmaceutical scien</w:t>
            </w:r>
            <w:r w:rsidRPr="0099692F">
              <w:rPr>
                <w:rFonts w:ascii="Arial" w:hAnsi="Arial" w:cs="Arial"/>
                <w:sz w:val="24"/>
                <w:szCs w:val="24"/>
              </w:rPr>
              <w:t>tist</w:t>
            </w:r>
            <w:r w:rsidR="00A52C9D" w:rsidRPr="0099692F">
              <w:rPr>
                <w:rFonts w:ascii="Arial" w:hAnsi="Arial" w:cs="Arial"/>
                <w:sz w:val="24"/>
                <w:szCs w:val="24"/>
              </w:rPr>
              <w:t xml:space="preserve"> in a variety of work </w:t>
            </w:r>
            <w:r w:rsidRPr="0099692F">
              <w:rPr>
                <w:rFonts w:ascii="Arial" w:hAnsi="Arial" w:cs="Arial"/>
                <w:sz w:val="24"/>
                <w:szCs w:val="24"/>
              </w:rPr>
              <w:t>environments</w:t>
            </w:r>
            <w:r w:rsidR="00A52C9D" w:rsidRPr="0099692F">
              <w:rPr>
                <w:rFonts w:ascii="Arial" w:hAnsi="Arial" w:cs="Arial"/>
                <w:sz w:val="24"/>
                <w:szCs w:val="24"/>
              </w:rPr>
              <w:t xml:space="preserve"> and possess a clear </w:t>
            </w:r>
            <w:r w:rsidRPr="0099692F">
              <w:rPr>
                <w:rFonts w:ascii="Arial" w:hAnsi="Arial" w:cs="Arial"/>
                <w:sz w:val="24"/>
                <w:szCs w:val="24"/>
              </w:rPr>
              <w:t xml:space="preserve">understanding </w:t>
            </w:r>
            <w:r w:rsidR="00A52C9D" w:rsidRPr="0099692F">
              <w:rPr>
                <w:rFonts w:ascii="Arial" w:hAnsi="Arial" w:cs="Arial"/>
                <w:sz w:val="24"/>
                <w:szCs w:val="24"/>
              </w:rPr>
              <w:t xml:space="preserve">of the ethical, legal and commercial responsibilities </w:t>
            </w:r>
            <w:r w:rsidRPr="0099692F">
              <w:rPr>
                <w:rFonts w:ascii="Arial" w:hAnsi="Arial" w:cs="Arial"/>
                <w:sz w:val="24"/>
                <w:szCs w:val="24"/>
              </w:rPr>
              <w:t xml:space="preserve">of the profession </w:t>
            </w:r>
          </w:p>
          <w:p w14:paraId="7723EB7A" w14:textId="77777777" w:rsidR="00A94E66" w:rsidRPr="0099692F" w:rsidRDefault="00A94E66" w:rsidP="00EF4190">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23EB7B"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B1</w:t>
            </w:r>
          </w:p>
        </w:tc>
        <w:tc>
          <w:tcPr>
            <w:tcW w:w="4066" w:type="dxa"/>
            <w:tcBorders>
              <w:top w:val="single" w:sz="4" w:space="0" w:color="auto"/>
              <w:left w:val="single" w:sz="4" w:space="0" w:color="auto"/>
              <w:bottom w:val="single" w:sz="4" w:space="0" w:color="auto"/>
              <w:right w:val="single" w:sz="4" w:space="0" w:color="auto"/>
            </w:tcBorders>
          </w:tcPr>
          <w:p w14:paraId="7723EB7C" w14:textId="77777777" w:rsidR="0057719E" w:rsidRPr="0099692F" w:rsidRDefault="0057719E" w:rsidP="0057719E">
            <w:pPr>
              <w:spacing w:after="0" w:line="240" w:lineRule="auto"/>
              <w:ind w:left="34"/>
              <w:rPr>
                <w:rFonts w:ascii="Arial" w:hAnsi="Arial" w:cs="Arial"/>
                <w:sz w:val="24"/>
                <w:szCs w:val="24"/>
              </w:rPr>
            </w:pPr>
            <w:r w:rsidRPr="0099692F">
              <w:rPr>
                <w:rFonts w:ascii="Arial" w:hAnsi="Arial" w:cs="Arial"/>
                <w:sz w:val="24"/>
                <w:szCs w:val="24"/>
              </w:rPr>
              <w:t xml:space="preserve">solve the more complex problems that can arise during </w:t>
            </w:r>
            <w:r w:rsidR="00D80E7E" w:rsidRPr="0099692F">
              <w:rPr>
                <w:rFonts w:ascii="Arial" w:hAnsi="Arial" w:cs="Arial"/>
                <w:sz w:val="24"/>
                <w:szCs w:val="24"/>
              </w:rPr>
              <w:t xml:space="preserve">the theoretical and/or experimental </w:t>
            </w:r>
            <w:r w:rsidRPr="0099692F">
              <w:rPr>
                <w:rFonts w:ascii="Arial" w:hAnsi="Arial" w:cs="Arial"/>
                <w:sz w:val="24"/>
                <w:szCs w:val="24"/>
              </w:rPr>
              <w:t>investigations</w:t>
            </w:r>
          </w:p>
          <w:p w14:paraId="7723EB7D" w14:textId="77777777" w:rsidR="00CA6EC8" w:rsidRPr="0099692F" w:rsidRDefault="00CA6EC8" w:rsidP="0057719E">
            <w:pPr>
              <w:spacing w:after="0" w:line="240" w:lineRule="auto"/>
              <w:ind w:left="360"/>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7723EB7E"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C1</w:t>
            </w:r>
          </w:p>
        </w:tc>
        <w:tc>
          <w:tcPr>
            <w:tcW w:w="4067" w:type="dxa"/>
            <w:tcBorders>
              <w:top w:val="single" w:sz="4" w:space="0" w:color="auto"/>
              <w:left w:val="single" w:sz="4" w:space="0" w:color="auto"/>
              <w:bottom w:val="single" w:sz="4" w:space="0" w:color="auto"/>
              <w:right w:val="single" w:sz="4" w:space="0" w:color="auto"/>
            </w:tcBorders>
          </w:tcPr>
          <w:p w14:paraId="7723EB7F" w14:textId="77777777" w:rsidR="00CA6EC8" w:rsidRPr="0099692F" w:rsidRDefault="00F63BC7" w:rsidP="00EF4190">
            <w:pPr>
              <w:spacing w:after="0" w:line="240" w:lineRule="auto"/>
              <w:rPr>
                <w:rFonts w:ascii="Arial" w:hAnsi="Arial" w:cs="Arial"/>
                <w:sz w:val="24"/>
                <w:szCs w:val="24"/>
              </w:rPr>
            </w:pPr>
            <w:r w:rsidRPr="0099692F">
              <w:rPr>
                <w:rFonts w:ascii="Arial" w:hAnsi="Arial" w:cs="Arial"/>
                <w:sz w:val="24"/>
                <w:szCs w:val="24"/>
              </w:rPr>
              <w:t xml:space="preserve">carry out </w:t>
            </w:r>
            <w:proofErr w:type="spellStart"/>
            <w:r w:rsidRPr="0099692F">
              <w:rPr>
                <w:rFonts w:ascii="Arial" w:hAnsi="Arial" w:cs="Arial"/>
                <w:sz w:val="24"/>
                <w:szCs w:val="24"/>
              </w:rPr>
              <w:t>subject</w:t>
            </w:r>
            <w:r w:rsidR="00021AFF" w:rsidRPr="0099692F">
              <w:rPr>
                <w:rFonts w:ascii="Arial" w:hAnsi="Arial" w:cs="Arial"/>
                <w:sz w:val="24"/>
                <w:szCs w:val="24"/>
              </w:rPr>
              <w:t>specific</w:t>
            </w:r>
            <w:proofErr w:type="spellEnd"/>
            <w:r w:rsidR="00021AFF" w:rsidRPr="0099692F">
              <w:rPr>
                <w:rFonts w:ascii="Arial" w:hAnsi="Arial" w:cs="Arial"/>
                <w:sz w:val="24"/>
                <w:szCs w:val="24"/>
              </w:rPr>
              <w:t xml:space="preserve"> </w:t>
            </w:r>
            <w:r w:rsidRPr="0099692F">
              <w:rPr>
                <w:rFonts w:ascii="Arial" w:hAnsi="Arial" w:cs="Arial"/>
                <w:sz w:val="24"/>
                <w:szCs w:val="24"/>
              </w:rPr>
              <w:t xml:space="preserve">practical work safely and understand </w:t>
            </w:r>
            <w:r w:rsidR="00021AFF" w:rsidRPr="0099692F">
              <w:rPr>
                <w:rFonts w:ascii="Arial" w:hAnsi="Arial" w:cs="Arial"/>
                <w:sz w:val="24"/>
                <w:szCs w:val="24"/>
              </w:rPr>
              <w:t xml:space="preserve">the </w:t>
            </w:r>
            <w:r w:rsidRPr="0099692F">
              <w:rPr>
                <w:rFonts w:ascii="Arial" w:hAnsi="Arial" w:cs="Arial"/>
                <w:sz w:val="24"/>
                <w:szCs w:val="24"/>
              </w:rPr>
              <w:t xml:space="preserve">safety requirements </w:t>
            </w:r>
            <w:r w:rsidR="0084267C" w:rsidRPr="0099692F">
              <w:rPr>
                <w:rFonts w:ascii="Arial" w:hAnsi="Arial" w:cs="Arial"/>
                <w:sz w:val="24"/>
                <w:szCs w:val="24"/>
              </w:rPr>
              <w:t xml:space="preserve"> </w:t>
            </w:r>
            <w:r w:rsidR="00021AFF" w:rsidRPr="0099692F">
              <w:rPr>
                <w:rFonts w:ascii="Arial" w:hAnsi="Arial" w:cs="Arial"/>
                <w:sz w:val="24"/>
                <w:szCs w:val="24"/>
              </w:rPr>
              <w:t xml:space="preserve">which </w:t>
            </w:r>
            <w:r w:rsidR="0084267C" w:rsidRPr="0099692F">
              <w:rPr>
                <w:rFonts w:ascii="Arial" w:hAnsi="Arial" w:cs="Arial"/>
                <w:sz w:val="24"/>
                <w:szCs w:val="24"/>
              </w:rPr>
              <w:t>includ</w:t>
            </w:r>
            <w:r w:rsidR="00021AFF" w:rsidRPr="0099692F">
              <w:rPr>
                <w:rFonts w:ascii="Arial" w:hAnsi="Arial" w:cs="Arial"/>
                <w:sz w:val="24"/>
                <w:szCs w:val="24"/>
              </w:rPr>
              <w:t>e</w:t>
            </w:r>
            <w:r w:rsidR="0084267C" w:rsidRPr="0099692F">
              <w:rPr>
                <w:rFonts w:ascii="Arial" w:hAnsi="Arial" w:cs="Arial"/>
                <w:sz w:val="24"/>
                <w:szCs w:val="24"/>
              </w:rPr>
              <w:t xml:space="preserve"> </w:t>
            </w:r>
            <w:r w:rsidR="00021AFF" w:rsidRPr="0099692F">
              <w:rPr>
                <w:rFonts w:ascii="Arial" w:hAnsi="Arial" w:cs="Arial"/>
                <w:sz w:val="24"/>
                <w:szCs w:val="24"/>
              </w:rPr>
              <w:t xml:space="preserve">generating </w:t>
            </w:r>
            <w:proofErr w:type="spellStart"/>
            <w:r w:rsidR="0084267C" w:rsidRPr="0099692F">
              <w:rPr>
                <w:rFonts w:ascii="Arial" w:hAnsi="Arial" w:cs="Arial"/>
                <w:sz w:val="24"/>
                <w:szCs w:val="24"/>
              </w:rPr>
              <w:t>CoSHH</w:t>
            </w:r>
            <w:proofErr w:type="spellEnd"/>
            <w:r w:rsidR="0084267C" w:rsidRPr="0099692F">
              <w:rPr>
                <w:rFonts w:ascii="Arial" w:hAnsi="Arial" w:cs="Arial"/>
                <w:sz w:val="24"/>
                <w:szCs w:val="24"/>
              </w:rPr>
              <w:t xml:space="preserve"> forms</w:t>
            </w:r>
          </w:p>
        </w:tc>
      </w:tr>
      <w:tr w:rsidR="00CA6EC8" w:rsidRPr="0099692F" w14:paraId="7723EB88" w14:textId="77777777" w:rsidTr="00A52C9D">
        <w:tc>
          <w:tcPr>
            <w:tcW w:w="697" w:type="dxa"/>
            <w:tcBorders>
              <w:top w:val="single" w:sz="4" w:space="0" w:color="auto"/>
              <w:left w:val="single" w:sz="4" w:space="0" w:color="auto"/>
              <w:bottom w:val="single" w:sz="4" w:space="0" w:color="auto"/>
              <w:right w:val="single" w:sz="4" w:space="0" w:color="auto"/>
            </w:tcBorders>
          </w:tcPr>
          <w:p w14:paraId="7723EB81"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A2</w:t>
            </w:r>
          </w:p>
        </w:tc>
        <w:tc>
          <w:tcPr>
            <w:tcW w:w="4062" w:type="dxa"/>
            <w:tcBorders>
              <w:top w:val="single" w:sz="4" w:space="0" w:color="auto"/>
              <w:left w:val="single" w:sz="4" w:space="0" w:color="auto"/>
              <w:bottom w:val="single" w:sz="4" w:space="0" w:color="auto"/>
              <w:right w:val="single" w:sz="4" w:space="0" w:color="auto"/>
            </w:tcBorders>
          </w:tcPr>
          <w:p w14:paraId="7723EB82" w14:textId="77777777" w:rsidR="00CA6EC8" w:rsidRPr="0099692F" w:rsidRDefault="00377F4D" w:rsidP="00EF4190">
            <w:pPr>
              <w:spacing w:after="0" w:line="240" w:lineRule="auto"/>
              <w:rPr>
                <w:rFonts w:ascii="Arial" w:hAnsi="Arial" w:cs="Arial"/>
                <w:sz w:val="24"/>
                <w:szCs w:val="24"/>
              </w:rPr>
            </w:pPr>
            <w:r w:rsidRPr="0099692F">
              <w:rPr>
                <w:rFonts w:ascii="Arial" w:hAnsi="Arial" w:cs="Arial"/>
                <w:sz w:val="24"/>
                <w:szCs w:val="24"/>
              </w:rPr>
              <w:t xml:space="preserve">possess knowledge of </w:t>
            </w:r>
            <w:r w:rsidR="00A52C9D" w:rsidRPr="0099692F">
              <w:rPr>
                <w:rFonts w:ascii="Arial" w:hAnsi="Arial" w:cs="Arial"/>
                <w:sz w:val="24"/>
                <w:szCs w:val="24"/>
              </w:rPr>
              <w:t xml:space="preserve">the principles and </w:t>
            </w:r>
            <w:r w:rsidRPr="0099692F">
              <w:rPr>
                <w:rFonts w:ascii="Arial" w:hAnsi="Arial" w:cs="Arial"/>
                <w:sz w:val="24"/>
                <w:szCs w:val="24"/>
              </w:rPr>
              <w:t>concept</w:t>
            </w:r>
            <w:r w:rsidR="00A52C9D" w:rsidRPr="0099692F">
              <w:rPr>
                <w:rFonts w:ascii="Arial" w:hAnsi="Arial" w:cs="Arial"/>
                <w:sz w:val="24"/>
                <w:szCs w:val="24"/>
              </w:rPr>
              <w:t xml:space="preserve">s </w:t>
            </w:r>
            <w:r w:rsidRPr="0099692F">
              <w:rPr>
                <w:rFonts w:ascii="Arial" w:hAnsi="Arial" w:cs="Arial"/>
                <w:sz w:val="24"/>
                <w:szCs w:val="24"/>
              </w:rPr>
              <w:t xml:space="preserve">within pharmaceutical science </w:t>
            </w:r>
            <w:r w:rsidR="00A52C9D" w:rsidRPr="0099692F">
              <w:rPr>
                <w:rFonts w:ascii="Arial" w:hAnsi="Arial" w:cs="Arial"/>
                <w:sz w:val="24"/>
                <w:szCs w:val="24"/>
              </w:rPr>
              <w:t xml:space="preserve">and </w:t>
            </w:r>
            <w:r w:rsidRPr="0099692F">
              <w:rPr>
                <w:rFonts w:ascii="Arial" w:hAnsi="Arial" w:cs="Arial"/>
                <w:sz w:val="24"/>
                <w:szCs w:val="24"/>
              </w:rPr>
              <w:t>acquire</w:t>
            </w:r>
            <w:r w:rsidR="00E072CF" w:rsidRPr="0099692F">
              <w:rPr>
                <w:rFonts w:ascii="Arial" w:hAnsi="Arial" w:cs="Arial"/>
                <w:sz w:val="24"/>
                <w:szCs w:val="24"/>
              </w:rPr>
              <w:t xml:space="preserve"> competence in the </w:t>
            </w:r>
            <w:r w:rsidR="00A14E79" w:rsidRPr="0099692F">
              <w:rPr>
                <w:rFonts w:ascii="Arial" w:hAnsi="Arial" w:cs="Arial"/>
                <w:sz w:val="24"/>
                <w:szCs w:val="24"/>
              </w:rPr>
              <w:t xml:space="preserve"> development, </w:t>
            </w:r>
            <w:r w:rsidR="00E072CF" w:rsidRPr="0099692F">
              <w:rPr>
                <w:rFonts w:ascii="Arial" w:hAnsi="Arial" w:cs="Arial"/>
                <w:sz w:val="24"/>
                <w:szCs w:val="24"/>
              </w:rPr>
              <w:t xml:space="preserve">selection, </w:t>
            </w:r>
            <w:r w:rsidR="00A14E79" w:rsidRPr="0099692F">
              <w:rPr>
                <w:rFonts w:ascii="Arial" w:hAnsi="Arial" w:cs="Arial"/>
                <w:sz w:val="24"/>
                <w:szCs w:val="24"/>
              </w:rPr>
              <w:t xml:space="preserve">and </w:t>
            </w:r>
            <w:r w:rsidR="00E072CF" w:rsidRPr="0099692F">
              <w:rPr>
                <w:rFonts w:ascii="Arial" w:hAnsi="Arial" w:cs="Arial"/>
                <w:sz w:val="24"/>
                <w:szCs w:val="24"/>
              </w:rPr>
              <w:t>use of a range o</w:t>
            </w:r>
            <w:r w:rsidR="002552B3" w:rsidRPr="0099692F">
              <w:rPr>
                <w:rFonts w:ascii="Arial" w:hAnsi="Arial" w:cs="Arial"/>
                <w:sz w:val="24"/>
                <w:szCs w:val="24"/>
              </w:rPr>
              <w:t xml:space="preserve">f </w:t>
            </w:r>
            <w:r w:rsidR="00C66EFA" w:rsidRPr="0099692F">
              <w:rPr>
                <w:rFonts w:ascii="Arial" w:hAnsi="Arial" w:cs="Arial"/>
                <w:sz w:val="24"/>
                <w:szCs w:val="24"/>
              </w:rPr>
              <w:t>pharmaceutical products</w:t>
            </w:r>
            <w:r w:rsidR="007A0EF7" w:rsidRPr="0099692F">
              <w:rPr>
                <w:rFonts w:ascii="Arial" w:hAnsi="Arial" w:cs="Arial"/>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14:paraId="7723EB83"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B2</w:t>
            </w:r>
          </w:p>
        </w:tc>
        <w:tc>
          <w:tcPr>
            <w:tcW w:w="4066" w:type="dxa"/>
            <w:tcBorders>
              <w:top w:val="single" w:sz="4" w:space="0" w:color="auto"/>
              <w:left w:val="single" w:sz="4" w:space="0" w:color="auto"/>
              <w:bottom w:val="single" w:sz="4" w:space="0" w:color="auto"/>
              <w:right w:val="single" w:sz="4" w:space="0" w:color="auto"/>
            </w:tcBorders>
          </w:tcPr>
          <w:p w14:paraId="7723EB84" w14:textId="77777777" w:rsidR="00CA6EC8" w:rsidRPr="0099692F" w:rsidRDefault="0057719E" w:rsidP="0057719E">
            <w:pPr>
              <w:spacing w:after="0" w:line="240" w:lineRule="auto"/>
              <w:rPr>
                <w:rFonts w:ascii="Arial" w:hAnsi="Arial" w:cs="Arial"/>
                <w:sz w:val="24"/>
                <w:szCs w:val="24"/>
              </w:rPr>
            </w:pPr>
            <w:r w:rsidRPr="0099692F">
              <w:rPr>
                <w:rFonts w:ascii="Arial" w:hAnsi="Arial" w:cs="Arial"/>
                <w:sz w:val="24"/>
                <w:szCs w:val="24"/>
              </w:rPr>
              <w:t xml:space="preserve">demonstrate the ability to be independent, autonomous </w:t>
            </w:r>
            <w:r w:rsidR="00D80E7E" w:rsidRPr="0099692F">
              <w:rPr>
                <w:rFonts w:ascii="Arial" w:hAnsi="Arial" w:cs="Arial"/>
                <w:sz w:val="24"/>
                <w:szCs w:val="24"/>
              </w:rPr>
              <w:t xml:space="preserve">and self-managed </w:t>
            </w:r>
            <w:r w:rsidRPr="0099692F">
              <w:rPr>
                <w:rFonts w:ascii="Arial" w:hAnsi="Arial" w:cs="Arial"/>
                <w:sz w:val="24"/>
                <w:szCs w:val="24"/>
              </w:rPr>
              <w:t>learners</w:t>
            </w:r>
          </w:p>
        </w:tc>
        <w:tc>
          <w:tcPr>
            <w:tcW w:w="683" w:type="dxa"/>
            <w:tcBorders>
              <w:top w:val="single" w:sz="4" w:space="0" w:color="auto"/>
              <w:left w:val="single" w:sz="4" w:space="0" w:color="auto"/>
              <w:bottom w:val="single" w:sz="4" w:space="0" w:color="auto"/>
              <w:right w:val="single" w:sz="4" w:space="0" w:color="auto"/>
            </w:tcBorders>
          </w:tcPr>
          <w:p w14:paraId="7723EB85"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C2</w:t>
            </w:r>
          </w:p>
        </w:tc>
        <w:tc>
          <w:tcPr>
            <w:tcW w:w="4067" w:type="dxa"/>
            <w:tcBorders>
              <w:top w:val="single" w:sz="4" w:space="0" w:color="auto"/>
              <w:left w:val="single" w:sz="4" w:space="0" w:color="auto"/>
              <w:bottom w:val="single" w:sz="4" w:space="0" w:color="auto"/>
              <w:right w:val="single" w:sz="4" w:space="0" w:color="auto"/>
            </w:tcBorders>
          </w:tcPr>
          <w:p w14:paraId="7723EB86" w14:textId="77777777" w:rsidR="00F63BC7" w:rsidRPr="0099692F" w:rsidRDefault="00935D6B" w:rsidP="00935D6B">
            <w:pPr>
              <w:spacing w:after="0" w:line="240" w:lineRule="auto"/>
              <w:rPr>
                <w:rFonts w:ascii="Arial" w:hAnsi="Arial" w:cs="Arial"/>
                <w:sz w:val="24"/>
                <w:szCs w:val="24"/>
              </w:rPr>
            </w:pPr>
            <w:r w:rsidRPr="0099692F">
              <w:rPr>
                <w:rFonts w:ascii="Arial" w:hAnsi="Arial" w:cs="Arial"/>
                <w:sz w:val="24"/>
                <w:szCs w:val="24"/>
              </w:rPr>
              <w:t xml:space="preserve">demonstrate skills in </w:t>
            </w:r>
            <w:r w:rsidR="00F63BC7" w:rsidRPr="0099692F">
              <w:rPr>
                <w:rFonts w:ascii="Arial" w:hAnsi="Arial" w:cs="Arial"/>
                <w:sz w:val="24"/>
                <w:szCs w:val="24"/>
              </w:rPr>
              <w:t>operat</w:t>
            </w:r>
            <w:r w:rsidR="00021AFF" w:rsidRPr="0099692F">
              <w:rPr>
                <w:rFonts w:ascii="Arial" w:hAnsi="Arial" w:cs="Arial"/>
                <w:sz w:val="24"/>
                <w:szCs w:val="24"/>
              </w:rPr>
              <w:t xml:space="preserve">ing </w:t>
            </w:r>
            <w:r w:rsidR="00F63BC7" w:rsidRPr="0099692F">
              <w:rPr>
                <w:rFonts w:ascii="Arial" w:hAnsi="Arial" w:cs="Arial"/>
                <w:sz w:val="24"/>
                <w:szCs w:val="24"/>
              </w:rPr>
              <w:t xml:space="preserve">in an efficient manner the techniques used widely in </w:t>
            </w:r>
            <w:r w:rsidR="007019AF" w:rsidRPr="0099692F">
              <w:rPr>
                <w:rFonts w:ascii="Arial" w:hAnsi="Arial" w:cs="Arial"/>
                <w:sz w:val="24"/>
                <w:szCs w:val="24"/>
              </w:rPr>
              <w:t xml:space="preserve">the </w:t>
            </w:r>
            <w:r w:rsidR="00F63BC7" w:rsidRPr="0099692F">
              <w:rPr>
                <w:rFonts w:ascii="Arial" w:hAnsi="Arial" w:cs="Arial"/>
                <w:sz w:val="24"/>
                <w:szCs w:val="24"/>
              </w:rPr>
              <w:t xml:space="preserve">analytical </w:t>
            </w:r>
            <w:r w:rsidR="007019AF" w:rsidRPr="0099692F">
              <w:rPr>
                <w:rFonts w:ascii="Arial" w:hAnsi="Arial" w:cs="Arial"/>
                <w:sz w:val="24"/>
                <w:szCs w:val="24"/>
              </w:rPr>
              <w:t>and pharmaceutical industry</w:t>
            </w:r>
          </w:p>
          <w:p w14:paraId="7723EB87" w14:textId="77777777" w:rsidR="00CA6EC8" w:rsidRPr="0099692F" w:rsidRDefault="00CA6EC8" w:rsidP="00935D6B">
            <w:pPr>
              <w:spacing w:after="0" w:line="240" w:lineRule="auto"/>
              <w:rPr>
                <w:rFonts w:ascii="Arial" w:hAnsi="Arial" w:cs="Arial"/>
                <w:sz w:val="24"/>
                <w:szCs w:val="24"/>
              </w:rPr>
            </w:pPr>
          </w:p>
        </w:tc>
      </w:tr>
      <w:tr w:rsidR="00CA6EC8" w:rsidRPr="0099692F" w14:paraId="7723EB90" w14:textId="77777777" w:rsidTr="00602DC8">
        <w:trPr>
          <w:trHeight w:val="2160"/>
        </w:trPr>
        <w:tc>
          <w:tcPr>
            <w:tcW w:w="697" w:type="dxa"/>
            <w:tcBorders>
              <w:top w:val="single" w:sz="4" w:space="0" w:color="auto"/>
              <w:left w:val="single" w:sz="4" w:space="0" w:color="auto"/>
              <w:bottom w:val="single" w:sz="4" w:space="0" w:color="auto"/>
              <w:right w:val="single" w:sz="4" w:space="0" w:color="auto"/>
            </w:tcBorders>
          </w:tcPr>
          <w:p w14:paraId="7723EB89"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A3</w:t>
            </w:r>
          </w:p>
        </w:tc>
        <w:tc>
          <w:tcPr>
            <w:tcW w:w="4062" w:type="dxa"/>
            <w:tcBorders>
              <w:top w:val="single" w:sz="4" w:space="0" w:color="auto"/>
              <w:left w:val="single" w:sz="4" w:space="0" w:color="auto"/>
              <w:bottom w:val="single" w:sz="4" w:space="0" w:color="auto"/>
              <w:right w:val="single" w:sz="4" w:space="0" w:color="auto"/>
            </w:tcBorders>
          </w:tcPr>
          <w:p w14:paraId="7723EB8A" w14:textId="77777777" w:rsidR="00CA6EC8" w:rsidRPr="0099692F" w:rsidRDefault="007A0EF7" w:rsidP="00EF4190">
            <w:pPr>
              <w:spacing w:after="0" w:line="240" w:lineRule="auto"/>
              <w:rPr>
                <w:rFonts w:ascii="Arial" w:hAnsi="Arial" w:cs="Arial"/>
                <w:sz w:val="24"/>
                <w:szCs w:val="24"/>
              </w:rPr>
            </w:pPr>
            <w:r w:rsidRPr="0099692F">
              <w:rPr>
                <w:rFonts w:ascii="Arial" w:hAnsi="Arial" w:cs="Arial"/>
                <w:sz w:val="24"/>
                <w:szCs w:val="24"/>
              </w:rPr>
              <w:t xml:space="preserve">display advanced skills in </w:t>
            </w:r>
            <w:r w:rsidR="00BB2B55" w:rsidRPr="0099692F">
              <w:rPr>
                <w:rFonts w:ascii="Arial" w:hAnsi="Arial" w:cs="Arial"/>
                <w:sz w:val="24"/>
                <w:szCs w:val="24"/>
              </w:rPr>
              <w:t xml:space="preserve">generation, </w:t>
            </w:r>
            <w:r w:rsidRPr="0099692F">
              <w:rPr>
                <w:rFonts w:ascii="Arial" w:hAnsi="Arial" w:cs="Arial"/>
                <w:sz w:val="24"/>
                <w:szCs w:val="24"/>
              </w:rPr>
              <w:t>interpretation and discussi</w:t>
            </w:r>
            <w:r w:rsidR="00C50622" w:rsidRPr="0099692F">
              <w:rPr>
                <w:rFonts w:ascii="Arial" w:hAnsi="Arial" w:cs="Arial"/>
                <w:sz w:val="24"/>
                <w:szCs w:val="24"/>
              </w:rPr>
              <w:t xml:space="preserve">on of the laboratory </w:t>
            </w:r>
            <w:r w:rsidR="00BB2B55" w:rsidRPr="0099692F">
              <w:rPr>
                <w:rFonts w:ascii="Arial" w:hAnsi="Arial" w:cs="Arial"/>
                <w:sz w:val="24"/>
                <w:szCs w:val="24"/>
              </w:rPr>
              <w:t>data</w:t>
            </w:r>
            <w:r w:rsidR="00C66EFA" w:rsidRPr="0099692F">
              <w:rPr>
                <w:rFonts w:ascii="Arial" w:hAnsi="Arial" w:cs="Arial"/>
                <w:sz w:val="24"/>
                <w:szCs w:val="24"/>
              </w:rPr>
              <w:t>, in the context of wider scientific problems</w:t>
            </w:r>
            <w:r w:rsidR="00972F91" w:rsidRPr="0099692F">
              <w:rPr>
                <w:rFonts w:ascii="Arial" w:hAnsi="Arial" w:cs="Arial"/>
                <w:sz w:val="24"/>
                <w:szCs w:val="24"/>
              </w:rPr>
              <w:t>,</w:t>
            </w:r>
            <w:r w:rsidR="00972F91" w:rsidRPr="0099692F">
              <w:rPr>
                <w:rFonts w:cs="Arial"/>
                <w:sz w:val="20"/>
                <w:szCs w:val="20"/>
              </w:rPr>
              <w:t xml:space="preserve"> </w:t>
            </w:r>
            <w:r w:rsidR="00972F91" w:rsidRPr="0099692F">
              <w:rPr>
                <w:rFonts w:ascii="Arial" w:hAnsi="Arial" w:cs="Arial"/>
                <w:sz w:val="24"/>
                <w:szCs w:val="24"/>
              </w:rPr>
              <w:t xml:space="preserve">and </w:t>
            </w:r>
            <w:r w:rsidR="00BB2B55" w:rsidRPr="0099692F">
              <w:rPr>
                <w:rFonts w:ascii="Arial" w:hAnsi="Arial" w:cs="Arial"/>
                <w:sz w:val="24"/>
                <w:szCs w:val="24"/>
              </w:rPr>
              <w:t xml:space="preserve">in an industry setting </w:t>
            </w:r>
          </w:p>
        </w:tc>
        <w:tc>
          <w:tcPr>
            <w:tcW w:w="708" w:type="dxa"/>
            <w:tcBorders>
              <w:top w:val="single" w:sz="4" w:space="0" w:color="auto"/>
              <w:left w:val="single" w:sz="4" w:space="0" w:color="auto"/>
              <w:bottom w:val="single" w:sz="4" w:space="0" w:color="auto"/>
              <w:right w:val="single" w:sz="4" w:space="0" w:color="auto"/>
            </w:tcBorders>
          </w:tcPr>
          <w:p w14:paraId="7723EB8B"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B3</w:t>
            </w:r>
          </w:p>
        </w:tc>
        <w:tc>
          <w:tcPr>
            <w:tcW w:w="4066" w:type="dxa"/>
            <w:tcBorders>
              <w:top w:val="single" w:sz="4" w:space="0" w:color="auto"/>
              <w:left w:val="single" w:sz="4" w:space="0" w:color="auto"/>
              <w:bottom w:val="single" w:sz="4" w:space="0" w:color="auto"/>
              <w:right w:val="single" w:sz="4" w:space="0" w:color="auto"/>
            </w:tcBorders>
          </w:tcPr>
          <w:p w14:paraId="7723EB8C" w14:textId="77777777" w:rsidR="0057719E" w:rsidRPr="0099692F" w:rsidRDefault="00D80E7E" w:rsidP="0057719E">
            <w:pPr>
              <w:spacing w:after="0" w:line="240" w:lineRule="auto"/>
              <w:rPr>
                <w:rFonts w:ascii="Arial" w:hAnsi="Arial" w:cs="Arial"/>
                <w:sz w:val="24"/>
                <w:szCs w:val="24"/>
              </w:rPr>
            </w:pPr>
            <w:r w:rsidRPr="0099692F">
              <w:rPr>
                <w:rFonts w:ascii="Arial" w:hAnsi="Arial" w:cs="Arial"/>
                <w:sz w:val="24"/>
                <w:szCs w:val="24"/>
              </w:rPr>
              <w:t xml:space="preserve">identify and </w:t>
            </w:r>
            <w:r w:rsidR="0057719E" w:rsidRPr="0099692F">
              <w:rPr>
                <w:rFonts w:ascii="Arial" w:hAnsi="Arial" w:cs="Arial"/>
                <w:sz w:val="24"/>
                <w:szCs w:val="24"/>
              </w:rPr>
              <w:t xml:space="preserve">select  appropriate techniques and procedures </w:t>
            </w:r>
            <w:r w:rsidRPr="0099692F">
              <w:rPr>
                <w:rFonts w:ascii="Arial" w:hAnsi="Arial" w:cs="Arial"/>
                <w:sz w:val="24"/>
                <w:szCs w:val="24"/>
              </w:rPr>
              <w:t xml:space="preserve">for undertaking </w:t>
            </w:r>
            <w:r w:rsidR="00B545FB" w:rsidRPr="0099692F">
              <w:rPr>
                <w:rFonts w:ascii="Arial" w:hAnsi="Arial" w:cs="Arial"/>
                <w:sz w:val="24"/>
                <w:szCs w:val="24"/>
              </w:rPr>
              <w:t xml:space="preserve">scientific </w:t>
            </w:r>
            <w:r w:rsidR="0057719E" w:rsidRPr="0099692F">
              <w:rPr>
                <w:rFonts w:ascii="Arial" w:hAnsi="Arial" w:cs="Arial"/>
                <w:sz w:val="24"/>
                <w:szCs w:val="24"/>
              </w:rPr>
              <w:t>analyses</w:t>
            </w:r>
          </w:p>
          <w:p w14:paraId="7723EB8D" w14:textId="77777777" w:rsidR="00CA6EC8" w:rsidRPr="0099692F" w:rsidRDefault="00CA6EC8" w:rsidP="0057719E">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7723EB8E"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C3</w:t>
            </w:r>
          </w:p>
        </w:tc>
        <w:tc>
          <w:tcPr>
            <w:tcW w:w="4067" w:type="dxa"/>
            <w:tcBorders>
              <w:top w:val="single" w:sz="4" w:space="0" w:color="auto"/>
              <w:left w:val="single" w:sz="4" w:space="0" w:color="auto"/>
              <w:bottom w:val="single" w:sz="4" w:space="0" w:color="auto"/>
              <w:right w:val="single" w:sz="4" w:space="0" w:color="auto"/>
            </w:tcBorders>
          </w:tcPr>
          <w:p w14:paraId="7723EB8F" w14:textId="77777777" w:rsidR="00CA6EC8" w:rsidRPr="0099692F" w:rsidRDefault="00E55C89" w:rsidP="00935D6B">
            <w:pPr>
              <w:spacing w:after="0" w:line="240" w:lineRule="auto"/>
              <w:rPr>
                <w:rFonts w:ascii="Arial" w:hAnsi="Arial" w:cs="Arial"/>
                <w:sz w:val="24"/>
                <w:szCs w:val="24"/>
              </w:rPr>
            </w:pPr>
            <w:r w:rsidRPr="0099692F">
              <w:rPr>
                <w:rFonts w:ascii="Arial" w:hAnsi="Arial" w:cs="Arial"/>
                <w:sz w:val="24"/>
                <w:szCs w:val="24"/>
              </w:rPr>
              <w:t xml:space="preserve">plan and </w:t>
            </w:r>
            <w:r w:rsidR="00F63BC7" w:rsidRPr="0099692F">
              <w:rPr>
                <w:rFonts w:ascii="Arial" w:hAnsi="Arial" w:cs="Arial"/>
                <w:sz w:val="24"/>
                <w:szCs w:val="24"/>
              </w:rPr>
              <w:t xml:space="preserve">implement good scientific </w:t>
            </w:r>
            <w:r w:rsidR="00FB31F6" w:rsidRPr="0099692F">
              <w:rPr>
                <w:rFonts w:ascii="Arial" w:hAnsi="Arial" w:cs="Arial"/>
                <w:sz w:val="24"/>
                <w:szCs w:val="24"/>
              </w:rPr>
              <w:t xml:space="preserve">and consistent </w:t>
            </w:r>
            <w:r w:rsidR="00F63BC7" w:rsidRPr="0099692F">
              <w:rPr>
                <w:rFonts w:ascii="Arial" w:hAnsi="Arial" w:cs="Arial"/>
                <w:sz w:val="24"/>
                <w:szCs w:val="24"/>
              </w:rPr>
              <w:t>practice</w:t>
            </w:r>
            <w:r w:rsidR="007019AF" w:rsidRPr="0099692F">
              <w:rPr>
                <w:rFonts w:ascii="Arial" w:hAnsi="Arial" w:cs="Arial"/>
                <w:sz w:val="24"/>
                <w:szCs w:val="24"/>
              </w:rPr>
              <w:t>,</w:t>
            </w:r>
            <w:r w:rsidR="002552B3" w:rsidRPr="0099692F">
              <w:rPr>
                <w:rFonts w:ascii="Arial" w:hAnsi="Arial" w:cs="Arial"/>
                <w:sz w:val="24"/>
                <w:szCs w:val="24"/>
              </w:rPr>
              <w:t xml:space="preserve"> </w:t>
            </w:r>
            <w:r w:rsidR="00FB31F6" w:rsidRPr="0099692F">
              <w:rPr>
                <w:rFonts w:ascii="Arial" w:hAnsi="Arial" w:cs="Arial"/>
                <w:sz w:val="24"/>
                <w:szCs w:val="24"/>
              </w:rPr>
              <w:t>reliably recording methods</w:t>
            </w:r>
            <w:r w:rsidR="00073584" w:rsidRPr="0099692F">
              <w:rPr>
                <w:rFonts w:ascii="Arial" w:hAnsi="Arial" w:cs="Arial"/>
                <w:sz w:val="24"/>
                <w:szCs w:val="24"/>
              </w:rPr>
              <w:t xml:space="preserve"> and results </w:t>
            </w:r>
            <w:r w:rsidR="00FB31F6" w:rsidRPr="0099692F">
              <w:rPr>
                <w:rFonts w:ascii="Arial" w:hAnsi="Arial" w:cs="Arial"/>
                <w:sz w:val="24"/>
                <w:szCs w:val="24"/>
              </w:rPr>
              <w:t xml:space="preserve">using appropriate methods to critically analyse the data and </w:t>
            </w:r>
            <w:r w:rsidR="00F003EC" w:rsidRPr="0099692F">
              <w:rPr>
                <w:rFonts w:ascii="Arial" w:hAnsi="Arial" w:cs="Arial"/>
                <w:sz w:val="24"/>
                <w:szCs w:val="24"/>
              </w:rPr>
              <w:t xml:space="preserve">statistically </w:t>
            </w:r>
            <w:r w:rsidR="00FB31F6" w:rsidRPr="0099692F">
              <w:rPr>
                <w:rFonts w:ascii="Arial" w:hAnsi="Arial" w:cs="Arial"/>
                <w:sz w:val="24"/>
                <w:szCs w:val="24"/>
              </w:rPr>
              <w:t>evaluate the level of its uncertainty</w:t>
            </w:r>
          </w:p>
        </w:tc>
      </w:tr>
      <w:tr w:rsidR="00CA6EC8" w:rsidRPr="0099692F" w14:paraId="7723EB98" w14:textId="77777777" w:rsidTr="00A52C9D">
        <w:tc>
          <w:tcPr>
            <w:tcW w:w="697" w:type="dxa"/>
            <w:tcBorders>
              <w:top w:val="single" w:sz="4" w:space="0" w:color="auto"/>
              <w:left w:val="single" w:sz="4" w:space="0" w:color="auto"/>
              <w:bottom w:val="single" w:sz="4" w:space="0" w:color="auto"/>
              <w:right w:val="single" w:sz="4" w:space="0" w:color="auto"/>
            </w:tcBorders>
          </w:tcPr>
          <w:p w14:paraId="7723EB91"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A4</w:t>
            </w:r>
          </w:p>
        </w:tc>
        <w:tc>
          <w:tcPr>
            <w:tcW w:w="4062" w:type="dxa"/>
            <w:tcBorders>
              <w:top w:val="single" w:sz="4" w:space="0" w:color="auto"/>
              <w:left w:val="single" w:sz="4" w:space="0" w:color="auto"/>
              <w:bottom w:val="single" w:sz="4" w:space="0" w:color="auto"/>
              <w:right w:val="single" w:sz="4" w:space="0" w:color="auto"/>
            </w:tcBorders>
          </w:tcPr>
          <w:p w14:paraId="7723EB92" w14:textId="77777777" w:rsidR="00377F4D" w:rsidRPr="0099692F" w:rsidRDefault="00602DC8" w:rsidP="00602DC8">
            <w:pPr>
              <w:spacing w:after="0" w:line="240" w:lineRule="auto"/>
              <w:rPr>
                <w:rFonts w:ascii="Arial" w:hAnsi="Arial" w:cs="Arial"/>
                <w:sz w:val="24"/>
                <w:szCs w:val="24"/>
              </w:rPr>
            </w:pPr>
            <w:r w:rsidRPr="0099692F">
              <w:rPr>
                <w:rFonts w:ascii="Arial" w:hAnsi="Arial" w:cs="Arial"/>
                <w:sz w:val="24"/>
                <w:szCs w:val="24"/>
              </w:rPr>
              <w:t>possess</w:t>
            </w:r>
            <w:r w:rsidR="00377F4D" w:rsidRPr="0099692F">
              <w:rPr>
                <w:rFonts w:ascii="Arial" w:hAnsi="Arial" w:cs="Arial"/>
                <w:sz w:val="24"/>
                <w:szCs w:val="24"/>
              </w:rPr>
              <w:t xml:space="preserve"> a </w:t>
            </w:r>
            <w:r w:rsidRPr="0099692F">
              <w:rPr>
                <w:rFonts w:ascii="Arial" w:hAnsi="Arial" w:cs="Arial"/>
                <w:sz w:val="24"/>
                <w:szCs w:val="24"/>
              </w:rPr>
              <w:t>comprehensive</w:t>
            </w:r>
            <w:r w:rsidR="00377F4D" w:rsidRPr="0099692F">
              <w:rPr>
                <w:rFonts w:ascii="Arial" w:hAnsi="Arial" w:cs="Arial"/>
                <w:sz w:val="24"/>
                <w:szCs w:val="24"/>
              </w:rPr>
              <w:t xml:space="preserve"> knowledge of </w:t>
            </w:r>
            <w:r w:rsidR="00BB2B55" w:rsidRPr="0099692F">
              <w:rPr>
                <w:rFonts w:ascii="Arial" w:hAnsi="Arial" w:cs="Arial"/>
                <w:sz w:val="24"/>
                <w:szCs w:val="24"/>
              </w:rPr>
              <w:t xml:space="preserve">the use of </w:t>
            </w:r>
            <w:r w:rsidR="00377F4D" w:rsidRPr="0099692F">
              <w:rPr>
                <w:rFonts w:ascii="Arial" w:hAnsi="Arial" w:cs="Arial"/>
                <w:sz w:val="24"/>
                <w:szCs w:val="24"/>
              </w:rPr>
              <w:t xml:space="preserve">IT and predictive systems </w:t>
            </w:r>
            <w:r w:rsidRPr="0099692F">
              <w:rPr>
                <w:rFonts w:ascii="Arial" w:hAnsi="Arial" w:cs="Arial"/>
                <w:sz w:val="24"/>
                <w:szCs w:val="24"/>
              </w:rPr>
              <w:t xml:space="preserve">that are </w:t>
            </w:r>
            <w:r w:rsidR="00377F4D" w:rsidRPr="0099692F">
              <w:rPr>
                <w:rFonts w:ascii="Arial" w:hAnsi="Arial" w:cs="Arial"/>
                <w:sz w:val="24"/>
                <w:szCs w:val="24"/>
              </w:rPr>
              <w:t xml:space="preserve">used to </w:t>
            </w:r>
            <w:r w:rsidR="00377F4D" w:rsidRPr="0099692F">
              <w:rPr>
                <w:rFonts w:ascii="Arial" w:hAnsi="Arial" w:cs="Arial"/>
                <w:sz w:val="24"/>
                <w:szCs w:val="24"/>
              </w:rPr>
              <w:lastRenderedPageBreak/>
              <w:t xml:space="preserve">produce </w:t>
            </w:r>
            <w:r w:rsidRPr="0099692F">
              <w:rPr>
                <w:rFonts w:ascii="Arial" w:hAnsi="Arial" w:cs="Arial"/>
                <w:sz w:val="24"/>
                <w:szCs w:val="24"/>
              </w:rPr>
              <w:t xml:space="preserve">and evaluate </w:t>
            </w:r>
            <w:r w:rsidR="00BB2B55" w:rsidRPr="0099692F">
              <w:rPr>
                <w:rFonts w:ascii="Arial" w:hAnsi="Arial" w:cs="Arial"/>
                <w:sz w:val="24"/>
                <w:szCs w:val="24"/>
              </w:rPr>
              <w:t xml:space="preserve">drug molecules and </w:t>
            </w:r>
            <w:r w:rsidRPr="0099692F">
              <w:rPr>
                <w:rFonts w:ascii="Arial" w:hAnsi="Arial" w:cs="Arial"/>
                <w:sz w:val="24"/>
                <w:szCs w:val="24"/>
              </w:rPr>
              <w:t>medicinal products</w:t>
            </w:r>
          </w:p>
          <w:p w14:paraId="7723EB93" w14:textId="77777777" w:rsidR="00CA6EC8" w:rsidRPr="0099692F" w:rsidRDefault="00CA6EC8" w:rsidP="00602DC8">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23EB94"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lastRenderedPageBreak/>
              <w:t>B4</w:t>
            </w:r>
          </w:p>
        </w:tc>
        <w:tc>
          <w:tcPr>
            <w:tcW w:w="4066" w:type="dxa"/>
            <w:tcBorders>
              <w:top w:val="single" w:sz="4" w:space="0" w:color="auto"/>
              <w:left w:val="single" w:sz="4" w:space="0" w:color="auto"/>
              <w:bottom w:val="single" w:sz="4" w:space="0" w:color="auto"/>
              <w:right w:val="single" w:sz="4" w:space="0" w:color="auto"/>
            </w:tcBorders>
          </w:tcPr>
          <w:p w14:paraId="7723EB95" w14:textId="77777777" w:rsidR="00CA6EC8" w:rsidRPr="0099692F" w:rsidRDefault="0084267C" w:rsidP="00EF4190">
            <w:pPr>
              <w:spacing w:after="0" w:line="240" w:lineRule="auto"/>
              <w:rPr>
                <w:rFonts w:ascii="Arial" w:hAnsi="Arial" w:cs="Arial"/>
                <w:sz w:val="24"/>
                <w:szCs w:val="24"/>
              </w:rPr>
            </w:pPr>
            <w:r w:rsidRPr="0099692F">
              <w:rPr>
                <w:rFonts w:ascii="Arial" w:hAnsi="Arial" w:cs="Arial"/>
                <w:sz w:val="24"/>
                <w:szCs w:val="24"/>
              </w:rPr>
              <w:t xml:space="preserve">assemble </w:t>
            </w:r>
            <w:r w:rsidR="00D80E7E" w:rsidRPr="0099692F">
              <w:rPr>
                <w:rFonts w:ascii="Arial" w:hAnsi="Arial" w:cs="Arial"/>
                <w:sz w:val="24"/>
                <w:szCs w:val="24"/>
              </w:rPr>
              <w:t xml:space="preserve">scientific </w:t>
            </w:r>
            <w:r w:rsidRPr="0099692F">
              <w:rPr>
                <w:rFonts w:ascii="Arial" w:hAnsi="Arial" w:cs="Arial"/>
                <w:sz w:val="24"/>
                <w:szCs w:val="24"/>
              </w:rPr>
              <w:t>data from a variety of sources</w:t>
            </w:r>
            <w:r w:rsidR="00D80E7E" w:rsidRPr="0099692F">
              <w:rPr>
                <w:rFonts w:ascii="Arial" w:hAnsi="Arial" w:cs="Arial"/>
                <w:sz w:val="24"/>
                <w:szCs w:val="24"/>
              </w:rPr>
              <w:t>,</w:t>
            </w:r>
            <w:r w:rsidRPr="0099692F">
              <w:rPr>
                <w:rFonts w:ascii="Arial" w:hAnsi="Arial" w:cs="Arial"/>
                <w:sz w:val="24"/>
                <w:szCs w:val="24"/>
              </w:rPr>
              <w:t xml:space="preserve"> discern and establish </w:t>
            </w:r>
            <w:r w:rsidR="00D80E7E" w:rsidRPr="0099692F">
              <w:rPr>
                <w:rFonts w:ascii="Arial" w:hAnsi="Arial" w:cs="Arial"/>
                <w:sz w:val="24"/>
                <w:szCs w:val="24"/>
              </w:rPr>
              <w:t>correlations</w:t>
            </w:r>
          </w:p>
        </w:tc>
        <w:tc>
          <w:tcPr>
            <w:tcW w:w="683" w:type="dxa"/>
            <w:tcBorders>
              <w:top w:val="single" w:sz="4" w:space="0" w:color="auto"/>
              <w:left w:val="single" w:sz="4" w:space="0" w:color="auto"/>
              <w:bottom w:val="single" w:sz="4" w:space="0" w:color="auto"/>
              <w:right w:val="single" w:sz="4" w:space="0" w:color="auto"/>
            </w:tcBorders>
          </w:tcPr>
          <w:p w14:paraId="7723EB96"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C4</w:t>
            </w:r>
          </w:p>
        </w:tc>
        <w:tc>
          <w:tcPr>
            <w:tcW w:w="4067" w:type="dxa"/>
            <w:tcBorders>
              <w:top w:val="single" w:sz="4" w:space="0" w:color="auto"/>
              <w:left w:val="single" w:sz="4" w:space="0" w:color="auto"/>
              <w:bottom w:val="single" w:sz="4" w:space="0" w:color="auto"/>
              <w:right w:val="single" w:sz="4" w:space="0" w:color="auto"/>
            </w:tcBorders>
          </w:tcPr>
          <w:p w14:paraId="7723EB97" w14:textId="77777777" w:rsidR="00CA6EC8" w:rsidRPr="0099692F" w:rsidRDefault="007019AF" w:rsidP="00935D6B">
            <w:pPr>
              <w:spacing w:after="0" w:line="240" w:lineRule="auto"/>
              <w:rPr>
                <w:rFonts w:ascii="Arial" w:hAnsi="Arial" w:cs="Arial"/>
                <w:sz w:val="24"/>
                <w:szCs w:val="24"/>
              </w:rPr>
            </w:pPr>
            <w:r w:rsidRPr="0099692F">
              <w:rPr>
                <w:rFonts w:ascii="Arial" w:hAnsi="Arial" w:cs="Arial"/>
                <w:sz w:val="24"/>
                <w:szCs w:val="24"/>
              </w:rPr>
              <w:t xml:space="preserve">be conversant with the detailed and strict requirements of facilities used in </w:t>
            </w:r>
            <w:r w:rsidR="00021AFF" w:rsidRPr="0099692F">
              <w:rPr>
                <w:rFonts w:ascii="Arial" w:hAnsi="Arial" w:cs="Arial"/>
                <w:sz w:val="24"/>
                <w:szCs w:val="24"/>
              </w:rPr>
              <w:t xml:space="preserve">the </w:t>
            </w:r>
            <w:r w:rsidRPr="0099692F">
              <w:rPr>
                <w:rFonts w:ascii="Arial" w:hAnsi="Arial" w:cs="Arial"/>
                <w:sz w:val="24"/>
                <w:szCs w:val="24"/>
              </w:rPr>
              <w:t xml:space="preserve">manufacturing </w:t>
            </w:r>
            <w:r w:rsidR="00021AFF" w:rsidRPr="0099692F">
              <w:rPr>
                <w:rFonts w:ascii="Arial" w:hAnsi="Arial" w:cs="Arial"/>
                <w:sz w:val="24"/>
                <w:szCs w:val="24"/>
              </w:rPr>
              <w:t xml:space="preserve">of </w:t>
            </w:r>
            <w:r w:rsidRPr="0099692F">
              <w:rPr>
                <w:rFonts w:ascii="Arial" w:hAnsi="Arial" w:cs="Arial"/>
                <w:sz w:val="24"/>
                <w:szCs w:val="24"/>
              </w:rPr>
              <w:t>medicines for use by patients</w:t>
            </w:r>
          </w:p>
        </w:tc>
      </w:tr>
      <w:tr w:rsidR="0057719E" w:rsidRPr="0099692F" w14:paraId="7723EB9F" w14:textId="77777777" w:rsidTr="00A52C9D">
        <w:tc>
          <w:tcPr>
            <w:tcW w:w="697" w:type="dxa"/>
            <w:tcBorders>
              <w:top w:val="single" w:sz="4" w:space="0" w:color="auto"/>
              <w:left w:val="single" w:sz="4" w:space="0" w:color="auto"/>
              <w:bottom w:val="single" w:sz="4" w:space="0" w:color="auto"/>
              <w:right w:val="single" w:sz="4" w:space="0" w:color="auto"/>
            </w:tcBorders>
          </w:tcPr>
          <w:p w14:paraId="7723EB99" w14:textId="77777777" w:rsidR="0057719E" w:rsidRPr="0099692F" w:rsidRDefault="00612F3F" w:rsidP="00CA6EC8">
            <w:pPr>
              <w:spacing w:after="0" w:line="240" w:lineRule="auto"/>
              <w:rPr>
                <w:rFonts w:ascii="Arial" w:hAnsi="Arial" w:cs="Arial"/>
                <w:sz w:val="24"/>
                <w:szCs w:val="24"/>
              </w:rPr>
            </w:pPr>
            <w:r w:rsidRPr="0099692F">
              <w:rPr>
                <w:rFonts w:ascii="Arial" w:hAnsi="Arial" w:cs="Arial"/>
                <w:sz w:val="24"/>
                <w:szCs w:val="24"/>
              </w:rPr>
              <w:t>A5</w:t>
            </w:r>
          </w:p>
        </w:tc>
        <w:tc>
          <w:tcPr>
            <w:tcW w:w="4062" w:type="dxa"/>
            <w:tcBorders>
              <w:top w:val="single" w:sz="4" w:space="0" w:color="auto"/>
              <w:left w:val="single" w:sz="4" w:space="0" w:color="auto"/>
              <w:bottom w:val="single" w:sz="4" w:space="0" w:color="auto"/>
              <w:right w:val="single" w:sz="4" w:space="0" w:color="auto"/>
            </w:tcBorders>
          </w:tcPr>
          <w:p w14:paraId="7723EB9A" w14:textId="77777777" w:rsidR="0057719E" w:rsidRPr="0099692F" w:rsidRDefault="002D330D" w:rsidP="00602DC8">
            <w:pPr>
              <w:spacing w:after="0" w:line="240" w:lineRule="auto"/>
              <w:rPr>
                <w:rFonts w:ascii="Arial" w:hAnsi="Arial" w:cs="Arial"/>
                <w:sz w:val="24"/>
                <w:szCs w:val="24"/>
              </w:rPr>
            </w:pPr>
            <w:r w:rsidRPr="0099692F">
              <w:rPr>
                <w:rFonts w:ascii="Arial" w:hAnsi="Arial" w:cs="Arial"/>
                <w:sz w:val="24"/>
                <w:szCs w:val="24"/>
              </w:rPr>
              <w:t xml:space="preserve">acquire specialist knowledge on quality assurance/control </w:t>
            </w:r>
            <w:r w:rsidR="00C66EFA" w:rsidRPr="0099692F">
              <w:rPr>
                <w:rFonts w:ascii="Arial" w:hAnsi="Arial" w:cs="Arial"/>
                <w:sz w:val="24"/>
                <w:szCs w:val="24"/>
              </w:rPr>
              <w:t>of pharmaceuticals</w:t>
            </w:r>
            <w:r w:rsidRPr="0099692F">
              <w:rPr>
                <w:rFonts w:ascii="Arial" w:hAnsi="Arial" w:cs="Arial"/>
                <w:sz w:val="24"/>
                <w:szCs w:val="24"/>
              </w:rPr>
              <w:t xml:space="preserve"> in addition to </w:t>
            </w:r>
            <w:r w:rsidR="00C66EFA" w:rsidRPr="0099692F">
              <w:rPr>
                <w:rFonts w:ascii="Arial" w:hAnsi="Arial" w:cs="Arial"/>
                <w:sz w:val="24"/>
                <w:szCs w:val="24"/>
              </w:rPr>
              <w:t>acquir</w:t>
            </w:r>
            <w:r w:rsidRPr="0099692F">
              <w:rPr>
                <w:rFonts w:ascii="Arial" w:hAnsi="Arial" w:cs="Arial"/>
                <w:sz w:val="24"/>
                <w:szCs w:val="24"/>
              </w:rPr>
              <w:t>ing</w:t>
            </w:r>
            <w:r w:rsidR="00C66EFA" w:rsidRPr="0099692F">
              <w:rPr>
                <w:rFonts w:ascii="Arial" w:hAnsi="Arial" w:cs="Arial"/>
                <w:sz w:val="24"/>
                <w:szCs w:val="24"/>
              </w:rPr>
              <w:t xml:space="preserve"> specialist knowledge of advanced analytical techniques and specialised applications of those techniques</w:t>
            </w:r>
          </w:p>
        </w:tc>
        <w:tc>
          <w:tcPr>
            <w:tcW w:w="708" w:type="dxa"/>
            <w:tcBorders>
              <w:top w:val="single" w:sz="4" w:space="0" w:color="auto"/>
              <w:left w:val="single" w:sz="4" w:space="0" w:color="auto"/>
              <w:bottom w:val="single" w:sz="4" w:space="0" w:color="auto"/>
              <w:right w:val="single" w:sz="4" w:space="0" w:color="auto"/>
            </w:tcBorders>
          </w:tcPr>
          <w:p w14:paraId="7723EB9B" w14:textId="77777777" w:rsidR="0057719E" w:rsidRPr="0099692F" w:rsidRDefault="001D41E5" w:rsidP="00CA6EC8">
            <w:pPr>
              <w:spacing w:after="0" w:line="240" w:lineRule="auto"/>
              <w:rPr>
                <w:rFonts w:ascii="Arial" w:hAnsi="Arial" w:cs="Arial"/>
                <w:sz w:val="24"/>
                <w:szCs w:val="24"/>
              </w:rPr>
            </w:pPr>
            <w:r w:rsidRPr="0099692F">
              <w:rPr>
                <w:rFonts w:ascii="Arial" w:hAnsi="Arial" w:cs="Arial"/>
                <w:sz w:val="24"/>
                <w:szCs w:val="24"/>
              </w:rPr>
              <w:t>B5</w:t>
            </w:r>
          </w:p>
        </w:tc>
        <w:tc>
          <w:tcPr>
            <w:tcW w:w="4066" w:type="dxa"/>
            <w:tcBorders>
              <w:top w:val="single" w:sz="4" w:space="0" w:color="auto"/>
              <w:left w:val="single" w:sz="4" w:space="0" w:color="auto"/>
              <w:bottom w:val="single" w:sz="4" w:space="0" w:color="auto"/>
              <w:right w:val="single" w:sz="4" w:space="0" w:color="auto"/>
            </w:tcBorders>
          </w:tcPr>
          <w:p w14:paraId="7723EB9C" w14:textId="77777777" w:rsidR="0057719E" w:rsidRPr="0099692F" w:rsidRDefault="0084267C" w:rsidP="00EF4190">
            <w:pPr>
              <w:spacing w:after="0" w:line="240" w:lineRule="auto"/>
              <w:jc w:val="both"/>
              <w:rPr>
                <w:rFonts w:ascii="Arial" w:hAnsi="Arial" w:cs="Arial"/>
                <w:sz w:val="24"/>
                <w:szCs w:val="24"/>
              </w:rPr>
            </w:pPr>
            <w:r w:rsidRPr="0099692F">
              <w:rPr>
                <w:rFonts w:ascii="Arial" w:hAnsi="Arial" w:cs="Arial"/>
                <w:sz w:val="24"/>
                <w:szCs w:val="24"/>
              </w:rPr>
              <w:t xml:space="preserve">critically analyse and appraise </w:t>
            </w:r>
            <w:r w:rsidR="00D80E7E" w:rsidRPr="0099692F">
              <w:rPr>
                <w:rFonts w:ascii="Arial" w:hAnsi="Arial" w:cs="Arial"/>
                <w:sz w:val="24"/>
                <w:szCs w:val="24"/>
              </w:rPr>
              <w:t xml:space="preserve"> information </w:t>
            </w:r>
            <w:r w:rsidR="00021AFF" w:rsidRPr="0099692F">
              <w:rPr>
                <w:rFonts w:ascii="Arial" w:hAnsi="Arial" w:cs="Arial"/>
                <w:sz w:val="24"/>
                <w:szCs w:val="24"/>
              </w:rPr>
              <w:t xml:space="preserve">obtained from </w:t>
            </w:r>
            <w:r w:rsidRPr="0099692F">
              <w:rPr>
                <w:rFonts w:ascii="Arial" w:hAnsi="Arial" w:cs="Arial"/>
                <w:sz w:val="24"/>
                <w:szCs w:val="24"/>
              </w:rPr>
              <w:t xml:space="preserve">both primary and secondary sources </w:t>
            </w:r>
          </w:p>
        </w:tc>
        <w:tc>
          <w:tcPr>
            <w:tcW w:w="683" w:type="dxa"/>
            <w:tcBorders>
              <w:top w:val="single" w:sz="4" w:space="0" w:color="auto"/>
              <w:left w:val="single" w:sz="4" w:space="0" w:color="auto"/>
              <w:bottom w:val="single" w:sz="4" w:space="0" w:color="auto"/>
              <w:right w:val="single" w:sz="4" w:space="0" w:color="auto"/>
            </w:tcBorders>
          </w:tcPr>
          <w:p w14:paraId="7723EB9D" w14:textId="77777777" w:rsidR="0057719E" w:rsidRPr="0099692F" w:rsidRDefault="00187AE0" w:rsidP="00CA6EC8">
            <w:pPr>
              <w:spacing w:after="0" w:line="240" w:lineRule="auto"/>
              <w:rPr>
                <w:rFonts w:ascii="Arial" w:hAnsi="Arial" w:cs="Arial"/>
                <w:sz w:val="24"/>
                <w:szCs w:val="24"/>
              </w:rPr>
            </w:pPr>
            <w:r w:rsidRPr="0099692F">
              <w:rPr>
                <w:rFonts w:ascii="Arial" w:hAnsi="Arial" w:cs="Arial"/>
                <w:sz w:val="24"/>
                <w:szCs w:val="24"/>
              </w:rPr>
              <w:t>C5</w:t>
            </w:r>
          </w:p>
        </w:tc>
        <w:tc>
          <w:tcPr>
            <w:tcW w:w="4067" w:type="dxa"/>
            <w:tcBorders>
              <w:top w:val="single" w:sz="4" w:space="0" w:color="auto"/>
              <w:left w:val="single" w:sz="4" w:space="0" w:color="auto"/>
              <w:bottom w:val="single" w:sz="4" w:space="0" w:color="auto"/>
              <w:right w:val="single" w:sz="4" w:space="0" w:color="auto"/>
            </w:tcBorders>
          </w:tcPr>
          <w:p w14:paraId="7723EB9E" w14:textId="77777777" w:rsidR="0057719E" w:rsidRPr="0099692F" w:rsidRDefault="007019AF" w:rsidP="00935D6B">
            <w:pPr>
              <w:spacing w:after="0" w:line="240" w:lineRule="auto"/>
              <w:rPr>
                <w:rFonts w:ascii="Arial" w:hAnsi="Arial" w:cs="Arial"/>
                <w:sz w:val="24"/>
                <w:szCs w:val="24"/>
              </w:rPr>
            </w:pPr>
            <w:r w:rsidRPr="0099692F">
              <w:rPr>
                <w:rFonts w:ascii="Arial" w:hAnsi="Arial" w:cs="Arial"/>
                <w:sz w:val="24"/>
                <w:szCs w:val="24"/>
              </w:rPr>
              <w:t>develop an understanding of the analytical challenges particular to the pharmaceutical industry and acquire the specialised knowledge to face those challenges</w:t>
            </w:r>
          </w:p>
        </w:tc>
      </w:tr>
      <w:tr w:rsidR="0057719E" w:rsidRPr="0099692F" w14:paraId="7723EBA8" w14:textId="77777777" w:rsidTr="00A52C9D">
        <w:tc>
          <w:tcPr>
            <w:tcW w:w="697" w:type="dxa"/>
            <w:tcBorders>
              <w:top w:val="single" w:sz="4" w:space="0" w:color="auto"/>
              <w:left w:val="single" w:sz="4" w:space="0" w:color="auto"/>
              <w:bottom w:val="single" w:sz="4" w:space="0" w:color="auto"/>
              <w:right w:val="single" w:sz="4" w:space="0" w:color="auto"/>
            </w:tcBorders>
          </w:tcPr>
          <w:p w14:paraId="7723EBA0" w14:textId="77777777" w:rsidR="0057719E" w:rsidRPr="0099692F" w:rsidRDefault="00612F3F" w:rsidP="00CA6EC8">
            <w:pPr>
              <w:spacing w:after="0" w:line="240" w:lineRule="auto"/>
              <w:rPr>
                <w:rFonts w:ascii="Arial" w:hAnsi="Arial" w:cs="Arial"/>
                <w:sz w:val="24"/>
                <w:szCs w:val="24"/>
              </w:rPr>
            </w:pPr>
            <w:r w:rsidRPr="0099692F">
              <w:rPr>
                <w:rFonts w:ascii="Arial" w:hAnsi="Arial" w:cs="Arial"/>
                <w:sz w:val="24"/>
                <w:szCs w:val="24"/>
              </w:rPr>
              <w:t>A6</w:t>
            </w:r>
          </w:p>
        </w:tc>
        <w:tc>
          <w:tcPr>
            <w:tcW w:w="4062" w:type="dxa"/>
            <w:tcBorders>
              <w:top w:val="single" w:sz="4" w:space="0" w:color="auto"/>
              <w:left w:val="single" w:sz="4" w:space="0" w:color="auto"/>
              <w:bottom w:val="single" w:sz="4" w:space="0" w:color="auto"/>
              <w:right w:val="single" w:sz="4" w:space="0" w:color="auto"/>
            </w:tcBorders>
          </w:tcPr>
          <w:p w14:paraId="7723EBA1" w14:textId="77777777" w:rsidR="0057719E" w:rsidRPr="0099692F" w:rsidRDefault="00D80E7E" w:rsidP="00602DC8">
            <w:pPr>
              <w:spacing w:after="0" w:line="240" w:lineRule="auto"/>
              <w:rPr>
                <w:rFonts w:ascii="Arial" w:hAnsi="Arial" w:cs="Arial"/>
                <w:sz w:val="24"/>
                <w:szCs w:val="24"/>
              </w:rPr>
            </w:pPr>
            <w:r w:rsidRPr="0099692F">
              <w:rPr>
                <w:rFonts w:ascii="Arial" w:hAnsi="Arial" w:cs="Arial"/>
                <w:sz w:val="24"/>
                <w:szCs w:val="24"/>
              </w:rPr>
              <w:t xml:space="preserve">fully </w:t>
            </w:r>
            <w:r w:rsidR="00E072CF" w:rsidRPr="0099692F">
              <w:rPr>
                <w:rFonts w:ascii="Arial" w:hAnsi="Arial" w:cs="Arial"/>
                <w:sz w:val="24"/>
                <w:szCs w:val="24"/>
              </w:rPr>
              <w:t xml:space="preserve">understand how a research project operates and </w:t>
            </w:r>
            <w:r w:rsidR="00E55C89" w:rsidRPr="0099692F">
              <w:rPr>
                <w:rFonts w:ascii="Arial" w:hAnsi="Arial" w:cs="Arial"/>
                <w:sz w:val="24"/>
                <w:szCs w:val="24"/>
              </w:rPr>
              <w:t>undertake</w:t>
            </w:r>
            <w:r w:rsidR="0057719E" w:rsidRPr="0099692F">
              <w:rPr>
                <w:rFonts w:ascii="Arial" w:hAnsi="Arial" w:cs="Arial"/>
                <w:sz w:val="24"/>
                <w:szCs w:val="24"/>
              </w:rPr>
              <w:t xml:space="preserve"> research in a logical and safe manner</w:t>
            </w:r>
          </w:p>
          <w:p w14:paraId="7723EBA2" w14:textId="77777777" w:rsidR="002D330D" w:rsidRPr="0099692F" w:rsidRDefault="002D330D" w:rsidP="00602DC8">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23EBA3"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B6</w:t>
            </w:r>
          </w:p>
        </w:tc>
        <w:tc>
          <w:tcPr>
            <w:tcW w:w="4066" w:type="dxa"/>
            <w:tcBorders>
              <w:top w:val="single" w:sz="4" w:space="0" w:color="auto"/>
              <w:left w:val="single" w:sz="4" w:space="0" w:color="auto"/>
              <w:bottom w:val="single" w:sz="4" w:space="0" w:color="auto"/>
              <w:right w:val="single" w:sz="4" w:space="0" w:color="auto"/>
            </w:tcBorders>
          </w:tcPr>
          <w:p w14:paraId="7723EBA4" w14:textId="77777777" w:rsidR="0057719E" w:rsidRPr="0099692F" w:rsidRDefault="000850D0" w:rsidP="0057719E">
            <w:pPr>
              <w:spacing w:after="0" w:line="240" w:lineRule="auto"/>
              <w:rPr>
                <w:rFonts w:ascii="Arial" w:hAnsi="Arial" w:cs="Arial"/>
                <w:sz w:val="24"/>
                <w:szCs w:val="24"/>
              </w:rPr>
            </w:pPr>
            <w:r w:rsidRPr="0099692F">
              <w:rPr>
                <w:rFonts w:ascii="Arial" w:hAnsi="Arial" w:cs="Arial"/>
                <w:sz w:val="24"/>
                <w:szCs w:val="24"/>
              </w:rPr>
              <w:t>plan, carryout and report investigations with an effective self-critical attitude</w:t>
            </w:r>
          </w:p>
          <w:p w14:paraId="7723EBA5" w14:textId="77777777" w:rsidR="0057719E" w:rsidRPr="0099692F" w:rsidRDefault="0057719E" w:rsidP="003A7CA4">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7723EBA6"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C6</w:t>
            </w:r>
          </w:p>
        </w:tc>
        <w:tc>
          <w:tcPr>
            <w:tcW w:w="4067" w:type="dxa"/>
            <w:tcBorders>
              <w:top w:val="single" w:sz="4" w:space="0" w:color="auto"/>
              <w:left w:val="single" w:sz="4" w:space="0" w:color="auto"/>
              <w:bottom w:val="single" w:sz="4" w:space="0" w:color="auto"/>
              <w:right w:val="single" w:sz="4" w:space="0" w:color="auto"/>
            </w:tcBorders>
          </w:tcPr>
          <w:p w14:paraId="7723EBA7" w14:textId="77777777" w:rsidR="0057719E" w:rsidRPr="0099692F" w:rsidRDefault="009449ED" w:rsidP="00935D6B">
            <w:pPr>
              <w:spacing w:after="0" w:line="240" w:lineRule="auto"/>
              <w:rPr>
                <w:rFonts w:ascii="Arial" w:hAnsi="Arial" w:cs="Arial"/>
                <w:sz w:val="24"/>
                <w:szCs w:val="24"/>
              </w:rPr>
            </w:pPr>
            <w:r w:rsidRPr="0099692F">
              <w:rPr>
                <w:rFonts w:ascii="Arial" w:hAnsi="Arial" w:cs="Arial"/>
                <w:sz w:val="24"/>
                <w:szCs w:val="24"/>
              </w:rPr>
              <w:t xml:space="preserve">design controlled experiments to investigate qualitative and/or quantitative characteristics of </w:t>
            </w:r>
            <w:r w:rsidR="007019AF" w:rsidRPr="0099692F">
              <w:rPr>
                <w:rFonts w:ascii="Arial" w:hAnsi="Arial" w:cs="Arial"/>
                <w:sz w:val="24"/>
                <w:szCs w:val="24"/>
              </w:rPr>
              <w:t>pharmaceuticals</w:t>
            </w:r>
            <w:r w:rsidR="00FB31F6" w:rsidRPr="0099692F">
              <w:rPr>
                <w:rFonts w:ascii="Arial" w:hAnsi="Arial" w:cs="Arial"/>
                <w:sz w:val="24"/>
                <w:szCs w:val="24"/>
              </w:rPr>
              <w:t xml:space="preserve"> and apply and adapt problem solving skills </w:t>
            </w:r>
          </w:p>
        </w:tc>
      </w:tr>
      <w:tr w:rsidR="0057719E" w:rsidRPr="0099692F" w14:paraId="7723EBAF" w14:textId="77777777" w:rsidTr="00A52C9D">
        <w:tc>
          <w:tcPr>
            <w:tcW w:w="697" w:type="dxa"/>
            <w:tcBorders>
              <w:top w:val="single" w:sz="4" w:space="0" w:color="auto"/>
              <w:left w:val="single" w:sz="4" w:space="0" w:color="auto"/>
              <w:bottom w:val="single" w:sz="4" w:space="0" w:color="auto"/>
              <w:right w:val="single" w:sz="4" w:space="0" w:color="auto"/>
            </w:tcBorders>
          </w:tcPr>
          <w:p w14:paraId="7723EBA9" w14:textId="77777777" w:rsidR="0057719E" w:rsidRPr="0099692F" w:rsidRDefault="0057719E" w:rsidP="00612F3F">
            <w:pPr>
              <w:spacing w:after="0" w:line="240" w:lineRule="auto"/>
              <w:rPr>
                <w:rFonts w:ascii="Arial" w:hAnsi="Arial" w:cs="Arial"/>
                <w:sz w:val="24"/>
                <w:szCs w:val="24"/>
              </w:rPr>
            </w:pPr>
            <w:r w:rsidRPr="0099692F">
              <w:rPr>
                <w:rFonts w:ascii="Arial" w:hAnsi="Arial" w:cs="Arial"/>
                <w:sz w:val="24"/>
                <w:szCs w:val="24"/>
              </w:rPr>
              <w:t>A</w:t>
            </w:r>
            <w:r w:rsidR="00612F3F" w:rsidRPr="0099692F">
              <w:rPr>
                <w:rFonts w:ascii="Arial" w:hAnsi="Arial" w:cs="Arial"/>
                <w:sz w:val="24"/>
                <w:szCs w:val="24"/>
              </w:rPr>
              <w:t>7</w:t>
            </w:r>
          </w:p>
        </w:tc>
        <w:tc>
          <w:tcPr>
            <w:tcW w:w="4062" w:type="dxa"/>
            <w:tcBorders>
              <w:top w:val="single" w:sz="4" w:space="0" w:color="auto"/>
              <w:left w:val="single" w:sz="4" w:space="0" w:color="auto"/>
              <w:bottom w:val="single" w:sz="4" w:space="0" w:color="auto"/>
              <w:right w:val="single" w:sz="4" w:space="0" w:color="auto"/>
            </w:tcBorders>
          </w:tcPr>
          <w:p w14:paraId="7723EBAA" w14:textId="77777777" w:rsidR="00AD6589" w:rsidRPr="0099692F" w:rsidRDefault="00D80E7E" w:rsidP="00602DC8">
            <w:pPr>
              <w:spacing w:after="0" w:line="240" w:lineRule="auto"/>
              <w:rPr>
                <w:rFonts w:ascii="Arial" w:hAnsi="Arial" w:cs="Arial"/>
                <w:sz w:val="24"/>
                <w:szCs w:val="24"/>
              </w:rPr>
            </w:pPr>
            <w:r w:rsidRPr="0099692F">
              <w:rPr>
                <w:rFonts w:ascii="Arial" w:hAnsi="Arial" w:cs="Arial"/>
                <w:sz w:val="24"/>
                <w:szCs w:val="24"/>
              </w:rPr>
              <w:t xml:space="preserve">fully </w:t>
            </w:r>
            <w:r w:rsidR="00E072CF" w:rsidRPr="0099692F">
              <w:rPr>
                <w:rFonts w:ascii="Arial" w:hAnsi="Arial" w:cs="Arial"/>
                <w:sz w:val="24"/>
                <w:szCs w:val="24"/>
              </w:rPr>
              <w:t>understand how to prepare a research</w:t>
            </w:r>
            <w:r w:rsidR="0057719E" w:rsidRPr="0099692F">
              <w:rPr>
                <w:rFonts w:ascii="Arial" w:hAnsi="Arial" w:cs="Arial"/>
                <w:sz w:val="24"/>
                <w:szCs w:val="24"/>
              </w:rPr>
              <w:t xml:space="preserve"> report </w:t>
            </w:r>
            <w:r w:rsidR="000850D0" w:rsidRPr="0099692F">
              <w:rPr>
                <w:rFonts w:ascii="Arial" w:hAnsi="Arial" w:cs="Arial"/>
                <w:sz w:val="24"/>
                <w:szCs w:val="24"/>
              </w:rPr>
              <w:t xml:space="preserve">and poster in the correct format and to have an active engagement and familiarity with recent and current research methods, results and publications </w:t>
            </w:r>
          </w:p>
        </w:tc>
        <w:tc>
          <w:tcPr>
            <w:tcW w:w="708" w:type="dxa"/>
            <w:tcBorders>
              <w:top w:val="single" w:sz="4" w:space="0" w:color="auto"/>
              <w:left w:val="single" w:sz="4" w:space="0" w:color="auto"/>
              <w:bottom w:val="single" w:sz="4" w:space="0" w:color="auto"/>
              <w:right w:val="single" w:sz="4" w:space="0" w:color="auto"/>
            </w:tcBorders>
          </w:tcPr>
          <w:p w14:paraId="7723EBAB"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B7</w:t>
            </w:r>
          </w:p>
        </w:tc>
        <w:tc>
          <w:tcPr>
            <w:tcW w:w="4066" w:type="dxa"/>
            <w:tcBorders>
              <w:top w:val="single" w:sz="4" w:space="0" w:color="auto"/>
              <w:left w:val="single" w:sz="4" w:space="0" w:color="auto"/>
              <w:bottom w:val="single" w:sz="4" w:space="0" w:color="auto"/>
              <w:right w:val="single" w:sz="4" w:space="0" w:color="auto"/>
            </w:tcBorders>
          </w:tcPr>
          <w:p w14:paraId="7723EBAC" w14:textId="77777777" w:rsidR="0057719E" w:rsidRPr="0099692F" w:rsidRDefault="001D41E5" w:rsidP="00EF4190">
            <w:pPr>
              <w:spacing w:after="0" w:line="240" w:lineRule="auto"/>
              <w:rPr>
                <w:rFonts w:ascii="Arial" w:hAnsi="Arial" w:cs="Arial"/>
                <w:sz w:val="24"/>
                <w:szCs w:val="24"/>
              </w:rPr>
            </w:pPr>
            <w:r w:rsidRPr="0099692F">
              <w:rPr>
                <w:rFonts w:ascii="Arial" w:hAnsi="Arial" w:cs="Arial"/>
                <w:sz w:val="24"/>
                <w:szCs w:val="24"/>
              </w:rPr>
              <w:t xml:space="preserve">develop an understanding of the challenges </w:t>
            </w:r>
            <w:r w:rsidR="00021AFF" w:rsidRPr="0099692F">
              <w:rPr>
                <w:rFonts w:ascii="Arial" w:hAnsi="Arial" w:cs="Arial"/>
                <w:sz w:val="24"/>
                <w:szCs w:val="24"/>
              </w:rPr>
              <w:t>concerning</w:t>
            </w:r>
            <w:r w:rsidRPr="0099692F">
              <w:rPr>
                <w:rFonts w:ascii="Arial" w:hAnsi="Arial" w:cs="Arial"/>
                <w:sz w:val="24"/>
                <w:szCs w:val="24"/>
              </w:rPr>
              <w:t xml:space="preserve"> </w:t>
            </w:r>
            <w:r w:rsidR="00B545FB" w:rsidRPr="0099692F">
              <w:rPr>
                <w:rFonts w:ascii="Arial" w:hAnsi="Arial" w:cs="Arial"/>
                <w:sz w:val="24"/>
                <w:szCs w:val="24"/>
              </w:rPr>
              <w:t xml:space="preserve"> pharmaceutical industry</w:t>
            </w:r>
            <w:r w:rsidRPr="0099692F">
              <w:rPr>
                <w:rFonts w:ascii="Arial" w:hAnsi="Arial" w:cs="Arial"/>
                <w:sz w:val="24"/>
                <w:szCs w:val="24"/>
              </w:rPr>
              <w:t xml:space="preserve">, and with reflection and recall of both theoretical and practical skills, </w:t>
            </w:r>
            <w:r w:rsidR="00021AFF" w:rsidRPr="0099692F">
              <w:rPr>
                <w:rFonts w:ascii="Arial" w:hAnsi="Arial" w:cs="Arial"/>
                <w:sz w:val="24"/>
                <w:szCs w:val="24"/>
              </w:rPr>
              <w:t xml:space="preserve">be able to contemplate solutions </w:t>
            </w:r>
          </w:p>
        </w:tc>
        <w:tc>
          <w:tcPr>
            <w:tcW w:w="683" w:type="dxa"/>
            <w:tcBorders>
              <w:top w:val="single" w:sz="4" w:space="0" w:color="auto"/>
              <w:left w:val="single" w:sz="4" w:space="0" w:color="auto"/>
              <w:bottom w:val="single" w:sz="4" w:space="0" w:color="auto"/>
              <w:right w:val="single" w:sz="4" w:space="0" w:color="auto"/>
            </w:tcBorders>
          </w:tcPr>
          <w:p w14:paraId="7723EBAD"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C7</w:t>
            </w:r>
          </w:p>
        </w:tc>
        <w:tc>
          <w:tcPr>
            <w:tcW w:w="4067" w:type="dxa"/>
            <w:tcBorders>
              <w:top w:val="single" w:sz="4" w:space="0" w:color="auto"/>
              <w:left w:val="single" w:sz="4" w:space="0" w:color="auto"/>
              <w:bottom w:val="single" w:sz="4" w:space="0" w:color="auto"/>
              <w:right w:val="single" w:sz="4" w:space="0" w:color="auto"/>
            </w:tcBorders>
          </w:tcPr>
          <w:p w14:paraId="7723EBAE" w14:textId="77777777" w:rsidR="0057719E" w:rsidRPr="0099692F" w:rsidRDefault="00935D6B" w:rsidP="00612F3F">
            <w:pPr>
              <w:spacing w:after="0" w:line="240" w:lineRule="auto"/>
              <w:rPr>
                <w:rFonts w:ascii="Arial" w:hAnsi="Arial" w:cs="Arial"/>
                <w:sz w:val="24"/>
                <w:szCs w:val="24"/>
              </w:rPr>
            </w:pPr>
            <w:r w:rsidRPr="0099692F">
              <w:rPr>
                <w:rFonts w:ascii="Arial" w:hAnsi="Arial" w:cs="Arial"/>
                <w:sz w:val="24"/>
                <w:szCs w:val="24"/>
              </w:rPr>
              <w:t>recommend improvements in methodology, technology or interpretation that enhance the performance of processes and/or procedures related to pharmaceutical products</w:t>
            </w:r>
          </w:p>
        </w:tc>
      </w:tr>
    </w:tbl>
    <w:p w14:paraId="7723EC3C" w14:textId="46FCBCB0" w:rsidR="00234583" w:rsidRDefault="00234583" w:rsidP="005B1266">
      <w:pPr>
        <w:spacing w:after="0" w:line="240" w:lineRule="auto"/>
        <w:rPr>
          <w:rFonts w:ascii="Arial" w:hAnsi="Arial" w:cs="Arial"/>
          <w:b/>
          <w:sz w:val="24"/>
          <w:szCs w:val="24"/>
        </w:rPr>
      </w:pPr>
    </w:p>
    <w:p w14:paraId="68DF9044" w14:textId="0A8F7011" w:rsidR="007D76DB" w:rsidRDefault="007D76DB" w:rsidP="005B1266">
      <w:pPr>
        <w:spacing w:after="0" w:line="240" w:lineRule="auto"/>
        <w:rPr>
          <w:rFonts w:ascii="Arial" w:hAnsi="Arial" w:cs="Arial"/>
          <w:b/>
          <w:sz w:val="24"/>
          <w:szCs w:val="24"/>
        </w:rPr>
      </w:pPr>
    </w:p>
    <w:p w14:paraId="3BCB0528" w14:textId="7AC4CEBD" w:rsidR="007D76DB" w:rsidRDefault="007D76DB" w:rsidP="005B1266">
      <w:pPr>
        <w:spacing w:after="0" w:line="240" w:lineRule="auto"/>
        <w:rPr>
          <w:rFonts w:ascii="Arial" w:hAnsi="Arial" w:cs="Arial"/>
          <w:b/>
          <w:sz w:val="24"/>
          <w:szCs w:val="24"/>
        </w:rPr>
      </w:pPr>
    </w:p>
    <w:p w14:paraId="6B3C2BC8" w14:textId="54207A2D" w:rsidR="007D76DB" w:rsidRDefault="007D76DB" w:rsidP="005B1266">
      <w:pPr>
        <w:spacing w:after="0" w:line="240" w:lineRule="auto"/>
        <w:rPr>
          <w:rFonts w:ascii="Arial" w:hAnsi="Arial" w:cs="Arial"/>
          <w:b/>
          <w:sz w:val="24"/>
          <w:szCs w:val="24"/>
        </w:rPr>
      </w:pPr>
    </w:p>
    <w:p w14:paraId="7CFBE756" w14:textId="3F27738A" w:rsidR="007D76DB" w:rsidRDefault="007D76DB" w:rsidP="005B1266">
      <w:pPr>
        <w:spacing w:after="0" w:line="240" w:lineRule="auto"/>
        <w:rPr>
          <w:rFonts w:ascii="Arial" w:hAnsi="Arial" w:cs="Arial"/>
          <w:b/>
          <w:sz w:val="24"/>
          <w:szCs w:val="24"/>
        </w:rPr>
      </w:pPr>
    </w:p>
    <w:p w14:paraId="678850EB" w14:textId="7BCC2DA7" w:rsidR="007D76DB" w:rsidRDefault="007D76DB" w:rsidP="005B1266">
      <w:pPr>
        <w:spacing w:after="0" w:line="240" w:lineRule="auto"/>
        <w:rPr>
          <w:rFonts w:ascii="Arial" w:hAnsi="Arial" w:cs="Arial"/>
          <w:b/>
          <w:sz w:val="24"/>
          <w:szCs w:val="24"/>
        </w:rPr>
      </w:pPr>
    </w:p>
    <w:p w14:paraId="63005C1F" w14:textId="7547FC44" w:rsidR="007D76DB" w:rsidRDefault="007D76DB" w:rsidP="005B1266">
      <w:pPr>
        <w:spacing w:after="0" w:line="240" w:lineRule="auto"/>
        <w:rPr>
          <w:rFonts w:ascii="Arial" w:hAnsi="Arial" w:cs="Arial"/>
          <w:b/>
          <w:sz w:val="24"/>
          <w:szCs w:val="24"/>
        </w:rPr>
      </w:pPr>
    </w:p>
    <w:p w14:paraId="65A5B410" w14:textId="58A73812" w:rsidR="007D76DB" w:rsidRDefault="007D76DB" w:rsidP="005B1266">
      <w:pPr>
        <w:spacing w:after="0" w:line="240" w:lineRule="auto"/>
        <w:rPr>
          <w:rFonts w:ascii="Arial" w:hAnsi="Arial" w:cs="Arial"/>
          <w:b/>
          <w:sz w:val="24"/>
          <w:szCs w:val="24"/>
        </w:rPr>
      </w:pPr>
    </w:p>
    <w:p w14:paraId="221EFB4F" w14:textId="37DC72C0" w:rsidR="007D76DB" w:rsidRDefault="007D76DB" w:rsidP="005B1266">
      <w:pPr>
        <w:spacing w:after="0" w:line="240" w:lineRule="auto"/>
        <w:rPr>
          <w:rFonts w:ascii="Arial" w:hAnsi="Arial" w:cs="Arial"/>
          <w:b/>
          <w:sz w:val="24"/>
          <w:szCs w:val="24"/>
        </w:rPr>
      </w:pPr>
    </w:p>
    <w:p w14:paraId="1F2B1402" w14:textId="2041216E" w:rsidR="007D76DB" w:rsidRDefault="007D76DB" w:rsidP="005B1266">
      <w:pPr>
        <w:spacing w:after="0" w:line="240" w:lineRule="auto"/>
        <w:rPr>
          <w:rFonts w:ascii="Arial" w:hAnsi="Arial" w:cs="Arial"/>
          <w:b/>
          <w:sz w:val="24"/>
          <w:szCs w:val="24"/>
        </w:rPr>
      </w:pPr>
    </w:p>
    <w:p w14:paraId="7DAC38CC" w14:textId="3875E363" w:rsidR="007D76DB" w:rsidRDefault="007D76DB" w:rsidP="005B1266">
      <w:pPr>
        <w:spacing w:after="0" w:line="240" w:lineRule="auto"/>
        <w:rPr>
          <w:rFonts w:ascii="Arial" w:hAnsi="Arial" w:cs="Arial"/>
          <w:b/>
          <w:sz w:val="24"/>
          <w:szCs w:val="24"/>
        </w:rPr>
      </w:pPr>
    </w:p>
    <w:p w14:paraId="1DA11E90" w14:textId="10890A9E" w:rsidR="007D76DB" w:rsidRDefault="007D76DB" w:rsidP="005B1266">
      <w:pPr>
        <w:spacing w:after="0" w:line="240" w:lineRule="auto"/>
        <w:rPr>
          <w:rFonts w:ascii="Arial" w:hAnsi="Arial" w:cs="Arial"/>
          <w:b/>
          <w:sz w:val="24"/>
          <w:szCs w:val="24"/>
        </w:rPr>
      </w:pPr>
    </w:p>
    <w:p w14:paraId="2FA84515" w14:textId="4791E3FB" w:rsidR="007D76DB" w:rsidRPr="007D76DB" w:rsidRDefault="007D76DB" w:rsidP="007D76DB">
      <w:pPr>
        <w:rPr>
          <w:rFonts w:ascii="Arial" w:hAnsi="Arial" w:cs="Arial"/>
          <w:sz w:val="24"/>
          <w:szCs w:val="24"/>
        </w:rPr>
      </w:pPr>
      <w:r w:rsidRPr="000B54AF">
        <w:rPr>
          <w:rFonts w:ascii="Arial" w:hAnsi="Arial" w:cs="Arial"/>
        </w:rPr>
        <w:t xml:space="preserve">In </w:t>
      </w:r>
      <w:r w:rsidRPr="007D76DB">
        <w:rPr>
          <w:rFonts w:ascii="Arial" w:hAnsi="Arial" w:cs="Arial"/>
          <w:sz w:val="24"/>
          <w:szCs w:val="24"/>
        </w:rPr>
        <w:t>addition to the programme learning outcomes identified overleaf, the programme of study defined in this programme specification will allow students to develop a range of Key Skills as follows: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49"/>
      </w:tblGrid>
      <w:tr w:rsidR="007D76DB" w:rsidRPr="00B55861" w14:paraId="408F97CE" w14:textId="77777777" w:rsidTr="007D76DB">
        <w:tc>
          <w:tcPr>
            <w:tcW w:w="15163" w:type="dxa"/>
            <w:gridSpan w:val="7"/>
            <w:shd w:val="clear" w:color="auto" w:fill="DBE5F1"/>
          </w:tcPr>
          <w:p w14:paraId="6E4DFA7E" w14:textId="77777777" w:rsidR="007D76DB" w:rsidRPr="00B55861" w:rsidRDefault="007D76DB" w:rsidP="00DA27C6">
            <w:pPr>
              <w:jc w:val="center"/>
              <w:rPr>
                <w:rFonts w:ascii="Arial" w:hAnsi="Arial" w:cs="Arial"/>
                <w:b/>
                <w:sz w:val="20"/>
                <w:szCs w:val="20"/>
              </w:rPr>
            </w:pPr>
            <w:r w:rsidRPr="00B55861">
              <w:rPr>
                <w:rFonts w:ascii="Arial" w:hAnsi="Arial" w:cs="Arial"/>
                <w:b/>
                <w:sz w:val="20"/>
                <w:szCs w:val="20"/>
              </w:rPr>
              <w:t>Key Skills</w:t>
            </w:r>
          </w:p>
        </w:tc>
      </w:tr>
      <w:tr w:rsidR="007D76DB" w:rsidRPr="00B55861" w14:paraId="613F0A06" w14:textId="77777777" w:rsidTr="007D76DB">
        <w:tc>
          <w:tcPr>
            <w:tcW w:w="2202" w:type="dxa"/>
            <w:shd w:val="clear" w:color="auto" w:fill="DBE5F1"/>
          </w:tcPr>
          <w:p w14:paraId="5FBF8031" w14:textId="77777777" w:rsidR="007D76DB" w:rsidRPr="00B55861" w:rsidRDefault="007D76DB" w:rsidP="00DA27C6">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50A5C725" w14:textId="77777777" w:rsidR="007D76DB" w:rsidRPr="00B55861" w:rsidRDefault="007D76DB" w:rsidP="00DA27C6">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02D5AD23" w14:textId="77777777" w:rsidR="007D76DB" w:rsidRPr="00B55861" w:rsidRDefault="007D76DB" w:rsidP="00DA27C6">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5A5FD142" w14:textId="77777777" w:rsidR="007D76DB" w:rsidRPr="00B55861" w:rsidRDefault="007D76DB" w:rsidP="00DA27C6">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28EBBE00" w14:textId="77777777" w:rsidR="007D76DB" w:rsidRPr="00B55861" w:rsidRDefault="007D76DB" w:rsidP="00DA27C6">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76E4DB7D" w14:textId="77777777" w:rsidR="007D76DB" w:rsidRPr="00B55861" w:rsidRDefault="007D76DB" w:rsidP="00DA27C6">
            <w:pPr>
              <w:rPr>
                <w:rFonts w:ascii="Arial" w:hAnsi="Arial" w:cs="Arial"/>
                <w:sz w:val="20"/>
                <w:szCs w:val="20"/>
              </w:rPr>
            </w:pPr>
            <w:r w:rsidRPr="00B55861">
              <w:rPr>
                <w:rFonts w:ascii="Arial" w:hAnsi="Arial" w:cs="Arial"/>
                <w:b/>
                <w:sz w:val="20"/>
                <w:szCs w:val="20"/>
              </w:rPr>
              <w:t>Management &amp; Leadership Skills</w:t>
            </w:r>
          </w:p>
        </w:tc>
        <w:tc>
          <w:tcPr>
            <w:tcW w:w="1949" w:type="dxa"/>
            <w:shd w:val="clear" w:color="auto" w:fill="DBE5F1"/>
          </w:tcPr>
          <w:p w14:paraId="44C55447" w14:textId="77777777" w:rsidR="007D76DB" w:rsidRPr="00B55861" w:rsidRDefault="007D76DB" w:rsidP="00DA27C6">
            <w:pPr>
              <w:rPr>
                <w:rFonts w:ascii="Arial" w:hAnsi="Arial" w:cs="Arial"/>
                <w:b/>
                <w:sz w:val="20"/>
                <w:szCs w:val="20"/>
              </w:rPr>
            </w:pPr>
            <w:r w:rsidRPr="00B55861">
              <w:rPr>
                <w:rFonts w:ascii="Arial" w:hAnsi="Arial" w:cs="Arial"/>
                <w:b/>
                <w:sz w:val="20"/>
                <w:szCs w:val="20"/>
              </w:rPr>
              <w:t>Creativity and Problem Solving Skills</w:t>
            </w:r>
          </w:p>
        </w:tc>
      </w:tr>
      <w:tr w:rsidR="007D76DB" w:rsidRPr="00B55861" w14:paraId="748ED871" w14:textId="77777777" w:rsidTr="00621D71">
        <w:trPr>
          <w:trHeight w:val="2210"/>
        </w:trPr>
        <w:tc>
          <w:tcPr>
            <w:tcW w:w="2202" w:type="dxa"/>
            <w:shd w:val="clear" w:color="auto" w:fill="auto"/>
          </w:tcPr>
          <w:p w14:paraId="4A70670A" w14:textId="77777777" w:rsidR="007D76DB" w:rsidRPr="00B55861" w:rsidRDefault="007D76DB" w:rsidP="00DA27C6">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552DC2D3" w14:textId="77777777" w:rsidR="007D76DB" w:rsidRPr="00B55861" w:rsidRDefault="007D76DB" w:rsidP="00DA27C6">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5797EA79" w14:textId="77777777" w:rsidR="007D76DB" w:rsidRPr="00B55861" w:rsidRDefault="007D76DB" w:rsidP="00DA27C6">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7A0B0B48" w14:textId="77777777" w:rsidR="007D76DB" w:rsidRPr="00B55861" w:rsidRDefault="007D76DB" w:rsidP="00DA27C6">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14BCB581" w14:textId="77777777" w:rsidR="007D76DB" w:rsidRPr="00B55861" w:rsidRDefault="007D76DB" w:rsidP="00DA27C6">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68BE284" w14:textId="77777777" w:rsidR="007D76DB" w:rsidRPr="00B55861" w:rsidRDefault="007D76DB" w:rsidP="00DA27C6">
            <w:pPr>
              <w:rPr>
                <w:rFonts w:ascii="Arial" w:hAnsi="Arial" w:cs="Arial"/>
                <w:sz w:val="20"/>
                <w:szCs w:val="20"/>
              </w:rPr>
            </w:pPr>
            <w:r w:rsidRPr="00B55861">
              <w:rPr>
                <w:rFonts w:ascii="Arial" w:hAnsi="Arial" w:cs="Arial"/>
                <w:sz w:val="20"/>
                <w:szCs w:val="20"/>
              </w:rPr>
              <w:t>Determine the scope of a task (or project)</w:t>
            </w:r>
          </w:p>
        </w:tc>
        <w:tc>
          <w:tcPr>
            <w:tcW w:w="1949" w:type="dxa"/>
            <w:shd w:val="clear" w:color="auto" w:fill="auto"/>
          </w:tcPr>
          <w:p w14:paraId="5F7DB4D2" w14:textId="77777777" w:rsidR="007D76DB" w:rsidRPr="00B55861" w:rsidRDefault="007D76DB" w:rsidP="00DA27C6">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D76DB" w:rsidRPr="00B55861" w14:paraId="0C234696" w14:textId="77777777" w:rsidTr="00621D71">
        <w:trPr>
          <w:trHeight w:val="1875"/>
        </w:trPr>
        <w:tc>
          <w:tcPr>
            <w:tcW w:w="2202" w:type="dxa"/>
            <w:shd w:val="clear" w:color="auto" w:fill="auto"/>
          </w:tcPr>
          <w:p w14:paraId="2712666E" w14:textId="77777777" w:rsidR="007D76DB" w:rsidRPr="00B55861" w:rsidRDefault="007D76DB" w:rsidP="00DA27C6">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7F05BB6" w14:textId="77777777" w:rsidR="007D76DB" w:rsidRPr="00B55861" w:rsidRDefault="007D76DB" w:rsidP="00DA27C6">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2AFB0F1D" w14:textId="77777777" w:rsidR="007D76DB" w:rsidRPr="00B55861" w:rsidRDefault="007D76DB" w:rsidP="00DA27C6">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7C7F95A3" w14:textId="77777777" w:rsidR="007D76DB" w:rsidRPr="00B55861" w:rsidRDefault="007D76DB" w:rsidP="00DA27C6">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459C80B5" w14:textId="77777777" w:rsidR="007D76DB" w:rsidRPr="00B55861" w:rsidRDefault="007D76DB" w:rsidP="00DA27C6">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0026836" w14:textId="77777777" w:rsidR="007D76DB" w:rsidRPr="00B55861" w:rsidRDefault="007D76DB" w:rsidP="00DA27C6">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1949" w:type="dxa"/>
            <w:shd w:val="clear" w:color="auto" w:fill="auto"/>
          </w:tcPr>
          <w:p w14:paraId="1764ABE6" w14:textId="77777777" w:rsidR="007D76DB" w:rsidRPr="00B55861" w:rsidRDefault="007D76DB" w:rsidP="00DA27C6">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D76DB" w:rsidRPr="00B55861" w14:paraId="3B57C7B2" w14:textId="77777777" w:rsidTr="007D76DB">
        <w:tc>
          <w:tcPr>
            <w:tcW w:w="2202" w:type="dxa"/>
            <w:shd w:val="clear" w:color="auto" w:fill="auto"/>
          </w:tcPr>
          <w:p w14:paraId="4057AC87" w14:textId="77777777" w:rsidR="007D76DB" w:rsidRPr="00B55861" w:rsidRDefault="007D76DB" w:rsidP="00DA27C6">
            <w:pP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tcPr>
          <w:p w14:paraId="7E828E2E" w14:textId="77777777" w:rsidR="007D76DB" w:rsidRPr="00B55861" w:rsidRDefault="007D76DB" w:rsidP="00DA27C6">
            <w:pP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tcPr>
          <w:p w14:paraId="7195846D" w14:textId="77777777" w:rsidR="007D76DB" w:rsidRPr="00B55861" w:rsidRDefault="007D76DB" w:rsidP="00DA27C6">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10064469" w14:textId="77777777" w:rsidR="007D76DB" w:rsidRPr="00B55861" w:rsidRDefault="007D76DB" w:rsidP="00DA27C6">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5B7B1888" w14:textId="77777777" w:rsidR="007D76DB" w:rsidRPr="00B55861" w:rsidRDefault="007D76DB" w:rsidP="00DA27C6">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1C68EF94" w14:textId="77777777" w:rsidR="007D76DB" w:rsidRPr="00B55861" w:rsidRDefault="007D76DB" w:rsidP="00DA27C6">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1949" w:type="dxa"/>
            <w:shd w:val="clear" w:color="auto" w:fill="auto"/>
          </w:tcPr>
          <w:p w14:paraId="00BBAFE6" w14:textId="77777777" w:rsidR="007D76DB" w:rsidRPr="00B55861" w:rsidRDefault="007D76DB" w:rsidP="00DA27C6">
            <w:pPr>
              <w:rPr>
                <w:rFonts w:ascii="Arial" w:hAnsi="Arial" w:cs="Arial"/>
                <w:sz w:val="20"/>
                <w:szCs w:val="20"/>
              </w:rPr>
            </w:pPr>
          </w:p>
        </w:tc>
      </w:tr>
      <w:tr w:rsidR="007D76DB" w:rsidRPr="00B55861" w14:paraId="278EAB02" w14:textId="77777777" w:rsidTr="007D76DB">
        <w:tc>
          <w:tcPr>
            <w:tcW w:w="2202" w:type="dxa"/>
            <w:shd w:val="clear" w:color="auto" w:fill="auto"/>
          </w:tcPr>
          <w:p w14:paraId="3194D9E6" w14:textId="77777777" w:rsidR="007D76DB" w:rsidRPr="00B55861" w:rsidRDefault="007D76DB" w:rsidP="00DA27C6">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36781084" w14:textId="77777777" w:rsidR="007D76DB" w:rsidRPr="00B55861" w:rsidRDefault="007D76DB" w:rsidP="00DA27C6">
            <w:pPr>
              <w:rPr>
                <w:rFonts w:ascii="Arial" w:hAnsi="Arial" w:cs="Arial"/>
                <w:sz w:val="20"/>
                <w:szCs w:val="20"/>
              </w:rPr>
            </w:pPr>
          </w:p>
        </w:tc>
        <w:tc>
          <w:tcPr>
            <w:tcW w:w="2203" w:type="dxa"/>
            <w:shd w:val="clear" w:color="auto" w:fill="auto"/>
          </w:tcPr>
          <w:p w14:paraId="371E6821" w14:textId="77777777" w:rsidR="007D76DB" w:rsidRPr="00B55861" w:rsidRDefault="007D76DB" w:rsidP="00DA27C6">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248D7B1A" w14:textId="77777777" w:rsidR="007D76DB" w:rsidRPr="00B55861" w:rsidRDefault="007D76DB" w:rsidP="00DA27C6">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2B8685D" w14:textId="77777777" w:rsidR="007D76DB" w:rsidRPr="00B55861" w:rsidRDefault="007D76DB" w:rsidP="00DA27C6">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5788A268" w14:textId="77777777" w:rsidR="007D76DB" w:rsidRPr="00B55861" w:rsidRDefault="007D76DB" w:rsidP="00DA27C6">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1949" w:type="dxa"/>
            <w:shd w:val="clear" w:color="auto" w:fill="auto"/>
          </w:tcPr>
          <w:p w14:paraId="2FCB5BD4" w14:textId="77777777" w:rsidR="007D76DB" w:rsidRPr="00B55861" w:rsidRDefault="007D76DB" w:rsidP="00DA27C6">
            <w:pPr>
              <w:rPr>
                <w:rFonts w:ascii="Arial" w:hAnsi="Arial" w:cs="Arial"/>
                <w:sz w:val="20"/>
                <w:szCs w:val="20"/>
              </w:rPr>
            </w:pPr>
          </w:p>
        </w:tc>
      </w:tr>
      <w:tr w:rsidR="007D76DB" w:rsidRPr="00B55861" w14:paraId="09CFC6D7" w14:textId="77777777" w:rsidTr="007D76DB">
        <w:trPr>
          <w:trHeight w:val="564"/>
        </w:trPr>
        <w:tc>
          <w:tcPr>
            <w:tcW w:w="2202" w:type="dxa"/>
            <w:shd w:val="clear" w:color="auto" w:fill="auto"/>
          </w:tcPr>
          <w:p w14:paraId="27434126" w14:textId="77777777" w:rsidR="007D76DB" w:rsidRPr="00B55861" w:rsidRDefault="007D76DB" w:rsidP="00DA27C6">
            <w:pPr>
              <w:rPr>
                <w:rFonts w:ascii="Arial" w:hAnsi="Arial" w:cs="Arial"/>
                <w:sz w:val="20"/>
                <w:szCs w:val="20"/>
              </w:rPr>
            </w:pPr>
          </w:p>
        </w:tc>
        <w:tc>
          <w:tcPr>
            <w:tcW w:w="2202" w:type="dxa"/>
            <w:shd w:val="clear" w:color="auto" w:fill="auto"/>
          </w:tcPr>
          <w:p w14:paraId="5A2704FA" w14:textId="77777777" w:rsidR="007D76DB" w:rsidRPr="00B55861" w:rsidRDefault="007D76DB" w:rsidP="00DA27C6">
            <w:pPr>
              <w:rPr>
                <w:rFonts w:ascii="Arial" w:hAnsi="Arial" w:cs="Arial"/>
                <w:sz w:val="20"/>
                <w:szCs w:val="20"/>
              </w:rPr>
            </w:pPr>
          </w:p>
        </w:tc>
        <w:tc>
          <w:tcPr>
            <w:tcW w:w="2203" w:type="dxa"/>
            <w:shd w:val="clear" w:color="auto" w:fill="auto"/>
          </w:tcPr>
          <w:p w14:paraId="25F6D12D" w14:textId="77777777" w:rsidR="007D76DB" w:rsidRPr="00B55861" w:rsidRDefault="007D76DB" w:rsidP="00DA27C6">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08C36379" w14:textId="77777777" w:rsidR="007D76DB" w:rsidRPr="00B55861" w:rsidRDefault="007D76DB" w:rsidP="00DA27C6">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4ACBCE4E" w14:textId="77777777" w:rsidR="007D76DB" w:rsidRPr="00B55861" w:rsidRDefault="007D76DB" w:rsidP="00DA27C6">
            <w:pPr>
              <w:rPr>
                <w:rFonts w:ascii="Arial" w:hAnsi="Arial" w:cs="Arial"/>
                <w:sz w:val="20"/>
                <w:szCs w:val="20"/>
              </w:rPr>
            </w:pPr>
          </w:p>
        </w:tc>
        <w:tc>
          <w:tcPr>
            <w:tcW w:w="2202" w:type="dxa"/>
            <w:shd w:val="clear" w:color="auto" w:fill="auto"/>
          </w:tcPr>
          <w:p w14:paraId="07B66CC4" w14:textId="77777777" w:rsidR="007D76DB" w:rsidRPr="00B55861" w:rsidRDefault="007D76DB" w:rsidP="00DA27C6">
            <w:pPr>
              <w:rPr>
                <w:rFonts w:ascii="Arial" w:hAnsi="Arial" w:cs="Arial"/>
                <w:sz w:val="20"/>
                <w:szCs w:val="20"/>
              </w:rPr>
            </w:pPr>
          </w:p>
        </w:tc>
        <w:tc>
          <w:tcPr>
            <w:tcW w:w="1949" w:type="dxa"/>
            <w:shd w:val="clear" w:color="auto" w:fill="auto"/>
          </w:tcPr>
          <w:p w14:paraId="7C775A4A" w14:textId="77777777" w:rsidR="007D76DB" w:rsidRPr="00B55861" w:rsidRDefault="007D76DB" w:rsidP="00DA27C6">
            <w:pPr>
              <w:rPr>
                <w:rFonts w:ascii="Arial" w:hAnsi="Arial" w:cs="Arial"/>
                <w:sz w:val="20"/>
                <w:szCs w:val="20"/>
              </w:rPr>
            </w:pPr>
          </w:p>
        </w:tc>
      </w:tr>
    </w:tbl>
    <w:p w14:paraId="746915E7" w14:textId="77777777" w:rsidR="007D76DB" w:rsidRPr="0099692F" w:rsidRDefault="007D76DB" w:rsidP="005B1266">
      <w:pPr>
        <w:spacing w:after="0" w:line="240" w:lineRule="auto"/>
        <w:rPr>
          <w:rFonts w:ascii="Arial" w:hAnsi="Arial" w:cs="Arial"/>
          <w:b/>
          <w:sz w:val="24"/>
          <w:szCs w:val="24"/>
        </w:rPr>
        <w:sectPr w:rsidR="007D76DB" w:rsidRPr="0099692F" w:rsidSect="00A03A7B">
          <w:pgSz w:w="16838" w:h="11906" w:orient="landscape"/>
          <w:pgMar w:top="1440" w:right="1440" w:bottom="1440" w:left="1440" w:header="709" w:footer="709" w:gutter="0"/>
          <w:cols w:space="708"/>
          <w:docGrid w:linePitch="360"/>
        </w:sectPr>
      </w:pPr>
    </w:p>
    <w:p w14:paraId="7723EC3D" w14:textId="77777777" w:rsidR="005B1266" w:rsidRPr="0099692F" w:rsidRDefault="005B1266" w:rsidP="005B1266">
      <w:pPr>
        <w:numPr>
          <w:ilvl w:val="0"/>
          <w:numId w:val="1"/>
        </w:numPr>
        <w:spacing w:after="0" w:line="240" w:lineRule="auto"/>
        <w:rPr>
          <w:rFonts w:ascii="Arial" w:hAnsi="Arial" w:cs="Arial"/>
          <w:sz w:val="24"/>
          <w:szCs w:val="24"/>
        </w:rPr>
      </w:pPr>
      <w:r w:rsidRPr="0099692F">
        <w:rPr>
          <w:rFonts w:ascii="Arial" w:hAnsi="Arial" w:cs="Arial"/>
          <w:b/>
          <w:sz w:val="24"/>
          <w:szCs w:val="24"/>
        </w:rPr>
        <w:lastRenderedPageBreak/>
        <w:t>Entry Requirements</w:t>
      </w:r>
    </w:p>
    <w:p w14:paraId="7723EC3E" w14:textId="77777777" w:rsidR="00C51FEC" w:rsidRPr="0099692F" w:rsidRDefault="00C51FEC" w:rsidP="005B1266">
      <w:pPr>
        <w:spacing w:after="0" w:line="240" w:lineRule="auto"/>
        <w:rPr>
          <w:rFonts w:ascii="Arial" w:hAnsi="Arial" w:cs="Arial"/>
          <w:sz w:val="24"/>
          <w:szCs w:val="24"/>
        </w:rPr>
      </w:pPr>
    </w:p>
    <w:p w14:paraId="51FC99FB" w14:textId="120B6E30" w:rsidR="001E7B14" w:rsidRPr="0083374F" w:rsidRDefault="00621D71" w:rsidP="001E7B14">
      <w:pPr>
        <w:spacing w:after="0" w:line="240" w:lineRule="auto"/>
        <w:rPr>
          <w:rFonts w:ascii="Arial" w:hAnsi="Arial" w:cs="Arial"/>
          <w:sz w:val="24"/>
          <w:szCs w:val="24"/>
        </w:rPr>
      </w:pPr>
      <w:r>
        <w:rPr>
          <w:rFonts w:ascii="Arial" w:hAnsi="Arial" w:cs="Arial"/>
          <w:sz w:val="24"/>
          <w:szCs w:val="24"/>
        </w:rPr>
        <w:t xml:space="preserve">The </w:t>
      </w:r>
      <w:r w:rsidR="001E7B14" w:rsidRPr="0083374F">
        <w:rPr>
          <w:rFonts w:ascii="Arial" w:hAnsi="Arial" w:cs="Arial"/>
          <w:sz w:val="24"/>
          <w:szCs w:val="24"/>
        </w:rPr>
        <w:t xml:space="preserve">minimum entry </w:t>
      </w:r>
      <w:r>
        <w:rPr>
          <w:rFonts w:ascii="Arial" w:hAnsi="Arial" w:cs="Arial"/>
          <w:sz w:val="24"/>
          <w:szCs w:val="24"/>
        </w:rPr>
        <w:t>qualifications for the programme are</w:t>
      </w:r>
      <w:r w:rsidR="001E7B14" w:rsidRPr="0083374F">
        <w:rPr>
          <w:rFonts w:ascii="Arial" w:hAnsi="Arial" w:cs="Arial"/>
          <w:sz w:val="24"/>
          <w:szCs w:val="24"/>
        </w:rPr>
        <w:t xml:space="preserv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14:paraId="62AC1889" w14:textId="77777777" w:rsidR="001E7B14" w:rsidRPr="0083374F" w:rsidRDefault="001E7B14" w:rsidP="001E7B14">
      <w:pPr>
        <w:spacing w:after="0" w:line="240" w:lineRule="auto"/>
        <w:rPr>
          <w:rFonts w:ascii="Arial" w:hAnsi="Arial" w:cs="Arial"/>
          <w:sz w:val="24"/>
          <w:szCs w:val="24"/>
        </w:rPr>
      </w:pPr>
    </w:p>
    <w:p w14:paraId="7F3629B7" w14:textId="77777777" w:rsidR="001E7B14" w:rsidRPr="0083374F" w:rsidRDefault="001E7B14" w:rsidP="001E7B14">
      <w:pPr>
        <w:spacing w:after="0" w:line="240" w:lineRule="auto"/>
        <w:rPr>
          <w:rFonts w:ascii="Arial" w:hAnsi="Arial" w:cs="Arial"/>
          <w:sz w:val="24"/>
          <w:szCs w:val="24"/>
        </w:rPr>
      </w:pPr>
      <w:r w:rsidRPr="0083374F">
        <w:rPr>
          <w:rFonts w:ascii="Arial" w:hAnsi="Arial" w:cs="Arial"/>
          <w:sz w:val="24"/>
          <w:szCs w:val="24"/>
        </w:rPr>
        <w:t>Candidates with an alternative qualification such as an HND are normally expected to have appropriate experience in pharmaceutical or related field.</w:t>
      </w:r>
    </w:p>
    <w:p w14:paraId="5BEB4B8A" w14:textId="77777777" w:rsidR="001E7B14" w:rsidRPr="0083374F" w:rsidRDefault="001E7B14" w:rsidP="001E7B14">
      <w:pPr>
        <w:spacing w:after="0" w:line="240" w:lineRule="auto"/>
        <w:rPr>
          <w:rFonts w:ascii="Arial" w:hAnsi="Arial" w:cs="Arial"/>
          <w:sz w:val="24"/>
          <w:szCs w:val="24"/>
        </w:rPr>
      </w:pPr>
    </w:p>
    <w:p w14:paraId="65C54732" w14:textId="77777777" w:rsidR="001D0A78" w:rsidRPr="0083374F" w:rsidRDefault="001E7B14" w:rsidP="001D0A78">
      <w:pPr>
        <w:spacing w:after="0" w:line="240" w:lineRule="auto"/>
        <w:rPr>
          <w:rFonts w:ascii="Arial" w:hAnsi="Arial" w:cs="Arial"/>
          <w:sz w:val="24"/>
          <w:szCs w:val="24"/>
        </w:rPr>
      </w:pPr>
      <w:r w:rsidRPr="0083374F">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w:t>
      </w:r>
      <w:r w:rsidR="001D0A78" w:rsidRPr="0083374F">
        <w:rPr>
          <w:rFonts w:ascii="Arial" w:hAnsi="Arial" w:cs="Arial"/>
          <w:sz w:val="24"/>
          <w:szCs w:val="24"/>
        </w:rPr>
        <w:t>A successful completion of  a recognised English Language examinations, such as IELTS test (with a minimum overall score of 6.5 with 6.0 in Writing and no element i.e. Reading, Listening and Speaking less than 5.5), is required.</w:t>
      </w:r>
    </w:p>
    <w:p w14:paraId="7723EC46" w14:textId="77777777" w:rsidR="003D3593" w:rsidRPr="0083374F" w:rsidRDefault="003D3593" w:rsidP="003D3593">
      <w:pPr>
        <w:spacing w:after="0" w:line="240" w:lineRule="auto"/>
        <w:rPr>
          <w:rFonts w:cs="Arial"/>
          <w:b/>
        </w:rPr>
      </w:pPr>
    </w:p>
    <w:p w14:paraId="7723EC47" w14:textId="77777777" w:rsidR="00B82CFD" w:rsidRPr="0083374F" w:rsidRDefault="00B82CFD" w:rsidP="003D3593">
      <w:pPr>
        <w:spacing w:after="0" w:line="240" w:lineRule="auto"/>
        <w:rPr>
          <w:rFonts w:cs="Arial"/>
          <w:b/>
        </w:rPr>
      </w:pPr>
    </w:p>
    <w:p w14:paraId="7723EC48" w14:textId="77777777" w:rsidR="003D3593" w:rsidRPr="0083374F" w:rsidRDefault="003D3593" w:rsidP="003D3593">
      <w:pPr>
        <w:spacing w:after="0" w:line="240" w:lineRule="auto"/>
        <w:rPr>
          <w:rFonts w:cs="Arial"/>
        </w:rPr>
      </w:pPr>
    </w:p>
    <w:p w14:paraId="7723EC49" w14:textId="1C92FE40" w:rsidR="005B1266" w:rsidRPr="0083374F" w:rsidRDefault="003D56C7" w:rsidP="005B1266">
      <w:pPr>
        <w:numPr>
          <w:ilvl w:val="0"/>
          <w:numId w:val="1"/>
        </w:numPr>
        <w:spacing w:after="0" w:line="240" w:lineRule="auto"/>
        <w:rPr>
          <w:rFonts w:ascii="Arial" w:hAnsi="Arial" w:cs="Arial"/>
          <w:b/>
          <w:sz w:val="24"/>
          <w:szCs w:val="24"/>
        </w:rPr>
      </w:pPr>
      <w:r>
        <w:rPr>
          <w:rFonts w:ascii="Arial" w:hAnsi="Arial" w:cs="Arial"/>
          <w:b/>
          <w:sz w:val="24"/>
          <w:szCs w:val="24"/>
        </w:rPr>
        <w:t>Course</w:t>
      </w:r>
      <w:r w:rsidR="005B1266" w:rsidRPr="0083374F">
        <w:rPr>
          <w:rFonts w:ascii="Arial" w:hAnsi="Arial" w:cs="Arial"/>
          <w:b/>
          <w:sz w:val="24"/>
          <w:szCs w:val="24"/>
        </w:rPr>
        <w:t xml:space="preserve"> Structure</w:t>
      </w:r>
    </w:p>
    <w:p w14:paraId="7723EC4A" w14:textId="77777777" w:rsidR="005B1266" w:rsidRPr="0083374F" w:rsidRDefault="005B1266" w:rsidP="005B1266">
      <w:pPr>
        <w:spacing w:after="0" w:line="240" w:lineRule="auto"/>
        <w:rPr>
          <w:rFonts w:ascii="Arial" w:hAnsi="Arial" w:cs="Arial"/>
          <w:b/>
          <w:sz w:val="24"/>
          <w:szCs w:val="24"/>
        </w:rPr>
      </w:pPr>
    </w:p>
    <w:p w14:paraId="1004810F" w14:textId="31CDC2EC" w:rsidR="001E7B14" w:rsidRDefault="001E7B14" w:rsidP="001E7B14">
      <w:pPr>
        <w:spacing w:after="0" w:line="240" w:lineRule="auto"/>
        <w:jc w:val="both"/>
        <w:rPr>
          <w:rFonts w:cs="Arial"/>
        </w:rPr>
      </w:pPr>
      <w:r w:rsidRPr="0083374F">
        <w:rPr>
          <w:rFonts w:ascii="Arial" w:hAnsi="Arial" w:cs="Arial"/>
          <w:sz w:val="24"/>
          <w:szCs w:val="24"/>
        </w:rPr>
        <w:t xml:space="preserve">This programme is offered in full-time mode, and leads to the award of MSc in Pharmaceutical Science. Exit awards such as a postgraduate diploma or a postgraduate certificate are possible when the minimum credits achieved by a candidate are either 120 or 60 respectively. </w:t>
      </w:r>
      <w:r w:rsidR="003D56C7">
        <w:rPr>
          <w:rFonts w:ascii="Arial" w:hAnsi="Arial" w:cs="Arial"/>
          <w:sz w:val="24"/>
          <w:szCs w:val="24"/>
        </w:rPr>
        <w:t>Intake</w:t>
      </w:r>
      <w:r w:rsidRPr="0083374F">
        <w:rPr>
          <w:rFonts w:ascii="Arial" w:hAnsi="Arial" w:cs="Arial"/>
          <w:sz w:val="24"/>
          <w:szCs w:val="24"/>
        </w:rPr>
        <w:t xml:space="preserve"> into the programme is </w:t>
      </w:r>
      <w:r w:rsidR="00743B5A" w:rsidRPr="0083374F">
        <w:rPr>
          <w:rFonts w:ascii="Arial" w:hAnsi="Arial" w:cs="Arial"/>
          <w:sz w:val="24"/>
          <w:szCs w:val="24"/>
        </w:rPr>
        <w:t>normally</w:t>
      </w:r>
      <w:r w:rsidRPr="0083374F">
        <w:rPr>
          <w:rFonts w:ascii="Arial" w:hAnsi="Arial" w:cs="Arial"/>
          <w:sz w:val="24"/>
          <w:szCs w:val="24"/>
        </w:rPr>
        <w:t xml:space="preserve"> in September</w:t>
      </w:r>
      <w:r w:rsidR="003D56C7">
        <w:rPr>
          <w:rFonts w:ascii="Arial" w:hAnsi="Arial" w:cs="Arial"/>
          <w:sz w:val="24"/>
          <w:szCs w:val="24"/>
        </w:rPr>
        <w:t xml:space="preserve"> and January</w:t>
      </w:r>
      <w:r w:rsidRPr="0083374F">
        <w:rPr>
          <w:rFonts w:cs="Arial"/>
        </w:rPr>
        <w:t>.</w:t>
      </w:r>
    </w:p>
    <w:p w14:paraId="7723EC4C" w14:textId="77777777" w:rsidR="005B1266" w:rsidRPr="0099692F" w:rsidRDefault="005B1266" w:rsidP="005B1266">
      <w:pPr>
        <w:spacing w:after="0" w:line="240" w:lineRule="auto"/>
        <w:rPr>
          <w:rFonts w:ascii="Arial" w:hAnsi="Arial" w:cs="Arial"/>
          <w:sz w:val="24"/>
          <w:szCs w:val="24"/>
        </w:rPr>
      </w:pPr>
    </w:p>
    <w:p w14:paraId="7723EC4D" w14:textId="77777777" w:rsidR="00B93754" w:rsidRPr="0099692F" w:rsidRDefault="00B93754" w:rsidP="005B1266">
      <w:pPr>
        <w:spacing w:after="0" w:line="240" w:lineRule="auto"/>
        <w:rPr>
          <w:rFonts w:ascii="Arial" w:hAnsi="Arial" w:cs="Arial"/>
          <w:sz w:val="24"/>
          <w:szCs w:val="24"/>
        </w:rPr>
      </w:pPr>
    </w:p>
    <w:p w14:paraId="7723EC4E"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E1.</w:t>
      </w:r>
      <w:r w:rsidRPr="0099692F">
        <w:rPr>
          <w:rFonts w:ascii="Arial" w:hAnsi="Arial" w:cs="Arial"/>
          <w:b/>
          <w:sz w:val="24"/>
          <w:szCs w:val="24"/>
        </w:rPr>
        <w:tab/>
        <w:t>Professional and Statutory Regulatory Bodies</w:t>
      </w:r>
    </w:p>
    <w:p w14:paraId="7723EC4F" w14:textId="77777777" w:rsidR="005B1266" w:rsidRPr="0099692F" w:rsidRDefault="005B1266" w:rsidP="005B1266">
      <w:pPr>
        <w:spacing w:after="0" w:line="240" w:lineRule="auto"/>
        <w:rPr>
          <w:rFonts w:ascii="Arial" w:hAnsi="Arial" w:cs="Arial"/>
          <w:sz w:val="24"/>
          <w:szCs w:val="24"/>
        </w:rPr>
      </w:pPr>
      <w:r w:rsidRPr="0099692F">
        <w:rPr>
          <w:rFonts w:ascii="Arial" w:hAnsi="Arial" w:cs="Arial"/>
          <w:i/>
          <w:sz w:val="24"/>
          <w:szCs w:val="24"/>
        </w:rPr>
        <w:tab/>
      </w:r>
      <w:r w:rsidR="00A301BE" w:rsidRPr="0099692F">
        <w:rPr>
          <w:rFonts w:ascii="Arial" w:hAnsi="Arial" w:cs="Arial"/>
          <w:sz w:val="24"/>
          <w:szCs w:val="24"/>
        </w:rPr>
        <w:t>Not applicable</w:t>
      </w:r>
      <w:r w:rsidR="00B93754" w:rsidRPr="0099692F">
        <w:rPr>
          <w:rFonts w:ascii="Arial" w:hAnsi="Arial" w:cs="Arial"/>
          <w:sz w:val="24"/>
          <w:szCs w:val="24"/>
        </w:rPr>
        <w:t>.</w:t>
      </w:r>
    </w:p>
    <w:p w14:paraId="7723EC50" w14:textId="77777777" w:rsidR="005B1266" w:rsidRPr="0099692F" w:rsidRDefault="005B1266" w:rsidP="005B1266">
      <w:pPr>
        <w:spacing w:after="0" w:line="240" w:lineRule="auto"/>
        <w:rPr>
          <w:rFonts w:ascii="Arial" w:hAnsi="Arial" w:cs="Arial"/>
          <w:sz w:val="24"/>
          <w:szCs w:val="24"/>
        </w:rPr>
      </w:pPr>
    </w:p>
    <w:p w14:paraId="7723EC51"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E2.</w:t>
      </w:r>
      <w:r w:rsidRPr="0099692F">
        <w:rPr>
          <w:rFonts w:ascii="Arial" w:hAnsi="Arial" w:cs="Arial"/>
          <w:b/>
          <w:sz w:val="24"/>
          <w:szCs w:val="24"/>
        </w:rPr>
        <w:tab/>
        <w:t>Work-based learning, including sandwich programmes</w:t>
      </w:r>
    </w:p>
    <w:p w14:paraId="7723EC52" w14:textId="77777777" w:rsidR="00316D9A" w:rsidRPr="0099692F" w:rsidRDefault="00B93754" w:rsidP="005B1266">
      <w:pPr>
        <w:spacing w:after="0" w:line="240" w:lineRule="auto"/>
        <w:ind w:left="720"/>
        <w:rPr>
          <w:rFonts w:ascii="Arial" w:hAnsi="Arial" w:cs="Arial"/>
          <w:sz w:val="24"/>
          <w:szCs w:val="24"/>
        </w:rPr>
      </w:pPr>
      <w:r w:rsidRPr="0099692F">
        <w:rPr>
          <w:rFonts w:ascii="Arial" w:hAnsi="Arial" w:cs="Arial"/>
          <w:sz w:val="24"/>
          <w:szCs w:val="24"/>
        </w:rPr>
        <w:t xml:space="preserve">Depending on availability, MSc research projects may be </w:t>
      </w:r>
      <w:r w:rsidR="00A301BE" w:rsidRPr="0099692F">
        <w:rPr>
          <w:rFonts w:ascii="Arial" w:hAnsi="Arial" w:cs="Arial"/>
          <w:sz w:val="24"/>
          <w:szCs w:val="24"/>
        </w:rPr>
        <w:t>under</w:t>
      </w:r>
      <w:r w:rsidRPr="0099692F">
        <w:rPr>
          <w:rFonts w:ascii="Arial" w:hAnsi="Arial" w:cs="Arial"/>
          <w:sz w:val="24"/>
          <w:szCs w:val="24"/>
        </w:rPr>
        <w:t>taken in industry.</w:t>
      </w:r>
    </w:p>
    <w:p w14:paraId="7723EC53" w14:textId="77777777" w:rsidR="00B93754" w:rsidRPr="0099692F" w:rsidRDefault="00B93754" w:rsidP="005B1266">
      <w:pPr>
        <w:spacing w:after="0" w:line="240" w:lineRule="auto"/>
        <w:ind w:left="720"/>
        <w:rPr>
          <w:rFonts w:ascii="Arial" w:hAnsi="Arial" w:cs="Arial"/>
          <w:sz w:val="24"/>
          <w:szCs w:val="24"/>
        </w:rPr>
      </w:pPr>
    </w:p>
    <w:p w14:paraId="7723EC54"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E3.</w:t>
      </w:r>
      <w:r w:rsidRPr="0099692F">
        <w:rPr>
          <w:rFonts w:ascii="Arial" w:hAnsi="Arial" w:cs="Arial"/>
          <w:b/>
          <w:sz w:val="24"/>
          <w:szCs w:val="24"/>
        </w:rPr>
        <w:tab/>
        <w:t>Outline Programme Structure</w:t>
      </w:r>
    </w:p>
    <w:p w14:paraId="7723EC55" w14:textId="77777777" w:rsidR="005B1266" w:rsidRPr="0099692F" w:rsidRDefault="005B1266" w:rsidP="005B1266">
      <w:pPr>
        <w:spacing w:after="0" w:line="240" w:lineRule="auto"/>
        <w:rPr>
          <w:rFonts w:ascii="Arial" w:hAnsi="Arial" w:cs="Arial"/>
          <w:i/>
          <w:sz w:val="24"/>
          <w:szCs w:val="24"/>
        </w:rPr>
      </w:pPr>
    </w:p>
    <w:p w14:paraId="7723EC56" w14:textId="0AE89472" w:rsidR="005B1266" w:rsidRDefault="00C17898" w:rsidP="005B1266">
      <w:pPr>
        <w:spacing w:after="0" w:line="240" w:lineRule="auto"/>
        <w:rPr>
          <w:rFonts w:ascii="Arial" w:hAnsi="Arial" w:cs="Arial"/>
          <w:sz w:val="24"/>
          <w:szCs w:val="24"/>
        </w:rPr>
      </w:pPr>
      <w:r w:rsidRPr="0099692F">
        <w:rPr>
          <w:rFonts w:ascii="Arial" w:hAnsi="Arial" w:cs="Arial"/>
          <w:sz w:val="24"/>
          <w:szCs w:val="24"/>
        </w:rPr>
        <w:t xml:space="preserve">The </w:t>
      </w:r>
      <w:r w:rsidR="0065090A" w:rsidRPr="0099692F">
        <w:rPr>
          <w:rFonts w:ascii="Arial" w:hAnsi="Arial" w:cs="Arial"/>
          <w:sz w:val="24"/>
          <w:szCs w:val="24"/>
        </w:rPr>
        <w:t>MSc</w:t>
      </w:r>
      <w:r w:rsidR="005B1266" w:rsidRPr="0099692F">
        <w:rPr>
          <w:rFonts w:ascii="Arial" w:hAnsi="Arial" w:cs="Arial"/>
          <w:sz w:val="24"/>
          <w:szCs w:val="24"/>
        </w:rPr>
        <w:t xml:space="preserve"> is made up of four </w:t>
      </w:r>
      <w:r w:rsidR="0065090A" w:rsidRPr="0099692F">
        <w:rPr>
          <w:rFonts w:ascii="Arial" w:hAnsi="Arial" w:cs="Arial"/>
          <w:sz w:val="24"/>
          <w:szCs w:val="24"/>
        </w:rPr>
        <w:t xml:space="preserve">taught </w:t>
      </w:r>
      <w:r w:rsidR="005B1266" w:rsidRPr="0099692F">
        <w:rPr>
          <w:rFonts w:ascii="Arial" w:hAnsi="Arial" w:cs="Arial"/>
          <w:sz w:val="24"/>
          <w:szCs w:val="24"/>
        </w:rPr>
        <w:t>modules each wo</w:t>
      </w:r>
      <w:r w:rsidR="003D56C7">
        <w:rPr>
          <w:rFonts w:ascii="Arial" w:hAnsi="Arial" w:cs="Arial"/>
          <w:sz w:val="24"/>
          <w:szCs w:val="24"/>
        </w:rPr>
        <w:t>rth 30 credits</w:t>
      </w:r>
      <w:r w:rsidRPr="0099692F">
        <w:rPr>
          <w:rFonts w:ascii="Arial" w:hAnsi="Arial" w:cs="Arial"/>
          <w:sz w:val="24"/>
          <w:szCs w:val="24"/>
        </w:rPr>
        <w:t xml:space="preserve"> </w:t>
      </w:r>
      <w:r w:rsidR="0065090A" w:rsidRPr="0099692F">
        <w:rPr>
          <w:rFonts w:ascii="Arial" w:hAnsi="Arial" w:cs="Arial"/>
          <w:sz w:val="24"/>
          <w:szCs w:val="24"/>
        </w:rPr>
        <w:t>and a research project worth</w:t>
      </w:r>
      <w:r w:rsidRPr="0099692F">
        <w:rPr>
          <w:rFonts w:ascii="Arial" w:hAnsi="Arial" w:cs="Arial"/>
          <w:sz w:val="24"/>
          <w:szCs w:val="24"/>
        </w:rPr>
        <w:t xml:space="preserve"> 60 credits </w:t>
      </w:r>
      <w:r w:rsidR="00AA1E3A" w:rsidRPr="0099692F">
        <w:rPr>
          <w:rFonts w:ascii="Arial" w:hAnsi="Arial" w:cs="Arial"/>
          <w:sz w:val="24"/>
          <w:szCs w:val="24"/>
        </w:rPr>
        <w:t>(18</w:t>
      </w:r>
      <w:r w:rsidRPr="0099692F">
        <w:rPr>
          <w:rFonts w:ascii="Arial" w:hAnsi="Arial" w:cs="Arial"/>
          <w:sz w:val="24"/>
          <w:szCs w:val="24"/>
        </w:rPr>
        <w:t>0 credits total).</w:t>
      </w:r>
      <w:r w:rsidR="00CB1760">
        <w:rPr>
          <w:rFonts w:ascii="Arial" w:hAnsi="Arial" w:cs="Arial"/>
          <w:sz w:val="24"/>
          <w:szCs w:val="24"/>
        </w:rPr>
        <w:t xml:space="preserve"> </w:t>
      </w:r>
      <w:r w:rsidR="00EA1B86" w:rsidRPr="0099692F">
        <w:rPr>
          <w:rFonts w:ascii="Arial" w:hAnsi="Arial" w:cs="Arial"/>
          <w:sz w:val="24"/>
          <w:szCs w:val="24"/>
        </w:rPr>
        <w:t>All students will be provided with the University regulations.</w:t>
      </w:r>
      <w:r w:rsidR="00832D35">
        <w:rPr>
          <w:rFonts w:ascii="Arial" w:hAnsi="Arial" w:cs="Arial"/>
          <w:sz w:val="24"/>
          <w:szCs w:val="24"/>
        </w:rPr>
        <w:t xml:space="preserve"> </w:t>
      </w:r>
      <w:r w:rsidR="005B1266" w:rsidRPr="0099692F">
        <w:rPr>
          <w:rFonts w:ascii="Arial" w:hAnsi="Arial" w:cs="Arial"/>
          <w:sz w:val="24"/>
          <w:szCs w:val="24"/>
        </w:rPr>
        <w:t xml:space="preserve">Full details of each module will be provided in module descriptors and </w:t>
      </w:r>
      <w:r w:rsidR="00832D35">
        <w:rPr>
          <w:rFonts w:ascii="Arial" w:hAnsi="Arial" w:cs="Arial"/>
          <w:sz w:val="24"/>
          <w:szCs w:val="24"/>
        </w:rPr>
        <w:t>on module pages within Canvas</w:t>
      </w:r>
      <w:r w:rsidR="005B1266" w:rsidRPr="0099692F">
        <w:rPr>
          <w:rFonts w:ascii="Arial" w:hAnsi="Arial" w:cs="Arial"/>
          <w:sz w:val="24"/>
          <w:szCs w:val="24"/>
        </w:rPr>
        <w:t>.</w:t>
      </w:r>
    </w:p>
    <w:p w14:paraId="3F4DE200" w14:textId="60274705" w:rsidR="00444631" w:rsidRDefault="00444631" w:rsidP="005B1266">
      <w:pPr>
        <w:spacing w:after="0" w:line="240" w:lineRule="auto"/>
        <w:rPr>
          <w:rFonts w:ascii="Arial" w:hAnsi="Arial" w:cs="Arial"/>
          <w:sz w:val="24"/>
          <w:szCs w:val="24"/>
        </w:rPr>
      </w:pPr>
    </w:p>
    <w:p w14:paraId="5DDC6AA6" w14:textId="56EDEEA0" w:rsidR="00444631" w:rsidRDefault="00444631" w:rsidP="005B1266">
      <w:pPr>
        <w:spacing w:after="0" w:line="240" w:lineRule="auto"/>
        <w:rPr>
          <w:rFonts w:ascii="Arial" w:hAnsi="Arial" w:cs="Arial"/>
          <w:color w:val="FF0000"/>
          <w:sz w:val="24"/>
          <w:szCs w:val="24"/>
        </w:rPr>
      </w:pPr>
    </w:p>
    <w:p w14:paraId="00E85941" w14:textId="2DCFBFB5" w:rsidR="007A0433" w:rsidRDefault="007A0433" w:rsidP="005B1266">
      <w:pPr>
        <w:spacing w:after="0" w:line="240" w:lineRule="auto"/>
        <w:rPr>
          <w:rFonts w:ascii="Arial" w:hAnsi="Arial" w:cs="Arial"/>
          <w:color w:val="FF0000"/>
          <w:sz w:val="24"/>
          <w:szCs w:val="24"/>
        </w:rPr>
      </w:pPr>
    </w:p>
    <w:p w14:paraId="15FA3B41" w14:textId="77777777" w:rsidR="007A0433" w:rsidRPr="0099692F" w:rsidRDefault="007A0433" w:rsidP="005B1266">
      <w:pPr>
        <w:spacing w:after="0" w:line="240" w:lineRule="auto"/>
        <w:rPr>
          <w:rFonts w:ascii="Arial" w:hAnsi="Arial" w:cs="Arial"/>
          <w:color w:val="FF0000"/>
          <w:sz w:val="24"/>
          <w:szCs w:val="24"/>
        </w:rPr>
      </w:pPr>
    </w:p>
    <w:p w14:paraId="7723EC57" w14:textId="77777777" w:rsidR="005B1266" w:rsidRPr="0099692F" w:rsidRDefault="005B1266" w:rsidP="005B1266">
      <w:pPr>
        <w:spacing w:after="0" w:line="240" w:lineRule="auto"/>
        <w:rPr>
          <w:rFonts w:ascii="Arial" w:hAnsi="Arial" w:cs="Arial"/>
          <w:sz w:val="24"/>
          <w:szCs w:val="24"/>
        </w:rPr>
      </w:pPr>
    </w:p>
    <w:tbl>
      <w:tblPr>
        <w:tblW w:w="7621" w:type="dxa"/>
        <w:tblInd w:w="-5" w:type="dxa"/>
        <w:tblBorders>
          <w:insideH w:val="single" w:sz="4" w:space="0" w:color="auto"/>
          <w:insideV w:val="single" w:sz="4" w:space="0" w:color="auto"/>
        </w:tblBorders>
        <w:tblLayout w:type="fixed"/>
        <w:tblLook w:val="04A0" w:firstRow="1" w:lastRow="0" w:firstColumn="1" w:lastColumn="0" w:noHBand="0" w:noVBand="1"/>
      </w:tblPr>
      <w:tblGrid>
        <w:gridCol w:w="2017"/>
        <w:gridCol w:w="1417"/>
        <w:gridCol w:w="1528"/>
        <w:gridCol w:w="958"/>
        <w:gridCol w:w="1701"/>
      </w:tblGrid>
      <w:tr w:rsidR="00CB1760" w:rsidRPr="009044FD" w14:paraId="16EDAC18" w14:textId="77777777" w:rsidTr="004B0D38">
        <w:tc>
          <w:tcPr>
            <w:tcW w:w="2017" w:type="dxa"/>
            <w:tcBorders>
              <w:top w:val="single" w:sz="4" w:space="0" w:color="auto"/>
              <w:left w:val="single" w:sz="4" w:space="0" w:color="auto"/>
              <w:bottom w:val="single" w:sz="4" w:space="0" w:color="auto"/>
              <w:right w:val="single" w:sz="4" w:space="0" w:color="auto"/>
            </w:tcBorders>
            <w:shd w:val="clear" w:color="auto" w:fill="DBE5F1"/>
          </w:tcPr>
          <w:p w14:paraId="1A817285" w14:textId="77777777" w:rsidR="00CB1760" w:rsidRPr="009044FD" w:rsidRDefault="00CB1760" w:rsidP="00DA27C6">
            <w:pPr>
              <w:jc w:val="center"/>
              <w:rPr>
                <w:rFonts w:ascii="Arial" w:hAnsi="Arial" w:cs="Arial"/>
                <w:b/>
                <w:sz w:val="20"/>
                <w:szCs w:val="24"/>
              </w:rPr>
            </w:pPr>
            <w:r>
              <w:rPr>
                <w:rFonts w:ascii="Arial" w:hAnsi="Arial" w:cs="Arial"/>
                <w:b/>
                <w:sz w:val="20"/>
                <w:szCs w:val="24"/>
              </w:rPr>
              <w:lastRenderedPageBreak/>
              <w:t xml:space="preserve">Core </w:t>
            </w:r>
            <w:r w:rsidRPr="009044FD">
              <w:rPr>
                <w:rFonts w:ascii="Arial" w:hAnsi="Arial" w:cs="Arial"/>
                <w:b/>
                <w:sz w:val="20"/>
                <w:szCs w:val="24"/>
              </w:rPr>
              <w:t>modules</w:t>
            </w:r>
          </w:p>
          <w:p w14:paraId="731306C5" w14:textId="77777777" w:rsidR="00CB1760" w:rsidRPr="009044FD" w:rsidRDefault="00CB1760" w:rsidP="00DA27C6">
            <w:pPr>
              <w:jc w:val="center"/>
              <w:rPr>
                <w:rFonts w:ascii="Arial" w:hAnsi="Arial" w:cs="Arial"/>
                <w:b/>
                <w:sz w:val="2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BF7A515"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Module code</w:t>
            </w:r>
          </w:p>
        </w:tc>
        <w:tc>
          <w:tcPr>
            <w:tcW w:w="1528" w:type="dxa"/>
            <w:tcBorders>
              <w:top w:val="single" w:sz="4" w:space="0" w:color="auto"/>
              <w:left w:val="single" w:sz="4" w:space="0" w:color="auto"/>
              <w:bottom w:val="single" w:sz="4" w:space="0" w:color="auto"/>
              <w:right w:val="single" w:sz="4" w:space="0" w:color="auto"/>
            </w:tcBorders>
            <w:shd w:val="clear" w:color="auto" w:fill="DBE5F1"/>
          </w:tcPr>
          <w:p w14:paraId="2684F7AA"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Credit</w:t>
            </w:r>
          </w:p>
          <w:p w14:paraId="561DF0D9"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Value</w:t>
            </w:r>
          </w:p>
        </w:tc>
        <w:tc>
          <w:tcPr>
            <w:tcW w:w="958" w:type="dxa"/>
            <w:tcBorders>
              <w:top w:val="single" w:sz="4" w:space="0" w:color="auto"/>
              <w:left w:val="single" w:sz="4" w:space="0" w:color="auto"/>
              <w:bottom w:val="single" w:sz="4" w:space="0" w:color="auto"/>
              <w:right w:val="single" w:sz="4" w:space="0" w:color="auto"/>
            </w:tcBorders>
            <w:shd w:val="clear" w:color="auto" w:fill="DBE5F1"/>
          </w:tcPr>
          <w:p w14:paraId="55ADA898"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229C16A"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Teaching Block</w:t>
            </w:r>
          </w:p>
        </w:tc>
      </w:tr>
      <w:tr w:rsidR="00CB1760" w:rsidRPr="009044FD" w14:paraId="2D173D61" w14:textId="77777777" w:rsidTr="004B0D38">
        <w:tc>
          <w:tcPr>
            <w:tcW w:w="2017" w:type="dxa"/>
            <w:tcBorders>
              <w:top w:val="single" w:sz="4" w:space="0" w:color="auto"/>
              <w:left w:val="single" w:sz="4" w:space="0" w:color="auto"/>
              <w:bottom w:val="single" w:sz="4" w:space="0" w:color="auto"/>
              <w:right w:val="single" w:sz="4" w:space="0" w:color="auto"/>
            </w:tcBorders>
          </w:tcPr>
          <w:p w14:paraId="285029CC" w14:textId="21CEF662" w:rsidR="00CB1760" w:rsidRPr="00CB1760" w:rsidRDefault="00CB1760" w:rsidP="00CB1760">
            <w:pPr>
              <w:spacing w:after="0" w:line="240" w:lineRule="auto"/>
              <w:jc w:val="center"/>
              <w:rPr>
                <w:rFonts w:ascii="Arial" w:hAnsi="Arial" w:cs="Arial"/>
                <w:sz w:val="24"/>
                <w:szCs w:val="24"/>
              </w:rPr>
            </w:pPr>
            <w:r w:rsidRPr="00507A09">
              <w:rPr>
                <w:rFonts w:ascii="Arial" w:hAnsi="Arial" w:cs="Arial"/>
                <w:sz w:val="24"/>
                <w:szCs w:val="24"/>
              </w:rPr>
              <w:t>Statistics and Quality Systems</w:t>
            </w:r>
          </w:p>
        </w:tc>
        <w:tc>
          <w:tcPr>
            <w:tcW w:w="1417" w:type="dxa"/>
            <w:tcBorders>
              <w:top w:val="single" w:sz="4" w:space="0" w:color="auto"/>
              <w:left w:val="single" w:sz="4" w:space="0" w:color="auto"/>
              <w:bottom w:val="single" w:sz="4" w:space="0" w:color="auto"/>
              <w:right w:val="single" w:sz="4" w:space="0" w:color="auto"/>
            </w:tcBorders>
          </w:tcPr>
          <w:p w14:paraId="2660402B"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CH7010</w:t>
            </w:r>
          </w:p>
          <w:p w14:paraId="558A68EB"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0ECF7AEE" w14:textId="1E01549B" w:rsidR="00CB1760" w:rsidRPr="00CB1760" w:rsidRDefault="00CB1760" w:rsidP="00CB1760">
            <w:pPr>
              <w:spacing w:after="0" w:line="240" w:lineRule="auto"/>
              <w:jc w:val="center"/>
              <w:rPr>
                <w:rFonts w:ascii="Arial" w:hAnsi="Arial" w:cs="Arial"/>
                <w:sz w:val="24"/>
                <w:szCs w:val="24"/>
              </w:rPr>
            </w:pPr>
            <w:r w:rsidRPr="00630AE6">
              <w:rPr>
                <w:rFonts w:ascii="Arial" w:hAnsi="Arial" w:cs="Arial"/>
                <w:sz w:val="24"/>
                <w:szCs w:val="24"/>
              </w:rPr>
              <w:t>30 credits</w:t>
            </w:r>
          </w:p>
        </w:tc>
        <w:tc>
          <w:tcPr>
            <w:tcW w:w="958" w:type="dxa"/>
            <w:tcBorders>
              <w:top w:val="single" w:sz="4" w:space="0" w:color="auto"/>
              <w:left w:val="single" w:sz="4" w:space="0" w:color="auto"/>
              <w:bottom w:val="single" w:sz="4" w:space="0" w:color="auto"/>
              <w:right w:val="single" w:sz="4" w:space="0" w:color="auto"/>
            </w:tcBorders>
          </w:tcPr>
          <w:p w14:paraId="48ABB76E"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7EA8CEEC" w14:textId="78CFF98C" w:rsidR="00CB1760" w:rsidRPr="009044FD" w:rsidRDefault="00D4380E" w:rsidP="00DA27C6">
            <w:pPr>
              <w:jc w:val="center"/>
              <w:rPr>
                <w:rFonts w:ascii="Arial" w:hAnsi="Arial" w:cs="Arial"/>
                <w:sz w:val="20"/>
              </w:rPr>
            </w:pPr>
            <w:r>
              <w:rPr>
                <w:rFonts w:ascii="Arial" w:hAnsi="Arial" w:cs="Arial"/>
                <w:sz w:val="20"/>
              </w:rPr>
              <w:t>1</w:t>
            </w:r>
          </w:p>
        </w:tc>
      </w:tr>
      <w:tr w:rsidR="00CB1760" w:rsidRPr="009044FD" w14:paraId="150E9883" w14:textId="77777777" w:rsidTr="004B0D38">
        <w:tc>
          <w:tcPr>
            <w:tcW w:w="2017" w:type="dxa"/>
            <w:tcBorders>
              <w:top w:val="single" w:sz="4" w:space="0" w:color="auto"/>
              <w:left w:val="single" w:sz="4" w:space="0" w:color="auto"/>
              <w:bottom w:val="single" w:sz="4" w:space="0" w:color="auto"/>
              <w:right w:val="single" w:sz="4" w:space="0" w:color="auto"/>
            </w:tcBorders>
          </w:tcPr>
          <w:p w14:paraId="6F9A7FA3"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Pharmaceutical and Analytical Technology</w:t>
            </w:r>
          </w:p>
          <w:p w14:paraId="151F8269" w14:textId="77777777" w:rsidR="00CB1760" w:rsidRPr="009044FD" w:rsidRDefault="00CB1760" w:rsidP="00DA27C6">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4DAA2B9"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CH7050</w:t>
            </w:r>
          </w:p>
          <w:p w14:paraId="02A19656"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0C110FED" w14:textId="77777777" w:rsidR="00CB1760" w:rsidRPr="00630AE6" w:rsidRDefault="00CB1760" w:rsidP="00DA27C6">
            <w:pPr>
              <w:spacing w:after="0" w:line="240" w:lineRule="auto"/>
              <w:jc w:val="center"/>
              <w:rPr>
                <w:rFonts w:ascii="Arial" w:hAnsi="Arial" w:cs="Arial"/>
                <w:sz w:val="24"/>
                <w:szCs w:val="24"/>
              </w:rPr>
            </w:pPr>
            <w:r w:rsidRPr="00630AE6">
              <w:rPr>
                <w:rFonts w:ascii="Arial" w:hAnsi="Arial" w:cs="Arial"/>
                <w:sz w:val="24"/>
                <w:szCs w:val="24"/>
              </w:rPr>
              <w:t>30 credits</w:t>
            </w:r>
          </w:p>
          <w:p w14:paraId="059CB0CC" w14:textId="77777777" w:rsidR="00CB1760" w:rsidRPr="00630AE6" w:rsidRDefault="00CB1760" w:rsidP="00DA27C6">
            <w:pPr>
              <w:jc w:val="center"/>
              <w:rPr>
                <w:rFonts w:ascii="Arial" w:hAnsi="Arial" w:cs="Arial"/>
                <w:sz w:val="20"/>
              </w:rPr>
            </w:pPr>
          </w:p>
        </w:tc>
        <w:tc>
          <w:tcPr>
            <w:tcW w:w="958" w:type="dxa"/>
            <w:tcBorders>
              <w:top w:val="single" w:sz="4" w:space="0" w:color="auto"/>
              <w:left w:val="single" w:sz="4" w:space="0" w:color="auto"/>
              <w:bottom w:val="single" w:sz="4" w:space="0" w:color="auto"/>
              <w:right w:val="single" w:sz="4" w:space="0" w:color="auto"/>
            </w:tcBorders>
          </w:tcPr>
          <w:p w14:paraId="67374755"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EB87288" w14:textId="4EE5405C" w:rsidR="00CB1760" w:rsidRPr="009044FD" w:rsidRDefault="00D4380E" w:rsidP="00DA27C6">
            <w:pPr>
              <w:jc w:val="center"/>
              <w:rPr>
                <w:rFonts w:ascii="Arial" w:hAnsi="Arial" w:cs="Arial"/>
                <w:sz w:val="20"/>
              </w:rPr>
            </w:pPr>
            <w:r>
              <w:rPr>
                <w:rFonts w:ascii="Arial" w:hAnsi="Arial" w:cs="Arial"/>
                <w:sz w:val="20"/>
              </w:rPr>
              <w:t>2</w:t>
            </w:r>
          </w:p>
        </w:tc>
      </w:tr>
      <w:tr w:rsidR="00CB1760" w:rsidRPr="009044FD" w14:paraId="32754716" w14:textId="77777777" w:rsidTr="004B0D38">
        <w:tc>
          <w:tcPr>
            <w:tcW w:w="2017" w:type="dxa"/>
            <w:tcBorders>
              <w:top w:val="single" w:sz="4" w:space="0" w:color="auto"/>
              <w:left w:val="single" w:sz="4" w:space="0" w:color="auto"/>
              <w:bottom w:val="single" w:sz="4" w:space="0" w:color="auto"/>
              <w:right w:val="single" w:sz="4" w:space="0" w:color="auto"/>
            </w:tcBorders>
          </w:tcPr>
          <w:p w14:paraId="6BFD898B"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Manufacture and Clinical Trials of Medicines</w:t>
            </w:r>
          </w:p>
          <w:p w14:paraId="78927CEC" w14:textId="77777777" w:rsidR="00CB1760" w:rsidRPr="009044FD" w:rsidRDefault="00CB1760" w:rsidP="00DA27C6">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6CF6B70"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CH7060</w:t>
            </w:r>
          </w:p>
          <w:p w14:paraId="7E596B58"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47780FFF" w14:textId="77777777" w:rsidR="00CB1760" w:rsidRPr="00630AE6" w:rsidRDefault="00CB1760" w:rsidP="00DA27C6">
            <w:pPr>
              <w:spacing w:after="0" w:line="240" w:lineRule="auto"/>
              <w:jc w:val="center"/>
              <w:rPr>
                <w:rFonts w:ascii="Arial" w:hAnsi="Arial" w:cs="Arial"/>
                <w:sz w:val="24"/>
                <w:szCs w:val="24"/>
              </w:rPr>
            </w:pPr>
            <w:r w:rsidRPr="00630AE6">
              <w:rPr>
                <w:rFonts w:ascii="Arial" w:hAnsi="Arial" w:cs="Arial"/>
                <w:sz w:val="24"/>
                <w:szCs w:val="24"/>
              </w:rPr>
              <w:t>30 credits</w:t>
            </w:r>
          </w:p>
          <w:p w14:paraId="640A7B62" w14:textId="77777777" w:rsidR="00CB1760" w:rsidRPr="00630AE6" w:rsidRDefault="00CB1760" w:rsidP="00DA27C6">
            <w:pPr>
              <w:jc w:val="center"/>
              <w:rPr>
                <w:rFonts w:ascii="Arial" w:hAnsi="Arial" w:cs="Arial"/>
                <w:sz w:val="20"/>
              </w:rPr>
            </w:pPr>
          </w:p>
        </w:tc>
        <w:tc>
          <w:tcPr>
            <w:tcW w:w="958" w:type="dxa"/>
            <w:tcBorders>
              <w:top w:val="single" w:sz="4" w:space="0" w:color="auto"/>
              <w:left w:val="single" w:sz="4" w:space="0" w:color="auto"/>
              <w:bottom w:val="single" w:sz="4" w:space="0" w:color="auto"/>
              <w:right w:val="single" w:sz="4" w:space="0" w:color="auto"/>
            </w:tcBorders>
          </w:tcPr>
          <w:p w14:paraId="012C3EF7"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9782D79" w14:textId="5FEF20B4" w:rsidR="00CB1760" w:rsidRPr="009044FD" w:rsidRDefault="00914382" w:rsidP="00DA27C6">
            <w:pPr>
              <w:jc w:val="center"/>
              <w:rPr>
                <w:rFonts w:ascii="Arial" w:hAnsi="Arial" w:cs="Arial"/>
                <w:sz w:val="20"/>
              </w:rPr>
            </w:pPr>
            <w:r>
              <w:rPr>
                <w:rFonts w:ascii="Arial" w:hAnsi="Arial" w:cs="Arial"/>
                <w:sz w:val="20"/>
              </w:rPr>
              <w:t>2</w:t>
            </w:r>
          </w:p>
        </w:tc>
      </w:tr>
      <w:tr w:rsidR="00CB1760" w:rsidRPr="009044FD" w14:paraId="5AFFCE61" w14:textId="77777777" w:rsidTr="004B0D38">
        <w:tc>
          <w:tcPr>
            <w:tcW w:w="2017" w:type="dxa"/>
            <w:tcBorders>
              <w:top w:val="single" w:sz="4" w:space="0" w:color="auto"/>
              <w:left w:val="single" w:sz="4" w:space="0" w:color="auto"/>
              <w:bottom w:val="single" w:sz="4" w:space="0" w:color="auto"/>
              <w:right w:val="single" w:sz="4" w:space="0" w:color="auto"/>
            </w:tcBorders>
          </w:tcPr>
          <w:p w14:paraId="02F105C5" w14:textId="77777777" w:rsidR="00CB1760" w:rsidRPr="00603280" w:rsidRDefault="00CB1760" w:rsidP="00CB1760">
            <w:pPr>
              <w:spacing w:after="0" w:line="240" w:lineRule="auto"/>
              <w:jc w:val="center"/>
              <w:rPr>
                <w:rFonts w:ascii="Arial" w:hAnsi="Arial" w:cs="Arial"/>
                <w:sz w:val="24"/>
                <w:szCs w:val="24"/>
              </w:rPr>
            </w:pPr>
            <w:r w:rsidRPr="00603280">
              <w:rPr>
                <w:rFonts w:ascii="Arial" w:hAnsi="Arial" w:cs="Arial"/>
                <w:sz w:val="24"/>
                <w:szCs w:val="24"/>
              </w:rPr>
              <w:t xml:space="preserve">Design, Discovery and Development of Pharmaceuticals </w:t>
            </w:r>
          </w:p>
          <w:p w14:paraId="34866CA9" w14:textId="07DD1323" w:rsidR="00CB1760" w:rsidRPr="00CB1760" w:rsidRDefault="00CB1760" w:rsidP="00CB1760">
            <w:pPr>
              <w:spacing w:after="0" w:line="240" w:lineRule="auto"/>
              <w:jc w:val="center"/>
              <w:rPr>
                <w:rFonts w:ascii="Arial" w:hAnsi="Arial" w:cs="Arial"/>
                <w:i/>
                <w:sz w:val="24"/>
                <w:szCs w:val="24"/>
              </w:rPr>
            </w:pPr>
            <w:r w:rsidRPr="00603280">
              <w:rPr>
                <w:rFonts w:ascii="Arial" w:hAnsi="Arial" w:cs="Arial"/>
                <w:i/>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3069C6C2" w14:textId="77777777" w:rsidR="00CB1760" w:rsidRPr="00603280" w:rsidRDefault="00CB1760" w:rsidP="00CB1760">
            <w:pPr>
              <w:spacing w:after="0" w:line="240" w:lineRule="auto"/>
              <w:jc w:val="center"/>
              <w:rPr>
                <w:rFonts w:ascii="Arial" w:hAnsi="Arial" w:cs="Arial"/>
                <w:sz w:val="24"/>
                <w:szCs w:val="24"/>
              </w:rPr>
            </w:pPr>
            <w:r w:rsidRPr="00603280">
              <w:rPr>
                <w:rFonts w:ascii="Arial" w:hAnsi="Arial" w:cs="Arial"/>
                <w:sz w:val="24"/>
                <w:szCs w:val="24"/>
              </w:rPr>
              <w:t>CH7070</w:t>
            </w:r>
          </w:p>
          <w:p w14:paraId="2E1D6BAF"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39B8E617" w14:textId="77777777" w:rsidR="00CB1760" w:rsidRPr="00630AE6" w:rsidRDefault="00CB1760" w:rsidP="00DA27C6">
            <w:pPr>
              <w:jc w:val="center"/>
              <w:rPr>
                <w:rFonts w:ascii="Arial" w:hAnsi="Arial" w:cs="Arial"/>
                <w:sz w:val="20"/>
              </w:rPr>
            </w:pPr>
            <w:r w:rsidRPr="00630AE6">
              <w:rPr>
                <w:rFonts w:ascii="Arial" w:hAnsi="Arial" w:cs="Arial"/>
                <w:sz w:val="24"/>
                <w:szCs w:val="24"/>
              </w:rPr>
              <w:t>30 credits</w:t>
            </w:r>
          </w:p>
        </w:tc>
        <w:tc>
          <w:tcPr>
            <w:tcW w:w="958" w:type="dxa"/>
            <w:tcBorders>
              <w:top w:val="single" w:sz="4" w:space="0" w:color="auto"/>
              <w:left w:val="single" w:sz="4" w:space="0" w:color="auto"/>
              <w:bottom w:val="single" w:sz="4" w:space="0" w:color="auto"/>
              <w:right w:val="single" w:sz="4" w:space="0" w:color="auto"/>
            </w:tcBorders>
          </w:tcPr>
          <w:p w14:paraId="055FC375"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5DA190C" w14:textId="2A380E4A" w:rsidR="00CB1760" w:rsidRPr="009044FD" w:rsidRDefault="00914382" w:rsidP="00DA27C6">
            <w:pPr>
              <w:jc w:val="center"/>
              <w:rPr>
                <w:rFonts w:ascii="Arial" w:hAnsi="Arial" w:cs="Arial"/>
                <w:sz w:val="20"/>
              </w:rPr>
            </w:pPr>
            <w:r>
              <w:rPr>
                <w:rFonts w:ascii="Arial" w:hAnsi="Arial" w:cs="Arial"/>
                <w:sz w:val="20"/>
              </w:rPr>
              <w:t>1</w:t>
            </w:r>
          </w:p>
        </w:tc>
      </w:tr>
      <w:tr w:rsidR="00CB1760" w:rsidRPr="009044FD" w14:paraId="0AA6E82D" w14:textId="77777777" w:rsidTr="004B0D38">
        <w:tc>
          <w:tcPr>
            <w:tcW w:w="2017" w:type="dxa"/>
            <w:tcBorders>
              <w:top w:val="single" w:sz="4" w:space="0" w:color="auto"/>
              <w:left w:val="single" w:sz="4" w:space="0" w:color="auto"/>
              <w:bottom w:val="single" w:sz="4" w:space="0" w:color="auto"/>
              <w:right w:val="single" w:sz="4" w:space="0" w:color="auto"/>
            </w:tcBorders>
          </w:tcPr>
          <w:p w14:paraId="229D4418"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Project module</w:t>
            </w:r>
          </w:p>
          <w:p w14:paraId="62C4EF81" w14:textId="48172C17" w:rsidR="00CB1760" w:rsidRPr="009044FD" w:rsidRDefault="00CB1760" w:rsidP="00CB1760">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382506CC"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CH7100</w:t>
            </w:r>
          </w:p>
          <w:p w14:paraId="7F829F44"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5124E7C4" w14:textId="77777777" w:rsidR="00CB1760" w:rsidRPr="00630AE6" w:rsidRDefault="00CB1760" w:rsidP="00DA27C6">
            <w:pPr>
              <w:jc w:val="center"/>
              <w:rPr>
                <w:rFonts w:ascii="Arial" w:hAnsi="Arial" w:cs="Arial"/>
                <w:sz w:val="20"/>
              </w:rPr>
            </w:pPr>
            <w:r w:rsidRPr="00630AE6">
              <w:rPr>
                <w:rFonts w:ascii="Arial" w:hAnsi="Arial" w:cs="Arial"/>
                <w:sz w:val="24"/>
                <w:szCs w:val="24"/>
              </w:rPr>
              <w:t>60 credits</w:t>
            </w:r>
          </w:p>
        </w:tc>
        <w:tc>
          <w:tcPr>
            <w:tcW w:w="958" w:type="dxa"/>
            <w:tcBorders>
              <w:top w:val="single" w:sz="4" w:space="0" w:color="auto"/>
              <w:left w:val="single" w:sz="4" w:space="0" w:color="auto"/>
              <w:bottom w:val="single" w:sz="4" w:space="0" w:color="auto"/>
              <w:right w:val="single" w:sz="4" w:space="0" w:color="auto"/>
            </w:tcBorders>
          </w:tcPr>
          <w:p w14:paraId="0FDC31FB"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0D76339E" w14:textId="30DCA9B8" w:rsidR="00CB1760" w:rsidRPr="009044FD" w:rsidRDefault="00CB1760" w:rsidP="00DA27C6">
            <w:pPr>
              <w:jc w:val="center"/>
              <w:rPr>
                <w:rFonts w:ascii="Arial" w:hAnsi="Arial" w:cs="Arial"/>
                <w:sz w:val="20"/>
              </w:rPr>
            </w:pPr>
            <w:r>
              <w:rPr>
                <w:rFonts w:ascii="Arial" w:hAnsi="Arial" w:cs="Arial"/>
                <w:sz w:val="20"/>
              </w:rPr>
              <w:t>3</w:t>
            </w:r>
          </w:p>
        </w:tc>
      </w:tr>
      <w:tr w:rsidR="00CB1760" w:rsidRPr="009044FD" w14:paraId="152316AA" w14:textId="77777777" w:rsidTr="004B0D38">
        <w:trPr>
          <w:trHeight w:val="750"/>
        </w:trPr>
        <w:tc>
          <w:tcPr>
            <w:tcW w:w="2017" w:type="dxa"/>
            <w:tcBorders>
              <w:top w:val="single" w:sz="4" w:space="0" w:color="auto"/>
              <w:left w:val="single" w:sz="4" w:space="0" w:color="auto"/>
              <w:bottom w:val="single" w:sz="4" w:space="0" w:color="auto"/>
              <w:right w:val="single" w:sz="4" w:space="0" w:color="auto"/>
            </w:tcBorders>
          </w:tcPr>
          <w:p w14:paraId="4025CD88"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Professional Placement *</w:t>
            </w:r>
          </w:p>
          <w:p w14:paraId="1B6803CA" w14:textId="70A7130C" w:rsidR="00CB1760" w:rsidRPr="009044FD" w:rsidRDefault="00CB1760" w:rsidP="00CB1760">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00661A0E" w14:textId="77777777" w:rsidR="00CB1760" w:rsidRPr="009044FD" w:rsidRDefault="00CB1760" w:rsidP="00DA27C6">
            <w:pPr>
              <w:jc w:val="center"/>
              <w:rPr>
                <w:rFonts w:ascii="Arial" w:hAnsi="Arial" w:cs="Arial"/>
                <w:sz w:val="20"/>
              </w:rPr>
            </w:pPr>
            <w:r w:rsidRPr="00507A09">
              <w:rPr>
                <w:rFonts w:ascii="Arial" w:hAnsi="Arial" w:cs="Arial"/>
                <w:sz w:val="24"/>
                <w:szCs w:val="24"/>
              </w:rPr>
              <w:t>CI7900</w:t>
            </w:r>
          </w:p>
        </w:tc>
        <w:tc>
          <w:tcPr>
            <w:tcW w:w="1528" w:type="dxa"/>
            <w:tcBorders>
              <w:top w:val="single" w:sz="4" w:space="0" w:color="auto"/>
              <w:left w:val="single" w:sz="4" w:space="0" w:color="auto"/>
              <w:bottom w:val="single" w:sz="4" w:space="0" w:color="auto"/>
              <w:right w:val="single" w:sz="4" w:space="0" w:color="auto"/>
            </w:tcBorders>
          </w:tcPr>
          <w:p w14:paraId="68022B01" w14:textId="77777777" w:rsidR="00CB1760" w:rsidRPr="00630AE6" w:rsidRDefault="00CB1760" w:rsidP="00DA27C6">
            <w:pPr>
              <w:jc w:val="center"/>
              <w:rPr>
                <w:rFonts w:ascii="Arial" w:hAnsi="Arial" w:cs="Arial"/>
                <w:sz w:val="20"/>
              </w:rPr>
            </w:pPr>
            <w:r w:rsidRPr="00630AE6">
              <w:rPr>
                <w:rFonts w:ascii="Arial" w:hAnsi="Arial" w:cs="Arial"/>
                <w:sz w:val="24"/>
                <w:szCs w:val="24"/>
              </w:rPr>
              <w:t>120 credits</w:t>
            </w:r>
          </w:p>
        </w:tc>
        <w:tc>
          <w:tcPr>
            <w:tcW w:w="958" w:type="dxa"/>
            <w:tcBorders>
              <w:top w:val="single" w:sz="4" w:space="0" w:color="auto"/>
              <w:left w:val="single" w:sz="4" w:space="0" w:color="auto"/>
              <w:bottom w:val="single" w:sz="4" w:space="0" w:color="auto"/>
              <w:right w:val="single" w:sz="4" w:space="0" w:color="auto"/>
            </w:tcBorders>
          </w:tcPr>
          <w:p w14:paraId="3638ADBE"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76E14DC" w14:textId="5D249D31" w:rsidR="00CB1760" w:rsidRPr="009044FD" w:rsidRDefault="00CB1760" w:rsidP="00DA27C6">
            <w:pPr>
              <w:jc w:val="center"/>
              <w:rPr>
                <w:rFonts w:ascii="Arial" w:hAnsi="Arial" w:cs="Arial"/>
                <w:sz w:val="20"/>
              </w:rPr>
            </w:pPr>
            <w:r>
              <w:rPr>
                <w:rFonts w:ascii="Arial" w:hAnsi="Arial" w:cs="Arial"/>
                <w:sz w:val="20"/>
              </w:rPr>
              <w:t>-</w:t>
            </w:r>
          </w:p>
        </w:tc>
      </w:tr>
    </w:tbl>
    <w:p w14:paraId="7723EC7E" w14:textId="77777777" w:rsidR="00F56AC1" w:rsidRPr="00603280" w:rsidRDefault="00F56AC1" w:rsidP="005B1266">
      <w:pPr>
        <w:spacing w:after="0" w:line="240" w:lineRule="auto"/>
        <w:rPr>
          <w:rFonts w:ascii="Arial" w:hAnsi="Arial" w:cs="Arial"/>
          <w:sz w:val="24"/>
          <w:szCs w:val="24"/>
        </w:rPr>
      </w:pPr>
    </w:p>
    <w:p w14:paraId="1ABBE895" w14:textId="435067C6" w:rsidR="00C35738" w:rsidRDefault="00C35738" w:rsidP="00C35738">
      <w:pPr>
        <w:spacing w:after="0" w:line="240" w:lineRule="auto"/>
        <w:rPr>
          <w:rFonts w:ascii="Arial" w:hAnsi="Arial" w:cs="Arial"/>
          <w:sz w:val="24"/>
          <w:szCs w:val="24"/>
        </w:rPr>
      </w:pPr>
      <w:r w:rsidRPr="00603280">
        <w:rPr>
          <w:rFonts w:cs="Arial"/>
          <w:sz w:val="24"/>
          <w:szCs w:val="24"/>
        </w:rPr>
        <w:t>*</w:t>
      </w:r>
      <w:r w:rsidRPr="00603280">
        <w:rPr>
          <w:rFonts w:ascii="Arial" w:hAnsi="Arial" w:cs="Arial"/>
          <w:sz w:val="24"/>
          <w:szCs w:val="24"/>
        </w:rPr>
        <w:t xml:space="preserve">The Professional Placement module is for all placements route students and takes place </w:t>
      </w:r>
      <w:r w:rsidR="001D0A78">
        <w:rPr>
          <w:rFonts w:ascii="Arial" w:hAnsi="Arial" w:cs="Arial"/>
          <w:sz w:val="24"/>
          <w:szCs w:val="24"/>
        </w:rPr>
        <w:t>in</w:t>
      </w:r>
      <w:r w:rsidR="00DA27C6" w:rsidRPr="007E1784">
        <w:rPr>
          <w:rFonts w:ascii="Arial" w:hAnsi="Arial" w:cs="Arial"/>
          <w:sz w:val="24"/>
          <w:szCs w:val="24"/>
        </w:rPr>
        <w:t xml:space="preserve"> June </w:t>
      </w:r>
      <w:r w:rsidR="004640D2">
        <w:rPr>
          <w:rFonts w:ascii="Arial" w:hAnsi="Arial" w:cs="Arial"/>
          <w:sz w:val="24"/>
          <w:szCs w:val="24"/>
        </w:rPr>
        <w:t xml:space="preserve">for September entry </w:t>
      </w:r>
      <w:r w:rsidR="00DA27C6" w:rsidRPr="007E1784">
        <w:rPr>
          <w:rFonts w:ascii="Arial" w:hAnsi="Arial" w:cs="Arial"/>
          <w:sz w:val="24"/>
          <w:szCs w:val="24"/>
        </w:rPr>
        <w:t xml:space="preserve">or </w:t>
      </w:r>
      <w:r w:rsidR="00B17581">
        <w:rPr>
          <w:rFonts w:ascii="Arial" w:hAnsi="Arial" w:cs="Arial"/>
          <w:sz w:val="24"/>
          <w:szCs w:val="24"/>
        </w:rPr>
        <w:t>February for January entry</w:t>
      </w:r>
      <w:r w:rsidR="001D0A78">
        <w:rPr>
          <w:rFonts w:ascii="Arial" w:hAnsi="Arial" w:cs="Arial"/>
          <w:sz w:val="24"/>
          <w:szCs w:val="24"/>
        </w:rPr>
        <w:t xml:space="preserve">. </w:t>
      </w:r>
      <w:r w:rsidRPr="00603280">
        <w:rPr>
          <w:rFonts w:ascii="Arial" w:hAnsi="Arial" w:cs="Arial"/>
          <w:sz w:val="24"/>
          <w:szCs w:val="24"/>
        </w:rPr>
        <w:t>It can be up to 1 year in length maximum. Students are expected to engage in 10-12 months of work in the professional environment in a maximum of 2 settings. Assigned hours of work are to be arranged by the supervisor at the host institution.</w:t>
      </w:r>
      <w:r w:rsidRPr="001D0A78">
        <w:rPr>
          <w:rFonts w:ascii="Arial" w:hAnsi="Arial" w:cs="Arial"/>
          <w:sz w:val="24"/>
          <w:szCs w:val="24"/>
        </w:rPr>
        <w:t xml:space="preserve"> </w:t>
      </w:r>
      <w:r w:rsidR="001D0A78" w:rsidRPr="001D0A78">
        <w:rPr>
          <w:rFonts w:ascii="Arial" w:hAnsi="Arial" w:cs="Arial"/>
          <w:sz w:val="24"/>
          <w:szCs w:val="24"/>
        </w:rPr>
        <w:t>There must be at least 30 hours week of work</w:t>
      </w:r>
      <w:r w:rsidR="001D0A78">
        <w:rPr>
          <w:rFonts w:ascii="Arial" w:hAnsi="Arial" w:cs="Arial"/>
          <w:sz w:val="24"/>
          <w:szCs w:val="24"/>
        </w:rPr>
        <w:t xml:space="preserve">. </w:t>
      </w:r>
      <w:r w:rsidRPr="001D0A78">
        <w:rPr>
          <w:rFonts w:ascii="Arial" w:hAnsi="Arial" w:cs="Arial"/>
          <w:sz w:val="24"/>
          <w:szCs w:val="24"/>
        </w:rPr>
        <w:t xml:space="preserve">All placements will be arrangements between </w:t>
      </w:r>
      <w:r w:rsidRPr="00603280">
        <w:rPr>
          <w:rFonts w:ascii="Arial" w:hAnsi="Arial" w:cs="Arial"/>
          <w:sz w:val="24"/>
          <w:szCs w:val="24"/>
        </w:rPr>
        <w:t>Kingston University and the institution hosting the placement, which may include companies, research institutes</w:t>
      </w:r>
      <w:r w:rsidR="00B17581">
        <w:rPr>
          <w:rFonts w:ascii="Arial" w:hAnsi="Arial" w:cs="Arial"/>
          <w:sz w:val="24"/>
          <w:szCs w:val="24"/>
        </w:rPr>
        <w:t xml:space="preserve"> and</w:t>
      </w:r>
      <w:r w:rsidRPr="00603280">
        <w:rPr>
          <w:rFonts w:ascii="Arial" w:hAnsi="Arial" w:cs="Arial"/>
          <w:sz w:val="24"/>
          <w:szCs w:val="24"/>
        </w:rPr>
        <w:t xml:space="preserve"> hospitals. Placements </w:t>
      </w:r>
      <w:r w:rsidR="001D0A78">
        <w:rPr>
          <w:rFonts w:ascii="Arial" w:hAnsi="Arial" w:cs="Arial"/>
          <w:sz w:val="24"/>
          <w:szCs w:val="24"/>
        </w:rPr>
        <w:t>are secured by</w:t>
      </w:r>
      <w:r w:rsidRPr="00603280">
        <w:rPr>
          <w:rFonts w:ascii="Arial" w:hAnsi="Arial" w:cs="Arial"/>
          <w:sz w:val="24"/>
          <w:szCs w:val="24"/>
        </w:rPr>
        <w:t xml:space="preserve"> students based on availability and opportunity, taking into consideration the student’s </w:t>
      </w:r>
      <w:r w:rsidR="001D0A78">
        <w:rPr>
          <w:rFonts w:ascii="Arial" w:hAnsi="Arial" w:cs="Arial"/>
          <w:sz w:val="24"/>
          <w:szCs w:val="24"/>
        </w:rPr>
        <w:t xml:space="preserve">academic </w:t>
      </w:r>
      <w:r w:rsidRPr="00603280">
        <w:rPr>
          <w:rFonts w:ascii="Arial" w:hAnsi="Arial" w:cs="Arial"/>
          <w:sz w:val="24"/>
          <w:szCs w:val="24"/>
        </w:rPr>
        <w:t>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14:paraId="46E711A6" w14:textId="7177F708" w:rsidR="00397E14" w:rsidRDefault="00397E14" w:rsidP="00C35738">
      <w:pPr>
        <w:spacing w:after="0" w:line="240" w:lineRule="auto"/>
        <w:rPr>
          <w:rFonts w:ascii="Arial" w:hAnsi="Arial" w:cs="Arial"/>
          <w:sz w:val="24"/>
          <w:szCs w:val="24"/>
        </w:rPr>
      </w:pPr>
    </w:p>
    <w:p w14:paraId="69A21DAC" w14:textId="0455B9FA" w:rsidR="00397E14" w:rsidRPr="007E1784" w:rsidRDefault="00397E14" w:rsidP="00ED0DAC">
      <w:pPr>
        <w:spacing w:after="0" w:line="240" w:lineRule="auto"/>
        <w:rPr>
          <w:rFonts w:ascii="Arial" w:hAnsi="Arial" w:cs="Arial"/>
          <w:sz w:val="24"/>
          <w:szCs w:val="24"/>
        </w:rPr>
      </w:pPr>
      <w:r w:rsidRPr="007E1784">
        <w:rPr>
          <w:rFonts w:ascii="Arial" w:hAnsi="Arial" w:cs="Arial"/>
          <w:sz w:val="24"/>
          <w:szCs w:val="24"/>
        </w:rPr>
        <w:t>Students joinin</w:t>
      </w:r>
      <w:r w:rsidR="00ED0DAC">
        <w:rPr>
          <w:rFonts w:ascii="Arial" w:hAnsi="Arial" w:cs="Arial"/>
          <w:sz w:val="24"/>
          <w:szCs w:val="24"/>
        </w:rPr>
        <w:t>g the course in September undertake</w:t>
      </w:r>
      <w:r w:rsidRPr="007E1784">
        <w:rPr>
          <w:rFonts w:ascii="Arial" w:hAnsi="Arial" w:cs="Arial"/>
          <w:sz w:val="24"/>
          <w:szCs w:val="24"/>
        </w:rPr>
        <w:t xml:space="preserve"> modules </w:t>
      </w:r>
      <w:bookmarkStart w:id="0" w:name="_Hlk532136752"/>
      <w:r w:rsidR="00ED0DAC">
        <w:rPr>
          <w:rFonts w:ascii="Arial" w:hAnsi="Arial" w:cs="Arial"/>
          <w:sz w:val="24"/>
          <w:szCs w:val="24"/>
        </w:rPr>
        <w:t>Statistics and Quality Systems</w:t>
      </w:r>
      <w:r w:rsidRPr="007E1784">
        <w:rPr>
          <w:rFonts w:ascii="Arial" w:hAnsi="Arial" w:cs="Arial"/>
          <w:sz w:val="24"/>
          <w:szCs w:val="24"/>
        </w:rPr>
        <w:t xml:space="preserve"> (</w:t>
      </w:r>
      <w:r w:rsidR="00ED0DAC">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 xml:space="preserve">and </w:t>
      </w:r>
      <w:r w:rsidR="00ED0DAC" w:rsidRPr="00603280">
        <w:rPr>
          <w:rFonts w:ascii="Arial" w:hAnsi="Arial" w:cs="Arial"/>
          <w:sz w:val="24"/>
          <w:szCs w:val="24"/>
        </w:rPr>
        <w:t>Design, Discovery and Development of Pharmaceuticals</w:t>
      </w:r>
      <w:r w:rsidR="00ED0DAC">
        <w:rPr>
          <w:rFonts w:ascii="Arial" w:hAnsi="Arial" w:cs="Arial"/>
          <w:sz w:val="24"/>
          <w:szCs w:val="24"/>
        </w:rPr>
        <w:t xml:space="preserve"> (CH707</w:t>
      </w:r>
      <w:r>
        <w:rPr>
          <w:rFonts w:ascii="Arial" w:hAnsi="Arial" w:cs="Arial"/>
          <w:sz w:val="24"/>
          <w:szCs w:val="24"/>
        </w:rPr>
        <w:t xml:space="preserve">0) </w:t>
      </w:r>
      <w:r w:rsidRPr="007E1784">
        <w:rPr>
          <w:rFonts w:ascii="Arial" w:hAnsi="Arial" w:cs="Arial"/>
          <w:sz w:val="24"/>
          <w:szCs w:val="24"/>
        </w:rPr>
        <w:t xml:space="preserve">in </w:t>
      </w:r>
      <w:r w:rsidR="00954944">
        <w:rPr>
          <w:rFonts w:ascii="Arial" w:hAnsi="Arial" w:cs="Arial"/>
          <w:sz w:val="24"/>
          <w:szCs w:val="24"/>
        </w:rPr>
        <w:t>teaching block 1 (</w:t>
      </w:r>
      <w:r w:rsidRPr="007E1784">
        <w:rPr>
          <w:rFonts w:ascii="Arial" w:hAnsi="Arial" w:cs="Arial"/>
          <w:sz w:val="24"/>
          <w:szCs w:val="24"/>
        </w:rPr>
        <w:t>TB1</w:t>
      </w:r>
      <w:bookmarkEnd w:id="0"/>
      <w:r w:rsidR="00954944">
        <w:rPr>
          <w:rFonts w:ascii="Arial" w:hAnsi="Arial" w:cs="Arial"/>
          <w:sz w:val="24"/>
          <w:szCs w:val="24"/>
        </w:rPr>
        <w:t>)</w:t>
      </w:r>
      <w:r w:rsidRPr="007E1784">
        <w:rPr>
          <w:rFonts w:ascii="Arial" w:hAnsi="Arial" w:cs="Arial"/>
          <w:sz w:val="24"/>
          <w:szCs w:val="24"/>
        </w:rPr>
        <w:t xml:space="preserve"> then progress onto </w:t>
      </w:r>
      <w:r w:rsidR="00ED0DAC" w:rsidRPr="00507A09">
        <w:rPr>
          <w:rFonts w:ascii="Arial" w:hAnsi="Arial" w:cs="Arial"/>
          <w:sz w:val="24"/>
          <w:szCs w:val="24"/>
        </w:rPr>
        <w:t>Pharmaceutical and Analytical Technology</w:t>
      </w:r>
      <w:r w:rsidR="00ED0DAC">
        <w:rPr>
          <w:rFonts w:ascii="Arial" w:hAnsi="Arial" w:cs="Arial"/>
          <w:sz w:val="24"/>
          <w:szCs w:val="24"/>
        </w:rPr>
        <w:t xml:space="preserve"> (CH705</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and </w:t>
      </w:r>
      <w:bookmarkStart w:id="1" w:name="_Hlk532144328"/>
      <w:r w:rsidR="00ED0DAC" w:rsidRPr="00507A09">
        <w:rPr>
          <w:rFonts w:ascii="Arial" w:hAnsi="Arial" w:cs="Arial"/>
          <w:sz w:val="24"/>
          <w:szCs w:val="24"/>
        </w:rPr>
        <w:t>Manufacture and Clinical Trials of Medicines</w:t>
      </w:r>
      <w:r w:rsidR="00ED0DAC">
        <w:rPr>
          <w:rFonts w:ascii="Arial" w:hAnsi="Arial" w:cs="Arial"/>
          <w:sz w:val="24"/>
          <w:szCs w:val="24"/>
        </w:rPr>
        <w:t xml:space="preserve"> (</w:t>
      </w:r>
      <w:r w:rsidRPr="007E1784">
        <w:rPr>
          <w:rFonts w:ascii="Arial" w:hAnsi="Arial" w:cs="Arial"/>
          <w:sz w:val="24"/>
          <w:szCs w:val="24"/>
        </w:rPr>
        <w:t>CH70</w:t>
      </w:r>
      <w:r w:rsidR="00ED0DAC">
        <w:rPr>
          <w:rFonts w:ascii="Arial" w:hAnsi="Arial" w:cs="Arial"/>
          <w:sz w:val="24"/>
          <w:szCs w:val="24"/>
        </w:rPr>
        <w:t>6</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in </w:t>
      </w:r>
      <w:r w:rsidR="00954944">
        <w:rPr>
          <w:rFonts w:ascii="Arial" w:hAnsi="Arial" w:cs="Arial"/>
          <w:sz w:val="24"/>
          <w:szCs w:val="24"/>
        </w:rPr>
        <w:t xml:space="preserve">teaching block </w:t>
      </w:r>
      <w:r w:rsidR="00954944">
        <w:rPr>
          <w:rFonts w:ascii="Arial" w:hAnsi="Arial" w:cs="Arial"/>
          <w:sz w:val="24"/>
          <w:szCs w:val="24"/>
        </w:rPr>
        <w:t>2 (</w:t>
      </w:r>
      <w:r w:rsidRPr="007E1784">
        <w:rPr>
          <w:rFonts w:ascii="Arial" w:hAnsi="Arial" w:cs="Arial"/>
          <w:sz w:val="24"/>
          <w:szCs w:val="24"/>
        </w:rPr>
        <w:t>TB2</w:t>
      </w:r>
      <w:bookmarkEnd w:id="1"/>
      <w:r w:rsidR="00954944">
        <w:rPr>
          <w:rFonts w:ascii="Arial" w:hAnsi="Arial" w:cs="Arial"/>
          <w:sz w:val="24"/>
          <w:szCs w:val="24"/>
        </w:rPr>
        <w:t>)</w:t>
      </w:r>
      <w:r w:rsidRPr="007E1784">
        <w:rPr>
          <w:rFonts w:ascii="Arial" w:hAnsi="Arial" w:cs="Arial"/>
          <w:sz w:val="24"/>
          <w:szCs w:val="24"/>
        </w:rPr>
        <w:t xml:space="preserve"> followed by the project (CH7100) in </w:t>
      </w:r>
      <w:r w:rsidR="00954944">
        <w:rPr>
          <w:rFonts w:ascii="Arial" w:hAnsi="Arial" w:cs="Arial"/>
          <w:sz w:val="24"/>
          <w:szCs w:val="24"/>
        </w:rPr>
        <w:t xml:space="preserve">teaching block </w:t>
      </w:r>
      <w:r w:rsidR="00954944">
        <w:rPr>
          <w:rFonts w:ascii="Arial" w:hAnsi="Arial" w:cs="Arial"/>
          <w:sz w:val="24"/>
          <w:szCs w:val="24"/>
        </w:rPr>
        <w:t>3 (</w:t>
      </w:r>
      <w:r w:rsidRPr="007E1784">
        <w:rPr>
          <w:rFonts w:ascii="Arial" w:hAnsi="Arial" w:cs="Arial"/>
          <w:sz w:val="24"/>
          <w:szCs w:val="24"/>
        </w:rPr>
        <w:t>TB3</w:t>
      </w:r>
      <w:r w:rsidR="00954944">
        <w:rPr>
          <w:rFonts w:ascii="Arial" w:hAnsi="Arial" w:cs="Arial"/>
          <w:sz w:val="24"/>
          <w:szCs w:val="24"/>
        </w:rPr>
        <w:t>)</w:t>
      </w:r>
      <w:r w:rsidRPr="007E1784">
        <w:rPr>
          <w:rFonts w:ascii="Arial" w:hAnsi="Arial" w:cs="Arial"/>
          <w:sz w:val="24"/>
          <w:szCs w:val="24"/>
        </w:rPr>
        <w:t>.</w:t>
      </w:r>
      <w:r w:rsidR="004B0D38">
        <w:rPr>
          <w:rFonts w:ascii="Arial" w:hAnsi="Arial" w:cs="Arial"/>
          <w:sz w:val="24"/>
          <w:szCs w:val="24"/>
        </w:rPr>
        <w:t xml:space="preserve"> Whilst the assessments within CH7010 and CH7050 are coursework based and are conducted during the </w:t>
      </w:r>
      <w:r w:rsidR="00A87129">
        <w:rPr>
          <w:rFonts w:ascii="Arial" w:hAnsi="Arial" w:cs="Arial"/>
          <w:sz w:val="24"/>
          <w:szCs w:val="24"/>
        </w:rPr>
        <w:t>term time</w:t>
      </w:r>
      <w:r w:rsidR="004B0D38">
        <w:rPr>
          <w:rFonts w:ascii="Arial" w:hAnsi="Arial" w:cs="Arial"/>
          <w:sz w:val="24"/>
          <w:szCs w:val="24"/>
        </w:rPr>
        <w:t xml:space="preserve">, the end-of-module exams for </w:t>
      </w:r>
      <w:r w:rsidR="004B0D38">
        <w:rPr>
          <w:rFonts w:ascii="Arial" w:hAnsi="Arial" w:cs="Arial"/>
          <w:sz w:val="24"/>
          <w:szCs w:val="24"/>
        </w:rPr>
        <w:lastRenderedPageBreak/>
        <w:t xml:space="preserve">CH7070 and CH7060 are held in the first </w:t>
      </w:r>
      <w:r w:rsidR="00A87129">
        <w:rPr>
          <w:rFonts w:ascii="Arial" w:hAnsi="Arial" w:cs="Arial"/>
          <w:sz w:val="24"/>
          <w:szCs w:val="24"/>
        </w:rPr>
        <w:t xml:space="preserve">teaching </w:t>
      </w:r>
      <w:r w:rsidR="004B0D38">
        <w:rPr>
          <w:rFonts w:ascii="Arial" w:hAnsi="Arial" w:cs="Arial"/>
          <w:sz w:val="24"/>
          <w:szCs w:val="24"/>
        </w:rPr>
        <w:t xml:space="preserve">week of January and in April/May periods respectively.  </w:t>
      </w:r>
    </w:p>
    <w:p w14:paraId="79BAE27B" w14:textId="4C18C47A" w:rsidR="00397E14" w:rsidRPr="007E1784" w:rsidRDefault="00397E14" w:rsidP="00ED0DAC">
      <w:pPr>
        <w:spacing w:after="0" w:line="240" w:lineRule="auto"/>
        <w:rPr>
          <w:rFonts w:ascii="Arial" w:hAnsi="Arial" w:cs="Arial"/>
          <w:sz w:val="24"/>
          <w:szCs w:val="24"/>
        </w:rPr>
      </w:pPr>
      <w:r w:rsidRPr="007E1784">
        <w:rPr>
          <w:rFonts w:ascii="Arial" w:hAnsi="Arial" w:cs="Arial"/>
          <w:sz w:val="24"/>
          <w:szCs w:val="24"/>
        </w:rPr>
        <w:t xml:space="preserve">Students joining the course in January will initially take </w:t>
      </w:r>
      <w:r w:rsidR="00ED0DAC" w:rsidRPr="00507A09">
        <w:rPr>
          <w:rFonts w:ascii="Arial" w:hAnsi="Arial" w:cs="Arial"/>
          <w:sz w:val="24"/>
          <w:szCs w:val="24"/>
        </w:rPr>
        <w:t>Pharmaceutical and Analytical Technology</w:t>
      </w:r>
      <w:r w:rsidR="00ED0DAC">
        <w:rPr>
          <w:rFonts w:ascii="Arial" w:hAnsi="Arial" w:cs="Arial"/>
          <w:sz w:val="24"/>
          <w:szCs w:val="24"/>
        </w:rPr>
        <w:t xml:space="preserve"> (CH705</w:t>
      </w:r>
      <w:r w:rsidR="00ED0DAC" w:rsidRPr="007E1784">
        <w:rPr>
          <w:rFonts w:ascii="Arial" w:hAnsi="Arial" w:cs="Arial"/>
          <w:sz w:val="24"/>
          <w:szCs w:val="24"/>
        </w:rPr>
        <w:t>0</w:t>
      </w:r>
      <w:r w:rsidR="00ED0DAC">
        <w:rPr>
          <w:rFonts w:ascii="Arial" w:hAnsi="Arial" w:cs="Arial"/>
          <w:sz w:val="24"/>
          <w:szCs w:val="24"/>
        </w:rPr>
        <w:t>)</w:t>
      </w:r>
      <w:r w:rsidR="00ED0DAC" w:rsidRPr="007E1784">
        <w:rPr>
          <w:rFonts w:ascii="Arial" w:hAnsi="Arial" w:cs="Arial"/>
          <w:sz w:val="24"/>
          <w:szCs w:val="24"/>
        </w:rPr>
        <w:t xml:space="preserve"> and </w:t>
      </w:r>
      <w:r w:rsidR="00ED0DAC" w:rsidRPr="00507A09">
        <w:rPr>
          <w:rFonts w:ascii="Arial" w:hAnsi="Arial" w:cs="Arial"/>
          <w:sz w:val="24"/>
          <w:szCs w:val="24"/>
        </w:rPr>
        <w:t>Manufacture and Clinical Trials of Medicines</w:t>
      </w:r>
      <w:r w:rsidR="00ED0DAC">
        <w:rPr>
          <w:rFonts w:ascii="Arial" w:hAnsi="Arial" w:cs="Arial"/>
          <w:sz w:val="24"/>
          <w:szCs w:val="24"/>
        </w:rPr>
        <w:t xml:space="preserve"> (</w:t>
      </w:r>
      <w:r w:rsidR="00ED0DAC" w:rsidRPr="007E1784">
        <w:rPr>
          <w:rFonts w:ascii="Arial" w:hAnsi="Arial" w:cs="Arial"/>
          <w:sz w:val="24"/>
          <w:szCs w:val="24"/>
        </w:rPr>
        <w:t>CH70</w:t>
      </w:r>
      <w:r w:rsidR="00ED0DAC">
        <w:rPr>
          <w:rFonts w:ascii="Arial" w:hAnsi="Arial" w:cs="Arial"/>
          <w:sz w:val="24"/>
          <w:szCs w:val="24"/>
        </w:rPr>
        <w:t>6</w:t>
      </w:r>
      <w:r w:rsidR="00ED0DAC" w:rsidRPr="007E1784">
        <w:rPr>
          <w:rFonts w:ascii="Arial" w:hAnsi="Arial" w:cs="Arial"/>
          <w:sz w:val="24"/>
          <w:szCs w:val="24"/>
        </w:rPr>
        <w:t>0</w:t>
      </w:r>
      <w:r w:rsidR="00ED0DAC">
        <w:rPr>
          <w:rFonts w:ascii="Arial" w:hAnsi="Arial" w:cs="Arial"/>
          <w:sz w:val="24"/>
          <w:szCs w:val="24"/>
        </w:rPr>
        <w:t>)</w:t>
      </w:r>
      <w:r w:rsidR="00ED0DAC" w:rsidRPr="007E1784">
        <w:rPr>
          <w:rFonts w:ascii="Arial" w:hAnsi="Arial" w:cs="Arial"/>
          <w:sz w:val="24"/>
          <w:szCs w:val="24"/>
        </w:rPr>
        <w:t xml:space="preserve"> in TB2</w:t>
      </w:r>
      <w:r w:rsidRPr="007E1784">
        <w:rPr>
          <w:rFonts w:ascii="Arial" w:hAnsi="Arial" w:cs="Arial"/>
          <w:sz w:val="24"/>
          <w:szCs w:val="24"/>
        </w:rPr>
        <w:t xml:space="preserve"> followed by the project (CH7100) in TB3.  They will then complete </w:t>
      </w:r>
      <w:r w:rsidR="00ED0DAC">
        <w:rPr>
          <w:rFonts w:ascii="Arial" w:hAnsi="Arial" w:cs="Arial"/>
          <w:sz w:val="24"/>
          <w:szCs w:val="24"/>
        </w:rPr>
        <w:t>Statistics and Quality Systems</w:t>
      </w:r>
      <w:r w:rsidR="00ED0DAC" w:rsidRPr="007E1784">
        <w:rPr>
          <w:rFonts w:ascii="Arial" w:hAnsi="Arial" w:cs="Arial"/>
          <w:sz w:val="24"/>
          <w:szCs w:val="24"/>
        </w:rPr>
        <w:t xml:space="preserve"> (</w:t>
      </w:r>
      <w:r w:rsidR="00ED0DAC">
        <w:rPr>
          <w:rFonts w:ascii="Arial" w:hAnsi="Arial" w:cs="Arial"/>
          <w:sz w:val="24"/>
          <w:szCs w:val="24"/>
        </w:rPr>
        <w:t>CH701</w:t>
      </w:r>
      <w:r w:rsidR="00ED0DAC" w:rsidRPr="007E1784">
        <w:rPr>
          <w:rFonts w:ascii="Arial" w:hAnsi="Arial" w:cs="Arial"/>
          <w:sz w:val="24"/>
          <w:szCs w:val="24"/>
        </w:rPr>
        <w:t xml:space="preserve">0) </w:t>
      </w:r>
      <w:r w:rsidR="00ED0DAC">
        <w:rPr>
          <w:rFonts w:ascii="Arial" w:hAnsi="Arial" w:cs="Arial"/>
          <w:sz w:val="24"/>
          <w:szCs w:val="24"/>
        </w:rPr>
        <w:t xml:space="preserve">and </w:t>
      </w:r>
      <w:r w:rsidR="00ED0DAC" w:rsidRPr="00603280">
        <w:rPr>
          <w:rFonts w:ascii="Arial" w:hAnsi="Arial" w:cs="Arial"/>
          <w:sz w:val="24"/>
          <w:szCs w:val="24"/>
        </w:rPr>
        <w:t>Design, Discovery and Development of Pharmaceuticals</w:t>
      </w:r>
      <w:r w:rsidR="00ED0DAC">
        <w:rPr>
          <w:rFonts w:ascii="Arial" w:hAnsi="Arial" w:cs="Arial"/>
          <w:sz w:val="24"/>
          <w:szCs w:val="24"/>
        </w:rPr>
        <w:t xml:space="preserve"> (CH7070) </w:t>
      </w:r>
      <w:r w:rsidR="00ED0DAC" w:rsidRPr="007E1784">
        <w:rPr>
          <w:rFonts w:ascii="Arial" w:hAnsi="Arial" w:cs="Arial"/>
          <w:sz w:val="24"/>
          <w:szCs w:val="24"/>
        </w:rPr>
        <w:t>in TB1</w:t>
      </w:r>
      <w:r w:rsidR="00ED0DAC">
        <w:rPr>
          <w:rFonts w:ascii="Arial" w:hAnsi="Arial" w:cs="Arial"/>
          <w:sz w:val="24"/>
          <w:szCs w:val="24"/>
        </w:rPr>
        <w:t>.</w:t>
      </w:r>
      <w:r w:rsidR="007047CB">
        <w:rPr>
          <w:rFonts w:ascii="Arial" w:hAnsi="Arial" w:cs="Arial"/>
          <w:sz w:val="24"/>
          <w:szCs w:val="24"/>
        </w:rPr>
        <w:t xml:space="preserve"> 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14:paraId="7723EC7F" w14:textId="22F705A5" w:rsidR="00FD5E79" w:rsidRDefault="00FD5E79" w:rsidP="005B1266">
      <w:pPr>
        <w:spacing w:after="0" w:line="240" w:lineRule="auto"/>
        <w:rPr>
          <w:rFonts w:ascii="Arial" w:hAnsi="Arial" w:cs="Arial"/>
          <w:sz w:val="24"/>
          <w:szCs w:val="24"/>
        </w:rPr>
      </w:pPr>
    </w:p>
    <w:p w14:paraId="15DE34D3" w14:textId="77777777" w:rsidR="00444631" w:rsidRPr="004A7683" w:rsidRDefault="00444631" w:rsidP="00444631">
      <w:pPr>
        <w:spacing w:after="0" w:line="240" w:lineRule="auto"/>
        <w:rPr>
          <w:rFonts w:ascii="Arial" w:hAnsi="Arial" w:cs="Arial"/>
          <w:sz w:val="24"/>
          <w:szCs w:val="24"/>
        </w:rPr>
      </w:pPr>
      <w:r w:rsidRPr="00507A09">
        <w:rPr>
          <w:rFonts w:ascii="Arial" w:hAnsi="Arial" w:cs="Arial"/>
          <w:sz w:val="24"/>
          <w:szCs w:val="24"/>
        </w:rPr>
        <w:t>Students exiting the programme with 120 credits are eligible for the award of PGDip</w:t>
      </w:r>
      <w:r>
        <w:rPr>
          <w:rFonts w:ascii="Arial" w:hAnsi="Arial" w:cs="Arial"/>
          <w:sz w:val="24"/>
          <w:szCs w:val="24"/>
        </w:rPr>
        <w:t xml:space="preserve">. </w:t>
      </w:r>
      <w:r w:rsidRPr="00507A09">
        <w:rPr>
          <w:rFonts w:ascii="Arial" w:hAnsi="Arial" w:cs="Arial"/>
          <w:sz w:val="24"/>
          <w:szCs w:val="24"/>
        </w:rPr>
        <w:t xml:space="preserve">Students exiting the programme with 60 credits are eligible for the award of </w:t>
      </w:r>
      <w:proofErr w:type="spellStart"/>
      <w:r w:rsidRPr="00507A09">
        <w:rPr>
          <w:rFonts w:ascii="Arial" w:hAnsi="Arial" w:cs="Arial"/>
          <w:sz w:val="24"/>
          <w:szCs w:val="24"/>
        </w:rPr>
        <w:t>PGCert</w:t>
      </w:r>
      <w:proofErr w:type="spellEnd"/>
      <w:r>
        <w:rPr>
          <w:rFonts w:ascii="Arial" w:hAnsi="Arial" w:cs="Arial"/>
          <w:sz w:val="24"/>
          <w:szCs w:val="24"/>
        </w:rPr>
        <w:t>.</w:t>
      </w:r>
    </w:p>
    <w:p w14:paraId="79A04528" w14:textId="7F32AF47" w:rsidR="00444631" w:rsidRDefault="00444631" w:rsidP="005B1266">
      <w:pPr>
        <w:spacing w:after="0" w:line="240" w:lineRule="auto"/>
        <w:rPr>
          <w:rFonts w:ascii="Arial" w:hAnsi="Arial" w:cs="Arial"/>
          <w:sz w:val="24"/>
          <w:szCs w:val="24"/>
        </w:rPr>
      </w:pPr>
    </w:p>
    <w:p w14:paraId="567B4648" w14:textId="1AB80025" w:rsidR="00B17581" w:rsidRDefault="00B17581" w:rsidP="005B1266">
      <w:pPr>
        <w:spacing w:after="0" w:line="240" w:lineRule="auto"/>
        <w:rPr>
          <w:rFonts w:ascii="Arial" w:hAnsi="Arial" w:cs="Arial"/>
          <w:sz w:val="24"/>
          <w:szCs w:val="24"/>
        </w:rPr>
      </w:pPr>
      <w:r w:rsidRPr="00B17581">
        <w:rPr>
          <w:rFonts w:ascii="Arial" w:hAnsi="Arial" w:cs="Arial"/>
          <w:sz w:val="24"/>
          <w:szCs w:val="24"/>
        </w:rPr>
        <w:t>Students starting the course in September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June, before their dissertation. Those students must confirm their placement before the Faculty deadline in</w:t>
      </w:r>
      <w:r w:rsidR="000441E2">
        <w:rPr>
          <w:rFonts w:ascii="Arial" w:hAnsi="Arial" w:cs="Arial"/>
          <w:sz w:val="24"/>
          <w:szCs w:val="24"/>
        </w:rPr>
        <w:t xml:space="preserve"> May. Students on </w:t>
      </w:r>
      <w:r w:rsidRPr="00B17581">
        <w:rPr>
          <w:rFonts w:ascii="Arial" w:hAnsi="Arial" w:cs="Arial"/>
          <w:sz w:val="24"/>
          <w:szCs w:val="24"/>
        </w:rPr>
        <w:t>January intake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February, after completing their dissertation. Students on</w:t>
      </w:r>
      <w:r w:rsidR="000441E2">
        <w:rPr>
          <w:rFonts w:ascii="Arial" w:hAnsi="Arial" w:cs="Arial"/>
          <w:sz w:val="24"/>
          <w:szCs w:val="24"/>
        </w:rPr>
        <w:t xml:space="preserve"> </w:t>
      </w:r>
      <w:r w:rsidRPr="00B17581">
        <w:rPr>
          <w:rFonts w:ascii="Arial" w:hAnsi="Arial" w:cs="Arial"/>
          <w:sz w:val="24"/>
          <w:szCs w:val="24"/>
        </w:rPr>
        <w:t>this intake must confirm their placement before</w:t>
      </w:r>
      <w:r w:rsidR="000441E2">
        <w:rPr>
          <w:rFonts w:ascii="Arial" w:hAnsi="Arial" w:cs="Arial"/>
          <w:sz w:val="24"/>
          <w:szCs w:val="24"/>
        </w:rPr>
        <w:t xml:space="preserve"> </w:t>
      </w:r>
      <w:r w:rsidRPr="00B17581">
        <w:rPr>
          <w:rFonts w:ascii="Arial" w:hAnsi="Arial" w:cs="Arial"/>
          <w:sz w:val="24"/>
          <w:szCs w:val="24"/>
        </w:rPr>
        <w:t>the Faculty deadline in</w:t>
      </w:r>
      <w:r w:rsidR="000441E2">
        <w:rPr>
          <w:rFonts w:ascii="Arial" w:hAnsi="Arial" w:cs="Arial"/>
          <w:sz w:val="24"/>
          <w:szCs w:val="24"/>
        </w:rPr>
        <w:t xml:space="preserve"> </w:t>
      </w:r>
      <w:r w:rsidRPr="00B17581">
        <w:rPr>
          <w:rFonts w:ascii="Arial" w:hAnsi="Arial" w:cs="Arial"/>
          <w:sz w:val="24"/>
          <w:szCs w:val="24"/>
        </w:rPr>
        <w:t>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FEA3D92" w14:textId="122C70FE" w:rsidR="000441E2" w:rsidRPr="00603280" w:rsidRDefault="000441E2" w:rsidP="005B1266">
      <w:pPr>
        <w:spacing w:after="0" w:line="240" w:lineRule="auto"/>
        <w:rPr>
          <w:rFonts w:ascii="Arial" w:hAnsi="Arial" w:cs="Arial"/>
          <w:sz w:val="24"/>
          <w:szCs w:val="24"/>
        </w:rPr>
      </w:pPr>
      <w:r>
        <w:rPr>
          <w:rFonts w:ascii="Arial" w:hAnsi="Arial" w:cs="Arial"/>
          <w:sz w:val="24"/>
          <w:szCs w:val="24"/>
        </w:rPr>
        <w:t xml:space="preserve">                    </w:t>
      </w:r>
    </w:p>
    <w:p w14:paraId="7723EC80" w14:textId="77777777" w:rsidR="005B1266" w:rsidRPr="00603280" w:rsidRDefault="005B1266" w:rsidP="005B1266">
      <w:pPr>
        <w:numPr>
          <w:ilvl w:val="0"/>
          <w:numId w:val="1"/>
        </w:numPr>
        <w:spacing w:after="0" w:line="240" w:lineRule="auto"/>
        <w:rPr>
          <w:rFonts w:ascii="Arial" w:hAnsi="Arial" w:cs="Arial"/>
          <w:b/>
          <w:sz w:val="24"/>
          <w:szCs w:val="24"/>
        </w:rPr>
      </w:pPr>
      <w:r w:rsidRPr="00603280">
        <w:rPr>
          <w:rFonts w:ascii="Arial" w:hAnsi="Arial" w:cs="Arial"/>
          <w:b/>
          <w:sz w:val="24"/>
          <w:szCs w:val="24"/>
        </w:rPr>
        <w:t xml:space="preserve">Principles of Teaching Learning and Assessment </w:t>
      </w:r>
    </w:p>
    <w:p w14:paraId="7723EC81" w14:textId="77777777" w:rsidR="0076073F" w:rsidRPr="0099692F" w:rsidRDefault="0076073F" w:rsidP="0076073F">
      <w:pPr>
        <w:spacing w:after="0" w:line="240" w:lineRule="auto"/>
        <w:ind w:left="360"/>
        <w:rPr>
          <w:rFonts w:ascii="Arial" w:hAnsi="Arial" w:cs="Arial"/>
          <w:b/>
          <w:sz w:val="24"/>
          <w:szCs w:val="24"/>
        </w:rPr>
      </w:pPr>
    </w:p>
    <w:p w14:paraId="7723EC82" w14:textId="42C09D4D" w:rsidR="009F5CB3" w:rsidRPr="0099692F" w:rsidRDefault="009F5CB3" w:rsidP="00AC0E1E">
      <w:pPr>
        <w:spacing w:after="0" w:line="240" w:lineRule="auto"/>
        <w:rPr>
          <w:rFonts w:ascii="Arial" w:hAnsi="Arial" w:cs="Arial"/>
          <w:sz w:val="24"/>
          <w:szCs w:val="24"/>
        </w:rPr>
      </w:pPr>
      <w:r w:rsidRPr="0099692F">
        <w:rPr>
          <w:rFonts w:ascii="Arial" w:hAnsi="Arial" w:cs="Arial"/>
          <w:sz w:val="24"/>
          <w:szCs w:val="24"/>
        </w:rPr>
        <w:t xml:space="preserve">The course utilises a wide range of teaching and learning methods that will enable all students </w:t>
      </w:r>
      <w:r w:rsidR="00B53D19" w:rsidRPr="0083374F">
        <w:rPr>
          <w:rFonts w:ascii="Arial" w:hAnsi="Arial" w:cs="Arial"/>
          <w:sz w:val="24"/>
          <w:szCs w:val="24"/>
        </w:rPr>
        <w:t>to</w:t>
      </w:r>
      <w:r w:rsidR="00B53D19">
        <w:rPr>
          <w:rFonts w:ascii="Arial" w:hAnsi="Arial" w:cs="Arial"/>
          <w:sz w:val="24"/>
          <w:szCs w:val="24"/>
        </w:rPr>
        <w:t xml:space="preserve"> </w:t>
      </w:r>
      <w:r w:rsidRPr="0099692F">
        <w:rPr>
          <w:rFonts w:ascii="Arial" w:hAnsi="Arial" w:cs="Arial"/>
          <w:sz w:val="24"/>
          <w:szCs w:val="24"/>
        </w:rPr>
        <w:t xml:space="preserve">be actively engaged throughout the course. Teaching and learning </w:t>
      </w:r>
      <w:r w:rsidR="00AC0E1E" w:rsidRPr="0099692F">
        <w:rPr>
          <w:rFonts w:ascii="Arial" w:hAnsi="Arial" w:cs="Arial"/>
          <w:sz w:val="24"/>
          <w:szCs w:val="24"/>
        </w:rPr>
        <w:t xml:space="preserve">and assessment </w:t>
      </w:r>
      <w:r w:rsidRPr="0099692F">
        <w:rPr>
          <w:rFonts w:ascii="Arial" w:hAnsi="Arial" w:cs="Arial"/>
          <w:sz w:val="24"/>
          <w:szCs w:val="24"/>
        </w:rPr>
        <w:t xml:space="preserve">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14:paraId="7723EC83" w14:textId="082B5571" w:rsidR="003D3593" w:rsidRPr="0099692F" w:rsidRDefault="003F2071" w:rsidP="003D3593">
      <w:pPr>
        <w:spacing w:after="0" w:line="240" w:lineRule="auto"/>
        <w:rPr>
          <w:rFonts w:ascii="Arial" w:hAnsi="Arial" w:cs="Arial"/>
          <w:sz w:val="24"/>
          <w:szCs w:val="24"/>
        </w:rPr>
      </w:pPr>
      <w:r w:rsidRPr="0099692F">
        <w:rPr>
          <w:rFonts w:ascii="Arial" w:hAnsi="Arial" w:cs="Arial"/>
          <w:sz w:val="24"/>
          <w:szCs w:val="24"/>
        </w:rPr>
        <w:t xml:space="preserve">The assessment regime for each </w:t>
      </w:r>
      <w:proofErr w:type="gramStart"/>
      <w:r w:rsidRPr="0099692F">
        <w:rPr>
          <w:rFonts w:ascii="Arial" w:hAnsi="Arial" w:cs="Arial"/>
          <w:sz w:val="24"/>
          <w:szCs w:val="24"/>
        </w:rPr>
        <w:t>module  provide</w:t>
      </w:r>
      <w:proofErr w:type="gramEnd"/>
      <w:r w:rsidRPr="0099692F">
        <w:rPr>
          <w:rFonts w:ascii="Arial" w:hAnsi="Arial" w:cs="Arial"/>
          <w:sz w:val="24"/>
          <w:szCs w:val="24"/>
        </w:rPr>
        <w:t xml:space="preserve"> formative opportunities. </w:t>
      </w:r>
      <w:r w:rsidR="009F5CB3" w:rsidRPr="0099692F">
        <w:rPr>
          <w:rFonts w:ascii="Arial" w:hAnsi="Arial" w:cs="Arial"/>
          <w:sz w:val="24"/>
          <w:szCs w:val="24"/>
        </w:rPr>
        <w:t>A range of assessment methods will be used that enable students to demonstrate the acquisition of knowledge and skills</w:t>
      </w:r>
      <w:r w:rsidR="00AC0E1E" w:rsidRPr="0099692F">
        <w:rPr>
          <w:rFonts w:ascii="Arial" w:hAnsi="Arial" w:cs="Arial"/>
          <w:sz w:val="24"/>
          <w:szCs w:val="24"/>
        </w:rPr>
        <w:t xml:space="preserve"> along</w:t>
      </w:r>
      <w:r w:rsidR="003D3593" w:rsidRPr="0099692F">
        <w:rPr>
          <w:rFonts w:ascii="Arial" w:hAnsi="Arial" w:cs="Arial"/>
          <w:sz w:val="24"/>
          <w:szCs w:val="24"/>
        </w:rPr>
        <w:t xml:space="preserve"> </w:t>
      </w:r>
      <w:r w:rsidR="006E5004" w:rsidRPr="0099692F">
        <w:rPr>
          <w:rFonts w:ascii="Arial" w:hAnsi="Arial" w:cs="Arial"/>
          <w:sz w:val="24"/>
          <w:szCs w:val="24"/>
        </w:rPr>
        <w:t>with opportunities for feedback and ‘feedforward’ in each module</w:t>
      </w:r>
      <w:r w:rsidRPr="0099692F">
        <w:rPr>
          <w:rFonts w:ascii="Arial" w:hAnsi="Arial" w:cs="Arial"/>
          <w:sz w:val="24"/>
          <w:szCs w:val="24"/>
        </w:rPr>
        <w:t xml:space="preserve"> that will allow students to enhance their performance in the summative assessments</w:t>
      </w:r>
      <w:r w:rsidR="006E5004" w:rsidRPr="0099692F">
        <w:rPr>
          <w:rFonts w:ascii="Arial" w:hAnsi="Arial" w:cs="Arial"/>
          <w:sz w:val="24"/>
          <w:szCs w:val="24"/>
        </w:rPr>
        <w:t>. All assessment procedures and criteria have been designed at level 7 and are indicated in the assessment strategy for all modules offered within the programme.</w:t>
      </w:r>
      <w:r w:rsidR="00AC0E1E" w:rsidRPr="0099692F">
        <w:rPr>
          <w:rFonts w:ascii="Arial" w:hAnsi="Arial" w:cs="Arial"/>
          <w:sz w:val="24"/>
          <w:szCs w:val="24"/>
        </w:rPr>
        <w:t xml:space="preserve"> Assessment m</w:t>
      </w:r>
      <w:r w:rsidR="009F5CB3" w:rsidRPr="0099692F">
        <w:rPr>
          <w:rFonts w:ascii="Arial" w:hAnsi="Arial" w:cs="Arial"/>
          <w:sz w:val="24"/>
          <w:szCs w:val="24"/>
        </w:rPr>
        <w:t>ethods include course work, oral presentations, in-class tests</w:t>
      </w:r>
      <w:r w:rsidR="009F5CB3" w:rsidRPr="0083374F">
        <w:rPr>
          <w:rFonts w:ascii="Arial" w:hAnsi="Arial" w:cs="Arial"/>
          <w:sz w:val="24"/>
          <w:szCs w:val="24"/>
        </w:rPr>
        <w:t xml:space="preserve">, </w:t>
      </w:r>
      <w:r w:rsidR="00B53D19" w:rsidRPr="0083374F">
        <w:rPr>
          <w:rFonts w:ascii="Arial" w:hAnsi="Arial" w:cs="Arial"/>
          <w:sz w:val="24"/>
          <w:szCs w:val="24"/>
        </w:rPr>
        <w:t>tests comprising of multiple choice questions (</w:t>
      </w:r>
      <w:r w:rsidR="009F5CB3" w:rsidRPr="0083374F">
        <w:rPr>
          <w:rFonts w:ascii="Arial" w:hAnsi="Arial" w:cs="Arial"/>
          <w:sz w:val="24"/>
          <w:szCs w:val="24"/>
        </w:rPr>
        <w:t>MCQs</w:t>
      </w:r>
      <w:r w:rsidR="00B53D19" w:rsidRPr="0083374F">
        <w:rPr>
          <w:rFonts w:ascii="Arial" w:hAnsi="Arial" w:cs="Arial"/>
          <w:sz w:val="24"/>
          <w:szCs w:val="24"/>
        </w:rPr>
        <w:t>)</w:t>
      </w:r>
      <w:r w:rsidR="009F5CB3" w:rsidRPr="0083374F">
        <w:rPr>
          <w:rFonts w:ascii="Arial" w:hAnsi="Arial" w:cs="Arial"/>
          <w:sz w:val="24"/>
          <w:szCs w:val="24"/>
        </w:rPr>
        <w:t xml:space="preserve">, examinations, laboratory reports and poster presentations. Care has been taken to avoid assessment bunching. </w:t>
      </w:r>
      <w:r w:rsidR="003D3593" w:rsidRPr="0083374F">
        <w:rPr>
          <w:rFonts w:ascii="Arial" w:hAnsi="Arial" w:cs="Arial"/>
          <w:sz w:val="24"/>
          <w:szCs w:val="24"/>
        </w:rPr>
        <w:t>The team make use of technology enhanced learning to improve the student experience and facilitate feedback.  Examples include electronic marking and oral feedback</w:t>
      </w:r>
      <w:r w:rsidR="000441E2">
        <w:rPr>
          <w:rFonts w:ascii="Arial" w:hAnsi="Arial" w:cs="Arial"/>
          <w:sz w:val="24"/>
          <w:szCs w:val="24"/>
        </w:rPr>
        <w:t xml:space="preserve"> via </w:t>
      </w:r>
      <w:proofErr w:type="spellStart"/>
      <w:r w:rsidR="000441E2">
        <w:rPr>
          <w:rFonts w:ascii="Arial" w:hAnsi="Arial" w:cs="Arial"/>
          <w:sz w:val="24"/>
          <w:szCs w:val="24"/>
        </w:rPr>
        <w:t>Grademark</w:t>
      </w:r>
      <w:proofErr w:type="spellEnd"/>
      <w:r w:rsidR="000441E2" w:rsidRPr="000441E2">
        <w:rPr>
          <w:rFonts w:ascii="Arial" w:hAnsi="Arial" w:cs="Arial"/>
          <w:sz w:val="24"/>
          <w:szCs w:val="24"/>
          <w:vertAlign w:val="superscript"/>
        </w:rPr>
        <w:t>®</w:t>
      </w:r>
      <w:r w:rsidR="003D3593" w:rsidRPr="0083374F">
        <w:rPr>
          <w:rFonts w:ascii="Arial" w:hAnsi="Arial" w:cs="Arial"/>
          <w:sz w:val="24"/>
          <w:szCs w:val="24"/>
        </w:rPr>
        <w:t xml:space="preserve">, online assessments and bespoke assignments produced using excel and visual basic to </w:t>
      </w:r>
      <w:r w:rsidR="001E7B14" w:rsidRPr="0083374F">
        <w:rPr>
          <w:rFonts w:ascii="Arial" w:hAnsi="Arial" w:cs="Arial"/>
          <w:sz w:val="24"/>
          <w:szCs w:val="24"/>
        </w:rPr>
        <w:t xml:space="preserve">enable a quick turnaround </w:t>
      </w:r>
      <w:proofErr w:type="gramStart"/>
      <w:r w:rsidR="001E7B14" w:rsidRPr="0083374F">
        <w:rPr>
          <w:rFonts w:ascii="Arial" w:hAnsi="Arial" w:cs="Arial"/>
          <w:sz w:val="24"/>
          <w:szCs w:val="24"/>
        </w:rPr>
        <w:t>of  marked</w:t>
      </w:r>
      <w:proofErr w:type="gramEnd"/>
      <w:r w:rsidR="001E7B14" w:rsidRPr="0083374F">
        <w:rPr>
          <w:rFonts w:ascii="Arial" w:hAnsi="Arial" w:cs="Arial"/>
          <w:sz w:val="24"/>
          <w:szCs w:val="24"/>
        </w:rPr>
        <w:t xml:space="preserve">  material such as problem-solving practical assignments. Electronic feedback in pdf format is sent directly to the students email account.</w:t>
      </w:r>
      <w:r w:rsidR="001E7B14" w:rsidRPr="00866E23">
        <w:rPr>
          <w:rFonts w:ascii="Arial" w:hAnsi="Arial" w:cs="Arial"/>
          <w:sz w:val="24"/>
          <w:szCs w:val="24"/>
        </w:rPr>
        <w:t xml:space="preserve"> </w:t>
      </w:r>
      <w:r w:rsidR="009F5CB3" w:rsidRPr="0099692F">
        <w:rPr>
          <w:rFonts w:ascii="Arial" w:hAnsi="Arial" w:cs="Arial"/>
          <w:sz w:val="24"/>
          <w:szCs w:val="24"/>
        </w:rPr>
        <w:t xml:space="preserve">Students are </w:t>
      </w:r>
      <w:r w:rsidR="009F5CB3" w:rsidRPr="0099692F">
        <w:rPr>
          <w:rFonts w:ascii="Arial" w:hAnsi="Arial" w:cs="Arial"/>
          <w:sz w:val="24"/>
          <w:szCs w:val="24"/>
        </w:rPr>
        <w:lastRenderedPageBreak/>
        <w:t xml:space="preserve">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w:t>
      </w:r>
      <w:proofErr w:type="spellStart"/>
      <w:r w:rsidR="009F5CB3" w:rsidRPr="0099692F">
        <w:rPr>
          <w:rFonts w:ascii="Arial" w:hAnsi="Arial" w:cs="Arial"/>
          <w:sz w:val="24"/>
          <w:szCs w:val="24"/>
        </w:rPr>
        <w:t>summatively</w:t>
      </w:r>
      <w:proofErr w:type="spellEnd"/>
      <w:r w:rsidR="009F5CB3" w:rsidRPr="0099692F">
        <w:rPr>
          <w:rFonts w:ascii="Arial" w:hAnsi="Arial" w:cs="Arial"/>
          <w:sz w:val="24"/>
          <w:szCs w:val="24"/>
        </w:rPr>
        <w:t xml:space="preserve">. </w:t>
      </w:r>
      <w:r w:rsidR="00AD480B" w:rsidRPr="0099692F">
        <w:rPr>
          <w:rFonts w:ascii="Arial" w:hAnsi="Arial" w:cs="Arial"/>
          <w:sz w:val="24"/>
          <w:szCs w:val="24"/>
        </w:rPr>
        <w:t xml:space="preserve">Tutors </w:t>
      </w:r>
      <w:r w:rsidR="009F5CB3" w:rsidRPr="0099692F">
        <w:rPr>
          <w:rFonts w:ascii="Arial" w:hAnsi="Arial" w:cs="Arial"/>
          <w:sz w:val="24"/>
          <w:szCs w:val="24"/>
        </w:rPr>
        <w:t>test progress in the development of these skills</w:t>
      </w:r>
      <w:r w:rsidR="00AD480B" w:rsidRPr="0099692F">
        <w:rPr>
          <w:rFonts w:ascii="Arial" w:hAnsi="Arial" w:cs="Arial"/>
          <w:sz w:val="24"/>
          <w:szCs w:val="24"/>
        </w:rPr>
        <w:t xml:space="preserve">, but also </w:t>
      </w:r>
      <w:r w:rsidR="009F5CB3" w:rsidRPr="0099692F">
        <w:rPr>
          <w:rFonts w:ascii="Arial" w:hAnsi="Arial" w:cs="Arial"/>
          <w:sz w:val="24"/>
          <w:szCs w:val="24"/>
        </w:rPr>
        <w:t>identify where students may need additional support</w:t>
      </w:r>
      <w:r w:rsidR="00AD480B" w:rsidRPr="0099692F">
        <w:rPr>
          <w:rFonts w:ascii="Arial" w:hAnsi="Arial" w:cs="Arial"/>
          <w:sz w:val="24"/>
          <w:szCs w:val="24"/>
        </w:rPr>
        <w:t>,</w:t>
      </w:r>
      <w:r w:rsidR="009F5CB3" w:rsidRPr="0099692F">
        <w:rPr>
          <w:rFonts w:ascii="Arial" w:hAnsi="Arial" w:cs="Arial"/>
          <w:sz w:val="24"/>
          <w:szCs w:val="24"/>
        </w:rPr>
        <w:t xml:space="preserve"> which may come via the Academic Skills Centre or other tailored support.</w:t>
      </w:r>
      <w:r w:rsidR="003D3593" w:rsidRPr="0099692F">
        <w:rPr>
          <w:rFonts w:ascii="Arial" w:hAnsi="Arial" w:cs="Arial"/>
          <w:sz w:val="24"/>
          <w:szCs w:val="24"/>
        </w:rPr>
        <w:t xml:space="preserve">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00566BC3" w:rsidRPr="0099692F">
        <w:rPr>
          <w:rFonts w:ascii="Arial" w:hAnsi="Arial" w:cs="Arial"/>
          <w:sz w:val="24"/>
          <w:szCs w:val="24"/>
        </w:rPr>
        <w:t xml:space="preserve">will outline their background, </w:t>
      </w:r>
      <w:r w:rsidR="003D3593" w:rsidRPr="0099692F">
        <w:rPr>
          <w:rFonts w:ascii="Arial" w:hAnsi="Arial" w:cs="Arial"/>
          <w:sz w:val="24"/>
          <w:szCs w:val="24"/>
        </w:rPr>
        <w:t xml:space="preserve">describe what they hope to get from the course and how it will fit into their future career plans.  A later meeting will look at results/feedback to date, discuss study methods and possible ways to improve performance. </w:t>
      </w:r>
    </w:p>
    <w:p w14:paraId="7723EC84" w14:textId="77777777" w:rsidR="009F5CB3" w:rsidRPr="0099692F" w:rsidRDefault="009F5CB3" w:rsidP="00AC0E1E">
      <w:pPr>
        <w:spacing w:after="0" w:line="240" w:lineRule="auto"/>
        <w:rPr>
          <w:rFonts w:ascii="Arial" w:hAnsi="Arial" w:cs="Arial"/>
          <w:sz w:val="24"/>
          <w:szCs w:val="24"/>
        </w:rPr>
      </w:pPr>
    </w:p>
    <w:p w14:paraId="7723EC85" w14:textId="7B631150" w:rsidR="00356398" w:rsidRPr="0099692F" w:rsidRDefault="00FE02FD" w:rsidP="00356398">
      <w:pPr>
        <w:spacing w:after="0" w:line="240" w:lineRule="auto"/>
        <w:rPr>
          <w:rFonts w:ascii="Arial" w:hAnsi="Arial" w:cs="Arial"/>
          <w:sz w:val="24"/>
          <w:szCs w:val="24"/>
        </w:rPr>
      </w:pPr>
      <w:r>
        <w:rPr>
          <w:rFonts w:ascii="Arial" w:hAnsi="Arial" w:cs="Arial"/>
          <w:sz w:val="24"/>
          <w:szCs w:val="24"/>
        </w:rPr>
        <w:t>All</w:t>
      </w:r>
      <w:r w:rsidR="00356398" w:rsidRPr="0099692F">
        <w:rPr>
          <w:rFonts w:ascii="Arial" w:hAnsi="Arial" w:cs="Arial"/>
          <w:sz w:val="24"/>
          <w:szCs w:val="24"/>
        </w:rPr>
        <w:t xml:space="preserve"> of the Course team are research active and regularly publish their work in </w:t>
      </w:r>
      <w:r w:rsidR="00C26365" w:rsidRPr="0099692F">
        <w:rPr>
          <w:rFonts w:ascii="Arial" w:hAnsi="Arial" w:cs="Arial"/>
          <w:sz w:val="24"/>
          <w:szCs w:val="24"/>
        </w:rPr>
        <w:t>peer reviewed</w:t>
      </w:r>
      <w:r w:rsidR="00356398" w:rsidRPr="0099692F">
        <w:rPr>
          <w:rFonts w:ascii="Arial" w:hAnsi="Arial" w:cs="Arial"/>
          <w:sz w:val="24"/>
          <w:szCs w:val="24"/>
        </w:rPr>
        <w:t xml:space="preserve"> journals. </w:t>
      </w:r>
      <w:r w:rsidR="00545EA6" w:rsidRPr="0099692F">
        <w:rPr>
          <w:rFonts w:ascii="Arial" w:hAnsi="Arial" w:cs="Arial"/>
          <w:sz w:val="24"/>
          <w:szCs w:val="24"/>
        </w:rPr>
        <w:t>This research expertise is applied to respective modu</w:t>
      </w:r>
      <w:r w:rsidR="00566BC3" w:rsidRPr="0099692F">
        <w:rPr>
          <w:rFonts w:ascii="Arial" w:hAnsi="Arial" w:cs="Arial"/>
          <w:sz w:val="24"/>
          <w:szCs w:val="24"/>
        </w:rPr>
        <w:t>les i.e.</w:t>
      </w:r>
      <w:r w:rsidR="00545EA6" w:rsidRPr="0099692F">
        <w:rPr>
          <w:rFonts w:ascii="Arial" w:hAnsi="Arial" w:cs="Arial"/>
          <w:sz w:val="24"/>
          <w:szCs w:val="24"/>
        </w:rPr>
        <w:t xml:space="preserve"> </w:t>
      </w:r>
      <w:r w:rsidR="00566BC3" w:rsidRPr="0099692F">
        <w:rPr>
          <w:rFonts w:ascii="Arial" w:hAnsi="Arial" w:cs="Arial"/>
          <w:sz w:val="24"/>
          <w:szCs w:val="24"/>
        </w:rPr>
        <w:t xml:space="preserve">research informed teaching on topics such as </w:t>
      </w:r>
      <w:r w:rsidR="00545EA6" w:rsidRPr="0099692F">
        <w:rPr>
          <w:rFonts w:ascii="Arial" w:hAnsi="Arial" w:cs="Arial"/>
          <w:sz w:val="24"/>
          <w:szCs w:val="24"/>
        </w:rPr>
        <w:t xml:space="preserve">formulation and delivery of plasmid DNA and subunit vaccines </w:t>
      </w:r>
      <w:r w:rsidR="00566BC3" w:rsidRPr="0099692F">
        <w:rPr>
          <w:rFonts w:ascii="Arial" w:hAnsi="Arial" w:cs="Arial"/>
          <w:sz w:val="24"/>
          <w:szCs w:val="24"/>
        </w:rPr>
        <w:t xml:space="preserve">delivered </w:t>
      </w:r>
      <w:r w:rsidR="00545EA6" w:rsidRPr="0099692F">
        <w:rPr>
          <w:rFonts w:ascii="Arial" w:hAnsi="Arial" w:cs="Arial"/>
          <w:sz w:val="24"/>
          <w:szCs w:val="24"/>
        </w:rPr>
        <w:t>in CH7060, stabil</w:t>
      </w:r>
      <w:r w:rsidR="00A62145">
        <w:rPr>
          <w:rFonts w:ascii="Arial" w:hAnsi="Arial" w:cs="Arial"/>
          <w:sz w:val="24"/>
          <w:szCs w:val="24"/>
        </w:rPr>
        <w:t>ity of therapeutic drugs in CH701</w:t>
      </w:r>
      <w:r w:rsidR="00545EA6" w:rsidRPr="0099692F">
        <w:rPr>
          <w:rFonts w:ascii="Arial" w:hAnsi="Arial" w:cs="Arial"/>
          <w:sz w:val="24"/>
          <w:szCs w:val="24"/>
        </w:rPr>
        <w:t>0 and thermal analysis of pharmaceuticals (polymorphism, purity, degradation) in CH7050 and formulations of solid dosage forms in CH7050</w:t>
      </w:r>
      <w:r w:rsidR="00566BC3" w:rsidRPr="0099692F">
        <w:rPr>
          <w:rFonts w:ascii="Arial" w:hAnsi="Arial" w:cs="Arial"/>
          <w:sz w:val="24"/>
          <w:szCs w:val="24"/>
        </w:rPr>
        <w:t xml:space="preserve"> are a few examples</w:t>
      </w:r>
      <w:r w:rsidR="00545EA6" w:rsidRPr="0099692F">
        <w:rPr>
          <w:rFonts w:ascii="Arial" w:hAnsi="Arial" w:cs="Arial"/>
          <w:sz w:val="24"/>
          <w:szCs w:val="24"/>
        </w:rPr>
        <w:t>.</w:t>
      </w:r>
      <w:r w:rsidR="00545EA6" w:rsidRPr="0099692F">
        <w:rPr>
          <w:rFonts w:cs="Arial"/>
        </w:rPr>
        <w:t xml:space="preserve"> </w:t>
      </w:r>
      <w:r w:rsidR="00566BC3" w:rsidRPr="0099692F">
        <w:rPr>
          <w:rFonts w:ascii="Arial" w:hAnsi="Arial" w:cs="Arial"/>
          <w:sz w:val="24"/>
          <w:szCs w:val="24"/>
        </w:rPr>
        <w:t>Man</w:t>
      </w:r>
      <w:r w:rsidR="00356398" w:rsidRPr="0099692F">
        <w:rPr>
          <w:rFonts w:ascii="Arial" w:hAnsi="Arial" w:cs="Arial"/>
          <w:sz w:val="24"/>
          <w:szCs w:val="24"/>
        </w:rPr>
        <w:t xml:space="preserve">y hold or have </w:t>
      </w:r>
      <w:r w:rsidR="00356398" w:rsidRPr="0083374F">
        <w:rPr>
          <w:rFonts w:ascii="Arial" w:hAnsi="Arial" w:cs="Arial"/>
          <w:sz w:val="24"/>
          <w:szCs w:val="24"/>
        </w:rPr>
        <w:t xml:space="preserve">held </w:t>
      </w:r>
      <w:r w:rsidR="00B53D19" w:rsidRPr="0083374F">
        <w:rPr>
          <w:rFonts w:ascii="Arial" w:hAnsi="Arial" w:cs="Arial"/>
          <w:sz w:val="24"/>
          <w:szCs w:val="24"/>
        </w:rPr>
        <w:t>leading</w:t>
      </w:r>
      <w:r w:rsidR="00356398" w:rsidRPr="0083374F">
        <w:rPr>
          <w:rFonts w:ascii="Arial" w:hAnsi="Arial" w:cs="Arial"/>
          <w:sz w:val="24"/>
          <w:szCs w:val="24"/>
        </w:rPr>
        <w:t xml:space="preserve"> positions in the field</w:t>
      </w:r>
      <w:r w:rsidR="00B53D19" w:rsidRPr="0083374F">
        <w:rPr>
          <w:rFonts w:ascii="Arial" w:hAnsi="Arial" w:cs="Arial"/>
          <w:sz w:val="24"/>
          <w:szCs w:val="24"/>
        </w:rPr>
        <w:t xml:space="preserve"> such as</w:t>
      </w:r>
      <w:r w:rsidR="00356398" w:rsidRPr="0083374F">
        <w:rPr>
          <w:rFonts w:ascii="Arial" w:hAnsi="Arial" w:cs="Arial"/>
          <w:sz w:val="24"/>
          <w:szCs w:val="24"/>
        </w:rPr>
        <w:t xml:space="preserve"> Hon. Secretary of Royal Society of Chemistry’s (RSC) Analytical Division, Members of the RSC or </w:t>
      </w:r>
      <w:r w:rsidR="00161E58" w:rsidRPr="0083374F">
        <w:rPr>
          <w:rFonts w:ascii="Arial" w:hAnsi="Arial" w:cs="Arial"/>
          <w:sz w:val="24"/>
          <w:szCs w:val="24"/>
        </w:rPr>
        <w:t>Pharmaceutical Science professional bodies</w:t>
      </w:r>
      <w:r w:rsidR="00356398" w:rsidRPr="0083374F">
        <w:rPr>
          <w:rFonts w:ascii="Arial" w:hAnsi="Arial" w:cs="Arial"/>
          <w:sz w:val="24"/>
          <w:szCs w:val="24"/>
        </w:rPr>
        <w:t>, Chartered Chemists/</w:t>
      </w:r>
      <w:proofErr w:type="spellStart"/>
      <w:r w:rsidR="00356398" w:rsidRPr="0083374F">
        <w:rPr>
          <w:rFonts w:ascii="Arial" w:hAnsi="Arial" w:cs="Arial"/>
          <w:sz w:val="24"/>
          <w:szCs w:val="24"/>
        </w:rPr>
        <w:t>EurChem</w:t>
      </w:r>
      <w:proofErr w:type="spellEnd"/>
      <w:r w:rsidR="00356398" w:rsidRPr="0083374F">
        <w:rPr>
          <w:rFonts w:ascii="Arial" w:hAnsi="Arial" w:cs="Arial"/>
          <w:sz w:val="24"/>
          <w:szCs w:val="24"/>
        </w:rPr>
        <w:t>/Chartered Scientists and have</w:t>
      </w:r>
      <w:r w:rsidR="00B53D19" w:rsidRPr="0083374F">
        <w:rPr>
          <w:rFonts w:ascii="Arial" w:hAnsi="Arial" w:cs="Arial"/>
          <w:sz w:val="24"/>
          <w:szCs w:val="24"/>
        </w:rPr>
        <w:t xml:space="preserve"> </w:t>
      </w:r>
      <w:r w:rsidR="00356398" w:rsidRPr="0083374F">
        <w:rPr>
          <w:rFonts w:ascii="Arial" w:hAnsi="Arial" w:cs="Arial"/>
          <w:sz w:val="24"/>
          <w:szCs w:val="24"/>
        </w:rPr>
        <w:t xml:space="preserve">professional teaching qualifications </w:t>
      </w:r>
      <w:r w:rsidR="00B53D19" w:rsidRPr="0083374F">
        <w:rPr>
          <w:rFonts w:ascii="Arial" w:hAnsi="Arial" w:cs="Arial"/>
          <w:sz w:val="24"/>
          <w:szCs w:val="24"/>
        </w:rPr>
        <w:t xml:space="preserve">such as </w:t>
      </w:r>
      <w:proofErr w:type="gramStart"/>
      <w:r w:rsidR="00356398" w:rsidRPr="0083374F">
        <w:rPr>
          <w:rFonts w:ascii="Arial" w:hAnsi="Arial" w:cs="Arial"/>
          <w:sz w:val="24"/>
          <w:szCs w:val="24"/>
        </w:rPr>
        <w:t>PGC</w:t>
      </w:r>
      <w:r w:rsidR="0083374F" w:rsidRPr="0083374F">
        <w:rPr>
          <w:rFonts w:ascii="Arial" w:hAnsi="Arial" w:cs="Arial"/>
          <w:sz w:val="24"/>
          <w:szCs w:val="24"/>
        </w:rPr>
        <w:t>E(</w:t>
      </w:r>
      <w:proofErr w:type="gramEnd"/>
      <w:r w:rsidR="0083374F" w:rsidRPr="0083374F">
        <w:rPr>
          <w:rFonts w:ascii="Arial" w:hAnsi="Arial" w:cs="Arial"/>
          <w:sz w:val="24"/>
          <w:szCs w:val="24"/>
        </w:rPr>
        <w:t>HE)</w:t>
      </w:r>
      <w:r w:rsidR="00356398" w:rsidRPr="0083374F">
        <w:rPr>
          <w:rFonts w:ascii="Arial" w:hAnsi="Arial" w:cs="Arial"/>
          <w:sz w:val="24"/>
          <w:szCs w:val="24"/>
        </w:rPr>
        <w:t>.</w:t>
      </w:r>
      <w:r w:rsidR="00356398" w:rsidRPr="0099692F">
        <w:rPr>
          <w:rFonts w:ascii="Arial" w:hAnsi="Arial" w:cs="Arial"/>
          <w:sz w:val="24"/>
          <w:szCs w:val="24"/>
        </w:rPr>
        <w:t xml:space="preserve"> </w:t>
      </w:r>
    </w:p>
    <w:p w14:paraId="7723EC86" w14:textId="77777777" w:rsidR="005B1266" w:rsidRPr="0099692F" w:rsidRDefault="005B1266" w:rsidP="005B1266">
      <w:pPr>
        <w:spacing w:after="0" w:line="240" w:lineRule="auto"/>
        <w:rPr>
          <w:rFonts w:ascii="Arial" w:hAnsi="Arial" w:cs="Arial"/>
          <w:sz w:val="24"/>
          <w:szCs w:val="24"/>
        </w:rPr>
      </w:pPr>
    </w:p>
    <w:p w14:paraId="7723EC87" w14:textId="6AB4592F" w:rsidR="00612F3F" w:rsidRDefault="00612F3F" w:rsidP="005B1266">
      <w:pPr>
        <w:spacing w:after="0" w:line="240" w:lineRule="auto"/>
        <w:rPr>
          <w:rFonts w:ascii="Arial" w:hAnsi="Arial" w:cs="Arial"/>
          <w:sz w:val="24"/>
          <w:szCs w:val="24"/>
        </w:rPr>
      </w:pPr>
    </w:p>
    <w:p w14:paraId="7723EC88" w14:textId="77777777" w:rsidR="005B1266" w:rsidRPr="0099692F" w:rsidRDefault="005B1266" w:rsidP="005B1266">
      <w:pPr>
        <w:numPr>
          <w:ilvl w:val="0"/>
          <w:numId w:val="1"/>
        </w:numPr>
        <w:spacing w:after="0" w:line="240" w:lineRule="auto"/>
        <w:rPr>
          <w:rFonts w:ascii="Arial" w:hAnsi="Arial" w:cs="Arial"/>
          <w:b/>
          <w:sz w:val="24"/>
          <w:szCs w:val="24"/>
        </w:rPr>
      </w:pPr>
      <w:r w:rsidRPr="0099692F">
        <w:rPr>
          <w:rFonts w:ascii="Arial" w:hAnsi="Arial" w:cs="Arial"/>
          <w:b/>
          <w:sz w:val="24"/>
          <w:szCs w:val="24"/>
        </w:rPr>
        <w:t>Support for Students and their  Learning</w:t>
      </w:r>
    </w:p>
    <w:p w14:paraId="7723EC89" w14:textId="77777777" w:rsidR="005B1266" w:rsidRPr="0099692F" w:rsidRDefault="005B1266" w:rsidP="005B1266">
      <w:pPr>
        <w:spacing w:after="0" w:line="240" w:lineRule="auto"/>
        <w:rPr>
          <w:rFonts w:ascii="Arial" w:hAnsi="Arial" w:cs="Arial"/>
          <w:b/>
          <w:sz w:val="24"/>
          <w:szCs w:val="24"/>
        </w:rPr>
      </w:pPr>
    </w:p>
    <w:p w14:paraId="7723EC8A" w14:textId="77777777" w:rsidR="00AD480B" w:rsidRPr="0099692F" w:rsidRDefault="00AD480B" w:rsidP="00AD480B">
      <w:pPr>
        <w:spacing w:after="0" w:line="240" w:lineRule="auto"/>
        <w:rPr>
          <w:rFonts w:ascii="Arial" w:hAnsi="Arial" w:cs="Arial"/>
          <w:sz w:val="24"/>
          <w:szCs w:val="24"/>
        </w:rPr>
      </w:pPr>
      <w:r w:rsidRPr="0099692F">
        <w:rPr>
          <w:rFonts w:ascii="Arial" w:hAnsi="Arial" w:cs="Arial"/>
          <w:sz w:val="24"/>
          <w:szCs w:val="24"/>
        </w:rPr>
        <w:t>Students are supported by:</w:t>
      </w:r>
    </w:p>
    <w:p w14:paraId="7723EC8B"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Module Leader for each module </w:t>
      </w:r>
    </w:p>
    <w:p w14:paraId="7723EC8C"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Course Director to help students understand the programme structure </w:t>
      </w:r>
    </w:p>
    <w:p w14:paraId="7723EC8D"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Personal Tutors to provide academic and personal support </w:t>
      </w:r>
    </w:p>
    <w:p w14:paraId="7723EC8E"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project “placement” tutor to give general advice on placements </w:t>
      </w:r>
      <w:r w:rsidR="003A46F5" w:rsidRPr="0099692F">
        <w:rPr>
          <w:rFonts w:ascii="Arial" w:hAnsi="Arial" w:cs="Arial"/>
          <w:sz w:val="24"/>
          <w:szCs w:val="24"/>
        </w:rPr>
        <w:t>and visit</w:t>
      </w:r>
      <w:r w:rsidRPr="0099692F">
        <w:rPr>
          <w:rFonts w:ascii="Arial" w:hAnsi="Arial" w:cs="Arial"/>
          <w:sz w:val="24"/>
          <w:szCs w:val="24"/>
        </w:rPr>
        <w:t xml:space="preserve"> students</w:t>
      </w:r>
    </w:p>
    <w:p w14:paraId="7723EC8F"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Technical support to advise students on IT and the use of software </w:t>
      </w:r>
    </w:p>
    <w:p w14:paraId="7723EC90"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designated programme administrator </w:t>
      </w:r>
    </w:p>
    <w:p w14:paraId="7723EC91" w14:textId="6EC62AD1" w:rsidR="00AD480B" w:rsidRPr="00603280"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An induction </w:t>
      </w:r>
      <w:r w:rsidR="003C702F" w:rsidRPr="0099692F">
        <w:rPr>
          <w:rFonts w:ascii="Arial" w:hAnsi="Arial" w:cs="Arial"/>
          <w:sz w:val="24"/>
          <w:szCs w:val="24"/>
        </w:rPr>
        <w:t xml:space="preserve">and orientation programme </w:t>
      </w:r>
      <w:r w:rsidRPr="0099692F">
        <w:rPr>
          <w:rFonts w:ascii="Arial" w:hAnsi="Arial" w:cs="Arial"/>
          <w:sz w:val="24"/>
          <w:szCs w:val="24"/>
        </w:rPr>
        <w:t>at the beginni</w:t>
      </w:r>
      <w:r w:rsidR="00356398" w:rsidRPr="0099692F">
        <w:rPr>
          <w:rFonts w:ascii="Arial" w:hAnsi="Arial" w:cs="Arial"/>
          <w:sz w:val="24"/>
          <w:szCs w:val="24"/>
        </w:rPr>
        <w:t xml:space="preserve">ng of each new academic </w:t>
      </w:r>
      <w:r w:rsidR="00B53D19" w:rsidRPr="0083374F">
        <w:rPr>
          <w:rFonts w:ascii="Arial" w:hAnsi="Arial" w:cs="Arial"/>
          <w:sz w:val="24"/>
          <w:szCs w:val="24"/>
        </w:rPr>
        <w:t>year</w:t>
      </w:r>
      <w:r w:rsidR="00356398" w:rsidRPr="0083374F">
        <w:rPr>
          <w:rFonts w:ascii="Arial" w:hAnsi="Arial" w:cs="Arial"/>
          <w:sz w:val="24"/>
          <w:szCs w:val="24"/>
        </w:rPr>
        <w:t>.</w:t>
      </w:r>
      <w:r w:rsidR="00356398" w:rsidRPr="0099692F">
        <w:rPr>
          <w:rFonts w:ascii="Arial" w:hAnsi="Arial" w:cs="Arial"/>
          <w:sz w:val="24"/>
          <w:szCs w:val="24"/>
        </w:rPr>
        <w:t xml:space="preserve"> This includes an induction to the University, the School, Learning Resource Centre, the Graduate Centre, the Kingston University Student Union, University </w:t>
      </w:r>
      <w:r w:rsidR="00356398" w:rsidRPr="00603280">
        <w:rPr>
          <w:rFonts w:ascii="Arial" w:hAnsi="Arial" w:cs="Arial"/>
          <w:sz w:val="24"/>
          <w:szCs w:val="24"/>
        </w:rPr>
        <w:t>and School pastoral support and ancillary services</w:t>
      </w:r>
    </w:p>
    <w:p w14:paraId="7723EC92"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Staff Student Consultative Committee </w:t>
      </w:r>
    </w:p>
    <w:p w14:paraId="7723EC93" w14:textId="2F1538FF" w:rsidR="00AD480B" w:rsidRPr="00603280" w:rsidRDefault="00C35738" w:rsidP="00AF5252">
      <w:pPr>
        <w:numPr>
          <w:ilvl w:val="0"/>
          <w:numId w:val="13"/>
        </w:numPr>
        <w:spacing w:after="0" w:line="240" w:lineRule="auto"/>
        <w:rPr>
          <w:rFonts w:ascii="Arial" w:hAnsi="Arial" w:cs="Arial"/>
          <w:sz w:val="24"/>
          <w:szCs w:val="24"/>
        </w:rPr>
      </w:pPr>
      <w:r w:rsidRPr="00603280">
        <w:rPr>
          <w:rFonts w:ascii="Arial" w:hAnsi="Arial" w:cs="Arial"/>
          <w:sz w:val="24"/>
          <w:szCs w:val="24"/>
        </w:rPr>
        <w:t>Canvas</w:t>
      </w:r>
      <w:r w:rsidR="00AD480B" w:rsidRPr="00603280">
        <w:rPr>
          <w:rFonts w:ascii="Arial" w:hAnsi="Arial" w:cs="Arial"/>
          <w:sz w:val="24"/>
          <w:szCs w:val="24"/>
        </w:rPr>
        <w:t xml:space="preserve"> – a versatile on-line interactive intranet learning environment </w:t>
      </w:r>
    </w:p>
    <w:p w14:paraId="7723EC94"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A substantial Study Skills Centre that provides academic skills support </w:t>
      </w:r>
    </w:p>
    <w:p w14:paraId="7723EC95"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Student support facilities that provide advice on issues such as finance, regulations, legal matters, accommodation, international student support etc. </w:t>
      </w:r>
    </w:p>
    <w:p w14:paraId="7723EC96"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Disabled student support </w:t>
      </w:r>
    </w:p>
    <w:p w14:paraId="7723EC97"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The Students’ Union </w:t>
      </w:r>
    </w:p>
    <w:p w14:paraId="7723EC98"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Careers and Employability Service </w:t>
      </w:r>
    </w:p>
    <w:p w14:paraId="7723EC9B" w14:textId="77777777" w:rsidR="005B1266" w:rsidRPr="00603280" w:rsidRDefault="005B1266" w:rsidP="005B1266">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Ensuring and Enhancing the Quality of the Course</w:t>
      </w:r>
    </w:p>
    <w:p w14:paraId="7723EC9C" w14:textId="77777777" w:rsidR="005B1266" w:rsidRPr="00603280" w:rsidRDefault="005B1266" w:rsidP="005B1266">
      <w:pPr>
        <w:spacing w:after="0" w:line="240" w:lineRule="auto"/>
        <w:rPr>
          <w:rFonts w:ascii="Arial" w:hAnsi="Arial" w:cs="Arial"/>
          <w:sz w:val="24"/>
          <w:szCs w:val="24"/>
        </w:rPr>
      </w:pPr>
    </w:p>
    <w:p w14:paraId="7723EC9D" w14:textId="77777777" w:rsidR="005B1266" w:rsidRPr="00603280" w:rsidRDefault="005B1266" w:rsidP="005B1266">
      <w:pPr>
        <w:spacing w:after="0" w:line="240" w:lineRule="auto"/>
        <w:rPr>
          <w:rFonts w:ascii="Arial" w:hAnsi="Arial" w:cs="Arial"/>
          <w:sz w:val="24"/>
          <w:szCs w:val="24"/>
        </w:rPr>
      </w:pPr>
      <w:r w:rsidRPr="00603280">
        <w:rPr>
          <w:rFonts w:ascii="Arial" w:hAnsi="Arial" w:cs="Arial"/>
          <w:sz w:val="24"/>
          <w:szCs w:val="24"/>
        </w:rPr>
        <w:t xml:space="preserve">The University </w:t>
      </w:r>
      <w:r w:rsidR="00BB23D0" w:rsidRPr="00603280">
        <w:rPr>
          <w:rFonts w:ascii="Arial" w:hAnsi="Arial" w:cs="Arial"/>
          <w:sz w:val="24"/>
          <w:szCs w:val="24"/>
        </w:rPr>
        <w:t>h</w:t>
      </w:r>
      <w:r w:rsidRPr="00603280">
        <w:rPr>
          <w:rFonts w:ascii="Arial" w:hAnsi="Arial" w:cs="Arial"/>
          <w:sz w:val="24"/>
          <w:szCs w:val="24"/>
        </w:rPr>
        <w:t>as several methods for evaluating and improving the quality and standards of its provision.  These include:</w:t>
      </w:r>
    </w:p>
    <w:p w14:paraId="7723EC9E" w14:textId="77777777" w:rsidR="005B1266" w:rsidRPr="00603280" w:rsidRDefault="005B1266" w:rsidP="005B1266">
      <w:pPr>
        <w:spacing w:after="0" w:line="240" w:lineRule="auto"/>
        <w:ind w:left="360"/>
        <w:rPr>
          <w:rFonts w:ascii="Arial" w:hAnsi="Arial" w:cs="Arial"/>
          <w:sz w:val="24"/>
          <w:szCs w:val="24"/>
        </w:rPr>
      </w:pPr>
    </w:p>
    <w:p w14:paraId="1ECA3481" w14:textId="77777777" w:rsidR="00A62145" w:rsidRPr="00901284" w:rsidRDefault="00A62145" w:rsidP="00A62145">
      <w:pPr>
        <w:numPr>
          <w:ilvl w:val="0"/>
          <w:numId w:val="3"/>
        </w:numPr>
        <w:spacing w:after="0" w:line="240" w:lineRule="auto"/>
        <w:rPr>
          <w:rFonts w:ascii="Arial" w:hAnsi="Arial" w:cs="Arial"/>
          <w:sz w:val="24"/>
          <w:szCs w:val="24"/>
        </w:rPr>
      </w:pPr>
      <w:r>
        <w:rPr>
          <w:rFonts w:ascii="Arial" w:hAnsi="Arial" w:cs="Arial"/>
          <w:sz w:val="24"/>
          <w:szCs w:val="24"/>
        </w:rPr>
        <w:t>E</w:t>
      </w:r>
      <w:r w:rsidRPr="00901284">
        <w:rPr>
          <w:rFonts w:ascii="Arial" w:hAnsi="Arial" w:cs="Arial"/>
          <w:sz w:val="24"/>
          <w:szCs w:val="24"/>
        </w:rPr>
        <w:t>xternal examiners</w:t>
      </w:r>
    </w:p>
    <w:p w14:paraId="4E4CF900" w14:textId="77777777" w:rsidR="00A62145" w:rsidRPr="00A810D6" w:rsidRDefault="00A62145" w:rsidP="00A62145">
      <w:pPr>
        <w:numPr>
          <w:ilvl w:val="0"/>
          <w:numId w:val="3"/>
        </w:numPr>
        <w:spacing w:after="0" w:line="240" w:lineRule="auto"/>
        <w:rPr>
          <w:rFonts w:ascii="Arial" w:hAnsi="Arial" w:cs="Arial"/>
          <w:sz w:val="24"/>
          <w:szCs w:val="24"/>
        </w:rPr>
      </w:pPr>
      <w:r w:rsidRPr="00901284">
        <w:rPr>
          <w:rFonts w:ascii="Arial" w:hAnsi="Arial" w:cs="Arial"/>
          <w:sz w:val="24"/>
          <w:szCs w:val="24"/>
        </w:rPr>
        <w:t>Boards</w:t>
      </w:r>
      <w:r w:rsidRPr="00A810D6">
        <w:rPr>
          <w:rFonts w:ascii="Arial" w:hAnsi="Arial" w:cs="Arial"/>
          <w:sz w:val="24"/>
          <w:szCs w:val="24"/>
        </w:rPr>
        <w:t xml:space="preserve"> of study with student representation </w:t>
      </w:r>
    </w:p>
    <w:p w14:paraId="79F9616B" w14:textId="77777777" w:rsidR="00A62145" w:rsidRPr="00A810D6"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 xml:space="preserve">Annual </w:t>
      </w:r>
      <w:r>
        <w:rPr>
          <w:rFonts w:ascii="Arial" w:hAnsi="Arial" w:cs="Arial"/>
          <w:sz w:val="24"/>
          <w:szCs w:val="24"/>
        </w:rPr>
        <w:t xml:space="preserve">Monitoring and Enhancement </w:t>
      </w:r>
    </w:p>
    <w:p w14:paraId="6F1B3FB4" w14:textId="77777777" w:rsidR="00A62145" w:rsidRPr="00A810D6"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 xml:space="preserve">Periodic </w:t>
      </w:r>
      <w:r>
        <w:rPr>
          <w:rFonts w:ascii="Arial" w:hAnsi="Arial" w:cs="Arial"/>
          <w:sz w:val="24"/>
          <w:szCs w:val="24"/>
        </w:rPr>
        <w:t>review undertaken at</w:t>
      </w:r>
      <w:r w:rsidRPr="00A810D6">
        <w:rPr>
          <w:rFonts w:ascii="Arial" w:hAnsi="Arial" w:cs="Arial"/>
          <w:sz w:val="24"/>
          <w:szCs w:val="24"/>
        </w:rPr>
        <w:t xml:space="preserve"> subject level</w:t>
      </w:r>
    </w:p>
    <w:p w14:paraId="0367C3B9" w14:textId="77777777" w:rsidR="00A62145" w:rsidRPr="00A810D6"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Student evaluation</w:t>
      </w:r>
      <w:r>
        <w:rPr>
          <w:rFonts w:ascii="Arial" w:hAnsi="Arial" w:cs="Arial"/>
          <w:sz w:val="24"/>
          <w:szCs w:val="24"/>
        </w:rPr>
        <w:t xml:space="preserve"> including EMF, SSCC and MEQs, </w:t>
      </w:r>
    </w:p>
    <w:p w14:paraId="3ECC2FE7" w14:textId="77777777" w:rsidR="00A62145"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Moderation policies</w:t>
      </w:r>
    </w:p>
    <w:p w14:paraId="3A568464" w14:textId="77777777" w:rsidR="00A62145" w:rsidRDefault="00A62145" w:rsidP="00A62145">
      <w:pPr>
        <w:numPr>
          <w:ilvl w:val="0"/>
          <w:numId w:val="3"/>
        </w:numPr>
        <w:spacing w:after="0" w:line="240" w:lineRule="auto"/>
        <w:rPr>
          <w:rFonts w:ascii="Arial" w:hAnsi="Arial" w:cs="Arial"/>
          <w:sz w:val="24"/>
          <w:szCs w:val="24"/>
        </w:rPr>
      </w:pPr>
      <w:r>
        <w:rPr>
          <w:rFonts w:ascii="Arial" w:hAnsi="Arial" w:cs="Arial"/>
          <w:sz w:val="24"/>
          <w:szCs w:val="24"/>
        </w:rPr>
        <w:t>Feedback from employers</w:t>
      </w:r>
    </w:p>
    <w:p w14:paraId="2B4BF430" w14:textId="54AABA19" w:rsidR="00C35738" w:rsidRPr="00603280" w:rsidRDefault="00C35738" w:rsidP="00603280">
      <w:pPr>
        <w:pStyle w:val="BodyText"/>
        <w:rPr>
          <w:rFonts w:ascii="Arial" w:hAnsi="Arial" w:cs="Arial"/>
          <w:szCs w:val="24"/>
        </w:rPr>
      </w:pPr>
      <w:r w:rsidRPr="00603280">
        <w:rPr>
          <w:rFonts w:ascii="Arial" w:hAnsi="Arial" w:cs="Arial"/>
        </w:rPr>
        <w:t>In the 2017 Departme</w:t>
      </w:r>
      <w:r w:rsidR="004D1932">
        <w:rPr>
          <w:rFonts w:ascii="Arial" w:hAnsi="Arial" w:cs="Arial"/>
        </w:rPr>
        <w:t>n</w:t>
      </w:r>
      <w:r w:rsidRPr="00603280">
        <w:rPr>
          <w:rFonts w:ascii="Arial" w:hAnsi="Arial" w:cs="Arial"/>
        </w:rPr>
        <w:t>tal Internal Subject Review of Pharmaceutical Sciences and Chemistry courses took place.</w:t>
      </w:r>
      <w:r w:rsidR="00603280" w:rsidRPr="00603280">
        <w:rPr>
          <w:rFonts w:ascii="Arial" w:hAnsi="Arial" w:cs="Arial"/>
        </w:rPr>
        <w:t xml:space="preserve"> </w:t>
      </w:r>
      <w:r w:rsidRPr="00603280">
        <w:rPr>
          <w:rFonts w:ascii="Arial" w:hAnsi="Arial" w:cs="Arial"/>
          <w:szCs w:val="24"/>
        </w:rPr>
        <w:t>The review team commended the subject team on several strengths in the provision:</w:t>
      </w:r>
    </w:p>
    <w:p w14:paraId="1BE39FD8" w14:textId="77777777" w:rsidR="00C35738" w:rsidRPr="00603280" w:rsidRDefault="00C35738" w:rsidP="00C35738">
      <w:pPr>
        <w:spacing w:after="0" w:line="240" w:lineRule="auto"/>
        <w:rPr>
          <w:rFonts w:ascii="Arial" w:hAnsi="Arial" w:cs="Arial"/>
          <w:sz w:val="24"/>
          <w:szCs w:val="24"/>
        </w:rPr>
      </w:pPr>
    </w:p>
    <w:p w14:paraId="0677E31C"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proactivity and agility of the academic staff that ensure the delivery of, high quality contemporary programmes. </w:t>
      </w:r>
    </w:p>
    <w:p w14:paraId="40506125"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quality of the current students and graduates and their engagement with the review team during the meeting. </w:t>
      </w:r>
    </w:p>
    <w:p w14:paraId="66AB9637"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approachability of staff which was particularly raised by students and graduates in both academic and pastoral care. </w:t>
      </w:r>
    </w:p>
    <w:p w14:paraId="4AD58702"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The review team noted the following areas of good practice:</w:t>
      </w:r>
    </w:p>
    <w:p w14:paraId="7CA9365C"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The clear organisational structure for quality assurance and governance offering inclusivity to student representatives.</w:t>
      </w:r>
    </w:p>
    <w:p w14:paraId="02975113"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14:paraId="020DFDBA"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wide range of assessments including course work, presentations, exams and essays. </w:t>
      </w:r>
    </w:p>
    <w:p w14:paraId="6DCB8869" w14:textId="66769A00"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mentoring scheme which provides cohort identity and </w:t>
      </w:r>
      <w:r w:rsidR="00090763">
        <w:rPr>
          <w:rFonts w:ascii="Arial" w:hAnsi="Arial" w:cs="Arial"/>
          <w:sz w:val="24"/>
          <w:szCs w:val="24"/>
        </w:rPr>
        <w:t>additional support.</w:t>
      </w:r>
    </w:p>
    <w:p w14:paraId="24F6588C" w14:textId="77777777" w:rsidR="00C35738" w:rsidRPr="00603280" w:rsidRDefault="00C35738" w:rsidP="00C35738">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14:paraId="19AFC522" w14:textId="77777777" w:rsidR="00C35738" w:rsidRPr="00603280" w:rsidRDefault="00C35738" w:rsidP="00C35738">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14:paraId="072A6DC4" w14:textId="77777777" w:rsidR="00C35738" w:rsidRPr="00603280" w:rsidRDefault="00C35738" w:rsidP="00C35738">
      <w:pPr>
        <w:numPr>
          <w:ilvl w:val="0"/>
          <w:numId w:val="39"/>
        </w:numPr>
        <w:spacing w:after="0" w:line="240" w:lineRule="auto"/>
        <w:rPr>
          <w:rFonts w:ascii="Arial" w:hAnsi="Arial" w:cs="Arial"/>
          <w:sz w:val="24"/>
          <w:szCs w:val="24"/>
        </w:rPr>
      </w:pPr>
      <w:r w:rsidRPr="00603280">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14:paraId="7723ECA7" w14:textId="245F70D2" w:rsidR="005B1266" w:rsidRDefault="005B1266" w:rsidP="005B1266">
      <w:pPr>
        <w:spacing w:after="0" w:line="240" w:lineRule="auto"/>
        <w:rPr>
          <w:rFonts w:ascii="Arial" w:hAnsi="Arial" w:cs="Arial"/>
          <w:sz w:val="24"/>
          <w:szCs w:val="24"/>
        </w:rPr>
      </w:pPr>
    </w:p>
    <w:p w14:paraId="7C77EC2C" w14:textId="4805EA87" w:rsidR="00D1209D" w:rsidRDefault="00D1209D" w:rsidP="005B1266">
      <w:pPr>
        <w:spacing w:after="0" w:line="240" w:lineRule="auto"/>
        <w:rPr>
          <w:rFonts w:ascii="Arial" w:hAnsi="Arial" w:cs="Arial"/>
          <w:sz w:val="24"/>
          <w:szCs w:val="24"/>
        </w:rPr>
      </w:pPr>
    </w:p>
    <w:p w14:paraId="26031DC7" w14:textId="4A766EC9" w:rsidR="00954944" w:rsidRDefault="00954944" w:rsidP="005B1266">
      <w:pPr>
        <w:spacing w:after="0" w:line="240" w:lineRule="auto"/>
        <w:rPr>
          <w:rFonts w:ascii="Arial" w:hAnsi="Arial" w:cs="Arial"/>
          <w:sz w:val="24"/>
          <w:szCs w:val="24"/>
        </w:rPr>
      </w:pPr>
    </w:p>
    <w:p w14:paraId="3C84F65A" w14:textId="77777777" w:rsidR="00954944" w:rsidRDefault="00954944" w:rsidP="005B1266">
      <w:pPr>
        <w:spacing w:after="0" w:line="240" w:lineRule="auto"/>
        <w:rPr>
          <w:rFonts w:ascii="Arial" w:hAnsi="Arial" w:cs="Arial"/>
          <w:sz w:val="24"/>
          <w:szCs w:val="24"/>
        </w:rPr>
      </w:pPr>
    </w:p>
    <w:p w14:paraId="7723ECA8" w14:textId="77777777" w:rsidR="005B1266" w:rsidRPr="00603280" w:rsidRDefault="005B1266" w:rsidP="005B1266">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Employability Statement</w:t>
      </w:r>
    </w:p>
    <w:p w14:paraId="7723ECA9" w14:textId="77777777" w:rsidR="00B10818" w:rsidRPr="00603280" w:rsidRDefault="00B10818" w:rsidP="00B10818">
      <w:pPr>
        <w:spacing w:after="0" w:line="240" w:lineRule="auto"/>
        <w:ind w:left="360"/>
        <w:rPr>
          <w:rFonts w:ascii="Arial" w:hAnsi="Arial" w:cs="Arial"/>
          <w:b/>
          <w:sz w:val="24"/>
          <w:szCs w:val="24"/>
        </w:rPr>
      </w:pPr>
    </w:p>
    <w:p w14:paraId="7723ECAA" w14:textId="364143B6" w:rsidR="00606674" w:rsidRPr="00603280" w:rsidRDefault="001B0D9D" w:rsidP="00BF2D9C">
      <w:pPr>
        <w:spacing w:line="240" w:lineRule="auto"/>
        <w:jc w:val="both"/>
        <w:rPr>
          <w:rFonts w:ascii="Arial" w:hAnsi="Arial" w:cs="Arial"/>
          <w:b/>
          <w:sz w:val="24"/>
          <w:szCs w:val="24"/>
        </w:rPr>
      </w:pPr>
      <w:r w:rsidRPr="00603280">
        <w:rPr>
          <w:rFonts w:ascii="Arial" w:hAnsi="Arial" w:cs="Arial"/>
          <w:sz w:val="24"/>
          <w:szCs w:val="24"/>
        </w:rPr>
        <w:t xml:space="preserve">The </w:t>
      </w:r>
      <w:r w:rsidR="00BF2D9C" w:rsidRPr="00603280">
        <w:rPr>
          <w:rFonts w:ascii="Arial" w:hAnsi="Arial" w:cs="Arial"/>
          <w:sz w:val="24"/>
          <w:szCs w:val="24"/>
        </w:rPr>
        <w:t xml:space="preserve">chemical and </w:t>
      </w:r>
      <w:r w:rsidRPr="00603280">
        <w:rPr>
          <w:rFonts w:ascii="Arial" w:hAnsi="Arial" w:cs="Arial"/>
          <w:sz w:val="24"/>
          <w:szCs w:val="24"/>
        </w:rPr>
        <w:t xml:space="preserve">pharmaceutical industry is one of the UK’s largest and most successful manufacturing sectors, </w:t>
      </w:r>
      <w:r w:rsidR="00BF2D9C" w:rsidRPr="00603280">
        <w:rPr>
          <w:rFonts w:ascii="Arial" w:hAnsi="Arial" w:cs="Arial"/>
          <w:sz w:val="24"/>
          <w:szCs w:val="24"/>
        </w:rPr>
        <w:t>contributing about £20</w:t>
      </w:r>
      <w:r w:rsidRPr="00603280">
        <w:rPr>
          <w:rFonts w:ascii="Arial" w:hAnsi="Arial" w:cs="Arial"/>
          <w:sz w:val="24"/>
          <w:szCs w:val="24"/>
        </w:rPr>
        <w:t xml:space="preserve"> billion </w:t>
      </w:r>
      <w:r w:rsidR="0047104B" w:rsidRPr="00603280">
        <w:rPr>
          <w:rFonts w:ascii="Arial" w:hAnsi="Arial" w:cs="Arial"/>
          <w:sz w:val="24"/>
          <w:szCs w:val="24"/>
        </w:rPr>
        <w:t xml:space="preserve">a year of Added Value </w:t>
      </w:r>
      <w:r w:rsidR="00BF2D9C" w:rsidRPr="00603280">
        <w:rPr>
          <w:rFonts w:ascii="Arial" w:hAnsi="Arial" w:cs="Arial"/>
          <w:sz w:val="24"/>
          <w:szCs w:val="24"/>
        </w:rPr>
        <w:t>to the UK’s Gross Domestic Product (UK Chemical and Pharmaceutical Industry Facts and Figures, 2014*)</w:t>
      </w:r>
      <w:r w:rsidRPr="00603280">
        <w:rPr>
          <w:rFonts w:ascii="Arial" w:hAnsi="Arial" w:cs="Arial"/>
          <w:sz w:val="24"/>
          <w:szCs w:val="24"/>
        </w:rPr>
        <w:t xml:space="preserve">. </w:t>
      </w:r>
      <w:r w:rsidR="00606674" w:rsidRPr="00603280">
        <w:rPr>
          <w:rFonts w:ascii="Arial" w:hAnsi="Arial" w:cs="Arial"/>
          <w:sz w:val="24"/>
          <w:szCs w:val="24"/>
        </w:rPr>
        <w:t>The MSc in Pharmaceutical Science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14:paraId="7723ECAB" w14:textId="77777777" w:rsidR="00FD5189" w:rsidRPr="00603280" w:rsidRDefault="00FD5189" w:rsidP="00FD5189">
      <w:pPr>
        <w:spacing w:after="0" w:line="240" w:lineRule="auto"/>
        <w:jc w:val="both"/>
        <w:rPr>
          <w:rFonts w:ascii="Arial" w:hAnsi="Arial" w:cs="Arial"/>
          <w:sz w:val="24"/>
          <w:szCs w:val="24"/>
        </w:rPr>
      </w:pPr>
      <w:r w:rsidRPr="00603280">
        <w:rPr>
          <w:rFonts w:ascii="Arial" w:hAnsi="Arial" w:cs="Arial"/>
          <w:sz w:val="24"/>
          <w:szCs w:val="24"/>
        </w:rPr>
        <w:t>Research and development opportunities are extensive and varied, and include development of novel medical and veterinary diagnostic and therapeutic te</w:t>
      </w:r>
      <w:r w:rsidR="00EB1E57" w:rsidRPr="00603280">
        <w:rPr>
          <w:rFonts w:ascii="Arial" w:hAnsi="Arial" w:cs="Arial"/>
          <w:sz w:val="24"/>
          <w:szCs w:val="24"/>
        </w:rPr>
        <w:t xml:space="preserve">chnologies, </w:t>
      </w:r>
      <w:r w:rsidRPr="00603280">
        <w:rPr>
          <w:rFonts w:ascii="Arial" w:hAnsi="Arial" w:cs="Arial"/>
          <w:sz w:val="24"/>
          <w:szCs w:val="24"/>
        </w:rPr>
        <w:t xml:space="preserve">targeted and controlled drug delivery and </w:t>
      </w:r>
      <w:r w:rsidR="00EB1E57" w:rsidRPr="00603280">
        <w:rPr>
          <w:rFonts w:ascii="Arial" w:hAnsi="Arial" w:cs="Arial"/>
          <w:sz w:val="24"/>
          <w:szCs w:val="24"/>
        </w:rPr>
        <w:t xml:space="preserve">other </w:t>
      </w:r>
      <w:r w:rsidRPr="00603280">
        <w:rPr>
          <w:rFonts w:ascii="Arial" w:hAnsi="Arial" w:cs="Arial"/>
          <w:sz w:val="24"/>
          <w:szCs w:val="24"/>
        </w:rPr>
        <w:t xml:space="preserve">applications </w:t>
      </w:r>
      <w:r w:rsidR="00EB1E57" w:rsidRPr="00603280">
        <w:rPr>
          <w:rFonts w:ascii="Arial" w:hAnsi="Arial" w:cs="Arial"/>
          <w:sz w:val="24"/>
          <w:szCs w:val="24"/>
        </w:rPr>
        <w:t xml:space="preserve">which </w:t>
      </w:r>
      <w:r w:rsidR="001B0D9D" w:rsidRPr="00603280">
        <w:rPr>
          <w:rFonts w:ascii="Arial" w:hAnsi="Arial" w:cs="Arial"/>
          <w:sz w:val="24"/>
          <w:szCs w:val="24"/>
        </w:rPr>
        <w:t xml:space="preserve"> </w:t>
      </w:r>
      <w:r w:rsidRPr="00603280">
        <w:rPr>
          <w:rFonts w:ascii="Arial" w:hAnsi="Arial" w:cs="Arial"/>
          <w:sz w:val="24"/>
          <w:szCs w:val="24"/>
        </w:rPr>
        <w:t>in</w:t>
      </w:r>
      <w:r w:rsidR="001B0D9D" w:rsidRPr="00603280">
        <w:rPr>
          <w:rFonts w:ascii="Arial" w:hAnsi="Arial" w:cs="Arial"/>
          <w:sz w:val="24"/>
          <w:szCs w:val="24"/>
        </w:rPr>
        <w:t>volve</w:t>
      </w:r>
      <w:r w:rsidRPr="00603280">
        <w:rPr>
          <w:rFonts w:ascii="Arial" w:hAnsi="Arial" w:cs="Arial"/>
          <w:sz w:val="24"/>
          <w:szCs w:val="24"/>
        </w:rPr>
        <w:t xml:space="preserve"> biotechnology</w:t>
      </w:r>
      <w:r w:rsidR="00EB1E57" w:rsidRPr="00603280">
        <w:rPr>
          <w:rFonts w:ascii="Arial" w:hAnsi="Arial" w:cs="Arial"/>
          <w:sz w:val="24"/>
          <w:szCs w:val="24"/>
        </w:rPr>
        <w:t xml:space="preserve"> e.g. formulation of conventional as well as plasmid and subunit antigen vaccines</w:t>
      </w:r>
      <w:r w:rsidRPr="00603280">
        <w:rPr>
          <w:rFonts w:ascii="Arial" w:hAnsi="Arial" w:cs="Arial"/>
          <w:sz w:val="24"/>
          <w:szCs w:val="24"/>
        </w:rPr>
        <w:t>.</w:t>
      </w:r>
    </w:p>
    <w:p w14:paraId="7723ECAC" w14:textId="77777777" w:rsidR="00FD5189" w:rsidRPr="00603280" w:rsidRDefault="00FD5189" w:rsidP="00FD5189">
      <w:pPr>
        <w:spacing w:after="0" w:line="240" w:lineRule="auto"/>
        <w:jc w:val="both"/>
        <w:rPr>
          <w:rFonts w:ascii="Arial" w:hAnsi="Arial" w:cs="Arial"/>
          <w:sz w:val="24"/>
          <w:szCs w:val="24"/>
        </w:rPr>
      </w:pPr>
    </w:p>
    <w:p w14:paraId="21D75F78" w14:textId="77777777" w:rsidR="00BF2D9C" w:rsidRPr="00603280" w:rsidRDefault="00BF2D9C" w:rsidP="00FD5189">
      <w:pPr>
        <w:spacing w:after="0" w:line="240" w:lineRule="auto"/>
        <w:jc w:val="both"/>
        <w:rPr>
          <w:rFonts w:ascii="Arial" w:hAnsi="Arial" w:cs="Arial"/>
          <w:sz w:val="24"/>
          <w:szCs w:val="24"/>
        </w:rPr>
      </w:pPr>
    </w:p>
    <w:p w14:paraId="5E763823" w14:textId="77777777" w:rsidR="00BF2D9C" w:rsidRPr="00603280" w:rsidRDefault="00BF2D9C" w:rsidP="00FD5189">
      <w:pPr>
        <w:spacing w:after="0" w:line="240" w:lineRule="auto"/>
        <w:jc w:val="both"/>
        <w:rPr>
          <w:rFonts w:ascii="Arial" w:hAnsi="Arial" w:cs="Arial"/>
          <w:sz w:val="24"/>
          <w:szCs w:val="24"/>
        </w:rPr>
      </w:pPr>
    </w:p>
    <w:p w14:paraId="785483BB" w14:textId="6819480E" w:rsidR="00BF2D9C" w:rsidRPr="00603280" w:rsidRDefault="00BF2D9C" w:rsidP="00FD5189">
      <w:pPr>
        <w:spacing w:after="0" w:line="240" w:lineRule="auto"/>
        <w:jc w:val="both"/>
        <w:rPr>
          <w:rFonts w:ascii="Arial" w:hAnsi="Arial" w:cs="Arial"/>
        </w:rPr>
      </w:pPr>
      <w:r w:rsidRPr="00603280">
        <w:rPr>
          <w:rFonts w:ascii="Arial" w:hAnsi="Arial" w:cs="Arial"/>
        </w:rPr>
        <w:t>-------------------------------------------------------------</w:t>
      </w:r>
    </w:p>
    <w:p w14:paraId="41DB88C4" w14:textId="77777777" w:rsidR="00E0151C" w:rsidRPr="00603280" w:rsidRDefault="00BF2D9C" w:rsidP="00FD5189">
      <w:pPr>
        <w:spacing w:after="0" w:line="240" w:lineRule="auto"/>
        <w:jc w:val="both"/>
        <w:rPr>
          <w:rStyle w:val="Hyperlink"/>
          <w:rFonts w:ascii="Arial" w:hAnsi="Arial" w:cs="Arial"/>
        </w:rPr>
      </w:pPr>
      <w:r w:rsidRPr="00603280">
        <w:rPr>
          <w:rFonts w:ascii="Arial" w:hAnsi="Arial" w:cs="Arial"/>
        </w:rPr>
        <w:t>*</w:t>
      </w:r>
      <w:hyperlink r:id="rId17" w:history="1">
        <w:r w:rsidRPr="00603280">
          <w:rPr>
            <w:rStyle w:val="Hyperlink"/>
            <w:rFonts w:ascii="Arial" w:hAnsi="Arial" w:cs="Arial"/>
          </w:rPr>
          <w:t>http://www.cia.org.uk</w:t>
        </w:r>
      </w:hyperlink>
    </w:p>
    <w:p w14:paraId="7E44F8CE" w14:textId="77777777" w:rsidR="00E0151C" w:rsidRPr="00603280" w:rsidRDefault="00E0151C" w:rsidP="00FD5189">
      <w:pPr>
        <w:spacing w:after="0" w:line="240" w:lineRule="auto"/>
        <w:jc w:val="both"/>
        <w:rPr>
          <w:rStyle w:val="Hyperlink"/>
          <w:rFonts w:ascii="Arial" w:hAnsi="Arial" w:cs="Arial"/>
        </w:rPr>
      </w:pPr>
    </w:p>
    <w:p w14:paraId="2D95A687" w14:textId="1E1A9EA6" w:rsidR="00BF2D9C" w:rsidRPr="00603280" w:rsidRDefault="00E0151C" w:rsidP="00FD5189">
      <w:pPr>
        <w:spacing w:after="0" w:line="240" w:lineRule="auto"/>
        <w:jc w:val="both"/>
        <w:rPr>
          <w:rFonts w:ascii="Arial" w:hAnsi="Arial" w:cs="Arial"/>
        </w:rPr>
      </w:pPr>
      <w:r w:rsidRPr="00603280">
        <w:rPr>
          <w:rFonts w:ascii="Arial" w:hAnsi="Arial" w:cs="Arial"/>
        </w:rPr>
        <w:t xml:space="preserve"> </w:t>
      </w:r>
    </w:p>
    <w:p w14:paraId="7723ECAD" w14:textId="77777777" w:rsidR="00FD5189" w:rsidRPr="0099692F" w:rsidRDefault="00EB1E57" w:rsidP="00FD5189">
      <w:pPr>
        <w:spacing w:after="0" w:line="240" w:lineRule="auto"/>
        <w:jc w:val="both"/>
        <w:rPr>
          <w:rFonts w:ascii="Arial" w:hAnsi="Arial" w:cs="Arial"/>
          <w:sz w:val="24"/>
          <w:szCs w:val="24"/>
        </w:rPr>
      </w:pPr>
      <w:r w:rsidRPr="00603280">
        <w:rPr>
          <w:rFonts w:ascii="Arial" w:hAnsi="Arial" w:cs="Arial"/>
          <w:sz w:val="24"/>
          <w:szCs w:val="24"/>
        </w:rPr>
        <w:t>One of t</w:t>
      </w:r>
      <w:r w:rsidR="00FD5189" w:rsidRPr="00603280">
        <w:rPr>
          <w:rFonts w:ascii="Arial" w:hAnsi="Arial" w:cs="Arial"/>
          <w:sz w:val="24"/>
          <w:szCs w:val="24"/>
        </w:rPr>
        <w:t xml:space="preserve">he key employability skills at the postgraduate level </w:t>
      </w:r>
      <w:r w:rsidRPr="00603280">
        <w:rPr>
          <w:rFonts w:ascii="Arial" w:hAnsi="Arial" w:cs="Arial"/>
          <w:sz w:val="24"/>
          <w:szCs w:val="24"/>
        </w:rPr>
        <w:t>is</w:t>
      </w:r>
      <w:r w:rsidR="00FD5189" w:rsidRPr="00603280">
        <w:rPr>
          <w:rFonts w:ascii="Arial" w:hAnsi="Arial" w:cs="Arial"/>
          <w:sz w:val="24"/>
          <w:szCs w:val="24"/>
        </w:rPr>
        <w:t xml:space="preserve">: </w:t>
      </w:r>
      <w:r w:rsidRPr="00603280">
        <w:rPr>
          <w:rFonts w:ascii="Arial" w:hAnsi="Arial" w:cs="Arial"/>
          <w:sz w:val="24"/>
          <w:szCs w:val="24"/>
        </w:rPr>
        <w:t>a</w:t>
      </w:r>
      <w:r w:rsidR="00FD5189" w:rsidRPr="00603280">
        <w:rPr>
          <w:rFonts w:ascii="Arial" w:hAnsi="Arial" w:cs="Arial"/>
          <w:sz w:val="24"/>
          <w:szCs w:val="24"/>
        </w:rPr>
        <w:t xml:space="preserve">rticulation and demonstration of </w:t>
      </w:r>
      <w:r w:rsidRPr="00603280">
        <w:rPr>
          <w:rFonts w:ascii="Arial" w:hAnsi="Arial" w:cs="Arial"/>
          <w:sz w:val="24"/>
          <w:szCs w:val="24"/>
        </w:rPr>
        <w:t xml:space="preserve">scientific </w:t>
      </w:r>
      <w:r w:rsidR="00FD5189" w:rsidRPr="00603280">
        <w:rPr>
          <w:rFonts w:ascii="Arial" w:hAnsi="Arial" w:cs="Arial"/>
          <w:sz w:val="24"/>
          <w:szCs w:val="24"/>
        </w:rPr>
        <w:t xml:space="preserve">knowledge on a </w:t>
      </w:r>
      <w:r w:rsidRPr="00603280">
        <w:rPr>
          <w:rFonts w:ascii="Arial" w:hAnsi="Arial" w:cs="Arial"/>
          <w:sz w:val="24"/>
          <w:szCs w:val="24"/>
        </w:rPr>
        <w:t>chosen</w:t>
      </w:r>
      <w:r w:rsidR="00FD5189" w:rsidRPr="00603280">
        <w:rPr>
          <w:rFonts w:ascii="Arial" w:hAnsi="Arial" w:cs="Arial"/>
          <w:sz w:val="24"/>
          <w:szCs w:val="24"/>
        </w:rPr>
        <w:t xml:space="preserve"> topic which is directly addressed in </w:t>
      </w:r>
      <w:r w:rsidRPr="00603280">
        <w:rPr>
          <w:rFonts w:ascii="Arial" w:hAnsi="Arial" w:cs="Arial"/>
          <w:sz w:val="24"/>
          <w:szCs w:val="24"/>
        </w:rPr>
        <w:t xml:space="preserve">module </w:t>
      </w:r>
      <w:r w:rsidR="00FD5189" w:rsidRPr="00603280">
        <w:rPr>
          <w:rFonts w:ascii="Arial" w:hAnsi="Arial" w:cs="Arial"/>
          <w:sz w:val="24"/>
          <w:szCs w:val="24"/>
        </w:rPr>
        <w:t>CH7050 and also in CH7060 w</w:t>
      </w:r>
      <w:r w:rsidRPr="00603280">
        <w:rPr>
          <w:rFonts w:ascii="Arial" w:hAnsi="Arial" w:cs="Arial"/>
          <w:sz w:val="24"/>
          <w:szCs w:val="24"/>
        </w:rPr>
        <w:t>here</w:t>
      </w:r>
      <w:r w:rsidR="00FD5189" w:rsidRPr="00603280">
        <w:rPr>
          <w:rFonts w:ascii="Arial" w:hAnsi="Arial" w:cs="Arial"/>
          <w:sz w:val="24"/>
          <w:szCs w:val="24"/>
        </w:rPr>
        <w:t xml:space="preserve"> students </w:t>
      </w:r>
      <w:r w:rsidRPr="00603280">
        <w:rPr>
          <w:rFonts w:ascii="Arial" w:hAnsi="Arial" w:cs="Arial"/>
          <w:sz w:val="24"/>
          <w:szCs w:val="24"/>
        </w:rPr>
        <w:t xml:space="preserve">are </w:t>
      </w:r>
      <w:r w:rsidR="00FD5189" w:rsidRPr="00603280">
        <w:rPr>
          <w:rFonts w:ascii="Arial" w:hAnsi="Arial" w:cs="Arial"/>
          <w:sz w:val="24"/>
          <w:szCs w:val="24"/>
        </w:rPr>
        <w:t>requir</w:t>
      </w:r>
      <w:r w:rsidRPr="00603280">
        <w:rPr>
          <w:rFonts w:ascii="Arial" w:hAnsi="Arial" w:cs="Arial"/>
          <w:sz w:val="24"/>
          <w:szCs w:val="24"/>
        </w:rPr>
        <w:t>ed</w:t>
      </w:r>
      <w:r w:rsidR="00FD5189" w:rsidRPr="00603280">
        <w:rPr>
          <w:rFonts w:ascii="Arial" w:hAnsi="Arial" w:cs="Arial"/>
          <w:sz w:val="24"/>
          <w:szCs w:val="24"/>
        </w:rPr>
        <w:t xml:space="preserve"> to present their work orally. Career in </w:t>
      </w:r>
      <w:r w:rsidRPr="00603280">
        <w:rPr>
          <w:rFonts w:ascii="Arial" w:hAnsi="Arial" w:cs="Arial"/>
          <w:sz w:val="24"/>
          <w:szCs w:val="24"/>
        </w:rPr>
        <w:t>r</w:t>
      </w:r>
      <w:r w:rsidR="00FD5189" w:rsidRPr="00603280">
        <w:rPr>
          <w:rFonts w:ascii="Arial" w:hAnsi="Arial" w:cs="Arial"/>
          <w:sz w:val="24"/>
          <w:szCs w:val="24"/>
        </w:rPr>
        <w:t xml:space="preserve">esearch is addressed in several modules i.e. CH7010 and CH7070 where students learn to use wide range of research techniques and make scientific communications </w:t>
      </w:r>
      <w:r w:rsidRPr="00603280">
        <w:rPr>
          <w:rFonts w:ascii="Arial" w:hAnsi="Arial" w:cs="Arial"/>
          <w:sz w:val="24"/>
          <w:szCs w:val="24"/>
        </w:rPr>
        <w:t>involving</w:t>
      </w:r>
      <w:r w:rsidR="00FD5189" w:rsidRPr="00603280">
        <w:rPr>
          <w:rFonts w:ascii="Arial" w:hAnsi="Arial" w:cs="Arial"/>
          <w:sz w:val="24"/>
          <w:szCs w:val="24"/>
        </w:rPr>
        <w:t xml:space="preserve"> critical analysis through the report and practical write</w:t>
      </w:r>
      <w:r w:rsidRPr="00603280">
        <w:rPr>
          <w:rFonts w:ascii="Arial" w:hAnsi="Arial" w:cs="Arial"/>
          <w:sz w:val="24"/>
          <w:szCs w:val="24"/>
        </w:rPr>
        <w:t>-</w:t>
      </w:r>
      <w:r w:rsidR="00FD5189" w:rsidRPr="00603280">
        <w:rPr>
          <w:rFonts w:ascii="Arial" w:hAnsi="Arial" w:cs="Arial"/>
          <w:sz w:val="24"/>
          <w:szCs w:val="24"/>
        </w:rPr>
        <w:t xml:space="preserve">ups. The course offers an opportunity to enhance knowledge and to develop hands-on </w:t>
      </w:r>
      <w:r w:rsidRPr="00603280">
        <w:rPr>
          <w:rFonts w:ascii="Arial" w:hAnsi="Arial" w:cs="Arial"/>
          <w:sz w:val="24"/>
          <w:szCs w:val="24"/>
        </w:rPr>
        <w:t>practical</w:t>
      </w:r>
      <w:r w:rsidR="00FD5189" w:rsidRPr="00603280">
        <w:rPr>
          <w:rFonts w:ascii="Arial" w:hAnsi="Arial" w:cs="Arial"/>
          <w:sz w:val="24"/>
          <w:szCs w:val="24"/>
        </w:rPr>
        <w:t xml:space="preserve"> skills through modules </w:t>
      </w:r>
      <w:r w:rsidRPr="00603280">
        <w:rPr>
          <w:rFonts w:ascii="Arial" w:hAnsi="Arial" w:cs="Arial"/>
          <w:sz w:val="24"/>
          <w:szCs w:val="24"/>
        </w:rPr>
        <w:t xml:space="preserve">such as </w:t>
      </w:r>
      <w:r w:rsidR="00FD5189" w:rsidRPr="00603280">
        <w:rPr>
          <w:rFonts w:ascii="Arial" w:hAnsi="Arial" w:cs="Arial"/>
          <w:sz w:val="24"/>
          <w:szCs w:val="24"/>
        </w:rPr>
        <w:t xml:space="preserve">CH7010, CH7050, </w:t>
      </w:r>
      <w:proofErr w:type="gramStart"/>
      <w:r w:rsidR="00FD5189" w:rsidRPr="00603280">
        <w:rPr>
          <w:rFonts w:ascii="Arial" w:hAnsi="Arial" w:cs="Arial"/>
          <w:sz w:val="24"/>
          <w:szCs w:val="24"/>
        </w:rPr>
        <w:t>CH7070</w:t>
      </w:r>
      <w:proofErr w:type="gramEnd"/>
      <w:r w:rsidR="00FD5189" w:rsidRPr="00603280">
        <w:rPr>
          <w:rFonts w:ascii="Arial" w:hAnsi="Arial" w:cs="Arial"/>
          <w:sz w:val="24"/>
          <w:szCs w:val="24"/>
        </w:rPr>
        <w:t xml:space="preserve"> and </w:t>
      </w:r>
      <w:r w:rsidRPr="00603280">
        <w:rPr>
          <w:rFonts w:ascii="Arial" w:hAnsi="Arial" w:cs="Arial"/>
          <w:sz w:val="24"/>
          <w:szCs w:val="24"/>
        </w:rPr>
        <w:t xml:space="preserve">also </w:t>
      </w:r>
      <w:r w:rsidR="00FD5189" w:rsidRPr="00603280">
        <w:rPr>
          <w:rFonts w:ascii="Arial" w:hAnsi="Arial" w:cs="Arial"/>
          <w:sz w:val="24"/>
          <w:szCs w:val="24"/>
        </w:rPr>
        <w:t xml:space="preserve">through </w:t>
      </w:r>
      <w:r w:rsidRPr="00603280">
        <w:rPr>
          <w:rFonts w:ascii="Arial" w:hAnsi="Arial" w:cs="Arial"/>
          <w:sz w:val="24"/>
          <w:szCs w:val="24"/>
        </w:rPr>
        <w:t>project module CH7100.</w:t>
      </w:r>
      <w:r w:rsidR="00FD5189" w:rsidRPr="00603280">
        <w:rPr>
          <w:rFonts w:ascii="Arial" w:hAnsi="Arial" w:cs="Arial"/>
          <w:sz w:val="24"/>
          <w:szCs w:val="24"/>
        </w:rPr>
        <w:t xml:space="preserve"> Past students have gained employment in the pharmaceutical industry, including Pfizer, GlaxoSmithKline, </w:t>
      </w:r>
      <w:proofErr w:type="spellStart"/>
      <w:r w:rsidR="00FD5189" w:rsidRPr="00603280">
        <w:rPr>
          <w:rFonts w:ascii="Arial" w:hAnsi="Arial" w:cs="Arial"/>
          <w:sz w:val="24"/>
          <w:szCs w:val="24"/>
        </w:rPr>
        <w:t>Wockhardt</w:t>
      </w:r>
      <w:proofErr w:type="spellEnd"/>
      <w:r w:rsidR="00FD5189" w:rsidRPr="00603280">
        <w:rPr>
          <w:rFonts w:ascii="Arial" w:hAnsi="Arial" w:cs="Arial"/>
          <w:sz w:val="24"/>
          <w:szCs w:val="24"/>
        </w:rPr>
        <w:t>, contract research organisations such as PRA</w:t>
      </w:r>
      <w:r w:rsidR="00700320" w:rsidRPr="00603280">
        <w:rPr>
          <w:rFonts w:ascii="Arial" w:hAnsi="Arial" w:cs="Arial"/>
          <w:sz w:val="24"/>
          <w:szCs w:val="24"/>
        </w:rPr>
        <w:t>, Bristol labs</w:t>
      </w:r>
      <w:r w:rsidR="00FD5189" w:rsidRPr="00603280">
        <w:rPr>
          <w:rFonts w:ascii="Arial" w:hAnsi="Arial" w:cs="Arial"/>
          <w:sz w:val="24"/>
          <w:szCs w:val="24"/>
        </w:rPr>
        <w:t>. Several students have managed to obtain funded PhD positions in well reputed educational institutions</w:t>
      </w:r>
      <w:r w:rsidR="00700320" w:rsidRPr="00603280">
        <w:rPr>
          <w:rFonts w:ascii="Arial" w:hAnsi="Arial" w:cs="Arial"/>
          <w:sz w:val="24"/>
          <w:szCs w:val="24"/>
        </w:rPr>
        <w:t xml:space="preserve"> across the UK and abroad</w:t>
      </w:r>
      <w:r w:rsidR="00FD5189" w:rsidRPr="00603280">
        <w:rPr>
          <w:rFonts w:ascii="Arial" w:hAnsi="Arial" w:cs="Arial"/>
          <w:sz w:val="24"/>
          <w:szCs w:val="24"/>
        </w:rPr>
        <w:t>.</w:t>
      </w:r>
    </w:p>
    <w:p w14:paraId="7723ECAE" w14:textId="77777777" w:rsidR="00606674" w:rsidRPr="0099692F" w:rsidRDefault="00606674" w:rsidP="00606674">
      <w:pPr>
        <w:jc w:val="both"/>
        <w:rPr>
          <w:rFonts w:ascii="Arial" w:hAnsi="Arial" w:cs="Arial"/>
          <w:b/>
          <w:sz w:val="24"/>
          <w:szCs w:val="24"/>
          <w:u w:val="single"/>
        </w:rPr>
      </w:pPr>
    </w:p>
    <w:p w14:paraId="7723ECAF" w14:textId="65FAADC2" w:rsidR="005B1266" w:rsidRPr="0099692F" w:rsidRDefault="005B1266" w:rsidP="005B1266">
      <w:pPr>
        <w:numPr>
          <w:ilvl w:val="0"/>
          <w:numId w:val="1"/>
        </w:numPr>
        <w:spacing w:after="0" w:line="240" w:lineRule="auto"/>
        <w:rPr>
          <w:rFonts w:ascii="Arial" w:hAnsi="Arial" w:cs="Arial"/>
          <w:b/>
          <w:sz w:val="24"/>
          <w:szCs w:val="24"/>
        </w:rPr>
      </w:pPr>
      <w:r w:rsidRPr="0099692F">
        <w:rPr>
          <w:rFonts w:ascii="Arial" w:hAnsi="Arial" w:cs="Arial"/>
          <w:b/>
          <w:sz w:val="24"/>
          <w:szCs w:val="24"/>
        </w:rPr>
        <w:t xml:space="preserve">Approved Variants from the </w:t>
      </w:r>
      <w:r w:rsidR="00090763">
        <w:rPr>
          <w:rFonts w:ascii="Arial" w:hAnsi="Arial" w:cs="Arial"/>
          <w:b/>
          <w:sz w:val="24"/>
          <w:szCs w:val="24"/>
        </w:rPr>
        <w:t>Postgraduate Regulations</w:t>
      </w:r>
    </w:p>
    <w:p w14:paraId="7723ECB0" w14:textId="77777777" w:rsidR="00F77F41" w:rsidRPr="0099692F" w:rsidRDefault="00F77F41" w:rsidP="00F77F41">
      <w:pPr>
        <w:spacing w:after="0" w:line="240" w:lineRule="auto"/>
        <w:rPr>
          <w:rFonts w:ascii="Arial" w:hAnsi="Arial" w:cs="Arial"/>
          <w:b/>
          <w:sz w:val="24"/>
          <w:szCs w:val="24"/>
        </w:rPr>
      </w:pPr>
    </w:p>
    <w:p w14:paraId="7723ECB2" w14:textId="50213ED5" w:rsidR="005B1266" w:rsidRDefault="00F77F41" w:rsidP="005B1266">
      <w:pPr>
        <w:spacing w:after="0" w:line="240" w:lineRule="auto"/>
        <w:rPr>
          <w:rFonts w:ascii="Arial" w:hAnsi="Arial" w:cs="Arial"/>
          <w:sz w:val="24"/>
          <w:szCs w:val="24"/>
        </w:rPr>
      </w:pPr>
      <w:r w:rsidRPr="0099692F">
        <w:rPr>
          <w:rFonts w:ascii="Arial" w:hAnsi="Arial" w:cs="Arial"/>
          <w:sz w:val="24"/>
          <w:szCs w:val="24"/>
        </w:rPr>
        <w:t xml:space="preserve">There are no variants to </w:t>
      </w:r>
      <w:r w:rsidR="00090763">
        <w:rPr>
          <w:rFonts w:ascii="Arial" w:hAnsi="Arial" w:cs="Arial"/>
          <w:sz w:val="24"/>
          <w:szCs w:val="24"/>
        </w:rPr>
        <w:t>postgraduate regulations</w:t>
      </w:r>
      <w:r w:rsidRPr="0099692F">
        <w:rPr>
          <w:rFonts w:ascii="Arial" w:hAnsi="Arial" w:cs="Arial"/>
          <w:sz w:val="24"/>
          <w:szCs w:val="24"/>
        </w:rPr>
        <w:t>.</w:t>
      </w:r>
    </w:p>
    <w:p w14:paraId="26746453" w14:textId="30E6A85E" w:rsidR="000D615B" w:rsidRDefault="000D615B" w:rsidP="005B1266">
      <w:pPr>
        <w:spacing w:after="0" w:line="240" w:lineRule="auto"/>
        <w:rPr>
          <w:rFonts w:ascii="Arial" w:hAnsi="Arial" w:cs="Arial"/>
          <w:sz w:val="24"/>
          <w:szCs w:val="24"/>
        </w:rPr>
      </w:pPr>
    </w:p>
    <w:p w14:paraId="1BD5F3CC" w14:textId="1727B6DD" w:rsidR="000D615B" w:rsidRDefault="000D615B" w:rsidP="005B1266">
      <w:pPr>
        <w:spacing w:after="0" w:line="240" w:lineRule="auto"/>
        <w:rPr>
          <w:rFonts w:ascii="Arial" w:hAnsi="Arial" w:cs="Arial"/>
          <w:sz w:val="24"/>
          <w:szCs w:val="24"/>
        </w:rPr>
      </w:pPr>
    </w:p>
    <w:p w14:paraId="699F0ACF" w14:textId="77777777" w:rsidR="00C00B1A" w:rsidRDefault="00C00B1A" w:rsidP="005B1266">
      <w:pPr>
        <w:spacing w:after="0" w:line="240" w:lineRule="auto"/>
        <w:rPr>
          <w:rFonts w:ascii="Arial" w:hAnsi="Arial" w:cs="Arial"/>
          <w:sz w:val="24"/>
          <w:szCs w:val="24"/>
        </w:rPr>
      </w:pPr>
    </w:p>
    <w:p w14:paraId="32F20E1E" w14:textId="77777777" w:rsidR="000D615B" w:rsidRPr="0099692F" w:rsidRDefault="000D615B" w:rsidP="005B1266">
      <w:pPr>
        <w:spacing w:after="0" w:line="240" w:lineRule="auto"/>
        <w:rPr>
          <w:rFonts w:ascii="Arial" w:hAnsi="Arial" w:cs="Arial"/>
          <w:b/>
          <w:sz w:val="24"/>
          <w:szCs w:val="24"/>
        </w:rPr>
      </w:pPr>
    </w:p>
    <w:p w14:paraId="7723ECB3" w14:textId="77777777" w:rsidR="005B1266" w:rsidRPr="0099692F" w:rsidRDefault="005B1266" w:rsidP="00316D9A">
      <w:pPr>
        <w:numPr>
          <w:ilvl w:val="0"/>
          <w:numId w:val="1"/>
        </w:numPr>
        <w:spacing w:after="0" w:line="240" w:lineRule="auto"/>
        <w:rPr>
          <w:rFonts w:ascii="Arial" w:hAnsi="Arial" w:cs="Arial"/>
          <w:b/>
          <w:sz w:val="24"/>
          <w:szCs w:val="24"/>
        </w:rPr>
      </w:pPr>
      <w:r w:rsidRPr="0099692F">
        <w:rPr>
          <w:rFonts w:ascii="Arial" w:hAnsi="Arial" w:cs="Arial"/>
          <w:b/>
          <w:sz w:val="24"/>
          <w:szCs w:val="24"/>
        </w:rPr>
        <w:lastRenderedPageBreak/>
        <w:t>Other sources of information that you may wish to consult</w:t>
      </w:r>
    </w:p>
    <w:p w14:paraId="7723ECB4" w14:textId="77777777" w:rsidR="00F77F41" w:rsidRPr="0099692F" w:rsidRDefault="00F77F41" w:rsidP="00F77F41">
      <w:pPr>
        <w:spacing w:after="0" w:line="240" w:lineRule="auto"/>
        <w:rPr>
          <w:rFonts w:ascii="Arial" w:hAnsi="Arial" w:cs="Arial"/>
          <w:b/>
          <w:sz w:val="24"/>
          <w:szCs w:val="24"/>
        </w:rPr>
      </w:pPr>
    </w:p>
    <w:p w14:paraId="7723ECB5" w14:textId="77777777" w:rsidR="00F77F41" w:rsidRPr="0099692F" w:rsidRDefault="009A0A18" w:rsidP="003813E2">
      <w:pPr>
        <w:rPr>
          <w:rFonts w:ascii="Arial" w:hAnsi="Arial" w:cs="Arial"/>
          <w:sz w:val="24"/>
          <w:szCs w:val="24"/>
        </w:rPr>
      </w:pPr>
      <w:r w:rsidRPr="0099692F">
        <w:rPr>
          <w:rFonts w:ascii="Arial" w:hAnsi="Arial" w:cs="Arial"/>
          <w:i/>
          <w:sz w:val="24"/>
          <w:szCs w:val="24"/>
        </w:rPr>
        <w:t>Kingston University website:</w:t>
      </w:r>
      <w:r w:rsidR="00D05835" w:rsidRPr="0099692F">
        <w:t xml:space="preserve"> </w:t>
      </w:r>
      <w:hyperlink r:id="rId18" w:history="1">
        <w:r w:rsidR="00C26365" w:rsidRPr="0099692F">
          <w:rPr>
            <w:rStyle w:val="Hyperlink"/>
            <w:rFonts w:ascii="Arial" w:hAnsi="Arial" w:cs="Arial"/>
            <w:sz w:val="24"/>
            <w:szCs w:val="24"/>
          </w:rPr>
          <w:t>http://www.kingston.ac.uk/postgraduate-course/pharmaceutical-science-msc/</w:t>
        </w:r>
      </w:hyperlink>
    </w:p>
    <w:p w14:paraId="7723ECB6" w14:textId="77777777" w:rsidR="00FD5189" w:rsidRPr="0099692F" w:rsidRDefault="00FD5189" w:rsidP="00FD5189">
      <w:pPr>
        <w:spacing w:after="0" w:line="240" w:lineRule="auto"/>
        <w:jc w:val="both"/>
        <w:rPr>
          <w:rFonts w:ascii="Arial" w:hAnsi="Arial" w:cs="Arial"/>
          <w:i/>
          <w:sz w:val="24"/>
          <w:szCs w:val="24"/>
        </w:rPr>
      </w:pPr>
      <w:r w:rsidRPr="0099692F">
        <w:rPr>
          <w:rFonts w:ascii="Arial" w:hAnsi="Arial" w:cs="Arial"/>
          <w:sz w:val="24"/>
          <w:szCs w:val="24"/>
        </w:rPr>
        <w:t xml:space="preserve">The Faculty of Science, Engineering and Computing: </w:t>
      </w:r>
      <w:hyperlink r:id="rId19" w:history="1">
        <w:r w:rsidRPr="0099692F">
          <w:rPr>
            <w:rStyle w:val="Hyperlink"/>
            <w:rFonts w:ascii="Arial" w:hAnsi="Arial" w:cs="Arial"/>
            <w:i/>
            <w:sz w:val="24"/>
            <w:szCs w:val="24"/>
          </w:rPr>
          <w:t>http://sec.kingston.ac.uk/</w:t>
        </w:r>
      </w:hyperlink>
    </w:p>
    <w:p w14:paraId="7723ECB7" w14:textId="77777777" w:rsidR="00A301BE" w:rsidRPr="0099692F" w:rsidRDefault="00A301BE" w:rsidP="00FD5189">
      <w:pPr>
        <w:spacing w:after="0" w:line="240" w:lineRule="auto"/>
        <w:jc w:val="both"/>
        <w:rPr>
          <w:rFonts w:ascii="Arial" w:hAnsi="Arial" w:cs="Arial"/>
          <w:sz w:val="24"/>
          <w:szCs w:val="24"/>
        </w:rPr>
      </w:pPr>
    </w:p>
    <w:p w14:paraId="7723ECB8" w14:textId="77777777" w:rsidR="00A301BE" w:rsidRPr="0099692F" w:rsidRDefault="00A301BE" w:rsidP="00A301BE">
      <w:pPr>
        <w:spacing w:after="0" w:line="240" w:lineRule="auto"/>
        <w:rPr>
          <w:rFonts w:ascii="Arial" w:hAnsi="Arial" w:cs="Arial"/>
          <w:i/>
          <w:sz w:val="24"/>
          <w:szCs w:val="24"/>
        </w:rPr>
      </w:pPr>
      <w:r w:rsidRPr="0099692F">
        <w:rPr>
          <w:rFonts w:ascii="Arial" w:hAnsi="Arial" w:cs="Arial"/>
          <w:sz w:val="24"/>
          <w:szCs w:val="24"/>
        </w:rPr>
        <w:t xml:space="preserve">The School of Pharmacy and Chemistry: </w:t>
      </w:r>
      <w:hyperlink r:id="rId20" w:history="1">
        <w:r w:rsidRPr="0099692F">
          <w:rPr>
            <w:rStyle w:val="Hyperlink"/>
            <w:rFonts w:ascii="Arial" w:hAnsi="Arial" w:cs="Arial"/>
            <w:i/>
            <w:sz w:val="24"/>
            <w:szCs w:val="24"/>
          </w:rPr>
          <w:t>http://sec.kingston.ac.uk/about-SEC/schools/pharmacy-and-chemistry/</w:t>
        </w:r>
      </w:hyperlink>
    </w:p>
    <w:p w14:paraId="7723ECB9" w14:textId="77777777" w:rsidR="00A301BE" w:rsidRPr="0099692F" w:rsidRDefault="00A301BE" w:rsidP="00FD5189">
      <w:pPr>
        <w:spacing w:after="0" w:line="240" w:lineRule="auto"/>
        <w:jc w:val="both"/>
        <w:rPr>
          <w:rFonts w:ascii="Arial" w:hAnsi="Arial" w:cs="Arial"/>
          <w:sz w:val="24"/>
          <w:szCs w:val="24"/>
        </w:rPr>
      </w:pPr>
    </w:p>
    <w:p w14:paraId="7723ECBA" w14:textId="77777777" w:rsidR="00FD5189" w:rsidRPr="0099692F" w:rsidRDefault="00FD5189" w:rsidP="00FD5189">
      <w:pPr>
        <w:spacing w:after="0" w:line="240" w:lineRule="auto"/>
        <w:jc w:val="both"/>
        <w:rPr>
          <w:rFonts w:ascii="Arial" w:hAnsi="Arial" w:cs="Arial"/>
          <w:sz w:val="24"/>
          <w:szCs w:val="24"/>
        </w:rPr>
      </w:pPr>
    </w:p>
    <w:p w14:paraId="7723ECBB" w14:textId="77777777" w:rsidR="00FD5189" w:rsidRPr="0099692F" w:rsidRDefault="00FD5189" w:rsidP="00FD5189">
      <w:pPr>
        <w:spacing w:after="0" w:line="240" w:lineRule="auto"/>
        <w:ind w:left="360"/>
        <w:jc w:val="both"/>
        <w:rPr>
          <w:rFonts w:cs="Arial"/>
        </w:rPr>
      </w:pPr>
    </w:p>
    <w:p w14:paraId="7723ECBC" w14:textId="77777777" w:rsidR="00FD5189" w:rsidRPr="0099692F" w:rsidRDefault="00FD5189" w:rsidP="003813E2">
      <w:pPr>
        <w:rPr>
          <w:rFonts w:ascii="Arial" w:hAnsi="Arial" w:cs="Arial"/>
          <w:sz w:val="24"/>
          <w:szCs w:val="24"/>
        </w:rPr>
      </w:pPr>
    </w:p>
    <w:p w14:paraId="7723ECBD" w14:textId="77777777" w:rsidR="00C26365" w:rsidRPr="0099692F" w:rsidRDefault="00C26365" w:rsidP="003813E2">
      <w:pPr>
        <w:rPr>
          <w:rFonts w:ascii="Arial" w:hAnsi="Arial" w:cs="Arial"/>
          <w:sz w:val="24"/>
          <w:szCs w:val="24"/>
        </w:rPr>
      </w:pPr>
    </w:p>
    <w:p w14:paraId="7723ECBE" w14:textId="77777777" w:rsidR="00B71417" w:rsidRPr="0099692F" w:rsidRDefault="00B71417" w:rsidP="003813E2">
      <w:pPr>
        <w:rPr>
          <w:rFonts w:ascii="Arial" w:hAnsi="Arial" w:cs="Arial"/>
          <w:sz w:val="24"/>
          <w:szCs w:val="24"/>
        </w:rPr>
        <w:sectPr w:rsidR="00B71417" w:rsidRPr="0099692F" w:rsidSect="00612718">
          <w:pgSz w:w="11906" w:h="16838"/>
          <w:pgMar w:top="1440" w:right="1440" w:bottom="1440" w:left="1440" w:header="708" w:footer="708" w:gutter="0"/>
          <w:cols w:space="708"/>
          <w:docGrid w:linePitch="360"/>
        </w:sectPr>
      </w:pPr>
    </w:p>
    <w:p w14:paraId="7723ECBF" w14:textId="7B27E1F0"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lastRenderedPageBreak/>
        <w:t xml:space="preserve">Development of </w:t>
      </w:r>
      <w:r w:rsidR="00090763">
        <w:rPr>
          <w:rFonts w:ascii="Arial" w:hAnsi="Arial" w:cs="Arial"/>
          <w:b/>
          <w:sz w:val="24"/>
          <w:szCs w:val="24"/>
        </w:rPr>
        <w:t>Course</w:t>
      </w:r>
      <w:r w:rsidRPr="0099692F">
        <w:rPr>
          <w:rFonts w:ascii="Arial" w:hAnsi="Arial" w:cs="Arial"/>
          <w:b/>
          <w:sz w:val="24"/>
          <w:szCs w:val="24"/>
        </w:rPr>
        <w:t xml:space="preserve"> Learning Outcomes in Modules</w:t>
      </w:r>
    </w:p>
    <w:p w14:paraId="7723ECC0" w14:textId="77777777" w:rsidR="008C3ABD" w:rsidRPr="0099692F" w:rsidRDefault="008C3ABD" w:rsidP="005B1266">
      <w:pPr>
        <w:spacing w:after="0" w:line="240" w:lineRule="auto"/>
        <w:rPr>
          <w:rFonts w:ascii="Arial" w:hAnsi="Arial" w:cs="Arial"/>
          <w:b/>
          <w:sz w:val="24"/>
          <w:szCs w:val="24"/>
        </w:rPr>
      </w:pPr>
    </w:p>
    <w:p w14:paraId="7723ECC1" w14:textId="7C127E55" w:rsidR="005B1266" w:rsidRPr="0099692F" w:rsidRDefault="005B1266" w:rsidP="005B1266">
      <w:pPr>
        <w:spacing w:after="0" w:line="240" w:lineRule="auto"/>
        <w:rPr>
          <w:rFonts w:ascii="Arial" w:hAnsi="Arial" w:cs="Arial"/>
          <w:sz w:val="24"/>
          <w:szCs w:val="24"/>
        </w:rPr>
      </w:pPr>
      <w:r w:rsidRPr="0099692F">
        <w:rPr>
          <w:rFonts w:ascii="Arial" w:hAnsi="Arial" w:cs="Arial"/>
          <w:sz w:val="24"/>
          <w:szCs w:val="24"/>
        </w:rPr>
        <w:t xml:space="preserve">This map identifies where the </w:t>
      </w:r>
      <w:r w:rsidR="00090763">
        <w:rPr>
          <w:rFonts w:ascii="Arial" w:hAnsi="Arial" w:cs="Arial"/>
          <w:sz w:val="24"/>
          <w:szCs w:val="24"/>
        </w:rPr>
        <w:t>course</w:t>
      </w:r>
      <w:r w:rsidRPr="0099692F">
        <w:rPr>
          <w:rFonts w:ascii="Arial" w:hAnsi="Arial" w:cs="Arial"/>
          <w:sz w:val="24"/>
          <w:szCs w:val="24"/>
        </w:rPr>
        <w:t xml:space="preserve"> learning outcomes are assessed across the modules for this </w:t>
      </w:r>
      <w:r w:rsidR="00090763">
        <w:rPr>
          <w:rFonts w:ascii="Arial" w:hAnsi="Arial" w:cs="Arial"/>
          <w:sz w:val="24"/>
          <w:szCs w:val="24"/>
        </w:rPr>
        <w:t>course</w:t>
      </w:r>
      <w:r w:rsidRPr="0099692F">
        <w:rPr>
          <w:rFonts w:ascii="Arial" w:hAnsi="Arial" w:cs="Arial"/>
          <w:sz w:val="24"/>
          <w:szCs w:val="24"/>
        </w:rPr>
        <w:t xml:space="preserve">.  It provides an aid to academic staff in understanding how individual modules contribute to the </w:t>
      </w:r>
      <w:r w:rsidR="00090763">
        <w:rPr>
          <w:rFonts w:ascii="Arial" w:hAnsi="Arial" w:cs="Arial"/>
          <w:sz w:val="24"/>
          <w:szCs w:val="24"/>
        </w:rPr>
        <w:t>course</w:t>
      </w:r>
      <w:r w:rsidRPr="0099692F">
        <w:rPr>
          <w:rFonts w:ascii="Arial" w:hAnsi="Arial" w:cs="Arial"/>
          <w:sz w:val="24"/>
          <w:szCs w:val="24"/>
        </w:rPr>
        <w:t xml:space="preserve"> aims, and a means to help students monitor their own learning, personal and professional development as the programme progresses and a checklist for quality assurance purposes.</w:t>
      </w:r>
      <w:r w:rsidR="00EF2CC9" w:rsidRPr="0099692F">
        <w:rPr>
          <w:rFonts w:ascii="Arial" w:hAnsi="Arial" w:cs="Arial"/>
          <w:sz w:val="24"/>
          <w:szCs w:val="24"/>
        </w:rPr>
        <w:t xml:space="preserve"> </w:t>
      </w:r>
      <w:r w:rsidR="00F43FE8" w:rsidRPr="0099692F">
        <w:rPr>
          <w:rFonts w:ascii="Arial" w:hAnsi="Arial" w:cs="Arial"/>
          <w:sz w:val="24"/>
          <w:szCs w:val="24"/>
        </w:rPr>
        <w:t xml:space="preserve"> </w:t>
      </w:r>
    </w:p>
    <w:p w14:paraId="7723ECC3" w14:textId="77777777" w:rsidR="00A85525" w:rsidRPr="0099692F" w:rsidRDefault="00A85525" w:rsidP="005B1266">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976"/>
        <w:gridCol w:w="709"/>
        <w:gridCol w:w="567"/>
        <w:gridCol w:w="567"/>
        <w:gridCol w:w="567"/>
        <w:gridCol w:w="567"/>
        <w:gridCol w:w="567"/>
        <w:gridCol w:w="567"/>
      </w:tblGrid>
      <w:tr w:rsidR="00E0151C" w:rsidRPr="0099692F" w14:paraId="7723ECCC" w14:textId="4EB0FD94" w:rsidTr="00EC267D">
        <w:trPr>
          <w:cantSplit/>
          <w:trHeight w:val="1278"/>
        </w:trPr>
        <w:tc>
          <w:tcPr>
            <w:tcW w:w="534" w:type="dxa"/>
            <w:tcBorders>
              <w:bottom w:val="single" w:sz="4" w:space="0" w:color="auto"/>
              <w:right w:val="single" w:sz="4" w:space="0" w:color="auto"/>
            </w:tcBorders>
          </w:tcPr>
          <w:p w14:paraId="7723ECC4" w14:textId="77777777" w:rsidR="00E0151C" w:rsidRPr="0099692F" w:rsidRDefault="00E0151C" w:rsidP="00CD6D92">
            <w:pPr>
              <w:spacing w:after="0" w:line="240" w:lineRule="auto"/>
              <w:rPr>
                <w:rFonts w:ascii="Arial" w:hAnsi="Arial" w:cs="Arial"/>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723ECC5"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Module Code</w:t>
            </w:r>
          </w:p>
        </w:tc>
        <w:tc>
          <w:tcPr>
            <w:tcW w:w="709" w:type="dxa"/>
            <w:tcBorders>
              <w:top w:val="single" w:sz="4" w:space="0" w:color="auto"/>
              <w:left w:val="single" w:sz="4" w:space="0" w:color="auto"/>
              <w:bottom w:val="single" w:sz="4" w:space="0" w:color="auto"/>
              <w:right w:val="single" w:sz="4" w:space="0" w:color="auto"/>
            </w:tcBorders>
          </w:tcPr>
          <w:p w14:paraId="7723ECC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14:paraId="7723ECC7"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CH7010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8"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CH7050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9"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CH7060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A" w14:textId="77777777" w:rsidR="00E0151C" w:rsidRPr="0099692F" w:rsidRDefault="00E0151C" w:rsidP="00D754AD">
            <w:pPr>
              <w:spacing w:after="0" w:line="240" w:lineRule="auto"/>
              <w:ind w:left="113" w:right="113"/>
              <w:rPr>
                <w:rFonts w:ascii="Arial" w:hAnsi="Arial" w:cs="Arial"/>
                <w:sz w:val="24"/>
                <w:szCs w:val="24"/>
                <w:vertAlign w:val="superscript"/>
              </w:rPr>
            </w:pPr>
            <w:r w:rsidRPr="0099692F">
              <w:rPr>
                <w:rFonts w:ascii="Arial" w:hAnsi="Arial" w:cs="Arial"/>
                <w:sz w:val="24"/>
                <w:szCs w:val="24"/>
              </w:rPr>
              <w:t>CH7070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B"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CH7100</w:t>
            </w:r>
          </w:p>
        </w:tc>
        <w:tc>
          <w:tcPr>
            <w:tcW w:w="567" w:type="dxa"/>
            <w:tcBorders>
              <w:top w:val="single" w:sz="4" w:space="0" w:color="auto"/>
              <w:left w:val="single" w:sz="4" w:space="0" w:color="auto"/>
              <w:bottom w:val="single" w:sz="4" w:space="0" w:color="auto"/>
              <w:right w:val="single" w:sz="4" w:space="0" w:color="auto"/>
            </w:tcBorders>
            <w:textDirection w:val="btLr"/>
          </w:tcPr>
          <w:p w14:paraId="76FD0223" w14:textId="73A7395F" w:rsidR="00E0151C" w:rsidRPr="00603280" w:rsidRDefault="00E0151C" w:rsidP="00D754AD">
            <w:pPr>
              <w:spacing w:after="0" w:line="240" w:lineRule="auto"/>
              <w:ind w:left="113" w:right="113"/>
              <w:rPr>
                <w:rFonts w:ascii="Arial" w:hAnsi="Arial" w:cs="Arial"/>
                <w:sz w:val="24"/>
                <w:szCs w:val="24"/>
              </w:rPr>
            </w:pPr>
            <w:r w:rsidRPr="00603280">
              <w:rPr>
                <w:rFonts w:ascii="Arial" w:hAnsi="Arial" w:cs="Arial"/>
                <w:sz w:val="24"/>
                <w:szCs w:val="24"/>
              </w:rPr>
              <w:t>CI7900</w:t>
            </w:r>
          </w:p>
        </w:tc>
      </w:tr>
      <w:tr w:rsidR="00E0151C" w:rsidRPr="0099692F" w14:paraId="7723ECD5" w14:textId="6347DDB7" w:rsidTr="00EC267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723ECCD" w14:textId="77777777" w:rsidR="00E0151C" w:rsidRPr="0099692F" w:rsidRDefault="00E0151C" w:rsidP="00CD6D92">
            <w:pPr>
              <w:spacing w:after="0" w:line="240" w:lineRule="auto"/>
              <w:ind w:left="113" w:right="113"/>
              <w:jc w:val="center"/>
              <w:rPr>
                <w:rFonts w:ascii="Arial" w:hAnsi="Arial" w:cs="Arial"/>
                <w:sz w:val="24"/>
                <w:szCs w:val="24"/>
              </w:rPr>
            </w:pPr>
            <w:r w:rsidRPr="0099692F">
              <w:rPr>
                <w:rFonts w:ascii="Arial" w:hAnsi="Arial" w:cs="Arial"/>
                <w:b/>
                <w:sz w:val="24"/>
                <w:szCs w:val="24"/>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723ECCE"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723ECC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A1</w:t>
            </w:r>
          </w:p>
        </w:tc>
        <w:tc>
          <w:tcPr>
            <w:tcW w:w="567" w:type="dxa"/>
            <w:tcBorders>
              <w:top w:val="single" w:sz="4" w:space="0" w:color="auto"/>
              <w:left w:val="single" w:sz="4" w:space="0" w:color="auto"/>
              <w:bottom w:val="single" w:sz="4" w:space="0" w:color="auto"/>
              <w:right w:val="single" w:sz="4" w:space="0" w:color="auto"/>
            </w:tcBorders>
          </w:tcPr>
          <w:p w14:paraId="7723ECD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D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D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D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D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11AFFD" w14:textId="7232BB93" w:rsidR="00E0151C" w:rsidRPr="00603280" w:rsidRDefault="00E0151C" w:rsidP="00CD6D92">
            <w:pPr>
              <w:spacing w:after="0" w:line="240" w:lineRule="auto"/>
              <w:rPr>
                <w:rFonts w:ascii="Arial" w:hAnsi="Arial" w:cs="Arial"/>
                <w:sz w:val="24"/>
                <w:szCs w:val="24"/>
              </w:rPr>
            </w:pPr>
            <w:r w:rsidRPr="00603280">
              <w:rPr>
                <w:rFonts w:ascii="Arial" w:hAnsi="Arial" w:cs="Arial"/>
                <w:sz w:val="24"/>
                <w:szCs w:val="24"/>
              </w:rPr>
              <w:t>F</w:t>
            </w:r>
          </w:p>
        </w:tc>
      </w:tr>
      <w:tr w:rsidR="00E0151C" w:rsidRPr="0099692F" w14:paraId="7723ECDE" w14:textId="5C995613" w:rsidTr="00EC267D">
        <w:tc>
          <w:tcPr>
            <w:tcW w:w="534" w:type="dxa"/>
            <w:vMerge/>
            <w:tcBorders>
              <w:top w:val="single" w:sz="4" w:space="0" w:color="auto"/>
              <w:left w:val="single" w:sz="4" w:space="0" w:color="auto"/>
              <w:right w:val="single" w:sz="4" w:space="0" w:color="auto"/>
            </w:tcBorders>
            <w:shd w:val="clear" w:color="auto" w:fill="DBE5F1"/>
          </w:tcPr>
          <w:p w14:paraId="7723ECD6"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D7"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D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A2</w:t>
            </w:r>
          </w:p>
        </w:tc>
        <w:tc>
          <w:tcPr>
            <w:tcW w:w="567" w:type="dxa"/>
            <w:tcBorders>
              <w:top w:val="single" w:sz="4" w:space="0" w:color="auto"/>
              <w:left w:val="single" w:sz="4" w:space="0" w:color="auto"/>
              <w:bottom w:val="single" w:sz="4" w:space="0" w:color="auto"/>
              <w:right w:val="single" w:sz="4" w:space="0" w:color="auto"/>
            </w:tcBorders>
          </w:tcPr>
          <w:p w14:paraId="7723ECD9"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D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D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D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D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87F697" w14:textId="77777777" w:rsidR="00E0151C" w:rsidRPr="00603280" w:rsidRDefault="00E0151C" w:rsidP="00CD6D92">
            <w:pPr>
              <w:spacing w:after="0" w:line="240" w:lineRule="auto"/>
              <w:rPr>
                <w:rFonts w:ascii="Arial" w:hAnsi="Arial" w:cs="Arial"/>
                <w:sz w:val="24"/>
                <w:szCs w:val="24"/>
              </w:rPr>
            </w:pPr>
          </w:p>
        </w:tc>
      </w:tr>
      <w:tr w:rsidR="00E0151C" w:rsidRPr="0099692F" w14:paraId="7723ECE7" w14:textId="580BB09B" w:rsidTr="00EC267D">
        <w:tc>
          <w:tcPr>
            <w:tcW w:w="534" w:type="dxa"/>
            <w:vMerge/>
            <w:tcBorders>
              <w:top w:val="single" w:sz="4" w:space="0" w:color="auto"/>
              <w:left w:val="single" w:sz="4" w:space="0" w:color="auto"/>
              <w:right w:val="single" w:sz="4" w:space="0" w:color="auto"/>
            </w:tcBorders>
            <w:shd w:val="clear" w:color="auto" w:fill="DBE5F1"/>
          </w:tcPr>
          <w:p w14:paraId="7723ECDF"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E0"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E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A3</w:t>
            </w:r>
          </w:p>
        </w:tc>
        <w:tc>
          <w:tcPr>
            <w:tcW w:w="567" w:type="dxa"/>
            <w:tcBorders>
              <w:top w:val="single" w:sz="4" w:space="0" w:color="auto"/>
              <w:left w:val="single" w:sz="4" w:space="0" w:color="auto"/>
              <w:bottom w:val="single" w:sz="4" w:space="0" w:color="auto"/>
              <w:right w:val="single" w:sz="4" w:space="0" w:color="auto"/>
            </w:tcBorders>
          </w:tcPr>
          <w:p w14:paraId="7723ECE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E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E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E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E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831B87" w14:textId="77777777" w:rsidR="00E0151C" w:rsidRPr="00603280" w:rsidRDefault="00E0151C" w:rsidP="00CD6D92">
            <w:pPr>
              <w:spacing w:after="0" w:line="240" w:lineRule="auto"/>
              <w:rPr>
                <w:rFonts w:ascii="Arial" w:hAnsi="Arial" w:cs="Arial"/>
                <w:sz w:val="24"/>
                <w:szCs w:val="24"/>
              </w:rPr>
            </w:pPr>
          </w:p>
        </w:tc>
      </w:tr>
      <w:tr w:rsidR="00E0151C" w:rsidRPr="0099692F" w14:paraId="7723ECF0" w14:textId="67C3DA97" w:rsidTr="00EC267D">
        <w:tc>
          <w:tcPr>
            <w:tcW w:w="534" w:type="dxa"/>
            <w:vMerge/>
            <w:tcBorders>
              <w:top w:val="single" w:sz="4" w:space="0" w:color="auto"/>
              <w:left w:val="single" w:sz="4" w:space="0" w:color="auto"/>
              <w:right w:val="single" w:sz="4" w:space="0" w:color="auto"/>
            </w:tcBorders>
            <w:shd w:val="clear" w:color="auto" w:fill="DBE5F1"/>
          </w:tcPr>
          <w:p w14:paraId="7723ECE8"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E9"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EA"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A4</w:t>
            </w:r>
          </w:p>
        </w:tc>
        <w:tc>
          <w:tcPr>
            <w:tcW w:w="567" w:type="dxa"/>
            <w:tcBorders>
              <w:top w:val="single" w:sz="4" w:space="0" w:color="auto"/>
              <w:left w:val="single" w:sz="4" w:space="0" w:color="auto"/>
              <w:bottom w:val="single" w:sz="4" w:space="0" w:color="auto"/>
              <w:right w:val="single" w:sz="4" w:space="0" w:color="auto"/>
            </w:tcBorders>
          </w:tcPr>
          <w:p w14:paraId="7723ECEB"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EC"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ED"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EE"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EF"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A5B6CF" w14:textId="07E2EDFA" w:rsidR="00E0151C" w:rsidRPr="0099692F" w:rsidRDefault="00E0151C" w:rsidP="00983685">
            <w:pPr>
              <w:spacing w:after="0" w:line="240" w:lineRule="auto"/>
              <w:rPr>
                <w:rFonts w:ascii="Arial" w:hAnsi="Arial" w:cs="Arial"/>
                <w:sz w:val="24"/>
                <w:szCs w:val="24"/>
              </w:rPr>
            </w:pPr>
            <w:r>
              <w:rPr>
                <w:rFonts w:ascii="Arial" w:hAnsi="Arial" w:cs="Arial"/>
                <w:sz w:val="24"/>
                <w:szCs w:val="24"/>
              </w:rPr>
              <w:t>F</w:t>
            </w:r>
          </w:p>
        </w:tc>
      </w:tr>
      <w:tr w:rsidR="00E0151C" w:rsidRPr="0099692F" w14:paraId="7723ECF9" w14:textId="736308E0" w:rsidTr="00EC267D">
        <w:tc>
          <w:tcPr>
            <w:tcW w:w="534" w:type="dxa"/>
            <w:vMerge/>
            <w:tcBorders>
              <w:top w:val="single" w:sz="4" w:space="0" w:color="auto"/>
              <w:left w:val="single" w:sz="4" w:space="0" w:color="auto"/>
              <w:right w:val="single" w:sz="4" w:space="0" w:color="auto"/>
            </w:tcBorders>
            <w:shd w:val="clear" w:color="auto" w:fill="DBE5F1"/>
          </w:tcPr>
          <w:p w14:paraId="7723ECF1"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F2"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F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A5</w:t>
            </w:r>
          </w:p>
        </w:tc>
        <w:tc>
          <w:tcPr>
            <w:tcW w:w="567" w:type="dxa"/>
            <w:tcBorders>
              <w:top w:val="single" w:sz="4" w:space="0" w:color="auto"/>
              <w:left w:val="single" w:sz="4" w:space="0" w:color="auto"/>
              <w:bottom w:val="single" w:sz="4" w:space="0" w:color="auto"/>
              <w:right w:val="single" w:sz="4" w:space="0" w:color="auto"/>
            </w:tcBorders>
          </w:tcPr>
          <w:p w14:paraId="7723ECF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F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F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F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F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395865DF" w14:textId="77777777" w:rsidR="00E0151C" w:rsidRPr="0099692F" w:rsidRDefault="00E0151C" w:rsidP="00CD6D92">
            <w:pPr>
              <w:spacing w:after="0" w:line="240" w:lineRule="auto"/>
              <w:rPr>
                <w:rFonts w:ascii="Arial" w:hAnsi="Arial" w:cs="Arial"/>
                <w:sz w:val="24"/>
                <w:szCs w:val="24"/>
              </w:rPr>
            </w:pPr>
          </w:p>
        </w:tc>
      </w:tr>
      <w:tr w:rsidR="00E0151C" w:rsidRPr="0099692F" w14:paraId="7723ED02" w14:textId="0F48F674" w:rsidTr="00EC267D">
        <w:tc>
          <w:tcPr>
            <w:tcW w:w="534" w:type="dxa"/>
            <w:vMerge/>
            <w:tcBorders>
              <w:top w:val="single" w:sz="4" w:space="0" w:color="auto"/>
              <w:left w:val="single" w:sz="4" w:space="0" w:color="auto"/>
              <w:right w:val="single" w:sz="4" w:space="0" w:color="auto"/>
            </w:tcBorders>
            <w:shd w:val="clear" w:color="auto" w:fill="DBE5F1"/>
          </w:tcPr>
          <w:p w14:paraId="7723ECFA"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FB"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F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A6</w:t>
            </w:r>
          </w:p>
        </w:tc>
        <w:tc>
          <w:tcPr>
            <w:tcW w:w="567" w:type="dxa"/>
            <w:tcBorders>
              <w:top w:val="single" w:sz="4" w:space="0" w:color="auto"/>
              <w:left w:val="single" w:sz="4" w:space="0" w:color="auto"/>
              <w:bottom w:val="single" w:sz="4" w:space="0" w:color="auto"/>
              <w:right w:val="single" w:sz="4" w:space="0" w:color="auto"/>
            </w:tcBorders>
          </w:tcPr>
          <w:p w14:paraId="7723ECF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FE"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FF"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0"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D237CD4" w14:textId="77777777" w:rsidR="00E0151C" w:rsidRPr="0099692F" w:rsidRDefault="00E0151C" w:rsidP="00CD6D92">
            <w:pPr>
              <w:spacing w:after="0" w:line="240" w:lineRule="auto"/>
              <w:rPr>
                <w:rFonts w:ascii="Arial" w:hAnsi="Arial" w:cs="Arial"/>
                <w:sz w:val="24"/>
                <w:szCs w:val="24"/>
              </w:rPr>
            </w:pPr>
          </w:p>
        </w:tc>
      </w:tr>
      <w:tr w:rsidR="00E0151C" w:rsidRPr="0099692F" w14:paraId="7723ED0B" w14:textId="5578D62A" w:rsidTr="00EC267D">
        <w:tc>
          <w:tcPr>
            <w:tcW w:w="534" w:type="dxa"/>
            <w:vMerge/>
            <w:tcBorders>
              <w:top w:val="single" w:sz="4" w:space="0" w:color="auto"/>
              <w:left w:val="single" w:sz="4" w:space="0" w:color="auto"/>
              <w:right w:val="single" w:sz="4" w:space="0" w:color="auto"/>
            </w:tcBorders>
            <w:shd w:val="clear" w:color="auto" w:fill="DBE5F1"/>
          </w:tcPr>
          <w:p w14:paraId="7723ED03"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04"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05" w14:textId="77777777" w:rsidR="00E0151C" w:rsidRPr="0099692F" w:rsidRDefault="00E0151C" w:rsidP="00972F91">
            <w:pPr>
              <w:spacing w:after="0" w:line="240" w:lineRule="auto"/>
              <w:rPr>
                <w:rFonts w:ascii="Arial" w:hAnsi="Arial" w:cs="Arial"/>
                <w:sz w:val="24"/>
                <w:szCs w:val="24"/>
              </w:rPr>
            </w:pPr>
            <w:r w:rsidRPr="0099692F">
              <w:rPr>
                <w:rFonts w:ascii="Arial" w:hAnsi="Arial" w:cs="Arial"/>
                <w:sz w:val="24"/>
                <w:szCs w:val="24"/>
              </w:rPr>
              <w:t>A7</w:t>
            </w:r>
          </w:p>
        </w:tc>
        <w:tc>
          <w:tcPr>
            <w:tcW w:w="567" w:type="dxa"/>
            <w:tcBorders>
              <w:top w:val="single" w:sz="4" w:space="0" w:color="auto"/>
              <w:left w:val="single" w:sz="4" w:space="0" w:color="auto"/>
              <w:bottom w:val="single" w:sz="4" w:space="0" w:color="auto"/>
              <w:right w:val="single" w:sz="4" w:space="0" w:color="auto"/>
            </w:tcBorders>
          </w:tcPr>
          <w:p w14:paraId="7723ED0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7"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8"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9"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17BCDA8F" w14:textId="77777777" w:rsidR="00E0151C" w:rsidRPr="0099692F" w:rsidRDefault="00E0151C" w:rsidP="00CD6D92">
            <w:pPr>
              <w:spacing w:after="0" w:line="240" w:lineRule="auto"/>
              <w:rPr>
                <w:rFonts w:ascii="Arial" w:hAnsi="Arial" w:cs="Arial"/>
                <w:sz w:val="24"/>
                <w:szCs w:val="24"/>
              </w:rPr>
            </w:pPr>
          </w:p>
        </w:tc>
      </w:tr>
      <w:tr w:rsidR="00E0151C" w:rsidRPr="0099692F" w14:paraId="7723ED14" w14:textId="4319567F" w:rsidTr="00EC267D">
        <w:tc>
          <w:tcPr>
            <w:tcW w:w="534" w:type="dxa"/>
            <w:vMerge/>
            <w:tcBorders>
              <w:top w:val="single" w:sz="4" w:space="0" w:color="auto"/>
              <w:left w:val="single" w:sz="4" w:space="0" w:color="auto"/>
              <w:right w:val="single" w:sz="4" w:space="0" w:color="auto"/>
            </w:tcBorders>
            <w:shd w:val="clear" w:color="auto" w:fill="DBE5F1"/>
          </w:tcPr>
          <w:p w14:paraId="7723ED0C" w14:textId="77777777" w:rsidR="00E0151C" w:rsidRPr="0099692F" w:rsidRDefault="00E0151C"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7723ED0D"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Intellectual Skills</w:t>
            </w:r>
          </w:p>
        </w:tc>
        <w:tc>
          <w:tcPr>
            <w:tcW w:w="709" w:type="dxa"/>
            <w:tcBorders>
              <w:top w:val="single" w:sz="4" w:space="0" w:color="auto"/>
              <w:left w:val="single" w:sz="4" w:space="0" w:color="auto"/>
              <w:bottom w:val="single" w:sz="4" w:space="0" w:color="auto"/>
              <w:right w:val="single" w:sz="4" w:space="0" w:color="auto"/>
            </w:tcBorders>
          </w:tcPr>
          <w:p w14:paraId="7723ED0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B1</w:t>
            </w:r>
          </w:p>
        </w:tc>
        <w:tc>
          <w:tcPr>
            <w:tcW w:w="567" w:type="dxa"/>
            <w:tcBorders>
              <w:top w:val="single" w:sz="4" w:space="0" w:color="auto"/>
              <w:left w:val="single" w:sz="4" w:space="0" w:color="auto"/>
              <w:bottom w:val="single" w:sz="4" w:space="0" w:color="auto"/>
              <w:right w:val="single" w:sz="4" w:space="0" w:color="auto"/>
            </w:tcBorders>
          </w:tcPr>
          <w:p w14:paraId="7723ED0F"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1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1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1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3E1828F8" w14:textId="4F63B19B"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1D" w14:textId="3FE87BF9" w:rsidTr="00EC267D">
        <w:tc>
          <w:tcPr>
            <w:tcW w:w="534" w:type="dxa"/>
            <w:vMerge/>
            <w:tcBorders>
              <w:top w:val="single" w:sz="4" w:space="0" w:color="auto"/>
              <w:left w:val="single" w:sz="4" w:space="0" w:color="auto"/>
              <w:right w:val="single" w:sz="4" w:space="0" w:color="auto"/>
            </w:tcBorders>
            <w:shd w:val="clear" w:color="auto" w:fill="DBE5F1"/>
          </w:tcPr>
          <w:p w14:paraId="7723ED15"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16"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1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B2</w:t>
            </w:r>
          </w:p>
        </w:tc>
        <w:tc>
          <w:tcPr>
            <w:tcW w:w="567" w:type="dxa"/>
            <w:tcBorders>
              <w:top w:val="single" w:sz="4" w:space="0" w:color="auto"/>
              <w:left w:val="single" w:sz="4" w:space="0" w:color="auto"/>
              <w:bottom w:val="single" w:sz="4" w:space="0" w:color="auto"/>
              <w:right w:val="single" w:sz="4" w:space="0" w:color="auto"/>
            </w:tcBorders>
          </w:tcPr>
          <w:p w14:paraId="7723ED1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9"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B"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1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54E8DD0B" w14:textId="4A79F1F0"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26" w14:textId="0474C3D2" w:rsidTr="00EC267D">
        <w:tc>
          <w:tcPr>
            <w:tcW w:w="534" w:type="dxa"/>
            <w:vMerge/>
            <w:tcBorders>
              <w:top w:val="single" w:sz="4" w:space="0" w:color="auto"/>
              <w:left w:val="single" w:sz="4" w:space="0" w:color="auto"/>
              <w:right w:val="single" w:sz="4" w:space="0" w:color="auto"/>
            </w:tcBorders>
            <w:shd w:val="clear" w:color="auto" w:fill="DBE5F1"/>
          </w:tcPr>
          <w:p w14:paraId="7723ED1E"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1F"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2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B3</w:t>
            </w:r>
          </w:p>
        </w:tc>
        <w:tc>
          <w:tcPr>
            <w:tcW w:w="567" w:type="dxa"/>
            <w:tcBorders>
              <w:top w:val="single" w:sz="4" w:space="0" w:color="auto"/>
              <w:left w:val="single" w:sz="4" w:space="0" w:color="auto"/>
              <w:bottom w:val="single" w:sz="4" w:space="0" w:color="auto"/>
              <w:right w:val="single" w:sz="4" w:space="0" w:color="auto"/>
            </w:tcBorders>
          </w:tcPr>
          <w:p w14:paraId="7723ED21"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2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2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2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2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0E88F415" w14:textId="434364D8"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2F" w14:textId="37088439" w:rsidTr="00EC267D">
        <w:tc>
          <w:tcPr>
            <w:tcW w:w="534" w:type="dxa"/>
            <w:vMerge/>
            <w:tcBorders>
              <w:top w:val="single" w:sz="4" w:space="0" w:color="auto"/>
              <w:left w:val="single" w:sz="4" w:space="0" w:color="auto"/>
              <w:right w:val="single" w:sz="4" w:space="0" w:color="auto"/>
            </w:tcBorders>
            <w:shd w:val="clear" w:color="auto" w:fill="DBE5F1"/>
          </w:tcPr>
          <w:p w14:paraId="7723ED27"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28"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29"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B4</w:t>
            </w:r>
          </w:p>
        </w:tc>
        <w:tc>
          <w:tcPr>
            <w:tcW w:w="567" w:type="dxa"/>
            <w:tcBorders>
              <w:top w:val="single" w:sz="4" w:space="0" w:color="auto"/>
              <w:left w:val="single" w:sz="4" w:space="0" w:color="auto"/>
              <w:bottom w:val="single" w:sz="4" w:space="0" w:color="auto"/>
              <w:right w:val="single" w:sz="4" w:space="0" w:color="auto"/>
            </w:tcBorders>
          </w:tcPr>
          <w:p w14:paraId="7723ED2A"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2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2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2D"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2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5CC55A31" w14:textId="0B809873"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38" w14:textId="1A2201B0" w:rsidTr="00EC267D">
        <w:tc>
          <w:tcPr>
            <w:tcW w:w="534" w:type="dxa"/>
            <w:vMerge/>
            <w:tcBorders>
              <w:top w:val="single" w:sz="4" w:space="0" w:color="auto"/>
              <w:left w:val="single" w:sz="4" w:space="0" w:color="auto"/>
              <w:right w:val="single" w:sz="4" w:space="0" w:color="auto"/>
            </w:tcBorders>
            <w:shd w:val="clear" w:color="auto" w:fill="DBE5F1"/>
          </w:tcPr>
          <w:p w14:paraId="7723ED30"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31"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32"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B5</w:t>
            </w:r>
          </w:p>
        </w:tc>
        <w:tc>
          <w:tcPr>
            <w:tcW w:w="567" w:type="dxa"/>
            <w:tcBorders>
              <w:top w:val="single" w:sz="4" w:space="0" w:color="auto"/>
              <w:left w:val="single" w:sz="4" w:space="0" w:color="auto"/>
              <w:bottom w:val="single" w:sz="4" w:space="0" w:color="auto"/>
              <w:right w:val="single" w:sz="4" w:space="0" w:color="auto"/>
            </w:tcBorders>
          </w:tcPr>
          <w:p w14:paraId="7723ED33"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3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3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3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3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25A78864" w14:textId="5F652F6B"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41" w14:textId="27283ACC" w:rsidTr="00EC267D">
        <w:tc>
          <w:tcPr>
            <w:tcW w:w="534" w:type="dxa"/>
            <w:vMerge/>
            <w:tcBorders>
              <w:top w:val="single" w:sz="4" w:space="0" w:color="auto"/>
              <w:left w:val="single" w:sz="4" w:space="0" w:color="auto"/>
              <w:right w:val="single" w:sz="4" w:space="0" w:color="auto"/>
            </w:tcBorders>
            <w:shd w:val="clear" w:color="auto" w:fill="DBE5F1"/>
          </w:tcPr>
          <w:p w14:paraId="7723ED39"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3A"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3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B6</w:t>
            </w:r>
          </w:p>
        </w:tc>
        <w:tc>
          <w:tcPr>
            <w:tcW w:w="567" w:type="dxa"/>
            <w:tcBorders>
              <w:top w:val="single" w:sz="4" w:space="0" w:color="auto"/>
              <w:left w:val="single" w:sz="4" w:space="0" w:color="auto"/>
              <w:bottom w:val="single" w:sz="4" w:space="0" w:color="auto"/>
              <w:right w:val="single" w:sz="4" w:space="0" w:color="auto"/>
            </w:tcBorders>
          </w:tcPr>
          <w:p w14:paraId="7723ED3C"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3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3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3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4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4D646F1D" w14:textId="47D90C30"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4A" w14:textId="21077E8F" w:rsidTr="00EC267D">
        <w:tc>
          <w:tcPr>
            <w:tcW w:w="534" w:type="dxa"/>
            <w:vMerge/>
            <w:tcBorders>
              <w:top w:val="single" w:sz="4" w:space="0" w:color="auto"/>
              <w:left w:val="single" w:sz="4" w:space="0" w:color="auto"/>
              <w:right w:val="single" w:sz="4" w:space="0" w:color="auto"/>
            </w:tcBorders>
            <w:shd w:val="clear" w:color="auto" w:fill="DBE5F1"/>
          </w:tcPr>
          <w:p w14:paraId="7723ED42"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43"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4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B7</w:t>
            </w:r>
          </w:p>
        </w:tc>
        <w:tc>
          <w:tcPr>
            <w:tcW w:w="567" w:type="dxa"/>
            <w:tcBorders>
              <w:top w:val="single" w:sz="4" w:space="0" w:color="auto"/>
              <w:left w:val="single" w:sz="4" w:space="0" w:color="auto"/>
              <w:bottom w:val="single" w:sz="4" w:space="0" w:color="auto"/>
              <w:right w:val="single" w:sz="4" w:space="0" w:color="auto"/>
            </w:tcBorders>
          </w:tcPr>
          <w:p w14:paraId="7723ED4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4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4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48"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49"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378EF151" w14:textId="44013D79"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r w:rsidR="008E2FE4">
              <w:rPr>
                <w:rFonts w:ascii="Arial" w:hAnsi="Arial" w:cs="Arial"/>
                <w:sz w:val="24"/>
                <w:szCs w:val="24"/>
              </w:rPr>
              <w:t>S</w:t>
            </w:r>
          </w:p>
        </w:tc>
      </w:tr>
      <w:tr w:rsidR="00E0151C" w:rsidRPr="0099692F" w14:paraId="7723ED53" w14:textId="01CC8134" w:rsidTr="00EC267D">
        <w:tc>
          <w:tcPr>
            <w:tcW w:w="534" w:type="dxa"/>
            <w:vMerge/>
            <w:tcBorders>
              <w:top w:val="single" w:sz="4" w:space="0" w:color="auto"/>
              <w:left w:val="single" w:sz="4" w:space="0" w:color="auto"/>
              <w:right w:val="single" w:sz="4" w:space="0" w:color="auto"/>
            </w:tcBorders>
            <w:shd w:val="clear" w:color="auto" w:fill="DBE5F1"/>
          </w:tcPr>
          <w:p w14:paraId="7723ED4B" w14:textId="77777777" w:rsidR="00E0151C" w:rsidRPr="0099692F" w:rsidRDefault="00E0151C"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7723ED4C"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Practical Skills</w:t>
            </w:r>
          </w:p>
        </w:tc>
        <w:tc>
          <w:tcPr>
            <w:tcW w:w="709" w:type="dxa"/>
            <w:tcBorders>
              <w:top w:val="single" w:sz="4" w:space="0" w:color="auto"/>
              <w:left w:val="single" w:sz="4" w:space="0" w:color="auto"/>
              <w:bottom w:val="single" w:sz="4" w:space="0" w:color="auto"/>
              <w:right w:val="single" w:sz="4" w:space="0" w:color="auto"/>
            </w:tcBorders>
          </w:tcPr>
          <w:p w14:paraId="7723ED4D"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C1</w:t>
            </w:r>
          </w:p>
        </w:tc>
        <w:tc>
          <w:tcPr>
            <w:tcW w:w="567" w:type="dxa"/>
            <w:tcBorders>
              <w:top w:val="single" w:sz="4" w:space="0" w:color="auto"/>
              <w:left w:val="single" w:sz="4" w:space="0" w:color="auto"/>
              <w:bottom w:val="single" w:sz="4" w:space="0" w:color="auto"/>
              <w:right w:val="single" w:sz="4" w:space="0" w:color="auto"/>
            </w:tcBorders>
          </w:tcPr>
          <w:p w14:paraId="7723ED4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4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0"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5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2"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855407" w14:textId="77777777" w:rsidR="00E0151C" w:rsidRPr="0099692F" w:rsidRDefault="00E0151C" w:rsidP="00CD6D92">
            <w:pPr>
              <w:spacing w:after="0" w:line="240" w:lineRule="auto"/>
              <w:rPr>
                <w:rFonts w:ascii="Arial" w:hAnsi="Arial" w:cs="Arial"/>
                <w:sz w:val="24"/>
                <w:szCs w:val="24"/>
              </w:rPr>
            </w:pPr>
          </w:p>
        </w:tc>
      </w:tr>
      <w:tr w:rsidR="00E0151C" w:rsidRPr="0099692F" w14:paraId="7723ED5C" w14:textId="1EF54380" w:rsidTr="00EC267D">
        <w:tc>
          <w:tcPr>
            <w:tcW w:w="534" w:type="dxa"/>
            <w:vMerge/>
            <w:tcBorders>
              <w:top w:val="single" w:sz="4" w:space="0" w:color="auto"/>
              <w:left w:val="single" w:sz="4" w:space="0" w:color="auto"/>
              <w:right w:val="single" w:sz="4" w:space="0" w:color="auto"/>
            </w:tcBorders>
            <w:shd w:val="clear" w:color="auto" w:fill="DBE5F1"/>
          </w:tcPr>
          <w:p w14:paraId="7723ED54"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55"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5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C2</w:t>
            </w:r>
          </w:p>
        </w:tc>
        <w:tc>
          <w:tcPr>
            <w:tcW w:w="567" w:type="dxa"/>
            <w:tcBorders>
              <w:top w:val="single" w:sz="4" w:space="0" w:color="auto"/>
              <w:left w:val="single" w:sz="4" w:space="0" w:color="auto"/>
              <w:bottom w:val="single" w:sz="4" w:space="0" w:color="auto"/>
              <w:right w:val="single" w:sz="4" w:space="0" w:color="auto"/>
            </w:tcBorders>
          </w:tcPr>
          <w:p w14:paraId="7723ED5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9"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5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5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422B3D66" w14:textId="27D03510"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65" w14:textId="0FDF38DD" w:rsidTr="00EC267D">
        <w:tc>
          <w:tcPr>
            <w:tcW w:w="534" w:type="dxa"/>
            <w:vMerge/>
            <w:tcBorders>
              <w:top w:val="single" w:sz="4" w:space="0" w:color="auto"/>
              <w:left w:val="single" w:sz="4" w:space="0" w:color="auto"/>
              <w:right w:val="single" w:sz="4" w:space="0" w:color="auto"/>
            </w:tcBorders>
            <w:shd w:val="clear" w:color="auto" w:fill="DBE5F1"/>
          </w:tcPr>
          <w:p w14:paraId="7723ED5D"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5E"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5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C3</w:t>
            </w:r>
          </w:p>
        </w:tc>
        <w:tc>
          <w:tcPr>
            <w:tcW w:w="567" w:type="dxa"/>
            <w:tcBorders>
              <w:top w:val="single" w:sz="4" w:space="0" w:color="auto"/>
              <w:left w:val="single" w:sz="4" w:space="0" w:color="auto"/>
              <w:bottom w:val="single" w:sz="4" w:space="0" w:color="auto"/>
              <w:right w:val="single" w:sz="4" w:space="0" w:color="auto"/>
            </w:tcBorders>
          </w:tcPr>
          <w:p w14:paraId="7723ED6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2"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6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019542B7" w14:textId="799064DA"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6E" w14:textId="562D2472" w:rsidTr="00EC267D">
        <w:tc>
          <w:tcPr>
            <w:tcW w:w="534" w:type="dxa"/>
            <w:vMerge/>
            <w:tcBorders>
              <w:top w:val="single" w:sz="4" w:space="0" w:color="auto"/>
              <w:left w:val="single" w:sz="4" w:space="0" w:color="auto"/>
              <w:right w:val="single" w:sz="4" w:space="0" w:color="auto"/>
            </w:tcBorders>
            <w:shd w:val="clear" w:color="auto" w:fill="DBE5F1"/>
          </w:tcPr>
          <w:p w14:paraId="7723ED66"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67"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68"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C4</w:t>
            </w:r>
          </w:p>
        </w:tc>
        <w:tc>
          <w:tcPr>
            <w:tcW w:w="567" w:type="dxa"/>
            <w:tcBorders>
              <w:top w:val="single" w:sz="4" w:space="0" w:color="auto"/>
              <w:left w:val="single" w:sz="4" w:space="0" w:color="auto"/>
              <w:bottom w:val="single" w:sz="4" w:space="0" w:color="auto"/>
              <w:right w:val="single" w:sz="4" w:space="0" w:color="auto"/>
            </w:tcBorders>
          </w:tcPr>
          <w:p w14:paraId="7723ED69"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6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6C"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6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DC0B93" w14:textId="3379E852"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77" w14:textId="40B4C365" w:rsidTr="00EC267D">
        <w:tc>
          <w:tcPr>
            <w:tcW w:w="534" w:type="dxa"/>
            <w:vMerge/>
            <w:tcBorders>
              <w:top w:val="single" w:sz="4" w:space="0" w:color="auto"/>
              <w:left w:val="single" w:sz="4" w:space="0" w:color="auto"/>
              <w:right w:val="single" w:sz="4" w:space="0" w:color="auto"/>
            </w:tcBorders>
            <w:shd w:val="clear" w:color="auto" w:fill="DBE5F1"/>
          </w:tcPr>
          <w:p w14:paraId="7723ED6F"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70"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71"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C5</w:t>
            </w:r>
          </w:p>
        </w:tc>
        <w:tc>
          <w:tcPr>
            <w:tcW w:w="567" w:type="dxa"/>
            <w:tcBorders>
              <w:top w:val="single" w:sz="4" w:space="0" w:color="auto"/>
              <w:left w:val="single" w:sz="4" w:space="0" w:color="auto"/>
              <w:bottom w:val="single" w:sz="4" w:space="0" w:color="auto"/>
              <w:right w:val="single" w:sz="4" w:space="0" w:color="auto"/>
            </w:tcBorders>
          </w:tcPr>
          <w:p w14:paraId="7723ED72"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73"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7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7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1B8CDFC" w14:textId="66D265A2"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80" w14:textId="59C323A6" w:rsidTr="00EC267D">
        <w:tc>
          <w:tcPr>
            <w:tcW w:w="534" w:type="dxa"/>
            <w:vMerge/>
            <w:tcBorders>
              <w:top w:val="single" w:sz="4" w:space="0" w:color="auto"/>
              <w:left w:val="single" w:sz="4" w:space="0" w:color="auto"/>
              <w:right w:val="single" w:sz="4" w:space="0" w:color="auto"/>
            </w:tcBorders>
            <w:shd w:val="clear" w:color="auto" w:fill="DBE5F1"/>
          </w:tcPr>
          <w:p w14:paraId="7723ED78"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79"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7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C6</w:t>
            </w:r>
          </w:p>
        </w:tc>
        <w:tc>
          <w:tcPr>
            <w:tcW w:w="567" w:type="dxa"/>
            <w:tcBorders>
              <w:top w:val="single" w:sz="4" w:space="0" w:color="auto"/>
              <w:left w:val="single" w:sz="4" w:space="0" w:color="auto"/>
              <w:bottom w:val="single" w:sz="4" w:space="0" w:color="auto"/>
              <w:right w:val="single" w:sz="4" w:space="0" w:color="auto"/>
            </w:tcBorders>
          </w:tcPr>
          <w:p w14:paraId="7723ED7B"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C"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7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2E3B6EBF" w14:textId="77777777" w:rsidR="00E0151C" w:rsidRPr="0099692F" w:rsidRDefault="00E0151C" w:rsidP="00CD6D92">
            <w:pPr>
              <w:spacing w:after="0" w:line="240" w:lineRule="auto"/>
              <w:rPr>
                <w:rFonts w:ascii="Arial" w:hAnsi="Arial" w:cs="Arial"/>
                <w:sz w:val="24"/>
                <w:szCs w:val="24"/>
              </w:rPr>
            </w:pPr>
          </w:p>
        </w:tc>
      </w:tr>
      <w:tr w:rsidR="00E0151C" w:rsidRPr="0099692F" w14:paraId="7723ED89" w14:textId="39146E41" w:rsidTr="00EC267D">
        <w:tc>
          <w:tcPr>
            <w:tcW w:w="534" w:type="dxa"/>
            <w:vMerge/>
            <w:tcBorders>
              <w:top w:val="single" w:sz="4" w:space="0" w:color="auto"/>
              <w:left w:val="single" w:sz="4" w:space="0" w:color="auto"/>
              <w:right w:val="single" w:sz="4" w:space="0" w:color="auto"/>
            </w:tcBorders>
            <w:shd w:val="clear" w:color="auto" w:fill="DBE5F1"/>
          </w:tcPr>
          <w:p w14:paraId="7723ED81"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82"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8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C7</w:t>
            </w:r>
          </w:p>
        </w:tc>
        <w:tc>
          <w:tcPr>
            <w:tcW w:w="567" w:type="dxa"/>
            <w:tcBorders>
              <w:top w:val="single" w:sz="4" w:space="0" w:color="auto"/>
              <w:left w:val="single" w:sz="4" w:space="0" w:color="auto"/>
              <w:bottom w:val="single" w:sz="4" w:space="0" w:color="auto"/>
              <w:right w:val="single" w:sz="4" w:space="0" w:color="auto"/>
            </w:tcBorders>
          </w:tcPr>
          <w:p w14:paraId="7723ED8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5"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7"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5FD6776C" w14:textId="3091DB82"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bl>
    <w:p w14:paraId="5DF34DE9" w14:textId="77777777" w:rsidR="00090763" w:rsidRDefault="00090763" w:rsidP="00090763">
      <w:pPr>
        <w:tabs>
          <w:tab w:val="left" w:pos="426"/>
        </w:tabs>
        <w:spacing w:after="0" w:line="240" w:lineRule="auto"/>
        <w:rPr>
          <w:rFonts w:ascii="Arial" w:hAnsi="Arial" w:cs="Arial"/>
          <w:sz w:val="24"/>
          <w:szCs w:val="24"/>
        </w:rPr>
      </w:pPr>
      <w:r w:rsidRPr="00A810D6">
        <w:rPr>
          <w:rFonts w:ascii="Arial" w:hAnsi="Arial" w:cs="Arial"/>
          <w:b/>
          <w:sz w:val="24"/>
          <w:szCs w:val="24"/>
        </w:rPr>
        <w:t xml:space="preserve">S </w:t>
      </w:r>
      <w:r>
        <w:rPr>
          <w:rFonts w:ascii="Arial" w:hAnsi="Arial" w:cs="Arial"/>
          <w:sz w:val="24"/>
          <w:szCs w:val="24"/>
        </w:rPr>
        <w:t xml:space="preserve">= summative assessment; </w:t>
      </w:r>
      <w:r w:rsidRPr="00A810D6">
        <w:rPr>
          <w:rFonts w:ascii="Arial" w:hAnsi="Arial" w:cs="Arial"/>
          <w:b/>
          <w:sz w:val="24"/>
          <w:szCs w:val="24"/>
        </w:rPr>
        <w:t>F</w:t>
      </w:r>
      <w:r>
        <w:rPr>
          <w:rFonts w:ascii="Arial" w:hAnsi="Arial" w:cs="Arial"/>
          <w:sz w:val="24"/>
          <w:szCs w:val="24"/>
        </w:rPr>
        <w:t xml:space="preserve"> = </w:t>
      </w:r>
      <w:r w:rsidRPr="00A810D6">
        <w:rPr>
          <w:rFonts w:ascii="Arial" w:hAnsi="Arial" w:cs="Arial"/>
          <w:sz w:val="24"/>
          <w:szCs w:val="24"/>
        </w:rPr>
        <w:t>form</w:t>
      </w:r>
      <w:r>
        <w:rPr>
          <w:rFonts w:ascii="Arial" w:hAnsi="Arial" w:cs="Arial"/>
          <w:sz w:val="24"/>
          <w:szCs w:val="24"/>
        </w:rPr>
        <w:t>ative assessment</w:t>
      </w:r>
      <w:r w:rsidRPr="00A810D6">
        <w:rPr>
          <w:rFonts w:ascii="Arial" w:hAnsi="Arial" w:cs="Arial"/>
          <w:sz w:val="24"/>
          <w:szCs w:val="24"/>
        </w:rPr>
        <w:t xml:space="preserve">. </w:t>
      </w:r>
    </w:p>
    <w:p w14:paraId="5A00D037" w14:textId="77777777" w:rsidR="00090763" w:rsidRDefault="00090763" w:rsidP="00090763">
      <w:pPr>
        <w:tabs>
          <w:tab w:val="left" w:pos="426"/>
        </w:tabs>
        <w:spacing w:after="0" w:line="240" w:lineRule="auto"/>
        <w:rPr>
          <w:rFonts w:ascii="Arial" w:hAnsi="Arial" w:cs="Arial"/>
          <w:sz w:val="24"/>
          <w:szCs w:val="24"/>
        </w:rPr>
      </w:pPr>
    </w:p>
    <w:p w14:paraId="7723EE80" w14:textId="6C40AF63" w:rsidR="005B1266" w:rsidRPr="0099692F" w:rsidRDefault="00090763" w:rsidP="00090763">
      <w:pPr>
        <w:spacing w:after="0" w:line="240" w:lineRule="auto"/>
        <w:rPr>
          <w:rFonts w:ascii="Arial" w:hAnsi="Arial" w:cs="Arial"/>
          <w:b/>
          <w:sz w:val="24"/>
          <w:szCs w:val="24"/>
        </w:rPr>
      </w:pPr>
      <w:r>
        <w:rPr>
          <w:rFonts w:ascii="Arial" w:hAnsi="Arial" w:cs="Arial"/>
          <w:b/>
        </w:rPr>
        <w:t>Students will be provided with formative assessment opportunities throughout the course to practise and develop their proficiency in the range of assessment methods utilised.</w:t>
      </w:r>
    </w:p>
    <w:p w14:paraId="7723EE81" w14:textId="77777777" w:rsidR="00A85525" w:rsidRPr="0099692F" w:rsidRDefault="00A85525" w:rsidP="005B1266">
      <w:pPr>
        <w:spacing w:after="0" w:line="240" w:lineRule="auto"/>
        <w:rPr>
          <w:rFonts w:ascii="Arial" w:hAnsi="Arial" w:cs="Arial"/>
          <w:b/>
          <w:sz w:val="24"/>
          <w:szCs w:val="24"/>
        </w:rPr>
      </w:pPr>
    </w:p>
    <w:p w14:paraId="7723EE82" w14:textId="77777777" w:rsidR="005B1266" w:rsidRPr="0099692F" w:rsidRDefault="005B1266" w:rsidP="005B1266">
      <w:pPr>
        <w:spacing w:after="0" w:line="240" w:lineRule="auto"/>
        <w:rPr>
          <w:rFonts w:ascii="Arial" w:hAnsi="Arial" w:cs="Arial"/>
          <w:b/>
          <w:sz w:val="24"/>
          <w:szCs w:val="24"/>
        </w:rPr>
      </w:pPr>
    </w:p>
    <w:p w14:paraId="7723EE83" w14:textId="77777777" w:rsidR="005B1266" w:rsidRPr="0099692F" w:rsidRDefault="005B1266" w:rsidP="005B1266">
      <w:pPr>
        <w:spacing w:after="0" w:line="240" w:lineRule="auto"/>
        <w:rPr>
          <w:rFonts w:ascii="Arial" w:hAnsi="Arial" w:cs="Arial"/>
          <w:b/>
          <w:sz w:val="24"/>
          <w:szCs w:val="24"/>
        </w:rPr>
      </w:pPr>
    </w:p>
    <w:p w14:paraId="7723EF38" w14:textId="2092AA9B"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br w:type="page"/>
      </w:r>
      <w:r w:rsidRPr="0099692F">
        <w:rPr>
          <w:rFonts w:ascii="Arial" w:hAnsi="Arial" w:cs="Arial"/>
          <w:b/>
          <w:sz w:val="24"/>
          <w:szCs w:val="24"/>
        </w:rPr>
        <w:lastRenderedPageBreak/>
        <w:t>Technical Annex</w:t>
      </w:r>
    </w:p>
    <w:p w14:paraId="7D05755F" w14:textId="64A81FD4" w:rsidR="000D615B" w:rsidRPr="0099692F" w:rsidRDefault="000D615B"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2"/>
        <w:gridCol w:w="5174"/>
      </w:tblGrid>
      <w:tr w:rsidR="005B1266" w:rsidRPr="0099692F" w14:paraId="7723EF3D" w14:textId="77777777" w:rsidTr="009E5D8D">
        <w:tc>
          <w:tcPr>
            <w:tcW w:w="3852" w:type="dxa"/>
          </w:tcPr>
          <w:p w14:paraId="7723EF3B" w14:textId="68E01621" w:rsidR="005B1266" w:rsidRPr="0099692F" w:rsidRDefault="000D615B" w:rsidP="00EB7B51">
            <w:pPr>
              <w:spacing w:after="0" w:line="240" w:lineRule="auto"/>
              <w:rPr>
                <w:rFonts w:ascii="Arial" w:hAnsi="Arial" w:cs="Arial"/>
                <w:b/>
                <w:sz w:val="24"/>
                <w:szCs w:val="24"/>
              </w:rPr>
            </w:pPr>
            <w:r>
              <w:rPr>
                <w:rFonts w:ascii="Arial" w:hAnsi="Arial" w:cs="Arial"/>
                <w:b/>
                <w:sz w:val="24"/>
                <w:szCs w:val="24"/>
              </w:rPr>
              <w:t>Final Award(s):</w:t>
            </w:r>
          </w:p>
        </w:tc>
        <w:tc>
          <w:tcPr>
            <w:tcW w:w="5174" w:type="dxa"/>
          </w:tcPr>
          <w:p w14:paraId="15D0208D" w14:textId="77777777" w:rsidR="005B1266" w:rsidRDefault="009E5D8D" w:rsidP="00AA1E3A">
            <w:pPr>
              <w:spacing w:after="0" w:line="240" w:lineRule="auto"/>
              <w:rPr>
                <w:rFonts w:ascii="Arial" w:hAnsi="Arial" w:cs="Arial"/>
                <w:sz w:val="24"/>
                <w:szCs w:val="24"/>
              </w:rPr>
            </w:pPr>
            <w:r>
              <w:rPr>
                <w:rFonts w:ascii="Arial" w:hAnsi="Arial" w:cs="Arial"/>
                <w:sz w:val="24"/>
                <w:szCs w:val="24"/>
              </w:rPr>
              <w:t xml:space="preserve">MSc </w:t>
            </w:r>
            <w:r w:rsidR="00F200E5" w:rsidRPr="0099692F">
              <w:rPr>
                <w:rFonts w:ascii="Arial" w:hAnsi="Arial" w:cs="Arial"/>
                <w:sz w:val="24"/>
                <w:szCs w:val="24"/>
              </w:rPr>
              <w:t xml:space="preserve">Pharmaceutical </w:t>
            </w:r>
            <w:r w:rsidR="007C0E79" w:rsidRPr="0099692F">
              <w:rPr>
                <w:rFonts w:ascii="Arial" w:hAnsi="Arial" w:cs="Arial"/>
                <w:sz w:val="24"/>
                <w:szCs w:val="24"/>
              </w:rPr>
              <w:t>Science</w:t>
            </w:r>
          </w:p>
          <w:p w14:paraId="7723EF3C" w14:textId="551806F7" w:rsidR="000D615B" w:rsidRPr="0099692F" w:rsidRDefault="000D615B" w:rsidP="00AA1E3A">
            <w:pPr>
              <w:spacing w:after="0" w:line="240" w:lineRule="auto"/>
              <w:rPr>
                <w:rFonts w:ascii="Arial" w:hAnsi="Arial" w:cs="Arial"/>
                <w:sz w:val="24"/>
                <w:szCs w:val="24"/>
              </w:rPr>
            </w:pPr>
          </w:p>
        </w:tc>
      </w:tr>
      <w:tr w:rsidR="005B1266" w:rsidRPr="0099692F" w14:paraId="7723EF41" w14:textId="77777777" w:rsidTr="009E5D8D">
        <w:tc>
          <w:tcPr>
            <w:tcW w:w="3852" w:type="dxa"/>
          </w:tcPr>
          <w:p w14:paraId="7723EF3E"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Intermediate Award(s):</w:t>
            </w:r>
          </w:p>
          <w:p w14:paraId="7723EF3F" w14:textId="77777777" w:rsidR="005B1266" w:rsidRPr="0099692F" w:rsidRDefault="005B1266" w:rsidP="00EB7B51">
            <w:pPr>
              <w:spacing w:after="0" w:line="240" w:lineRule="auto"/>
              <w:rPr>
                <w:rFonts w:ascii="Arial" w:hAnsi="Arial" w:cs="Arial"/>
                <w:b/>
                <w:sz w:val="24"/>
                <w:szCs w:val="24"/>
              </w:rPr>
            </w:pPr>
          </w:p>
        </w:tc>
        <w:tc>
          <w:tcPr>
            <w:tcW w:w="5174" w:type="dxa"/>
          </w:tcPr>
          <w:p w14:paraId="7723EF40" w14:textId="77777777" w:rsidR="005B1266" w:rsidRPr="0099692F" w:rsidRDefault="00F6444B" w:rsidP="00EB7B51">
            <w:pPr>
              <w:spacing w:after="0" w:line="240" w:lineRule="auto"/>
              <w:rPr>
                <w:rFonts w:ascii="Arial" w:hAnsi="Arial" w:cs="Arial"/>
                <w:sz w:val="24"/>
                <w:szCs w:val="24"/>
              </w:rPr>
            </w:pPr>
            <w:proofErr w:type="spellStart"/>
            <w:r w:rsidRPr="0099692F">
              <w:rPr>
                <w:rFonts w:ascii="Arial" w:hAnsi="Arial" w:cs="Arial"/>
                <w:sz w:val="24"/>
                <w:szCs w:val="24"/>
              </w:rPr>
              <w:t>PGDiploma</w:t>
            </w:r>
            <w:proofErr w:type="spellEnd"/>
            <w:r w:rsidRPr="0099692F">
              <w:rPr>
                <w:rFonts w:ascii="Arial" w:hAnsi="Arial" w:cs="Arial"/>
                <w:sz w:val="24"/>
                <w:szCs w:val="24"/>
              </w:rPr>
              <w:t xml:space="preserve">, </w:t>
            </w:r>
            <w:proofErr w:type="spellStart"/>
            <w:r w:rsidRPr="0099692F">
              <w:rPr>
                <w:rFonts w:ascii="Arial" w:hAnsi="Arial" w:cs="Arial"/>
                <w:sz w:val="24"/>
                <w:szCs w:val="24"/>
              </w:rPr>
              <w:t>PGCertificate</w:t>
            </w:r>
            <w:proofErr w:type="spellEnd"/>
          </w:p>
        </w:tc>
      </w:tr>
      <w:tr w:rsidR="005B1266" w:rsidRPr="0099692F" w14:paraId="7723EF44" w14:textId="77777777" w:rsidTr="009E5D8D">
        <w:tc>
          <w:tcPr>
            <w:tcW w:w="3852" w:type="dxa"/>
          </w:tcPr>
          <w:p w14:paraId="7723EF42"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Minimum period of registration:</w:t>
            </w:r>
          </w:p>
        </w:tc>
        <w:tc>
          <w:tcPr>
            <w:tcW w:w="5174" w:type="dxa"/>
          </w:tcPr>
          <w:p w14:paraId="7723EF43" w14:textId="2D18DC24" w:rsidR="005B1266" w:rsidRPr="0099692F" w:rsidRDefault="00F6444B" w:rsidP="00954944">
            <w:pPr>
              <w:spacing w:after="0" w:line="240" w:lineRule="auto"/>
              <w:rPr>
                <w:rFonts w:ascii="Arial" w:hAnsi="Arial" w:cs="Arial"/>
                <w:sz w:val="24"/>
                <w:szCs w:val="24"/>
              </w:rPr>
            </w:pPr>
            <w:r w:rsidRPr="0099692F">
              <w:rPr>
                <w:rFonts w:ascii="Arial" w:hAnsi="Arial" w:cs="Arial"/>
                <w:sz w:val="24"/>
                <w:szCs w:val="24"/>
              </w:rPr>
              <w:t xml:space="preserve">1 </w:t>
            </w:r>
            <w:r w:rsidRPr="00954944">
              <w:rPr>
                <w:rFonts w:ascii="Arial" w:hAnsi="Arial" w:cs="Arial"/>
                <w:sz w:val="24"/>
                <w:szCs w:val="24"/>
              </w:rPr>
              <w:t>year</w:t>
            </w:r>
            <w:r w:rsidR="00954944">
              <w:rPr>
                <w:rFonts w:ascii="Arial" w:hAnsi="Arial" w:cs="Arial"/>
                <w:sz w:val="24"/>
                <w:szCs w:val="24"/>
              </w:rPr>
              <w:t>;</w:t>
            </w:r>
            <w:r w:rsidR="00954944" w:rsidRPr="00954944">
              <w:rPr>
                <w:rFonts w:ascii="Arial" w:hAnsi="Arial" w:cs="Arial"/>
                <w:sz w:val="24"/>
                <w:szCs w:val="24"/>
              </w:rPr>
              <w:t xml:space="preserve"> </w:t>
            </w:r>
            <w:r w:rsidR="00954944" w:rsidRPr="00954944">
              <w:rPr>
                <w:rFonts w:ascii="Arial" w:hAnsi="Arial" w:cs="Arial"/>
                <w:sz w:val="24"/>
                <w:szCs w:val="24"/>
              </w:rPr>
              <w:t>2 year</w:t>
            </w:r>
            <w:r w:rsidR="00954944">
              <w:rPr>
                <w:rFonts w:ascii="Arial" w:hAnsi="Arial" w:cs="Arial"/>
                <w:sz w:val="24"/>
                <w:szCs w:val="24"/>
              </w:rPr>
              <w:t>s</w:t>
            </w:r>
            <w:r w:rsidR="00954944" w:rsidRPr="00954944">
              <w:rPr>
                <w:rFonts w:ascii="Arial" w:hAnsi="Arial" w:cs="Arial"/>
                <w:sz w:val="24"/>
                <w:szCs w:val="24"/>
              </w:rPr>
              <w:t xml:space="preserve"> with P</w:t>
            </w:r>
            <w:r w:rsidR="00954944">
              <w:rPr>
                <w:rFonts w:ascii="Arial" w:hAnsi="Arial" w:cs="Arial"/>
                <w:sz w:val="24"/>
                <w:szCs w:val="24"/>
              </w:rPr>
              <w:t>rofessional Placement</w:t>
            </w:r>
          </w:p>
        </w:tc>
      </w:tr>
      <w:tr w:rsidR="005B1266" w:rsidRPr="0099692F" w14:paraId="7723EF47" w14:textId="77777777" w:rsidTr="009E5D8D">
        <w:tc>
          <w:tcPr>
            <w:tcW w:w="3852" w:type="dxa"/>
          </w:tcPr>
          <w:p w14:paraId="7723EF45"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Maximum period of registration:</w:t>
            </w:r>
          </w:p>
        </w:tc>
        <w:tc>
          <w:tcPr>
            <w:tcW w:w="5174" w:type="dxa"/>
          </w:tcPr>
          <w:p w14:paraId="7723EF46" w14:textId="5726F34F" w:rsidR="00F6444B" w:rsidRPr="00603280" w:rsidRDefault="00F6444B" w:rsidP="00954944">
            <w:pPr>
              <w:spacing w:after="0" w:line="240" w:lineRule="auto"/>
              <w:rPr>
                <w:rFonts w:ascii="Arial" w:hAnsi="Arial" w:cs="Arial"/>
                <w:sz w:val="24"/>
                <w:szCs w:val="24"/>
              </w:rPr>
            </w:pPr>
            <w:r w:rsidRPr="00603280">
              <w:rPr>
                <w:rFonts w:ascii="Arial" w:hAnsi="Arial" w:cs="Arial"/>
                <w:sz w:val="24"/>
                <w:szCs w:val="24"/>
              </w:rPr>
              <w:t>2 years</w:t>
            </w:r>
            <w:r w:rsidR="00E0151C" w:rsidRPr="00603280">
              <w:rPr>
                <w:rFonts w:ascii="Arial" w:hAnsi="Arial" w:cs="Arial"/>
                <w:sz w:val="24"/>
                <w:szCs w:val="24"/>
              </w:rPr>
              <w:t xml:space="preserve">; </w:t>
            </w:r>
            <w:r w:rsidR="00603280">
              <w:rPr>
                <w:rFonts w:ascii="Arial" w:hAnsi="Arial" w:cs="Arial"/>
                <w:sz w:val="24"/>
                <w:szCs w:val="24"/>
              </w:rPr>
              <w:t>3 years</w:t>
            </w:r>
            <w:r w:rsidR="00E0151C" w:rsidRPr="00603280">
              <w:rPr>
                <w:rFonts w:ascii="Arial" w:hAnsi="Arial" w:cs="Arial"/>
                <w:sz w:val="24"/>
                <w:szCs w:val="24"/>
              </w:rPr>
              <w:t xml:space="preserve"> with </w:t>
            </w:r>
            <w:r w:rsidR="00954944">
              <w:rPr>
                <w:rFonts w:ascii="Arial" w:hAnsi="Arial" w:cs="Arial"/>
                <w:sz w:val="24"/>
                <w:szCs w:val="24"/>
              </w:rPr>
              <w:t>Professional P</w:t>
            </w:r>
            <w:r w:rsidR="00E0151C" w:rsidRPr="00603280">
              <w:rPr>
                <w:rFonts w:ascii="Arial" w:hAnsi="Arial" w:cs="Arial"/>
                <w:sz w:val="24"/>
                <w:szCs w:val="24"/>
              </w:rPr>
              <w:t>lacement</w:t>
            </w:r>
          </w:p>
        </w:tc>
      </w:tr>
      <w:tr w:rsidR="005B1266" w:rsidRPr="0099692F" w14:paraId="7723EF4B" w14:textId="77777777" w:rsidTr="009E5D8D">
        <w:tc>
          <w:tcPr>
            <w:tcW w:w="3852" w:type="dxa"/>
          </w:tcPr>
          <w:p w14:paraId="7723EF48"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FHEQ Level for the Final Award:</w:t>
            </w:r>
          </w:p>
          <w:p w14:paraId="7723EF49" w14:textId="77777777" w:rsidR="005B1266" w:rsidRPr="0099692F" w:rsidRDefault="005B1266" w:rsidP="00EB7B51">
            <w:pPr>
              <w:spacing w:after="0" w:line="240" w:lineRule="auto"/>
              <w:rPr>
                <w:rFonts w:ascii="Arial" w:hAnsi="Arial" w:cs="Arial"/>
                <w:b/>
                <w:sz w:val="24"/>
                <w:szCs w:val="24"/>
              </w:rPr>
            </w:pPr>
          </w:p>
        </w:tc>
        <w:tc>
          <w:tcPr>
            <w:tcW w:w="5174" w:type="dxa"/>
          </w:tcPr>
          <w:p w14:paraId="7723EF4A" w14:textId="77777777" w:rsidR="005B1266" w:rsidRPr="00603280" w:rsidRDefault="00F6444B" w:rsidP="00EB7B51">
            <w:pPr>
              <w:spacing w:after="0" w:line="240" w:lineRule="auto"/>
              <w:rPr>
                <w:rFonts w:ascii="Arial" w:hAnsi="Arial" w:cs="Arial"/>
                <w:sz w:val="24"/>
                <w:szCs w:val="24"/>
              </w:rPr>
            </w:pPr>
            <w:r w:rsidRPr="00603280">
              <w:rPr>
                <w:rFonts w:ascii="Arial" w:hAnsi="Arial" w:cs="Arial"/>
                <w:sz w:val="24"/>
                <w:szCs w:val="24"/>
              </w:rPr>
              <w:t>7</w:t>
            </w:r>
          </w:p>
        </w:tc>
      </w:tr>
      <w:tr w:rsidR="005B1266" w:rsidRPr="0099692F" w14:paraId="7723EF4E" w14:textId="77777777" w:rsidTr="009E5D8D">
        <w:tc>
          <w:tcPr>
            <w:tcW w:w="3852" w:type="dxa"/>
          </w:tcPr>
          <w:p w14:paraId="7723EF4C"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QAA Subject Benchmark:</w:t>
            </w:r>
          </w:p>
        </w:tc>
        <w:tc>
          <w:tcPr>
            <w:tcW w:w="5174" w:type="dxa"/>
          </w:tcPr>
          <w:p w14:paraId="7723EF4D" w14:textId="70B863C6" w:rsidR="005B1266" w:rsidRPr="009E5D8D" w:rsidRDefault="001D0A78" w:rsidP="009E5D8D">
            <w:pPr>
              <w:rPr>
                <w:rFonts w:ascii="Arial" w:hAnsi="Arial" w:cs="Arial"/>
                <w:i/>
                <w:szCs w:val="24"/>
              </w:rPr>
            </w:pPr>
            <w:hyperlink r:id="rId21" w:history="1">
              <w:r w:rsidR="009E5D8D" w:rsidRPr="00855BA6">
                <w:rPr>
                  <w:rStyle w:val="Hyperlink"/>
                  <w:rFonts w:ascii="Arial" w:hAnsi="Arial" w:cs="Arial"/>
                  <w:i/>
                  <w:szCs w:val="24"/>
                </w:rPr>
                <w:t>QAA Master’s Degree Characteristics</w:t>
              </w:r>
            </w:hyperlink>
            <w:r w:rsidR="009E5D8D">
              <w:rPr>
                <w:rFonts w:ascii="Arial" w:hAnsi="Arial" w:cs="Arial"/>
                <w:i/>
                <w:szCs w:val="24"/>
              </w:rPr>
              <w:t>.</w:t>
            </w:r>
          </w:p>
        </w:tc>
      </w:tr>
      <w:tr w:rsidR="005B1266" w:rsidRPr="0099692F" w14:paraId="7723EF51" w14:textId="77777777" w:rsidTr="009E5D8D">
        <w:tc>
          <w:tcPr>
            <w:tcW w:w="3852" w:type="dxa"/>
          </w:tcPr>
          <w:p w14:paraId="7723EF4F"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Modes of Delivery:</w:t>
            </w:r>
          </w:p>
        </w:tc>
        <w:tc>
          <w:tcPr>
            <w:tcW w:w="5174" w:type="dxa"/>
          </w:tcPr>
          <w:p w14:paraId="7723EF50" w14:textId="77777777" w:rsidR="005B1266" w:rsidRPr="0099692F" w:rsidRDefault="00F6444B" w:rsidP="00EB7B51">
            <w:pPr>
              <w:spacing w:after="0" w:line="240" w:lineRule="auto"/>
              <w:rPr>
                <w:rFonts w:ascii="Arial" w:hAnsi="Arial" w:cs="Arial"/>
                <w:sz w:val="24"/>
                <w:szCs w:val="24"/>
              </w:rPr>
            </w:pPr>
            <w:r w:rsidRPr="0099692F">
              <w:rPr>
                <w:rFonts w:ascii="Arial" w:hAnsi="Arial" w:cs="Arial"/>
                <w:sz w:val="24"/>
                <w:szCs w:val="24"/>
              </w:rPr>
              <w:t>FT</w:t>
            </w:r>
          </w:p>
        </w:tc>
      </w:tr>
      <w:tr w:rsidR="005B1266" w:rsidRPr="0099692F" w14:paraId="7723EF54" w14:textId="77777777" w:rsidTr="009E5D8D">
        <w:tc>
          <w:tcPr>
            <w:tcW w:w="3852" w:type="dxa"/>
          </w:tcPr>
          <w:p w14:paraId="7723EF52"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Language of Delivery:</w:t>
            </w:r>
          </w:p>
        </w:tc>
        <w:tc>
          <w:tcPr>
            <w:tcW w:w="5174" w:type="dxa"/>
          </w:tcPr>
          <w:p w14:paraId="7723EF53" w14:textId="77777777" w:rsidR="005B1266" w:rsidRPr="0099692F" w:rsidRDefault="00F6444B" w:rsidP="00EB7B51">
            <w:pPr>
              <w:spacing w:after="0" w:line="240" w:lineRule="auto"/>
              <w:rPr>
                <w:rFonts w:ascii="Arial" w:hAnsi="Arial" w:cs="Arial"/>
                <w:sz w:val="24"/>
                <w:szCs w:val="24"/>
              </w:rPr>
            </w:pPr>
            <w:r w:rsidRPr="0099692F">
              <w:rPr>
                <w:rFonts w:ascii="Arial" w:hAnsi="Arial" w:cs="Arial"/>
                <w:sz w:val="24"/>
                <w:szCs w:val="24"/>
              </w:rPr>
              <w:t>English</w:t>
            </w:r>
          </w:p>
        </w:tc>
      </w:tr>
      <w:tr w:rsidR="005B1266" w:rsidRPr="0099692F" w14:paraId="7723EF57" w14:textId="77777777" w:rsidTr="009E5D8D">
        <w:tc>
          <w:tcPr>
            <w:tcW w:w="3852" w:type="dxa"/>
          </w:tcPr>
          <w:p w14:paraId="7723EF55"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Faculty:</w:t>
            </w:r>
          </w:p>
        </w:tc>
        <w:tc>
          <w:tcPr>
            <w:tcW w:w="5174" w:type="dxa"/>
          </w:tcPr>
          <w:p w14:paraId="7723EF56" w14:textId="77777777" w:rsidR="005B1266" w:rsidRPr="0099692F" w:rsidRDefault="00F6444B" w:rsidP="00EB7B51">
            <w:pPr>
              <w:spacing w:after="0" w:line="240" w:lineRule="auto"/>
              <w:rPr>
                <w:rFonts w:ascii="Arial" w:hAnsi="Arial" w:cs="Arial"/>
                <w:sz w:val="24"/>
                <w:szCs w:val="24"/>
              </w:rPr>
            </w:pPr>
            <w:r w:rsidRPr="0099692F">
              <w:rPr>
                <w:rFonts w:ascii="Arial" w:hAnsi="Arial" w:cs="Arial"/>
                <w:sz w:val="24"/>
                <w:szCs w:val="24"/>
              </w:rPr>
              <w:t>SEC</w:t>
            </w:r>
          </w:p>
        </w:tc>
      </w:tr>
      <w:tr w:rsidR="005B1266" w:rsidRPr="0099692F" w14:paraId="7723EF5A" w14:textId="77777777" w:rsidTr="009E5D8D">
        <w:tc>
          <w:tcPr>
            <w:tcW w:w="3852" w:type="dxa"/>
          </w:tcPr>
          <w:p w14:paraId="7723EF58"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School:</w:t>
            </w:r>
          </w:p>
        </w:tc>
        <w:tc>
          <w:tcPr>
            <w:tcW w:w="5174" w:type="dxa"/>
          </w:tcPr>
          <w:p w14:paraId="7723EF59" w14:textId="59A3D808" w:rsidR="005B1266" w:rsidRPr="0099692F" w:rsidRDefault="009A7424" w:rsidP="00EB7B51">
            <w:pPr>
              <w:spacing w:after="0" w:line="240" w:lineRule="auto"/>
              <w:rPr>
                <w:rFonts w:ascii="Arial" w:hAnsi="Arial" w:cs="Arial"/>
                <w:sz w:val="24"/>
                <w:szCs w:val="24"/>
              </w:rPr>
            </w:pPr>
            <w:r>
              <w:rPr>
                <w:rFonts w:ascii="Arial" w:hAnsi="Arial" w:cs="Arial"/>
                <w:sz w:val="24"/>
                <w:szCs w:val="24"/>
              </w:rPr>
              <w:t xml:space="preserve">Life Sciences, </w:t>
            </w:r>
            <w:r w:rsidR="00F6444B" w:rsidRPr="0099692F">
              <w:rPr>
                <w:rFonts w:ascii="Arial" w:hAnsi="Arial" w:cs="Arial"/>
                <w:sz w:val="24"/>
                <w:szCs w:val="24"/>
              </w:rPr>
              <w:t>Pharmacy and Chemistry</w:t>
            </w:r>
          </w:p>
        </w:tc>
      </w:tr>
      <w:tr w:rsidR="005B1266" w:rsidRPr="0099692F" w14:paraId="7723EF5D" w14:textId="77777777" w:rsidTr="009E5D8D">
        <w:tc>
          <w:tcPr>
            <w:tcW w:w="3852" w:type="dxa"/>
          </w:tcPr>
          <w:p w14:paraId="7723EF5B" w14:textId="77777777" w:rsidR="005B1266" w:rsidRPr="0099692F" w:rsidRDefault="005B1266" w:rsidP="009B695C">
            <w:pPr>
              <w:spacing w:after="0" w:line="240" w:lineRule="auto"/>
              <w:rPr>
                <w:rFonts w:ascii="Arial" w:hAnsi="Arial" w:cs="Arial"/>
                <w:b/>
                <w:sz w:val="24"/>
                <w:szCs w:val="24"/>
              </w:rPr>
            </w:pPr>
            <w:r w:rsidRPr="0099692F">
              <w:rPr>
                <w:rFonts w:ascii="Arial" w:hAnsi="Arial" w:cs="Arial"/>
                <w:b/>
                <w:sz w:val="24"/>
                <w:szCs w:val="24"/>
              </w:rPr>
              <w:t>JAC</w:t>
            </w:r>
            <w:r w:rsidR="009B695C" w:rsidRPr="0099692F">
              <w:rPr>
                <w:rFonts w:ascii="Arial" w:hAnsi="Arial" w:cs="Arial"/>
                <w:b/>
                <w:sz w:val="24"/>
                <w:szCs w:val="24"/>
              </w:rPr>
              <w:t>S</w:t>
            </w:r>
            <w:r w:rsidRPr="0099692F">
              <w:rPr>
                <w:rFonts w:ascii="Arial" w:hAnsi="Arial" w:cs="Arial"/>
                <w:b/>
                <w:sz w:val="24"/>
                <w:szCs w:val="24"/>
              </w:rPr>
              <w:t xml:space="preserve"> code:</w:t>
            </w:r>
          </w:p>
        </w:tc>
        <w:tc>
          <w:tcPr>
            <w:tcW w:w="5174" w:type="dxa"/>
          </w:tcPr>
          <w:p w14:paraId="7723EF5C" w14:textId="77777777" w:rsidR="005B1266" w:rsidRPr="0099692F" w:rsidRDefault="007C0E79" w:rsidP="00EB7B51">
            <w:pPr>
              <w:spacing w:after="0" w:line="240" w:lineRule="auto"/>
              <w:rPr>
                <w:rFonts w:ascii="Arial" w:hAnsi="Arial" w:cs="Arial"/>
                <w:sz w:val="24"/>
                <w:szCs w:val="24"/>
              </w:rPr>
            </w:pPr>
            <w:r w:rsidRPr="0099692F">
              <w:rPr>
                <w:rFonts w:ascii="Arial" w:hAnsi="Arial" w:cs="Arial"/>
                <w:sz w:val="24"/>
                <w:szCs w:val="24"/>
              </w:rPr>
              <w:t>B900</w:t>
            </w:r>
            <w:r w:rsidR="005B1266" w:rsidRPr="0099692F">
              <w:rPr>
                <w:rFonts w:ascii="Arial" w:hAnsi="Arial" w:cs="Arial"/>
                <w:sz w:val="24"/>
                <w:szCs w:val="24"/>
              </w:rPr>
              <w:t xml:space="preserve">  </w:t>
            </w:r>
          </w:p>
        </w:tc>
      </w:tr>
      <w:tr w:rsidR="005B1266" w:rsidRPr="0099692F" w14:paraId="7723EF60" w14:textId="77777777" w:rsidTr="009E5D8D">
        <w:tc>
          <w:tcPr>
            <w:tcW w:w="3852" w:type="dxa"/>
          </w:tcPr>
          <w:p w14:paraId="7723EF5E"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UCAS Code:</w:t>
            </w:r>
          </w:p>
        </w:tc>
        <w:tc>
          <w:tcPr>
            <w:tcW w:w="5174" w:type="dxa"/>
          </w:tcPr>
          <w:p w14:paraId="7723EF5F" w14:textId="651E386D" w:rsidR="005B1266" w:rsidRPr="0099692F" w:rsidRDefault="00B7724B" w:rsidP="00EB7B51">
            <w:pPr>
              <w:spacing w:after="0" w:line="240" w:lineRule="auto"/>
              <w:rPr>
                <w:rFonts w:ascii="Arial" w:hAnsi="Arial" w:cs="Arial"/>
                <w:sz w:val="24"/>
                <w:szCs w:val="24"/>
              </w:rPr>
            </w:pPr>
            <w:r>
              <w:rPr>
                <w:rFonts w:ascii="Arial" w:hAnsi="Arial" w:cs="Arial"/>
                <w:sz w:val="24"/>
                <w:szCs w:val="24"/>
              </w:rPr>
              <w:t>-</w:t>
            </w:r>
          </w:p>
        </w:tc>
      </w:tr>
      <w:tr w:rsidR="005B1266" w:rsidRPr="009A1D7B" w14:paraId="7723EF66" w14:textId="77777777" w:rsidTr="009E5D8D">
        <w:tc>
          <w:tcPr>
            <w:tcW w:w="3852" w:type="dxa"/>
          </w:tcPr>
          <w:p w14:paraId="7723EF64" w14:textId="57C5D1B9" w:rsidR="005B1266" w:rsidRPr="009A1D7B" w:rsidRDefault="009E5D8D" w:rsidP="00EB7B51">
            <w:pPr>
              <w:spacing w:after="0" w:line="240" w:lineRule="auto"/>
              <w:rPr>
                <w:rFonts w:ascii="Arial" w:hAnsi="Arial" w:cs="Arial"/>
                <w:b/>
                <w:sz w:val="24"/>
                <w:szCs w:val="24"/>
              </w:rPr>
            </w:pPr>
            <w:r w:rsidRPr="0099692F">
              <w:rPr>
                <w:rFonts w:ascii="Arial" w:hAnsi="Arial" w:cs="Arial"/>
                <w:b/>
                <w:sz w:val="24"/>
                <w:szCs w:val="24"/>
              </w:rPr>
              <w:t>Course</w:t>
            </w:r>
            <w:r>
              <w:rPr>
                <w:rFonts w:ascii="Arial" w:hAnsi="Arial" w:cs="Arial"/>
                <w:b/>
                <w:sz w:val="24"/>
                <w:szCs w:val="24"/>
              </w:rPr>
              <w:t>/</w:t>
            </w:r>
            <w:r w:rsidR="005B1266" w:rsidRPr="0099692F">
              <w:rPr>
                <w:rFonts w:ascii="Arial" w:hAnsi="Arial" w:cs="Arial"/>
                <w:b/>
                <w:sz w:val="24"/>
                <w:szCs w:val="24"/>
              </w:rPr>
              <w:t>Route Code:</w:t>
            </w:r>
          </w:p>
        </w:tc>
        <w:tc>
          <w:tcPr>
            <w:tcW w:w="5174" w:type="dxa"/>
          </w:tcPr>
          <w:p w14:paraId="63848465" w14:textId="77777777" w:rsidR="005B1266" w:rsidRDefault="009A7424" w:rsidP="00EB7B51">
            <w:pPr>
              <w:spacing w:after="0" w:line="240" w:lineRule="auto"/>
              <w:rPr>
                <w:rFonts w:ascii="Arial" w:hAnsi="Arial" w:cs="Arial"/>
                <w:color w:val="000000"/>
                <w:sz w:val="24"/>
                <w:szCs w:val="24"/>
              </w:rPr>
            </w:pPr>
            <w:r w:rsidRPr="009A7424">
              <w:rPr>
                <w:rFonts w:ascii="Arial" w:hAnsi="Arial" w:cs="Arial"/>
                <w:color w:val="000000"/>
                <w:sz w:val="24"/>
                <w:szCs w:val="24"/>
              </w:rPr>
              <w:t>PFPHS1PHS01</w:t>
            </w:r>
          </w:p>
          <w:p w14:paraId="7723EF65" w14:textId="62057205" w:rsidR="00CA6C64" w:rsidRPr="009A7424" w:rsidRDefault="00954944" w:rsidP="00EB7B51">
            <w:pPr>
              <w:spacing w:after="0" w:line="240" w:lineRule="auto"/>
              <w:rPr>
                <w:rFonts w:ascii="Arial" w:hAnsi="Arial" w:cs="Arial"/>
                <w:sz w:val="24"/>
                <w:szCs w:val="24"/>
              </w:rPr>
            </w:pPr>
            <w:r>
              <w:rPr>
                <w:rFonts w:ascii="Arial" w:hAnsi="Arial" w:cs="Arial"/>
                <w:color w:val="000000"/>
                <w:sz w:val="24"/>
                <w:szCs w:val="24"/>
              </w:rPr>
              <w:t>PFPHS1PHS99 (Professional P</w:t>
            </w:r>
            <w:bookmarkStart w:id="2" w:name="_GoBack"/>
            <w:bookmarkEnd w:id="2"/>
            <w:r w:rsidR="00CA6C64">
              <w:rPr>
                <w:rFonts w:ascii="Arial" w:hAnsi="Arial" w:cs="Arial"/>
                <w:color w:val="000000"/>
                <w:sz w:val="24"/>
                <w:szCs w:val="24"/>
              </w:rPr>
              <w:t>lacement)</w:t>
            </w:r>
          </w:p>
        </w:tc>
      </w:tr>
      <w:tr w:rsidR="005B1266" w:rsidRPr="009A1D7B" w14:paraId="7723EF69" w14:textId="77777777" w:rsidTr="009E5D8D">
        <w:tc>
          <w:tcPr>
            <w:tcW w:w="3852" w:type="dxa"/>
          </w:tcPr>
          <w:p w14:paraId="7723EF67" w14:textId="77777777" w:rsidR="005B1266" w:rsidRPr="009A1D7B" w:rsidRDefault="005B1266" w:rsidP="00EB7B51">
            <w:pPr>
              <w:spacing w:after="0" w:line="240" w:lineRule="auto"/>
              <w:rPr>
                <w:rFonts w:ascii="Arial" w:hAnsi="Arial" w:cs="Arial"/>
                <w:b/>
                <w:sz w:val="24"/>
                <w:szCs w:val="24"/>
              </w:rPr>
            </w:pPr>
          </w:p>
        </w:tc>
        <w:tc>
          <w:tcPr>
            <w:tcW w:w="5174" w:type="dxa"/>
          </w:tcPr>
          <w:p w14:paraId="7723EF68" w14:textId="77777777" w:rsidR="005B1266" w:rsidRPr="009A1D7B" w:rsidRDefault="005B1266" w:rsidP="00EB7B51">
            <w:pPr>
              <w:spacing w:after="0" w:line="240" w:lineRule="auto"/>
              <w:rPr>
                <w:rFonts w:ascii="Arial" w:hAnsi="Arial" w:cs="Arial"/>
                <w:i/>
                <w:sz w:val="24"/>
                <w:szCs w:val="24"/>
              </w:rPr>
            </w:pPr>
          </w:p>
        </w:tc>
      </w:tr>
    </w:tbl>
    <w:p w14:paraId="7723EF6A" w14:textId="77777777" w:rsidR="00612718" w:rsidRPr="009A1D7B" w:rsidRDefault="00612718" w:rsidP="00666A96">
      <w:pPr>
        <w:rPr>
          <w:rFonts w:ascii="Arial" w:hAnsi="Arial" w:cs="Arial"/>
          <w:sz w:val="24"/>
          <w:szCs w:val="24"/>
        </w:rPr>
      </w:pPr>
    </w:p>
    <w:sectPr w:rsidR="00612718" w:rsidRPr="009A1D7B"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3EF6F" w14:textId="77777777" w:rsidR="001D0A78" w:rsidRDefault="001D0A78" w:rsidP="00DD7AF6">
      <w:pPr>
        <w:spacing w:after="0" w:line="240" w:lineRule="auto"/>
      </w:pPr>
      <w:r>
        <w:separator/>
      </w:r>
    </w:p>
  </w:endnote>
  <w:endnote w:type="continuationSeparator" w:id="0">
    <w:p w14:paraId="7723EF70" w14:textId="77777777" w:rsidR="001D0A78" w:rsidRDefault="001D0A78" w:rsidP="00DD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386454"/>
      <w:docPartObj>
        <w:docPartGallery w:val="Page Numbers (Bottom of Page)"/>
        <w:docPartUnique/>
      </w:docPartObj>
    </w:sdtPr>
    <w:sdtContent>
      <w:p w14:paraId="56AF7525" w14:textId="0CE55A92" w:rsidR="001D0A78" w:rsidRDefault="001D0A78" w:rsidP="00954FC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p>
      <w:p w14:paraId="7723EF71" w14:textId="2829D2BC" w:rsidR="001D0A78" w:rsidRDefault="001D0A78">
        <w:pPr>
          <w:pStyle w:val="Footer"/>
          <w:jc w:val="right"/>
        </w:pPr>
      </w:p>
    </w:sdtContent>
  </w:sdt>
  <w:p w14:paraId="7723EF72" w14:textId="77777777" w:rsidR="001D0A78" w:rsidRDefault="001D0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3EF6D" w14:textId="77777777" w:rsidR="001D0A78" w:rsidRDefault="001D0A78" w:rsidP="00DD7AF6">
      <w:pPr>
        <w:spacing w:after="0" w:line="240" w:lineRule="auto"/>
      </w:pPr>
      <w:r>
        <w:separator/>
      </w:r>
    </w:p>
  </w:footnote>
  <w:footnote w:type="continuationSeparator" w:id="0">
    <w:p w14:paraId="7723EF6E" w14:textId="77777777" w:rsidR="001D0A78" w:rsidRDefault="001D0A78" w:rsidP="00DD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DBC9C" w14:textId="32B8ED72" w:rsidR="001D0A78" w:rsidRDefault="001D0A78">
    <w:pPr>
      <w:pStyle w:val="Header"/>
    </w:pPr>
    <w:r>
      <w:rPr>
        <w:noProof/>
      </w:rPr>
      <w:pict w14:anchorId="03D23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4" o:spid="_x0000_s2050" type="#_x0000_t136" style="position:absolute;margin-left:0;margin-top:0;width:489.45pt;height:146.8pt;rotation:315;z-index:-251655168;mso-position-horizontal:center;mso-position-horizontal-relative:margin;mso-position-vertical:center;mso-position-vertical-relative:margin" o:allowincell="f" fillcolor="#5a5a5a" stroked="f">
          <v:fill opacity=".5"/>
          <v:textpath style="font-family:&quot;Calibri&quot;;font-size:1pt" string="Faculty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6FF2" w14:textId="48AF39F8" w:rsidR="001D0A78" w:rsidRDefault="001D0A78">
    <w:pPr>
      <w:pStyle w:val="Header"/>
    </w:pPr>
    <w:r>
      <w:rPr>
        <w:noProof/>
      </w:rPr>
      <w:pict w14:anchorId="550C0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5" o:spid="_x0000_s2051" type="#_x0000_t136" style="position:absolute;margin-left:0;margin-top:0;width:489.45pt;height:146.8pt;rotation:315;z-index:-251653120;mso-position-horizontal:center;mso-position-horizontal-relative:margin;mso-position-vertical:center;mso-position-vertical-relative:margin" o:allowincell="f" fillcolor="#5a5a5a" stroked="f">
          <v:fill opacity=".5"/>
          <v:textpath style="font-family:&quot;Calibri&quot;;font-size:1pt" string="Faculty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3815" w14:textId="099D6D2D" w:rsidR="001D0A78" w:rsidRDefault="001D0A78">
    <w:pPr>
      <w:pStyle w:val="Header"/>
    </w:pPr>
    <w:r>
      <w:rPr>
        <w:noProof/>
      </w:rPr>
      <w:pict w14:anchorId="0EB3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3" o:spid="_x0000_s2049" type="#_x0000_t136" style="position:absolute;margin-left:0;margin-top:0;width:489.45pt;height:146.8pt;rotation:315;z-index:-251657216;mso-position-horizontal:center;mso-position-horizontal-relative:margin;mso-position-vertical:center;mso-position-vertical-relative:margin" o:allowincell="f" fillcolor="#5a5a5a" stroked="f">
          <v:fill opacity=".5"/>
          <v:textpath style="font-family:&quot;Calibri&quot;;font-size:1pt" string="Faculty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3E79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496E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AD44CC"/>
    <w:multiLevelType w:val="hybridMultilevel"/>
    <w:tmpl w:val="0A6E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84402"/>
    <w:multiLevelType w:val="hybridMultilevel"/>
    <w:tmpl w:val="9FC4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35C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FA5098"/>
    <w:multiLevelType w:val="hybridMultilevel"/>
    <w:tmpl w:val="1EF4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6E29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93E2B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2021C6"/>
    <w:multiLevelType w:val="hybridMultilevel"/>
    <w:tmpl w:val="E5848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BE7E59"/>
    <w:multiLevelType w:val="hybridMultilevel"/>
    <w:tmpl w:val="24C2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20C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5"/>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num>
  <w:num w:numId="8">
    <w:abstractNumId w:val="16"/>
  </w:num>
  <w:num w:numId="9">
    <w:abstractNumId w:val="4"/>
  </w:num>
  <w:num w:numId="10">
    <w:abstractNumId w:val="8"/>
  </w:num>
  <w:num w:numId="11">
    <w:abstractNumId w:val="17"/>
  </w:num>
  <w:num w:numId="12">
    <w:abstractNumId w:val="24"/>
  </w:num>
  <w:num w:numId="13">
    <w:abstractNumId w:val="22"/>
  </w:num>
  <w:num w:numId="14">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3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7"/>
  </w:num>
  <w:num w:numId="24">
    <w:abstractNumId w:val="3"/>
  </w:num>
  <w:num w:numId="25">
    <w:abstractNumId w:val="15"/>
  </w:num>
  <w:num w:numId="26">
    <w:abstractNumId w:val="13"/>
  </w:num>
  <w:num w:numId="27">
    <w:abstractNumId w:val="14"/>
  </w:num>
  <w:num w:numId="28">
    <w:abstractNumId w:val="23"/>
  </w:num>
  <w:num w:numId="29">
    <w:abstractNumId w:val="9"/>
  </w:num>
  <w:num w:numId="30">
    <w:abstractNumId w:val="19"/>
  </w:num>
  <w:num w:numId="31">
    <w:abstractNumId w:val="26"/>
  </w:num>
  <w:num w:numId="32">
    <w:abstractNumId w:val="27"/>
  </w:num>
  <w:num w:numId="33">
    <w:abstractNumId w:val="35"/>
  </w:num>
  <w:num w:numId="34">
    <w:abstractNumId w:val="12"/>
  </w:num>
  <w:num w:numId="35">
    <w:abstractNumId w:val="28"/>
  </w:num>
  <w:num w:numId="36">
    <w:abstractNumId w:val="32"/>
  </w:num>
  <w:num w:numId="37">
    <w:abstractNumId w:val="21"/>
  </w:num>
  <w:num w:numId="38">
    <w:abstractNumId w:val="34"/>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2EB6"/>
    <w:rsid w:val="0000699C"/>
    <w:rsid w:val="00021AFF"/>
    <w:rsid w:val="00024161"/>
    <w:rsid w:val="00026053"/>
    <w:rsid w:val="00026F15"/>
    <w:rsid w:val="0003547E"/>
    <w:rsid w:val="000424C9"/>
    <w:rsid w:val="00043C4B"/>
    <w:rsid w:val="000441E2"/>
    <w:rsid w:val="000469D7"/>
    <w:rsid w:val="000508FC"/>
    <w:rsid w:val="00052E74"/>
    <w:rsid w:val="000566FF"/>
    <w:rsid w:val="00060DFF"/>
    <w:rsid w:val="000669EF"/>
    <w:rsid w:val="00067802"/>
    <w:rsid w:val="000700D2"/>
    <w:rsid w:val="00072FED"/>
    <w:rsid w:val="00073584"/>
    <w:rsid w:val="000850D0"/>
    <w:rsid w:val="00085198"/>
    <w:rsid w:val="00090763"/>
    <w:rsid w:val="000947EB"/>
    <w:rsid w:val="00097F66"/>
    <w:rsid w:val="000A7506"/>
    <w:rsid w:val="000B599E"/>
    <w:rsid w:val="000B73DA"/>
    <w:rsid w:val="000D615B"/>
    <w:rsid w:val="000E164E"/>
    <w:rsid w:val="000E6267"/>
    <w:rsid w:val="000F5334"/>
    <w:rsid w:val="00101DC6"/>
    <w:rsid w:val="0010563A"/>
    <w:rsid w:val="00114EB9"/>
    <w:rsid w:val="0012135B"/>
    <w:rsid w:val="0012312A"/>
    <w:rsid w:val="001338CE"/>
    <w:rsid w:val="00144720"/>
    <w:rsid w:val="00152E2D"/>
    <w:rsid w:val="00155DBB"/>
    <w:rsid w:val="0016009C"/>
    <w:rsid w:val="00160C85"/>
    <w:rsid w:val="00160F7D"/>
    <w:rsid w:val="00161E58"/>
    <w:rsid w:val="00165E56"/>
    <w:rsid w:val="001714EA"/>
    <w:rsid w:val="00175F1D"/>
    <w:rsid w:val="00187AE0"/>
    <w:rsid w:val="00192B3C"/>
    <w:rsid w:val="00196057"/>
    <w:rsid w:val="001A02EF"/>
    <w:rsid w:val="001A0A21"/>
    <w:rsid w:val="001B0D9D"/>
    <w:rsid w:val="001B70F2"/>
    <w:rsid w:val="001C75D7"/>
    <w:rsid w:val="001D0A78"/>
    <w:rsid w:val="001D1900"/>
    <w:rsid w:val="001D41E5"/>
    <w:rsid w:val="001E52DF"/>
    <w:rsid w:val="001E7B14"/>
    <w:rsid w:val="001F203A"/>
    <w:rsid w:val="001F220D"/>
    <w:rsid w:val="001F7BB3"/>
    <w:rsid w:val="0020121A"/>
    <w:rsid w:val="00206576"/>
    <w:rsid w:val="00210A26"/>
    <w:rsid w:val="0022533B"/>
    <w:rsid w:val="002308B2"/>
    <w:rsid w:val="00231D7B"/>
    <w:rsid w:val="00234583"/>
    <w:rsid w:val="002552B3"/>
    <w:rsid w:val="002649AE"/>
    <w:rsid w:val="00291F8D"/>
    <w:rsid w:val="00295787"/>
    <w:rsid w:val="002A0166"/>
    <w:rsid w:val="002A5D2C"/>
    <w:rsid w:val="002B46B2"/>
    <w:rsid w:val="002B4C4E"/>
    <w:rsid w:val="002B7386"/>
    <w:rsid w:val="002D1BBE"/>
    <w:rsid w:val="002D330D"/>
    <w:rsid w:val="002F1890"/>
    <w:rsid w:val="002F559B"/>
    <w:rsid w:val="00303CC5"/>
    <w:rsid w:val="00316D9A"/>
    <w:rsid w:val="00337485"/>
    <w:rsid w:val="00346B64"/>
    <w:rsid w:val="00356398"/>
    <w:rsid w:val="00360664"/>
    <w:rsid w:val="00360836"/>
    <w:rsid w:val="003645A8"/>
    <w:rsid w:val="00365355"/>
    <w:rsid w:val="0037290F"/>
    <w:rsid w:val="003742E4"/>
    <w:rsid w:val="00377F4D"/>
    <w:rsid w:val="003813E2"/>
    <w:rsid w:val="00385CCC"/>
    <w:rsid w:val="00392A02"/>
    <w:rsid w:val="00397E14"/>
    <w:rsid w:val="003A46F5"/>
    <w:rsid w:val="003A7CA4"/>
    <w:rsid w:val="003B41D9"/>
    <w:rsid w:val="003C3ADD"/>
    <w:rsid w:val="003C702F"/>
    <w:rsid w:val="003D0ACF"/>
    <w:rsid w:val="003D16F3"/>
    <w:rsid w:val="003D3593"/>
    <w:rsid w:val="003D56C7"/>
    <w:rsid w:val="003D74CE"/>
    <w:rsid w:val="003E09B2"/>
    <w:rsid w:val="003F2071"/>
    <w:rsid w:val="003F77AD"/>
    <w:rsid w:val="00402286"/>
    <w:rsid w:val="004135D2"/>
    <w:rsid w:val="00441CAE"/>
    <w:rsid w:val="00444631"/>
    <w:rsid w:val="00445452"/>
    <w:rsid w:val="00446CF4"/>
    <w:rsid w:val="004535FD"/>
    <w:rsid w:val="004640D2"/>
    <w:rsid w:val="00464822"/>
    <w:rsid w:val="00467463"/>
    <w:rsid w:val="00470CA8"/>
    <w:rsid w:val="0047104B"/>
    <w:rsid w:val="00472909"/>
    <w:rsid w:val="0048142E"/>
    <w:rsid w:val="00481E85"/>
    <w:rsid w:val="00482864"/>
    <w:rsid w:val="004843DF"/>
    <w:rsid w:val="00487389"/>
    <w:rsid w:val="004A34CB"/>
    <w:rsid w:val="004A428B"/>
    <w:rsid w:val="004A7CDB"/>
    <w:rsid w:val="004B0D38"/>
    <w:rsid w:val="004B27DA"/>
    <w:rsid w:val="004C0122"/>
    <w:rsid w:val="004C2A47"/>
    <w:rsid w:val="004D1932"/>
    <w:rsid w:val="004D1E55"/>
    <w:rsid w:val="004D3C48"/>
    <w:rsid w:val="00513AB8"/>
    <w:rsid w:val="005268F6"/>
    <w:rsid w:val="00527224"/>
    <w:rsid w:val="005301F7"/>
    <w:rsid w:val="00541F39"/>
    <w:rsid w:val="00545EA6"/>
    <w:rsid w:val="0055072F"/>
    <w:rsid w:val="005628EF"/>
    <w:rsid w:val="00566BC3"/>
    <w:rsid w:val="0057115B"/>
    <w:rsid w:val="0057719E"/>
    <w:rsid w:val="00586294"/>
    <w:rsid w:val="005A3F61"/>
    <w:rsid w:val="005B1266"/>
    <w:rsid w:val="005B251A"/>
    <w:rsid w:val="005B364A"/>
    <w:rsid w:val="005C1066"/>
    <w:rsid w:val="005D0DA6"/>
    <w:rsid w:val="005D12B6"/>
    <w:rsid w:val="005E0257"/>
    <w:rsid w:val="005E1406"/>
    <w:rsid w:val="005E1CA1"/>
    <w:rsid w:val="005E5BD7"/>
    <w:rsid w:val="005E7AB7"/>
    <w:rsid w:val="005E7BA7"/>
    <w:rsid w:val="00602DC8"/>
    <w:rsid w:val="00603280"/>
    <w:rsid w:val="00604A59"/>
    <w:rsid w:val="00606674"/>
    <w:rsid w:val="00611563"/>
    <w:rsid w:val="00612718"/>
    <w:rsid w:val="00612F3F"/>
    <w:rsid w:val="00621D71"/>
    <w:rsid w:val="00636D67"/>
    <w:rsid w:val="006468A7"/>
    <w:rsid w:val="0065090A"/>
    <w:rsid w:val="00661D8F"/>
    <w:rsid w:val="00666A96"/>
    <w:rsid w:val="00666D11"/>
    <w:rsid w:val="00672102"/>
    <w:rsid w:val="00672684"/>
    <w:rsid w:val="00680E2E"/>
    <w:rsid w:val="00683DB4"/>
    <w:rsid w:val="00691B22"/>
    <w:rsid w:val="0069553B"/>
    <w:rsid w:val="006D0E24"/>
    <w:rsid w:val="006D2036"/>
    <w:rsid w:val="006D4E20"/>
    <w:rsid w:val="006E5004"/>
    <w:rsid w:val="006F32C5"/>
    <w:rsid w:val="00700320"/>
    <w:rsid w:val="007019AF"/>
    <w:rsid w:val="00703EAD"/>
    <w:rsid w:val="007047CB"/>
    <w:rsid w:val="00704B34"/>
    <w:rsid w:val="00707CC0"/>
    <w:rsid w:val="00730FD3"/>
    <w:rsid w:val="00733FFC"/>
    <w:rsid w:val="00743B5A"/>
    <w:rsid w:val="00744E25"/>
    <w:rsid w:val="00756CF7"/>
    <w:rsid w:val="0076073F"/>
    <w:rsid w:val="00761D4D"/>
    <w:rsid w:val="007729BF"/>
    <w:rsid w:val="00790D77"/>
    <w:rsid w:val="00792122"/>
    <w:rsid w:val="007A0433"/>
    <w:rsid w:val="007A04D8"/>
    <w:rsid w:val="007A0EF7"/>
    <w:rsid w:val="007B144D"/>
    <w:rsid w:val="007B3C73"/>
    <w:rsid w:val="007B53F1"/>
    <w:rsid w:val="007C0E79"/>
    <w:rsid w:val="007C16DC"/>
    <w:rsid w:val="007C6830"/>
    <w:rsid w:val="007D5D56"/>
    <w:rsid w:val="007D76DB"/>
    <w:rsid w:val="007E7697"/>
    <w:rsid w:val="007F4D5A"/>
    <w:rsid w:val="00801082"/>
    <w:rsid w:val="00821DF3"/>
    <w:rsid w:val="00832D35"/>
    <w:rsid w:val="0083374F"/>
    <w:rsid w:val="0084267C"/>
    <w:rsid w:val="0084354B"/>
    <w:rsid w:val="00851078"/>
    <w:rsid w:val="008560E1"/>
    <w:rsid w:val="00872115"/>
    <w:rsid w:val="00876E2B"/>
    <w:rsid w:val="0088061A"/>
    <w:rsid w:val="0088125F"/>
    <w:rsid w:val="0088308D"/>
    <w:rsid w:val="00896A46"/>
    <w:rsid w:val="008A2BDB"/>
    <w:rsid w:val="008B0B26"/>
    <w:rsid w:val="008B2DA1"/>
    <w:rsid w:val="008C3ABD"/>
    <w:rsid w:val="008E2FE4"/>
    <w:rsid w:val="008F52D5"/>
    <w:rsid w:val="008F73A1"/>
    <w:rsid w:val="00901349"/>
    <w:rsid w:val="009063DA"/>
    <w:rsid w:val="00911315"/>
    <w:rsid w:val="00911BDA"/>
    <w:rsid w:val="00914382"/>
    <w:rsid w:val="00915415"/>
    <w:rsid w:val="0091545E"/>
    <w:rsid w:val="00922334"/>
    <w:rsid w:val="009246E2"/>
    <w:rsid w:val="00930DAE"/>
    <w:rsid w:val="009355D7"/>
    <w:rsid w:val="00935D6B"/>
    <w:rsid w:val="009449ED"/>
    <w:rsid w:val="0094563E"/>
    <w:rsid w:val="00954944"/>
    <w:rsid w:val="00954FC4"/>
    <w:rsid w:val="00960898"/>
    <w:rsid w:val="0096116F"/>
    <w:rsid w:val="00972F91"/>
    <w:rsid w:val="00975B35"/>
    <w:rsid w:val="00977337"/>
    <w:rsid w:val="0097769A"/>
    <w:rsid w:val="00983685"/>
    <w:rsid w:val="009922F2"/>
    <w:rsid w:val="0099579B"/>
    <w:rsid w:val="0099692F"/>
    <w:rsid w:val="009A033D"/>
    <w:rsid w:val="009A0A18"/>
    <w:rsid w:val="009A1263"/>
    <w:rsid w:val="009A1D7B"/>
    <w:rsid w:val="009A7424"/>
    <w:rsid w:val="009B695C"/>
    <w:rsid w:val="009B7053"/>
    <w:rsid w:val="009D65A9"/>
    <w:rsid w:val="009E5D8D"/>
    <w:rsid w:val="009F2E68"/>
    <w:rsid w:val="009F5CB3"/>
    <w:rsid w:val="009F5F7C"/>
    <w:rsid w:val="00A03178"/>
    <w:rsid w:val="00A03A7B"/>
    <w:rsid w:val="00A05DB5"/>
    <w:rsid w:val="00A10E22"/>
    <w:rsid w:val="00A14E79"/>
    <w:rsid w:val="00A172D9"/>
    <w:rsid w:val="00A301BE"/>
    <w:rsid w:val="00A34FED"/>
    <w:rsid w:val="00A40BC2"/>
    <w:rsid w:val="00A44194"/>
    <w:rsid w:val="00A476DD"/>
    <w:rsid w:val="00A52C9D"/>
    <w:rsid w:val="00A60782"/>
    <w:rsid w:val="00A62145"/>
    <w:rsid w:val="00A6295C"/>
    <w:rsid w:val="00A75844"/>
    <w:rsid w:val="00A76508"/>
    <w:rsid w:val="00A85525"/>
    <w:rsid w:val="00A87129"/>
    <w:rsid w:val="00A94E66"/>
    <w:rsid w:val="00AA1C26"/>
    <w:rsid w:val="00AA1E3A"/>
    <w:rsid w:val="00AC0E1E"/>
    <w:rsid w:val="00AC27AA"/>
    <w:rsid w:val="00AC6119"/>
    <w:rsid w:val="00AD2C53"/>
    <w:rsid w:val="00AD480B"/>
    <w:rsid w:val="00AD6589"/>
    <w:rsid w:val="00AE6338"/>
    <w:rsid w:val="00AE6754"/>
    <w:rsid w:val="00AF0FF9"/>
    <w:rsid w:val="00AF5252"/>
    <w:rsid w:val="00AF5F24"/>
    <w:rsid w:val="00B01512"/>
    <w:rsid w:val="00B041DB"/>
    <w:rsid w:val="00B10818"/>
    <w:rsid w:val="00B17581"/>
    <w:rsid w:val="00B312D2"/>
    <w:rsid w:val="00B32A4F"/>
    <w:rsid w:val="00B363FF"/>
    <w:rsid w:val="00B44D04"/>
    <w:rsid w:val="00B53D19"/>
    <w:rsid w:val="00B545FB"/>
    <w:rsid w:val="00B71417"/>
    <w:rsid w:val="00B74C20"/>
    <w:rsid w:val="00B76C6D"/>
    <w:rsid w:val="00B7724B"/>
    <w:rsid w:val="00B82CFD"/>
    <w:rsid w:val="00B8411E"/>
    <w:rsid w:val="00B93754"/>
    <w:rsid w:val="00B94ED2"/>
    <w:rsid w:val="00BB23D0"/>
    <w:rsid w:val="00BB2B55"/>
    <w:rsid w:val="00BB3DE2"/>
    <w:rsid w:val="00BB4636"/>
    <w:rsid w:val="00BD7527"/>
    <w:rsid w:val="00BF2D9C"/>
    <w:rsid w:val="00BF580E"/>
    <w:rsid w:val="00C00B1A"/>
    <w:rsid w:val="00C04CD2"/>
    <w:rsid w:val="00C15F55"/>
    <w:rsid w:val="00C17898"/>
    <w:rsid w:val="00C26365"/>
    <w:rsid w:val="00C35738"/>
    <w:rsid w:val="00C41698"/>
    <w:rsid w:val="00C43CF7"/>
    <w:rsid w:val="00C45ACA"/>
    <w:rsid w:val="00C50622"/>
    <w:rsid w:val="00C51FEC"/>
    <w:rsid w:val="00C536FD"/>
    <w:rsid w:val="00C55E17"/>
    <w:rsid w:val="00C66EFA"/>
    <w:rsid w:val="00C737A8"/>
    <w:rsid w:val="00C85068"/>
    <w:rsid w:val="00C86BE2"/>
    <w:rsid w:val="00CA6C64"/>
    <w:rsid w:val="00CA6EC8"/>
    <w:rsid w:val="00CB11BC"/>
    <w:rsid w:val="00CB1760"/>
    <w:rsid w:val="00CC4AD0"/>
    <w:rsid w:val="00CD58AD"/>
    <w:rsid w:val="00CD6942"/>
    <w:rsid w:val="00CD6D92"/>
    <w:rsid w:val="00CD74F8"/>
    <w:rsid w:val="00CE0080"/>
    <w:rsid w:val="00CE4541"/>
    <w:rsid w:val="00CF2597"/>
    <w:rsid w:val="00D05835"/>
    <w:rsid w:val="00D072BE"/>
    <w:rsid w:val="00D1209D"/>
    <w:rsid w:val="00D13118"/>
    <w:rsid w:val="00D23B9F"/>
    <w:rsid w:val="00D4380E"/>
    <w:rsid w:val="00D5206D"/>
    <w:rsid w:val="00D523E8"/>
    <w:rsid w:val="00D551D2"/>
    <w:rsid w:val="00D672D5"/>
    <w:rsid w:val="00D71B0B"/>
    <w:rsid w:val="00D754AD"/>
    <w:rsid w:val="00D80E7E"/>
    <w:rsid w:val="00D837C9"/>
    <w:rsid w:val="00D91672"/>
    <w:rsid w:val="00DA27C6"/>
    <w:rsid w:val="00DA296A"/>
    <w:rsid w:val="00DA509D"/>
    <w:rsid w:val="00DB4D7C"/>
    <w:rsid w:val="00DC1E27"/>
    <w:rsid w:val="00DC4A35"/>
    <w:rsid w:val="00DD2C51"/>
    <w:rsid w:val="00DD3EE0"/>
    <w:rsid w:val="00DD61CC"/>
    <w:rsid w:val="00DD7AF6"/>
    <w:rsid w:val="00DE65C1"/>
    <w:rsid w:val="00E0151C"/>
    <w:rsid w:val="00E072CF"/>
    <w:rsid w:val="00E1335A"/>
    <w:rsid w:val="00E32135"/>
    <w:rsid w:val="00E36C1A"/>
    <w:rsid w:val="00E4140B"/>
    <w:rsid w:val="00E4501C"/>
    <w:rsid w:val="00E50B8A"/>
    <w:rsid w:val="00E55C89"/>
    <w:rsid w:val="00E616E0"/>
    <w:rsid w:val="00E66B9B"/>
    <w:rsid w:val="00E7128D"/>
    <w:rsid w:val="00E77E84"/>
    <w:rsid w:val="00E81326"/>
    <w:rsid w:val="00E93B31"/>
    <w:rsid w:val="00E95E6C"/>
    <w:rsid w:val="00E9633E"/>
    <w:rsid w:val="00EA1B86"/>
    <w:rsid w:val="00EA2644"/>
    <w:rsid w:val="00EA57E4"/>
    <w:rsid w:val="00EB1E57"/>
    <w:rsid w:val="00EB5507"/>
    <w:rsid w:val="00EB7B51"/>
    <w:rsid w:val="00EC267D"/>
    <w:rsid w:val="00EC589A"/>
    <w:rsid w:val="00EC76F9"/>
    <w:rsid w:val="00ED0DAC"/>
    <w:rsid w:val="00ED15C0"/>
    <w:rsid w:val="00ED45B5"/>
    <w:rsid w:val="00EE5655"/>
    <w:rsid w:val="00EF2CC9"/>
    <w:rsid w:val="00EF4190"/>
    <w:rsid w:val="00EF4AEF"/>
    <w:rsid w:val="00EF4DAA"/>
    <w:rsid w:val="00F003EC"/>
    <w:rsid w:val="00F200E5"/>
    <w:rsid w:val="00F43FE8"/>
    <w:rsid w:val="00F475DD"/>
    <w:rsid w:val="00F478B9"/>
    <w:rsid w:val="00F47C17"/>
    <w:rsid w:val="00F54E94"/>
    <w:rsid w:val="00F56AC1"/>
    <w:rsid w:val="00F63BC7"/>
    <w:rsid w:val="00F63CD0"/>
    <w:rsid w:val="00F6444B"/>
    <w:rsid w:val="00F655E6"/>
    <w:rsid w:val="00F7643B"/>
    <w:rsid w:val="00F76563"/>
    <w:rsid w:val="00F77F41"/>
    <w:rsid w:val="00F838B0"/>
    <w:rsid w:val="00F91F06"/>
    <w:rsid w:val="00FA192E"/>
    <w:rsid w:val="00FA4045"/>
    <w:rsid w:val="00FA538F"/>
    <w:rsid w:val="00FB2C66"/>
    <w:rsid w:val="00FB31F6"/>
    <w:rsid w:val="00FB6728"/>
    <w:rsid w:val="00FD1D8E"/>
    <w:rsid w:val="00FD5189"/>
    <w:rsid w:val="00FD5E79"/>
    <w:rsid w:val="00FE02FD"/>
    <w:rsid w:val="00FE373A"/>
    <w:rsid w:val="00FE59CE"/>
    <w:rsid w:val="00FE6D3E"/>
    <w:rsid w:val="00FF2206"/>
    <w:rsid w:val="00FF3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3EB0E"/>
  <w15:docId w15:val="{420179D6-A61A-4C91-A375-75C62436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9A1D7B"/>
    <w:pPr>
      <w:spacing w:after="0" w:line="240" w:lineRule="auto"/>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numPr>
        <w:numId w:val="1"/>
      </w:numPr>
      <w:spacing w:after="0" w:line="240" w:lineRule="auto"/>
    </w:pPr>
    <w:rPr>
      <w:rFonts w:ascii="Times New Roman" w:eastAsia="Times New Roman" w:hAnsi="Times New Roman"/>
      <w:b/>
      <w:sz w:val="24"/>
      <w:szCs w:val="20"/>
      <w:lang w:eastAsia="en-GB"/>
    </w:rPr>
  </w:style>
  <w:style w:type="character" w:customStyle="1" w:styleId="Heading3Char">
    <w:name w:val="Heading 3 Char"/>
    <w:basedOn w:val="DefaultParagraphFont"/>
    <w:link w:val="Heading3"/>
    <w:uiPriority w:val="9"/>
    <w:rsid w:val="009A1D7B"/>
    <w:rPr>
      <w:rFonts w:ascii="Times New Roman" w:eastAsia="Times New Roman" w:hAnsi="Times New Roman"/>
      <w:b/>
      <w:bCs/>
      <w:sz w:val="32"/>
      <w:szCs w:val="32"/>
    </w:rPr>
  </w:style>
  <w:style w:type="paragraph" w:styleId="NormalWeb">
    <w:name w:val="Normal (Web)"/>
    <w:basedOn w:val="Normal"/>
    <w:uiPriority w:val="99"/>
    <w:semiHidden/>
    <w:unhideWhenUsed/>
    <w:rsid w:val="009A1D7B"/>
    <w:pPr>
      <w:spacing w:after="360" w:line="240" w:lineRule="auto"/>
    </w:pPr>
    <w:rPr>
      <w:rFonts w:ascii="Times New Roman" w:eastAsia="Times New Roman" w:hAnsi="Times New Roman"/>
      <w:sz w:val="29"/>
      <w:szCs w:val="29"/>
      <w:lang w:eastAsia="en-GB"/>
    </w:rPr>
  </w:style>
  <w:style w:type="paragraph" w:styleId="BodyText">
    <w:name w:val="Body Text"/>
    <w:basedOn w:val="Normal"/>
    <w:link w:val="BodyTextChar"/>
    <w:rsid w:val="002A0166"/>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2A0166"/>
    <w:rPr>
      <w:rFonts w:ascii="Times New Roman" w:eastAsia="Times New Roman" w:hAnsi="Times New Roman"/>
      <w:sz w:val="24"/>
      <w:lang w:eastAsia="en-US"/>
    </w:rPr>
  </w:style>
  <w:style w:type="paragraph" w:styleId="Header">
    <w:name w:val="header"/>
    <w:basedOn w:val="Normal"/>
    <w:link w:val="HeaderChar"/>
    <w:uiPriority w:val="99"/>
    <w:unhideWhenUsed/>
    <w:rsid w:val="00DD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AF6"/>
    <w:rPr>
      <w:sz w:val="22"/>
      <w:szCs w:val="22"/>
      <w:lang w:eastAsia="en-US"/>
    </w:rPr>
  </w:style>
  <w:style w:type="paragraph" w:styleId="Footer">
    <w:name w:val="footer"/>
    <w:basedOn w:val="Normal"/>
    <w:link w:val="FooterChar"/>
    <w:uiPriority w:val="99"/>
    <w:unhideWhenUsed/>
    <w:rsid w:val="00DD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AF6"/>
    <w:rPr>
      <w:sz w:val="22"/>
      <w:szCs w:val="22"/>
      <w:lang w:eastAsia="en-US"/>
    </w:rPr>
  </w:style>
  <w:style w:type="character" w:styleId="FollowedHyperlink">
    <w:name w:val="FollowedHyperlink"/>
    <w:basedOn w:val="DefaultParagraphFont"/>
    <w:uiPriority w:val="99"/>
    <w:semiHidden/>
    <w:unhideWhenUsed/>
    <w:rsid w:val="00A30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6749">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950015912">
      <w:bodyDiv w:val="1"/>
      <w:marLeft w:val="0"/>
      <w:marRight w:val="0"/>
      <w:marTop w:val="0"/>
      <w:marBottom w:val="0"/>
      <w:divBdr>
        <w:top w:val="none" w:sz="0" w:space="0" w:color="auto"/>
        <w:left w:val="none" w:sz="0" w:space="0" w:color="auto"/>
        <w:bottom w:val="none" w:sz="0" w:space="0" w:color="auto"/>
        <w:right w:val="none" w:sz="0" w:space="0" w:color="auto"/>
      </w:divBdr>
      <w:divsChild>
        <w:div w:id="883710423">
          <w:marLeft w:val="0"/>
          <w:marRight w:val="0"/>
          <w:marTop w:val="0"/>
          <w:marBottom w:val="0"/>
          <w:divBdr>
            <w:top w:val="none" w:sz="0" w:space="0" w:color="auto"/>
            <w:left w:val="none" w:sz="0" w:space="0" w:color="auto"/>
            <w:bottom w:val="none" w:sz="0" w:space="0" w:color="auto"/>
            <w:right w:val="none" w:sz="0" w:space="0" w:color="auto"/>
          </w:divBdr>
        </w:div>
        <w:div w:id="1117137510">
          <w:marLeft w:val="0"/>
          <w:marRight w:val="0"/>
          <w:marTop w:val="0"/>
          <w:marBottom w:val="0"/>
          <w:divBdr>
            <w:top w:val="none" w:sz="0" w:space="0" w:color="auto"/>
            <w:left w:val="none" w:sz="0" w:space="0" w:color="auto"/>
            <w:bottom w:val="none" w:sz="0" w:space="0" w:color="auto"/>
            <w:right w:val="none" w:sz="0" w:space="0" w:color="auto"/>
          </w:divBdr>
        </w:div>
        <w:div w:id="604046583">
          <w:marLeft w:val="0"/>
          <w:marRight w:val="0"/>
          <w:marTop w:val="0"/>
          <w:marBottom w:val="0"/>
          <w:divBdr>
            <w:top w:val="none" w:sz="0" w:space="0" w:color="auto"/>
            <w:left w:val="none" w:sz="0" w:space="0" w:color="auto"/>
            <w:bottom w:val="none" w:sz="0" w:space="0" w:color="auto"/>
            <w:right w:val="none" w:sz="0" w:space="0" w:color="auto"/>
          </w:divBdr>
        </w:div>
        <w:div w:id="2098285475">
          <w:marLeft w:val="0"/>
          <w:marRight w:val="0"/>
          <w:marTop w:val="0"/>
          <w:marBottom w:val="0"/>
          <w:divBdr>
            <w:top w:val="none" w:sz="0" w:space="0" w:color="auto"/>
            <w:left w:val="none" w:sz="0" w:space="0" w:color="auto"/>
            <w:bottom w:val="none" w:sz="0" w:space="0" w:color="auto"/>
            <w:right w:val="none" w:sz="0" w:space="0" w:color="auto"/>
          </w:divBdr>
        </w:div>
        <w:div w:id="1113792891">
          <w:marLeft w:val="0"/>
          <w:marRight w:val="0"/>
          <w:marTop w:val="0"/>
          <w:marBottom w:val="0"/>
          <w:divBdr>
            <w:top w:val="none" w:sz="0" w:space="0" w:color="auto"/>
            <w:left w:val="none" w:sz="0" w:space="0" w:color="auto"/>
            <w:bottom w:val="none" w:sz="0" w:space="0" w:color="auto"/>
            <w:right w:val="none" w:sz="0" w:space="0" w:color="auto"/>
          </w:divBdr>
        </w:div>
        <w:div w:id="2054881683">
          <w:marLeft w:val="0"/>
          <w:marRight w:val="0"/>
          <w:marTop w:val="0"/>
          <w:marBottom w:val="0"/>
          <w:divBdr>
            <w:top w:val="none" w:sz="0" w:space="0" w:color="auto"/>
            <w:left w:val="none" w:sz="0" w:space="0" w:color="auto"/>
            <w:bottom w:val="none" w:sz="0" w:space="0" w:color="auto"/>
            <w:right w:val="none" w:sz="0" w:space="0" w:color="auto"/>
          </w:divBdr>
        </w:div>
        <w:div w:id="2046710001">
          <w:marLeft w:val="0"/>
          <w:marRight w:val="0"/>
          <w:marTop w:val="0"/>
          <w:marBottom w:val="0"/>
          <w:divBdr>
            <w:top w:val="none" w:sz="0" w:space="0" w:color="auto"/>
            <w:left w:val="none" w:sz="0" w:space="0" w:color="auto"/>
            <w:bottom w:val="none" w:sz="0" w:space="0" w:color="auto"/>
            <w:right w:val="none" w:sz="0" w:space="0" w:color="auto"/>
          </w:divBdr>
        </w:div>
        <w:div w:id="1454205153">
          <w:marLeft w:val="0"/>
          <w:marRight w:val="0"/>
          <w:marTop w:val="0"/>
          <w:marBottom w:val="0"/>
          <w:divBdr>
            <w:top w:val="none" w:sz="0" w:space="0" w:color="auto"/>
            <w:left w:val="none" w:sz="0" w:space="0" w:color="auto"/>
            <w:bottom w:val="none" w:sz="0" w:space="0" w:color="auto"/>
            <w:right w:val="none" w:sz="0" w:space="0" w:color="auto"/>
          </w:divBdr>
        </w:div>
      </w:divsChild>
    </w:div>
    <w:div w:id="1398477830">
      <w:bodyDiv w:val="1"/>
      <w:marLeft w:val="0"/>
      <w:marRight w:val="0"/>
      <w:marTop w:val="0"/>
      <w:marBottom w:val="0"/>
      <w:divBdr>
        <w:top w:val="none" w:sz="0" w:space="0" w:color="auto"/>
        <w:left w:val="none" w:sz="0" w:space="0" w:color="auto"/>
        <w:bottom w:val="none" w:sz="0" w:space="0" w:color="auto"/>
        <w:right w:val="none" w:sz="0" w:space="0" w:color="auto"/>
      </w:divBdr>
      <w:divsChild>
        <w:div w:id="1947158215">
          <w:marLeft w:val="0"/>
          <w:marRight w:val="0"/>
          <w:marTop w:val="0"/>
          <w:marBottom w:val="0"/>
          <w:divBdr>
            <w:top w:val="none" w:sz="0" w:space="0" w:color="auto"/>
            <w:left w:val="none" w:sz="0" w:space="0" w:color="auto"/>
            <w:bottom w:val="none" w:sz="0" w:space="0" w:color="auto"/>
            <w:right w:val="none" w:sz="0" w:space="0" w:color="auto"/>
          </w:divBdr>
        </w:div>
        <w:div w:id="1591819119">
          <w:marLeft w:val="0"/>
          <w:marRight w:val="0"/>
          <w:marTop w:val="0"/>
          <w:marBottom w:val="0"/>
          <w:divBdr>
            <w:top w:val="none" w:sz="0" w:space="0" w:color="auto"/>
            <w:left w:val="none" w:sz="0" w:space="0" w:color="auto"/>
            <w:bottom w:val="none" w:sz="0" w:space="0" w:color="auto"/>
            <w:right w:val="none" w:sz="0" w:space="0" w:color="auto"/>
          </w:divBdr>
        </w:div>
        <w:div w:id="801574623">
          <w:marLeft w:val="0"/>
          <w:marRight w:val="0"/>
          <w:marTop w:val="0"/>
          <w:marBottom w:val="0"/>
          <w:divBdr>
            <w:top w:val="none" w:sz="0" w:space="0" w:color="auto"/>
            <w:left w:val="none" w:sz="0" w:space="0" w:color="auto"/>
            <w:bottom w:val="none" w:sz="0" w:space="0" w:color="auto"/>
            <w:right w:val="none" w:sz="0" w:space="0" w:color="auto"/>
          </w:divBdr>
        </w:div>
        <w:div w:id="385418728">
          <w:marLeft w:val="0"/>
          <w:marRight w:val="0"/>
          <w:marTop w:val="0"/>
          <w:marBottom w:val="0"/>
          <w:divBdr>
            <w:top w:val="none" w:sz="0" w:space="0" w:color="auto"/>
            <w:left w:val="none" w:sz="0" w:space="0" w:color="auto"/>
            <w:bottom w:val="none" w:sz="0" w:space="0" w:color="auto"/>
            <w:right w:val="none" w:sz="0" w:space="0" w:color="auto"/>
          </w:divBdr>
        </w:div>
        <w:div w:id="364984662">
          <w:marLeft w:val="0"/>
          <w:marRight w:val="0"/>
          <w:marTop w:val="0"/>
          <w:marBottom w:val="0"/>
          <w:divBdr>
            <w:top w:val="none" w:sz="0" w:space="0" w:color="auto"/>
            <w:left w:val="none" w:sz="0" w:space="0" w:color="auto"/>
            <w:bottom w:val="none" w:sz="0" w:space="0" w:color="auto"/>
            <w:right w:val="none" w:sz="0" w:space="0" w:color="auto"/>
          </w:divBdr>
        </w:div>
        <w:div w:id="1029377986">
          <w:marLeft w:val="0"/>
          <w:marRight w:val="0"/>
          <w:marTop w:val="0"/>
          <w:marBottom w:val="0"/>
          <w:divBdr>
            <w:top w:val="none" w:sz="0" w:space="0" w:color="auto"/>
            <w:left w:val="none" w:sz="0" w:space="0" w:color="auto"/>
            <w:bottom w:val="none" w:sz="0" w:space="0" w:color="auto"/>
            <w:right w:val="none" w:sz="0" w:space="0" w:color="auto"/>
          </w:divBdr>
        </w:div>
        <w:div w:id="623002620">
          <w:marLeft w:val="0"/>
          <w:marRight w:val="0"/>
          <w:marTop w:val="0"/>
          <w:marBottom w:val="0"/>
          <w:divBdr>
            <w:top w:val="none" w:sz="0" w:space="0" w:color="auto"/>
            <w:left w:val="none" w:sz="0" w:space="0" w:color="auto"/>
            <w:bottom w:val="none" w:sz="0" w:space="0" w:color="auto"/>
            <w:right w:val="none" w:sz="0" w:space="0" w:color="auto"/>
          </w:divBdr>
        </w:div>
        <w:div w:id="1216773303">
          <w:marLeft w:val="0"/>
          <w:marRight w:val="0"/>
          <w:marTop w:val="0"/>
          <w:marBottom w:val="0"/>
          <w:divBdr>
            <w:top w:val="none" w:sz="0" w:space="0" w:color="auto"/>
            <w:left w:val="none" w:sz="0" w:space="0" w:color="auto"/>
            <w:bottom w:val="none" w:sz="0" w:space="0" w:color="auto"/>
            <w:right w:val="none" w:sz="0" w:space="0" w:color="auto"/>
          </w:divBdr>
        </w:div>
        <w:div w:id="650446720">
          <w:marLeft w:val="0"/>
          <w:marRight w:val="0"/>
          <w:marTop w:val="0"/>
          <w:marBottom w:val="0"/>
          <w:divBdr>
            <w:top w:val="none" w:sz="0" w:space="0" w:color="auto"/>
            <w:left w:val="none" w:sz="0" w:space="0" w:color="auto"/>
            <w:bottom w:val="none" w:sz="0" w:space="0" w:color="auto"/>
            <w:right w:val="none" w:sz="0" w:space="0" w:color="auto"/>
          </w:divBdr>
        </w:div>
        <w:div w:id="1236235990">
          <w:marLeft w:val="0"/>
          <w:marRight w:val="0"/>
          <w:marTop w:val="0"/>
          <w:marBottom w:val="0"/>
          <w:divBdr>
            <w:top w:val="none" w:sz="0" w:space="0" w:color="auto"/>
            <w:left w:val="none" w:sz="0" w:space="0" w:color="auto"/>
            <w:bottom w:val="none" w:sz="0" w:space="0" w:color="auto"/>
            <w:right w:val="none" w:sz="0" w:space="0" w:color="auto"/>
          </w:divBdr>
        </w:div>
        <w:div w:id="755444226">
          <w:marLeft w:val="0"/>
          <w:marRight w:val="0"/>
          <w:marTop w:val="0"/>
          <w:marBottom w:val="0"/>
          <w:divBdr>
            <w:top w:val="none" w:sz="0" w:space="0" w:color="auto"/>
            <w:left w:val="none" w:sz="0" w:space="0" w:color="auto"/>
            <w:bottom w:val="none" w:sz="0" w:space="0" w:color="auto"/>
            <w:right w:val="none" w:sz="0" w:space="0" w:color="auto"/>
          </w:divBdr>
        </w:div>
        <w:div w:id="541478175">
          <w:marLeft w:val="0"/>
          <w:marRight w:val="0"/>
          <w:marTop w:val="0"/>
          <w:marBottom w:val="0"/>
          <w:divBdr>
            <w:top w:val="none" w:sz="0" w:space="0" w:color="auto"/>
            <w:left w:val="none" w:sz="0" w:space="0" w:color="auto"/>
            <w:bottom w:val="none" w:sz="0" w:space="0" w:color="auto"/>
            <w:right w:val="none" w:sz="0" w:space="0" w:color="auto"/>
          </w:divBdr>
        </w:div>
        <w:div w:id="1061758364">
          <w:marLeft w:val="0"/>
          <w:marRight w:val="0"/>
          <w:marTop w:val="0"/>
          <w:marBottom w:val="0"/>
          <w:divBdr>
            <w:top w:val="none" w:sz="0" w:space="0" w:color="auto"/>
            <w:left w:val="none" w:sz="0" w:space="0" w:color="auto"/>
            <w:bottom w:val="none" w:sz="0" w:space="0" w:color="auto"/>
            <w:right w:val="none" w:sz="0" w:space="0" w:color="auto"/>
          </w:divBdr>
        </w:div>
        <w:div w:id="1801340389">
          <w:marLeft w:val="0"/>
          <w:marRight w:val="0"/>
          <w:marTop w:val="0"/>
          <w:marBottom w:val="0"/>
          <w:divBdr>
            <w:top w:val="none" w:sz="0" w:space="0" w:color="auto"/>
            <w:left w:val="none" w:sz="0" w:space="0" w:color="auto"/>
            <w:bottom w:val="none" w:sz="0" w:space="0" w:color="auto"/>
            <w:right w:val="none" w:sz="0" w:space="0" w:color="auto"/>
          </w:divBdr>
        </w:div>
        <w:div w:id="1935432812">
          <w:marLeft w:val="0"/>
          <w:marRight w:val="0"/>
          <w:marTop w:val="0"/>
          <w:marBottom w:val="0"/>
          <w:divBdr>
            <w:top w:val="none" w:sz="0" w:space="0" w:color="auto"/>
            <w:left w:val="none" w:sz="0" w:space="0" w:color="auto"/>
            <w:bottom w:val="none" w:sz="0" w:space="0" w:color="auto"/>
            <w:right w:val="none" w:sz="0" w:space="0" w:color="auto"/>
          </w:divBdr>
        </w:div>
        <w:div w:id="1186601605">
          <w:marLeft w:val="0"/>
          <w:marRight w:val="0"/>
          <w:marTop w:val="0"/>
          <w:marBottom w:val="0"/>
          <w:divBdr>
            <w:top w:val="none" w:sz="0" w:space="0" w:color="auto"/>
            <w:left w:val="none" w:sz="0" w:space="0" w:color="auto"/>
            <w:bottom w:val="none" w:sz="0" w:space="0" w:color="auto"/>
            <w:right w:val="none" w:sz="0" w:space="0" w:color="auto"/>
          </w:divBdr>
        </w:div>
        <w:div w:id="1846818198">
          <w:marLeft w:val="0"/>
          <w:marRight w:val="0"/>
          <w:marTop w:val="0"/>
          <w:marBottom w:val="0"/>
          <w:divBdr>
            <w:top w:val="none" w:sz="0" w:space="0" w:color="auto"/>
            <w:left w:val="none" w:sz="0" w:space="0" w:color="auto"/>
            <w:bottom w:val="none" w:sz="0" w:space="0" w:color="auto"/>
            <w:right w:val="none" w:sz="0" w:space="0" w:color="auto"/>
          </w:divBdr>
        </w:div>
        <w:div w:id="1144393864">
          <w:marLeft w:val="0"/>
          <w:marRight w:val="0"/>
          <w:marTop w:val="0"/>
          <w:marBottom w:val="0"/>
          <w:divBdr>
            <w:top w:val="none" w:sz="0" w:space="0" w:color="auto"/>
            <w:left w:val="none" w:sz="0" w:space="0" w:color="auto"/>
            <w:bottom w:val="none" w:sz="0" w:space="0" w:color="auto"/>
            <w:right w:val="none" w:sz="0" w:space="0" w:color="auto"/>
          </w:divBdr>
        </w:div>
        <w:div w:id="848636138">
          <w:marLeft w:val="0"/>
          <w:marRight w:val="0"/>
          <w:marTop w:val="0"/>
          <w:marBottom w:val="0"/>
          <w:divBdr>
            <w:top w:val="none" w:sz="0" w:space="0" w:color="auto"/>
            <w:left w:val="none" w:sz="0" w:space="0" w:color="auto"/>
            <w:bottom w:val="none" w:sz="0" w:space="0" w:color="auto"/>
            <w:right w:val="none" w:sz="0" w:space="0" w:color="auto"/>
          </w:divBdr>
        </w:div>
        <w:div w:id="968587624">
          <w:marLeft w:val="0"/>
          <w:marRight w:val="0"/>
          <w:marTop w:val="0"/>
          <w:marBottom w:val="0"/>
          <w:divBdr>
            <w:top w:val="none" w:sz="0" w:space="0" w:color="auto"/>
            <w:left w:val="none" w:sz="0" w:space="0" w:color="auto"/>
            <w:bottom w:val="none" w:sz="0" w:space="0" w:color="auto"/>
            <w:right w:val="none" w:sz="0" w:space="0" w:color="auto"/>
          </w:divBdr>
        </w:div>
        <w:div w:id="1197086876">
          <w:marLeft w:val="0"/>
          <w:marRight w:val="0"/>
          <w:marTop w:val="0"/>
          <w:marBottom w:val="0"/>
          <w:divBdr>
            <w:top w:val="none" w:sz="0" w:space="0" w:color="auto"/>
            <w:left w:val="none" w:sz="0" w:space="0" w:color="auto"/>
            <w:bottom w:val="none" w:sz="0" w:space="0" w:color="auto"/>
            <w:right w:val="none" w:sz="0" w:space="0" w:color="auto"/>
          </w:divBdr>
        </w:div>
        <w:div w:id="979726064">
          <w:marLeft w:val="0"/>
          <w:marRight w:val="0"/>
          <w:marTop w:val="0"/>
          <w:marBottom w:val="0"/>
          <w:divBdr>
            <w:top w:val="none" w:sz="0" w:space="0" w:color="auto"/>
            <w:left w:val="none" w:sz="0" w:space="0" w:color="auto"/>
            <w:bottom w:val="none" w:sz="0" w:space="0" w:color="auto"/>
            <w:right w:val="none" w:sz="0" w:space="0" w:color="auto"/>
          </w:divBdr>
        </w:div>
        <w:div w:id="192501161">
          <w:marLeft w:val="0"/>
          <w:marRight w:val="0"/>
          <w:marTop w:val="0"/>
          <w:marBottom w:val="0"/>
          <w:divBdr>
            <w:top w:val="none" w:sz="0" w:space="0" w:color="auto"/>
            <w:left w:val="none" w:sz="0" w:space="0" w:color="auto"/>
            <w:bottom w:val="none" w:sz="0" w:space="0" w:color="auto"/>
            <w:right w:val="none" w:sz="0" w:space="0" w:color="auto"/>
          </w:divBdr>
        </w:div>
        <w:div w:id="1307205964">
          <w:marLeft w:val="0"/>
          <w:marRight w:val="0"/>
          <w:marTop w:val="0"/>
          <w:marBottom w:val="0"/>
          <w:divBdr>
            <w:top w:val="none" w:sz="0" w:space="0" w:color="auto"/>
            <w:left w:val="none" w:sz="0" w:space="0" w:color="auto"/>
            <w:bottom w:val="none" w:sz="0" w:space="0" w:color="auto"/>
            <w:right w:val="none" w:sz="0" w:space="0" w:color="auto"/>
          </w:divBdr>
        </w:div>
      </w:divsChild>
    </w:div>
    <w:div w:id="1885215787">
      <w:bodyDiv w:val="1"/>
      <w:marLeft w:val="0"/>
      <w:marRight w:val="0"/>
      <w:marTop w:val="0"/>
      <w:marBottom w:val="0"/>
      <w:divBdr>
        <w:top w:val="none" w:sz="0" w:space="0" w:color="auto"/>
        <w:left w:val="none" w:sz="0" w:space="0" w:color="auto"/>
        <w:bottom w:val="none" w:sz="0" w:space="0" w:color="auto"/>
        <w:right w:val="none" w:sz="0" w:space="0" w:color="auto"/>
      </w:divBdr>
      <w:divsChild>
        <w:div w:id="515190133">
          <w:marLeft w:val="450"/>
          <w:marRight w:val="300"/>
          <w:marTop w:val="150"/>
          <w:marBottom w:val="150"/>
          <w:divBdr>
            <w:top w:val="none" w:sz="0" w:space="0" w:color="auto"/>
            <w:left w:val="none" w:sz="0" w:space="0" w:color="auto"/>
            <w:bottom w:val="none" w:sz="0" w:space="0" w:color="auto"/>
            <w:right w:val="none" w:sz="0" w:space="0" w:color="auto"/>
          </w:divBdr>
          <w:divsChild>
            <w:div w:id="1296835440">
              <w:marLeft w:val="0"/>
              <w:marRight w:val="0"/>
              <w:marTop w:val="0"/>
              <w:marBottom w:val="0"/>
              <w:divBdr>
                <w:top w:val="none" w:sz="0" w:space="0" w:color="auto"/>
                <w:left w:val="none" w:sz="0" w:space="0" w:color="auto"/>
                <w:bottom w:val="none" w:sz="0" w:space="0" w:color="auto"/>
                <w:right w:val="none" w:sz="0" w:space="0" w:color="auto"/>
              </w:divBdr>
              <w:divsChild>
                <w:div w:id="1674340054">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720"/>
                      <w:divBdr>
                        <w:top w:val="none" w:sz="0" w:space="0" w:color="auto"/>
                        <w:left w:val="none" w:sz="0" w:space="0" w:color="auto"/>
                        <w:bottom w:val="none" w:sz="0" w:space="0" w:color="auto"/>
                        <w:right w:val="none" w:sz="0" w:space="0" w:color="auto"/>
                      </w:divBdr>
                      <w:divsChild>
                        <w:div w:id="1001542715">
                          <w:marLeft w:val="0"/>
                          <w:marRight w:val="225"/>
                          <w:marTop w:val="0"/>
                          <w:marBottom w:val="0"/>
                          <w:divBdr>
                            <w:top w:val="none" w:sz="0" w:space="0" w:color="auto"/>
                            <w:left w:val="none" w:sz="0" w:space="0" w:color="auto"/>
                            <w:bottom w:val="none" w:sz="0" w:space="0" w:color="auto"/>
                            <w:right w:val="none" w:sz="0" w:space="0" w:color="auto"/>
                          </w:divBdr>
                          <w:divsChild>
                            <w:div w:id="69246565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115856366">
      <w:bodyDiv w:val="1"/>
      <w:marLeft w:val="0"/>
      <w:marRight w:val="0"/>
      <w:marTop w:val="0"/>
      <w:marBottom w:val="0"/>
      <w:divBdr>
        <w:top w:val="none" w:sz="0" w:space="0" w:color="auto"/>
        <w:left w:val="none" w:sz="0" w:space="0" w:color="auto"/>
        <w:bottom w:val="none" w:sz="0" w:space="0" w:color="auto"/>
        <w:right w:val="none" w:sz="0" w:space="0" w:color="auto"/>
      </w:divBdr>
      <w:divsChild>
        <w:div w:id="1379620827">
          <w:marLeft w:val="0"/>
          <w:marRight w:val="0"/>
          <w:marTop w:val="0"/>
          <w:marBottom w:val="0"/>
          <w:divBdr>
            <w:top w:val="none" w:sz="0" w:space="0" w:color="auto"/>
            <w:left w:val="none" w:sz="0" w:space="0" w:color="auto"/>
            <w:bottom w:val="none" w:sz="0" w:space="0" w:color="auto"/>
            <w:right w:val="none" w:sz="0" w:space="0" w:color="auto"/>
          </w:divBdr>
        </w:div>
        <w:div w:id="432631930">
          <w:marLeft w:val="0"/>
          <w:marRight w:val="0"/>
          <w:marTop w:val="0"/>
          <w:marBottom w:val="0"/>
          <w:divBdr>
            <w:top w:val="none" w:sz="0" w:space="0" w:color="auto"/>
            <w:left w:val="none" w:sz="0" w:space="0" w:color="auto"/>
            <w:bottom w:val="none" w:sz="0" w:space="0" w:color="auto"/>
            <w:right w:val="none" w:sz="0" w:space="0" w:color="auto"/>
          </w:divBdr>
        </w:div>
        <w:div w:id="520431495">
          <w:marLeft w:val="0"/>
          <w:marRight w:val="0"/>
          <w:marTop w:val="0"/>
          <w:marBottom w:val="0"/>
          <w:divBdr>
            <w:top w:val="none" w:sz="0" w:space="0" w:color="auto"/>
            <w:left w:val="none" w:sz="0" w:space="0" w:color="auto"/>
            <w:bottom w:val="none" w:sz="0" w:space="0" w:color="auto"/>
            <w:right w:val="none" w:sz="0" w:space="0" w:color="auto"/>
          </w:divBdr>
        </w:div>
        <w:div w:id="186020010">
          <w:marLeft w:val="0"/>
          <w:marRight w:val="0"/>
          <w:marTop w:val="0"/>
          <w:marBottom w:val="0"/>
          <w:divBdr>
            <w:top w:val="none" w:sz="0" w:space="0" w:color="auto"/>
            <w:left w:val="none" w:sz="0" w:space="0" w:color="auto"/>
            <w:bottom w:val="none" w:sz="0" w:space="0" w:color="auto"/>
            <w:right w:val="none" w:sz="0" w:space="0" w:color="auto"/>
          </w:divBdr>
        </w:div>
        <w:div w:id="1259941913">
          <w:marLeft w:val="0"/>
          <w:marRight w:val="0"/>
          <w:marTop w:val="0"/>
          <w:marBottom w:val="0"/>
          <w:divBdr>
            <w:top w:val="none" w:sz="0" w:space="0" w:color="auto"/>
            <w:left w:val="none" w:sz="0" w:space="0" w:color="auto"/>
            <w:bottom w:val="none" w:sz="0" w:space="0" w:color="auto"/>
            <w:right w:val="none" w:sz="0" w:space="0" w:color="auto"/>
          </w:divBdr>
        </w:div>
        <w:div w:id="987710735">
          <w:marLeft w:val="0"/>
          <w:marRight w:val="0"/>
          <w:marTop w:val="0"/>
          <w:marBottom w:val="0"/>
          <w:divBdr>
            <w:top w:val="none" w:sz="0" w:space="0" w:color="auto"/>
            <w:left w:val="none" w:sz="0" w:space="0" w:color="auto"/>
            <w:bottom w:val="none" w:sz="0" w:space="0" w:color="auto"/>
            <w:right w:val="none" w:sz="0" w:space="0" w:color="auto"/>
          </w:divBdr>
        </w:div>
        <w:div w:id="1595745242">
          <w:marLeft w:val="0"/>
          <w:marRight w:val="0"/>
          <w:marTop w:val="0"/>
          <w:marBottom w:val="0"/>
          <w:divBdr>
            <w:top w:val="none" w:sz="0" w:space="0" w:color="auto"/>
            <w:left w:val="none" w:sz="0" w:space="0" w:color="auto"/>
            <w:bottom w:val="none" w:sz="0" w:space="0" w:color="auto"/>
            <w:right w:val="none" w:sz="0" w:space="0" w:color="auto"/>
          </w:divBdr>
        </w:div>
        <w:div w:id="6904945">
          <w:marLeft w:val="0"/>
          <w:marRight w:val="0"/>
          <w:marTop w:val="0"/>
          <w:marBottom w:val="0"/>
          <w:divBdr>
            <w:top w:val="none" w:sz="0" w:space="0" w:color="auto"/>
            <w:left w:val="none" w:sz="0" w:space="0" w:color="auto"/>
            <w:bottom w:val="none" w:sz="0" w:space="0" w:color="auto"/>
            <w:right w:val="none" w:sz="0" w:space="0" w:color="auto"/>
          </w:divBdr>
        </w:div>
        <w:div w:id="120727390">
          <w:marLeft w:val="0"/>
          <w:marRight w:val="0"/>
          <w:marTop w:val="0"/>
          <w:marBottom w:val="0"/>
          <w:divBdr>
            <w:top w:val="none" w:sz="0" w:space="0" w:color="auto"/>
            <w:left w:val="none" w:sz="0" w:space="0" w:color="auto"/>
            <w:bottom w:val="none" w:sz="0" w:space="0" w:color="auto"/>
            <w:right w:val="none" w:sz="0" w:space="0" w:color="auto"/>
          </w:divBdr>
        </w:div>
        <w:div w:id="1190795858">
          <w:marLeft w:val="0"/>
          <w:marRight w:val="0"/>
          <w:marTop w:val="0"/>
          <w:marBottom w:val="0"/>
          <w:divBdr>
            <w:top w:val="none" w:sz="0" w:space="0" w:color="auto"/>
            <w:left w:val="none" w:sz="0" w:space="0" w:color="auto"/>
            <w:bottom w:val="none" w:sz="0" w:space="0" w:color="auto"/>
            <w:right w:val="none" w:sz="0" w:space="0" w:color="auto"/>
          </w:divBdr>
        </w:div>
        <w:div w:id="1058239100">
          <w:marLeft w:val="0"/>
          <w:marRight w:val="0"/>
          <w:marTop w:val="0"/>
          <w:marBottom w:val="0"/>
          <w:divBdr>
            <w:top w:val="none" w:sz="0" w:space="0" w:color="auto"/>
            <w:left w:val="none" w:sz="0" w:space="0" w:color="auto"/>
            <w:bottom w:val="none" w:sz="0" w:space="0" w:color="auto"/>
            <w:right w:val="none" w:sz="0" w:space="0" w:color="auto"/>
          </w:divBdr>
        </w:div>
        <w:div w:id="891310381">
          <w:marLeft w:val="0"/>
          <w:marRight w:val="0"/>
          <w:marTop w:val="0"/>
          <w:marBottom w:val="0"/>
          <w:divBdr>
            <w:top w:val="none" w:sz="0" w:space="0" w:color="auto"/>
            <w:left w:val="none" w:sz="0" w:space="0" w:color="auto"/>
            <w:bottom w:val="none" w:sz="0" w:space="0" w:color="auto"/>
            <w:right w:val="none" w:sz="0" w:space="0" w:color="auto"/>
          </w:divBdr>
        </w:div>
        <w:div w:id="994263067">
          <w:marLeft w:val="0"/>
          <w:marRight w:val="0"/>
          <w:marTop w:val="0"/>
          <w:marBottom w:val="0"/>
          <w:divBdr>
            <w:top w:val="none" w:sz="0" w:space="0" w:color="auto"/>
            <w:left w:val="none" w:sz="0" w:space="0" w:color="auto"/>
            <w:bottom w:val="none" w:sz="0" w:space="0" w:color="auto"/>
            <w:right w:val="none" w:sz="0" w:space="0" w:color="auto"/>
          </w:divBdr>
        </w:div>
        <w:div w:id="1779525322">
          <w:marLeft w:val="0"/>
          <w:marRight w:val="0"/>
          <w:marTop w:val="0"/>
          <w:marBottom w:val="0"/>
          <w:divBdr>
            <w:top w:val="none" w:sz="0" w:space="0" w:color="auto"/>
            <w:left w:val="none" w:sz="0" w:space="0" w:color="auto"/>
            <w:bottom w:val="none" w:sz="0" w:space="0" w:color="auto"/>
            <w:right w:val="none" w:sz="0" w:space="0" w:color="auto"/>
          </w:divBdr>
        </w:div>
        <w:div w:id="1965960152">
          <w:marLeft w:val="0"/>
          <w:marRight w:val="0"/>
          <w:marTop w:val="0"/>
          <w:marBottom w:val="0"/>
          <w:divBdr>
            <w:top w:val="none" w:sz="0" w:space="0" w:color="auto"/>
            <w:left w:val="none" w:sz="0" w:space="0" w:color="auto"/>
            <w:bottom w:val="none" w:sz="0" w:space="0" w:color="auto"/>
            <w:right w:val="none" w:sz="0" w:space="0" w:color="auto"/>
          </w:divBdr>
        </w:div>
        <w:div w:id="414982143">
          <w:marLeft w:val="0"/>
          <w:marRight w:val="0"/>
          <w:marTop w:val="0"/>
          <w:marBottom w:val="0"/>
          <w:divBdr>
            <w:top w:val="none" w:sz="0" w:space="0" w:color="auto"/>
            <w:left w:val="none" w:sz="0" w:space="0" w:color="auto"/>
            <w:bottom w:val="none" w:sz="0" w:space="0" w:color="auto"/>
            <w:right w:val="none" w:sz="0" w:space="0" w:color="auto"/>
          </w:divBdr>
        </w:div>
        <w:div w:id="324086889">
          <w:marLeft w:val="0"/>
          <w:marRight w:val="0"/>
          <w:marTop w:val="0"/>
          <w:marBottom w:val="0"/>
          <w:divBdr>
            <w:top w:val="none" w:sz="0" w:space="0" w:color="auto"/>
            <w:left w:val="none" w:sz="0" w:space="0" w:color="auto"/>
            <w:bottom w:val="none" w:sz="0" w:space="0" w:color="auto"/>
            <w:right w:val="none" w:sz="0" w:space="0" w:color="auto"/>
          </w:divBdr>
        </w:div>
        <w:div w:id="1154638806">
          <w:marLeft w:val="0"/>
          <w:marRight w:val="0"/>
          <w:marTop w:val="0"/>
          <w:marBottom w:val="0"/>
          <w:divBdr>
            <w:top w:val="none" w:sz="0" w:space="0" w:color="auto"/>
            <w:left w:val="none" w:sz="0" w:space="0" w:color="auto"/>
            <w:bottom w:val="none" w:sz="0" w:space="0" w:color="auto"/>
            <w:right w:val="none" w:sz="0" w:space="0" w:color="auto"/>
          </w:divBdr>
        </w:div>
        <w:div w:id="757215269">
          <w:marLeft w:val="0"/>
          <w:marRight w:val="0"/>
          <w:marTop w:val="0"/>
          <w:marBottom w:val="0"/>
          <w:divBdr>
            <w:top w:val="none" w:sz="0" w:space="0" w:color="auto"/>
            <w:left w:val="none" w:sz="0" w:space="0" w:color="auto"/>
            <w:bottom w:val="none" w:sz="0" w:space="0" w:color="auto"/>
            <w:right w:val="none" w:sz="0" w:space="0" w:color="auto"/>
          </w:divBdr>
        </w:div>
        <w:div w:id="473840797">
          <w:marLeft w:val="0"/>
          <w:marRight w:val="0"/>
          <w:marTop w:val="0"/>
          <w:marBottom w:val="0"/>
          <w:divBdr>
            <w:top w:val="none" w:sz="0" w:space="0" w:color="auto"/>
            <w:left w:val="none" w:sz="0" w:space="0" w:color="auto"/>
            <w:bottom w:val="none" w:sz="0" w:space="0" w:color="auto"/>
            <w:right w:val="none" w:sz="0" w:space="0" w:color="auto"/>
          </w:divBdr>
        </w:div>
        <w:div w:id="1693339283">
          <w:marLeft w:val="0"/>
          <w:marRight w:val="0"/>
          <w:marTop w:val="0"/>
          <w:marBottom w:val="0"/>
          <w:divBdr>
            <w:top w:val="none" w:sz="0" w:space="0" w:color="auto"/>
            <w:left w:val="none" w:sz="0" w:space="0" w:color="auto"/>
            <w:bottom w:val="none" w:sz="0" w:space="0" w:color="auto"/>
            <w:right w:val="none" w:sz="0" w:space="0" w:color="auto"/>
          </w:divBdr>
        </w:div>
        <w:div w:id="168453132">
          <w:marLeft w:val="0"/>
          <w:marRight w:val="0"/>
          <w:marTop w:val="0"/>
          <w:marBottom w:val="0"/>
          <w:divBdr>
            <w:top w:val="none" w:sz="0" w:space="0" w:color="auto"/>
            <w:left w:val="none" w:sz="0" w:space="0" w:color="auto"/>
            <w:bottom w:val="none" w:sz="0" w:space="0" w:color="auto"/>
            <w:right w:val="none" w:sz="0" w:space="0" w:color="auto"/>
          </w:divBdr>
        </w:div>
        <w:div w:id="1422027464">
          <w:marLeft w:val="0"/>
          <w:marRight w:val="0"/>
          <w:marTop w:val="0"/>
          <w:marBottom w:val="0"/>
          <w:divBdr>
            <w:top w:val="none" w:sz="0" w:space="0" w:color="auto"/>
            <w:left w:val="none" w:sz="0" w:space="0" w:color="auto"/>
            <w:bottom w:val="none" w:sz="0" w:space="0" w:color="auto"/>
            <w:right w:val="none" w:sz="0" w:space="0" w:color="auto"/>
          </w:divBdr>
        </w:div>
        <w:div w:id="398551828">
          <w:marLeft w:val="0"/>
          <w:marRight w:val="0"/>
          <w:marTop w:val="0"/>
          <w:marBottom w:val="0"/>
          <w:divBdr>
            <w:top w:val="none" w:sz="0" w:space="0" w:color="auto"/>
            <w:left w:val="none" w:sz="0" w:space="0" w:color="auto"/>
            <w:bottom w:val="none" w:sz="0" w:space="0" w:color="auto"/>
            <w:right w:val="none" w:sz="0" w:space="0" w:color="auto"/>
          </w:divBdr>
        </w:div>
        <w:div w:id="235744200">
          <w:marLeft w:val="0"/>
          <w:marRight w:val="0"/>
          <w:marTop w:val="0"/>
          <w:marBottom w:val="0"/>
          <w:divBdr>
            <w:top w:val="none" w:sz="0" w:space="0" w:color="auto"/>
            <w:left w:val="none" w:sz="0" w:space="0" w:color="auto"/>
            <w:bottom w:val="none" w:sz="0" w:space="0" w:color="auto"/>
            <w:right w:val="none" w:sz="0" w:space="0" w:color="auto"/>
          </w:divBdr>
        </w:div>
        <w:div w:id="557521412">
          <w:marLeft w:val="0"/>
          <w:marRight w:val="0"/>
          <w:marTop w:val="0"/>
          <w:marBottom w:val="0"/>
          <w:divBdr>
            <w:top w:val="none" w:sz="0" w:space="0" w:color="auto"/>
            <w:left w:val="none" w:sz="0" w:space="0" w:color="auto"/>
            <w:bottom w:val="none" w:sz="0" w:space="0" w:color="auto"/>
            <w:right w:val="none" w:sz="0" w:space="0" w:color="auto"/>
          </w:divBdr>
        </w:div>
        <w:div w:id="277492883">
          <w:marLeft w:val="0"/>
          <w:marRight w:val="0"/>
          <w:marTop w:val="0"/>
          <w:marBottom w:val="0"/>
          <w:divBdr>
            <w:top w:val="none" w:sz="0" w:space="0" w:color="auto"/>
            <w:left w:val="none" w:sz="0" w:space="0" w:color="auto"/>
            <w:bottom w:val="none" w:sz="0" w:space="0" w:color="auto"/>
            <w:right w:val="none" w:sz="0" w:space="0" w:color="auto"/>
          </w:divBdr>
        </w:div>
        <w:div w:id="125779206">
          <w:marLeft w:val="0"/>
          <w:marRight w:val="0"/>
          <w:marTop w:val="0"/>
          <w:marBottom w:val="0"/>
          <w:divBdr>
            <w:top w:val="none" w:sz="0" w:space="0" w:color="auto"/>
            <w:left w:val="none" w:sz="0" w:space="0" w:color="auto"/>
            <w:bottom w:val="none" w:sz="0" w:space="0" w:color="auto"/>
            <w:right w:val="none" w:sz="0" w:space="0" w:color="auto"/>
          </w:divBdr>
        </w:div>
        <w:div w:id="856237802">
          <w:marLeft w:val="0"/>
          <w:marRight w:val="0"/>
          <w:marTop w:val="0"/>
          <w:marBottom w:val="0"/>
          <w:divBdr>
            <w:top w:val="none" w:sz="0" w:space="0" w:color="auto"/>
            <w:left w:val="none" w:sz="0" w:space="0" w:color="auto"/>
            <w:bottom w:val="none" w:sz="0" w:space="0" w:color="auto"/>
            <w:right w:val="none" w:sz="0" w:space="0" w:color="auto"/>
          </w:divBdr>
        </w:div>
        <w:div w:id="2133398496">
          <w:marLeft w:val="0"/>
          <w:marRight w:val="0"/>
          <w:marTop w:val="0"/>
          <w:marBottom w:val="0"/>
          <w:divBdr>
            <w:top w:val="none" w:sz="0" w:space="0" w:color="auto"/>
            <w:left w:val="none" w:sz="0" w:space="0" w:color="auto"/>
            <w:bottom w:val="none" w:sz="0" w:space="0" w:color="auto"/>
            <w:right w:val="none" w:sz="0" w:space="0" w:color="auto"/>
          </w:divBdr>
        </w:div>
        <w:div w:id="252904295">
          <w:marLeft w:val="0"/>
          <w:marRight w:val="0"/>
          <w:marTop w:val="0"/>
          <w:marBottom w:val="0"/>
          <w:divBdr>
            <w:top w:val="none" w:sz="0" w:space="0" w:color="auto"/>
            <w:left w:val="none" w:sz="0" w:space="0" w:color="auto"/>
            <w:bottom w:val="none" w:sz="0" w:space="0" w:color="auto"/>
            <w:right w:val="none" w:sz="0" w:space="0" w:color="auto"/>
          </w:divBdr>
        </w:div>
        <w:div w:id="13791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postgraduate-course/pharmaceutical-science-msc/" TargetMode="External"/><Relationship Id="rId3" Type="http://schemas.openxmlformats.org/officeDocument/2006/relationships/customXml" Target="../customXml/item3.xml"/><Relationship Id="rId21" Type="http://schemas.openxmlformats.org/officeDocument/2006/relationships/hyperlink" Target="http://www.qaa.ac.uk/quality-code/the-existing-uk-quality-code/part-a-setting-and-maintaining-academic-standards" TargetMode="Externa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yperlink" Target="http://www.cia.org.uk/Portals/0/Documents/CIA%20facts%20and%20figures%202014_MR.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kingston.ac.uk/about-SEC/schools/pharmacy-and-chemi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kings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1E1F-3F34-40CB-8292-C577AD3501BB}">
  <ds:schemaRefs>
    <ds:schemaRef ds:uri="http://schemas.microsoft.com/sharepoint/v3/contenttype/forms"/>
  </ds:schemaRefs>
</ds:datastoreItem>
</file>

<file path=customXml/itemProps2.xml><?xml version="1.0" encoding="utf-8"?>
<ds:datastoreItem xmlns:ds="http://schemas.openxmlformats.org/officeDocument/2006/customXml" ds:itemID="{F1D742F7-AABC-4638-959B-D17E0EFF4B2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FFA225F-C0C0-4C34-9387-52AB5373B311}"/>
</file>

<file path=customXml/itemProps4.xml><?xml version="1.0" encoding="utf-8"?>
<ds:datastoreItem xmlns:ds="http://schemas.openxmlformats.org/officeDocument/2006/customXml" ds:itemID="{AEF94A38-1896-4E58-A0AB-89926BA8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4626</Words>
  <Characters>26371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Vangala, Anil</cp:lastModifiedBy>
  <cp:revision>3</cp:revision>
  <cp:lastPrinted>2012-10-29T15:14:00Z</cp:lastPrinted>
  <dcterms:created xsi:type="dcterms:W3CDTF">2019-03-13T19:18:00Z</dcterms:created>
  <dcterms:modified xsi:type="dcterms:W3CDTF">2019-03-13T19:40:00Z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