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C5D73" w14:textId="77777777" w:rsidR="002835BA" w:rsidRPr="002A5A61" w:rsidRDefault="002835BA" w:rsidP="00DF741A">
      <w:pPr>
        <w:rPr>
          <w:rFonts w:ascii="Arial" w:hAnsi="Arial" w:cs="Arial"/>
        </w:rPr>
      </w:pPr>
    </w:p>
    <w:p w14:paraId="1C79CFA2" w14:textId="77777777" w:rsidR="00DF741A" w:rsidRPr="002A5A61" w:rsidRDefault="002835BA" w:rsidP="002835BA">
      <w:pPr>
        <w:rPr>
          <w:rFonts w:ascii="Arial" w:hAnsi="Arial" w:cs="Arial"/>
          <w:b/>
          <w:szCs w:val="24"/>
        </w:rPr>
      </w:pPr>
      <w:r w:rsidRPr="002A5A61">
        <w:rPr>
          <w:noProof/>
          <w:lang w:eastAsia="en-GB"/>
        </w:rPr>
        <w:drawing>
          <wp:inline distT="0" distB="0" distL="0" distR="0" wp14:anchorId="52A142B8" wp14:editId="6F70E3F6">
            <wp:extent cx="701040" cy="701040"/>
            <wp:effectExtent l="0" t="0" r="3810" b="3810"/>
            <wp:docPr id="16767604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701040" cy="701040"/>
                    </a:xfrm>
                    <a:prstGeom prst="rect">
                      <a:avLst/>
                    </a:prstGeom>
                  </pic:spPr>
                </pic:pic>
              </a:graphicData>
            </a:graphic>
          </wp:inline>
        </w:drawing>
      </w:r>
    </w:p>
    <w:p w14:paraId="081F3EF0" w14:textId="77777777" w:rsidR="00DF741A" w:rsidRPr="002A5A61" w:rsidRDefault="00DF741A" w:rsidP="00DF741A">
      <w:pPr>
        <w:jc w:val="right"/>
        <w:rPr>
          <w:rFonts w:ascii="Arial" w:hAnsi="Arial" w:cs="Arial"/>
          <w:b/>
          <w:szCs w:val="24"/>
        </w:rPr>
      </w:pPr>
    </w:p>
    <w:p w14:paraId="31BE42CC" w14:textId="77777777" w:rsidR="00DF741A" w:rsidRPr="002A5A61" w:rsidRDefault="00DF741A" w:rsidP="00DF741A">
      <w:pPr>
        <w:rPr>
          <w:rFonts w:ascii="Arial" w:hAnsi="Arial" w:cs="Arial"/>
          <w:b/>
          <w:szCs w:val="24"/>
        </w:rPr>
      </w:pPr>
    </w:p>
    <w:p w14:paraId="6B155C21" w14:textId="77777777" w:rsidR="00DF741A" w:rsidRPr="002A5A61" w:rsidRDefault="00DF741A" w:rsidP="00DF741A">
      <w:pPr>
        <w:rPr>
          <w:rFonts w:ascii="Arial" w:hAnsi="Arial" w:cs="Arial"/>
          <w:b/>
          <w:szCs w:val="24"/>
        </w:rPr>
      </w:pPr>
    </w:p>
    <w:p w14:paraId="2D7C5DE4" w14:textId="77777777" w:rsidR="00DF741A" w:rsidRPr="002A5A61" w:rsidRDefault="00DF741A" w:rsidP="00DF741A">
      <w:pPr>
        <w:rPr>
          <w:rFonts w:ascii="Arial" w:hAnsi="Arial" w:cs="Arial"/>
          <w:b/>
          <w:szCs w:val="24"/>
        </w:rPr>
      </w:pPr>
    </w:p>
    <w:p w14:paraId="172AD011" w14:textId="77777777" w:rsidR="00DF741A" w:rsidRPr="002A5A61" w:rsidRDefault="00DF741A" w:rsidP="00DF741A">
      <w:pPr>
        <w:rPr>
          <w:rFonts w:ascii="Arial" w:hAnsi="Arial" w:cs="Arial"/>
          <w:b/>
          <w:sz w:val="28"/>
          <w:szCs w:val="24"/>
        </w:rPr>
      </w:pPr>
      <w:r w:rsidRPr="002A5A61">
        <w:rPr>
          <w:rFonts w:ascii="Arial" w:hAnsi="Arial" w:cs="Arial"/>
          <w:b/>
          <w:sz w:val="36"/>
          <w:szCs w:val="24"/>
        </w:rPr>
        <w:t>Programme Specification</w:t>
      </w:r>
      <w:r w:rsidRPr="002A5A61">
        <w:rPr>
          <w:rFonts w:ascii="Arial" w:hAnsi="Arial" w:cs="Arial"/>
          <w:b/>
          <w:sz w:val="36"/>
          <w:szCs w:val="24"/>
        </w:rPr>
        <w:fldChar w:fldCharType="begin"/>
      </w:r>
      <w:r w:rsidRPr="002A5A61">
        <w:instrText xml:space="preserve"> XE "</w:instrText>
      </w:r>
      <w:r w:rsidRPr="002A5A61">
        <w:rPr>
          <w:rFonts w:ascii="Arial" w:hAnsi="Arial" w:cs="Arial"/>
          <w:szCs w:val="24"/>
        </w:rPr>
        <w:instrText>Programme Specification</w:instrText>
      </w:r>
      <w:r w:rsidRPr="002A5A61">
        <w:instrText xml:space="preserve">" </w:instrText>
      </w:r>
      <w:r w:rsidRPr="002A5A61">
        <w:rPr>
          <w:rFonts w:ascii="Arial" w:hAnsi="Arial" w:cs="Arial"/>
          <w:b/>
          <w:sz w:val="36"/>
          <w:szCs w:val="24"/>
        </w:rPr>
        <w:fldChar w:fldCharType="end"/>
      </w:r>
    </w:p>
    <w:p w14:paraId="607CE6A7" w14:textId="77777777" w:rsidR="00DF741A" w:rsidRPr="002A5A61" w:rsidRDefault="00DF741A" w:rsidP="00DF741A">
      <w:pPr>
        <w:rPr>
          <w:rFonts w:ascii="Arial" w:hAnsi="Arial" w:cs="Arial"/>
          <w:b/>
          <w:sz w:val="28"/>
          <w:szCs w:val="24"/>
        </w:rPr>
      </w:pPr>
    </w:p>
    <w:p w14:paraId="32A983A3" w14:textId="77777777" w:rsidR="00DF741A" w:rsidRPr="002A5A61" w:rsidRDefault="00DF741A" w:rsidP="00DF741A">
      <w:pPr>
        <w:rPr>
          <w:rFonts w:ascii="Arial" w:hAnsi="Arial" w:cs="Arial"/>
          <w:b/>
          <w:sz w:val="28"/>
          <w:szCs w:val="24"/>
        </w:rPr>
      </w:pPr>
    </w:p>
    <w:p w14:paraId="2C2BDE6E" w14:textId="225A7EAB" w:rsidR="00DF741A" w:rsidRPr="002A5A61" w:rsidRDefault="00DF741A" w:rsidP="00DF741A">
      <w:pPr>
        <w:rPr>
          <w:rFonts w:ascii="Arial" w:hAnsi="Arial" w:cs="Arial"/>
          <w:b/>
          <w:sz w:val="28"/>
          <w:szCs w:val="24"/>
        </w:rPr>
      </w:pPr>
      <w:r w:rsidRPr="002A5A61">
        <w:rPr>
          <w:rFonts w:ascii="Arial" w:hAnsi="Arial" w:cs="Arial"/>
          <w:b/>
          <w:sz w:val="28"/>
          <w:szCs w:val="24"/>
        </w:rPr>
        <w:t>Title of Course:</w:t>
      </w:r>
      <w:r w:rsidR="001E20F7" w:rsidRPr="002A5A61">
        <w:rPr>
          <w:rFonts w:ascii="Arial" w:hAnsi="Arial" w:cs="Arial"/>
          <w:b/>
          <w:sz w:val="28"/>
          <w:szCs w:val="24"/>
        </w:rPr>
        <w:tab/>
      </w:r>
      <w:r w:rsidR="001E20F7" w:rsidRPr="002A5A61">
        <w:rPr>
          <w:rFonts w:ascii="Arial" w:hAnsi="Arial" w:cs="Arial"/>
          <w:b/>
          <w:sz w:val="28"/>
          <w:szCs w:val="24"/>
        </w:rPr>
        <w:tab/>
      </w:r>
      <w:r w:rsidR="001E20F7" w:rsidRPr="002A5A61">
        <w:rPr>
          <w:rFonts w:ascii="Arial" w:hAnsi="Arial" w:cs="Arial"/>
          <w:b/>
          <w:sz w:val="28"/>
          <w:szCs w:val="24"/>
        </w:rPr>
        <w:tab/>
      </w:r>
      <w:r w:rsidR="001E20F7" w:rsidRPr="002A5A61">
        <w:rPr>
          <w:rFonts w:ascii="Arial" w:hAnsi="Arial" w:cs="Arial"/>
          <w:b/>
          <w:sz w:val="28"/>
          <w:szCs w:val="24"/>
        </w:rPr>
        <w:tab/>
      </w:r>
      <w:r w:rsidR="001E20F7" w:rsidRPr="002A5A61">
        <w:rPr>
          <w:rFonts w:ascii="Arial" w:hAnsi="Arial" w:cs="Arial"/>
          <w:b/>
          <w:sz w:val="28"/>
          <w:szCs w:val="24"/>
        </w:rPr>
        <w:tab/>
        <w:t>MSc Data Science</w:t>
      </w:r>
    </w:p>
    <w:p w14:paraId="2A00F01D" w14:textId="77777777" w:rsidR="00DF741A" w:rsidRPr="002A5A61" w:rsidRDefault="00DF741A" w:rsidP="00DF741A">
      <w:pPr>
        <w:rPr>
          <w:rFonts w:ascii="Arial" w:hAnsi="Arial" w:cs="Arial"/>
          <w:b/>
          <w:sz w:val="28"/>
          <w:szCs w:val="24"/>
        </w:rPr>
      </w:pPr>
    </w:p>
    <w:p w14:paraId="01084D53" w14:textId="69C76AD6" w:rsidR="00DF741A" w:rsidRPr="002A5A61" w:rsidRDefault="00DF741A" w:rsidP="00DF741A">
      <w:pPr>
        <w:rPr>
          <w:rFonts w:ascii="Arial" w:hAnsi="Arial" w:cs="Arial"/>
          <w:b/>
          <w:sz w:val="28"/>
          <w:szCs w:val="24"/>
        </w:rPr>
      </w:pPr>
      <w:r w:rsidRPr="002A5A61">
        <w:rPr>
          <w:rFonts w:ascii="Arial" w:hAnsi="Arial" w:cs="Arial"/>
          <w:b/>
          <w:sz w:val="28"/>
          <w:szCs w:val="24"/>
        </w:rPr>
        <w:t>Date Specification Produced:</w:t>
      </w:r>
      <w:r w:rsidR="001E20F7" w:rsidRPr="002A5A61">
        <w:rPr>
          <w:rFonts w:ascii="Arial" w:hAnsi="Arial" w:cs="Arial"/>
          <w:b/>
          <w:sz w:val="28"/>
          <w:szCs w:val="24"/>
        </w:rPr>
        <w:tab/>
      </w:r>
      <w:r w:rsidR="001E20F7" w:rsidRPr="002A5A61">
        <w:rPr>
          <w:rFonts w:ascii="Arial" w:hAnsi="Arial" w:cs="Arial"/>
          <w:b/>
          <w:sz w:val="28"/>
          <w:szCs w:val="24"/>
        </w:rPr>
        <w:tab/>
        <w:t>October 2019</w:t>
      </w:r>
    </w:p>
    <w:p w14:paraId="368B12E3" w14:textId="77777777" w:rsidR="00DF741A" w:rsidRPr="002A5A61" w:rsidRDefault="00DF741A" w:rsidP="00DF741A">
      <w:pPr>
        <w:rPr>
          <w:rFonts w:ascii="Arial" w:hAnsi="Arial" w:cs="Arial"/>
          <w:b/>
          <w:sz w:val="28"/>
          <w:szCs w:val="24"/>
        </w:rPr>
      </w:pPr>
    </w:p>
    <w:p w14:paraId="10606EFA" w14:textId="3863D429" w:rsidR="00DF741A" w:rsidRPr="00D24568" w:rsidRDefault="00DF741A">
      <w:pPr>
        <w:rPr>
          <w:rFonts w:ascii="Arial" w:hAnsi="Arial" w:cs="Arial"/>
          <w:b/>
          <w:bCs/>
          <w:sz w:val="28"/>
          <w:szCs w:val="28"/>
        </w:rPr>
      </w:pPr>
      <w:r w:rsidRPr="00D24568">
        <w:rPr>
          <w:rFonts w:ascii="Arial" w:hAnsi="Arial" w:cs="Arial"/>
          <w:b/>
          <w:bCs/>
          <w:sz w:val="28"/>
          <w:szCs w:val="28"/>
        </w:rPr>
        <w:t>Date Specification Last Revised:</w:t>
      </w:r>
      <w:r w:rsidR="001E20F7" w:rsidRPr="002A5A61">
        <w:rPr>
          <w:rFonts w:ascii="Arial" w:hAnsi="Arial" w:cs="Arial"/>
          <w:b/>
          <w:sz w:val="28"/>
          <w:szCs w:val="24"/>
        </w:rPr>
        <w:tab/>
      </w:r>
      <w:r w:rsidR="5A7BBB7F" w:rsidRPr="00D24568">
        <w:rPr>
          <w:rFonts w:ascii="Arial" w:hAnsi="Arial" w:cs="Arial"/>
          <w:b/>
          <w:bCs/>
          <w:sz w:val="28"/>
          <w:szCs w:val="28"/>
        </w:rPr>
        <w:t>Dece</w:t>
      </w:r>
      <w:r w:rsidR="005D7F12" w:rsidRPr="00D24568">
        <w:rPr>
          <w:rFonts w:ascii="Arial" w:hAnsi="Arial" w:cs="Arial"/>
          <w:b/>
          <w:bCs/>
          <w:sz w:val="28"/>
          <w:szCs w:val="28"/>
        </w:rPr>
        <w:t xml:space="preserve">mber </w:t>
      </w:r>
      <w:r w:rsidR="001E20F7" w:rsidRPr="00D24568">
        <w:rPr>
          <w:rFonts w:ascii="Arial" w:hAnsi="Arial" w:cs="Arial"/>
          <w:b/>
          <w:bCs/>
          <w:sz w:val="28"/>
          <w:szCs w:val="28"/>
        </w:rPr>
        <w:t>2019</w:t>
      </w:r>
    </w:p>
    <w:p w14:paraId="5168CA83" w14:textId="01163ED7" w:rsidR="00DF741A" w:rsidRPr="002A5A61" w:rsidRDefault="00DF741A" w:rsidP="00DF741A">
      <w:pPr>
        <w:rPr>
          <w:rFonts w:ascii="Arial" w:hAnsi="Arial" w:cs="Arial"/>
          <w:szCs w:val="24"/>
        </w:rPr>
      </w:pPr>
      <w:r w:rsidRPr="002A5A61">
        <w:rPr>
          <w:rFonts w:ascii="Arial" w:hAnsi="Arial" w:cs="Arial"/>
          <w:szCs w:val="24"/>
        </w:rPr>
        <w:br w:type="page"/>
      </w:r>
      <w:r w:rsidRPr="002A5A61">
        <w:rPr>
          <w:rFonts w:ascii="Arial" w:hAnsi="Arial" w:cs="Arial"/>
          <w:szCs w:val="24"/>
        </w:rPr>
        <w:lastRenderedPageBreak/>
        <w:t>This Programme Specification</w:t>
      </w:r>
      <w:r w:rsidRPr="002A5A61">
        <w:rPr>
          <w:rFonts w:ascii="Arial" w:hAnsi="Arial" w:cs="Arial"/>
          <w:szCs w:val="24"/>
        </w:rPr>
        <w:fldChar w:fldCharType="begin"/>
      </w:r>
      <w:r w:rsidRPr="002A5A61">
        <w:instrText xml:space="preserve"> XE "</w:instrText>
      </w:r>
      <w:r w:rsidRPr="002A5A61">
        <w:rPr>
          <w:rFonts w:ascii="Arial" w:hAnsi="Arial" w:cs="Arial"/>
          <w:szCs w:val="24"/>
        </w:rPr>
        <w:instrText>Programme Specification</w:instrText>
      </w:r>
      <w:r w:rsidRPr="002A5A61">
        <w:instrText xml:space="preserve">" </w:instrText>
      </w:r>
      <w:r w:rsidRPr="002A5A61">
        <w:rPr>
          <w:rFonts w:ascii="Arial" w:hAnsi="Arial" w:cs="Arial"/>
          <w:szCs w:val="24"/>
        </w:rPr>
        <w:fldChar w:fldCharType="end"/>
      </w:r>
      <w:r w:rsidRPr="002A5A61">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sidRPr="002A5A61">
        <w:rPr>
          <w:rFonts w:ascii="Arial" w:hAnsi="Arial" w:cs="Arial"/>
          <w:szCs w:val="24"/>
        </w:rPr>
        <w:t>they take</w:t>
      </w:r>
      <w:r w:rsidRPr="002A5A61">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009617BB" w:rsidRPr="002A5A61">
        <w:rPr>
          <w:rFonts w:ascii="Arial" w:hAnsi="Arial" w:cs="Arial"/>
          <w:szCs w:val="24"/>
        </w:rPr>
        <w:t>Guide</w:t>
      </w:r>
      <w:r w:rsidR="006A200E" w:rsidRPr="002A5A61">
        <w:rPr>
          <w:rFonts w:ascii="Arial" w:hAnsi="Arial" w:cs="Arial"/>
          <w:szCs w:val="24"/>
        </w:rPr>
        <w:t xml:space="preserve">, on </w:t>
      </w:r>
      <w:r w:rsidR="00EB5D99">
        <w:rPr>
          <w:rFonts w:ascii="Arial" w:hAnsi="Arial" w:cs="Arial"/>
          <w:szCs w:val="24"/>
        </w:rPr>
        <w:t>the VLE (</w:t>
      </w:r>
      <w:r w:rsidR="006A200E" w:rsidRPr="002A5A61">
        <w:rPr>
          <w:rFonts w:ascii="Arial" w:hAnsi="Arial" w:cs="Arial"/>
          <w:szCs w:val="24"/>
        </w:rPr>
        <w:t>Canvas</w:t>
      </w:r>
      <w:r w:rsidR="00EB5D99">
        <w:rPr>
          <w:rFonts w:ascii="Arial" w:hAnsi="Arial" w:cs="Arial"/>
          <w:szCs w:val="24"/>
        </w:rPr>
        <w:t>)</w:t>
      </w:r>
      <w:r w:rsidR="006A200E" w:rsidRPr="002A5A61">
        <w:rPr>
          <w:rFonts w:ascii="Arial" w:hAnsi="Arial" w:cs="Arial"/>
          <w:szCs w:val="24"/>
        </w:rPr>
        <w:t xml:space="preserve"> </w:t>
      </w:r>
      <w:r w:rsidRPr="002A5A61">
        <w:rPr>
          <w:rFonts w:ascii="Arial" w:hAnsi="Arial" w:cs="Arial"/>
          <w:szCs w:val="24"/>
        </w:rPr>
        <w:t xml:space="preserve">and </w:t>
      </w:r>
      <w:r w:rsidR="006A200E" w:rsidRPr="002A5A61">
        <w:rPr>
          <w:rFonts w:ascii="Arial" w:hAnsi="Arial" w:cs="Arial"/>
          <w:szCs w:val="24"/>
        </w:rPr>
        <w:t xml:space="preserve">in individual </w:t>
      </w:r>
      <w:r w:rsidRPr="002A5A61">
        <w:rPr>
          <w:rFonts w:ascii="Arial" w:hAnsi="Arial" w:cs="Arial"/>
          <w:szCs w:val="24"/>
        </w:rPr>
        <w:t>Module Descriptors.</w:t>
      </w:r>
    </w:p>
    <w:p w14:paraId="3C2DDFD4" w14:textId="77777777" w:rsidR="00DF741A" w:rsidRPr="002A5A61" w:rsidRDefault="00DF741A" w:rsidP="00DF741A">
      <w:pPr>
        <w:rPr>
          <w:rFonts w:ascii="Arial" w:hAnsi="Arial" w:cs="Arial"/>
          <w:szCs w:val="24"/>
        </w:rPr>
      </w:pPr>
    </w:p>
    <w:p w14:paraId="46F0927F" w14:textId="77777777" w:rsidR="00DF741A" w:rsidRPr="002A5A61" w:rsidRDefault="00DF741A" w:rsidP="00DF741A">
      <w:pPr>
        <w:rPr>
          <w:rFonts w:ascii="Arial" w:hAnsi="Arial" w:cs="Arial"/>
          <w:b/>
          <w:szCs w:val="24"/>
        </w:rPr>
      </w:pPr>
      <w:r w:rsidRPr="002A5A61">
        <w:rPr>
          <w:rFonts w:ascii="Arial" w:hAnsi="Arial" w:cs="Arial"/>
          <w:i/>
          <w:color w:val="FF0000"/>
          <w:szCs w:val="24"/>
        </w:rPr>
        <w:br w:type="page"/>
      </w:r>
      <w:r w:rsidRPr="002A5A61">
        <w:rPr>
          <w:rFonts w:ascii="Arial" w:hAnsi="Arial" w:cs="Arial"/>
          <w:b/>
          <w:szCs w:val="24"/>
        </w:rPr>
        <w:lastRenderedPageBreak/>
        <w:t>SECTION 1:</w:t>
      </w:r>
      <w:r w:rsidRPr="002A5A61">
        <w:rPr>
          <w:rFonts w:ascii="Arial" w:hAnsi="Arial" w:cs="Arial"/>
          <w:b/>
          <w:szCs w:val="24"/>
        </w:rPr>
        <w:tab/>
        <w:t>GENERAL INFORMATION</w:t>
      </w:r>
    </w:p>
    <w:p w14:paraId="1630DABF" w14:textId="77777777" w:rsidR="00DF741A" w:rsidRPr="002A5A61" w:rsidRDefault="00DF741A" w:rsidP="00DF741A">
      <w:pPr>
        <w:rPr>
          <w:rFonts w:ascii="Arial" w:hAnsi="Arial" w:cs="Arial"/>
          <w:b/>
          <w:szCs w:val="24"/>
        </w:rPr>
      </w:pPr>
    </w:p>
    <w:tbl>
      <w:tblPr>
        <w:tblW w:w="0" w:type="auto"/>
        <w:tblLook w:val="04A0" w:firstRow="1" w:lastRow="0" w:firstColumn="1" w:lastColumn="0" w:noHBand="0" w:noVBand="1"/>
      </w:tblPr>
      <w:tblGrid>
        <w:gridCol w:w="3439"/>
        <w:gridCol w:w="5587"/>
      </w:tblGrid>
      <w:tr w:rsidR="00DF741A" w:rsidRPr="002A5A61" w14:paraId="64F7ECCD" w14:textId="77777777" w:rsidTr="001E20F7">
        <w:tc>
          <w:tcPr>
            <w:tcW w:w="3439" w:type="dxa"/>
          </w:tcPr>
          <w:p w14:paraId="6B44853C" w14:textId="77777777" w:rsidR="00DF741A" w:rsidRPr="002A5A61" w:rsidRDefault="00DF741A" w:rsidP="002201FE">
            <w:pPr>
              <w:rPr>
                <w:rFonts w:ascii="Arial" w:hAnsi="Arial" w:cs="Arial"/>
                <w:b/>
                <w:szCs w:val="24"/>
              </w:rPr>
            </w:pPr>
            <w:r w:rsidRPr="002A5A61">
              <w:rPr>
                <w:rFonts w:ascii="Arial" w:hAnsi="Arial" w:cs="Arial"/>
                <w:b/>
                <w:szCs w:val="24"/>
              </w:rPr>
              <w:t>Title:</w:t>
            </w:r>
          </w:p>
        </w:tc>
        <w:tc>
          <w:tcPr>
            <w:tcW w:w="5587" w:type="dxa"/>
          </w:tcPr>
          <w:p w14:paraId="3EB84350" w14:textId="4AC4D539" w:rsidR="00DF741A" w:rsidRPr="002A5A61" w:rsidRDefault="001E20F7" w:rsidP="002201FE">
            <w:pPr>
              <w:rPr>
                <w:rFonts w:ascii="Arial" w:hAnsi="Arial" w:cs="Arial"/>
              </w:rPr>
            </w:pPr>
            <w:r w:rsidRPr="002A5A61">
              <w:rPr>
                <w:rFonts w:ascii="Arial" w:hAnsi="Arial" w:cs="Arial"/>
              </w:rPr>
              <w:t>MSc Data Science</w:t>
            </w:r>
          </w:p>
          <w:p w14:paraId="3DFB18EC" w14:textId="77777777" w:rsidR="006A200E" w:rsidRPr="002A5A61" w:rsidRDefault="006A200E" w:rsidP="002201FE">
            <w:pPr>
              <w:rPr>
                <w:rFonts w:ascii="Arial" w:hAnsi="Arial" w:cs="Arial"/>
              </w:rPr>
            </w:pPr>
          </w:p>
        </w:tc>
      </w:tr>
      <w:tr w:rsidR="00DF741A" w:rsidRPr="002A5A61" w14:paraId="5EC3EA0E" w14:textId="77777777" w:rsidTr="001E20F7">
        <w:tc>
          <w:tcPr>
            <w:tcW w:w="3439" w:type="dxa"/>
          </w:tcPr>
          <w:p w14:paraId="164450DD" w14:textId="77777777" w:rsidR="00DF741A" w:rsidRPr="002A5A61" w:rsidRDefault="00DF741A" w:rsidP="002201FE">
            <w:pPr>
              <w:rPr>
                <w:rFonts w:ascii="Arial" w:hAnsi="Arial" w:cs="Arial"/>
                <w:b/>
                <w:szCs w:val="24"/>
              </w:rPr>
            </w:pPr>
            <w:r w:rsidRPr="002A5A61">
              <w:rPr>
                <w:rFonts w:ascii="Arial" w:hAnsi="Arial" w:cs="Arial"/>
                <w:b/>
                <w:szCs w:val="24"/>
              </w:rPr>
              <w:t>Awarding Institution:</w:t>
            </w:r>
          </w:p>
          <w:p w14:paraId="55DEE056" w14:textId="77777777" w:rsidR="00DF741A" w:rsidRPr="002A5A61" w:rsidRDefault="00DF741A" w:rsidP="002201FE">
            <w:pPr>
              <w:rPr>
                <w:rFonts w:ascii="Arial" w:hAnsi="Arial" w:cs="Arial"/>
                <w:b/>
                <w:szCs w:val="24"/>
              </w:rPr>
            </w:pPr>
          </w:p>
        </w:tc>
        <w:tc>
          <w:tcPr>
            <w:tcW w:w="5587" w:type="dxa"/>
          </w:tcPr>
          <w:p w14:paraId="625129F8" w14:textId="77777777" w:rsidR="00DF741A" w:rsidRPr="002A5A61" w:rsidRDefault="00DF741A" w:rsidP="002201FE">
            <w:pPr>
              <w:rPr>
                <w:rFonts w:ascii="Arial" w:hAnsi="Arial" w:cs="Arial"/>
              </w:rPr>
            </w:pPr>
            <w:r w:rsidRPr="002A5A61">
              <w:rPr>
                <w:rFonts w:ascii="Arial" w:hAnsi="Arial" w:cs="Arial"/>
              </w:rPr>
              <w:t>Kingston University</w:t>
            </w:r>
          </w:p>
        </w:tc>
      </w:tr>
      <w:tr w:rsidR="001E20F7" w:rsidRPr="002A5A61" w14:paraId="373A09DD" w14:textId="77777777" w:rsidTr="001E20F7">
        <w:tc>
          <w:tcPr>
            <w:tcW w:w="3439" w:type="dxa"/>
          </w:tcPr>
          <w:p w14:paraId="1CF7088F" w14:textId="77777777" w:rsidR="001E20F7" w:rsidRPr="002A5A61" w:rsidRDefault="001E20F7" w:rsidP="001E20F7">
            <w:pPr>
              <w:rPr>
                <w:rFonts w:ascii="Arial" w:hAnsi="Arial" w:cs="Arial"/>
                <w:b/>
                <w:szCs w:val="24"/>
              </w:rPr>
            </w:pPr>
            <w:r w:rsidRPr="002A5A61">
              <w:rPr>
                <w:rFonts w:ascii="Arial" w:hAnsi="Arial" w:cs="Arial"/>
                <w:b/>
                <w:szCs w:val="24"/>
              </w:rPr>
              <w:t>Teaching Institution:</w:t>
            </w:r>
          </w:p>
          <w:p w14:paraId="4C1017E3" w14:textId="77777777" w:rsidR="001E20F7" w:rsidRPr="002A5A61" w:rsidRDefault="001E20F7" w:rsidP="001E20F7">
            <w:pPr>
              <w:rPr>
                <w:rFonts w:ascii="Arial" w:hAnsi="Arial" w:cs="Arial"/>
                <w:b/>
                <w:szCs w:val="24"/>
              </w:rPr>
            </w:pPr>
          </w:p>
        </w:tc>
        <w:tc>
          <w:tcPr>
            <w:tcW w:w="5587" w:type="dxa"/>
          </w:tcPr>
          <w:p w14:paraId="31CA415B" w14:textId="3110BD9B" w:rsidR="001E20F7" w:rsidRPr="002A5A61" w:rsidRDefault="001E20F7" w:rsidP="001E20F7">
            <w:pPr>
              <w:rPr>
                <w:rFonts w:ascii="Arial" w:hAnsi="Arial" w:cs="Arial"/>
                <w:i/>
              </w:rPr>
            </w:pPr>
            <w:r w:rsidRPr="002A5A61">
              <w:rPr>
                <w:rFonts w:ascii="Arial" w:hAnsi="Arial" w:cs="Arial"/>
              </w:rPr>
              <w:t>Kingston University</w:t>
            </w:r>
          </w:p>
        </w:tc>
      </w:tr>
      <w:tr w:rsidR="001E20F7" w:rsidRPr="002A5A61" w14:paraId="4C7AF481" w14:textId="77777777" w:rsidTr="001E20F7">
        <w:tc>
          <w:tcPr>
            <w:tcW w:w="3439" w:type="dxa"/>
          </w:tcPr>
          <w:p w14:paraId="489939E7" w14:textId="77777777" w:rsidR="001E20F7" w:rsidRPr="002A5A61" w:rsidRDefault="001E20F7" w:rsidP="001E20F7">
            <w:pPr>
              <w:rPr>
                <w:rFonts w:ascii="Arial" w:hAnsi="Arial" w:cs="Arial"/>
                <w:b/>
                <w:szCs w:val="24"/>
              </w:rPr>
            </w:pPr>
            <w:r w:rsidRPr="002A5A61">
              <w:rPr>
                <w:rFonts w:ascii="Arial" w:hAnsi="Arial" w:cs="Arial"/>
                <w:b/>
                <w:szCs w:val="24"/>
              </w:rPr>
              <w:t>Location:</w:t>
            </w:r>
          </w:p>
        </w:tc>
        <w:tc>
          <w:tcPr>
            <w:tcW w:w="5587" w:type="dxa"/>
          </w:tcPr>
          <w:p w14:paraId="6A46BD5F" w14:textId="77777777" w:rsidR="001E20F7" w:rsidRPr="002A5A61" w:rsidRDefault="001E20F7" w:rsidP="001E20F7">
            <w:pPr>
              <w:rPr>
                <w:rFonts w:ascii="Arial" w:hAnsi="Arial" w:cs="Arial"/>
              </w:rPr>
            </w:pPr>
            <w:r w:rsidRPr="002A5A61">
              <w:rPr>
                <w:rFonts w:ascii="Arial" w:hAnsi="Arial" w:cs="Arial"/>
              </w:rPr>
              <w:t>Penrhyn Road</w:t>
            </w:r>
          </w:p>
          <w:p w14:paraId="2D5261B4" w14:textId="77777777" w:rsidR="001E20F7" w:rsidRPr="002A5A61" w:rsidRDefault="001E20F7" w:rsidP="001E20F7">
            <w:pPr>
              <w:rPr>
                <w:rFonts w:ascii="Arial" w:hAnsi="Arial" w:cs="Arial"/>
              </w:rPr>
            </w:pPr>
          </w:p>
        </w:tc>
      </w:tr>
      <w:tr w:rsidR="001E20F7" w:rsidRPr="002A5A61" w14:paraId="2CBD0557" w14:textId="77777777" w:rsidTr="001E20F7">
        <w:tc>
          <w:tcPr>
            <w:tcW w:w="3439" w:type="dxa"/>
          </w:tcPr>
          <w:p w14:paraId="2402E8F5" w14:textId="77777777" w:rsidR="001E20F7" w:rsidRPr="002A5A61" w:rsidRDefault="001E20F7" w:rsidP="001E20F7">
            <w:pPr>
              <w:rPr>
                <w:rFonts w:ascii="Arial" w:hAnsi="Arial" w:cs="Arial"/>
                <w:b/>
                <w:szCs w:val="24"/>
              </w:rPr>
            </w:pPr>
            <w:r w:rsidRPr="002A5A61">
              <w:rPr>
                <w:rFonts w:ascii="Arial" w:hAnsi="Arial" w:cs="Arial"/>
                <w:b/>
                <w:szCs w:val="24"/>
              </w:rPr>
              <w:t>Programme Accredited by:</w:t>
            </w:r>
          </w:p>
          <w:p w14:paraId="1EAFCEA8" w14:textId="77777777" w:rsidR="001E20F7" w:rsidRPr="002A5A61" w:rsidRDefault="001E20F7" w:rsidP="001E20F7">
            <w:pPr>
              <w:rPr>
                <w:rFonts w:ascii="Arial" w:hAnsi="Arial" w:cs="Arial"/>
                <w:b/>
                <w:szCs w:val="24"/>
              </w:rPr>
            </w:pPr>
          </w:p>
        </w:tc>
        <w:tc>
          <w:tcPr>
            <w:tcW w:w="5587" w:type="dxa"/>
          </w:tcPr>
          <w:p w14:paraId="5997B9BA" w14:textId="154A12D2" w:rsidR="001E20F7" w:rsidRPr="002A5A61" w:rsidRDefault="001E20F7" w:rsidP="001E20F7">
            <w:pPr>
              <w:rPr>
                <w:rFonts w:ascii="Arial" w:hAnsi="Arial" w:cs="Arial"/>
                <w:i/>
              </w:rPr>
            </w:pPr>
          </w:p>
        </w:tc>
      </w:tr>
    </w:tbl>
    <w:p w14:paraId="6A829C3E" w14:textId="77777777" w:rsidR="00DF741A" w:rsidRPr="002A5A61" w:rsidRDefault="00DF741A" w:rsidP="00DF741A">
      <w:pPr>
        <w:rPr>
          <w:rFonts w:ascii="Arial" w:hAnsi="Arial" w:cs="Arial"/>
          <w:b/>
          <w:szCs w:val="24"/>
        </w:rPr>
      </w:pPr>
    </w:p>
    <w:p w14:paraId="2FB0D4DC" w14:textId="26D4F3FF" w:rsidR="00DF741A" w:rsidRPr="002A5A61" w:rsidRDefault="00855BA6" w:rsidP="00DF741A">
      <w:pPr>
        <w:rPr>
          <w:rFonts w:ascii="Arial" w:hAnsi="Arial" w:cs="Arial"/>
          <w:b/>
          <w:szCs w:val="24"/>
        </w:rPr>
      </w:pPr>
      <w:r w:rsidRPr="002A5A61">
        <w:rPr>
          <w:rFonts w:ascii="Arial" w:hAnsi="Arial" w:cs="Arial"/>
          <w:b/>
          <w:szCs w:val="24"/>
        </w:rPr>
        <w:t>SECTION 2</w:t>
      </w:r>
      <w:r w:rsidR="00DF741A" w:rsidRPr="002A5A61">
        <w:rPr>
          <w:rFonts w:ascii="Arial" w:hAnsi="Arial" w:cs="Arial"/>
          <w:b/>
          <w:szCs w:val="24"/>
        </w:rPr>
        <w:t>:</w:t>
      </w:r>
      <w:r w:rsidRPr="002A5A61">
        <w:rPr>
          <w:rFonts w:ascii="Arial" w:hAnsi="Arial" w:cs="Arial"/>
          <w:b/>
          <w:szCs w:val="24"/>
        </w:rPr>
        <w:tab/>
      </w:r>
      <w:r w:rsidR="00DF741A" w:rsidRPr="002A5A61">
        <w:rPr>
          <w:rFonts w:ascii="Arial" w:hAnsi="Arial" w:cs="Arial"/>
          <w:b/>
          <w:szCs w:val="24"/>
        </w:rPr>
        <w:t>THE PROGRAMME</w:t>
      </w:r>
    </w:p>
    <w:p w14:paraId="2DE2C9B3" w14:textId="77777777" w:rsidR="00DF741A" w:rsidRPr="002A5A61" w:rsidRDefault="00DF741A" w:rsidP="00DF741A">
      <w:pPr>
        <w:rPr>
          <w:rFonts w:ascii="Arial" w:hAnsi="Arial" w:cs="Arial"/>
          <w:b/>
          <w:szCs w:val="24"/>
        </w:rPr>
      </w:pPr>
    </w:p>
    <w:p w14:paraId="7060A055" w14:textId="77777777" w:rsidR="00DF741A" w:rsidRPr="002A5A61" w:rsidRDefault="00DF741A" w:rsidP="00DF741A">
      <w:pPr>
        <w:pStyle w:val="ListParagraph"/>
        <w:numPr>
          <w:ilvl w:val="0"/>
          <w:numId w:val="2"/>
        </w:numPr>
        <w:autoSpaceDE/>
        <w:autoSpaceDN/>
        <w:contextualSpacing/>
        <w:rPr>
          <w:rFonts w:cs="Arial"/>
          <w:sz w:val="24"/>
          <w:szCs w:val="24"/>
        </w:rPr>
      </w:pPr>
      <w:r w:rsidRPr="002A5A61">
        <w:rPr>
          <w:rFonts w:cs="Arial"/>
          <w:b/>
          <w:sz w:val="24"/>
          <w:szCs w:val="24"/>
        </w:rPr>
        <w:t>Programme Introduction</w:t>
      </w:r>
    </w:p>
    <w:p w14:paraId="45F3C195" w14:textId="77777777" w:rsidR="00DF741A" w:rsidRPr="002A5A61" w:rsidRDefault="00DF741A" w:rsidP="00DF741A">
      <w:pPr>
        <w:rPr>
          <w:rFonts w:ascii="Arial" w:hAnsi="Arial" w:cs="Arial"/>
          <w:szCs w:val="24"/>
        </w:rPr>
      </w:pPr>
    </w:p>
    <w:p w14:paraId="6F04A12C" w14:textId="6E1B0A16" w:rsidR="001E20F7" w:rsidRPr="00DE00E0" w:rsidRDefault="001E20F7" w:rsidP="001E20F7">
      <w:pPr>
        <w:rPr>
          <w:rFonts w:ascii="Arial" w:hAnsi="Arial" w:cs="Arial"/>
        </w:rPr>
      </w:pPr>
      <w:r w:rsidRPr="00DE00E0">
        <w:rPr>
          <w:rFonts w:ascii="Arial" w:hAnsi="Arial" w:cs="Arial"/>
        </w:rPr>
        <w:t>This course builds on the established strengths of the Mathematics and Computer Science programmes and develops a multidisciplinary approach to the computational analysis of data. Contemporary society faces new challenges in the analysis of data</w:t>
      </w:r>
      <w:r w:rsidR="005348EA" w:rsidRPr="00DE00E0">
        <w:rPr>
          <w:rFonts w:ascii="Arial" w:hAnsi="Arial" w:cs="Arial"/>
        </w:rPr>
        <w:t xml:space="preserve">, </w:t>
      </w:r>
      <w:r w:rsidRPr="00DE00E0">
        <w:rPr>
          <w:rFonts w:ascii="Arial" w:hAnsi="Arial" w:cs="Arial"/>
        </w:rPr>
        <w:t>predictive analytics in support of decision making processes</w:t>
      </w:r>
      <w:r w:rsidR="003F4E58">
        <w:rPr>
          <w:rFonts w:ascii="Arial" w:hAnsi="Arial" w:cs="Arial"/>
        </w:rPr>
        <w:t xml:space="preserve"> that</w:t>
      </w:r>
      <w:r w:rsidRPr="00DE00E0">
        <w:rPr>
          <w:rFonts w:ascii="Arial" w:hAnsi="Arial" w:cs="Arial"/>
        </w:rPr>
        <w:t xml:space="preserve"> are both </w:t>
      </w:r>
      <w:r w:rsidR="005348EA" w:rsidRPr="00DE00E0">
        <w:rPr>
          <w:rFonts w:ascii="Arial" w:hAnsi="Arial" w:cs="Arial"/>
        </w:rPr>
        <w:t>mathematical and computational</w:t>
      </w:r>
      <w:r w:rsidR="003F4E58">
        <w:rPr>
          <w:rFonts w:ascii="Arial" w:hAnsi="Arial" w:cs="Arial"/>
        </w:rPr>
        <w:t>.</w:t>
      </w:r>
      <w:r w:rsidRPr="00DE00E0">
        <w:rPr>
          <w:rFonts w:ascii="Arial" w:hAnsi="Arial" w:cs="Arial"/>
        </w:rPr>
        <w:t xml:space="preserve"> </w:t>
      </w:r>
      <w:r w:rsidR="003F4E58">
        <w:rPr>
          <w:rFonts w:ascii="Arial" w:hAnsi="Arial" w:cs="Arial"/>
        </w:rPr>
        <w:t>T</w:t>
      </w:r>
      <w:r w:rsidRPr="00DE00E0">
        <w:rPr>
          <w:rFonts w:ascii="Arial" w:hAnsi="Arial" w:cs="Arial"/>
        </w:rPr>
        <w:t>here is an increasing demand for data-savvy professionals both in industry and in research who are able make sense of large amounts of data and</w:t>
      </w:r>
      <w:r w:rsidR="003F4E58">
        <w:rPr>
          <w:rFonts w:ascii="Arial" w:hAnsi="Arial" w:cs="Arial"/>
        </w:rPr>
        <w:t xml:space="preserve"> apply it to the solution of relevant </w:t>
      </w:r>
      <w:r w:rsidRPr="00DE00E0">
        <w:rPr>
          <w:rFonts w:ascii="Arial" w:hAnsi="Arial" w:cs="Arial"/>
        </w:rPr>
        <w:t xml:space="preserve">problems. </w:t>
      </w:r>
      <w:r w:rsidR="001F3441" w:rsidRPr="00DE00E0">
        <w:rPr>
          <w:rFonts w:ascii="Arial" w:hAnsi="Arial" w:cs="Arial"/>
        </w:rPr>
        <w:t xml:space="preserve">The multidisciplinary nature of </w:t>
      </w:r>
      <w:r w:rsidRPr="00DE00E0">
        <w:rPr>
          <w:rFonts w:ascii="Arial" w:hAnsi="Arial" w:cs="Arial"/>
        </w:rPr>
        <w:t xml:space="preserve">Data science </w:t>
      </w:r>
      <w:r w:rsidR="001F3441" w:rsidRPr="00DE00E0">
        <w:rPr>
          <w:rFonts w:ascii="Arial" w:hAnsi="Arial" w:cs="Arial"/>
        </w:rPr>
        <w:t>is reflected in this MSc programme through the careful combination of modules in data management, analysis, modelling, visualisation and artificial intelligence (AI), which are taught by a cross-disciplinary team whose expertise encompasses mathematics, statistics, AI and machine learning, information management, and user experience design.</w:t>
      </w:r>
    </w:p>
    <w:p w14:paraId="1FA7F7F8" w14:textId="77777777" w:rsidR="001E20F7" w:rsidRPr="00DE00E0" w:rsidRDefault="001E20F7" w:rsidP="001E20F7">
      <w:pPr>
        <w:rPr>
          <w:rFonts w:ascii="Arial" w:hAnsi="Arial" w:cs="Arial"/>
        </w:rPr>
      </w:pPr>
    </w:p>
    <w:p w14:paraId="09E096A0" w14:textId="790E2A97" w:rsidR="001E20F7" w:rsidRPr="00DE00E0" w:rsidRDefault="207F289F" w:rsidP="207F289F">
      <w:pPr>
        <w:rPr>
          <w:rFonts w:ascii="Arial" w:hAnsi="Arial" w:cs="Arial"/>
        </w:rPr>
      </w:pPr>
      <w:r w:rsidRPr="00DE00E0">
        <w:rPr>
          <w:rFonts w:ascii="Arial" w:hAnsi="Arial" w:cs="Arial"/>
        </w:rPr>
        <w:t xml:space="preserve">Data Science is one of the most rapidly expanding areas of employment globally, due to rapid and ongoing developments in computer systems and data gathering. Large data sets are widespread in business, science and government. In some areas they manifest as </w:t>
      </w:r>
      <w:r w:rsidR="003F4E58">
        <w:rPr>
          <w:rFonts w:ascii="Arial" w:hAnsi="Arial" w:cs="Arial"/>
        </w:rPr>
        <w:t>B</w:t>
      </w:r>
      <w:r w:rsidRPr="00DE00E0">
        <w:rPr>
          <w:rFonts w:ascii="Arial" w:hAnsi="Arial" w:cs="Arial"/>
        </w:rPr>
        <w:t xml:space="preserve">ig </w:t>
      </w:r>
      <w:r w:rsidR="003F4E58">
        <w:rPr>
          <w:rFonts w:ascii="Arial" w:hAnsi="Arial" w:cs="Arial"/>
        </w:rPr>
        <w:t>D</w:t>
      </w:r>
      <w:r w:rsidRPr="00DE00E0">
        <w:rPr>
          <w:rFonts w:ascii="Arial" w:hAnsi="Arial" w:cs="Arial"/>
        </w:rPr>
        <w:t>ata but irrespective of this, the manipulation of large datasets has applications in the sciences, finance, retail, and particularly the digital economy, “internet of things” and social media.</w:t>
      </w:r>
    </w:p>
    <w:p w14:paraId="07FF2E14" w14:textId="77777777" w:rsidR="001E20F7" w:rsidRPr="00DE00E0" w:rsidRDefault="001E20F7" w:rsidP="001E20F7">
      <w:pPr>
        <w:rPr>
          <w:rFonts w:ascii="Arial" w:hAnsi="Arial" w:cs="Arial"/>
        </w:rPr>
      </w:pPr>
    </w:p>
    <w:p w14:paraId="369A62F5" w14:textId="2F887AD2" w:rsidR="005348EA" w:rsidRPr="00DE00E0" w:rsidRDefault="207F289F" w:rsidP="207F289F">
      <w:pPr>
        <w:rPr>
          <w:rFonts w:ascii="Arial" w:hAnsi="Arial" w:cs="Arial"/>
        </w:rPr>
      </w:pPr>
      <w:r w:rsidRPr="00DE00E0">
        <w:rPr>
          <w:rFonts w:ascii="Arial" w:hAnsi="Arial" w:cs="Arial"/>
        </w:rPr>
        <w:t>This course is an applications-focussed programme that targets a wide range of roles, such as Data Scientist</w:t>
      </w:r>
      <w:r w:rsidR="0090301C" w:rsidRPr="00DE00E0">
        <w:rPr>
          <w:rFonts w:ascii="Arial" w:hAnsi="Arial" w:cs="Arial"/>
        </w:rPr>
        <w:t xml:space="preserve">, which is the </w:t>
      </w:r>
      <w:r w:rsidR="003F4E58">
        <w:rPr>
          <w:rFonts w:ascii="Arial" w:hAnsi="Arial" w:cs="Arial"/>
        </w:rPr>
        <w:t xml:space="preserve">emerging </w:t>
      </w:r>
      <w:r w:rsidR="0090301C" w:rsidRPr="00DE00E0">
        <w:rPr>
          <w:rFonts w:ascii="Arial" w:hAnsi="Arial" w:cs="Arial"/>
        </w:rPr>
        <w:t xml:space="preserve">overarching term that encompasses </w:t>
      </w:r>
      <w:r w:rsidR="001A0419">
        <w:rPr>
          <w:rFonts w:ascii="Arial" w:hAnsi="Arial" w:cs="Arial"/>
        </w:rPr>
        <w:t xml:space="preserve">a variety of roles including </w:t>
      </w:r>
      <w:r w:rsidRPr="00DE00E0">
        <w:rPr>
          <w:rFonts w:ascii="Arial" w:hAnsi="Arial" w:cs="Arial"/>
        </w:rPr>
        <w:t xml:space="preserve">Data Analyst </w:t>
      </w:r>
      <w:r w:rsidR="0090301C" w:rsidRPr="00DE00E0">
        <w:rPr>
          <w:rFonts w:ascii="Arial" w:hAnsi="Arial" w:cs="Arial"/>
        </w:rPr>
        <w:t xml:space="preserve">(investigation and exploration of data) </w:t>
      </w:r>
      <w:r w:rsidRPr="00DE00E0">
        <w:rPr>
          <w:rFonts w:ascii="Arial" w:hAnsi="Arial" w:cs="Arial"/>
        </w:rPr>
        <w:t>and Data Engineer</w:t>
      </w:r>
      <w:r w:rsidR="0090301C" w:rsidRPr="00DE00E0">
        <w:rPr>
          <w:rFonts w:ascii="Arial" w:hAnsi="Arial" w:cs="Arial"/>
        </w:rPr>
        <w:t xml:space="preserve"> (storage, security and curation of data)</w:t>
      </w:r>
      <w:r w:rsidRPr="00DE00E0">
        <w:rPr>
          <w:rFonts w:ascii="Arial" w:hAnsi="Arial" w:cs="Arial"/>
        </w:rPr>
        <w:t xml:space="preserve">, across a broad spectrum of employers, </w:t>
      </w:r>
      <w:r w:rsidR="001A0419">
        <w:rPr>
          <w:rFonts w:ascii="Arial" w:hAnsi="Arial" w:cs="Arial"/>
        </w:rPr>
        <w:t>in areas such as</w:t>
      </w:r>
      <w:r w:rsidR="001A0419" w:rsidRPr="00DE00E0">
        <w:rPr>
          <w:rFonts w:ascii="Arial" w:hAnsi="Arial" w:cs="Arial"/>
        </w:rPr>
        <w:t xml:space="preserve"> </w:t>
      </w:r>
      <w:r w:rsidRPr="00DE00E0">
        <w:rPr>
          <w:rFonts w:ascii="Arial" w:hAnsi="Arial" w:cs="Arial"/>
        </w:rPr>
        <w:t xml:space="preserve">the creative arts, </w:t>
      </w:r>
      <w:r w:rsidR="0090301C" w:rsidRPr="00DE00E0">
        <w:rPr>
          <w:rFonts w:ascii="Arial" w:hAnsi="Arial" w:cs="Arial"/>
        </w:rPr>
        <w:t xml:space="preserve">social enterprises, financial </w:t>
      </w:r>
      <w:r w:rsidR="001A0419" w:rsidRPr="00DE00E0">
        <w:rPr>
          <w:rFonts w:ascii="Arial" w:hAnsi="Arial" w:cs="Arial"/>
        </w:rPr>
        <w:t>analys</w:t>
      </w:r>
      <w:r w:rsidR="001A0419">
        <w:rPr>
          <w:rFonts w:ascii="Arial" w:hAnsi="Arial" w:cs="Arial"/>
        </w:rPr>
        <w:t>i</w:t>
      </w:r>
      <w:r w:rsidR="001A0419" w:rsidRPr="00DE00E0">
        <w:rPr>
          <w:rFonts w:ascii="Arial" w:hAnsi="Arial" w:cs="Arial"/>
        </w:rPr>
        <w:t>s</w:t>
      </w:r>
      <w:r w:rsidR="0090301C" w:rsidRPr="00DE00E0">
        <w:rPr>
          <w:rFonts w:ascii="Arial" w:hAnsi="Arial" w:cs="Arial"/>
        </w:rPr>
        <w:t xml:space="preserve">, biomedical science, </w:t>
      </w:r>
      <w:r w:rsidRPr="00DE00E0">
        <w:rPr>
          <w:rFonts w:ascii="Arial" w:hAnsi="Arial" w:cs="Arial"/>
        </w:rPr>
        <w:t>telecommunication and management consultancy. It constitutes a coherent, academically sound programme of study covering the modern methods required to solve problems in the evolving field of data science, together with the development of broader computing and analytical skills. Fundamentally the course curriculum develops computational, mathematical and statistical skills that are related to the analysis, manipulation and modelling of data, which are the key technical skills of a data scientist.</w:t>
      </w:r>
    </w:p>
    <w:p w14:paraId="5BD31BB5" w14:textId="77777777" w:rsidR="005348EA" w:rsidRPr="00DE00E0" w:rsidRDefault="005348EA" w:rsidP="001E20F7">
      <w:pPr>
        <w:rPr>
          <w:rFonts w:ascii="Arial" w:hAnsi="Arial" w:cs="Arial"/>
        </w:rPr>
      </w:pPr>
    </w:p>
    <w:p w14:paraId="6CFDBC4C" w14:textId="4CDACC44" w:rsidR="001E20F7" w:rsidRPr="00DE00E0" w:rsidRDefault="207F289F" w:rsidP="207F289F">
      <w:pPr>
        <w:rPr>
          <w:rFonts w:ascii="Arial" w:hAnsi="Arial" w:cs="Arial"/>
        </w:rPr>
      </w:pPr>
      <w:r w:rsidRPr="00DE00E0">
        <w:rPr>
          <w:rFonts w:ascii="Arial" w:hAnsi="Arial" w:cs="Arial"/>
        </w:rPr>
        <w:t xml:space="preserve">A successful student will, by the very nature of the course, have acquired specialist knowledge useful for the investigation and solution of quantitative problems in commerce and industry and have developed highly valued logical and analytical thought processes. Data Scientists tend to work within, or head-up, multidisciplinary teams and so throughout the course opportunities for the development of a range of key skills are embedded (in areas </w:t>
      </w:r>
      <w:r w:rsidRPr="00DE00E0">
        <w:rPr>
          <w:rFonts w:ascii="Arial" w:hAnsi="Arial" w:cs="Arial"/>
        </w:rPr>
        <w:lastRenderedPageBreak/>
        <w:t>such as communication, teamwork, time and task management, and research). This broad range of skills is essential for employment.</w:t>
      </w:r>
    </w:p>
    <w:p w14:paraId="00DB1A8F" w14:textId="77777777" w:rsidR="005348EA" w:rsidRPr="00DE00E0" w:rsidRDefault="005348EA" w:rsidP="001E20F7">
      <w:pPr>
        <w:rPr>
          <w:rFonts w:ascii="Arial" w:hAnsi="Arial" w:cs="Arial"/>
        </w:rPr>
      </w:pPr>
    </w:p>
    <w:p w14:paraId="64589180" w14:textId="45E4597E" w:rsidR="001E20F7" w:rsidRPr="00DE00E0" w:rsidRDefault="207F289F" w:rsidP="207F289F">
      <w:pPr>
        <w:rPr>
          <w:rFonts w:ascii="Arial" w:hAnsi="Arial" w:cs="Arial"/>
        </w:rPr>
      </w:pPr>
      <w:r w:rsidRPr="00DE00E0">
        <w:rPr>
          <w:rFonts w:ascii="Arial" w:hAnsi="Arial" w:cs="Arial"/>
        </w:rPr>
        <w:t xml:space="preserve">The course is delivered by highly experienced and qualified expert staff, all of the permanent staff holding doctorates in their fields of expertise, augmented by guest </w:t>
      </w:r>
      <w:r w:rsidR="00036A63">
        <w:rPr>
          <w:rFonts w:ascii="Arial" w:hAnsi="Arial" w:cs="Arial"/>
        </w:rPr>
        <w:t>speakers</w:t>
      </w:r>
      <w:r w:rsidR="00036A63" w:rsidRPr="00DE00E0">
        <w:rPr>
          <w:rFonts w:ascii="Arial" w:hAnsi="Arial" w:cs="Arial"/>
        </w:rPr>
        <w:t xml:space="preserve"> </w:t>
      </w:r>
      <w:r w:rsidRPr="00DE00E0">
        <w:rPr>
          <w:rFonts w:ascii="Arial" w:hAnsi="Arial" w:cs="Arial"/>
        </w:rPr>
        <w:t xml:space="preserve">from industrial and research partners. Our research strengths most relevant to </w:t>
      </w:r>
      <w:r w:rsidR="003F4E58" w:rsidRPr="00DE00E0">
        <w:rPr>
          <w:rFonts w:ascii="Arial" w:hAnsi="Arial" w:cs="Arial"/>
        </w:rPr>
        <w:t xml:space="preserve">Data Science </w:t>
      </w:r>
      <w:r w:rsidRPr="00DE00E0">
        <w:rPr>
          <w:rFonts w:ascii="Arial" w:hAnsi="Arial" w:cs="Arial"/>
        </w:rPr>
        <w:t>are in the fields of digital imaging, computer vision, wireless and mobile communications technologies and information systems. Research expertise and knowledge feeds directly into the taught courses and the School of Computer Science and Mathematics (CSM) has a long-standing reputation for providing a supportive learning environment for students.</w:t>
      </w:r>
    </w:p>
    <w:p w14:paraId="34D2BF9B" w14:textId="77777777" w:rsidR="001E20F7" w:rsidRPr="00DE00E0" w:rsidRDefault="001E20F7" w:rsidP="001E20F7">
      <w:pPr>
        <w:rPr>
          <w:rFonts w:ascii="Arial" w:hAnsi="Arial" w:cs="Arial"/>
        </w:rPr>
      </w:pPr>
    </w:p>
    <w:p w14:paraId="140D6A90" w14:textId="0EF7C2E3" w:rsidR="001E20F7" w:rsidRPr="00DE00E0" w:rsidRDefault="001E20F7" w:rsidP="001C5076">
      <w:pPr>
        <w:rPr>
          <w:rFonts w:ascii="Arial" w:hAnsi="Arial" w:cs="Arial"/>
        </w:rPr>
      </w:pPr>
      <w:r w:rsidRPr="00DE00E0">
        <w:rPr>
          <w:rFonts w:ascii="Arial" w:hAnsi="Arial" w:cs="Arial"/>
        </w:rPr>
        <w:t>The School’s overarching teaching ethos is discussed further in section</w:t>
      </w:r>
      <w:r w:rsidR="005348EA" w:rsidRPr="00DE00E0">
        <w:rPr>
          <w:rFonts w:ascii="Arial" w:hAnsi="Arial" w:cs="Arial"/>
        </w:rPr>
        <w:t xml:space="preserve"> F</w:t>
      </w:r>
      <w:r w:rsidRPr="00DE00E0">
        <w:rPr>
          <w:rFonts w:ascii="Arial" w:hAnsi="Arial" w:cs="Arial"/>
        </w:rPr>
        <w:t xml:space="preserve"> </w:t>
      </w:r>
      <w:r w:rsidR="005348EA" w:rsidRPr="00DE00E0">
        <w:rPr>
          <w:rFonts w:ascii="Arial" w:hAnsi="Arial" w:cs="Arial"/>
        </w:rPr>
        <w:fldChar w:fldCharType="begin"/>
      </w:r>
      <w:r w:rsidR="005348EA" w:rsidRPr="00DE00E0">
        <w:rPr>
          <w:rFonts w:ascii="Arial" w:hAnsi="Arial" w:cs="Arial"/>
        </w:rPr>
        <w:instrText xml:space="preserve"> REF _Ref21258296 \p \h </w:instrText>
      </w:r>
      <w:r w:rsidR="00DE00E0">
        <w:rPr>
          <w:rFonts w:ascii="Arial" w:hAnsi="Arial" w:cs="Arial"/>
        </w:rPr>
        <w:instrText xml:space="preserve"> \* MERGEFORMAT </w:instrText>
      </w:r>
      <w:r w:rsidR="005348EA" w:rsidRPr="00DE00E0">
        <w:rPr>
          <w:rFonts w:ascii="Arial" w:hAnsi="Arial" w:cs="Arial"/>
        </w:rPr>
      </w:r>
      <w:r w:rsidR="005348EA" w:rsidRPr="00DE00E0">
        <w:rPr>
          <w:rFonts w:ascii="Arial" w:hAnsi="Arial" w:cs="Arial"/>
        </w:rPr>
        <w:fldChar w:fldCharType="separate"/>
      </w:r>
      <w:r w:rsidR="005348EA" w:rsidRPr="00DE00E0">
        <w:rPr>
          <w:rFonts w:ascii="Arial" w:hAnsi="Arial" w:cs="Arial"/>
        </w:rPr>
        <w:t>below</w:t>
      </w:r>
      <w:r w:rsidR="005348EA" w:rsidRPr="00DE00E0">
        <w:rPr>
          <w:rFonts w:ascii="Arial" w:hAnsi="Arial" w:cs="Arial"/>
        </w:rPr>
        <w:fldChar w:fldCharType="end"/>
      </w:r>
      <w:r w:rsidRPr="00DE00E0">
        <w:rPr>
          <w:rFonts w:ascii="Arial" w:hAnsi="Arial" w:cs="Arial"/>
        </w:rPr>
        <w:t xml:space="preserve"> but it is based on the principle that students should be engaged in active learning wherever possible. A largely problem-centred learning approach is adopted, whereby students begin with the problems of interest and learn the necessary theory and techniques required to solve them</w:t>
      </w:r>
      <w:r w:rsidR="003F4E58">
        <w:rPr>
          <w:rFonts w:ascii="Arial" w:hAnsi="Arial" w:cs="Arial"/>
        </w:rPr>
        <w:t xml:space="preserve"> whilst solving them.</w:t>
      </w:r>
      <w:r w:rsidR="00A0471D">
        <w:rPr>
          <w:rFonts w:ascii="Arial" w:hAnsi="Arial" w:cs="Arial"/>
        </w:rPr>
        <w:t xml:space="preserve"> (</w:t>
      </w:r>
      <w:r w:rsidR="003F4E58">
        <w:rPr>
          <w:rFonts w:ascii="Arial" w:hAnsi="Arial" w:cs="Arial"/>
        </w:rPr>
        <w:t>F</w:t>
      </w:r>
      <w:r w:rsidR="00A0471D">
        <w:rPr>
          <w:rFonts w:ascii="Arial" w:hAnsi="Arial" w:cs="Arial"/>
        </w:rPr>
        <w:t xml:space="preserve">or example, this follows recognised good practice in statistics education from the American </w:t>
      </w:r>
      <w:r w:rsidR="003F4E58">
        <w:rPr>
          <w:rFonts w:ascii="Arial" w:hAnsi="Arial" w:cs="Arial"/>
        </w:rPr>
        <w:t>Statistical</w:t>
      </w:r>
      <w:r w:rsidR="00A0471D">
        <w:rPr>
          <w:rFonts w:ascii="Arial" w:hAnsi="Arial" w:cs="Arial"/>
        </w:rPr>
        <w:t xml:space="preserve"> Association</w:t>
      </w:r>
      <w:r w:rsidR="00A0471D">
        <w:rPr>
          <w:rStyle w:val="FootnoteReference"/>
          <w:rFonts w:ascii="Arial" w:hAnsi="Arial" w:cs="Arial"/>
        </w:rPr>
        <w:footnoteReference w:id="2"/>
      </w:r>
      <w:r w:rsidR="00A0471D">
        <w:rPr>
          <w:rFonts w:ascii="Arial" w:hAnsi="Arial" w:cs="Arial"/>
        </w:rPr>
        <w:t>)</w:t>
      </w:r>
      <w:r w:rsidRPr="00DE00E0">
        <w:rPr>
          <w:rFonts w:ascii="Arial" w:hAnsi="Arial" w:cs="Arial"/>
        </w:rPr>
        <w:t xml:space="preserve">. Within this environment, traditional </w:t>
      </w:r>
      <w:r w:rsidR="001F3441" w:rsidRPr="00DE00E0">
        <w:rPr>
          <w:rFonts w:ascii="Arial" w:hAnsi="Arial" w:cs="Arial"/>
        </w:rPr>
        <w:t xml:space="preserve">large-format </w:t>
      </w:r>
      <w:r w:rsidRPr="00DE00E0">
        <w:rPr>
          <w:rFonts w:ascii="Arial" w:hAnsi="Arial" w:cs="Arial"/>
        </w:rPr>
        <w:t>lectures are rare and the majority of class sessions are in workshop or large and small group tutorial</w:t>
      </w:r>
      <w:r w:rsidR="001F3441" w:rsidRPr="00DE00E0">
        <w:rPr>
          <w:rFonts w:ascii="Arial" w:hAnsi="Arial" w:cs="Arial"/>
        </w:rPr>
        <w:t>-style classes</w:t>
      </w:r>
      <w:r w:rsidRPr="00DE00E0">
        <w:rPr>
          <w:rFonts w:ascii="Arial" w:hAnsi="Arial" w:cs="Arial"/>
        </w:rPr>
        <w:t xml:space="preserve">. Many of the problems considered, particularly those which are assessed, come from real-world </w:t>
      </w:r>
      <w:r w:rsidR="001F3441" w:rsidRPr="00DE00E0">
        <w:rPr>
          <w:rFonts w:ascii="Arial" w:hAnsi="Arial" w:cs="Arial"/>
        </w:rPr>
        <w:t xml:space="preserve">and/or research-based </w:t>
      </w:r>
      <w:r w:rsidRPr="00DE00E0">
        <w:rPr>
          <w:rFonts w:ascii="Arial" w:hAnsi="Arial" w:cs="Arial"/>
        </w:rPr>
        <w:t>applications. In order to facilitate the investigation of such problems, as well as mirror the situation in employment, extensive use is made of computational support. Students gain broad computing skills as well as experience of a variety of up to date professional, industry-sta</w:t>
      </w:r>
      <w:r w:rsidR="004C4B33">
        <w:rPr>
          <w:rFonts w:ascii="Arial" w:hAnsi="Arial" w:cs="Arial"/>
        </w:rPr>
        <w:t>ndard software deployed on the U</w:t>
      </w:r>
      <w:r w:rsidRPr="00DE00E0">
        <w:rPr>
          <w:rFonts w:ascii="Arial" w:hAnsi="Arial" w:cs="Arial"/>
        </w:rPr>
        <w:t>niversity’s modern computing facilities</w:t>
      </w:r>
      <w:r w:rsidR="006057B8">
        <w:rPr>
          <w:rFonts w:ascii="Arial" w:hAnsi="Arial" w:cs="Arial"/>
        </w:rPr>
        <w:t>,</w:t>
      </w:r>
      <w:r w:rsidRPr="00DE00E0">
        <w:rPr>
          <w:rFonts w:ascii="Arial" w:hAnsi="Arial" w:cs="Arial"/>
        </w:rPr>
        <w:t xml:space="preserve"> which also makes </w:t>
      </w:r>
      <w:r w:rsidR="006057B8">
        <w:rPr>
          <w:rFonts w:ascii="Arial" w:hAnsi="Arial" w:cs="Arial"/>
        </w:rPr>
        <w:t>applications</w:t>
      </w:r>
      <w:r w:rsidR="006057B8" w:rsidRPr="00DE00E0">
        <w:rPr>
          <w:rFonts w:ascii="Arial" w:hAnsi="Arial" w:cs="Arial"/>
        </w:rPr>
        <w:t xml:space="preserve"> </w:t>
      </w:r>
      <w:r w:rsidRPr="00DE00E0">
        <w:rPr>
          <w:rFonts w:ascii="Arial" w:hAnsi="Arial" w:cs="Arial"/>
        </w:rPr>
        <w:t xml:space="preserve">available to students off-site. The </w:t>
      </w:r>
      <w:r w:rsidR="005D7F12">
        <w:rPr>
          <w:rFonts w:ascii="Arial" w:hAnsi="Arial" w:cs="Arial"/>
        </w:rPr>
        <w:t xml:space="preserve">use of coursework </w:t>
      </w:r>
      <w:r w:rsidRPr="00DE00E0">
        <w:rPr>
          <w:rFonts w:ascii="Arial" w:hAnsi="Arial" w:cs="Arial"/>
        </w:rPr>
        <w:t>emphasis</w:t>
      </w:r>
      <w:r w:rsidR="005D7F12">
        <w:rPr>
          <w:rFonts w:ascii="Arial" w:hAnsi="Arial" w:cs="Arial"/>
        </w:rPr>
        <w:t>es</w:t>
      </w:r>
      <w:r w:rsidRPr="00DE00E0">
        <w:rPr>
          <w:rFonts w:ascii="Arial" w:hAnsi="Arial" w:cs="Arial"/>
        </w:rPr>
        <w:t xml:space="preserve"> more authentic assessments, which could be</w:t>
      </w:r>
      <w:r w:rsidR="00CD4696">
        <w:rPr>
          <w:rFonts w:ascii="Arial" w:hAnsi="Arial" w:cs="Arial"/>
        </w:rPr>
        <w:t>, for example,</w:t>
      </w:r>
      <w:r w:rsidRPr="00DE00E0">
        <w:rPr>
          <w:rFonts w:ascii="Arial" w:hAnsi="Arial" w:cs="Arial"/>
        </w:rPr>
        <w:t xml:space="preserve"> from business or research contacts in local SMEs or colleagues working with “big data” in the NHS</w:t>
      </w:r>
      <w:r w:rsidR="001F3441" w:rsidRPr="00DE00E0">
        <w:rPr>
          <w:rFonts w:ascii="Arial" w:hAnsi="Arial" w:cs="Arial"/>
        </w:rPr>
        <w:t>,</w:t>
      </w:r>
      <w:r w:rsidR="006057B8">
        <w:rPr>
          <w:rFonts w:ascii="Arial" w:hAnsi="Arial" w:cs="Arial"/>
        </w:rPr>
        <w:t xml:space="preserve"> with appropriate ethical and IP approval, as necessary</w:t>
      </w:r>
      <w:r w:rsidRPr="00DE00E0">
        <w:rPr>
          <w:rFonts w:ascii="Arial" w:hAnsi="Arial" w:cs="Arial"/>
        </w:rPr>
        <w:t>. For example</w:t>
      </w:r>
      <w:r w:rsidR="005D7F12">
        <w:rPr>
          <w:rFonts w:ascii="Arial" w:hAnsi="Arial" w:cs="Arial"/>
        </w:rPr>
        <w:t>,</w:t>
      </w:r>
      <w:r w:rsidRPr="00DE00E0">
        <w:rPr>
          <w:rFonts w:ascii="Arial" w:hAnsi="Arial" w:cs="Arial"/>
        </w:rPr>
        <w:t xml:space="preserve"> students </w:t>
      </w:r>
      <w:r w:rsidR="005D7F12">
        <w:rPr>
          <w:rFonts w:ascii="Arial" w:hAnsi="Arial" w:cs="Arial"/>
        </w:rPr>
        <w:t>will t</w:t>
      </w:r>
      <w:r w:rsidR="005D7F12" w:rsidRPr="00DE00E0">
        <w:rPr>
          <w:rFonts w:ascii="Arial" w:hAnsi="Arial" w:cs="Arial"/>
        </w:rPr>
        <w:t xml:space="preserve">ypically </w:t>
      </w:r>
      <w:r w:rsidR="005D7F12">
        <w:rPr>
          <w:rFonts w:ascii="Arial" w:hAnsi="Arial" w:cs="Arial"/>
        </w:rPr>
        <w:t>create</w:t>
      </w:r>
      <w:r w:rsidR="005D7F12" w:rsidRPr="00DE00E0">
        <w:rPr>
          <w:rFonts w:ascii="Arial" w:hAnsi="Arial" w:cs="Arial"/>
        </w:rPr>
        <w:t xml:space="preserve"> applications</w:t>
      </w:r>
      <w:r w:rsidR="005D7F12">
        <w:rPr>
          <w:rFonts w:ascii="Arial" w:hAnsi="Arial" w:cs="Arial"/>
        </w:rPr>
        <w:t xml:space="preserve">, documentation and visualisations, </w:t>
      </w:r>
      <w:r w:rsidR="005D7F12" w:rsidRPr="00DE00E0">
        <w:rPr>
          <w:rFonts w:ascii="Arial" w:hAnsi="Arial" w:cs="Arial"/>
        </w:rPr>
        <w:t>writing reports and giving presentations</w:t>
      </w:r>
      <w:r w:rsidR="005D7F12">
        <w:rPr>
          <w:rFonts w:ascii="Arial" w:hAnsi="Arial" w:cs="Arial"/>
        </w:rPr>
        <w:t>.</w:t>
      </w:r>
      <w:r w:rsidR="006057B8" w:rsidRPr="006057B8">
        <w:rPr>
          <w:rFonts w:ascii="Arial" w:hAnsi="Arial" w:cs="Arial"/>
        </w:rPr>
        <w:t xml:space="preserve"> </w:t>
      </w:r>
      <w:r w:rsidR="005D7F12">
        <w:rPr>
          <w:rFonts w:ascii="Arial" w:hAnsi="Arial" w:cs="Arial"/>
        </w:rPr>
        <w:t xml:space="preserve">Students will have the opportunity </w:t>
      </w:r>
      <w:r w:rsidR="00856FA9">
        <w:rPr>
          <w:rFonts w:ascii="Arial" w:hAnsi="Arial" w:cs="Arial"/>
        </w:rPr>
        <w:t xml:space="preserve">in some assignments </w:t>
      </w:r>
      <w:r w:rsidR="005D7F12">
        <w:rPr>
          <w:rFonts w:ascii="Arial" w:hAnsi="Arial" w:cs="Arial"/>
        </w:rPr>
        <w:t xml:space="preserve">to identify topics and target audiences in consultation with teaching staff </w:t>
      </w:r>
      <w:r w:rsidRPr="00DE00E0">
        <w:rPr>
          <w:rFonts w:ascii="Arial" w:hAnsi="Arial" w:cs="Arial"/>
        </w:rPr>
        <w:t xml:space="preserve">which allows </w:t>
      </w:r>
      <w:r w:rsidR="00856FA9">
        <w:rPr>
          <w:rFonts w:ascii="Arial" w:hAnsi="Arial" w:cs="Arial"/>
        </w:rPr>
        <w:t xml:space="preserve">them </w:t>
      </w:r>
      <w:r w:rsidRPr="00DE00E0">
        <w:rPr>
          <w:rFonts w:ascii="Arial" w:hAnsi="Arial" w:cs="Arial"/>
        </w:rPr>
        <w:t>to express their individuality and appreciate the diversity within</w:t>
      </w:r>
      <w:r w:rsidR="004C4B33">
        <w:rPr>
          <w:rFonts w:ascii="Arial" w:hAnsi="Arial" w:cs="Arial"/>
        </w:rPr>
        <w:t xml:space="preserve"> the</w:t>
      </w:r>
      <w:r w:rsidRPr="00DE00E0">
        <w:rPr>
          <w:rFonts w:ascii="Arial" w:hAnsi="Arial" w:cs="Arial"/>
        </w:rPr>
        <w:t xml:space="preserve"> course. In this way, as they progress through the course, students are </w:t>
      </w:r>
      <w:r w:rsidR="003209FF">
        <w:rPr>
          <w:rFonts w:ascii="Arial" w:hAnsi="Arial" w:cs="Arial"/>
        </w:rPr>
        <w:t>guided and supported</w:t>
      </w:r>
      <w:r w:rsidR="003209FF" w:rsidRPr="00DE00E0">
        <w:rPr>
          <w:rFonts w:ascii="Arial" w:hAnsi="Arial" w:cs="Arial"/>
        </w:rPr>
        <w:t xml:space="preserve"> </w:t>
      </w:r>
      <w:r w:rsidRPr="00DE00E0">
        <w:rPr>
          <w:rFonts w:ascii="Arial" w:hAnsi="Arial" w:cs="Arial"/>
        </w:rPr>
        <w:t xml:space="preserve">to assemble a portfolio of tangible outputs which </w:t>
      </w:r>
      <w:r w:rsidR="004C4B33">
        <w:rPr>
          <w:rFonts w:ascii="Arial" w:hAnsi="Arial" w:cs="Arial"/>
        </w:rPr>
        <w:t xml:space="preserve">explicitly </w:t>
      </w:r>
      <w:r w:rsidRPr="00DE00E0">
        <w:rPr>
          <w:rFonts w:ascii="Arial" w:hAnsi="Arial" w:cs="Arial"/>
        </w:rPr>
        <w:t>evidence</w:t>
      </w:r>
      <w:r w:rsidR="004C4B33">
        <w:rPr>
          <w:rFonts w:ascii="Arial" w:hAnsi="Arial" w:cs="Arial"/>
        </w:rPr>
        <w:t>s</w:t>
      </w:r>
      <w:r w:rsidRPr="00DE00E0">
        <w:rPr>
          <w:rFonts w:ascii="Arial" w:hAnsi="Arial" w:cs="Arial"/>
        </w:rPr>
        <w:t xml:space="preserve"> the knowledge and skills gained and may be used to demonstrate their capabilities to future employers in a format that can be influenced by the students’ own preferences.</w:t>
      </w:r>
    </w:p>
    <w:p w14:paraId="61BDD434" w14:textId="77777777" w:rsidR="001E20F7" w:rsidRPr="00DE00E0" w:rsidRDefault="001E20F7" w:rsidP="001E20F7">
      <w:pPr>
        <w:rPr>
          <w:rFonts w:ascii="Arial" w:hAnsi="Arial" w:cs="Arial"/>
        </w:rPr>
      </w:pPr>
    </w:p>
    <w:p w14:paraId="4A82AA14" w14:textId="4A95CE25" w:rsidR="001E20F7" w:rsidRPr="00DE00E0" w:rsidRDefault="001E20F7" w:rsidP="001E20F7">
      <w:pPr>
        <w:pStyle w:val="PlainText"/>
        <w:rPr>
          <w:rFonts w:ascii="Arial" w:hAnsi="Arial" w:cs="Arial"/>
          <w:sz w:val="22"/>
          <w:szCs w:val="22"/>
        </w:rPr>
      </w:pPr>
      <w:r w:rsidRPr="00DE00E0">
        <w:rPr>
          <w:rFonts w:ascii="Arial" w:hAnsi="Arial" w:cs="Arial"/>
          <w:sz w:val="22"/>
          <w:szCs w:val="22"/>
        </w:rPr>
        <w:t>We continuously update our module content and themes to reflect the latest advances in the industry – for example while providing the essential knowledge about computer programming, databases and project management techniques, we also expose our students to the latest data visualisation approaches and data mining techniques. To support this we invest heavily in providing the latest equipment in the specialist computing laboratories of the School. These provide facilities such as multimedia equipment, games consoles, cameras and robotic units, and work in labs equipped with the latest networking hardware, high-spec PCs, Apple Macs and gaming consoles.</w:t>
      </w:r>
    </w:p>
    <w:p w14:paraId="11C39D48" w14:textId="77777777" w:rsidR="001E20F7" w:rsidRPr="00DE00E0" w:rsidRDefault="001E20F7" w:rsidP="001E20F7">
      <w:pPr>
        <w:rPr>
          <w:rFonts w:ascii="Arial" w:hAnsi="Arial" w:cs="Arial"/>
        </w:rPr>
      </w:pPr>
    </w:p>
    <w:p w14:paraId="187588BC" w14:textId="139863E3" w:rsidR="001E20F7" w:rsidRPr="00DE00E0" w:rsidRDefault="001E20F7" w:rsidP="001E20F7">
      <w:pPr>
        <w:rPr>
          <w:rFonts w:ascii="Arial" w:hAnsi="Arial" w:cs="Arial"/>
        </w:rPr>
      </w:pPr>
      <w:r w:rsidRPr="00DE00E0">
        <w:rPr>
          <w:rFonts w:ascii="Arial" w:hAnsi="Arial" w:cs="Arial"/>
        </w:rPr>
        <w:t xml:space="preserve">The Data Science degree course is interdisciplinary in nature and therefore </w:t>
      </w:r>
      <w:r w:rsidR="006057B8">
        <w:rPr>
          <w:rFonts w:ascii="Arial" w:hAnsi="Arial" w:cs="Arial"/>
        </w:rPr>
        <w:t xml:space="preserve">allows students to work towards </w:t>
      </w:r>
      <w:r w:rsidRPr="00DE00E0">
        <w:rPr>
          <w:rFonts w:ascii="Arial" w:hAnsi="Arial" w:cs="Arial"/>
        </w:rPr>
        <w:t xml:space="preserve">the requirements </w:t>
      </w:r>
      <w:r w:rsidR="006057B8">
        <w:rPr>
          <w:rFonts w:ascii="Arial" w:hAnsi="Arial" w:cs="Arial"/>
        </w:rPr>
        <w:t xml:space="preserve">for professional recognition in </w:t>
      </w:r>
      <w:r w:rsidRPr="00DE00E0">
        <w:rPr>
          <w:rFonts w:ascii="Arial" w:hAnsi="Arial" w:cs="Arial"/>
        </w:rPr>
        <w:t xml:space="preserve">the computing, mathematics and statistics professions, allowing students to play to their strengths as their career preferences solidify. Students </w:t>
      </w:r>
      <w:r w:rsidR="00856FA9">
        <w:rPr>
          <w:rFonts w:ascii="Arial" w:hAnsi="Arial" w:cs="Arial"/>
        </w:rPr>
        <w:t xml:space="preserve">will be encouraged to </w:t>
      </w:r>
      <w:r w:rsidRPr="00DE00E0">
        <w:rPr>
          <w:rFonts w:ascii="Arial" w:hAnsi="Arial" w:cs="Arial"/>
        </w:rPr>
        <w:t>join the British Computer Society (BCS), Institute of Mathematics and its Applications (IMA) and/or the Royal Statistic</w:t>
      </w:r>
      <w:r w:rsidR="006057B8">
        <w:rPr>
          <w:rFonts w:ascii="Arial" w:hAnsi="Arial" w:cs="Arial"/>
        </w:rPr>
        <w:t>al</w:t>
      </w:r>
      <w:r w:rsidRPr="00DE00E0">
        <w:rPr>
          <w:rFonts w:ascii="Arial" w:hAnsi="Arial" w:cs="Arial"/>
        </w:rPr>
        <w:t xml:space="preserve"> Society (RSS) </w:t>
      </w:r>
      <w:r w:rsidRPr="00DE00E0">
        <w:rPr>
          <w:rFonts w:ascii="Arial" w:hAnsi="Arial" w:cs="Arial"/>
        </w:rPr>
        <w:lastRenderedPageBreak/>
        <w:t>as student members. After graduation</w:t>
      </w:r>
      <w:r w:rsidR="004C4B33">
        <w:rPr>
          <w:rFonts w:ascii="Arial" w:hAnsi="Arial" w:cs="Arial"/>
        </w:rPr>
        <w:t>,</w:t>
      </w:r>
      <w:r w:rsidRPr="00DE00E0">
        <w:rPr>
          <w:rFonts w:ascii="Arial" w:hAnsi="Arial" w:cs="Arial"/>
        </w:rPr>
        <w:t xml:space="preserve"> a period of relevant employment can lead to membership of one or more professional bodies and may lead to Chartered status.</w:t>
      </w:r>
    </w:p>
    <w:p w14:paraId="1CCFD0A4" w14:textId="09C91E63" w:rsidR="00510754" w:rsidRPr="00DE00E0" w:rsidRDefault="00510754" w:rsidP="001E20F7">
      <w:pPr>
        <w:rPr>
          <w:rFonts w:ascii="Arial" w:hAnsi="Arial" w:cs="Arial"/>
        </w:rPr>
      </w:pPr>
    </w:p>
    <w:p w14:paraId="7EA0C4B6" w14:textId="288E77CB" w:rsidR="00510754" w:rsidRPr="00DE00E0" w:rsidRDefault="00510754" w:rsidP="00510754">
      <w:pPr>
        <w:rPr>
          <w:rFonts w:ascii="Arial" w:hAnsi="Arial" w:cs="Arial"/>
        </w:rPr>
      </w:pPr>
      <w:r w:rsidRPr="00DE00E0">
        <w:rPr>
          <w:rFonts w:ascii="Arial" w:hAnsi="Arial" w:cs="Arial"/>
          <w:b/>
        </w:rPr>
        <w:t>Optional</w:t>
      </w:r>
      <w:r w:rsidRPr="00DE00E0">
        <w:rPr>
          <w:rFonts w:ascii="Arial" w:hAnsi="Arial" w:cs="Arial"/>
        </w:rPr>
        <w:t xml:space="preserve">: Data Science is offered with a Professional Placement. This option is to spend an additional year in industry as part of the course. The placement year is a 10 to 12 months period with 30-40 working hours per week. The placement </w:t>
      </w:r>
      <w:r w:rsidR="00F86910">
        <w:rPr>
          <w:rFonts w:ascii="Arial" w:hAnsi="Arial" w:cs="Arial"/>
        </w:rPr>
        <w:t xml:space="preserve">role </w:t>
      </w:r>
      <w:r w:rsidRPr="00DE00E0">
        <w:rPr>
          <w:rFonts w:ascii="Arial" w:hAnsi="Arial" w:cs="Arial"/>
        </w:rPr>
        <w:t>must be</w:t>
      </w:r>
      <w:r w:rsidR="00DE00E0" w:rsidRPr="00DE00E0">
        <w:rPr>
          <w:rFonts w:ascii="Arial" w:hAnsi="Arial" w:cs="Arial"/>
        </w:rPr>
        <w:t xml:space="preserve"> approved by the Faculty as being</w:t>
      </w:r>
      <w:r w:rsidRPr="00DE00E0">
        <w:rPr>
          <w:rFonts w:ascii="Arial" w:hAnsi="Arial" w:cs="Arial"/>
        </w:rPr>
        <w:t xml:space="preserve"> relevant to the degree.</w:t>
      </w:r>
    </w:p>
    <w:p w14:paraId="5AE48F78" w14:textId="77777777" w:rsidR="00510754" w:rsidRPr="00DE00E0" w:rsidRDefault="00510754" w:rsidP="00510754">
      <w:pPr>
        <w:rPr>
          <w:rFonts w:ascii="Arial" w:hAnsi="Arial" w:cs="Arial"/>
        </w:rPr>
      </w:pPr>
    </w:p>
    <w:p w14:paraId="039F5FDC" w14:textId="78A770F3" w:rsidR="00510754" w:rsidRPr="00DE00E0" w:rsidRDefault="00510754" w:rsidP="00510754">
      <w:pPr>
        <w:rPr>
          <w:rFonts w:ascii="Arial" w:hAnsi="Arial" w:cs="Arial"/>
        </w:rPr>
      </w:pPr>
      <w:r w:rsidRPr="00DE00E0">
        <w:rPr>
          <w:rFonts w:ascii="Arial" w:hAnsi="Arial" w:cs="Arial"/>
        </w:rPr>
        <w:t>Finding the placement is the responsibility of the individual students. If students do not find a suitable placement they will be switched onto the non-placement course.</w:t>
      </w:r>
    </w:p>
    <w:p w14:paraId="700B42E6" w14:textId="77777777" w:rsidR="001E20F7" w:rsidRPr="002A5A61" w:rsidRDefault="001E20F7" w:rsidP="001E20F7">
      <w:pPr>
        <w:rPr>
          <w:rFonts w:ascii="Arial" w:hAnsi="Arial" w:cs="Arial"/>
          <w:sz w:val="24"/>
          <w:szCs w:val="24"/>
          <w:highlight w:val="yellow"/>
        </w:rPr>
      </w:pPr>
    </w:p>
    <w:p w14:paraId="3290FA99" w14:textId="23BC4E2A" w:rsidR="00DF741A" w:rsidRPr="00B528F6" w:rsidRDefault="00DF741A" w:rsidP="00DF741A">
      <w:pPr>
        <w:pStyle w:val="ListParagraph"/>
        <w:numPr>
          <w:ilvl w:val="0"/>
          <w:numId w:val="2"/>
        </w:numPr>
        <w:autoSpaceDE/>
        <w:autoSpaceDN/>
        <w:contextualSpacing/>
        <w:rPr>
          <w:rFonts w:cs="Arial"/>
          <w:sz w:val="24"/>
          <w:szCs w:val="24"/>
        </w:rPr>
      </w:pPr>
      <w:r w:rsidRPr="00B528F6">
        <w:rPr>
          <w:rFonts w:cs="Arial"/>
          <w:b/>
          <w:sz w:val="24"/>
          <w:szCs w:val="24"/>
        </w:rPr>
        <w:t>Aims of the Field/Course</w:t>
      </w:r>
    </w:p>
    <w:p w14:paraId="7EEA7F6B" w14:textId="77777777" w:rsidR="00DF741A" w:rsidRPr="00B528F6" w:rsidRDefault="00DF741A" w:rsidP="00DF741A">
      <w:pPr>
        <w:pStyle w:val="ListParagraph"/>
        <w:ind w:left="0"/>
        <w:rPr>
          <w:rFonts w:cs="Arial"/>
          <w:sz w:val="24"/>
          <w:szCs w:val="24"/>
        </w:rPr>
      </w:pPr>
    </w:p>
    <w:p w14:paraId="3DECC9DA" w14:textId="4870B8D6" w:rsidR="3441C025" w:rsidRPr="00DE00E0" w:rsidRDefault="3441C025" w:rsidP="3441C025">
      <w:pPr>
        <w:pStyle w:val="ListParagraph"/>
        <w:ind w:left="0"/>
        <w:rPr>
          <w:rFonts w:cs="Arial"/>
        </w:rPr>
      </w:pPr>
      <w:r w:rsidRPr="00DE00E0">
        <w:rPr>
          <w:rFonts w:cs="Arial"/>
        </w:rPr>
        <w:t>The overarching aim of the MSc Data Science programme is to provide practically based education and training for students seeking employment in the position of Data Scientist</w:t>
      </w:r>
      <w:r w:rsidR="00DE00E0" w:rsidRPr="00E602F5">
        <w:rPr>
          <w:rFonts w:cs="Arial"/>
        </w:rPr>
        <w:t>, Data Analyst, Data Engineer</w:t>
      </w:r>
      <w:r w:rsidR="00DE00E0" w:rsidRPr="00DE00E0">
        <w:rPr>
          <w:rFonts w:cs="Arial"/>
          <w:i/>
        </w:rPr>
        <w:t xml:space="preserve"> </w:t>
      </w:r>
      <w:r w:rsidR="00DE00E0" w:rsidRPr="00DE00E0">
        <w:rPr>
          <w:rFonts w:cs="Arial"/>
        </w:rPr>
        <w:t>and similar roles</w:t>
      </w:r>
      <w:r w:rsidRPr="00DE00E0">
        <w:rPr>
          <w:rFonts w:cs="Arial"/>
        </w:rPr>
        <w:t>.</w:t>
      </w:r>
      <w:r w:rsidR="004C4B33">
        <w:rPr>
          <w:rFonts w:cs="Arial"/>
        </w:rPr>
        <w:t xml:space="preserve"> The course offers postgraduate students</w:t>
      </w:r>
      <w:r w:rsidRPr="00DE00E0">
        <w:rPr>
          <w:rFonts w:cs="Arial"/>
        </w:rPr>
        <w:t xml:space="preserve"> with some background in computing, mathematics, or data-based investigation the opportunity to develop their skills in a way which will prepare them for careers in this fast-growing and exciting area which spans virtually all areas of commerce and industry as well as scientific research</w:t>
      </w:r>
      <w:r w:rsidR="00AB41D5">
        <w:rPr>
          <w:rFonts w:cs="Arial"/>
        </w:rPr>
        <w:t xml:space="preserve">, and involves working with </w:t>
      </w:r>
      <w:r w:rsidR="00AB41D5" w:rsidRPr="00DE00E0">
        <w:rPr>
          <w:rFonts w:eastAsia="Calibri" w:cs="Arial"/>
          <w:lang w:eastAsia="en-US"/>
        </w:rPr>
        <w:t>individuals and organisations to extract value from the ever-increasing volume of data that is available</w:t>
      </w:r>
      <w:r w:rsidRPr="00DE00E0">
        <w:rPr>
          <w:rFonts w:cs="Arial"/>
        </w:rPr>
        <w:t xml:space="preserve">. </w:t>
      </w:r>
    </w:p>
    <w:p w14:paraId="41D34C28" w14:textId="7A532665" w:rsidR="3441C025" w:rsidRPr="00DE00E0" w:rsidRDefault="3441C025" w:rsidP="3441C025">
      <w:pPr>
        <w:pStyle w:val="ListParagraph"/>
        <w:ind w:left="0"/>
        <w:rPr>
          <w:rFonts w:cs="Arial"/>
        </w:rPr>
      </w:pPr>
    </w:p>
    <w:p w14:paraId="29B382F4" w14:textId="307FB20A" w:rsidR="3441C025" w:rsidRPr="00DE00E0" w:rsidRDefault="1043B2AF" w:rsidP="3441C025">
      <w:pPr>
        <w:pStyle w:val="ListParagraph"/>
        <w:spacing w:line="259" w:lineRule="auto"/>
        <w:ind w:left="0"/>
        <w:rPr>
          <w:rFonts w:cs="Arial"/>
        </w:rPr>
      </w:pPr>
      <w:r w:rsidRPr="00DE00E0">
        <w:rPr>
          <w:rFonts w:cs="Arial"/>
        </w:rPr>
        <w:t>The principal aims of the MSc Data Science are</w:t>
      </w:r>
      <w:r w:rsidR="004C4B33">
        <w:rPr>
          <w:rFonts w:cs="Arial"/>
        </w:rPr>
        <w:t>:</w:t>
      </w:r>
    </w:p>
    <w:p w14:paraId="64C2DE1B" w14:textId="019FD29D" w:rsidR="001F3441" w:rsidRPr="00DE00E0" w:rsidRDefault="1043B2AF" w:rsidP="3441C025">
      <w:pPr>
        <w:pStyle w:val="ListParagraph"/>
        <w:numPr>
          <w:ilvl w:val="0"/>
          <w:numId w:val="4"/>
        </w:numPr>
        <w:spacing w:before="120" w:after="120"/>
        <w:rPr>
          <w:rFonts w:eastAsia="Calibri" w:cs="Arial"/>
          <w:lang w:eastAsia="en-US"/>
        </w:rPr>
      </w:pPr>
      <w:r w:rsidRPr="00DE00E0">
        <w:rPr>
          <w:rFonts w:eastAsia="Calibri" w:cs="Arial"/>
          <w:lang w:eastAsia="en-US"/>
        </w:rPr>
        <w:t>to equip students with the required knowledge, skills and attitudes to practice as professional data scientists now and in the future</w:t>
      </w:r>
      <w:r w:rsidR="004C4B33">
        <w:rPr>
          <w:rFonts w:eastAsia="Calibri" w:cs="Arial"/>
          <w:lang w:eastAsia="en-US"/>
        </w:rPr>
        <w:t>;</w:t>
      </w:r>
    </w:p>
    <w:p w14:paraId="5F5F3C6B" w14:textId="2BF25BD7" w:rsidR="3441C025" w:rsidRPr="00DE00E0" w:rsidRDefault="1043B2AF" w:rsidP="1043B2AF">
      <w:pPr>
        <w:pStyle w:val="ListParagraph"/>
        <w:numPr>
          <w:ilvl w:val="0"/>
          <w:numId w:val="4"/>
        </w:numPr>
        <w:spacing w:before="120" w:after="120"/>
      </w:pPr>
      <w:r w:rsidRPr="00DE00E0">
        <w:rPr>
          <w:rFonts w:eastAsia="Arial" w:cs="Arial"/>
        </w:rPr>
        <w:t>prepare students for employment, research, further study and lifelong learning by developing their intellectual, problem-solving, practical and key (transferable) skills</w:t>
      </w:r>
      <w:r w:rsidR="004C4B33">
        <w:rPr>
          <w:rFonts w:eastAsia="Arial" w:cs="Arial"/>
        </w:rPr>
        <w:t>;</w:t>
      </w:r>
    </w:p>
    <w:p w14:paraId="00485D69" w14:textId="3594AB32" w:rsidR="1043B2AF" w:rsidRPr="00DE00E0" w:rsidRDefault="1043B2AF" w:rsidP="1043B2AF">
      <w:pPr>
        <w:pStyle w:val="ListParagraph"/>
        <w:numPr>
          <w:ilvl w:val="0"/>
          <w:numId w:val="4"/>
        </w:numPr>
        <w:spacing w:before="120" w:after="120"/>
      </w:pPr>
      <w:r w:rsidRPr="00DE00E0">
        <w:rPr>
          <w:rFonts w:eastAsia="Arial" w:cs="Arial"/>
        </w:rPr>
        <w:t>to equip students with the knowledge and skills to critically evaluate, select and employ the most appropriate techniques for the analysis of data and presentation of information to assist in decision</w:t>
      </w:r>
      <w:r w:rsidR="00AB41D5">
        <w:rPr>
          <w:rFonts w:eastAsia="Arial" w:cs="Arial"/>
        </w:rPr>
        <w:t>-</w:t>
      </w:r>
      <w:r w:rsidRPr="00DE00E0">
        <w:rPr>
          <w:rFonts w:eastAsia="Arial" w:cs="Arial"/>
        </w:rPr>
        <w:t>making</w:t>
      </w:r>
      <w:r w:rsidR="00DC702D">
        <w:rPr>
          <w:rFonts w:eastAsia="Arial" w:cs="Arial"/>
        </w:rPr>
        <w:t>;</w:t>
      </w:r>
    </w:p>
    <w:p w14:paraId="21C2347A" w14:textId="41CA273C" w:rsidR="001F3441" w:rsidRPr="00DE00E0" w:rsidRDefault="3441C025" w:rsidP="3441C025">
      <w:pPr>
        <w:pStyle w:val="ListParagraph"/>
        <w:numPr>
          <w:ilvl w:val="0"/>
          <w:numId w:val="4"/>
        </w:numPr>
        <w:spacing w:before="120" w:after="120"/>
        <w:rPr>
          <w:rFonts w:eastAsia="Calibri" w:cs="Arial"/>
          <w:lang w:eastAsia="en-US"/>
        </w:rPr>
      </w:pPr>
      <w:r w:rsidRPr="00DE00E0">
        <w:rPr>
          <w:rFonts w:eastAsia="Calibri" w:cs="Arial"/>
          <w:lang w:eastAsia="en-US"/>
        </w:rPr>
        <w:t>to develop within students an appreciation of the legal, ethical, social, cultural and public implications associated with the management, analysis and presentation of data</w:t>
      </w:r>
      <w:r w:rsidR="00DC702D">
        <w:rPr>
          <w:rFonts w:eastAsia="Calibri" w:cs="Arial"/>
          <w:lang w:eastAsia="en-US"/>
        </w:rPr>
        <w:t>;</w:t>
      </w:r>
    </w:p>
    <w:p w14:paraId="40059ED2" w14:textId="4EE7B62C" w:rsidR="001F3441" w:rsidRPr="00DE00E0" w:rsidRDefault="1043B2AF" w:rsidP="1043B2AF">
      <w:pPr>
        <w:pStyle w:val="ListParagraph"/>
        <w:numPr>
          <w:ilvl w:val="0"/>
          <w:numId w:val="4"/>
        </w:numPr>
        <w:spacing w:before="120" w:after="120"/>
        <w:rPr>
          <w:rFonts w:eastAsia="Calibri" w:cs="Arial"/>
          <w:lang w:eastAsia="en-US"/>
        </w:rPr>
      </w:pPr>
      <w:r w:rsidRPr="00DE00E0">
        <w:rPr>
          <w:rFonts w:eastAsia="Calibri" w:cs="Arial"/>
          <w:lang w:eastAsia="en-US"/>
        </w:rPr>
        <w:t xml:space="preserve">to produce graduates who are able to conceptualise, critically evaluate and communicate information effectively and persuasively in oral, visual and written forms for </w:t>
      </w:r>
      <w:r w:rsidR="00AB41D5">
        <w:rPr>
          <w:rFonts w:eastAsia="Calibri" w:cs="Arial"/>
          <w:lang w:eastAsia="en-US"/>
        </w:rPr>
        <w:t>a variety of</w:t>
      </w:r>
      <w:r w:rsidRPr="00DE00E0">
        <w:rPr>
          <w:rFonts w:eastAsia="Calibri" w:cs="Arial"/>
          <w:lang w:eastAsia="en-US"/>
        </w:rPr>
        <w:t xml:space="preserve"> audiences</w:t>
      </w:r>
      <w:r w:rsidR="00DC702D">
        <w:rPr>
          <w:rFonts w:eastAsia="Calibri" w:cs="Arial"/>
          <w:lang w:eastAsia="en-US"/>
        </w:rPr>
        <w:t>.</w:t>
      </w:r>
      <w:r w:rsidRPr="00DE00E0">
        <w:rPr>
          <w:rFonts w:eastAsia="Calibri" w:cs="Arial"/>
          <w:lang w:eastAsia="en-US"/>
        </w:rPr>
        <w:t xml:space="preserve"> </w:t>
      </w:r>
    </w:p>
    <w:p w14:paraId="32AAB043" w14:textId="25356F8E" w:rsidR="001F3441" w:rsidRPr="00DE00E0" w:rsidRDefault="1043B2AF" w:rsidP="1043B2AF">
      <w:pPr>
        <w:spacing w:after="240"/>
        <w:rPr>
          <w:rFonts w:ascii="Arial" w:hAnsi="Arial" w:cs="Arial"/>
        </w:rPr>
      </w:pPr>
      <w:r w:rsidRPr="00DE00E0">
        <w:rPr>
          <w:rFonts w:ascii="Arial" w:hAnsi="Arial" w:cs="Arial"/>
        </w:rPr>
        <w:t>The course is ideal for students who are interested in developing and applying problem-solving skills to real world problems, would like to develop their understanding of computational, mathematic</w:t>
      </w:r>
      <w:r w:rsidR="00880E5C">
        <w:rPr>
          <w:rFonts w:ascii="Arial" w:hAnsi="Arial" w:cs="Arial"/>
        </w:rPr>
        <w:t>al</w:t>
      </w:r>
      <w:r w:rsidRPr="00DE00E0">
        <w:rPr>
          <w:rFonts w:ascii="Arial" w:hAnsi="Arial" w:cs="Arial"/>
        </w:rPr>
        <w:t xml:space="preserve"> and statistical techniques, and methods to interpret and represent data. With a balance of theory and practical application, this course builds on knowledge in relevant areas of statistics, data analysis, and programming.</w:t>
      </w:r>
    </w:p>
    <w:p w14:paraId="394EEDA8" w14:textId="77777777" w:rsidR="00DF741A" w:rsidRPr="002A5A61" w:rsidRDefault="00DF741A" w:rsidP="00DF741A">
      <w:pPr>
        <w:pStyle w:val="ListParagraph"/>
        <w:numPr>
          <w:ilvl w:val="0"/>
          <w:numId w:val="2"/>
        </w:numPr>
        <w:autoSpaceDE/>
        <w:autoSpaceDN/>
        <w:contextualSpacing/>
        <w:rPr>
          <w:rFonts w:cs="Arial"/>
          <w:sz w:val="24"/>
          <w:szCs w:val="24"/>
        </w:rPr>
      </w:pPr>
      <w:r w:rsidRPr="002A5A61">
        <w:rPr>
          <w:rFonts w:cs="Arial"/>
          <w:b/>
          <w:sz w:val="24"/>
          <w:szCs w:val="24"/>
        </w:rPr>
        <w:t>Intended Learning Outcomes</w:t>
      </w:r>
    </w:p>
    <w:p w14:paraId="24002591" w14:textId="77777777" w:rsidR="00DF741A" w:rsidRPr="002A5A61" w:rsidRDefault="00DF741A" w:rsidP="00DF741A">
      <w:pPr>
        <w:rPr>
          <w:rFonts w:ascii="Arial" w:hAnsi="Arial" w:cs="Arial"/>
          <w:szCs w:val="24"/>
        </w:rPr>
      </w:pPr>
    </w:p>
    <w:p w14:paraId="34ADF5DB" w14:textId="74659190" w:rsidR="00DF741A" w:rsidRPr="002A5A61" w:rsidRDefault="00DF741A" w:rsidP="1043B2AF">
      <w:pPr>
        <w:rPr>
          <w:rFonts w:ascii="Arial" w:hAnsi="Arial" w:cs="Arial"/>
        </w:rPr>
      </w:pPr>
      <w:r w:rsidRPr="002A5A61">
        <w:rPr>
          <w:rFonts w:ascii="Arial" w:hAnsi="Arial" w:cs="Arial"/>
        </w:rPr>
        <w:t xml:space="preserve">The programme outcomes are referenced to the QAA subject benchmarks for </w:t>
      </w:r>
      <w:hyperlink r:id="rId12">
        <w:r w:rsidR="1043B2AF" w:rsidRPr="00DC702D">
          <w:rPr>
            <w:rStyle w:val="Hyperlink"/>
            <w:rFonts w:ascii="Arial" w:hAnsi="Arial" w:cs="Arial"/>
          </w:rPr>
          <w:t>computing and mathematics</w:t>
        </w:r>
      </w:hyperlink>
      <w:r w:rsidRPr="002A5A61">
        <w:rPr>
          <w:rFonts w:ascii="Arial" w:hAnsi="Arial" w:cs="Arial"/>
          <w:color w:val="FF0000"/>
        </w:rPr>
        <w:t xml:space="preserve"> </w:t>
      </w:r>
      <w:r w:rsidRPr="002A5A61">
        <w:rPr>
          <w:rFonts w:ascii="Arial" w:hAnsi="Arial" w:cs="Arial"/>
        </w:rPr>
        <w:t xml:space="preserve">and the </w:t>
      </w:r>
      <w:hyperlink r:id="rId13" w:history="1">
        <w:r w:rsidRPr="00DC702D">
          <w:rPr>
            <w:rStyle w:val="Hyperlink"/>
            <w:rFonts w:ascii="Arial" w:hAnsi="Arial" w:cs="Arial"/>
          </w:rPr>
          <w:t>Framework for Higher Education Qualifications</w:t>
        </w:r>
        <w:r w:rsidR="00DC702D" w:rsidRPr="00DC702D">
          <w:rPr>
            <w:rStyle w:val="Hyperlink"/>
            <w:rFonts w:ascii="Arial" w:hAnsi="Arial" w:cs="Arial"/>
          </w:rPr>
          <w:t xml:space="preserve"> </w:t>
        </w:r>
        <w:r w:rsidRPr="00DC702D">
          <w:rPr>
            <w:rStyle w:val="Hyperlink"/>
          </w:rPr>
          <w:fldChar w:fldCharType="begin"/>
        </w:r>
        <w:r w:rsidRPr="00DC702D">
          <w:rPr>
            <w:rStyle w:val="Hyperlink"/>
          </w:rPr>
          <w:instrText xml:space="preserve"> XE "</w:instrText>
        </w:r>
        <w:r w:rsidRPr="00DC702D">
          <w:rPr>
            <w:rStyle w:val="Hyperlink"/>
            <w:rFonts w:ascii="Arial" w:hAnsi="Arial" w:cs="Arial"/>
            <w:szCs w:val="24"/>
          </w:rPr>
          <w:instrText xml:space="preserve">Framework for Higher Education </w:instrText>
        </w:r>
        <w:proofErr w:type="spellStart"/>
        <w:r w:rsidRPr="00DC702D">
          <w:rPr>
            <w:rStyle w:val="Hyperlink"/>
            <w:rFonts w:ascii="Arial" w:hAnsi="Arial" w:cs="Arial"/>
            <w:szCs w:val="24"/>
          </w:rPr>
          <w:instrText>Qualifications:</w:instrText>
        </w:r>
        <w:r w:rsidRPr="00DC702D">
          <w:rPr>
            <w:rStyle w:val="Hyperlink"/>
            <w:rFonts w:ascii="Arial" w:hAnsi="Arial"/>
          </w:rPr>
          <w:instrText>FHEQ</w:instrText>
        </w:r>
        <w:proofErr w:type="spellEnd"/>
        <w:r w:rsidRPr="00DC702D">
          <w:rPr>
            <w:rStyle w:val="Hyperlink"/>
          </w:rPr>
          <w:instrText xml:space="preserve">" </w:instrText>
        </w:r>
        <w:r w:rsidRPr="00DC702D">
          <w:rPr>
            <w:rStyle w:val="Hyperlink"/>
            <w:rFonts w:ascii="Arial" w:hAnsi="Arial" w:cs="Arial"/>
            <w:szCs w:val="24"/>
          </w:rPr>
          <w:fldChar w:fldCharType="end"/>
        </w:r>
        <w:r w:rsidRPr="00DC702D">
          <w:rPr>
            <w:rStyle w:val="Hyperlink"/>
            <w:rFonts w:ascii="Arial" w:hAnsi="Arial" w:cs="Arial"/>
          </w:rPr>
          <w:t>of UK Degree-Awarding Bodies (2014)</w:t>
        </w:r>
      </w:hyperlink>
      <w:r w:rsidR="003A2712" w:rsidRPr="002A5A61">
        <w:rPr>
          <w:rFonts w:ascii="Arial" w:hAnsi="Arial" w:cs="Arial"/>
        </w:rPr>
        <w:t>, and relate to the typical student.</w:t>
      </w:r>
      <w:r w:rsidRPr="002A5A61">
        <w:rPr>
          <w:rFonts w:ascii="Arial" w:hAnsi="Arial" w:cs="Arial"/>
        </w:rPr>
        <w:t xml:space="preserve">  </w:t>
      </w:r>
      <w:r w:rsidR="009617BB" w:rsidRPr="002A5A61">
        <w:rPr>
          <w:rFonts w:ascii="Arial" w:hAnsi="Arial" w:cs="Arial"/>
        </w:rPr>
        <w:t>The course provides opportunities for students to develop and demonstrate knowledge and understanding specific to the subject, key skills and graduate attributes in the following areas</w:t>
      </w:r>
      <w:r w:rsidR="009617BB" w:rsidRPr="002A5A61">
        <w:rPr>
          <w:rFonts w:ascii="Arial" w:hAnsi="Arial" w:cs="Arial"/>
          <w:szCs w:val="24"/>
        </w:rPr>
        <w:t>:</w:t>
      </w:r>
    </w:p>
    <w:p w14:paraId="7E1E304D" w14:textId="6CF487A6" w:rsidR="00DF741A" w:rsidRPr="002A5A61" w:rsidRDefault="00DF741A" w:rsidP="00DF741A">
      <w:pPr>
        <w:rPr>
          <w:rFonts w:ascii="Arial" w:hAnsi="Arial" w:cs="Arial"/>
          <w:szCs w:val="24"/>
        </w:rPr>
      </w:pPr>
    </w:p>
    <w:p w14:paraId="0C07432F" w14:textId="77777777" w:rsidR="00DF741A" w:rsidRPr="002A5A61" w:rsidRDefault="00DF741A" w:rsidP="00DF741A">
      <w:pPr>
        <w:ind w:left="720"/>
        <w:contextualSpacing/>
        <w:rPr>
          <w:rFonts w:ascii="Arial" w:hAnsi="Arial" w:cs="Arial"/>
          <w:szCs w:val="24"/>
        </w:rPr>
        <w:sectPr w:rsidR="00DF741A" w:rsidRPr="002A5A61" w:rsidSect="002201F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840"/>
        <w:gridCol w:w="981"/>
        <w:gridCol w:w="3882"/>
        <w:gridCol w:w="718"/>
        <w:gridCol w:w="4899"/>
      </w:tblGrid>
      <w:tr w:rsidR="00DF741A" w:rsidRPr="002A5A61" w14:paraId="281E1B36" w14:textId="77777777" w:rsidTr="1043B2AF">
        <w:tc>
          <w:tcPr>
            <w:tcW w:w="15126" w:type="dxa"/>
            <w:gridSpan w:val="6"/>
            <w:shd w:val="clear" w:color="auto" w:fill="DBE5F1"/>
          </w:tcPr>
          <w:p w14:paraId="2939C494" w14:textId="77777777" w:rsidR="00DF741A" w:rsidRPr="002A5A61" w:rsidRDefault="00DF741A" w:rsidP="002201FE">
            <w:pPr>
              <w:rPr>
                <w:rFonts w:ascii="Arial" w:hAnsi="Arial" w:cs="Arial"/>
                <w:b/>
              </w:rPr>
            </w:pPr>
            <w:r w:rsidRPr="002A5A61">
              <w:rPr>
                <w:rFonts w:ascii="Arial" w:hAnsi="Arial" w:cs="Arial"/>
                <w:b/>
              </w:rPr>
              <w:lastRenderedPageBreak/>
              <w:t>Programme Learning Outcomes</w:t>
            </w:r>
          </w:p>
          <w:p w14:paraId="69136532" w14:textId="4F0F70F5" w:rsidR="00DF741A" w:rsidRPr="002A5A61" w:rsidRDefault="00DF741A" w:rsidP="002201FE">
            <w:pPr>
              <w:rPr>
                <w:rFonts w:ascii="Arial" w:hAnsi="Arial" w:cs="Arial"/>
                <w:b/>
              </w:rPr>
            </w:pPr>
          </w:p>
        </w:tc>
      </w:tr>
      <w:tr w:rsidR="00DF741A" w:rsidRPr="002A5A61" w14:paraId="32FAE6E3" w14:textId="77777777" w:rsidTr="000A7E5B">
        <w:tc>
          <w:tcPr>
            <w:tcW w:w="806" w:type="dxa"/>
            <w:shd w:val="clear" w:color="auto" w:fill="DBE5F1"/>
          </w:tcPr>
          <w:p w14:paraId="2606BD9C" w14:textId="77777777" w:rsidR="00DF741A" w:rsidRPr="002A5A61" w:rsidRDefault="00DF741A" w:rsidP="002201FE">
            <w:pPr>
              <w:rPr>
                <w:rFonts w:ascii="Arial" w:hAnsi="Arial" w:cs="Arial"/>
                <w:b/>
              </w:rPr>
            </w:pPr>
          </w:p>
        </w:tc>
        <w:tc>
          <w:tcPr>
            <w:tcW w:w="3840" w:type="dxa"/>
            <w:shd w:val="clear" w:color="auto" w:fill="DBE5F1"/>
          </w:tcPr>
          <w:p w14:paraId="6BA4DF16" w14:textId="77777777" w:rsidR="00DF741A" w:rsidRPr="00B528F6" w:rsidRDefault="00DF741A" w:rsidP="002201FE">
            <w:pPr>
              <w:rPr>
                <w:rFonts w:ascii="Arial" w:hAnsi="Arial" w:cs="Arial"/>
                <w:b/>
              </w:rPr>
            </w:pPr>
            <w:r w:rsidRPr="00B528F6">
              <w:rPr>
                <w:rFonts w:ascii="Arial" w:hAnsi="Arial" w:cs="Arial"/>
                <w:b/>
              </w:rPr>
              <w:t>Knowledge and Understanding</w:t>
            </w:r>
          </w:p>
          <w:p w14:paraId="2F0F51E5" w14:textId="77777777" w:rsidR="00DF741A" w:rsidRPr="00B528F6" w:rsidRDefault="00DF741A" w:rsidP="002201FE">
            <w:pPr>
              <w:rPr>
                <w:rFonts w:ascii="Arial" w:hAnsi="Arial" w:cs="Arial"/>
                <w:b/>
              </w:rPr>
            </w:pPr>
          </w:p>
          <w:p w14:paraId="79C57E40" w14:textId="77777777" w:rsidR="00DF741A" w:rsidRPr="00B528F6" w:rsidRDefault="00DF741A" w:rsidP="002201FE">
            <w:pPr>
              <w:rPr>
                <w:rFonts w:ascii="Arial" w:hAnsi="Arial" w:cs="Arial"/>
              </w:rPr>
            </w:pPr>
            <w:r w:rsidRPr="00B528F6">
              <w:rPr>
                <w:rFonts w:ascii="Arial" w:hAnsi="Arial" w:cs="Arial"/>
              </w:rPr>
              <w:t>On completion of the course students will be able to:</w:t>
            </w:r>
          </w:p>
        </w:tc>
        <w:tc>
          <w:tcPr>
            <w:tcW w:w="981" w:type="dxa"/>
            <w:shd w:val="clear" w:color="auto" w:fill="DBE5F1"/>
          </w:tcPr>
          <w:p w14:paraId="28896911" w14:textId="77777777" w:rsidR="00DF741A" w:rsidRPr="00B528F6" w:rsidRDefault="00DF741A" w:rsidP="002201FE">
            <w:pPr>
              <w:rPr>
                <w:rFonts w:ascii="Arial" w:hAnsi="Arial" w:cs="Arial"/>
                <w:b/>
              </w:rPr>
            </w:pPr>
          </w:p>
        </w:tc>
        <w:tc>
          <w:tcPr>
            <w:tcW w:w="3882" w:type="dxa"/>
            <w:shd w:val="clear" w:color="auto" w:fill="DBE5F1"/>
          </w:tcPr>
          <w:p w14:paraId="3A9088EB" w14:textId="77777777" w:rsidR="00DF741A" w:rsidRPr="00B528F6" w:rsidRDefault="00DF741A" w:rsidP="002201FE">
            <w:pPr>
              <w:rPr>
                <w:rFonts w:ascii="Arial" w:hAnsi="Arial" w:cs="Arial"/>
                <w:b/>
              </w:rPr>
            </w:pPr>
            <w:r w:rsidRPr="00B528F6">
              <w:rPr>
                <w:rFonts w:ascii="Arial" w:hAnsi="Arial" w:cs="Arial"/>
                <w:b/>
              </w:rPr>
              <w:t>Intellectual Skills</w:t>
            </w:r>
          </w:p>
          <w:p w14:paraId="55E16DBF" w14:textId="77777777" w:rsidR="00DF741A" w:rsidRPr="00B528F6" w:rsidRDefault="00DF741A" w:rsidP="002201FE">
            <w:pPr>
              <w:rPr>
                <w:rFonts w:ascii="Arial" w:hAnsi="Arial" w:cs="Arial"/>
                <w:b/>
              </w:rPr>
            </w:pPr>
          </w:p>
          <w:p w14:paraId="443C1213" w14:textId="77777777" w:rsidR="00DF741A" w:rsidRPr="00B528F6" w:rsidRDefault="00DF741A" w:rsidP="002201FE">
            <w:pPr>
              <w:rPr>
                <w:rFonts w:ascii="Arial" w:hAnsi="Arial" w:cs="Arial"/>
              </w:rPr>
            </w:pPr>
            <w:r w:rsidRPr="00B528F6">
              <w:rPr>
                <w:rFonts w:ascii="Arial" w:hAnsi="Arial" w:cs="Arial"/>
              </w:rPr>
              <w:t>On completion of the course students will be able to</w:t>
            </w:r>
          </w:p>
        </w:tc>
        <w:tc>
          <w:tcPr>
            <w:tcW w:w="718" w:type="dxa"/>
            <w:shd w:val="clear" w:color="auto" w:fill="DBE5F1"/>
          </w:tcPr>
          <w:p w14:paraId="4F8E4D00" w14:textId="77777777" w:rsidR="00DF741A" w:rsidRPr="00B528F6" w:rsidRDefault="00DF741A" w:rsidP="002201FE">
            <w:pPr>
              <w:rPr>
                <w:rFonts w:ascii="Arial" w:hAnsi="Arial" w:cs="Arial"/>
                <w:b/>
              </w:rPr>
            </w:pPr>
          </w:p>
        </w:tc>
        <w:tc>
          <w:tcPr>
            <w:tcW w:w="4899" w:type="dxa"/>
            <w:shd w:val="clear" w:color="auto" w:fill="DBE5F1"/>
          </w:tcPr>
          <w:p w14:paraId="212CDAA2" w14:textId="77777777" w:rsidR="00DF741A" w:rsidRPr="00B528F6" w:rsidRDefault="00DF741A" w:rsidP="002201FE">
            <w:pPr>
              <w:rPr>
                <w:rFonts w:ascii="Arial" w:hAnsi="Arial" w:cs="Arial"/>
                <w:b/>
              </w:rPr>
            </w:pPr>
            <w:r w:rsidRPr="00B528F6">
              <w:rPr>
                <w:rFonts w:ascii="Arial" w:hAnsi="Arial" w:cs="Arial"/>
                <w:b/>
              </w:rPr>
              <w:t>Subject Practical Skills</w:t>
            </w:r>
          </w:p>
          <w:p w14:paraId="50CC4654" w14:textId="77777777" w:rsidR="00DF741A" w:rsidRPr="00B528F6" w:rsidRDefault="00DF741A" w:rsidP="002201FE">
            <w:pPr>
              <w:rPr>
                <w:rFonts w:ascii="Arial" w:hAnsi="Arial" w:cs="Arial"/>
                <w:b/>
              </w:rPr>
            </w:pPr>
          </w:p>
          <w:p w14:paraId="47B2D750" w14:textId="77777777" w:rsidR="00DF741A" w:rsidRPr="00B528F6" w:rsidRDefault="00DF741A" w:rsidP="002201FE">
            <w:pPr>
              <w:rPr>
                <w:rFonts w:ascii="Arial" w:hAnsi="Arial" w:cs="Arial"/>
                <w:b/>
              </w:rPr>
            </w:pPr>
            <w:r w:rsidRPr="00B528F6">
              <w:rPr>
                <w:rFonts w:ascii="Arial" w:hAnsi="Arial" w:cs="Arial"/>
              </w:rPr>
              <w:t>On completion of the course students will be able to</w:t>
            </w:r>
          </w:p>
        </w:tc>
      </w:tr>
      <w:tr w:rsidR="008C2842" w:rsidRPr="002A5A61" w14:paraId="51AC02A8" w14:textId="77777777" w:rsidTr="000A7E5B">
        <w:tc>
          <w:tcPr>
            <w:tcW w:w="806" w:type="dxa"/>
            <w:shd w:val="clear" w:color="auto" w:fill="auto"/>
          </w:tcPr>
          <w:p w14:paraId="5E786F99" w14:textId="77777777" w:rsidR="008C2842" w:rsidRPr="00DE00E0" w:rsidRDefault="008C2842" w:rsidP="008C2842">
            <w:pPr>
              <w:rPr>
                <w:rFonts w:ascii="Arial" w:hAnsi="Arial" w:cs="Arial"/>
              </w:rPr>
            </w:pPr>
            <w:r w:rsidRPr="00DE00E0">
              <w:rPr>
                <w:rFonts w:ascii="Arial" w:hAnsi="Arial" w:cs="Arial"/>
              </w:rPr>
              <w:t>A1</w:t>
            </w:r>
          </w:p>
        </w:tc>
        <w:tc>
          <w:tcPr>
            <w:tcW w:w="3840" w:type="dxa"/>
            <w:shd w:val="clear" w:color="auto" w:fill="auto"/>
          </w:tcPr>
          <w:p w14:paraId="4D5E3851" w14:textId="147ADBCE" w:rsidR="008C2842" w:rsidRPr="00DE00E0" w:rsidRDefault="00DC702D" w:rsidP="00DC702D">
            <w:pPr>
              <w:rPr>
                <w:rFonts w:ascii="Arial" w:hAnsi="Arial" w:cs="Arial"/>
              </w:rPr>
            </w:pPr>
            <w:r>
              <w:rPr>
                <w:rFonts w:ascii="Arial" w:hAnsi="Arial" w:cs="Arial"/>
              </w:rPr>
              <w:t>S</w:t>
            </w:r>
            <w:r w:rsidR="00A57609" w:rsidRPr="00DE00E0">
              <w:rPr>
                <w:rFonts w:ascii="Arial" w:hAnsi="Arial" w:cs="Arial"/>
              </w:rPr>
              <w:t xml:space="preserve">pecify and evaluate appropriate </w:t>
            </w:r>
            <w:r w:rsidR="1043B2AF" w:rsidRPr="00DE00E0">
              <w:rPr>
                <w:rFonts w:ascii="Arial" w:hAnsi="Arial" w:cs="Arial"/>
              </w:rPr>
              <w:t>computational and statistical techniques</w:t>
            </w:r>
            <w:r w:rsidR="00A57609" w:rsidRPr="00DE00E0">
              <w:rPr>
                <w:rFonts w:ascii="Arial" w:hAnsi="Arial" w:cs="Arial"/>
              </w:rPr>
              <w:t xml:space="preserve"> applied</w:t>
            </w:r>
            <w:r w:rsidR="1043B2AF" w:rsidRPr="00DE00E0">
              <w:rPr>
                <w:rFonts w:ascii="Arial" w:hAnsi="Arial" w:cs="Arial"/>
              </w:rPr>
              <w:t xml:space="preserve"> to</w:t>
            </w:r>
            <w:r w:rsidR="00A57609" w:rsidRPr="00DE00E0">
              <w:rPr>
                <w:rFonts w:ascii="Arial" w:hAnsi="Arial" w:cs="Arial"/>
              </w:rPr>
              <w:t xml:space="preserve"> data science </w:t>
            </w:r>
            <w:r w:rsidR="00224CAD" w:rsidRPr="00DE00E0">
              <w:rPr>
                <w:rFonts w:ascii="Arial" w:hAnsi="Arial" w:cs="Arial"/>
              </w:rPr>
              <w:t>problems</w:t>
            </w:r>
            <w:r>
              <w:rPr>
                <w:rFonts w:ascii="Arial" w:hAnsi="Arial" w:cs="Arial"/>
              </w:rPr>
              <w:t>.</w:t>
            </w:r>
          </w:p>
        </w:tc>
        <w:tc>
          <w:tcPr>
            <w:tcW w:w="981" w:type="dxa"/>
            <w:shd w:val="clear" w:color="auto" w:fill="auto"/>
          </w:tcPr>
          <w:p w14:paraId="32A35F4E" w14:textId="77777777" w:rsidR="008C2842" w:rsidRPr="00DE00E0" w:rsidRDefault="008C2842" w:rsidP="008C2842">
            <w:pPr>
              <w:rPr>
                <w:rFonts w:ascii="Arial" w:hAnsi="Arial" w:cs="Arial"/>
              </w:rPr>
            </w:pPr>
            <w:r w:rsidRPr="00DE00E0">
              <w:rPr>
                <w:rFonts w:ascii="Arial" w:hAnsi="Arial" w:cs="Arial"/>
              </w:rPr>
              <w:t>B1</w:t>
            </w:r>
          </w:p>
        </w:tc>
        <w:tc>
          <w:tcPr>
            <w:tcW w:w="3882" w:type="dxa"/>
            <w:shd w:val="clear" w:color="auto" w:fill="auto"/>
          </w:tcPr>
          <w:p w14:paraId="408C120C" w14:textId="5E7C8C67" w:rsidR="008C2842" w:rsidRPr="00DE00E0" w:rsidRDefault="00DC702D" w:rsidP="3441C025">
            <w:pPr>
              <w:rPr>
                <w:rFonts w:ascii="Arial" w:hAnsi="Arial" w:cs="Arial"/>
              </w:rPr>
            </w:pPr>
            <w:r>
              <w:rPr>
                <w:rFonts w:ascii="Arial" w:hAnsi="Arial" w:cs="Arial"/>
              </w:rPr>
              <w:t>C</w:t>
            </w:r>
            <w:r w:rsidR="3441C025" w:rsidRPr="00DE00E0">
              <w:rPr>
                <w:rFonts w:ascii="Arial" w:hAnsi="Arial" w:cs="Arial"/>
              </w:rPr>
              <w:t>onceptualise, analyse, abstract and decompose problems to design and subsequently test and maintain effective models and solutions in data science</w:t>
            </w:r>
            <w:r>
              <w:rPr>
                <w:rFonts w:ascii="Arial" w:hAnsi="Arial" w:cs="Arial"/>
              </w:rPr>
              <w:t>.</w:t>
            </w:r>
          </w:p>
        </w:tc>
        <w:tc>
          <w:tcPr>
            <w:tcW w:w="718" w:type="dxa"/>
            <w:shd w:val="clear" w:color="auto" w:fill="auto"/>
          </w:tcPr>
          <w:p w14:paraId="589D209D" w14:textId="77777777" w:rsidR="008C2842" w:rsidRPr="00DE00E0" w:rsidRDefault="008C2842" w:rsidP="008C2842">
            <w:pPr>
              <w:rPr>
                <w:rFonts w:ascii="Arial" w:hAnsi="Arial" w:cs="Arial"/>
              </w:rPr>
            </w:pPr>
            <w:r w:rsidRPr="00DE00E0">
              <w:rPr>
                <w:rFonts w:ascii="Arial" w:hAnsi="Arial" w:cs="Arial"/>
              </w:rPr>
              <w:t>C1</w:t>
            </w:r>
          </w:p>
        </w:tc>
        <w:tc>
          <w:tcPr>
            <w:tcW w:w="4899" w:type="dxa"/>
            <w:shd w:val="clear" w:color="auto" w:fill="auto"/>
          </w:tcPr>
          <w:p w14:paraId="1EF9011A" w14:textId="1957E2D0" w:rsidR="008C2842" w:rsidRPr="00DE00E0" w:rsidRDefault="00785244" w:rsidP="00780164">
            <w:pPr>
              <w:rPr>
                <w:rFonts w:ascii="Arial" w:hAnsi="Arial" w:cs="Arial"/>
              </w:rPr>
            </w:pPr>
            <w:r>
              <w:rPr>
                <w:rFonts w:ascii="Arial" w:hAnsi="Arial" w:cs="Arial"/>
              </w:rPr>
              <w:t>U</w:t>
            </w:r>
            <w:r w:rsidR="3441C025" w:rsidRPr="00DE00E0">
              <w:rPr>
                <w:rFonts w:ascii="Arial" w:hAnsi="Arial" w:cs="Arial"/>
              </w:rPr>
              <w:t xml:space="preserve">se appropriate software to </w:t>
            </w:r>
            <w:r w:rsidR="00780164" w:rsidRPr="00DE00E0">
              <w:rPr>
                <w:rFonts w:ascii="Arial" w:hAnsi="Arial" w:cs="Arial"/>
              </w:rPr>
              <w:t>perform</w:t>
            </w:r>
            <w:r w:rsidR="3441C025" w:rsidRPr="00DE00E0">
              <w:rPr>
                <w:rFonts w:ascii="Arial" w:hAnsi="Arial" w:cs="Arial"/>
              </w:rPr>
              <w:t xml:space="preserve"> large-scale data analysis, </w:t>
            </w:r>
            <w:r w:rsidR="00780164" w:rsidRPr="00DE00E0">
              <w:rPr>
                <w:rFonts w:ascii="Arial" w:hAnsi="Arial" w:cs="Arial"/>
              </w:rPr>
              <w:t xml:space="preserve">visualisation, </w:t>
            </w:r>
            <w:r w:rsidR="3441C025" w:rsidRPr="00DE00E0">
              <w:rPr>
                <w:rFonts w:ascii="Arial" w:hAnsi="Arial" w:cs="Arial"/>
              </w:rPr>
              <w:t>interpretation and prediction</w:t>
            </w:r>
            <w:r>
              <w:rPr>
                <w:rFonts w:ascii="Arial" w:hAnsi="Arial" w:cs="Arial"/>
              </w:rPr>
              <w:t>.</w:t>
            </w:r>
          </w:p>
        </w:tc>
      </w:tr>
      <w:tr w:rsidR="008C2842" w:rsidRPr="002A5A61" w14:paraId="385802B2" w14:textId="77777777" w:rsidTr="000A7E5B">
        <w:tc>
          <w:tcPr>
            <w:tcW w:w="806" w:type="dxa"/>
            <w:shd w:val="clear" w:color="auto" w:fill="auto"/>
          </w:tcPr>
          <w:p w14:paraId="4EEEDA6C" w14:textId="77777777" w:rsidR="008C2842" w:rsidRPr="00DE00E0" w:rsidRDefault="008C2842" w:rsidP="008C2842">
            <w:pPr>
              <w:rPr>
                <w:rFonts w:ascii="Arial" w:hAnsi="Arial" w:cs="Arial"/>
              </w:rPr>
            </w:pPr>
            <w:r w:rsidRPr="00DE00E0">
              <w:rPr>
                <w:rFonts w:ascii="Arial" w:hAnsi="Arial" w:cs="Arial"/>
              </w:rPr>
              <w:t>A2</w:t>
            </w:r>
          </w:p>
        </w:tc>
        <w:tc>
          <w:tcPr>
            <w:tcW w:w="3840" w:type="dxa"/>
            <w:shd w:val="clear" w:color="auto" w:fill="auto"/>
          </w:tcPr>
          <w:p w14:paraId="3C3E3096" w14:textId="50D6B36B" w:rsidR="008C2842" w:rsidRPr="006D0D89" w:rsidRDefault="00DC702D" w:rsidP="00BB4DF9">
            <w:pPr>
              <w:rPr>
                <w:rFonts w:ascii="Arial" w:hAnsi="Arial" w:cs="Arial"/>
              </w:rPr>
            </w:pPr>
            <w:r>
              <w:rPr>
                <w:rFonts w:ascii="Arial" w:hAnsi="Arial" w:cs="Arial"/>
              </w:rPr>
              <w:t>E</w:t>
            </w:r>
            <w:r w:rsidR="00BB4DF9" w:rsidRPr="006D0D89">
              <w:rPr>
                <w:rFonts w:ascii="Arial" w:hAnsi="Arial" w:cs="Arial"/>
              </w:rPr>
              <w:t xml:space="preserve">valuate </w:t>
            </w:r>
            <w:r w:rsidR="00A57609" w:rsidRPr="006D0D89">
              <w:rPr>
                <w:rFonts w:ascii="Arial" w:hAnsi="Arial" w:cs="Arial"/>
              </w:rPr>
              <w:t>key ethical, legal, social and professional issues in</w:t>
            </w:r>
            <w:r w:rsidR="3441C025" w:rsidRPr="006D0D89">
              <w:rPr>
                <w:rFonts w:ascii="Arial" w:hAnsi="Arial" w:cs="Arial"/>
              </w:rPr>
              <w:t xml:space="preserve"> </w:t>
            </w:r>
            <w:r w:rsidR="00A57609" w:rsidRPr="006D0D89">
              <w:rPr>
                <w:rFonts w:ascii="Arial" w:hAnsi="Arial" w:cs="Arial"/>
              </w:rPr>
              <w:t xml:space="preserve">applied </w:t>
            </w:r>
            <w:r w:rsidR="3441C025" w:rsidRPr="006D0D89">
              <w:rPr>
                <w:rFonts w:ascii="Arial" w:hAnsi="Arial" w:cs="Arial"/>
              </w:rPr>
              <w:t>data science</w:t>
            </w:r>
            <w:r>
              <w:rPr>
                <w:rFonts w:ascii="Arial" w:hAnsi="Arial" w:cs="Arial"/>
              </w:rPr>
              <w:t>.</w:t>
            </w:r>
          </w:p>
        </w:tc>
        <w:tc>
          <w:tcPr>
            <w:tcW w:w="981" w:type="dxa"/>
            <w:shd w:val="clear" w:color="auto" w:fill="auto"/>
          </w:tcPr>
          <w:p w14:paraId="38DAABAE" w14:textId="77777777" w:rsidR="008C2842" w:rsidRPr="00DE00E0" w:rsidRDefault="008C2842" w:rsidP="008C2842">
            <w:pPr>
              <w:rPr>
                <w:rFonts w:ascii="Arial" w:hAnsi="Arial" w:cs="Arial"/>
              </w:rPr>
            </w:pPr>
            <w:r w:rsidRPr="00DE00E0">
              <w:rPr>
                <w:rFonts w:ascii="Arial" w:hAnsi="Arial" w:cs="Arial"/>
              </w:rPr>
              <w:t>B2</w:t>
            </w:r>
          </w:p>
        </w:tc>
        <w:tc>
          <w:tcPr>
            <w:tcW w:w="3882" w:type="dxa"/>
            <w:shd w:val="clear" w:color="auto" w:fill="auto"/>
          </w:tcPr>
          <w:p w14:paraId="37F90D1A" w14:textId="21414F24" w:rsidR="008C2842" w:rsidRPr="00DE00E0" w:rsidRDefault="00DC702D" w:rsidP="00780164">
            <w:pPr>
              <w:rPr>
                <w:rFonts w:ascii="Arial" w:hAnsi="Arial" w:cs="Arial"/>
              </w:rPr>
            </w:pPr>
            <w:r>
              <w:rPr>
                <w:rFonts w:ascii="Arial" w:hAnsi="Arial" w:cs="Arial"/>
              </w:rPr>
              <w:t>S</w:t>
            </w:r>
            <w:r w:rsidR="3441C025" w:rsidRPr="00DE00E0">
              <w:rPr>
                <w:rFonts w:ascii="Arial" w:hAnsi="Arial" w:cs="Arial"/>
              </w:rPr>
              <w:t xml:space="preserve">ynthesise information from disparate and potentially incomplete sources to </w:t>
            </w:r>
            <w:r w:rsidR="00780164" w:rsidRPr="00DE00E0">
              <w:rPr>
                <w:rFonts w:ascii="Arial" w:hAnsi="Arial" w:cs="Arial"/>
              </w:rPr>
              <w:t xml:space="preserve">create </w:t>
            </w:r>
            <w:r w:rsidR="3441C025" w:rsidRPr="00DE00E0">
              <w:rPr>
                <w:rFonts w:ascii="Arial" w:hAnsi="Arial" w:cs="Arial"/>
              </w:rPr>
              <w:t>model</w:t>
            </w:r>
            <w:r w:rsidR="00780164" w:rsidRPr="00DE00E0">
              <w:rPr>
                <w:rFonts w:ascii="Arial" w:hAnsi="Arial" w:cs="Arial"/>
              </w:rPr>
              <w:t xml:space="preserve">s, </w:t>
            </w:r>
            <w:r w:rsidR="3441C025" w:rsidRPr="00DE00E0">
              <w:rPr>
                <w:rFonts w:ascii="Arial" w:hAnsi="Arial" w:cs="Arial"/>
              </w:rPr>
              <w:t>documents and other related artefacts</w:t>
            </w:r>
            <w:r w:rsidR="00780164" w:rsidRPr="00DE00E0">
              <w:rPr>
                <w:rFonts w:ascii="Arial" w:hAnsi="Arial" w:cs="Arial"/>
              </w:rPr>
              <w:t xml:space="preserve"> for a professional audience</w:t>
            </w:r>
            <w:r>
              <w:rPr>
                <w:rFonts w:ascii="Arial" w:hAnsi="Arial" w:cs="Arial"/>
              </w:rPr>
              <w:t>.</w:t>
            </w:r>
          </w:p>
        </w:tc>
        <w:tc>
          <w:tcPr>
            <w:tcW w:w="718" w:type="dxa"/>
            <w:shd w:val="clear" w:color="auto" w:fill="auto"/>
          </w:tcPr>
          <w:p w14:paraId="68785E95" w14:textId="77777777" w:rsidR="008C2842" w:rsidRPr="00DE00E0" w:rsidRDefault="008C2842" w:rsidP="008C2842">
            <w:pPr>
              <w:rPr>
                <w:rFonts w:ascii="Arial" w:hAnsi="Arial" w:cs="Arial"/>
              </w:rPr>
            </w:pPr>
            <w:r w:rsidRPr="00DE00E0">
              <w:rPr>
                <w:rFonts w:ascii="Arial" w:hAnsi="Arial" w:cs="Arial"/>
              </w:rPr>
              <w:t>C2</w:t>
            </w:r>
          </w:p>
        </w:tc>
        <w:tc>
          <w:tcPr>
            <w:tcW w:w="4899" w:type="dxa"/>
            <w:shd w:val="clear" w:color="auto" w:fill="auto"/>
          </w:tcPr>
          <w:p w14:paraId="6CD1668C" w14:textId="5DD31228" w:rsidR="008C2842" w:rsidRPr="00DE00E0" w:rsidRDefault="00785244" w:rsidP="00780164">
            <w:pPr>
              <w:rPr>
                <w:rFonts w:ascii="Arial" w:hAnsi="Arial" w:cs="Arial"/>
              </w:rPr>
            </w:pPr>
            <w:r>
              <w:rPr>
                <w:rFonts w:ascii="Arial" w:hAnsi="Arial" w:cs="Arial"/>
              </w:rPr>
              <w:t>C</w:t>
            </w:r>
            <w:r w:rsidR="3441C025" w:rsidRPr="00DE00E0">
              <w:rPr>
                <w:rFonts w:ascii="Arial" w:hAnsi="Arial" w:cs="Arial"/>
              </w:rPr>
              <w:t>ollaborate and communicate effectively with other professionals/stakeholders to</w:t>
            </w:r>
            <w:r w:rsidR="00780164" w:rsidRPr="00DE00E0">
              <w:rPr>
                <w:rFonts w:ascii="Arial" w:hAnsi="Arial" w:cs="Arial"/>
              </w:rPr>
              <w:t xml:space="preserve"> design, manage </w:t>
            </w:r>
            <w:r w:rsidR="3441C025" w:rsidRPr="00DE00E0">
              <w:rPr>
                <w:rFonts w:ascii="Arial" w:hAnsi="Arial" w:cs="Arial"/>
              </w:rPr>
              <w:t>and deliver data science projects</w:t>
            </w:r>
            <w:r>
              <w:rPr>
                <w:rFonts w:ascii="Arial" w:hAnsi="Arial" w:cs="Arial"/>
              </w:rPr>
              <w:t>.</w:t>
            </w:r>
          </w:p>
        </w:tc>
      </w:tr>
      <w:tr w:rsidR="008C2842" w:rsidRPr="002A5A61" w14:paraId="45E9F190" w14:textId="77777777" w:rsidTr="000A7E5B">
        <w:tc>
          <w:tcPr>
            <w:tcW w:w="806" w:type="dxa"/>
            <w:shd w:val="clear" w:color="auto" w:fill="auto"/>
          </w:tcPr>
          <w:p w14:paraId="236C27A1" w14:textId="77777777" w:rsidR="008C2842" w:rsidRPr="00DE00E0" w:rsidRDefault="008C2842" w:rsidP="008C2842">
            <w:pPr>
              <w:rPr>
                <w:rFonts w:ascii="Arial" w:hAnsi="Arial" w:cs="Arial"/>
              </w:rPr>
            </w:pPr>
            <w:r w:rsidRPr="00DE00E0">
              <w:rPr>
                <w:rFonts w:ascii="Arial" w:hAnsi="Arial" w:cs="Arial"/>
              </w:rPr>
              <w:t>A3</w:t>
            </w:r>
          </w:p>
        </w:tc>
        <w:tc>
          <w:tcPr>
            <w:tcW w:w="3840" w:type="dxa"/>
            <w:shd w:val="clear" w:color="auto" w:fill="auto"/>
          </w:tcPr>
          <w:p w14:paraId="0739117A" w14:textId="2F126B10" w:rsidR="008C2842" w:rsidRPr="00DE00E0" w:rsidRDefault="00DC702D" w:rsidP="008C2842">
            <w:pPr>
              <w:rPr>
                <w:rFonts w:ascii="Arial" w:hAnsi="Arial" w:cs="Arial"/>
              </w:rPr>
            </w:pPr>
            <w:r>
              <w:rPr>
                <w:rFonts w:ascii="Arial" w:hAnsi="Arial" w:cs="Arial"/>
              </w:rPr>
              <w:t>D</w:t>
            </w:r>
            <w:r w:rsidR="00A57609" w:rsidRPr="00DE00E0">
              <w:rPr>
                <w:rFonts w:ascii="Arial" w:hAnsi="Arial" w:cs="Arial"/>
              </w:rPr>
              <w:t>emonstrate a critical awareness of current developments and future trends in data science</w:t>
            </w:r>
            <w:r>
              <w:rPr>
                <w:rFonts w:ascii="Arial" w:hAnsi="Arial" w:cs="Arial"/>
              </w:rPr>
              <w:t>.</w:t>
            </w:r>
          </w:p>
        </w:tc>
        <w:tc>
          <w:tcPr>
            <w:tcW w:w="981" w:type="dxa"/>
            <w:shd w:val="clear" w:color="auto" w:fill="auto"/>
          </w:tcPr>
          <w:p w14:paraId="33601B76" w14:textId="77777777" w:rsidR="008C2842" w:rsidRPr="00DE00E0" w:rsidRDefault="008C2842" w:rsidP="008C2842">
            <w:pPr>
              <w:rPr>
                <w:rFonts w:ascii="Arial" w:hAnsi="Arial" w:cs="Arial"/>
              </w:rPr>
            </w:pPr>
            <w:r w:rsidRPr="00DE00E0">
              <w:rPr>
                <w:rFonts w:ascii="Arial" w:hAnsi="Arial" w:cs="Arial"/>
              </w:rPr>
              <w:t>B3</w:t>
            </w:r>
          </w:p>
        </w:tc>
        <w:tc>
          <w:tcPr>
            <w:tcW w:w="3882" w:type="dxa"/>
            <w:shd w:val="clear" w:color="auto" w:fill="auto"/>
          </w:tcPr>
          <w:p w14:paraId="090A42CE" w14:textId="7854DC5C" w:rsidR="008C2842" w:rsidRPr="00DE00E0" w:rsidRDefault="00DC702D" w:rsidP="00780164">
            <w:pPr>
              <w:rPr>
                <w:rFonts w:ascii="Arial" w:hAnsi="Arial" w:cs="Arial"/>
              </w:rPr>
            </w:pPr>
            <w:r>
              <w:rPr>
                <w:rFonts w:ascii="Arial" w:hAnsi="Arial" w:cs="Arial"/>
              </w:rPr>
              <w:t>C</w:t>
            </w:r>
            <w:r w:rsidR="00780164" w:rsidRPr="00DE00E0">
              <w:rPr>
                <w:rFonts w:ascii="Arial" w:hAnsi="Arial" w:cs="Arial"/>
              </w:rPr>
              <w:t>ritically evaluate</w:t>
            </w:r>
            <w:r w:rsidR="3441C025" w:rsidRPr="00DE00E0">
              <w:rPr>
                <w:rFonts w:ascii="Arial" w:hAnsi="Arial" w:cs="Arial"/>
              </w:rPr>
              <w:t xml:space="preserve"> appropriate statistical methods and relevant computer applications, to assist in the solution of problems</w:t>
            </w:r>
            <w:r>
              <w:rPr>
                <w:rFonts w:ascii="Arial" w:hAnsi="Arial" w:cs="Arial"/>
              </w:rPr>
              <w:t>.</w:t>
            </w:r>
          </w:p>
        </w:tc>
        <w:tc>
          <w:tcPr>
            <w:tcW w:w="718" w:type="dxa"/>
            <w:shd w:val="clear" w:color="auto" w:fill="auto"/>
          </w:tcPr>
          <w:p w14:paraId="69B19081" w14:textId="77777777" w:rsidR="008C2842" w:rsidRPr="00DE00E0" w:rsidRDefault="008C2842" w:rsidP="008C2842">
            <w:pPr>
              <w:rPr>
                <w:rFonts w:ascii="Arial" w:hAnsi="Arial" w:cs="Arial"/>
              </w:rPr>
            </w:pPr>
            <w:r w:rsidRPr="00DE00E0">
              <w:rPr>
                <w:rFonts w:ascii="Arial" w:hAnsi="Arial" w:cs="Arial"/>
              </w:rPr>
              <w:t>C3</w:t>
            </w:r>
          </w:p>
        </w:tc>
        <w:tc>
          <w:tcPr>
            <w:tcW w:w="4899" w:type="dxa"/>
            <w:shd w:val="clear" w:color="auto" w:fill="auto"/>
          </w:tcPr>
          <w:p w14:paraId="5C01A37E" w14:textId="437607A9" w:rsidR="008C2842" w:rsidRPr="00DE00E0" w:rsidRDefault="00785244" w:rsidP="3441C025">
            <w:pPr>
              <w:rPr>
                <w:rFonts w:ascii="Arial" w:hAnsi="Arial" w:cs="Arial"/>
              </w:rPr>
            </w:pPr>
            <w:r>
              <w:rPr>
                <w:rFonts w:ascii="Arial" w:hAnsi="Arial" w:cs="Arial"/>
              </w:rPr>
              <w:t>I</w:t>
            </w:r>
            <w:r w:rsidR="3441C025" w:rsidRPr="00DE00E0">
              <w:rPr>
                <w:rFonts w:ascii="Arial" w:hAnsi="Arial" w:cs="Arial"/>
              </w:rPr>
              <w:t xml:space="preserve">mplement data science solutions using a variety of </w:t>
            </w:r>
            <w:r w:rsidR="00780164" w:rsidRPr="00DE00E0">
              <w:rPr>
                <w:rFonts w:ascii="Arial" w:hAnsi="Arial" w:cs="Arial"/>
              </w:rPr>
              <w:t xml:space="preserve">contemporary </w:t>
            </w:r>
            <w:r w:rsidR="3441C025" w:rsidRPr="00DE00E0">
              <w:rPr>
                <w:rFonts w:ascii="Arial" w:hAnsi="Arial" w:cs="Arial"/>
              </w:rPr>
              <w:t>software environments</w:t>
            </w:r>
            <w:r>
              <w:rPr>
                <w:rFonts w:ascii="Arial" w:hAnsi="Arial" w:cs="Arial"/>
              </w:rPr>
              <w:t>.</w:t>
            </w:r>
          </w:p>
        </w:tc>
      </w:tr>
      <w:tr w:rsidR="008C2842" w:rsidRPr="002A5A61" w14:paraId="273CB2C5" w14:textId="77777777" w:rsidTr="000A7E5B">
        <w:tc>
          <w:tcPr>
            <w:tcW w:w="806" w:type="dxa"/>
            <w:shd w:val="clear" w:color="auto" w:fill="auto"/>
          </w:tcPr>
          <w:p w14:paraId="3AE50485" w14:textId="77777777" w:rsidR="008C2842" w:rsidRPr="00DE00E0" w:rsidRDefault="008C2842" w:rsidP="008C2842">
            <w:pPr>
              <w:rPr>
                <w:rFonts w:ascii="Arial" w:hAnsi="Arial" w:cs="Arial"/>
              </w:rPr>
            </w:pPr>
            <w:r w:rsidRPr="00DE00E0">
              <w:rPr>
                <w:rFonts w:ascii="Arial" w:hAnsi="Arial" w:cs="Arial"/>
              </w:rPr>
              <w:t>A4</w:t>
            </w:r>
          </w:p>
        </w:tc>
        <w:tc>
          <w:tcPr>
            <w:tcW w:w="3840" w:type="dxa"/>
            <w:shd w:val="clear" w:color="auto" w:fill="auto"/>
          </w:tcPr>
          <w:p w14:paraId="7EEB28AC" w14:textId="6B9AA156" w:rsidR="008C2842" w:rsidRPr="00DE00E0" w:rsidRDefault="00DC702D" w:rsidP="00A57609">
            <w:pPr>
              <w:rPr>
                <w:rFonts w:ascii="Arial" w:hAnsi="Arial" w:cs="Arial"/>
              </w:rPr>
            </w:pPr>
            <w:r>
              <w:rPr>
                <w:rFonts w:ascii="Arial" w:hAnsi="Arial" w:cs="Arial"/>
              </w:rPr>
              <w:t>A</w:t>
            </w:r>
            <w:r w:rsidR="00A57609" w:rsidRPr="00DE00E0">
              <w:rPr>
                <w:rFonts w:ascii="Arial" w:hAnsi="Arial" w:cs="Arial"/>
              </w:rPr>
              <w:t xml:space="preserve">nalyse and critically evaluate </w:t>
            </w:r>
            <w:r w:rsidR="3441C025" w:rsidRPr="00DE00E0">
              <w:rPr>
                <w:rFonts w:ascii="Arial" w:hAnsi="Arial" w:cs="Arial"/>
              </w:rPr>
              <w:t xml:space="preserve">different </w:t>
            </w:r>
            <w:r w:rsidR="00A57609" w:rsidRPr="00DE00E0">
              <w:rPr>
                <w:rFonts w:ascii="Arial" w:hAnsi="Arial" w:cs="Arial"/>
              </w:rPr>
              <w:t xml:space="preserve">approaches to </w:t>
            </w:r>
            <w:r w:rsidR="3441C025" w:rsidRPr="00DE00E0">
              <w:rPr>
                <w:rFonts w:ascii="Arial" w:hAnsi="Arial" w:cs="Arial"/>
              </w:rPr>
              <w:t xml:space="preserve">data and information </w:t>
            </w:r>
            <w:r w:rsidR="00A57609" w:rsidRPr="00DE00E0">
              <w:rPr>
                <w:rFonts w:ascii="Arial" w:hAnsi="Arial" w:cs="Arial"/>
              </w:rPr>
              <w:t>representation, storage, transmission and presentation</w:t>
            </w:r>
          </w:p>
        </w:tc>
        <w:tc>
          <w:tcPr>
            <w:tcW w:w="981" w:type="dxa"/>
            <w:shd w:val="clear" w:color="auto" w:fill="auto"/>
          </w:tcPr>
          <w:p w14:paraId="1E843DD5" w14:textId="77777777" w:rsidR="008C2842" w:rsidRPr="00DE00E0" w:rsidRDefault="008C2842" w:rsidP="008C2842">
            <w:pPr>
              <w:rPr>
                <w:rFonts w:ascii="Arial" w:hAnsi="Arial" w:cs="Arial"/>
              </w:rPr>
            </w:pPr>
            <w:r w:rsidRPr="00DE00E0">
              <w:rPr>
                <w:rFonts w:ascii="Arial" w:hAnsi="Arial" w:cs="Arial"/>
              </w:rPr>
              <w:t>B4</w:t>
            </w:r>
          </w:p>
        </w:tc>
        <w:tc>
          <w:tcPr>
            <w:tcW w:w="3882" w:type="dxa"/>
            <w:shd w:val="clear" w:color="auto" w:fill="auto"/>
          </w:tcPr>
          <w:p w14:paraId="5244C4DB" w14:textId="1253BA61" w:rsidR="008C2842" w:rsidRPr="00DE00E0" w:rsidRDefault="00DC702D" w:rsidP="000A7E5B">
            <w:pPr>
              <w:rPr>
                <w:rFonts w:ascii="Arial" w:hAnsi="Arial" w:cs="Arial"/>
              </w:rPr>
            </w:pPr>
            <w:r>
              <w:rPr>
                <w:rFonts w:ascii="Arial" w:hAnsi="Arial" w:cs="Arial"/>
              </w:rPr>
              <w:t>B</w:t>
            </w:r>
            <w:r w:rsidR="3441C025" w:rsidRPr="00DE00E0">
              <w:rPr>
                <w:rFonts w:ascii="Arial" w:hAnsi="Arial" w:cs="Arial"/>
              </w:rPr>
              <w:t>uild upon the practical application of skills to make a significant contribution as a data professional within an organi</w:t>
            </w:r>
            <w:r w:rsidR="00880E5C">
              <w:rPr>
                <w:rFonts w:ascii="Arial" w:hAnsi="Arial" w:cs="Arial"/>
              </w:rPr>
              <w:t>s</w:t>
            </w:r>
            <w:r w:rsidR="3441C025" w:rsidRPr="00DE00E0">
              <w:rPr>
                <w:rFonts w:ascii="Arial" w:hAnsi="Arial" w:cs="Arial"/>
              </w:rPr>
              <w:t>ation</w:t>
            </w:r>
            <w:r>
              <w:rPr>
                <w:rFonts w:ascii="Arial" w:hAnsi="Arial" w:cs="Arial"/>
              </w:rPr>
              <w:t>.</w:t>
            </w:r>
          </w:p>
        </w:tc>
        <w:tc>
          <w:tcPr>
            <w:tcW w:w="718" w:type="dxa"/>
            <w:shd w:val="clear" w:color="auto" w:fill="auto"/>
          </w:tcPr>
          <w:p w14:paraId="3340F368" w14:textId="26CCD2D2" w:rsidR="008C2842" w:rsidRPr="00DE00E0" w:rsidRDefault="1043B2AF" w:rsidP="1043B2AF">
            <w:pPr>
              <w:rPr>
                <w:rFonts w:ascii="Arial" w:hAnsi="Arial" w:cs="Arial"/>
              </w:rPr>
            </w:pPr>
            <w:r w:rsidRPr="00DE00E0">
              <w:rPr>
                <w:rFonts w:ascii="Arial" w:hAnsi="Arial" w:cs="Arial"/>
              </w:rPr>
              <w:t>C4</w:t>
            </w:r>
          </w:p>
        </w:tc>
        <w:tc>
          <w:tcPr>
            <w:tcW w:w="4899" w:type="dxa"/>
            <w:shd w:val="clear" w:color="auto" w:fill="auto"/>
          </w:tcPr>
          <w:p w14:paraId="5DC69B32" w14:textId="2AF5E7AA" w:rsidR="008C2842" w:rsidRPr="00DE00E0" w:rsidRDefault="00785244" w:rsidP="00105ABE">
            <w:pPr>
              <w:rPr>
                <w:rFonts w:ascii="Arial" w:hAnsi="Arial" w:cs="Arial"/>
              </w:rPr>
            </w:pPr>
            <w:r>
              <w:rPr>
                <w:rFonts w:ascii="Arial" w:hAnsi="Arial" w:cs="Arial"/>
              </w:rPr>
              <w:t>K</w:t>
            </w:r>
            <w:r w:rsidR="1043B2AF" w:rsidRPr="00DE00E0">
              <w:rPr>
                <w:rFonts w:ascii="Arial" w:hAnsi="Arial" w:cs="Arial"/>
              </w:rPr>
              <w:t xml:space="preserve">eep up-to-date in the data science profession through </w:t>
            </w:r>
            <w:r w:rsidR="00105ABE">
              <w:rPr>
                <w:rFonts w:ascii="Arial" w:hAnsi="Arial" w:cs="Arial"/>
              </w:rPr>
              <w:t>relevant literature, research and using professional networks</w:t>
            </w:r>
            <w:r>
              <w:rPr>
                <w:rFonts w:ascii="Arial" w:hAnsi="Arial" w:cs="Arial"/>
              </w:rPr>
              <w:t>.</w:t>
            </w:r>
          </w:p>
        </w:tc>
      </w:tr>
      <w:tr w:rsidR="00510754" w:rsidRPr="002A5A61" w14:paraId="7B903C69" w14:textId="77777777" w:rsidTr="000A7E5B">
        <w:tc>
          <w:tcPr>
            <w:tcW w:w="806" w:type="dxa"/>
            <w:shd w:val="clear" w:color="auto" w:fill="auto"/>
          </w:tcPr>
          <w:p w14:paraId="5EA2EEBB" w14:textId="032934BF" w:rsidR="00510754" w:rsidRPr="00DE00E0" w:rsidRDefault="00510754" w:rsidP="00510754">
            <w:pPr>
              <w:rPr>
                <w:rFonts w:ascii="Arial" w:hAnsi="Arial" w:cs="Arial"/>
              </w:rPr>
            </w:pPr>
            <w:r w:rsidRPr="00DE00E0">
              <w:rPr>
                <w:rFonts w:ascii="Arial" w:hAnsi="Arial" w:cs="Arial"/>
              </w:rPr>
              <w:t>A5</w:t>
            </w:r>
          </w:p>
        </w:tc>
        <w:tc>
          <w:tcPr>
            <w:tcW w:w="3840" w:type="dxa"/>
            <w:shd w:val="clear" w:color="auto" w:fill="auto"/>
          </w:tcPr>
          <w:p w14:paraId="2BAD5A7F" w14:textId="142C92F0" w:rsidR="00510754" w:rsidRPr="00DE00E0" w:rsidRDefault="00DC702D" w:rsidP="00510754">
            <w:pPr>
              <w:rPr>
                <w:rFonts w:ascii="Arial" w:hAnsi="Arial" w:cs="Arial"/>
              </w:rPr>
            </w:pPr>
            <w:r>
              <w:rPr>
                <w:rFonts w:ascii="Arial" w:hAnsi="Arial" w:cs="Arial"/>
              </w:rPr>
              <w:t>D</w:t>
            </w:r>
            <w:r w:rsidR="00510754" w:rsidRPr="00DE00E0">
              <w:rPr>
                <w:rFonts w:ascii="Arial" w:hAnsi="Arial" w:cs="Arial"/>
              </w:rPr>
              <w:t>emonstrate an understanding of underpinning theory appropriate to the work of a data scientist</w:t>
            </w:r>
            <w:r>
              <w:rPr>
                <w:rFonts w:ascii="Arial" w:hAnsi="Arial" w:cs="Arial"/>
              </w:rPr>
              <w:t>.</w:t>
            </w:r>
          </w:p>
        </w:tc>
        <w:tc>
          <w:tcPr>
            <w:tcW w:w="981" w:type="dxa"/>
            <w:shd w:val="clear" w:color="auto" w:fill="auto"/>
          </w:tcPr>
          <w:p w14:paraId="34757674" w14:textId="2207E664" w:rsidR="00510754" w:rsidRPr="00DE00E0" w:rsidRDefault="00510754" w:rsidP="00510754">
            <w:pPr>
              <w:rPr>
                <w:rFonts w:ascii="Arial" w:hAnsi="Arial" w:cs="Arial"/>
              </w:rPr>
            </w:pPr>
            <w:r w:rsidRPr="00DE00E0">
              <w:rPr>
                <w:rFonts w:ascii="Arial" w:hAnsi="Arial" w:cs="Arial"/>
              </w:rPr>
              <w:t>B5</w:t>
            </w:r>
          </w:p>
        </w:tc>
        <w:tc>
          <w:tcPr>
            <w:tcW w:w="3882" w:type="dxa"/>
            <w:shd w:val="clear" w:color="auto" w:fill="auto"/>
          </w:tcPr>
          <w:p w14:paraId="194E2273" w14:textId="5585945E" w:rsidR="00510754" w:rsidRPr="00DE00E0" w:rsidRDefault="00DC702D" w:rsidP="00510754">
            <w:pPr>
              <w:rPr>
                <w:rFonts w:ascii="Arial" w:hAnsi="Arial" w:cs="Arial"/>
              </w:rPr>
            </w:pPr>
            <w:r>
              <w:rPr>
                <w:rFonts w:ascii="Arial" w:hAnsi="Arial" w:cs="Arial"/>
              </w:rPr>
              <w:t>D</w:t>
            </w:r>
            <w:r w:rsidR="00510754" w:rsidRPr="00DE00E0">
              <w:rPr>
                <w:rFonts w:ascii="Arial" w:hAnsi="Arial" w:cs="Arial"/>
              </w:rPr>
              <w:t>eal confidently with complexity, lacunae and contradictions in a complex knowledge base using appropriate methods</w:t>
            </w:r>
            <w:r>
              <w:rPr>
                <w:rFonts w:ascii="Arial" w:hAnsi="Arial" w:cs="Arial"/>
              </w:rPr>
              <w:t>.</w:t>
            </w:r>
          </w:p>
        </w:tc>
        <w:tc>
          <w:tcPr>
            <w:tcW w:w="718" w:type="dxa"/>
            <w:shd w:val="clear" w:color="auto" w:fill="auto"/>
          </w:tcPr>
          <w:p w14:paraId="658C553D" w14:textId="3CDB2C53" w:rsidR="00510754" w:rsidRPr="00DE00E0" w:rsidRDefault="00510754" w:rsidP="00510754">
            <w:pPr>
              <w:rPr>
                <w:rFonts w:ascii="Arial" w:hAnsi="Arial" w:cs="Arial"/>
              </w:rPr>
            </w:pPr>
            <w:r w:rsidRPr="00DE00E0">
              <w:rPr>
                <w:rFonts w:ascii="Arial" w:hAnsi="Arial" w:cs="Arial"/>
              </w:rPr>
              <w:t>C5</w:t>
            </w:r>
          </w:p>
        </w:tc>
        <w:tc>
          <w:tcPr>
            <w:tcW w:w="4899" w:type="dxa"/>
            <w:shd w:val="clear" w:color="auto" w:fill="auto"/>
          </w:tcPr>
          <w:p w14:paraId="53AEFF98" w14:textId="6BE1251F" w:rsidR="00510754" w:rsidRPr="00DE00E0" w:rsidRDefault="00785244" w:rsidP="00DE00E0">
            <w:pPr>
              <w:rPr>
                <w:rFonts w:ascii="Arial" w:hAnsi="Arial" w:cs="Arial"/>
              </w:rPr>
            </w:pPr>
            <w:r>
              <w:rPr>
                <w:rFonts w:ascii="Arial" w:hAnsi="Arial" w:cs="Arial"/>
              </w:rPr>
              <w:t>R</w:t>
            </w:r>
            <w:r w:rsidR="00510754" w:rsidRPr="00DE00E0">
              <w:rPr>
                <w:rFonts w:ascii="Arial" w:hAnsi="Arial" w:cs="Arial"/>
              </w:rPr>
              <w:t>elate academic theory to practice, develop and practi</w:t>
            </w:r>
            <w:r w:rsidR="00856FA9">
              <w:rPr>
                <w:rFonts w:ascii="Arial" w:hAnsi="Arial" w:cs="Arial"/>
              </w:rPr>
              <w:t>s</w:t>
            </w:r>
            <w:r w:rsidR="00510754" w:rsidRPr="00DE00E0">
              <w:rPr>
                <w:rFonts w:ascii="Arial" w:hAnsi="Arial" w:cs="Arial"/>
              </w:rPr>
              <w:t>e key personal and employability skills and show examples of the application of these skills</w:t>
            </w:r>
            <w:r>
              <w:rPr>
                <w:rFonts w:ascii="Arial" w:hAnsi="Arial" w:cs="Arial"/>
              </w:rPr>
              <w:t>.</w:t>
            </w:r>
            <w:r w:rsidR="00510754" w:rsidRPr="00DE00E0">
              <w:rPr>
                <w:rFonts w:ascii="Arial" w:hAnsi="Arial" w:cs="Arial"/>
              </w:rPr>
              <w:t xml:space="preserve"> </w:t>
            </w:r>
          </w:p>
        </w:tc>
      </w:tr>
      <w:tr w:rsidR="00510754" w:rsidRPr="002A5A61" w14:paraId="3B58C960" w14:textId="77777777" w:rsidTr="000A7E5B">
        <w:tc>
          <w:tcPr>
            <w:tcW w:w="806" w:type="dxa"/>
            <w:shd w:val="clear" w:color="auto" w:fill="auto"/>
          </w:tcPr>
          <w:p w14:paraId="2374EEBD" w14:textId="4037A7B8" w:rsidR="00510754" w:rsidRPr="00DE00E0" w:rsidRDefault="00510754" w:rsidP="00510754">
            <w:pPr>
              <w:rPr>
                <w:rFonts w:ascii="Arial" w:hAnsi="Arial" w:cs="Arial"/>
              </w:rPr>
            </w:pPr>
            <w:r w:rsidRPr="00DE00E0">
              <w:rPr>
                <w:rFonts w:ascii="Arial" w:hAnsi="Arial" w:cs="Arial"/>
              </w:rPr>
              <w:t>A6</w:t>
            </w:r>
          </w:p>
        </w:tc>
        <w:tc>
          <w:tcPr>
            <w:tcW w:w="3840" w:type="dxa"/>
            <w:shd w:val="clear" w:color="auto" w:fill="auto"/>
          </w:tcPr>
          <w:p w14:paraId="57F78760" w14:textId="5BDCBFCF" w:rsidR="00510754" w:rsidRPr="00DE00E0" w:rsidRDefault="00DC702D" w:rsidP="00510754">
            <w:pPr>
              <w:rPr>
                <w:rFonts w:ascii="Arial" w:hAnsi="Arial" w:cs="Arial"/>
              </w:rPr>
            </w:pPr>
            <w:r>
              <w:rPr>
                <w:rFonts w:ascii="Arial" w:hAnsi="Arial" w:cs="Arial"/>
              </w:rPr>
              <w:t>A</w:t>
            </w:r>
            <w:r w:rsidR="00510754" w:rsidRPr="00DE00E0">
              <w:rPr>
                <w:rFonts w:ascii="Arial" w:hAnsi="Arial" w:cs="Arial"/>
              </w:rPr>
              <w:t>pply knowledge in a professional context, including understanding of their professional development and the structure of the placement organisation (With Professional Placement Only)</w:t>
            </w:r>
            <w:r>
              <w:rPr>
                <w:rFonts w:ascii="Arial" w:hAnsi="Arial" w:cs="Arial"/>
              </w:rPr>
              <w:t>.</w:t>
            </w:r>
          </w:p>
        </w:tc>
        <w:tc>
          <w:tcPr>
            <w:tcW w:w="981" w:type="dxa"/>
            <w:shd w:val="clear" w:color="auto" w:fill="auto"/>
          </w:tcPr>
          <w:p w14:paraId="4E1148FD" w14:textId="61841568" w:rsidR="00510754" w:rsidRPr="00DE00E0" w:rsidRDefault="00510754" w:rsidP="00510754">
            <w:pPr>
              <w:rPr>
                <w:rFonts w:ascii="Arial" w:hAnsi="Arial" w:cs="Arial"/>
              </w:rPr>
            </w:pPr>
            <w:r w:rsidRPr="00DE00E0">
              <w:rPr>
                <w:rFonts w:ascii="Arial" w:hAnsi="Arial" w:cs="Arial"/>
              </w:rPr>
              <w:t>B6</w:t>
            </w:r>
          </w:p>
        </w:tc>
        <w:tc>
          <w:tcPr>
            <w:tcW w:w="3882" w:type="dxa"/>
            <w:shd w:val="clear" w:color="auto" w:fill="auto"/>
          </w:tcPr>
          <w:p w14:paraId="0829E6F5" w14:textId="6EBA302F" w:rsidR="00510754" w:rsidRPr="00DE00E0" w:rsidRDefault="00DC702D" w:rsidP="00510754">
            <w:pPr>
              <w:rPr>
                <w:rFonts w:ascii="Arial" w:hAnsi="Arial" w:cs="Arial"/>
              </w:rPr>
            </w:pPr>
            <w:r>
              <w:rPr>
                <w:rFonts w:ascii="Arial" w:hAnsi="Arial" w:cs="Arial"/>
              </w:rPr>
              <w:t>R</w:t>
            </w:r>
            <w:r w:rsidR="00510754" w:rsidRPr="00DE00E0">
              <w:rPr>
                <w:rFonts w:ascii="Arial" w:hAnsi="Arial" w:cs="Arial"/>
              </w:rPr>
              <w:t>eflect critically on their experience during the professional placement, including research and information literacy, numeracy, management and leadership skills. (with Professional Placement Only)</w:t>
            </w:r>
            <w:r>
              <w:rPr>
                <w:rFonts w:ascii="Arial" w:hAnsi="Arial" w:cs="Arial"/>
              </w:rPr>
              <w:t>.</w:t>
            </w:r>
          </w:p>
        </w:tc>
        <w:tc>
          <w:tcPr>
            <w:tcW w:w="718" w:type="dxa"/>
            <w:shd w:val="clear" w:color="auto" w:fill="auto"/>
          </w:tcPr>
          <w:p w14:paraId="4A8DFEB3" w14:textId="77777777" w:rsidR="00510754" w:rsidRPr="00DE00E0" w:rsidRDefault="00510754" w:rsidP="00510754">
            <w:pPr>
              <w:rPr>
                <w:rFonts w:ascii="Arial" w:hAnsi="Arial" w:cs="Arial"/>
              </w:rPr>
            </w:pPr>
          </w:p>
        </w:tc>
        <w:tc>
          <w:tcPr>
            <w:tcW w:w="4899" w:type="dxa"/>
            <w:shd w:val="clear" w:color="auto" w:fill="auto"/>
          </w:tcPr>
          <w:p w14:paraId="4470ED9F" w14:textId="77777777" w:rsidR="00510754" w:rsidRPr="00DE00E0" w:rsidRDefault="00510754" w:rsidP="00510754">
            <w:pPr>
              <w:rPr>
                <w:rFonts w:ascii="Arial" w:hAnsi="Arial" w:cs="Arial"/>
              </w:rPr>
            </w:pPr>
          </w:p>
        </w:tc>
      </w:tr>
    </w:tbl>
    <w:p w14:paraId="183D89F7" w14:textId="77777777" w:rsidR="00DF741A" w:rsidRPr="002A5A61" w:rsidRDefault="00DF741A" w:rsidP="00DF741A">
      <w:pPr>
        <w:rPr>
          <w:rFonts w:ascii="Arial" w:hAnsi="Arial" w:cs="Arial"/>
        </w:rPr>
      </w:pPr>
    </w:p>
    <w:p w14:paraId="0BE282CE" w14:textId="77777777" w:rsidR="00DF741A" w:rsidRPr="002A5A61" w:rsidRDefault="00DF741A" w:rsidP="00DF741A">
      <w:pPr>
        <w:rPr>
          <w:rFonts w:ascii="Arial" w:hAnsi="Arial" w:cs="Arial"/>
        </w:rPr>
      </w:pPr>
      <w:r w:rsidRPr="002A5A61">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BC0C38C" w14:textId="77777777" w:rsidR="00DF741A" w:rsidRPr="002A5A61"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2A5A61" w14:paraId="008DA27C" w14:textId="77777777" w:rsidTr="002201FE">
        <w:tc>
          <w:tcPr>
            <w:tcW w:w="15417" w:type="dxa"/>
            <w:gridSpan w:val="7"/>
            <w:shd w:val="clear" w:color="auto" w:fill="DBE5F1"/>
          </w:tcPr>
          <w:p w14:paraId="7D1A99DD" w14:textId="77777777" w:rsidR="00DF741A" w:rsidRPr="002A5A61" w:rsidRDefault="00DF741A" w:rsidP="002201FE">
            <w:pPr>
              <w:jc w:val="center"/>
              <w:rPr>
                <w:rFonts w:ascii="Arial" w:hAnsi="Arial" w:cs="Arial"/>
                <w:b/>
                <w:sz w:val="20"/>
                <w:szCs w:val="20"/>
              </w:rPr>
            </w:pPr>
            <w:r w:rsidRPr="002A5A61">
              <w:rPr>
                <w:rFonts w:ascii="Arial" w:hAnsi="Arial" w:cs="Arial"/>
                <w:b/>
                <w:sz w:val="20"/>
                <w:szCs w:val="20"/>
              </w:rPr>
              <w:t>Key Skills</w:t>
            </w:r>
          </w:p>
        </w:tc>
      </w:tr>
      <w:tr w:rsidR="00DF741A" w:rsidRPr="002A5A61" w14:paraId="1B5B558F" w14:textId="77777777" w:rsidTr="00DF741A">
        <w:tc>
          <w:tcPr>
            <w:tcW w:w="2202" w:type="dxa"/>
            <w:shd w:val="clear" w:color="auto" w:fill="DBE5F1"/>
          </w:tcPr>
          <w:p w14:paraId="549F1170" w14:textId="77777777" w:rsidR="00DF741A" w:rsidRPr="002A5A61" w:rsidRDefault="00DF741A" w:rsidP="00DF741A">
            <w:pPr>
              <w:rPr>
                <w:rFonts w:ascii="Arial" w:hAnsi="Arial" w:cs="Arial"/>
                <w:b/>
                <w:sz w:val="20"/>
                <w:szCs w:val="20"/>
              </w:rPr>
            </w:pPr>
            <w:r w:rsidRPr="002A5A61">
              <w:rPr>
                <w:rFonts w:ascii="Arial" w:hAnsi="Arial" w:cs="Arial"/>
                <w:b/>
                <w:sz w:val="20"/>
                <w:szCs w:val="20"/>
              </w:rPr>
              <w:t>Self-Awareness Skills</w:t>
            </w:r>
          </w:p>
        </w:tc>
        <w:tc>
          <w:tcPr>
            <w:tcW w:w="2202" w:type="dxa"/>
            <w:shd w:val="clear" w:color="auto" w:fill="DBE5F1"/>
          </w:tcPr>
          <w:p w14:paraId="756CDDD6" w14:textId="77777777" w:rsidR="00DF741A" w:rsidRPr="002A5A61" w:rsidRDefault="00DF741A" w:rsidP="00DF741A">
            <w:pPr>
              <w:rPr>
                <w:rFonts w:ascii="Arial" w:hAnsi="Arial" w:cs="Arial"/>
                <w:b/>
                <w:sz w:val="20"/>
                <w:szCs w:val="20"/>
              </w:rPr>
            </w:pPr>
            <w:r w:rsidRPr="002A5A61">
              <w:rPr>
                <w:rFonts w:ascii="Arial" w:hAnsi="Arial" w:cs="Arial"/>
                <w:b/>
                <w:sz w:val="20"/>
                <w:szCs w:val="20"/>
              </w:rPr>
              <w:t>Communication Skills</w:t>
            </w:r>
          </w:p>
        </w:tc>
        <w:tc>
          <w:tcPr>
            <w:tcW w:w="2203" w:type="dxa"/>
            <w:shd w:val="clear" w:color="auto" w:fill="DBE5F1"/>
          </w:tcPr>
          <w:p w14:paraId="6C87527A" w14:textId="77777777" w:rsidR="00DF741A" w:rsidRPr="002A5A61" w:rsidRDefault="00DF741A" w:rsidP="00DF741A">
            <w:pPr>
              <w:rPr>
                <w:rFonts w:ascii="Arial" w:hAnsi="Arial" w:cs="Arial"/>
                <w:b/>
                <w:sz w:val="20"/>
                <w:szCs w:val="20"/>
              </w:rPr>
            </w:pPr>
            <w:r w:rsidRPr="002A5A61">
              <w:rPr>
                <w:rFonts w:ascii="Arial" w:hAnsi="Arial" w:cs="Arial"/>
                <w:b/>
                <w:sz w:val="20"/>
                <w:szCs w:val="20"/>
              </w:rPr>
              <w:t>Interpersonal Skills</w:t>
            </w:r>
          </w:p>
        </w:tc>
        <w:tc>
          <w:tcPr>
            <w:tcW w:w="2202" w:type="dxa"/>
            <w:shd w:val="clear" w:color="auto" w:fill="DBE5F1"/>
          </w:tcPr>
          <w:p w14:paraId="1E73F65A" w14:textId="77777777" w:rsidR="00DF741A" w:rsidRPr="002A5A61" w:rsidRDefault="00DF741A" w:rsidP="00DF741A">
            <w:pPr>
              <w:rPr>
                <w:rFonts w:ascii="Arial" w:hAnsi="Arial" w:cs="Arial"/>
                <w:b/>
                <w:sz w:val="20"/>
                <w:szCs w:val="20"/>
              </w:rPr>
            </w:pPr>
            <w:r w:rsidRPr="002A5A61">
              <w:rPr>
                <w:rFonts w:ascii="Arial" w:hAnsi="Arial" w:cs="Arial"/>
                <w:b/>
                <w:sz w:val="20"/>
                <w:szCs w:val="20"/>
              </w:rPr>
              <w:t>Research and information Literacy Skills</w:t>
            </w:r>
          </w:p>
        </w:tc>
        <w:tc>
          <w:tcPr>
            <w:tcW w:w="2203" w:type="dxa"/>
            <w:shd w:val="clear" w:color="auto" w:fill="DBE5F1"/>
          </w:tcPr>
          <w:p w14:paraId="61BEA10D" w14:textId="77777777" w:rsidR="00DF741A" w:rsidRPr="002A5A61" w:rsidRDefault="00DF741A" w:rsidP="00DF741A">
            <w:pPr>
              <w:rPr>
                <w:rFonts w:ascii="Arial" w:hAnsi="Arial" w:cs="Arial"/>
                <w:b/>
                <w:sz w:val="20"/>
                <w:szCs w:val="20"/>
              </w:rPr>
            </w:pPr>
            <w:r w:rsidRPr="002A5A61">
              <w:rPr>
                <w:rFonts w:ascii="Arial" w:hAnsi="Arial" w:cs="Arial"/>
                <w:b/>
                <w:sz w:val="20"/>
                <w:szCs w:val="20"/>
              </w:rPr>
              <w:t>Numeracy Skills</w:t>
            </w:r>
          </w:p>
        </w:tc>
        <w:tc>
          <w:tcPr>
            <w:tcW w:w="2202" w:type="dxa"/>
            <w:shd w:val="clear" w:color="auto" w:fill="DBE5F1"/>
          </w:tcPr>
          <w:p w14:paraId="69355F10" w14:textId="77777777" w:rsidR="00DF741A" w:rsidRPr="002A5A61" w:rsidRDefault="00DF741A" w:rsidP="00DF741A">
            <w:pPr>
              <w:rPr>
                <w:rFonts w:ascii="Arial" w:hAnsi="Arial" w:cs="Arial"/>
                <w:sz w:val="20"/>
                <w:szCs w:val="20"/>
              </w:rPr>
            </w:pPr>
            <w:r w:rsidRPr="002A5A61">
              <w:rPr>
                <w:rFonts w:ascii="Arial" w:hAnsi="Arial" w:cs="Arial"/>
                <w:b/>
                <w:sz w:val="20"/>
                <w:szCs w:val="20"/>
              </w:rPr>
              <w:t>Management &amp; Leadership Skills</w:t>
            </w:r>
          </w:p>
        </w:tc>
        <w:tc>
          <w:tcPr>
            <w:tcW w:w="2203" w:type="dxa"/>
            <w:shd w:val="clear" w:color="auto" w:fill="DBE5F1"/>
          </w:tcPr>
          <w:p w14:paraId="3F8CE5DE" w14:textId="77777777" w:rsidR="00DF741A" w:rsidRPr="002A5A61" w:rsidRDefault="00DF741A" w:rsidP="00DF741A">
            <w:pPr>
              <w:rPr>
                <w:rFonts w:ascii="Arial" w:hAnsi="Arial" w:cs="Arial"/>
                <w:b/>
                <w:sz w:val="20"/>
                <w:szCs w:val="20"/>
              </w:rPr>
            </w:pPr>
            <w:r w:rsidRPr="002A5A61">
              <w:rPr>
                <w:rFonts w:ascii="Arial" w:hAnsi="Arial" w:cs="Arial"/>
                <w:b/>
                <w:sz w:val="20"/>
                <w:szCs w:val="20"/>
              </w:rPr>
              <w:t>Creativity and Problem Solving Skills</w:t>
            </w:r>
          </w:p>
        </w:tc>
      </w:tr>
      <w:tr w:rsidR="00DF741A" w:rsidRPr="002A5A61" w14:paraId="2868AF68" w14:textId="77777777" w:rsidTr="00DF741A">
        <w:tc>
          <w:tcPr>
            <w:tcW w:w="2202" w:type="dxa"/>
            <w:shd w:val="clear" w:color="auto" w:fill="auto"/>
          </w:tcPr>
          <w:p w14:paraId="19EE159C" w14:textId="55727DAE" w:rsidR="00DF741A" w:rsidRPr="002A5A61" w:rsidRDefault="00DF741A" w:rsidP="00DF741A">
            <w:pPr>
              <w:rPr>
                <w:rFonts w:ascii="Arial" w:hAnsi="Arial" w:cs="Arial"/>
                <w:sz w:val="20"/>
                <w:szCs w:val="20"/>
              </w:rPr>
            </w:pPr>
            <w:r w:rsidRPr="002A5A61">
              <w:rPr>
                <w:rFonts w:ascii="Arial" w:hAnsi="Arial" w:cs="Arial"/>
                <w:sz w:val="20"/>
                <w:szCs w:val="20"/>
              </w:rPr>
              <w:t xml:space="preserve">Take responsibility </w:t>
            </w:r>
            <w:r w:rsidR="00855BA6" w:rsidRPr="002A5A61">
              <w:rPr>
                <w:rFonts w:ascii="Arial" w:hAnsi="Arial" w:cs="Arial"/>
                <w:sz w:val="20"/>
                <w:szCs w:val="20"/>
              </w:rPr>
              <w:t>for own</w:t>
            </w:r>
            <w:r w:rsidRPr="002A5A61">
              <w:rPr>
                <w:rFonts w:ascii="Arial" w:hAnsi="Arial" w:cs="Arial"/>
                <w:sz w:val="20"/>
                <w:szCs w:val="20"/>
              </w:rPr>
              <w:t xml:space="preserve"> learning and plan for and record own personal development</w:t>
            </w:r>
            <w:r w:rsidR="00785244">
              <w:rPr>
                <w:rFonts w:ascii="Arial" w:hAnsi="Arial" w:cs="Arial"/>
                <w:sz w:val="20"/>
                <w:szCs w:val="20"/>
              </w:rPr>
              <w:t>.</w:t>
            </w:r>
          </w:p>
        </w:tc>
        <w:tc>
          <w:tcPr>
            <w:tcW w:w="2202" w:type="dxa"/>
            <w:shd w:val="clear" w:color="auto" w:fill="auto"/>
          </w:tcPr>
          <w:p w14:paraId="5DBFC029" w14:textId="6493AA0B" w:rsidR="00DF741A" w:rsidRPr="002A5A61" w:rsidRDefault="00DF741A" w:rsidP="00DF741A">
            <w:pPr>
              <w:rPr>
                <w:rFonts w:ascii="Arial" w:hAnsi="Arial" w:cs="Arial"/>
                <w:sz w:val="20"/>
                <w:szCs w:val="20"/>
              </w:rPr>
            </w:pPr>
            <w:r w:rsidRPr="002A5A61">
              <w:rPr>
                <w:rFonts w:ascii="Arial" w:hAnsi="Arial" w:cs="Arial"/>
                <w:sz w:val="20"/>
                <w:szCs w:val="20"/>
              </w:rPr>
              <w:t>Express ideas clearly and unambiguously in writing and the spoken work</w:t>
            </w:r>
            <w:r w:rsidR="00785244">
              <w:rPr>
                <w:rFonts w:ascii="Arial" w:hAnsi="Arial" w:cs="Arial"/>
                <w:sz w:val="20"/>
                <w:szCs w:val="20"/>
              </w:rPr>
              <w:t>.</w:t>
            </w:r>
          </w:p>
        </w:tc>
        <w:tc>
          <w:tcPr>
            <w:tcW w:w="2203" w:type="dxa"/>
            <w:shd w:val="clear" w:color="auto" w:fill="auto"/>
          </w:tcPr>
          <w:p w14:paraId="203BD178" w14:textId="3C11B8AC" w:rsidR="00DF741A" w:rsidRPr="002A5A61" w:rsidRDefault="00DF741A" w:rsidP="00DF741A">
            <w:pPr>
              <w:rPr>
                <w:rFonts w:ascii="Arial" w:hAnsi="Arial" w:cs="Arial"/>
                <w:sz w:val="20"/>
                <w:szCs w:val="20"/>
              </w:rPr>
            </w:pPr>
            <w:r w:rsidRPr="002A5A61">
              <w:rPr>
                <w:rFonts w:ascii="Arial" w:hAnsi="Arial" w:cs="Arial"/>
                <w:sz w:val="20"/>
                <w:szCs w:val="20"/>
              </w:rPr>
              <w:t xml:space="preserve">Work </w:t>
            </w:r>
            <w:r w:rsidR="00855BA6" w:rsidRPr="002A5A61">
              <w:rPr>
                <w:rFonts w:ascii="Arial" w:hAnsi="Arial" w:cs="Arial"/>
                <w:sz w:val="20"/>
                <w:szCs w:val="20"/>
              </w:rPr>
              <w:t>well with</w:t>
            </w:r>
            <w:r w:rsidRPr="002A5A61">
              <w:rPr>
                <w:rFonts w:ascii="Arial" w:hAnsi="Arial" w:cs="Arial"/>
                <w:sz w:val="20"/>
                <w:szCs w:val="20"/>
              </w:rPr>
              <w:t xml:space="preserve"> others in a group or team</w:t>
            </w:r>
            <w:r w:rsidR="00785244">
              <w:rPr>
                <w:rFonts w:ascii="Arial" w:hAnsi="Arial" w:cs="Arial"/>
                <w:sz w:val="20"/>
                <w:szCs w:val="20"/>
              </w:rPr>
              <w:t>.</w:t>
            </w:r>
          </w:p>
        </w:tc>
        <w:tc>
          <w:tcPr>
            <w:tcW w:w="2202" w:type="dxa"/>
            <w:shd w:val="clear" w:color="auto" w:fill="auto"/>
          </w:tcPr>
          <w:p w14:paraId="31DFA3A3" w14:textId="22F24FCE" w:rsidR="00DF741A" w:rsidRPr="002A5A61" w:rsidRDefault="00DF741A" w:rsidP="00DF741A">
            <w:pPr>
              <w:rPr>
                <w:rFonts w:ascii="Arial" w:hAnsi="Arial" w:cs="Arial"/>
                <w:sz w:val="20"/>
                <w:szCs w:val="20"/>
              </w:rPr>
            </w:pPr>
            <w:r w:rsidRPr="002A5A61">
              <w:rPr>
                <w:rFonts w:ascii="Arial" w:hAnsi="Arial" w:cs="Arial"/>
                <w:sz w:val="20"/>
                <w:szCs w:val="20"/>
              </w:rPr>
              <w:t>Search for and select relevant sources of information</w:t>
            </w:r>
            <w:r w:rsidR="00785244">
              <w:rPr>
                <w:rFonts w:ascii="Arial" w:hAnsi="Arial" w:cs="Arial"/>
                <w:sz w:val="20"/>
                <w:szCs w:val="20"/>
              </w:rPr>
              <w:t>.</w:t>
            </w:r>
          </w:p>
        </w:tc>
        <w:tc>
          <w:tcPr>
            <w:tcW w:w="2203" w:type="dxa"/>
            <w:shd w:val="clear" w:color="auto" w:fill="auto"/>
          </w:tcPr>
          <w:p w14:paraId="6B958326" w14:textId="39956B2C" w:rsidR="00DF741A" w:rsidRPr="002A5A61" w:rsidRDefault="00DF741A" w:rsidP="00DF741A">
            <w:pPr>
              <w:rPr>
                <w:rFonts w:ascii="Arial" w:hAnsi="Arial" w:cs="Arial"/>
                <w:sz w:val="20"/>
                <w:szCs w:val="20"/>
              </w:rPr>
            </w:pPr>
            <w:r w:rsidRPr="002A5A61">
              <w:rPr>
                <w:rFonts w:ascii="Arial" w:hAnsi="Arial" w:cs="Arial"/>
                <w:sz w:val="20"/>
                <w:szCs w:val="20"/>
              </w:rPr>
              <w:t>Collect data from primary and secondary sources and use appropriate methods to manipulate and analyse this data</w:t>
            </w:r>
            <w:r w:rsidR="00785244">
              <w:rPr>
                <w:rFonts w:ascii="Arial" w:hAnsi="Arial" w:cs="Arial"/>
                <w:sz w:val="20"/>
                <w:szCs w:val="20"/>
              </w:rPr>
              <w:t>.</w:t>
            </w:r>
          </w:p>
        </w:tc>
        <w:tc>
          <w:tcPr>
            <w:tcW w:w="2202" w:type="dxa"/>
            <w:shd w:val="clear" w:color="auto" w:fill="auto"/>
          </w:tcPr>
          <w:p w14:paraId="61D527F6" w14:textId="55B78E91" w:rsidR="00DF741A" w:rsidRPr="002A5A61" w:rsidRDefault="00DF741A" w:rsidP="00DF741A">
            <w:pPr>
              <w:rPr>
                <w:rFonts w:ascii="Arial" w:hAnsi="Arial" w:cs="Arial"/>
                <w:sz w:val="20"/>
                <w:szCs w:val="20"/>
              </w:rPr>
            </w:pPr>
            <w:r w:rsidRPr="002A5A61">
              <w:rPr>
                <w:rFonts w:ascii="Arial" w:hAnsi="Arial" w:cs="Arial"/>
                <w:sz w:val="20"/>
                <w:szCs w:val="20"/>
              </w:rPr>
              <w:t>Determine the scope of a task (or project)</w:t>
            </w:r>
            <w:r w:rsidR="00785244">
              <w:rPr>
                <w:rFonts w:ascii="Arial" w:hAnsi="Arial" w:cs="Arial"/>
                <w:sz w:val="20"/>
                <w:szCs w:val="20"/>
              </w:rPr>
              <w:t>.</w:t>
            </w:r>
          </w:p>
        </w:tc>
        <w:tc>
          <w:tcPr>
            <w:tcW w:w="2203" w:type="dxa"/>
            <w:shd w:val="clear" w:color="auto" w:fill="auto"/>
          </w:tcPr>
          <w:p w14:paraId="496AFC95" w14:textId="43E0AD17" w:rsidR="00DF741A" w:rsidRPr="002A5A61" w:rsidRDefault="00DF741A" w:rsidP="00DF741A">
            <w:pPr>
              <w:rPr>
                <w:rFonts w:ascii="Arial" w:hAnsi="Arial" w:cs="Arial"/>
                <w:sz w:val="20"/>
                <w:szCs w:val="20"/>
              </w:rPr>
            </w:pPr>
            <w:r w:rsidRPr="002A5A61">
              <w:rPr>
                <w:rFonts w:ascii="Arial" w:hAnsi="Arial" w:cs="Arial"/>
                <w:sz w:val="20"/>
                <w:szCs w:val="20"/>
              </w:rPr>
              <w:t>Apply scientific and other knowledge to analyse and evaluate information and data and to find solutions to problems</w:t>
            </w:r>
            <w:r w:rsidR="00785244">
              <w:rPr>
                <w:rFonts w:ascii="Arial" w:hAnsi="Arial" w:cs="Arial"/>
                <w:sz w:val="20"/>
                <w:szCs w:val="20"/>
              </w:rPr>
              <w:t>.</w:t>
            </w:r>
          </w:p>
        </w:tc>
      </w:tr>
      <w:tr w:rsidR="00DF741A" w:rsidRPr="002A5A61" w14:paraId="78DE67E5" w14:textId="77777777" w:rsidTr="00DF741A">
        <w:tc>
          <w:tcPr>
            <w:tcW w:w="2202" w:type="dxa"/>
            <w:shd w:val="clear" w:color="auto" w:fill="auto"/>
          </w:tcPr>
          <w:p w14:paraId="531DE300" w14:textId="5EB0643E" w:rsidR="00DF741A" w:rsidRPr="002A5A61" w:rsidRDefault="00DF741A" w:rsidP="00DF741A">
            <w:pPr>
              <w:rPr>
                <w:rFonts w:ascii="Arial" w:hAnsi="Arial" w:cs="Arial"/>
                <w:sz w:val="20"/>
                <w:szCs w:val="20"/>
              </w:rPr>
            </w:pPr>
            <w:r w:rsidRPr="002A5A61">
              <w:rPr>
                <w:rFonts w:ascii="Arial" w:hAnsi="Arial" w:cs="Arial"/>
                <w:sz w:val="20"/>
                <w:szCs w:val="20"/>
              </w:rPr>
              <w:t>Recognise own academic strengths and weaknesses, reflect on performance and progress and respond to feedback</w:t>
            </w:r>
            <w:r w:rsidR="00785244">
              <w:rPr>
                <w:rFonts w:ascii="Arial" w:hAnsi="Arial" w:cs="Arial"/>
                <w:sz w:val="20"/>
                <w:szCs w:val="20"/>
              </w:rPr>
              <w:t>.</w:t>
            </w:r>
          </w:p>
        </w:tc>
        <w:tc>
          <w:tcPr>
            <w:tcW w:w="2202" w:type="dxa"/>
            <w:shd w:val="clear" w:color="auto" w:fill="auto"/>
          </w:tcPr>
          <w:p w14:paraId="3C9A5602" w14:textId="0F73FA68" w:rsidR="00DF741A" w:rsidRPr="002A5A61" w:rsidRDefault="00DF741A" w:rsidP="00DF741A">
            <w:pPr>
              <w:rPr>
                <w:rFonts w:ascii="Arial" w:hAnsi="Arial" w:cs="Arial"/>
                <w:sz w:val="20"/>
                <w:szCs w:val="20"/>
              </w:rPr>
            </w:pPr>
            <w:r w:rsidRPr="002A5A61">
              <w:rPr>
                <w:rFonts w:ascii="Arial" w:hAnsi="Arial" w:cs="Arial"/>
                <w:sz w:val="20"/>
                <w:szCs w:val="20"/>
              </w:rPr>
              <w:t xml:space="preserve">Present, challenge and </w:t>
            </w:r>
            <w:r w:rsidR="00855BA6" w:rsidRPr="002A5A61">
              <w:rPr>
                <w:rFonts w:ascii="Arial" w:hAnsi="Arial" w:cs="Arial"/>
                <w:sz w:val="20"/>
                <w:szCs w:val="20"/>
              </w:rPr>
              <w:t>defend ideas</w:t>
            </w:r>
            <w:r w:rsidRPr="002A5A61">
              <w:rPr>
                <w:rFonts w:ascii="Arial" w:hAnsi="Arial" w:cs="Arial"/>
                <w:sz w:val="20"/>
                <w:szCs w:val="20"/>
              </w:rPr>
              <w:t xml:space="preserve"> and results effectively orally and in writing</w:t>
            </w:r>
            <w:r w:rsidR="00785244">
              <w:rPr>
                <w:rFonts w:ascii="Arial" w:hAnsi="Arial" w:cs="Arial"/>
                <w:sz w:val="20"/>
                <w:szCs w:val="20"/>
              </w:rPr>
              <w:t>.</w:t>
            </w:r>
          </w:p>
        </w:tc>
        <w:tc>
          <w:tcPr>
            <w:tcW w:w="2203" w:type="dxa"/>
            <w:shd w:val="clear" w:color="auto" w:fill="auto"/>
          </w:tcPr>
          <w:p w14:paraId="07E270DC" w14:textId="54210CCF" w:rsidR="00DF741A" w:rsidRPr="002A5A61" w:rsidRDefault="00DF741A" w:rsidP="00DF741A">
            <w:pPr>
              <w:rPr>
                <w:rFonts w:ascii="Arial" w:hAnsi="Arial" w:cs="Arial"/>
                <w:sz w:val="20"/>
                <w:szCs w:val="20"/>
              </w:rPr>
            </w:pPr>
            <w:r w:rsidRPr="002A5A61">
              <w:rPr>
                <w:rFonts w:ascii="Arial" w:hAnsi="Arial" w:cs="Arial"/>
                <w:sz w:val="20"/>
                <w:szCs w:val="20"/>
              </w:rPr>
              <w:t>Work flexibly and respond to change</w:t>
            </w:r>
            <w:r w:rsidR="00785244">
              <w:rPr>
                <w:rFonts w:ascii="Arial" w:hAnsi="Arial" w:cs="Arial"/>
                <w:sz w:val="20"/>
                <w:szCs w:val="20"/>
              </w:rPr>
              <w:t>.</w:t>
            </w:r>
          </w:p>
        </w:tc>
        <w:tc>
          <w:tcPr>
            <w:tcW w:w="2202" w:type="dxa"/>
            <w:shd w:val="clear" w:color="auto" w:fill="auto"/>
          </w:tcPr>
          <w:p w14:paraId="15104B24" w14:textId="301B81DD" w:rsidR="00DF741A" w:rsidRPr="002A5A61" w:rsidRDefault="00DF741A" w:rsidP="00DF741A">
            <w:pPr>
              <w:rPr>
                <w:rFonts w:ascii="Arial" w:hAnsi="Arial" w:cs="Arial"/>
                <w:sz w:val="20"/>
                <w:szCs w:val="20"/>
              </w:rPr>
            </w:pPr>
            <w:r w:rsidRPr="002A5A61">
              <w:rPr>
                <w:rFonts w:ascii="Arial" w:hAnsi="Arial" w:cs="Arial"/>
                <w:sz w:val="20"/>
                <w:szCs w:val="20"/>
              </w:rPr>
              <w:t>Critically evaluate information and use it appropriately</w:t>
            </w:r>
            <w:r w:rsidR="00785244">
              <w:rPr>
                <w:rFonts w:ascii="Arial" w:hAnsi="Arial" w:cs="Arial"/>
                <w:sz w:val="20"/>
                <w:szCs w:val="20"/>
              </w:rPr>
              <w:t>.</w:t>
            </w:r>
          </w:p>
        </w:tc>
        <w:tc>
          <w:tcPr>
            <w:tcW w:w="2203" w:type="dxa"/>
            <w:shd w:val="clear" w:color="auto" w:fill="auto"/>
          </w:tcPr>
          <w:p w14:paraId="2D1F65CB" w14:textId="39640C63" w:rsidR="00DF741A" w:rsidRPr="002A5A61" w:rsidRDefault="00DF741A" w:rsidP="00DF741A">
            <w:pPr>
              <w:rPr>
                <w:rFonts w:ascii="Arial" w:hAnsi="Arial" w:cs="Arial"/>
                <w:sz w:val="20"/>
                <w:szCs w:val="20"/>
              </w:rPr>
            </w:pPr>
            <w:r w:rsidRPr="002A5A61">
              <w:rPr>
                <w:rFonts w:ascii="Arial" w:hAnsi="Arial" w:cs="Arial"/>
                <w:sz w:val="20"/>
                <w:szCs w:val="20"/>
              </w:rPr>
              <w:t>Present and record data in appropriate formats</w:t>
            </w:r>
            <w:r w:rsidR="00785244">
              <w:rPr>
                <w:rFonts w:ascii="Arial" w:hAnsi="Arial" w:cs="Arial"/>
                <w:sz w:val="20"/>
                <w:szCs w:val="20"/>
              </w:rPr>
              <w:t>.</w:t>
            </w:r>
          </w:p>
        </w:tc>
        <w:tc>
          <w:tcPr>
            <w:tcW w:w="2202" w:type="dxa"/>
            <w:shd w:val="clear" w:color="auto" w:fill="auto"/>
          </w:tcPr>
          <w:p w14:paraId="2890DBB0" w14:textId="0AC1B28C" w:rsidR="00DF741A" w:rsidRPr="002A5A61" w:rsidRDefault="00DF741A" w:rsidP="00DF741A">
            <w:pPr>
              <w:rPr>
                <w:rFonts w:ascii="Arial" w:hAnsi="Arial" w:cs="Arial"/>
                <w:sz w:val="20"/>
                <w:szCs w:val="20"/>
              </w:rPr>
            </w:pPr>
            <w:r w:rsidRPr="002A5A61">
              <w:rPr>
                <w:rFonts w:ascii="Arial" w:hAnsi="Arial" w:cs="Arial"/>
                <w:sz w:val="20"/>
                <w:szCs w:val="20"/>
              </w:rPr>
              <w:t>Identify resources needed to undertake the task (or project) and to schedule and manage the resources</w:t>
            </w:r>
            <w:r w:rsidR="00785244">
              <w:rPr>
                <w:rFonts w:ascii="Arial" w:hAnsi="Arial" w:cs="Arial"/>
                <w:sz w:val="20"/>
                <w:szCs w:val="20"/>
              </w:rPr>
              <w:t>.</w:t>
            </w:r>
          </w:p>
        </w:tc>
        <w:tc>
          <w:tcPr>
            <w:tcW w:w="2203" w:type="dxa"/>
            <w:shd w:val="clear" w:color="auto" w:fill="auto"/>
          </w:tcPr>
          <w:p w14:paraId="5848B897" w14:textId="279A9E04" w:rsidR="00DF741A" w:rsidRPr="002A5A61" w:rsidRDefault="00DF741A" w:rsidP="00DF741A">
            <w:pPr>
              <w:rPr>
                <w:rFonts w:ascii="Arial" w:hAnsi="Arial" w:cs="Arial"/>
                <w:sz w:val="20"/>
                <w:szCs w:val="20"/>
              </w:rPr>
            </w:pPr>
            <w:r w:rsidRPr="002A5A61">
              <w:rPr>
                <w:rFonts w:ascii="Arial" w:hAnsi="Arial" w:cs="Arial"/>
                <w:sz w:val="20"/>
                <w:szCs w:val="20"/>
              </w:rPr>
              <w:t>Work with complex ideas and justify judgements made through effective use of evidence</w:t>
            </w:r>
            <w:r w:rsidR="00785244">
              <w:rPr>
                <w:rFonts w:ascii="Arial" w:hAnsi="Arial" w:cs="Arial"/>
                <w:sz w:val="20"/>
                <w:szCs w:val="20"/>
              </w:rPr>
              <w:t>.</w:t>
            </w:r>
          </w:p>
        </w:tc>
      </w:tr>
      <w:tr w:rsidR="00DF741A" w:rsidRPr="002A5A61" w14:paraId="3F4E9F2F" w14:textId="77777777" w:rsidTr="00DF741A">
        <w:tc>
          <w:tcPr>
            <w:tcW w:w="2202" w:type="dxa"/>
            <w:shd w:val="clear" w:color="auto" w:fill="auto"/>
          </w:tcPr>
          <w:p w14:paraId="0744C3BE" w14:textId="26568B60" w:rsidR="00DF741A" w:rsidRPr="002A5A61" w:rsidRDefault="00DF741A" w:rsidP="00DF741A">
            <w:pPr>
              <w:rPr>
                <w:rFonts w:ascii="Arial" w:hAnsi="Arial" w:cs="Arial"/>
                <w:sz w:val="20"/>
                <w:szCs w:val="20"/>
              </w:rPr>
            </w:pPr>
            <w:r w:rsidRPr="002A5A61">
              <w:rPr>
                <w:rFonts w:ascii="Arial" w:hAnsi="Arial" w:cs="Arial"/>
                <w:sz w:val="20"/>
                <w:szCs w:val="20"/>
              </w:rPr>
              <w:t>Organise self effectively, agreeing and setting realistic targets, accessing support where appropriate and managing time to achieve targets</w:t>
            </w:r>
            <w:r w:rsidR="00785244">
              <w:rPr>
                <w:rFonts w:ascii="Arial" w:hAnsi="Arial" w:cs="Arial"/>
                <w:sz w:val="20"/>
                <w:szCs w:val="20"/>
              </w:rPr>
              <w:t>.</w:t>
            </w:r>
          </w:p>
        </w:tc>
        <w:tc>
          <w:tcPr>
            <w:tcW w:w="2202" w:type="dxa"/>
            <w:shd w:val="clear" w:color="auto" w:fill="auto"/>
          </w:tcPr>
          <w:p w14:paraId="7415F3C3" w14:textId="6B2A673E" w:rsidR="00DF741A" w:rsidRPr="002A5A61" w:rsidRDefault="00DF741A" w:rsidP="00DF741A">
            <w:pPr>
              <w:rPr>
                <w:rFonts w:ascii="Arial" w:hAnsi="Arial" w:cs="Arial"/>
                <w:sz w:val="20"/>
                <w:szCs w:val="20"/>
              </w:rPr>
            </w:pPr>
            <w:r w:rsidRPr="002A5A61">
              <w:rPr>
                <w:rFonts w:ascii="Arial" w:hAnsi="Arial" w:cs="Arial"/>
                <w:sz w:val="20"/>
                <w:szCs w:val="20"/>
              </w:rPr>
              <w:t>Actively listen and respond appropriately to ideas of others</w:t>
            </w:r>
            <w:r w:rsidR="00785244">
              <w:rPr>
                <w:rFonts w:ascii="Arial" w:hAnsi="Arial" w:cs="Arial"/>
                <w:sz w:val="20"/>
                <w:szCs w:val="20"/>
              </w:rPr>
              <w:t>.</w:t>
            </w:r>
          </w:p>
        </w:tc>
        <w:tc>
          <w:tcPr>
            <w:tcW w:w="2203" w:type="dxa"/>
            <w:shd w:val="clear" w:color="auto" w:fill="auto"/>
          </w:tcPr>
          <w:p w14:paraId="09357255" w14:textId="25CAC859" w:rsidR="00DF741A" w:rsidRPr="002A5A61" w:rsidRDefault="00DF741A" w:rsidP="00DF741A">
            <w:pPr>
              <w:rPr>
                <w:rFonts w:ascii="Arial" w:hAnsi="Arial" w:cs="Arial"/>
                <w:sz w:val="20"/>
                <w:szCs w:val="20"/>
              </w:rPr>
            </w:pPr>
            <w:r w:rsidRPr="002A5A61">
              <w:rPr>
                <w:rFonts w:ascii="Arial" w:hAnsi="Arial" w:cs="Arial"/>
                <w:sz w:val="20"/>
                <w:szCs w:val="20"/>
              </w:rPr>
              <w:t>Discuss and debate with others and make concession to reach agreement</w:t>
            </w:r>
            <w:r w:rsidR="00785244">
              <w:rPr>
                <w:rFonts w:ascii="Arial" w:hAnsi="Arial" w:cs="Arial"/>
                <w:sz w:val="20"/>
                <w:szCs w:val="20"/>
              </w:rPr>
              <w:t>.</w:t>
            </w:r>
          </w:p>
        </w:tc>
        <w:tc>
          <w:tcPr>
            <w:tcW w:w="2202" w:type="dxa"/>
            <w:shd w:val="clear" w:color="auto" w:fill="auto"/>
          </w:tcPr>
          <w:p w14:paraId="626FEF55" w14:textId="0697F32B" w:rsidR="00DF741A" w:rsidRPr="002A5A61" w:rsidRDefault="00DF741A" w:rsidP="00DF741A">
            <w:pPr>
              <w:rPr>
                <w:rFonts w:ascii="Arial" w:hAnsi="Arial" w:cs="Arial"/>
                <w:sz w:val="20"/>
                <w:szCs w:val="20"/>
              </w:rPr>
            </w:pPr>
            <w:r w:rsidRPr="002A5A61">
              <w:rPr>
                <w:rFonts w:ascii="Arial" w:hAnsi="Arial" w:cs="Arial"/>
                <w:sz w:val="20"/>
                <w:szCs w:val="20"/>
              </w:rPr>
              <w:t>Apply the ethical and legal requirements in both the access and use of information</w:t>
            </w:r>
            <w:r w:rsidR="00785244">
              <w:rPr>
                <w:rFonts w:ascii="Arial" w:hAnsi="Arial" w:cs="Arial"/>
                <w:sz w:val="20"/>
                <w:szCs w:val="20"/>
              </w:rPr>
              <w:t>.</w:t>
            </w:r>
          </w:p>
        </w:tc>
        <w:tc>
          <w:tcPr>
            <w:tcW w:w="2203" w:type="dxa"/>
            <w:shd w:val="clear" w:color="auto" w:fill="auto"/>
          </w:tcPr>
          <w:p w14:paraId="7B3D8284" w14:textId="1B8B26AA" w:rsidR="00DF741A" w:rsidRPr="002A5A61" w:rsidRDefault="00DF741A" w:rsidP="00DF741A">
            <w:pPr>
              <w:rPr>
                <w:rFonts w:ascii="Arial" w:hAnsi="Arial" w:cs="Arial"/>
                <w:sz w:val="20"/>
                <w:szCs w:val="20"/>
              </w:rPr>
            </w:pPr>
            <w:r w:rsidRPr="002A5A61">
              <w:rPr>
                <w:rFonts w:ascii="Arial" w:hAnsi="Arial" w:cs="Arial"/>
                <w:sz w:val="20"/>
                <w:szCs w:val="20"/>
              </w:rPr>
              <w:t>Interpret and evaluate data to inform and justify arguments</w:t>
            </w:r>
            <w:r w:rsidR="00785244">
              <w:rPr>
                <w:rFonts w:ascii="Arial" w:hAnsi="Arial" w:cs="Arial"/>
                <w:sz w:val="20"/>
                <w:szCs w:val="20"/>
              </w:rPr>
              <w:t>.</w:t>
            </w:r>
          </w:p>
        </w:tc>
        <w:tc>
          <w:tcPr>
            <w:tcW w:w="2202" w:type="dxa"/>
            <w:shd w:val="clear" w:color="auto" w:fill="auto"/>
          </w:tcPr>
          <w:p w14:paraId="01C4FEB6" w14:textId="050A1B11" w:rsidR="00DF741A" w:rsidRPr="002A5A61" w:rsidRDefault="00DF741A" w:rsidP="00DF741A">
            <w:pPr>
              <w:rPr>
                <w:rFonts w:ascii="Arial" w:hAnsi="Arial" w:cs="Arial"/>
                <w:sz w:val="20"/>
                <w:szCs w:val="20"/>
              </w:rPr>
            </w:pPr>
            <w:r w:rsidRPr="002A5A61">
              <w:rPr>
                <w:rFonts w:ascii="Arial" w:hAnsi="Arial" w:cs="Arial"/>
                <w:sz w:val="20"/>
                <w:szCs w:val="20"/>
              </w:rPr>
              <w:t>Evidence ability to successfully complete and evaluate a task (or project), revising the plan where necessary</w:t>
            </w:r>
            <w:r w:rsidR="00785244">
              <w:rPr>
                <w:rFonts w:ascii="Arial" w:hAnsi="Arial" w:cs="Arial"/>
                <w:sz w:val="20"/>
                <w:szCs w:val="20"/>
              </w:rPr>
              <w:t>.</w:t>
            </w:r>
          </w:p>
        </w:tc>
        <w:tc>
          <w:tcPr>
            <w:tcW w:w="2203" w:type="dxa"/>
            <w:shd w:val="clear" w:color="auto" w:fill="auto"/>
          </w:tcPr>
          <w:p w14:paraId="7D6C5039" w14:textId="79DC6F14" w:rsidR="00DF741A" w:rsidRPr="00B528F6" w:rsidRDefault="008C2842" w:rsidP="00DF741A">
            <w:pPr>
              <w:rPr>
                <w:rFonts w:ascii="Arial" w:hAnsi="Arial" w:cs="Arial"/>
                <w:sz w:val="20"/>
                <w:szCs w:val="20"/>
              </w:rPr>
            </w:pPr>
            <w:r w:rsidRPr="00B528F6">
              <w:rPr>
                <w:rFonts w:ascii="Arial" w:hAnsi="Arial" w:cs="Arial"/>
                <w:sz w:val="20"/>
                <w:szCs w:val="20"/>
              </w:rPr>
              <w:t>Work independently with patience and persistence, pursuing the solution</w:t>
            </w:r>
            <w:r w:rsidR="00785244">
              <w:rPr>
                <w:rFonts w:ascii="Arial" w:hAnsi="Arial" w:cs="Arial"/>
                <w:sz w:val="20"/>
                <w:szCs w:val="20"/>
              </w:rPr>
              <w:t xml:space="preserve"> of a problem to its conclusion.</w:t>
            </w:r>
          </w:p>
        </w:tc>
      </w:tr>
      <w:tr w:rsidR="00DF741A" w:rsidRPr="002A5A61" w14:paraId="5EBAFFC0" w14:textId="77777777" w:rsidTr="00DF741A">
        <w:tc>
          <w:tcPr>
            <w:tcW w:w="2202" w:type="dxa"/>
            <w:shd w:val="clear" w:color="auto" w:fill="auto"/>
          </w:tcPr>
          <w:p w14:paraId="463D9E06" w14:textId="6B5AF0B5" w:rsidR="00DF741A" w:rsidRPr="002A5A61" w:rsidRDefault="00DF741A" w:rsidP="00DF741A">
            <w:pPr>
              <w:rPr>
                <w:rFonts w:ascii="Arial" w:hAnsi="Arial" w:cs="Arial"/>
                <w:sz w:val="20"/>
                <w:szCs w:val="20"/>
              </w:rPr>
            </w:pPr>
            <w:r w:rsidRPr="002A5A61">
              <w:rPr>
                <w:rFonts w:ascii="Arial" w:hAnsi="Arial" w:cs="Arial"/>
                <w:sz w:val="20"/>
                <w:szCs w:val="20"/>
              </w:rPr>
              <w:t>Work effectively with limited supervision in unfamiliar contexts</w:t>
            </w:r>
            <w:r w:rsidR="00785244">
              <w:rPr>
                <w:rFonts w:ascii="Arial" w:hAnsi="Arial" w:cs="Arial"/>
                <w:sz w:val="20"/>
                <w:szCs w:val="20"/>
              </w:rPr>
              <w:t>.</w:t>
            </w:r>
          </w:p>
        </w:tc>
        <w:tc>
          <w:tcPr>
            <w:tcW w:w="2202" w:type="dxa"/>
            <w:shd w:val="clear" w:color="auto" w:fill="auto"/>
          </w:tcPr>
          <w:p w14:paraId="44E41EC0" w14:textId="77777777" w:rsidR="00DF741A" w:rsidRPr="002A5A61" w:rsidRDefault="00DF741A" w:rsidP="00DF741A">
            <w:pPr>
              <w:rPr>
                <w:rFonts w:ascii="Arial" w:hAnsi="Arial" w:cs="Arial"/>
                <w:sz w:val="20"/>
                <w:szCs w:val="20"/>
              </w:rPr>
            </w:pPr>
          </w:p>
        </w:tc>
        <w:tc>
          <w:tcPr>
            <w:tcW w:w="2203" w:type="dxa"/>
            <w:shd w:val="clear" w:color="auto" w:fill="auto"/>
          </w:tcPr>
          <w:p w14:paraId="7E7C8C08" w14:textId="51FCCB4F" w:rsidR="00DF741A" w:rsidRPr="002A5A61" w:rsidRDefault="00DF741A" w:rsidP="00DF741A">
            <w:pPr>
              <w:rPr>
                <w:rFonts w:ascii="Arial" w:hAnsi="Arial" w:cs="Arial"/>
                <w:sz w:val="20"/>
                <w:szCs w:val="20"/>
              </w:rPr>
            </w:pPr>
            <w:r w:rsidRPr="002A5A61">
              <w:rPr>
                <w:rFonts w:ascii="Arial" w:hAnsi="Arial" w:cs="Arial"/>
                <w:sz w:val="20"/>
                <w:szCs w:val="20"/>
              </w:rPr>
              <w:t>Give, accept and respond to constructive feedback</w:t>
            </w:r>
            <w:r w:rsidR="00785244">
              <w:rPr>
                <w:rFonts w:ascii="Arial" w:hAnsi="Arial" w:cs="Arial"/>
                <w:sz w:val="20"/>
                <w:szCs w:val="20"/>
              </w:rPr>
              <w:t>.</w:t>
            </w:r>
          </w:p>
        </w:tc>
        <w:tc>
          <w:tcPr>
            <w:tcW w:w="2202" w:type="dxa"/>
            <w:shd w:val="clear" w:color="auto" w:fill="auto"/>
          </w:tcPr>
          <w:p w14:paraId="0B14F869" w14:textId="6074963A" w:rsidR="00DF741A" w:rsidRPr="002A5A61" w:rsidRDefault="00DF741A" w:rsidP="00DF741A">
            <w:pPr>
              <w:rPr>
                <w:rFonts w:ascii="Arial" w:hAnsi="Arial" w:cs="Arial"/>
                <w:sz w:val="20"/>
                <w:szCs w:val="20"/>
              </w:rPr>
            </w:pPr>
            <w:r w:rsidRPr="002A5A61">
              <w:rPr>
                <w:rFonts w:ascii="Arial" w:hAnsi="Arial" w:cs="Arial"/>
                <w:sz w:val="20"/>
                <w:szCs w:val="20"/>
              </w:rPr>
              <w:t>Accurately cite and reference information sources</w:t>
            </w:r>
            <w:r w:rsidR="00785244">
              <w:rPr>
                <w:rFonts w:ascii="Arial" w:hAnsi="Arial" w:cs="Arial"/>
                <w:sz w:val="20"/>
                <w:szCs w:val="20"/>
              </w:rPr>
              <w:t>.</w:t>
            </w:r>
          </w:p>
        </w:tc>
        <w:tc>
          <w:tcPr>
            <w:tcW w:w="2203" w:type="dxa"/>
            <w:shd w:val="clear" w:color="auto" w:fill="auto"/>
          </w:tcPr>
          <w:p w14:paraId="3E8A7E08" w14:textId="1414F4E3" w:rsidR="00DF741A" w:rsidRPr="002A5A61" w:rsidRDefault="00DF741A" w:rsidP="00DF741A">
            <w:pPr>
              <w:rPr>
                <w:rFonts w:ascii="Arial" w:hAnsi="Arial" w:cs="Arial"/>
                <w:sz w:val="20"/>
                <w:szCs w:val="20"/>
              </w:rPr>
            </w:pPr>
            <w:r w:rsidRPr="002A5A61">
              <w:rPr>
                <w:rFonts w:ascii="Arial" w:hAnsi="Arial" w:cs="Arial"/>
                <w:sz w:val="20"/>
                <w:szCs w:val="20"/>
              </w:rPr>
              <w:t>Be aware of issues of selection, accuracy and uncertainty in the collection and analysis of data</w:t>
            </w:r>
            <w:r w:rsidR="00785244">
              <w:rPr>
                <w:rFonts w:ascii="Arial" w:hAnsi="Arial" w:cs="Arial"/>
                <w:sz w:val="20"/>
                <w:szCs w:val="20"/>
              </w:rPr>
              <w:t>.</w:t>
            </w:r>
          </w:p>
        </w:tc>
        <w:tc>
          <w:tcPr>
            <w:tcW w:w="2202" w:type="dxa"/>
            <w:shd w:val="clear" w:color="auto" w:fill="auto"/>
          </w:tcPr>
          <w:p w14:paraId="6211C0FC" w14:textId="6D25A298" w:rsidR="00DF741A" w:rsidRPr="002A5A61" w:rsidRDefault="00DF741A" w:rsidP="00DF741A">
            <w:pPr>
              <w:rPr>
                <w:rFonts w:ascii="Arial" w:hAnsi="Arial" w:cs="Arial"/>
                <w:sz w:val="20"/>
                <w:szCs w:val="20"/>
              </w:rPr>
            </w:pPr>
            <w:r w:rsidRPr="002A5A61">
              <w:rPr>
                <w:rFonts w:ascii="Arial" w:hAnsi="Arial" w:cs="Arial"/>
                <w:sz w:val="20"/>
                <w:szCs w:val="20"/>
              </w:rPr>
              <w:t>Motivate and direct others to enable an effective contribution from all participants</w:t>
            </w:r>
            <w:r w:rsidR="00785244">
              <w:rPr>
                <w:rFonts w:ascii="Arial" w:hAnsi="Arial" w:cs="Arial"/>
                <w:sz w:val="20"/>
                <w:szCs w:val="20"/>
              </w:rPr>
              <w:t>.</w:t>
            </w:r>
          </w:p>
        </w:tc>
        <w:tc>
          <w:tcPr>
            <w:tcW w:w="2203" w:type="dxa"/>
            <w:shd w:val="clear" w:color="auto" w:fill="auto"/>
          </w:tcPr>
          <w:p w14:paraId="5E2579B5" w14:textId="77777777" w:rsidR="00DF741A" w:rsidRPr="002A5A61" w:rsidRDefault="00DF741A" w:rsidP="00DF741A">
            <w:pPr>
              <w:rPr>
                <w:rFonts w:ascii="Arial" w:hAnsi="Arial" w:cs="Arial"/>
                <w:sz w:val="20"/>
                <w:szCs w:val="20"/>
              </w:rPr>
            </w:pPr>
          </w:p>
        </w:tc>
      </w:tr>
      <w:tr w:rsidR="00DF741A" w:rsidRPr="002A5A61" w14:paraId="4F230BC3" w14:textId="77777777" w:rsidTr="00DF741A">
        <w:trPr>
          <w:trHeight w:val="564"/>
        </w:trPr>
        <w:tc>
          <w:tcPr>
            <w:tcW w:w="2202" w:type="dxa"/>
            <w:shd w:val="clear" w:color="auto" w:fill="auto"/>
          </w:tcPr>
          <w:p w14:paraId="46F25146" w14:textId="77777777" w:rsidR="00DF741A" w:rsidRPr="002A5A61" w:rsidRDefault="00DF741A" w:rsidP="00DF741A">
            <w:pPr>
              <w:rPr>
                <w:rFonts w:ascii="Arial" w:hAnsi="Arial" w:cs="Arial"/>
                <w:sz w:val="20"/>
                <w:szCs w:val="20"/>
              </w:rPr>
            </w:pPr>
          </w:p>
        </w:tc>
        <w:tc>
          <w:tcPr>
            <w:tcW w:w="2202" w:type="dxa"/>
            <w:shd w:val="clear" w:color="auto" w:fill="auto"/>
          </w:tcPr>
          <w:p w14:paraId="5924D32E" w14:textId="77777777" w:rsidR="00DF741A" w:rsidRPr="002A5A61" w:rsidRDefault="00DF741A" w:rsidP="00DF741A">
            <w:pPr>
              <w:rPr>
                <w:rFonts w:ascii="Arial" w:hAnsi="Arial" w:cs="Arial"/>
                <w:sz w:val="20"/>
                <w:szCs w:val="20"/>
              </w:rPr>
            </w:pPr>
          </w:p>
        </w:tc>
        <w:tc>
          <w:tcPr>
            <w:tcW w:w="2203" w:type="dxa"/>
            <w:shd w:val="clear" w:color="auto" w:fill="auto"/>
          </w:tcPr>
          <w:p w14:paraId="74C66300" w14:textId="240DEA25" w:rsidR="00DF741A" w:rsidRPr="002A5A61" w:rsidRDefault="00DF741A" w:rsidP="00DF741A">
            <w:pPr>
              <w:rPr>
                <w:rFonts w:ascii="Arial" w:hAnsi="Arial" w:cs="Arial"/>
                <w:sz w:val="20"/>
                <w:szCs w:val="20"/>
              </w:rPr>
            </w:pPr>
            <w:r w:rsidRPr="002A5A61">
              <w:rPr>
                <w:rFonts w:ascii="Arial" w:hAnsi="Arial" w:cs="Arial"/>
                <w:sz w:val="20"/>
                <w:szCs w:val="20"/>
              </w:rPr>
              <w:t>Show sensitivity and respect for diverse values and beliefs</w:t>
            </w:r>
            <w:r w:rsidR="00785244">
              <w:rPr>
                <w:rFonts w:ascii="Arial" w:hAnsi="Arial" w:cs="Arial"/>
                <w:sz w:val="20"/>
                <w:szCs w:val="20"/>
              </w:rPr>
              <w:t>.</w:t>
            </w:r>
          </w:p>
        </w:tc>
        <w:tc>
          <w:tcPr>
            <w:tcW w:w="2202" w:type="dxa"/>
            <w:shd w:val="clear" w:color="auto" w:fill="auto"/>
          </w:tcPr>
          <w:p w14:paraId="79D0E84A" w14:textId="1E45827A" w:rsidR="00DF741A" w:rsidRPr="002A5A61" w:rsidRDefault="00DF741A" w:rsidP="00DF741A">
            <w:pPr>
              <w:rPr>
                <w:rFonts w:ascii="Arial" w:hAnsi="Arial" w:cs="Arial"/>
                <w:sz w:val="20"/>
                <w:szCs w:val="20"/>
              </w:rPr>
            </w:pPr>
            <w:r w:rsidRPr="002A5A61">
              <w:rPr>
                <w:rFonts w:ascii="Arial" w:hAnsi="Arial" w:cs="Arial"/>
                <w:sz w:val="20"/>
                <w:szCs w:val="20"/>
              </w:rPr>
              <w:t>Use software and IT technology as appropriate</w:t>
            </w:r>
            <w:r w:rsidR="00785244">
              <w:rPr>
                <w:rFonts w:ascii="Arial" w:hAnsi="Arial" w:cs="Arial"/>
                <w:sz w:val="20"/>
                <w:szCs w:val="20"/>
              </w:rPr>
              <w:t>.</w:t>
            </w:r>
          </w:p>
        </w:tc>
        <w:tc>
          <w:tcPr>
            <w:tcW w:w="2203" w:type="dxa"/>
            <w:shd w:val="clear" w:color="auto" w:fill="auto"/>
          </w:tcPr>
          <w:p w14:paraId="5E6C514C" w14:textId="77777777" w:rsidR="00DF741A" w:rsidRPr="002A5A61" w:rsidRDefault="00DF741A" w:rsidP="00DF741A">
            <w:pPr>
              <w:rPr>
                <w:rFonts w:ascii="Arial" w:hAnsi="Arial" w:cs="Arial"/>
                <w:sz w:val="20"/>
                <w:szCs w:val="20"/>
              </w:rPr>
            </w:pPr>
          </w:p>
        </w:tc>
        <w:tc>
          <w:tcPr>
            <w:tcW w:w="2202" w:type="dxa"/>
            <w:shd w:val="clear" w:color="auto" w:fill="auto"/>
          </w:tcPr>
          <w:p w14:paraId="7C77B888" w14:textId="77777777" w:rsidR="00DF741A" w:rsidRPr="002A5A61" w:rsidRDefault="00DF741A" w:rsidP="00DF741A">
            <w:pPr>
              <w:rPr>
                <w:rFonts w:ascii="Arial" w:hAnsi="Arial" w:cs="Arial"/>
                <w:sz w:val="20"/>
                <w:szCs w:val="20"/>
              </w:rPr>
            </w:pPr>
          </w:p>
        </w:tc>
        <w:tc>
          <w:tcPr>
            <w:tcW w:w="2203" w:type="dxa"/>
            <w:shd w:val="clear" w:color="auto" w:fill="auto"/>
          </w:tcPr>
          <w:p w14:paraId="17EF3724" w14:textId="77777777" w:rsidR="00DF741A" w:rsidRPr="002A5A61" w:rsidRDefault="00DF741A" w:rsidP="00DF741A">
            <w:pPr>
              <w:rPr>
                <w:rFonts w:ascii="Arial" w:hAnsi="Arial" w:cs="Arial"/>
                <w:sz w:val="20"/>
                <w:szCs w:val="20"/>
              </w:rPr>
            </w:pPr>
          </w:p>
        </w:tc>
      </w:tr>
    </w:tbl>
    <w:p w14:paraId="0E870DB6" w14:textId="77777777" w:rsidR="00DF741A" w:rsidRPr="002A5A61" w:rsidRDefault="00DF741A" w:rsidP="00DF741A">
      <w:pPr>
        <w:rPr>
          <w:rFonts w:ascii="Arial" w:hAnsi="Arial" w:cs="Arial"/>
        </w:rPr>
        <w:sectPr w:rsidR="00DF741A" w:rsidRPr="002A5A61" w:rsidSect="002201FE">
          <w:pgSz w:w="16838" w:h="11906" w:orient="landscape"/>
          <w:pgMar w:top="851" w:right="851" w:bottom="851" w:left="851" w:header="709" w:footer="709" w:gutter="0"/>
          <w:cols w:space="708"/>
          <w:docGrid w:linePitch="360"/>
        </w:sectPr>
      </w:pPr>
    </w:p>
    <w:p w14:paraId="6E25B8BC" w14:textId="77777777" w:rsidR="00DF741A" w:rsidRPr="002A5A61" w:rsidRDefault="00DF741A" w:rsidP="00DF741A">
      <w:pPr>
        <w:numPr>
          <w:ilvl w:val="0"/>
          <w:numId w:val="2"/>
        </w:numPr>
        <w:rPr>
          <w:rFonts w:ascii="Arial" w:hAnsi="Arial" w:cs="Arial"/>
          <w:szCs w:val="24"/>
        </w:rPr>
      </w:pPr>
      <w:r w:rsidRPr="002A5A61">
        <w:rPr>
          <w:rFonts w:ascii="Arial" w:hAnsi="Arial" w:cs="Arial"/>
          <w:b/>
          <w:szCs w:val="24"/>
        </w:rPr>
        <w:lastRenderedPageBreak/>
        <w:t>Entry Requirements</w:t>
      </w:r>
    </w:p>
    <w:p w14:paraId="382CF849" w14:textId="77777777" w:rsidR="00DF741A" w:rsidRPr="002A5A61" w:rsidRDefault="00DF741A" w:rsidP="00DF741A">
      <w:pPr>
        <w:rPr>
          <w:rFonts w:ascii="Arial" w:hAnsi="Arial" w:cs="Arial"/>
          <w:b/>
          <w:szCs w:val="24"/>
        </w:rPr>
      </w:pPr>
    </w:p>
    <w:p w14:paraId="303DE941" w14:textId="77777777" w:rsidR="00DF741A" w:rsidRPr="002A5A61" w:rsidRDefault="00DF741A" w:rsidP="00DF741A">
      <w:pPr>
        <w:rPr>
          <w:rFonts w:ascii="Arial" w:hAnsi="Arial" w:cs="Arial"/>
          <w:szCs w:val="24"/>
        </w:rPr>
      </w:pPr>
      <w:r w:rsidRPr="002A5A61">
        <w:rPr>
          <w:rFonts w:ascii="Arial" w:hAnsi="Arial" w:cs="Arial"/>
          <w:szCs w:val="24"/>
        </w:rPr>
        <w:t>The minimum entry qualifications for the programme are:</w:t>
      </w:r>
    </w:p>
    <w:p w14:paraId="522A2932" w14:textId="77777777" w:rsidR="00DF741A" w:rsidRPr="002A5A61" w:rsidRDefault="00DF741A" w:rsidP="2A3818D9">
      <w:pPr>
        <w:rPr>
          <w:rFonts w:ascii="Arial" w:hAnsi="Arial" w:cs="Arial"/>
        </w:rPr>
      </w:pPr>
    </w:p>
    <w:p w14:paraId="4E3A5349" w14:textId="072D2151" w:rsidR="2A3818D9" w:rsidRPr="002A5A61" w:rsidRDefault="2A3818D9" w:rsidP="2A3818D9">
      <w:pPr>
        <w:rPr>
          <w:rFonts w:ascii="Arial" w:hAnsi="Arial" w:cs="Arial"/>
        </w:rPr>
      </w:pPr>
      <w:r w:rsidRPr="002A5A61">
        <w:rPr>
          <w:rFonts w:ascii="Arial" w:hAnsi="Arial" w:cs="Arial"/>
        </w:rPr>
        <w:t>A good honours degree in a subject with significant computing science or mathematics/statistics content. Typical appropriate first degree subjects would include: computer science (including software engineering</w:t>
      </w:r>
      <w:r w:rsidR="00E602F5">
        <w:rPr>
          <w:rFonts w:ascii="Arial" w:hAnsi="Arial" w:cs="Arial"/>
        </w:rPr>
        <w:t xml:space="preserve"> or</w:t>
      </w:r>
      <w:r w:rsidRPr="002A5A61">
        <w:rPr>
          <w:rFonts w:ascii="Arial" w:hAnsi="Arial" w:cs="Arial"/>
        </w:rPr>
        <w:t xml:space="preserve"> cyber security), mathematics, statistics, and engineering.</w:t>
      </w:r>
    </w:p>
    <w:p w14:paraId="661AE91C" w14:textId="46F44134" w:rsidR="2A3818D9" w:rsidRPr="002A5A61" w:rsidRDefault="2A3818D9" w:rsidP="2A3818D9">
      <w:pPr>
        <w:rPr>
          <w:rFonts w:ascii="Arial" w:hAnsi="Arial" w:cs="Arial"/>
        </w:rPr>
      </w:pPr>
    </w:p>
    <w:p w14:paraId="38D319C2" w14:textId="45D0B337" w:rsidR="2A3818D9" w:rsidRPr="002A5A61" w:rsidRDefault="2A3818D9" w:rsidP="2A3818D9">
      <w:pPr>
        <w:rPr>
          <w:rFonts w:ascii="Arial" w:hAnsi="Arial" w:cs="Arial"/>
        </w:rPr>
      </w:pPr>
      <w:r w:rsidRPr="002A5A61">
        <w:rPr>
          <w:rFonts w:ascii="Arial" w:hAnsi="Arial" w:cs="Arial"/>
        </w:rPr>
        <w:t>Exceptionally applicants with qualifications that do not meet the requirements, but with considerable relevant professional experience will be considered.</w:t>
      </w:r>
    </w:p>
    <w:p w14:paraId="11F72650" w14:textId="24376CEF" w:rsidR="2A3818D9" w:rsidRPr="002A5A61" w:rsidRDefault="2A3818D9" w:rsidP="2A3818D9">
      <w:pPr>
        <w:rPr>
          <w:rFonts w:ascii="Arial" w:hAnsi="Arial" w:cs="Arial"/>
        </w:rPr>
      </w:pPr>
      <w:r w:rsidRPr="002A5A61">
        <w:rPr>
          <w:rFonts w:ascii="Arial" w:hAnsi="Arial" w:cs="Arial"/>
        </w:rPr>
        <w:t xml:space="preserve"> </w:t>
      </w:r>
    </w:p>
    <w:p w14:paraId="3F29B374" w14:textId="60379E68" w:rsidR="2A3818D9" w:rsidRPr="002A5A61" w:rsidRDefault="2A3818D9" w:rsidP="2A3818D9">
      <w:pPr>
        <w:jc w:val="both"/>
      </w:pPr>
      <w:r w:rsidRPr="002A5A61">
        <w:rPr>
          <w:rFonts w:ascii="Arial" w:eastAsia="Arial" w:hAnsi="Arial" w:cs="Arial"/>
        </w:rPr>
        <w:t>Overseas students are required to satisfy the Admissions Tutor that they have reached an equivalent academic standard as those required for home students.</w:t>
      </w:r>
    </w:p>
    <w:p w14:paraId="611ED993" w14:textId="3562C4F0" w:rsidR="2A3818D9" w:rsidRPr="002A5A61" w:rsidRDefault="2A3818D9" w:rsidP="2A3818D9">
      <w:pPr>
        <w:rPr>
          <w:rFonts w:ascii="Arial" w:hAnsi="Arial" w:cs="Arial"/>
        </w:rPr>
      </w:pPr>
    </w:p>
    <w:p w14:paraId="129166CB" w14:textId="799F534B" w:rsidR="2A3818D9" w:rsidRPr="002A5A61" w:rsidRDefault="2A3818D9" w:rsidP="2A3818D9">
      <w:pPr>
        <w:jc w:val="both"/>
      </w:pPr>
      <w:r w:rsidRPr="002A5A61">
        <w:rPr>
          <w:rFonts w:ascii="Arial" w:eastAsia="Arial" w:hAnsi="Arial" w:cs="Arial"/>
        </w:rPr>
        <w:t>A minimum IELTS score of 6.5 with 6.0 in Writing and no sections less than 5.5, or equivalent is required for those for whom English is not their first language.</w:t>
      </w:r>
    </w:p>
    <w:p w14:paraId="40D81F2D" w14:textId="7FDD4891" w:rsidR="2A3818D9" w:rsidRPr="002A5A61" w:rsidRDefault="2A3818D9" w:rsidP="2A3818D9">
      <w:pPr>
        <w:jc w:val="both"/>
        <w:rPr>
          <w:rFonts w:ascii="Arial" w:eastAsia="Arial" w:hAnsi="Arial" w:cs="Arial"/>
        </w:rPr>
      </w:pPr>
    </w:p>
    <w:p w14:paraId="1DABD7D7" w14:textId="1C063BA2" w:rsidR="00DF741A" w:rsidRPr="002A5A61" w:rsidRDefault="2A3818D9" w:rsidP="2A3818D9">
      <w:pPr>
        <w:rPr>
          <w:rFonts w:ascii="Arial" w:hAnsi="Arial" w:cs="Arial"/>
        </w:rPr>
      </w:pPr>
      <w:r w:rsidRPr="002A5A61">
        <w:rPr>
          <w:rFonts w:ascii="Arial" w:hAnsi="Arial" w:cs="Arial"/>
        </w:rPr>
        <w:t>Disclosure and Barring Services (DBS) clearance will not be required (unless, exceptionally</w:t>
      </w:r>
      <w:r w:rsidR="00785244">
        <w:rPr>
          <w:rFonts w:ascii="Arial" w:hAnsi="Arial" w:cs="Arial"/>
        </w:rPr>
        <w:t xml:space="preserve"> required</w:t>
      </w:r>
      <w:r w:rsidRPr="002A5A61">
        <w:rPr>
          <w:rFonts w:ascii="Arial" w:hAnsi="Arial" w:cs="Arial"/>
        </w:rPr>
        <w:t xml:space="preserve"> for the placement).</w:t>
      </w:r>
    </w:p>
    <w:p w14:paraId="64840994" w14:textId="77777777" w:rsidR="00DF741A" w:rsidRPr="002A5A61" w:rsidRDefault="00DF741A" w:rsidP="00DF741A">
      <w:pPr>
        <w:rPr>
          <w:rFonts w:ascii="Arial" w:hAnsi="Arial" w:cs="Arial"/>
          <w:szCs w:val="24"/>
        </w:rPr>
      </w:pPr>
      <w:r w:rsidRPr="002A5A61">
        <w:rPr>
          <w:rFonts w:ascii="Arial" w:hAnsi="Arial" w:cs="Arial"/>
          <w:b/>
          <w:szCs w:val="24"/>
        </w:rPr>
        <w:tab/>
      </w:r>
      <w:r w:rsidRPr="002A5A61">
        <w:rPr>
          <w:rFonts w:ascii="Arial" w:hAnsi="Arial" w:cs="Arial"/>
          <w:b/>
          <w:szCs w:val="24"/>
        </w:rPr>
        <w:tab/>
      </w:r>
    </w:p>
    <w:p w14:paraId="38704EA1" w14:textId="77777777" w:rsidR="00DF741A" w:rsidRPr="002A5A61" w:rsidRDefault="00DF741A" w:rsidP="00DF741A">
      <w:pPr>
        <w:numPr>
          <w:ilvl w:val="0"/>
          <w:numId w:val="2"/>
        </w:numPr>
        <w:ind w:left="567" w:hanging="567"/>
        <w:rPr>
          <w:rFonts w:ascii="Arial" w:hAnsi="Arial" w:cs="Arial"/>
          <w:b/>
          <w:szCs w:val="24"/>
        </w:rPr>
      </w:pPr>
      <w:r w:rsidRPr="002A5A61">
        <w:rPr>
          <w:rFonts w:ascii="Arial" w:hAnsi="Arial" w:cs="Arial"/>
          <w:b/>
          <w:szCs w:val="24"/>
        </w:rPr>
        <w:t>Course Structure</w:t>
      </w:r>
    </w:p>
    <w:p w14:paraId="4785447D" w14:textId="77777777" w:rsidR="006A200E" w:rsidRPr="002A5A61" w:rsidRDefault="006A200E" w:rsidP="00DF741A">
      <w:pPr>
        <w:rPr>
          <w:rFonts w:ascii="Arial" w:hAnsi="Arial" w:cs="Arial"/>
          <w:szCs w:val="24"/>
        </w:rPr>
      </w:pPr>
    </w:p>
    <w:p w14:paraId="4BF5C41F" w14:textId="6E96C3E1" w:rsidR="2A3818D9" w:rsidRPr="002A5A61" w:rsidRDefault="1043B2AF" w:rsidP="005348EA">
      <w:r w:rsidRPr="002A5A61">
        <w:rPr>
          <w:rFonts w:ascii="Arial" w:eastAsia="Arial" w:hAnsi="Arial" w:cs="Arial"/>
        </w:rPr>
        <w:t xml:space="preserve">This course operates within the framework of the University’s Postgraduate Regulations.  Courses in </w:t>
      </w:r>
      <w:r w:rsidR="00FE7A95">
        <w:rPr>
          <w:rFonts w:ascii="Arial" w:eastAsia="Arial" w:hAnsi="Arial" w:cs="Arial"/>
        </w:rPr>
        <w:t xml:space="preserve">this framework </w:t>
      </w:r>
      <w:r w:rsidRPr="002A5A61">
        <w:rPr>
          <w:rFonts w:ascii="Arial" w:eastAsia="Arial" w:hAnsi="Arial" w:cs="Arial"/>
        </w:rPr>
        <w:t xml:space="preserve"> are made up of modules that are designated at level</w:t>
      </w:r>
      <w:r w:rsidR="00FE7A95">
        <w:rPr>
          <w:rFonts w:ascii="Arial" w:eastAsia="Arial" w:hAnsi="Arial" w:cs="Arial"/>
        </w:rPr>
        <w:t> </w:t>
      </w:r>
      <w:r w:rsidRPr="002A5A61">
        <w:rPr>
          <w:rFonts w:ascii="Arial" w:eastAsia="Arial" w:hAnsi="Arial" w:cs="Arial"/>
        </w:rPr>
        <w:t>7. Single taught modules in the courses are valued at 30</w:t>
      </w:r>
      <w:r w:rsidR="00FE7A95">
        <w:rPr>
          <w:rFonts w:ascii="Arial" w:eastAsia="Arial" w:hAnsi="Arial" w:cs="Arial"/>
        </w:rPr>
        <w:t> </w:t>
      </w:r>
      <w:r w:rsidRPr="002A5A61">
        <w:rPr>
          <w:rFonts w:ascii="Arial" w:eastAsia="Arial" w:hAnsi="Arial" w:cs="Arial"/>
        </w:rPr>
        <w:t>credits and the course contains a project that has 60</w:t>
      </w:r>
      <w:r w:rsidR="00FE7A95">
        <w:rPr>
          <w:rFonts w:ascii="Arial" w:eastAsia="Arial" w:hAnsi="Arial" w:cs="Arial"/>
        </w:rPr>
        <w:t> </w:t>
      </w:r>
      <w:r w:rsidRPr="002A5A61">
        <w:rPr>
          <w:rFonts w:ascii="Arial" w:eastAsia="Arial" w:hAnsi="Arial" w:cs="Arial"/>
        </w:rPr>
        <w:t>credits.  The minimum requirement for a Postgraduate Certificate is 60</w:t>
      </w:r>
      <w:r w:rsidR="00264CFA">
        <w:rPr>
          <w:rFonts w:ascii="Arial" w:eastAsia="Arial" w:hAnsi="Arial" w:cs="Arial"/>
        </w:rPr>
        <w:t xml:space="preserve"> level</w:t>
      </w:r>
      <w:r w:rsidR="00FE7A95">
        <w:rPr>
          <w:rFonts w:ascii="Arial" w:eastAsia="Arial" w:hAnsi="Arial" w:cs="Arial"/>
        </w:rPr>
        <w:t> </w:t>
      </w:r>
      <w:r w:rsidR="00264CFA">
        <w:rPr>
          <w:rFonts w:ascii="Arial" w:eastAsia="Arial" w:hAnsi="Arial" w:cs="Arial"/>
        </w:rPr>
        <w:t>7</w:t>
      </w:r>
      <w:r w:rsidRPr="002A5A61">
        <w:rPr>
          <w:rFonts w:ascii="Arial" w:eastAsia="Arial" w:hAnsi="Arial" w:cs="Arial"/>
        </w:rPr>
        <w:t xml:space="preserve"> credits, for a Postgraduate Diploma 120 </w:t>
      </w:r>
      <w:r w:rsidR="00264CFA">
        <w:rPr>
          <w:rFonts w:ascii="Arial" w:eastAsia="Arial" w:hAnsi="Arial" w:cs="Arial"/>
        </w:rPr>
        <w:t>level</w:t>
      </w:r>
      <w:r w:rsidR="00FE7A95">
        <w:rPr>
          <w:rFonts w:ascii="Arial" w:eastAsia="Arial" w:hAnsi="Arial" w:cs="Arial"/>
        </w:rPr>
        <w:t> </w:t>
      </w:r>
      <w:r w:rsidR="00264CFA">
        <w:rPr>
          <w:rFonts w:ascii="Arial" w:eastAsia="Arial" w:hAnsi="Arial" w:cs="Arial"/>
        </w:rPr>
        <w:t xml:space="preserve">7 </w:t>
      </w:r>
      <w:r w:rsidRPr="002A5A61">
        <w:rPr>
          <w:rFonts w:ascii="Arial" w:eastAsia="Arial" w:hAnsi="Arial" w:cs="Arial"/>
        </w:rPr>
        <w:t xml:space="preserve">credits and a Master's Degree 180 </w:t>
      </w:r>
      <w:r w:rsidR="00264CFA">
        <w:rPr>
          <w:rFonts w:ascii="Arial" w:eastAsia="Arial" w:hAnsi="Arial" w:cs="Arial"/>
        </w:rPr>
        <w:t>level</w:t>
      </w:r>
      <w:r w:rsidR="00FE7A95">
        <w:rPr>
          <w:rFonts w:ascii="Arial" w:eastAsia="Arial" w:hAnsi="Arial" w:cs="Arial"/>
        </w:rPr>
        <w:t> </w:t>
      </w:r>
      <w:r w:rsidR="00264CFA">
        <w:rPr>
          <w:rFonts w:ascii="Arial" w:eastAsia="Arial" w:hAnsi="Arial" w:cs="Arial"/>
        </w:rPr>
        <w:t xml:space="preserve">7 </w:t>
      </w:r>
      <w:r w:rsidRPr="002A5A61">
        <w:rPr>
          <w:rFonts w:ascii="Arial" w:eastAsia="Arial" w:hAnsi="Arial" w:cs="Arial"/>
        </w:rPr>
        <w:t>credits.</w:t>
      </w:r>
    </w:p>
    <w:p w14:paraId="4BF2B906" w14:textId="343AD13F" w:rsidR="2A3818D9" w:rsidRPr="002A5A61" w:rsidRDefault="2A3818D9" w:rsidP="005348EA">
      <w:pPr>
        <w:rPr>
          <w:rFonts w:ascii="Arial" w:eastAsia="Arial" w:hAnsi="Arial" w:cs="Arial"/>
        </w:rPr>
      </w:pPr>
    </w:p>
    <w:p w14:paraId="5933E031" w14:textId="28E57731" w:rsidR="2A3818D9" w:rsidRPr="002A5A61" w:rsidRDefault="2A3818D9" w:rsidP="005348EA">
      <w:r w:rsidRPr="002A5A61">
        <w:rPr>
          <w:rFonts w:ascii="Arial" w:eastAsia="Arial" w:hAnsi="Arial" w:cs="Arial"/>
        </w:rPr>
        <w:t xml:space="preserve">The optional Professional Placement </w:t>
      </w:r>
      <w:r w:rsidR="00785244">
        <w:rPr>
          <w:rFonts w:ascii="Arial" w:eastAsia="Arial" w:hAnsi="Arial" w:cs="Arial"/>
        </w:rPr>
        <w:t>module (</w:t>
      </w:r>
      <w:r w:rsidRPr="002A5A61">
        <w:rPr>
          <w:rFonts w:ascii="Arial" w:eastAsia="Arial" w:hAnsi="Arial" w:cs="Arial"/>
        </w:rPr>
        <w:t>additional year</w:t>
      </w:r>
      <w:r w:rsidR="00785244">
        <w:rPr>
          <w:rFonts w:ascii="Arial" w:eastAsia="Arial" w:hAnsi="Arial" w:cs="Arial"/>
        </w:rPr>
        <w:t>)</w:t>
      </w:r>
      <w:r w:rsidRPr="002A5A61">
        <w:rPr>
          <w:rFonts w:ascii="Arial" w:eastAsia="Arial" w:hAnsi="Arial" w:cs="Arial"/>
        </w:rPr>
        <w:t xml:space="preserve"> will give 120</w:t>
      </w:r>
      <w:r w:rsidR="00FE7A95">
        <w:rPr>
          <w:rFonts w:ascii="Arial" w:eastAsia="Arial" w:hAnsi="Arial" w:cs="Arial"/>
        </w:rPr>
        <w:t> </w:t>
      </w:r>
      <w:r w:rsidRPr="002A5A61">
        <w:rPr>
          <w:rFonts w:ascii="Arial" w:eastAsia="Arial" w:hAnsi="Arial" w:cs="Arial"/>
        </w:rPr>
        <w:t>credits.</w:t>
      </w:r>
    </w:p>
    <w:p w14:paraId="76EA289A" w14:textId="01B5EAEA" w:rsidR="2A3818D9" w:rsidRPr="002A5A61" w:rsidRDefault="2A3818D9" w:rsidP="005348EA">
      <w:pPr>
        <w:rPr>
          <w:rFonts w:ascii="Arial" w:eastAsia="Arial" w:hAnsi="Arial" w:cs="Arial"/>
        </w:rPr>
      </w:pPr>
    </w:p>
    <w:p w14:paraId="6EEC38F7" w14:textId="0E491B84" w:rsidR="2A3818D9" w:rsidRPr="002A5A61" w:rsidRDefault="2A3818D9" w:rsidP="005348EA">
      <w:r w:rsidRPr="002A5A61">
        <w:rPr>
          <w:rFonts w:ascii="Arial" w:eastAsia="Arial" w:hAnsi="Arial" w:cs="Arial"/>
        </w:rPr>
        <w:t>The awards available are detailed in section A</w:t>
      </w:r>
      <w:r w:rsidR="006F0BFD">
        <w:rPr>
          <w:rFonts w:ascii="Arial" w:eastAsia="Arial" w:hAnsi="Arial" w:cs="Arial"/>
        </w:rPr>
        <w:t xml:space="preserve"> and the Technical Annex, below</w:t>
      </w:r>
      <w:r w:rsidRPr="002A5A61">
        <w:rPr>
          <w:rFonts w:ascii="Arial" w:eastAsia="Arial" w:hAnsi="Arial" w:cs="Arial"/>
        </w:rPr>
        <w:t xml:space="preserve">. All students will be provided with the </w:t>
      </w:r>
      <w:r w:rsidR="00D63DD4">
        <w:rPr>
          <w:rFonts w:ascii="Arial" w:eastAsia="Arial" w:hAnsi="Arial" w:cs="Arial"/>
        </w:rPr>
        <w:t>postgraduate</w:t>
      </w:r>
      <w:r w:rsidR="00D63DD4" w:rsidRPr="002A5A61">
        <w:rPr>
          <w:rFonts w:ascii="Arial" w:eastAsia="Arial" w:hAnsi="Arial" w:cs="Arial"/>
        </w:rPr>
        <w:t xml:space="preserve"> </w:t>
      </w:r>
      <w:r w:rsidRPr="002A5A61">
        <w:rPr>
          <w:rFonts w:ascii="Arial" w:eastAsia="Arial" w:hAnsi="Arial" w:cs="Arial"/>
        </w:rPr>
        <w:t>regulations in the student handbook</w:t>
      </w:r>
      <w:r w:rsidR="006F0BFD">
        <w:rPr>
          <w:rFonts w:ascii="Arial" w:eastAsia="Arial" w:hAnsi="Arial" w:cs="Arial"/>
        </w:rPr>
        <w:t xml:space="preserve"> on </w:t>
      </w:r>
      <w:r w:rsidR="00431C62">
        <w:rPr>
          <w:rFonts w:ascii="Arial" w:eastAsia="Arial" w:hAnsi="Arial" w:cs="Arial"/>
        </w:rPr>
        <w:t>Canvas (the University’s Virtual Learning Environment)</w:t>
      </w:r>
      <w:r w:rsidRPr="002A5A61">
        <w:rPr>
          <w:rFonts w:ascii="Arial" w:eastAsia="Arial" w:hAnsi="Arial" w:cs="Arial"/>
        </w:rPr>
        <w:t>.</w:t>
      </w:r>
    </w:p>
    <w:p w14:paraId="0F8F27E8" w14:textId="50E38B67" w:rsidR="2A3818D9" w:rsidRPr="002A5A61" w:rsidRDefault="2A3818D9" w:rsidP="005348EA">
      <w:pPr>
        <w:rPr>
          <w:rFonts w:ascii="Arial" w:eastAsia="Arial" w:hAnsi="Arial" w:cs="Arial"/>
        </w:rPr>
      </w:pPr>
    </w:p>
    <w:p w14:paraId="68030694" w14:textId="5B03C57C" w:rsidR="2A3818D9" w:rsidRPr="002A5A61" w:rsidRDefault="005348EA" w:rsidP="005348EA">
      <w:r w:rsidRPr="002A5A61">
        <w:rPr>
          <w:rFonts w:ascii="Arial" w:eastAsia="Arial" w:hAnsi="Arial" w:cs="Arial"/>
        </w:rPr>
        <w:t>The course</w:t>
      </w:r>
      <w:r w:rsidR="2A3818D9" w:rsidRPr="002A5A61">
        <w:rPr>
          <w:rFonts w:ascii="Arial" w:eastAsia="Arial" w:hAnsi="Arial" w:cs="Arial"/>
        </w:rPr>
        <w:t xml:space="preserve"> </w:t>
      </w:r>
      <w:r w:rsidRPr="002A5A61">
        <w:rPr>
          <w:rFonts w:ascii="Arial" w:eastAsia="Arial" w:hAnsi="Arial" w:cs="Arial"/>
        </w:rPr>
        <w:t xml:space="preserve">is </w:t>
      </w:r>
      <w:r w:rsidR="2A3818D9" w:rsidRPr="002A5A61">
        <w:rPr>
          <w:rFonts w:ascii="Arial" w:eastAsia="Arial" w:hAnsi="Arial" w:cs="Arial"/>
        </w:rPr>
        <w:t xml:space="preserve">offered as 1 year full-time, and normally 2 years part-time. The course design fully considers all student groups. Delivery of </w:t>
      </w:r>
      <w:r w:rsidR="00FE7A95">
        <w:rPr>
          <w:rFonts w:ascii="Arial" w:eastAsia="Arial" w:hAnsi="Arial" w:cs="Arial"/>
        </w:rPr>
        <w:t xml:space="preserve">taught </w:t>
      </w:r>
      <w:r w:rsidR="2A3818D9" w:rsidRPr="002A5A61">
        <w:rPr>
          <w:rFonts w:ascii="Arial" w:eastAsia="Arial" w:hAnsi="Arial" w:cs="Arial"/>
        </w:rPr>
        <w:t xml:space="preserve">modules is </w:t>
      </w:r>
      <w:r w:rsidR="00F275B3">
        <w:rPr>
          <w:rFonts w:ascii="Arial" w:eastAsia="Arial" w:hAnsi="Arial" w:cs="Arial"/>
        </w:rPr>
        <w:t xml:space="preserve">in week-long blocks, normally </w:t>
      </w:r>
      <w:r w:rsidR="2A3818D9" w:rsidRPr="002A5A61">
        <w:rPr>
          <w:rFonts w:ascii="Arial" w:eastAsia="Arial" w:hAnsi="Arial" w:cs="Arial"/>
        </w:rPr>
        <w:t xml:space="preserve">two 1-week blocks separated by </w:t>
      </w:r>
      <w:r w:rsidR="00D63DD4">
        <w:rPr>
          <w:rFonts w:ascii="Arial" w:eastAsia="Arial" w:hAnsi="Arial" w:cs="Arial"/>
        </w:rPr>
        <w:t xml:space="preserve">at least one </w:t>
      </w:r>
      <w:r w:rsidR="2A3818D9" w:rsidRPr="002A5A61">
        <w:rPr>
          <w:rFonts w:ascii="Arial" w:eastAsia="Arial" w:hAnsi="Arial" w:cs="Arial"/>
        </w:rPr>
        <w:t>week</w:t>
      </w:r>
    </w:p>
    <w:p w14:paraId="0CFC1A00" w14:textId="38730CCE" w:rsidR="2A3818D9" w:rsidRPr="002A5A61" w:rsidRDefault="2A3818D9" w:rsidP="005348EA">
      <w:pPr>
        <w:rPr>
          <w:rFonts w:ascii="Arial" w:eastAsia="Arial" w:hAnsi="Arial" w:cs="Arial"/>
        </w:rPr>
      </w:pPr>
      <w:bookmarkStart w:id="0" w:name="_GoBack"/>
      <w:bookmarkEnd w:id="0"/>
    </w:p>
    <w:p w14:paraId="0618099F" w14:textId="6CB410B0" w:rsidR="2A3818D9" w:rsidRPr="002A5A61" w:rsidRDefault="2A3818D9" w:rsidP="005348EA">
      <w:r w:rsidRPr="002A5A61">
        <w:rPr>
          <w:rFonts w:ascii="Arial" w:eastAsia="Arial" w:hAnsi="Arial" w:cs="Arial"/>
        </w:rPr>
        <w:t>Full-time students will complete the programme of study and assessment in 52 weeks. The normal study pattern for part-time students is that they should complete 4 modules over a two year period and complete their project within the same period.</w:t>
      </w:r>
    </w:p>
    <w:p w14:paraId="3D18CA38" w14:textId="71C838A7" w:rsidR="2A3818D9" w:rsidRPr="002A5A61" w:rsidRDefault="2A3818D9" w:rsidP="005348EA">
      <w:pPr>
        <w:rPr>
          <w:rFonts w:ascii="Arial" w:eastAsia="Arial" w:hAnsi="Arial" w:cs="Arial"/>
        </w:rPr>
      </w:pPr>
    </w:p>
    <w:p w14:paraId="5E3C4937" w14:textId="6FE98C66" w:rsidR="2A3818D9" w:rsidRPr="00B528F6" w:rsidRDefault="1043B2AF" w:rsidP="1043B2AF">
      <w:pPr>
        <w:rPr>
          <w:rFonts w:ascii="Arial" w:eastAsia="Arial" w:hAnsi="Arial" w:cs="Arial"/>
        </w:rPr>
      </w:pPr>
      <w:r w:rsidRPr="00B528F6">
        <w:rPr>
          <w:rFonts w:ascii="Arial" w:eastAsia="Arial" w:hAnsi="Arial" w:cs="Arial"/>
        </w:rPr>
        <w:t xml:space="preserve">Ethical, legal and professional issues relevant to Data Science are addressed within the context of the </w:t>
      </w:r>
      <w:r w:rsidR="007B5EA6" w:rsidRPr="00B528F6">
        <w:rPr>
          <w:rFonts w:ascii="Arial" w:eastAsia="Arial" w:hAnsi="Arial" w:cs="Arial"/>
        </w:rPr>
        <w:t xml:space="preserve">research methods </w:t>
      </w:r>
      <w:r w:rsidR="007B5EA6">
        <w:rPr>
          <w:rFonts w:ascii="Arial" w:eastAsia="Arial" w:hAnsi="Arial" w:cs="Arial"/>
        </w:rPr>
        <w:t xml:space="preserve">part of the </w:t>
      </w:r>
      <w:r w:rsidRPr="00B528F6">
        <w:rPr>
          <w:rFonts w:ascii="Arial" w:eastAsia="Arial" w:hAnsi="Arial" w:cs="Arial"/>
        </w:rPr>
        <w:t>induction</w:t>
      </w:r>
      <w:r w:rsidR="007B5EA6">
        <w:rPr>
          <w:rFonts w:ascii="Arial" w:eastAsia="Arial" w:hAnsi="Arial" w:cs="Arial"/>
        </w:rPr>
        <w:t xml:space="preserve"> programme</w:t>
      </w:r>
      <w:r w:rsidRPr="00B528F6">
        <w:rPr>
          <w:rFonts w:ascii="Arial" w:eastAsia="Arial" w:hAnsi="Arial" w:cs="Arial"/>
        </w:rPr>
        <w:t xml:space="preserve">, the Individual Project and throughout the course. For example, ethics in the appropriate presentation of data and interpretation of statistics are discussed in the </w:t>
      </w:r>
      <w:r w:rsidRPr="00B528F6">
        <w:rPr>
          <w:rFonts w:ascii="Arial" w:eastAsia="Arial" w:hAnsi="Arial" w:cs="Arial"/>
          <w:i/>
          <w:iCs/>
        </w:rPr>
        <w:t>Data Analytics and Visualisation</w:t>
      </w:r>
      <w:r w:rsidRPr="00B528F6">
        <w:rPr>
          <w:rFonts w:ascii="Arial" w:eastAsia="Arial" w:hAnsi="Arial" w:cs="Arial"/>
        </w:rPr>
        <w:t xml:space="preserve"> module, and legislation, security and related practices are part of </w:t>
      </w:r>
      <w:r w:rsidRPr="00B528F6">
        <w:rPr>
          <w:rFonts w:ascii="Arial" w:eastAsia="Arial" w:hAnsi="Arial" w:cs="Arial"/>
          <w:i/>
          <w:iCs/>
        </w:rPr>
        <w:t>Data</w:t>
      </w:r>
      <w:r w:rsidR="00880E5C">
        <w:rPr>
          <w:rFonts w:ascii="Arial" w:eastAsia="Arial" w:hAnsi="Arial" w:cs="Arial"/>
          <w:i/>
          <w:iCs/>
        </w:rPr>
        <w:t>bases and Data</w:t>
      </w:r>
      <w:r w:rsidRPr="00B528F6">
        <w:rPr>
          <w:rFonts w:ascii="Arial" w:eastAsia="Arial" w:hAnsi="Arial" w:cs="Arial"/>
          <w:i/>
          <w:iCs/>
        </w:rPr>
        <w:t xml:space="preserve"> Management.</w:t>
      </w:r>
    </w:p>
    <w:p w14:paraId="43A79D92" w14:textId="7F2590AC" w:rsidR="2A3818D9" w:rsidRPr="002A5A61" w:rsidRDefault="2A3818D9" w:rsidP="005348EA">
      <w:pPr>
        <w:rPr>
          <w:rFonts w:ascii="Arial" w:eastAsia="Arial" w:hAnsi="Arial" w:cs="Arial"/>
        </w:rPr>
      </w:pPr>
    </w:p>
    <w:p w14:paraId="40E59CB8" w14:textId="7C43F54B" w:rsidR="2A3818D9" w:rsidRPr="002A5A61" w:rsidRDefault="2A3818D9" w:rsidP="005348EA">
      <w:r w:rsidRPr="002A5A61">
        <w:rPr>
          <w:rFonts w:ascii="Arial" w:eastAsia="Arial" w:hAnsi="Arial" w:cs="Arial"/>
        </w:rPr>
        <w:t>To preve</w:t>
      </w:r>
      <w:r w:rsidR="00A57609" w:rsidRPr="002A5A61">
        <w:rPr>
          <w:rFonts w:ascii="Arial" w:eastAsia="Arial" w:hAnsi="Arial" w:cs="Arial"/>
        </w:rPr>
        <w:t>nt assessment bunching and over-</w:t>
      </w:r>
      <w:r w:rsidRPr="002A5A61">
        <w:rPr>
          <w:rFonts w:ascii="Arial" w:eastAsia="Arial" w:hAnsi="Arial" w:cs="Arial"/>
        </w:rPr>
        <w:t>assessment, there is a planning meeting at the beginning of each teaching block.</w:t>
      </w:r>
    </w:p>
    <w:p w14:paraId="6D05481A" w14:textId="77777777" w:rsidR="00DF741A" w:rsidRPr="002A5A61" w:rsidRDefault="00DF741A" w:rsidP="005348EA">
      <w:pPr>
        <w:rPr>
          <w:rFonts w:ascii="Arial" w:hAnsi="Arial" w:cs="Arial"/>
          <w:szCs w:val="24"/>
        </w:rPr>
      </w:pPr>
    </w:p>
    <w:p w14:paraId="7EABED33" w14:textId="77777777" w:rsidR="00DF741A" w:rsidRPr="002A5A61" w:rsidRDefault="00DF741A" w:rsidP="00DF741A">
      <w:pPr>
        <w:rPr>
          <w:rFonts w:ascii="Arial" w:hAnsi="Arial" w:cs="Arial"/>
          <w:b/>
          <w:szCs w:val="24"/>
        </w:rPr>
      </w:pPr>
      <w:r w:rsidRPr="002A5A61">
        <w:rPr>
          <w:rFonts w:ascii="Arial" w:hAnsi="Arial" w:cs="Arial"/>
          <w:b/>
          <w:bCs/>
        </w:rPr>
        <w:t>E1.</w:t>
      </w:r>
      <w:r w:rsidRPr="002A5A61">
        <w:rPr>
          <w:rFonts w:ascii="Arial" w:hAnsi="Arial" w:cs="Arial"/>
          <w:b/>
          <w:szCs w:val="24"/>
        </w:rPr>
        <w:tab/>
      </w:r>
      <w:r w:rsidRPr="002A5A61">
        <w:rPr>
          <w:rFonts w:ascii="Arial" w:hAnsi="Arial" w:cs="Arial"/>
          <w:b/>
          <w:bCs/>
        </w:rPr>
        <w:t>Professional and Statutory Regulatory Bodies</w:t>
      </w:r>
    </w:p>
    <w:p w14:paraId="3BC1D873" w14:textId="3BCED11A" w:rsidR="2A3818D9" w:rsidRPr="002A5A61" w:rsidRDefault="2A3818D9" w:rsidP="2A3818D9">
      <w:pPr>
        <w:rPr>
          <w:rFonts w:ascii="Arial" w:hAnsi="Arial" w:cs="Arial"/>
        </w:rPr>
      </w:pPr>
    </w:p>
    <w:p w14:paraId="3172C06E" w14:textId="3C822150" w:rsidR="2A3818D9" w:rsidRPr="002A5A61" w:rsidRDefault="2A3818D9" w:rsidP="2A3818D9">
      <w:pPr>
        <w:rPr>
          <w:rFonts w:ascii="Arial" w:hAnsi="Arial" w:cs="Arial"/>
        </w:rPr>
      </w:pPr>
      <w:r w:rsidRPr="002A5A61">
        <w:rPr>
          <w:rFonts w:ascii="Arial" w:hAnsi="Arial" w:cs="Arial"/>
        </w:rPr>
        <w:t>Not applicable.</w:t>
      </w:r>
    </w:p>
    <w:p w14:paraId="38C5775F" w14:textId="77777777" w:rsidR="00DF741A" w:rsidRPr="002A5A61" w:rsidRDefault="00DF741A" w:rsidP="00DF741A">
      <w:pPr>
        <w:rPr>
          <w:rFonts w:ascii="Arial" w:hAnsi="Arial" w:cs="Arial"/>
          <w:szCs w:val="24"/>
        </w:rPr>
      </w:pPr>
    </w:p>
    <w:p w14:paraId="0A813BB3" w14:textId="77777777" w:rsidR="00DF741A" w:rsidRPr="002A5A61" w:rsidRDefault="00DF741A" w:rsidP="00DF741A">
      <w:pPr>
        <w:rPr>
          <w:rFonts w:ascii="Arial" w:hAnsi="Arial" w:cs="Arial"/>
          <w:b/>
          <w:szCs w:val="24"/>
        </w:rPr>
      </w:pPr>
      <w:r w:rsidRPr="002A5A61">
        <w:rPr>
          <w:rFonts w:ascii="Arial" w:hAnsi="Arial" w:cs="Arial"/>
          <w:b/>
          <w:szCs w:val="24"/>
        </w:rPr>
        <w:t>E2.</w:t>
      </w:r>
      <w:r w:rsidRPr="002A5A61">
        <w:rPr>
          <w:rFonts w:ascii="Arial" w:hAnsi="Arial" w:cs="Arial"/>
          <w:b/>
          <w:szCs w:val="24"/>
        </w:rPr>
        <w:tab/>
        <w:t>Work-based learning, including sandwich courses</w:t>
      </w:r>
    </w:p>
    <w:p w14:paraId="3A4134A7" w14:textId="77777777" w:rsidR="008C2842" w:rsidRPr="002A5A61" w:rsidRDefault="008C2842" w:rsidP="008C2842">
      <w:pPr>
        <w:rPr>
          <w:rFonts w:ascii="Arial" w:hAnsi="Arial" w:cs="Arial"/>
          <w:szCs w:val="24"/>
        </w:rPr>
      </w:pPr>
    </w:p>
    <w:p w14:paraId="1ADC00BF" w14:textId="74719569" w:rsidR="00DF741A" w:rsidRDefault="00DF741A" w:rsidP="008C2842">
      <w:pPr>
        <w:rPr>
          <w:rFonts w:ascii="Arial" w:hAnsi="Arial" w:cs="Arial"/>
          <w:szCs w:val="24"/>
        </w:rPr>
      </w:pPr>
      <w:r w:rsidRPr="002A5A61">
        <w:rPr>
          <w:rFonts w:ascii="Arial" w:hAnsi="Arial" w:cs="Arial"/>
          <w:szCs w:val="24"/>
        </w:rPr>
        <w:t xml:space="preserve">Work placements are actively encouraged </w:t>
      </w:r>
      <w:r w:rsidR="00D63DD4">
        <w:rPr>
          <w:rFonts w:ascii="Arial" w:hAnsi="Arial" w:cs="Arial"/>
          <w:szCs w:val="24"/>
        </w:rPr>
        <w:t xml:space="preserve">through the postgraduate Professional Placement scheme </w:t>
      </w:r>
      <w:r w:rsidRPr="002A5A61">
        <w:rPr>
          <w:rFonts w:ascii="Arial" w:hAnsi="Arial" w:cs="Arial"/>
          <w:szCs w:val="24"/>
        </w:rPr>
        <w:t>–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BF58D8F" w14:textId="19DA8AE3" w:rsidR="00510754" w:rsidRDefault="00510754" w:rsidP="008C2842">
      <w:pPr>
        <w:rPr>
          <w:rFonts w:ascii="Arial" w:hAnsi="Arial" w:cs="Arial"/>
          <w:szCs w:val="24"/>
        </w:rPr>
      </w:pPr>
    </w:p>
    <w:p w14:paraId="01524BF1" w14:textId="59A10CA8" w:rsidR="00510754" w:rsidRPr="00DC45C3" w:rsidRDefault="00510754" w:rsidP="00510754">
      <w:pPr>
        <w:jc w:val="both"/>
        <w:rPr>
          <w:rFonts w:ascii="Arial" w:hAnsi="Arial" w:cs="Arial"/>
        </w:rPr>
      </w:pPr>
      <w:r w:rsidRPr="00B528F6">
        <w:rPr>
          <w:rFonts w:ascii="Arial" w:hAnsi="Arial" w:cs="Arial"/>
        </w:rPr>
        <w:t xml:space="preserve">The industrial placements team, aided by the Employability Co-ordinator, helps to prepare the students for interview and work, for example, with mock interview sessions, </w:t>
      </w:r>
      <w:r w:rsidR="00431C62">
        <w:rPr>
          <w:rFonts w:ascii="Arial" w:hAnsi="Arial" w:cs="Arial"/>
        </w:rPr>
        <w:t>CV</w:t>
      </w:r>
      <w:r w:rsidRPr="00B528F6">
        <w:rPr>
          <w:rFonts w:ascii="Arial" w:hAnsi="Arial" w:cs="Arial"/>
        </w:rPr>
        <w:t xml:space="preserve"> workshops, and industry speakers on employers’ needs.</w:t>
      </w:r>
      <w:r w:rsidRPr="00DC45C3">
        <w:rPr>
          <w:rFonts w:ascii="Arial" w:hAnsi="Arial" w:cs="Arial"/>
        </w:rPr>
        <w:t xml:space="preserve"> </w:t>
      </w:r>
    </w:p>
    <w:p w14:paraId="516E5EE0" w14:textId="2295C84F" w:rsidR="00510754" w:rsidRDefault="00510754" w:rsidP="008C2842">
      <w:pPr>
        <w:rPr>
          <w:rFonts w:ascii="Arial" w:hAnsi="Arial" w:cs="Arial"/>
          <w:szCs w:val="24"/>
        </w:rPr>
      </w:pPr>
    </w:p>
    <w:p w14:paraId="592E2A50" w14:textId="3E803CEF" w:rsidR="00510754" w:rsidRPr="00332107" w:rsidRDefault="00510754" w:rsidP="000D3D52">
      <w:pPr>
        <w:rPr>
          <w:rFonts w:ascii="Arial" w:hAnsi="Arial" w:cs="Arial"/>
        </w:rPr>
      </w:pPr>
      <w:r w:rsidRPr="00B528F6">
        <w:rPr>
          <w:rFonts w:ascii="Arial" w:hAnsi="Arial" w:cs="Arial"/>
        </w:rPr>
        <w:t xml:space="preserve">Industry-hosted major projects are </w:t>
      </w:r>
      <w:r w:rsidR="00A7235E" w:rsidRPr="00B528F6">
        <w:rPr>
          <w:rFonts w:ascii="Arial" w:hAnsi="Arial" w:cs="Arial"/>
        </w:rPr>
        <w:t>also welcomed, but again i</w:t>
      </w:r>
      <w:r w:rsidRPr="00B528F6">
        <w:rPr>
          <w:rFonts w:ascii="Arial" w:hAnsi="Arial" w:cs="Arial"/>
        </w:rPr>
        <w:t>t is the responsibility of individual students to sour</w:t>
      </w:r>
      <w:r w:rsidR="00A7235E" w:rsidRPr="00B528F6">
        <w:rPr>
          <w:rFonts w:ascii="Arial" w:hAnsi="Arial" w:cs="Arial"/>
        </w:rPr>
        <w:t xml:space="preserve">ce and secure such arrangements, thereby </w:t>
      </w:r>
      <w:r w:rsidRPr="00B528F6">
        <w:rPr>
          <w:rFonts w:ascii="Arial" w:hAnsi="Arial" w:cs="Arial"/>
        </w:rPr>
        <w:t>giving them more experience and employability ski</w:t>
      </w:r>
      <w:r w:rsidR="00A7235E" w:rsidRPr="00B528F6">
        <w:rPr>
          <w:rFonts w:ascii="Arial" w:hAnsi="Arial" w:cs="Arial"/>
        </w:rPr>
        <w:t>lls after their Master</w:t>
      </w:r>
      <w:r w:rsidR="00B528F6" w:rsidRPr="00B528F6">
        <w:rPr>
          <w:rFonts w:ascii="Arial" w:hAnsi="Arial" w:cs="Arial"/>
        </w:rPr>
        <w:t>’</w:t>
      </w:r>
      <w:r w:rsidR="00A7235E" w:rsidRPr="00B528F6">
        <w:rPr>
          <w:rFonts w:ascii="Arial" w:hAnsi="Arial" w:cs="Arial"/>
        </w:rPr>
        <w:t>s degree.</w:t>
      </w:r>
    </w:p>
    <w:p w14:paraId="6732535E" w14:textId="77777777" w:rsidR="00510754" w:rsidRPr="002A5A61" w:rsidRDefault="00510754" w:rsidP="008C2842">
      <w:pPr>
        <w:rPr>
          <w:rFonts w:ascii="Arial" w:hAnsi="Arial" w:cs="Arial"/>
          <w:szCs w:val="24"/>
        </w:rPr>
      </w:pPr>
    </w:p>
    <w:p w14:paraId="05155424" w14:textId="77777777" w:rsidR="006A200E" w:rsidRPr="002A5A61" w:rsidRDefault="006A200E" w:rsidP="00DF741A">
      <w:pPr>
        <w:ind w:left="720"/>
        <w:rPr>
          <w:rFonts w:ascii="Arial" w:hAnsi="Arial" w:cs="Arial"/>
          <w:szCs w:val="24"/>
        </w:rPr>
      </w:pPr>
    </w:p>
    <w:p w14:paraId="788CD55C" w14:textId="77777777" w:rsidR="00DF741A" w:rsidRPr="002A5A61" w:rsidRDefault="00DF741A" w:rsidP="00DF741A">
      <w:pPr>
        <w:rPr>
          <w:rFonts w:ascii="Arial" w:hAnsi="Arial" w:cs="Arial"/>
          <w:b/>
          <w:szCs w:val="24"/>
        </w:rPr>
      </w:pPr>
      <w:r w:rsidRPr="002A5A61">
        <w:rPr>
          <w:rFonts w:ascii="Arial" w:hAnsi="Arial" w:cs="Arial"/>
          <w:b/>
          <w:szCs w:val="24"/>
        </w:rPr>
        <w:t>E3.</w:t>
      </w:r>
      <w:r w:rsidRPr="002A5A61">
        <w:rPr>
          <w:rFonts w:ascii="Arial" w:hAnsi="Arial" w:cs="Arial"/>
          <w:b/>
          <w:szCs w:val="24"/>
        </w:rPr>
        <w:tab/>
        <w:t xml:space="preserve">Outline </w:t>
      </w:r>
      <w:r w:rsidR="006A200E" w:rsidRPr="002A5A61">
        <w:rPr>
          <w:rFonts w:ascii="Arial" w:hAnsi="Arial" w:cs="Arial"/>
          <w:b/>
          <w:szCs w:val="24"/>
        </w:rPr>
        <w:t>Programme</w:t>
      </w:r>
      <w:r w:rsidRPr="002A5A61">
        <w:rPr>
          <w:rFonts w:ascii="Arial" w:hAnsi="Arial" w:cs="Arial"/>
          <w:b/>
          <w:szCs w:val="24"/>
        </w:rPr>
        <w:t xml:space="preserve"> Structure</w:t>
      </w:r>
    </w:p>
    <w:p w14:paraId="4DE22D65" w14:textId="77777777" w:rsidR="00DF741A" w:rsidRPr="002A5A61" w:rsidRDefault="00DF741A" w:rsidP="00DF741A">
      <w:pPr>
        <w:rPr>
          <w:rFonts w:ascii="Arial" w:hAnsi="Arial" w:cs="Arial"/>
          <w:i/>
          <w:szCs w:val="24"/>
        </w:rPr>
      </w:pPr>
    </w:p>
    <w:p w14:paraId="187667AD" w14:textId="1711BE32" w:rsidR="00DF741A" w:rsidRDefault="00143DF5" w:rsidP="00510754">
      <w:pPr>
        <w:spacing w:line="276" w:lineRule="auto"/>
        <w:rPr>
          <w:rFonts w:ascii="Arial" w:eastAsia="Arial" w:hAnsi="Arial" w:cs="Arial"/>
        </w:rPr>
      </w:pPr>
      <w:r w:rsidRPr="002A5A61">
        <w:rPr>
          <w:rFonts w:ascii="Arial" w:eastAsia="Arial" w:hAnsi="Arial" w:cs="Arial"/>
        </w:rPr>
        <w:t>The programm</w:t>
      </w:r>
      <w:r w:rsidR="2A3818D9" w:rsidRPr="002A5A61">
        <w:rPr>
          <w:rFonts w:ascii="Arial" w:eastAsia="Arial" w:hAnsi="Arial" w:cs="Arial"/>
        </w:rPr>
        <w:t xml:space="preserve">e is made up of four </w:t>
      </w:r>
      <w:r w:rsidR="00431C62">
        <w:rPr>
          <w:rFonts w:ascii="Arial" w:eastAsia="Arial" w:hAnsi="Arial" w:cs="Arial"/>
        </w:rPr>
        <w:t xml:space="preserve">taught </w:t>
      </w:r>
      <w:r w:rsidR="2A3818D9" w:rsidRPr="002A5A61">
        <w:rPr>
          <w:rFonts w:ascii="Arial" w:eastAsia="Arial" w:hAnsi="Arial" w:cs="Arial"/>
        </w:rPr>
        <w:t xml:space="preserve">modules each worth 30 credit points plus an individual project worth 60 credits. All students will be provided with the University </w:t>
      </w:r>
      <w:r w:rsidR="00E80D4E">
        <w:rPr>
          <w:rFonts w:ascii="Arial" w:eastAsia="Arial" w:hAnsi="Arial" w:cs="Arial"/>
        </w:rPr>
        <w:t>Postgraduate R</w:t>
      </w:r>
      <w:r w:rsidR="00E80D4E" w:rsidRPr="002A5A61">
        <w:rPr>
          <w:rFonts w:ascii="Arial" w:eastAsia="Arial" w:hAnsi="Arial" w:cs="Arial"/>
        </w:rPr>
        <w:t>egulations</w:t>
      </w:r>
      <w:r w:rsidR="2A3818D9" w:rsidRPr="002A5A61">
        <w:rPr>
          <w:rFonts w:ascii="Arial" w:eastAsia="Arial" w:hAnsi="Arial" w:cs="Arial"/>
        </w:rPr>
        <w:t xml:space="preserve">.  Full details of each module </w:t>
      </w:r>
      <w:r w:rsidR="00264CFA">
        <w:rPr>
          <w:rFonts w:ascii="Arial" w:eastAsia="Arial" w:hAnsi="Arial" w:cs="Arial"/>
        </w:rPr>
        <w:t xml:space="preserve">is </w:t>
      </w:r>
      <w:r w:rsidR="2A3818D9" w:rsidRPr="002A5A61">
        <w:rPr>
          <w:rFonts w:ascii="Arial" w:eastAsia="Arial" w:hAnsi="Arial" w:cs="Arial"/>
        </w:rPr>
        <w:t xml:space="preserve">provided in module descriptors and </w:t>
      </w:r>
      <w:r w:rsidR="00E80D4E">
        <w:rPr>
          <w:rFonts w:ascii="Arial" w:eastAsia="Arial" w:hAnsi="Arial" w:cs="Arial"/>
        </w:rPr>
        <w:t>via the VLE</w:t>
      </w:r>
      <w:r w:rsidR="00510754">
        <w:rPr>
          <w:rFonts w:ascii="Arial" w:eastAsia="Arial" w:hAnsi="Arial" w:cs="Arial"/>
        </w:rPr>
        <w:t>.</w:t>
      </w:r>
    </w:p>
    <w:p w14:paraId="09CA66C4" w14:textId="6961E90F" w:rsidR="00510754" w:rsidRDefault="00510754" w:rsidP="00510754">
      <w:pPr>
        <w:spacing w:line="276" w:lineRule="auto"/>
      </w:pPr>
    </w:p>
    <w:p w14:paraId="417EA6F7" w14:textId="5DD9D8F6" w:rsidR="00DF741A" w:rsidRPr="002A5A61" w:rsidRDefault="00EB5D99" w:rsidP="2A3818D9">
      <w:pPr>
        <w:spacing w:line="276" w:lineRule="auto"/>
      </w:pPr>
      <w:r>
        <w:rPr>
          <w:rFonts w:ascii="Arial" w:eastAsia="Arial" w:hAnsi="Arial" w:cs="Arial"/>
        </w:rPr>
        <w:t xml:space="preserve">The optional Professional Placement </w:t>
      </w:r>
      <w:r w:rsidR="00E80D4E">
        <w:rPr>
          <w:rFonts w:ascii="Arial" w:eastAsia="Arial" w:hAnsi="Arial" w:cs="Arial"/>
        </w:rPr>
        <w:t xml:space="preserve">is undertaken following completion of the other modules – all </w:t>
      </w:r>
      <w:r>
        <w:rPr>
          <w:rFonts w:ascii="Arial" w:eastAsia="Arial" w:hAnsi="Arial" w:cs="Arial"/>
        </w:rPr>
        <w:t xml:space="preserve">deadlines for </w:t>
      </w:r>
      <w:r w:rsidR="00E80D4E">
        <w:rPr>
          <w:rFonts w:ascii="Arial" w:eastAsia="Arial" w:hAnsi="Arial" w:cs="Arial"/>
        </w:rPr>
        <w:t xml:space="preserve">it </w:t>
      </w:r>
      <w:r>
        <w:rPr>
          <w:rFonts w:ascii="Arial" w:eastAsia="Arial" w:hAnsi="Arial" w:cs="Arial"/>
        </w:rPr>
        <w:t xml:space="preserve">are posted on the VLE. </w:t>
      </w:r>
      <w:r w:rsidR="2A3818D9" w:rsidRPr="002A5A61">
        <w:rPr>
          <w:rFonts w:ascii="Arial" w:eastAsia="Arial" w:hAnsi="Arial" w:cs="Arial"/>
        </w:rPr>
        <w:t>Students on placement complete a portfolio assessment which includes a reflection on how the theories they have learnt during their teaching year have helped them in their placement and demonstrate</w:t>
      </w:r>
      <w:r>
        <w:rPr>
          <w:rFonts w:ascii="Arial" w:eastAsia="Arial" w:hAnsi="Arial" w:cs="Arial"/>
        </w:rPr>
        <w:t>s</w:t>
      </w:r>
      <w:r w:rsidR="2A3818D9" w:rsidRPr="002A5A61">
        <w:rPr>
          <w:rFonts w:ascii="Arial" w:eastAsia="Arial" w:hAnsi="Arial" w:cs="Arial"/>
        </w:rPr>
        <w:t xml:space="preserve"> ability to apply their teaching in a </w:t>
      </w:r>
      <w:r w:rsidR="00D06D7C" w:rsidRPr="002A5A61">
        <w:rPr>
          <w:rFonts w:ascii="Arial" w:eastAsia="Arial" w:hAnsi="Arial" w:cs="Arial"/>
        </w:rPr>
        <w:t>real-world</w:t>
      </w:r>
      <w:r w:rsidR="2A3818D9" w:rsidRPr="002A5A61">
        <w:rPr>
          <w:rFonts w:ascii="Arial" w:eastAsia="Arial" w:hAnsi="Arial" w:cs="Arial"/>
        </w:rPr>
        <w:t xml:space="preserve"> situation</w:t>
      </w:r>
      <w:r w:rsidR="001D7B88">
        <w:rPr>
          <w:rFonts w:ascii="Arial" w:eastAsia="Arial" w:hAnsi="Arial" w:cs="Arial"/>
        </w:rPr>
        <w:t>.</w:t>
      </w:r>
    </w:p>
    <w:p w14:paraId="4D3F1654" w14:textId="20618554" w:rsidR="00DF741A" w:rsidRPr="002A5A61" w:rsidRDefault="00DF741A" w:rsidP="2A3818D9">
      <w:pPr>
        <w:rPr>
          <w:rFonts w:ascii="Arial" w:hAnsi="Arial" w:cs="Arial"/>
        </w:rPr>
      </w:pP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4106"/>
        <w:gridCol w:w="992"/>
        <w:gridCol w:w="993"/>
        <w:gridCol w:w="1134"/>
        <w:gridCol w:w="1842"/>
      </w:tblGrid>
      <w:tr w:rsidR="00DF741A" w:rsidRPr="002A5A61" w14:paraId="082E4EA6" w14:textId="77777777" w:rsidTr="006D0D89">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607BCB2C" w14:textId="283E2DE1" w:rsidR="00DF741A" w:rsidRPr="002A5A61" w:rsidRDefault="2A3818D9" w:rsidP="2A3818D9">
            <w:pPr>
              <w:rPr>
                <w:rFonts w:ascii="Arial" w:hAnsi="Arial" w:cs="Arial"/>
              </w:rPr>
            </w:pPr>
            <w:r w:rsidRPr="002A5A61">
              <w:rPr>
                <w:rFonts w:ascii="Arial" w:hAnsi="Arial" w:cs="Arial"/>
                <w:b/>
                <w:bCs/>
              </w:rPr>
              <w:t>Level 7</w:t>
            </w:r>
          </w:p>
        </w:tc>
      </w:tr>
      <w:tr w:rsidR="00BB4DF9" w:rsidRPr="002A5A61" w14:paraId="0A136947" w14:textId="77777777" w:rsidTr="006D0D89">
        <w:tc>
          <w:tcPr>
            <w:tcW w:w="4106" w:type="dxa"/>
            <w:tcBorders>
              <w:top w:val="single" w:sz="4" w:space="0" w:color="auto"/>
              <w:left w:val="single" w:sz="4" w:space="0" w:color="auto"/>
              <w:bottom w:val="single" w:sz="4" w:space="0" w:color="auto"/>
              <w:right w:val="single" w:sz="4" w:space="0" w:color="auto"/>
            </w:tcBorders>
            <w:shd w:val="clear" w:color="auto" w:fill="DBE5F1"/>
          </w:tcPr>
          <w:p w14:paraId="738BECDA" w14:textId="19A86457" w:rsidR="00BB4DF9" w:rsidRPr="002A5A61" w:rsidRDefault="00BB4DF9" w:rsidP="002201FE">
            <w:pPr>
              <w:rPr>
                <w:rFonts w:ascii="Arial" w:hAnsi="Arial" w:cs="Arial"/>
                <w:b/>
                <w:sz w:val="20"/>
                <w:szCs w:val="24"/>
              </w:rPr>
            </w:pPr>
            <w:r w:rsidRPr="002A5A61">
              <w:rPr>
                <w:rFonts w:ascii="Arial" w:hAnsi="Arial" w:cs="Arial"/>
                <w:b/>
                <w:sz w:val="20"/>
                <w:szCs w:val="24"/>
              </w:rPr>
              <w:t>Core modules</w:t>
            </w:r>
          </w:p>
          <w:p w14:paraId="5A0A4A06" w14:textId="77777777" w:rsidR="00BB4DF9" w:rsidRPr="002A5A61" w:rsidRDefault="00BB4DF9" w:rsidP="002201FE">
            <w:pPr>
              <w:rPr>
                <w:rFonts w:ascii="Arial" w:hAnsi="Arial" w:cs="Arial"/>
                <w:b/>
                <w:sz w:val="2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57C6B87F" w14:textId="77777777" w:rsidR="00BB4DF9" w:rsidRPr="002A5A61" w:rsidRDefault="00BB4DF9" w:rsidP="002201FE">
            <w:pPr>
              <w:jc w:val="center"/>
              <w:rPr>
                <w:rFonts w:ascii="Arial" w:hAnsi="Arial" w:cs="Arial"/>
                <w:b/>
                <w:sz w:val="20"/>
                <w:szCs w:val="24"/>
              </w:rPr>
            </w:pPr>
            <w:r w:rsidRPr="002A5A61">
              <w:rPr>
                <w:rFonts w:ascii="Arial" w:hAnsi="Arial" w:cs="Arial"/>
                <w:b/>
                <w:sz w:val="20"/>
                <w:szCs w:val="24"/>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1BA68B00" w14:textId="0ACC918D" w:rsidR="00BB4DF9" w:rsidRPr="002A5A61" w:rsidRDefault="00BB4DF9" w:rsidP="006D0D89">
            <w:pPr>
              <w:jc w:val="center"/>
              <w:rPr>
                <w:rFonts w:ascii="Arial" w:hAnsi="Arial" w:cs="Arial"/>
                <w:b/>
                <w:sz w:val="20"/>
                <w:szCs w:val="24"/>
              </w:rPr>
            </w:pPr>
            <w:r w:rsidRPr="002A5A61">
              <w:rPr>
                <w:rFonts w:ascii="Arial" w:hAnsi="Arial" w:cs="Arial"/>
                <w:b/>
                <w:sz w:val="20"/>
                <w:szCs w:val="24"/>
              </w:rPr>
              <w:t>Credit 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F2F4A9A" w14:textId="77777777" w:rsidR="00BB4DF9" w:rsidRPr="002A5A61" w:rsidRDefault="00BB4DF9" w:rsidP="002201FE">
            <w:pPr>
              <w:jc w:val="center"/>
              <w:rPr>
                <w:rFonts w:ascii="Arial" w:hAnsi="Arial" w:cs="Arial"/>
                <w:b/>
                <w:sz w:val="20"/>
                <w:szCs w:val="24"/>
              </w:rPr>
            </w:pPr>
            <w:r w:rsidRPr="002A5A61">
              <w:rPr>
                <w:rFonts w:ascii="Arial" w:hAnsi="Arial" w:cs="Arial"/>
                <w:b/>
                <w:sz w:val="20"/>
                <w:szCs w:val="24"/>
              </w:rPr>
              <w:t xml:space="preserve">Level </w:t>
            </w:r>
          </w:p>
        </w:tc>
        <w:tc>
          <w:tcPr>
            <w:tcW w:w="1842" w:type="dxa"/>
            <w:tcBorders>
              <w:top w:val="single" w:sz="4" w:space="0" w:color="auto"/>
              <w:left w:val="single" w:sz="4" w:space="0" w:color="auto"/>
              <w:bottom w:val="single" w:sz="4" w:space="0" w:color="auto"/>
              <w:right w:val="single" w:sz="4" w:space="0" w:color="auto"/>
            </w:tcBorders>
            <w:shd w:val="clear" w:color="auto" w:fill="DBE5F1"/>
          </w:tcPr>
          <w:p w14:paraId="29BE7175" w14:textId="224E6A2B" w:rsidR="00BB4DF9" w:rsidRPr="002A5A61" w:rsidRDefault="00BB4DF9" w:rsidP="4FA8D8B5">
            <w:pPr>
              <w:jc w:val="center"/>
              <w:rPr>
                <w:rFonts w:ascii="Arial" w:hAnsi="Arial" w:cs="Arial"/>
                <w:b/>
                <w:bCs/>
                <w:sz w:val="20"/>
                <w:szCs w:val="20"/>
              </w:rPr>
            </w:pPr>
            <w:r w:rsidRPr="002A5A61">
              <w:rPr>
                <w:rFonts w:ascii="Arial" w:hAnsi="Arial" w:cs="Arial"/>
                <w:b/>
                <w:bCs/>
                <w:sz w:val="20"/>
                <w:szCs w:val="20"/>
              </w:rPr>
              <w:t>Prerequisites</w:t>
            </w:r>
          </w:p>
        </w:tc>
      </w:tr>
      <w:tr w:rsidR="00BB4DF9" w:rsidRPr="002A5A61" w14:paraId="343B110F" w14:textId="77777777" w:rsidTr="006D0D89">
        <w:tc>
          <w:tcPr>
            <w:tcW w:w="4106" w:type="dxa"/>
            <w:tcBorders>
              <w:top w:val="single" w:sz="4" w:space="0" w:color="auto"/>
              <w:left w:val="single" w:sz="4" w:space="0" w:color="auto"/>
              <w:bottom w:val="single" w:sz="4" w:space="0" w:color="auto"/>
              <w:right w:val="single" w:sz="4" w:space="0" w:color="auto"/>
            </w:tcBorders>
          </w:tcPr>
          <w:p w14:paraId="25BA7F1E" w14:textId="77EFE92E" w:rsidR="00BB4DF9" w:rsidRPr="002A5A61" w:rsidRDefault="00BB4DF9" w:rsidP="4FA8D8B5">
            <w:pPr>
              <w:rPr>
                <w:rFonts w:ascii="Arial" w:hAnsi="Arial" w:cs="Arial"/>
                <w:sz w:val="20"/>
                <w:szCs w:val="20"/>
              </w:rPr>
            </w:pPr>
            <w:r w:rsidRPr="002A5A61">
              <w:rPr>
                <w:rFonts w:ascii="Arial" w:hAnsi="Arial" w:cs="Arial"/>
                <w:sz w:val="20"/>
                <w:szCs w:val="20"/>
              </w:rPr>
              <w:t>Databases and Data Management</w:t>
            </w:r>
          </w:p>
        </w:tc>
        <w:tc>
          <w:tcPr>
            <w:tcW w:w="992" w:type="dxa"/>
            <w:tcBorders>
              <w:top w:val="single" w:sz="4" w:space="0" w:color="auto"/>
              <w:left w:val="single" w:sz="4" w:space="0" w:color="auto"/>
              <w:bottom w:val="single" w:sz="4" w:space="0" w:color="auto"/>
              <w:right w:val="single" w:sz="4" w:space="0" w:color="auto"/>
            </w:tcBorders>
          </w:tcPr>
          <w:p w14:paraId="7EAB6FD2" w14:textId="0A35DBED" w:rsidR="00BB4DF9" w:rsidRPr="002A5A61" w:rsidRDefault="00BB4DF9" w:rsidP="000F7DA4">
            <w:pPr>
              <w:jc w:val="center"/>
              <w:rPr>
                <w:rFonts w:ascii="Arial" w:hAnsi="Arial" w:cs="Arial"/>
                <w:sz w:val="20"/>
                <w:szCs w:val="20"/>
              </w:rPr>
            </w:pPr>
            <w:r w:rsidRPr="002A5A61">
              <w:rPr>
                <w:rFonts w:ascii="Arial" w:hAnsi="Arial" w:cs="Arial"/>
                <w:sz w:val="20"/>
                <w:szCs w:val="20"/>
              </w:rPr>
              <w:t>CI7320</w:t>
            </w:r>
          </w:p>
        </w:tc>
        <w:tc>
          <w:tcPr>
            <w:tcW w:w="993" w:type="dxa"/>
            <w:tcBorders>
              <w:top w:val="single" w:sz="4" w:space="0" w:color="auto"/>
              <w:left w:val="single" w:sz="4" w:space="0" w:color="auto"/>
              <w:bottom w:val="single" w:sz="4" w:space="0" w:color="auto"/>
              <w:right w:val="single" w:sz="4" w:space="0" w:color="auto"/>
            </w:tcBorders>
          </w:tcPr>
          <w:p w14:paraId="11EDC7E6" w14:textId="53BD4F91" w:rsidR="00BB4DF9" w:rsidRPr="002A5A61" w:rsidRDefault="00BB4DF9" w:rsidP="4FA8D8B5">
            <w:pPr>
              <w:jc w:val="center"/>
              <w:rPr>
                <w:rFonts w:ascii="Arial" w:hAnsi="Arial" w:cs="Arial"/>
                <w:sz w:val="20"/>
                <w:szCs w:val="20"/>
              </w:rPr>
            </w:pPr>
            <w:r w:rsidRPr="002A5A61">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6A1A78BA" w14:textId="2C53681E" w:rsidR="00BB4DF9" w:rsidRPr="002A5A61" w:rsidRDefault="00BB4DF9" w:rsidP="4FA8D8B5">
            <w:pPr>
              <w:jc w:val="center"/>
              <w:rPr>
                <w:rFonts w:ascii="Arial" w:hAnsi="Arial" w:cs="Arial"/>
                <w:sz w:val="20"/>
                <w:szCs w:val="20"/>
              </w:rPr>
            </w:pPr>
            <w:r w:rsidRPr="002A5A61">
              <w:rPr>
                <w:rFonts w:ascii="Arial" w:hAnsi="Arial" w:cs="Arial"/>
                <w:sz w:val="20"/>
                <w:szCs w:val="20"/>
              </w:rPr>
              <w:t>7</w:t>
            </w:r>
          </w:p>
        </w:tc>
        <w:tc>
          <w:tcPr>
            <w:tcW w:w="1842" w:type="dxa"/>
            <w:tcBorders>
              <w:top w:val="single" w:sz="4" w:space="0" w:color="auto"/>
              <w:left w:val="single" w:sz="4" w:space="0" w:color="auto"/>
              <w:bottom w:val="single" w:sz="4" w:space="0" w:color="auto"/>
              <w:right w:val="single" w:sz="4" w:space="0" w:color="auto"/>
            </w:tcBorders>
          </w:tcPr>
          <w:p w14:paraId="679E0538" w14:textId="04A7035D" w:rsidR="00BB4DF9" w:rsidRPr="002A5A61" w:rsidRDefault="00BB4DF9" w:rsidP="4FA8D8B5">
            <w:pPr>
              <w:jc w:val="center"/>
              <w:rPr>
                <w:rFonts w:ascii="Arial" w:hAnsi="Arial" w:cs="Arial"/>
                <w:sz w:val="20"/>
                <w:szCs w:val="20"/>
              </w:rPr>
            </w:pPr>
            <w:r w:rsidRPr="002A5A61">
              <w:rPr>
                <w:rFonts w:ascii="Arial" w:hAnsi="Arial" w:cs="Arial"/>
                <w:sz w:val="20"/>
                <w:szCs w:val="20"/>
              </w:rPr>
              <w:t>None</w:t>
            </w:r>
          </w:p>
        </w:tc>
      </w:tr>
      <w:tr w:rsidR="00BB4DF9" w:rsidRPr="002A5A61" w14:paraId="52CC208A" w14:textId="77777777" w:rsidTr="006D0D89">
        <w:tc>
          <w:tcPr>
            <w:tcW w:w="4106" w:type="dxa"/>
            <w:tcBorders>
              <w:top w:val="single" w:sz="4" w:space="0" w:color="auto"/>
              <w:left w:val="single" w:sz="4" w:space="0" w:color="auto"/>
              <w:bottom w:val="single" w:sz="4" w:space="0" w:color="auto"/>
              <w:right w:val="single" w:sz="4" w:space="0" w:color="auto"/>
            </w:tcBorders>
          </w:tcPr>
          <w:p w14:paraId="590A2C83" w14:textId="2842E2E9" w:rsidR="00BB4DF9" w:rsidRPr="002A5A61" w:rsidRDefault="00BB4DF9" w:rsidP="4FA8D8B5">
            <w:pPr>
              <w:rPr>
                <w:rFonts w:ascii="Arial" w:hAnsi="Arial" w:cs="Arial"/>
                <w:sz w:val="20"/>
                <w:szCs w:val="20"/>
              </w:rPr>
            </w:pPr>
            <w:r w:rsidRPr="002A5A61">
              <w:rPr>
                <w:rFonts w:ascii="Arial" w:hAnsi="Arial" w:cs="Arial"/>
                <w:sz w:val="20"/>
                <w:szCs w:val="20"/>
              </w:rPr>
              <w:t>Data Analytics and Visualisation</w:t>
            </w:r>
          </w:p>
        </w:tc>
        <w:tc>
          <w:tcPr>
            <w:tcW w:w="992" w:type="dxa"/>
            <w:tcBorders>
              <w:top w:val="single" w:sz="4" w:space="0" w:color="auto"/>
              <w:left w:val="single" w:sz="4" w:space="0" w:color="auto"/>
              <w:bottom w:val="single" w:sz="4" w:space="0" w:color="auto"/>
              <w:right w:val="single" w:sz="4" w:space="0" w:color="auto"/>
            </w:tcBorders>
          </w:tcPr>
          <w:p w14:paraId="765A830A" w14:textId="6825C9CB" w:rsidR="00BB4DF9" w:rsidRPr="002A5A61" w:rsidRDefault="00BB4DF9" w:rsidP="4FA8D8B5">
            <w:pPr>
              <w:jc w:val="center"/>
              <w:rPr>
                <w:rFonts w:ascii="Arial" w:hAnsi="Arial" w:cs="Arial"/>
                <w:sz w:val="20"/>
                <w:szCs w:val="20"/>
              </w:rPr>
            </w:pPr>
            <w:r w:rsidRPr="002A5A61">
              <w:rPr>
                <w:rFonts w:ascii="Arial" w:hAnsi="Arial" w:cs="Arial"/>
                <w:sz w:val="20"/>
                <w:szCs w:val="20"/>
              </w:rPr>
              <w:t>CI7330</w:t>
            </w:r>
          </w:p>
        </w:tc>
        <w:tc>
          <w:tcPr>
            <w:tcW w:w="993" w:type="dxa"/>
            <w:tcBorders>
              <w:top w:val="single" w:sz="4" w:space="0" w:color="auto"/>
              <w:left w:val="single" w:sz="4" w:space="0" w:color="auto"/>
              <w:bottom w:val="single" w:sz="4" w:space="0" w:color="auto"/>
              <w:right w:val="single" w:sz="4" w:space="0" w:color="auto"/>
            </w:tcBorders>
          </w:tcPr>
          <w:p w14:paraId="09621497" w14:textId="677264F5" w:rsidR="00BB4DF9" w:rsidRPr="002A5A61" w:rsidRDefault="00BB4DF9" w:rsidP="4FA8D8B5">
            <w:pPr>
              <w:jc w:val="center"/>
              <w:rPr>
                <w:rFonts w:ascii="Arial" w:hAnsi="Arial" w:cs="Arial"/>
                <w:sz w:val="20"/>
                <w:szCs w:val="20"/>
              </w:rPr>
            </w:pPr>
            <w:r w:rsidRPr="002A5A61">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12BCA55F" w14:textId="3DB499D9" w:rsidR="00BB4DF9" w:rsidRPr="002A5A61" w:rsidRDefault="00BB4DF9" w:rsidP="4FA8D8B5">
            <w:pPr>
              <w:jc w:val="center"/>
              <w:rPr>
                <w:rFonts w:ascii="Arial" w:hAnsi="Arial" w:cs="Arial"/>
                <w:sz w:val="20"/>
                <w:szCs w:val="20"/>
              </w:rPr>
            </w:pPr>
            <w:r w:rsidRPr="002A5A61">
              <w:rPr>
                <w:rFonts w:ascii="Arial" w:hAnsi="Arial" w:cs="Arial"/>
                <w:sz w:val="20"/>
                <w:szCs w:val="20"/>
              </w:rPr>
              <w:t>7</w:t>
            </w:r>
          </w:p>
        </w:tc>
        <w:tc>
          <w:tcPr>
            <w:tcW w:w="1842" w:type="dxa"/>
            <w:tcBorders>
              <w:top w:val="single" w:sz="4" w:space="0" w:color="auto"/>
              <w:left w:val="single" w:sz="4" w:space="0" w:color="auto"/>
              <w:bottom w:val="single" w:sz="4" w:space="0" w:color="auto"/>
              <w:right w:val="single" w:sz="4" w:space="0" w:color="auto"/>
            </w:tcBorders>
          </w:tcPr>
          <w:p w14:paraId="0CA5E197" w14:textId="6C3F98F7" w:rsidR="00BB4DF9" w:rsidRPr="002A5A61" w:rsidRDefault="00BB4DF9" w:rsidP="4FA8D8B5">
            <w:pPr>
              <w:jc w:val="center"/>
              <w:rPr>
                <w:rFonts w:ascii="Arial" w:hAnsi="Arial" w:cs="Arial"/>
                <w:sz w:val="20"/>
                <w:szCs w:val="20"/>
              </w:rPr>
            </w:pPr>
            <w:r w:rsidRPr="002A5A61">
              <w:rPr>
                <w:rFonts w:ascii="Arial" w:hAnsi="Arial" w:cs="Arial"/>
                <w:sz w:val="20"/>
                <w:szCs w:val="20"/>
              </w:rPr>
              <w:t>None</w:t>
            </w:r>
          </w:p>
        </w:tc>
      </w:tr>
      <w:tr w:rsidR="00BB4DF9" w:rsidRPr="002A5A61" w14:paraId="6AF4F3C4" w14:textId="77777777" w:rsidTr="006D0D89">
        <w:tc>
          <w:tcPr>
            <w:tcW w:w="4106" w:type="dxa"/>
            <w:tcBorders>
              <w:top w:val="single" w:sz="4" w:space="0" w:color="auto"/>
              <w:left w:val="single" w:sz="4" w:space="0" w:color="auto"/>
              <w:bottom w:val="single" w:sz="4" w:space="0" w:color="auto"/>
              <w:right w:val="single" w:sz="4" w:space="0" w:color="auto"/>
            </w:tcBorders>
          </w:tcPr>
          <w:p w14:paraId="7C09414B" w14:textId="10FDF47F" w:rsidR="00BB4DF9" w:rsidRPr="002A5A61" w:rsidRDefault="00BB4DF9" w:rsidP="4FA8D8B5">
            <w:pPr>
              <w:rPr>
                <w:rFonts w:ascii="Arial" w:hAnsi="Arial" w:cs="Arial"/>
                <w:sz w:val="20"/>
                <w:szCs w:val="20"/>
              </w:rPr>
            </w:pPr>
            <w:r w:rsidRPr="002A5A61">
              <w:rPr>
                <w:rFonts w:ascii="Arial" w:hAnsi="Arial" w:cs="Arial"/>
                <w:sz w:val="20"/>
                <w:szCs w:val="20"/>
              </w:rPr>
              <w:t>Machine Learning and Artificial Intelligence</w:t>
            </w:r>
          </w:p>
        </w:tc>
        <w:tc>
          <w:tcPr>
            <w:tcW w:w="992" w:type="dxa"/>
            <w:tcBorders>
              <w:top w:val="single" w:sz="4" w:space="0" w:color="auto"/>
              <w:left w:val="single" w:sz="4" w:space="0" w:color="auto"/>
              <w:bottom w:val="single" w:sz="4" w:space="0" w:color="auto"/>
              <w:right w:val="single" w:sz="4" w:space="0" w:color="auto"/>
            </w:tcBorders>
          </w:tcPr>
          <w:p w14:paraId="0A1AE16C" w14:textId="22B23D76" w:rsidR="00BB4DF9" w:rsidRPr="002A5A61" w:rsidRDefault="00BB4DF9" w:rsidP="4FA8D8B5">
            <w:pPr>
              <w:jc w:val="center"/>
              <w:rPr>
                <w:rFonts w:ascii="Arial" w:hAnsi="Arial" w:cs="Arial"/>
                <w:sz w:val="20"/>
                <w:szCs w:val="20"/>
              </w:rPr>
            </w:pPr>
            <w:r w:rsidRPr="002A5A61">
              <w:rPr>
                <w:rFonts w:ascii="Arial" w:hAnsi="Arial" w:cs="Arial"/>
                <w:sz w:val="20"/>
                <w:szCs w:val="20"/>
              </w:rPr>
              <w:t>CI7520</w:t>
            </w:r>
          </w:p>
        </w:tc>
        <w:tc>
          <w:tcPr>
            <w:tcW w:w="993" w:type="dxa"/>
            <w:tcBorders>
              <w:top w:val="single" w:sz="4" w:space="0" w:color="auto"/>
              <w:left w:val="single" w:sz="4" w:space="0" w:color="auto"/>
              <w:bottom w:val="single" w:sz="4" w:space="0" w:color="auto"/>
              <w:right w:val="single" w:sz="4" w:space="0" w:color="auto"/>
            </w:tcBorders>
          </w:tcPr>
          <w:p w14:paraId="4446936C" w14:textId="20B982EF" w:rsidR="00BB4DF9" w:rsidRPr="002A5A61" w:rsidRDefault="00BB4DF9" w:rsidP="4FA8D8B5">
            <w:pPr>
              <w:jc w:val="center"/>
              <w:rPr>
                <w:rFonts w:ascii="Arial" w:hAnsi="Arial" w:cs="Arial"/>
                <w:sz w:val="20"/>
                <w:szCs w:val="20"/>
              </w:rPr>
            </w:pPr>
            <w:r w:rsidRPr="002A5A61">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62926FFF" w14:textId="42AE7F6B" w:rsidR="00BB4DF9" w:rsidRPr="002A5A61" w:rsidRDefault="00BB4DF9" w:rsidP="4FA8D8B5">
            <w:pPr>
              <w:jc w:val="center"/>
              <w:rPr>
                <w:rFonts w:ascii="Arial" w:hAnsi="Arial" w:cs="Arial"/>
                <w:sz w:val="20"/>
                <w:szCs w:val="20"/>
              </w:rPr>
            </w:pPr>
            <w:r w:rsidRPr="002A5A61">
              <w:rPr>
                <w:rFonts w:ascii="Arial" w:hAnsi="Arial" w:cs="Arial"/>
                <w:sz w:val="20"/>
                <w:szCs w:val="20"/>
              </w:rPr>
              <w:t>7</w:t>
            </w:r>
          </w:p>
        </w:tc>
        <w:tc>
          <w:tcPr>
            <w:tcW w:w="1842" w:type="dxa"/>
            <w:tcBorders>
              <w:top w:val="single" w:sz="4" w:space="0" w:color="auto"/>
              <w:left w:val="single" w:sz="4" w:space="0" w:color="auto"/>
              <w:bottom w:val="single" w:sz="4" w:space="0" w:color="auto"/>
              <w:right w:val="single" w:sz="4" w:space="0" w:color="auto"/>
            </w:tcBorders>
          </w:tcPr>
          <w:p w14:paraId="667328E6" w14:textId="07643D65" w:rsidR="00BB4DF9" w:rsidRPr="002A5A61" w:rsidRDefault="00BB4DF9" w:rsidP="4FA8D8B5">
            <w:pPr>
              <w:jc w:val="center"/>
              <w:rPr>
                <w:rFonts w:ascii="Arial" w:hAnsi="Arial" w:cs="Arial"/>
                <w:sz w:val="20"/>
                <w:szCs w:val="20"/>
              </w:rPr>
            </w:pPr>
            <w:r w:rsidRPr="002A5A61">
              <w:rPr>
                <w:rFonts w:ascii="Arial" w:hAnsi="Arial" w:cs="Arial"/>
                <w:sz w:val="20"/>
                <w:szCs w:val="20"/>
              </w:rPr>
              <w:t>None</w:t>
            </w:r>
          </w:p>
        </w:tc>
      </w:tr>
      <w:tr w:rsidR="00BB4DF9" w:rsidRPr="002A5A61" w14:paraId="54F6786F" w14:textId="77777777" w:rsidTr="006D0D89">
        <w:tc>
          <w:tcPr>
            <w:tcW w:w="4106" w:type="dxa"/>
            <w:tcBorders>
              <w:top w:val="single" w:sz="4" w:space="0" w:color="auto"/>
              <w:left w:val="single" w:sz="4" w:space="0" w:color="auto"/>
              <w:bottom w:val="single" w:sz="4" w:space="0" w:color="auto"/>
              <w:right w:val="single" w:sz="4" w:space="0" w:color="auto"/>
            </w:tcBorders>
          </w:tcPr>
          <w:p w14:paraId="52389BD7" w14:textId="48A412A1" w:rsidR="00BB4DF9" w:rsidRPr="002A5A61" w:rsidRDefault="00BB4DF9" w:rsidP="4FA8D8B5">
            <w:pPr>
              <w:rPr>
                <w:rFonts w:ascii="Arial" w:hAnsi="Arial" w:cs="Arial"/>
                <w:sz w:val="20"/>
                <w:szCs w:val="20"/>
              </w:rPr>
            </w:pPr>
            <w:r w:rsidRPr="002A5A61">
              <w:rPr>
                <w:rFonts w:ascii="Arial" w:hAnsi="Arial" w:cs="Arial"/>
                <w:sz w:val="20"/>
                <w:szCs w:val="20"/>
              </w:rPr>
              <w:t>Applied Data Programming</w:t>
            </w:r>
          </w:p>
        </w:tc>
        <w:tc>
          <w:tcPr>
            <w:tcW w:w="992" w:type="dxa"/>
            <w:tcBorders>
              <w:top w:val="single" w:sz="4" w:space="0" w:color="auto"/>
              <w:left w:val="single" w:sz="4" w:space="0" w:color="auto"/>
              <w:bottom w:val="single" w:sz="4" w:space="0" w:color="auto"/>
              <w:right w:val="single" w:sz="4" w:space="0" w:color="auto"/>
            </w:tcBorders>
          </w:tcPr>
          <w:p w14:paraId="60BF67D6" w14:textId="0D19F544" w:rsidR="00BB4DF9" w:rsidRPr="002A5A61" w:rsidRDefault="00BB4DF9" w:rsidP="1043B2AF">
            <w:pPr>
              <w:jc w:val="center"/>
              <w:rPr>
                <w:rFonts w:ascii="Arial" w:hAnsi="Arial" w:cs="Arial"/>
                <w:sz w:val="20"/>
                <w:szCs w:val="20"/>
              </w:rPr>
            </w:pPr>
            <w:r w:rsidRPr="002A5A61">
              <w:rPr>
                <w:rFonts w:ascii="Arial" w:hAnsi="Arial" w:cs="Arial"/>
                <w:sz w:val="20"/>
                <w:szCs w:val="20"/>
              </w:rPr>
              <w:t>CI7340</w:t>
            </w:r>
          </w:p>
        </w:tc>
        <w:tc>
          <w:tcPr>
            <w:tcW w:w="993" w:type="dxa"/>
            <w:tcBorders>
              <w:top w:val="single" w:sz="4" w:space="0" w:color="auto"/>
              <w:left w:val="single" w:sz="4" w:space="0" w:color="auto"/>
              <w:bottom w:val="single" w:sz="4" w:space="0" w:color="auto"/>
              <w:right w:val="single" w:sz="4" w:space="0" w:color="auto"/>
            </w:tcBorders>
          </w:tcPr>
          <w:p w14:paraId="29FF69B1" w14:textId="755F5FD4" w:rsidR="00BB4DF9" w:rsidRPr="002A5A61" w:rsidRDefault="00BB4DF9" w:rsidP="4FA8D8B5">
            <w:pPr>
              <w:jc w:val="center"/>
              <w:rPr>
                <w:rFonts w:ascii="Arial" w:hAnsi="Arial" w:cs="Arial"/>
                <w:sz w:val="20"/>
                <w:szCs w:val="20"/>
              </w:rPr>
            </w:pPr>
            <w:r w:rsidRPr="002A5A61">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468662D3" w14:textId="7A1441D1" w:rsidR="00BB4DF9" w:rsidRPr="002A5A61" w:rsidRDefault="00BB4DF9" w:rsidP="4FA8D8B5">
            <w:pPr>
              <w:jc w:val="center"/>
              <w:rPr>
                <w:rFonts w:ascii="Arial" w:hAnsi="Arial" w:cs="Arial"/>
                <w:sz w:val="20"/>
                <w:szCs w:val="20"/>
              </w:rPr>
            </w:pPr>
            <w:r w:rsidRPr="002A5A61">
              <w:rPr>
                <w:rFonts w:ascii="Arial" w:hAnsi="Arial" w:cs="Arial"/>
                <w:sz w:val="20"/>
                <w:szCs w:val="20"/>
              </w:rPr>
              <w:t>7</w:t>
            </w:r>
          </w:p>
        </w:tc>
        <w:tc>
          <w:tcPr>
            <w:tcW w:w="1842" w:type="dxa"/>
            <w:tcBorders>
              <w:top w:val="single" w:sz="4" w:space="0" w:color="auto"/>
              <w:left w:val="single" w:sz="4" w:space="0" w:color="auto"/>
              <w:bottom w:val="single" w:sz="4" w:space="0" w:color="auto"/>
              <w:right w:val="single" w:sz="4" w:space="0" w:color="auto"/>
            </w:tcBorders>
          </w:tcPr>
          <w:p w14:paraId="45A13837" w14:textId="40642767" w:rsidR="00BB4DF9" w:rsidRPr="002A5A61" w:rsidRDefault="00BB4DF9" w:rsidP="4FA8D8B5">
            <w:pPr>
              <w:jc w:val="center"/>
              <w:rPr>
                <w:rFonts w:ascii="Arial" w:hAnsi="Arial" w:cs="Arial"/>
                <w:sz w:val="20"/>
                <w:szCs w:val="20"/>
              </w:rPr>
            </w:pPr>
            <w:r w:rsidRPr="002A5A61">
              <w:rPr>
                <w:rFonts w:ascii="Arial" w:hAnsi="Arial" w:cs="Arial"/>
                <w:sz w:val="20"/>
                <w:szCs w:val="20"/>
              </w:rPr>
              <w:t>None</w:t>
            </w:r>
          </w:p>
        </w:tc>
      </w:tr>
      <w:tr w:rsidR="00BB4DF9" w:rsidRPr="002A5A61" w14:paraId="21B3D5CB" w14:textId="77777777" w:rsidTr="006D0D89">
        <w:tc>
          <w:tcPr>
            <w:tcW w:w="4106" w:type="dxa"/>
            <w:tcBorders>
              <w:top w:val="single" w:sz="4" w:space="0" w:color="auto"/>
              <w:left w:val="single" w:sz="4" w:space="0" w:color="auto"/>
              <w:bottom w:val="single" w:sz="4" w:space="0" w:color="auto"/>
              <w:right w:val="single" w:sz="4" w:space="0" w:color="auto"/>
            </w:tcBorders>
          </w:tcPr>
          <w:p w14:paraId="0E772E17" w14:textId="435E0FC2" w:rsidR="00BB4DF9" w:rsidRPr="002A5A61" w:rsidRDefault="00BB4DF9" w:rsidP="00EB5D99">
            <w:pPr>
              <w:rPr>
                <w:rFonts w:ascii="Arial" w:hAnsi="Arial" w:cs="Arial"/>
                <w:sz w:val="20"/>
                <w:szCs w:val="20"/>
              </w:rPr>
            </w:pPr>
            <w:r w:rsidRPr="002A5A61">
              <w:t>Individual Project</w:t>
            </w:r>
          </w:p>
        </w:tc>
        <w:tc>
          <w:tcPr>
            <w:tcW w:w="992" w:type="dxa"/>
            <w:tcBorders>
              <w:top w:val="single" w:sz="4" w:space="0" w:color="auto"/>
              <w:left w:val="single" w:sz="4" w:space="0" w:color="auto"/>
              <w:bottom w:val="single" w:sz="4" w:space="0" w:color="auto"/>
              <w:right w:val="single" w:sz="4" w:space="0" w:color="auto"/>
            </w:tcBorders>
          </w:tcPr>
          <w:p w14:paraId="0D2FF430" w14:textId="52886EE5" w:rsidR="00BB4DF9" w:rsidRPr="002A5A61" w:rsidRDefault="00BB4DF9" w:rsidP="4FA8D8B5">
            <w:pPr>
              <w:jc w:val="center"/>
              <w:rPr>
                <w:rFonts w:ascii="Arial" w:hAnsi="Arial" w:cs="Arial"/>
                <w:sz w:val="20"/>
                <w:szCs w:val="20"/>
              </w:rPr>
            </w:pPr>
            <w:r w:rsidRPr="002A5A61">
              <w:rPr>
                <w:rFonts w:ascii="Arial" w:hAnsi="Arial" w:cs="Arial"/>
                <w:sz w:val="20"/>
                <w:szCs w:val="20"/>
              </w:rPr>
              <w:t>CI7000</w:t>
            </w:r>
          </w:p>
        </w:tc>
        <w:tc>
          <w:tcPr>
            <w:tcW w:w="993" w:type="dxa"/>
            <w:tcBorders>
              <w:top w:val="single" w:sz="4" w:space="0" w:color="auto"/>
              <w:left w:val="single" w:sz="4" w:space="0" w:color="auto"/>
              <w:bottom w:val="single" w:sz="4" w:space="0" w:color="auto"/>
              <w:right w:val="single" w:sz="4" w:space="0" w:color="auto"/>
            </w:tcBorders>
          </w:tcPr>
          <w:p w14:paraId="03B78206" w14:textId="302DA790" w:rsidR="00BB4DF9" w:rsidRPr="002A5A61" w:rsidRDefault="00BB4DF9" w:rsidP="4FA8D8B5">
            <w:pPr>
              <w:jc w:val="center"/>
              <w:rPr>
                <w:rFonts w:ascii="Arial" w:hAnsi="Arial" w:cs="Arial"/>
                <w:sz w:val="20"/>
                <w:szCs w:val="20"/>
              </w:rPr>
            </w:pPr>
            <w:r w:rsidRPr="002A5A61">
              <w:rPr>
                <w:rFonts w:ascii="Arial" w:hAnsi="Arial" w:cs="Arial"/>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3203D694" w14:textId="2DB0F51F" w:rsidR="00BB4DF9" w:rsidRPr="002A5A61" w:rsidRDefault="00BB4DF9" w:rsidP="4FA8D8B5">
            <w:pPr>
              <w:jc w:val="center"/>
              <w:rPr>
                <w:rFonts w:ascii="Arial" w:hAnsi="Arial" w:cs="Arial"/>
                <w:sz w:val="20"/>
                <w:szCs w:val="20"/>
              </w:rPr>
            </w:pPr>
            <w:r w:rsidRPr="002A5A61">
              <w:rPr>
                <w:rFonts w:ascii="Arial" w:hAnsi="Arial" w:cs="Arial"/>
                <w:sz w:val="20"/>
                <w:szCs w:val="20"/>
              </w:rPr>
              <w:t>7</w:t>
            </w:r>
          </w:p>
        </w:tc>
        <w:tc>
          <w:tcPr>
            <w:tcW w:w="1842" w:type="dxa"/>
            <w:tcBorders>
              <w:top w:val="single" w:sz="4" w:space="0" w:color="auto"/>
              <w:left w:val="single" w:sz="4" w:space="0" w:color="auto"/>
              <w:bottom w:val="single" w:sz="4" w:space="0" w:color="auto"/>
              <w:right w:val="single" w:sz="4" w:space="0" w:color="auto"/>
            </w:tcBorders>
          </w:tcPr>
          <w:p w14:paraId="6D2AE583" w14:textId="3884662C" w:rsidR="00BB4DF9" w:rsidRPr="002A5A61" w:rsidRDefault="00BB4DF9" w:rsidP="1043B2AF">
            <w:pPr>
              <w:jc w:val="center"/>
              <w:rPr>
                <w:rFonts w:ascii="Arial" w:hAnsi="Arial" w:cs="Arial"/>
                <w:sz w:val="20"/>
                <w:szCs w:val="20"/>
              </w:rPr>
            </w:pPr>
            <w:r w:rsidRPr="002A5A61">
              <w:rPr>
                <w:rFonts w:ascii="Arial" w:hAnsi="Arial" w:cs="Arial"/>
                <w:sz w:val="20"/>
                <w:szCs w:val="20"/>
              </w:rPr>
              <w:t>None</w:t>
            </w:r>
          </w:p>
        </w:tc>
      </w:tr>
    </w:tbl>
    <w:p w14:paraId="0B5B0549" w14:textId="77777777" w:rsidR="00DF741A" w:rsidRPr="00EB5D99" w:rsidRDefault="00DF741A" w:rsidP="00DF741A">
      <w:pPr>
        <w:rPr>
          <w:rFonts w:ascii="Arial" w:hAnsi="Arial" w:cs="Arial"/>
          <w:szCs w:val="24"/>
        </w:rPr>
      </w:pPr>
    </w:p>
    <w:p w14:paraId="2967A2BB" w14:textId="75BB12C5" w:rsidR="00DF741A" w:rsidRPr="00EB5D99" w:rsidRDefault="2A3818D9" w:rsidP="2A3818D9">
      <w:pPr>
        <w:rPr>
          <w:rFonts w:ascii="Arial" w:hAnsi="Arial" w:cs="Arial"/>
        </w:rPr>
      </w:pPr>
      <w:r w:rsidRPr="00EB5D99">
        <w:rPr>
          <w:rFonts w:ascii="Arial" w:hAnsi="Arial" w:cs="Arial"/>
        </w:rPr>
        <w:t>Students exiting the programme with 60 credits are eligible for the award of PgCert in Data Science.</w:t>
      </w:r>
    </w:p>
    <w:p w14:paraId="3DE674FF" w14:textId="3E48A90E" w:rsidR="00DF741A" w:rsidRPr="00EB5D99" w:rsidRDefault="2A3818D9" w:rsidP="2A3818D9">
      <w:pPr>
        <w:rPr>
          <w:rFonts w:ascii="Arial" w:hAnsi="Arial" w:cs="Arial"/>
        </w:rPr>
      </w:pPr>
      <w:r w:rsidRPr="00EB5D99">
        <w:rPr>
          <w:rFonts w:ascii="Arial" w:hAnsi="Arial" w:cs="Arial"/>
        </w:rPr>
        <w:t xml:space="preserve"> </w:t>
      </w:r>
    </w:p>
    <w:p w14:paraId="5967AC16" w14:textId="41C1E225" w:rsidR="00DF741A" w:rsidRPr="00EB5D99" w:rsidRDefault="2A3818D9" w:rsidP="2A3818D9">
      <w:pPr>
        <w:rPr>
          <w:rFonts w:ascii="Arial" w:hAnsi="Arial" w:cs="Arial"/>
        </w:rPr>
      </w:pPr>
      <w:r w:rsidRPr="00EB5D99">
        <w:rPr>
          <w:rFonts w:ascii="Arial" w:hAnsi="Arial" w:cs="Arial"/>
        </w:rPr>
        <w:t xml:space="preserve">Students exiting the programme with 120 credits are eligible for the award of </w:t>
      </w:r>
      <w:proofErr w:type="spellStart"/>
      <w:r w:rsidRPr="00EB5D99">
        <w:rPr>
          <w:rFonts w:ascii="Arial" w:hAnsi="Arial" w:cs="Arial"/>
        </w:rPr>
        <w:t>PgDip</w:t>
      </w:r>
      <w:proofErr w:type="spellEnd"/>
      <w:r w:rsidRPr="00EB5D99">
        <w:rPr>
          <w:rFonts w:ascii="Arial" w:hAnsi="Arial" w:cs="Arial"/>
        </w:rPr>
        <w:t xml:space="preserve"> in Data Science. </w:t>
      </w:r>
    </w:p>
    <w:p w14:paraId="5BA69C15" w14:textId="73A16926" w:rsidR="2A3818D9" w:rsidRPr="00EB5D99" w:rsidRDefault="2A3818D9" w:rsidP="2A3818D9">
      <w:pPr>
        <w:rPr>
          <w:rFonts w:ascii="Arial" w:hAnsi="Arial" w:cs="Arial"/>
        </w:rPr>
      </w:pPr>
    </w:p>
    <w:p w14:paraId="35F30619" w14:textId="241A9FEE" w:rsidR="2A3818D9" w:rsidRPr="00EB5D99" w:rsidRDefault="2A3818D9" w:rsidP="006D0D89">
      <w:pPr>
        <w:keepNext/>
        <w:jc w:val="both"/>
        <w:rPr>
          <w:rFonts w:ascii="Arial" w:hAnsi="Arial" w:cs="Arial"/>
        </w:rPr>
      </w:pPr>
      <w:r w:rsidRPr="00EB5D99">
        <w:rPr>
          <w:rFonts w:ascii="Arial" w:eastAsia="Arial" w:hAnsi="Arial" w:cs="Arial"/>
          <w:b/>
          <w:bCs/>
        </w:rPr>
        <w:t>Professional Placement</w:t>
      </w:r>
    </w:p>
    <w:p w14:paraId="4A7F73E1" w14:textId="1E1577EB" w:rsidR="2A3818D9" w:rsidRPr="00EB5D99" w:rsidRDefault="2A3818D9" w:rsidP="006D0D89">
      <w:pPr>
        <w:keepNext/>
        <w:jc w:val="both"/>
        <w:rPr>
          <w:rFonts w:ascii="Arial" w:hAnsi="Arial" w:cs="Arial"/>
        </w:rPr>
      </w:pPr>
      <w:r w:rsidRPr="00EB5D99">
        <w:rPr>
          <w:rFonts w:ascii="Arial" w:eastAsia="Arial" w:hAnsi="Arial" w:cs="Arial"/>
        </w:rPr>
        <w:t xml:space="preserve">Students on the </w:t>
      </w:r>
      <w:r w:rsidR="00DE00E0" w:rsidRPr="00EB5D99">
        <w:rPr>
          <w:rFonts w:ascii="Arial" w:eastAsia="Arial" w:hAnsi="Arial" w:cs="Arial"/>
        </w:rPr>
        <w:t xml:space="preserve">MSc Data Science with </w:t>
      </w:r>
      <w:r w:rsidRPr="00EB5D99">
        <w:rPr>
          <w:rFonts w:ascii="Arial" w:eastAsia="Arial" w:hAnsi="Arial" w:cs="Arial"/>
        </w:rPr>
        <w:t xml:space="preserve">Professional Placement </w:t>
      </w:r>
      <w:r w:rsidR="00DE00E0" w:rsidRPr="00EB5D99">
        <w:rPr>
          <w:rFonts w:ascii="Arial" w:eastAsia="Arial" w:hAnsi="Arial" w:cs="Arial"/>
        </w:rPr>
        <w:t xml:space="preserve">course </w:t>
      </w:r>
      <w:r w:rsidRPr="00EB5D99">
        <w:rPr>
          <w:rFonts w:ascii="Arial" w:eastAsia="Arial" w:hAnsi="Arial" w:cs="Arial"/>
        </w:rPr>
        <w:t>additionally take:</w:t>
      </w:r>
    </w:p>
    <w:p w14:paraId="6E66CBB6" w14:textId="53BF9E8F" w:rsidR="2A3818D9" w:rsidRPr="00EB5D99" w:rsidRDefault="2A3818D9" w:rsidP="2A3818D9">
      <w:pPr>
        <w:jc w:val="both"/>
        <w:rPr>
          <w:rFonts w:ascii="Arial" w:eastAsia="Arial" w:hAnsi="Arial" w:cs="Arial"/>
        </w:rPr>
      </w:pPr>
      <w:r w:rsidRPr="00EB5D99">
        <w:rPr>
          <w:rFonts w:ascii="Arial" w:eastAsia="Arial" w:hAnsi="Arial" w:cs="Arial"/>
        </w:rPr>
        <w:t xml:space="preserve"> </w:t>
      </w:r>
    </w:p>
    <w:tbl>
      <w:tblPr>
        <w:tblW w:w="5000" w:type="pct"/>
        <w:tblBorders>
          <w:insideH w:val="single" w:sz="4" w:space="0" w:color="auto"/>
          <w:insideV w:val="single" w:sz="4" w:space="0" w:color="auto"/>
        </w:tblBorders>
        <w:tblLayout w:type="fixed"/>
        <w:tblLook w:val="04A0" w:firstRow="1" w:lastRow="0" w:firstColumn="1" w:lastColumn="0" w:noHBand="0" w:noVBand="1"/>
      </w:tblPr>
      <w:tblGrid>
        <w:gridCol w:w="2179"/>
        <w:gridCol w:w="2048"/>
        <w:gridCol w:w="1365"/>
        <w:gridCol w:w="1536"/>
        <w:gridCol w:w="1912"/>
      </w:tblGrid>
      <w:tr w:rsidR="00724EEC" w:rsidRPr="002A5A61" w14:paraId="4CF6AA39" w14:textId="77777777" w:rsidTr="00DE00E0">
        <w:tc>
          <w:tcPr>
            <w:tcW w:w="7508" w:type="dxa"/>
            <w:gridSpan w:val="5"/>
            <w:tcBorders>
              <w:top w:val="single" w:sz="4" w:space="0" w:color="auto"/>
              <w:left w:val="single" w:sz="4" w:space="0" w:color="auto"/>
              <w:bottom w:val="single" w:sz="4" w:space="0" w:color="auto"/>
              <w:right w:val="single" w:sz="4" w:space="0" w:color="auto"/>
            </w:tcBorders>
            <w:shd w:val="clear" w:color="auto" w:fill="DBE5F1"/>
          </w:tcPr>
          <w:p w14:paraId="272B8E16" w14:textId="77777777" w:rsidR="00724EEC" w:rsidRPr="002A5A61" w:rsidRDefault="00724EEC" w:rsidP="00724EEC">
            <w:pPr>
              <w:rPr>
                <w:rFonts w:ascii="Arial" w:hAnsi="Arial" w:cs="Arial"/>
              </w:rPr>
            </w:pPr>
            <w:r w:rsidRPr="002A5A61">
              <w:rPr>
                <w:rFonts w:ascii="Arial" w:hAnsi="Arial" w:cs="Arial"/>
                <w:b/>
                <w:bCs/>
              </w:rPr>
              <w:t>Level 7</w:t>
            </w:r>
          </w:p>
        </w:tc>
      </w:tr>
      <w:tr w:rsidR="00DE00E0" w:rsidRPr="002A5A61" w14:paraId="3D1AEF3F" w14:textId="77777777" w:rsidTr="00DE00E0">
        <w:tc>
          <w:tcPr>
            <w:tcW w:w="1809" w:type="dxa"/>
            <w:tcBorders>
              <w:top w:val="single" w:sz="4" w:space="0" w:color="auto"/>
              <w:left w:val="single" w:sz="4" w:space="0" w:color="auto"/>
              <w:bottom w:val="single" w:sz="4" w:space="0" w:color="auto"/>
              <w:right w:val="single" w:sz="4" w:space="0" w:color="auto"/>
            </w:tcBorders>
            <w:shd w:val="clear" w:color="auto" w:fill="DBE5F1"/>
          </w:tcPr>
          <w:p w14:paraId="2DED2A72" w14:textId="77777777" w:rsidR="00DE00E0" w:rsidRPr="002A5A61" w:rsidRDefault="00DE00E0" w:rsidP="00724EEC">
            <w:pPr>
              <w:rPr>
                <w:rFonts w:ascii="Arial" w:hAnsi="Arial" w:cs="Arial"/>
                <w:b/>
                <w:sz w:val="20"/>
                <w:szCs w:val="24"/>
              </w:rPr>
            </w:pPr>
            <w:r w:rsidRPr="002A5A61">
              <w:rPr>
                <w:rFonts w:ascii="Arial" w:hAnsi="Arial" w:cs="Arial"/>
                <w:b/>
                <w:sz w:val="20"/>
                <w:szCs w:val="24"/>
              </w:rPr>
              <w:t>Core modules</w:t>
            </w:r>
          </w:p>
          <w:p w14:paraId="7E8213CE" w14:textId="77777777" w:rsidR="00DE00E0" w:rsidRPr="002A5A61" w:rsidRDefault="00DE00E0" w:rsidP="00724EEC">
            <w:pP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F3EAF1C" w14:textId="77777777" w:rsidR="00DE00E0" w:rsidRPr="002A5A61" w:rsidRDefault="00DE00E0" w:rsidP="00724EEC">
            <w:pPr>
              <w:jc w:val="center"/>
              <w:rPr>
                <w:rFonts w:ascii="Arial" w:hAnsi="Arial" w:cs="Arial"/>
                <w:b/>
                <w:sz w:val="20"/>
                <w:szCs w:val="24"/>
              </w:rPr>
            </w:pPr>
            <w:r w:rsidRPr="002A5A61">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2D0A6F5" w14:textId="77777777" w:rsidR="00DE00E0" w:rsidRPr="002A5A61" w:rsidRDefault="00DE00E0" w:rsidP="00724EEC">
            <w:pPr>
              <w:jc w:val="center"/>
              <w:rPr>
                <w:rFonts w:ascii="Arial" w:hAnsi="Arial" w:cs="Arial"/>
                <w:b/>
                <w:sz w:val="20"/>
                <w:szCs w:val="24"/>
              </w:rPr>
            </w:pPr>
            <w:r w:rsidRPr="002A5A61">
              <w:rPr>
                <w:rFonts w:ascii="Arial" w:hAnsi="Arial" w:cs="Arial"/>
                <w:b/>
                <w:sz w:val="20"/>
                <w:szCs w:val="24"/>
              </w:rPr>
              <w:t xml:space="preserve">Credit </w:t>
            </w:r>
          </w:p>
          <w:p w14:paraId="19A1BA0E" w14:textId="77777777" w:rsidR="00DE00E0" w:rsidRPr="002A5A61" w:rsidRDefault="00DE00E0" w:rsidP="00724EEC">
            <w:pPr>
              <w:jc w:val="center"/>
              <w:rPr>
                <w:rFonts w:ascii="Arial" w:hAnsi="Arial" w:cs="Arial"/>
                <w:b/>
                <w:sz w:val="20"/>
                <w:szCs w:val="24"/>
              </w:rPr>
            </w:pPr>
            <w:r w:rsidRPr="002A5A61">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C6B75A4" w14:textId="77777777" w:rsidR="00DE00E0" w:rsidRPr="002A5A61" w:rsidRDefault="00DE00E0" w:rsidP="00724EEC">
            <w:pPr>
              <w:jc w:val="center"/>
              <w:rPr>
                <w:rFonts w:ascii="Arial" w:hAnsi="Arial" w:cs="Arial"/>
                <w:b/>
                <w:sz w:val="20"/>
                <w:szCs w:val="24"/>
              </w:rPr>
            </w:pPr>
            <w:r w:rsidRPr="002A5A61">
              <w:rPr>
                <w:rFonts w:ascii="Arial" w:hAnsi="Arial" w:cs="Arial"/>
                <w:b/>
                <w:sz w:val="20"/>
                <w:szCs w:val="24"/>
              </w:rPr>
              <w:t xml:space="preserve">Level </w:t>
            </w:r>
          </w:p>
        </w:tc>
        <w:tc>
          <w:tcPr>
            <w:tcW w:w="1588" w:type="dxa"/>
            <w:tcBorders>
              <w:top w:val="single" w:sz="4" w:space="0" w:color="auto"/>
              <w:left w:val="single" w:sz="4" w:space="0" w:color="auto"/>
              <w:bottom w:val="single" w:sz="4" w:space="0" w:color="auto"/>
              <w:right w:val="single" w:sz="4" w:space="0" w:color="auto"/>
            </w:tcBorders>
            <w:shd w:val="clear" w:color="auto" w:fill="DBE5F1"/>
          </w:tcPr>
          <w:p w14:paraId="488BFAA2" w14:textId="77777777" w:rsidR="00DE00E0" w:rsidRPr="002A5A61" w:rsidRDefault="00DE00E0" w:rsidP="00724EEC">
            <w:pPr>
              <w:jc w:val="center"/>
              <w:rPr>
                <w:rFonts w:ascii="Arial" w:hAnsi="Arial" w:cs="Arial"/>
                <w:b/>
                <w:bCs/>
                <w:sz w:val="20"/>
                <w:szCs w:val="20"/>
              </w:rPr>
            </w:pPr>
            <w:r w:rsidRPr="002A5A61">
              <w:rPr>
                <w:rFonts w:ascii="Arial" w:hAnsi="Arial" w:cs="Arial"/>
                <w:b/>
                <w:bCs/>
                <w:sz w:val="20"/>
                <w:szCs w:val="20"/>
              </w:rPr>
              <w:t>Prerequisites</w:t>
            </w:r>
          </w:p>
        </w:tc>
      </w:tr>
      <w:tr w:rsidR="00DE00E0" w:rsidRPr="002A5A61" w14:paraId="082A7E43" w14:textId="77777777" w:rsidTr="00DE00E0">
        <w:tc>
          <w:tcPr>
            <w:tcW w:w="1809" w:type="dxa"/>
            <w:tcBorders>
              <w:top w:val="single" w:sz="4" w:space="0" w:color="auto"/>
              <w:left w:val="single" w:sz="4" w:space="0" w:color="auto"/>
              <w:bottom w:val="single" w:sz="4" w:space="0" w:color="auto"/>
              <w:right w:val="single" w:sz="4" w:space="0" w:color="auto"/>
            </w:tcBorders>
            <w:shd w:val="clear" w:color="auto" w:fill="auto"/>
          </w:tcPr>
          <w:p w14:paraId="56C96998" w14:textId="20D3341F" w:rsidR="00DE00E0" w:rsidRPr="002A5A61" w:rsidRDefault="00DE00E0" w:rsidP="00724EEC">
            <w:pPr>
              <w:rPr>
                <w:rFonts w:ascii="Arial" w:hAnsi="Arial" w:cs="Arial"/>
                <w:sz w:val="20"/>
                <w:szCs w:val="20"/>
              </w:rPr>
            </w:pPr>
            <w:r w:rsidRPr="002A5A61">
              <w:rPr>
                <w:rFonts w:ascii="Arial" w:eastAsia="Arial" w:hAnsi="Arial" w:cs="Arial"/>
                <w:sz w:val="20"/>
                <w:szCs w:val="20"/>
              </w:rPr>
              <w:lastRenderedPageBreak/>
              <w:t>Professional Placement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E4D4E6" w14:textId="0AC4F91D" w:rsidR="00DE00E0" w:rsidRPr="002A5A61" w:rsidRDefault="00DE00E0" w:rsidP="00724EEC">
            <w:pPr>
              <w:jc w:val="center"/>
              <w:rPr>
                <w:rFonts w:ascii="Arial" w:hAnsi="Arial" w:cs="Arial"/>
                <w:sz w:val="20"/>
                <w:szCs w:val="20"/>
              </w:rPr>
            </w:pPr>
            <w:r w:rsidRPr="002A5A61">
              <w:rPr>
                <w:rFonts w:ascii="Arial" w:eastAsia="Arial" w:hAnsi="Arial" w:cs="Arial"/>
                <w:sz w:val="20"/>
                <w:szCs w:val="20"/>
              </w:rPr>
              <w:t>CI7900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C82583" w14:textId="53F02CE5" w:rsidR="00DE00E0" w:rsidRPr="002A5A61" w:rsidRDefault="00DE00E0" w:rsidP="00724EEC">
            <w:pPr>
              <w:jc w:val="center"/>
              <w:rPr>
                <w:rFonts w:ascii="Arial" w:hAnsi="Arial" w:cs="Arial"/>
                <w:sz w:val="20"/>
                <w:szCs w:val="20"/>
              </w:rPr>
            </w:pPr>
            <w:r w:rsidRPr="002A5A61">
              <w:rPr>
                <w:rFonts w:ascii="Arial" w:eastAsia="Arial" w:hAnsi="Arial" w:cs="Arial"/>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540801" w14:textId="24A45D36" w:rsidR="00DE00E0" w:rsidRPr="002A5A61" w:rsidRDefault="00DE00E0" w:rsidP="00724EEC">
            <w:pPr>
              <w:jc w:val="center"/>
              <w:rPr>
                <w:rFonts w:ascii="Arial" w:hAnsi="Arial" w:cs="Arial"/>
                <w:sz w:val="20"/>
                <w:szCs w:val="20"/>
              </w:rPr>
            </w:pPr>
            <w:r w:rsidRPr="002A5A61">
              <w:rPr>
                <w:rFonts w:ascii="Arial" w:eastAsia="Arial" w:hAnsi="Arial" w:cs="Arial"/>
                <w:sz w:val="20"/>
                <w:szCs w:val="20"/>
              </w:rPr>
              <w:t>7</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6F937CE0" w14:textId="3C249C39" w:rsidR="00DE00E0" w:rsidRPr="002A5A61" w:rsidRDefault="00DE00E0" w:rsidP="00724EEC">
            <w:pPr>
              <w:jc w:val="center"/>
              <w:rPr>
                <w:rFonts w:ascii="Arial" w:hAnsi="Arial" w:cs="Arial"/>
                <w:bCs/>
                <w:sz w:val="20"/>
                <w:szCs w:val="20"/>
              </w:rPr>
            </w:pPr>
            <w:r w:rsidRPr="002A5A61">
              <w:rPr>
                <w:rFonts w:ascii="Arial" w:hAnsi="Arial" w:cs="Arial"/>
                <w:bCs/>
                <w:sz w:val="20"/>
                <w:szCs w:val="20"/>
              </w:rPr>
              <w:t>None</w:t>
            </w:r>
          </w:p>
        </w:tc>
      </w:tr>
    </w:tbl>
    <w:p w14:paraId="69EC6BE1" w14:textId="77777777" w:rsidR="00DF741A" w:rsidRPr="002A5A61" w:rsidRDefault="00DF741A" w:rsidP="00DF741A">
      <w:pPr>
        <w:rPr>
          <w:rFonts w:ascii="Arial" w:hAnsi="Arial" w:cs="Arial"/>
          <w:szCs w:val="24"/>
        </w:rPr>
      </w:pPr>
    </w:p>
    <w:p w14:paraId="2DF38928" w14:textId="77777777" w:rsidR="00DF741A" w:rsidRPr="002A5A61" w:rsidRDefault="1043B2AF" w:rsidP="1043B2AF">
      <w:pPr>
        <w:numPr>
          <w:ilvl w:val="0"/>
          <w:numId w:val="2"/>
        </w:numPr>
        <w:rPr>
          <w:rFonts w:ascii="Arial" w:hAnsi="Arial" w:cs="Arial"/>
          <w:b/>
          <w:bCs/>
        </w:rPr>
      </w:pPr>
      <w:bookmarkStart w:id="1" w:name="_Ref21258296"/>
      <w:r w:rsidRPr="002A5A61">
        <w:rPr>
          <w:rFonts w:ascii="Arial" w:hAnsi="Arial" w:cs="Arial"/>
          <w:b/>
          <w:bCs/>
        </w:rPr>
        <w:t xml:space="preserve">Principles of Teaching, Learning and Assessment </w:t>
      </w:r>
      <w:bookmarkEnd w:id="1"/>
    </w:p>
    <w:p w14:paraId="5FA4D112" w14:textId="77777777" w:rsidR="00DF741A" w:rsidRPr="002A5A61" w:rsidRDefault="00DF741A" w:rsidP="00DF741A">
      <w:pPr>
        <w:rPr>
          <w:rFonts w:ascii="Arial" w:hAnsi="Arial" w:cs="Arial"/>
          <w:szCs w:val="24"/>
        </w:rPr>
      </w:pPr>
    </w:p>
    <w:p w14:paraId="47AAD4A4" w14:textId="36AE2A60" w:rsidR="00724EEC" w:rsidRPr="002A5A61" w:rsidRDefault="1043B2AF" w:rsidP="1043B2AF">
      <w:pPr>
        <w:rPr>
          <w:rFonts w:ascii="Arial" w:hAnsi="Arial" w:cs="Arial"/>
        </w:rPr>
      </w:pPr>
      <w:r w:rsidRPr="00B528F6">
        <w:rPr>
          <w:rFonts w:ascii="Arial" w:hAnsi="Arial" w:cs="Arial"/>
        </w:rPr>
        <w:t>Students on postgraduate courses in the School of CSM come from diverse social, cultural and educational backgrounds and their past learning experiences are varied. The School’s broad strategy of aiming for problem-centred teaching and accessible, relevant (authentic) artefact-based assessment (assessment of learning by doing/creating) was created in recognition of this. The course adopts the University’s Inclusive Curriculum Design Principles to cater for this diversity and define the approaches to learning, teaching and assessment (LTA), pastoral care and employability with the following broad principles:</w:t>
      </w:r>
    </w:p>
    <w:p w14:paraId="7FAC6C05" w14:textId="77777777" w:rsidR="00724EEC" w:rsidRPr="002A5A61" w:rsidRDefault="00724EEC" w:rsidP="00EC1A37">
      <w:pPr>
        <w:rPr>
          <w:rFonts w:ascii="Arial" w:hAnsi="Arial" w:cs="Arial"/>
          <w:szCs w:val="24"/>
        </w:rPr>
      </w:pPr>
    </w:p>
    <w:p w14:paraId="5F5E03ED" w14:textId="1EBA4A26" w:rsidR="001F23FC" w:rsidRPr="002A5A61" w:rsidRDefault="00724EEC" w:rsidP="00EC1A37">
      <w:pPr>
        <w:pStyle w:val="ListParagraph"/>
        <w:numPr>
          <w:ilvl w:val="0"/>
          <w:numId w:val="6"/>
        </w:numPr>
        <w:ind w:left="720"/>
        <w:rPr>
          <w:rFonts w:cs="Arial"/>
          <w:szCs w:val="24"/>
        </w:rPr>
      </w:pPr>
      <w:r w:rsidRPr="002A5A61">
        <w:rPr>
          <w:rFonts w:cs="Arial"/>
          <w:szCs w:val="24"/>
        </w:rPr>
        <w:t xml:space="preserve">An inclusive curriculum with the student at the heart of the learning process encouraging choice in their focussed topics for investigation </w:t>
      </w:r>
      <w:r w:rsidR="0092212D" w:rsidRPr="002A5A61">
        <w:rPr>
          <w:rFonts w:cs="Arial"/>
          <w:szCs w:val="24"/>
        </w:rPr>
        <w:t xml:space="preserve">within </w:t>
      </w:r>
      <w:r w:rsidR="00EB5D99">
        <w:rPr>
          <w:rFonts w:cs="Arial"/>
          <w:szCs w:val="24"/>
        </w:rPr>
        <w:t xml:space="preserve">the prescribed </w:t>
      </w:r>
      <w:r w:rsidR="0092212D" w:rsidRPr="002A5A61">
        <w:rPr>
          <w:rFonts w:cs="Arial"/>
          <w:szCs w:val="24"/>
        </w:rPr>
        <w:t>module</w:t>
      </w:r>
      <w:r w:rsidR="003F4E58">
        <w:rPr>
          <w:rFonts w:cs="Arial"/>
          <w:szCs w:val="24"/>
        </w:rPr>
        <w:t xml:space="preserve"> assignment</w:t>
      </w:r>
      <w:r w:rsidR="001D7B88">
        <w:rPr>
          <w:rFonts w:cs="Arial"/>
          <w:szCs w:val="24"/>
        </w:rPr>
        <w:t xml:space="preserve"> format</w:t>
      </w:r>
      <w:r w:rsidR="0092212D" w:rsidRPr="002A5A61">
        <w:rPr>
          <w:rFonts w:cs="Arial"/>
          <w:szCs w:val="24"/>
        </w:rPr>
        <w:t>s (where practica</w:t>
      </w:r>
      <w:r w:rsidR="00264CFA">
        <w:rPr>
          <w:rFonts w:cs="Arial"/>
          <w:szCs w:val="24"/>
        </w:rPr>
        <w:t>l</w:t>
      </w:r>
      <w:r w:rsidR="0092212D" w:rsidRPr="002A5A61">
        <w:rPr>
          <w:rFonts w:cs="Arial"/>
          <w:szCs w:val="24"/>
        </w:rPr>
        <w:t xml:space="preserve">) </w:t>
      </w:r>
      <w:r w:rsidRPr="002A5A61">
        <w:rPr>
          <w:rFonts w:cs="Arial"/>
          <w:szCs w:val="24"/>
        </w:rPr>
        <w:t>and sharing experiences and perspectives</w:t>
      </w:r>
      <w:r w:rsidR="0092212D" w:rsidRPr="002A5A61">
        <w:rPr>
          <w:rFonts w:cs="Arial"/>
          <w:szCs w:val="24"/>
        </w:rPr>
        <w:t xml:space="preserve"> within the course through discussion and presentation of results</w:t>
      </w:r>
      <w:r w:rsidRPr="002A5A61">
        <w:rPr>
          <w:rFonts w:cs="Arial"/>
          <w:szCs w:val="24"/>
        </w:rPr>
        <w:t xml:space="preserve">.  </w:t>
      </w:r>
    </w:p>
    <w:p w14:paraId="28C3D882" w14:textId="2615D3E3" w:rsidR="0092212D" w:rsidRPr="002A5A61" w:rsidRDefault="0092212D" w:rsidP="00EC1A37">
      <w:pPr>
        <w:pStyle w:val="ListParagraph"/>
        <w:numPr>
          <w:ilvl w:val="1"/>
          <w:numId w:val="6"/>
        </w:numPr>
        <w:rPr>
          <w:rFonts w:cs="Arial"/>
          <w:szCs w:val="24"/>
        </w:rPr>
      </w:pPr>
      <w:r w:rsidRPr="002A5A61">
        <w:rPr>
          <w:rFonts w:cs="Arial"/>
          <w:szCs w:val="24"/>
        </w:rPr>
        <w:t>M</w:t>
      </w:r>
      <w:r w:rsidR="00724EEC" w:rsidRPr="002A5A61">
        <w:rPr>
          <w:rFonts w:cs="Arial"/>
          <w:szCs w:val="24"/>
        </w:rPr>
        <w:t xml:space="preserve">odule descriptors </w:t>
      </w:r>
      <w:r w:rsidRPr="002A5A61">
        <w:rPr>
          <w:rFonts w:cs="Arial"/>
          <w:szCs w:val="24"/>
        </w:rPr>
        <w:t xml:space="preserve">adopt problem-centred </w:t>
      </w:r>
      <w:r w:rsidR="00724EEC" w:rsidRPr="002A5A61">
        <w:rPr>
          <w:rFonts w:cs="Arial"/>
          <w:szCs w:val="24"/>
        </w:rPr>
        <w:t xml:space="preserve">approaches </w:t>
      </w:r>
      <w:r w:rsidR="00FE7A95">
        <w:rPr>
          <w:rFonts w:cs="Arial"/>
          <w:szCs w:val="24"/>
        </w:rPr>
        <w:t xml:space="preserve">which in turn facilitate </w:t>
      </w:r>
      <w:r w:rsidR="00724EEC" w:rsidRPr="002A5A61">
        <w:rPr>
          <w:rFonts w:cs="Arial"/>
          <w:szCs w:val="24"/>
        </w:rPr>
        <w:t xml:space="preserve">an inclusive learning environment. </w:t>
      </w:r>
    </w:p>
    <w:p w14:paraId="06136FBE" w14:textId="6D450DD6" w:rsidR="0092212D" w:rsidRPr="002A5A61" w:rsidRDefault="0092212D" w:rsidP="00EC1A37">
      <w:pPr>
        <w:pStyle w:val="ListParagraph"/>
        <w:numPr>
          <w:ilvl w:val="1"/>
          <w:numId w:val="6"/>
        </w:numPr>
        <w:rPr>
          <w:rFonts w:cs="Arial"/>
          <w:szCs w:val="24"/>
        </w:rPr>
      </w:pPr>
      <w:r w:rsidRPr="002A5A61">
        <w:rPr>
          <w:rFonts w:cs="Arial"/>
          <w:szCs w:val="24"/>
        </w:rPr>
        <w:t xml:space="preserve">Curricula and </w:t>
      </w:r>
      <w:r w:rsidR="00724EEC" w:rsidRPr="002A5A61">
        <w:rPr>
          <w:rFonts w:cs="Arial"/>
          <w:szCs w:val="24"/>
        </w:rPr>
        <w:t xml:space="preserve">approaches to </w:t>
      </w:r>
      <w:r w:rsidRPr="002A5A61">
        <w:rPr>
          <w:rFonts w:cs="Arial"/>
          <w:szCs w:val="24"/>
        </w:rPr>
        <w:t xml:space="preserve">LTA allow for expression of </w:t>
      </w:r>
      <w:r w:rsidR="00724EEC" w:rsidRPr="002A5A61">
        <w:rPr>
          <w:rFonts w:cs="Arial"/>
          <w:szCs w:val="24"/>
        </w:rPr>
        <w:t>cohorts’ experiences and perspectives</w:t>
      </w:r>
      <w:r w:rsidRPr="002A5A61">
        <w:rPr>
          <w:rFonts w:cs="Arial"/>
          <w:szCs w:val="24"/>
        </w:rPr>
        <w:t>,</w:t>
      </w:r>
      <w:r w:rsidR="00724EEC" w:rsidRPr="002A5A61">
        <w:rPr>
          <w:rFonts w:cs="Arial"/>
          <w:szCs w:val="24"/>
        </w:rPr>
        <w:t xml:space="preserve"> ultimately for sharing and shaping understanding together.  </w:t>
      </w:r>
      <w:r w:rsidRPr="002A5A61">
        <w:rPr>
          <w:rFonts w:cs="Arial"/>
          <w:szCs w:val="24"/>
        </w:rPr>
        <w:t xml:space="preserve">Modules and the dissertation </w:t>
      </w:r>
      <w:r w:rsidR="00724EEC" w:rsidRPr="002A5A61">
        <w:rPr>
          <w:rFonts w:cs="Arial"/>
          <w:szCs w:val="24"/>
        </w:rPr>
        <w:t xml:space="preserve">challenge students’ epistemological and ontological approaches to the study of </w:t>
      </w:r>
      <w:r w:rsidRPr="002A5A61">
        <w:rPr>
          <w:rFonts w:cs="Arial"/>
          <w:szCs w:val="24"/>
        </w:rPr>
        <w:t xml:space="preserve">Data Science, including software and its legal, social and ethical aspects, data presentation and the impact on </w:t>
      </w:r>
      <w:r w:rsidR="00A06FB3" w:rsidRPr="002A5A61">
        <w:rPr>
          <w:rFonts w:cs="Arial"/>
          <w:szCs w:val="24"/>
        </w:rPr>
        <w:t>society</w:t>
      </w:r>
      <w:r w:rsidRPr="002A5A61">
        <w:rPr>
          <w:rFonts w:cs="Arial"/>
          <w:szCs w:val="24"/>
        </w:rPr>
        <w:t xml:space="preserve"> and the interpretation of statistics</w:t>
      </w:r>
      <w:r w:rsidR="00724EEC" w:rsidRPr="002A5A61">
        <w:rPr>
          <w:rFonts w:cs="Arial"/>
          <w:szCs w:val="24"/>
        </w:rPr>
        <w:t>, to develop approaches to critical e</w:t>
      </w:r>
      <w:r w:rsidRPr="002A5A61">
        <w:rPr>
          <w:rFonts w:cs="Arial"/>
          <w:szCs w:val="24"/>
        </w:rPr>
        <w:t>valuation of current and future knowledge.</w:t>
      </w:r>
    </w:p>
    <w:p w14:paraId="3AE6A6EA" w14:textId="76F1C285" w:rsidR="0092212D" w:rsidRPr="002A5A61" w:rsidRDefault="1043B2AF" w:rsidP="1043B2AF">
      <w:pPr>
        <w:pStyle w:val="ListParagraph"/>
        <w:numPr>
          <w:ilvl w:val="1"/>
          <w:numId w:val="6"/>
        </w:numPr>
        <w:rPr>
          <w:rFonts w:cs="Arial"/>
        </w:rPr>
      </w:pPr>
      <w:r w:rsidRPr="002A5A61">
        <w:rPr>
          <w:rFonts w:cs="Arial"/>
        </w:rPr>
        <w:t>Teaching sessions are problem-centred, predominantly workshop-based, and necessarily interactive to make best use of the intensive weeks of study interspersed with directed study. Workshops and the use of the VLE (or other cohort-inspired networking tools) allow students to investigate and share their understanding of new concepts, techniques and technologies. This approach is also designed to enhance their practical competency and confidence when dealing with a range of “users” (recognising the diversity of Data Science teams and roles).</w:t>
      </w:r>
    </w:p>
    <w:p w14:paraId="0AA2439D" w14:textId="77777777" w:rsidR="001F23FC" w:rsidRPr="002A5A61" w:rsidRDefault="0092212D" w:rsidP="00EC1A37">
      <w:pPr>
        <w:pStyle w:val="ListParagraph"/>
        <w:numPr>
          <w:ilvl w:val="1"/>
          <w:numId w:val="6"/>
        </w:numPr>
        <w:rPr>
          <w:rFonts w:cs="Arial"/>
          <w:szCs w:val="24"/>
        </w:rPr>
      </w:pPr>
      <w:r w:rsidRPr="002A5A61">
        <w:rPr>
          <w:rFonts w:cs="Arial"/>
          <w:szCs w:val="24"/>
        </w:rPr>
        <w:t>T</w:t>
      </w:r>
      <w:r w:rsidR="00724EEC" w:rsidRPr="002A5A61">
        <w:rPr>
          <w:rFonts w:cs="Arial"/>
          <w:szCs w:val="24"/>
        </w:rPr>
        <w:t>he delivery is</w:t>
      </w:r>
      <w:r w:rsidRPr="002A5A61">
        <w:rPr>
          <w:rFonts w:cs="Arial"/>
          <w:szCs w:val="24"/>
        </w:rPr>
        <w:t xml:space="preserve"> research informed, taking advantage of CSM’s diverse research portfolio, </w:t>
      </w:r>
      <w:r w:rsidR="00724EEC" w:rsidRPr="002A5A61">
        <w:rPr>
          <w:rFonts w:cs="Arial"/>
          <w:szCs w:val="24"/>
        </w:rPr>
        <w:t>dynamically updated in accordance with advances in the field</w:t>
      </w:r>
      <w:r w:rsidR="001F23FC" w:rsidRPr="002A5A61">
        <w:rPr>
          <w:rFonts w:cs="Arial"/>
          <w:szCs w:val="24"/>
        </w:rPr>
        <w:t>.</w:t>
      </w:r>
    </w:p>
    <w:p w14:paraId="5AD1938D" w14:textId="2E6E83BB" w:rsidR="001F23FC" w:rsidRPr="002A5A61" w:rsidRDefault="001F23FC" w:rsidP="00EC1A37">
      <w:pPr>
        <w:pStyle w:val="ListParagraph"/>
        <w:numPr>
          <w:ilvl w:val="1"/>
          <w:numId w:val="6"/>
        </w:numPr>
        <w:rPr>
          <w:rFonts w:cs="Arial"/>
          <w:szCs w:val="24"/>
        </w:rPr>
      </w:pPr>
      <w:r w:rsidRPr="002A5A61">
        <w:rPr>
          <w:rFonts w:cs="Arial"/>
          <w:szCs w:val="24"/>
        </w:rPr>
        <w:t>M</w:t>
      </w:r>
      <w:r w:rsidR="00724EEC" w:rsidRPr="002A5A61">
        <w:rPr>
          <w:rFonts w:cs="Arial"/>
          <w:szCs w:val="24"/>
        </w:rPr>
        <w:t xml:space="preserve">odules incorporate opportunities to explore current developments in the field, in practice and applied settings incorporating student perspectives, real world situations, problem solving and task based learning.  Content includes the opportunity for students to personalise the topics being explored and allow them to </w:t>
      </w:r>
      <w:r w:rsidRPr="002A5A61">
        <w:rPr>
          <w:rFonts w:cs="Arial"/>
          <w:szCs w:val="24"/>
        </w:rPr>
        <w:t xml:space="preserve">adapt summative assessments towards </w:t>
      </w:r>
      <w:r w:rsidR="00724EEC" w:rsidRPr="002A5A61">
        <w:rPr>
          <w:rFonts w:cs="Arial"/>
          <w:szCs w:val="24"/>
        </w:rPr>
        <w:t>their perso</w:t>
      </w:r>
      <w:r w:rsidRPr="002A5A61">
        <w:rPr>
          <w:rFonts w:cs="Arial"/>
          <w:szCs w:val="24"/>
        </w:rPr>
        <w:t>nal interests and motivations</w:t>
      </w:r>
      <w:r w:rsidR="00EB5D99">
        <w:rPr>
          <w:rFonts w:cs="Arial"/>
          <w:szCs w:val="24"/>
        </w:rPr>
        <w:t>, where practica</w:t>
      </w:r>
      <w:r w:rsidR="00264CFA">
        <w:rPr>
          <w:rFonts w:cs="Arial"/>
          <w:szCs w:val="24"/>
        </w:rPr>
        <w:t>l</w:t>
      </w:r>
      <w:r w:rsidRPr="002A5A61">
        <w:rPr>
          <w:rFonts w:cs="Arial"/>
          <w:szCs w:val="24"/>
        </w:rPr>
        <w:t xml:space="preserve">, such as through the use of Data Science scenarios or </w:t>
      </w:r>
      <w:r w:rsidR="00EB5D99">
        <w:rPr>
          <w:rFonts w:cs="Arial"/>
          <w:szCs w:val="24"/>
        </w:rPr>
        <w:t xml:space="preserve">appropriately-licensed </w:t>
      </w:r>
      <w:r w:rsidRPr="002A5A61">
        <w:rPr>
          <w:rFonts w:cs="Arial"/>
          <w:szCs w:val="24"/>
        </w:rPr>
        <w:t>datasets of personal interest in module assignments as well as the dissertation.</w:t>
      </w:r>
    </w:p>
    <w:p w14:paraId="7B458BC2" w14:textId="05D1BCE8" w:rsidR="001F23FC" w:rsidRPr="002A5A61" w:rsidRDefault="00724EEC" w:rsidP="00EC1A37">
      <w:pPr>
        <w:pStyle w:val="ListParagraph"/>
        <w:numPr>
          <w:ilvl w:val="1"/>
          <w:numId w:val="6"/>
        </w:numPr>
        <w:rPr>
          <w:rFonts w:cs="Arial"/>
          <w:szCs w:val="24"/>
        </w:rPr>
      </w:pPr>
      <w:r w:rsidRPr="002A5A61">
        <w:rPr>
          <w:rFonts w:cs="Arial"/>
          <w:szCs w:val="24"/>
        </w:rPr>
        <w:t xml:space="preserve">Teaching teams draw on the academic strengths and research interests of staff and use invited speakers and experts from </w:t>
      </w:r>
      <w:r w:rsidR="00DE00E0">
        <w:rPr>
          <w:rFonts w:cs="Arial"/>
          <w:szCs w:val="24"/>
        </w:rPr>
        <w:t xml:space="preserve">research and </w:t>
      </w:r>
      <w:r w:rsidRPr="002A5A61">
        <w:rPr>
          <w:rFonts w:cs="Arial"/>
          <w:szCs w:val="24"/>
        </w:rPr>
        <w:t xml:space="preserve">industry to bolster the curriculum.  This offers students </w:t>
      </w:r>
      <w:r w:rsidR="001F23FC" w:rsidRPr="002A5A61">
        <w:rPr>
          <w:rFonts w:cs="Arial"/>
          <w:szCs w:val="24"/>
        </w:rPr>
        <w:t xml:space="preserve">up-to-date </w:t>
      </w:r>
      <w:r w:rsidRPr="002A5A61">
        <w:rPr>
          <w:rFonts w:cs="Arial"/>
          <w:szCs w:val="24"/>
        </w:rPr>
        <w:t>learning experiences from experts in these areas.</w:t>
      </w:r>
    </w:p>
    <w:p w14:paraId="386C3F95" w14:textId="6C5DA509" w:rsidR="00724EEC" w:rsidRPr="002A5A61" w:rsidRDefault="00724EEC" w:rsidP="00EC1A37">
      <w:pPr>
        <w:pStyle w:val="ListParagraph"/>
        <w:numPr>
          <w:ilvl w:val="1"/>
          <w:numId w:val="6"/>
        </w:numPr>
        <w:rPr>
          <w:rFonts w:cs="Arial"/>
          <w:szCs w:val="24"/>
        </w:rPr>
      </w:pPr>
      <w:r w:rsidRPr="002A5A61">
        <w:rPr>
          <w:rFonts w:cs="Arial"/>
          <w:szCs w:val="24"/>
        </w:rPr>
        <w:t>Students complete their MSc by conducting an individualised capstone research project</w:t>
      </w:r>
      <w:r w:rsidR="001F23FC" w:rsidRPr="002A5A61">
        <w:rPr>
          <w:rFonts w:cs="Arial"/>
          <w:szCs w:val="24"/>
        </w:rPr>
        <w:t>, designed in collaboration with the Data Science team</w:t>
      </w:r>
      <w:r w:rsidRPr="002A5A61">
        <w:rPr>
          <w:rFonts w:cs="Arial"/>
          <w:szCs w:val="24"/>
        </w:rPr>
        <w:t xml:space="preserve">. </w:t>
      </w:r>
    </w:p>
    <w:p w14:paraId="073861E8" w14:textId="458D2FB4" w:rsidR="001F23FC" w:rsidRPr="002A5A61" w:rsidRDefault="001F23FC" w:rsidP="00EC1A37">
      <w:pPr>
        <w:pStyle w:val="ListParagraph"/>
        <w:numPr>
          <w:ilvl w:val="0"/>
          <w:numId w:val="6"/>
        </w:numPr>
        <w:ind w:left="720"/>
        <w:rPr>
          <w:rFonts w:cs="Arial"/>
          <w:szCs w:val="24"/>
        </w:rPr>
      </w:pPr>
      <w:r w:rsidRPr="002A5A61">
        <w:rPr>
          <w:rFonts w:cs="Arial"/>
          <w:szCs w:val="24"/>
        </w:rPr>
        <w:t xml:space="preserve">Assessment </w:t>
      </w:r>
      <w:r w:rsidRPr="002A5A61">
        <w:rPr>
          <w:i/>
        </w:rPr>
        <w:t>for</w:t>
      </w:r>
      <w:r w:rsidRPr="002A5A61">
        <w:rPr>
          <w:rFonts w:cs="Arial"/>
          <w:szCs w:val="24"/>
        </w:rPr>
        <w:t xml:space="preserve"> learning (rather than solely </w:t>
      </w:r>
      <w:r w:rsidRPr="002A5A61">
        <w:rPr>
          <w:rFonts w:cs="Arial"/>
          <w:i/>
          <w:szCs w:val="24"/>
        </w:rPr>
        <w:t>of</w:t>
      </w:r>
      <w:r w:rsidRPr="002A5A61">
        <w:rPr>
          <w:rFonts w:cs="Arial"/>
          <w:szCs w:val="24"/>
        </w:rPr>
        <w:t xml:space="preserve"> learning) </w:t>
      </w:r>
      <w:r w:rsidR="00A06FB3" w:rsidRPr="002A5A61">
        <w:rPr>
          <w:rFonts w:cs="Arial"/>
          <w:szCs w:val="24"/>
        </w:rPr>
        <w:t>enabling</w:t>
      </w:r>
      <w:r w:rsidRPr="002A5A61">
        <w:rPr>
          <w:rFonts w:cs="Arial"/>
          <w:szCs w:val="24"/>
        </w:rPr>
        <w:t xml:space="preserve"> an inclusive student perspective in their design and application, permitting a degree of individual choice and direction for assessed tasks work</w:t>
      </w:r>
      <w:r w:rsidR="00A06FB3" w:rsidRPr="002A5A61">
        <w:rPr>
          <w:rFonts w:cs="Arial"/>
          <w:szCs w:val="24"/>
        </w:rPr>
        <w:t>.</w:t>
      </w:r>
    </w:p>
    <w:p w14:paraId="51A14491" w14:textId="5AF600D9" w:rsidR="001F23FC" w:rsidRPr="00B528F6" w:rsidRDefault="1043B2AF" w:rsidP="1043B2AF">
      <w:pPr>
        <w:pStyle w:val="ListParagraph"/>
        <w:numPr>
          <w:ilvl w:val="1"/>
          <w:numId w:val="6"/>
        </w:numPr>
        <w:rPr>
          <w:rFonts w:cs="Arial"/>
        </w:rPr>
      </w:pPr>
      <w:r w:rsidRPr="00B528F6">
        <w:rPr>
          <w:rFonts w:cs="Arial"/>
        </w:rPr>
        <w:lastRenderedPageBreak/>
        <w:t>All assessments have been designed at level 7, as appropriate for the Data Science MSc, to be inclusive, accessible, artefact-based and authentic to the field.</w:t>
      </w:r>
    </w:p>
    <w:p w14:paraId="66C5E0C2" w14:textId="77777777" w:rsidR="001F23FC" w:rsidRPr="002A5A61" w:rsidRDefault="00724EEC" w:rsidP="00EC1A37">
      <w:pPr>
        <w:pStyle w:val="ListParagraph"/>
        <w:numPr>
          <w:ilvl w:val="1"/>
          <w:numId w:val="6"/>
        </w:numPr>
        <w:rPr>
          <w:rFonts w:cs="Arial"/>
          <w:szCs w:val="24"/>
        </w:rPr>
      </w:pPr>
      <w:r w:rsidRPr="002A5A61">
        <w:rPr>
          <w:rFonts w:cs="Arial"/>
          <w:szCs w:val="24"/>
        </w:rPr>
        <w:t>Students</w:t>
      </w:r>
      <w:r w:rsidR="001F23FC" w:rsidRPr="002A5A61">
        <w:rPr>
          <w:rFonts w:cs="Arial"/>
          <w:szCs w:val="24"/>
        </w:rPr>
        <w:t>’</w:t>
      </w:r>
      <w:r w:rsidRPr="002A5A61">
        <w:rPr>
          <w:rFonts w:cs="Arial"/>
          <w:szCs w:val="24"/>
        </w:rPr>
        <w:t xml:space="preserve"> induction </w:t>
      </w:r>
      <w:r w:rsidR="001F23FC" w:rsidRPr="002A5A61">
        <w:rPr>
          <w:rFonts w:cs="Arial"/>
          <w:szCs w:val="24"/>
        </w:rPr>
        <w:t xml:space="preserve">at the start of the course includes an introduction to </w:t>
      </w:r>
      <w:r w:rsidRPr="002A5A61">
        <w:rPr>
          <w:rFonts w:cs="Arial"/>
          <w:szCs w:val="24"/>
        </w:rPr>
        <w:t xml:space="preserve">the language of </w:t>
      </w:r>
      <w:r w:rsidR="001F23FC" w:rsidRPr="002A5A61">
        <w:rPr>
          <w:rFonts w:cs="Arial"/>
          <w:szCs w:val="24"/>
        </w:rPr>
        <w:t xml:space="preserve">UK HEI </w:t>
      </w:r>
      <w:r w:rsidRPr="002A5A61">
        <w:rPr>
          <w:rFonts w:cs="Arial"/>
          <w:szCs w:val="24"/>
        </w:rPr>
        <w:t>assessment and the tools used to measure the quality of their academic performance</w:t>
      </w:r>
      <w:r w:rsidR="001F23FC" w:rsidRPr="002A5A61">
        <w:rPr>
          <w:rFonts w:cs="Arial"/>
          <w:szCs w:val="24"/>
        </w:rPr>
        <w:t>.</w:t>
      </w:r>
    </w:p>
    <w:p w14:paraId="6FBAEA04" w14:textId="60C075B9" w:rsidR="001F23FC" w:rsidRPr="002A5A61" w:rsidRDefault="00724EEC" w:rsidP="00EC1A37">
      <w:pPr>
        <w:pStyle w:val="ListParagraph"/>
        <w:numPr>
          <w:ilvl w:val="1"/>
          <w:numId w:val="6"/>
        </w:numPr>
        <w:rPr>
          <w:rFonts w:cs="Arial"/>
          <w:szCs w:val="24"/>
        </w:rPr>
      </w:pPr>
      <w:r w:rsidRPr="002A5A61">
        <w:rPr>
          <w:rFonts w:cs="Arial"/>
          <w:szCs w:val="24"/>
        </w:rPr>
        <w:t xml:space="preserve">The assessment strategy </w:t>
      </w:r>
      <w:r w:rsidR="00F0723E">
        <w:rPr>
          <w:rFonts w:cs="Arial"/>
          <w:szCs w:val="24"/>
        </w:rPr>
        <w:t>aims</w:t>
      </w:r>
      <w:r w:rsidR="00F0723E" w:rsidRPr="002A5A61">
        <w:rPr>
          <w:rFonts w:cs="Arial"/>
          <w:szCs w:val="24"/>
        </w:rPr>
        <w:t xml:space="preserve"> </w:t>
      </w:r>
      <w:r w:rsidRPr="002A5A61">
        <w:rPr>
          <w:rFonts w:cs="Arial"/>
          <w:szCs w:val="24"/>
        </w:rPr>
        <w:t xml:space="preserve">to </w:t>
      </w:r>
      <w:r w:rsidR="00F0723E">
        <w:rPr>
          <w:rFonts w:cs="Arial"/>
          <w:szCs w:val="24"/>
        </w:rPr>
        <w:t>incorporate</w:t>
      </w:r>
      <w:r w:rsidR="00F0723E" w:rsidRPr="002A5A61">
        <w:rPr>
          <w:rFonts w:cs="Arial"/>
          <w:szCs w:val="24"/>
        </w:rPr>
        <w:t xml:space="preserve"> </w:t>
      </w:r>
      <w:r w:rsidR="001F23FC" w:rsidRPr="002A5A61">
        <w:rPr>
          <w:rFonts w:cs="Arial"/>
          <w:szCs w:val="24"/>
        </w:rPr>
        <w:t xml:space="preserve">an element of </w:t>
      </w:r>
      <w:r w:rsidRPr="002A5A61">
        <w:rPr>
          <w:rFonts w:cs="Arial"/>
          <w:szCs w:val="24"/>
        </w:rPr>
        <w:t xml:space="preserve">choice </w:t>
      </w:r>
      <w:r w:rsidR="001F23FC" w:rsidRPr="002A5A61">
        <w:rPr>
          <w:rFonts w:cs="Arial"/>
          <w:szCs w:val="24"/>
        </w:rPr>
        <w:t xml:space="preserve">within a </w:t>
      </w:r>
      <w:r w:rsidR="00D06D7C" w:rsidRPr="002A5A61">
        <w:rPr>
          <w:rFonts w:cs="Arial"/>
          <w:szCs w:val="24"/>
        </w:rPr>
        <w:t>carefully designed</w:t>
      </w:r>
      <w:r w:rsidR="001F23FC" w:rsidRPr="002A5A61">
        <w:rPr>
          <w:rFonts w:cs="Arial"/>
          <w:szCs w:val="24"/>
        </w:rPr>
        <w:t xml:space="preserve"> framework of assessments that align with the diversity of a Data Scientist</w:t>
      </w:r>
      <w:r w:rsidR="00AB41D5">
        <w:rPr>
          <w:rFonts w:cs="Arial"/>
          <w:szCs w:val="24"/>
        </w:rPr>
        <w:t>’</w:t>
      </w:r>
      <w:r w:rsidR="001F23FC" w:rsidRPr="002A5A61">
        <w:rPr>
          <w:rFonts w:cs="Arial"/>
          <w:szCs w:val="24"/>
        </w:rPr>
        <w:t xml:space="preserve">s needs, </w:t>
      </w:r>
      <w:r w:rsidRPr="002A5A61">
        <w:rPr>
          <w:rFonts w:cs="Arial"/>
          <w:szCs w:val="24"/>
        </w:rPr>
        <w:t xml:space="preserve">and </w:t>
      </w:r>
      <w:r w:rsidR="00F0723E">
        <w:rPr>
          <w:rFonts w:cs="Arial"/>
          <w:szCs w:val="24"/>
        </w:rPr>
        <w:t xml:space="preserve">thus </w:t>
      </w:r>
      <w:r w:rsidR="001F23FC" w:rsidRPr="002A5A61">
        <w:rPr>
          <w:rFonts w:cs="Arial"/>
          <w:szCs w:val="24"/>
        </w:rPr>
        <w:t xml:space="preserve">encourages students to be personally involved </w:t>
      </w:r>
      <w:r w:rsidRPr="002A5A61">
        <w:rPr>
          <w:rFonts w:cs="Arial"/>
          <w:szCs w:val="24"/>
        </w:rPr>
        <w:t xml:space="preserve">in their assessments. </w:t>
      </w:r>
      <w:r w:rsidR="003F4E58">
        <w:rPr>
          <w:rFonts w:cs="Arial"/>
          <w:szCs w:val="24"/>
        </w:rPr>
        <w:t xml:space="preserve">For </w:t>
      </w:r>
      <w:r w:rsidR="00D06D7C">
        <w:rPr>
          <w:rFonts w:cs="Arial"/>
          <w:szCs w:val="24"/>
        </w:rPr>
        <w:t>example,</w:t>
      </w:r>
      <w:r w:rsidR="003F4E58">
        <w:rPr>
          <w:rFonts w:cs="Arial"/>
          <w:szCs w:val="24"/>
        </w:rPr>
        <w:t xml:space="preserve"> students will have opportunities to choose to work with datasets reflecting their specialism or areas of interest in coursework assignments, provided the data </w:t>
      </w:r>
      <w:r w:rsidR="007749B9">
        <w:rPr>
          <w:rFonts w:cs="Arial"/>
          <w:szCs w:val="24"/>
        </w:rPr>
        <w:t xml:space="preserve">is </w:t>
      </w:r>
      <w:r w:rsidR="00D06D7C">
        <w:rPr>
          <w:rFonts w:cs="Arial"/>
          <w:szCs w:val="24"/>
        </w:rPr>
        <w:t>publicly available</w:t>
      </w:r>
      <w:r w:rsidR="003F4E58">
        <w:rPr>
          <w:rFonts w:cs="Arial"/>
          <w:szCs w:val="24"/>
        </w:rPr>
        <w:t xml:space="preserve"> and appropriately licensed.</w:t>
      </w:r>
    </w:p>
    <w:p w14:paraId="7299F9ED" w14:textId="77777777" w:rsidR="00A06FB3" w:rsidRPr="002A5A61" w:rsidRDefault="00724EEC" w:rsidP="00EC1A37">
      <w:pPr>
        <w:pStyle w:val="ListParagraph"/>
        <w:numPr>
          <w:ilvl w:val="1"/>
          <w:numId w:val="6"/>
        </w:numPr>
        <w:rPr>
          <w:rFonts w:cs="Arial"/>
          <w:szCs w:val="24"/>
        </w:rPr>
      </w:pPr>
      <w:r w:rsidRPr="002A5A61">
        <w:rPr>
          <w:rFonts w:cs="Arial"/>
          <w:szCs w:val="24"/>
        </w:rPr>
        <w:t xml:space="preserve">Students have formative </w:t>
      </w:r>
      <w:r w:rsidR="001F23FC" w:rsidRPr="002A5A61">
        <w:rPr>
          <w:rFonts w:cs="Arial"/>
          <w:szCs w:val="24"/>
        </w:rPr>
        <w:t xml:space="preserve">tasks </w:t>
      </w:r>
      <w:r w:rsidRPr="002A5A61">
        <w:rPr>
          <w:rFonts w:cs="Arial"/>
          <w:szCs w:val="24"/>
        </w:rPr>
        <w:t xml:space="preserve">and feedback available </w:t>
      </w:r>
      <w:r w:rsidR="001F23FC" w:rsidRPr="002A5A61">
        <w:rPr>
          <w:rFonts w:cs="Arial"/>
          <w:szCs w:val="24"/>
        </w:rPr>
        <w:t xml:space="preserve">within the workshops preceding </w:t>
      </w:r>
      <w:r w:rsidRPr="002A5A61">
        <w:rPr>
          <w:rFonts w:cs="Arial"/>
          <w:szCs w:val="24"/>
        </w:rPr>
        <w:t xml:space="preserve">all assessments.  </w:t>
      </w:r>
      <w:r w:rsidR="001F23FC" w:rsidRPr="002A5A61">
        <w:rPr>
          <w:rFonts w:cs="Arial"/>
          <w:szCs w:val="24"/>
        </w:rPr>
        <w:t xml:space="preserve">Teaching sessions adopt a </w:t>
      </w:r>
      <w:r w:rsidRPr="002A5A61">
        <w:rPr>
          <w:rFonts w:cs="Arial"/>
          <w:szCs w:val="24"/>
        </w:rPr>
        <w:t>range of activities (</w:t>
      </w:r>
      <w:r w:rsidR="001F23FC" w:rsidRPr="002A5A61">
        <w:rPr>
          <w:rFonts w:cs="Arial"/>
          <w:szCs w:val="24"/>
        </w:rPr>
        <w:t xml:space="preserve">including </w:t>
      </w:r>
      <w:r w:rsidRPr="002A5A61">
        <w:rPr>
          <w:rFonts w:cs="Arial"/>
          <w:szCs w:val="24"/>
        </w:rPr>
        <w:t xml:space="preserve">practical tasks, case studies, group discussion, role play) </w:t>
      </w:r>
      <w:r w:rsidR="001F23FC" w:rsidRPr="002A5A61">
        <w:rPr>
          <w:rFonts w:cs="Arial"/>
          <w:szCs w:val="24"/>
        </w:rPr>
        <w:t xml:space="preserve">to enrich the learning experience in a problem-centred, predominantly workshop-based setting, which </w:t>
      </w:r>
      <w:r w:rsidR="00A06FB3" w:rsidRPr="002A5A61">
        <w:rPr>
          <w:rFonts w:cs="Arial"/>
          <w:szCs w:val="24"/>
        </w:rPr>
        <w:t xml:space="preserve">directly </w:t>
      </w:r>
      <w:r w:rsidR="001F23FC" w:rsidRPr="002A5A61">
        <w:rPr>
          <w:rFonts w:cs="Arial"/>
          <w:szCs w:val="24"/>
        </w:rPr>
        <w:t>supports</w:t>
      </w:r>
      <w:r w:rsidRPr="002A5A61">
        <w:rPr>
          <w:rFonts w:cs="Arial"/>
          <w:szCs w:val="24"/>
        </w:rPr>
        <w:t xml:space="preserve"> </w:t>
      </w:r>
      <w:r w:rsidR="00A06FB3" w:rsidRPr="002A5A61">
        <w:rPr>
          <w:rFonts w:cs="Arial"/>
          <w:szCs w:val="24"/>
        </w:rPr>
        <w:t>the formulation of summative assessments.</w:t>
      </w:r>
    </w:p>
    <w:p w14:paraId="217C2740" w14:textId="77777777" w:rsidR="00A06FB3" w:rsidRPr="002A5A61" w:rsidRDefault="00724EEC" w:rsidP="00EC1A37">
      <w:pPr>
        <w:pStyle w:val="ListParagraph"/>
        <w:numPr>
          <w:ilvl w:val="1"/>
          <w:numId w:val="6"/>
        </w:numPr>
        <w:rPr>
          <w:rFonts w:cs="Arial"/>
          <w:szCs w:val="24"/>
        </w:rPr>
      </w:pPr>
      <w:r w:rsidRPr="002A5A61">
        <w:rPr>
          <w:rFonts w:cs="Arial"/>
          <w:szCs w:val="24"/>
        </w:rPr>
        <w:t xml:space="preserve">Feedback on both formative </w:t>
      </w:r>
      <w:r w:rsidR="00A06FB3" w:rsidRPr="002A5A61">
        <w:rPr>
          <w:rFonts w:cs="Arial"/>
          <w:szCs w:val="24"/>
        </w:rPr>
        <w:t xml:space="preserve">tasks </w:t>
      </w:r>
      <w:r w:rsidRPr="002A5A61">
        <w:rPr>
          <w:rFonts w:cs="Arial"/>
          <w:szCs w:val="24"/>
        </w:rPr>
        <w:t>and summative work enable</w:t>
      </w:r>
      <w:r w:rsidR="00A06FB3" w:rsidRPr="002A5A61">
        <w:rPr>
          <w:rFonts w:cs="Arial"/>
          <w:szCs w:val="24"/>
        </w:rPr>
        <w:t>s</w:t>
      </w:r>
      <w:r w:rsidRPr="002A5A61">
        <w:rPr>
          <w:rFonts w:cs="Arial"/>
          <w:szCs w:val="24"/>
        </w:rPr>
        <w:t xml:space="preserve"> students to learn from assessment experience</w:t>
      </w:r>
      <w:r w:rsidR="00A06FB3" w:rsidRPr="002A5A61">
        <w:rPr>
          <w:rFonts w:cs="Arial"/>
          <w:szCs w:val="24"/>
        </w:rPr>
        <w:t>s, reflect alongside directed study and feed-</w:t>
      </w:r>
      <w:r w:rsidRPr="002A5A61">
        <w:rPr>
          <w:rFonts w:cs="Arial"/>
          <w:szCs w:val="24"/>
        </w:rPr>
        <w:t xml:space="preserve">forward that learning to future assessments, most critically to the </w:t>
      </w:r>
      <w:r w:rsidR="00A06FB3" w:rsidRPr="002A5A61">
        <w:rPr>
          <w:rFonts w:cs="Arial"/>
          <w:szCs w:val="24"/>
        </w:rPr>
        <w:t xml:space="preserve">final dissertation </w:t>
      </w:r>
      <w:r w:rsidRPr="002A5A61">
        <w:rPr>
          <w:rFonts w:cs="Arial"/>
          <w:szCs w:val="24"/>
        </w:rPr>
        <w:t>project</w:t>
      </w:r>
      <w:r w:rsidR="00A06FB3" w:rsidRPr="002A5A61">
        <w:rPr>
          <w:rFonts w:cs="Arial"/>
          <w:szCs w:val="24"/>
        </w:rPr>
        <w:t>.</w:t>
      </w:r>
    </w:p>
    <w:p w14:paraId="556F7ACA" w14:textId="347B4B32" w:rsidR="00A06FB3" w:rsidRPr="002A5A61" w:rsidRDefault="00A06FB3" w:rsidP="007749B9">
      <w:pPr>
        <w:pStyle w:val="ListParagraph"/>
        <w:numPr>
          <w:ilvl w:val="0"/>
          <w:numId w:val="6"/>
        </w:numPr>
        <w:ind w:hanging="1080"/>
        <w:rPr>
          <w:rFonts w:cs="Arial"/>
          <w:szCs w:val="24"/>
        </w:rPr>
      </w:pPr>
      <w:r w:rsidRPr="002A5A61">
        <w:rPr>
          <w:rFonts w:cs="Arial"/>
          <w:szCs w:val="24"/>
        </w:rPr>
        <w:t xml:space="preserve">An approach to the </w:t>
      </w:r>
      <w:r w:rsidR="00724EEC" w:rsidRPr="002A5A61">
        <w:rPr>
          <w:rFonts w:cs="Arial"/>
          <w:szCs w:val="24"/>
        </w:rPr>
        <w:t>personal tutor system</w:t>
      </w:r>
      <w:r w:rsidRPr="002A5A61">
        <w:rPr>
          <w:rFonts w:cs="Arial"/>
          <w:szCs w:val="24"/>
        </w:rPr>
        <w:t xml:space="preserve"> appropriate to the Data Science MSc, </w:t>
      </w:r>
      <w:r w:rsidR="00724EEC" w:rsidRPr="002A5A61">
        <w:rPr>
          <w:rFonts w:cs="Arial"/>
          <w:szCs w:val="24"/>
        </w:rPr>
        <w:t xml:space="preserve">which </w:t>
      </w:r>
      <w:r w:rsidRPr="002A5A61">
        <w:rPr>
          <w:rFonts w:cs="Arial"/>
          <w:szCs w:val="24"/>
        </w:rPr>
        <w:t xml:space="preserve">provides opportunities for students to personalise their </w:t>
      </w:r>
      <w:r w:rsidR="00724EEC" w:rsidRPr="002A5A61">
        <w:rPr>
          <w:rFonts w:cs="Arial"/>
          <w:szCs w:val="24"/>
        </w:rPr>
        <w:t xml:space="preserve">experience and track their academic and personal </w:t>
      </w:r>
      <w:r w:rsidRPr="002A5A61">
        <w:rPr>
          <w:rFonts w:cs="Arial"/>
          <w:szCs w:val="24"/>
        </w:rPr>
        <w:t>skills development.</w:t>
      </w:r>
    </w:p>
    <w:p w14:paraId="63FE4A8C" w14:textId="3FECEC6D" w:rsidR="00104635" w:rsidRPr="002A5A61" w:rsidRDefault="1043B2AF" w:rsidP="1043B2AF">
      <w:pPr>
        <w:pStyle w:val="ListParagraph"/>
        <w:numPr>
          <w:ilvl w:val="1"/>
          <w:numId w:val="6"/>
        </w:numPr>
        <w:rPr>
          <w:rFonts w:cs="Arial"/>
        </w:rPr>
      </w:pPr>
      <w:r w:rsidRPr="002A5A61">
        <w:rPr>
          <w:rFonts w:cs="Arial"/>
        </w:rPr>
        <w:t xml:space="preserve">The </w:t>
      </w:r>
      <w:r w:rsidR="00880E5C">
        <w:rPr>
          <w:rFonts w:cs="Arial"/>
        </w:rPr>
        <w:t>Course Leader</w:t>
      </w:r>
      <w:r w:rsidRPr="002A5A61">
        <w:rPr>
          <w:rFonts w:cs="Arial"/>
        </w:rPr>
        <w:t xml:space="preserve"> is the nexus of the postgraduate personal tutor system and normally acts as the formal Personal Tutor, supported day-to-day during intensive week-block teaching by the course’s module leaders.</w:t>
      </w:r>
    </w:p>
    <w:p w14:paraId="32AE91BA" w14:textId="7ACAA1D8" w:rsidR="00A06FB3" w:rsidRPr="00B528F6" w:rsidRDefault="1043B2AF" w:rsidP="1043B2AF">
      <w:pPr>
        <w:pStyle w:val="ListParagraph"/>
        <w:numPr>
          <w:ilvl w:val="1"/>
          <w:numId w:val="6"/>
        </w:numPr>
        <w:rPr>
          <w:rFonts w:cs="Arial"/>
        </w:rPr>
      </w:pPr>
      <w:r w:rsidRPr="00B528F6">
        <w:rPr>
          <w:rFonts w:cs="Arial"/>
        </w:rPr>
        <w:t xml:space="preserve">Students will have a Dissertation Supervisor from the Data Science team and in cases where that is the </w:t>
      </w:r>
      <w:r w:rsidR="00880E5C">
        <w:rPr>
          <w:rFonts w:cs="Arial"/>
        </w:rPr>
        <w:t>Course Leader</w:t>
      </w:r>
      <w:r w:rsidRPr="00B528F6">
        <w:rPr>
          <w:rFonts w:cs="Arial"/>
        </w:rPr>
        <w:t>, an independent Personal Tutor will also be appointed so that all students have the opportunity for independent pastoral and academic advice.</w:t>
      </w:r>
    </w:p>
    <w:p w14:paraId="45B7F9E3" w14:textId="57139ED6" w:rsidR="00724EEC" w:rsidRPr="002A5A61" w:rsidRDefault="00A06FB3" w:rsidP="00EC1A37">
      <w:pPr>
        <w:pStyle w:val="ListParagraph"/>
        <w:numPr>
          <w:ilvl w:val="1"/>
          <w:numId w:val="6"/>
        </w:numPr>
        <w:rPr>
          <w:rFonts w:cs="Arial"/>
          <w:szCs w:val="24"/>
        </w:rPr>
      </w:pPr>
      <w:r w:rsidRPr="002A5A61">
        <w:rPr>
          <w:rFonts w:cs="Arial"/>
          <w:szCs w:val="24"/>
        </w:rPr>
        <w:t xml:space="preserve">The </w:t>
      </w:r>
      <w:r w:rsidR="00880E5C">
        <w:rPr>
          <w:rFonts w:cs="Arial"/>
          <w:szCs w:val="24"/>
        </w:rPr>
        <w:t>Course Leader</w:t>
      </w:r>
      <w:r w:rsidRPr="002A5A61">
        <w:rPr>
          <w:rFonts w:cs="Arial"/>
          <w:szCs w:val="24"/>
        </w:rPr>
        <w:t xml:space="preserve"> </w:t>
      </w:r>
      <w:r w:rsidR="00104635" w:rsidRPr="002A5A61">
        <w:rPr>
          <w:rFonts w:cs="Arial"/>
          <w:szCs w:val="24"/>
        </w:rPr>
        <w:t xml:space="preserve">and/or Personal Tutor </w:t>
      </w:r>
      <w:r w:rsidR="00724EEC" w:rsidRPr="002A5A61">
        <w:rPr>
          <w:rFonts w:cs="Arial"/>
          <w:szCs w:val="24"/>
        </w:rPr>
        <w:t xml:space="preserve">will meet with </w:t>
      </w:r>
      <w:r w:rsidRPr="002A5A61">
        <w:rPr>
          <w:rFonts w:cs="Arial"/>
          <w:szCs w:val="24"/>
        </w:rPr>
        <w:t xml:space="preserve">Data Science students </w:t>
      </w:r>
      <w:r w:rsidR="00724EEC" w:rsidRPr="002A5A61">
        <w:rPr>
          <w:rFonts w:cs="Arial"/>
          <w:szCs w:val="24"/>
        </w:rPr>
        <w:t xml:space="preserve">regularly to provide guidance </w:t>
      </w:r>
      <w:r w:rsidRPr="002A5A61">
        <w:rPr>
          <w:rFonts w:cs="Arial"/>
          <w:szCs w:val="24"/>
        </w:rPr>
        <w:t xml:space="preserve">on assessment and personal development </w:t>
      </w:r>
      <w:r w:rsidR="00724EEC" w:rsidRPr="002A5A61">
        <w:rPr>
          <w:rFonts w:cs="Arial"/>
          <w:szCs w:val="24"/>
        </w:rPr>
        <w:t>choice</w:t>
      </w:r>
      <w:r w:rsidRPr="002A5A61">
        <w:rPr>
          <w:rFonts w:cs="Arial"/>
          <w:szCs w:val="24"/>
        </w:rPr>
        <w:t>s</w:t>
      </w:r>
      <w:r w:rsidR="00724EEC" w:rsidRPr="002A5A61">
        <w:rPr>
          <w:rFonts w:cs="Arial"/>
          <w:szCs w:val="24"/>
        </w:rPr>
        <w:t xml:space="preserve">, discuss progress on the course, career plans, goals, development and recognition of </w:t>
      </w:r>
      <w:r w:rsidRPr="002A5A61">
        <w:rPr>
          <w:rFonts w:cs="Arial"/>
          <w:szCs w:val="24"/>
        </w:rPr>
        <w:t xml:space="preserve">personal </w:t>
      </w:r>
      <w:r w:rsidR="00724EEC" w:rsidRPr="002A5A61">
        <w:rPr>
          <w:rFonts w:cs="Arial"/>
          <w:szCs w:val="24"/>
        </w:rPr>
        <w:t>and graduate attributes.</w:t>
      </w:r>
    </w:p>
    <w:p w14:paraId="63EAEA60" w14:textId="518546F6" w:rsidR="00724EEC" w:rsidRDefault="00724EEC" w:rsidP="00DF741A">
      <w:pPr>
        <w:rPr>
          <w:rFonts w:ascii="Arial" w:hAnsi="Arial" w:cs="Arial"/>
          <w:szCs w:val="24"/>
        </w:rPr>
      </w:pPr>
    </w:p>
    <w:p w14:paraId="6979491A" w14:textId="5523007F" w:rsidR="00510754" w:rsidRPr="00DC45C3" w:rsidRDefault="00510754" w:rsidP="00510754">
      <w:pPr>
        <w:pStyle w:val="cHons"/>
        <w:jc w:val="both"/>
        <w:rPr>
          <w:rFonts w:ascii="Arial" w:hAnsi="Arial" w:cs="Arial"/>
          <w:b w:val="0"/>
          <w:sz w:val="22"/>
          <w:szCs w:val="22"/>
          <w:lang w:val="en-GB"/>
        </w:rPr>
      </w:pPr>
      <w:r w:rsidRPr="00B528F6">
        <w:rPr>
          <w:rFonts w:ascii="Arial" w:hAnsi="Arial" w:cs="Arial"/>
          <w:b w:val="0"/>
          <w:sz w:val="22"/>
          <w:szCs w:val="22"/>
          <w:lang w:val="en-GB"/>
        </w:rPr>
        <w:t>The assessment during the Professional Placement year will include a reflective practice piece of work</w:t>
      </w:r>
      <w:r w:rsidR="00174B94">
        <w:rPr>
          <w:rFonts w:ascii="Arial" w:hAnsi="Arial" w:cs="Arial"/>
          <w:b w:val="0"/>
          <w:sz w:val="22"/>
          <w:szCs w:val="22"/>
          <w:lang w:val="en-GB"/>
        </w:rPr>
        <w:t xml:space="preserve"> supported by evidence of achievement</w:t>
      </w:r>
      <w:r w:rsidRPr="00B528F6">
        <w:rPr>
          <w:rFonts w:ascii="Arial" w:hAnsi="Arial" w:cs="Arial"/>
          <w:b w:val="0"/>
          <w:sz w:val="22"/>
          <w:szCs w:val="22"/>
          <w:lang w:val="en-GB"/>
        </w:rPr>
        <w:t>, and the employer’s appraisal. The performance and attendance will be regularly monitored through the placement year. The marking of the placement is “pass” or “fail”.</w:t>
      </w:r>
    </w:p>
    <w:p w14:paraId="2F1E4526" w14:textId="77777777" w:rsidR="00510754" w:rsidRPr="002A5A61" w:rsidRDefault="00510754" w:rsidP="00DF741A">
      <w:pPr>
        <w:rPr>
          <w:rFonts w:ascii="Arial" w:hAnsi="Arial" w:cs="Arial"/>
          <w:szCs w:val="24"/>
        </w:rPr>
      </w:pPr>
    </w:p>
    <w:p w14:paraId="50F5946D" w14:textId="77777777" w:rsidR="00DF741A" w:rsidRPr="002A5A61" w:rsidRDefault="00DF741A" w:rsidP="00DF741A">
      <w:pPr>
        <w:numPr>
          <w:ilvl w:val="0"/>
          <w:numId w:val="2"/>
        </w:numPr>
        <w:rPr>
          <w:rFonts w:ascii="Arial" w:hAnsi="Arial" w:cs="Arial"/>
          <w:b/>
          <w:szCs w:val="24"/>
        </w:rPr>
      </w:pPr>
      <w:r w:rsidRPr="002A5A61">
        <w:rPr>
          <w:rFonts w:ascii="Arial" w:hAnsi="Arial" w:cs="Arial"/>
          <w:b/>
          <w:szCs w:val="24"/>
        </w:rPr>
        <w:t>Support for Students and their Learning</w:t>
      </w:r>
    </w:p>
    <w:p w14:paraId="784C0138" w14:textId="77777777" w:rsidR="00DF741A" w:rsidRPr="002A5A61" w:rsidRDefault="00DF741A" w:rsidP="00DF741A">
      <w:pPr>
        <w:rPr>
          <w:rFonts w:ascii="Arial" w:hAnsi="Arial" w:cs="Arial"/>
          <w:b/>
          <w:szCs w:val="24"/>
        </w:rPr>
      </w:pPr>
    </w:p>
    <w:p w14:paraId="16D7C991" w14:textId="61ED5B21" w:rsidR="00DF741A" w:rsidRPr="002A5A61" w:rsidRDefault="00A06FB3" w:rsidP="00EC1A37">
      <w:pPr>
        <w:rPr>
          <w:rFonts w:ascii="Arial" w:hAnsi="Arial" w:cs="Arial"/>
          <w:szCs w:val="24"/>
        </w:rPr>
      </w:pPr>
      <w:r w:rsidRPr="002A5A61">
        <w:rPr>
          <w:rFonts w:ascii="Arial" w:hAnsi="Arial" w:cs="Arial"/>
          <w:szCs w:val="24"/>
        </w:rPr>
        <w:t>Postgraduate s</w:t>
      </w:r>
      <w:r w:rsidR="00DF741A" w:rsidRPr="002A5A61">
        <w:rPr>
          <w:rFonts w:ascii="Arial" w:hAnsi="Arial" w:cs="Arial"/>
          <w:szCs w:val="24"/>
        </w:rPr>
        <w:t>tudents are supported by:</w:t>
      </w:r>
    </w:p>
    <w:p w14:paraId="50C96407" w14:textId="52711D69" w:rsidR="00437218" w:rsidRDefault="009978EF" w:rsidP="00EC1A37">
      <w:pPr>
        <w:pStyle w:val="ListParagraph"/>
        <w:numPr>
          <w:ilvl w:val="1"/>
          <w:numId w:val="6"/>
        </w:numPr>
        <w:spacing w:line="276" w:lineRule="auto"/>
        <w:ind w:left="360"/>
        <w:rPr>
          <w:rFonts w:cs="Arial"/>
        </w:rPr>
      </w:pPr>
      <w:r w:rsidRPr="002A5A61">
        <w:rPr>
          <w:rFonts w:cs="Arial"/>
        </w:rPr>
        <w:t>A detailed induction programme in the first week of enrolment which includes mathematics and programming background diagnostics and support for students with diverse academic backgrounds</w:t>
      </w:r>
      <w:r w:rsidR="00015476">
        <w:rPr>
          <w:rFonts w:cs="Arial"/>
        </w:rPr>
        <w:t>.</w:t>
      </w:r>
      <w:r w:rsidR="005308B1">
        <w:rPr>
          <w:rFonts w:cs="Arial"/>
        </w:rPr>
        <w:t xml:space="preserve"> </w:t>
      </w:r>
      <w:r w:rsidR="00015476">
        <w:rPr>
          <w:rFonts w:cs="Arial"/>
        </w:rPr>
        <w:t>For example:</w:t>
      </w:r>
    </w:p>
    <w:p w14:paraId="3B5A1FD2" w14:textId="40DAFF6B" w:rsidR="00437218" w:rsidRDefault="00015476" w:rsidP="00015476">
      <w:pPr>
        <w:pStyle w:val="ListParagraph"/>
        <w:numPr>
          <w:ilvl w:val="2"/>
          <w:numId w:val="6"/>
        </w:numPr>
        <w:spacing w:line="276" w:lineRule="auto"/>
        <w:ind w:left="567"/>
        <w:rPr>
          <w:rFonts w:cs="Arial"/>
        </w:rPr>
      </w:pPr>
      <w:r>
        <w:rPr>
          <w:rFonts w:cs="Arial"/>
        </w:rPr>
        <w:t>S</w:t>
      </w:r>
      <w:r w:rsidR="00437218">
        <w:rPr>
          <w:rFonts w:cs="Arial"/>
        </w:rPr>
        <w:t xml:space="preserve">tudents’ </w:t>
      </w:r>
      <w:r w:rsidR="005308B1">
        <w:rPr>
          <w:rFonts w:cs="Arial"/>
        </w:rPr>
        <w:t xml:space="preserve">programming experience is </w:t>
      </w:r>
      <w:r w:rsidR="00437218">
        <w:rPr>
          <w:rFonts w:cs="Arial"/>
        </w:rPr>
        <w:t xml:space="preserve">explored </w:t>
      </w:r>
      <w:r w:rsidR="005308B1">
        <w:rPr>
          <w:rFonts w:cs="Arial"/>
        </w:rPr>
        <w:t>during induction</w:t>
      </w:r>
      <w:r w:rsidR="00437218">
        <w:rPr>
          <w:rFonts w:cs="Arial"/>
        </w:rPr>
        <w:t>.</w:t>
      </w:r>
      <w:r w:rsidR="005308B1">
        <w:rPr>
          <w:rFonts w:cs="Arial"/>
        </w:rPr>
        <w:t xml:space="preserve"> </w:t>
      </w:r>
      <w:r w:rsidR="00437218">
        <w:rPr>
          <w:rFonts w:cs="Arial"/>
        </w:rPr>
        <w:t>D</w:t>
      </w:r>
      <w:r w:rsidR="005308B1">
        <w:rPr>
          <w:rFonts w:cs="Arial"/>
        </w:rPr>
        <w:t xml:space="preserve">iagnostic self-assessment and self-directed learning </w:t>
      </w:r>
      <w:r w:rsidR="00437218">
        <w:rPr>
          <w:rFonts w:cs="Arial"/>
        </w:rPr>
        <w:t xml:space="preserve">materials </w:t>
      </w:r>
      <w:r w:rsidR="005308B1">
        <w:rPr>
          <w:rFonts w:cs="Arial"/>
        </w:rPr>
        <w:t xml:space="preserve">for </w:t>
      </w:r>
      <w:r w:rsidR="00A0471D">
        <w:rPr>
          <w:rFonts w:cs="Arial"/>
        </w:rPr>
        <w:t>introductory Python</w:t>
      </w:r>
      <w:r w:rsidR="005308B1">
        <w:rPr>
          <w:rFonts w:cs="Arial"/>
        </w:rPr>
        <w:t xml:space="preserve"> </w:t>
      </w:r>
      <w:r w:rsidR="00437218">
        <w:rPr>
          <w:rFonts w:cs="Arial"/>
        </w:rPr>
        <w:t xml:space="preserve">have been developed within the in-house </w:t>
      </w:r>
      <w:r w:rsidR="005308B1">
        <w:rPr>
          <w:rFonts w:cs="Arial"/>
          <w:i/>
        </w:rPr>
        <w:t>Nooblab</w:t>
      </w:r>
      <w:r w:rsidR="005308B1">
        <w:rPr>
          <w:rFonts w:cs="Arial"/>
        </w:rPr>
        <w:t xml:space="preserve"> system</w:t>
      </w:r>
      <w:r w:rsidR="00437218">
        <w:rPr>
          <w:rFonts w:cs="Arial"/>
        </w:rPr>
        <w:t xml:space="preserve"> </w:t>
      </w:r>
      <w:r w:rsidR="00A0471D">
        <w:rPr>
          <w:rFonts w:cs="Arial"/>
        </w:rPr>
        <w:t xml:space="preserve">to prepare students unfamiliar with Python for the CI7520 </w:t>
      </w:r>
      <w:r w:rsidR="00A0471D">
        <w:rPr>
          <w:rFonts w:cs="Arial"/>
          <w:i/>
        </w:rPr>
        <w:t>AI</w:t>
      </w:r>
      <w:r w:rsidR="00A0471D">
        <w:rPr>
          <w:rFonts w:cs="Arial"/>
        </w:rPr>
        <w:t xml:space="preserve"> module</w:t>
      </w:r>
      <w:r w:rsidR="00670D34">
        <w:rPr>
          <w:rFonts w:cs="Arial"/>
        </w:rPr>
        <w:t>.</w:t>
      </w:r>
    </w:p>
    <w:p w14:paraId="05113750" w14:textId="223E5D88" w:rsidR="009978EF" w:rsidRPr="002A5A61" w:rsidRDefault="00437218" w:rsidP="00015476">
      <w:pPr>
        <w:pStyle w:val="ListParagraph"/>
        <w:numPr>
          <w:ilvl w:val="2"/>
          <w:numId w:val="6"/>
        </w:numPr>
        <w:spacing w:line="276" w:lineRule="auto"/>
        <w:ind w:left="567"/>
        <w:rPr>
          <w:rFonts w:cs="Arial"/>
        </w:rPr>
      </w:pPr>
      <w:r>
        <w:rPr>
          <w:rFonts w:cs="Arial"/>
        </w:rPr>
        <w:lastRenderedPageBreak/>
        <w:t>A</w:t>
      </w:r>
      <w:r w:rsidR="00A0471D">
        <w:rPr>
          <w:rFonts w:cs="Arial"/>
        </w:rPr>
        <w:t xml:space="preserve"> math</w:t>
      </w:r>
      <w:r w:rsidR="00670D34">
        <w:rPr>
          <w:rFonts w:cs="Arial"/>
        </w:rPr>
        <w:t>ematic</w:t>
      </w:r>
      <w:r w:rsidR="00A0471D">
        <w:rPr>
          <w:rFonts w:cs="Arial"/>
        </w:rPr>
        <w:t xml:space="preserve">s </w:t>
      </w:r>
      <w:r w:rsidR="00670D34">
        <w:rPr>
          <w:rFonts w:cs="Arial"/>
        </w:rPr>
        <w:t xml:space="preserve">and statistics </w:t>
      </w:r>
      <w:r w:rsidR="00A0471D">
        <w:rPr>
          <w:rFonts w:cs="Arial"/>
        </w:rPr>
        <w:t xml:space="preserve">“refresher” course is </w:t>
      </w:r>
      <w:r w:rsidR="00670D34">
        <w:rPr>
          <w:rFonts w:cs="Arial"/>
        </w:rPr>
        <w:t>available following</w:t>
      </w:r>
      <w:r w:rsidR="00A0471D">
        <w:rPr>
          <w:rFonts w:cs="Arial"/>
        </w:rPr>
        <w:t xml:space="preserve"> induction</w:t>
      </w:r>
      <w:r w:rsidR="00670D34">
        <w:rPr>
          <w:rFonts w:cs="Arial"/>
        </w:rPr>
        <w:t>,</w:t>
      </w:r>
      <w:r w:rsidR="00A0471D">
        <w:rPr>
          <w:rFonts w:cs="Arial"/>
        </w:rPr>
        <w:t xml:space="preserve"> </w:t>
      </w:r>
      <w:r w:rsidR="00670D34">
        <w:rPr>
          <w:rFonts w:cs="Arial"/>
        </w:rPr>
        <w:t xml:space="preserve">as for </w:t>
      </w:r>
      <w:r w:rsidR="00A0471D">
        <w:rPr>
          <w:rFonts w:cs="Arial"/>
        </w:rPr>
        <w:t xml:space="preserve">other CSM </w:t>
      </w:r>
      <w:r w:rsidR="009B0975">
        <w:rPr>
          <w:rFonts w:cs="Arial"/>
        </w:rPr>
        <w:t>postgraduate</w:t>
      </w:r>
      <w:r w:rsidR="00A0471D">
        <w:rPr>
          <w:rFonts w:cs="Arial"/>
        </w:rPr>
        <w:t xml:space="preserve"> programmes.</w:t>
      </w:r>
    </w:p>
    <w:p w14:paraId="3DED6EAF" w14:textId="26ACFDA2" w:rsidR="009978EF" w:rsidRPr="009B0975" w:rsidRDefault="00A06FB3" w:rsidP="009B0975">
      <w:pPr>
        <w:pStyle w:val="ListParagraph"/>
        <w:numPr>
          <w:ilvl w:val="1"/>
          <w:numId w:val="6"/>
        </w:numPr>
        <w:spacing w:line="276" w:lineRule="auto"/>
        <w:ind w:left="360"/>
        <w:rPr>
          <w:rFonts w:cs="Arial"/>
        </w:rPr>
      </w:pPr>
      <w:r w:rsidRPr="002A5A61">
        <w:rPr>
          <w:rFonts w:cs="Arial"/>
          <w:szCs w:val="24"/>
        </w:rPr>
        <w:t>SEC Academic Success Centre</w:t>
      </w:r>
      <w:r w:rsidR="00670D34">
        <w:rPr>
          <w:rFonts w:cs="Arial"/>
          <w:szCs w:val="24"/>
        </w:rPr>
        <w:t xml:space="preserve"> (SASC</w:t>
      </w:r>
      <w:r w:rsidRPr="002A5A61">
        <w:rPr>
          <w:rFonts w:cs="Arial"/>
          <w:szCs w:val="24"/>
        </w:rPr>
        <w:t>)</w:t>
      </w:r>
      <w:r w:rsidR="005308B1">
        <w:rPr>
          <w:rFonts w:cs="Arial"/>
          <w:szCs w:val="24"/>
        </w:rPr>
        <w:t xml:space="preserve">, </w:t>
      </w:r>
      <w:r w:rsidR="009978EF" w:rsidRPr="002A5A61">
        <w:rPr>
          <w:rFonts w:cs="Arial"/>
          <w:szCs w:val="24"/>
        </w:rPr>
        <w:t>which supports students in their academic skills, English language, assessment and feedback interpretation</w:t>
      </w:r>
      <w:r w:rsidR="009978EF" w:rsidRPr="002A5A61">
        <w:rPr>
          <w:rFonts w:cs="Arial"/>
          <w:i/>
          <w:szCs w:val="24"/>
        </w:rPr>
        <w:t>,</w:t>
      </w:r>
      <w:r w:rsidR="009978EF" w:rsidRPr="002A5A61">
        <w:rPr>
          <w:rFonts w:cs="Arial"/>
          <w:szCs w:val="24"/>
        </w:rPr>
        <w:t xml:space="preserve"> through daily drop-ins as well as online through the VLE (Canvas).</w:t>
      </w:r>
      <w:r w:rsidR="009B0975">
        <w:rPr>
          <w:rFonts w:cs="Arial"/>
          <w:szCs w:val="24"/>
        </w:rPr>
        <w:t xml:space="preserve">  </w:t>
      </w:r>
      <w:r w:rsidR="009978EF" w:rsidRPr="009B0975">
        <w:rPr>
          <w:rFonts w:cs="Arial"/>
        </w:rPr>
        <w:t>For CSM students in particular</w:t>
      </w:r>
      <w:r w:rsidR="00D20FA8" w:rsidRPr="009B0975">
        <w:rPr>
          <w:rFonts w:cs="Arial"/>
        </w:rPr>
        <w:t xml:space="preserve"> (but open to all)</w:t>
      </w:r>
      <w:r w:rsidR="009978EF" w:rsidRPr="009B0975">
        <w:rPr>
          <w:rFonts w:cs="Arial"/>
        </w:rPr>
        <w:t xml:space="preserve"> SASC incorporates</w:t>
      </w:r>
      <w:r w:rsidR="009B0975">
        <w:rPr>
          <w:rFonts w:cs="Arial"/>
        </w:rPr>
        <w:t>:</w:t>
      </w:r>
    </w:p>
    <w:p w14:paraId="27170FB9" w14:textId="558AFD7A" w:rsidR="009978EF" w:rsidRPr="002A5A61" w:rsidRDefault="00A06FB3" w:rsidP="00EC1A37">
      <w:pPr>
        <w:pStyle w:val="ListParagraph"/>
        <w:numPr>
          <w:ilvl w:val="2"/>
          <w:numId w:val="6"/>
        </w:numPr>
        <w:spacing w:line="276" w:lineRule="auto"/>
        <w:ind w:left="900" w:hanging="360"/>
        <w:rPr>
          <w:rFonts w:cs="Arial"/>
        </w:rPr>
      </w:pPr>
      <w:r w:rsidRPr="002A5A61">
        <w:rPr>
          <w:rFonts w:cs="Arial"/>
        </w:rPr>
        <w:t>P</w:t>
      </w:r>
      <w:r w:rsidR="009978EF" w:rsidRPr="002A5A61">
        <w:rPr>
          <w:rFonts w:cs="Arial"/>
        </w:rPr>
        <w:t>rogr</w:t>
      </w:r>
      <w:r w:rsidRPr="002A5A61">
        <w:rPr>
          <w:rFonts w:cs="Arial"/>
        </w:rPr>
        <w:t>am</w:t>
      </w:r>
      <w:r w:rsidR="009978EF" w:rsidRPr="002A5A61">
        <w:rPr>
          <w:rFonts w:cs="Arial"/>
        </w:rPr>
        <w:t>m</w:t>
      </w:r>
      <w:r w:rsidRPr="002A5A61">
        <w:rPr>
          <w:rFonts w:cs="Arial"/>
        </w:rPr>
        <w:t>ing</w:t>
      </w:r>
      <w:r w:rsidR="00D20FA8" w:rsidRPr="002A5A61">
        <w:rPr>
          <w:rFonts w:cs="Arial"/>
        </w:rPr>
        <w:t xml:space="preserve"> </w:t>
      </w:r>
      <w:r w:rsidRPr="002A5A61">
        <w:rPr>
          <w:rFonts w:cs="Arial"/>
        </w:rPr>
        <w:t>Aid</w:t>
      </w:r>
      <w:r w:rsidR="009978EF" w:rsidRPr="002A5A61">
        <w:rPr>
          <w:rFonts w:cs="Arial"/>
        </w:rPr>
        <w:t xml:space="preserve"> for drop-in software development support</w:t>
      </w:r>
      <w:r w:rsidR="009B0975">
        <w:rPr>
          <w:rFonts w:cs="Arial"/>
        </w:rPr>
        <w:t>;</w:t>
      </w:r>
      <w:r w:rsidR="009978EF" w:rsidRPr="002A5A61">
        <w:rPr>
          <w:rFonts w:cs="Arial"/>
        </w:rPr>
        <w:t xml:space="preserve"> and</w:t>
      </w:r>
    </w:p>
    <w:p w14:paraId="40399C44" w14:textId="502B120D" w:rsidR="009978EF" w:rsidRPr="002A5A61" w:rsidRDefault="00A06FB3" w:rsidP="00EC1A37">
      <w:pPr>
        <w:pStyle w:val="ListParagraph"/>
        <w:numPr>
          <w:ilvl w:val="2"/>
          <w:numId w:val="6"/>
        </w:numPr>
        <w:spacing w:line="276" w:lineRule="auto"/>
        <w:ind w:left="900" w:hanging="360"/>
        <w:rPr>
          <w:rFonts w:cs="Arial"/>
        </w:rPr>
      </w:pPr>
      <w:r w:rsidRPr="002A5A61">
        <w:rPr>
          <w:rFonts w:cs="Arial"/>
        </w:rPr>
        <w:t>MathsAid</w:t>
      </w:r>
      <w:r w:rsidR="009978EF" w:rsidRPr="002A5A61">
        <w:rPr>
          <w:rFonts w:cs="Arial"/>
        </w:rPr>
        <w:t xml:space="preserve"> for mathematics and statistics support</w:t>
      </w:r>
      <w:r w:rsidR="009B0975">
        <w:rPr>
          <w:rFonts w:cs="Arial"/>
        </w:rPr>
        <w:t>.</w:t>
      </w:r>
    </w:p>
    <w:p w14:paraId="253B94BE" w14:textId="2FB289E0" w:rsidR="009978EF" w:rsidRPr="002A5A61" w:rsidRDefault="00015476" w:rsidP="00EC1A37">
      <w:pPr>
        <w:pStyle w:val="ListParagraph"/>
        <w:spacing w:line="276" w:lineRule="auto"/>
        <w:ind w:left="360"/>
        <w:rPr>
          <w:rFonts w:cs="Arial"/>
        </w:rPr>
      </w:pPr>
      <w:r>
        <w:rPr>
          <w:rFonts w:cs="Arial"/>
        </w:rPr>
        <w:t>B</w:t>
      </w:r>
      <w:r w:rsidR="009978EF" w:rsidRPr="002A5A61">
        <w:rPr>
          <w:rFonts w:cs="Arial"/>
        </w:rPr>
        <w:t>oth are run by CSM academic staff or postgraduate &amp; PhD students.</w:t>
      </w:r>
    </w:p>
    <w:p w14:paraId="0BCCD7A8" w14:textId="126F7528" w:rsidR="009978EF" w:rsidRPr="002A5A61" w:rsidRDefault="009978EF" w:rsidP="00EC1A37">
      <w:pPr>
        <w:pStyle w:val="ListParagraph"/>
        <w:numPr>
          <w:ilvl w:val="2"/>
          <w:numId w:val="6"/>
        </w:numPr>
        <w:spacing w:line="276" w:lineRule="auto"/>
        <w:ind w:left="900" w:hanging="360"/>
        <w:rPr>
          <w:rFonts w:cs="Arial"/>
        </w:rPr>
      </w:pPr>
      <w:r w:rsidRPr="002A5A61">
        <w:rPr>
          <w:rFonts w:cs="Arial"/>
        </w:rPr>
        <w:t>Advice on generic study skills is also available on the VLE</w:t>
      </w:r>
      <w:r w:rsidR="009B0975">
        <w:rPr>
          <w:rFonts w:cs="Arial"/>
        </w:rPr>
        <w:t xml:space="preserve"> (</w:t>
      </w:r>
      <w:r w:rsidRPr="002A5A61">
        <w:rPr>
          <w:rFonts w:cs="Arial"/>
        </w:rPr>
        <w:t>Canvas</w:t>
      </w:r>
      <w:r w:rsidR="009B0975">
        <w:rPr>
          <w:rFonts w:cs="Arial"/>
        </w:rPr>
        <w:t>)</w:t>
      </w:r>
      <w:r w:rsidRPr="002A5A61">
        <w:rPr>
          <w:rFonts w:cs="Arial"/>
        </w:rPr>
        <w:t>, to which all students have access; this includes advice on writing, oral communication, numeracy, problem-solving and career management, among</w:t>
      </w:r>
      <w:r w:rsidR="009B0975">
        <w:rPr>
          <w:rFonts w:cs="Arial"/>
        </w:rPr>
        <w:t>st</w:t>
      </w:r>
      <w:r w:rsidRPr="002A5A61">
        <w:rPr>
          <w:rFonts w:cs="Arial"/>
        </w:rPr>
        <w:t xml:space="preserve"> others. </w:t>
      </w:r>
    </w:p>
    <w:p w14:paraId="70302FB9" w14:textId="0705F037" w:rsidR="009978EF" w:rsidRPr="002A5A61" w:rsidRDefault="00A06FB3" w:rsidP="00EC1A37">
      <w:pPr>
        <w:pStyle w:val="ListParagraph"/>
        <w:numPr>
          <w:ilvl w:val="1"/>
          <w:numId w:val="6"/>
        </w:numPr>
        <w:spacing w:line="276" w:lineRule="auto"/>
        <w:ind w:left="360"/>
        <w:rPr>
          <w:rFonts w:cs="Arial"/>
        </w:rPr>
      </w:pPr>
      <w:r w:rsidRPr="002A5A61">
        <w:rPr>
          <w:rFonts w:cs="Arial"/>
        </w:rPr>
        <w:t xml:space="preserve">The </w:t>
      </w:r>
      <w:r w:rsidR="00880E5C">
        <w:rPr>
          <w:rFonts w:cs="Arial"/>
        </w:rPr>
        <w:t>Course Leader</w:t>
      </w:r>
      <w:r w:rsidR="009978EF" w:rsidRPr="002A5A61">
        <w:rPr>
          <w:rFonts w:cs="Arial"/>
        </w:rPr>
        <w:t xml:space="preserve">-led </w:t>
      </w:r>
      <w:r w:rsidRPr="002A5A61">
        <w:rPr>
          <w:rFonts w:cs="Arial"/>
        </w:rPr>
        <w:t>Personal Tutor Scheme aim</w:t>
      </w:r>
      <w:r w:rsidR="009978EF" w:rsidRPr="002A5A61">
        <w:rPr>
          <w:rFonts w:cs="Arial"/>
        </w:rPr>
        <w:t>s</w:t>
      </w:r>
      <w:r w:rsidRPr="002A5A61">
        <w:rPr>
          <w:rFonts w:cs="Arial"/>
        </w:rPr>
        <w:t xml:space="preserve"> to help students in their studies</w:t>
      </w:r>
      <w:r w:rsidR="009978EF" w:rsidRPr="002A5A61">
        <w:rPr>
          <w:rFonts w:cs="Arial"/>
        </w:rPr>
        <w:t xml:space="preserve">, with a </w:t>
      </w:r>
      <w:r w:rsidRPr="002A5A61">
        <w:rPr>
          <w:rFonts w:cs="Arial"/>
        </w:rPr>
        <w:t xml:space="preserve">combination of staff and peer support.  It is recognised that students studying the MSc </w:t>
      </w:r>
      <w:r w:rsidR="009978EF" w:rsidRPr="002A5A61">
        <w:rPr>
          <w:rFonts w:cs="Arial"/>
        </w:rPr>
        <w:t xml:space="preserve">Data Science </w:t>
      </w:r>
      <w:r w:rsidRPr="002A5A61">
        <w:rPr>
          <w:rFonts w:cs="Arial"/>
        </w:rPr>
        <w:t xml:space="preserve">come from a variety of backgrounds, including those who are </w:t>
      </w:r>
      <w:r w:rsidR="009978EF" w:rsidRPr="002A5A61">
        <w:rPr>
          <w:rFonts w:cs="Arial"/>
        </w:rPr>
        <w:t xml:space="preserve">in employment, </w:t>
      </w:r>
      <w:r w:rsidRPr="002A5A61">
        <w:rPr>
          <w:rFonts w:cs="Arial"/>
        </w:rPr>
        <w:t xml:space="preserve">returning to study after a break, recent graduates from Kingston University and other UK institutions and international students. These various experiences and backgrounds contribute to the peer support built into the Personal Tutor Scheme. At the beginning of the year and throughout, tutors and students will discuss: available resources to help students getting started at Kingston University and transitioning from undergraduate to postgraduate study; maths aid, employability, </w:t>
      </w:r>
      <w:r w:rsidR="009B0975">
        <w:rPr>
          <w:rFonts w:cs="Arial"/>
          <w:i/>
        </w:rPr>
        <w:t>CV</w:t>
      </w:r>
      <w:r w:rsidR="007B5EA6" w:rsidRPr="002A5A61">
        <w:rPr>
          <w:rFonts w:cs="Arial"/>
        </w:rPr>
        <w:t xml:space="preserve"> </w:t>
      </w:r>
      <w:r w:rsidRPr="002A5A61">
        <w:rPr>
          <w:rFonts w:cs="Arial"/>
        </w:rPr>
        <w:t>and cover letter writing, and ‘skills gap analysis’; academic progress during studies, including formative and summative feedback and how this can be used to feed-forward to improve performance; and preparation for the research project.</w:t>
      </w:r>
    </w:p>
    <w:p w14:paraId="693E458A" w14:textId="5203AB3C" w:rsidR="009978EF" w:rsidRPr="002A5A61" w:rsidRDefault="00A06FB3" w:rsidP="00EC1A37">
      <w:pPr>
        <w:pStyle w:val="ListParagraph"/>
        <w:numPr>
          <w:ilvl w:val="1"/>
          <w:numId w:val="6"/>
        </w:numPr>
        <w:spacing w:line="276" w:lineRule="auto"/>
        <w:ind w:left="360"/>
        <w:rPr>
          <w:rFonts w:cs="Arial"/>
        </w:rPr>
      </w:pPr>
      <w:r w:rsidRPr="002A5A61">
        <w:rPr>
          <w:rFonts w:cs="Arial"/>
        </w:rPr>
        <w:t xml:space="preserve">Students are encouraged to discuss academic and pastoral concerns with their </w:t>
      </w:r>
      <w:r w:rsidR="00880E5C">
        <w:rPr>
          <w:rFonts w:cs="Arial"/>
        </w:rPr>
        <w:t>Course Leader</w:t>
      </w:r>
      <w:r w:rsidR="004177F7">
        <w:rPr>
          <w:rFonts w:cs="Arial"/>
        </w:rPr>
        <w:t>.</w:t>
      </w:r>
      <w:r w:rsidRPr="002A5A61">
        <w:rPr>
          <w:rFonts w:cs="Arial"/>
        </w:rPr>
        <w:t xml:space="preserve"> </w:t>
      </w:r>
      <w:r w:rsidR="004177F7">
        <w:rPr>
          <w:rFonts w:cs="Arial"/>
        </w:rPr>
        <w:t>A</w:t>
      </w:r>
      <w:r w:rsidRPr="002A5A61">
        <w:rPr>
          <w:rFonts w:cs="Arial"/>
        </w:rPr>
        <w:t xml:space="preserve">ll academic staff operate a system of </w:t>
      </w:r>
      <w:r w:rsidR="00015476">
        <w:rPr>
          <w:rFonts w:cs="Arial"/>
        </w:rPr>
        <w:t>open o</w:t>
      </w:r>
      <w:r w:rsidRPr="002A5A61">
        <w:rPr>
          <w:rFonts w:cs="Arial"/>
        </w:rPr>
        <w:t xml:space="preserve">ffice </w:t>
      </w:r>
      <w:r w:rsidR="00015476">
        <w:rPr>
          <w:rFonts w:cs="Arial"/>
        </w:rPr>
        <w:t>support h</w:t>
      </w:r>
      <w:r w:rsidRPr="002A5A61">
        <w:rPr>
          <w:rFonts w:cs="Arial"/>
        </w:rPr>
        <w:t xml:space="preserve">ours during which students can consult </w:t>
      </w:r>
      <w:r w:rsidR="004177F7">
        <w:rPr>
          <w:rFonts w:cs="Arial"/>
        </w:rPr>
        <w:t xml:space="preserve">with </w:t>
      </w:r>
      <w:r w:rsidRPr="002A5A61">
        <w:rPr>
          <w:rFonts w:cs="Arial"/>
        </w:rPr>
        <w:t>their lecturers.  Additional assistance is also available through the Union of Kingston Students, the Dyslexia and Disability Support Office, and the Careers &amp; Employability Service.</w:t>
      </w:r>
    </w:p>
    <w:p w14:paraId="3CB4FC8C" w14:textId="6F1F3918" w:rsidR="00A06FB3" w:rsidRPr="002A5A61" w:rsidRDefault="004177F7" w:rsidP="00EC1A37">
      <w:pPr>
        <w:pStyle w:val="ListParagraph"/>
        <w:numPr>
          <w:ilvl w:val="1"/>
          <w:numId w:val="6"/>
        </w:numPr>
        <w:spacing w:line="276" w:lineRule="auto"/>
        <w:ind w:left="360"/>
        <w:rPr>
          <w:rFonts w:cs="Arial"/>
        </w:rPr>
      </w:pPr>
      <w:r>
        <w:rPr>
          <w:rFonts w:cs="Arial"/>
        </w:rPr>
        <w:t xml:space="preserve">Elected/appointed </w:t>
      </w:r>
      <w:r w:rsidR="1C4749ED" w:rsidRPr="1C4749ED">
        <w:rPr>
          <w:rFonts w:cs="Arial"/>
        </w:rPr>
        <w:t xml:space="preserve">Student Representatives </w:t>
      </w:r>
      <w:r>
        <w:rPr>
          <w:rFonts w:cs="Arial"/>
        </w:rPr>
        <w:t xml:space="preserve">who </w:t>
      </w:r>
      <w:r w:rsidR="1C4749ED" w:rsidRPr="1C4749ED">
        <w:rPr>
          <w:rFonts w:cs="Arial"/>
        </w:rPr>
        <w:t xml:space="preserve">can report to the Student Staff Consultative Committee meetings with feedback </w:t>
      </w:r>
      <w:r>
        <w:rPr>
          <w:rFonts w:cs="Arial"/>
        </w:rPr>
        <w:t xml:space="preserve">from students on the course </w:t>
      </w:r>
      <w:r w:rsidR="1C4749ED" w:rsidRPr="1C4749ED">
        <w:rPr>
          <w:rFonts w:cs="Arial"/>
        </w:rPr>
        <w:t xml:space="preserve">specific to the modules and </w:t>
      </w:r>
      <w:r>
        <w:rPr>
          <w:rFonts w:cs="Arial"/>
        </w:rPr>
        <w:t xml:space="preserve">the course </w:t>
      </w:r>
      <w:r w:rsidR="1C4749ED" w:rsidRPr="1C4749ED">
        <w:rPr>
          <w:rFonts w:cs="Arial"/>
        </w:rPr>
        <w:t>in general.</w:t>
      </w:r>
    </w:p>
    <w:p w14:paraId="15CB6680" w14:textId="77777777" w:rsidR="004177F7" w:rsidRDefault="004177F7" w:rsidP="1C4749ED">
      <w:pPr>
        <w:spacing w:line="257" w:lineRule="auto"/>
        <w:rPr>
          <w:rFonts w:ascii="Arial" w:hAnsi="Arial" w:cs="Arial"/>
        </w:rPr>
      </w:pPr>
    </w:p>
    <w:p w14:paraId="1E2060CA" w14:textId="7B76C0B2" w:rsidR="1C4749ED" w:rsidRPr="009E5945" w:rsidRDefault="1C4749ED" w:rsidP="1C4749ED">
      <w:pPr>
        <w:spacing w:line="257" w:lineRule="auto"/>
        <w:rPr>
          <w:rFonts w:ascii="Arial" w:hAnsi="Arial" w:cs="Arial"/>
        </w:rPr>
      </w:pPr>
      <w:r w:rsidRPr="009E5945">
        <w:rPr>
          <w:rFonts w:ascii="Arial" w:hAnsi="Arial" w:cs="Arial"/>
        </w:rPr>
        <w:t>Additional support is available for students undertaking a placement.</w:t>
      </w:r>
    </w:p>
    <w:p w14:paraId="2FB820F9" w14:textId="78272631" w:rsidR="1C4749ED" w:rsidRPr="009E5945" w:rsidRDefault="1C4749ED" w:rsidP="009E5945">
      <w:pPr>
        <w:pStyle w:val="ListParagraph"/>
        <w:numPr>
          <w:ilvl w:val="0"/>
          <w:numId w:val="1"/>
        </w:numPr>
        <w:ind w:left="426"/>
        <w:rPr>
          <w:rFonts w:cs="Arial"/>
        </w:rPr>
      </w:pPr>
      <w:r w:rsidRPr="009E5945">
        <w:rPr>
          <w:rFonts w:eastAsia="Calibri" w:cs="Arial"/>
        </w:rPr>
        <w:t xml:space="preserve">While the responsibility for finding and securing a professional placement rests ultimately with the students, those who are intending to undertake a placement are supported by a comprehensive structured programme of activities and events designed to help them. This starts with an additional separate day of induction at the start of the course (over and above the induction for other students) – introducing some of the fundamentals of career development and job-hunting, as well as the place of the professional placement module within the academic structure. </w:t>
      </w:r>
      <w:r w:rsidR="004177F7">
        <w:rPr>
          <w:rFonts w:eastAsia="Calibri" w:cs="Arial"/>
        </w:rPr>
        <w:t xml:space="preserve">After induction students </w:t>
      </w:r>
      <w:r w:rsidRPr="009E5945">
        <w:rPr>
          <w:rFonts w:eastAsia="Calibri" w:cs="Arial"/>
        </w:rPr>
        <w:t>follow</w:t>
      </w:r>
      <w:r w:rsidR="00FF5C97">
        <w:rPr>
          <w:rFonts w:eastAsia="Calibri" w:cs="Arial"/>
        </w:rPr>
        <w:t>,</w:t>
      </w:r>
      <w:r w:rsidRPr="009E5945">
        <w:rPr>
          <w:rFonts w:eastAsia="Calibri" w:cs="Arial"/>
        </w:rPr>
        <w:t xml:space="preserve"> over </w:t>
      </w:r>
      <w:r w:rsidR="00FF5C97">
        <w:rPr>
          <w:rFonts w:eastAsia="Calibri" w:cs="Arial"/>
        </w:rPr>
        <w:t>a</w:t>
      </w:r>
      <w:r w:rsidRPr="009E5945">
        <w:rPr>
          <w:rFonts w:eastAsia="Calibri" w:cs="Arial"/>
        </w:rPr>
        <w:t xml:space="preserve"> few months</w:t>
      </w:r>
      <w:r w:rsidR="00FF5C97">
        <w:rPr>
          <w:rFonts w:eastAsia="Calibri" w:cs="Arial"/>
        </w:rPr>
        <w:t>,</w:t>
      </w:r>
      <w:r w:rsidRPr="009E5945">
        <w:rPr>
          <w:rFonts w:eastAsia="Calibri" w:cs="Arial"/>
        </w:rPr>
        <w:t xml:space="preserve"> a scheduled programme of assignments (built into the module structure in Canvas) including personal awareness/development portfolio, </w:t>
      </w:r>
      <w:r w:rsidR="00FF5C97">
        <w:rPr>
          <w:rFonts w:eastAsia="Calibri" w:cs="Arial"/>
          <w:i/>
        </w:rPr>
        <w:t>CV</w:t>
      </w:r>
      <w:r w:rsidR="007B5EA6" w:rsidRPr="009E5945">
        <w:rPr>
          <w:rFonts w:eastAsia="Calibri" w:cs="Arial"/>
        </w:rPr>
        <w:t xml:space="preserve"> </w:t>
      </w:r>
      <w:r w:rsidRPr="009E5945">
        <w:rPr>
          <w:rFonts w:eastAsia="Calibri" w:cs="Arial"/>
        </w:rPr>
        <w:t>writing, and commercial awareness research</w:t>
      </w:r>
      <w:r w:rsidR="007B5EA6">
        <w:rPr>
          <w:rFonts w:eastAsia="Calibri" w:cs="Arial"/>
        </w:rPr>
        <w:t>,</w:t>
      </w:r>
      <w:r w:rsidRPr="009E5945">
        <w:rPr>
          <w:rFonts w:eastAsia="Calibri" w:cs="Arial"/>
        </w:rPr>
        <w:t xml:space="preserve"> combined with webinars and workshops on such things as building </w:t>
      </w:r>
      <w:r w:rsidR="00FF5C97">
        <w:rPr>
          <w:rFonts w:eastAsia="Calibri" w:cs="Arial"/>
        </w:rPr>
        <w:t>a</w:t>
      </w:r>
      <w:r w:rsidRPr="009E5945">
        <w:rPr>
          <w:rFonts w:eastAsia="Calibri" w:cs="Arial"/>
        </w:rPr>
        <w:t xml:space="preserve"> personal brand in LinkedIn as well as networking events. This is supported by a placements team within the Faculty who, in addition to </w:t>
      </w:r>
      <w:r w:rsidR="00FF5C97">
        <w:rPr>
          <w:rFonts w:eastAsia="Calibri" w:cs="Arial"/>
        </w:rPr>
        <w:t xml:space="preserve">helping </w:t>
      </w:r>
      <w:r w:rsidRPr="009E5945">
        <w:rPr>
          <w:rFonts w:eastAsia="Calibri" w:cs="Arial"/>
        </w:rPr>
        <w:t>sourc</w:t>
      </w:r>
      <w:r w:rsidR="00FF5C97">
        <w:rPr>
          <w:rFonts w:eastAsia="Calibri" w:cs="Arial"/>
        </w:rPr>
        <w:t>e</w:t>
      </w:r>
      <w:r w:rsidRPr="009E5945">
        <w:rPr>
          <w:rFonts w:eastAsia="Calibri" w:cs="Arial"/>
        </w:rPr>
        <w:t xml:space="preserve"> potential placement job opportunities and expanding the </w:t>
      </w:r>
      <w:r w:rsidR="00FF5C97">
        <w:rPr>
          <w:rFonts w:eastAsia="Calibri" w:cs="Arial"/>
        </w:rPr>
        <w:t>U</w:t>
      </w:r>
      <w:r w:rsidRPr="009E5945">
        <w:rPr>
          <w:rFonts w:eastAsia="Calibri" w:cs="Arial"/>
        </w:rPr>
        <w:t>niversity’s pool of employer contacts, work with students to help them utilise the resources available and complete the assignments. In addition</w:t>
      </w:r>
      <w:r w:rsidR="00FF5C97">
        <w:rPr>
          <w:rFonts w:eastAsia="Calibri" w:cs="Arial"/>
        </w:rPr>
        <w:t>,</w:t>
      </w:r>
      <w:r w:rsidRPr="009E5945">
        <w:rPr>
          <w:rFonts w:eastAsia="Calibri" w:cs="Arial"/>
        </w:rPr>
        <w:t xml:space="preserve"> staff from the </w:t>
      </w:r>
      <w:r w:rsidR="00FF5C97">
        <w:rPr>
          <w:rFonts w:eastAsia="Calibri" w:cs="Arial"/>
        </w:rPr>
        <w:t>U</w:t>
      </w:r>
      <w:r w:rsidRPr="009E5945">
        <w:rPr>
          <w:rFonts w:eastAsia="Calibri" w:cs="Arial"/>
        </w:rPr>
        <w:t>niversity</w:t>
      </w:r>
      <w:r w:rsidR="00FF5C97">
        <w:rPr>
          <w:rFonts w:eastAsia="Calibri" w:cs="Arial"/>
        </w:rPr>
        <w:t>’s</w:t>
      </w:r>
      <w:r w:rsidRPr="009E5945">
        <w:rPr>
          <w:rFonts w:eastAsia="Calibri" w:cs="Arial"/>
        </w:rPr>
        <w:t xml:space="preserve"> Careers and Employability team </w:t>
      </w:r>
      <w:r w:rsidRPr="009E5945">
        <w:rPr>
          <w:rFonts w:eastAsia="Calibri" w:cs="Arial"/>
        </w:rPr>
        <w:lastRenderedPageBreak/>
        <w:t xml:space="preserve">introduce all of their facilities and resources and also work with the students in one-to-one sessions e.g. for </w:t>
      </w:r>
      <w:r w:rsidR="007B5EA6" w:rsidRPr="00E602F5">
        <w:rPr>
          <w:rFonts w:eastAsia="Calibri" w:cs="Arial"/>
          <w:i/>
        </w:rPr>
        <w:t>cv</w:t>
      </w:r>
      <w:r w:rsidR="007B5EA6" w:rsidRPr="009E5945">
        <w:rPr>
          <w:rFonts w:eastAsia="Calibri" w:cs="Arial"/>
        </w:rPr>
        <w:t xml:space="preserve"> </w:t>
      </w:r>
      <w:r w:rsidRPr="009E5945">
        <w:rPr>
          <w:rFonts w:eastAsia="Calibri" w:cs="Arial"/>
        </w:rPr>
        <w:t xml:space="preserve">review. As well as acting as consultants, support staff also visit the students in timetabled sessions for ‘maximum exposure’ and students who have completed the placement in the past are also invited back for presentations and Q &amp; A sessions. </w:t>
      </w:r>
    </w:p>
    <w:p w14:paraId="7E727B36" w14:textId="18A90AFD" w:rsidR="1C4749ED" w:rsidRPr="009E5945" w:rsidRDefault="1C4749ED" w:rsidP="009E5945">
      <w:pPr>
        <w:pStyle w:val="ListParagraph"/>
        <w:numPr>
          <w:ilvl w:val="0"/>
          <w:numId w:val="1"/>
        </w:numPr>
        <w:ind w:left="426"/>
        <w:rPr>
          <w:rFonts w:cs="Arial"/>
        </w:rPr>
      </w:pPr>
      <w:r w:rsidRPr="009E5945">
        <w:rPr>
          <w:rFonts w:eastAsia="Calibri" w:cs="Arial"/>
        </w:rPr>
        <w:t>The appropriateness of placement positions is vetted by the Course Leader and while out on placement students are supported by a placement tutor who monitors progress and visits the students on site.</w:t>
      </w:r>
    </w:p>
    <w:p w14:paraId="1CC36071" w14:textId="6C9F0F73" w:rsidR="1C4749ED" w:rsidRPr="009E5945" w:rsidRDefault="1C4749ED" w:rsidP="009E5945">
      <w:pPr>
        <w:pStyle w:val="ListParagraph"/>
        <w:numPr>
          <w:ilvl w:val="0"/>
          <w:numId w:val="1"/>
        </w:numPr>
        <w:ind w:left="426"/>
        <w:rPr>
          <w:rFonts w:cs="Arial"/>
        </w:rPr>
      </w:pPr>
      <w:r w:rsidRPr="009E5945">
        <w:rPr>
          <w:rFonts w:eastAsia="Calibri" w:cs="Arial"/>
        </w:rPr>
        <w:t>The aim from start to finish is to ensure that students have a successful and rewarding placement experience which develops their knowledge and skills and prepares them for higher levels of employment.</w:t>
      </w:r>
    </w:p>
    <w:p w14:paraId="79F2FC01" w14:textId="02D7C010" w:rsidR="1C4749ED" w:rsidRPr="009E5945" w:rsidRDefault="1C4749ED" w:rsidP="1C4749ED">
      <w:pPr>
        <w:spacing w:line="276" w:lineRule="auto"/>
        <w:rPr>
          <w:rFonts w:ascii="Arial" w:hAnsi="Arial" w:cs="Arial"/>
        </w:rPr>
      </w:pPr>
    </w:p>
    <w:p w14:paraId="4A07E1D6" w14:textId="77777777" w:rsidR="00DF741A" w:rsidRPr="002A5A61" w:rsidRDefault="00DF741A" w:rsidP="00DF741A">
      <w:pPr>
        <w:rPr>
          <w:rFonts w:ascii="Arial" w:hAnsi="Arial" w:cs="Arial"/>
          <w:szCs w:val="24"/>
        </w:rPr>
      </w:pPr>
    </w:p>
    <w:p w14:paraId="2B6FBCF7" w14:textId="77777777" w:rsidR="00DF741A" w:rsidRPr="002A5A61" w:rsidRDefault="00DF741A" w:rsidP="00DF741A">
      <w:pPr>
        <w:numPr>
          <w:ilvl w:val="0"/>
          <w:numId w:val="2"/>
        </w:numPr>
        <w:rPr>
          <w:rFonts w:ascii="Arial" w:hAnsi="Arial" w:cs="Arial"/>
          <w:b/>
          <w:szCs w:val="24"/>
        </w:rPr>
      </w:pPr>
      <w:r w:rsidRPr="002A5A61">
        <w:rPr>
          <w:rFonts w:ascii="Arial" w:hAnsi="Arial" w:cs="Arial"/>
          <w:b/>
          <w:szCs w:val="24"/>
        </w:rPr>
        <w:t>Ensuring and Enhancing the Quality of the Course</w:t>
      </w:r>
    </w:p>
    <w:p w14:paraId="78B10A9F" w14:textId="77777777" w:rsidR="00DF741A" w:rsidRPr="002A5A61" w:rsidRDefault="00DF741A" w:rsidP="00DF741A">
      <w:pPr>
        <w:rPr>
          <w:rFonts w:ascii="Arial" w:hAnsi="Arial" w:cs="Arial"/>
          <w:szCs w:val="24"/>
        </w:rPr>
      </w:pPr>
    </w:p>
    <w:p w14:paraId="3AF16D20" w14:textId="77777777" w:rsidR="00DF741A" w:rsidRPr="002A5A61" w:rsidRDefault="00DF741A" w:rsidP="00EC1A37">
      <w:pPr>
        <w:rPr>
          <w:rFonts w:ascii="Arial" w:hAnsi="Arial" w:cs="Arial"/>
          <w:szCs w:val="24"/>
        </w:rPr>
      </w:pPr>
      <w:r w:rsidRPr="002A5A61">
        <w:rPr>
          <w:rFonts w:ascii="Arial" w:hAnsi="Arial" w:cs="Arial"/>
          <w:szCs w:val="24"/>
        </w:rPr>
        <w:t>The University has several methods for evaluating and improving the quality and standards of its provision.  These include:</w:t>
      </w:r>
    </w:p>
    <w:p w14:paraId="5AF425BD" w14:textId="77777777" w:rsidR="00DF741A" w:rsidRPr="002A5A61" w:rsidRDefault="00DF741A" w:rsidP="00EC1A37">
      <w:pPr>
        <w:ind w:left="360"/>
        <w:rPr>
          <w:rFonts w:ascii="Arial" w:hAnsi="Arial" w:cs="Arial"/>
          <w:szCs w:val="24"/>
        </w:rPr>
      </w:pPr>
    </w:p>
    <w:p w14:paraId="63589794" w14:textId="014912A4" w:rsidR="00DF741A" w:rsidRDefault="00DF741A" w:rsidP="00EC1A37">
      <w:pPr>
        <w:numPr>
          <w:ilvl w:val="0"/>
          <w:numId w:val="3"/>
        </w:numPr>
        <w:rPr>
          <w:rFonts w:ascii="Arial" w:hAnsi="Arial" w:cs="Arial"/>
          <w:szCs w:val="24"/>
        </w:rPr>
      </w:pPr>
      <w:r w:rsidRPr="002A5A61">
        <w:rPr>
          <w:rFonts w:ascii="Arial" w:hAnsi="Arial" w:cs="Arial"/>
          <w:szCs w:val="24"/>
        </w:rPr>
        <w:t>External examiners</w:t>
      </w:r>
    </w:p>
    <w:p w14:paraId="6B5CCC8E" w14:textId="34B1BBC4" w:rsidR="00EB5D99" w:rsidRPr="002A5A61" w:rsidRDefault="00EB5D99" w:rsidP="00EC1A37">
      <w:pPr>
        <w:numPr>
          <w:ilvl w:val="0"/>
          <w:numId w:val="3"/>
        </w:numPr>
        <w:rPr>
          <w:rFonts w:ascii="Arial" w:hAnsi="Arial" w:cs="Arial"/>
          <w:szCs w:val="24"/>
        </w:rPr>
      </w:pPr>
      <w:r>
        <w:rPr>
          <w:rFonts w:ascii="Arial" w:hAnsi="Arial" w:cs="Arial"/>
          <w:szCs w:val="24"/>
        </w:rPr>
        <w:t>Student-Staff Consultative Committees (SSCC)</w:t>
      </w:r>
    </w:p>
    <w:p w14:paraId="58BBF363" w14:textId="312192E2" w:rsidR="00DF741A" w:rsidRPr="002A5A61" w:rsidRDefault="00DF741A" w:rsidP="00EC1A37">
      <w:pPr>
        <w:numPr>
          <w:ilvl w:val="0"/>
          <w:numId w:val="3"/>
        </w:numPr>
        <w:rPr>
          <w:rFonts w:ascii="Arial" w:hAnsi="Arial" w:cs="Arial"/>
          <w:szCs w:val="24"/>
        </w:rPr>
      </w:pPr>
      <w:r w:rsidRPr="002A5A61">
        <w:rPr>
          <w:rFonts w:ascii="Arial" w:hAnsi="Arial" w:cs="Arial"/>
          <w:szCs w:val="24"/>
        </w:rPr>
        <w:t xml:space="preserve">Boards of </w:t>
      </w:r>
      <w:r w:rsidR="00924888">
        <w:rPr>
          <w:rFonts w:ascii="Arial" w:hAnsi="Arial" w:cs="Arial"/>
          <w:szCs w:val="24"/>
        </w:rPr>
        <w:t>S</w:t>
      </w:r>
      <w:r w:rsidRPr="002A5A61">
        <w:rPr>
          <w:rFonts w:ascii="Arial" w:hAnsi="Arial" w:cs="Arial"/>
          <w:szCs w:val="24"/>
        </w:rPr>
        <w:t>tudy with student representation</w:t>
      </w:r>
    </w:p>
    <w:p w14:paraId="3D750903" w14:textId="77777777" w:rsidR="00DF741A" w:rsidRPr="002A5A61" w:rsidRDefault="00DF741A" w:rsidP="00EC1A37">
      <w:pPr>
        <w:numPr>
          <w:ilvl w:val="0"/>
          <w:numId w:val="3"/>
        </w:numPr>
        <w:rPr>
          <w:rFonts w:ascii="Arial" w:hAnsi="Arial" w:cs="Arial"/>
          <w:szCs w:val="24"/>
        </w:rPr>
      </w:pPr>
      <w:r w:rsidRPr="002A5A61">
        <w:rPr>
          <w:rFonts w:ascii="Arial" w:hAnsi="Arial" w:cs="Arial"/>
          <w:szCs w:val="24"/>
        </w:rPr>
        <w:t xml:space="preserve">Annual </w:t>
      </w:r>
      <w:r w:rsidR="004A5C8A" w:rsidRPr="002A5A61">
        <w:rPr>
          <w:rFonts w:ascii="Arial" w:hAnsi="Arial" w:cs="Arial"/>
          <w:szCs w:val="24"/>
        </w:rPr>
        <w:t>M</w:t>
      </w:r>
      <w:r w:rsidRPr="002A5A61">
        <w:rPr>
          <w:rFonts w:ascii="Arial" w:hAnsi="Arial" w:cs="Arial"/>
          <w:szCs w:val="24"/>
        </w:rPr>
        <w:t>onitoring and</w:t>
      </w:r>
      <w:r w:rsidR="004A5C8A" w:rsidRPr="002A5A61">
        <w:rPr>
          <w:rFonts w:ascii="Arial" w:hAnsi="Arial" w:cs="Arial"/>
          <w:szCs w:val="24"/>
        </w:rPr>
        <w:t xml:space="preserve"> E</w:t>
      </w:r>
      <w:r w:rsidRPr="002A5A61">
        <w:rPr>
          <w:rFonts w:ascii="Arial" w:hAnsi="Arial" w:cs="Arial"/>
          <w:szCs w:val="24"/>
        </w:rPr>
        <w:t>nhancement</w:t>
      </w:r>
    </w:p>
    <w:p w14:paraId="4DE78F15" w14:textId="4F5CFA05" w:rsidR="00DF741A" w:rsidRPr="002A5A61" w:rsidRDefault="00924888" w:rsidP="00EC1A37">
      <w:pPr>
        <w:numPr>
          <w:ilvl w:val="0"/>
          <w:numId w:val="3"/>
        </w:numPr>
        <w:rPr>
          <w:rFonts w:ascii="Arial" w:hAnsi="Arial" w:cs="Arial"/>
          <w:szCs w:val="24"/>
        </w:rPr>
      </w:pPr>
      <w:r>
        <w:rPr>
          <w:rFonts w:ascii="Arial" w:hAnsi="Arial" w:cs="Arial"/>
          <w:szCs w:val="24"/>
        </w:rPr>
        <w:t>Internal Subject Review</w:t>
      </w:r>
      <w:r w:rsidR="00DF741A" w:rsidRPr="002A5A61">
        <w:rPr>
          <w:rFonts w:ascii="Arial" w:hAnsi="Arial" w:cs="Arial"/>
          <w:szCs w:val="24"/>
        </w:rPr>
        <w:t xml:space="preserve"> undertaken at subject level</w:t>
      </w:r>
    </w:p>
    <w:p w14:paraId="4768EE0C" w14:textId="412DDF09" w:rsidR="00DF741A" w:rsidRPr="002A5A61" w:rsidRDefault="00DF741A" w:rsidP="00EC1A37">
      <w:pPr>
        <w:numPr>
          <w:ilvl w:val="0"/>
          <w:numId w:val="3"/>
        </w:numPr>
        <w:rPr>
          <w:rFonts w:ascii="Arial" w:hAnsi="Arial" w:cs="Arial"/>
          <w:szCs w:val="24"/>
        </w:rPr>
      </w:pPr>
      <w:r w:rsidRPr="002A5A61">
        <w:rPr>
          <w:rFonts w:ascii="Arial" w:hAnsi="Arial" w:cs="Arial"/>
          <w:szCs w:val="24"/>
        </w:rPr>
        <w:t>Student evaluation including MEQs</w:t>
      </w:r>
    </w:p>
    <w:p w14:paraId="1F811EE6" w14:textId="17D23AD5" w:rsidR="00DF741A" w:rsidRPr="002A5A61" w:rsidRDefault="00DF741A" w:rsidP="00EC1A37">
      <w:pPr>
        <w:numPr>
          <w:ilvl w:val="0"/>
          <w:numId w:val="3"/>
        </w:numPr>
        <w:rPr>
          <w:rFonts w:ascii="Arial" w:hAnsi="Arial" w:cs="Arial"/>
          <w:szCs w:val="24"/>
        </w:rPr>
      </w:pPr>
      <w:r w:rsidRPr="002A5A61">
        <w:rPr>
          <w:rFonts w:ascii="Arial" w:hAnsi="Arial" w:cs="Arial"/>
          <w:szCs w:val="24"/>
        </w:rPr>
        <w:t>Moderation policies</w:t>
      </w:r>
    </w:p>
    <w:p w14:paraId="378B1D8B" w14:textId="77777777" w:rsidR="004A5C8A" w:rsidRPr="002A5A61" w:rsidRDefault="004A5C8A" w:rsidP="00EC1A37">
      <w:pPr>
        <w:numPr>
          <w:ilvl w:val="0"/>
          <w:numId w:val="3"/>
        </w:numPr>
        <w:rPr>
          <w:rFonts w:ascii="Arial" w:hAnsi="Arial" w:cs="Arial"/>
          <w:szCs w:val="24"/>
        </w:rPr>
      </w:pPr>
      <w:r w:rsidRPr="002A5A61">
        <w:rPr>
          <w:rFonts w:ascii="Arial" w:hAnsi="Arial" w:cs="Arial"/>
          <w:szCs w:val="24"/>
        </w:rPr>
        <w:t>Feedback from employers</w:t>
      </w:r>
    </w:p>
    <w:p w14:paraId="6EF93BFA" w14:textId="77777777" w:rsidR="00DF741A" w:rsidRPr="00B528F6" w:rsidRDefault="00DF741A" w:rsidP="00EC1A37">
      <w:pPr>
        <w:rPr>
          <w:rFonts w:ascii="Arial" w:hAnsi="Arial" w:cs="Arial"/>
          <w:szCs w:val="24"/>
        </w:rPr>
      </w:pPr>
    </w:p>
    <w:p w14:paraId="24A3ECDA" w14:textId="77777777" w:rsidR="00DF741A" w:rsidRPr="00B528F6" w:rsidRDefault="00DF741A" w:rsidP="00EC1A37">
      <w:pPr>
        <w:numPr>
          <w:ilvl w:val="0"/>
          <w:numId w:val="2"/>
        </w:numPr>
        <w:rPr>
          <w:rFonts w:ascii="Arial" w:hAnsi="Arial" w:cs="Arial"/>
          <w:b/>
          <w:szCs w:val="24"/>
        </w:rPr>
      </w:pPr>
      <w:r w:rsidRPr="00B528F6">
        <w:rPr>
          <w:rFonts w:ascii="Arial" w:hAnsi="Arial" w:cs="Arial"/>
          <w:b/>
          <w:szCs w:val="24"/>
        </w:rPr>
        <w:t xml:space="preserve">Employability Statement </w:t>
      </w:r>
    </w:p>
    <w:p w14:paraId="26E44B23" w14:textId="77777777" w:rsidR="003F1453" w:rsidRPr="00B528F6" w:rsidRDefault="003F1453" w:rsidP="00EC1A37">
      <w:pPr>
        <w:rPr>
          <w:rFonts w:ascii="Arial" w:hAnsi="Arial" w:cs="Arial"/>
          <w:i/>
          <w:szCs w:val="24"/>
        </w:rPr>
      </w:pPr>
    </w:p>
    <w:p w14:paraId="2808774B" w14:textId="40F502EC" w:rsidR="003F1453" w:rsidRPr="002A5A61" w:rsidRDefault="003F1453" w:rsidP="00104635">
      <w:pPr>
        <w:spacing w:line="276" w:lineRule="auto"/>
        <w:rPr>
          <w:rFonts w:ascii="Arial" w:hAnsi="Arial" w:cs="Arial"/>
        </w:rPr>
      </w:pPr>
      <w:r w:rsidRPr="00B528F6">
        <w:rPr>
          <w:rFonts w:ascii="Arial" w:hAnsi="Arial" w:cs="Arial"/>
        </w:rPr>
        <w:t>Data Science spans computing and mathematics</w:t>
      </w:r>
      <w:r w:rsidR="00924888">
        <w:rPr>
          <w:rFonts w:ascii="Arial" w:hAnsi="Arial" w:cs="Arial"/>
        </w:rPr>
        <w:t xml:space="preserve"> subject areas. Q</w:t>
      </w:r>
      <w:r w:rsidRPr="00B528F6">
        <w:rPr>
          <w:rFonts w:ascii="Arial" w:hAnsi="Arial" w:cs="Arial"/>
        </w:rPr>
        <w:t xml:space="preserve">ualifications in these disciplines are amongst the most versatile and enable graduates to find employment in a wide spectrum of </w:t>
      </w:r>
      <w:r w:rsidRPr="002A5A61">
        <w:rPr>
          <w:rFonts w:ascii="Arial" w:hAnsi="Arial" w:cs="Arial"/>
        </w:rPr>
        <w:t>careers ranging from</w:t>
      </w:r>
      <w:r w:rsidR="00143DF5" w:rsidRPr="002A5A61">
        <w:rPr>
          <w:rFonts w:ascii="Arial" w:hAnsi="Arial" w:cs="Arial"/>
        </w:rPr>
        <w:t xml:space="preserve"> systems and business analysts</w:t>
      </w:r>
      <w:r w:rsidRPr="002A5A61">
        <w:rPr>
          <w:rFonts w:ascii="Arial" w:hAnsi="Arial" w:cs="Arial"/>
        </w:rPr>
        <w:t xml:space="preserve">, through to programmers and network specialists in a wide range of public and private sector industries, as well as within specific Data Science and closely-related roles. During the </w:t>
      </w:r>
      <w:r w:rsidR="00924888">
        <w:rPr>
          <w:rFonts w:ascii="Arial" w:hAnsi="Arial" w:cs="Arial"/>
        </w:rPr>
        <w:t>course</w:t>
      </w:r>
      <w:r w:rsidRPr="002A5A61">
        <w:rPr>
          <w:rFonts w:ascii="Arial" w:hAnsi="Arial" w:cs="Arial"/>
        </w:rPr>
        <w:t xml:space="preserve">, students will have gained proficiency and knowledge in applied programming, statistics and visualisation and common industrial software environments that will enhance employment and lifelong learning opportunities in this area. Recent graduates from CSM’s </w:t>
      </w:r>
      <w:r w:rsidR="00924888">
        <w:rPr>
          <w:rFonts w:ascii="Arial" w:hAnsi="Arial" w:cs="Arial"/>
        </w:rPr>
        <w:t>postgraduate</w:t>
      </w:r>
      <w:r w:rsidRPr="002A5A61">
        <w:rPr>
          <w:rFonts w:ascii="Arial" w:hAnsi="Arial" w:cs="Arial"/>
        </w:rPr>
        <w:t xml:space="preserve"> courses </w:t>
      </w:r>
      <w:r w:rsidR="00924888">
        <w:rPr>
          <w:rFonts w:ascii="Arial" w:hAnsi="Arial" w:cs="Arial"/>
        </w:rPr>
        <w:t xml:space="preserve">have </w:t>
      </w:r>
      <w:r w:rsidRPr="002A5A61">
        <w:rPr>
          <w:rFonts w:ascii="Arial" w:hAnsi="Arial" w:cs="Arial"/>
        </w:rPr>
        <w:t xml:space="preserve">found employment with large organisations such as IBM, Hewlett Packard, Capgemini, JDA Software, Thomson Reuters, GlaxoSmithKline, </w:t>
      </w:r>
      <w:proofErr w:type="spellStart"/>
      <w:r w:rsidRPr="002A5A61">
        <w:rPr>
          <w:rFonts w:ascii="Arial" w:hAnsi="Arial" w:cs="Arial"/>
        </w:rPr>
        <w:t>Axa</w:t>
      </w:r>
      <w:proofErr w:type="spellEnd"/>
      <w:r w:rsidRPr="002A5A61">
        <w:rPr>
          <w:rFonts w:ascii="Arial" w:hAnsi="Arial" w:cs="Arial"/>
        </w:rPr>
        <w:t xml:space="preserve">, BAA, British Telecom, Ernst &amp; Young, Marks &amp; Spencer, Waitrose, Virgin Media, NHS Institute for Innovation and Improvement as well as a host of smaller companies. Graduates also pursue careers in academia joining universities such as Kingston University’s PhD programmes in digital imaging, network security, and user experience. </w:t>
      </w:r>
    </w:p>
    <w:p w14:paraId="16322CB8" w14:textId="77777777" w:rsidR="003F1453" w:rsidRPr="002A5A61" w:rsidRDefault="003F1453" w:rsidP="00104635">
      <w:pPr>
        <w:spacing w:line="276" w:lineRule="auto"/>
        <w:rPr>
          <w:rFonts w:ascii="Arial" w:hAnsi="Arial" w:cs="Arial"/>
        </w:rPr>
      </w:pPr>
    </w:p>
    <w:p w14:paraId="6B60A0B5" w14:textId="551B882C" w:rsidR="003F1453" w:rsidRPr="002A5A61" w:rsidRDefault="003F1453" w:rsidP="00104635">
      <w:pPr>
        <w:spacing w:line="276" w:lineRule="auto"/>
        <w:rPr>
          <w:rFonts w:ascii="Arial" w:hAnsi="Arial" w:cs="Arial"/>
        </w:rPr>
      </w:pPr>
      <w:r w:rsidRPr="002A5A61">
        <w:rPr>
          <w:rFonts w:ascii="Arial" w:hAnsi="Arial" w:cs="Arial"/>
        </w:rPr>
        <w:t xml:space="preserve">Students’ employability skills are developed throughout the course, through activities that are embedded within the syllabus and </w:t>
      </w:r>
      <w:r w:rsidR="00143DF5" w:rsidRPr="002A5A61">
        <w:rPr>
          <w:rFonts w:ascii="Arial" w:hAnsi="Arial" w:cs="Arial"/>
        </w:rPr>
        <w:t xml:space="preserve">from </w:t>
      </w:r>
      <w:r w:rsidRPr="002A5A61">
        <w:rPr>
          <w:rFonts w:ascii="Arial" w:hAnsi="Arial" w:cs="Arial"/>
        </w:rPr>
        <w:t xml:space="preserve">the University’s Careers and Employability </w:t>
      </w:r>
      <w:r w:rsidR="00143DF5" w:rsidRPr="002A5A61">
        <w:rPr>
          <w:rFonts w:ascii="Arial" w:hAnsi="Arial" w:cs="Arial"/>
        </w:rPr>
        <w:t xml:space="preserve">Service. </w:t>
      </w:r>
      <w:r w:rsidR="007B5EA6">
        <w:rPr>
          <w:rFonts w:ascii="Arial" w:hAnsi="Arial" w:cs="Arial"/>
        </w:rPr>
        <w:t xml:space="preserve">During </w:t>
      </w:r>
      <w:r w:rsidRPr="002A5A61">
        <w:rPr>
          <w:rFonts w:ascii="Arial" w:hAnsi="Arial" w:cs="Arial"/>
        </w:rPr>
        <w:t>induction week students are encouraged to reflect on and identify what they have previously learned, whether academically or in terms of transferable skills, and how these may be relevant to their choice of subject discipline and employment opportunities</w:t>
      </w:r>
      <w:r w:rsidR="00EC1A37" w:rsidRPr="002A5A61">
        <w:rPr>
          <w:rFonts w:ascii="Arial" w:hAnsi="Arial" w:cs="Arial"/>
        </w:rPr>
        <w:t xml:space="preserve">. </w:t>
      </w:r>
      <w:r w:rsidRPr="002A5A61">
        <w:rPr>
          <w:rFonts w:ascii="Arial" w:hAnsi="Arial" w:cs="Arial"/>
        </w:rPr>
        <w:t xml:space="preserve">They are also encouraged to explore the job market and possible career paths at an early stage of the course, and to consider attributes that employers look for in graduates above and beyond </w:t>
      </w:r>
      <w:r w:rsidRPr="002A5A61">
        <w:rPr>
          <w:rFonts w:ascii="Arial" w:hAnsi="Arial" w:cs="Arial"/>
        </w:rPr>
        <w:lastRenderedPageBreak/>
        <w:t xml:space="preserve">essential academic skills. The </w:t>
      </w:r>
      <w:r w:rsidR="00924888">
        <w:rPr>
          <w:rFonts w:ascii="Arial" w:hAnsi="Arial" w:cs="Arial"/>
        </w:rPr>
        <w:t>students</w:t>
      </w:r>
      <w:r w:rsidR="00924888" w:rsidRPr="002A5A61">
        <w:rPr>
          <w:rFonts w:ascii="Arial" w:hAnsi="Arial" w:cs="Arial"/>
        </w:rPr>
        <w:t xml:space="preserve"> </w:t>
      </w:r>
      <w:r w:rsidR="00EC1A37" w:rsidRPr="002A5A61">
        <w:rPr>
          <w:rFonts w:ascii="Arial" w:hAnsi="Arial" w:cs="Arial"/>
        </w:rPr>
        <w:t xml:space="preserve">are </w:t>
      </w:r>
      <w:r w:rsidRPr="002A5A61">
        <w:rPr>
          <w:rFonts w:ascii="Arial" w:hAnsi="Arial" w:cs="Arial"/>
        </w:rPr>
        <w:t>then encouraged to continue to build on the key skill attributes learn</w:t>
      </w:r>
      <w:r w:rsidR="00924888">
        <w:rPr>
          <w:rFonts w:ascii="Arial" w:hAnsi="Arial" w:cs="Arial"/>
        </w:rPr>
        <w:t>t</w:t>
      </w:r>
      <w:r w:rsidRPr="002A5A61">
        <w:rPr>
          <w:rFonts w:ascii="Arial" w:hAnsi="Arial" w:cs="Arial"/>
        </w:rPr>
        <w:t xml:space="preserve"> from their previous education and experiences</w:t>
      </w:r>
      <w:r w:rsidR="00EC1A37" w:rsidRPr="002A5A61">
        <w:rPr>
          <w:rFonts w:ascii="Arial" w:hAnsi="Arial" w:cs="Arial"/>
        </w:rPr>
        <w:t>,</w:t>
      </w:r>
      <w:r w:rsidRPr="002A5A61">
        <w:rPr>
          <w:rFonts w:ascii="Arial" w:hAnsi="Arial" w:cs="Arial"/>
        </w:rPr>
        <w:t xml:space="preserve"> and focus on the importance of the following KU </w:t>
      </w:r>
      <w:r w:rsidR="00EC1A37" w:rsidRPr="002A5A61">
        <w:rPr>
          <w:rFonts w:ascii="Arial" w:hAnsi="Arial" w:cs="Arial"/>
        </w:rPr>
        <w:t>graduate attributes that are particularly relevant to Data Science:</w:t>
      </w:r>
      <w:r w:rsidRPr="002A5A61">
        <w:rPr>
          <w:rFonts w:ascii="Arial" w:hAnsi="Arial" w:cs="Arial"/>
        </w:rPr>
        <w:t xml:space="preserve"> </w:t>
      </w:r>
      <w:r w:rsidR="00EC1A37" w:rsidRPr="002A5A61">
        <w:rPr>
          <w:rFonts w:ascii="Arial" w:hAnsi="Arial" w:cs="Arial"/>
        </w:rPr>
        <w:t xml:space="preserve">Creative </w:t>
      </w:r>
      <w:r w:rsidRPr="002A5A61">
        <w:rPr>
          <w:rFonts w:ascii="Arial" w:hAnsi="Arial" w:cs="Arial"/>
        </w:rPr>
        <w:t>and original thinking, being inventive and experimental, finding original solutions to problems, influencing change, being more resilient and self-aware and able to consider their actions</w:t>
      </w:r>
      <w:r w:rsidR="00EC1A37" w:rsidRPr="002A5A61">
        <w:rPr>
          <w:rFonts w:ascii="Arial" w:hAnsi="Arial" w:cs="Arial"/>
        </w:rPr>
        <w:t xml:space="preserve"> in the context of the </w:t>
      </w:r>
      <w:r w:rsidRPr="002A5A61">
        <w:rPr>
          <w:rFonts w:ascii="Arial" w:hAnsi="Arial" w:cs="Arial"/>
        </w:rPr>
        <w:t xml:space="preserve">wider community.  As the course progresses, students are further encouraged to develop clearer ideas about career options and are offered assistance and guidance in the preparation of </w:t>
      </w:r>
      <w:r w:rsidR="00924888">
        <w:rPr>
          <w:rFonts w:ascii="Arial" w:hAnsi="Arial" w:cs="Arial"/>
        </w:rPr>
        <w:t>a CV</w:t>
      </w:r>
      <w:r w:rsidRPr="002A5A61">
        <w:rPr>
          <w:rFonts w:ascii="Arial" w:hAnsi="Arial" w:cs="Arial"/>
        </w:rPr>
        <w:t xml:space="preserve"> and for job applications and interviews.  For </w:t>
      </w:r>
      <w:r w:rsidR="00EC1A37" w:rsidRPr="002A5A61">
        <w:rPr>
          <w:rFonts w:ascii="Arial" w:hAnsi="Arial" w:cs="Arial"/>
        </w:rPr>
        <w:t>students</w:t>
      </w:r>
      <w:r w:rsidRPr="002A5A61">
        <w:rPr>
          <w:rFonts w:ascii="Arial" w:hAnsi="Arial" w:cs="Arial"/>
        </w:rPr>
        <w:t xml:space="preserve"> already in employment the course offers an opportunity to enhance their knowledge and to develop their practical, intellectual and key skills to assist them in their career development</w:t>
      </w:r>
      <w:r w:rsidR="00EC1A37" w:rsidRPr="002A5A61">
        <w:rPr>
          <w:rFonts w:ascii="Arial" w:hAnsi="Arial" w:cs="Arial"/>
        </w:rPr>
        <w:t>, obtaining recognition for current and acquired skills</w:t>
      </w:r>
      <w:r w:rsidRPr="002A5A61">
        <w:rPr>
          <w:rFonts w:ascii="Arial" w:hAnsi="Arial" w:cs="Arial"/>
        </w:rPr>
        <w:t>.</w:t>
      </w:r>
    </w:p>
    <w:p w14:paraId="3EE256C1" w14:textId="77777777" w:rsidR="003F1453" w:rsidRPr="002A5A61" w:rsidRDefault="003F1453" w:rsidP="003F1453">
      <w:pPr>
        <w:jc w:val="both"/>
        <w:rPr>
          <w:rFonts w:ascii="Arial" w:hAnsi="Arial" w:cs="Arial"/>
        </w:rPr>
      </w:pPr>
    </w:p>
    <w:p w14:paraId="0D16EF39" w14:textId="0115387A" w:rsidR="00DF741A" w:rsidRPr="002A5A61" w:rsidRDefault="4444647E" w:rsidP="4444647E">
      <w:pPr>
        <w:numPr>
          <w:ilvl w:val="0"/>
          <w:numId w:val="2"/>
        </w:numPr>
        <w:rPr>
          <w:rFonts w:ascii="Arial" w:hAnsi="Arial" w:cs="Arial"/>
          <w:b/>
          <w:bCs/>
        </w:rPr>
      </w:pPr>
      <w:r w:rsidRPr="002A5A61">
        <w:rPr>
          <w:rFonts w:ascii="Arial" w:hAnsi="Arial" w:cs="Arial"/>
          <w:b/>
          <w:bCs/>
        </w:rPr>
        <w:t xml:space="preserve">Approved Variants from the Undergraduate or Postgraduate Regulations </w:t>
      </w:r>
    </w:p>
    <w:p w14:paraId="2F63BE3F" w14:textId="5DC42B8D" w:rsidR="4444647E" w:rsidRPr="002A5A61" w:rsidRDefault="4444647E" w:rsidP="4444647E">
      <w:pPr>
        <w:rPr>
          <w:rFonts w:ascii="Arial" w:hAnsi="Arial" w:cs="Arial"/>
          <w:b/>
          <w:bCs/>
        </w:rPr>
      </w:pPr>
    </w:p>
    <w:p w14:paraId="12092BE7" w14:textId="59B1975E" w:rsidR="4444647E" w:rsidRPr="002A5A61" w:rsidRDefault="4444647E" w:rsidP="4444647E">
      <w:pPr>
        <w:rPr>
          <w:rFonts w:ascii="Arial" w:hAnsi="Arial" w:cs="Arial"/>
        </w:rPr>
      </w:pPr>
      <w:r w:rsidRPr="002A5A61">
        <w:rPr>
          <w:rFonts w:ascii="Arial" w:hAnsi="Arial" w:cs="Arial"/>
        </w:rPr>
        <w:t>None.</w:t>
      </w:r>
    </w:p>
    <w:p w14:paraId="2D42488B" w14:textId="098C5FAD" w:rsidR="4444647E" w:rsidRPr="002A5A61" w:rsidRDefault="4444647E" w:rsidP="4444647E">
      <w:pPr>
        <w:rPr>
          <w:rFonts w:ascii="Arial" w:hAnsi="Arial" w:cs="Arial"/>
          <w:b/>
          <w:bCs/>
        </w:rPr>
      </w:pPr>
    </w:p>
    <w:p w14:paraId="43E40D5D" w14:textId="6EE5B380" w:rsidR="00DF741A" w:rsidRPr="002A5A61" w:rsidRDefault="4444647E" w:rsidP="4444647E">
      <w:pPr>
        <w:numPr>
          <w:ilvl w:val="0"/>
          <w:numId w:val="2"/>
        </w:numPr>
        <w:rPr>
          <w:rFonts w:ascii="Arial" w:hAnsi="Arial" w:cs="Arial"/>
          <w:b/>
          <w:bCs/>
        </w:rPr>
      </w:pPr>
      <w:r w:rsidRPr="002A5A61">
        <w:rPr>
          <w:rFonts w:ascii="Arial" w:hAnsi="Arial" w:cs="Arial"/>
          <w:b/>
          <w:bCs/>
        </w:rPr>
        <w:t xml:space="preserve">Other sources of information </w:t>
      </w:r>
      <w:r w:rsidR="00924888">
        <w:rPr>
          <w:rFonts w:ascii="Arial" w:hAnsi="Arial" w:cs="Arial"/>
          <w:b/>
          <w:bCs/>
        </w:rPr>
        <w:t xml:space="preserve">Students </w:t>
      </w:r>
      <w:r w:rsidRPr="002A5A61">
        <w:rPr>
          <w:rFonts w:ascii="Arial" w:hAnsi="Arial" w:cs="Arial"/>
          <w:b/>
          <w:bCs/>
        </w:rPr>
        <w:t>may wish to consult</w:t>
      </w:r>
    </w:p>
    <w:p w14:paraId="5CE54392" w14:textId="77777777" w:rsidR="00C771F0" w:rsidRPr="002A5A61" w:rsidRDefault="00C771F0" w:rsidP="00EC1A37">
      <w:pPr>
        <w:rPr>
          <w:rFonts w:ascii="Arial" w:hAnsi="Arial" w:cs="Arial"/>
          <w:szCs w:val="24"/>
        </w:rPr>
      </w:pPr>
    </w:p>
    <w:p w14:paraId="7FCDA7EF" w14:textId="64A159E1" w:rsidR="00EC1A37" w:rsidRPr="002A5A61" w:rsidRDefault="00EC1A37" w:rsidP="00EC1A37">
      <w:pPr>
        <w:rPr>
          <w:rFonts w:ascii="Arial" w:hAnsi="Arial" w:cs="Arial"/>
          <w:szCs w:val="24"/>
        </w:rPr>
      </w:pPr>
      <w:r w:rsidRPr="002A5A61">
        <w:rPr>
          <w:rFonts w:ascii="Arial" w:hAnsi="Arial" w:cs="Arial"/>
          <w:szCs w:val="24"/>
        </w:rPr>
        <w:t xml:space="preserve">The British Computer Society (The Chartered Institute for IT) </w:t>
      </w:r>
      <w:hyperlink r:id="rId20" w:history="1">
        <w:r w:rsidRPr="002A5A61">
          <w:rPr>
            <w:rStyle w:val="Hyperlink"/>
            <w:rFonts w:ascii="Arial" w:hAnsi="Arial" w:cs="Arial"/>
            <w:szCs w:val="24"/>
          </w:rPr>
          <w:t>https://www.bcs.org</w:t>
        </w:r>
      </w:hyperlink>
    </w:p>
    <w:p w14:paraId="1D01F7E3" w14:textId="77777777" w:rsidR="00EC1A37" w:rsidRPr="002A5A61" w:rsidRDefault="00EC1A37" w:rsidP="00EC1A37">
      <w:pPr>
        <w:rPr>
          <w:rFonts w:ascii="Arial" w:hAnsi="Arial" w:cs="Arial"/>
          <w:szCs w:val="24"/>
        </w:rPr>
      </w:pPr>
    </w:p>
    <w:p w14:paraId="6F8F8F90" w14:textId="101D28A1" w:rsidR="00EC1A37" w:rsidRPr="002A5A61" w:rsidRDefault="00EC1A37" w:rsidP="00EC1A37">
      <w:pPr>
        <w:rPr>
          <w:rFonts w:ascii="Arial" w:hAnsi="Arial" w:cs="Arial"/>
          <w:szCs w:val="24"/>
        </w:rPr>
      </w:pPr>
      <w:r w:rsidRPr="002A5A61">
        <w:rPr>
          <w:rFonts w:ascii="Arial" w:hAnsi="Arial" w:cs="Arial"/>
          <w:szCs w:val="24"/>
        </w:rPr>
        <w:t xml:space="preserve">The Institute for Mathematics and its Applications </w:t>
      </w:r>
      <w:hyperlink r:id="rId21" w:history="1">
        <w:r w:rsidRPr="002A5A61">
          <w:rPr>
            <w:rStyle w:val="Hyperlink"/>
            <w:rFonts w:ascii="Arial" w:hAnsi="Arial" w:cs="Arial"/>
            <w:szCs w:val="24"/>
          </w:rPr>
          <w:t>https://ima.org.uk</w:t>
        </w:r>
      </w:hyperlink>
    </w:p>
    <w:p w14:paraId="680B8FAA" w14:textId="77777777" w:rsidR="00EC1A37" w:rsidRPr="002A5A61" w:rsidRDefault="00EC1A37" w:rsidP="00EC1A37">
      <w:pPr>
        <w:rPr>
          <w:rFonts w:ascii="Arial" w:hAnsi="Arial" w:cs="Arial"/>
          <w:szCs w:val="24"/>
        </w:rPr>
      </w:pPr>
    </w:p>
    <w:p w14:paraId="185AAFF5" w14:textId="40E9A37F" w:rsidR="00EC1A37" w:rsidRPr="002A5A61" w:rsidRDefault="00EC1A37" w:rsidP="00EC1A37">
      <w:pPr>
        <w:rPr>
          <w:rFonts w:ascii="Arial" w:hAnsi="Arial" w:cs="Arial"/>
          <w:szCs w:val="24"/>
        </w:rPr>
      </w:pPr>
      <w:r w:rsidRPr="002A5A61">
        <w:rPr>
          <w:rFonts w:ascii="Arial" w:hAnsi="Arial" w:cs="Arial"/>
          <w:szCs w:val="24"/>
        </w:rPr>
        <w:t xml:space="preserve">The Royal Statistical Society </w:t>
      </w:r>
      <w:hyperlink r:id="rId22" w:history="1">
        <w:r w:rsidRPr="002A5A61">
          <w:rPr>
            <w:rStyle w:val="Hyperlink"/>
            <w:rFonts w:ascii="Arial" w:hAnsi="Arial" w:cs="Arial"/>
            <w:szCs w:val="24"/>
          </w:rPr>
          <w:t>https://www.rss.org.uk</w:t>
        </w:r>
      </w:hyperlink>
    </w:p>
    <w:p w14:paraId="5E3208CA" w14:textId="77777777" w:rsidR="00EC1A37" w:rsidRPr="002A5A61" w:rsidRDefault="00EC1A37" w:rsidP="00EC1A37">
      <w:pPr>
        <w:rPr>
          <w:rFonts w:ascii="Arial" w:hAnsi="Arial" w:cs="Arial"/>
          <w:szCs w:val="24"/>
        </w:rPr>
      </w:pPr>
    </w:p>
    <w:p w14:paraId="40881C6D" w14:textId="463BD3A3" w:rsidR="00EC1A37" w:rsidRPr="002A5A61" w:rsidRDefault="00EC1A37" w:rsidP="00EC1A37">
      <w:pPr>
        <w:rPr>
          <w:rFonts w:ascii="Arial" w:hAnsi="Arial" w:cs="Arial"/>
          <w:szCs w:val="24"/>
        </w:rPr>
      </w:pPr>
      <w:r w:rsidRPr="002A5A61">
        <w:rPr>
          <w:rFonts w:ascii="Arial" w:hAnsi="Arial" w:cs="Arial"/>
          <w:szCs w:val="24"/>
        </w:rPr>
        <w:t xml:space="preserve">The Institute for Apprenticeships and Technical Education Data Scientist (Integrated Degree) Level 6 specification </w:t>
      </w:r>
      <w:hyperlink r:id="rId23" w:history="1">
        <w:r w:rsidRPr="002A5A61">
          <w:rPr>
            <w:rStyle w:val="Hyperlink"/>
            <w:rFonts w:ascii="Arial" w:hAnsi="Arial" w:cs="Arial"/>
            <w:szCs w:val="24"/>
          </w:rPr>
          <w:t>https://www.instituteforapprenticeships.org/apprenticeship-standards/data-scientist-integrated-degree/</w:t>
        </w:r>
      </w:hyperlink>
    </w:p>
    <w:p w14:paraId="4EC511EF" w14:textId="77777777" w:rsidR="00EC1A37" w:rsidRPr="002A5A61" w:rsidRDefault="00EC1A37" w:rsidP="00EC1A37">
      <w:pPr>
        <w:rPr>
          <w:rFonts w:ascii="Arial" w:hAnsi="Arial" w:cs="Arial"/>
          <w:szCs w:val="24"/>
        </w:rPr>
      </w:pPr>
    </w:p>
    <w:p w14:paraId="1EE17058" w14:textId="2249CC0E" w:rsidR="00DF741A" w:rsidRPr="002A5A61" w:rsidRDefault="00EC1A37" w:rsidP="00C771F0">
      <w:pPr>
        <w:rPr>
          <w:rFonts w:ascii="Arial" w:hAnsi="Arial" w:cs="Arial"/>
          <w:szCs w:val="24"/>
        </w:rPr>
        <w:sectPr w:rsidR="00DF741A" w:rsidRPr="002A5A61" w:rsidSect="002201FE">
          <w:pgSz w:w="11906" w:h="16838"/>
          <w:pgMar w:top="1440" w:right="1416" w:bottom="1440" w:left="1440" w:header="708" w:footer="708" w:gutter="0"/>
          <w:cols w:space="708"/>
          <w:docGrid w:linePitch="360"/>
        </w:sectPr>
      </w:pPr>
      <w:r w:rsidRPr="002A5A61">
        <w:rPr>
          <w:rFonts w:ascii="Arial" w:hAnsi="Arial" w:cs="Arial"/>
          <w:szCs w:val="24"/>
        </w:rPr>
        <w:t xml:space="preserve">QAA Subject Benchmark Statement </w:t>
      </w:r>
      <w:hyperlink r:id="rId24" w:history="1">
        <w:r w:rsidRPr="002A5A61">
          <w:rPr>
            <w:rStyle w:val="Hyperlink"/>
            <w:rFonts w:ascii="Arial" w:hAnsi="Arial" w:cs="Arial"/>
            <w:szCs w:val="24"/>
          </w:rPr>
          <w:t>https://www.qaa.ac.uk/quality-code/subject-benchmark-statements</w:t>
        </w:r>
      </w:hyperlink>
      <w:r w:rsidRPr="002A5A61">
        <w:rPr>
          <w:rFonts w:ascii="Arial" w:hAnsi="Arial" w:cs="Arial"/>
          <w:szCs w:val="24"/>
        </w:rPr>
        <w:t xml:space="preserve"> for </w:t>
      </w:r>
      <w:hyperlink r:id="rId25" w:history="1">
        <w:r w:rsidRPr="002A5A61">
          <w:rPr>
            <w:rStyle w:val="Hyperlink"/>
            <w:rFonts w:ascii="Arial" w:hAnsi="Arial" w:cs="Arial"/>
            <w:szCs w:val="24"/>
          </w:rPr>
          <w:t>Computing</w:t>
        </w:r>
      </w:hyperlink>
      <w:r w:rsidRPr="002A5A61">
        <w:rPr>
          <w:rFonts w:ascii="Arial" w:hAnsi="Arial" w:cs="Arial"/>
          <w:szCs w:val="24"/>
        </w:rPr>
        <w:t xml:space="preserve"> and </w:t>
      </w:r>
      <w:hyperlink r:id="rId26" w:history="1">
        <w:r w:rsidRPr="002A5A61">
          <w:rPr>
            <w:rStyle w:val="Hyperlink"/>
            <w:rFonts w:ascii="Arial" w:hAnsi="Arial" w:cs="Arial"/>
            <w:szCs w:val="24"/>
          </w:rPr>
          <w:t>Mathematics</w:t>
        </w:r>
      </w:hyperlink>
      <w:r w:rsidR="00C771F0" w:rsidRPr="002A5A61">
        <w:rPr>
          <w:rFonts w:ascii="Arial" w:hAnsi="Arial" w:cs="Arial"/>
          <w:szCs w:val="24"/>
        </w:rPr>
        <w:t xml:space="preserve"> at master’s level (Data Science is akin to other joint courses combining aspects of computing, mathematics and statistics).</w:t>
      </w:r>
      <w:r w:rsidR="00DF741A" w:rsidRPr="002A5A61">
        <w:rPr>
          <w:rFonts w:ascii="Arial" w:hAnsi="Arial" w:cs="Arial"/>
          <w:i/>
          <w:color w:val="FF0000"/>
          <w:szCs w:val="24"/>
        </w:rPr>
        <w:t>.</w:t>
      </w:r>
    </w:p>
    <w:p w14:paraId="499FA55A" w14:textId="77777777" w:rsidR="00DF741A" w:rsidRPr="002A5A61" w:rsidRDefault="00DF741A" w:rsidP="00DF741A">
      <w:pPr>
        <w:rPr>
          <w:rFonts w:ascii="Arial" w:hAnsi="Arial" w:cs="Arial"/>
          <w:b/>
          <w:szCs w:val="24"/>
        </w:rPr>
      </w:pPr>
      <w:r w:rsidRPr="002A5A61">
        <w:rPr>
          <w:rFonts w:ascii="Arial" w:hAnsi="Arial" w:cs="Arial"/>
          <w:b/>
          <w:szCs w:val="24"/>
        </w:rPr>
        <w:lastRenderedPageBreak/>
        <w:t>Development of Field/Course Learning Outcomes in Modules</w:t>
      </w:r>
    </w:p>
    <w:p w14:paraId="0C974F2E" w14:textId="77777777" w:rsidR="00DF741A" w:rsidRPr="002A5A61" w:rsidRDefault="00DF741A" w:rsidP="00DF741A">
      <w:pPr>
        <w:rPr>
          <w:rFonts w:ascii="Arial" w:hAnsi="Arial" w:cs="Arial"/>
          <w:b/>
          <w:szCs w:val="24"/>
        </w:rPr>
      </w:pPr>
    </w:p>
    <w:p w14:paraId="77579DF4" w14:textId="5399FA98" w:rsidR="00DF741A" w:rsidRPr="002A5A61" w:rsidRDefault="00DF741A" w:rsidP="00C771F0">
      <w:pPr>
        <w:rPr>
          <w:rFonts w:ascii="Arial" w:hAnsi="Arial" w:cs="Arial"/>
          <w:szCs w:val="24"/>
        </w:rPr>
      </w:pPr>
      <w:r w:rsidRPr="002A5A61">
        <w:rPr>
          <w:rFonts w:ascii="Arial" w:hAnsi="Arial" w:cs="Arial"/>
          <w:szCs w:val="24"/>
        </w:rPr>
        <w:t xml:space="preserve">This map identifies where the field/course learning outcomes are </w:t>
      </w:r>
      <w:r w:rsidRPr="002A5A61">
        <w:rPr>
          <w:rFonts w:ascii="Arial" w:hAnsi="Arial" w:cs="Arial"/>
          <w:b/>
          <w:szCs w:val="24"/>
        </w:rPr>
        <w:t>summatively</w:t>
      </w:r>
      <w:r w:rsidRPr="002A5A61">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r w:rsidR="00C771F0" w:rsidRPr="002A5A61">
        <w:rPr>
          <w:rFonts w:ascii="Arial" w:hAnsi="Arial" w:cs="Arial"/>
          <w:szCs w:val="24"/>
        </w:rPr>
        <w:t>.</w:t>
      </w:r>
    </w:p>
    <w:p w14:paraId="7753A42E" w14:textId="77777777" w:rsidR="00DF741A" w:rsidRPr="002A5A61" w:rsidRDefault="00DF741A" w:rsidP="00DF741A">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919"/>
        <w:gridCol w:w="1884"/>
        <w:gridCol w:w="1824"/>
        <w:gridCol w:w="1928"/>
        <w:gridCol w:w="1677"/>
        <w:gridCol w:w="1736"/>
        <w:gridCol w:w="1795"/>
      </w:tblGrid>
      <w:tr w:rsidR="00A7235E" w:rsidRPr="00D63DD4" w14:paraId="7D4E8B01" w14:textId="65F25347" w:rsidTr="00E463B9">
        <w:trPr>
          <w:cantSplit/>
          <w:trHeight w:val="1570"/>
        </w:trPr>
        <w:tc>
          <w:tcPr>
            <w:tcW w:w="3104" w:type="dxa"/>
            <w:gridSpan w:val="2"/>
            <w:shd w:val="clear" w:color="auto" w:fill="auto"/>
          </w:tcPr>
          <w:p w14:paraId="1C0D12D6" w14:textId="4F42EC18" w:rsidR="00A7235E" w:rsidRPr="00D63DD4" w:rsidRDefault="007B5EA6" w:rsidP="000F7DA4">
            <w:pPr>
              <w:rPr>
                <w:rFonts w:ascii="Arial" w:hAnsi="Arial" w:cs="Arial"/>
              </w:rPr>
            </w:pPr>
            <w:r w:rsidRPr="002A5A61">
              <w:rPr>
                <w:rFonts w:ascii="Arial" w:hAnsi="Arial" w:cs="Arial"/>
                <w:b/>
                <w:szCs w:val="24"/>
              </w:rPr>
              <w:t>Module code</w:t>
            </w:r>
          </w:p>
        </w:tc>
        <w:tc>
          <w:tcPr>
            <w:tcW w:w="1884" w:type="dxa"/>
            <w:shd w:val="clear" w:color="auto" w:fill="auto"/>
          </w:tcPr>
          <w:p w14:paraId="1D7D3A15" w14:textId="6DF01A9E" w:rsidR="00A7235E" w:rsidRPr="00174B94" w:rsidRDefault="00A7235E" w:rsidP="000F7DA4">
            <w:pPr>
              <w:rPr>
                <w:rFonts w:ascii="Arial" w:hAnsi="Arial" w:cs="Arial"/>
              </w:rPr>
            </w:pPr>
            <w:r w:rsidRPr="00D63DD4">
              <w:rPr>
                <w:rFonts w:ascii="Arial" w:hAnsi="Arial" w:cs="Arial"/>
              </w:rPr>
              <w:t>CI7320</w:t>
            </w:r>
            <w:r w:rsidR="005308B1">
              <w:rPr>
                <w:rFonts w:ascii="Arial" w:hAnsi="Arial" w:cs="Arial"/>
              </w:rPr>
              <w:br/>
            </w:r>
            <w:r w:rsidRPr="00174B94">
              <w:rPr>
                <w:rFonts w:ascii="Arial" w:hAnsi="Arial" w:cs="Arial"/>
              </w:rPr>
              <w:t>Databases and Data Management</w:t>
            </w:r>
          </w:p>
        </w:tc>
        <w:tc>
          <w:tcPr>
            <w:tcW w:w="1824" w:type="dxa"/>
            <w:shd w:val="clear" w:color="auto" w:fill="auto"/>
          </w:tcPr>
          <w:p w14:paraId="2BB45667" w14:textId="7727B9B1" w:rsidR="00A7235E" w:rsidRPr="00174B94" w:rsidRDefault="00A7235E" w:rsidP="005308B1">
            <w:pPr>
              <w:rPr>
                <w:rFonts w:ascii="Arial" w:hAnsi="Arial" w:cs="Arial"/>
              </w:rPr>
            </w:pPr>
            <w:r w:rsidRPr="005308B1">
              <w:rPr>
                <w:rFonts w:ascii="Arial" w:hAnsi="Arial" w:cs="Arial"/>
              </w:rPr>
              <w:t>CI7330</w:t>
            </w:r>
            <w:r w:rsidR="005308B1">
              <w:rPr>
                <w:rFonts w:ascii="Arial" w:hAnsi="Arial" w:cs="Arial"/>
              </w:rPr>
              <w:br/>
            </w:r>
            <w:r w:rsidRPr="00174B94">
              <w:rPr>
                <w:rFonts w:ascii="Arial" w:hAnsi="Arial" w:cs="Arial"/>
              </w:rPr>
              <w:t>Data Analytics and Visualisation</w:t>
            </w:r>
          </w:p>
        </w:tc>
        <w:tc>
          <w:tcPr>
            <w:tcW w:w="1928" w:type="dxa"/>
            <w:shd w:val="clear" w:color="auto" w:fill="auto"/>
          </w:tcPr>
          <w:p w14:paraId="406384EF" w14:textId="4A0BC3F8" w:rsidR="00A7235E" w:rsidRPr="00174B94" w:rsidRDefault="00A7235E" w:rsidP="005308B1">
            <w:pPr>
              <w:rPr>
                <w:rFonts w:ascii="Arial" w:hAnsi="Arial" w:cs="Arial"/>
              </w:rPr>
            </w:pPr>
            <w:r w:rsidRPr="005308B1">
              <w:rPr>
                <w:rFonts w:ascii="Arial" w:hAnsi="Arial" w:cs="Arial"/>
              </w:rPr>
              <w:t>CI7340</w:t>
            </w:r>
            <w:r w:rsidR="005308B1">
              <w:rPr>
                <w:rFonts w:ascii="Arial" w:hAnsi="Arial" w:cs="Arial"/>
              </w:rPr>
              <w:br/>
            </w:r>
            <w:r w:rsidRPr="00174B94">
              <w:rPr>
                <w:rFonts w:ascii="Arial" w:hAnsi="Arial" w:cs="Arial"/>
              </w:rPr>
              <w:t>Applied Data Programming</w:t>
            </w:r>
          </w:p>
        </w:tc>
        <w:tc>
          <w:tcPr>
            <w:tcW w:w="1677" w:type="dxa"/>
          </w:tcPr>
          <w:p w14:paraId="70042371" w14:textId="4069E6EC" w:rsidR="00A7235E" w:rsidRPr="005308B1" w:rsidRDefault="00A7235E" w:rsidP="005308B1">
            <w:pPr>
              <w:rPr>
                <w:rFonts w:ascii="Arial" w:hAnsi="Arial" w:cs="Arial"/>
              </w:rPr>
            </w:pPr>
            <w:r w:rsidRPr="005308B1">
              <w:rPr>
                <w:rFonts w:ascii="Arial" w:hAnsi="Arial" w:cs="Arial"/>
              </w:rPr>
              <w:t>CI7520</w:t>
            </w:r>
            <w:r w:rsidR="005308B1">
              <w:rPr>
                <w:rFonts w:ascii="Arial" w:hAnsi="Arial" w:cs="Arial"/>
              </w:rPr>
              <w:br/>
            </w:r>
            <w:r w:rsidRPr="00174B94">
              <w:rPr>
                <w:rFonts w:ascii="Arial" w:hAnsi="Arial" w:cs="Arial"/>
              </w:rPr>
              <w:t>Machine Learning and Artificial Intelligence</w:t>
            </w:r>
          </w:p>
        </w:tc>
        <w:tc>
          <w:tcPr>
            <w:tcW w:w="1736" w:type="dxa"/>
            <w:shd w:val="clear" w:color="auto" w:fill="auto"/>
          </w:tcPr>
          <w:p w14:paraId="44EFA4A8" w14:textId="39CCBFCE" w:rsidR="00A7235E" w:rsidRPr="00174B94" w:rsidRDefault="00A7235E" w:rsidP="005308B1">
            <w:pPr>
              <w:rPr>
                <w:rFonts w:ascii="Arial" w:hAnsi="Arial" w:cs="Arial"/>
              </w:rPr>
            </w:pPr>
            <w:r w:rsidRPr="005308B1">
              <w:rPr>
                <w:rFonts w:ascii="Arial" w:hAnsi="Arial" w:cs="Arial"/>
              </w:rPr>
              <w:t>CI7000</w:t>
            </w:r>
            <w:r w:rsidR="005308B1">
              <w:rPr>
                <w:rFonts w:ascii="Arial" w:hAnsi="Arial" w:cs="Arial"/>
              </w:rPr>
              <w:br/>
            </w:r>
            <w:r w:rsidRPr="00174B94">
              <w:rPr>
                <w:rFonts w:ascii="Arial" w:hAnsi="Arial" w:cs="Arial"/>
              </w:rPr>
              <w:t>Project Dissertation</w:t>
            </w:r>
          </w:p>
        </w:tc>
        <w:tc>
          <w:tcPr>
            <w:tcW w:w="1795" w:type="dxa"/>
          </w:tcPr>
          <w:p w14:paraId="1C71B69E" w14:textId="7EE71407" w:rsidR="00A7235E" w:rsidRPr="005308B1" w:rsidRDefault="00A7235E" w:rsidP="000E5338">
            <w:pPr>
              <w:rPr>
                <w:rFonts w:ascii="Arial" w:hAnsi="Arial" w:cs="Arial"/>
              </w:rPr>
            </w:pPr>
            <w:r w:rsidRPr="005308B1">
              <w:rPr>
                <w:rFonts w:ascii="Arial" w:hAnsi="Arial" w:cs="Arial"/>
              </w:rPr>
              <w:t>CI7900</w:t>
            </w:r>
            <w:r w:rsidR="005308B1">
              <w:rPr>
                <w:rFonts w:ascii="Arial" w:hAnsi="Arial" w:cs="Arial"/>
              </w:rPr>
              <w:br/>
            </w:r>
            <w:r w:rsidRPr="00174B94">
              <w:rPr>
                <w:rFonts w:ascii="Arial" w:hAnsi="Arial" w:cs="Arial"/>
              </w:rPr>
              <w:t>Professional Placement</w:t>
            </w:r>
            <w:r w:rsidR="000E5338">
              <w:rPr>
                <w:rFonts w:ascii="Arial" w:hAnsi="Arial" w:cs="Arial"/>
              </w:rPr>
              <w:br/>
              <w:t>(</w:t>
            </w:r>
            <w:r w:rsidR="000E5338" w:rsidRPr="000E5338">
              <w:rPr>
                <w:rFonts w:ascii="Cambria Math" w:eastAsia="Arial" w:hAnsi="Cambria Math" w:cs="Cambria Math"/>
              </w:rPr>
              <w:t>∼</w:t>
            </w:r>
            <w:r w:rsidR="000E5338">
              <w:t xml:space="preserve"> </w:t>
            </w:r>
            <w:r w:rsidR="000E5338">
              <w:rPr>
                <w:rFonts w:ascii="Arial" w:hAnsi="Arial" w:cs="Arial"/>
              </w:rPr>
              <w:t xml:space="preserve">depending on particular placement role) </w:t>
            </w:r>
          </w:p>
        </w:tc>
      </w:tr>
      <w:tr w:rsidR="00A7235E" w:rsidRPr="002A5A61" w14:paraId="072EE153" w14:textId="51778D7C" w:rsidTr="00E463B9">
        <w:trPr>
          <w:trHeight w:val="261"/>
        </w:trPr>
        <w:tc>
          <w:tcPr>
            <w:tcW w:w="2185" w:type="dxa"/>
            <w:vMerge w:val="restart"/>
            <w:shd w:val="clear" w:color="auto" w:fill="auto"/>
          </w:tcPr>
          <w:p w14:paraId="493798E7" w14:textId="77777777" w:rsidR="00A7235E" w:rsidRPr="002A5A61" w:rsidRDefault="00A7235E" w:rsidP="000F7DA4">
            <w:pPr>
              <w:rPr>
                <w:rFonts w:ascii="Arial" w:hAnsi="Arial" w:cs="Arial"/>
                <w:b/>
                <w:szCs w:val="24"/>
              </w:rPr>
            </w:pPr>
            <w:r w:rsidRPr="002A5A61">
              <w:rPr>
                <w:rFonts w:ascii="Arial" w:hAnsi="Arial" w:cs="Arial"/>
                <w:b/>
                <w:szCs w:val="24"/>
              </w:rPr>
              <w:t>Knowledge &amp; Understanding</w:t>
            </w:r>
          </w:p>
        </w:tc>
        <w:tc>
          <w:tcPr>
            <w:tcW w:w="919" w:type="dxa"/>
            <w:shd w:val="clear" w:color="auto" w:fill="auto"/>
          </w:tcPr>
          <w:p w14:paraId="74F1B35A" w14:textId="77777777" w:rsidR="00A7235E" w:rsidRPr="002A5A61" w:rsidRDefault="00A7235E" w:rsidP="000F7DA4">
            <w:pPr>
              <w:rPr>
                <w:rFonts w:ascii="Arial" w:hAnsi="Arial" w:cs="Arial"/>
                <w:szCs w:val="24"/>
              </w:rPr>
            </w:pPr>
            <w:r w:rsidRPr="002A5A61">
              <w:rPr>
                <w:rFonts w:ascii="Arial" w:hAnsi="Arial" w:cs="Arial"/>
                <w:szCs w:val="24"/>
              </w:rPr>
              <w:t>A1</w:t>
            </w:r>
          </w:p>
        </w:tc>
        <w:tc>
          <w:tcPr>
            <w:tcW w:w="1884" w:type="dxa"/>
            <w:shd w:val="clear" w:color="auto" w:fill="auto"/>
          </w:tcPr>
          <w:p w14:paraId="27092E6E" w14:textId="77777777" w:rsidR="00A7235E" w:rsidRPr="002A5A61" w:rsidRDefault="00A7235E" w:rsidP="002A5A61">
            <w:pPr>
              <w:jc w:val="center"/>
              <w:rPr>
                <w:rFonts w:ascii="Arial" w:hAnsi="Arial" w:cs="Arial"/>
                <w:szCs w:val="24"/>
              </w:rPr>
            </w:pPr>
          </w:p>
        </w:tc>
        <w:tc>
          <w:tcPr>
            <w:tcW w:w="1824" w:type="dxa"/>
            <w:shd w:val="clear" w:color="auto" w:fill="auto"/>
          </w:tcPr>
          <w:p w14:paraId="0CD37DB6" w14:textId="6CA9E960"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288A6538" w14:textId="5FA37BBF" w:rsidR="00A7235E" w:rsidRPr="002A5A61" w:rsidRDefault="00A7235E" w:rsidP="002A5A61">
            <w:pPr>
              <w:jc w:val="center"/>
              <w:rPr>
                <w:rFonts w:ascii="Arial" w:hAnsi="Arial" w:cs="Arial"/>
                <w:szCs w:val="24"/>
              </w:rPr>
            </w:pPr>
            <w:r w:rsidRPr="002A5A61">
              <w:rPr>
                <w:rFonts w:ascii="Arial" w:eastAsia="Arial" w:hAnsi="Arial" w:cs="Arial"/>
              </w:rPr>
              <w:t>✓</w:t>
            </w:r>
          </w:p>
        </w:tc>
        <w:tc>
          <w:tcPr>
            <w:tcW w:w="1677" w:type="dxa"/>
          </w:tcPr>
          <w:p w14:paraId="038FA87C" w14:textId="7EC05015"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6059CE5D" w14:textId="69D09FCF"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727BAFD3" w14:textId="5B96AD60"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1BBCB50C" w14:textId="0E15336E" w:rsidTr="00E463B9">
        <w:tc>
          <w:tcPr>
            <w:tcW w:w="2185" w:type="dxa"/>
            <w:vMerge/>
          </w:tcPr>
          <w:p w14:paraId="2C86D863" w14:textId="77777777" w:rsidR="00A7235E" w:rsidRPr="002A5A61" w:rsidRDefault="00A7235E" w:rsidP="000F7DA4">
            <w:pPr>
              <w:rPr>
                <w:rFonts w:ascii="Arial" w:hAnsi="Arial" w:cs="Arial"/>
                <w:b/>
                <w:szCs w:val="24"/>
              </w:rPr>
            </w:pPr>
          </w:p>
        </w:tc>
        <w:tc>
          <w:tcPr>
            <w:tcW w:w="919" w:type="dxa"/>
            <w:shd w:val="clear" w:color="auto" w:fill="auto"/>
          </w:tcPr>
          <w:p w14:paraId="4C282063" w14:textId="77777777" w:rsidR="00A7235E" w:rsidRPr="002A5A61" w:rsidRDefault="00A7235E" w:rsidP="000F7DA4">
            <w:pPr>
              <w:rPr>
                <w:rFonts w:ascii="Arial" w:hAnsi="Arial" w:cs="Arial"/>
                <w:szCs w:val="24"/>
              </w:rPr>
            </w:pPr>
            <w:r w:rsidRPr="002A5A61">
              <w:rPr>
                <w:rFonts w:ascii="Arial" w:hAnsi="Arial" w:cs="Arial"/>
                <w:szCs w:val="24"/>
              </w:rPr>
              <w:t>A2</w:t>
            </w:r>
          </w:p>
        </w:tc>
        <w:tc>
          <w:tcPr>
            <w:tcW w:w="1884" w:type="dxa"/>
            <w:shd w:val="clear" w:color="auto" w:fill="auto"/>
          </w:tcPr>
          <w:p w14:paraId="45B8E111" w14:textId="67B5FFD4" w:rsidR="00A7235E" w:rsidRPr="002A5A61" w:rsidRDefault="00A7235E"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54991BEB" w14:textId="2DB888D4"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10D0D9C5" w14:textId="77777777" w:rsidR="00A7235E" w:rsidRPr="002A5A61" w:rsidRDefault="00A7235E" w:rsidP="002A5A61">
            <w:pPr>
              <w:jc w:val="center"/>
              <w:rPr>
                <w:rFonts w:ascii="Arial" w:hAnsi="Arial" w:cs="Arial"/>
                <w:szCs w:val="24"/>
              </w:rPr>
            </w:pPr>
          </w:p>
        </w:tc>
        <w:tc>
          <w:tcPr>
            <w:tcW w:w="1677" w:type="dxa"/>
          </w:tcPr>
          <w:p w14:paraId="4F59BB52" w14:textId="77777777" w:rsidR="00A7235E" w:rsidRPr="002A5A61" w:rsidRDefault="00A7235E" w:rsidP="002A5A61">
            <w:pPr>
              <w:jc w:val="center"/>
              <w:rPr>
                <w:rFonts w:ascii="Arial" w:eastAsia="Arial" w:hAnsi="Arial" w:cs="Arial"/>
              </w:rPr>
            </w:pPr>
          </w:p>
        </w:tc>
        <w:tc>
          <w:tcPr>
            <w:tcW w:w="1736" w:type="dxa"/>
            <w:shd w:val="clear" w:color="auto" w:fill="auto"/>
          </w:tcPr>
          <w:p w14:paraId="373F1469" w14:textId="393F602F"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5E62CD83" w14:textId="4758D1D3"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35C29CBA" w14:textId="0F731088" w:rsidTr="00E463B9">
        <w:tc>
          <w:tcPr>
            <w:tcW w:w="2185" w:type="dxa"/>
            <w:vMerge/>
          </w:tcPr>
          <w:p w14:paraId="317A403D" w14:textId="77777777" w:rsidR="00A7235E" w:rsidRPr="002A5A61" w:rsidRDefault="00A7235E" w:rsidP="000F7DA4">
            <w:pPr>
              <w:rPr>
                <w:rFonts w:ascii="Arial" w:hAnsi="Arial" w:cs="Arial"/>
                <w:b/>
                <w:szCs w:val="24"/>
              </w:rPr>
            </w:pPr>
          </w:p>
        </w:tc>
        <w:tc>
          <w:tcPr>
            <w:tcW w:w="919" w:type="dxa"/>
            <w:shd w:val="clear" w:color="auto" w:fill="auto"/>
          </w:tcPr>
          <w:p w14:paraId="39FF2473" w14:textId="77777777" w:rsidR="00A7235E" w:rsidRPr="002A5A61" w:rsidRDefault="00A7235E" w:rsidP="000F7DA4">
            <w:pPr>
              <w:rPr>
                <w:rFonts w:ascii="Arial" w:hAnsi="Arial" w:cs="Arial"/>
                <w:szCs w:val="24"/>
              </w:rPr>
            </w:pPr>
            <w:r w:rsidRPr="002A5A61">
              <w:rPr>
                <w:rFonts w:ascii="Arial" w:hAnsi="Arial" w:cs="Arial"/>
                <w:szCs w:val="24"/>
              </w:rPr>
              <w:t>A3</w:t>
            </w:r>
          </w:p>
        </w:tc>
        <w:tc>
          <w:tcPr>
            <w:tcW w:w="1884" w:type="dxa"/>
            <w:shd w:val="clear" w:color="auto" w:fill="auto"/>
          </w:tcPr>
          <w:p w14:paraId="72CB1C6E" w14:textId="76D3B034" w:rsidR="00A7235E" w:rsidRPr="002A5A61" w:rsidRDefault="00A7235E"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4B428871" w14:textId="77777777" w:rsidR="00A7235E" w:rsidRPr="002A5A61" w:rsidRDefault="00A7235E" w:rsidP="002A5A61">
            <w:pPr>
              <w:jc w:val="center"/>
              <w:rPr>
                <w:rFonts w:ascii="Arial" w:hAnsi="Arial" w:cs="Arial"/>
                <w:szCs w:val="24"/>
              </w:rPr>
            </w:pPr>
          </w:p>
        </w:tc>
        <w:tc>
          <w:tcPr>
            <w:tcW w:w="1928" w:type="dxa"/>
            <w:shd w:val="clear" w:color="auto" w:fill="auto"/>
          </w:tcPr>
          <w:p w14:paraId="527921C1" w14:textId="326EC667" w:rsidR="00A7235E" w:rsidRPr="002A5A61" w:rsidRDefault="00A7235E" w:rsidP="002A5A61">
            <w:pPr>
              <w:jc w:val="center"/>
              <w:rPr>
                <w:rFonts w:ascii="Arial" w:hAnsi="Arial" w:cs="Arial"/>
                <w:szCs w:val="24"/>
              </w:rPr>
            </w:pPr>
            <w:r w:rsidRPr="002A5A61">
              <w:rPr>
                <w:rFonts w:ascii="Arial" w:eastAsia="Arial" w:hAnsi="Arial" w:cs="Arial"/>
              </w:rPr>
              <w:t>✓</w:t>
            </w:r>
          </w:p>
        </w:tc>
        <w:tc>
          <w:tcPr>
            <w:tcW w:w="1677" w:type="dxa"/>
          </w:tcPr>
          <w:p w14:paraId="4311F898" w14:textId="77777777" w:rsidR="00A7235E" w:rsidRPr="002A5A61" w:rsidRDefault="00A7235E" w:rsidP="002A5A61">
            <w:pPr>
              <w:jc w:val="center"/>
              <w:rPr>
                <w:rFonts w:ascii="Arial" w:eastAsia="Arial" w:hAnsi="Arial" w:cs="Arial"/>
              </w:rPr>
            </w:pPr>
          </w:p>
        </w:tc>
        <w:tc>
          <w:tcPr>
            <w:tcW w:w="1736" w:type="dxa"/>
            <w:shd w:val="clear" w:color="auto" w:fill="auto"/>
          </w:tcPr>
          <w:p w14:paraId="0C10C6A1" w14:textId="4074273C"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4C4DE123" w14:textId="0D466129"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2388D43E" w14:textId="62C2CA3D" w:rsidTr="00E463B9">
        <w:tc>
          <w:tcPr>
            <w:tcW w:w="2185" w:type="dxa"/>
            <w:vMerge/>
          </w:tcPr>
          <w:p w14:paraId="2DC3F970" w14:textId="77777777" w:rsidR="00A7235E" w:rsidRPr="002A5A61" w:rsidRDefault="00A7235E" w:rsidP="000F7DA4">
            <w:pPr>
              <w:rPr>
                <w:rFonts w:ascii="Arial" w:hAnsi="Arial" w:cs="Arial"/>
                <w:b/>
                <w:szCs w:val="24"/>
              </w:rPr>
            </w:pPr>
          </w:p>
        </w:tc>
        <w:tc>
          <w:tcPr>
            <w:tcW w:w="919" w:type="dxa"/>
            <w:shd w:val="clear" w:color="auto" w:fill="auto"/>
          </w:tcPr>
          <w:p w14:paraId="52450026" w14:textId="7260F84A" w:rsidR="00A7235E" w:rsidRPr="002A5A61" w:rsidRDefault="00A7235E" w:rsidP="000F7DA4">
            <w:pPr>
              <w:rPr>
                <w:rFonts w:ascii="Arial" w:hAnsi="Arial" w:cs="Arial"/>
                <w:szCs w:val="24"/>
              </w:rPr>
            </w:pPr>
            <w:r w:rsidRPr="002A5A61">
              <w:rPr>
                <w:rFonts w:ascii="Arial" w:hAnsi="Arial" w:cs="Arial"/>
                <w:szCs w:val="24"/>
              </w:rPr>
              <w:t>A4</w:t>
            </w:r>
          </w:p>
        </w:tc>
        <w:tc>
          <w:tcPr>
            <w:tcW w:w="1884" w:type="dxa"/>
            <w:shd w:val="clear" w:color="auto" w:fill="auto"/>
          </w:tcPr>
          <w:p w14:paraId="3C239011" w14:textId="0D222A5B"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824" w:type="dxa"/>
            <w:shd w:val="clear" w:color="auto" w:fill="auto"/>
          </w:tcPr>
          <w:p w14:paraId="3B5AA2FC" w14:textId="72BF8EF1"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928" w:type="dxa"/>
            <w:shd w:val="clear" w:color="auto" w:fill="auto"/>
          </w:tcPr>
          <w:p w14:paraId="1F2B69FA" w14:textId="77777777" w:rsidR="00A7235E" w:rsidRPr="002A5A61" w:rsidRDefault="00A7235E" w:rsidP="002A5A61">
            <w:pPr>
              <w:jc w:val="center"/>
              <w:rPr>
                <w:rFonts w:ascii="Arial" w:hAnsi="Arial" w:cs="Arial"/>
                <w:szCs w:val="24"/>
              </w:rPr>
            </w:pPr>
          </w:p>
        </w:tc>
        <w:tc>
          <w:tcPr>
            <w:tcW w:w="1677" w:type="dxa"/>
          </w:tcPr>
          <w:p w14:paraId="5F8D59C9" w14:textId="0149D981"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4CBA562D" w14:textId="412C7D9A"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95" w:type="dxa"/>
          </w:tcPr>
          <w:p w14:paraId="65D56DC9" w14:textId="7B2CA2EA"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62059C40" w14:textId="77777777" w:rsidTr="00E463B9">
        <w:tc>
          <w:tcPr>
            <w:tcW w:w="2185" w:type="dxa"/>
            <w:vMerge/>
          </w:tcPr>
          <w:p w14:paraId="2DA972A0" w14:textId="77777777" w:rsidR="00A7235E" w:rsidRPr="002A5A61" w:rsidRDefault="00A7235E" w:rsidP="00A7235E">
            <w:pPr>
              <w:rPr>
                <w:rFonts w:ascii="Arial" w:hAnsi="Arial" w:cs="Arial"/>
                <w:b/>
                <w:szCs w:val="24"/>
              </w:rPr>
            </w:pPr>
          </w:p>
        </w:tc>
        <w:tc>
          <w:tcPr>
            <w:tcW w:w="919" w:type="dxa"/>
            <w:shd w:val="clear" w:color="auto" w:fill="auto"/>
          </w:tcPr>
          <w:p w14:paraId="589F393E" w14:textId="3E4A4FC0" w:rsidR="00A7235E" w:rsidRPr="002A5A61" w:rsidRDefault="00A7235E" w:rsidP="00A7235E">
            <w:pPr>
              <w:rPr>
                <w:rFonts w:ascii="Arial" w:hAnsi="Arial" w:cs="Arial"/>
                <w:szCs w:val="24"/>
              </w:rPr>
            </w:pPr>
            <w:r>
              <w:rPr>
                <w:rFonts w:ascii="Arial" w:hAnsi="Arial" w:cs="Arial"/>
                <w:szCs w:val="24"/>
              </w:rPr>
              <w:t>A5</w:t>
            </w:r>
          </w:p>
        </w:tc>
        <w:tc>
          <w:tcPr>
            <w:tcW w:w="1884" w:type="dxa"/>
            <w:shd w:val="clear" w:color="auto" w:fill="auto"/>
          </w:tcPr>
          <w:p w14:paraId="6F63E68C" w14:textId="77777777" w:rsidR="00A7235E" w:rsidRPr="002A5A61" w:rsidRDefault="00A7235E" w:rsidP="00A7235E">
            <w:pPr>
              <w:jc w:val="center"/>
              <w:rPr>
                <w:rFonts w:ascii="Arial" w:hAnsi="Arial" w:cs="Arial"/>
                <w:szCs w:val="24"/>
              </w:rPr>
            </w:pPr>
          </w:p>
        </w:tc>
        <w:tc>
          <w:tcPr>
            <w:tcW w:w="1824" w:type="dxa"/>
            <w:shd w:val="clear" w:color="auto" w:fill="auto"/>
          </w:tcPr>
          <w:p w14:paraId="66907FB2" w14:textId="4FC858BB" w:rsidR="00A7235E" w:rsidRPr="002A5A61" w:rsidRDefault="00A7235E" w:rsidP="00A7235E">
            <w:pPr>
              <w:jc w:val="center"/>
              <w:rPr>
                <w:rFonts w:ascii="Arial" w:eastAsia="Arial" w:hAnsi="Arial" w:cs="Arial"/>
              </w:rPr>
            </w:pPr>
            <w:r w:rsidRPr="002A5A61">
              <w:rPr>
                <w:rFonts w:ascii="Arial" w:eastAsia="Arial" w:hAnsi="Arial" w:cs="Arial"/>
              </w:rPr>
              <w:t>✓</w:t>
            </w:r>
          </w:p>
        </w:tc>
        <w:tc>
          <w:tcPr>
            <w:tcW w:w="1928" w:type="dxa"/>
            <w:shd w:val="clear" w:color="auto" w:fill="auto"/>
          </w:tcPr>
          <w:p w14:paraId="507FACCD" w14:textId="77777777" w:rsidR="00A7235E" w:rsidRPr="002A5A61" w:rsidRDefault="00A7235E" w:rsidP="00A7235E">
            <w:pPr>
              <w:jc w:val="center"/>
              <w:rPr>
                <w:rFonts w:ascii="Arial" w:hAnsi="Arial" w:cs="Arial"/>
                <w:szCs w:val="24"/>
              </w:rPr>
            </w:pPr>
          </w:p>
        </w:tc>
        <w:tc>
          <w:tcPr>
            <w:tcW w:w="1677" w:type="dxa"/>
          </w:tcPr>
          <w:p w14:paraId="4D1505D8" w14:textId="5400EC27" w:rsidR="00A7235E" w:rsidRPr="002A5A61" w:rsidRDefault="00A7235E" w:rsidP="00A7235E">
            <w:pPr>
              <w:jc w:val="center"/>
              <w:rPr>
                <w:rFonts w:ascii="Arial" w:eastAsia="Arial" w:hAnsi="Arial" w:cs="Arial"/>
              </w:rPr>
            </w:pPr>
            <w:r w:rsidRPr="002A5A61">
              <w:rPr>
                <w:rFonts w:ascii="Arial" w:eastAsia="Arial" w:hAnsi="Arial" w:cs="Arial"/>
              </w:rPr>
              <w:t>✓</w:t>
            </w:r>
          </w:p>
        </w:tc>
        <w:tc>
          <w:tcPr>
            <w:tcW w:w="1736" w:type="dxa"/>
            <w:shd w:val="clear" w:color="auto" w:fill="auto"/>
          </w:tcPr>
          <w:p w14:paraId="3A8E1359" w14:textId="1C43EB5C" w:rsidR="00A7235E" w:rsidRPr="002A5A61" w:rsidRDefault="00A7235E" w:rsidP="00A7235E">
            <w:pPr>
              <w:jc w:val="center"/>
              <w:rPr>
                <w:rFonts w:ascii="Arial" w:eastAsia="Arial" w:hAnsi="Arial" w:cs="Arial"/>
              </w:rPr>
            </w:pPr>
          </w:p>
        </w:tc>
        <w:tc>
          <w:tcPr>
            <w:tcW w:w="1795" w:type="dxa"/>
          </w:tcPr>
          <w:p w14:paraId="77891C0A" w14:textId="71D83659" w:rsidR="00A7235E" w:rsidRPr="002A5A61" w:rsidRDefault="000E5338" w:rsidP="00A7235E">
            <w:pPr>
              <w:jc w:val="center"/>
              <w:rPr>
                <w:rFonts w:ascii="Arial" w:eastAsia="Arial" w:hAnsi="Arial" w:cs="Arial"/>
              </w:rPr>
            </w:pPr>
            <w:r w:rsidRPr="000E5338">
              <w:rPr>
                <w:rFonts w:ascii="Cambria Math" w:eastAsia="Arial" w:hAnsi="Cambria Math" w:cs="Cambria Math"/>
              </w:rPr>
              <w:t>∼</w:t>
            </w:r>
          </w:p>
        </w:tc>
      </w:tr>
      <w:tr w:rsidR="00A7235E" w:rsidRPr="002A5A61" w14:paraId="41C8E3E3" w14:textId="47E199E0" w:rsidTr="00E463B9">
        <w:tc>
          <w:tcPr>
            <w:tcW w:w="2185" w:type="dxa"/>
            <w:vMerge/>
          </w:tcPr>
          <w:p w14:paraId="06035A2D" w14:textId="77777777" w:rsidR="00A7235E" w:rsidRPr="002A5A61" w:rsidRDefault="00A7235E" w:rsidP="000F7DA4">
            <w:pPr>
              <w:rPr>
                <w:rFonts w:ascii="Arial" w:hAnsi="Arial" w:cs="Arial"/>
                <w:b/>
                <w:szCs w:val="24"/>
              </w:rPr>
            </w:pPr>
          </w:p>
        </w:tc>
        <w:tc>
          <w:tcPr>
            <w:tcW w:w="919" w:type="dxa"/>
            <w:shd w:val="clear" w:color="auto" w:fill="auto"/>
          </w:tcPr>
          <w:p w14:paraId="49A71237" w14:textId="7330D09E" w:rsidR="00A7235E" w:rsidRPr="002A5A61" w:rsidRDefault="00A7235E" w:rsidP="000F7DA4">
            <w:pPr>
              <w:rPr>
                <w:rFonts w:ascii="Arial" w:hAnsi="Arial" w:cs="Arial"/>
                <w:szCs w:val="24"/>
              </w:rPr>
            </w:pPr>
            <w:r>
              <w:rPr>
                <w:rFonts w:ascii="Arial" w:hAnsi="Arial" w:cs="Arial"/>
                <w:szCs w:val="24"/>
              </w:rPr>
              <w:t>A6</w:t>
            </w:r>
          </w:p>
        </w:tc>
        <w:tc>
          <w:tcPr>
            <w:tcW w:w="1884" w:type="dxa"/>
            <w:shd w:val="clear" w:color="auto" w:fill="auto"/>
          </w:tcPr>
          <w:p w14:paraId="5A8F46DA" w14:textId="7D8906CA" w:rsidR="00A7235E" w:rsidRPr="002A5A61" w:rsidRDefault="00A7235E" w:rsidP="002A5A61">
            <w:pPr>
              <w:jc w:val="center"/>
              <w:rPr>
                <w:rFonts w:ascii="Arial" w:hAnsi="Arial" w:cs="Arial"/>
                <w:szCs w:val="24"/>
              </w:rPr>
            </w:pPr>
          </w:p>
        </w:tc>
        <w:tc>
          <w:tcPr>
            <w:tcW w:w="1824" w:type="dxa"/>
            <w:shd w:val="clear" w:color="auto" w:fill="auto"/>
          </w:tcPr>
          <w:p w14:paraId="58AC647E" w14:textId="07B86C18" w:rsidR="00A7235E" w:rsidRPr="002A5A61" w:rsidRDefault="00A7235E" w:rsidP="002A5A61">
            <w:pPr>
              <w:jc w:val="center"/>
              <w:rPr>
                <w:rFonts w:ascii="Arial" w:hAnsi="Arial" w:cs="Arial"/>
                <w:szCs w:val="24"/>
              </w:rPr>
            </w:pPr>
          </w:p>
        </w:tc>
        <w:tc>
          <w:tcPr>
            <w:tcW w:w="1928" w:type="dxa"/>
            <w:shd w:val="clear" w:color="auto" w:fill="auto"/>
          </w:tcPr>
          <w:p w14:paraId="68980891" w14:textId="0210B824" w:rsidR="00A7235E" w:rsidRPr="002A5A61" w:rsidRDefault="00A7235E" w:rsidP="002A5A61">
            <w:pPr>
              <w:jc w:val="center"/>
              <w:rPr>
                <w:rFonts w:ascii="Arial" w:hAnsi="Arial" w:cs="Arial"/>
                <w:szCs w:val="24"/>
              </w:rPr>
            </w:pPr>
          </w:p>
        </w:tc>
        <w:tc>
          <w:tcPr>
            <w:tcW w:w="1677" w:type="dxa"/>
          </w:tcPr>
          <w:p w14:paraId="38AC8882" w14:textId="54F791C1" w:rsidR="00A7235E" w:rsidRPr="002A5A61" w:rsidRDefault="00A7235E" w:rsidP="002A5A61">
            <w:pPr>
              <w:jc w:val="center"/>
              <w:rPr>
                <w:rFonts w:ascii="Arial" w:eastAsia="Arial" w:hAnsi="Arial" w:cs="Arial"/>
              </w:rPr>
            </w:pPr>
          </w:p>
        </w:tc>
        <w:tc>
          <w:tcPr>
            <w:tcW w:w="1736" w:type="dxa"/>
            <w:shd w:val="clear" w:color="auto" w:fill="auto"/>
          </w:tcPr>
          <w:p w14:paraId="2B8D97DD" w14:textId="3E4BEE58" w:rsidR="00A7235E" w:rsidRPr="002A5A61" w:rsidRDefault="00A7235E" w:rsidP="002A5A61">
            <w:pPr>
              <w:jc w:val="center"/>
              <w:rPr>
                <w:rFonts w:ascii="Arial" w:eastAsia="Arial" w:hAnsi="Arial" w:cs="Arial"/>
              </w:rPr>
            </w:pPr>
          </w:p>
        </w:tc>
        <w:tc>
          <w:tcPr>
            <w:tcW w:w="1795" w:type="dxa"/>
          </w:tcPr>
          <w:p w14:paraId="34D908C2" w14:textId="3FFDDD51" w:rsidR="00A7235E" w:rsidRPr="002A5A61" w:rsidRDefault="00A7235E" w:rsidP="002A5A61">
            <w:pPr>
              <w:jc w:val="center"/>
              <w:rPr>
                <w:rFonts w:ascii="Arial" w:eastAsia="Arial" w:hAnsi="Arial" w:cs="Arial"/>
              </w:rPr>
            </w:pPr>
            <w:r w:rsidRPr="002A5A61">
              <w:rPr>
                <w:rFonts w:ascii="Arial" w:eastAsia="Arial" w:hAnsi="Arial" w:cs="Arial"/>
              </w:rPr>
              <w:t>✓</w:t>
            </w:r>
          </w:p>
        </w:tc>
      </w:tr>
      <w:tr w:rsidR="00A7235E" w:rsidRPr="002A5A61" w14:paraId="752B497F" w14:textId="0531C0EA" w:rsidTr="00E463B9">
        <w:tc>
          <w:tcPr>
            <w:tcW w:w="2185" w:type="dxa"/>
            <w:vMerge w:val="restart"/>
            <w:shd w:val="clear" w:color="auto" w:fill="auto"/>
          </w:tcPr>
          <w:p w14:paraId="52DB63D7" w14:textId="77777777" w:rsidR="00A7235E" w:rsidRPr="002A5A61" w:rsidRDefault="00A7235E" w:rsidP="000F7DA4">
            <w:pPr>
              <w:rPr>
                <w:rFonts w:ascii="Arial" w:hAnsi="Arial" w:cs="Arial"/>
                <w:b/>
                <w:szCs w:val="24"/>
              </w:rPr>
            </w:pPr>
            <w:r w:rsidRPr="002A5A61">
              <w:rPr>
                <w:rFonts w:ascii="Arial" w:hAnsi="Arial" w:cs="Arial"/>
                <w:b/>
                <w:szCs w:val="24"/>
              </w:rPr>
              <w:t>Intellectual Skills</w:t>
            </w:r>
          </w:p>
        </w:tc>
        <w:tc>
          <w:tcPr>
            <w:tcW w:w="919" w:type="dxa"/>
            <w:shd w:val="clear" w:color="auto" w:fill="auto"/>
          </w:tcPr>
          <w:p w14:paraId="459209EB" w14:textId="77777777" w:rsidR="00A7235E" w:rsidRPr="002A5A61" w:rsidRDefault="00A7235E" w:rsidP="000F7DA4">
            <w:pPr>
              <w:rPr>
                <w:rFonts w:ascii="Arial" w:hAnsi="Arial" w:cs="Arial"/>
                <w:szCs w:val="24"/>
              </w:rPr>
            </w:pPr>
            <w:r w:rsidRPr="002A5A61">
              <w:rPr>
                <w:rFonts w:ascii="Arial" w:hAnsi="Arial" w:cs="Arial"/>
                <w:szCs w:val="24"/>
              </w:rPr>
              <w:t>B1</w:t>
            </w:r>
          </w:p>
        </w:tc>
        <w:tc>
          <w:tcPr>
            <w:tcW w:w="1884" w:type="dxa"/>
            <w:shd w:val="clear" w:color="auto" w:fill="auto"/>
          </w:tcPr>
          <w:p w14:paraId="27CBC506" w14:textId="72997F37" w:rsidR="00A7235E" w:rsidRPr="002A5A61" w:rsidRDefault="00A7235E"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1F355574" w14:textId="21FE7284"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5C1C0F44" w14:textId="41385DB6" w:rsidR="00A7235E" w:rsidRPr="002A5A61" w:rsidRDefault="00A7235E" w:rsidP="002A5A61">
            <w:pPr>
              <w:jc w:val="center"/>
              <w:rPr>
                <w:rFonts w:ascii="Arial" w:hAnsi="Arial" w:cs="Arial"/>
                <w:szCs w:val="24"/>
              </w:rPr>
            </w:pPr>
            <w:r w:rsidRPr="002A5A61">
              <w:rPr>
                <w:rFonts w:ascii="Arial" w:eastAsia="Arial" w:hAnsi="Arial" w:cs="Arial"/>
              </w:rPr>
              <w:t>✓</w:t>
            </w:r>
          </w:p>
        </w:tc>
        <w:tc>
          <w:tcPr>
            <w:tcW w:w="1677" w:type="dxa"/>
          </w:tcPr>
          <w:p w14:paraId="16C74F54" w14:textId="197ECA49"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3B829286" w14:textId="4DFDA59D"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60C27A97" w14:textId="1CD70C3D"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292CBFDC" w14:textId="1FE5EBCB" w:rsidTr="00E463B9">
        <w:tc>
          <w:tcPr>
            <w:tcW w:w="2185" w:type="dxa"/>
            <w:vMerge/>
          </w:tcPr>
          <w:p w14:paraId="18AF707F" w14:textId="77777777" w:rsidR="00A7235E" w:rsidRPr="002A5A61" w:rsidRDefault="00A7235E" w:rsidP="000F7DA4">
            <w:pPr>
              <w:rPr>
                <w:rFonts w:ascii="Arial" w:hAnsi="Arial" w:cs="Arial"/>
                <w:b/>
                <w:szCs w:val="24"/>
              </w:rPr>
            </w:pPr>
          </w:p>
        </w:tc>
        <w:tc>
          <w:tcPr>
            <w:tcW w:w="919" w:type="dxa"/>
            <w:shd w:val="clear" w:color="auto" w:fill="auto"/>
          </w:tcPr>
          <w:p w14:paraId="1D7B6638" w14:textId="77777777" w:rsidR="00A7235E" w:rsidRPr="002A5A61" w:rsidRDefault="00A7235E" w:rsidP="000F7DA4">
            <w:pPr>
              <w:rPr>
                <w:rFonts w:ascii="Arial" w:hAnsi="Arial" w:cs="Arial"/>
                <w:szCs w:val="24"/>
              </w:rPr>
            </w:pPr>
            <w:r w:rsidRPr="002A5A61">
              <w:rPr>
                <w:rFonts w:ascii="Arial" w:hAnsi="Arial" w:cs="Arial"/>
                <w:szCs w:val="24"/>
              </w:rPr>
              <w:t>B2</w:t>
            </w:r>
          </w:p>
        </w:tc>
        <w:tc>
          <w:tcPr>
            <w:tcW w:w="1884" w:type="dxa"/>
            <w:shd w:val="clear" w:color="auto" w:fill="auto"/>
          </w:tcPr>
          <w:p w14:paraId="08282793" w14:textId="50C7DBF4" w:rsidR="00A7235E" w:rsidRPr="002A5A61" w:rsidRDefault="00A7235E"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418933A1" w14:textId="77777777" w:rsidR="00A7235E" w:rsidRPr="002A5A61" w:rsidRDefault="00A7235E" w:rsidP="002A5A61">
            <w:pPr>
              <w:jc w:val="center"/>
              <w:rPr>
                <w:rFonts w:ascii="Arial" w:hAnsi="Arial" w:cs="Arial"/>
                <w:szCs w:val="24"/>
              </w:rPr>
            </w:pPr>
          </w:p>
        </w:tc>
        <w:tc>
          <w:tcPr>
            <w:tcW w:w="1928" w:type="dxa"/>
            <w:shd w:val="clear" w:color="auto" w:fill="auto"/>
          </w:tcPr>
          <w:p w14:paraId="478E7EDB" w14:textId="2A6FE2BD" w:rsidR="00A7235E" w:rsidRPr="002A5A61" w:rsidRDefault="00A7235E" w:rsidP="002A5A61">
            <w:pPr>
              <w:jc w:val="center"/>
              <w:rPr>
                <w:rFonts w:ascii="Arial" w:hAnsi="Arial" w:cs="Arial"/>
                <w:szCs w:val="24"/>
              </w:rPr>
            </w:pPr>
          </w:p>
        </w:tc>
        <w:tc>
          <w:tcPr>
            <w:tcW w:w="1677" w:type="dxa"/>
          </w:tcPr>
          <w:p w14:paraId="308C2578" w14:textId="77777777" w:rsidR="00A7235E" w:rsidRPr="002A5A61" w:rsidRDefault="00A7235E" w:rsidP="002A5A61">
            <w:pPr>
              <w:jc w:val="center"/>
              <w:rPr>
                <w:rFonts w:ascii="Arial" w:eastAsia="Arial" w:hAnsi="Arial" w:cs="Arial"/>
              </w:rPr>
            </w:pPr>
          </w:p>
        </w:tc>
        <w:tc>
          <w:tcPr>
            <w:tcW w:w="1736" w:type="dxa"/>
            <w:shd w:val="clear" w:color="auto" w:fill="auto"/>
          </w:tcPr>
          <w:p w14:paraId="40A56975" w14:textId="773B1471"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529384AA" w14:textId="689DC25D"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5A698611" w14:textId="00555743" w:rsidTr="00E463B9">
        <w:tc>
          <w:tcPr>
            <w:tcW w:w="2185" w:type="dxa"/>
            <w:vMerge/>
          </w:tcPr>
          <w:p w14:paraId="34C9245A" w14:textId="77777777" w:rsidR="00A7235E" w:rsidRPr="002A5A61" w:rsidRDefault="00A7235E" w:rsidP="000F7DA4">
            <w:pPr>
              <w:rPr>
                <w:rFonts w:ascii="Arial" w:hAnsi="Arial" w:cs="Arial"/>
                <w:b/>
                <w:szCs w:val="24"/>
              </w:rPr>
            </w:pPr>
          </w:p>
        </w:tc>
        <w:tc>
          <w:tcPr>
            <w:tcW w:w="919" w:type="dxa"/>
            <w:shd w:val="clear" w:color="auto" w:fill="auto"/>
          </w:tcPr>
          <w:p w14:paraId="23846AD6" w14:textId="77777777" w:rsidR="00A7235E" w:rsidRPr="002A5A61" w:rsidRDefault="00A7235E" w:rsidP="000F7DA4">
            <w:pPr>
              <w:rPr>
                <w:rFonts w:ascii="Arial" w:hAnsi="Arial" w:cs="Arial"/>
                <w:szCs w:val="24"/>
              </w:rPr>
            </w:pPr>
            <w:r w:rsidRPr="002A5A61">
              <w:rPr>
                <w:rFonts w:ascii="Arial" w:hAnsi="Arial" w:cs="Arial"/>
                <w:szCs w:val="24"/>
              </w:rPr>
              <w:t>B3</w:t>
            </w:r>
          </w:p>
        </w:tc>
        <w:tc>
          <w:tcPr>
            <w:tcW w:w="1884" w:type="dxa"/>
            <w:shd w:val="clear" w:color="auto" w:fill="auto"/>
          </w:tcPr>
          <w:p w14:paraId="36B283E1" w14:textId="77777777" w:rsidR="00A7235E" w:rsidRPr="002A5A61" w:rsidRDefault="00A7235E" w:rsidP="002A5A61">
            <w:pPr>
              <w:jc w:val="center"/>
              <w:rPr>
                <w:rFonts w:ascii="Arial" w:hAnsi="Arial" w:cs="Arial"/>
                <w:szCs w:val="24"/>
              </w:rPr>
            </w:pPr>
          </w:p>
        </w:tc>
        <w:tc>
          <w:tcPr>
            <w:tcW w:w="1824" w:type="dxa"/>
            <w:shd w:val="clear" w:color="auto" w:fill="auto"/>
          </w:tcPr>
          <w:p w14:paraId="5FD51787" w14:textId="209E7D14"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0CF48DB5" w14:textId="1DC0CCF1" w:rsidR="00A7235E" w:rsidRPr="002A5A61" w:rsidRDefault="00A7235E" w:rsidP="002A5A61">
            <w:pPr>
              <w:jc w:val="center"/>
              <w:rPr>
                <w:rFonts w:ascii="Arial" w:hAnsi="Arial" w:cs="Arial"/>
                <w:szCs w:val="24"/>
              </w:rPr>
            </w:pPr>
            <w:r w:rsidRPr="002A5A61">
              <w:rPr>
                <w:rFonts w:ascii="Arial" w:eastAsia="Arial" w:hAnsi="Arial" w:cs="Arial"/>
              </w:rPr>
              <w:t>✓</w:t>
            </w:r>
          </w:p>
        </w:tc>
        <w:tc>
          <w:tcPr>
            <w:tcW w:w="1677" w:type="dxa"/>
          </w:tcPr>
          <w:p w14:paraId="35A58BE6" w14:textId="3BC0805E"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1CED0F4E" w14:textId="0B862E29"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65014F39" w14:textId="43A22E7A"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19B611A2" w14:textId="7E492C26" w:rsidTr="00E463B9">
        <w:tc>
          <w:tcPr>
            <w:tcW w:w="2185" w:type="dxa"/>
            <w:vMerge/>
          </w:tcPr>
          <w:p w14:paraId="2C257A66" w14:textId="77777777" w:rsidR="00A7235E" w:rsidRPr="002A5A61" w:rsidRDefault="00A7235E" w:rsidP="002A5A61">
            <w:pPr>
              <w:rPr>
                <w:rFonts w:ascii="Arial" w:hAnsi="Arial" w:cs="Arial"/>
                <w:b/>
                <w:szCs w:val="24"/>
              </w:rPr>
            </w:pPr>
          </w:p>
        </w:tc>
        <w:tc>
          <w:tcPr>
            <w:tcW w:w="919" w:type="dxa"/>
            <w:shd w:val="clear" w:color="auto" w:fill="auto"/>
          </w:tcPr>
          <w:p w14:paraId="34D55546" w14:textId="323B9EE2" w:rsidR="00A7235E" w:rsidRPr="002A5A61" w:rsidRDefault="00A7235E" w:rsidP="002A5A61">
            <w:pPr>
              <w:rPr>
                <w:rFonts w:ascii="Arial" w:hAnsi="Arial" w:cs="Arial"/>
                <w:szCs w:val="24"/>
              </w:rPr>
            </w:pPr>
            <w:r w:rsidRPr="002A5A61">
              <w:rPr>
                <w:rFonts w:ascii="Arial" w:hAnsi="Arial" w:cs="Arial"/>
                <w:szCs w:val="24"/>
              </w:rPr>
              <w:t>B4</w:t>
            </w:r>
          </w:p>
        </w:tc>
        <w:tc>
          <w:tcPr>
            <w:tcW w:w="1884" w:type="dxa"/>
            <w:shd w:val="clear" w:color="auto" w:fill="auto"/>
          </w:tcPr>
          <w:p w14:paraId="77353D70" w14:textId="77777777" w:rsidR="00A7235E" w:rsidRPr="002A5A61" w:rsidRDefault="00A7235E" w:rsidP="002A5A61">
            <w:pPr>
              <w:jc w:val="center"/>
              <w:rPr>
                <w:rFonts w:ascii="Arial" w:hAnsi="Arial" w:cs="Arial"/>
                <w:szCs w:val="24"/>
              </w:rPr>
            </w:pPr>
          </w:p>
        </w:tc>
        <w:tc>
          <w:tcPr>
            <w:tcW w:w="1824" w:type="dxa"/>
            <w:shd w:val="clear" w:color="auto" w:fill="auto"/>
          </w:tcPr>
          <w:p w14:paraId="5082D7D0" w14:textId="344B115B"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928" w:type="dxa"/>
            <w:shd w:val="clear" w:color="auto" w:fill="auto"/>
          </w:tcPr>
          <w:p w14:paraId="469E3695" w14:textId="77777777" w:rsidR="00A7235E" w:rsidRPr="002A5A61" w:rsidRDefault="00A7235E" w:rsidP="002A5A61">
            <w:pPr>
              <w:jc w:val="center"/>
              <w:rPr>
                <w:rFonts w:ascii="Arial" w:hAnsi="Arial" w:cs="Arial"/>
                <w:szCs w:val="24"/>
              </w:rPr>
            </w:pPr>
          </w:p>
        </w:tc>
        <w:tc>
          <w:tcPr>
            <w:tcW w:w="1677" w:type="dxa"/>
          </w:tcPr>
          <w:p w14:paraId="3EA0BACF" w14:textId="3EE58DF3"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372B7862" w14:textId="07837E78"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95" w:type="dxa"/>
          </w:tcPr>
          <w:p w14:paraId="582FB25A" w14:textId="7C00597C"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4E3640A2" w14:textId="77777777" w:rsidTr="00E463B9">
        <w:tc>
          <w:tcPr>
            <w:tcW w:w="2185" w:type="dxa"/>
            <w:vMerge/>
          </w:tcPr>
          <w:p w14:paraId="582DE032" w14:textId="77777777" w:rsidR="00A7235E" w:rsidRPr="002A5A61" w:rsidRDefault="00A7235E" w:rsidP="000F7DA4">
            <w:pPr>
              <w:rPr>
                <w:rFonts w:ascii="Arial" w:hAnsi="Arial" w:cs="Arial"/>
                <w:b/>
                <w:szCs w:val="24"/>
              </w:rPr>
            </w:pPr>
          </w:p>
        </w:tc>
        <w:tc>
          <w:tcPr>
            <w:tcW w:w="919" w:type="dxa"/>
            <w:shd w:val="clear" w:color="auto" w:fill="auto"/>
          </w:tcPr>
          <w:p w14:paraId="72FED4FF" w14:textId="3C529C3A" w:rsidR="00A7235E" w:rsidRPr="002A5A61" w:rsidRDefault="00A7235E" w:rsidP="000F7DA4">
            <w:pPr>
              <w:rPr>
                <w:rFonts w:ascii="Arial" w:hAnsi="Arial" w:cs="Arial"/>
                <w:szCs w:val="24"/>
              </w:rPr>
            </w:pPr>
            <w:r>
              <w:rPr>
                <w:rFonts w:ascii="Arial" w:hAnsi="Arial" w:cs="Arial"/>
                <w:szCs w:val="24"/>
              </w:rPr>
              <w:t>B5</w:t>
            </w:r>
          </w:p>
        </w:tc>
        <w:tc>
          <w:tcPr>
            <w:tcW w:w="1884" w:type="dxa"/>
            <w:shd w:val="clear" w:color="auto" w:fill="auto"/>
          </w:tcPr>
          <w:p w14:paraId="353E3DFD" w14:textId="77777777" w:rsidR="00A7235E" w:rsidRPr="002A5A61" w:rsidRDefault="00A7235E" w:rsidP="002A5A61">
            <w:pPr>
              <w:jc w:val="center"/>
              <w:rPr>
                <w:rFonts w:ascii="Arial" w:hAnsi="Arial" w:cs="Arial"/>
                <w:szCs w:val="24"/>
              </w:rPr>
            </w:pPr>
          </w:p>
        </w:tc>
        <w:tc>
          <w:tcPr>
            <w:tcW w:w="1824" w:type="dxa"/>
            <w:shd w:val="clear" w:color="auto" w:fill="auto"/>
          </w:tcPr>
          <w:p w14:paraId="2FDCD66C" w14:textId="77777777" w:rsidR="00A7235E" w:rsidRPr="002A5A61" w:rsidRDefault="00A7235E" w:rsidP="002A5A61">
            <w:pPr>
              <w:jc w:val="center"/>
              <w:rPr>
                <w:rFonts w:ascii="Arial" w:hAnsi="Arial" w:cs="Arial"/>
                <w:szCs w:val="24"/>
              </w:rPr>
            </w:pPr>
          </w:p>
        </w:tc>
        <w:tc>
          <w:tcPr>
            <w:tcW w:w="1928" w:type="dxa"/>
            <w:shd w:val="clear" w:color="auto" w:fill="auto"/>
          </w:tcPr>
          <w:p w14:paraId="461AB9F6" w14:textId="77777777" w:rsidR="00A7235E" w:rsidRPr="002A5A61" w:rsidRDefault="00A7235E" w:rsidP="002A5A61">
            <w:pPr>
              <w:jc w:val="center"/>
              <w:rPr>
                <w:rFonts w:ascii="Arial" w:hAnsi="Arial" w:cs="Arial"/>
                <w:szCs w:val="24"/>
              </w:rPr>
            </w:pPr>
          </w:p>
        </w:tc>
        <w:tc>
          <w:tcPr>
            <w:tcW w:w="1677" w:type="dxa"/>
          </w:tcPr>
          <w:p w14:paraId="0A5CEC36" w14:textId="77777777" w:rsidR="00A7235E" w:rsidRPr="002A5A61" w:rsidRDefault="00A7235E" w:rsidP="002A5A61">
            <w:pPr>
              <w:jc w:val="center"/>
              <w:rPr>
                <w:rFonts w:ascii="Arial" w:eastAsia="Arial" w:hAnsi="Arial" w:cs="Arial"/>
              </w:rPr>
            </w:pPr>
          </w:p>
        </w:tc>
        <w:tc>
          <w:tcPr>
            <w:tcW w:w="1736" w:type="dxa"/>
            <w:shd w:val="clear" w:color="auto" w:fill="auto"/>
          </w:tcPr>
          <w:p w14:paraId="29DE7EED" w14:textId="12ADA540"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95" w:type="dxa"/>
          </w:tcPr>
          <w:p w14:paraId="57B8237C" w14:textId="7E18B95E"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124E40FC" w14:textId="38DA0CF9" w:rsidTr="00E463B9">
        <w:tc>
          <w:tcPr>
            <w:tcW w:w="2185" w:type="dxa"/>
            <w:vMerge/>
          </w:tcPr>
          <w:p w14:paraId="1D4932BD" w14:textId="77777777" w:rsidR="00A7235E" w:rsidRPr="002A5A61" w:rsidRDefault="00A7235E" w:rsidP="000F7DA4">
            <w:pPr>
              <w:rPr>
                <w:rFonts w:ascii="Arial" w:hAnsi="Arial" w:cs="Arial"/>
                <w:b/>
                <w:szCs w:val="24"/>
              </w:rPr>
            </w:pPr>
          </w:p>
        </w:tc>
        <w:tc>
          <w:tcPr>
            <w:tcW w:w="919" w:type="dxa"/>
            <w:shd w:val="clear" w:color="auto" w:fill="auto"/>
          </w:tcPr>
          <w:p w14:paraId="1C2C3A1B" w14:textId="431D2CD0" w:rsidR="00A7235E" w:rsidRPr="002A5A61" w:rsidRDefault="00A7235E" w:rsidP="000F7DA4">
            <w:pPr>
              <w:rPr>
                <w:rFonts w:ascii="Arial" w:hAnsi="Arial" w:cs="Arial"/>
                <w:szCs w:val="24"/>
              </w:rPr>
            </w:pPr>
            <w:r>
              <w:rPr>
                <w:rFonts w:ascii="Arial" w:hAnsi="Arial" w:cs="Arial"/>
                <w:szCs w:val="24"/>
              </w:rPr>
              <w:t>B6</w:t>
            </w:r>
          </w:p>
        </w:tc>
        <w:tc>
          <w:tcPr>
            <w:tcW w:w="1884" w:type="dxa"/>
            <w:shd w:val="clear" w:color="auto" w:fill="auto"/>
          </w:tcPr>
          <w:p w14:paraId="133FF346" w14:textId="77777777" w:rsidR="00A7235E" w:rsidRPr="002A5A61" w:rsidRDefault="00A7235E" w:rsidP="002A5A61">
            <w:pPr>
              <w:jc w:val="center"/>
              <w:rPr>
                <w:rFonts w:ascii="Arial" w:hAnsi="Arial" w:cs="Arial"/>
                <w:szCs w:val="24"/>
              </w:rPr>
            </w:pPr>
          </w:p>
        </w:tc>
        <w:tc>
          <w:tcPr>
            <w:tcW w:w="1824" w:type="dxa"/>
            <w:shd w:val="clear" w:color="auto" w:fill="auto"/>
          </w:tcPr>
          <w:p w14:paraId="06051DB0" w14:textId="63B1EC69" w:rsidR="00A7235E" w:rsidRPr="002A5A61" w:rsidRDefault="00A7235E" w:rsidP="002A5A61">
            <w:pPr>
              <w:jc w:val="center"/>
              <w:rPr>
                <w:rFonts w:ascii="Arial" w:hAnsi="Arial" w:cs="Arial"/>
                <w:szCs w:val="24"/>
              </w:rPr>
            </w:pPr>
          </w:p>
        </w:tc>
        <w:tc>
          <w:tcPr>
            <w:tcW w:w="1928" w:type="dxa"/>
            <w:shd w:val="clear" w:color="auto" w:fill="auto"/>
          </w:tcPr>
          <w:p w14:paraId="0D509BBE" w14:textId="77777777" w:rsidR="00A7235E" w:rsidRPr="002A5A61" w:rsidRDefault="00A7235E" w:rsidP="002A5A61">
            <w:pPr>
              <w:jc w:val="center"/>
              <w:rPr>
                <w:rFonts w:ascii="Arial" w:hAnsi="Arial" w:cs="Arial"/>
                <w:szCs w:val="24"/>
              </w:rPr>
            </w:pPr>
          </w:p>
        </w:tc>
        <w:tc>
          <w:tcPr>
            <w:tcW w:w="1677" w:type="dxa"/>
          </w:tcPr>
          <w:p w14:paraId="0BBAD213" w14:textId="7DDA9FE6" w:rsidR="00A7235E" w:rsidRPr="002A5A61" w:rsidRDefault="00A7235E" w:rsidP="002A5A61">
            <w:pPr>
              <w:jc w:val="center"/>
              <w:rPr>
                <w:rFonts w:ascii="Arial" w:eastAsia="Arial" w:hAnsi="Arial" w:cs="Arial"/>
              </w:rPr>
            </w:pPr>
          </w:p>
        </w:tc>
        <w:tc>
          <w:tcPr>
            <w:tcW w:w="1736" w:type="dxa"/>
            <w:shd w:val="clear" w:color="auto" w:fill="auto"/>
          </w:tcPr>
          <w:p w14:paraId="68738157" w14:textId="46B90C87" w:rsidR="00A7235E" w:rsidRPr="002A5A61" w:rsidRDefault="00A7235E" w:rsidP="002A5A61">
            <w:pPr>
              <w:jc w:val="center"/>
              <w:rPr>
                <w:rFonts w:ascii="Arial" w:hAnsi="Arial" w:cs="Arial"/>
                <w:szCs w:val="24"/>
              </w:rPr>
            </w:pPr>
          </w:p>
        </w:tc>
        <w:tc>
          <w:tcPr>
            <w:tcW w:w="1795" w:type="dxa"/>
          </w:tcPr>
          <w:p w14:paraId="203083FA" w14:textId="23B608D4" w:rsidR="00A7235E" w:rsidRPr="002A5A61" w:rsidRDefault="00A7235E" w:rsidP="002A5A61">
            <w:pPr>
              <w:jc w:val="center"/>
              <w:rPr>
                <w:rFonts w:ascii="Arial" w:eastAsia="Arial" w:hAnsi="Arial" w:cs="Arial"/>
              </w:rPr>
            </w:pPr>
            <w:r w:rsidRPr="002A5A61">
              <w:rPr>
                <w:rFonts w:ascii="Arial" w:eastAsia="Arial" w:hAnsi="Arial" w:cs="Arial"/>
              </w:rPr>
              <w:t>✓</w:t>
            </w:r>
          </w:p>
        </w:tc>
      </w:tr>
      <w:tr w:rsidR="00A7235E" w:rsidRPr="002A5A61" w14:paraId="163F2815" w14:textId="0043C74B" w:rsidTr="00E463B9">
        <w:tc>
          <w:tcPr>
            <w:tcW w:w="2185" w:type="dxa"/>
            <w:vMerge w:val="restart"/>
            <w:shd w:val="clear" w:color="auto" w:fill="auto"/>
          </w:tcPr>
          <w:p w14:paraId="5F1FAD35" w14:textId="77777777" w:rsidR="00A7235E" w:rsidRPr="002A5A61" w:rsidRDefault="00A7235E" w:rsidP="000F7DA4">
            <w:pPr>
              <w:rPr>
                <w:rFonts w:ascii="Arial" w:hAnsi="Arial" w:cs="Arial"/>
                <w:b/>
                <w:szCs w:val="24"/>
              </w:rPr>
            </w:pPr>
            <w:r w:rsidRPr="002A5A61">
              <w:rPr>
                <w:rFonts w:ascii="Arial" w:hAnsi="Arial" w:cs="Arial"/>
                <w:b/>
                <w:szCs w:val="24"/>
              </w:rPr>
              <w:t>Practical Skills</w:t>
            </w:r>
          </w:p>
        </w:tc>
        <w:tc>
          <w:tcPr>
            <w:tcW w:w="919" w:type="dxa"/>
            <w:shd w:val="clear" w:color="auto" w:fill="auto"/>
          </w:tcPr>
          <w:p w14:paraId="5D44A3CB" w14:textId="77777777" w:rsidR="00A7235E" w:rsidRPr="002A5A61" w:rsidRDefault="00A7235E" w:rsidP="000F7DA4">
            <w:pPr>
              <w:rPr>
                <w:rFonts w:ascii="Arial" w:hAnsi="Arial" w:cs="Arial"/>
                <w:szCs w:val="24"/>
              </w:rPr>
            </w:pPr>
            <w:r w:rsidRPr="002A5A61">
              <w:rPr>
                <w:rFonts w:ascii="Arial" w:hAnsi="Arial" w:cs="Arial"/>
                <w:szCs w:val="24"/>
              </w:rPr>
              <w:t>C1</w:t>
            </w:r>
          </w:p>
        </w:tc>
        <w:tc>
          <w:tcPr>
            <w:tcW w:w="1884" w:type="dxa"/>
            <w:shd w:val="clear" w:color="auto" w:fill="auto"/>
          </w:tcPr>
          <w:p w14:paraId="61A98DF5" w14:textId="492FBBE7" w:rsidR="00A7235E" w:rsidRPr="002A5A61" w:rsidRDefault="00A7235E"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65A1D6D2" w14:textId="59AD3E9E"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0CBB1EE4" w14:textId="1DA60151" w:rsidR="00A7235E" w:rsidRPr="002A5A61" w:rsidRDefault="00A7235E" w:rsidP="002A5A61">
            <w:pPr>
              <w:jc w:val="center"/>
              <w:rPr>
                <w:rFonts w:ascii="Arial" w:hAnsi="Arial" w:cs="Arial"/>
                <w:szCs w:val="24"/>
              </w:rPr>
            </w:pPr>
            <w:r w:rsidRPr="002A5A61">
              <w:rPr>
                <w:rFonts w:ascii="Arial" w:eastAsia="Arial" w:hAnsi="Arial" w:cs="Arial"/>
              </w:rPr>
              <w:t>✓</w:t>
            </w:r>
          </w:p>
        </w:tc>
        <w:tc>
          <w:tcPr>
            <w:tcW w:w="1677" w:type="dxa"/>
          </w:tcPr>
          <w:p w14:paraId="116A0015" w14:textId="548EACDE"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019CDA30" w14:textId="1919E4C4"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434147EF" w14:textId="0D0FCD5A"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3AD8AB3B" w14:textId="3A7184CD" w:rsidTr="00E463B9">
        <w:tc>
          <w:tcPr>
            <w:tcW w:w="2185" w:type="dxa"/>
            <w:vMerge/>
          </w:tcPr>
          <w:p w14:paraId="0FF166F4" w14:textId="77777777" w:rsidR="00A7235E" w:rsidRPr="002A5A61" w:rsidRDefault="00A7235E" w:rsidP="000F7DA4">
            <w:pPr>
              <w:rPr>
                <w:rFonts w:ascii="Arial" w:hAnsi="Arial" w:cs="Arial"/>
                <w:szCs w:val="24"/>
              </w:rPr>
            </w:pPr>
          </w:p>
        </w:tc>
        <w:tc>
          <w:tcPr>
            <w:tcW w:w="919" w:type="dxa"/>
            <w:shd w:val="clear" w:color="auto" w:fill="auto"/>
          </w:tcPr>
          <w:p w14:paraId="3B075065" w14:textId="77777777" w:rsidR="00A7235E" w:rsidRPr="002A5A61" w:rsidRDefault="00A7235E" w:rsidP="000F7DA4">
            <w:pPr>
              <w:rPr>
                <w:rFonts w:ascii="Arial" w:hAnsi="Arial" w:cs="Arial"/>
                <w:szCs w:val="24"/>
              </w:rPr>
            </w:pPr>
            <w:r w:rsidRPr="002A5A61">
              <w:rPr>
                <w:rFonts w:ascii="Arial" w:hAnsi="Arial" w:cs="Arial"/>
                <w:szCs w:val="24"/>
              </w:rPr>
              <w:t>C2</w:t>
            </w:r>
          </w:p>
        </w:tc>
        <w:tc>
          <w:tcPr>
            <w:tcW w:w="1884" w:type="dxa"/>
            <w:shd w:val="clear" w:color="auto" w:fill="auto"/>
          </w:tcPr>
          <w:p w14:paraId="65BA0552" w14:textId="77777777" w:rsidR="00A7235E" w:rsidRPr="002A5A61" w:rsidRDefault="00A7235E" w:rsidP="002A5A61">
            <w:pPr>
              <w:jc w:val="center"/>
              <w:rPr>
                <w:rFonts w:ascii="Arial" w:hAnsi="Arial" w:cs="Arial"/>
                <w:szCs w:val="24"/>
              </w:rPr>
            </w:pPr>
          </w:p>
        </w:tc>
        <w:tc>
          <w:tcPr>
            <w:tcW w:w="1824" w:type="dxa"/>
            <w:shd w:val="clear" w:color="auto" w:fill="auto"/>
          </w:tcPr>
          <w:p w14:paraId="1F290B4D" w14:textId="1A78A0BA"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04A33B1B" w14:textId="77777777" w:rsidR="00A7235E" w:rsidRPr="002A5A61" w:rsidRDefault="00A7235E" w:rsidP="002A5A61">
            <w:pPr>
              <w:jc w:val="center"/>
              <w:rPr>
                <w:rFonts w:ascii="Arial" w:hAnsi="Arial" w:cs="Arial"/>
                <w:szCs w:val="24"/>
              </w:rPr>
            </w:pPr>
          </w:p>
        </w:tc>
        <w:tc>
          <w:tcPr>
            <w:tcW w:w="1677" w:type="dxa"/>
          </w:tcPr>
          <w:p w14:paraId="3A595A6D" w14:textId="77777777" w:rsidR="00A7235E" w:rsidRPr="002A5A61" w:rsidRDefault="00A7235E" w:rsidP="002A5A61">
            <w:pPr>
              <w:jc w:val="center"/>
              <w:rPr>
                <w:rFonts w:ascii="Arial" w:eastAsia="Arial" w:hAnsi="Arial" w:cs="Arial"/>
              </w:rPr>
            </w:pPr>
          </w:p>
        </w:tc>
        <w:tc>
          <w:tcPr>
            <w:tcW w:w="1736" w:type="dxa"/>
            <w:shd w:val="clear" w:color="auto" w:fill="auto"/>
          </w:tcPr>
          <w:p w14:paraId="051F1BC8" w14:textId="2A91E70B"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300080B1" w14:textId="0EC6A0FF"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7995C530" w14:textId="1E55E670" w:rsidTr="00E463B9">
        <w:tc>
          <w:tcPr>
            <w:tcW w:w="2185" w:type="dxa"/>
            <w:vMerge/>
          </w:tcPr>
          <w:p w14:paraId="252DBC92" w14:textId="77777777" w:rsidR="00A7235E" w:rsidRPr="002A5A61" w:rsidRDefault="00A7235E" w:rsidP="000F7DA4">
            <w:pPr>
              <w:rPr>
                <w:rFonts w:ascii="Arial" w:hAnsi="Arial" w:cs="Arial"/>
                <w:szCs w:val="24"/>
              </w:rPr>
            </w:pPr>
          </w:p>
        </w:tc>
        <w:tc>
          <w:tcPr>
            <w:tcW w:w="919" w:type="dxa"/>
            <w:shd w:val="clear" w:color="auto" w:fill="auto"/>
          </w:tcPr>
          <w:p w14:paraId="66A7E11D" w14:textId="77777777" w:rsidR="00A7235E" w:rsidRPr="002A5A61" w:rsidRDefault="00A7235E" w:rsidP="000F7DA4">
            <w:pPr>
              <w:rPr>
                <w:rFonts w:ascii="Arial" w:hAnsi="Arial" w:cs="Arial"/>
                <w:szCs w:val="24"/>
              </w:rPr>
            </w:pPr>
            <w:r w:rsidRPr="002A5A61">
              <w:rPr>
                <w:rFonts w:ascii="Arial" w:hAnsi="Arial" w:cs="Arial"/>
                <w:szCs w:val="24"/>
              </w:rPr>
              <w:t>C3</w:t>
            </w:r>
          </w:p>
        </w:tc>
        <w:tc>
          <w:tcPr>
            <w:tcW w:w="1884" w:type="dxa"/>
            <w:shd w:val="clear" w:color="auto" w:fill="auto"/>
          </w:tcPr>
          <w:p w14:paraId="06EFB8F0" w14:textId="77777777" w:rsidR="00A7235E" w:rsidRPr="002A5A61" w:rsidRDefault="00A7235E" w:rsidP="002A5A61">
            <w:pPr>
              <w:jc w:val="center"/>
              <w:rPr>
                <w:rFonts w:ascii="Arial" w:hAnsi="Arial" w:cs="Arial"/>
                <w:szCs w:val="24"/>
              </w:rPr>
            </w:pPr>
          </w:p>
        </w:tc>
        <w:tc>
          <w:tcPr>
            <w:tcW w:w="1824" w:type="dxa"/>
            <w:shd w:val="clear" w:color="auto" w:fill="auto"/>
          </w:tcPr>
          <w:p w14:paraId="681A1CB5" w14:textId="7BEE46A2"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4CCC3208" w14:textId="37663E17" w:rsidR="00A7235E" w:rsidRPr="002A5A61" w:rsidRDefault="00A7235E" w:rsidP="002A5A61">
            <w:pPr>
              <w:jc w:val="center"/>
              <w:rPr>
                <w:rFonts w:ascii="Arial" w:hAnsi="Arial" w:cs="Arial"/>
                <w:szCs w:val="24"/>
              </w:rPr>
            </w:pPr>
            <w:r w:rsidRPr="002A5A61">
              <w:rPr>
                <w:rFonts w:ascii="Arial" w:eastAsia="Arial" w:hAnsi="Arial" w:cs="Arial"/>
              </w:rPr>
              <w:t>✓</w:t>
            </w:r>
          </w:p>
        </w:tc>
        <w:tc>
          <w:tcPr>
            <w:tcW w:w="1677" w:type="dxa"/>
          </w:tcPr>
          <w:p w14:paraId="3756D6D8" w14:textId="7165B71D"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50A8346C" w14:textId="10EEE1BD"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60760BE3" w14:textId="565B4140"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4AAC95E0" w14:textId="77777777" w:rsidTr="00E463B9">
        <w:tc>
          <w:tcPr>
            <w:tcW w:w="2185" w:type="dxa"/>
            <w:vMerge/>
          </w:tcPr>
          <w:p w14:paraId="5714DD38" w14:textId="77777777" w:rsidR="00A7235E" w:rsidRPr="002A5A61" w:rsidRDefault="00A7235E" w:rsidP="000F7DA4">
            <w:pPr>
              <w:rPr>
                <w:rFonts w:ascii="Arial" w:hAnsi="Arial" w:cs="Arial"/>
                <w:szCs w:val="24"/>
              </w:rPr>
            </w:pPr>
          </w:p>
        </w:tc>
        <w:tc>
          <w:tcPr>
            <w:tcW w:w="919" w:type="dxa"/>
            <w:shd w:val="clear" w:color="auto" w:fill="auto"/>
          </w:tcPr>
          <w:p w14:paraId="5677859C" w14:textId="5FF64857" w:rsidR="00A7235E" w:rsidRPr="002A5A61" w:rsidRDefault="00A7235E" w:rsidP="000F7DA4">
            <w:pPr>
              <w:rPr>
                <w:rFonts w:ascii="Arial" w:hAnsi="Arial" w:cs="Arial"/>
                <w:szCs w:val="24"/>
              </w:rPr>
            </w:pPr>
            <w:r>
              <w:rPr>
                <w:rFonts w:ascii="Arial" w:hAnsi="Arial" w:cs="Arial"/>
                <w:szCs w:val="24"/>
              </w:rPr>
              <w:t>C4</w:t>
            </w:r>
          </w:p>
        </w:tc>
        <w:tc>
          <w:tcPr>
            <w:tcW w:w="1884" w:type="dxa"/>
            <w:shd w:val="clear" w:color="auto" w:fill="auto"/>
          </w:tcPr>
          <w:p w14:paraId="424D8A76" w14:textId="7C54CEE1" w:rsidR="00A7235E" w:rsidRPr="002A5A61" w:rsidRDefault="005308B1"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33C5B413" w14:textId="4229BE7D" w:rsidR="00A7235E" w:rsidRPr="002A5A61" w:rsidRDefault="00A7235E" w:rsidP="002A5A61">
            <w:pPr>
              <w:jc w:val="center"/>
              <w:rPr>
                <w:rFonts w:ascii="Arial" w:hAnsi="Arial" w:cs="Arial"/>
                <w:szCs w:val="24"/>
              </w:rPr>
            </w:pPr>
          </w:p>
        </w:tc>
        <w:tc>
          <w:tcPr>
            <w:tcW w:w="1928" w:type="dxa"/>
            <w:shd w:val="clear" w:color="auto" w:fill="auto"/>
          </w:tcPr>
          <w:p w14:paraId="429A0343" w14:textId="77777777" w:rsidR="00A7235E" w:rsidRPr="002A5A61" w:rsidRDefault="00A7235E" w:rsidP="002A5A61">
            <w:pPr>
              <w:jc w:val="center"/>
              <w:rPr>
                <w:rFonts w:ascii="Arial" w:hAnsi="Arial" w:cs="Arial"/>
                <w:szCs w:val="24"/>
              </w:rPr>
            </w:pPr>
          </w:p>
        </w:tc>
        <w:tc>
          <w:tcPr>
            <w:tcW w:w="1677" w:type="dxa"/>
          </w:tcPr>
          <w:p w14:paraId="297BEA52" w14:textId="77777777" w:rsidR="00A7235E" w:rsidRPr="002A5A61" w:rsidRDefault="00A7235E" w:rsidP="002A5A61">
            <w:pPr>
              <w:jc w:val="center"/>
              <w:rPr>
                <w:rFonts w:ascii="Arial" w:eastAsia="Arial" w:hAnsi="Arial" w:cs="Arial"/>
              </w:rPr>
            </w:pPr>
          </w:p>
        </w:tc>
        <w:tc>
          <w:tcPr>
            <w:tcW w:w="1736" w:type="dxa"/>
            <w:shd w:val="clear" w:color="auto" w:fill="auto"/>
          </w:tcPr>
          <w:p w14:paraId="11D9227C" w14:textId="1B3EFE83"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95" w:type="dxa"/>
          </w:tcPr>
          <w:p w14:paraId="520CA897" w14:textId="01F85AB7" w:rsidR="00A7235E" w:rsidRPr="002A5A61" w:rsidRDefault="00F722DC" w:rsidP="002A5A61">
            <w:pPr>
              <w:jc w:val="center"/>
              <w:rPr>
                <w:rFonts w:ascii="Arial" w:eastAsia="Arial" w:hAnsi="Arial" w:cs="Arial"/>
              </w:rPr>
            </w:pPr>
            <w:r w:rsidRPr="002A5A61">
              <w:rPr>
                <w:rFonts w:ascii="Arial" w:eastAsia="Arial" w:hAnsi="Arial" w:cs="Arial"/>
              </w:rPr>
              <w:t>✓</w:t>
            </w:r>
          </w:p>
        </w:tc>
      </w:tr>
      <w:tr w:rsidR="00A7235E" w:rsidRPr="002A5A61" w14:paraId="1ED95B2D" w14:textId="2BB2DBF5" w:rsidTr="00E463B9">
        <w:tc>
          <w:tcPr>
            <w:tcW w:w="2185" w:type="dxa"/>
            <w:vMerge/>
          </w:tcPr>
          <w:p w14:paraId="01BACDBC" w14:textId="77777777" w:rsidR="00A7235E" w:rsidRPr="002A5A61" w:rsidRDefault="00A7235E" w:rsidP="000F7DA4">
            <w:pPr>
              <w:rPr>
                <w:rFonts w:ascii="Arial" w:hAnsi="Arial" w:cs="Arial"/>
                <w:szCs w:val="24"/>
              </w:rPr>
            </w:pPr>
          </w:p>
        </w:tc>
        <w:tc>
          <w:tcPr>
            <w:tcW w:w="919" w:type="dxa"/>
            <w:shd w:val="clear" w:color="auto" w:fill="auto"/>
          </w:tcPr>
          <w:p w14:paraId="767357B8" w14:textId="328F2A1D" w:rsidR="00A7235E" w:rsidRPr="002A5A61" w:rsidRDefault="00A7235E" w:rsidP="000F7DA4">
            <w:pPr>
              <w:rPr>
                <w:rFonts w:ascii="Arial" w:hAnsi="Arial" w:cs="Arial"/>
                <w:szCs w:val="24"/>
              </w:rPr>
            </w:pPr>
            <w:r>
              <w:rPr>
                <w:rFonts w:ascii="Arial" w:hAnsi="Arial" w:cs="Arial"/>
                <w:szCs w:val="24"/>
              </w:rPr>
              <w:t>C5</w:t>
            </w:r>
          </w:p>
        </w:tc>
        <w:tc>
          <w:tcPr>
            <w:tcW w:w="1884" w:type="dxa"/>
            <w:shd w:val="clear" w:color="auto" w:fill="auto"/>
          </w:tcPr>
          <w:p w14:paraId="54FF1B04" w14:textId="3CBC36B4" w:rsidR="00A7235E" w:rsidRPr="002A5A61" w:rsidRDefault="005308B1"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263109F4" w14:textId="0B8FD5E3" w:rsidR="00A7235E" w:rsidRPr="002A5A61" w:rsidRDefault="005308B1"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4257A9A3" w14:textId="01DEB7AF" w:rsidR="00A7235E" w:rsidRPr="005308B1" w:rsidRDefault="005308B1" w:rsidP="002A5A61">
            <w:pPr>
              <w:jc w:val="center"/>
              <w:rPr>
                <w:rFonts w:ascii="Arial" w:hAnsi="Arial" w:cs="Arial"/>
                <w:szCs w:val="24"/>
              </w:rPr>
            </w:pPr>
            <w:r w:rsidRPr="005308B1">
              <w:rPr>
                <w:rFonts w:ascii="Arial" w:eastAsia="Arial" w:hAnsi="Arial" w:cs="Arial"/>
              </w:rPr>
              <w:t>✓</w:t>
            </w:r>
          </w:p>
        </w:tc>
        <w:tc>
          <w:tcPr>
            <w:tcW w:w="1677" w:type="dxa"/>
          </w:tcPr>
          <w:p w14:paraId="67786399" w14:textId="1C444C2F" w:rsidR="00A7235E" w:rsidRPr="002A5A61" w:rsidRDefault="00372269"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38139D72" w14:textId="6245B892" w:rsidR="00A7235E" w:rsidRPr="002A5A61" w:rsidRDefault="005308B1" w:rsidP="002A5A61">
            <w:pPr>
              <w:jc w:val="center"/>
              <w:rPr>
                <w:rFonts w:ascii="Arial" w:hAnsi="Arial" w:cs="Arial"/>
                <w:szCs w:val="24"/>
              </w:rPr>
            </w:pPr>
            <w:r w:rsidRPr="002A5A61">
              <w:rPr>
                <w:rFonts w:ascii="Arial" w:eastAsia="Arial" w:hAnsi="Arial" w:cs="Arial"/>
              </w:rPr>
              <w:t>✓</w:t>
            </w:r>
          </w:p>
        </w:tc>
        <w:tc>
          <w:tcPr>
            <w:tcW w:w="1795" w:type="dxa"/>
          </w:tcPr>
          <w:p w14:paraId="07AD0D57" w14:textId="45BD4339" w:rsidR="00A7235E" w:rsidRPr="002A5A61" w:rsidRDefault="00A7235E" w:rsidP="002A5A61">
            <w:pPr>
              <w:jc w:val="center"/>
              <w:rPr>
                <w:rFonts w:ascii="Arial" w:eastAsia="Arial" w:hAnsi="Arial" w:cs="Arial"/>
              </w:rPr>
            </w:pPr>
            <w:r w:rsidRPr="002A5A61">
              <w:rPr>
                <w:rFonts w:ascii="Arial" w:eastAsia="Arial" w:hAnsi="Arial" w:cs="Arial"/>
              </w:rPr>
              <w:t>✓</w:t>
            </w:r>
          </w:p>
        </w:tc>
      </w:tr>
    </w:tbl>
    <w:p w14:paraId="138B8F36" w14:textId="77777777" w:rsidR="00DF741A" w:rsidRPr="002A5A61" w:rsidRDefault="00DF741A" w:rsidP="00DF741A">
      <w:pPr>
        <w:rPr>
          <w:rFonts w:ascii="Arial" w:hAnsi="Arial" w:cs="Arial"/>
          <w:szCs w:val="24"/>
        </w:rPr>
      </w:pPr>
    </w:p>
    <w:p w14:paraId="6C01D77E" w14:textId="77777777" w:rsidR="00DF741A" w:rsidRPr="002A5A61" w:rsidRDefault="00DF741A" w:rsidP="00DF741A">
      <w:pPr>
        <w:tabs>
          <w:tab w:val="left" w:pos="426"/>
        </w:tabs>
        <w:rPr>
          <w:rFonts w:ascii="Arial" w:hAnsi="Arial" w:cs="Arial"/>
          <w:b/>
        </w:rPr>
      </w:pPr>
      <w:r w:rsidRPr="002A5A61">
        <w:rPr>
          <w:rFonts w:ascii="Arial" w:hAnsi="Arial" w:cs="Arial"/>
          <w:b/>
        </w:rPr>
        <w:lastRenderedPageBreak/>
        <w:t xml:space="preserve">Students will be provided with formative assessment opportunities throughout the course to practise and develop their proficiency in the range of assessment methods utilised.  </w:t>
      </w:r>
    </w:p>
    <w:p w14:paraId="457FC446" w14:textId="77777777" w:rsidR="00DF741A" w:rsidRPr="002A5A61" w:rsidRDefault="00DF741A" w:rsidP="00DF741A">
      <w:pPr>
        <w:tabs>
          <w:tab w:val="left" w:pos="426"/>
        </w:tabs>
        <w:rPr>
          <w:rFonts w:ascii="Arial" w:hAnsi="Arial" w:cs="Arial"/>
          <w:b/>
        </w:rPr>
      </w:pPr>
    </w:p>
    <w:p w14:paraId="3353826C" w14:textId="2FBCCFDC" w:rsidR="003A2712" w:rsidRPr="002A5A61" w:rsidRDefault="003A2712" w:rsidP="00DF741A">
      <w:pPr>
        <w:rPr>
          <w:rFonts w:ascii="Arial" w:hAnsi="Arial" w:cs="Arial"/>
          <w:b/>
          <w:szCs w:val="24"/>
        </w:rPr>
        <w:sectPr w:rsidR="003A2712" w:rsidRPr="002A5A61" w:rsidSect="00E463B9">
          <w:pgSz w:w="16838" w:h="11906" w:orient="landscape"/>
          <w:pgMar w:top="1440" w:right="1440" w:bottom="1440" w:left="1440" w:header="708" w:footer="708" w:gutter="0"/>
          <w:cols w:space="708"/>
          <w:docGrid w:linePitch="360"/>
        </w:sectPr>
      </w:pPr>
    </w:p>
    <w:p w14:paraId="31DD6ED3" w14:textId="77777777" w:rsidR="003A2712" w:rsidRPr="002A5A61" w:rsidRDefault="003A2712" w:rsidP="003A2712">
      <w:pPr>
        <w:tabs>
          <w:tab w:val="left" w:pos="426"/>
        </w:tabs>
        <w:rPr>
          <w:rFonts w:ascii="Arial" w:hAnsi="Arial" w:cs="Arial"/>
          <w:b/>
        </w:rPr>
      </w:pPr>
      <w:r w:rsidRPr="002A5A61">
        <w:rPr>
          <w:rFonts w:ascii="Arial" w:hAnsi="Arial" w:cs="Arial"/>
          <w:b/>
        </w:rPr>
        <w:lastRenderedPageBreak/>
        <w:t>Assessment Calendar</w:t>
      </w:r>
    </w:p>
    <w:p w14:paraId="16F16281" w14:textId="77777777" w:rsidR="003A2712" w:rsidRPr="002A5A61" w:rsidRDefault="003A2712" w:rsidP="003A2712">
      <w:pPr>
        <w:tabs>
          <w:tab w:val="left" w:pos="426"/>
        </w:tabs>
        <w:rPr>
          <w:rFonts w:ascii="Arial" w:hAnsi="Arial" w:cs="Arial"/>
          <w:b/>
        </w:rPr>
      </w:pPr>
    </w:p>
    <w:p w14:paraId="455CBE23" w14:textId="6CA29209" w:rsidR="003A2712" w:rsidRPr="002A5A61" w:rsidRDefault="003A2712" w:rsidP="003A2712">
      <w:pPr>
        <w:tabs>
          <w:tab w:val="left" w:pos="426"/>
        </w:tabs>
        <w:rPr>
          <w:rFonts w:ascii="Arial" w:hAnsi="Arial" w:cs="Arial"/>
        </w:rPr>
      </w:pPr>
      <w:r w:rsidRPr="002A5A61">
        <w:rPr>
          <w:rFonts w:ascii="Arial" w:hAnsi="Arial" w:cs="Arial"/>
        </w:rPr>
        <w:t xml:space="preserve">This table indicates the weeks that summative assessments will be </w:t>
      </w:r>
      <w:r w:rsidR="00246FB1" w:rsidRPr="002A5A61">
        <w:rPr>
          <w:rFonts w:ascii="Arial" w:hAnsi="Arial" w:cs="Arial"/>
        </w:rPr>
        <w:t xml:space="preserve">published and when they will be </w:t>
      </w:r>
      <w:r w:rsidRPr="002A5A61">
        <w:rPr>
          <w:rFonts w:ascii="Arial" w:hAnsi="Arial" w:cs="Arial"/>
        </w:rPr>
        <w:t xml:space="preserve">due to be </w:t>
      </w:r>
      <w:r w:rsidR="00246FB1" w:rsidRPr="002A5A61">
        <w:rPr>
          <w:rFonts w:ascii="Arial" w:hAnsi="Arial" w:cs="Arial"/>
        </w:rPr>
        <w:t>submitted</w:t>
      </w:r>
      <w:r w:rsidRPr="002A5A61">
        <w:rPr>
          <w:rFonts w:ascii="Arial" w:hAnsi="Arial" w:cs="Arial"/>
        </w:rPr>
        <w:t xml:space="preserve"> or </w:t>
      </w:r>
      <w:r w:rsidR="00246FB1" w:rsidRPr="002A5A61">
        <w:rPr>
          <w:rFonts w:ascii="Arial" w:hAnsi="Arial" w:cs="Arial"/>
        </w:rPr>
        <w:t>sat</w:t>
      </w:r>
      <w:r w:rsidRPr="002A5A61">
        <w:rPr>
          <w:rFonts w:ascii="Arial" w:hAnsi="Arial" w:cs="Arial"/>
        </w:rPr>
        <w:t xml:space="preserve"> (exams)</w:t>
      </w:r>
    </w:p>
    <w:p w14:paraId="4CCDB4FC" w14:textId="039B9182" w:rsidR="00246FB1" w:rsidRPr="002A5A61" w:rsidRDefault="00246FB1" w:rsidP="003A2712">
      <w:pPr>
        <w:rPr>
          <w:rFonts w:ascii="Arial" w:hAnsi="Arial" w:cs="Arial"/>
          <w:szCs w:val="24"/>
        </w:rPr>
      </w:pPr>
    </w:p>
    <w:tbl>
      <w:tblPr>
        <w:tblStyle w:val="TableGrid"/>
        <w:tblW w:w="0" w:type="auto"/>
        <w:tblInd w:w="-5" w:type="dxa"/>
        <w:tblLook w:val="04A0" w:firstRow="1" w:lastRow="0" w:firstColumn="1" w:lastColumn="0" w:noHBand="0" w:noVBand="1"/>
      </w:tblPr>
      <w:tblGrid>
        <w:gridCol w:w="3969"/>
        <w:gridCol w:w="2410"/>
        <w:gridCol w:w="1701"/>
        <w:gridCol w:w="3833"/>
        <w:gridCol w:w="1854"/>
      </w:tblGrid>
      <w:tr w:rsidR="00246FB1" w:rsidRPr="002A5A61" w14:paraId="4744EECF" w14:textId="77777777" w:rsidTr="000E5338">
        <w:tc>
          <w:tcPr>
            <w:tcW w:w="3969" w:type="dxa"/>
            <w:vAlign w:val="center"/>
          </w:tcPr>
          <w:p w14:paraId="2B87AF9C" w14:textId="77777777" w:rsidR="00246FB1" w:rsidRPr="002A5A61" w:rsidRDefault="00246FB1" w:rsidP="001F3441">
            <w:pPr>
              <w:jc w:val="center"/>
              <w:rPr>
                <w:b/>
              </w:rPr>
            </w:pPr>
            <w:r w:rsidRPr="002A5A61">
              <w:rPr>
                <w:b/>
              </w:rPr>
              <w:t>Module Title</w:t>
            </w:r>
          </w:p>
        </w:tc>
        <w:tc>
          <w:tcPr>
            <w:tcW w:w="2410" w:type="dxa"/>
            <w:vAlign w:val="center"/>
          </w:tcPr>
          <w:p w14:paraId="0F68B28A" w14:textId="77777777" w:rsidR="00246FB1" w:rsidRPr="002A5A61" w:rsidRDefault="00246FB1" w:rsidP="001F3441">
            <w:pPr>
              <w:jc w:val="center"/>
              <w:rPr>
                <w:b/>
              </w:rPr>
            </w:pPr>
            <w:r w:rsidRPr="002A5A61">
              <w:rPr>
                <w:b/>
              </w:rPr>
              <w:t>Assessment Element</w:t>
            </w:r>
          </w:p>
        </w:tc>
        <w:tc>
          <w:tcPr>
            <w:tcW w:w="1701" w:type="dxa"/>
          </w:tcPr>
          <w:p w14:paraId="3E961AD2" w14:textId="77777777" w:rsidR="00246FB1" w:rsidRPr="002A5A61" w:rsidRDefault="00246FB1" w:rsidP="001F3441">
            <w:pPr>
              <w:jc w:val="center"/>
              <w:rPr>
                <w:b/>
              </w:rPr>
            </w:pPr>
            <w:r w:rsidRPr="002A5A61">
              <w:rPr>
                <w:b/>
              </w:rPr>
              <w:t>Brief published</w:t>
            </w:r>
          </w:p>
        </w:tc>
        <w:tc>
          <w:tcPr>
            <w:tcW w:w="3833" w:type="dxa"/>
            <w:vAlign w:val="center"/>
          </w:tcPr>
          <w:p w14:paraId="1F8FB718" w14:textId="77777777" w:rsidR="00246FB1" w:rsidRPr="002A5A61" w:rsidRDefault="00246FB1" w:rsidP="001F3441">
            <w:pPr>
              <w:jc w:val="center"/>
              <w:rPr>
                <w:b/>
              </w:rPr>
            </w:pPr>
            <w:r w:rsidRPr="002A5A61">
              <w:rPr>
                <w:b/>
              </w:rPr>
              <w:t>Submission Week</w:t>
            </w:r>
          </w:p>
        </w:tc>
        <w:tc>
          <w:tcPr>
            <w:tcW w:w="1854" w:type="dxa"/>
            <w:vAlign w:val="center"/>
          </w:tcPr>
          <w:p w14:paraId="676FCE29" w14:textId="77777777" w:rsidR="00246FB1" w:rsidRPr="002A5A61" w:rsidRDefault="00246FB1" w:rsidP="001F3441">
            <w:pPr>
              <w:jc w:val="center"/>
              <w:rPr>
                <w:b/>
              </w:rPr>
            </w:pPr>
            <w:r w:rsidRPr="002A5A61">
              <w:rPr>
                <w:b/>
              </w:rPr>
              <w:t>Feedback Week</w:t>
            </w:r>
          </w:p>
        </w:tc>
      </w:tr>
      <w:tr w:rsidR="00246FB1" w:rsidRPr="002A5A61" w14:paraId="67EA526F" w14:textId="77777777" w:rsidTr="009A36F2">
        <w:tc>
          <w:tcPr>
            <w:tcW w:w="13767" w:type="dxa"/>
            <w:gridSpan w:val="5"/>
          </w:tcPr>
          <w:p w14:paraId="3A8A54F7" w14:textId="2D139E68" w:rsidR="00246FB1" w:rsidRPr="002A5A61" w:rsidRDefault="1043B2AF" w:rsidP="1043B2AF">
            <w:pPr>
              <w:rPr>
                <w:b/>
                <w:bCs/>
              </w:rPr>
            </w:pPr>
            <w:r w:rsidRPr="002A5A61">
              <w:rPr>
                <w:b/>
                <w:bCs/>
              </w:rPr>
              <w:t>Level 7</w:t>
            </w:r>
          </w:p>
        </w:tc>
      </w:tr>
      <w:tr w:rsidR="00246FB1" w:rsidRPr="00B528F6" w14:paraId="2B77904E" w14:textId="77777777" w:rsidTr="00E602F5">
        <w:trPr>
          <w:trHeight w:val="743"/>
        </w:trPr>
        <w:tc>
          <w:tcPr>
            <w:tcW w:w="3969" w:type="dxa"/>
            <w:vAlign w:val="center"/>
          </w:tcPr>
          <w:p w14:paraId="236949D6" w14:textId="24B40279" w:rsidR="00246FB1" w:rsidRPr="00B528F6" w:rsidRDefault="1043B2AF" w:rsidP="00235665">
            <w:pPr>
              <w:rPr>
                <w:rFonts w:ascii="Arial" w:hAnsi="Arial" w:cs="Arial"/>
              </w:rPr>
            </w:pPr>
            <w:r w:rsidRPr="00B528F6">
              <w:rPr>
                <w:rFonts w:ascii="Arial" w:hAnsi="Arial" w:cs="Arial"/>
              </w:rPr>
              <w:t>CI73</w:t>
            </w:r>
            <w:r w:rsidR="00235665" w:rsidRPr="00B528F6">
              <w:rPr>
                <w:rFonts w:ascii="Arial" w:hAnsi="Arial" w:cs="Arial"/>
              </w:rPr>
              <w:t>2</w:t>
            </w:r>
            <w:r w:rsidRPr="00B528F6">
              <w:rPr>
                <w:rFonts w:ascii="Arial" w:hAnsi="Arial" w:cs="Arial"/>
              </w:rPr>
              <w:t>0 Data</w:t>
            </w:r>
            <w:r w:rsidR="002A5A61" w:rsidRPr="00B528F6">
              <w:rPr>
                <w:rFonts w:ascii="Arial" w:hAnsi="Arial" w:cs="Arial"/>
              </w:rPr>
              <w:t>bases and Data Management</w:t>
            </w:r>
          </w:p>
        </w:tc>
        <w:tc>
          <w:tcPr>
            <w:tcW w:w="2410" w:type="dxa"/>
            <w:vAlign w:val="center"/>
          </w:tcPr>
          <w:p w14:paraId="3114FDA5" w14:textId="25809659" w:rsidR="00246FB1" w:rsidRPr="00B528F6" w:rsidRDefault="1043B2AF" w:rsidP="00235665">
            <w:pPr>
              <w:rPr>
                <w:rFonts w:ascii="Arial" w:hAnsi="Arial" w:cs="Arial"/>
              </w:rPr>
            </w:pPr>
            <w:r w:rsidRPr="00B528F6">
              <w:rPr>
                <w:rFonts w:ascii="Arial" w:hAnsi="Arial" w:cs="Arial"/>
              </w:rPr>
              <w:t>Coursework 1</w:t>
            </w:r>
          </w:p>
          <w:p w14:paraId="19426498" w14:textId="37568078" w:rsidR="00246FB1" w:rsidRPr="00B528F6" w:rsidRDefault="1043B2AF" w:rsidP="00235665">
            <w:pPr>
              <w:rPr>
                <w:rFonts w:ascii="Arial" w:hAnsi="Arial" w:cs="Arial"/>
              </w:rPr>
            </w:pPr>
            <w:r w:rsidRPr="00B528F6">
              <w:rPr>
                <w:rFonts w:ascii="Arial" w:hAnsi="Arial" w:cs="Arial"/>
              </w:rPr>
              <w:t>Coursework 2</w:t>
            </w:r>
          </w:p>
        </w:tc>
        <w:tc>
          <w:tcPr>
            <w:tcW w:w="1701" w:type="dxa"/>
            <w:vAlign w:val="center"/>
          </w:tcPr>
          <w:p w14:paraId="2319EA7F" w14:textId="6C76AE66" w:rsidR="00246FB1" w:rsidRPr="00B528F6" w:rsidRDefault="00CE665F" w:rsidP="00235665">
            <w:pPr>
              <w:rPr>
                <w:rFonts w:ascii="Arial" w:hAnsi="Arial" w:cs="Arial"/>
              </w:rPr>
            </w:pPr>
            <w:r w:rsidRPr="00B528F6">
              <w:rPr>
                <w:rFonts w:ascii="Arial" w:hAnsi="Arial" w:cs="Arial"/>
              </w:rPr>
              <w:t>Module’s first taught week</w:t>
            </w:r>
          </w:p>
        </w:tc>
        <w:tc>
          <w:tcPr>
            <w:tcW w:w="3833" w:type="dxa"/>
            <w:vAlign w:val="center"/>
          </w:tcPr>
          <w:p w14:paraId="3445C45B" w14:textId="172EC94E" w:rsidR="00246FB1" w:rsidRPr="00B528F6" w:rsidRDefault="00C74255" w:rsidP="00235665">
            <w:pPr>
              <w:rPr>
                <w:rFonts w:ascii="Arial" w:hAnsi="Arial" w:cs="Arial"/>
              </w:rPr>
            </w:pPr>
            <w:r w:rsidRPr="00B528F6">
              <w:rPr>
                <w:rFonts w:ascii="Arial" w:hAnsi="Arial" w:cs="Arial"/>
              </w:rPr>
              <w:t>In-between taught weeks</w:t>
            </w:r>
          </w:p>
        </w:tc>
        <w:tc>
          <w:tcPr>
            <w:tcW w:w="1854" w:type="dxa"/>
            <w:vAlign w:val="center"/>
          </w:tcPr>
          <w:p w14:paraId="738AB611" w14:textId="54A79E9C" w:rsidR="00246FB1" w:rsidRPr="00B528F6" w:rsidRDefault="1043B2AF" w:rsidP="00235665">
            <w:pPr>
              <w:rPr>
                <w:rFonts w:ascii="Arial" w:hAnsi="Arial" w:cs="Arial"/>
              </w:rPr>
            </w:pPr>
            <w:r w:rsidRPr="00B528F6">
              <w:rPr>
                <w:rFonts w:ascii="Arial" w:hAnsi="Arial" w:cs="Arial"/>
              </w:rPr>
              <w:t>Within 3 weeks</w:t>
            </w:r>
            <w:r w:rsidR="00CE665F" w:rsidRPr="00B528F6">
              <w:rPr>
                <w:rFonts w:ascii="Arial" w:hAnsi="Arial" w:cs="Arial"/>
              </w:rPr>
              <w:t>*</w:t>
            </w:r>
          </w:p>
        </w:tc>
      </w:tr>
      <w:tr w:rsidR="009A36F2" w:rsidRPr="00B528F6" w14:paraId="5BCDF2C3" w14:textId="77777777" w:rsidTr="00E602F5">
        <w:trPr>
          <w:trHeight w:val="743"/>
        </w:trPr>
        <w:tc>
          <w:tcPr>
            <w:tcW w:w="3969" w:type="dxa"/>
            <w:shd w:val="clear" w:color="auto" w:fill="auto"/>
            <w:vAlign w:val="center"/>
          </w:tcPr>
          <w:p w14:paraId="24E7C9FE" w14:textId="47A3F7E2" w:rsidR="009A36F2" w:rsidRPr="00B528F6" w:rsidRDefault="009A36F2" w:rsidP="00235665">
            <w:pPr>
              <w:rPr>
                <w:rFonts w:ascii="Arial" w:hAnsi="Arial" w:cs="Arial"/>
              </w:rPr>
            </w:pPr>
            <w:r w:rsidRPr="00B528F6">
              <w:rPr>
                <w:rFonts w:ascii="Arial" w:hAnsi="Arial" w:cs="Arial"/>
              </w:rPr>
              <w:t xml:space="preserve">CI7520 Machine Learning and Artificial Intelligence </w:t>
            </w:r>
          </w:p>
        </w:tc>
        <w:tc>
          <w:tcPr>
            <w:tcW w:w="2410" w:type="dxa"/>
            <w:shd w:val="clear" w:color="auto" w:fill="auto"/>
            <w:vAlign w:val="center"/>
          </w:tcPr>
          <w:p w14:paraId="52833B80" w14:textId="77777777" w:rsidR="009A36F2" w:rsidRPr="00B528F6" w:rsidRDefault="009A36F2" w:rsidP="00235665">
            <w:pPr>
              <w:rPr>
                <w:rFonts w:ascii="Arial" w:hAnsi="Arial" w:cs="Arial"/>
              </w:rPr>
            </w:pPr>
            <w:r w:rsidRPr="00B528F6">
              <w:rPr>
                <w:rFonts w:ascii="Arial" w:hAnsi="Arial" w:cs="Arial"/>
              </w:rPr>
              <w:t>Coursework 1</w:t>
            </w:r>
          </w:p>
          <w:p w14:paraId="6B3CDDF4" w14:textId="0F8E6DAD" w:rsidR="009A36F2" w:rsidRPr="00B528F6" w:rsidRDefault="009A36F2" w:rsidP="00B528F6">
            <w:pPr>
              <w:rPr>
                <w:rFonts w:ascii="Arial" w:hAnsi="Arial" w:cs="Arial"/>
              </w:rPr>
            </w:pPr>
            <w:r w:rsidRPr="00B528F6">
              <w:rPr>
                <w:rFonts w:ascii="Arial" w:hAnsi="Arial" w:cs="Arial"/>
              </w:rPr>
              <w:t>Coursework 2</w:t>
            </w:r>
          </w:p>
        </w:tc>
        <w:tc>
          <w:tcPr>
            <w:tcW w:w="1701" w:type="dxa"/>
            <w:shd w:val="clear" w:color="auto" w:fill="auto"/>
            <w:vAlign w:val="center"/>
          </w:tcPr>
          <w:p w14:paraId="191BBAD3" w14:textId="2E1CCD14" w:rsidR="009A36F2" w:rsidRPr="00B528F6" w:rsidRDefault="009A36F2" w:rsidP="00235665">
            <w:pPr>
              <w:rPr>
                <w:rFonts w:ascii="Arial" w:hAnsi="Arial" w:cs="Arial"/>
              </w:rPr>
            </w:pPr>
            <w:r w:rsidRPr="00B528F6">
              <w:rPr>
                <w:rFonts w:ascii="Arial" w:hAnsi="Arial" w:cs="Arial"/>
              </w:rPr>
              <w:t>Module’s first taught week</w:t>
            </w:r>
          </w:p>
        </w:tc>
        <w:tc>
          <w:tcPr>
            <w:tcW w:w="3833" w:type="dxa"/>
            <w:shd w:val="clear" w:color="auto" w:fill="auto"/>
            <w:vAlign w:val="center"/>
          </w:tcPr>
          <w:p w14:paraId="57DAFAC1" w14:textId="3A3027B7" w:rsidR="009A36F2" w:rsidRPr="00B528F6" w:rsidRDefault="009A36F2" w:rsidP="00672688">
            <w:pPr>
              <w:rPr>
                <w:rFonts w:ascii="Arial" w:hAnsi="Arial" w:cs="Arial"/>
              </w:rPr>
            </w:pPr>
            <w:r w:rsidRPr="00B528F6">
              <w:rPr>
                <w:rFonts w:ascii="Arial" w:hAnsi="Arial" w:cs="Arial"/>
              </w:rPr>
              <w:t>In-between taught weeks</w:t>
            </w:r>
          </w:p>
        </w:tc>
        <w:tc>
          <w:tcPr>
            <w:tcW w:w="1854" w:type="dxa"/>
            <w:shd w:val="clear" w:color="auto" w:fill="auto"/>
            <w:vAlign w:val="center"/>
          </w:tcPr>
          <w:p w14:paraId="06D2B09C" w14:textId="3753462D" w:rsidR="009A36F2" w:rsidRPr="00B528F6" w:rsidRDefault="009A36F2" w:rsidP="00672688">
            <w:pPr>
              <w:rPr>
                <w:rFonts w:ascii="Arial" w:hAnsi="Arial" w:cs="Arial"/>
              </w:rPr>
            </w:pPr>
            <w:r w:rsidRPr="00B528F6">
              <w:rPr>
                <w:rFonts w:ascii="Arial" w:hAnsi="Arial" w:cs="Arial"/>
              </w:rPr>
              <w:t>Within 3 weeks*</w:t>
            </w:r>
          </w:p>
        </w:tc>
      </w:tr>
      <w:tr w:rsidR="00246FB1" w:rsidRPr="00B528F6" w14:paraId="26516BE8" w14:textId="77777777" w:rsidTr="00E602F5">
        <w:trPr>
          <w:trHeight w:val="743"/>
        </w:trPr>
        <w:tc>
          <w:tcPr>
            <w:tcW w:w="3969" w:type="dxa"/>
            <w:vAlign w:val="center"/>
          </w:tcPr>
          <w:p w14:paraId="580C2551" w14:textId="3ECC8D51" w:rsidR="00246FB1" w:rsidRPr="00B528F6" w:rsidRDefault="1043B2AF" w:rsidP="00235665">
            <w:pPr>
              <w:rPr>
                <w:rFonts w:ascii="Arial" w:hAnsi="Arial" w:cs="Arial"/>
              </w:rPr>
            </w:pPr>
            <w:r w:rsidRPr="00B528F6">
              <w:rPr>
                <w:rFonts w:ascii="Arial" w:hAnsi="Arial" w:cs="Arial"/>
              </w:rPr>
              <w:t xml:space="preserve">CI7330 Data Analytics and Visualisation </w:t>
            </w:r>
          </w:p>
        </w:tc>
        <w:tc>
          <w:tcPr>
            <w:tcW w:w="2410" w:type="dxa"/>
            <w:vAlign w:val="center"/>
          </w:tcPr>
          <w:p w14:paraId="51E967AD" w14:textId="25809659" w:rsidR="00246FB1" w:rsidRPr="00B528F6" w:rsidRDefault="1043B2AF" w:rsidP="00235665">
            <w:pPr>
              <w:rPr>
                <w:rFonts w:ascii="Arial" w:hAnsi="Arial" w:cs="Arial"/>
              </w:rPr>
            </w:pPr>
            <w:r w:rsidRPr="00B528F6">
              <w:rPr>
                <w:rFonts w:ascii="Arial" w:hAnsi="Arial" w:cs="Arial"/>
              </w:rPr>
              <w:t>Coursework 1</w:t>
            </w:r>
          </w:p>
          <w:p w14:paraId="65007D06" w14:textId="6082821B" w:rsidR="00246FB1" w:rsidRPr="00B528F6" w:rsidRDefault="1043B2AF" w:rsidP="00235665">
            <w:pPr>
              <w:rPr>
                <w:rFonts w:ascii="Arial" w:hAnsi="Arial" w:cs="Arial"/>
              </w:rPr>
            </w:pPr>
            <w:r w:rsidRPr="00B528F6">
              <w:rPr>
                <w:rFonts w:ascii="Arial" w:hAnsi="Arial" w:cs="Arial"/>
              </w:rPr>
              <w:t>Coursework 2</w:t>
            </w:r>
          </w:p>
        </w:tc>
        <w:tc>
          <w:tcPr>
            <w:tcW w:w="1701" w:type="dxa"/>
            <w:vAlign w:val="center"/>
          </w:tcPr>
          <w:p w14:paraId="5EC93EE5" w14:textId="17B46B9D" w:rsidR="00246FB1" w:rsidRPr="00B528F6" w:rsidRDefault="00CE665F" w:rsidP="00235665">
            <w:pPr>
              <w:rPr>
                <w:rFonts w:ascii="Arial" w:hAnsi="Arial" w:cs="Arial"/>
              </w:rPr>
            </w:pPr>
            <w:r w:rsidRPr="00B528F6">
              <w:rPr>
                <w:rFonts w:ascii="Arial" w:hAnsi="Arial" w:cs="Arial"/>
              </w:rPr>
              <w:t>Module’s first taught week</w:t>
            </w:r>
          </w:p>
        </w:tc>
        <w:tc>
          <w:tcPr>
            <w:tcW w:w="3833" w:type="dxa"/>
            <w:vAlign w:val="center"/>
          </w:tcPr>
          <w:p w14:paraId="697ED0B9" w14:textId="258D20C3" w:rsidR="00246FB1" w:rsidRPr="00B528F6" w:rsidRDefault="1043B2AF" w:rsidP="00235665">
            <w:pPr>
              <w:rPr>
                <w:rFonts w:ascii="Arial" w:hAnsi="Arial" w:cs="Arial"/>
              </w:rPr>
            </w:pPr>
            <w:r w:rsidRPr="00B528F6">
              <w:rPr>
                <w:rFonts w:ascii="Arial" w:hAnsi="Arial" w:cs="Arial"/>
              </w:rPr>
              <w:t>In-between taught weeks</w:t>
            </w:r>
          </w:p>
        </w:tc>
        <w:tc>
          <w:tcPr>
            <w:tcW w:w="1854" w:type="dxa"/>
            <w:vAlign w:val="center"/>
          </w:tcPr>
          <w:p w14:paraId="411A3AE0" w14:textId="7677927F" w:rsidR="00246FB1" w:rsidRPr="00B528F6" w:rsidRDefault="1043B2AF" w:rsidP="00235665">
            <w:pPr>
              <w:rPr>
                <w:rFonts w:ascii="Arial" w:hAnsi="Arial" w:cs="Arial"/>
              </w:rPr>
            </w:pPr>
            <w:r w:rsidRPr="00B528F6">
              <w:rPr>
                <w:rFonts w:ascii="Arial" w:hAnsi="Arial" w:cs="Arial"/>
              </w:rPr>
              <w:t>Within 3 weeks</w:t>
            </w:r>
            <w:r w:rsidR="00CE665F" w:rsidRPr="00B528F6">
              <w:rPr>
                <w:rFonts w:ascii="Arial" w:hAnsi="Arial" w:cs="Arial"/>
              </w:rPr>
              <w:t>*</w:t>
            </w:r>
          </w:p>
        </w:tc>
      </w:tr>
      <w:tr w:rsidR="002B4CC2" w:rsidRPr="00B528F6" w14:paraId="19A1509F" w14:textId="77777777" w:rsidTr="00E602F5">
        <w:trPr>
          <w:trHeight w:val="743"/>
        </w:trPr>
        <w:tc>
          <w:tcPr>
            <w:tcW w:w="3969" w:type="dxa"/>
            <w:vAlign w:val="center"/>
          </w:tcPr>
          <w:p w14:paraId="4F0DC2B9" w14:textId="3477EBA4" w:rsidR="002B4CC2" w:rsidRPr="00B528F6" w:rsidRDefault="002B4CC2" w:rsidP="00235665">
            <w:pPr>
              <w:rPr>
                <w:rFonts w:ascii="Arial" w:hAnsi="Arial" w:cs="Arial"/>
              </w:rPr>
            </w:pPr>
            <w:r w:rsidRPr="00B528F6">
              <w:rPr>
                <w:rFonts w:ascii="Arial" w:hAnsi="Arial" w:cs="Arial"/>
              </w:rPr>
              <w:t xml:space="preserve">CI7340 Applied Data Programming </w:t>
            </w:r>
          </w:p>
        </w:tc>
        <w:tc>
          <w:tcPr>
            <w:tcW w:w="2410" w:type="dxa"/>
            <w:vAlign w:val="center"/>
          </w:tcPr>
          <w:p w14:paraId="11AFF5F9" w14:textId="77777777" w:rsidR="002B4CC2" w:rsidRPr="00B528F6" w:rsidRDefault="002B4CC2" w:rsidP="00235665">
            <w:pPr>
              <w:rPr>
                <w:rFonts w:ascii="Arial" w:hAnsi="Arial" w:cs="Arial"/>
              </w:rPr>
            </w:pPr>
            <w:r w:rsidRPr="00B528F6">
              <w:rPr>
                <w:rFonts w:ascii="Arial" w:hAnsi="Arial" w:cs="Arial"/>
              </w:rPr>
              <w:t>Coursework 1</w:t>
            </w:r>
          </w:p>
          <w:p w14:paraId="3BEA645F" w14:textId="2AFC3C7D" w:rsidR="002B4CC2" w:rsidRPr="00B528F6" w:rsidRDefault="002B4CC2" w:rsidP="00235665">
            <w:pPr>
              <w:rPr>
                <w:rFonts w:ascii="Arial" w:hAnsi="Arial" w:cs="Arial"/>
              </w:rPr>
            </w:pPr>
            <w:r w:rsidRPr="00B528F6">
              <w:rPr>
                <w:rFonts w:ascii="Arial" w:hAnsi="Arial" w:cs="Arial"/>
              </w:rPr>
              <w:t>Coursework 2</w:t>
            </w:r>
          </w:p>
          <w:p w14:paraId="5DF4197C" w14:textId="54903913" w:rsidR="002B4CC2" w:rsidRPr="00B528F6" w:rsidRDefault="002B4CC2" w:rsidP="00235665">
            <w:pPr>
              <w:rPr>
                <w:rFonts w:ascii="Arial" w:hAnsi="Arial" w:cs="Arial"/>
              </w:rPr>
            </w:pPr>
            <w:r w:rsidRPr="00B528F6">
              <w:rPr>
                <w:rFonts w:ascii="Arial" w:hAnsi="Arial" w:cs="Arial"/>
              </w:rPr>
              <w:t>Presentation</w:t>
            </w:r>
          </w:p>
        </w:tc>
        <w:tc>
          <w:tcPr>
            <w:tcW w:w="1701" w:type="dxa"/>
            <w:vAlign w:val="center"/>
          </w:tcPr>
          <w:p w14:paraId="7882818F" w14:textId="6324FC38" w:rsidR="002B4CC2" w:rsidRPr="00B528F6" w:rsidRDefault="00CE665F" w:rsidP="00235665">
            <w:pPr>
              <w:rPr>
                <w:rFonts w:ascii="Arial" w:hAnsi="Arial" w:cs="Arial"/>
              </w:rPr>
            </w:pPr>
            <w:r w:rsidRPr="00B528F6">
              <w:rPr>
                <w:rFonts w:ascii="Arial" w:hAnsi="Arial" w:cs="Arial"/>
              </w:rPr>
              <w:t>Module’s first taught week</w:t>
            </w:r>
          </w:p>
        </w:tc>
        <w:tc>
          <w:tcPr>
            <w:tcW w:w="3833" w:type="dxa"/>
            <w:vAlign w:val="center"/>
          </w:tcPr>
          <w:p w14:paraId="41B15125" w14:textId="6A629AA1" w:rsidR="002B4CC2" w:rsidRPr="00B528F6" w:rsidRDefault="002B4CC2" w:rsidP="00235665">
            <w:pPr>
              <w:rPr>
                <w:rFonts w:ascii="Arial" w:hAnsi="Arial" w:cs="Arial"/>
              </w:rPr>
            </w:pPr>
            <w:r w:rsidRPr="00B528F6">
              <w:rPr>
                <w:rFonts w:ascii="Arial" w:hAnsi="Arial" w:cs="Arial"/>
              </w:rPr>
              <w:t xml:space="preserve">In-between taught weeks, and </w:t>
            </w:r>
            <w:r w:rsidR="00CE665F" w:rsidRPr="00B528F6">
              <w:rPr>
                <w:rFonts w:ascii="Arial" w:hAnsi="Arial" w:cs="Arial"/>
              </w:rPr>
              <w:t xml:space="preserve">(cwk2) </w:t>
            </w:r>
            <w:r w:rsidRPr="00B528F6">
              <w:rPr>
                <w:rFonts w:ascii="Arial" w:hAnsi="Arial" w:cs="Arial"/>
              </w:rPr>
              <w:t>with feedback from presentation</w:t>
            </w:r>
          </w:p>
        </w:tc>
        <w:tc>
          <w:tcPr>
            <w:tcW w:w="1854" w:type="dxa"/>
            <w:vAlign w:val="center"/>
          </w:tcPr>
          <w:p w14:paraId="4A82DE91" w14:textId="32243932" w:rsidR="00CE665F" w:rsidRPr="00B528F6" w:rsidRDefault="002B4CC2" w:rsidP="00235665">
            <w:pPr>
              <w:rPr>
                <w:rFonts w:ascii="Arial" w:hAnsi="Arial" w:cs="Arial"/>
              </w:rPr>
            </w:pPr>
            <w:r w:rsidRPr="00B528F6">
              <w:rPr>
                <w:rFonts w:ascii="Arial" w:hAnsi="Arial" w:cs="Arial"/>
              </w:rPr>
              <w:t>Within 3 weeks</w:t>
            </w:r>
            <w:r w:rsidR="00CE665F" w:rsidRPr="00B528F6">
              <w:rPr>
                <w:rFonts w:ascii="Arial" w:hAnsi="Arial" w:cs="Arial"/>
              </w:rPr>
              <w:t>*</w:t>
            </w:r>
          </w:p>
        </w:tc>
      </w:tr>
      <w:tr w:rsidR="000E5338" w:rsidRPr="00B528F6" w14:paraId="4B1F43BA" w14:textId="77777777" w:rsidTr="00E602F5">
        <w:trPr>
          <w:trHeight w:val="743"/>
        </w:trPr>
        <w:tc>
          <w:tcPr>
            <w:tcW w:w="3969" w:type="dxa"/>
            <w:vAlign w:val="center"/>
          </w:tcPr>
          <w:p w14:paraId="22E224D3" w14:textId="6B9ABCFA" w:rsidR="000E5338" w:rsidRPr="00B528F6" w:rsidRDefault="000E5338" w:rsidP="00235665">
            <w:pPr>
              <w:rPr>
                <w:rFonts w:ascii="Arial" w:hAnsi="Arial" w:cs="Arial"/>
              </w:rPr>
            </w:pPr>
            <w:r w:rsidRPr="00B528F6">
              <w:rPr>
                <w:rFonts w:ascii="Arial" w:hAnsi="Arial" w:cs="Arial"/>
              </w:rPr>
              <w:t>CI7000 Project Dissertation</w:t>
            </w:r>
          </w:p>
        </w:tc>
        <w:tc>
          <w:tcPr>
            <w:tcW w:w="2410" w:type="dxa"/>
            <w:vAlign w:val="center"/>
          </w:tcPr>
          <w:p w14:paraId="4FCD80F2" w14:textId="77777777" w:rsidR="000E5338" w:rsidRPr="00B528F6" w:rsidRDefault="000E5338" w:rsidP="00235665">
            <w:pPr>
              <w:rPr>
                <w:rFonts w:ascii="Arial" w:hAnsi="Arial" w:cs="Arial"/>
              </w:rPr>
            </w:pPr>
            <w:r w:rsidRPr="00B528F6">
              <w:rPr>
                <w:rFonts w:ascii="Arial" w:hAnsi="Arial" w:cs="Arial"/>
              </w:rPr>
              <w:t>Project proposal</w:t>
            </w:r>
          </w:p>
          <w:p w14:paraId="6CC70D53" w14:textId="77777777" w:rsidR="000E5338" w:rsidRPr="00B528F6" w:rsidRDefault="000E5338" w:rsidP="00235665">
            <w:pPr>
              <w:rPr>
                <w:rFonts w:ascii="Arial" w:hAnsi="Arial" w:cs="Arial"/>
              </w:rPr>
            </w:pPr>
            <w:r w:rsidRPr="00B528F6">
              <w:rPr>
                <w:rFonts w:ascii="Arial" w:hAnsi="Arial" w:cs="Arial"/>
              </w:rPr>
              <w:t>Dissertation</w:t>
            </w:r>
          </w:p>
          <w:p w14:paraId="34F498ED" w14:textId="75F90C5C" w:rsidR="000E5338" w:rsidRPr="00B528F6" w:rsidRDefault="000E5338" w:rsidP="00235665">
            <w:pPr>
              <w:rPr>
                <w:rFonts w:ascii="Arial" w:hAnsi="Arial" w:cs="Arial"/>
              </w:rPr>
            </w:pPr>
            <w:r w:rsidRPr="00B528F6">
              <w:rPr>
                <w:rFonts w:ascii="Arial" w:hAnsi="Arial" w:cs="Arial"/>
                <w:i/>
              </w:rPr>
              <w:t>Viva</w:t>
            </w:r>
            <w:r w:rsidRPr="00B528F6">
              <w:rPr>
                <w:rFonts w:ascii="Arial" w:hAnsi="Arial" w:cs="Arial"/>
              </w:rPr>
              <w:t>/demonstration</w:t>
            </w:r>
          </w:p>
        </w:tc>
        <w:tc>
          <w:tcPr>
            <w:tcW w:w="1701" w:type="dxa"/>
            <w:vAlign w:val="center"/>
          </w:tcPr>
          <w:p w14:paraId="0997CB2B" w14:textId="581A2983" w:rsidR="000E5338" w:rsidRPr="00B528F6" w:rsidRDefault="000E5338" w:rsidP="00235665">
            <w:pPr>
              <w:rPr>
                <w:rFonts w:ascii="Arial" w:hAnsi="Arial" w:cs="Arial"/>
              </w:rPr>
            </w:pPr>
            <w:r w:rsidRPr="00B528F6">
              <w:rPr>
                <w:rFonts w:ascii="Arial" w:hAnsi="Arial" w:cs="Arial"/>
              </w:rPr>
              <w:t>Week 1</w:t>
            </w:r>
          </w:p>
        </w:tc>
        <w:tc>
          <w:tcPr>
            <w:tcW w:w="3833" w:type="dxa"/>
            <w:vAlign w:val="center"/>
          </w:tcPr>
          <w:p w14:paraId="5DD43E71" w14:textId="3386BD94" w:rsidR="009A36F2" w:rsidRDefault="009A36F2" w:rsidP="00235665">
            <w:pPr>
              <w:rPr>
                <w:rFonts w:ascii="Arial" w:hAnsi="Arial" w:cs="Arial"/>
              </w:rPr>
            </w:pPr>
            <w:r>
              <w:rPr>
                <w:rFonts w:ascii="Arial" w:hAnsi="Arial" w:cs="Arial"/>
              </w:rPr>
              <w:t>Summer Teaching Block</w:t>
            </w:r>
          </w:p>
          <w:p w14:paraId="7839ACF7" w14:textId="44285AC0" w:rsidR="009A36F2" w:rsidRDefault="009A36F2" w:rsidP="00235665">
            <w:pPr>
              <w:rPr>
                <w:rFonts w:ascii="Arial" w:hAnsi="Arial" w:cs="Arial"/>
              </w:rPr>
            </w:pPr>
            <w:r>
              <w:rPr>
                <w:rFonts w:ascii="Arial" w:hAnsi="Arial" w:cs="Arial"/>
              </w:rPr>
              <w:t>Final Teaching Block</w:t>
            </w:r>
          </w:p>
          <w:p w14:paraId="4F1BE63E" w14:textId="14201608" w:rsidR="000E5338" w:rsidRPr="00B528F6" w:rsidRDefault="009A36F2" w:rsidP="00235665">
            <w:pPr>
              <w:rPr>
                <w:rFonts w:ascii="Arial" w:hAnsi="Arial" w:cs="Arial"/>
              </w:rPr>
            </w:pPr>
            <w:r>
              <w:rPr>
                <w:rFonts w:ascii="Arial" w:hAnsi="Arial" w:cs="Arial"/>
              </w:rPr>
              <w:t>End of Final Teaching Block</w:t>
            </w:r>
          </w:p>
        </w:tc>
        <w:tc>
          <w:tcPr>
            <w:tcW w:w="1854" w:type="dxa"/>
            <w:vAlign w:val="center"/>
          </w:tcPr>
          <w:p w14:paraId="60759C82" w14:textId="31ADA762" w:rsidR="000E5338" w:rsidRPr="00B528F6" w:rsidRDefault="000E5338" w:rsidP="00235665">
            <w:pPr>
              <w:rPr>
                <w:rFonts w:ascii="Arial" w:hAnsi="Arial" w:cs="Arial"/>
              </w:rPr>
            </w:pPr>
            <w:r w:rsidRPr="00B528F6">
              <w:rPr>
                <w:rFonts w:ascii="Arial" w:hAnsi="Arial" w:cs="Arial"/>
              </w:rPr>
              <w:t>Within 4 weeks</w:t>
            </w:r>
          </w:p>
        </w:tc>
      </w:tr>
      <w:tr w:rsidR="00A7235E" w:rsidRPr="00B528F6" w14:paraId="48E243E8" w14:textId="77777777" w:rsidTr="00E602F5">
        <w:trPr>
          <w:trHeight w:val="743"/>
        </w:trPr>
        <w:tc>
          <w:tcPr>
            <w:tcW w:w="3969" w:type="dxa"/>
            <w:vAlign w:val="center"/>
          </w:tcPr>
          <w:p w14:paraId="3886093E" w14:textId="255A7908" w:rsidR="00A7235E" w:rsidRPr="00B528F6" w:rsidRDefault="00A7235E" w:rsidP="00235665">
            <w:pPr>
              <w:rPr>
                <w:rFonts w:ascii="Arial" w:hAnsi="Arial" w:cs="Arial"/>
              </w:rPr>
            </w:pPr>
            <w:r w:rsidRPr="00B528F6">
              <w:rPr>
                <w:rFonts w:ascii="Arial" w:hAnsi="Arial" w:cs="Arial"/>
              </w:rPr>
              <w:t>CI7900 Professional Placement</w:t>
            </w:r>
          </w:p>
        </w:tc>
        <w:tc>
          <w:tcPr>
            <w:tcW w:w="2410" w:type="dxa"/>
            <w:vAlign w:val="center"/>
          </w:tcPr>
          <w:p w14:paraId="091D5A4E" w14:textId="56C59D0D" w:rsidR="00A7235E" w:rsidRPr="00B528F6" w:rsidRDefault="00A7235E" w:rsidP="00235665">
            <w:pPr>
              <w:rPr>
                <w:rFonts w:ascii="Arial" w:hAnsi="Arial" w:cs="Arial"/>
              </w:rPr>
            </w:pPr>
            <w:r w:rsidRPr="00B528F6">
              <w:rPr>
                <w:rFonts w:ascii="Arial" w:hAnsi="Arial" w:cs="Arial"/>
              </w:rPr>
              <w:t>Professional Portfolio</w:t>
            </w:r>
          </w:p>
        </w:tc>
        <w:tc>
          <w:tcPr>
            <w:tcW w:w="1701" w:type="dxa"/>
            <w:vAlign w:val="center"/>
          </w:tcPr>
          <w:p w14:paraId="461E2074" w14:textId="67E896E0" w:rsidR="00A7235E" w:rsidRPr="00B528F6" w:rsidRDefault="00A7235E" w:rsidP="00235665">
            <w:pPr>
              <w:rPr>
                <w:rFonts w:ascii="Arial" w:hAnsi="Arial" w:cs="Arial"/>
              </w:rPr>
            </w:pPr>
            <w:r w:rsidRPr="00B528F6">
              <w:rPr>
                <w:rFonts w:ascii="Arial" w:hAnsi="Arial" w:cs="Arial"/>
              </w:rPr>
              <w:t>Week 1</w:t>
            </w:r>
          </w:p>
        </w:tc>
        <w:tc>
          <w:tcPr>
            <w:tcW w:w="3833" w:type="dxa"/>
            <w:vAlign w:val="center"/>
          </w:tcPr>
          <w:p w14:paraId="1ACCF9AA" w14:textId="4D73C9DC" w:rsidR="00A7235E" w:rsidRPr="00B528F6" w:rsidRDefault="00A7235E" w:rsidP="00235665">
            <w:pPr>
              <w:rPr>
                <w:rFonts w:ascii="Arial" w:hAnsi="Arial" w:cs="Arial"/>
              </w:rPr>
            </w:pPr>
            <w:r w:rsidRPr="00B528F6">
              <w:rPr>
                <w:rFonts w:ascii="Arial" w:hAnsi="Arial" w:cs="Arial"/>
              </w:rPr>
              <w:t>At the end of the placement</w:t>
            </w:r>
          </w:p>
        </w:tc>
        <w:tc>
          <w:tcPr>
            <w:tcW w:w="1854" w:type="dxa"/>
            <w:vAlign w:val="center"/>
          </w:tcPr>
          <w:p w14:paraId="4492A575" w14:textId="7DCF9E75" w:rsidR="00A7235E" w:rsidRPr="00B528F6" w:rsidRDefault="00A7235E" w:rsidP="00A7235E">
            <w:pPr>
              <w:rPr>
                <w:rFonts w:ascii="Arial" w:hAnsi="Arial" w:cs="Arial"/>
              </w:rPr>
            </w:pPr>
            <w:r w:rsidRPr="00B528F6">
              <w:rPr>
                <w:rFonts w:ascii="Arial" w:hAnsi="Arial" w:cs="Arial"/>
              </w:rPr>
              <w:t>Within 4 weeks</w:t>
            </w:r>
          </w:p>
        </w:tc>
      </w:tr>
    </w:tbl>
    <w:p w14:paraId="11F7B0A2" w14:textId="28B0658D" w:rsidR="00235665" w:rsidRPr="00B528F6" w:rsidRDefault="00235665" w:rsidP="003A2712">
      <w:pPr>
        <w:rPr>
          <w:rFonts w:ascii="Arial" w:hAnsi="Arial" w:cs="Arial"/>
          <w:szCs w:val="24"/>
        </w:rPr>
      </w:pPr>
    </w:p>
    <w:p w14:paraId="2C8C141A" w14:textId="2139A9A5" w:rsidR="00CE665F" w:rsidRPr="00B528F6" w:rsidRDefault="00CE665F" w:rsidP="00CE665F">
      <w:pPr>
        <w:ind w:left="284" w:hanging="284"/>
        <w:rPr>
          <w:rFonts w:ascii="Arial" w:hAnsi="Arial" w:cs="Arial"/>
          <w:szCs w:val="24"/>
        </w:rPr>
      </w:pPr>
      <w:r w:rsidRPr="00B528F6">
        <w:rPr>
          <w:rFonts w:ascii="Arial" w:hAnsi="Arial" w:cs="Arial"/>
          <w:szCs w:val="24"/>
        </w:rPr>
        <w:t>*</w:t>
      </w:r>
      <w:r w:rsidRPr="00B528F6">
        <w:rPr>
          <w:rFonts w:ascii="Arial" w:hAnsi="Arial" w:cs="Arial"/>
          <w:szCs w:val="24"/>
        </w:rPr>
        <w:tab/>
      </w:r>
      <w:r w:rsidR="002A5A61" w:rsidRPr="00B528F6">
        <w:rPr>
          <w:rFonts w:ascii="Arial" w:hAnsi="Arial" w:cs="Arial"/>
          <w:szCs w:val="24"/>
        </w:rPr>
        <w:t xml:space="preserve">In SEC’s week-block delivery model, coursework assignments briefs are normally discussed with students at the start of the appropriate week and submitted in time for </w:t>
      </w:r>
      <w:r w:rsidR="00C74255">
        <w:rPr>
          <w:rFonts w:ascii="Arial" w:hAnsi="Arial" w:cs="Arial"/>
          <w:szCs w:val="24"/>
        </w:rPr>
        <w:t xml:space="preserve">formative </w:t>
      </w:r>
      <w:r w:rsidR="002A5A61" w:rsidRPr="00B528F6">
        <w:rPr>
          <w:rFonts w:ascii="Arial" w:hAnsi="Arial" w:cs="Arial"/>
          <w:szCs w:val="24"/>
        </w:rPr>
        <w:t>feedback to be given in advance of the next teaching week or exam period, as appropriate.</w:t>
      </w:r>
    </w:p>
    <w:p w14:paraId="2895D74F" w14:textId="77777777" w:rsidR="002A5A61" w:rsidRPr="002A5A61" w:rsidRDefault="002A5A61" w:rsidP="003A2712">
      <w:pPr>
        <w:rPr>
          <w:rFonts w:ascii="Arial" w:hAnsi="Arial" w:cs="Arial"/>
          <w:szCs w:val="24"/>
        </w:rPr>
        <w:sectPr w:rsidR="002A5A61" w:rsidRPr="002A5A61" w:rsidSect="003A2712">
          <w:pgSz w:w="16838" w:h="11906" w:orient="landscape"/>
          <w:pgMar w:top="1440" w:right="1440" w:bottom="1440" w:left="1440" w:header="708" w:footer="708" w:gutter="0"/>
          <w:cols w:space="708"/>
          <w:docGrid w:linePitch="360"/>
        </w:sectPr>
      </w:pPr>
    </w:p>
    <w:p w14:paraId="51997AC9" w14:textId="1F6148EB" w:rsidR="00DF741A" w:rsidRPr="002A5A61" w:rsidRDefault="00DF741A" w:rsidP="00DF741A">
      <w:pPr>
        <w:rPr>
          <w:rFonts w:ascii="Arial" w:hAnsi="Arial" w:cs="Arial"/>
          <w:b/>
          <w:szCs w:val="24"/>
        </w:rPr>
      </w:pPr>
      <w:r w:rsidRPr="002A5A61">
        <w:rPr>
          <w:rFonts w:ascii="Arial" w:hAnsi="Arial" w:cs="Arial"/>
          <w:b/>
          <w:szCs w:val="24"/>
        </w:rPr>
        <w:lastRenderedPageBreak/>
        <w:t>Technical Annex</w:t>
      </w:r>
    </w:p>
    <w:p w14:paraId="08084432" w14:textId="77777777" w:rsidR="00DF741A" w:rsidRPr="002A5A61" w:rsidRDefault="00DF741A" w:rsidP="00DF741A">
      <w:pPr>
        <w:rPr>
          <w:rFonts w:ascii="Arial" w:hAnsi="Arial" w:cs="Arial"/>
          <w:b/>
          <w:szCs w:val="24"/>
        </w:rPr>
      </w:pPr>
    </w:p>
    <w:tbl>
      <w:tblPr>
        <w:tblW w:w="9026" w:type="dxa"/>
        <w:tblLook w:val="04A0" w:firstRow="1" w:lastRow="0" w:firstColumn="1" w:lastColumn="0" w:noHBand="0" w:noVBand="1"/>
      </w:tblPr>
      <w:tblGrid>
        <w:gridCol w:w="3660"/>
        <w:gridCol w:w="5366"/>
      </w:tblGrid>
      <w:tr w:rsidR="00DF741A" w:rsidRPr="002A5A61" w14:paraId="20CD1078" w14:textId="77777777" w:rsidTr="2A3818D9">
        <w:tc>
          <w:tcPr>
            <w:tcW w:w="3660" w:type="dxa"/>
          </w:tcPr>
          <w:p w14:paraId="402CD71B" w14:textId="77777777" w:rsidR="00DF741A" w:rsidRPr="002A5A61" w:rsidRDefault="00DF741A" w:rsidP="002201FE">
            <w:pPr>
              <w:rPr>
                <w:rFonts w:ascii="Arial" w:hAnsi="Arial" w:cs="Arial"/>
                <w:b/>
                <w:szCs w:val="24"/>
              </w:rPr>
            </w:pPr>
            <w:r w:rsidRPr="002A5A61">
              <w:rPr>
                <w:rFonts w:ascii="Arial" w:hAnsi="Arial" w:cs="Arial"/>
                <w:b/>
                <w:szCs w:val="24"/>
              </w:rPr>
              <w:t>Final Award(s)</w:t>
            </w:r>
            <w:r w:rsidR="00824FD2" w:rsidRPr="002A5A61">
              <w:rPr>
                <w:rFonts w:ascii="Arial" w:hAnsi="Arial" w:cs="Arial"/>
                <w:b/>
                <w:szCs w:val="24"/>
              </w:rPr>
              <w:t xml:space="preserve"> and Title(s)</w:t>
            </w:r>
            <w:r w:rsidRPr="002A5A61">
              <w:rPr>
                <w:rFonts w:ascii="Arial" w:hAnsi="Arial" w:cs="Arial"/>
                <w:b/>
                <w:szCs w:val="24"/>
              </w:rPr>
              <w:t>:</w:t>
            </w:r>
          </w:p>
          <w:p w14:paraId="1344EF58" w14:textId="77777777" w:rsidR="00DF741A" w:rsidRPr="002A5A61" w:rsidRDefault="00DF741A" w:rsidP="002201FE">
            <w:pPr>
              <w:rPr>
                <w:rFonts w:ascii="Arial" w:hAnsi="Arial" w:cs="Arial"/>
                <w:b/>
                <w:szCs w:val="24"/>
              </w:rPr>
            </w:pPr>
          </w:p>
        </w:tc>
        <w:tc>
          <w:tcPr>
            <w:tcW w:w="5366" w:type="dxa"/>
          </w:tcPr>
          <w:p w14:paraId="6DA0BEBF" w14:textId="77777777" w:rsidR="00DF741A" w:rsidRDefault="2A3818D9" w:rsidP="2A3818D9">
            <w:pPr>
              <w:spacing w:line="259" w:lineRule="auto"/>
              <w:rPr>
                <w:rFonts w:ascii="Arial" w:hAnsi="Arial" w:cs="Arial"/>
              </w:rPr>
            </w:pPr>
            <w:r w:rsidRPr="002A5A61">
              <w:rPr>
                <w:rFonts w:ascii="Arial" w:hAnsi="Arial" w:cs="Arial"/>
              </w:rPr>
              <w:t>MSc Data Science</w:t>
            </w:r>
          </w:p>
          <w:p w14:paraId="569EAFDA" w14:textId="4E0E2B2B" w:rsidR="006F0BFD" w:rsidRPr="002A5A61" w:rsidRDefault="006F0BFD" w:rsidP="2A3818D9">
            <w:pPr>
              <w:spacing w:line="259" w:lineRule="auto"/>
              <w:rPr>
                <w:rFonts w:ascii="Arial" w:hAnsi="Arial" w:cs="Arial"/>
              </w:rPr>
            </w:pPr>
            <w:r w:rsidRPr="002A5A61">
              <w:rPr>
                <w:rFonts w:ascii="Arial" w:hAnsi="Arial" w:cs="Arial"/>
              </w:rPr>
              <w:t>MSc Data Science</w:t>
            </w:r>
            <w:r>
              <w:rPr>
                <w:rFonts w:ascii="Arial" w:hAnsi="Arial" w:cs="Arial"/>
              </w:rPr>
              <w:t xml:space="preserve"> with Professional Placement</w:t>
            </w:r>
          </w:p>
        </w:tc>
      </w:tr>
      <w:tr w:rsidR="00DF741A" w:rsidRPr="002A5A61" w14:paraId="67A76BC9" w14:textId="77777777" w:rsidTr="2A3818D9">
        <w:tc>
          <w:tcPr>
            <w:tcW w:w="3660" w:type="dxa"/>
          </w:tcPr>
          <w:p w14:paraId="75FD9000" w14:textId="77777777" w:rsidR="00DF741A" w:rsidRPr="002A5A61" w:rsidRDefault="00DF741A" w:rsidP="002201FE">
            <w:pPr>
              <w:rPr>
                <w:rFonts w:ascii="Arial" w:hAnsi="Arial" w:cs="Arial"/>
                <w:b/>
                <w:szCs w:val="24"/>
              </w:rPr>
            </w:pPr>
            <w:r w:rsidRPr="002A5A61">
              <w:rPr>
                <w:rFonts w:ascii="Arial" w:hAnsi="Arial" w:cs="Arial"/>
                <w:b/>
                <w:szCs w:val="24"/>
              </w:rPr>
              <w:t>Intermediate Award(s):</w:t>
            </w:r>
          </w:p>
          <w:p w14:paraId="1B8A49FC" w14:textId="77777777" w:rsidR="00DF741A" w:rsidRPr="002A5A61" w:rsidRDefault="00DF741A" w:rsidP="002201FE">
            <w:pPr>
              <w:rPr>
                <w:rFonts w:ascii="Arial" w:hAnsi="Arial" w:cs="Arial"/>
                <w:b/>
                <w:szCs w:val="24"/>
              </w:rPr>
            </w:pPr>
          </w:p>
        </w:tc>
        <w:tc>
          <w:tcPr>
            <w:tcW w:w="5366" w:type="dxa"/>
          </w:tcPr>
          <w:p w14:paraId="5F252DDC" w14:textId="3280FBD8" w:rsidR="2A3818D9" w:rsidRPr="002A5A61" w:rsidRDefault="2A3818D9" w:rsidP="2A3818D9">
            <w:pPr>
              <w:spacing w:line="259" w:lineRule="auto"/>
              <w:rPr>
                <w:rFonts w:ascii="Arial" w:hAnsi="Arial" w:cs="Arial"/>
              </w:rPr>
            </w:pPr>
            <w:proofErr w:type="spellStart"/>
            <w:r w:rsidRPr="002A5A61">
              <w:rPr>
                <w:rFonts w:ascii="Arial" w:hAnsi="Arial" w:cs="Arial"/>
              </w:rPr>
              <w:t>PgDip</w:t>
            </w:r>
            <w:proofErr w:type="spellEnd"/>
            <w:r w:rsidRPr="002A5A61">
              <w:rPr>
                <w:rFonts w:ascii="Arial" w:hAnsi="Arial" w:cs="Arial"/>
              </w:rPr>
              <w:t>, PgCert</w:t>
            </w:r>
          </w:p>
          <w:p w14:paraId="2C9B94C7" w14:textId="77777777" w:rsidR="00824FD2" w:rsidRPr="002A5A61" w:rsidRDefault="00824FD2" w:rsidP="2A3818D9">
            <w:pPr>
              <w:rPr>
                <w:rFonts w:ascii="Arial" w:hAnsi="Arial" w:cs="Arial"/>
              </w:rPr>
            </w:pPr>
          </w:p>
        </w:tc>
      </w:tr>
      <w:tr w:rsidR="00DF741A" w:rsidRPr="002A5A61" w14:paraId="62F3BD0D" w14:textId="77777777" w:rsidTr="2A3818D9">
        <w:tc>
          <w:tcPr>
            <w:tcW w:w="3660" w:type="dxa"/>
          </w:tcPr>
          <w:p w14:paraId="1CDEE187" w14:textId="77777777" w:rsidR="00DF741A" w:rsidRPr="002A5A61" w:rsidRDefault="00DF741A" w:rsidP="002201FE">
            <w:pPr>
              <w:rPr>
                <w:rFonts w:ascii="Arial" w:hAnsi="Arial" w:cs="Arial"/>
                <w:b/>
                <w:szCs w:val="24"/>
              </w:rPr>
            </w:pPr>
            <w:r w:rsidRPr="002A5A61">
              <w:rPr>
                <w:rFonts w:ascii="Arial" w:hAnsi="Arial" w:cs="Arial"/>
                <w:b/>
                <w:szCs w:val="24"/>
              </w:rPr>
              <w:t>Minimum period of registration:</w:t>
            </w:r>
          </w:p>
        </w:tc>
        <w:tc>
          <w:tcPr>
            <w:tcW w:w="5366" w:type="dxa"/>
          </w:tcPr>
          <w:p w14:paraId="0038F4AB" w14:textId="208D9A6D" w:rsidR="2A3818D9" w:rsidRPr="002A5A61" w:rsidRDefault="2A3818D9" w:rsidP="2A3818D9">
            <w:pPr>
              <w:spacing w:line="259" w:lineRule="auto"/>
            </w:pPr>
            <w:r w:rsidRPr="002A5A61">
              <w:rPr>
                <w:rFonts w:ascii="Arial" w:hAnsi="Arial" w:cs="Arial"/>
              </w:rPr>
              <w:t>1 year (FT)</w:t>
            </w:r>
            <w:r w:rsidR="006F0BFD">
              <w:rPr>
                <w:rFonts w:ascii="Arial" w:hAnsi="Arial" w:cs="Arial"/>
              </w:rPr>
              <w:t>,</w:t>
            </w:r>
            <w:r w:rsidRPr="002A5A61">
              <w:rPr>
                <w:rFonts w:ascii="Arial" w:hAnsi="Arial" w:cs="Arial"/>
              </w:rPr>
              <w:t xml:space="preserve"> 2 years (with placement)</w:t>
            </w:r>
            <w:r w:rsidR="000420CD">
              <w:rPr>
                <w:rFonts w:ascii="Arial" w:hAnsi="Arial" w:cs="Arial"/>
              </w:rPr>
              <w:t>, 2 years (PT),</w:t>
            </w:r>
          </w:p>
          <w:p w14:paraId="70C8D080" w14:textId="77777777" w:rsidR="00827FEF" w:rsidRPr="002A5A61" w:rsidRDefault="00827FEF" w:rsidP="2A3818D9">
            <w:pPr>
              <w:rPr>
                <w:rFonts w:ascii="Arial" w:hAnsi="Arial" w:cs="Arial"/>
              </w:rPr>
            </w:pPr>
          </w:p>
        </w:tc>
      </w:tr>
      <w:tr w:rsidR="00DF741A" w:rsidRPr="002A5A61" w14:paraId="193EC93A" w14:textId="77777777" w:rsidTr="2A3818D9">
        <w:tc>
          <w:tcPr>
            <w:tcW w:w="3660" w:type="dxa"/>
          </w:tcPr>
          <w:p w14:paraId="3BA893FC" w14:textId="77777777" w:rsidR="00DF741A" w:rsidRPr="002A5A61" w:rsidRDefault="00DF741A" w:rsidP="002201FE">
            <w:pPr>
              <w:rPr>
                <w:rFonts w:ascii="Arial" w:hAnsi="Arial" w:cs="Arial"/>
                <w:b/>
                <w:szCs w:val="24"/>
              </w:rPr>
            </w:pPr>
            <w:r w:rsidRPr="002A5A61">
              <w:rPr>
                <w:rFonts w:ascii="Arial" w:hAnsi="Arial" w:cs="Arial"/>
                <w:b/>
                <w:szCs w:val="24"/>
              </w:rPr>
              <w:t>Maximum period of registration:</w:t>
            </w:r>
          </w:p>
          <w:p w14:paraId="4D41F27A" w14:textId="77777777" w:rsidR="00DF741A" w:rsidRPr="002A5A61" w:rsidRDefault="00DF741A" w:rsidP="002201FE">
            <w:pPr>
              <w:rPr>
                <w:rFonts w:ascii="Arial" w:hAnsi="Arial" w:cs="Arial"/>
                <w:b/>
                <w:szCs w:val="24"/>
              </w:rPr>
            </w:pPr>
          </w:p>
        </w:tc>
        <w:tc>
          <w:tcPr>
            <w:tcW w:w="5366" w:type="dxa"/>
          </w:tcPr>
          <w:p w14:paraId="02C44EBB" w14:textId="17FC619D" w:rsidR="00DF741A" w:rsidRPr="002A5A61" w:rsidRDefault="2A3818D9" w:rsidP="2A3818D9">
            <w:pPr>
              <w:spacing w:line="259" w:lineRule="auto"/>
            </w:pPr>
            <w:r w:rsidRPr="002A5A61">
              <w:rPr>
                <w:rFonts w:ascii="Arial" w:hAnsi="Arial" w:cs="Arial"/>
              </w:rPr>
              <w:t>2 years (FT)</w:t>
            </w:r>
            <w:r w:rsidR="006F0BFD">
              <w:rPr>
                <w:rFonts w:ascii="Arial" w:hAnsi="Arial" w:cs="Arial"/>
              </w:rPr>
              <w:t>,</w:t>
            </w:r>
            <w:r w:rsidRPr="002A5A61">
              <w:rPr>
                <w:rFonts w:ascii="Arial" w:hAnsi="Arial" w:cs="Arial"/>
              </w:rPr>
              <w:t xml:space="preserve"> </w:t>
            </w:r>
            <w:r w:rsidR="006F0BFD">
              <w:rPr>
                <w:rFonts w:ascii="Arial" w:hAnsi="Arial" w:cs="Arial"/>
              </w:rPr>
              <w:t>3 years (</w:t>
            </w:r>
            <w:r w:rsidR="006F0BFD" w:rsidRPr="002A5A61">
              <w:rPr>
                <w:rFonts w:ascii="Arial" w:hAnsi="Arial" w:cs="Arial"/>
              </w:rPr>
              <w:t>with placement</w:t>
            </w:r>
            <w:r w:rsidR="006F0BFD">
              <w:rPr>
                <w:rFonts w:ascii="Arial" w:hAnsi="Arial" w:cs="Arial"/>
              </w:rPr>
              <w:t xml:space="preserve">), </w:t>
            </w:r>
            <w:r w:rsidRPr="002A5A61">
              <w:rPr>
                <w:rFonts w:ascii="Arial" w:hAnsi="Arial" w:cs="Arial"/>
              </w:rPr>
              <w:t>4 years (PT)</w:t>
            </w:r>
          </w:p>
          <w:p w14:paraId="5AB5BFE6" w14:textId="77777777" w:rsidR="00DF741A" w:rsidRPr="002A5A61" w:rsidRDefault="00DF741A" w:rsidP="2A3818D9">
            <w:pPr>
              <w:rPr>
                <w:rFonts w:ascii="Arial" w:hAnsi="Arial" w:cs="Arial"/>
              </w:rPr>
            </w:pPr>
          </w:p>
          <w:p w14:paraId="7D0739BB" w14:textId="29A09C8A" w:rsidR="00DF741A" w:rsidRPr="002A5A61" w:rsidRDefault="00DF741A" w:rsidP="2A3818D9">
            <w:pPr>
              <w:rPr>
                <w:rFonts w:ascii="Arial" w:hAnsi="Arial" w:cs="Arial"/>
              </w:rPr>
            </w:pPr>
          </w:p>
        </w:tc>
      </w:tr>
      <w:tr w:rsidR="00DF741A" w:rsidRPr="002A5A61" w14:paraId="1460E231" w14:textId="77777777" w:rsidTr="2A3818D9">
        <w:tc>
          <w:tcPr>
            <w:tcW w:w="3660" w:type="dxa"/>
          </w:tcPr>
          <w:p w14:paraId="18BA6727" w14:textId="77777777" w:rsidR="00DF741A" w:rsidRPr="002A5A61" w:rsidRDefault="00DF741A" w:rsidP="002201FE">
            <w:pPr>
              <w:rPr>
                <w:rFonts w:ascii="Arial" w:hAnsi="Arial" w:cs="Arial"/>
                <w:b/>
                <w:szCs w:val="24"/>
              </w:rPr>
            </w:pPr>
            <w:r w:rsidRPr="002A5A61">
              <w:rPr>
                <w:rFonts w:ascii="Arial" w:hAnsi="Arial" w:cs="Arial"/>
                <w:b/>
                <w:szCs w:val="24"/>
              </w:rPr>
              <w:t>FHEQ Level for the Final Award:</w:t>
            </w:r>
          </w:p>
          <w:p w14:paraId="4213F5AB" w14:textId="77777777" w:rsidR="00DF741A" w:rsidRPr="002A5A61" w:rsidRDefault="00DF741A" w:rsidP="002201FE">
            <w:pPr>
              <w:rPr>
                <w:rFonts w:ascii="Arial" w:hAnsi="Arial" w:cs="Arial"/>
                <w:b/>
                <w:szCs w:val="24"/>
              </w:rPr>
            </w:pPr>
          </w:p>
        </w:tc>
        <w:tc>
          <w:tcPr>
            <w:tcW w:w="5366" w:type="dxa"/>
          </w:tcPr>
          <w:p w14:paraId="12C48B4C" w14:textId="6FBEF8E4" w:rsidR="00DF741A" w:rsidRPr="002A5A61" w:rsidRDefault="2A3818D9" w:rsidP="2A3818D9">
            <w:pPr>
              <w:rPr>
                <w:rFonts w:ascii="Arial" w:hAnsi="Arial" w:cs="Arial"/>
              </w:rPr>
            </w:pPr>
            <w:r w:rsidRPr="002A5A61">
              <w:rPr>
                <w:rFonts w:ascii="Arial" w:hAnsi="Arial" w:cs="Arial"/>
              </w:rPr>
              <w:t>Masters award level 7</w:t>
            </w:r>
          </w:p>
          <w:p w14:paraId="1920A4D9" w14:textId="77777777" w:rsidR="00827FEF" w:rsidRPr="002A5A61" w:rsidRDefault="00827FEF" w:rsidP="2A3818D9">
            <w:pPr>
              <w:rPr>
                <w:rFonts w:ascii="Arial" w:hAnsi="Arial" w:cs="Arial"/>
              </w:rPr>
            </w:pPr>
          </w:p>
        </w:tc>
      </w:tr>
      <w:tr w:rsidR="00DF741A" w:rsidRPr="002A5A61" w14:paraId="52596ED2" w14:textId="77777777" w:rsidTr="2A3818D9">
        <w:tc>
          <w:tcPr>
            <w:tcW w:w="3660" w:type="dxa"/>
          </w:tcPr>
          <w:p w14:paraId="63D21E9B" w14:textId="77777777" w:rsidR="00DF741A" w:rsidRPr="002A5A61" w:rsidRDefault="00DF741A" w:rsidP="002201FE">
            <w:pPr>
              <w:rPr>
                <w:rFonts w:ascii="Arial" w:hAnsi="Arial" w:cs="Arial"/>
                <w:b/>
                <w:szCs w:val="24"/>
              </w:rPr>
            </w:pPr>
            <w:r w:rsidRPr="002A5A61">
              <w:rPr>
                <w:rFonts w:ascii="Arial" w:hAnsi="Arial" w:cs="Arial"/>
                <w:b/>
                <w:szCs w:val="24"/>
              </w:rPr>
              <w:t>QAA Subject Benchmark:</w:t>
            </w:r>
          </w:p>
          <w:p w14:paraId="0EED11FA" w14:textId="77777777" w:rsidR="00DF741A" w:rsidRPr="002A5A61" w:rsidRDefault="00DF741A" w:rsidP="00DF741A">
            <w:pPr>
              <w:rPr>
                <w:rFonts w:ascii="Arial" w:hAnsi="Arial" w:cs="Arial"/>
                <w:b/>
                <w:szCs w:val="24"/>
              </w:rPr>
            </w:pPr>
          </w:p>
        </w:tc>
        <w:tc>
          <w:tcPr>
            <w:tcW w:w="5366" w:type="dxa"/>
          </w:tcPr>
          <w:p w14:paraId="37D76C5A" w14:textId="35BB61BB" w:rsidR="00DF741A" w:rsidRPr="002A5A61" w:rsidRDefault="00827FEF" w:rsidP="002201FE">
            <w:pPr>
              <w:rPr>
                <w:rFonts w:ascii="Arial" w:hAnsi="Arial" w:cs="Arial"/>
                <w:i/>
                <w:szCs w:val="24"/>
              </w:rPr>
            </w:pPr>
            <w:r w:rsidRPr="002A5A61">
              <w:rPr>
                <w:rFonts w:ascii="Arial" w:hAnsi="Arial" w:cs="Arial"/>
                <w:i/>
                <w:szCs w:val="24"/>
              </w:rPr>
              <w:t xml:space="preserve">All subject benchmark statements can be found </w:t>
            </w:r>
            <w:hyperlink r:id="rId27" w:history="1">
              <w:r w:rsidRPr="002A5A61">
                <w:rPr>
                  <w:rStyle w:val="Hyperlink"/>
                  <w:rFonts w:ascii="Arial" w:hAnsi="Arial" w:cs="Arial"/>
                  <w:i/>
                  <w:szCs w:val="24"/>
                </w:rPr>
                <w:t>here</w:t>
              </w:r>
            </w:hyperlink>
            <w:r w:rsidRPr="002A5A61">
              <w:rPr>
                <w:rFonts w:ascii="Arial" w:hAnsi="Arial" w:cs="Arial"/>
                <w:i/>
                <w:szCs w:val="24"/>
              </w:rPr>
              <w:t xml:space="preserve">.  For PG provision where there is no QAA subject benchmark make reference to the </w:t>
            </w:r>
            <w:hyperlink r:id="rId28" w:history="1">
              <w:r w:rsidRPr="002A5A61">
                <w:rPr>
                  <w:rStyle w:val="Hyperlink"/>
                  <w:rFonts w:ascii="Arial" w:hAnsi="Arial" w:cs="Arial"/>
                  <w:i/>
                  <w:szCs w:val="24"/>
                </w:rPr>
                <w:t>QAA Master’s Degree Characteristics</w:t>
              </w:r>
            </w:hyperlink>
            <w:r w:rsidRPr="002A5A61">
              <w:rPr>
                <w:rFonts w:ascii="Arial" w:hAnsi="Arial" w:cs="Arial"/>
                <w:i/>
                <w:szCs w:val="24"/>
              </w:rPr>
              <w:t>.</w:t>
            </w:r>
          </w:p>
          <w:p w14:paraId="713E8D66" w14:textId="77777777" w:rsidR="00827FEF" w:rsidRDefault="00827FEF" w:rsidP="002201FE">
            <w:pPr>
              <w:rPr>
                <w:rFonts w:ascii="Arial" w:hAnsi="Arial" w:cs="Arial"/>
                <w:i/>
                <w:szCs w:val="24"/>
              </w:rPr>
            </w:pPr>
          </w:p>
          <w:p w14:paraId="5E648BF0" w14:textId="31AF6ED5" w:rsidR="00CB4C12" w:rsidRPr="002A5A61" w:rsidRDefault="00307531" w:rsidP="002201FE">
            <w:pPr>
              <w:rPr>
                <w:rFonts w:ascii="Arial" w:hAnsi="Arial" w:cs="Arial"/>
                <w:i/>
                <w:szCs w:val="24"/>
              </w:rPr>
            </w:pPr>
            <w:hyperlink r:id="rId29" w:history="1">
              <w:r w:rsidR="00CB4C12" w:rsidRPr="002A5A61">
                <w:rPr>
                  <w:rStyle w:val="Hyperlink"/>
                  <w:rFonts w:ascii="Arial" w:hAnsi="Arial" w:cs="Arial"/>
                  <w:szCs w:val="24"/>
                </w:rPr>
                <w:t>Computing</w:t>
              </w:r>
            </w:hyperlink>
            <w:r w:rsidR="00CB4C12" w:rsidRPr="002A5A61">
              <w:rPr>
                <w:rFonts w:ascii="Arial" w:hAnsi="Arial" w:cs="Arial"/>
                <w:szCs w:val="24"/>
              </w:rPr>
              <w:t xml:space="preserve"> and </w:t>
            </w:r>
            <w:hyperlink r:id="rId30" w:history="1">
              <w:r w:rsidR="00CB4C12" w:rsidRPr="002A5A61">
                <w:rPr>
                  <w:rStyle w:val="Hyperlink"/>
                  <w:rFonts w:ascii="Arial" w:hAnsi="Arial" w:cs="Arial"/>
                  <w:szCs w:val="24"/>
                </w:rPr>
                <w:t>Mathematics</w:t>
              </w:r>
            </w:hyperlink>
            <w:r w:rsidR="00CB4C12" w:rsidRPr="002A5A61">
              <w:rPr>
                <w:rFonts w:ascii="Arial" w:hAnsi="Arial" w:cs="Arial"/>
                <w:szCs w:val="24"/>
              </w:rPr>
              <w:t xml:space="preserve"> at master’s level</w:t>
            </w:r>
          </w:p>
        </w:tc>
      </w:tr>
      <w:tr w:rsidR="00DF741A" w:rsidRPr="002A5A61" w14:paraId="1B0B3A13" w14:textId="77777777" w:rsidTr="2A3818D9">
        <w:tc>
          <w:tcPr>
            <w:tcW w:w="3660" w:type="dxa"/>
          </w:tcPr>
          <w:p w14:paraId="4BFD5910" w14:textId="77777777" w:rsidR="00DF741A" w:rsidRPr="002A5A61" w:rsidRDefault="00DF741A" w:rsidP="00DF741A">
            <w:pPr>
              <w:rPr>
                <w:rFonts w:ascii="Arial" w:hAnsi="Arial" w:cs="Arial"/>
                <w:b/>
                <w:szCs w:val="24"/>
              </w:rPr>
            </w:pPr>
            <w:r w:rsidRPr="002A5A61">
              <w:rPr>
                <w:rFonts w:ascii="Arial" w:hAnsi="Arial" w:cs="Arial"/>
                <w:b/>
                <w:szCs w:val="24"/>
              </w:rPr>
              <w:t>Degree Apprenticeship standard:</w:t>
            </w:r>
          </w:p>
          <w:p w14:paraId="514E8E6F" w14:textId="77777777" w:rsidR="00DF741A" w:rsidRPr="002A5A61" w:rsidRDefault="00DF741A" w:rsidP="002201FE">
            <w:pPr>
              <w:rPr>
                <w:rFonts w:ascii="Arial" w:hAnsi="Arial" w:cs="Arial"/>
                <w:b/>
                <w:szCs w:val="24"/>
              </w:rPr>
            </w:pPr>
          </w:p>
        </w:tc>
        <w:tc>
          <w:tcPr>
            <w:tcW w:w="5366" w:type="dxa"/>
          </w:tcPr>
          <w:p w14:paraId="4DBB0713" w14:textId="5C44FD7D" w:rsidR="00DF741A" w:rsidRPr="002A5A61" w:rsidRDefault="00CB4C12" w:rsidP="2A3818D9">
            <w:pPr>
              <w:rPr>
                <w:rFonts w:ascii="Arial" w:hAnsi="Arial" w:cs="Arial"/>
              </w:rPr>
            </w:pPr>
            <w:r>
              <w:rPr>
                <w:rFonts w:ascii="Arial" w:hAnsi="Arial" w:cs="Arial"/>
              </w:rPr>
              <w:t>N/A</w:t>
            </w:r>
          </w:p>
        </w:tc>
      </w:tr>
      <w:tr w:rsidR="00DF741A" w:rsidRPr="002A5A61" w14:paraId="5C4FEFBC" w14:textId="77777777" w:rsidTr="2A3818D9">
        <w:tc>
          <w:tcPr>
            <w:tcW w:w="3660" w:type="dxa"/>
          </w:tcPr>
          <w:p w14:paraId="18BF9A09" w14:textId="77777777" w:rsidR="00DF741A" w:rsidRPr="002A5A61" w:rsidRDefault="00DF741A" w:rsidP="002201FE">
            <w:pPr>
              <w:rPr>
                <w:rFonts w:ascii="Arial" w:hAnsi="Arial" w:cs="Arial"/>
                <w:b/>
                <w:szCs w:val="24"/>
              </w:rPr>
            </w:pPr>
            <w:r w:rsidRPr="002A5A61">
              <w:rPr>
                <w:rFonts w:ascii="Arial" w:hAnsi="Arial" w:cs="Arial"/>
                <w:b/>
                <w:szCs w:val="24"/>
              </w:rPr>
              <w:t>Modes of Delivery:</w:t>
            </w:r>
          </w:p>
          <w:p w14:paraId="0985086A" w14:textId="77777777" w:rsidR="00DF741A" w:rsidRPr="002A5A61" w:rsidRDefault="00DF741A" w:rsidP="002201FE">
            <w:pPr>
              <w:rPr>
                <w:rFonts w:ascii="Arial" w:hAnsi="Arial" w:cs="Arial"/>
                <w:b/>
                <w:szCs w:val="24"/>
              </w:rPr>
            </w:pPr>
          </w:p>
        </w:tc>
        <w:tc>
          <w:tcPr>
            <w:tcW w:w="5366" w:type="dxa"/>
          </w:tcPr>
          <w:p w14:paraId="4FA08660" w14:textId="3260FFFD" w:rsidR="00DF741A" w:rsidRPr="001F0525" w:rsidRDefault="2A3818D9" w:rsidP="2A3818D9">
            <w:pPr>
              <w:rPr>
                <w:rFonts w:ascii="Arial" w:hAnsi="Arial" w:cs="Arial"/>
                <w:i/>
                <w:szCs w:val="24"/>
              </w:rPr>
            </w:pPr>
            <w:r w:rsidRPr="000420CD">
              <w:rPr>
                <w:rFonts w:ascii="Arial" w:eastAsia="Arial" w:hAnsi="Arial" w:cs="Arial"/>
                <w:szCs w:val="24"/>
              </w:rPr>
              <w:t>Full-time, part-time</w:t>
            </w:r>
          </w:p>
        </w:tc>
      </w:tr>
      <w:tr w:rsidR="00DF741A" w:rsidRPr="002A5A61" w14:paraId="3B7B03D4" w14:textId="77777777" w:rsidTr="2A3818D9">
        <w:tc>
          <w:tcPr>
            <w:tcW w:w="3660" w:type="dxa"/>
          </w:tcPr>
          <w:p w14:paraId="01ACD77E" w14:textId="77777777" w:rsidR="00DF741A" w:rsidRPr="002A5A61" w:rsidRDefault="00DF741A" w:rsidP="002201FE">
            <w:pPr>
              <w:rPr>
                <w:rFonts w:ascii="Arial" w:hAnsi="Arial" w:cs="Arial"/>
                <w:b/>
                <w:szCs w:val="24"/>
              </w:rPr>
            </w:pPr>
            <w:r w:rsidRPr="002A5A61">
              <w:rPr>
                <w:rFonts w:ascii="Arial" w:hAnsi="Arial" w:cs="Arial"/>
                <w:b/>
                <w:szCs w:val="24"/>
              </w:rPr>
              <w:t>Language of Delivery:</w:t>
            </w:r>
          </w:p>
          <w:p w14:paraId="5ED3A83B" w14:textId="77777777" w:rsidR="00DF741A" w:rsidRPr="002A5A61" w:rsidRDefault="00DF741A" w:rsidP="002201FE">
            <w:pPr>
              <w:rPr>
                <w:rFonts w:ascii="Arial" w:hAnsi="Arial" w:cs="Arial"/>
                <w:b/>
                <w:szCs w:val="24"/>
              </w:rPr>
            </w:pPr>
          </w:p>
        </w:tc>
        <w:tc>
          <w:tcPr>
            <w:tcW w:w="5366" w:type="dxa"/>
          </w:tcPr>
          <w:p w14:paraId="78E9C6C2" w14:textId="10B1A93C" w:rsidR="00DF741A" w:rsidRPr="002A5A61" w:rsidRDefault="2A3818D9" w:rsidP="2A3818D9">
            <w:pPr>
              <w:rPr>
                <w:rFonts w:ascii="Arial" w:hAnsi="Arial" w:cs="Arial"/>
              </w:rPr>
            </w:pPr>
            <w:r w:rsidRPr="002A5A61">
              <w:rPr>
                <w:rFonts w:ascii="Arial" w:hAnsi="Arial" w:cs="Arial"/>
              </w:rPr>
              <w:t>English</w:t>
            </w:r>
          </w:p>
        </w:tc>
      </w:tr>
      <w:tr w:rsidR="00DF741A" w:rsidRPr="002A5A61" w14:paraId="03758475" w14:textId="77777777" w:rsidTr="2A3818D9">
        <w:tc>
          <w:tcPr>
            <w:tcW w:w="3660" w:type="dxa"/>
          </w:tcPr>
          <w:p w14:paraId="794E9F86" w14:textId="77777777" w:rsidR="00DF741A" w:rsidRPr="002A5A61" w:rsidRDefault="00DF741A" w:rsidP="002201FE">
            <w:pPr>
              <w:rPr>
                <w:rFonts w:ascii="Arial" w:hAnsi="Arial" w:cs="Arial"/>
                <w:b/>
                <w:szCs w:val="24"/>
              </w:rPr>
            </w:pPr>
            <w:r w:rsidRPr="002A5A61">
              <w:rPr>
                <w:rFonts w:ascii="Arial" w:hAnsi="Arial" w:cs="Arial"/>
                <w:b/>
                <w:szCs w:val="24"/>
              </w:rPr>
              <w:t>Faculty:</w:t>
            </w:r>
          </w:p>
          <w:p w14:paraId="584ACAC5" w14:textId="77777777" w:rsidR="00DF741A" w:rsidRPr="002A5A61" w:rsidRDefault="00DF741A" w:rsidP="002201FE">
            <w:pPr>
              <w:rPr>
                <w:rFonts w:ascii="Arial" w:hAnsi="Arial" w:cs="Arial"/>
                <w:b/>
                <w:szCs w:val="24"/>
              </w:rPr>
            </w:pPr>
          </w:p>
        </w:tc>
        <w:tc>
          <w:tcPr>
            <w:tcW w:w="5366" w:type="dxa"/>
          </w:tcPr>
          <w:p w14:paraId="4851C168" w14:textId="5DBD9B8B" w:rsidR="00DF741A" w:rsidRPr="002A5A61" w:rsidRDefault="2A3818D9" w:rsidP="2A3818D9">
            <w:pPr>
              <w:rPr>
                <w:rFonts w:ascii="Arial" w:hAnsi="Arial" w:cs="Arial"/>
              </w:rPr>
            </w:pPr>
            <w:r w:rsidRPr="002A5A61">
              <w:rPr>
                <w:rFonts w:ascii="Arial" w:hAnsi="Arial" w:cs="Arial"/>
              </w:rPr>
              <w:t>Science</w:t>
            </w:r>
            <w:r w:rsidR="00CB4C12">
              <w:rPr>
                <w:rFonts w:ascii="Arial" w:hAnsi="Arial" w:cs="Arial"/>
              </w:rPr>
              <w:t>,</w:t>
            </w:r>
            <w:r w:rsidRPr="002A5A61">
              <w:rPr>
                <w:rFonts w:ascii="Arial" w:hAnsi="Arial" w:cs="Arial"/>
              </w:rPr>
              <w:t xml:space="preserve"> Engineering and Computing</w:t>
            </w:r>
          </w:p>
        </w:tc>
      </w:tr>
      <w:tr w:rsidR="00DF741A" w:rsidRPr="002A5A61" w14:paraId="37C46249" w14:textId="77777777" w:rsidTr="2A3818D9">
        <w:tc>
          <w:tcPr>
            <w:tcW w:w="3660" w:type="dxa"/>
          </w:tcPr>
          <w:p w14:paraId="4E672F88" w14:textId="77777777" w:rsidR="00DF741A" w:rsidRPr="002A5A61" w:rsidRDefault="00DF741A" w:rsidP="002201FE">
            <w:pPr>
              <w:rPr>
                <w:rFonts w:ascii="Arial" w:hAnsi="Arial" w:cs="Arial"/>
                <w:b/>
                <w:szCs w:val="24"/>
              </w:rPr>
            </w:pPr>
            <w:r w:rsidRPr="002A5A61">
              <w:rPr>
                <w:rFonts w:ascii="Arial" w:hAnsi="Arial" w:cs="Arial"/>
                <w:b/>
                <w:szCs w:val="24"/>
              </w:rPr>
              <w:t>School:</w:t>
            </w:r>
          </w:p>
          <w:p w14:paraId="679742A1" w14:textId="77777777" w:rsidR="00DF741A" w:rsidRPr="002A5A61" w:rsidRDefault="00DF741A" w:rsidP="002201FE">
            <w:pPr>
              <w:rPr>
                <w:rFonts w:ascii="Arial" w:hAnsi="Arial" w:cs="Arial"/>
                <w:b/>
                <w:szCs w:val="24"/>
              </w:rPr>
            </w:pPr>
          </w:p>
        </w:tc>
        <w:tc>
          <w:tcPr>
            <w:tcW w:w="5366" w:type="dxa"/>
          </w:tcPr>
          <w:p w14:paraId="30E40C9B" w14:textId="1DAE5BBB" w:rsidR="00DF741A" w:rsidRPr="002A5A61" w:rsidRDefault="2A3818D9" w:rsidP="2A3818D9">
            <w:pPr>
              <w:rPr>
                <w:rFonts w:ascii="Arial" w:hAnsi="Arial" w:cs="Arial"/>
              </w:rPr>
            </w:pPr>
            <w:r w:rsidRPr="002A5A61">
              <w:rPr>
                <w:rFonts w:ascii="Arial" w:hAnsi="Arial" w:cs="Arial"/>
              </w:rPr>
              <w:t>Computer Science and Mathematics</w:t>
            </w:r>
          </w:p>
        </w:tc>
      </w:tr>
      <w:tr w:rsidR="00DF741A" w:rsidRPr="002A5A61" w14:paraId="0E578476" w14:textId="77777777" w:rsidTr="2A3818D9">
        <w:tc>
          <w:tcPr>
            <w:tcW w:w="3660" w:type="dxa"/>
          </w:tcPr>
          <w:p w14:paraId="03FB6B68" w14:textId="77777777" w:rsidR="00DF741A" w:rsidRPr="002A5A61" w:rsidRDefault="00DF741A" w:rsidP="002201FE">
            <w:pPr>
              <w:rPr>
                <w:rFonts w:ascii="Arial" w:hAnsi="Arial" w:cs="Arial"/>
                <w:b/>
                <w:szCs w:val="24"/>
              </w:rPr>
            </w:pPr>
            <w:r w:rsidRPr="002A5A61">
              <w:rPr>
                <w:rFonts w:ascii="Arial" w:hAnsi="Arial" w:cs="Arial"/>
                <w:b/>
                <w:szCs w:val="24"/>
              </w:rPr>
              <w:t>Department:</w:t>
            </w:r>
          </w:p>
          <w:p w14:paraId="5F5422EF" w14:textId="77777777" w:rsidR="00DF741A" w:rsidRPr="002A5A61" w:rsidRDefault="00DF741A" w:rsidP="002201FE">
            <w:pPr>
              <w:rPr>
                <w:rFonts w:ascii="Arial" w:hAnsi="Arial" w:cs="Arial"/>
                <w:b/>
                <w:szCs w:val="24"/>
              </w:rPr>
            </w:pPr>
          </w:p>
        </w:tc>
        <w:tc>
          <w:tcPr>
            <w:tcW w:w="5366" w:type="dxa"/>
          </w:tcPr>
          <w:p w14:paraId="39CD26D5" w14:textId="3F3F845A" w:rsidR="00DF741A" w:rsidRPr="002A5A61" w:rsidRDefault="0099442C" w:rsidP="2A3818D9">
            <w:pPr>
              <w:rPr>
                <w:rFonts w:ascii="Arial" w:hAnsi="Arial" w:cs="Arial"/>
                <w:sz w:val="20"/>
                <w:szCs w:val="20"/>
              </w:rPr>
            </w:pPr>
            <w:r w:rsidRPr="002A5A61">
              <w:rPr>
                <w:rFonts w:ascii="Arial" w:hAnsi="Arial" w:cs="Arial"/>
              </w:rPr>
              <w:t>Computer Science</w:t>
            </w:r>
          </w:p>
        </w:tc>
      </w:tr>
      <w:tr w:rsidR="00DF741A" w:rsidRPr="002A5A61" w14:paraId="3B494BBA" w14:textId="77777777" w:rsidTr="2A3818D9">
        <w:tc>
          <w:tcPr>
            <w:tcW w:w="3660" w:type="dxa"/>
          </w:tcPr>
          <w:p w14:paraId="4E81567E" w14:textId="77777777" w:rsidR="00DF741A" w:rsidRPr="002A5A61" w:rsidRDefault="00DF741A" w:rsidP="002201FE">
            <w:pPr>
              <w:rPr>
                <w:rFonts w:ascii="Arial" w:hAnsi="Arial" w:cs="Arial"/>
                <w:b/>
                <w:szCs w:val="24"/>
              </w:rPr>
            </w:pPr>
            <w:r w:rsidRPr="002A5A61">
              <w:rPr>
                <w:rFonts w:ascii="Arial" w:hAnsi="Arial" w:cs="Arial"/>
                <w:b/>
                <w:szCs w:val="24"/>
              </w:rPr>
              <w:t>UCAS Code:</w:t>
            </w:r>
          </w:p>
          <w:p w14:paraId="52DFFF62" w14:textId="77777777" w:rsidR="00DF741A" w:rsidRPr="002A5A61" w:rsidRDefault="00DF741A" w:rsidP="002201FE">
            <w:pPr>
              <w:rPr>
                <w:rFonts w:ascii="Arial" w:hAnsi="Arial" w:cs="Arial"/>
                <w:b/>
                <w:szCs w:val="24"/>
              </w:rPr>
            </w:pPr>
          </w:p>
        </w:tc>
        <w:tc>
          <w:tcPr>
            <w:tcW w:w="5366" w:type="dxa"/>
          </w:tcPr>
          <w:p w14:paraId="765523BF" w14:textId="2B2A8156" w:rsidR="00DF741A" w:rsidRPr="002A5A61" w:rsidRDefault="2A3818D9" w:rsidP="2A3818D9">
            <w:pPr>
              <w:rPr>
                <w:rFonts w:ascii="Arial" w:hAnsi="Arial" w:cs="Arial"/>
              </w:rPr>
            </w:pPr>
            <w:r w:rsidRPr="002A5A61">
              <w:rPr>
                <w:rFonts w:ascii="Arial" w:hAnsi="Arial" w:cs="Arial"/>
              </w:rPr>
              <w:t>N</w:t>
            </w:r>
            <w:r w:rsidR="0099442C">
              <w:rPr>
                <w:rFonts w:ascii="Arial" w:hAnsi="Arial" w:cs="Arial"/>
              </w:rPr>
              <w:t>/</w:t>
            </w:r>
            <w:r w:rsidRPr="002A5A61">
              <w:rPr>
                <w:rFonts w:ascii="Arial" w:hAnsi="Arial" w:cs="Arial"/>
              </w:rPr>
              <w:t>A</w:t>
            </w:r>
          </w:p>
        </w:tc>
      </w:tr>
      <w:tr w:rsidR="00DF741A" w:rsidRPr="002A5A61" w14:paraId="14E964E1" w14:textId="77777777" w:rsidTr="2A3818D9">
        <w:tc>
          <w:tcPr>
            <w:tcW w:w="3660" w:type="dxa"/>
          </w:tcPr>
          <w:p w14:paraId="05EAE36F" w14:textId="77777777" w:rsidR="00DF741A" w:rsidRPr="002A5A61" w:rsidRDefault="00DF741A" w:rsidP="002201FE">
            <w:pPr>
              <w:rPr>
                <w:rFonts w:ascii="Arial" w:hAnsi="Arial" w:cs="Arial"/>
                <w:b/>
                <w:szCs w:val="24"/>
              </w:rPr>
            </w:pPr>
            <w:r w:rsidRPr="002A5A61">
              <w:rPr>
                <w:rFonts w:ascii="Arial" w:hAnsi="Arial" w:cs="Arial"/>
                <w:b/>
                <w:szCs w:val="24"/>
              </w:rPr>
              <w:t>Course/Route Code:</w:t>
            </w:r>
          </w:p>
          <w:p w14:paraId="1F23CA08" w14:textId="77777777" w:rsidR="00DF741A" w:rsidRPr="002A5A61" w:rsidRDefault="00DF741A" w:rsidP="002201FE">
            <w:pPr>
              <w:rPr>
                <w:rFonts w:ascii="Arial" w:hAnsi="Arial" w:cs="Arial"/>
                <w:b/>
                <w:szCs w:val="24"/>
              </w:rPr>
            </w:pPr>
          </w:p>
        </w:tc>
        <w:tc>
          <w:tcPr>
            <w:tcW w:w="5366" w:type="dxa"/>
          </w:tcPr>
          <w:p w14:paraId="3B0A4AEE" w14:textId="77777777" w:rsidR="00DF741A" w:rsidRPr="002A5A61" w:rsidRDefault="00DF741A" w:rsidP="2A3818D9">
            <w:pPr>
              <w:rPr>
                <w:rFonts w:ascii="Arial" w:hAnsi="Arial" w:cs="Arial"/>
              </w:rPr>
            </w:pPr>
          </w:p>
        </w:tc>
      </w:tr>
      <w:tr w:rsidR="00DF741A" w:rsidRPr="002A5A61" w14:paraId="45756F40" w14:textId="77777777" w:rsidTr="2A3818D9">
        <w:tc>
          <w:tcPr>
            <w:tcW w:w="3660" w:type="dxa"/>
          </w:tcPr>
          <w:p w14:paraId="58CFCC1A" w14:textId="77777777" w:rsidR="00DF741A" w:rsidRPr="002A5A61" w:rsidRDefault="00DF741A" w:rsidP="002201FE">
            <w:pPr>
              <w:rPr>
                <w:rFonts w:ascii="Arial" w:hAnsi="Arial" w:cs="Arial"/>
                <w:b/>
                <w:szCs w:val="24"/>
              </w:rPr>
            </w:pPr>
          </w:p>
        </w:tc>
        <w:tc>
          <w:tcPr>
            <w:tcW w:w="5366" w:type="dxa"/>
          </w:tcPr>
          <w:p w14:paraId="36D5DC69" w14:textId="77777777" w:rsidR="00DF741A" w:rsidRPr="002A5A61" w:rsidRDefault="00DF741A" w:rsidP="002201FE">
            <w:pPr>
              <w:rPr>
                <w:rFonts w:ascii="Arial" w:hAnsi="Arial" w:cs="Arial"/>
                <w:i/>
                <w:szCs w:val="24"/>
              </w:rPr>
            </w:pPr>
          </w:p>
        </w:tc>
      </w:tr>
    </w:tbl>
    <w:p w14:paraId="4539D28D" w14:textId="77777777" w:rsidR="00DF741A" w:rsidRPr="002A5A61" w:rsidRDefault="00DF741A" w:rsidP="00DF741A"/>
    <w:p w14:paraId="564F3F11" w14:textId="77777777" w:rsidR="00DF741A" w:rsidRPr="002A5A61" w:rsidRDefault="00DF741A" w:rsidP="00DF741A"/>
    <w:p w14:paraId="393352D5" w14:textId="77777777" w:rsidR="003702BA" w:rsidRPr="002A5A61" w:rsidRDefault="003702BA"/>
    <w:sectPr w:rsidR="003702BA" w:rsidRPr="002A5A61" w:rsidSect="00D245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4AE63" w14:textId="77777777" w:rsidR="00307531" w:rsidRDefault="00307531" w:rsidP="00DF741A">
      <w:r>
        <w:separator/>
      </w:r>
    </w:p>
  </w:endnote>
  <w:endnote w:type="continuationSeparator" w:id="0">
    <w:p w14:paraId="3ACEEE1D" w14:textId="77777777" w:rsidR="00307531" w:rsidRDefault="00307531" w:rsidP="00DF741A">
      <w:r>
        <w:continuationSeparator/>
      </w:r>
    </w:p>
  </w:endnote>
  <w:endnote w:type="continuationNotice" w:id="1">
    <w:p w14:paraId="7E99C336" w14:textId="77777777" w:rsidR="00307531" w:rsidRDefault="00307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3FEEE" w14:textId="77777777" w:rsidR="007C59A6" w:rsidRDefault="007C5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AF5B2" w14:textId="238166D7" w:rsidR="007C59A6" w:rsidRDefault="007C59A6"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D3D52">
      <w:rPr>
        <w:rFonts w:ascii="Arial" w:hAnsi="Arial" w:cs="Arial"/>
        <w:b/>
        <w:noProof/>
        <w:sz w:val="16"/>
        <w:szCs w:val="16"/>
      </w:rPr>
      <w:t>9</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D3D52">
      <w:rPr>
        <w:rFonts w:ascii="Arial" w:hAnsi="Arial" w:cs="Arial"/>
        <w:b/>
        <w:noProof/>
        <w:sz w:val="16"/>
        <w:szCs w:val="16"/>
      </w:rPr>
      <w:t>17</w:t>
    </w:r>
    <w:r w:rsidRPr="009D2840">
      <w:rPr>
        <w:rFonts w:ascii="Arial" w:hAnsi="Arial" w:cs="Arial"/>
        <w:b/>
        <w:sz w:val="16"/>
        <w:szCs w:val="16"/>
      </w:rPr>
      <w:fldChar w:fldCharType="end"/>
    </w:r>
  </w:p>
  <w:p w14:paraId="7E1070DF" w14:textId="77777777" w:rsidR="007C59A6" w:rsidRDefault="007C59A6" w:rsidP="002201FE">
    <w:pPr>
      <w:pStyle w:val="Footer"/>
    </w:pPr>
  </w:p>
  <w:p w14:paraId="57C71897" w14:textId="77777777" w:rsidR="007C59A6" w:rsidRPr="00165D50" w:rsidRDefault="007C59A6" w:rsidP="00220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C4F7A" w14:textId="77777777" w:rsidR="007C59A6" w:rsidRDefault="007C5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0E628" w14:textId="77777777" w:rsidR="00307531" w:rsidRDefault="00307531" w:rsidP="00DF741A">
      <w:r>
        <w:separator/>
      </w:r>
    </w:p>
  </w:footnote>
  <w:footnote w:type="continuationSeparator" w:id="0">
    <w:p w14:paraId="42C047A3" w14:textId="77777777" w:rsidR="00307531" w:rsidRDefault="00307531" w:rsidP="00DF741A">
      <w:r>
        <w:continuationSeparator/>
      </w:r>
    </w:p>
  </w:footnote>
  <w:footnote w:type="continuationNotice" w:id="1">
    <w:p w14:paraId="56FF2F53" w14:textId="77777777" w:rsidR="00307531" w:rsidRDefault="00307531"/>
  </w:footnote>
  <w:footnote w:id="2">
    <w:p w14:paraId="29B4FC9B" w14:textId="53C3C11D" w:rsidR="007C59A6" w:rsidRDefault="007C59A6">
      <w:pPr>
        <w:pStyle w:val="FootnoteText"/>
      </w:pPr>
      <w:r>
        <w:rPr>
          <w:rStyle w:val="FootnoteReference"/>
        </w:rPr>
        <w:footnoteRef/>
      </w:r>
      <w:r>
        <w:t xml:space="preserve"> </w:t>
      </w:r>
      <w:r>
        <w:rPr>
          <w:rFonts w:ascii="Arial" w:hAnsi="Arial" w:cs="Arial"/>
          <w:color w:val="222222"/>
          <w:shd w:val="clear" w:color="auto" w:fill="FFFFFF"/>
        </w:rPr>
        <w:t xml:space="preserve">Franklin, C., </w:t>
      </w:r>
      <w:r>
        <w:rPr>
          <w:rFonts w:ascii="Arial" w:hAnsi="Arial" w:cs="Arial"/>
          <w:i/>
          <w:color w:val="222222"/>
          <w:shd w:val="clear" w:color="auto" w:fill="FFFFFF"/>
        </w:rPr>
        <w:t xml:space="preserve">et al. </w:t>
      </w:r>
      <w:r>
        <w:rPr>
          <w:rFonts w:ascii="Arial" w:hAnsi="Arial" w:cs="Arial"/>
          <w:color w:val="222222"/>
          <w:shd w:val="clear" w:color="auto" w:fill="FFFFFF"/>
        </w:rPr>
        <w:t>(2016) “Guidelines for assessment and instruction in statistics education (GAISE) report”</w:t>
      </w:r>
      <w:r>
        <w:rPr>
          <w:rFonts w:ascii="Arial" w:hAnsi="Arial" w:cs="Arial"/>
          <w:i/>
          <w:iCs/>
          <w:color w:val="222222"/>
          <w:shd w:val="clear" w:color="auto" w:fill="FFFFFF"/>
        </w:rPr>
        <w:t xml:space="preserve"> American Statistical Association</w:t>
      </w:r>
      <w:r>
        <w:rPr>
          <w:rFonts w:ascii="Arial" w:hAnsi="Arial" w:cs="Arial"/>
          <w:color w:val="22222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552D0" w14:textId="77777777" w:rsidR="007C59A6" w:rsidRDefault="007C5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F33C6" w14:textId="77777777" w:rsidR="007C59A6" w:rsidRDefault="007C5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D936F" w14:textId="77777777" w:rsidR="007C59A6" w:rsidRDefault="007C5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169EF"/>
    <w:multiLevelType w:val="hybridMultilevel"/>
    <w:tmpl w:val="82C2D9EE"/>
    <w:lvl w:ilvl="0" w:tplc="12B06FC4">
      <w:start w:val="1"/>
      <w:numFmt w:val="bullet"/>
      <w:lvlText w:val=""/>
      <w:lvlJc w:val="left"/>
      <w:pPr>
        <w:ind w:left="720" w:hanging="360"/>
      </w:pPr>
      <w:rPr>
        <w:rFonts w:ascii="Symbol" w:hAnsi="Symbol" w:hint="default"/>
      </w:rPr>
    </w:lvl>
    <w:lvl w:ilvl="1" w:tplc="319A4B58">
      <w:start w:val="1"/>
      <w:numFmt w:val="bullet"/>
      <w:lvlText w:val="o"/>
      <w:lvlJc w:val="left"/>
      <w:pPr>
        <w:ind w:left="1440" w:hanging="360"/>
      </w:pPr>
      <w:rPr>
        <w:rFonts w:ascii="Courier New" w:hAnsi="Courier New" w:hint="default"/>
      </w:rPr>
    </w:lvl>
    <w:lvl w:ilvl="2" w:tplc="06C06B46">
      <w:start w:val="1"/>
      <w:numFmt w:val="bullet"/>
      <w:lvlText w:val=""/>
      <w:lvlJc w:val="left"/>
      <w:pPr>
        <w:ind w:left="2160" w:hanging="360"/>
      </w:pPr>
      <w:rPr>
        <w:rFonts w:ascii="Wingdings" w:hAnsi="Wingdings" w:hint="default"/>
      </w:rPr>
    </w:lvl>
    <w:lvl w:ilvl="3" w:tplc="D750C76E">
      <w:start w:val="1"/>
      <w:numFmt w:val="bullet"/>
      <w:lvlText w:val=""/>
      <w:lvlJc w:val="left"/>
      <w:pPr>
        <w:ind w:left="2880" w:hanging="360"/>
      </w:pPr>
      <w:rPr>
        <w:rFonts w:ascii="Symbol" w:hAnsi="Symbol" w:hint="default"/>
      </w:rPr>
    </w:lvl>
    <w:lvl w:ilvl="4" w:tplc="3E0CD552">
      <w:start w:val="1"/>
      <w:numFmt w:val="bullet"/>
      <w:lvlText w:val="o"/>
      <w:lvlJc w:val="left"/>
      <w:pPr>
        <w:ind w:left="3600" w:hanging="360"/>
      </w:pPr>
      <w:rPr>
        <w:rFonts w:ascii="Courier New" w:hAnsi="Courier New" w:hint="default"/>
      </w:rPr>
    </w:lvl>
    <w:lvl w:ilvl="5" w:tplc="44FCF23E">
      <w:start w:val="1"/>
      <w:numFmt w:val="bullet"/>
      <w:lvlText w:val=""/>
      <w:lvlJc w:val="left"/>
      <w:pPr>
        <w:ind w:left="4320" w:hanging="360"/>
      </w:pPr>
      <w:rPr>
        <w:rFonts w:ascii="Wingdings" w:hAnsi="Wingdings" w:hint="default"/>
      </w:rPr>
    </w:lvl>
    <w:lvl w:ilvl="6" w:tplc="E6BA0048">
      <w:start w:val="1"/>
      <w:numFmt w:val="bullet"/>
      <w:lvlText w:val=""/>
      <w:lvlJc w:val="left"/>
      <w:pPr>
        <w:ind w:left="5040" w:hanging="360"/>
      </w:pPr>
      <w:rPr>
        <w:rFonts w:ascii="Symbol" w:hAnsi="Symbol" w:hint="default"/>
      </w:rPr>
    </w:lvl>
    <w:lvl w:ilvl="7" w:tplc="4106DC64">
      <w:start w:val="1"/>
      <w:numFmt w:val="bullet"/>
      <w:lvlText w:val="o"/>
      <w:lvlJc w:val="left"/>
      <w:pPr>
        <w:ind w:left="5760" w:hanging="360"/>
      </w:pPr>
      <w:rPr>
        <w:rFonts w:ascii="Courier New" w:hAnsi="Courier New" w:hint="default"/>
      </w:rPr>
    </w:lvl>
    <w:lvl w:ilvl="8" w:tplc="70A83EF6">
      <w:start w:val="1"/>
      <w:numFmt w:val="bullet"/>
      <w:lvlText w:val=""/>
      <w:lvlJc w:val="left"/>
      <w:pPr>
        <w:ind w:left="6480" w:hanging="360"/>
      </w:pPr>
      <w:rPr>
        <w:rFonts w:ascii="Wingdings" w:hAnsi="Wingdings" w:hint="default"/>
      </w:rPr>
    </w:lvl>
  </w:abstractNum>
  <w:abstractNum w:abstractNumId="1" w15:restartNumberingAfterBreak="0">
    <w:nsid w:val="21503603"/>
    <w:multiLevelType w:val="hybridMultilevel"/>
    <w:tmpl w:val="C20E3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1B0788B"/>
    <w:multiLevelType w:val="hybridMultilevel"/>
    <w:tmpl w:val="7EE8E930"/>
    <w:lvl w:ilvl="0" w:tplc="8624B66C">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E7626D"/>
    <w:multiLevelType w:val="hybridMultilevel"/>
    <w:tmpl w:val="7C289F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B3778FA"/>
    <w:multiLevelType w:val="hybridMultilevel"/>
    <w:tmpl w:val="BF104584"/>
    <w:lvl w:ilvl="0" w:tplc="03948826">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7D4490"/>
    <w:multiLevelType w:val="hybridMultilevel"/>
    <w:tmpl w:val="25767C9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7"/>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15476"/>
    <w:rsid w:val="00036A63"/>
    <w:rsid w:val="000420CD"/>
    <w:rsid w:val="000A7E5B"/>
    <w:rsid w:val="000D3D52"/>
    <w:rsid w:val="000E5338"/>
    <w:rsid w:val="000F4F6A"/>
    <w:rsid w:val="000F7681"/>
    <w:rsid w:val="000F7DA4"/>
    <w:rsid w:val="00104635"/>
    <w:rsid w:val="00105ABE"/>
    <w:rsid w:val="00116387"/>
    <w:rsid w:val="00143DF5"/>
    <w:rsid w:val="00174B94"/>
    <w:rsid w:val="001A0419"/>
    <w:rsid w:val="001C5076"/>
    <w:rsid w:val="001D6AC1"/>
    <w:rsid w:val="001D7B88"/>
    <w:rsid w:val="001E20F7"/>
    <w:rsid w:val="001F0525"/>
    <w:rsid w:val="001F23FC"/>
    <w:rsid w:val="001F3441"/>
    <w:rsid w:val="00213254"/>
    <w:rsid w:val="002201FE"/>
    <w:rsid w:val="00224CAD"/>
    <w:rsid w:val="00235665"/>
    <w:rsid w:val="00246FB1"/>
    <w:rsid w:val="00264BAB"/>
    <w:rsid w:val="00264CFA"/>
    <w:rsid w:val="002835BA"/>
    <w:rsid w:val="002A5A61"/>
    <w:rsid w:val="002B4CC2"/>
    <w:rsid w:val="002F3FDC"/>
    <w:rsid w:val="003018EE"/>
    <w:rsid w:val="00307531"/>
    <w:rsid w:val="003209FF"/>
    <w:rsid w:val="00342A29"/>
    <w:rsid w:val="003702BA"/>
    <w:rsid w:val="00372269"/>
    <w:rsid w:val="003A2712"/>
    <w:rsid w:val="003F1453"/>
    <w:rsid w:val="003F4E58"/>
    <w:rsid w:val="003F6761"/>
    <w:rsid w:val="004177F7"/>
    <w:rsid w:val="00431C62"/>
    <w:rsid w:val="00437218"/>
    <w:rsid w:val="0047227E"/>
    <w:rsid w:val="004934D0"/>
    <w:rsid w:val="004A5C8A"/>
    <w:rsid w:val="004C4B33"/>
    <w:rsid w:val="00510754"/>
    <w:rsid w:val="005135F3"/>
    <w:rsid w:val="0051680D"/>
    <w:rsid w:val="005308B1"/>
    <w:rsid w:val="005348EA"/>
    <w:rsid w:val="00560B09"/>
    <w:rsid w:val="00573D1D"/>
    <w:rsid w:val="005D7F12"/>
    <w:rsid w:val="006057B8"/>
    <w:rsid w:val="00663B8F"/>
    <w:rsid w:val="00670D34"/>
    <w:rsid w:val="00672688"/>
    <w:rsid w:val="006A0B08"/>
    <w:rsid w:val="006A200E"/>
    <w:rsid w:val="006C0A9A"/>
    <w:rsid w:val="006D0D89"/>
    <w:rsid w:val="006F0BFD"/>
    <w:rsid w:val="00707430"/>
    <w:rsid w:val="007170A9"/>
    <w:rsid w:val="00724EEC"/>
    <w:rsid w:val="007271FE"/>
    <w:rsid w:val="00731744"/>
    <w:rsid w:val="007749B9"/>
    <w:rsid w:val="00780164"/>
    <w:rsid w:val="00785244"/>
    <w:rsid w:val="007B5EA6"/>
    <w:rsid w:val="007C59A6"/>
    <w:rsid w:val="007E4845"/>
    <w:rsid w:val="008004DA"/>
    <w:rsid w:val="00802AEB"/>
    <w:rsid w:val="00824FD2"/>
    <w:rsid w:val="00827FEF"/>
    <w:rsid w:val="008308D8"/>
    <w:rsid w:val="00855BA6"/>
    <w:rsid w:val="00856FA9"/>
    <w:rsid w:val="0086025D"/>
    <w:rsid w:val="00880E5C"/>
    <w:rsid w:val="00893EA0"/>
    <w:rsid w:val="008A4731"/>
    <w:rsid w:val="008C2842"/>
    <w:rsid w:val="008E2A42"/>
    <w:rsid w:val="008E6691"/>
    <w:rsid w:val="0090301C"/>
    <w:rsid w:val="0092212D"/>
    <w:rsid w:val="00924888"/>
    <w:rsid w:val="00954161"/>
    <w:rsid w:val="009617BB"/>
    <w:rsid w:val="0099442C"/>
    <w:rsid w:val="009978EF"/>
    <w:rsid w:val="009A36F2"/>
    <w:rsid w:val="009B0975"/>
    <w:rsid w:val="009D47C1"/>
    <w:rsid w:val="009E5945"/>
    <w:rsid w:val="00A03F8F"/>
    <w:rsid w:val="00A0471D"/>
    <w:rsid w:val="00A06FB3"/>
    <w:rsid w:val="00A123BE"/>
    <w:rsid w:val="00A57609"/>
    <w:rsid w:val="00A713E1"/>
    <w:rsid w:val="00A7235E"/>
    <w:rsid w:val="00AA4F8D"/>
    <w:rsid w:val="00AB41D5"/>
    <w:rsid w:val="00B47FF4"/>
    <w:rsid w:val="00B528F6"/>
    <w:rsid w:val="00BB4DF9"/>
    <w:rsid w:val="00BB77AC"/>
    <w:rsid w:val="00C3372E"/>
    <w:rsid w:val="00C70E99"/>
    <w:rsid w:val="00C74255"/>
    <w:rsid w:val="00C771F0"/>
    <w:rsid w:val="00CB4C12"/>
    <w:rsid w:val="00CC30A4"/>
    <w:rsid w:val="00CC5434"/>
    <w:rsid w:val="00CD4696"/>
    <w:rsid w:val="00CE08AF"/>
    <w:rsid w:val="00CE5D63"/>
    <w:rsid w:val="00CE665F"/>
    <w:rsid w:val="00D06D7C"/>
    <w:rsid w:val="00D20FA8"/>
    <w:rsid w:val="00D24568"/>
    <w:rsid w:val="00D41A77"/>
    <w:rsid w:val="00D63DD4"/>
    <w:rsid w:val="00D92427"/>
    <w:rsid w:val="00DA19C3"/>
    <w:rsid w:val="00DC0759"/>
    <w:rsid w:val="00DC702D"/>
    <w:rsid w:val="00DE00E0"/>
    <w:rsid w:val="00DE1FA5"/>
    <w:rsid w:val="00DF741A"/>
    <w:rsid w:val="00E463B9"/>
    <w:rsid w:val="00E602F5"/>
    <w:rsid w:val="00E80D4E"/>
    <w:rsid w:val="00EA6762"/>
    <w:rsid w:val="00EB5D99"/>
    <w:rsid w:val="00EC0945"/>
    <w:rsid w:val="00EC1A37"/>
    <w:rsid w:val="00EC698C"/>
    <w:rsid w:val="00EC6DCD"/>
    <w:rsid w:val="00EE53A8"/>
    <w:rsid w:val="00F0723E"/>
    <w:rsid w:val="00F275B3"/>
    <w:rsid w:val="00F722DC"/>
    <w:rsid w:val="00F86910"/>
    <w:rsid w:val="00F94DD0"/>
    <w:rsid w:val="00FE7A95"/>
    <w:rsid w:val="00FF5C97"/>
    <w:rsid w:val="1043B2AF"/>
    <w:rsid w:val="1C4749ED"/>
    <w:rsid w:val="207F289F"/>
    <w:rsid w:val="2A3818D9"/>
    <w:rsid w:val="3441C025"/>
    <w:rsid w:val="4444647E"/>
    <w:rsid w:val="4FA8D8B5"/>
    <w:rsid w:val="5A7BB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1E20F7"/>
    <w:rPr>
      <w:rFonts w:ascii="Times New Roman" w:eastAsia="Times New Roman" w:hAnsi="Times New Roman"/>
      <w:szCs w:val="20"/>
      <w:lang w:eastAsia="en-GB"/>
    </w:rPr>
  </w:style>
  <w:style w:type="character" w:customStyle="1" w:styleId="BodyTextChar">
    <w:name w:val="Body Text Char"/>
    <w:basedOn w:val="DefaultParagraphFont"/>
    <w:link w:val="BodyText"/>
    <w:semiHidden/>
    <w:rsid w:val="001E20F7"/>
    <w:rPr>
      <w:rFonts w:ascii="Times New Roman" w:eastAsia="Times New Roman" w:hAnsi="Times New Roman" w:cs="Times New Roman"/>
      <w:szCs w:val="20"/>
      <w:lang w:eastAsia="en-GB"/>
    </w:rPr>
  </w:style>
  <w:style w:type="paragraph" w:styleId="NormalWeb">
    <w:name w:val="Normal (Web)"/>
    <w:basedOn w:val="Normal"/>
    <w:uiPriority w:val="99"/>
    <w:unhideWhenUsed/>
    <w:rsid w:val="003F1453"/>
    <w:rPr>
      <w:rFonts w:ascii="Times New Roman" w:hAnsi="Times New Roman"/>
      <w:sz w:val="24"/>
      <w:szCs w:val="24"/>
      <w:lang w:eastAsia="en-GB"/>
    </w:rPr>
  </w:style>
  <w:style w:type="character" w:styleId="Strong">
    <w:name w:val="Strong"/>
    <w:uiPriority w:val="22"/>
    <w:qFormat/>
    <w:rsid w:val="00510754"/>
    <w:rPr>
      <w:b/>
      <w:bCs/>
    </w:rPr>
  </w:style>
  <w:style w:type="paragraph" w:customStyle="1" w:styleId="cHons">
    <w:name w:val="c(Hons)"/>
    <w:aliases w:val="MA,MSc,etc."/>
    <w:basedOn w:val="Normal"/>
    <w:rsid w:val="00510754"/>
    <w:rPr>
      <w:rFonts w:ascii="Times New Roman" w:eastAsia="Times New Roman" w:hAnsi="Times New Roman"/>
      <w:b/>
      <w:sz w:val="24"/>
      <w:szCs w:val="20"/>
      <w:lang w:val="en-US" w:eastAsia="en-GB"/>
    </w:rPr>
  </w:style>
  <w:style w:type="paragraph" w:styleId="FootnoteText">
    <w:name w:val="footnote text"/>
    <w:basedOn w:val="Normal"/>
    <w:link w:val="FootnoteTextChar"/>
    <w:uiPriority w:val="99"/>
    <w:semiHidden/>
    <w:unhideWhenUsed/>
    <w:rsid w:val="00A0471D"/>
    <w:rPr>
      <w:sz w:val="20"/>
      <w:szCs w:val="20"/>
    </w:rPr>
  </w:style>
  <w:style w:type="character" w:customStyle="1" w:styleId="FootnoteTextChar">
    <w:name w:val="Footnote Text Char"/>
    <w:basedOn w:val="DefaultParagraphFont"/>
    <w:link w:val="FootnoteText"/>
    <w:uiPriority w:val="99"/>
    <w:semiHidden/>
    <w:rsid w:val="00A0471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0471D"/>
    <w:rPr>
      <w:vertAlign w:val="superscript"/>
    </w:rPr>
  </w:style>
  <w:style w:type="paragraph" w:styleId="Revision">
    <w:name w:val="Revision"/>
    <w:hidden/>
    <w:uiPriority w:val="99"/>
    <w:semiHidden/>
    <w:rsid w:val="00D63DD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7368">
      <w:bodyDiv w:val="1"/>
      <w:marLeft w:val="0"/>
      <w:marRight w:val="0"/>
      <w:marTop w:val="0"/>
      <w:marBottom w:val="0"/>
      <w:divBdr>
        <w:top w:val="none" w:sz="0" w:space="0" w:color="auto"/>
        <w:left w:val="none" w:sz="0" w:space="0" w:color="auto"/>
        <w:bottom w:val="none" w:sz="0" w:space="0" w:color="auto"/>
        <w:right w:val="none" w:sz="0" w:space="0" w:color="auto"/>
      </w:divBdr>
    </w:div>
    <w:div w:id="562985523">
      <w:bodyDiv w:val="1"/>
      <w:marLeft w:val="0"/>
      <w:marRight w:val="0"/>
      <w:marTop w:val="0"/>
      <w:marBottom w:val="0"/>
      <w:divBdr>
        <w:top w:val="none" w:sz="0" w:space="0" w:color="auto"/>
        <w:left w:val="none" w:sz="0" w:space="0" w:color="auto"/>
        <w:bottom w:val="none" w:sz="0" w:space="0" w:color="auto"/>
        <w:right w:val="none" w:sz="0" w:space="0" w:color="auto"/>
      </w:divBdr>
    </w:div>
    <w:div w:id="640617405">
      <w:bodyDiv w:val="1"/>
      <w:marLeft w:val="0"/>
      <w:marRight w:val="0"/>
      <w:marTop w:val="0"/>
      <w:marBottom w:val="0"/>
      <w:divBdr>
        <w:top w:val="none" w:sz="0" w:space="0" w:color="auto"/>
        <w:left w:val="none" w:sz="0" w:space="0" w:color="auto"/>
        <w:bottom w:val="none" w:sz="0" w:space="0" w:color="auto"/>
        <w:right w:val="none" w:sz="0" w:space="0" w:color="auto"/>
      </w:divBdr>
    </w:div>
    <w:div w:id="14815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en/quality-code/qualifications-and-credit-frameworks" TargetMode="External"/><Relationship Id="rId18" Type="http://schemas.openxmlformats.org/officeDocument/2006/relationships/header" Target="header3.xml"/><Relationship Id="rId26" Type="http://schemas.openxmlformats.org/officeDocument/2006/relationships/hyperlink" Target="https://www.qaa.ac.uk/docs/qaa/subject-benchmark-statements/sbs-mathematics-15-masters.pdf?sfvrsn=7891f681_20" TargetMode="External"/><Relationship Id="rId3" Type="http://schemas.openxmlformats.org/officeDocument/2006/relationships/customXml" Target="../customXml/item3.xml"/><Relationship Id="rId21" Type="http://schemas.openxmlformats.org/officeDocument/2006/relationships/hyperlink" Target="https://ima.org.uk" TargetMode="External"/><Relationship Id="rId7" Type="http://schemas.openxmlformats.org/officeDocument/2006/relationships/settings" Target="settings.xml"/><Relationship Id="rId12" Type="http://schemas.openxmlformats.org/officeDocument/2006/relationships/hyperlink" Target="https://www.qaa.ac.uk/quality-code/subject-benchmark-statements" TargetMode="External"/><Relationship Id="rId17" Type="http://schemas.openxmlformats.org/officeDocument/2006/relationships/footer" Target="footer2.xml"/><Relationship Id="rId25" Type="http://schemas.openxmlformats.org/officeDocument/2006/relationships/hyperlink" Target="https://www.qaa.ac.uk/docs/qaa/subject-benchmark-statements/sbs-masters-degree-computing.pdf?sfvrsn=c490f681_16"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bcs.org" TargetMode="External"/><Relationship Id="rId29" Type="http://schemas.openxmlformats.org/officeDocument/2006/relationships/hyperlink" Target="https://www.qaa.ac.uk/docs/qaa/subject-benchmark-statements/sbs-masters-degree-computing.pdf?sfvrsn=c490f681_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qaa.ac.uk/quality-code/subject-benchmark-statemen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instituteforapprenticeships.org/apprenticeship-standards/data-scientist-integrated-degree/" TargetMode="External"/><Relationship Id="rId28" Type="http://schemas.openxmlformats.org/officeDocument/2006/relationships/hyperlink" Target="http://www.qaa.ac.uk/quality-code/the-existing-uk-quality-code/part-a-setting-and-maintaining-academic-standards"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ss.org.uk" TargetMode="External"/><Relationship Id="rId27" Type="http://schemas.openxmlformats.org/officeDocument/2006/relationships/hyperlink" Target="http://www.qaa.ac.uk/quality-code/subject-benchmark-statements" TargetMode="External"/><Relationship Id="rId30" Type="http://schemas.openxmlformats.org/officeDocument/2006/relationships/hyperlink" Target="https://www.qaa.ac.uk/docs/qaa/subject-benchmark-statements/sbs-mathematics-15-masters.pdf?sfvrsn=7891f681_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B2E3A50C-68B3-4985-943C-3B8EEC7B4D20}"/>
</file>

<file path=customXml/itemProps3.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84B9B7E4-4CFB-4F1F-B92C-D629F1E1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6193</Words>
  <Characters>35301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James Denholm-Price</cp:lastModifiedBy>
  <cp:revision>9</cp:revision>
  <dcterms:created xsi:type="dcterms:W3CDTF">2019-12-20T16:58:00Z</dcterms:created>
  <dcterms:modified xsi:type="dcterms:W3CDTF">2020-07-02T14:43:00Z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