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0CB63" w14:textId="77777777" w:rsidR="00CB2E22" w:rsidRPr="00892C38" w:rsidRDefault="00CB2E22" w:rsidP="00CB2E22">
      <w:pPr>
        <w:rPr>
          <w:rFonts w:ascii="Arial" w:hAnsi="Arial" w:cs="Arial"/>
          <w:b/>
          <w:szCs w:val="24"/>
        </w:rPr>
      </w:pPr>
    </w:p>
    <w:p w14:paraId="3B176CDB" w14:textId="77777777" w:rsidR="00CB2E22" w:rsidRPr="00892C38" w:rsidRDefault="009467A1" w:rsidP="00CB2E22">
      <w:pPr>
        <w:rPr>
          <w:rFonts w:ascii="Arial" w:hAnsi="Arial" w:cs="Arial"/>
          <w:b/>
          <w:szCs w:val="24"/>
        </w:rPr>
      </w:pPr>
      <w:r w:rsidRPr="00FB422B">
        <w:rPr>
          <w:rFonts w:ascii="Arial" w:hAnsi="Arial" w:cs="Arial"/>
          <w:b/>
          <w:noProof/>
          <w:szCs w:val="24"/>
          <w:lang w:val="en-GB" w:eastAsia="en-GB"/>
        </w:rPr>
        <w:drawing>
          <wp:inline distT="0" distB="0" distL="0" distR="0" wp14:anchorId="3809B974" wp14:editId="681C703A">
            <wp:extent cx="1388745" cy="179451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0CB7E9E0" w14:textId="77777777" w:rsidR="00CB2E22" w:rsidRPr="00892C38" w:rsidRDefault="00CB2E22" w:rsidP="00CB2E22">
      <w:pPr>
        <w:rPr>
          <w:rFonts w:ascii="Arial" w:hAnsi="Arial" w:cs="Arial"/>
          <w:b/>
          <w:szCs w:val="24"/>
        </w:rPr>
      </w:pPr>
    </w:p>
    <w:p w14:paraId="0693E176" w14:textId="77777777" w:rsidR="003C7D0A" w:rsidRDefault="003C7D0A" w:rsidP="00CB2E22">
      <w:pPr>
        <w:rPr>
          <w:rFonts w:ascii="Arial" w:hAnsi="Arial" w:cs="Arial"/>
          <w:b/>
          <w:sz w:val="36"/>
          <w:szCs w:val="24"/>
        </w:rPr>
      </w:pPr>
    </w:p>
    <w:p w14:paraId="723D3059" w14:textId="77777777" w:rsidR="00CB2E22" w:rsidRPr="00A46185" w:rsidRDefault="00CB2E22" w:rsidP="00CB2E22">
      <w:pPr>
        <w:rPr>
          <w:rFonts w:ascii="Arial" w:hAnsi="Arial" w:cs="Arial"/>
          <w:b/>
          <w:sz w:val="36"/>
          <w:szCs w:val="36"/>
        </w:rPr>
      </w:pPr>
      <w:r w:rsidRPr="00A46185">
        <w:rPr>
          <w:rFonts w:ascii="Arial" w:hAnsi="Arial" w:cs="Arial"/>
          <w:b/>
          <w:sz w:val="36"/>
          <w:szCs w:val="36"/>
        </w:rPr>
        <w:t>Programme Specification</w:t>
      </w:r>
      <w:r w:rsidRPr="00A46185">
        <w:rPr>
          <w:rFonts w:ascii="Arial" w:hAnsi="Arial" w:cs="Arial"/>
          <w:b/>
          <w:sz w:val="36"/>
          <w:szCs w:val="36"/>
        </w:rPr>
        <w:fldChar w:fldCharType="begin"/>
      </w:r>
      <w:r w:rsidRPr="00A46185">
        <w:rPr>
          <w:rFonts w:ascii="Arial" w:hAnsi="Arial" w:cs="Arial"/>
          <w:sz w:val="36"/>
          <w:szCs w:val="36"/>
        </w:rPr>
        <w:instrText xml:space="preserve"> XE "</w:instrText>
      </w:r>
      <w:r w:rsidRPr="00A46185">
        <w:rPr>
          <w:rFonts w:ascii="Arial" w:hAnsi="Arial" w:cs="Arial"/>
          <w:noProof/>
          <w:sz w:val="36"/>
          <w:szCs w:val="36"/>
          <w:lang w:val="en-GB"/>
        </w:rPr>
        <w:instrText>Programme Specification</w:instrText>
      </w:r>
      <w:r w:rsidRPr="00A46185">
        <w:rPr>
          <w:rFonts w:ascii="Arial" w:hAnsi="Arial" w:cs="Arial"/>
          <w:sz w:val="36"/>
          <w:szCs w:val="36"/>
        </w:rPr>
        <w:instrText xml:space="preserve">" </w:instrText>
      </w:r>
      <w:r w:rsidRPr="00A46185">
        <w:rPr>
          <w:rFonts w:ascii="Arial" w:hAnsi="Arial" w:cs="Arial"/>
          <w:b/>
          <w:sz w:val="36"/>
          <w:szCs w:val="36"/>
        </w:rPr>
        <w:fldChar w:fldCharType="end"/>
      </w:r>
    </w:p>
    <w:p w14:paraId="3074C749" w14:textId="77777777" w:rsidR="00CB2E22" w:rsidRDefault="00CB2E22" w:rsidP="00CB2E22">
      <w:pPr>
        <w:rPr>
          <w:rFonts w:ascii="Arial" w:hAnsi="Arial" w:cs="Arial"/>
          <w:b/>
          <w:szCs w:val="24"/>
        </w:rPr>
      </w:pPr>
    </w:p>
    <w:p w14:paraId="0B0E063A" w14:textId="77777777" w:rsidR="000B07FE" w:rsidRPr="003C7D0A" w:rsidRDefault="000B07FE" w:rsidP="00CB2E22">
      <w:pPr>
        <w:rPr>
          <w:rFonts w:ascii="Arial" w:hAnsi="Arial" w:cs="Arial"/>
          <w:b/>
          <w:szCs w:val="24"/>
        </w:rPr>
      </w:pPr>
    </w:p>
    <w:p w14:paraId="34119638" w14:textId="77777777" w:rsidR="00CB2E22" w:rsidRDefault="00CB2E22" w:rsidP="00CB2E22">
      <w:pPr>
        <w:rPr>
          <w:rFonts w:ascii="Arial" w:hAnsi="Arial" w:cs="Arial"/>
          <w:b/>
          <w:szCs w:val="24"/>
        </w:rPr>
      </w:pPr>
    </w:p>
    <w:p w14:paraId="21BCB032" w14:textId="77777777" w:rsidR="00CB2E22" w:rsidRPr="00A46185" w:rsidRDefault="00CB2E22" w:rsidP="00A46185">
      <w:pPr>
        <w:tabs>
          <w:tab w:val="left" w:pos="3969"/>
        </w:tabs>
        <w:rPr>
          <w:rFonts w:ascii="Arial" w:hAnsi="Arial" w:cs="Arial"/>
          <w:b/>
          <w:szCs w:val="24"/>
        </w:rPr>
      </w:pPr>
      <w:r w:rsidRPr="003C7D0A">
        <w:rPr>
          <w:rFonts w:ascii="Arial" w:hAnsi="Arial" w:cs="Arial"/>
          <w:b/>
          <w:szCs w:val="24"/>
        </w:rPr>
        <w:t>Title of Course:</w:t>
      </w:r>
      <w:r w:rsidR="001D11A5" w:rsidRPr="003C7D0A">
        <w:rPr>
          <w:rFonts w:ascii="Arial" w:hAnsi="Arial" w:cs="Arial"/>
          <w:b/>
          <w:szCs w:val="24"/>
        </w:rPr>
        <w:t xml:space="preserve"> </w:t>
      </w:r>
      <w:r w:rsidR="00A46185">
        <w:rPr>
          <w:rFonts w:ascii="Arial" w:hAnsi="Arial" w:cs="Arial"/>
          <w:b/>
          <w:szCs w:val="24"/>
        </w:rPr>
        <w:tab/>
      </w:r>
      <w:r w:rsidR="001D11A5" w:rsidRPr="00A46185">
        <w:rPr>
          <w:rFonts w:ascii="Arial" w:hAnsi="Arial" w:cs="Arial"/>
          <w:b/>
          <w:szCs w:val="24"/>
        </w:rPr>
        <w:t>Graduate Diploma Creative Practice</w:t>
      </w:r>
    </w:p>
    <w:p w14:paraId="5EC03D70" w14:textId="77777777" w:rsidR="00CB2E22" w:rsidRPr="00A46185" w:rsidRDefault="00CB2E22" w:rsidP="00A46185">
      <w:pPr>
        <w:tabs>
          <w:tab w:val="left" w:pos="3969"/>
        </w:tabs>
        <w:rPr>
          <w:rFonts w:ascii="Arial" w:hAnsi="Arial" w:cs="Arial"/>
          <w:b/>
          <w:szCs w:val="24"/>
        </w:rPr>
      </w:pPr>
    </w:p>
    <w:p w14:paraId="1001D246" w14:textId="77777777" w:rsidR="00A46185" w:rsidRPr="00A46185" w:rsidRDefault="00A46185" w:rsidP="00A46185">
      <w:pPr>
        <w:tabs>
          <w:tab w:val="left" w:pos="3969"/>
        </w:tabs>
        <w:rPr>
          <w:rFonts w:ascii="Arial" w:hAnsi="Arial" w:cs="Arial"/>
          <w:b/>
          <w:szCs w:val="24"/>
        </w:rPr>
      </w:pPr>
    </w:p>
    <w:p w14:paraId="30EC8014" w14:textId="77777777" w:rsidR="00CB2E22" w:rsidRPr="00A46185" w:rsidRDefault="00CB2E22" w:rsidP="00A46185">
      <w:pPr>
        <w:tabs>
          <w:tab w:val="left" w:pos="3969"/>
        </w:tabs>
        <w:rPr>
          <w:rFonts w:ascii="Arial" w:hAnsi="Arial" w:cs="Arial"/>
          <w:b/>
          <w:szCs w:val="24"/>
        </w:rPr>
      </w:pPr>
      <w:r w:rsidRPr="00A46185">
        <w:rPr>
          <w:rFonts w:ascii="Arial" w:hAnsi="Arial" w:cs="Arial"/>
          <w:b/>
          <w:szCs w:val="24"/>
        </w:rPr>
        <w:t>Date Specification Produced:</w:t>
      </w:r>
      <w:r w:rsidR="00A46185" w:rsidRPr="00A46185">
        <w:rPr>
          <w:rFonts w:ascii="Arial" w:hAnsi="Arial" w:cs="Arial"/>
          <w:b/>
          <w:szCs w:val="24"/>
        </w:rPr>
        <w:tab/>
      </w:r>
      <w:r w:rsidR="001D11A5" w:rsidRPr="00A46185">
        <w:rPr>
          <w:rFonts w:ascii="Arial" w:hAnsi="Arial" w:cs="Arial"/>
          <w:b/>
          <w:szCs w:val="24"/>
        </w:rPr>
        <w:t xml:space="preserve"> May 2013</w:t>
      </w:r>
    </w:p>
    <w:p w14:paraId="7BFA3F07" w14:textId="77777777" w:rsidR="00CB2E22" w:rsidRPr="00A46185" w:rsidRDefault="00CB2E22" w:rsidP="00A46185">
      <w:pPr>
        <w:tabs>
          <w:tab w:val="left" w:pos="3969"/>
        </w:tabs>
        <w:rPr>
          <w:rFonts w:ascii="Arial" w:hAnsi="Arial" w:cs="Arial"/>
          <w:b/>
          <w:szCs w:val="24"/>
        </w:rPr>
      </w:pPr>
    </w:p>
    <w:p w14:paraId="4A50DF7C" w14:textId="671BC633" w:rsidR="00CB2E22" w:rsidRPr="00A46185" w:rsidRDefault="00CB2E22" w:rsidP="00A46185">
      <w:pPr>
        <w:tabs>
          <w:tab w:val="left" w:pos="3969"/>
        </w:tabs>
        <w:rPr>
          <w:rFonts w:ascii="Arial" w:hAnsi="Arial" w:cs="Arial"/>
          <w:b/>
          <w:szCs w:val="24"/>
        </w:rPr>
      </w:pPr>
      <w:r w:rsidRPr="00A46185">
        <w:rPr>
          <w:rFonts w:ascii="Arial" w:hAnsi="Arial" w:cs="Arial"/>
          <w:b/>
          <w:szCs w:val="24"/>
        </w:rPr>
        <w:t>Date Specification Last Revised:</w:t>
      </w:r>
      <w:r w:rsidR="00FB422B">
        <w:rPr>
          <w:rFonts w:ascii="Arial" w:hAnsi="Arial" w:cs="Arial"/>
          <w:b/>
          <w:szCs w:val="24"/>
        </w:rPr>
        <w:tab/>
      </w:r>
      <w:r w:rsidR="00F6013D">
        <w:rPr>
          <w:rFonts w:ascii="Arial" w:hAnsi="Arial" w:cs="Arial"/>
          <w:b/>
          <w:szCs w:val="24"/>
        </w:rPr>
        <w:t>June 2020</w:t>
      </w:r>
    </w:p>
    <w:p w14:paraId="1B9A8046" w14:textId="77777777" w:rsidR="00CB2E22" w:rsidRPr="003C7D0A" w:rsidRDefault="00CB2E22" w:rsidP="00CB2E22">
      <w:pPr>
        <w:rPr>
          <w:rFonts w:ascii="Arial" w:hAnsi="Arial" w:cs="Arial"/>
          <w:b/>
          <w:szCs w:val="24"/>
        </w:rPr>
      </w:pPr>
    </w:p>
    <w:p w14:paraId="1137CA4F" w14:textId="77777777" w:rsidR="00CB2E22" w:rsidRPr="003C7D0A" w:rsidRDefault="00CB2E22" w:rsidP="00CB2E22">
      <w:pPr>
        <w:rPr>
          <w:rFonts w:ascii="Arial" w:hAnsi="Arial" w:cs="Arial"/>
          <w:b/>
          <w:szCs w:val="24"/>
        </w:rPr>
      </w:pPr>
    </w:p>
    <w:p w14:paraId="2458FA1D" w14:textId="77777777" w:rsidR="00CB2E22" w:rsidRPr="00892C38" w:rsidRDefault="00CB2E22" w:rsidP="00CB2E22">
      <w:pPr>
        <w:rPr>
          <w:rFonts w:ascii="Arial" w:hAnsi="Arial" w:cs="Arial"/>
          <w:b/>
          <w:szCs w:val="24"/>
        </w:rPr>
      </w:pPr>
    </w:p>
    <w:p w14:paraId="047FF3F8" w14:textId="77777777" w:rsidR="00CB2E22" w:rsidRPr="00892C38" w:rsidRDefault="00CB2E22" w:rsidP="00CB2E22">
      <w:pPr>
        <w:jc w:val="both"/>
        <w:rPr>
          <w:rFonts w:ascii="Arial" w:hAnsi="Arial" w:cs="Arial"/>
          <w:szCs w:val="24"/>
        </w:rPr>
      </w:pPr>
    </w:p>
    <w:p w14:paraId="3BBF24DF" w14:textId="77777777" w:rsidR="00CB2E22" w:rsidRPr="00892C38" w:rsidRDefault="00CB2E22" w:rsidP="00CB2E22">
      <w:pPr>
        <w:jc w:val="both"/>
        <w:rPr>
          <w:rFonts w:ascii="Arial" w:hAnsi="Arial" w:cs="Arial"/>
          <w:szCs w:val="24"/>
        </w:rPr>
      </w:pPr>
    </w:p>
    <w:p w14:paraId="2EF64632" w14:textId="77777777" w:rsidR="00CB2E22" w:rsidRPr="00892C38" w:rsidRDefault="00CB2E22" w:rsidP="00CB2E22">
      <w:pPr>
        <w:jc w:val="both"/>
        <w:rPr>
          <w:rFonts w:ascii="Arial" w:hAnsi="Arial" w:cs="Arial"/>
          <w:szCs w:val="24"/>
        </w:rPr>
      </w:pPr>
    </w:p>
    <w:p w14:paraId="38EFB512" w14:textId="77777777" w:rsidR="00CB2E22" w:rsidRPr="00892C38" w:rsidRDefault="00CB2E22" w:rsidP="00CB2E22">
      <w:pPr>
        <w:jc w:val="both"/>
        <w:rPr>
          <w:rFonts w:ascii="Arial" w:hAnsi="Arial" w:cs="Arial"/>
          <w:szCs w:val="24"/>
        </w:rPr>
      </w:pPr>
    </w:p>
    <w:p w14:paraId="5F024343" w14:textId="77777777" w:rsidR="00CB2E22" w:rsidRPr="00892C38" w:rsidRDefault="00CB2E22" w:rsidP="00CB2E22">
      <w:pPr>
        <w:jc w:val="both"/>
        <w:rPr>
          <w:rFonts w:ascii="Arial" w:hAnsi="Arial" w:cs="Arial"/>
          <w:szCs w:val="24"/>
        </w:rPr>
      </w:pPr>
    </w:p>
    <w:p w14:paraId="74DB455E" w14:textId="77777777" w:rsidR="00CB2E22" w:rsidRPr="00892C38" w:rsidRDefault="00CB2E22" w:rsidP="00CB2E22">
      <w:pPr>
        <w:jc w:val="both"/>
        <w:rPr>
          <w:rFonts w:ascii="Arial" w:hAnsi="Arial" w:cs="Arial"/>
          <w:szCs w:val="24"/>
        </w:rPr>
      </w:pPr>
    </w:p>
    <w:p w14:paraId="1B0113CC" w14:textId="77777777" w:rsidR="00CB2E22" w:rsidRPr="00892C38" w:rsidRDefault="00CB2E22" w:rsidP="00CB2E22">
      <w:pPr>
        <w:jc w:val="both"/>
        <w:rPr>
          <w:rFonts w:ascii="Arial" w:hAnsi="Arial" w:cs="Arial"/>
          <w:szCs w:val="24"/>
        </w:rPr>
      </w:pPr>
    </w:p>
    <w:p w14:paraId="13613B46" w14:textId="77777777" w:rsidR="00CB2E22" w:rsidRPr="00892C38" w:rsidRDefault="00CB2E22" w:rsidP="00CB2E22">
      <w:pPr>
        <w:jc w:val="both"/>
        <w:rPr>
          <w:rFonts w:ascii="Arial" w:hAnsi="Arial" w:cs="Arial"/>
          <w:szCs w:val="24"/>
        </w:rPr>
      </w:pPr>
    </w:p>
    <w:p w14:paraId="142BAED2" w14:textId="77777777" w:rsidR="00CB2E22" w:rsidRPr="009467A1" w:rsidRDefault="00CB2E22" w:rsidP="00CB2E22">
      <w:pPr>
        <w:jc w:val="both"/>
        <w:rPr>
          <w:rFonts w:ascii="Arial" w:hAnsi="Arial" w:cs="Arial"/>
          <w:sz w:val="22"/>
          <w:szCs w:val="22"/>
        </w:rPr>
      </w:pPr>
      <w:r w:rsidRPr="00892C38">
        <w:rPr>
          <w:rFonts w:ascii="Arial" w:hAnsi="Arial" w:cs="Arial"/>
          <w:szCs w:val="24"/>
        </w:rPr>
        <w:br w:type="page"/>
      </w:r>
      <w:r w:rsidR="009467A1" w:rsidRPr="009467A1">
        <w:rPr>
          <w:rFonts w:ascii="Arial" w:hAnsi="Arial" w:cs="Arial"/>
          <w:sz w:val="22"/>
          <w:szCs w:val="24"/>
        </w:rPr>
        <w:lastRenderedPageBreak/>
        <w:t xml:space="preserve">This </w:t>
      </w:r>
      <w:proofErr w:type="spellStart"/>
      <w:r w:rsidR="009467A1" w:rsidRPr="009467A1">
        <w:rPr>
          <w:rFonts w:ascii="Arial" w:hAnsi="Arial" w:cs="Arial"/>
          <w:sz w:val="22"/>
          <w:szCs w:val="24"/>
        </w:rPr>
        <w:t>Programme</w:t>
      </w:r>
      <w:proofErr w:type="spellEnd"/>
      <w:r w:rsidR="009467A1" w:rsidRPr="009467A1">
        <w:rPr>
          <w:rFonts w:ascii="Arial" w:hAnsi="Arial" w:cs="Arial"/>
          <w:sz w:val="22"/>
          <w:szCs w:val="24"/>
        </w:rPr>
        <w:t xml:space="preserve"> Specification</w:t>
      </w:r>
      <w:r w:rsidR="009467A1" w:rsidRPr="009467A1">
        <w:rPr>
          <w:rFonts w:ascii="Arial" w:hAnsi="Arial" w:cs="Arial"/>
          <w:sz w:val="22"/>
          <w:szCs w:val="24"/>
        </w:rPr>
        <w:fldChar w:fldCharType="begin"/>
      </w:r>
      <w:r w:rsidR="009467A1" w:rsidRPr="009467A1">
        <w:rPr>
          <w:sz w:val="22"/>
        </w:rPr>
        <w:instrText xml:space="preserve"> XE "</w:instrText>
      </w:r>
      <w:r w:rsidR="009467A1" w:rsidRPr="009467A1">
        <w:rPr>
          <w:rFonts w:ascii="Arial" w:hAnsi="Arial" w:cs="Arial"/>
          <w:noProof/>
          <w:sz w:val="22"/>
          <w:szCs w:val="24"/>
        </w:rPr>
        <w:instrText>Programme Specification</w:instrText>
      </w:r>
      <w:r w:rsidR="009467A1" w:rsidRPr="009467A1">
        <w:rPr>
          <w:sz w:val="22"/>
        </w:rPr>
        <w:instrText xml:space="preserve">" </w:instrText>
      </w:r>
      <w:r w:rsidR="009467A1" w:rsidRPr="009467A1">
        <w:rPr>
          <w:rFonts w:ascii="Arial" w:hAnsi="Arial" w:cs="Arial"/>
          <w:sz w:val="22"/>
          <w:szCs w:val="24"/>
        </w:rPr>
        <w:fldChar w:fldCharType="end"/>
      </w:r>
      <w:r w:rsidR="009467A1" w:rsidRPr="009467A1">
        <w:rPr>
          <w:rFonts w:ascii="Arial" w:hAnsi="Arial" w:cs="Arial"/>
          <w:sz w:val="22"/>
          <w:szCs w:val="24"/>
        </w:rPr>
        <w:t xml:space="preserve"> is designed for prospective students, current students, academic staff and employers.  It provides a concise summary of the main features of the </w:t>
      </w:r>
      <w:proofErr w:type="spellStart"/>
      <w:r w:rsidR="009467A1" w:rsidRPr="009467A1">
        <w:rPr>
          <w:rFonts w:ascii="Arial" w:hAnsi="Arial" w:cs="Arial"/>
          <w:sz w:val="22"/>
          <w:szCs w:val="24"/>
        </w:rPr>
        <w:t>programme</w:t>
      </w:r>
      <w:proofErr w:type="spellEnd"/>
      <w:r w:rsidR="009467A1" w:rsidRPr="009467A1">
        <w:rPr>
          <w:rFonts w:ascii="Arial" w:hAnsi="Arial" w:cs="Arial"/>
          <w:sz w:val="22"/>
          <w:szCs w:val="24"/>
        </w:rPr>
        <w:t xml:space="preserv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ADE5F37" w14:textId="77777777" w:rsidR="00CB2E22" w:rsidRPr="00892C38" w:rsidRDefault="00CB2E22" w:rsidP="00CB2E22">
      <w:pPr>
        <w:rPr>
          <w:rFonts w:ascii="Arial" w:hAnsi="Arial" w:cs="Arial"/>
          <w:szCs w:val="24"/>
        </w:rPr>
      </w:pPr>
    </w:p>
    <w:p w14:paraId="6FF7B245" w14:textId="77777777" w:rsidR="000B07FE" w:rsidRDefault="000B07FE" w:rsidP="00CB2E22">
      <w:pPr>
        <w:rPr>
          <w:rFonts w:ascii="Arial" w:hAnsi="Arial" w:cs="Arial"/>
          <w:b/>
          <w:sz w:val="22"/>
          <w:szCs w:val="22"/>
        </w:rPr>
        <w:sectPr w:rsidR="000B07FE" w:rsidSect="000B07FE">
          <w:pgSz w:w="11906" w:h="16838"/>
          <w:pgMar w:top="1440" w:right="1440" w:bottom="1440" w:left="1440" w:header="708" w:footer="708" w:gutter="0"/>
          <w:pgNumType w:start="1"/>
          <w:cols w:space="708"/>
          <w:docGrid w:linePitch="360"/>
        </w:sectPr>
      </w:pPr>
    </w:p>
    <w:p w14:paraId="0C7EF37C" w14:textId="77777777" w:rsidR="00CB2E22" w:rsidRPr="00EE40BD" w:rsidRDefault="00CB2E22" w:rsidP="00CB2E22">
      <w:pPr>
        <w:rPr>
          <w:rFonts w:ascii="Arial" w:hAnsi="Arial" w:cs="Arial"/>
          <w:b/>
          <w:sz w:val="22"/>
          <w:szCs w:val="22"/>
        </w:rPr>
      </w:pPr>
      <w:r w:rsidRPr="00EE40BD">
        <w:rPr>
          <w:rFonts w:ascii="Arial" w:hAnsi="Arial" w:cs="Arial"/>
          <w:b/>
          <w:sz w:val="22"/>
          <w:szCs w:val="22"/>
        </w:rPr>
        <w:lastRenderedPageBreak/>
        <w:t>SECTION 1:</w:t>
      </w:r>
      <w:r w:rsidRPr="00EE40BD">
        <w:rPr>
          <w:rFonts w:ascii="Arial" w:hAnsi="Arial" w:cs="Arial"/>
          <w:b/>
          <w:sz w:val="22"/>
          <w:szCs w:val="22"/>
        </w:rPr>
        <w:tab/>
        <w:t>GENERAL INFORMATION</w:t>
      </w:r>
    </w:p>
    <w:p w14:paraId="7D4F9D9B" w14:textId="77777777" w:rsidR="00A10E23" w:rsidRPr="00EE40BD" w:rsidRDefault="00A10E23" w:rsidP="00CB2E22">
      <w:pPr>
        <w:rPr>
          <w:rFonts w:ascii="Arial" w:hAnsi="Arial" w:cs="Arial"/>
          <w:b/>
          <w:sz w:val="22"/>
          <w:szCs w:val="22"/>
        </w:rPr>
      </w:pPr>
    </w:p>
    <w:tbl>
      <w:tblPr>
        <w:tblW w:w="0" w:type="auto"/>
        <w:tblLook w:val="04A0" w:firstRow="1" w:lastRow="0" w:firstColumn="1" w:lastColumn="0" w:noHBand="0" w:noVBand="1"/>
      </w:tblPr>
      <w:tblGrid>
        <w:gridCol w:w="3853"/>
        <w:gridCol w:w="5173"/>
      </w:tblGrid>
      <w:tr w:rsidR="00CB2E22" w:rsidRPr="00EE40BD" w14:paraId="6F75421E" w14:textId="77777777" w:rsidTr="00506584">
        <w:tc>
          <w:tcPr>
            <w:tcW w:w="3936" w:type="dxa"/>
          </w:tcPr>
          <w:p w14:paraId="725E4109" w14:textId="77777777" w:rsidR="00CB2E22" w:rsidRPr="00EE40BD" w:rsidRDefault="00CB2E22" w:rsidP="00506584">
            <w:pPr>
              <w:rPr>
                <w:rFonts w:ascii="Arial" w:hAnsi="Arial" w:cs="Arial"/>
                <w:b/>
                <w:sz w:val="22"/>
                <w:szCs w:val="22"/>
              </w:rPr>
            </w:pPr>
            <w:r w:rsidRPr="00EE40BD">
              <w:rPr>
                <w:rFonts w:ascii="Arial" w:hAnsi="Arial" w:cs="Arial"/>
                <w:b/>
                <w:sz w:val="22"/>
                <w:szCs w:val="22"/>
              </w:rPr>
              <w:t>Title:</w:t>
            </w:r>
          </w:p>
        </w:tc>
        <w:tc>
          <w:tcPr>
            <w:tcW w:w="5306" w:type="dxa"/>
          </w:tcPr>
          <w:p w14:paraId="24F1EEAE" w14:textId="77777777" w:rsidR="00CB2E22" w:rsidRDefault="00836BA0" w:rsidP="00506584">
            <w:pPr>
              <w:rPr>
                <w:rFonts w:ascii="Arial" w:hAnsi="Arial" w:cs="Arial"/>
                <w:b/>
                <w:sz w:val="22"/>
                <w:szCs w:val="22"/>
              </w:rPr>
            </w:pPr>
            <w:r w:rsidRPr="00A1545F">
              <w:rPr>
                <w:rFonts w:ascii="Arial" w:hAnsi="Arial" w:cs="Arial"/>
                <w:b/>
                <w:sz w:val="22"/>
                <w:szCs w:val="22"/>
              </w:rPr>
              <w:t>Graduate Diploma Creative Practice</w:t>
            </w:r>
          </w:p>
          <w:p w14:paraId="705E5F27" w14:textId="77777777" w:rsidR="00A1545F" w:rsidRPr="00A1545F" w:rsidRDefault="00A1545F" w:rsidP="00506584">
            <w:pPr>
              <w:rPr>
                <w:rFonts w:ascii="Arial" w:hAnsi="Arial" w:cs="Arial"/>
                <w:b/>
                <w:sz w:val="22"/>
                <w:szCs w:val="22"/>
              </w:rPr>
            </w:pPr>
          </w:p>
        </w:tc>
      </w:tr>
      <w:tr w:rsidR="00CB2E22" w:rsidRPr="00EE40BD" w14:paraId="156AB2AB" w14:textId="77777777" w:rsidTr="00506584">
        <w:tc>
          <w:tcPr>
            <w:tcW w:w="3936" w:type="dxa"/>
          </w:tcPr>
          <w:p w14:paraId="007668EC" w14:textId="77777777" w:rsidR="00CB2E22" w:rsidRPr="00EE40BD" w:rsidRDefault="00CB2E22" w:rsidP="00506584">
            <w:pPr>
              <w:rPr>
                <w:rFonts w:ascii="Arial" w:hAnsi="Arial" w:cs="Arial"/>
                <w:b/>
                <w:sz w:val="22"/>
                <w:szCs w:val="22"/>
              </w:rPr>
            </w:pPr>
            <w:r w:rsidRPr="00EE40BD">
              <w:rPr>
                <w:rFonts w:ascii="Arial" w:hAnsi="Arial" w:cs="Arial"/>
                <w:b/>
                <w:sz w:val="22"/>
                <w:szCs w:val="22"/>
              </w:rPr>
              <w:t>Awarding Institution:</w:t>
            </w:r>
          </w:p>
          <w:p w14:paraId="59A3C820" w14:textId="77777777" w:rsidR="00CB2E22" w:rsidRPr="00EE40BD" w:rsidRDefault="00CB2E22" w:rsidP="00506584">
            <w:pPr>
              <w:rPr>
                <w:rFonts w:ascii="Arial" w:hAnsi="Arial" w:cs="Arial"/>
                <w:b/>
                <w:sz w:val="22"/>
                <w:szCs w:val="22"/>
              </w:rPr>
            </w:pPr>
          </w:p>
        </w:tc>
        <w:tc>
          <w:tcPr>
            <w:tcW w:w="5306" w:type="dxa"/>
          </w:tcPr>
          <w:p w14:paraId="7B415BC6" w14:textId="77777777" w:rsidR="00CB2E22" w:rsidRPr="00A1545F" w:rsidRDefault="00CB2E22" w:rsidP="00506584">
            <w:pPr>
              <w:rPr>
                <w:rFonts w:ascii="Arial" w:hAnsi="Arial" w:cs="Arial"/>
                <w:b/>
                <w:sz w:val="22"/>
                <w:szCs w:val="22"/>
              </w:rPr>
            </w:pPr>
            <w:r w:rsidRPr="00A1545F">
              <w:rPr>
                <w:rFonts w:ascii="Arial" w:hAnsi="Arial" w:cs="Arial"/>
                <w:b/>
                <w:sz w:val="22"/>
                <w:szCs w:val="22"/>
              </w:rPr>
              <w:t>Kingston University</w:t>
            </w:r>
          </w:p>
        </w:tc>
      </w:tr>
      <w:tr w:rsidR="00CB2E22" w:rsidRPr="00EE40BD" w14:paraId="4C9B532A" w14:textId="77777777" w:rsidTr="00506584">
        <w:tc>
          <w:tcPr>
            <w:tcW w:w="3936" w:type="dxa"/>
          </w:tcPr>
          <w:p w14:paraId="395507CA" w14:textId="77777777" w:rsidR="00CB2E22" w:rsidRPr="00EE40BD" w:rsidRDefault="00CB2E22" w:rsidP="00506584">
            <w:pPr>
              <w:rPr>
                <w:rFonts w:ascii="Arial" w:hAnsi="Arial" w:cs="Arial"/>
                <w:b/>
                <w:sz w:val="22"/>
                <w:szCs w:val="22"/>
              </w:rPr>
            </w:pPr>
            <w:r w:rsidRPr="00EE40BD">
              <w:rPr>
                <w:rFonts w:ascii="Arial" w:hAnsi="Arial" w:cs="Arial"/>
                <w:b/>
                <w:sz w:val="22"/>
                <w:szCs w:val="22"/>
              </w:rPr>
              <w:t>Teaching Institution:</w:t>
            </w:r>
          </w:p>
          <w:p w14:paraId="0E1896AB" w14:textId="77777777" w:rsidR="00CB2E22" w:rsidRPr="00EE40BD" w:rsidRDefault="00CB2E22" w:rsidP="00506584">
            <w:pPr>
              <w:rPr>
                <w:rFonts w:ascii="Arial" w:hAnsi="Arial" w:cs="Arial"/>
                <w:b/>
                <w:sz w:val="22"/>
                <w:szCs w:val="22"/>
              </w:rPr>
            </w:pPr>
          </w:p>
        </w:tc>
        <w:tc>
          <w:tcPr>
            <w:tcW w:w="5306" w:type="dxa"/>
          </w:tcPr>
          <w:p w14:paraId="6058E022" w14:textId="77777777" w:rsidR="00CB2E22" w:rsidRPr="00A1545F" w:rsidRDefault="00836BA0" w:rsidP="00506584">
            <w:pPr>
              <w:rPr>
                <w:rFonts w:ascii="Arial" w:hAnsi="Arial" w:cs="Arial"/>
                <w:b/>
                <w:sz w:val="22"/>
                <w:szCs w:val="22"/>
              </w:rPr>
            </w:pPr>
            <w:r w:rsidRPr="00A1545F">
              <w:rPr>
                <w:rFonts w:ascii="Arial" w:hAnsi="Arial" w:cs="Arial"/>
                <w:b/>
                <w:sz w:val="22"/>
                <w:szCs w:val="22"/>
              </w:rPr>
              <w:t>Kingston University</w:t>
            </w:r>
          </w:p>
        </w:tc>
      </w:tr>
      <w:tr w:rsidR="00CB2E22" w:rsidRPr="00EE40BD" w14:paraId="318F41EF" w14:textId="77777777" w:rsidTr="00506584">
        <w:tc>
          <w:tcPr>
            <w:tcW w:w="3936" w:type="dxa"/>
          </w:tcPr>
          <w:p w14:paraId="7DD251CA" w14:textId="77777777" w:rsidR="00CB2E22" w:rsidRPr="00EE40BD" w:rsidRDefault="00CB2E22" w:rsidP="00506584">
            <w:pPr>
              <w:rPr>
                <w:rFonts w:ascii="Arial" w:hAnsi="Arial" w:cs="Arial"/>
                <w:b/>
                <w:sz w:val="22"/>
                <w:szCs w:val="22"/>
              </w:rPr>
            </w:pPr>
            <w:r w:rsidRPr="00EE40BD">
              <w:rPr>
                <w:rFonts w:ascii="Arial" w:hAnsi="Arial" w:cs="Arial"/>
                <w:b/>
                <w:sz w:val="22"/>
                <w:szCs w:val="22"/>
              </w:rPr>
              <w:t>Location:</w:t>
            </w:r>
          </w:p>
        </w:tc>
        <w:tc>
          <w:tcPr>
            <w:tcW w:w="5306" w:type="dxa"/>
          </w:tcPr>
          <w:p w14:paraId="0898A2EE" w14:textId="77777777" w:rsidR="00A1545F" w:rsidRPr="00A1545F" w:rsidRDefault="00A1545F" w:rsidP="00506584">
            <w:pPr>
              <w:rPr>
                <w:rFonts w:ascii="Arial" w:hAnsi="Arial" w:cs="Arial"/>
                <w:b/>
                <w:sz w:val="22"/>
                <w:szCs w:val="22"/>
              </w:rPr>
            </w:pPr>
            <w:r w:rsidRPr="00A1545F">
              <w:rPr>
                <w:rFonts w:ascii="Arial" w:hAnsi="Arial" w:cs="Arial"/>
                <w:b/>
                <w:sz w:val="22"/>
                <w:szCs w:val="22"/>
              </w:rPr>
              <w:t>The Design School</w:t>
            </w:r>
          </w:p>
          <w:p w14:paraId="62AF3157" w14:textId="77777777" w:rsidR="00CB2E22" w:rsidRPr="00A1545F" w:rsidRDefault="001C09FA" w:rsidP="00506584">
            <w:pPr>
              <w:rPr>
                <w:rFonts w:ascii="Arial" w:hAnsi="Arial" w:cs="Arial"/>
                <w:b/>
                <w:sz w:val="22"/>
                <w:szCs w:val="22"/>
              </w:rPr>
            </w:pPr>
            <w:r>
              <w:rPr>
                <w:rFonts w:ascii="Arial" w:hAnsi="Arial" w:cs="Arial"/>
                <w:b/>
                <w:sz w:val="22"/>
                <w:szCs w:val="22"/>
              </w:rPr>
              <w:t>Kingston School of Art</w:t>
            </w:r>
            <w:r w:rsidR="003C46EE">
              <w:rPr>
                <w:rFonts w:ascii="Arial" w:hAnsi="Arial" w:cs="Arial"/>
                <w:b/>
                <w:sz w:val="22"/>
                <w:szCs w:val="22"/>
              </w:rPr>
              <w:t>, Knights Park</w:t>
            </w:r>
          </w:p>
          <w:p w14:paraId="7604CF3D" w14:textId="77777777" w:rsidR="00CB2E22" w:rsidRPr="00A1545F" w:rsidRDefault="00CB2E22" w:rsidP="00506584">
            <w:pPr>
              <w:rPr>
                <w:rFonts w:ascii="Arial" w:hAnsi="Arial" w:cs="Arial"/>
                <w:b/>
                <w:sz w:val="22"/>
                <w:szCs w:val="22"/>
              </w:rPr>
            </w:pPr>
          </w:p>
        </w:tc>
      </w:tr>
      <w:tr w:rsidR="00CB2E22" w:rsidRPr="00EE40BD" w14:paraId="303CC14B" w14:textId="77777777" w:rsidTr="00506584">
        <w:tc>
          <w:tcPr>
            <w:tcW w:w="3936" w:type="dxa"/>
          </w:tcPr>
          <w:p w14:paraId="5FE14184" w14:textId="77777777" w:rsidR="00CB2E22" w:rsidRPr="00EE40BD" w:rsidRDefault="00CB2E22" w:rsidP="00506584">
            <w:pPr>
              <w:rPr>
                <w:rFonts w:ascii="Arial" w:hAnsi="Arial" w:cs="Arial"/>
                <w:b/>
                <w:sz w:val="22"/>
                <w:szCs w:val="22"/>
              </w:rPr>
            </w:pPr>
            <w:r w:rsidRPr="00EE40BD">
              <w:rPr>
                <w:rFonts w:ascii="Arial" w:hAnsi="Arial" w:cs="Arial"/>
                <w:b/>
                <w:sz w:val="22"/>
                <w:szCs w:val="22"/>
              </w:rPr>
              <w:t>Programme Accredited by:</w:t>
            </w:r>
          </w:p>
          <w:p w14:paraId="5F9B6108" w14:textId="77777777" w:rsidR="00CB2E22" w:rsidRPr="00EE40BD" w:rsidRDefault="00CB2E22" w:rsidP="00506584">
            <w:pPr>
              <w:rPr>
                <w:rFonts w:ascii="Arial" w:hAnsi="Arial" w:cs="Arial"/>
                <w:b/>
                <w:sz w:val="22"/>
                <w:szCs w:val="22"/>
              </w:rPr>
            </w:pPr>
          </w:p>
        </w:tc>
        <w:tc>
          <w:tcPr>
            <w:tcW w:w="5306" w:type="dxa"/>
          </w:tcPr>
          <w:p w14:paraId="66E66850" w14:textId="77777777" w:rsidR="00CB2E22" w:rsidRPr="00A1545F" w:rsidRDefault="00836BA0" w:rsidP="00506584">
            <w:pPr>
              <w:rPr>
                <w:rFonts w:ascii="Arial" w:hAnsi="Arial" w:cs="Arial"/>
                <w:b/>
                <w:sz w:val="22"/>
                <w:szCs w:val="22"/>
              </w:rPr>
            </w:pPr>
            <w:r w:rsidRPr="00A1545F">
              <w:rPr>
                <w:rFonts w:ascii="Arial" w:hAnsi="Arial" w:cs="Arial"/>
                <w:b/>
                <w:sz w:val="22"/>
                <w:szCs w:val="22"/>
              </w:rPr>
              <w:t>N/A</w:t>
            </w:r>
          </w:p>
        </w:tc>
      </w:tr>
    </w:tbl>
    <w:p w14:paraId="25D03A3B" w14:textId="77777777" w:rsidR="00CB2E22" w:rsidRPr="00EE40BD" w:rsidRDefault="00CB2E22" w:rsidP="00CB2E22">
      <w:pPr>
        <w:rPr>
          <w:rFonts w:ascii="Arial" w:hAnsi="Arial" w:cs="Arial"/>
          <w:b/>
          <w:sz w:val="22"/>
          <w:szCs w:val="22"/>
        </w:rPr>
      </w:pPr>
    </w:p>
    <w:p w14:paraId="4056B70F" w14:textId="77777777" w:rsidR="00CB2E22" w:rsidRPr="00EE40BD" w:rsidRDefault="00CB2E22" w:rsidP="00CB2E22">
      <w:pPr>
        <w:rPr>
          <w:rFonts w:ascii="Arial" w:hAnsi="Arial" w:cs="Arial"/>
          <w:b/>
          <w:sz w:val="22"/>
          <w:szCs w:val="22"/>
        </w:rPr>
      </w:pPr>
      <w:r w:rsidRPr="00EE40BD">
        <w:rPr>
          <w:rFonts w:ascii="Arial" w:hAnsi="Arial" w:cs="Arial"/>
          <w:b/>
          <w:sz w:val="22"/>
          <w:szCs w:val="22"/>
        </w:rPr>
        <w:t>SECTION2: THE PROGRAMME</w:t>
      </w:r>
    </w:p>
    <w:p w14:paraId="59B99B2E" w14:textId="77777777" w:rsidR="00CB2E22" w:rsidRPr="00EE40BD" w:rsidRDefault="00CB2E22" w:rsidP="00CB2E22">
      <w:pPr>
        <w:rPr>
          <w:rFonts w:ascii="Arial" w:hAnsi="Arial" w:cs="Arial"/>
          <w:b/>
          <w:sz w:val="22"/>
          <w:szCs w:val="22"/>
        </w:rPr>
      </w:pPr>
    </w:p>
    <w:p w14:paraId="408320A8" w14:textId="77777777" w:rsidR="00CB2E22" w:rsidRPr="00EE40BD" w:rsidRDefault="00CB2E22" w:rsidP="00CB2E22">
      <w:pPr>
        <w:pStyle w:val="ColorfulList-Accent11"/>
        <w:numPr>
          <w:ilvl w:val="0"/>
          <w:numId w:val="2"/>
        </w:numPr>
        <w:autoSpaceDE/>
        <w:autoSpaceDN/>
        <w:contextualSpacing/>
        <w:rPr>
          <w:rFonts w:cs="Arial"/>
        </w:rPr>
      </w:pPr>
      <w:r w:rsidRPr="00EE40BD">
        <w:rPr>
          <w:rFonts w:cs="Arial"/>
          <w:b/>
        </w:rPr>
        <w:t>Programme Introduction</w:t>
      </w:r>
    </w:p>
    <w:p w14:paraId="0188AAEC" w14:textId="77777777" w:rsidR="00CB2E22" w:rsidRPr="00EE40BD" w:rsidRDefault="00CB2E22" w:rsidP="00CB2E22">
      <w:pPr>
        <w:rPr>
          <w:rFonts w:ascii="Arial" w:hAnsi="Arial" w:cs="Arial"/>
          <w:sz w:val="22"/>
          <w:szCs w:val="22"/>
        </w:rPr>
      </w:pPr>
    </w:p>
    <w:p w14:paraId="7311C3B2" w14:textId="77777777" w:rsidR="00836BA0" w:rsidRPr="00EE40BD" w:rsidRDefault="00836BA0" w:rsidP="004F1110">
      <w:pPr>
        <w:jc w:val="both"/>
        <w:rPr>
          <w:rFonts w:ascii="Arial" w:hAnsi="Arial" w:cs="Arial"/>
          <w:sz w:val="22"/>
          <w:szCs w:val="22"/>
        </w:rPr>
      </w:pPr>
      <w:r w:rsidRPr="00EE40BD">
        <w:rPr>
          <w:rFonts w:ascii="Arial" w:hAnsi="Arial" w:cs="Arial"/>
          <w:sz w:val="22"/>
          <w:szCs w:val="22"/>
        </w:rPr>
        <w:t xml:space="preserve">The Graduate Diploma Creative Practice is a pre-masters preparatory course offered by the Faculty of Art, Design &amp; Architecture in advance of further study on one of its Masters courses. Creative Practice is understood to be the fundamental concern of art &amp; design, its history, theory and practice, as defined by the Subject Benchmarks for </w:t>
      </w:r>
      <w:r w:rsidRPr="00EE40BD">
        <w:rPr>
          <w:rFonts w:ascii="Arial" w:hAnsi="Arial" w:cs="Arial"/>
          <w:i/>
          <w:sz w:val="22"/>
          <w:szCs w:val="22"/>
        </w:rPr>
        <w:t>Art &amp; Design</w:t>
      </w:r>
      <w:r w:rsidRPr="00EE40BD">
        <w:rPr>
          <w:rFonts w:ascii="Arial" w:hAnsi="Arial" w:cs="Arial"/>
          <w:sz w:val="22"/>
          <w:szCs w:val="22"/>
        </w:rPr>
        <w:t xml:space="preserve"> / </w:t>
      </w:r>
      <w:r w:rsidRPr="00EE40BD">
        <w:rPr>
          <w:rFonts w:ascii="Arial" w:hAnsi="Arial" w:cs="Arial"/>
          <w:i/>
          <w:sz w:val="22"/>
          <w:szCs w:val="22"/>
        </w:rPr>
        <w:t>History of Art, Architecture and Design</w:t>
      </w:r>
      <w:r w:rsidRPr="00EE40BD">
        <w:rPr>
          <w:rFonts w:ascii="Arial" w:hAnsi="Arial" w:cs="Arial"/>
          <w:sz w:val="22"/>
          <w:szCs w:val="22"/>
        </w:rPr>
        <w:t xml:space="preserve"> (2008):</w:t>
      </w:r>
    </w:p>
    <w:p w14:paraId="0B8D8B10" w14:textId="77777777" w:rsidR="00836BA0" w:rsidRPr="00EE40BD" w:rsidRDefault="00836BA0" w:rsidP="004F1110">
      <w:pPr>
        <w:jc w:val="both"/>
        <w:rPr>
          <w:rFonts w:ascii="Arial" w:hAnsi="Arial" w:cs="Arial"/>
          <w:sz w:val="22"/>
          <w:szCs w:val="22"/>
        </w:rPr>
      </w:pPr>
    </w:p>
    <w:p w14:paraId="501CAC85" w14:textId="77777777" w:rsidR="00836BA0" w:rsidRPr="00EE40BD" w:rsidRDefault="00836BA0" w:rsidP="004F1110">
      <w:pPr>
        <w:ind w:left="360"/>
        <w:jc w:val="both"/>
        <w:rPr>
          <w:rFonts w:ascii="Arial" w:eastAsia="Calibri" w:hAnsi="Arial" w:cs="Arial"/>
          <w:snapToGrid/>
          <w:color w:val="000000"/>
          <w:sz w:val="22"/>
          <w:szCs w:val="22"/>
        </w:rPr>
      </w:pPr>
      <w:r w:rsidRPr="00EE40BD">
        <w:rPr>
          <w:rFonts w:ascii="Arial" w:eastAsia="Calibri" w:hAnsi="Arial" w:cs="Arial"/>
          <w:snapToGrid/>
          <w:color w:val="000000"/>
          <w:sz w:val="22"/>
          <w:szCs w:val="22"/>
        </w:rPr>
        <w:t xml:space="preserve">Both subjects share a fundamental concern with creative practice. For art and design, primacy is given to the preparation of students for professional, creative practice. For the history of art, architecture and design, the main concerns are with the historical and cultural role of artefacts, their production and consumption. Although the approaches may differ, and the emphases fall in differing places, the concern with visual, material, performative and other forms of cultural practice is central to both subjects (Joint Foreword, </w:t>
      </w:r>
      <w:r w:rsidRPr="00EE40BD">
        <w:rPr>
          <w:rFonts w:ascii="Arial" w:eastAsia="Calibri" w:hAnsi="Arial" w:cs="Arial"/>
          <w:i/>
          <w:snapToGrid/>
          <w:color w:val="000000"/>
          <w:sz w:val="22"/>
          <w:szCs w:val="22"/>
        </w:rPr>
        <w:t>Subject Benchmarks Art &amp; Design / History of Art, Architecture and Design</w:t>
      </w:r>
      <w:r w:rsidRPr="00EE40BD">
        <w:rPr>
          <w:rFonts w:ascii="Arial" w:eastAsia="Calibri" w:hAnsi="Arial" w:cs="Arial"/>
          <w:snapToGrid/>
          <w:color w:val="000000"/>
          <w:sz w:val="22"/>
          <w:szCs w:val="22"/>
        </w:rPr>
        <w:t>, 2008).</w:t>
      </w:r>
    </w:p>
    <w:p w14:paraId="77133DA2" w14:textId="77777777" w:rsidR="00836BA0" w:rsidRPr="00EE40BD" w:rsidRDefault="00836BA0" w:rsidP="004F1110">
      <w:pPr>
        <w:jc w:val="both"/>
        <w:rPr>
          <w:rFonts w:ascii="Arial" w:eastAsia="Calibri" w:hAnsi="Arial" w:cs="Arial"/>
          <w:snapToGrid/>
          <w:color w:val="000000"/>
          <w:sz w:val="22"/>
          <w:szCs w:val="22"/>
        </w:rPr>
      </w:pPr>
    </w:p>
    <w:p w14:paraId="38306F75" w14:textId="77777777" w:rsidR="00C1488D" w:rsidRPr="00EE40BD" w:rsidRDefault="00C1488D" w:rsidP="004F1110">
      <w:pPr>
        <w:jc w:val="both"/>
        <w:rPr>
          <w:rFonts w:ascii="Arial" w:hAnsi="Arial" w:cs="Arial"/>
          <w:sz w:val="22"/>
          <w:szCs w:val="22"/>
        </w:rPr>
      </w:pPr>
      <w:r w:rsidRPr="00EE40BD">
        <w:rPr>
          <w:rFonts w:ascii="Arial" w:hAnsi="Arial" w:cs="Arial"/>
          <w:sz w:val="22"/>
          <w:szCs w:val="22"/>
        </w:rPr>
        <w:t xml:space="preserve">The Faculty of Art, Design &amp; Architecture is </w:t>
      </w:r>
      <w:proofErr w:type="spellStart"/>
      <w:r w:rsidRPr="00EE40BD">
        <w:rPr>
          <w:rFonts w:ascii="Arial" w:hAnsi="Arial" w:cs="Arial"/>
          <w:sz w:val="22"/>
          <w:szCs w:val="22"/>
        </w:rPr>
        <w:t>recogni</w:t>
      </w:r>
      <w:r w:rsidR="00280F11" w:rsidRPr="00EE40BD">
        <w:rPr>
          <w:rFonts w:ascii="Arial" w:hAnsi="Arial" w:cs="Arial"/>
          <w:sz w:val="22"/>
          <w:szCs w:val="22"/>
        </w:rPr>
        <w:t>s</w:t>
      </w:r>
      <w:r w:rsidRPr="00EE40BD">
        <w:rPr>
          <w:rFonts w:ascii="Arial" w:hAnsi="Arial" w:cs="Arial"/>
          <w:sz w:val="22"/>
          <w:szCs w:val="22"/>
        </w:rPr>
        <w:t>ed</w:t>
      </w:r>
      <w:proofErr w:type="spellEnd"/>
      <w:r w:rsidR="00EE40BD" w:rsidRPr="00EE40BD">
        <w:rPr>
          <w:rFonts w:ascii="Arial" w:hAnsi="Arial" w:cs="Arial"/>
          <w:sz w:val="22"/>
          <w:szCs w:val="22"/>
        </w:rPr>
        <w:t xml:space="preserve"> internationally as a centre of</w:t>
      </w:r>
      <w:r w:rsidRPr="00EE40BD">
        <w:rPr>
          <w:rFonts w:ascii="Arial" w:hAnsi="Arial" w:cs="Arial"/>
          <w:sz w:val="22"/>
          <w:szCs w:val="22"/>
        </w:rPr>
        <w:t xml:space="preserve"> excellence in UK creative arts education and as such attracts a wide range of applicants from around the world. </w:t>
      </w:r>
      <w:r w:rsidR="005C4ABB" w:rsidRPr="00EE40BD">
        <w:rPr>
          <w:rFonts w:ascii="Arial" w:hAnsi="Arial" w:cs="Arial"/>
          <w:sz w:val="22"/>
          <w:szCs w:val="22"/>
        </w:rPr>
        <w:t xml:space="preserve">The Faculty </w:t>
      </w:r>
      <w:r w:rsidR="00777EF1" w:rsidRPr="00EE40BD">
        <w:rPr>
          <w:rFonts w:ascii="Arial" w:hAnsi="Arial" w:cs="Arial"/>
          <w:sz w:val="22"/>
          <w:szCs w:val="22"/>
        </w:rPr>
        <w:t>delivers</w:t>
      </w:r>
      <w:r w:rsidR="005C4ABB" w:rsidRPr="00EE40BD">
        <w:rPr>
          <w:rFonts w:ascii="Arial" w:hAnsi="Arial" w:cs="Arial"/>
          <w:sz w:val="22"/>
          <w:szCs w:val="22"/>
        </w:rPr>
        <w:t xml:space="preserve"> specialist </w:t>
      </w:r>
      <w:proofErr w:type="gramStart"/>
      <w:r w:rsidR="005C4ABB" w:rsidRPr="00EE40BD">
        <w:rPr>
          <w:rFonts w:ascii="Arial" w:hAnsi="Arial" w:cs="Arial"/>
          <w:sz w:val="22"/>
          <w:szCs w:val="22"/>
        </w:rPr>
        <w:t>Masters</w:t>
      </w:r>
      <w:proofErr w:type="gramEnd"/>
      <w:r w:rsidR="005C4ABB" w:rsidRPr="00EE40BD">
        <w:rPr>
          <w:rFonts w:ascii="Arial" w:hAnsi="Arial" w:cs="Arial"/>
          <w:sz w:val="22"/>
          <w:szCs w:val="22"/>
        </w:rPr>
        <w:t xml:space="preserve"> courses in the broad areas of Fine Art, Design, Architecture, and Art &amp; De</w:t>
      </w:r>
      <w:r w:rsidR="00777EF1" w:rsidRPr="00EE40BD">
        <w:rPr>
          <w:rFonts w:ascii="Arial" w:hAnsi="Arial" w:cs="Arial"/>
          <w:sz w:val="22"/>
          <w:szCs w:val="22"/>
        </w:rPr>
        <w:t>sign History</w:t>
      </w:r>
      <w:r w:rsidR="005C4ABB" w:rsidRPr="00EE40BD">
        <w:rPr>
          <w:rFonts w:ascii="Arial" w:hAnsi="Arial" w:cs="Arial"/>
          <w:sz w:val="22"/>
          <w:szCs w:val="22"/>
        </w:rPr>
        <w:t xml:space="preserve">. </w:t>
      </w:r>
      <w:r w:rsidR="00777EF1" w:rsidRPr="00EE40BD">
        <w:rPr>
          <w:rFonts w:ascii="Arial" w:hAnsi="Arial" w:cs="Arial"/>
          <w:sz w:val="22"/>
          <w:szCs w:val="22"/>
        </w:rPr>
        <w:t>The Graduate Diploma Creative Practice</w:t>
      </w:r>
      <w:r w:rsidRPr="00EE40BD">
        <w:rPr>
          <w:rFonts w:ascii="Arial" w:hAnsi="Arial" w:cs="Arial"/>
          <w:sz w:val="22"/>
          <w:szCs w:val="22"/>
        </w:rPr>
        <w:t xml:space="preserve"> is designed for those students who are committed to joining a</w:t>
      </w:r>
      <w:r w:rsidR="005C4ABB" w:rsidRPr="00EE40BD">
        <w:rPr>
          <w:rFonts w:ascii="Arial" w:hAnsi="Arial" w:cs="Arial"/>
          <w:sz w:val="22"/>
          <w:szCs w:val="22"/>
        </w:rPr>
        <w:t>ny of these</w:t>
      </w:r>
      <w:r w:rsidRPr="00EE40BD">
        <w:rPr>
          <w:rFonts w:ascii="Arial" w:hAnsi="Arial" w:cs="Arial"/>
          <w:sz w:val="22"/>
          <w:szCs w:val="22"/>
        </w:rPr>
        <w:t xml:space="preserve"> postgraduate Master</w:t>
      </w:r>
      <w:r w:rsidR="00E763DA" w:rsidRPr="00EE40BD">
        <w:rPr>
          <w:rFonts w:ascii="Arial" w:hAnsi="Arial" w:cs="Arial"/>
          <w:sz w:val="22"/>
          <w:szCs w:val="22"/>
        </w:rPr>
        <w:t>’</w:t>
      </w:r>
      <w:r w:rsidRPr="00EE40BD">
        <w:rPr>
          <w:rFonts w:ascii="Arial" w:hAnsi="Arial" w:cs="Arial"/>
          <w:sz w:val="22"/>
          <w:szCs w:val="22"/>
        </w:rPr>
        <w:t>s degree</w:t>
      </w:r>
      <w:r w:rsidR="00672EF4" w:rsidRPr="00EE40BD">
        <w:rPr>
          <w:rFonts w:ascii="Arial" w:hAnsi="Arial" w:cs="Arial"/>
          <w:sz w:val="22"/>
          <w:szCs w:val="22"/>
        </w:rPr>
        <w:t>s</w:t>
      </w:r>
      <w:r w:rsidRPr="00EE40BD">
        <w:rPr>
          <w:rFonts w:ascii="Arial" w:hAnsi="Arial" w:cs="Arial"/>
          <w:sz w:val="22"/>
          <w:szCs w:val="22"/>
        </w:rPr>
        <w:t xml:space="preserve"> at Kingston but cannot demonstrate the comprehensive set of abilities, skills and experience</w:t>
      </w:r>
      <w:r w:rsidR="00BC527A" w:rsidRPr="00EE40BD">
        <w:rPr>
          <w:rFonts w:ascii="Arial" w:hAnsi="Arial" w:cs="Arial"/>
          <w:sz w:val="22"/>
          <w:szCs w:val="22"/>
        </w:rPr>
        <w:t xml:space="preserve"> required to succeed on that course.</w:t>
      </w:r>
      <w:r w:rsidR="005C4ABB" w:rsidRPr="00EE40BD">
        <w:rPr>
          <w:rFonts w:ascii="Arial" w:hAnsi="Arial" w:cs="Arial"/>
          <w:sz w:val="22"/>
          <w:szCs w:val="22"/>
        </w:rPr>
        <w:t xml:space="preserve"> </w:t>
      </w:r>
      <w:r w:rsidR="00777EF1" w:rsidRPr="00EE40BD">
        <w:rPr>
          <w:rFonts w:ascii="Arial" w:hAnsi="Arial" w:cs="Arial"/>
          <w:sz w:val="22"/>
          <w:szCs w:val="22"/>
        </w:rPr>
        <w:t>In this sense, the course offers</w:t>
      </w:r>
      <w:r w:rsidR="00672EF4" w:rsidRPr="00EE40BD">
        <w:rPr>
          <w:rFonts w:ascii="Arial" w:hAnsi="Arial" w:cs="Arial"/>
          <w:sz w:val="22"/>
          <w:szCs w:val="22"/>
        </w:rPr>
        <w:t xml:space="preserve"> a generic academic framework through which students develop and enhance their own reflective creative practice in preparation for further specialist study.</w:t>
      </w:r>
    </w:p>
    <w:p w14:paraId="35309BDE" w14:textId="77777777" w:rsidR="00C1488D" w:rsidRPr="00EE40BD" w:rsidRDefault="00C1488D" w:rsidP="004F1110">
      <w:pPr>
        <w:jc w:val="both"/>
        <w:rPr>
          <w:rFonts w:ascii="Arial" w:hAnsi="Arial" w:cs="Arial"/>
          <w:sz w:val="22"/>
          <w:szCs w:val="22"/>
        </w:rPr>
      </w:pPr>
    </w:p>
    <w:p w14:paraId="24D86E9D" w14:textId="77777777" w:rsidR="00D50485" w:rsidRPr="00EE40BD" w:rsidRDefault="00C1488D" w:rsidP="004F1110">
      <w:pPr>
        <w:jc w:val="both"/>
        <w:rPr>
          <w:rFonts w:ascii="Arial" w:hAnsi="Arial" w:cs="Arial"/>
          <w:sz w:val="22"/>
          <w:szCs w:val="22"/>
        </w:rPr>
      </w:pPr>
      <w:r w:rsidRPr="00EE40BD">
        <w:rPr>
          <w:rFonts w:ascii="Arial" w:hAnsi="Arial" w:cs="Arial"/>
          <w:sz w:val="22"/>
          <w:szCs w:val="22"/>
        </w:rPr>
        <w:t xml:space="preserve">Just as the aims and ambitions of individual students will vary according to their experience and creative aspirations, the learning experience of this course will vary according to the individual needs and academic ambitions of each student. Students join the </w:t>
      </w:r>
      <w:r w:rsidR="00E763DA" w:rsidRPr="00EE40BD">
        <w:rPr>
          <w:rFonts w:ascii="Arial" w:hAnsi="Arial" w:cs="Arial"/>
          <w:sz w:val="22"/>
          <w:szCs w:val="22"/>
        </w:rPr>
        <w:t xml:space="preserve">Graduate Diploma Creative Practice </w:t>
      </w:r>
      <w:r w:rsidRPr="00EE40BD">
        <w:rPr>
          <w:rFonts w:ascii="Arial" w:hAnsi="Arial" w:cs="Arial"/>
          <w:sz w:val="22"/>
          <w:szCs w:val="22"/>
        </w:rPr>
        <w:t xml:space="preserve">following a detailed admissions process, through which strengths, weaknesses and areas for development are identified. This forms the basis for designing a year-long programme of study through which the student is embedded in undergraduate and postgraduate teaching and learning activities across the </w:t>
      </w:r>
      <w:r w:rsidR="00522D8C" w:rsidRPr="00EE40BD">
        <w:rPr>
          <w:rFonts w:ascii="Arial" w:hAnsi="Arial" w:cs="Arial"/>
          <w:sz w:val="22"/>
          <w:szCs w:val="22"/>
        </w:rPr>
        <w:t>F</w:t>
      </w:r>
      <w:r w:rsidRPr="00EE40BD">
        <w:rPr>
          <w:rFonts w:ascii="Arial" w:hAnsi="Arial" w:cs="Arial"/>
          <w:sz w:val="22"/>
          <w:szCs w:val="22"/>
        </w:rPr>
        <w:t>aculty.</w:t>
      </w:r>
      <w:r w:rsidR="00BC527A" w:rsidRPr="00EE40BD">
        <w:rPr>
          <w:rFonts w:ascii="Arial" w:hAnsi="Arial" w:cs="Arial"/>
          <w:sz w:val="22"/>
          <w:szCs w:val="22"/>
        </w:rPr>
        <w:t xml:space="preserve"> </w:t>
      </w:r>
      <w:r w:rsidR="00456391" w:rsidRPr="00EE40BD">
        <w:rPr>
          <w:rFonts w:ascii="Arial" w:hAnsi="Arial" w:cs="Arial"/>
          <w:sz w:val="22"/>
          <w:szCs w:val="22"/>
        </w:rPr>
        <w:t xml:space="preserve">This </w:t>
      </w:r>
      <w:r w:rsidR="00E763DA" w:rsidRPr="00EE40BD">
        <w:rPr>
          <w:rFonts w:ascii="Arial" w:hAnsi="Arial" w:cs="Arial"/>
          <w:sz w:val="22"/>
          <w:szCs w:val="22"/>
        </w:rPr>
        <w:t xml:space="preserve">is </w:t>
      </w:r>
      <w:r w:rsidR="00456391" w:rsidRPr="00EE40BD">
        <w:rPr>
          <w:rFonts w:ascii="Arial" w:hAnsi="Arial" w:cs="Arial"/>
          <w:sz w:val="22"/>
          <w:szCs w:val="22"/>
        </w:rPr>
        <w:t xml:space="preserve">the </w:t>
      </w:r>
      <w:r w:rsidR="00BC527A" w:rsidRPr="00EE40BD">
        <w:rPr>
          <w:rFonts w:ascii="Arial" w:hAnsi="Arial" w:cs="Arial"/>
          <w:sz w:val="22"/>
          <w:szCs w:val="22"/>
        </w:rPr>
        <w:t xml:space="preserve">key feature of the course, which immerses the student within the learning environment, community and resources of the Faculty, and offers them the opportunity to develop their creative practice within the supportive context of a peer group. </w:t>
      </w:r>
      <w:r w:rsidR="00D50485" w:rsidRPr="00EE40BD">
        <w:rPr>
          <w:rFonts w:ascii="Arial" w:hAnsi="Arial" w:cs="Arial"/>
          <w:sz w:val="22"/>
          <w:szCs w:val="22"/>
        </w:rPr>
        <w:t>At its heart, the Graduate Diploma Creative Practice seeks to develop a student’s ability for reflective practice and confident creativity. Through this immersive approach to creative learning</w:t>
      </w:r>
      <w:r w:rsidR="002B6C0A" w:rsidRPr="00EE40BD">
        <w:rPr>
          <w:rFonts w:ascii="Arial" w:hAnsi="Arial" w:cs="Arial"/>
          <w:sz w:val="22"/>
          <w:szCs w:val="22"/>
        </w:rPr>
        <w:t>,</w:t>
      </w:r>
      <w:r w:rsidR="00D50485" w:rsidRPr="00EE40BD">
        <w:rPr>
          <w:rFonts w:ascii="Arial" w:hAnsi="Arial" w:cs="Arial"/>
          <w:sz w:val="22"/>
          <w:szCs w:val="22"/>
        </w:rPr>
        <w:t xml:space="preserve"> students will get a variety of </w:t>
      </w:r>
      <w:r w:rsidR="00D50485" w:rsidRPr="00EE40BD">
        <w:rPr>
          <w:rFonts w:ascii="Arial" w:hAnsi="Arial" w:cs="Arial"/>
          <w:sz w:val="22"/>
          <w:szCs w:val="22"/>
        </w:rPr>
        <w:lastRenderedPageBreak/>
        <w:t>opportunities to develop their own work, undertake group projects</w:t>
      </w:r>
      <w:r w:rsidR="00BC527A" w:rsidRPr="00EE40BD">
        <w:rPr>
          <w:rFonts w:ascii="Arial" w:hAnsi="Arial" w:cs="Arial"/>
          <w:sz w:val="22"/>
          <w:szCs w:val="22"/>
        </w:rPr>
        <w:t xml:space="preserve">, </w:t>
      </w:r>
      <w:r w:rsidR="00D50485" w:rsidRPr="00EE40BD">
        <w:rPr>
          <w:rFonts w:ascii="Arial" w:hAnsi="Arial" w:cs="Arial"/>
          <w:sz w:val="22"/>
          <w:szCs w:val="22"/>
        </w:rPr>
        <w:t xml:space="preserve">and make </w:t>
      </w:r>
      <w:r w:rsidR="00BC527A" w:rsidRPr="00EE40BD">
        <w:rPr>
          <w:rFonts w:ascii="Arial" w:hAnsi="Arial" w:cs="Arial"/>
          <w:sz w:val="22"/>
          <w:szCs w:val="22"/>
        </w:rPr>
        <w:t>presentation</w:t>
      </w:r>
      <w:r w:rsidR="00D50485" w:rsidRPr="00EE40BD">
        <w:rPr>
          <w:rFonts w:ascii="Arial" w:hAnsi="Arial" w:cs="Arial"/>
          <w:sz w:val="22"/>
          <w:szCs w:val="22"/>
        </w:rPr>
        <w:t>s, all of which happen within context of the Faculty’s extensive industrial and professional engagement with the creative environment of Greater London.</w:t>
      </w:r>
    </w:p>
    <w:p w14:paraId="1E184425" w14:textId="77777777" w:rsidR="00127C0B" w:rsidRPr="00EE40BD" w:rsidRDefault="00127C0B" w:rsidP="004F1110">
      <w:pPr>
        <w:jc w:val="both"/>
        <w:rPr>
          <w:rFonts w:ascii="Arial" w:hAnsi="Arial" w:cs="Arial"/>
          <w:sz w:val="22"/>
          <w:szCs w:val="22"/>
        </w:rPr>
      </w:pPr>
    </w:p>
    <w:p w14:paraId="23FB0161" w14:textId="77777777" w:rsidR="00127C0B" w:rsidRPr="00EE40BD" w:rsidRDefault="00127C0B" w:rsidP="004F1110">
      <w:pPr>
        <w:jc w:val="both"/>
        <w:rPr>
          <w:rFonts w:ascii="Arial" w:hAnsi="Arial" w:cs="Arial"/>
          <w:sz w:val="22"/>
          <w:szCs w:val="22"/>
        </w:rPr>
      </w:pPr>
      <w:r w:rsidRPr="00EE40BD">
        <w:rPr>
          <w:rFonts w:ascii="Arial" w:hAnsi="Arial" w:cs="Arial"/>
          <w:sz w:val="22"/>
          <w:szCs w:val="22"/>
        </w:rPr>
        <w:t>Students will develop an appreciation of current debates that are shaping the future of the subject and gain an informed view of their own practice. The skills and knowledge gained will provide students with a firm foundation from which to undertake design research and are a platform for their personal and professional development in the practice of communication design.</w:t>
      </w:r>
    </w:p>
    <w:p w14:paraId="6F70BA15" w14:textId="77777777" w:rsidR="00D50485" w:rsidRPr="00EE40BD" w:rsidRDefault="00D50485" w:rsidP="004F1110">
      <w:pPr>
        <w:jc w:val="both"/>
        <w:rPr>
          <w:rFonts w:ascii="Arial" w:hAnsi="Arial" w:cs="Arial"/>
          <w:sz w:val="22"/>
          <w:szCs w:val="22"/>
        </w:rPr>
      </w:pPr>
    </w:p>
    <w:p w14:paraId="529F9B48" w14:textId="77777777" w:rsidR="005E6DEA" w:rsidRPr="00EE40BD" w:rsidRDefault="00456391" w:rsidP="004F1110">
      <w:pPr>
        <w:jc w:val="both"/>
        <w:rPr>
          <w:rFonts w:ascii="Arial" w:hAnsi="Arial" w:cs="Arial"/>
          <w:sz w:val="22"/>
          <w:szCs w:val="22"/>
        </w:rPr>
      </w:pPr>
      <w:r w:rsidRPr="00EE40BD">
        <w:rPr>
          <w:rFonts w:ascii="Arial" w:hAnsi="Arial" w:cs="Arial"/>
          <w:sz w:val="22"/>
          <w:szCs w:val="22"/>
        </w:rPr>
        <w:t>This</w:t>
      </w:r>
      <w:r w:rsidR="00D50485" w:rsidRPr="00EE40BD">
        <w:rPr>
          <w:rFonts w:ascii="Arial" w:hAnsi="Arial" w:cs="Arial"/>
          <w:sz w:val="22"/>
          <w:szCs w:val="22"/>
        </w:rPr>
        <w:t xml:space="preserve"> course </w:t>
      </w:r>
      <w:proofErr w:type="spellStart"/>
      <w:r w:rsidR="00D50485" w:rsidRPr="00EE40BD">
        <w:rPr>
          <w:rFonts w:ascii="Arial" w:hAnsi="Arial" w:cs="Arial"/>
          <w:sz w:val="22"/>
          <w:szCs w:val="22"/>
        </w:rPr>
        <w:t>emphasi</w:t>
      </w:r>
      <w:r w:rsidR="00280F11" w:rsidRPr="00EE40BD">
        <w:rPr>
          <w:rFonts w:ascii="Arial" w:hAnsi="Arial" w:cs="Arial"/>
          <w:sz w:val="22"/>
          <w:szCs w:val="22"/>
        </w:rPr>
        <w:t>s</w:t>
      </w:r>
      <w:r w:rsidR="00D50485" w:rsidRPr="00EE40BD">
        <w:rPr>
          <w:rFonts w:ascii="Arial" w:hAnsi="Arial" w:cs="Arial"/>
          <w:sz w:val="22"/>
          <w:szCs w:val="22"/>
        </w:rPr>
        <w:t>es</w:t>
      </w:r>
      <w:proofErr w:type="spellEnd"/>
      <w:r w:rsidR="00D50485" w:rsidRPr="00EE40BD">
        <w:rPr>
          <w:rFonts w:ascii="Arial" w:hAnsi="Arial" w:cs="Arial"/>
          <w:sz w:val="22"/>
          <w:szCs w:val="22"/>
        </w:rPr>
        <w:t xml:space="preserve"> the need for strong communication and interpersonal skills</w:t>
      </w:r>
      <w:r w:rsidRPr="00EE40BD">
        <w:rPr>
          <w:rFonts w:ascii="Arial" w:hAnsi="Arial" w:cs="Arial"/>
          <w:sz w:val="22"/>
          <w:szCs w:val="22"/>
        </w:rPr>
        <w:t xml:space="preserve"> within creative practice, and all student</w:t>
      </w:r>
      <w:r w:rsidR="002B6C0A" w:rsidRPr="00EE40BD">
        <w:rPr>
          <w:rFonts w:ascii="Arial" w:hAnsi="Arial" w:cs="Arial"/>
          <w:sz w:val="22"/>
          <w:szCs w:val="22"/>
        </w:rPr>
        <w:t>s</w:t>
      </w:r>
      <w:r w:rsidRPr="00EE40BD">
        <w:rPr>
          <w:rFonts w:ascii="Arial" w:hAnsi="Arial" w:cs="Arial"/>
          <w:sz w:val="22"/>
          <w:szCs w:val="22"/>
        </w:rPr>
        <w:t xml:space="preserve"> </w:t>
      </w:r>
      <w:r w:rsidR="00D50485" w:rsidRPr="00EE40BD">
        <w:rPr>
          <w:rFonts w:ascii="Arial" w:hAnsi="Arial" w:cs="Arial"/>
          <w:sz w:val="22"/>
          <w:szCs w:val="22"/>
        </w:rPr>
        <w:t>have the opportunity to build further study of English L</w:t>
      </w:r>
      <w:r w:rsidR="00BC527A" w:rsidRPr="00EE40BD">
        <w:rPr>
          <w:rFonts w:ascii="Arial" w:hAnsi="Arial" w:cs="Arial"/>
          <w:sz w:val="22"/>
          <w:szCs w:val="22"/>
        </w:rPr>
        <w:t>anguage</w:t>
      </w:r>
      <w:r w:rsidR="0011585C" w:rsidRPr="00EE40BD">
        <w:rPr>
          <w:rFonts w:ascii="Arial" w:hAnsi="Arial" w:cs="Arial"/>
          <w:sz w:val="22"/>
          <w:szCs w:val="22"/>
        </w:rPr>
        <w:t xml:space="preserve"> into their programme. </w:t>
      </w:r>
      <w:r w:rsidRPr="00EE40BD">
        <w:rPr>
          <w:rFonts w:ascii="Arial" w:hAnsi="Arial" w:cs="Arial"/>
          <w:sz w:val="22"/>
          <w:szCs w:val="22"/>
        </w:rPr>
        <w:t>The process and task of assessment is fundamental to the learning journey of this course</w:t>
      </w:r>
      <w:r w:rsidR="0011585C" w:rsidRPr="00EE40BD">
        <w:rPr>
          <w:rFonts w:ascii="Arial" w:hAnsi="Arial" w:cs="Arial"/>
          <w:sz w:val="22"/>
          <w:szCs w:val="22"/>
        </w:rPr>
        <w:t xml:space="preserve"> and t</w:t>
      </w:r>
      <w:r w:rsidR="00127C0B" w:rsidRPr="00EE40BD">
        <w:rPr>
          <w:rFonts w:ascii="Arial" w:hAnsi="Arial" w:cs="Arial"/>
          <w:sz w:val="22"/>
          <w:szCs w:val="22"/>
        </w:rPr>
        <w:t>hroughout their study, students will be required to describe the methods and processes that support the testing of their ideas</w:t>
      </w:r>
      <w:r w:rsidR="0011585C" w:rsidRPr="00EE40BD">
        <w:rPr>
          <w:rFonts w:ascii="Arial" w:hAnsi="Arial" w:cs="Arial"/>
          <w:sz w:val="22"/>
          <w:szCs w:val="22"/>
        </w:rPr>
        <w:t xml:space="preserve">, the ambition being to </w:t>
      </w:r>
      <w:r w:rsidR="005E6DEA" w:rsidRPr="00EE40BD">
        <w:rPr>
          <w:rFonts w:ascii="Arial" w:hAnsi="Arial" w:cs="Arial"/>
          <w:sz w:val="22"/>
          <w:szCs w:val="22"/>
        </w:rPr>
        <w:t>enable each student to develop an increasingly independent study and a personally focused learning strategy.</w:t>
      </w:r>
    </w:p>
    <w:p w14:paraId="50150979" w14:textId="77777777" w:rsidR="00836BA0" w:rsidRPr="00EE40BD" w:rsidRDefault="00836BA0" w:rsidP="004F1110">
      <w:pPr>
        <w:jc w:val="both"/>
        <w:rPr>
          <w:rFonts w:ascii="Arial" w:hAnsi="Arial" w:cs="Arial"/>
          <w:sz w:val="22"/>
          <w:szCs w:val="22"/>
        </w:rPr>
      </w:pPr>
    </w:p>
    <w:p w14:paraId="52194B83" w14:textId="77777777" w:rsidR="00CB2E22" w:rsidRPr="00EE40BD" w:rsidRDefault="00CB2E22" w:rsidP="004F1110">
      <w:pPr>
        <w:pStyle w:val="ColorfulList-Accent11"/>
        <w:numPr>
          <w:ilvl w:val="0"/>
          <w:numId w:val="2"/>
        </w:numPr>
        <w:autoSpaceDE/>
        <w:autoSpaceDN/>
        <w:contextualSpacing/>
        <w:jc w:val="both"/>
        <w:rPr>
          <w:rFonts w:cs="Arial"/>
        </w:rPr>
      </w:pPr>
      <w:r w:rsidRPr="00EE40BD">
        <w:rPr>
          <w:rFonts w:cs="Arial"/>
          <w:b/>
        </w:rPr>
        <w:t>Aims of the Programme</w:t>
      </w:r>
    </w:p>
    <w:p w14:paraId="2F72B14A" w14:textId="77777777" w:rsidR="00CB2E22" w:rsidRPr="00EE40BD" w:rsidRDefault="00CB2E22" w:rsidP="004F1110">
      <w:pPr>
        <w:pStyle w:val="ColorfulList-Accent11"/>
        <w:ind w:left="0"/>
        <w:jc w:val="both"/>
        <w:rPr>
          <w:rFonts w:cs="Arial"/>
          <w:i/>
        </w:rPr>
      </w:pPr>
    </w:p>
    <w:p w14:paraId="5E082F69" w14:textId="77777777" w:rsidR="00CB2E22" w:rsidRPr="00EE40BD" w:rsidRDefault="00456391" w:rsidP="004F1110">
      <w:pPr>
        <w:pStyle w:val="ColorfulList-Accent11"/>
        <w:numPr>
          <w:ilvl w:val="0"/>
          <w:numId w:val="13"/>
        </w:numPr>
        <w:jc w:val="both"/>
        <w:rPr>
          <w:rFonts w:cs="Arial"/>
        </w:rPr>
      </w:pPr>
      <w:r w:rsidRPr="00EE40BD">
        <w:rPr>
          <w:rFonts w:cs="Arial"/>
        </w:rPr>
        <w:t>To create a supported learning environment for the development of individual creative practice in anticipation of postgraduate study;</w:t>
      </w:r>
    </w:p>
    <w:p w14:paraId="7B0FAC94" w14:textId="77777777" w:rsidR="00456391" w:rsidRPr="00EE40BD" w:rsidRDefault="00456391" w:rsidP="004F1110">
      <w:pPr>
        <w:pStyle w:val="ColorfulList-Accent11"/>
        <w:ind w:left="0"/>
        <w:jc w:val="both"/>
        <w:rPr>
          <w:rFonts w:cs="Arial"/>
        </w:rPr>
      </w:pPr>
    </w:p>
    <w:p w14:paraId="235C9703" w14:textId="77777777" w:rsidR="0011585C" w:rsidRPr="00EE40BD" w:rsidRDefault="002B6C0A" w:rsidP="004F1110">
      <w:pPr>
        <w:widowControl/>
        <w:numPr>
          <w:ilvl w:val="0"/>
          <w:numId w:val="13"/>
        </w:numPr>
        <w:jc w:val="both"/>
        <w:rPr>
          <w:rFonts w:ascii="Arial" w:hAnsi="Arial" w:cs="Arial"/>
          <w:sz w:val="22"/>
          <w:szCs w:val="22"/>
        </w:rPr>
      </w:pPr>
      <w:r w:rsidRPr="00EE40BD">
        <w:rPr>
          <w:rFonts w:ascii="Arial" w:hAnsi="Arial" w:cs="Arial"/>
          <w:sz w:val="22"/>
          <w:szCs w:val="22"/>
        </w:rPr>
        <w:t>To d</w:t>
      </w:r>
      <w:r w:rsidR="0011585C" w:rsidRPr="00EE40BD">
        <w:rPr>
          <w:rFonts w:ascii="Arial" w:hAnsi="Arial" w:cs="Arial"/>
          <w:sz w:val="22"/>
          <w:szCs w:val="22"/>
        </w:rPr>
        <w:t>evelop cognitive skills to support the role of imagination in the creative process and to encourage independent practice and critical self-awareness whilst encouraging the development of students’ ability to communicate visual practices effectively and appropriately.</w:t>
      </w:r>
    </w:p>
    <w:p w14:paraId="321A21A3" w14:textId="77777777" w:rsidR="0011585C" w:rsidRPr="00EE40BD" w:rsidRDefault="0011585C" w:rsidP="004F1110">
      <w:pPr>
        <w:widowControl/>
        <w:jc w:val="both"/>
        <w:rPr>
          <w:rFonts w:ascii="Arial" w:hAnsi="Arial" w:cs="Arial"/>
          <w:sz w:val="22"/>
          <w:szCs w:val="22"/>
        </w:rPr>
      </w:pPr>
    </w:p>
    <w:p w14:paraId="2F8931FF" w14:textId="77777777" w:rsidR="0011585C" w:rsidRPr="00EE40BD" w:rsidRDefault="002B6C0A" w:rsidP="004F1110">
      <w:pPr>
        <w:widowControl/>
        <w:numPr>
          <w:ilvl w:val="0"/>
          <w:numId w:val="13"/>
        </w:numPr>
        <w:jc w:val="both"/>
        <w:rPr>
          <w:rFonts w:ascii="Arial" w:hAnsi="Arial" w:cs="Arial"/>
          <w:sz w:val="22"/>
          <w:szCs w:val="22"/>
        </w:rPr>
      </w:pPr>
      <w:r w:rsidRPr="00EE40BD">
        <w:rPr>
          <w:rFonts w:ascii="Arial" w:hAnsi="Arial" w:cs="Arial"/>
          <w:sz w:val="22"/>
          <w:szCs w:val="22"/>
        </w:rPr>
        <w:t>To p</w:t>
      </w:r>
      <w:r w:rsidR="0011585C" w:rsidRPr="00EE40BD">
        <w:rPr>
          <w:rFonts w:ascii="Arial" w:hAnsi="Arial" w:cs="Arial"/>
          <w:sz w:val="22"/>
          <w:szCs w:val="22"/>
        </w:rPr>
        <w:t>rovide students with the skills required to identify and solve self</w:t>
      </w:r>
      <w:r w:rsidR="00822BF5" w:rsidRPr="00EE40BD">
        <w:rPr>
          <w:rFonts w:ascii="Arial" w:hAnsi="Arial" w:cs="Arial"/>
          <w:sz w:val="22"/>
          <w:szCs w:val="22"/>
        </w:rPr>
        <w:t>-</w:t>
      </w:r>
      <w:r w:rsidR="0011585C" w:rsidRPr="00EE40BD">
        <w:rPr>
          <w:rFonts w:ascii="Arial" w:hAnsi="Arial" w:cs="Arial"/>
          <w:sz w:val="22"/>
          <w:szCs w:val="22"/>
        </w:rPr>
        <w:t xml:space="preserve">initiated problems and encourage students’ intellectual and imaginative thinking, capacities to observe and </w:t>
      </w:r>
      <w:proofErr w:type="spellStart"/>
      <w:r w:rsidR="0011585C" w:rsidRPr="00EE40BD">
        <w:rPr>
          <w:rFonts w:ascii="Arial" w:hAnsi="Arial" w:cs="Arial"/>
          <w:sz w:val="22"/>
          <w:szCs w:val="22"/>
        </w:rPr>
        <w:t>visualise</w:t>
      </w:r>
      <w:proofErr w:type="spellEnd"/>
      <w:r w:rsidR="0011585C" w:rsidRPr="00EE40BD">
        <w:rPr>
          <w:rFonts w:ascii="Arial" w:hAnsi="Arial" w:cs="Arial"/>
          <w:sz w:val="22"/>
          <w:szCs w:val="22"/>
        </w:rPr>
        <w:t xml:space="preserve"> and provide students with an understanding and evaluation of creative practice.</w:t>
      </w:r>
    </w:p>
    <w:p w14:paraId="3D4FDDED" w14:textId="77777777" w:rsidR="00127C0B" w:rsidRPr="00EE40BD" w:rsidRDefault="00127C0B" w:rsidP="004F1110">
      <w:pPr>
        <w:tabs>
          <w:tab w:val="left" w:pos="426"/>
        </w:tabs>
        <w:jc w:val="both"/>
        <w:rPr>
          <w:rFonts w:ascii="Arial" w:hAnsi="Arial" w:cs="Arial"/>
          <w:sz w:val="22"/>
          <w:szCs w:val="22"/>
        </w:rPr>
      </w:pPr>
    </w:p>
    <w:p w14:paraId="3C01A237" w14:textId="77777777" w:rsidR="00CB2E22" w:rsidRPr="00EE40BD" w:rsidRDefault="00822BF5" w:rsidP="004F1110">
      <w:pPr>
        <w:widowControl/>
        <w:numPr>
          <w:ilvl w:val="0"/>
          <w:numId w:val="13"/>
        </w:numPr>
        <w:tabs>
          <w:tab w:val="left" w:pos="426"/>
        </w:tabs>
        <w:spacing w:after="200"/>
        <w:jc w:val="both"/>
        <w:rPr>
          <w:rFonts w:ascii="Arial" w:hAnsi="Arial" w:cs="Arial"/>
          <w:sz w:val="22"/>
          <w:szCs w:val="22"/>
        </w:rPr>
      </w:pPr>
      <w:r w:rsidRPr="00EE40BD">
        <w:rPr>
          <w:rFonts w:ascii="Arial" w:hAnsi="Arial" w:cs="Arial"/>
          <w:sz w:val="22"/>
          <w:szCs w:val="22"/>
        </w:rPr>
        <w:t>To p</w:t>
      </w:r>
      <w:r w:rsidR="00127C0B" w:rsidRPr="00EE40BD">
        <w:rPr>
          <w:rFonts w:ascii="Arial" w:hAnsi="Arial" w:cs="Arial"/>
          <w:sz w:val="22"/>
          <w:szCs w:val="22"/>
        </w:rPr>
        <w:t xml:space="preserve">rovide a framework for academic and personal development that enhances students’ abilities in critical reflection, allowing them to speculate on new and effective approaches to </w:t>
      </w:r>
      <w:r w:rsidR="0011585C" w:rsidRPr="00EE40BD">
        <w:rPr>
          <w:rFonts w:ascii="Arial" w:hAnsi="Arial" w:cs="Arial"/>
          <w:sz w:val="22"/>
          <w:szCs w:val="22"/>
        </w:rPr>
        <w:t>creative practice</w:t>
      </w:r>
      <w:r w:rsidR="00127C0B" w:rsidRPr="00EE40BD">
        <w:rPr>
          <w:rFonts w:ascii="Arial" w:hAnsi="Arial" w:cs="Arial"/>
          <w:sz w:val="22"/>
          <w:szCs w:val="22"/>
        </w:rPr>
        <w:t xml:space="preserve"> and to engage with problems and i</w:t>
      </w:r>
      <w:r w:rsidR="0011585C" w:rsidRPr="00EE40BD">
        <w:rPr>
          <w:rFonts w:ascii="Arial" w:hAnsi="Arial" w:cs="Arial"/>
          <w:sz w:val="22"/>
          <w:szCs w:val="22"/>
        </w:rPr>
        <w:t xml:space="preserve">nsights at the forefront of their </w:t>
      </w:r>
      <w:r w:rsidR="00127C0B" w:rsidRPr="00EE40BD">
        <w:rPr>
          <w:rFonts w:ascii="Arial" w:hAnsi="Arial" w:cs="Arial"/>
          <w:sz w:val="22"/>
          <w:szCs w:val="22"/>
        </w:rPr>
        <w:t>discipline</w:t>
      </w:r>
      <w:r w:rsidR="0011585C" w:rsidRPr="00EE40BD">
        <w:rPr>
          <w:rFonts w:ascii="Arial" w:hAnsi="Arial" w:cs="Arial"/>
          <w:sz w:val="22"/>
          <w:szCs w:val="22"/>
        </w:rPr>
        <w:t>s</w:t>
      </w:r>
      <w:r w:rsidR="00127C0B" w:rsidRPr="00EE40BD">
        <w:rPr>
          <w:rFonts w:ascii="Arial" w:hAnsi="Arial" w:cs="Arial"/>
          <w:sz w:val="22"/>
          <w:szCs w:val="22"/>
        </w:rPr>
        <w:t xml:space="preserve"> </w:t>
      </w:r>
    </w:p>
    <w:p w14:paraId="25B8FF02" w14:textId="77777777" w:rsidR="00CB2E22" w:rsidRPr="00EE40BD" w:rsidRDefault="00CB2E22" w:rsidP="004F1110">
      <w:pPr>
        <w:pStyle w:val="ColorfulList-Accent11"/>
        <w:numPr>
          <w:ilvl w:val="0"/>
          <w:numId w:val="2"/>
        </w:numPr>
        <w:autoSpaceDE/>
        <w:autoSpaceDN/>
        <w:contextualSpacing/>
        <w:jc w:val="both"/>
        <w:rPr>
          <w:rFonts w:cs="Arial"/>
        </w:rPr>
      </w:pPr>
      <w:r w:rsidRPr="00EE40BD">
        <w:rPr>
          <w:rFonts w:cs="Arial"/>
          <w:b/>
        </w:rPr>
        <w:t>Intended Learning Outcomes</w:t>
      </w:r>
    </w:p>
    <w:p w14:paraId="451BC033" w14:textId="77777777" w:rsidR="00CB2E22" w:rsidRPr="00EE40BD" w:rsidRDefault="00CB2E22" w:rsidP="004F1110">
      <w:pPr>
        <w:jc w:val="both"/>
        <w:rPr>
          <w:rFonts w:ascii="Arial" w:hAnsi="Arial" w:cs="Arial"/>
          <w:sz w:val="22"/>
          <w:szCs w:val="22"/>
        </w:rPr>
      </w:pPr>
    </w:p>
    <w:p w14:paraId="54A94183" w14:textId="77777777" w:rsidR="00086872" w:rsidRPr="00EE40BD" w:rsidRDefault="006724A9" w:rsidP="004F1110">
      <w:pPr>
        <w:pStyle w:val="ColorfulList-Accent12"/>
        <w:spacing w:after="0" w:line="240" w:lineRule="auto"/>
        <w:ind w:left="360"/>
        <w:jc w:val="both"/>
        <w:rPr>
          <w:rFonts w:ascii="Arial" w:hAnsi="Arial" w:cs="Arial"/>
        </w:rPr>
      </w:pPr>
      <w:r w:rsidRPr="001669F5">
        <w:rPr>
          <w:rFonts w:ascii="Arial" w:hAnsi="Arial" w:cs="Arial"/>
        </w:rPr>
        <w:t>The programme outcomes are referenced to the UK Quality Code for Higher Education,</w:t>
      </w:r>
      <w:r>
        <w:rPr>
          <w:rFonts w:ascii="Arial" w:hAnsi="Arial" w:cs="Arial"/>
        </w:rPr>
        <w:t xml:space="preserve"> including</w:t>
      </w:r>
      <w:r w:rsidRPr="001669F5">
        <w:rPr>
          <w:rFonts w:ascii="Arial" w:hAnsi="Arial" w:cs="Arial"/>
        </w:rPr>
        <w:t xml:space="preserve"> the </w:t>
      </w:r>
      <w:r w:rsidR="00A1545F" w:rsidRPr="00EE40BD">
        <w:rPr>
          <w:rFonts w:ascii="Arial" w:hAnsi="Arial" w:cs="Arial"/>
        </w:rPr>
        <w:t xml:space="preserve">QAA subject benchmarks for Art &amp; Design </w:t>
      </w:r>
      <w:r w:rsidR="00A1545F" w:rsidRPr="00A1545F">
        <w:rPr>
          <w:rFonts w:ascii="Arial" w:hAnsi="Arial" w:cs="Arial"/>
          <w:u w:val="single"/>
        </w:rPr>
        <w:t>and</w:t>
      </w:r>
      <w:r w:rsidR="00A1545F" w:rsidRPr="00EE40BD">
        <w:rPr>
          <w:rFonts w:ascii="Arial" w:hAnsi="Arial" w:cs="Arial"/>
        </w:rPr>
        <w:t xml:space="preserve"> History of Art, Architecture </w:t>
      </w:r>
      <w:r w:rsidR="00A1545F">
        <w:rPr>
          <w:rFonts w:ascii="Arial" w:hAnsi="Arial" w:cs="Arial"/>
        </w:rPr>
        <w:t>&amp;</w:t>
      </w:r>
      <w:r w:rsidR="00A1545F" w:rsidRPr="00EE40BD">
        <w:rPr>
          <w:rFonts w:ascii="Arial" w:hAnsi="Arial" w:cs="Arial"/>
        </w:rPr>
        <w:t xml:space="preserve"> Design,</w:t>
      </w:r>
      <w:r w:rsidR="00A1545F">
        <w:rPr>
          <w:rFonts w:ascii="Arial" w:hAnsi="Arial" w:cs="Arial"/>
        </w:rPr>
        <w:t xml:space="preserve"> </w:t>
      </w:r>
      <w:r>
        <w:rPr>
          <w:rFonts w:ascii="Arial" w:hAnsi="Arial" w:cs="Arial"/>
        </w:rPr>
        <w:t>and the</w:t>
      </w:r>
      <w:r w:rsidR="00B0576D">
        <w:rPr>
          <w:rFonts w:ascii="Arial" w:hAnsi="Arial" w:cs="Arial"/>
        </w:rPr>
        <w:t xml:space="preserve"> </w:t>
      </w:r>
      <w:r w:rsidR="00B0576D" w:rsidRPr="00B0576D">
        <w:rPr>
          <w:rFonts w:ascii="Arial" w:hAnsi="Arial" w:cs="Arial"/>
        </w:rPr>
        <w:t>Frameworks for Higher Education Qualifications of UK Degree-Awarding Bodies (2014)</w:t>
      </w:r>
      <w:r w:rsidRPr="001669F5">
        <w:rPr>
          <w:rFonts w:ascii="Arial" w:hAnsi="Arial" w:cs="Arial"/>
        </w:rPr>
        <w:t>, and relate to the typical student.</w:t>
      </w:r>
      <w:r>
        <w:rPr>
          <w:rFonts w:ascii="Arial" w:hAnsi="Arial" w:cs="Arial"/>
        </w:rPr>
        <w:t xml:space="preserve"> </w:t>
      </w:r>
      <w:r w:rsidR="00822BF5" w:rsidRPr="00EE40BD">
        <w:rPr>
          <w:rFonts w:ascii="Arial" w:hAnsi="Arial" w:cs="Arial"/>
        </w:rPr>
        <w:t>The programme provides opportunities for students to develop and demonstrate knowledge and understanding, skills and other attributes in the following areas.</w:t>
      </w:r>
    </w:p>
    <w:p w14:paraId="7C432863" w14:textId="77777777" w:rsidR="00086872" w:rsidRPr="00EE40BD" w:rsidRDefault="00086872" w:rsidP="000868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p>
    <w:p w14:paraId="37714A16" w14:textId="77777777" w:rsidR="00086872" w:rsidRPr="00EE40BD" w:rsidRDefault="00086872" w:rsidP="000868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p>
    <w:p w14:paraId="10340C08" w14:textId="77777777" w:rsidR="008F398A" w:rsidRPr="00EE40BD" w:rsidRDefault="008F398A" w:rsidP="00CB2E22">
      <w:pPr>
        <w:rPr>
          <w:rFonts w:ascii="Arial" w:hAnsi="Arial" w:cs="Arial"/>
          <w:sz w:val="22"/>
          <w:szCs w:val="22"/>
        </w:rPr>
      </w:pPr>
    </w:p>
    <w:p w14:paraId="37BE40CF" w14:textId="77777777" w:rsidR="00CB2E22" w:rsidRPr="00EE40BD" w:rsidRDefault="00CB2E22" w:rsidP="00CB2E22">
      <w:pPr>
        <w:rPr>
          <w:rFonts w:ascii="Arial" w:hAnsi="Arial" w:cs="Arial"/>
          <w:i/>
          <w:sz w:val="22"/>
          <w:szCs w:val="22"/>
        </w:rPr>
      </w:pPr>
    </w:p>
    <w:p w14:paraId="18C91DFE" w14:textId="77777777" w:rsidR="00CB2E22" w:rsidRPr="00EE40BD" w:rsidRDefault="00CB2E22" w:rsidP="00CB2E22">
      <w:pPr>
        <w:rPr>
          <w:rFonts w:ascii="Arial" w:hAnsi="Arial" w:cs="Arial"/>
          <w:sz w:val="22"/>
          <w:szCs w:val="22"/>
        </w:rPr>
      </w:pPr>
    </w:p>
    <w:p w14:paraId="7690561D" w14:textId="77777777" w:rsidR="00CB2E22" w:rsidRPr="00EE40BD" w:rsidRDefault="00CB2E22" w:rsidP="005C4EF1">
      <w:pPr>
        <w:contextualSpacing/>
        <w:rPr>
          <w:rFonts w:ascii="Arial" w:hAnsi="Arial" w:cs="Arial"/>
          <w:sz w:val="22"/>
          <w:szCs w:val="22"/>
        </w:rPr>
        <w:sectPr w:rsidR="00CB2E22" w:rsidRPr="00EE40BD" w:rsidSect="000B07FE">
          <w:headerReference w:type="default" r:id="rId11"/>
          <w:footerReference w:type="default" r:id="rId12"/>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CB2E22" w:rsidRPr="00EE40BD" w14:paraId="516C4408" w14:textId="77777777" w:rsidTr="00506584">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A448342" w14:textId="77777777" w:rsidR="00CB2E22" w:rsidRPr="00EE40BD" w:rsidRDefault="00CB2E22" w:rsidP="004A0911">
            <w:pPr>
              <w:spacing w:before="120" w:after="120"/>
              <w:jc w:val="center"/>
              <w:rPr>
                <w:rFonts w:ascii="Arial" w:hAnsi="Arial" w:cs="Arial"/>
                <w:b/>
                <w:sz w:val="22"/>
                <w:szCs w:val="22"/>
              </w:rPr>
            </w:pPr>
            <w:r w:rsidRPr="00EE40BD">
              <w:rPr>
                <w:rFonts w:ascii="Arial" w:hAnsi="Arial" w:cs="Arial"/>
                <w:b/>
                <w:sz w:val="22"/>
                <w:szCs w:val="22"/>
              </w:rPr>
              <w:lastRenderedPageBreak/>
              <w:t>Programme Learning Outcomes</w:t>
            </w:r>
          </w:p>
        </w:tc>
      </w:tr>
      <w:tr w:rsidR="00CB2E22" w:rsidRPr="00EE40BD" w14:paraId="52D87686" w14:textId="77777777" w:rsidTr="00506584">
        <w:tc>
          <w:tcPr>
            <w:tcW w:w="697" w:type="dxa"/>
            <w:tcBorders>
              <w:left w:val="single" w:sz="4" w:space="0" w:color="auto"/>
              <w:bottom w:val="single" w:sz="4" w:space="0" w:color="auto"/>
              <w:right w:val="single" w:sz="4" w:space="0" w:color="auto"/>
            </w:tcBorders>
            <w:shd w:val="clear" w:color="auto" w:fill="DBE5F1"/>
          </w:tcPr>
          <w:p w14:paraId="417AC491" w14:textId="77777777" w:rsidR="00CB2E22" w:rsidRPr="00EE40BD" w:rsidRDefault="00CB2E22" w:rsidP="00506584">
            <w:pPr>
              <w:rPr>
                <w:rFonts w:ascii="Arial" w:hAnsi="Arial" w:cs="Arial"/>
                <w:sz w:val="22"/>
                <w:szCs w:val="22"/>
              </w:rPr>
            </w:pPr>
          </w:p>
        </w:tc>
        <w:tc>
          <w:tcPr>
            <w:tcW w:w="4066" w:type="dxa"/>
            <w:tcBorders>
              <w:left w:val="single" w:sz="4" w:space="0" w:color="auto"/>
              <w:bottom w:val="single" w:sz="4" w:space="0" w:color="auto"/>
              <w:right w:val="single" w:sz="4" w:space="0" w:color="auto"/>
            </w:tcBorders>
            <w:shd w:val="clear" w:color="auto" w:fill="DBE5F1"/>
          </w:tcPr>
          <w:p w14:paraId="1DD3CA77" w14:textId="77777777" w:rsidR="00CB2E22" w:rsidRPr="00EE40BD" w:rsidRDefault="00CB2E22" w:rsidP="00506584">
            <w:pPr>
              <w:rPr>
                <w:rFonts w:ascii="Arial" w:hAnsi="Arial" w:cs="Arial"/>
                <w:b/>
                <w:sz w:val="22"/>
                <w:szCs w:val="22"/>
              </w:rPr>
            </w:pPr>
            <w:r w:rsidRPr="00EE40BD">
              <w:rPr>
                <w:rFonts w:ascii="Arial" w:hAnsi="Arial" w:cs="Arial"/>
                <w:b/>
                <w:sz w:val="22"/>
                <w:szCs w:val="22"/>
              </w:rPr>
              <w:t>Knowledge and Understanding</w:t>
            </w:r>
          </w:p>
          <w:p w14:paraId="610AFE43" w14:textId="77777777" w:rsidR="00CB2E22" w:rsidRPr="00EE40BD" w:rsidRDefault="00CB2E22" w:rsidP="00506584">
            <w:pPr>
              <w:rPr>
                <w:rFonts w:ascii="Arial" w:hAnsi="Arial" w:cs="Arial"/>
                <w:b/>
                <w:sz w:val="22"/>
                <w:szCs w:val="22"/>
              </w:rPr>
            </w:pPr>
          </w:p>
          <w:p w14:paraId="7DC931AB" w14:textId="77777777" w:rsidR="00CB2E22" w:rsidRPr="00EE40BD" w:rsidRDefault="00CB2E22" w:rsidP="00506584">
            <w:pPr>
              <w:rPr>
                <w:rFonts w:ascii="Arial" w:hAnsi="Arial" w:cs="Arial"/>
                <w:sz w:val="22"/>
                <w:szCs w:val="22"/>
              </w:rPr>
            </w:pPr>
            <w:r w:rsidRPr="00EE40BD">
              <w:rPr>
                <w:rFonts w:ascii="Arial" w:hAnsi="Arial" w:cs="Arial"/>
                <w:b/>
                <w:sz w:val="22"/>
                <w:szCs w:val="22"/>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2A836B74" w14:textId="77777777" w:rsidR="00CB2E22" w:rsidRPr="00EE40BD" w:rsidRDefault="00CB2E22" w:rsidP="00506584">
            <w:pPr>
              <w:rPr>
                <w:rFonts w:ascii="Arial" w:hAnsi="Arial" w:cs="Arial"/>
                <w:sz w:val="22"/>
                <w:szCs w:val="22"/>
              </w:rPr>
            </w:pPr>
          </w:p>
        </w:tc>
        <w:tc>
          <w:tcPr>
            <w:tcW w:w="4068" w:type="dxa"/>
            <w:tcBorders>
              <w:left w:val="single" w:sz="4" w:space="0" w:color="auto"/>
              <w:bottom w:val="single" w:sz="4" w:space="0" w:color="auto"/>
              <w:right w:val="single" w:sz="4" w:space="0" w:color="auto"/>
            </w:tcBorders>
            <w:shd w:val="clear" w:color="auto" w:fill="DBE5F1"/>
          </w:tcPr>
          <w:p w14:paraId="0EBDFE36" w14:textId="77777777" w:rsidR="00CB2E22" w:rsidRPr="00EE40BD" w:rsidRDefault="00CB2E22" w:rsidP="00506584">
            <w:pPr>
              <w:rPr>
                <w:rFonts w:ascii="Arial" w:hAnsi="Arial" w:cs="Arial"/>
                <w:b/>
                <w:sz w:val="22"/>
                <w:szCs w:val="22"/>
              </w:rPr>
            </w:pPr>
            <w:r w:rsidRPr="00EE40BD">
              <w:rPr>
                <w:rFonts w:ascii="Arial" w:hAnsi="Arial" w:cs="Arial"/>
                <w:b/>
                <w:sz w:val="22"/>
                <w:szCs w:val="22"/>
              </w:rPr>
              <w:t xml:space="preserve">Intellectual skills </w:t>
            </w:r>
          </w:p>
          <w:p w14:paraId="29CE1285" w14:textId="77777777" w:rsidR="00CB2E22" w:rsidRPr="00EE40BD" w:rsidRDefault="00CB2E22" w:rsidP="00506584">
            <w:pPr>
              <w:rPr>
                <w:rFonts w:ascii="Arial" w:hAnsi="Arial" w:cs="Arial"/>
                <w:b/>
                <w:sz w:val="22"/>
                <w:szCs w:val="22"/>
              </w:rPr>
            </w:pPr>
          </w:p>
          <w:p w14:paraId="61A934EF" w14:textId="77777777" w:rsidR="00CB2E22" w:rsidRPr="00EE40BD" w:rsidRDefault="00CB2E22" w:rsidP="00506584">
            <w:pPr>
              <w:rPr>
                <w:rFonts w:ascii="Arial" w:hAnsi="Arial" w:cs="Arial"/>
                <w:b/>
                <w:sz w:val="22"/>
                <w:szCs w:val="22"/>
              </w:rPr>
            </w:pPr>
            <w:r w:rsidRPr="00EE40BD">
              <w:rPr>
                <w:rFonts w:ascii="Arial" w:hAnsi="Arial" w:cs="Arial"/>
                <w:b/>
                <w:sz w:val="22"/>
                <w:szCs w:val="22"/>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33608CA4" w14:textId="77777777" w:rsidR="00CB2E22" w:rsidRPr="00EE40BD" w:rsidRDefault="00CB2E22" w:rsidP="00506584">
            <w:pPr>
              <w:rPr>
                <w:rFonts w:ascii="Arial" w:hAnsi="Arial" w:cs="Arial"/>
                <w:sz w:val="22"/>
                <w:szCs w:val="22"/>
              </w:rPr>
            </w:pPr>
          </w:p>
        </w:tc>
        <w:tc>
          <w:tcPr>
            <w:tcW w:w="4061" w:type="dxa"/>
            <w:tcBorders>
              <w:left w:val="single" w:sz="4" w:space="0" w:color="auto"/>
              <w:bottom w:val="single" w:sz="4" w:space="0" w:color="auto"/>
              <w:right w:val="single" w:sz="4" w:space="0" w:color="auto"/>
            </w:tcBorders>
            <w:shd w:val="clear" w:color="auto" w:fill="DBE5F1"/>
          </w:tcPr>
          <w:p w14:paraId="1A0044ED" w14:textId="77777777" w:rsidR="00CB2E22" w:rsidRPr="00EE40BD" w:rsidRDefault="00CB2E22" w:rsidP="00506584">
            <w:pPr>
              <w:rPr>
                <w:rFonts w:ascii="Arial" w:hAnsi="Arial" w:cs="Arial"/>
                <w:b/>
                <w:sz w:val="22"/>
                <w:szCs w:val="22"/>
              </w:rPr>
            </w:pPr>
            <w:r w:rsidRPr="00EE40BD">
              <w:rPr>
                <w:rFonts w:ascii="Arial" w:hAnsi="Arial" w:cs="Arial"/>
                <w:b/>
                <w:sz w:val="22"/>
                <w:szCs w:val="22"/>
              </w:rPr>
              <w:t xml:space="preserve">Subject Practical skills </w:t>
            </w:r>
          </w:p>
          <w:p w14:paraId="1760E74E" w14:textId="77777777" w:rsidR="00CB2E22" w:rsidRPr="00EE40BD" w:rsidRDefault="00CB2E22" w:rsidP="00506584">
            <w:pPr>
              <w:rPr>
                <w:rFonts w:ascii="Arial" w:hAnsi="Arial" w:cs="Arial"/>
                <w:b/>
                <w:sz w:val="22"/>
                <w:szCs w:val="22"/>
              </w:rPr>
            </w:pPr>
          </w:p>
          <w:p w14:paraId="7B965F71" w14:textId="77777777" w:rsidR="00CB2E22" w:rsidRPr="00EE40BD" w:rsidRDefault="00CB2E22" w:rsidP="00506584">
            <w:pPr>
              <w:rPr>
                <w:rFonts w:ascii="Arial" w:hAnsi="Arial" w:cs="Arial"/>
                <w:sz w:val="22"/>
                <w:szCs w:val="22"/>
              </w:rPr>
            </w:pPr>
            <w:r w:rsidRPr="00EE40BD">
              <w:rPr>
                <w:rFonts w:ascii="Arial" w:hAnsi="Arial" w:cs="Arial"/>
                <w:b/>
                <w:sz w:val="22"/>
                <w:szCs w:val="22"/>
              </w:rPr>
              <w:t>On completion of the course students will be able to:</w:t>
            </w:r>
          </w:p>
        </w:tc>
      </w:tr>
      <w:tr w:rsidR="00CB2E22" w:rsidRPr="00EE40BD" w14:paraId="32A8E892" w14:textId="77777777" w:rsidTr="00506584">
        <w:tc>
          <w:tcPr>
            <w:tcW w:w="697" w:type="dxa"/>
            <w:tcBorders>
              <w:top w:val="single" w:sz="4" w:space="0" w:color="auto"/>
              <w:left w:val="single" w:sz="4" w:space="0" w:color="auto"/>
              <w:bottom w:val="single" w:sz="4" w:space="0" w:color="auto"/>
              <w:right w:val="single" w:sz="4" w:space="0" w:color="auto"/>
            </w:tcBorders>
          </w:tcPr>
          <w:p w14:paraId="5547D1EA" w14:textId="77777777" w:rsidR="00CB2E22" w:rsidRPr="00EE40BD" w:rsidRDefault="00CB2E22" w:rsidP="00506584">
            <w:pPr>
              <w:rPr>
                <w:rFonts w:ascii="Arial" w:hAnsi="Arial" w:cs="Arial"/>
                <w:sz w:val="22"/>
                <w:szCs w:val="22"/>
              </w:rPr>
            </w:pPr>
            <w:r w:rsidRPr="00EE40BD">
              <w:rPr>
                <w:rFonts w:ascii="Arial" w:hAnsi="Arial" w:cs="Arial"/>
                <w:sz w:val="22"/>
                <w:szCs w:val="22"/>
              </w:rPr>
              <w:t>A1</w:t>
            </w:r>
          </w:p>
        </w:tc>
        <w:tc>
          <w:tcPr>
            <w:tcW w:w="4066" w:type="dxa"/>
            <w:tcBorders>
              <w:top w:val="single" w:sz="4" w:space="0" w:color="auto"/>
              <w:left w:val="single" w:sz="4" w:space="0" w:color="auto"/>
              <w:bottom w:val="single" w:sz="4" w:space="0" w:color="auto"/>
              <w:right w:val="single" w:sz="4" w:space="0" w:color="auto"/>
            </w:tcBorders>
          </w:tcPr>
          <w:p w14:paraId="3F4CD2AD" w14:textId="77777777" w:rsidR="00CB2E22" w:rsidRPr="00EE40BD" w:rsidRDefault="00DA468B" w:rsidP="004A09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r w:rsidRPr="00EE40BD">
              <w:rPr>
                <w:rFonts w:ascii="Arial" w:eastAsia="Calibri" w:hAnsi="Arial" w:cs="Arial"/>
                <w:snapToGrid/>
                <w:color w:val="000000"/>
                <w:sz w:val="22"/>
                <w:szCs w:val="22"/>
              </w:rPr>
              <w:t xml:space="preserve">Appraise </w:t>
            </w:r>
            <w:r w:rsidR="00D66F1A" w:rsidRPr="00EE40BD">
              <w:rPr>
                <w:rFonts w:ascii="Arial" w:eastAsia="Calibri" w:hAnsi="Arial" w:cs="Arial"/>
                <w:snapToGrid/>
                <w:color w:val="000000"/>
                <w:sz w:val="22"/>
                <w:szCs w:val="22"/>
              </w:rPr>
              <w:t xml:space="preserve">the broad critical and contextual dimensions of their discipline(s) </w:t>
            </w:r>
          </w:p>
        </w:tc>
        <w:tc>
          <w:tcPr>
            <w:tcW w:w="708" w:type="dxa"/>
            <w:tcBorders>
              <w:top w:val="single" w:sz="4" w:space="0" w:color="auto"/>
              <w:left w:val="single" w:sz="4" w:space="0" w:color="auto"/>
              <w:bottom w:val="single" w:sz="4" w:space="0" w:color="auto"/>
              <w:right w:val="single" w:sz="4" w:space="0" w:color="auto"/>
            </w:tcBorders>
          </w:tcPr>
          <w:p w14:paraId="013B1A6E" w14:textId="77777777" w:rsidR="00CB2E22" w:rsidRPr="00EE40BD" w:rsidRDefault="00CB2E22" w:rsidP="00506584">
            <w:pPr>
              <w:rPr>
                <w:rFonts w:ascii="Arial" w:hAnsi="Arial" w:cs="Arial"/>
                <w:sz w:val="22"/>
                <w:szCs w:val="22"/>
              </w:rPr>
            </w:pPr>
            <w:r w:rsidRPr="00EE40BD">
              <w:rPr>
                <w:rFonts w:ascii="Arial" w:hAnsi="Arial" w:cs="Arial"/>
                <w:sz w:val="22"/>
                <w:szCs w:val="22"/>
              </w:rPr>
              <w:t>B1</w:t>
            </w:r>
          </w:p>
        </w:tc>
        <w:tc>
          <w:tcPr>
            <w:tcW w:w="4068" w:type="dxa"/>
            <w:tcBorders>
              <w:top w:val="single" w:sz="4" w:space="0" w:color="auto"/>
              <w:left w:val="single" w:sz="4" w:space="0" w:color="auto"/>
              <w:bottom w:val="single" w:sz="4" w:space="0" w:color="auto"/>
              <w:right w:val="single" w:sz="4" w:space="0" w:color="auto"/>
            </w:tcBorders>
          </w:tcPr>
          <w:p w14:paraId="5371B0CC" w14:textId="77777777" w:rsidR="00CB2E22" w:rsidRPr="00EE40BD" w:rsidRDefault="0077306A" w:rsidP="00506584">
            <w:pPr>
              <w:rPr>
                <w:rFonts w:ascii="Arial" w:hAnsi="Arial" w:cs="Arial"/>
                <w:sz w:val="22"/>
                <w:szCs w:val="22"/>
              </w:rPr>
            </w:pPr>
            <w:proofErr w:type="spellStart"/>
            <w:r w:rsidRPr="00EE40BD">
              <w:rPr>
                <w:rFonts w:ascii="Arial" w:eastAsia="Calibri" w:hAnsi="Arial" w:cs="Arial"/>
                <w:snapToGrid/>
                <w:color w:val="000000"/>
                <w:sz w:val="22"/>
                <w:szCs w:val="22"/>
              </w:rPr>
              <w:t>A</w:t>
            </w:r>
            <w:r w:rsidR="00D66F1A" w:rsidRPr="00EE40BD">
              <w:rPr>
                <w:rFonts w:ascii="Arial" w:eastAsia="Calibri" w:hAnsi="Arial" w:cs="Arial"/>
                <w:snapToGrid/>
                <w:color w:val="000000"/>
                <w:sz w:val="22"/>
                <w:szCs w:val="22"/>
              </w:rPr>
              <w:t>nalyse</w:t>
            </w:r>
            <w:proofErr w:type="spellEnd"/>
            <w:r w:rsidR="00D66F1A" w:rsidRPr="00EE40BD">
              <w:rPr>
                <w:rFonts w:ascii="Arial" w:eastAsia="Calibri" w:hAnsi="Arial" w:cs="Arial"/>
                <w:snapToGrid/>
                <w:color w:val="000000"/>
                <w:sz w:val="22"/>
                <w:szCs w:val="22"/>
              </w:rPr>
              <w:t xml:space="preserve"> information and experiences, and formulate reasoned arguments</w:t>
            </w:r>
          </w:p>
        </w:tc>
        <w:tc>
          <w:tcPr>
            <w:tcW w:w="683" w:type="dxa"/>
            <w:tcBorders>
              <w:top w:val="single" w:sz="4" w:space="0" w:color="auto"/>
              <w:left w:val="single" w:sz="4" w:space="0" w:color="auto"/>
              <w:bottom w:val="single" w:sz="4" w:space="0" w:color="auto"/>
              <w:right w:val="single" w:sz="4" w:space="0" w:color="auto"/>
            </w:tcBorders>
          </w:tcPr>
          <w:p w14:paraId="4B985CD9" w14:textId="77777777" w:rsidR="00CB2E22" w:rsidRPr="00EE40BD" w:rsidRDefault="00CB2E22" w:rsidP="00506584">
            <w:pPr>
              <w:rPr>
                <w:rFonts w:ascii="Arial" w:hAnsi="Arial" w:cs="Arial"/>
                <w:sz w:val="22"/>
                <w:szCs w:val="22"/>
              </w:rPr>
            </w:pPr>
            <w:r w:rsidRPr="00EE40BD">
              <w:rPr>
                <w:rFonts w:ascii="Arial" w:hAnsi="Arial" w:cs="Arial"/>
                <w:sz w:val="22"/>
                <w:szCs w:val="22"/>
              </w:rPr>
              <w:t>C1</w:t>
            </w:r>
          </w:p>
        </w:tc>
        <w:tc>
          <w:tcPr>
            <w:tcW w:w="4061" w:type="dxa"/>
            <w:tcBorders>
              <w:top w:val="single" w:sz="4" w:space="0" w:color="auto"/>
              <w:left w:val="single" w:sz="4" w:space="0" w:color="auto"/>
              <w:bottom w:val="single" w:sz="4" w:space="0" w:color="auto"/>
              <w:right w:val="single" w:sz="4" w:space="0" w:color="auto"/>
            </w:tcBorders>
          </w:tcPr>
          <w:p w14:paraId="2F2ED4DD" w14:textId="77777777" w:rsidR="00CB2E22" w:rsidRPr="00EE40BD" w:rsidRDefault="00DA468B" w:rsidP="00506584">
            <w:pPr>
              <w:rPr>
                <w:rFonts w:ascii="Arial" w:hAnsi="Arial" w:cs="Arial"/>
                <w:sz w:val="22"/>
                <w:szCs w:val="22"/>
              </w:rPr>
            </w:pPr>
            <w:r w:rsidRPr="00EE40BD">
              <w:rPr>
                <w:rFonts w:ascii="Arial" w:eastAsia="Calibri" w:hAnsi="Arial" w:cs="Arial"/>
                <w:snapToGrid/>
                <w:color w:val="000000"/>
                <w:sz w:val="22"/>
                <w:szCs w:val="22"/>
              </w:rPr>
              <w:t>C</w:t>
            </w:r>
            <w:r w:rsidR="00D66F1A" w:rsidRPr="00EE40BD">
              <w:rPr>
                <w:rFonts w:ascii="Arial" w:eastAsia="Calibri" w:hAnsi="Arial" w:cs="Arial"/>
                <w:snapToGrid/>
                <w:color w:val="000000"/>
                <w:sz w:val="22"/>
                <w:szCs w:val="22"/>
              </w:rPr>
              <w:t>ommunicate ideas and information in visual, oral and written forms</w:t>
            </w:r>
          </w:p>
        </w:tc>
      </w:tr>
      <w:tr w:rsidR="00CB2E22" w:rsidRPr="00EE40BD" w14:paraId="509F6F1A" w14:textId="77777777" w:rsidTr="00506584">
        <w:tc>
          <w:tcPr>
            <w:tcW w:w="697" w:type="dxa"/>
            <w:tcBorders>
              <w:top w:val="single" w:sz="4" w:space="0" w:color="auto"/>
              <w:left w:val="single" w:sz="4" w:space="0" w:color="auto"/>
              <w:bottom w:val="single" w:sz="4" w:space="0" w:color="auto"/>
              <w:right w:val="single" w:sz="4" w:space="0" w:color="auto"/>
            </w:tcBorders>
          </w:tcPr>
          <w:p w14:paraId="14EEEB0E" w14:textId="77777777" w:rsidR="00CB2E22" w:rsidRPr="00EE40BD" w:rsidRDefault="00CB2E22" w:rsidP="00506584">
            <w:pPr>
              <w:rPr>
                <w:rFonts w:ascii="Arial" w:hAnsi="Arial" w:cs="Arial"/>
                <w:sz w:val="22"/>
                <w:szCs w:val="22"/>
              </w:rPr>
            </w:pPr>
            <w:r w:rsidRPr="00EE40BD">
              <w:rPr>
                <w:rFonts w:ascii="Arial" w:hAnsi="Arial" w:cs="Arial"/>
                <w:sz w:val="22"/>
                <w:szCs w:val="22"/>
              </w:rPr>
              <w:t>A2</w:t>
            </w:r>
          </w:p>
        </w:tc>
        <w:tc>
          <w:tcPr>
            <w:tcW w:w="4066" w:type="dxa"/>
            <w:tcBorders>
              <w:top w:val="single" w:sz="4" w:space="0" w:color="auto"/>
              <w:left w:val="single" w:sz="4" w:space="0" w:color="auto"/>
              <w:bottom w:val="single" w:sz="4" w:space="0" w:color="auto"/>
              <w:right w:val="single" w:sz="4" w:space="0" w:color="auto"/>
            </w:tcBorders>
          </w:tcPr>
          <w:p w14:paraId="2CBC2C8A" w14:textId="77777777" w:rsidR="00CB2E22" w:rsidRPr="00EE40BD" w:rsidRDefault="0077306A" w:rsidP="004A09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r w:rsidRPr="00EE40BD">
              <w:rPr>
                <w:rFonts w:ascii="Arial" w:eastAsia="Calibri" w:hAnsi="Arial" w:cs="Arial"/>
                <w:snapToGrid/>
                <w:color w:val="000000"/>
                <w:sz w:val="22"/>
                <w:szCs w:val="22"/>
              </w:rPr>
              <w:t xml:space="preserve">Articulate and discuss </w:t>
            </w:r>
            <w:r w:rsidR="00D66F1A" w:rsidRPr="00EE40BD">
              <w:rPr>
                <w:rFonts w:ascii="Arial" w:eastAsia="Calibri" w:hAnsi="Arial" w:cs="Arial"/>
                <w:snapToGrid/>
                <w:color w:val="000000"/>
                <w:sz w:val="22"/>
                <w:szCs w:val="22"/>
              </w:rPr>
              <w:t>the issues which arise from the artist's or designer's relationship with audiences, clients, markets, users,</w:t>
            </w:r>
            <w:r w:rsidR="004A0911" w:rsidRPr="00EE40BD">
              <w:rPr>
                <w:rFonts w:ascii="Arial" w:eastAsia="Calibri" w:hAnsi="Arial" w:cs="Arial"/>
                <w:snapToGrid/>
                <w:color w:val="000000"/>
                <w:sz w:val="22"/>
                <w:szCs w:val="22"/>
              </w:rPr>
              <w:t xml:space="preserve"> consumers, and/or participants</w:t>
            </w:r>
          </w:p>
        </w:tc>
        <w:tc>
          <w:tcPr>
            <w:tcW w:w="708" w:type="dxa"/>
            <w:tcBorders>
              <w:top w:val="single" w:sz="4" w:space="0" w:color="auto"/>
              <w:left w:val="single" w:sz="4" w:space="0" w:color="auto"/>
              <w:bottom w:val="single" w:sz="4" w:space="0" w:color="auto"/>
              <w:right w:val="single" w:sz="4" w:space="0" w:color="auto"/>
            </w:tcBorders>
          </w:tcPr>
          <w:p w14:paraId="4A05634E" w14:textId="77777777" w:rsidR="00CB2E22" w:rsidRPr="00EE40BD" w:rsidRDefault="00CB2E22" w:rsidP="00506584">
            <w:pPr>
              <w:rPr>
                <w:rFonts w:ascii="Arial" w:hAnsi="Arial" w:cs="Arial"/>
                <w:sz w:val="22"/>
                <w:szCs w:val="22"/>
              </w:rPr>
            </w:pPr>
            <w:r w:rsidRPr="00EE40BD">
              <w:rPr>
                <w:rFonts w:ascii="Arial" w:hAnsi="Arial" w:cs="Arial"/>
                <w:sz w:val="22"/>
                <w:szCs w:val="22"/>
              </w:rPr>
              <w:t>B2</w:t>
            </w:r>
          </w:p>
        </w:tc>
        <w:tc>
          <w:tcPr>
            <w:tcW w:w="4068" w:type="dxa"/>
            <w:tcBorders>
              <w:top w:val="single" w:sz="4" w:space="0" w:color="auto"/>
              <w:left w:val="single" w:sz="4" w:space="0" w:color="auto"/>
              <w:bottom w:val="single" w:sz="4" w:space="0" w:color="auto"/>
              <w:right w:val="single" w:sz="4" w:space="0" w:color="auto"/>
            </w:tcBorders>
          </w:tcPr>
          <w:p w14:paraId="4BBF7184" w14:textId="77777777" w:rsidR="00CB2E22" w:rsidRPr="00EE40BD" w:rsidRDefault="00DA468B" w:rsidP="00DA468B">
            <w:pPr>
              <w:rPr>
                <w:rFonts w:ascii="Arial" w:hAnsi="Arial" w:cs="Arial"/>
                <w:sz w:val="22"/>
                <w:szCs w:val="22"/>
              </w:rPr>
            </w:pPr>
            <w:r w:rsidRPr="00EE40BD">
              <w:rPr>
                <w:rFonts w:ascii="Arial" w:eastAsia="Calibri" w:hAnsi="Arial" w:cs="Arial"/>
                <w:snapToGrid/>
                <w:color w:val="000000"/>
                <w:sz w:val="22"/>
                <w:szCs w:val="22"/>
              </w:rPr>
              <w:t>Assess</w:t>
            </w:r>
            <w:r w:rsidR="00D66F1A" w:rsidRPr="00EE40BD">
              <w:rPr>
                <w:rFonts w:ascii="Arial" w:eastAsia="Calibri" w:hAnsi="Arial" w:cs="Arial"/>
                <w:snapToGrid/>
                <w:color w:val="000000"/>
                <w:sz w:val="22"/>
                <w:szCs w:val="22"/>
              </w:rPr>
              <w:t xml:space="preserve"> the critical judgements of others and </w:t>
            </w:r>
            <w:proofErr w:type="spellStart"/>
            <w:r w:rsidR="00D66F1A" w:rsidRPr="00EE40BD">
              <w:rPr>
                <w:rFonts w:ascii="Arial" w:eastAsia="Calibri" w:hAnsi="Arial" w:cs="Arial"/>
                <w:snapToGrid/>
                <w:color w:val="000000"/>
                <w:sz w:val="22"/>
                <w:szCs w:val="22"/>
              </w:rPr>
              <w:t>recognise</w:t>
            </w:r>
            <w:proofErr w:type="spellEnd"/>
            <w:r w:rsidR="00D66F1A" w:rsidRPr="00EE40BD">
              <w:rPr>
                <w:rFonts w:ascii="Arial" w:eastAsia="Calibri" w:hAnsi="Arial" w:cs="Arial"/>
                <w:snapToGrid/>
                <w:color w:val="000000"/>
                <w:sz w:val="22"/>
                <w:szCs w:val="22"/>
              </w:rPr>
              <w:t xml:space="preserve"> their personal strengths and needs</w:t>
            </w:r>
          </w:p>
        </w:tc>
        <w:tc>
          <w:tcPr>
            <w:tcW w:w="683" w:type="dxa"/>
            <w:tcBorders>
              <w:top w:val="single" w:sz="4" w:space="0" w:color="auto"/>
              <w:left w:val="single" w:sz="4" w:space="0" w:color="auto"/>
              <w:bottom w:val="single" w:sz="4" w:space="0" w:color="auto"/>
              <w:right w:val="single" w:sz="4" w:space="0" w:color="auto"/>
            </w:tcBorders>
          </w:tcPr>
          <w:p w14:paraId="0A72A80D" w14:textId="77777777" w:rsidR="00CB2E22" w:rsidRPr="00EE40BD" w:rsidRDefault="00CB2E22" w:rsidP="00506584">
            <w:pPr>
              <w:rPr>
                <w:rFonts w:ascii="Arial" w:hAnsi="Arial" w:cs="Arial"/>
                <w:sz w:val="22"/>
                <w:szCs w:val="22"/>
              </w:rPr>
            </w:pPr>
            <w:r w:rsidRPr="00EE40BD">
              <w:rPr>
                <w:rFonts w:ascii="Arial" w:hAnsi="Arial" w:cs="Arial"/>
                <w:sz w:val="22"/>
                <w:szCs w:val="22"/>
              </w:rPr>
              <w:t>C2</w:t>
            </w:r>
          </w:p>
        </w:tc>
        <w:tc>
          <w:tcPr>
            <w:tcW w:w="4061" w:type="dxa"/>
            <w:tcBorders>
              <w:top w:val="single" w:sz="4" w:space="0" w:color="auto"/>
              <w:left w:val="single" w:sz="4" w:space="0" w:color="auto"/>
              <w:bottom w:val="single" w:sz="4" w:space="0" w:color="auto"/>
              <w:right w:val="single" w:sz="4" w:space="0" w:color="auto"/>
            </w:tcBorders>
          </w:tcPr>
          <w:p w14:paraId="6BA5BF0E" w14:textId="77777777" w:rsidR="00CB2E22" w:rsidRPr="00EE40BD" w:rsidRDefault="00DA468B" w:rsidP="00506584">
            <w:pPr>
              <w:rPr>
                <w:rFonts w:ascii="Arial" w:hAnsi="Arial" w:cs="Arial"/>
                <w:sz w:val="22"/>
                <w:szCs w:val="22"/>
              </w:rPr>
            </w:pPr>
            <w:r w:rsidRPr="00EE40BD">
              <w:rPr>
                <w:rFonts w:ascii="Arial" w:eastAsia="Calibri" w:hAnsi="Arial" w:cs="Arial"/>
                <w:snapToGrid/>
                <w:color w:val="000000"/>
                <w:sz w:val="22"/>
                <w:szCs w:val="22"/>
              </w:rPr>
              <w:t>E</w:t>
            </w:r>
            <w:r w:rsidR="00D66F1A" w:rsidRPr="00EE40BD">
              <w:rPr>
                <w:rFonts w:ascii="Arial" w:eastAsia="Calibri" w:hAnsi="Arial" w:cs="Arial"/>
                <w:snapToGrid/>
                <w:color w:val="000000"/>
                <w:sz w:val="22"/>
                <w:szCs w:val="22"/>
              </w:rPr>
              <w:t>xercise self-management skills in managing their workloads and meeting deadlines</w:t>
            </w:r>
          </w:p>
        </w:tc>
      </w:tr>
      <w:tr w:rsidR="00CB2E22" w:rsidRPr="00EE40BD" w14:paraId="6A220F77" w14:textId="77777777" w:rsidTr="00506584">
        <w:tc>
          <w:tcPr>
            <w:tcW w:w="697" w:type="dxa"/>
            <w:tcBorders>
              <w:top w:val="single" w:sz="4" w:space="0" w:color="auto"/>
              <w:left w:val="single" w:sz="4" w:space="0" w:color="auto"/>
              <w:bottom w:val="single" w:sz="4" w:space="0" w:color="auto"/>
              <w:right w:val="single" w:sz="4" w:space="0" w:color="auto"/>
            </w:tcBorders>
          </w:tcPr>
          <w:p w14:paraId="0F760B65" w14:textId="77777777" w:rsidR="00CB2E22" w:rsidRPr="00EE40BD" w:rsidRDefault="00CB2E22" w:rsidP="00506584">
            <w:pPr>
              <w:rPr>
                <w:rFonts w:ascii="Arial" w:hAnsi="Arial" w:cs="Arial"/>
                <w:sz w:val="22"/>
                <w:szCs w:val="22"/>
              </w:rPr>
            </w:pPr>
            <w:r w:rsidRPr="00EE40BD">
              <w:rPr>
                <w:rFonts w:ascii="Arial" w:hAnsi="Arial" w:cs="Arial"/>
                <w:sz w:val="22"/>
                <w:szCs w:val="22"/>
              </w:rPr>
              <w:t>A3</w:t>
            </w:r>
          </w:p>
        </w:tc>
        <w:tc>
          <w:tcPr>
            <w:tcW w:w="4066" w:type="dxa"/>
            <w:tcBorders>
              <w:top w:val="single" w:sz="4" w:space="0" w:color="auto"/>
              <w:left w:val="single" w:sz="4" w:space="0" w:color="auto"/>
              <w:bottom w:val="single" w:sz="4" w:space="0" w:color="auto"/>
              <w:right w:val="single" w:sz="4" w:space="0" w:color="auto"/>
            </w:tcBorders>
          </w:tcPr>
          <w:p w14:paraId="3E9FD817" w14:textId="77777777" w:rsidR="00D66F1A" w:rsidRPr="00EE40BD" w:rsidRDefault="0077306A" w:rsidP="00D66F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r w:rsidRPr="00EE40BD">
              <w:rPr>
                <w:rFonts w:ascii="Arial" w:eastAsia="Calibri" w:hAnsi="Arial" w:cs="Arial"/>
                <w:snapToGrid/>
                <w:color w:val="000000"/>
                <w:sz w:val="22"/>
                <w:szCs w:val="22"/>
              </w:rPr>
              <w:t xml:space="preserve">Demonstrate an appreciation of the </w:t>
            </w:r>
            <w:r w:rsidR="00D66F1A" w:rsidRPr="00EE40BD">
              <w:rPr>
                <w:rFonts w:ascii="Arial" w:eastAsia="Calibri" w:hAnsi="Arial" w:cs="Arial"/>
                <w:snapToGrid/>
                <w:color w:val="000000"/>
                <w:sz w:val="22"/>
                <w:szCs w:val="22"/>
              </w:rPr>
              <w:t>major developments in current and emerging media and technologies in their discipline(s)</w:t>
            </w:r>
          </w:p>
          <w:p w14:paraId="1531BF41" w14:textId="77777777" w:rsidR="00CB2E22" w:rsidRPr="00EE40BD" w:rsidRDefault="00D66F1A" w:rsidP="00D66F1A">
            <w:pPr>
              <w:rPr>
                <w:rFonts w:ascii="Arial" w:hAnsi="Arial" w:cs="Arial"/>
                <w:sz w:val="22"/>
                <w:szCs w:val="22"/>
              </w:rPr>
            </w:pPr>
            <w:r w:rsidRPr="00EE40BD">
              <w:rPr>
                <w:rFonts w:ascii="Arial" w:eastAsia="Calibri" w:hAnsi="Arial" w:cs="Arial"/>
                <w:snapToGrid/>
                <w:color w:val="000000"/>
                <w:sz w:val="22"/>
                <w:szCs w:val="22"/>
              </w:rPr>
              <w:tab/>
            </w:r>
          </w:p>
        </w:tc>
        <w:tc>
          <w:tcPr>
            <w:tcW w:w="708" w:type="dxa"/>
            <w:tcBorders>
              <w:top w:val="single" w:sz="4" w:space="0" w:color="auto"/>
              <w:left w:val="single" w:sz="4" w:space="0" w:color="auto"/>
              <w:bottom w:val="single" w:sz="4" w:space="0" w:color="auto"/>
              <w:right w:val="single" w:sz="4" w:space="0" w:color="auto"/>
            </w:tcBorders>
          </w:tcPr>
          <w:p w14:paraId="3082CC5F" w14:textId="77777777" w:rsidR="00CB2E22" w:rsidRPr="00EE40BD" w:rsidRDefault="00CB2E22" w:rsidP="00506584">
            <w:pPr>
              <w:rPr>
                <w:rFonts w:ascii="Arial" w:hAnsi="Arial" w:cs="Arial"/>
                <w:sz w:val="22"/>
                <w:szCs w:val="22"/>
              </w:rPr>
            </w:pPr>
            <w:r w:rsidRPr="00EE40BD">
              <w:rPr>
                <w:rFonts w:ascii="Arial" w:hAnsi="Arial" w:cs="Arial"/>
                <w:sz w:val="22"/>
                <w:szCs w:val="22"/>
              </w:rPr>
              <w:t>B3</w:t>
            </w:r>
          </w:p>
        </w:tc>
        <w:tc>
          <w:tcPr>
            <w:tcW w:w="4068" w:type="dxa"/>
            <w:tcBorders>
              <w:top w:val="single" w:sz="4" w:space="0" w:color="auto"/>
              <w:left w:val="single" w:sz="4" w:space="0" w:color="auto"/>
              <w:bottom w:val="single" w:sz="4" w:space="0" w:color="auto"/>
              <w:right w:val="single" w:sz="4" w:space="0" w:color="auto"/>
            </w:tcBorders>
          </w:tcPr>
          <w:p w14:paraId="24E7355A" w14:textId="77777777" w:rsidR="00CB2E22" w:rsidRPr="00EE40BD" w:rsidRDefault="0077306A" w:rsidP="00506584">
            <w:pPr>
              <w:rPr>
                <w:rFonts w:ascii="Arial" w:hAnsi="Arial" w:cs="Arial"/>
                <w:sz w:val="22"/>
                <w:szCs w:val="22"/>
              </w:rPr>
            </w:pPr>
            <w:proofErr w:type="spellStart"/>
            <w:r w:rsidRPr="00EE40BD">
              <w:rPr>
                <w:rFonts w:ascii="Arial" w:eastAsia="Calibri" w:hAnsi="Arial" w:cs="Arial"/>
                <w:snapToGrid/>
                <w:color w:val="000000"/>
                <w:sz w:val="22"/>
                <w:szCs w:val="22"/>
              </w:rPr>
              <w:t>Synthesise</w:t>
            </w:r>
            <w:proofErr w:type="spellEnd"/>
            <w:r w:rsidRPr="00EE40BD">
              <w:rPr>
                <w:rFonts w:ascii="Arial" w:eastAsia="Calibri" w:hAnsi="Arial" w:cs="Arial"/>
                <w:snapToGrid/>
                <w:color w:val="000000"/>
                <w:sz w:val="22"/>
                <w:szCs w:val="22"/>
              </w:rPr>
              <w:t xml:space="preserve"> and </w:t>
            </w:r>
            <w:r w:rsidR="00447639" w:rsidRPr="00EE40BD">
              <w:rPr>
                <w:rFonts w:ascii="Arial" w:eastAsia="Calibri" w:hAnsi="Arial" w:cs="Arial"/>
                <w:snapToGrid/>
                <w:color w:val="000000"/>
                <w:sz w:val="22"/>
                <w:szCs w:val="22"/>
              </w:rPr>
              <w:t>bring evidence or ideas of different sorts or from different sources together in a productive way</w:t>
            </w:r>
          </w:p>
        </w:tc>
        <w:tc>
          <w:tcPr>
            <w:tcW w:w="683" w:type="dxa"/>
            <w:tcBorders>
              <w:top w:val="single" w:sz="4" w:space="0" w:color="auto"/>
              <w:left w:val="single" w:sz="4" w:space="0" w:color="auto"/>
              <w:bottom w:val="single" w:sz="4" w:space="0" w:color="auto"/>
              <w:right w:val="single" w:sz="4" w:space="0" w:color="auto"/>
            </w:tcBorders>
          </w:tcPr>
          <w:p w14:paraId="54F67331" w14:textId="77777777" w:rsidR="00CB2E22" w:rsidRPr="00EE40BD" w:rsidRDefault="00CB2E22" w:rsidP="00506584">
            <w:pPr>
              <w:rPr>
                <w:rFonts w:ascii="Arial" w:hAnsi="Arial" w:cs="Arial"/>
                <w:sz w:val="22"/>
                <w:szCs w:val="22"/>
              </w:rPr>
            </w:pPr>
            <w:r w:rsidRPr="00EE40BD">
              <w:rPr>
                <w:rFonts w:ascii="Arial" w:hAnsi="Arial" w:cs="Arial"/>
                <w:sz w:val="22"/>
                <w:szCs w:val="22"/>
              </w:rPr>
              <w:t>C3</w:t>
            </w:r>
          </w:p>
        </w:tc>
        <w:tc>
          <w:tcPr>
            <w:tcW w:w="4061" w:type="dxa"/>
            <w:tcBorders>
              <w:top w:val="single" w:sz="4" w:space="0" w:color="auto"/>
              <w:left w:val="single" w:sz="4" w:space="0" w:color="auto"/>
              <w:bottom w:val="single" w:sz="4" w:space="0" w:color="auto"/>
              <w:right w:val="single" w:sz="4" w:space="0" w:color="auto"/>
            </w:tcBorders>
          </w:tcPr>
          <w:p w14:paraId="0DAE132B" w14:textId="77777777" w:rsidR="00CB2E22" w:rsidRPr="00EE40BD" w:rsidRDefault="00DA468B" w:rsidP="00DA468B">
            <w:pPr>
              <w:rPr>
                <w:rFonts w:ascii="Arial" w:hAnsi="Arial" w:cs="Arial"/>
                <w:sz w:val="22"/>
                <w:szCs w:val="22"/>
              </w:rPr>
            </w:pPr>
            <w:r w:rsidRPr="00EE40BD">
              <w:rPr>
                <w:rFonts w:ascii="Arial" w:eastAsia="Calibri" w:hAnsi="Arial" w:cs="Arial"/>
                <w:snapToGrid/>
                <w:color w:val="000000"/>
                <w:sz w:val="22"/>
                <w:szCs w:val="22"/>
              </w:rPr>
              <w:t>U</w:t>
            </w:r>
            <w:r w:rsidR="00D66F1A" w:rsidRPr="00EE40BD">
              <w:rPr>
                <w:rFonts w:ascii="Arial" w:eastAsia="Calibri" w:hAnsi="Arial" w:cs="Arial"/>
                <w:snapToGrid/>
                <w:color w:val="000000"/>
                <w:sz w:val="22"/>
                <w:szCs w:val="22"/>
              </w:rPr>
              <w:t>se materials, media, techniques, methods, technologies and tools associated with the discipline(s) studied</w:t>
            </w:r>
          </w:p>
        </w:tc>
      </w:tr>
      <w:tr w:rsidR="00CB2E22" w:rsidRPr="00EE40BD" w14:paraId="0AEFDA10" w14:textId="77777777" w:rsidTr="00506584">
        <w:tc>
          <w:tcPr>
            <w:tcW w:w="697" w:type="dxa"/>
            <w:tcBorders>
              <w:top w:val="single" w:sz="4" w:space="0" w:color="auto"/>
              <w:left w:val="single" w:sz="4" w:space="0" w:color="auto"/>
              <w:bottom w:val="single" w:sz="4" w:space="0" w:color="auto"/>
              <w:right w:val="single" w:sz="4" w:space="0" w:color="auto"/>
            </w:tcBorders>
          </w:tcPr>
          <w:p w14:paraId="37B846EF" w14:textId="77777777" w:rsidR="00CB2E22" w:rsidRPr="00EE40BD" w:rsidRDefault="00CB2E22" w:rsidP="00506584">
            <w:pPr>
              <w:rPr>
                <w:rFonts w:ascii="Arial" w:hAnsi="Arial" w:cs="Arial"/>
                <w:sz w:val="22"/>
                <w:szCs w:val="22"/>
              </w:rPr>
            </w:pPr>
            <w:r w:rsidRPr="00EE40BD">
              <w:rPr>
                <w:rFonts w:ascii="Arial" w:hAnsi="Arial" w:cs="Arial"/>
                <w:sz w:val="22"/>
                <w:szCs w:val="22"/>
              </w:rPr>
              <w:t>A4</w:t>
            </w:r>
          </w:p>
        </w:tc>
        <w:tc>
          <w:tcPr>
            <w:tcW w:w="4066" w:type="dxa"/>
            <w:tcBorders>
              <w:top w:val="single" w:sz="4" w:space="0" w:color="auto"/>
              <w:left w:val="single" w:sz="4" w:space="0" w:color="auto"/>
              <w:bottom w:val="single" w:sz="4" w:space="0" w:color="auto"/>
              <w:right w:val="single" w:sz="4" w:space="0" w:color="auto"/>
            </w:tcBorders>
          </w:tcPr>
          <w:p w14:paraId="33861E95" w14:textId="77777777" w:rsidR="00CB2E22" w:rsidRPr="00EE40BD" w:rsidRDefault="0077306A" w:rsidP="00D66F1A">
            <w:pPr>
              <w:rPr>
                <w:rFonts w:ascii="Arial" w:hAnsi="Arial" w:cs="Arial"/>
                <w:sz w:val="22"/>
                <w:szCs w:val="22"/>
              </w:rPr>
            </w:pPr>
            <w:r w:rsidRPr="00EE40BD">
              <w:rPr>
                <w:rFonts w:ascii="Arial" w:eastAsia="Calibri" w:hAnsi="Arial" w:cs="Arial"/>
                <w:snapToGrid/>
                <w:color w:val="000000"/>
                <w:sz w:val="22"/>
                <w:szCs w:val="22"/>
              </w:rPr>
              <w:t xml:space="preserve">Critically </w:t>
            </w:r>
            <w:proofErr w:type="spellStart"/>
            <w:r w:rsidRPr="00EE40BD">
              <w:rPr>
                <w:rFonts w:ascii="Arial" w:eastAsia="Calibri" w:hAnsi="Arial" w:cs="Arial"/>
                <w:snapToGrid/>
                <w:color w:val="000000"/>
                <w:sz w:val="22"/>
                <w:szCs w:val="22"/>
              </w:rPr>
              <w:t>analyse</w:t>
            </w:r>
            <w:proofErr w:type="spellEnd"/>
            <w:r w:rsidRPr="00EE40BD">
              <w:rPr>
                <w:rFonts w:ascii="Arial" w:eastAsia="Calibri" w:hAnsi="Arial" w:cs="Arial"/>
                <w:snapToGrid/>
                <w:color w:val="000000"/>
                <w:sz w:val="22"/>
                <w:szCs w:val="22"/>
              </w:rPr>
              <w:t xml:space="preserve"> </w:t>
            </w:r>
            <w:r w:rsidR="00D66F1A" w:rsidRPr="00EE40BD">
              <w:rPr>
                <w:rFonts w:ascii="Arial" w:eastAsia="Calibri" w:hAnsi="Arial" w:cs="Arial"/>
                <w:snapToGrid/>
                <w:color w:val="000000"/>
                <w:sz w:val="22"/>
                <w:szCs w:val="22"/>
              </w:rPr>
              <w:t>the significance of the work of other practitioners in their discipline(s).</w:t>
            </w:r>
          </w:p>
        </w:tc>
        <w:tc>
          <w:tcPr>
            <w:tcW w:w="708" w:type="dxa"/>
            <w:tcBorders>
              <w:top w:val="single" w:sz="4" w:space="0" w:color="auto"/>
              <w:left w:val="single" w:sz="4" w:space="0" w:color="auto"/>
              <w:bottom w:val="single" w:sz="4" w:space="0" w:color="auto"/>
              <w:right w:val="single" w:sz="4" w:space="0" w:color="auto"/>
            </w:tcBorders>
          </w:tcPr>
          <w:p w14:paraId="3B501937" w14:textId="77777777" w:rsidR="00CB2E22" w:rsidRPr="00EE40BD" w:rsidRDefault="00CB2E22" w:rsidP="00506584">
            <w:pPr>
              <w:rPr>
                <w:rFonts w:ascii="Arial" w:hAnsi="Arial" w:cs="Arial"/>
                <w:sz w:val="22"/>
                <w:szCs w:val="22"/>
              </w:rPr>
            </w:pPr>
            <w:r w:rsidRPr="00EE40BD">
              <w:rPr>
                <w:rFonts w:ascii="Arial" w:hAnsi="Arial" w:cs="Arial"/>
                <w:sz w:val="22"/>
                <w:szCs w:val="22"/>
              </w:rPr>
              <w:t>B4</w:t>
            </w:r>
          </w:p>
        </w:tc>
        <w:tc>
          <w:tcPr>
            <w:tcW w:w="4068" w:type="dxa"/>
            <w:tcBorders>
              <w:top w:val="single" w:sz="4" w:space="0" w:color="auto"/>
              <w:left w:val="single" w:sz="4" w:space="0" w:color="auto"/>
              <w:bottom w:val="single" w:sz="4" w:space="0" w:color="auto"/>
              <w:right w:val="single" w:sz="4" w:space="0" w:color="auto"/>
            </w:tcBorders>
          </w:tcPr>
          <w:p w14:paraId="0AE419B7" w14:textId="77777777" w:rsidR="00B0368D" w:rsidRPr="00EE40BD" w:rsidRDefault="00B0368D" w:rsidP="00B036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r w:rsidRPr="00EE40BD">
              <w:rPr>
                <w:rFonts w:ascii="Arial" w:eastAsia="Calibri" w:hAnsi="Arial" w:cs="Arial"/>
                <w:snapToGrid/>
                <w:color w:val="000000"/>
                <w:sz w:val="22"/>
                <w:szCs w:val="22"/>
              </w:rPr>
              <w:t>Make connections between intention, process, outcome, context, and methods of dissemination.</w:t>
            </w:r>
          </w:p>
          <w:p w14:paraId="6BBB46F0" w14:textId="77777777" w:rsidR="00CB2E22" w:rsidRPr="00EE40BD" w:rsidRDefault="00CB2E22" w:rsidP="00506584">
            <w:pPr>
              <w:rPr>
                <w:rFonts w:ascii="Arial" w:hAnsi="Arial" w:cs="Arial"/>
                <w:sz w:val="22"/>
                <w:szCs w:val="22"/>
              </w:rPr>
            </w:pPr>
          </w:p>
        </w:tc>
        <w:tc>
          <w:tcPr>
            <w:tcW w:w="683" w:type="dxa"/>
            <w:tcBorders>
              <w:top w:val="single" w:sz="4" w:space="0" w:color="auto"/>
              <w:left w:val="single" w:sz="4" w:space="0" w:color="auto"/>
              <w:bottom w:val="single" w:sz="4" w:space="0" w:color="auto"/>
              <w:right w:val="single" w:sz="4" w:space="0" w:color="auto"/>
            </w:tcBorders>
          </w:tcPr>
          <w:p w14:paraId="0A9D4DA4" w14:textId="77777777" w:rsidR="00CB2E22" w:rsidRPr="00EE40BD" w:rsidRDefault="00CB2E22" w:rsidP="00506584">
            <w:pPr>
              <w:rPr>
                <w:rFonts w:ascii="Arial" w:hAnsi="Arial" w:cs="Arial"/>
                <w:sz w:val="22"/>
                <w:szCs w:val="22"/>
              </w:rPr>
            </w:pPr>
            <w:r w:rsidRPr="00EE40BD">
              <w:rPr>
                <w:rFonts w:ascii="Arial" w:hAnsi="Arial" w:cs="Arial"/>
                <w:sz w:val="22"/>
                <w:szCs w:val="22"/>
              </w:rPr>
              <w:t>C4</w:t>
            </w:r>
          </w:p>
        </w:tc>
        <w:tc>
          <w:tcPr>
            <w:tcW w:w="4061" w:type="dxa"/>
            <w:tcBorders>
              <w:top w:val="single" w:sz="4" w:space="0" w:color="auto"/>
              <w:left w:val="single" w:sz="4" w:space="0" w:color="auto"/>
              <w:bottom w:val="single" w:sz="4" w:space="0" w:color="auto"/>
              <w:right w:val="single" w:sz="4" w:space="0" w:color="auto"/>
            </w:tcBorders>
          </w:tcPr>
          <w:p w14:paraId="4FB84825" w14:textId="77777777" w:rsidR="00B0368D" w:rsidRPr="00EE40BD" w:rsidRDefault="00B0368D" w:rsidP="00B036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r w:rsidRPr="00EE40BD">
              <w:rPr>
                <w:rFonts w:ascii="Arial" w:eastAsia="Calibri" w:hAnsi="Arial" w:cs="Arial"/>
                <w:snapToGrid/>
                <w:color w:val="000000"/>
                <w:sz w:val="22"/>
                <w:szCs w:val="22"/>
              </w:rPr>
              <w:t xml:space="preserve">Demonstrate proficiency in observation, investigation, enquiry, </w:t>
            </w:r>
            <w:proofErr w:type="spellStart"/>
            <w:r w:rsidRPr="00EE40BD">
              <w:rPr>
                <w:rFonts w:ascii="Arial" w:eastAsia="Calibri" w:hAnsi="Arial" w:cs="Arial"/>
                <w:snapToGrid/>
                <w:color w:val="000000"/>
                <w:sz w:val="22"/>
                <w:szCs w:val="22"/>
              </w:rPr>
              <w:t>visualisation</w:t>
            </w:r>
            <w:proofErr w:type="spellEnd"/>
            <w:r w:rsidRPr="00EE40BD">
              <w:rPr>
                <w:rFonts w:ascii="Arial" w:eastAsia="Calibri" w:hAnsi="Arial" w:cs="Arial"/>
                <w:snapToGrid/>
                <w:color w:val="000000"/>
                <w:sz w:val="22"/>
                <w:szCs w:val="22"/>
              </w:rPr>
              <w:t xml:space="preserve"> and/or making.</w:t>
            </w:r>
          </w:p>
          <w:p w14:paraId="6BB49CCA" w14:textId="77777777" w:rsidR="00CB2E22" w:rsidRPr="00EE40BD" w:rsidRDefault="00CB2E22" w:rsidP="00506584">
            <w:pPr>
              <w:rPr>
                <w:rFonts w:ascii="Arial" w:hAnsi="Arial" w:cs="Arial"/>
                <w:sz w:val="22"/>
                <w:szCs w:val="22"/>
              </w:rPr>
            </w:pPr>
          </w:p>
        </w:tc>
      </w:tr>
      <w:tr w:rsidR="001069F4" w:rsidRPr="00EE40BD" w14:paraId="09533F38" w14:textId="77777777" w:rsidTr="00506584">
        <w:tc>
          <w:tcPr>
            <w:tcW w:w="697" w:type="dxa"/>
            <w:tcBorders>
              <w:top w:val="single" w:sz="4" w:space="0" w:color="auto"/>
              <w:left w:val="single" w:sz="4" w:space="0" w:color="auto"/>
              <w:bottom w:val="single" w:sz="4" w:space="0" w:color="auto"/>
              <w:right w:val="single" w:sz="4" w:space="0" w:color="auto"/>
            </w:tcBorders>
          </w:tcPr>
          <w:p w14:paraId="2E8D41D9" w14:textId="77777777" w:rsidR="001069F4" w:rsidRPr="00EE40BD" w:rsidRDefault="00B0368D" w:rsidP="00506584">
            <w:pPr>
              <w:rPr>
                <w:rFonts w:ascii="Arial" w:hAnsi="Arial" w:cs="Arial"/>
                <w:sz w:val="22"/>
                <w:szCs w:val="22"/>
              </w:rPr>
            </w:pPr>
            <w:r w:rsidRPr="00EE40BD">
              <w:rPr>
                <w:rFonts w:ascii="Arial" w:hAnsi="Arial" w:cs="Arial"/>
                <w:sz w:val="22"/>
                <w:szCs w:val="22"/>
              </w:rPr>
              <w:t>A5</w:t>
            </w:r>
          </w:p>
        </w:tc>
        <w:tc>
          <w:tcPr>
            <w:tcW w:w="4066" w:type="dxa"/>
            <w:tcBorders>
              <w:top w:val="single" w:sz="4" w:space="0" w:color="auto"/>
              <w:left w:val="single" w:sz="4" w:space="0" w:color="auto"/>
              <w:bottom w:val="single" w:sz="4" w:space="0" w:color="auto"/>
              <w:right w:val="single" w:sz="4" w:space="0" w:color="auto"/>
            </w:tcBorders>
          </w:tcPr>
          <w:p w14:paraId="7C23F7D9" w14:textId="77777777" w:rsidR="00A10E23" w:rsidRPr="00EE40BD" w:rsidRDefault="00B0368D" w:rsidP="00EE4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r w:rsidRPr="00EE40BD">
              <w:rPr>
                <w:rFonts w:ascii="Arial" w:eastAsia="Calibri" w:hAnsi="Arial" w:cs="Arial"/>
                <w:snapToGrid/>
                <w:color w:val="000000"/>
                <w:sz w:val="22"/>
                <w:szCs w:val="22"/>
              </w:rPr>
              <w:t>Demonstrate an ability to generate ideas independently and/or collaboratively in response to set briefs and/or as self-initiated activity.</w:t>
            </w:r>
          </w:p>
        </w:tc>
        <w:tc>
          <w:tcPr>
            <w:tcW w:w="708" w:type="dxa"/>
            <w:tcBorders>
              <w:top w:val="single" w:sz="4" w:space="0" w:color="auto"/>
              <w:left w:val="single" w:sz="4" w:space="0" w:color="auto"/>
              <w:bottom w:val="single" w:sz="4" w:space="0" w:color="auto"/>
              <w:right w:val="single" w:sz="4" w:space="0" w:color="auto"/>
            </w:tcBorders>
          </w:tcPr>
          <w:p w14:paraId="0AE82DC1" w14:textId="77777777" w:rsidR="001069F4" w:rsidRPr="00EE40BD" w:rsidRDefault="001069F4" w:rsidP="00506584">
            <w:pPr>
              <w:rPr>
                <w:rFonts w:ascii="Arial" w:hAnsi="Arial" w:cs="Arial"/>
                <w:sz w:val="22"/>
                <w:szCs w:val="22"/>
              </w:rPr>
            </w:pPr>
          </w:p>
        </w:tc>
        <w:tc>
          <w:tcPr>
            <w:tcW w:w="4068" w:type="dxa"/>
            <w:tcBorders>
              <w:top w:val="single" w:sz="4" w:space="0" w:color="auto"/>
              <w:left w:val="single" w:sz="4" w:space="0" w:color="auto"/>
              <w:bottom w:val="single" w:sz="4" w:space="0" w:color="auto"/>
              <w:right w:val="single" w:sz="4" w:space="0" w:color="auto"/>
            </w:tcBorders>
          </w:tcPr>
          <w:p w14:paraId="08300A93" w14:textId="77777777" w:rsidR="001069F4" w:rsidRPr="00EE40BD" w:rsidRDefault="001069F4" w:rsidP="00B036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p>
        </w:tc>
        <w:tc>
          <w:tcPr>
            <w:tcW w:w="683" w:type="dxa"/>
            <w:tcBorders>
              <w:top w:val="single" w:sz="4" w:space="0" w:color="auto"/>
              <w:left w:val="single" w:sz="4" w:space="0" w:color="auto"/>
              <w:bottom w:val="single" w:sz="4" w:space="0" w:color="auto"/>
              <w:right w:val="single" w:sz="4" w:space="0" w:color="auto"/>
            </w:tcBorders>
          </w:tcPr>
          <w:p w14:paraId="36126B7D" w14:textId="77777777" w:rsidR="001069F4" w:rsidRPr="00EE40BD" w:rsidRDefault="001069F4" w:rsidP="00506584">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14:paraId="7BB27C30" w14:textId="77777777" w:rsidR="001069F4" w:rsidRPr="00EE40BD" w:rsidRDefault="001069F4" w:rsidP="00B036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p>
        </w:tc>
      </w:tr>
    </w:tbl>
    <w:p w14:paraId="59ACEB88" w14:textId="77777777" w:rsidR="00EE40BD" w:rsidRDefault="00EE40BD"/>
    <w:p w14:paraId="59D4B658" w14:textId="77777777" w:rsidR="00EE40BD" w:rsidRPr="00EE40BD" w:rsidRDefault="00EE40BD" w:rsidP="00EE40BD"/>
    <w:p w14:paraId="50642410" w14:textId="77777777" w:rsidR="00EE40BD" w:rsidRPr="00EE40BD" w:rsidRDefault="00EE40BD" w:rsidP="00EE40BD"/>
    <w:p w14:paraId="2CC84857" w14:textId="77777777" w:rsidR="00EE40BD" w:rsidRPr="00EE40BD" w:rsidRDefault="00EE40BD" w:rsidP="00EE40BD"/>
    <w:p w14:paraId="1A8BF2DF" w14:textId="77777777" w:rsidR="00EE40BD" w:rsidRPr="00EE40BD" w:rsidRDefault="00EE40BD" w:rsidP="00EE40BD"/>
    <w:p w14:paraId="05F11082" w14:textId="77777777" w:rsidR="004E0760" w:rsidRDefault="00EE40BD" w:rsidP="004E0760">
      <w:pPr>
        <w:rPr>
          <w:rFonts w:ascii="Arial" w:hAnsi="Arial" w:cs="Arial"/>
        </w:rPr>
      </w:pPr>
      <w:r w:rsidRPr="00EE40BD">
        <w:br w:type="page"/>
      </w:r>
      <w:r w:rsidR="004E0760" w:rsidRPr="000B54AF">
        <w:rPr>
          <w:rFonts w:ascii="Arial" w:hAnsi="Arial" w:cs="Arial"/>
        </w:rPr>
        <w:lastRenderedPageBreak/>
        <w:t>In addition</w:t>
      </w:r>
      <w:r w:rsidR="004E0760">
        <w:rPr>
          <w:rFonts w:ascii="Arial" w:hAnsi="Arial" w:cs="Arial"/>
        </w:rPr>
        <w:t xml:space="preserve"> to the programme learning outcomes identified overleaf</w:t>
      </w:r>
      <w:r w:rsidR="004E0760" w:rsidRPr="000B54AF">
        <w:rPr>
          <w:rFonts w:ascii="Arial" w:hAnsi="Arial" w:cs="Arial"/>
        </w:rPr>
        <w:t xml:space="preserve">, the </w:t>
      </w:r>
      <w:r w:rsidR="004E0760">
        <w:rPr>
          <w:rFonts w:ascii="Arial" w:hAnsi="Arial" w:cs="Arial"/>
        </w:rPr>
        <w:t>programme of study defined in this programme specification will allow students to develop a range of Key Skills as follows:</w:t>
      </w:r>
    </w:p>
    <w:p w14:paraId="0C13073F" w14:textId="77777777" w:rsidR="004E0760" w:rsidRDefault="004E0760" w:rsidP="004E0760">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E0760" w:rsidRPr="00B55861" w14:paraId="7E7093BC" w14:textId="77777777" w:rsidTr="004E0760">
        <w:tc>
          <w:tcPr>
            <w:tcW w:w="15417" w:type="dxa"/>
            <w:gridSpan w:val="7"/>
            <w:shd w:val="clear" w:color="auto" w:fill="DBE5F1"/>
          </w:tcPr>
          <w:p w14:paraId="5109C252" w14:textId="77777777" w:rsidR="004E0760" w:rsidRPr="00B55861" w:rsidRDefault="004E0760" w:rsidP="004E0760">
            <w:pPr>
              <w:jc w:val="center"/>
              <w:rPr>
                <w:rFonts w:ascii="Arial" w:hAnsi="Arial" w:cs="Arial"/>
                <w:b/>
                <w:sz w:val="20"/>
              </w:rPr>
            </w:pPr>
            <w:r w:rsidRPr="00B55861">
              <w:rPr>
                <w:rFonts w:ascii="Arial" w:hAnsi="Arial" w:cs="Arial"/>
                <w:b/>
                <w:sz w:val="20"/>
              </w:rPr>
              <w:t>Key Skills</w:t>
            </w:r>
          </w:p>
        </w:tc>
      </w:tr>
      <w:tr w:rsidR="004E0760" w:rsidRPr="00B55861" w14:paraId="2A19C1AD" w14:textId="77777777" w:rsidTr="004E0760">
        <w:tc>
          <w:tcPr>
            <w:tcW w:w="2202" w:type="dxa"/>
            <w:shd w:val="clear" w:color="auto" w:fill="DBE5F1"/>
            <w:vAlign w:val="center"/>
          </w:tcPr>
          <w:p w14:paraId="3FE08C3B" w14:textId="77777777" w:rsidR="004E0760" w:rsidRPr="00B55861" w:rsidRDefault="00A1545F" w:rsidP="004E0760">
            <w:pPr>
              <w:jc w:val="center"/>
              <w:rPr>
                <w:rFonts w:ascii="Arial" w:hAnsi="Arial" w:cs="Arial"/>
                <w:b/>
                <w:sz w:val="20"/>
              </w:rPr>
            </w:pPr>
            <w:r>
              <w:rPr>
                <w:rFonts w:ascii="Arial" w:hAnsi="Arial" w:cs="Arial"/>
                <w:b/>
                <w:sz w:val="20"/>
              </w:rPr>
              <w:t>Self-</w:t>
            </w:r>
            <w:r w:rsidR="004E0760" w:rsidRPr="00B55861">
              <w:rPr>
                <w:rFonts w:ascii="Arial" w:hAnsi="Arial" w:cs="Arial"/>
                <w:b/>
                <w:sz w:val="20"/>
              </w:rPr>
              <w:t>Awareness Skills</w:t>
            </w:r>
          </w:p>
        </w:tc>
        <w:tc>
          <w:tcPr>
            <w:tcW w:w="2202" w:type="dxa"/>
            <w:shd w:val="clear" w:color="auto" w:fill="DBE5F1"/>
            <w:vAlign w:val="center"/>
          </w:tcPr>
          <w:p w14:paraId="247093DE" w14:textId="77777777" w:rsidR="004E0760" w:rsidRPr="00B55861" w:rsidRDefault="004E0760" w:rsidP="004E0760">
            <w:pPr>
              <w:jc w:val="center"/>
              <w:rPr>
                <w:rFonts w:ascii="Arial" w:hAnsi="Arial" w:cs="Arial"/>
                <w:b/>
                <w:sz w:val="20"/>
              </w:rPr>
            </w:pPr>
            <w:r w:rsidRPr="00B55861">
              <w:rPr>
                <w:rFonts w:ascii="Arial" w:hAnsi="Arial" w:cs="Arial"/>
                <w:b/>
                <w:sz w:val="20"/>
              </w:rPr>
              <w:t>Communication Skills</w:t>
            </w:r>
          </w:p>
        </w:tc>
        <w:tc>
          <w:tcPr>
            <w:tcW w:w="2203" w:type="dxa"/>
            <w:shd w:val="clear" w:color="auto" w:fill="DBE5F1"/>
            <w:vAlign w:val="center"/>
          </w:tcPr>
          <w:p w14:paraId="0DE57CB9" w14:textId="77777777" w:rsidR="004E0760" w:rsidRPr="00B55861" w:rsidRDefault="004E0760" w:rsidP="004E0760">
            <w:pPr>
              <w:jc w:val="center"/>
              <w:rPr>
                <w:rFonts w:ascii="Arial" w:hAnsi="Arial" w:cs="Arial"/>
                <w:b/>
                <w:sz w:val="20"/>
              </w:rPr>
            </w:pPr>
            <w:r w:rsidRPr="00B55861">
              <w:rPr>
                <w:rFonts w:ascii="Arial" w:hAnsi="Arial" w:cs="Arial"/>
                <w:b/>
                <w:sz w:val="20"/>
              </w:rPr>
              <w:t>Interpersonal Skills</w:t>
            </w:r>
          </w:p>
        </w:tc>
        <w:tc>
          <w:tcPr>
            <w:tcW w:w="2202" w:type="dxa"/>
            <w:shd w:val="clear" w:color="auto" w:fill="DBE5F1"/>
            <w:vAlign w:val="center"/>
          </w:tcPr>
          <w:p w14:paraId="37EE8D37" w14:textId="77777777" w:rsidR="004E0760" w:rsidRPr="00B55861" w:rsidRDefault="004E0760" w:rsidP="004E0760">
            <w:pPr>
              <w:jc w:val="center"/>
              <w:rPr>
                <w:rFonts w:ascii="Arial" w:hAnsi="Arial" w:cs="Arial"/>
                <w:b/>
                <w:sz w:val="20"/>
              </w:rPr>
            </w:pPr>
            <w:r w:rsidRPr="00B55861">
              <w:rPr>
                <w:rFonts w:ascii="Arial" w:hAnsi="Arial" w:cs="Arial"/>
                <w:b/>
                <w:sz w:val="20"/>
              </w:rPr>
              <w:t>Research and information Literacy Skills</w:t>
            </w:r>
          </w:p>
        </w:tc>
        <w:tc>
          <w:tcPr>
            <w:tcW w:w="2203" w:type="dxa"/>
            <w:shd w:val="clear" w:color="auto" w:fill="DBE5F1"/>
            <w:vAlign w:val="center"/>
          </w:tcPr>
          <w:p w14:paraId="55AC3FCF" w14:textId="77777777" w:rsidR="004E0760" w:rsidRPr="00B55861" w:rsidRDefault="004E0760" w:rsidP="004E0760">
            <w:pPr>
              <w:jc w:val="center"/>
              <w:rPr>
                <w:rFonts w:ascii="Arial" w:hAnsi="Arial" w:cs="Arial"/>
                <w:b/>
                <w:sz w:val="20"/>
              </w:rPr>
            </w:pPr>
            <w:r w:rsidRPr="00B55861">
              <w:rPr>
                <w:rFonts w:ascii="Arial" w:hAnsi="Arial" w:cs="Arial"/>
                <w:b/>
                <w:sz w:val="20"/>
              </w:rPr>
              <w:t>Numeracy Skills</w:t>
            </w:r>
          </w:p>
        </w:tc>
        <w:tc>
          <w:tcPr>
            <w:tcW w:w="2202" w:type="dxa"/>
            <w:shd w:val="clear" w:color="auto" w:fill="DBE5F1"/>
            <w:vAlign w:val="center"/>
          </w:tcPr>
          <w:p w14:paraId="4C18D751" w14:textId="77777777" w:rsidR="004E0760" w:rsidRPr="00B55861" w:rsidRDefault="004E0760" w:rsidP="004E0760">
            <w:pPr>
              <w:jc w:val="center"/>
              <w:rPr>
                <w:rFonts w:ascii="Arial" w:hAnsi="Arial" w:cs="Arial"/>
                <w:sz w:val="20"/>
              </w:rPr>
            </w:pPr>
            <w:r w:rsidRPr="00B55861">
              <w:rPr>
                <w:rFonts w:ascii="Arial" w:hAnsi="Arial" w:cs="Arial"/>
                <w:b/>
                <w:sz w:val="20"/>
              </w:rPr>
              <w:t>Management &amp; Leadership Skills</w:t>
            </w:r>
          </w:p>
        </w:tc>
        <w:tc>
          <w:tcPr>
            <w:tcW w:w="2203" w:type="dxa"/>
            <w:shd w:val="clear" w:color="auto" w:fill="DBE5F1"/>
            <w:vAlign w:val="center"/>
          </w:tcPr>
          <w:p w14:paraId="70092693" w14:textId="77777777" w:rsidR="004E0760" w:rsidRPr="00B55861" w:rsidRDefault="004E0760" w:rsidP="004E0760">
            <w:pPr>
              <w:jc w:val="center"/>
              <w:rPr>
                <w:rFonts w:ascii="Arial" w:hAnsi="Arial" w:cs="Arial"/>
                <w:b/>
                <w:sz w:val="20"/>
              </w:rPr>
            </w:pPr>
            <w:r w:rsidRPr="00B55861">
              <w:rPr>
                <w:rFonts w:ascii="Arial" w:hAnsi="Arial" w:cs="Arial"/>
                <w:b/>
                <w:sz w:val="20"/>
              </w:rPr>
              <w:t>Creativity and Problem Solving Skills</w:t>
            </w:r>
          </w:p>
        </w:tc>
      </w:tr>
      <w:tr w:rsidR="004E0760" w:rsidRPr="00B55861" w14:paraId="36F0C99B" w14:textId="77777777" w:rsidTr="004E0760">
        <w:tc>
          <w:tcPr>
            <w:tcW w:w="2202" w:type="dxa"/>
            <w:shd w:val="clear" w:color="auto" w:fill="auto"/>
            <w:vAlign w:val="center"/>
          </w:tcPr>
          <w:p w14:paraId="3927CF75" w14:textId="77777777" w:rsidR="004E0760" w:rsidRPr="00B55861" w:rsidRDefault="004E0760" w:rsidP="004E0760">
            <w:pPr>
              <w:jc w:val="center"/>
              <w:rPr>
                <w:rFonts w:ascii="Arial" w:hAnsi="Arial" w:cs="Arial"/>
                <w:sz w:val="20"/>
              </w:rPr>
            </w:pPr>
            <w:r w:rsidRPr="00B55861">
              <w:rPr>
                <w:rFonts w:ascii="Arial" w:hAnsi="Arial" w:cs="Arial"/>
                <w:sz w:val="20"/>
              </w:rPr>
              <w:t>Take responsibility for  own learning and plan for and record own personal development</w:t>
            </w:r>
          </w:p>
        </w:tc>
        <w:tc>
          <w:tcPr>
            <w:tcW w:w="2202" w:type="dxa"/>
            <w:shd w:val="clear" w:color="auto" w:fill="auto"/>
            <w:vAlign w:val="center"/>
          </w:tcPr>
          <w:p w14:paraId="474E8B87" w14:textId="77777777" w:rsidR="004E0760" w:rsidRPr="00B55861" w:rsidRDefault="004E0760" w:rsidP="004E0760">
            <w:pPr>
              <w:jc w:val="center"/>
              <w:rPr>
                <w:rFonts w:ascii="Arial" w:hAnsi="Arial" w:cs="Arial"/>
                <w:sz w:val="20"/>
              </w:rPr>
            </w:pPr>
            <w:r w:rsidRPr="00B55861">
              <w:rPr>
                <w:rFonts w:ascii="Arial" w:hAnsi="Arial" w:cs="Arial"/>
                <w:sz w:val="20"/>
              </w:rPr>
              <w:t>Express ideas clearly and unambiguously in writing and the spoken work</w:t>
            </w:r>
          </w:p>
        </w:tc>
        <w:tc>
          <w:tcPr>
            <w:tcW w:w="2203" w:type="dxa"/>
            <w:shd w:val="clear" w:color="auto" w:fill="auto"/>
            <w:vAlign w:val="center"/>
          </w:tcPr>
          <w:p w14:paraId="2B4B9395" w14:textId="77777777" w:rsidR="004E0760" w:rsidRPr="00B55861" w:rsidRDefault="004E0760" w:rsidP="004E0760">
            <w:pPr>
              <w:jc w:val="center"/>
              <w:rPr>
                <w:rFonts w:ascii="Arial" w:hAnsi="Arial" w:cs="Arial"/>
                <w:sz w:val="20"/>
              </w:rPr>
            </w:pPr>
            <w:r w:rsidRPr="00B55861">
              <w:rPr>
                <w:rFonts w:ascii="Arial" w:hAnsi="Arial" w:cs="Arial"/>
                <w:sz w:val="20"/>
              </w:rPr>
              <w:t>Work well  with others in a group or team</w:t>
            </w:r>
          </w:p>
        </w:tc>
        <w:tc>
          <w:tcPr>
            <w:tcW w:w="2202" w:type="dxa"/>
            <w:shd w:val="clear" w:color="auto" w:fill="auto"/>
            <w:vAlign w:val="center"/>
          </w:tcPr>
          <w:p w14:paraId="0D69974B" w14:textId="77777777" w:rsidR="004E0760" w:rsidRPr="00B55861" w:rsidRDefault="004E0760" w:rsidP="004E0760">
            <w:pPr>
              <w:jc w:val="center"/>
              <w:rPr>
                <w:rFonts w:ascii="Arial" w:hAnsi="Arial" w:cs="Arial"/>
                <w:sz w:val="20"/>
              </w:rPr>
            </w:pPr>
            <w:r w:rsidRPr="00B55861">
              <w:rPr>
                <w:rFonts w:ascii="Arial" w:hAnsi="Arial" w:cs="Arial"/>
                <w:sz w:val="20"/>
              </w:rPr>
              <w:t>Search for and select relevant sources of information</w:t>
            </w:r>
          </w:p>
        </w:tc>
        <w:tc>
          <w:tcPr>
            <w:tcW w:w="2203" w:type="dxa"/>
            <w:shd w:val="clear" w:color="auto" w:fill="auto"/>
            <w:vAlign w:val="center"/>
          </w:tcPr>
          <w:p w14:paraId="26DDDBC2" w14:textId="77777777" w:rsidR="004E0760" w:rsidRPr="00B55861" w:rsidRDefault="004E0760" w:rsidP="004E0760">
            <w:pPr>
              <w:jc w:val="center"/>
              <w:rPr>
                <w:rFonts w:ascii="Arial" w:hAnsi="Arial" w:cs="Arial"/>
                <w:sz w:val="20"/>
              </w:rPr>
            </w:pPr>
            <w:r w:rsidRPr="00B55861">
              <w:rPr>
                <w:rFonts w:ascii="Arial" w:hAnsi="Arial" w:cs="Arial"/>
                <w:sz w:val="20"/>
              </w:rPr>
              <w:t xml:space="preserve">Collect data from primary and secondary sources and use appropriate methods to manipulate and </w:t>
            </w:r>
            <w:proofErr w:type="spellStart"/>
            <w:r w:rsidRPr="00B55861">
              <w:rPr>
                <w:rFonts w:ascii="Arial" w:hAnsi="Arial" w:cs="Arial"/>
                <w:sz w:val="20"/>
              </w:rPr>
              <w:t>analyse</w:t>
            </w:r>
            <w:proofErr w:type="spellEnd"/>
            <w:r w:rsidRPr="00B55861">
              <w:rPr>
                <w:rFonts w:ascii="Arial" w:hAnsi="Arial" w:cs="Arial"/>
                <w:sz w:val="20"/>
              </w:rPr>
              <w:t xml:space="preserve"> this data</w:t>
            </w:r>
          </w:p>
        </w:tc>
        <w:tc>
          <w:tcPr>
            <w:tcW w:w="2202" w:type="dxa"/>
            <w:shd w:val="clear" w:color="auto" w:fill="auto"/>
            <w:vAlign w:val="center"/>
          </w:tcPr>
          <w:p w14:paraId="28446E34" w14:textId="77777777" w:rsidR="004E0760" w:rsidRPr="00B55861" w:rsidRDefault="004E0760" w:rsidP="004E0760">
            <w:pPr>
              <w:jc w:val="center"/>
              <w:rPr>
                <w:rFonts w:ascii="Arial" w:hAnsi="Arial" w:cs="Arial"/>
                <w:sz w:val="20"/>
              </w:rPr>
            </w:pPr>
            <w:r w:rsidRPr="00B55861">
              <w:rPr>
                <w:rFonts w:ascii="Arial" w:hAnsi="Arial" w:cs="Arial"/>
                <w:sz w:val="20"/>
              </w:rPr>
              <w:t>Determine the scope of a task (or project)</w:t>
            </w:r>
          </w:p>
        </w:tc>
        <w:tc>
          <w:tcPr>
            <w:tcW w:w="2203" w:type="dxa"/>
            <w:shd w:val="clear" w:color="auto" w:fill="auto"/>
            <w:vAlign w:val="center"/>
          </w:tcPr>
          <w:p w14:paraId="64449ABA" w14:textId="77777777" w:rsidR="004E0760" w:rsidRPr="00B55861" w:rsidRDefault="004E0760" w:rsidP="004E0760">
            <w:pPr>
              <w:jc w:val="center"/>
              <w:rPr>
                <w:rFonts w:ascii="Arial" w:hAnsi="Arial" w:cs="Arial"/>
                <w:sz w:val="20"/>
              </w:rPr>
            </w:pPr>
            <w:r w:rsidRPr="00B55861">
              <w:rPr>
                <w:rFonts w:ascii="Arial" w:hAnsi="Arial" w:cs="Arial"/>
                <w:sz w:val="20"/>
              </w:rPr>
              <w:t xml:space="preserve">Apply scientific and other knowledge to </w:t>
            </w:r>
            <w:proofErr w:type="spellStart"/>
            <w:r w:rsidRPr="00B55861">
              <w:rPr>
                <w:rFonts w:ascii="Arial" w:hAnsi="Arial" w:cs="Arial"/>
                <w:sz w:val="20"/>
              </w:rPr>
              <w:t>analyse</w:t>
            </w:r>
            <w:proofErr w:type="spellEnd"/>
            <w:r w:rsidRPr="00B55861">
              <w:rPr>
                <w:rFonts w:ascii="Arial" w:hAnsi="Arial" w:cs="Arial"/>
                <w:sz w:val="20"/>
              </w:rPr>
              <w:t xml:space="preserve"> and evaluate information and data and to find solutions to problems</w:t>
            </w:r>
          </w:p>
        </w:tc>
      </w:tr>
      <w:tr w:rsidR="004E0760" w:rsidRPr="00B55861" w14:paraId="34C5E9FC" w14:textId="77777777" w:rsidTr="004E0760">
        <w:tc>
          <w:tcPr>
            <w:tcW w:w="2202" w:type="dxa"/>
            <w:shd w:val="clear" w:color="auto" w:fill="auto"/>
            <w:vAlign w:val="center"/>
          </w:tcPr>
          <w:p w14:paraId="4E7318B3" w14:textId="77777777" w:rsidR="004E0760" w:rsidRPr="00B55861" w:rsidRDefault="004E0760" w:rsidP="004E0760">
            <w:pPr>
              <w:jc w:val="center"/>
              <w:rPr>
                <w:rFonts w:ascii="Arial" w:hAnsi="Arial" w:cs="Arial"/>
                <w:sz w:val="20"/>
              </w:rPr>
            </w:pPr>
            <w:proofErr w:type="spellStart"/>
            <w:r w:rsidRPr="00B55861">
              <w:rPr>
                <w:rFonts w:ascii="Arial" w:hAnsi="Arial" w:cs="Arial"/>
                <w:sz w:val="20"/>
              </w:rPr>
              <w:t>Recognise</w:t>
            </w:r>
            <w:proofErr w:type="spellEnd"/>
            <w:r w:rsidRPr="00B55861">
              <w:rPr>
                <w:rFonts w:ascii="Arial" w:hAnsi="Arial" w:cs="Arial"/>
                <w:sz w:val="20"/>
              </w:rPr>
              <w:t xml:space="preserve"> own academic strengths and weaknesses, reflect on performance and progress and respond to feedback</w:t>
            </w:r>
          </w:p>
        </w:tc>
        <w:tc>
          <w:tcPr>
            <w:tcW w:w="2202" w:type="dxa"/>
            <w:shd w:val="clear" w:color="auto" w:fill="auto"/>
            <w:vAlign w:val="center"/>
          </w:tcPr>
          <w:p w14:paraId="30875941" w14:textId="77777777" w:rsidR="004E0760" w:rsidRPr="00B55861" w:rsidRDefault="004E0760" w:rsidP="004E0760">
            <w:pPr>
              <w:jc w:val="center"/>
              <w:rPr>
                <w:rFonts w:ascii="Arial" w:hAnsi="Arial" w:cs="Arial"/>
                <w:sz w:val="20"/>
              </w:rPr>
            </w:pPr>
            <w:r w:rsidRPr="00B55861">
              <w:rPr>
                <w:rFonts w:ascii="Arial" w:hAnsi="Arial" w:cs="Arial"/>
                <w:sz w:val="20"/>
              </w:rPr>
              <w:t>Present, challenge and defend  ideas and results effectively orally and in writing</w:t>
            </w:r>
          </w:p>
        </w:tc>
        <w:tc>
          <w:tcPr>
            <w:tcW w:w="2203" w:type="dxa"/>
            <w:shd w:val="clear" w:color="auto" w:fill="auto"/>
            <w:vAlign w:val="center"/>
          </w:tcPr>
          <w:p w14:paraId="5377DE5D" w14:textId="77777777" w:rsidR="004E0760" w:rsidRPr="00B55861" w:rsidRDefault="004E0760" w:rsidP="004E0760">
            <w:pPr>
              <w:jc w:val="center"/>
              <w:rPr>
                <w:rFonts w:ascii="Arial" w:hAnsi="Arial" w:cs="Arial"/>
                <w:sz w:val="20"/>
              </w:rPr>
            </w:pPr>
            <w:r w:rsidRPr="00B55861">
              <w:rPr>
                <w:rFonts w:ascii="Arial" w:hAnsi="Arial" w:cs="Arial"/>
                <w:sz w:val="20"/>
              </w:rPr>
              <w:t>Work flexibly and respond to change</w:t>
            </w:r>
          </w:p>
        </w:tc>
        <w:tc>
          <w:tcPr>
            <w:tcW w:w="2202" w:type="dxa"/>
            <w:shd w:val="clear" w:color="auto" w:fill="auto"/>
            <w:vAlign w:val="center"/>
          </w:tcPr>
          <w:p w14:paraId="389A8820" w14:textId="77777777" w:rsidR="004E0760" w:rsidRPr="00B55861" w:rsidRDefault="004E0760" w:rsidP="004E0760">
            <w:pPr>
              <w:jc w:val="center"/>
              <w:rPr>
                <w:rFonts w:ascii="Arial" w:hAnsi="Arial" w:cs="Arial"/>
                <w:sz w:val="20"/>
              </w:rPr>
            </w:pPr>
            <w:r w:rsidRPr="00B55861">
              <w:rPr>
                <w:rFonts w:ascii="Arial" w:hAnsi="Arial" w:cs="Arial"/>
                <w:sz w:val="20"/>
              </w:rPr>
              <w:t>Critically evaluate information and use it appropriately</w:t>
            </w:r>
          </w:p>
        </w:tc>
        <w:tc>
          <w:tcPr>
            <w:tcW w:w="2203" w:type="dxa"/>
            <w:shd w:val="clear" w:color="auto" w:fill="auto"/>
            <w:vAlign w:val="center"/>
          </w:tcPr>
          <w:p w14:paraId="1B651483" w14:textId="77777777" w:rsidR="004E0760" w:rsidRPr="00B55861" w:rsidRDefault="004E0760" w:rsidP="004E0760">
            <w:pPr>
              <w:jc w:val="center"/>
              <w:rPr>
                <w:rFonts w:ascii="Arial" w:hAnsi="Arial" w:cs="Arial"/>
                <w:sz w:val="20"/>
              </w:rPr>
            </w:pPr>
            <w:r w:rsidRPr="00B55861">
              <w:rPr>
                <w:rFonts w:ascii="Arial" w:hAnsi="Arial" w:cs="Arial"/>
                <w:sz w:val="20"/>
              </w:rPr>
              <w:t>Present and record data in appropriate formats</w:t>
            </w:r>
          </w:p>
        </w:tc>
        <w:tc>
          <w:tcPr>
            <w:tcW w:w="2202" w:type="dxa"/>
            <w:shd w:val="clear" w:color="auto" w:fill="auto"/>
            <w:vAlign w:val="center"/>
          </w:tcPr>
          <w:p w14:paraId="0FD093C0" w14:textId="77777777" w:rsidR="004E0760" w:rsidRPr="00B55861" w:rsidRDefault="004E0760" w:rsidP="004E0760">
            <w:pPr>
              <w:jc w:val="center"/>
              <w:rPr>
                <w:rFonts w:ascii="Arial" w:hAnsi="Arial" w:cs="Arial"/>
                <w:sz w:val="20"/>
              </w:rPr>
            </w:pPr>
            <w:r w:rsidRPr="00B55861">
              <w:rPr>
                <w:rFonts w:ascii="Arial" w:hAnsi="Arial" w:cs="Arial"/>
                <w:sz w:val="20"/>
              </w:rPr>
              <w:t>Identify resources needed to undertake the task (or project) and to schedule and manage the resources</w:t>
            </w:r>
          </w:p>
        </w:tc>
        <w:tc>
          <w:tcPr>
            <w:tcW w:w="2203" w:type="dxa"/>
            <w:shd w:val="clear" w:color="auto" w:fill="auto"/>
            <w:vAlign w:val="center"/>
          </w:tcPr>
          <w:p w14:paraId="4FC0DC07" w14:textId="77777777" w:rsidR="004E0760" w:rsidRPr="00B55861" w:rsidRDefault="004E0760" w:rsidP="004E0760">
            <w:pPr>
              <w:jc w:val="center"/>
              <w:rPr>
                <w:rFonts w:ascii="Arial" w:hAnsi="Arial" w:cs="Arial"/>
                <w:sz w:val="20"/>
              </w:rPr>
            </w:pPr>
            <w:r w:rsidRPr="00B55861">
              <w:rPr>
                <w:rFonts w:ascii="Arial" w:hAnsi="Arial" w:cs="Arial"/>
                <w:sz w:val="20"/>
              </w:rPr>
              <w:t>Work with complex ideas and justify judgements made through effective use of evidence</w:t>
            </w:r>
          </w:p>
        </w:tc>
      </w:tr>
      <w:tr w:rsidR="004E0760" w:rsidRPr="00B55861" w14:paraId="0AF5E686" w14:textId="77777777" w:rsidTr="004E0760">
        <w:tc>
          <w:tcPr>
            <w:tcW w:w="2202" w:type="dxa"/>
            <w:shd w:val="clear" w:color="auto" w:fill="auto"/>
            <w:vAlign w:val="center"/>
          </w:tcPr>
          <w:p w14:paraId="27AE428A" w14:textId="77777777" w:rsidR="004E0760" w:rsidRPr="00B55861" w:rsidRDefault="004E0760" w:rsidP="004E0760">
            <w:pPr>
              <w:jc w:val="center"/>
              <w:rPr>
                <w:rFonts w:ascii="Arial" w:hAnsi="Arial" w:cs="Arial"/>
                <w:sz w:val="20"/>
              </w:rPr>
            </w:pPr>
            <w:proofErr w:type="spellStart"/>
            <w:r w:rsidRPr="00B55861">
              <w:rPr>
                <w:rFonts w:ascii="Arial" w:hAnsi="Arial" w:cs="Arial"/>
                <w:sz w:val="20"/>
              </w:rPr>
              <w:t>Organise</w:t>
            </w:r>
            <w:proofErr w:type="spellEnd"/>
            <w:r w:rsidRPr="00B55861">
              <w:rPr>
                <w:rFonts w:ascii="Arial" w:hAnsi="Arial" w:cs="Arial"/>
                <w:sz w:val="20"/>
              </w:rPr>
              <w:t xml:space="preserve"> self effectively, agreeing and setting realistic targets, accessing support where appropriate and managing time to achieve targets</w:t>
            </w:r>
          </w:p>
        </w:tc>
        <w:tc>
          <w:tcPr>
            <w:tcW w:w="2202" w:type="dxa"/>
            <w:shd w:val="clear" w:color="auto" w:fill="auto"/>
            <w:vAlign w:val="center"/>
          </w:tcPr>
          <w:p w14:paraId="633B6160" w14:textId="77777777" w:rsidR="004E0760" w:rsidRPr="00B55861" w:rsidRDefault="004E0760" w:rsidP="004E0760">
            <w:pPr>
              <w:jc w:val="center"/>
              <w:rPr>
                <w:rFonts w:ascii="Arial" w:hAnsi="Arial" w:cs="Arial"/>
                <w:sz w:val="20"/>
              </w:rPr>
            </w:pPr>
            <w:r w:rsidRPr="00B55861">
              <w:rPr>
                <w:rFonts w:ascii="Arial" w:hAnsi="Arial" w:cs="Arial"/>
                <w:sz w:val="20"/>
              </w:rPr>
              <w:t>Actively listen and respond appropriately to ideas of others</w:t>
            </w:r>
          </w:p>
        </w:tc>
        <w:tc>
          <w:tcPr>
            <w:tcW w:w="2203" w:type="dxa"/>
            <w:shd w:val="clear" w:color="auto" w:fill="auto"/>
            <w:vAlign w:val="center"/>
          </w:tcPr>
          <w:p w14:paraId="78139762" w14:textId="77777777" w:rsidR="004E0760" w:rsidRPr="00B55861" w:rsidRDefault="004E0760" w:rsidP="004E0760">
            <w:pPr>
              <w:jc w:val="center"/>
              <w:rPr>
                <w:rFonts w:ascii="Arial" w:hAnsi="Arial" w:cs="Arial"/>
                <w:sz w:val="20"/>
              </w:rPr>
            </w:pPr>
            <w:r w:rsidRPr="00B55861">
              <w:rPr>
                <w:rFonts w:ascii="Arial" w:hAnsi="Arial" w:cs="Arial"/>
                <w:sz w:val="20"/>
              </w:rPr>
              <w:t>Discuss and debate with others and make concession to reach agreement</w:t>
            </w:r>
          </w:p>
        </w:tc>
        <w:tc>
          <w:tcPr>
            <w:tcW w:w="2202" w:type="dxa"/>
            <w:shd w:val="clear" w:color="auto" w:fill="auto"/>
            <w:vAlign w:val="center"/>
          </w:tcPr>
          <w:p w14:paraId="22A37FF1" w14:textId="77777777" w:rsidR="004E0760" w:rsidRPr="00B55861" w:rsidRDefault="004E0760" w:rsidP="004E0760">
            <w:pPr>
              <w:jc w:val="center"/>
              <w:rPr>
                <w:rFonts w:ascii="Arial" w:hAnsi="Arial" w:cs="Arial"/>
                <w:sz w:val="20"/>
              </w:rPr>
            </w:pPr>
            <w:r w:rsidRPr="00B55861">
              <w:rPr>
                <w:rFonts w:ascii="Arial" w:hAnsi="Arial" w:cs="Arial"/>
                <w:sz w:val="20"/>
              </w:rPr>
              <w:t>Apply the ethical and legal requirements in both the access and use of information</w:t>
            </w:r>
          </w:p>
        </w:tc>
        <w:tc>
          <w:tcPr>
            <w:tcW w:w="2203" w:type="dxa"/>
            <w:shd w:val="clear" w:color="auto" w:fill="auto"/>
            <w:vAlign w:val="center"/>
          </w:tcPr>
          <w:p w14:paraId="75700568" w14:textId="77777777" w:rsidR="004E0760" w:rsidRPr="00B55861" w:rsidRDefault="004E0760" w:rsidP="004E0760">
            <w:pPr>
              <w:jc w:val="center"/>
              <w:rPr>
                <w:rFonts w:ascii="Arial" w:hAnsi="Arial" w:cs="Arial"/>
                <w:sz w:val="20"/>
              </w:rPr>
            </w:pPr>
            <w:r w:rsidRPr="00B55861">
              <w:rPr>
                <w:rFonts w:ascii="Arial" w:hAnsi="Arial" w:cs="Arial"/>
                <w:sz w:val="20"/>
              </w:rPr>
              <w:t>Interpret and evaluate data to inform and justify arguments</w:t>
            </w:r>
          </w:p>
        </w:tc>
        <w:tc>
          <w:tcPr>
            <w:tcW w:w="2202" w:type="dxa"/>
            <w:shd w:val="clear" w:color="auto" w:fill="auto"/>
            <w:vAlign w:val="center"/>
          </w:tcPr>
          <w:p w14:paraId="658C6436" w14:textId="77777777" w:rsidR="004E0760" w:rsidRPr="00B55861" w:rsidRDefault="004E0760" w:rsidP="004E0760">
            <w:pPr>
              <w:jc w:val="center"/>
              <w:rPr>
                <w:rFonts w:ascii="Arial" w:hAnsi="Arial" w:cs="Arial"/>
                <w:sz w:val="20"/>
              </w:rPr>
            </w:pPr>
            <w:r w:rsidRPr="00B55861">
              <w:rPr>
                <w:rFonts w:ascii="Arial" w:hAnsi="Arial" w:cs="Arial"/>
                <w:sz w:val="20"/>
              </w:rPr>
              <w:t>Evidence ability to successfully complete and evaluate a task (or project), revising the plan where necessary</w:t>
            </w:r>
          </w:p>
        </w:tc>
        <w:tc>
          <w:tcPr>
            <w:tcW w:w="2203" w:type="dxa"/>
            <w:shd w:val="clear" w:color="auto" w:fill="auto"/>
            <w:vAlign w:val="center"/>
          </w:tcPr>
          <w:p w14:paraId="55ED4827" w14:textId="77777777" w:rsidR="004E0760" w:rsidRPr="00B55861" w:rsidRDefault="004E0760" w:rsidP="004E0760">
            <w:pPr>
              <w:jc w:val="center"/>
              <w:rPr>
                <w:rFonts w:ascii="Arial" w:hAnsi="Arial" w:cs="Arial"/>
                <w:sz w:val="20"/>
              </w:rPr>
            </w:pPr>
          </w:p>
        </w:tc>
      </w:tr>
      <w:tr w:rsidR="004E0760" w:rsidRPr="00B55861" w14:paraId="2FE677EC" w14:textId="77777777" w:rsidTr="004E0760">
        <w:tc>
          <w:tcPr>
            <w:tcW w:w="2202" w:type="dxa"/>
            <w:shd w:val="clear" w:color="auto" w:fill="auto"/>
            <w:vAlign w:val="center"/>
          </w:tcPr>
          <w:p w14:paraId="16995ACE" w14:textId="77777777" w:rsidR="004E0760" w:rsidRPr="00B55861" w:rsidRDefault="004E0760" w:rsidP="004E0760">
            <w:pPr>
              <w:jc w:val="center"/>
              <w:rPr>
                <w:rFonts w:ascii="Arial" w:hAnsi="Arial" w:cs="Arial"/>
                <w:sz w:val="20"/>
              </w:rPr>
            </w:pPr>
            <w:r w:rsidRPr="00B55861">
              <w:rPr>
                <w:rFonts w:ascii="Arial" w:hAnsi="Arial" w:cs="Arial"/>
                <w:sz w:val="20"/>
              </w:rPr>
              <w:t>Work effectively with limited supervision in unfamiliar contexts</w:t>
            </w:r>
          </w:p>
        </w:tc>
        <w:tc>
          <w:tcPr>
            <w:tcW w:w="2202" w:type="dxa"/>
            <w:shd w:val="clear" w:color="auto" w:fill="auto"/>
            <w:vAlign w:val="center"/>
          </w:tcPr>
          <w:p w14:paraId="143D4630" w14:textId="77777777" w:rsidR="004E0760" w:rsidRPr="00B55861" w:rsidRDefault="004E0760" w:rsidP="004E0760">
            <w:pPr>
              <w:jc w:val="center"/>
              <w:rPr>
                <w:rFonts w:ascii="Arial" w:hAnsi="Arial" w:cs="Arial"/>
                <w:sz w:val="20"/>
              </w:rPr>
            </w:pPr>
          </w:p>
        </w:tc>
        <w:tc>
          <w:tcPr>
            <w:tcW w:w="2203" w:type="dxa"/>
            <w:shd w:val="clear" w:color="auto" w:fill="auto"/>
            <w:vAlign w:val="center"/>
          </w:tcPr>
          <w:p w14:paraId="0DBA5F81" w14:textId="77777777" w:rsidR="004E0760" w:rsidRPr="00B55861" w:rsidRDefault="004E0760" w:rsidP="004E0760">
            <w:pPr>
              <w:jc w:val="center"/>
              <w:rPr>
                <w:rFonts w:ascii="Arial" w:hAnsi="Arial" w:cs="Arial"/>
                <w:sz w:val="20"/>
              </w:rPr>
            </w:pPr>
            <w:r w:rsidRPr="00B55861">
              <w:rPr>
                <w:rFonts w:ascii="Arial" w:hAnsi="Arial" w:cs="Arial"/>
                <w:sz w:val="20"/>
              </w:rPr>
              <w:t>Give, accept and respond to constructive feedback</w:t>
            </w:r>
          </w:p>
        </w:tc>
        <w:tc>
          <w:tcPr>
            <w:tcW w:w="2202" w:type="dxa"/>
            <w:shd w:val="clear" w:color="auto" w:fill="auto"/>
            <w:vAlign w:val="center"/>
          </w:tcPr>
          <w:p w14:paraId="41EE96F4" w14:textId="77777777" w:rsidR="004E0760" w:rsidRPr="00B55861" w:rsidRDefault="004E0760" w:rsidP="004E0760">
            <w:pPr>
              <w:jc w:val="center"/>
              <w:rPr>
                <w:rFonts w:ascii="Arial" w:hAnsi="Arial" w:cs="Arial"/>
                <w:sz w:val="20"/>
              </w:rPr>
            </w:pPr>
            <w:r w:rsidRPr="00B55861">
              <w:rPr>
                <w:rFonts w:ascii="Arial" w:hAnsi="Arial" w:cs="Arial"/>
                <w:sz w:val="20"/>
              </w:rPr>
              <w:t>Accurately cite and reference information sources</w:t>
            </w:r>
          </w:p>
        </w:tc>
        <w:tc>
          <w:tcPr>
            <w:tcW w:w="2203" w:type="dxa"/>
            <w:shd w:val="clear" w:color="auto" w:fill="auto"/>
            <w:vAlign w:val="center"/>
          </w:tcPr>
          <w:p w14:paraId="7921E63B" w14:textId="77777777" w:rsidR="004E0760" w:rsidRPr="00B55861" w:rsidRDefault="004E0760" w:rsidP="004E0760">
            <w:pPr>
              <w:jc w:val="center"/>
              <w:rPr>
                <w:rFonts w:ascii="Arial" w:hAnsi="Arial" w:cs="Arial"/>
                <w:sz w:val="20"/>
              </w:rPr>
            </w:pPr>
            <w:r w:rsidRPr="00B55861">
              <w:rPr>
                <w:rFonts w:ascii="Arial" w:hAnsi="Arial" w:cs="Arial"/>
                <w:sz w:val="20"/>
              </w:rPr>
              <w:t>Be aware of issues of selection, accuracy and uncertainty in the collection and analysis of data</w:t>
            </w:r>
          </w:p>
        </w:tc>
        <w:tc>
          <w:tcPr>
            <w:tcW w:w="2202" w:type="dxa"/>
            <w:shd w:val="clear" w:color="auto" w:fill="auto"/>
            <w:vAlign w:val="center"/>
          </w:tcPr>
          <w:p w14:paraId="248A4C3D" w14:textId="77777777" w:rsidR="004E0760" w:rsidRPr="00B55861" w:rsidRDefault="004E0760" w:rsidP="004E0760">
            <w:pPr>
              <w:jc w:val="center"/>
              <w:rPr>
                <w:rFonts w:ascii="Arial" w:hAnsi="Arial" w:cs="Arial"/>
                <w:sz w:val="20"/>
              </w:rPr>
            </w:pPr>
            <w:r w:rsidRPr="00B55861">
              <w:rPr>
                <w:rFonts w:ascii="Arial" w:hAnsi="Arial" w:cs="Arial"/>
                <w:sz w:val="20"/>
              </w:rPr>
              <w:t>Motivate and direct others to enable an effective contribution from all participants</w:t>
            </w:r>
          </w:p>
        </w:tc>
        <w:tc>
          <w:tcPr>
            <w:tcW w:w="2203" w:type="dxa"/>
            <w:shd w:val="clear" w:color="auto" w:fill="auto"/>
            <w:vAlign w:val="center"/>
          </w:tcPr>
          <w:p w14:paraId="689B7BBA" w14:textId="77777777" w:rsidR="004E0760" w:rsidRPr="00B55861" w:rsidRDefault="004E0760" w:rsidP="004E0760">
            <w:pPr>
              <w:jc w:val="center"/>
              <w:rPr>
                <w:rFonts w:ascii="Arial" w:hAnsi="Arial" w:cs="Arial"/>
                <w:sz w:val="20"/>
              </w:rPr>
            </w:pPr>
          </w:p>
        </w:tc>
      </w:tr>
      <w:tr w:rsidR="004E0760" w:rsidRPr="00B55861" w14:paraId="17DF8D0B" w14:textId="77777777" w:rsidTr="004E0760">
        <w:trPr>
          <w:trHeight w:val="564"/>
        </w:trPr>
        <w:tc>
          <w:tcPr>
            <w:tcW w:w="2202" w:type="dxa"/>
            <w:shd w:val="clear" w:color="auto" w:fill="auto"/>
            <w:vAlign w:val="center"/>
          </w:tcPr>
          <w:p w14:paraId="37935B0C" w14:textId="77777777" w:rsidR="004E0760" w:rsidRPr="00B55861" w:rsidRDefault="004E0760" w:rsidP="004E0760">
            <w:pPr>
              <w:jc w:val="center"/>
              <w:rPr>
                <w:rFonts w:ascii="Arial" w:hAnsi="Arial" w:cs="Arial"/>
                <w:sz w:val="20"/>
              </w:rPr>
            </w:pPr>
          </w:p>
        </w:tc>
        <w:tc>
          <w:tcPr>
            <w:tcW w:w="2202" w:type="dxa"/>
            <w:shd w:val="clear" w:color="auto" w:fill="auto"/>
            <w:vAlign w:val="center"/>
          </w:tcPr>
          <w:p w14:paraId="2B18ABAF" w14:textId="77777777" w:rsidR="004E0760" w:rsidRPr="00B55861" w:rsidRDefault="004E0760" w:rsidP="004E0760">
            <w:pPr>
              <w:jc w:val="center"/>
              <w:rPr>
                <w:rFonts w:ascii="Arial" w:hAnsi="Arial" w:cs="Arial"/>
                <w:sz w:val="20"/>
              </w:rPr>
            </w:pPr>
          </w:p>
        </w:tc>
        <w:tc>
          <w:tcPr>
            <w:tcW w:w="2203" w:type="dxa"/>
            <w:shd w:val="clear" w:color="auto" w:fill="auto"/>
            <w:vAlign w:val="center"/>
          </w:tcPr>
          <w:p w14:paraId="6C7F279F" w14:textId="77777777" w:rsidR="004E0760" w:rsidRPr="00B55861" w:rsidRDefault="004E0760" w:rsidP="004E0760">
            <w:pPr>
              <w:jc w:val="center"/>
              <w:rPr>
                <w:rFonts w:ascii="Arial" w:hAnsi="Arial" w:cs="Arial"/>
                <w:sz w:val="20"/>
              </w:rPr>
            </w:pPr>
            <w:r w:rsidRPr="00B55861">
              <w:rPr>
                <w:rFonts w:ascii="Arial" w:hAnsi="Arial" w:cs="Arial"/>
                <w:sz w:val="20"/>
              </w:rPr>
              <w:t>Show sensitivity and respect for diverse values and beliefs</w:t>
            </w:r>
          </w:p>
          <w:p w14:paraId="651FF0CD" w14:textId="77777777" w:rsidR="004E0760" w:rsidRPr="00B55861" w:rsidRDefault="004E0760" w:rsidP="004E0760">
            <w:pPr>
              <w:rPr>
                <w:rFonts w:ascii="Arial" w:hAnsi="Arial" w:cs="Arial"/>
                <w:sz w:val="20"/>
              </w:rPr>
            </w:pPr>
          </w:p>
        </w:tc>
        <w:tc>
          <w:tcPr>
            <w:tcW w:w="2202" w:type="dxa"/>
            <w:shd w:val="clear" w:color="auto" w:fill="auto"/>
            <w:vAlign w:val="center"/>
          </w:tcPr>
          <w:p w14:paraId="1565D3FF" w14:textId="77777777" w:rsidR="004E0760" w:rsidRPr="00B55861" w:rsidRDefault="004E0760" w:rsidP="004E0760">
            <w:pPr>
              <w:jc w:val="center"/>
              <w:rPr>
                <w:rFonts w:ascii="Arial" w:hAnsi="Arial" w:cs="Arial"/>
                <w:sz w:val="20"/>
              </w:rPr>
            </w:pPr>
            <w:r w:rsidRPr="00B55861">
              <w:rPr>
                <w:rFonts w:ascii="Arial" w:hAnsi="Arial" w:cs="Arial"/>
                <w:sz w:val="20"/>
              </w:rPr>
              <w:t>Use software and IT technology as appropriate</w:t>
            </w:r>
          </w:p>
        </w:tc>
        <w:tc>
          <w:tcPr>
            <w:tcW w:w="2203" w:type="dxa"/>
            <w:shd w:val="clear" w:color="auto" w:fill="auto"/>
            <w:vAlign w:val="center"/>
          </w:tcPr>
          <w:p w14:paraId="7E82AA36" w14:textId="77777777" w:rsidR="004E0760" w:rsidRPr="00B55861" w:rsidRDefault="004E0760" w:rsidP="004E0760">
            <w:pPr>
              <w:jc w:val="center"/>
              <w:rPr>
                <w:rFonts w:ascii="Arial" w:hAnsi="Arial" w:cs="Arial"/>
                <w:sz w:val="20"/>
              </w:rPr>
            </w:pPr>
          </w:p>
        </w:tc>
        <w:tc>
          <w:tcPr>
            <w:tcW w:w="2202" w:type="dxa"/>
            <w:shd w:val="clear" w:color="auto" w:fill="auto"/>
            <w:vAlign w:val="center"/>
          </w:tcPr>
          <w:p w14:paraId="75C8CBE1" w14:textId="77777777" w:rsidR="004E0760" w:rsidRPr="00B55861" w:rsidRDefault="004E0760" w:rsidP="004E0760">
            <w:pPr>
              <w:jc w:val="center"/>
              <w:rPr>
                <w:rFonts w:ascii="Arial" w:hAnsi="Arial" w:cs="Arial"/>
                <w:sz w:val="20"/>
              </w:rPr>
            </w:pPr>
          </w:p>
        </w:tc>
        <w:tc>
          <w:tcPr>
            <w:tcW w:w="2203" w:type="dxa"/>
            <w:shd w:val="clear" w:color="auto" w:fill="auto"/>
            <w:vAlign w:val="center"/>
          </w:tcPr>
          <w:p w14:paraId="33427717" w14:textId="77777777" w:rsidR="004E0760" w:rsidRPr="00B55861" w:rsidRDefault="004E0760" w:rsidP="004E0760">
            <w:pPr>
              <w:jc w:val="center"/>
              <w:rPr>
                <w:rFonts w:ascii="Arial" w:hAnsi="Arial" w:cs="Arial"/>
                <w:sz w:val="20"/>
              </w:rPr>
            </w:pPr>
          </w:p>
        </w:tc>
      </w:tr>
    </w:tbl>
    <w:p w14:paraId="763290BF" w14:textId="77777777" w:rsidR="00CB2E22" w:rsidRPr="00EE40BD" w:rsidRDefault="00CB2E22" w:rsidP="00CB2E22">
      <w:pPr>
        <w:rPr>
          <w:rFonts w:ascii="Arial" w:hAnsi="Arial" w:cs="Arial"/>
          <w:sz w:val="22"/>
          <w:szCs w:val="22"/>
        </w:rPr>
        <w:sectPr w:rsidR="00CB2E22" w:rsidRPr="00EE40BD" w:rsidSect="004E0760">
          <w:pgSz w:w="16838" w:h="11906" w:orient="landscape"/>
          <w:pgMar w:top="1440" w:right="1440" w:bottom="1134" w:left="1440" w:header="709" w:footer="497" w:gutter="0"/>
          <w:cols w:space="708"/>
          <w:docGrid w:linePitch="360"/>
        </w:sectPr>
      </w:pPr>
    </w:p>
    <w:p w14:paraId="0CE7E09B" w14:textId="77777777" w:rsidR="00CB2E22" w:rsidRPr="00EE40BD" w:rsidRDefault="00CB2E22" w:rsidP="00CB2E22">
      <w:pPr>
        <w:widowControl/>
        <w:numPr>
          <w:ilvl w:val="0"/>
          <w:numId w:val="2"/>
        </w:numPr>
        <w:rPr>
          <w:rFonts w:ascii="Arial" w:hAnsi="Arial" w:cs="Arial"/>
          <w:sz w:val="22"/>
          <w:szCs w:val="22"/>
        </w:rPr>
      </w:pPr>
      <w:r w:rsidRPr="00EE40BD">
        <w:rPr>
          <w:rFonts w:ascii="Arial" w:hAnsi="Arial" w:cs="Arial"/>
          <w:b/>
          <w:sz w:val="22"/>
          <w:szCs w:val="22"/>
        </w:rPr>
        <w:lastRenderedPageBreak/>
        <w:t>Entry Requirements</w:t>
      </w:r>
    </w:p>
    <w:p w14:paraId="36A05F78" w14:textId="77777777" w:rsidR="00CB2E22" w:rsidRPr="00EE40BD" w:rsidRDefault="00CB2E22" w:rsidP="00CB2E22">
      <w:pPr>
        <w:rPr>
          <w:rFonts w:ascii="Arial" w:hAnsi="Arial" w:cs="Arial"/>
          <w:b/>
          <w:sz w:val="22"/>
          <w:szCs w:val="22"/>
        </w:rPr>
      </w:pPr>
    </w:p>
    <w:p w14:paraId="417B4B2C" w14:textId="77777777" w:rsidR="00300183" w:rsidRPr="00EE40BD" w:rsidRDefault="00300183" w:rsidP="004F1110">
      <w:pPr>
        <w:pStyle w:val="MediumGrid21"/>
        <w:tabs>
          <w:tab w:val="left" w:pos="426"/>
        </w:tabs>
        <w:jc w:val="both"/>
        <w:rPr>
          <w:rFonts w:ascii="Arial" w:hAnsi="Arial" w:cs="Arial"/>
        </w:rPr>
      </w:pPr>
      <w:r w:rsidRPr="00EE40BD">
        <w:rPr>
          <w:rFonts w:ascii="Arial" w:hAnsi="Arial" w:cs="Arial"/>
        </w:rPr>
        <w:t>The minimum entry qualifications for the programme are:</w:t>
      </w:r>
    </w:p>
    <w:p w14:paraId="31FFA2E3" w14:textId="77777777" w:rsidR="00300183" w:rsidRPr="00EE40BD" w:rsidRDefault="00300183" w:rsidP="004F1110">
      <w:pPr>
        <w:pStyle w:val="MediumGrid21"/>
        <w:tabs>
          <w:tab w:val="left" w:pos="426"/>
        </w:tabs>
        <w:jc w:val="both"/>
        <w:rPr>
          <w:rFonts w:ascii="Arial" w:hAnsi="Arial" w:cs="Arial"/>
        </w:rPr>
      </w:pPr>
    </w:p>
    <w:p w14:paraId="3718B861" w14:textId="77777777" w:rsidR="00300183" w:rsidRPr="00EE40BD" w:rsidRDefault="00300183" w:rsidP="004F1110">
      <w:pPr>
        <w:pStyle w:val="MediumGrid21"/>
        <w:tabs>
          <w:tab w:val="left" w:pos="426"/>
        </w:tabs>
        <w:jc w:val="both"/>
        <w:rPr>
          <w:rFonts w:ascii="Arial" w:hAnsi="Arial" w:cs="Arial"/>
        </w:rPr>
      </w:pPr>
      <w:r w:rsidRPr="00EE40BD">
        <w:rPr>
          <w:rFonts w:ascii="Arial" w:hAnsi="Arial" w:cs="Arial"/>
        </w:rPr>
        <w:t xml:space="preserve">A good BA (Hons) degree or equivalent qualification in </w:t>
      </w:r>
      <w:r w:rsidR="00086872" w:rsidRPr="00EE40BD">
        <w:rPr>
          <w:rFonts w:ascii="Arial" w:hAnsi="Arial" w:cs="Arial"/>
        </w:rPr>
        <w:t>a creative arts discipline.</w:t>
      </w:r>
    </w:p>
    <w:p w14:paraId="4A6639E1" w14:textId="77777777" w:rsidR="00300183" w:rsidRPr="00EE40BD" w:rsidRDefault="00300183" w:rsidP="004F1110">
      <w:pPr>
        <w:tabs>
          <w:tab w:val="left" w:pos="426"/>
        </w:tabs>
        <w:jc w:val="both"/>
        <w:rPr>
          <w:rFonts w:ascii="Arial" w:hAnsi="Arial" w:cs="Arial"/>
          <w:sz w:val="22"/>
          <w:szCs w:val="22"/>
        </w:rPr>
      </w:pPr>
    </w:p>
    <w:p w14:paraId="4EC74202" w14:textId="77777777" w:rsidR="00300183" w:rsidRPr="00EE40BD" w:rsidRDefault="00300183" w:rsidP="004F1110">
      <w:pPr>
        <w:tabs>
          <w:tab w:val="left" w:pos="426"/>
        </w:tabs>
        <w:jc w:val="both"/>
        <w:rPr>
          <w:rFonts w:ascii="Arial" w:hAnsi="Arial" w:cs="Arial"/>
          <w:sz w:val="22"/>
          <w:szCs w:val="22"/>
        </w:rPr>
      </w:pPr>
      <w:r w:rsidRPr="00EE40BD">
        <w:rPr>
          <w:rFonts w:ascii="Arial" w:hAnsi="Arial" w:cs="Arial"/>
          <w:sz w:val="22"/>
          <w:szCs w:val="22"/>
        </w:rPr>
        <w:t>Applicants with relevant experience but not necessarily the qualifications or disciplinary background identified above, and who demonstrate the necessary skills and intellectual achievement needed to undertake the course will also be considered.</w:t>
      </w:r>
    </w:p>
    <w:p w14:paraId="4D3C1553" w14:textId="77777777" w:rsidR="00300183" w:rsidRPr="00EE40BD" w:rsidRDefault="00300183" w:rsidP="004F1110">
      <w:pPr>
        <w:tabs>
          <w:tab w:val="left" w:pos="426"/>
        </w:tabs>
        <w:jc w:val="both"/>
        <w:rPr>
          <w:rFonts w:ascii="Arial" w:hAnsi="Arial" w:cs="Arial"/>
          <w:sz w:val="22"/>
          <w:szCs w:val="22"/>
        </w:rPr>
      </w:pPr>
    </w:p>
    <w:p w14:paraId="150AFFC0" w14:textId="77777777" w:rsidR="009856E3" w:rsidRPr="009856E3" w:rsidRDefault="009856E3" w:rsidP="004F1110">
      <w:pPr>
        <w:pStyle w:val="PlainText"/>
        <w:jc w:val="both"/>
        <w:rPr>
          <w:rFonts w:ascii="Arial" w:hAnsi="Arial" w:cs="Arial"/>
          <w:sz w:val="22"/>
          <w:szCs w:val="22"/>
        </w:rPr>
      </w:pPr>
      <w:r w:rsidRPr="009856E3">
        <w:rPr>
          <w:rFonts w:ascii="Arial" w:hAnsi="Arial" w:cs="Arial"/>
          <w:sz w:val="22"/>
          <w:szCs w:val="22"/>
        </w:rPr>
        <w:t>A score of 6.0 overall with a minimum of 5.5 in each element in the British Council IELTS Academic English Test, or 80 TOEFL or equivalent is required for those for whom English is not their first language.</w:t>
      </w:r>
    </w:p>
    <w:p w14:paraId="6202201F" w14:textId="77777777" w:rsidR="00B545B8" w:rsidRPr="009856E3" w:rsidRDefault="00B545B8" w:rsidP="004F1110">
      <w:pPr>
        <w:tabs>
          <w:tab w:val="left" w:pos="426"/>
        </w:tabs>
        <w:jc w:val="both"/>
        <w:rPr>
          <w:rFonts w:ascii="Arial" w:hAnsi="Arial" w:cs="Arial"/>
          <w:sz w:val="22"/>
          <w:szCs w:val="22"/>
          <w:lang w:val="en-GB"/>
        </w:rPr>
      </w:pPr>
    </w:p>
    <w:p w14:paraId="06972805" w14:textId="77777777" w:rsidR="00B545B8" w:rsidRDefault="00B545B8" w:rsidP="004F1110">
      <w:pPr>
        <w:pStyle w:val="ColorfulList-Accent12"/>
        <w:widowControl w:val="0"/>
        <w:autoSpaceDE w:val="0"/>
        <w:autoSpaceDN w:val="0"/>
        <w:adjustRightInd w:val="0"/>
        <w:spacing w:after="0" w:line="240" w:lineRule="auto"/>
        <w:ind w:left="0"/>
        <w:jc w:val="both"/>
        <w:rPr>
          <w:rFonts w:ascii="Arial" w:hAnsi="Arial" w:cs="Arial"/>
        </w:rPr>
      </w:pPr>
      <w:r w:rsidRPr="00EE40BD">
        <w:rPr>
          <w:rFonts w:ascii="Arial" w:hAnsi="Arial" w:cs="Arial"/>
        </w:rPr>
        <w:t>All applicants invited for an interview are required to present a portfolio of work.</w:t>
      </w:r>
    </w:p>
    <w:p w14:paraId="6FE70ABA" w14:textId="77777777" w:rsidR="009856E3" w:rsidRPr="00EE40BD" w:rsidRDefault="009856E3" w:rsidP="004F1110">
      <w:pPr>
        <w:pStyle w:val="ColorfulList-Accent12"/>
        <w:widowControl w:val="0"/>
        <w:autoSpaceDE w:val="0"/>
        <w:autoSpaceDN w:val="0"/>
        <w:adjustRightInd w:val="0"/>
        <w:spacing w:after="0" w:line="240" w:lineRule="auto"/>
        <w:ind w:left="0"/>
        <w:jc w:val="both"/>
        <w:rPr>
          <w:rFonts w:ascii="Arial" w:hAnsi="Arial" w:cs="Arial"/>
        </w:rPr>
      </w:pPr>
    </w:p>
    <w:p w14:paraId="0D936348" w14:textId="77777777" w:rsidR="00CB2E22" w:rsidRPr="00EE40BD" w:rsidRDefault="00CB2E22" w:rsidP="004F1110">
      <w:pPr>
        <w:widowControl/>
        <w:numPr>
          <w:ilvl w:val="0"/>
          <w:numId w:val="2"/>
        </w:numPr>
        <w:jc w:val="both"/>
        <w:rPr>
          <w:rFonts w:ascii="Arial" w:hAnsi="Arial" w:cs="Arial"/>
          <w:b/>
          <w:sz w:val="22"/>
          <w:szCs w:val="22"/>
        </w:rPr>
      </w:pPr>
      <w:r w:rsidRPr="00EE40BD">
        <w:rPr>
          <w:rFonts w:ascii="Arial" w:hAnsi="Arial" w:cs="Arial"/>
          <w:b/>
          <w:sz w:val="22"/>
          <w:szCs w:val="22"/>
        </w:rPr>
        <w:t>Programme Structure</w:t>
      </w:r>
    </w:p>
    <w:p w14:paraId="6A546F3C" w14:textId="77777777" w:rsidR="00CB2E22" w:rsidRPr="00EE40BD" w:rsidRDefault="00CB2E22" w:rsidP="004F1110">
      <w:pPr>
        <w:jc w:val="both"/>
        <w:rPr>
          <w:rFonts w:ascii="Arial" w:hAnsi="Arial" w:cs="Arial"/>
          <w:b/>
          <w:sz w:val="22"/>
          <w:szCs w:val="22"/>
        </w:rPr>
      </w:pPr>
    </w:p>
    <w:p w14:paraId="443C45D6" w14:textId="77777777" w:rsidR="00CB2E22" w:rsidRPr="00EE40BD" w:rsidRDefault="00CB2E22" w:rsidP="004F1110">
      <w:pPr>
        <w:jc w:val="both"/>
        <w:rPr>
          <w:rFonts w:ascii="Arial" w:hAnsi="Arial" w:cs="Arial"/>
          <w:color w:val="FF0000"/>
          <w:sz w:val="22"/>
          <w:szCs w:val="22"/>
        </w:rPr>
      </w:pPr>
      <w:r w:rsidRPr="00EE40BD">
        <w:rPr>
          <w:rFonts w:ascii="Arial" w:hAnsi="Arial" w:cs="Arial"/>
          <w:sz w:val="22"/>
          <w:szCs w:val="22"/>
        </w:rPr>
        <w:t xml:space="preserve">This programme is offered </w:t>
      </w:r>
      <w:r w:rsidR="00B545B8" w:rsidRPr="00EE40BD">
        <w:rPr>
          <w:rFonts w:ascii="Arial" w:hAnsi="Arial" w:cs="Arial"/>
          <w:sz w:val="22"/>
          <w:szCs w:val="22"/>
        </w:rPr>
        <w:t xml:space="preserve">as a full field </w:t>
      </w:r>
      <w:r w:rsidRPr="00EE40BD">
        <w:rPr>
          <w:rFonts w:ascii="Arial" w:hAnsi="Arial" w:cs="Arial"/>
          <w:sz w:val="22"/>
          <w:szCs w:val="22"/>
        </w:rPr>
        <w:t xml:space="preserve">in full-time mode, and leads to the award of </w:t>
      </w:r>
      <w:r w:rsidR="00300183" w:rsidRPr="00EE40BD">
        <w:rPr>
          <w:rFonts w:ascii="Arial" w:hAnsi="Arial" w:cs="Arial"/>
          <w:sz w:val="22"/>
          <w:szCs w:val="22"/>
        </w:rPr>
        <w:t>Graduate Diploma Creative Practice</w:t>
      </w:r>
      <w:r w:rsidRPr="00EE40BD">
        <w:rPr>
          <w:rFonts w:ascii="Arial" w:hAnsi="Arial" w:cs="Arial"/>
          <w:sz w:val="22"/>
          <w:szCs w:val="22"/>
        </w:rPr>
        <w:t xml:space="preserve">. Intake is normally in September. </w:t>
      </w:r>
    </w:p>
    <w:p w14:paraId="574FF1F1" w14:textId="77777777" w:rsidR="00CB2E22" w:rsidRPr="00EE40BD" w:rsidRDefault="00CB2E22" w:rsidP="004F1110">
      <w:pPr>
        <w:jc w:val="both"/>
        <w:rPr>
          <w:rFonts w:ascii="Arial" w:hAnsi="Arial" w:cs="Arial"/>
          <w:sz w:val="22"/>
          <w:szCs w:val="22"/>
        </w:rPr>
      </w:pPr>
    </w:p>
    <w:p w14:paraId="3101842B" w14:textId="77777777" w:rsidR="00CB2E22" w:rsidRPr="00EE40BD" w:rsidRDefault="00CB2E22" w:rsidP="004F1110">
      <w:pPr>
        <w:jc w:val="both"/>
        <w:rPr>
          <w:rFonts w:ascii="Arial" w:hAnsi="Arial" w:cs="Arial"/>
          <w:b/>
          <w:sz w:val="22"/>
          <w:szCs w:val="22"/>
        </w:rPr>
      </w:pPr>
      <w:r w:rsidRPr="00EE40BD">
        <w:rPr>
          <w:rFonts w:ascii="Arial" w:hAnsi="Arial" w:cs="Arial"/>
          <w:b/>
          <w:sz w:val="22"/>
          <w:szCs w:val="22"/>
        </w:rPr>
        <w:t>E1.</w:t>
      </w:r>
      <w:r w:rsidRPr="00EE40BD">
        <w:rPr>
          <w:rFonts w:ascii="Arial" w:hAnsi="Arial" w:cs="Arial"/>
          <w:b/>
          <w:sz w:val="22"/>
          <w:szCs w:val="22"/>
        </w:rPr>
        <w:tab/>
        <w:t>Professional and Statutory Regulatory Bodies</w:t>
      </w:r>
    </w:p>
    <w:p w14:paraId="22382264" w14:textId="77777777" w:rsidR="00B545B8" w:rsidRPr="00EE40BD" w:rsidRDefault="00CB2E22" w:rsidP="004F1110">
      <w:pPr>
        <w:jc w:val="both"/>
        <w:rPr>
          <w:rFonts w:ascii="Arial" w:hAnsi="Arial" w:cs="Arial"/>
          <w:i/>
          <w:sz w:val="22"/>
          <w:szCs w:val="22"/>
        </w:rPr>
      </w:pPr>
      <w:r w:rsidRPr="00EE40BD">
        <w:rPr>
          <w:rFonts w:ascii="Arial" w:hAnsi="Arial" w:cs="Arial"/>
          <w:i/>
          <w:sz w:val="22"/>
          <w:szCs w:val="22"/>
        </w:rPr>
        <w:tab/>
      </w:r>
    </w:p>
    <w:p w14:paraId="5E8C15B7" w14:textId="77777777" w:rsidR="00CB2E22" w:rsidRPr="00EE40BD" w:rsidRDefault="00300183" w:rsidP="004F1110">
      <w:pPr>
        <w:jc w:val="both"/>
        <w:rPr>
          <w:rFonts w:ascii="Arial" w:hAnsi="Arial" w:cs="Arial"/>
          <w:sz w:val="22"/>
          <w:szCs w:val="22"/>
        </w:rPr>
      </w:pPr>
      <w:r w:rsidRPr="00EE40BD">
        <w:rPr>
          <w:rFonts w:ascii="Arial" w:hAnsi="Arial" w:cs="Arial"/>
          <w:sz w:val="22"/>
          <w:szCs w:val="22"/>
        </w:rPr>
        <w:t>N/A</w:t>
      </w:r>
    </w:p>
    <w:p w14:paraId="3F2A00F2" w14:textId="77777777" w:rsidR="00CB2E22" w:rsidRPr="00EE40BD" w:rsidRDefault="00CB2E22" w:rsidP="004F1110">
      <w:pPr>
        <w:jc w:val="both"/>
        <w:rPr>
          <w:rFonts w:ascii="Arial" w:hAnsi="Arial" w:cs="Arial"/>
          <w:sz w:val="22"/>
          <w:szCs w:val="22"/>
        </w:rPr>
      </w:pPr>
    </w:p>
    <w:p w14:paraId="49731A3B" w14:textId="77777777" w:rsidR="00CB2E22" w:rsidRPr="00EE40BD" w:rsidRDefault="00CB2E22" w:rsidP="004F1110">
      <w:pPr>
        <w:jc w:val="both"/>
        <w:rPr>
          <w:rFonts w:ascii="Arial" w:hAnsi="Arial" w:cs="Arial"/>
          <w:b/>
          <w:sz w:val="22"/>
          <w:szCs w:val="22"/>
        </w:rPr>
      </w:pPr>
      <w:r w:rsidRPr="00EE40BD">
        <w:rPr>
          <w:rFonts w:ascii="Arial" w:hAnsi="Arial" w:cs="Arial"/>
          <w:b/>
          <w:sz w:val="22"/>
          <w:szCs w:val="22"/>
        </w:rPr>
        <w:t>E2.</w:t>
      </w:r>
      <w:r w:rsidRPr="00EE40BD">
        <w:rPr>
          <w:rFonts w:ascii="Arial" w:hAnsi="Arial" w:cs="Arial"/>
          <w:b/>
          <w:sz w:val="22"/>
          <w:szCs w:val="22"/>
        </w:rPr>
        <w:tab/>
        <w:t>Work-based learning</w:t>
      </w:r>
    </w:p>
    <w:p w14:paraId="5FC22CDD" w14:textId="77777777" w:rsidR="00B545B8" w:rsidRPr="00EE40BD" w:rsidRDefault="00B545B8" w:rsidP="004F1110">
      <w:pPr>
        <w:jc w:val="both"/>
        <w:rPr>
          <w:rFonts w:ascii="Arial" w:hAnsi="Arial" w:cs="Arial"/>
          <w:sz w:val="22"/>
          <w:szCs w:val="22"/>
        </w:rPr>
      </w:pPr>
    </w:p>
    <w:p w14:paraId="373FF58C" w14:textId="77777777" w:rsidR="00CB2E22" w:rsidRPr="00EE40BD" w:rsidRDefault="00CB2E22" w:rsidP="00454621">
      <w:pPr>
        <w:jc w:val="both"/>
        <w:rPr>
          <w:rFonts w:ascii="Arial" w:hAnsi="Arial" w:cs="Arial"/>
          <w:sz w:val="22"/>
          <w:szCs w:val="22"/>
        </w:rPr>
      </w:pPr>
      <w:r w:rsidRPr="00EE40BD">
        <w:rPr>
          <w:rFonts w:ascii="Arial" w:hAnsi="Arial" w:cs="Arial"/>
          <w:sz w:val="22"/>
          <w:szCs w:val="22"/>
        </w:rPr>
        <w:t>Work place</w:t>
      </w:r>
      <w:r w:rsidR="00300183" w:rsidRPr="00EE40BD">
        <w:rPr>
          <w:rFonts w:ascii="Arial" w:hAnsi="Arial" w:cs="Arial"/>
          <w:sz w:val="22"/>
          <w:szCs w:val="22"/>
        </w:rPr>
        <w:t xml:space="preserve">ments are actively encouraged as an extra-curricular activity </w:t>
      </w:r>
      <w:r w:rsidRPr="00EE40BD">
        <w:rPr>
          <w:rFonts w:ascii="Arial" w:hAnsi="Arial" w:cs="Arial"/>
          <w:sz w:val="22"/>
          <w:szCs w:val="22"/>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BBBDED7" w14:textId="77777777" w:rsidR="00CB2E22" w:rsidRPr="00EE40BD" w:rsidRDefault="00CB2E22" w:rsidP="00454621">
      <w:pPr>
        <w:ind w:left="720"/>
        <w:jc w:val="both"/>
        <w:rPr>
          <w:rFonts w:ascii="Arial" w:hAnsi="Arial" w:cs="Arial"/>
          <w:sz w:val="22"/>
          <w:szCs w:val="22"/>
        </w:rPr>
      </w:pPr>
    </w:p>
    <w:p w14:paraId="6160B5EB" w14:textId="77777777" w:rsidR="00CB2E22" w:rsidRPr="00EE40BD" w:rsidRDefault="00CB2E22" w:rsidP="00454621">
      <w:pPr>
        <w:jc w:val="both"/>
        <w:rPr>
          <w:rFonts w:ascii="Arial" w:hAnsi="Arial" w:cs="Arial"/>
          <w:b/>
          <w:sz w:val="22"/>
          <w:szCs w:val="22"/>
        </w:rPr>
      </w:pPr>
      <w:r w:rsidRPr="00EE40BD">
        <w:rPr>
          <w:rFonts w:ascii="Arial" w:hAnsi="Arial" w:cs="Arial"/>
          <w:b/>
          <w:sz w:val="22"/>
          <w:szCs w:val="22"/>
        </w:rPr>
        <w:t>E3.</w:t>
      </w:r>
      <w:r w:rsidRPr="00EE40BD">
        <w:rPr>
          <w:rFonts w:ascii="Arial" w:hAnsi="Arial" w:cs="Arial"/>
          <w:b/>
          <w:sz w:val="22"/>
          <w:szCs w:val="22"/>
        </w:rPr>
        <w:tab/>
        <w:t>Outline Programme Structure</w:t>
      </w:r>
    </w:p>
    <w:p w14:paraId="562FF414" w14:textId="77777777" w:rsidR="00CB2E22" w:rsidRPr="00EE40BD" w:rsidRDefault="00CB2E22" w:rsidP="00454621">
      <w:pPr>
        <w:jc w:val="both"/>
        <w:rPr>
          <w:rFonts w:ascii="Arial" w:hAnsi="Arial" w:cs="Arial"/>
          <w:i/>
          <w:sz w:val="22"/>
          <w:szCs w:val="22"/>
        </w:rPr>
      </w:pPr>
    </w:p>
    <w:p w14:paraId="08B378D6" w14:textId="77777777" w:rsidR="00613944" w:rsidRPr="00E05257" w:rsidRDefault="00E05257" w:rsidP="00454621">
      <w:pPr>
        <w:jc w:val="both"/>
        <w:rPr>
          <w:rFonts w:ascii="Arial" w:hAnsi="Arial" w:cs="Arial"/>
          <w:sz w:val="22"/>
          <w:szCs w:val="22"/>
        </w:rPr>
      </w:pPr>
      <w:r w:rsidRPr="00E05257">
        <w:rPr>
          <w:rFonts w:ascii="Arial" w:hAnsi="Arial" w:cs="Arial"/>
          <w:sz w:val="22"/>
          <w:szCs w:val="22"/>
        </w:rPr>
        <w:t xml:space="preserve">The course is made up of one 60-credit Level 6 module and one 60-credit Level 7 module running sequentially in teaching blocks 1 and 2.   The Graduate Diploma is an undergraduate award and therefore the Undergraduate Regulations will apply. </w:t>
      </w:r>
      <w:r>
        <w:rPr>
          <w:rFonts w:ascii="Arial" w:hAnsi="Arial" w:cs="Arial"/>
          <w:sz w:val="22"/>
          <w:szCs w:val="22"/>
        </w:rPr>
        <w:t xml:space="preserve"> </w:t>
      </w:r>
      <w:r w:rsidRPr="00E05257">
        <w:rPr>
          <w:rFonts w:ascii="Arial" w:hAnsi="Arial" w:cs="Arial"/>
          <w:sz w:val="22"/>
          <w:szCs w:val="22"/>
        </w:rPr>
        <w:t>However, the marking system for the Level 6 module will be in accordance with the Undergraduate Regulations (UR) with a minimum pass mark at 40%, and the marking system for Level 7 module will be in accordance with the Postgraduate Regulations (PR) with a minimum pass mark at 50%.  All students will be provided with both the Undergraduate and Postgraduate University Regulations. Full details of each module will be provided in module descriptors, project briefs and individual learning agreements.</w:t>
      </w:r>
    </w:p>
    <w:p w14:paraId="682F6DDA" w14:textId="77777777" w:rsidR="00425DCA" w:rsidRPr="00EE40BD" w:rsidRDefault="00425DCA">
      <w:pPr>
        <w:rPr>
          <w:rFonts w:ascii="Arial" w:hAnsi="Arial" w:cs="Arial"/>
          <w:sz w:val="22"/>
          <w:szCs w:val="22"/>
        </w:rPr>
      </w:pPr>
    </w:p>
    <w:tbl>
      <w:tblPr>
        <w:tblW w:w="9403" w:type="dxa"/>
        <w:tblBorders>
          <w:insideH w:val="single" w:sz="4" w:space="0" w:color="auto"/>
          <w:insideV w:val="single" w:sz="4" w:space="0" w:color="auto"/>
        </w:tblBorders>
        <w:tblLayout w:type="fixed"/>
        <w:tblLook w:val="04A0" w:firstRow="1" w:lastRow="0" w:firstColumn="1" w:lastColumn="0" w:noHBand="0" w:noVBand="1"/>
      </w:tblPr>
      <w:tblGrid>
        <w:gridCol w:w="2944"/>
        <w:gridCol w:w="1845"/>
        <w:gridCol w:w="1616"/>
        <w:gridCol w:w="1383"/>
        <w:gridCol w:w="1615"/>
      </w:tblGrid>
      <w:tr w:rsidR="00613944" w:rsidRPr="00EE40BD" w14:paraId="60AEE991" w14:textId="77777777" w:rsidTr="00120BB1">
        <w:trPr>
          <w:trHeight w:val="220"/>
        </w:trPr>
        <w:tc>
          <w:tcPr>
            <w:tcW w:w="9403" w:type="dxa"/>
            <w:gridSpan w:val="5"/>
            <w:tcBorders>
              <w:top w:val="single" w:sz="4" w:space="0" w:color="auto"/>
              <w:left w:val="single" w:sz="4" w:space="0" w:color="auto"/>
              <w:bottom w:val="nil"/>
              <w:right w:val="single" w:sz="4" w:space="0" w:color="auto"/>
            </w:tcBorders>
            <w:shd w:val="clear" w:color="auto" w:fill="DBE5F1"/>
          </w:tcPr>
          <w:p w14:paraId="7E96224D" w14:textId="77777777" w:rsidR="00613944" w:rsidRPr="00EE40BD" w:rsidRDefault="00613944" w:rsidP="000B07FE">
            <w:pPr>
              <w:spacing w:before="120" w:after="120"/>
              <w:rPr>
                <w:rFonts w:ascii="Arial" w:hAnsi="Arial" w:cs="Arial"/>
                <w:b/>
                <w:sz w:val="22"/>
                <w:szCs w:val="22"/>
              </w:rPr>
            </w:pPr>
            <w:r w:rsidRPr="00EE40BD">
              <w:rPr>
                <w:rFonts w:ascii="Arial" w:hAnsi="Arial" w:cs="Arial"/>
                <w:b/>
                <w:sz w:val="22"/>
                <w:szCs w:val="22"/>
              </w:rPr>
              <w:t xml:space="preserve">Level 6 </w:t>
            </w:r>
          </w:p>
        </w:tc>
      </w:tr>
      <w:tr w:rsidR="00120BB1" w:rsidRPr="00EE40BD" w14:paraId="3F04629C" w14:textId="77777777" w:rsidTr="00120BB1">
        <w:trPr>
          <w:trHeight w:val="342"/>
        </w:trPr>
        <w:tc>
          <w:tcPr>
            <w:tcW w:w="2944" w:type="dxa"/>
            <w:tcBorders>
              <w:top w:val="single" w:sz="4" w:space="0" w:color="auto"/>
              <w:left w:val="single" w:sz="4" w:space="0" w:color="auto"/>
              <w:bottom w:val="single" w:sz="4" w:space="0" w:color="auto"/>
              <w:right w:val="single" w:sz="4" w:space="0" w:color="auto"/>
            </w:tcBorders>
            <w:shd w:val="clear" w:color="auto" w:fill="DBE5F1"/>
          </w:tcPr>
          <w:p w14:paraId="31435AC9" w14:textId="77777777" w:rsidR="00120BB1" w:rsidRPr="00EE40BD" w:rsidRDefault="00120BB1" w:rsidP="00506584">
            <w:pPr>
              <w:rPr>
                <w:rFonts w:ascii="Arial" w:hAnsi="Arial" w:cs="Arial"/>
                <w:b/>
                <w:sz w:val="22"/>
                <w:szCs w:val="22"/>
              </w:rPr>
            </w:pPr>
            <w:r w:rsidRPr="00EE40BD">
              <w:rPr>
                <w:rFonts w:ascii="Arial" w:hAnsi="Arial" w:cs="Arial"/>
                <w:b/>
                <w:sz w:val="22"/>
                <w:szCs w:val="22"/>
              </w:rPr>
              <w:t>Compulsory modules</w:t>
            </w:r>
          </w:p>
          <w:p w14:paraId="7FFE9533" w14:textId="77777777" w:rsidR="00120BB1" w:rsidRPr="00EE40BD" w:rsidRDefault="00120BB1" w:rsidP="00506584">
            <w:pPr>
              <w:rPr>
                <w:rFonts w:ascii="Arial" w:hAnsi="Arial" w:cs="Arial"/>
                <w:b/>
                <w:sz w:val="22"/>
                <w:szCs w:val="22"/>
              </w:rPr>
            </w:pPr>
          </w:p>
        </w:tc>
        <w:tc>
          <w:tcPr>
            <w:tcW w:w="1845" w:type="dxa"/>
            <w:tcBorders>
              <w:top w:val="single" w:sz="4" w:space="0" w:color="auto"/>
              <w:left w:val="single" w:sz="4" w:space="0" w:color="auto"/>
              <w:bottom w:val="single" w:sz="4" w:space="0" w:color="auto"/>
              <w:right w:val="single" w:sz="4" w:space="0" w:color="auto"/>
            </w:tcBorders>
            <w:shd w:val="clear" w:color="auto" w:fill="DBE5F1"/>
          </w:tcPr>
          <w:p w14:paraId="64AED0F8" w14:textId="77777777" w:rsidR="00120BB1" w:rsidRPr="00EE40BD" w:rsidRDefault="00120BB1" w:rsidP="00506584">
            <w:pPr>
              <w:jc w:val="center"/>
              <w:rPr>
                <w:rFonts w:ascii="Arial" w:hAnsi="Arial" w:cs="Arial"/>
                <w:b/>
                <w:sz w:val="22"/>
                <w:szCs w:val="22"/>
              </w:rPr>
            </w:pPr>
            <w:r w:rsidRPr="00EE40BD">
              <w:rPr>
                <w:rFonts w:ascii="Arial" w:hAnsi="Arial" w:cs="Arial"/>
                <w:b/>
                <w:sz w:val="22"/>
                <w:szCs w:val="22"/>
              </w:rPr>
              <w:t>Module code</w:t>
            </w:r>
          </w:p>
        </w:tc>
        <w:tc>
          <w:tcPr>
            <w:tcW w:w="1616" w:type="dxa"/>
            <w:tcBorders>
              <w:top w:val="single" w:sz="4" w:space="0" w:color="auto"/>
              <w:left w:val="single" w:sz="4" w:space="0" w:color="auto"/>
              <w:bottom w:val="single" w:sz="4" w:space="0" w:color="auto"/>
              <w:right w:val="single" w:sz="4" w:space="0" w:color="auto"/>
            </w:tcBorders>
            <w:shd w:val="clear" w:color="auto" w:fill="DBE5F1"/>
          </w:tcPr>
          <w:p w14:paraId="21939549" w14:textId="77777777" w:rsidR="00120BB1" w:rsidRPr="00EE40BD" w:rsidRDefault="00120BB1" w:rsidP="00506584">
            <w:pPr>
              <w:jc w:val="center"/>
              <w:rPr>
                <w:rFonts w:ascii="Arial" w:hAnsi="Arial" w:cs="Arial"/>
                <w:b/>
                <w:sz w:val="22"/>
                <w:szCs w:val="22"/>
              </w:rPr>
            </w:pPr>
            <w:r w:rsidRPr="00EE40BD">
              <w:rPr>
                <w:rFonts w:ascii="Arial" w:hAnsi="Arial" w:cs="Arial"/>
                <w:b/>
                <w:sz w:val="22"/>
                <w:szCs w:val="22"/>
              </w:rPr>
              <w:t xml:space="preserve">Credit </w:t>
            </w:r>
          </w:p>
          <w:p w14:paraId="35D2C72B" w14:textId="77777777" w:rsidR="00120BB1" w:rsidRPr="00EE40BD" w:rsidRDefault="00120BB1" w:rsidP="00506584">
            <w:pPr>
              <w:jc w:val="center"/>
              <w:rPr>
                <w:rFonts w:ascii="Arial" w:hAnsi="Arial" w:cs="Arial"/>
                <w:b/>
                <w:sz w:val="22"/>
                <w:szCs w:val="22"/>
              </w:rPr>
            </w:pPr>
            <w:r>
              <w:rPr>
                <w:rFonts w:ascii="Arial" w:hAnsi="Arial" w:cs="Arial"/>
                <w:b/>
                <w:sz w:val="22"/>
                <w:szCs w:val="22"/>
              </w:rPr>
              <w:t>v</w:t>
            </w:r>
            <w:r w:rsidRPr="00EE40BD">
              <w:rPr>
                <w:rFonts w:ascii="Arial" w:hAnsi="Arial" w:cs="Arial"/>
                <w:b/>
                <w:sz w:val="22"/>
                <w:szCs w:val="22"/>
              </w:rPr>
              <w:t>alue</w:t>
            </w:r>
          </w:p>
        </w:tc>
        <w:tc>
          <w:tcPr>
            <w:tcW w:w="1383" w:type="dxa"/>
            <w:tcBorders>
              <w:top w:val="single" w:sz="4" w:space="0" w:color="auto"/>
              <w:left w:val="single" w:sz="4" w:space="0" w:color="auto"/>
              <w:bottom w:val="single" w:sz="4" w:space="0" w:color="auto"/>
              <w:right w:val="single" w:sz="4" w:space="0" w:color="auto"/>
            </w:tcBorders>
            <w:shd w:val="clear" w:color="auto" w:fill="DBE5F1"/>
          </w:tcPr>
          <w:p w14:paraId="722F988E" w14:textId="77777777" w:rsidR="00120BB1" w:rsidRPr="00EE40BD" w:rsidRDefault="00120BB1" w:rsidP="00506584">
            <w:pPr>
              <w:ind w:right="-108"/>
              <w:jc w:val="center"/>
              <w:rPr>
                <w:rFonts w:ascii="Arial" w:hAnsi="Arial" w:cs="Arial"/>
                <w:b/>
                <w:sz w:val="22"/>
                <w:szCs w:val="22"/>
              </w:rPr>
            </w:pPr>
            <w:r w:rsidRPr="00EE40BD">
              <w:rPr>
                <w:rFonts w:ascii="Arial" w:hAnsi="Arial" w:cs="Arial"/>
                <w:b/>
                <w:sz w:val="22"/>
                <w:szCs w:val="22"/>
              </w:rPr>
              <w:t xml:space="preserve">Level </w:t>
            </w:r>
          </w:p>
        </w:tc>
        <w:tc>
          <w:tcPr>
            <w:tcW w:w="1614" w:type="dxa"/>
            <w:tcBorders>
              <w:top w:val="single" w:sz="4" w:space="0" w:color="auto"/>
              <w:left w:val="single" w:sz="4" w:space="0" w:color="auto"/>
              <w:bottom w:val="single" w:sz="4" w:space="0" w:color="auto"/>
              <w:right w:val="single" w:sz="4" w:space="0" w:color="auto"/>
            </w:tcBorders>
            <w:shd w:val="clear" w:color="auto" w:fill="DBE5F1"/>
          </w:tcPr>
          <w:p w14:paraId="26FC7AEB" w14:textId="77777777" w:rsidR="00120BB1" w:rsidRPr="00EE40BD" w:rsidRDefault="00120BB1" w:rsidP="00177DCF">
            <w:pPr>
              <w:jc w:val="center"/>
              <w:rPr>
                <w:rFonts w:ascii="Arial" w:hAnsi="Arial" w:cs="Arial"/>
                <w:b/>
                <w:sz w:val="22"/>
                <w:szCs w:val="22"/>
              </w:rPr>
            </w:pPr>
            <w:r w:rsidRPr="00EE40BD">
              <w:rPr>
                <w:rFonts w:ascii="Arial" w:hAnsi="Arial" w:cs="Arial"/>
                <w:b/>
                <w:sz w:val="22"/>
                <w:szCs w:val="22"/>
              </w:rPr>
              <w:t>Teaching Block</w:t>
            </w:r>
          </w:p>
        </w:tc>
      </w:tr>
      <w:tr w:rsidR="00120BB1" w:rsidRPr="00EE40BD" w14:paraId="486C9373" w14:textId="77777777" w:rsidTr="00120BB1">
        <w:trPr>
          <w:trHeight w:val="226"/>
        </w:trPr>
        <w:tc>
          <w:tcPr>
            <w:tcW w:w="2944" w:type="dxa"/>
            <w:tcBorders>
              <w:top w:val="single" w:sz="4" w:space="0" w:color="auto"/>
              <w:left w:val="single" w:sz="4" w:space="0" w:color="auto"/>
              <w:bottom w:val="single" w:sz="4" w:space="0" w:color="auto"/>
              <w:right w:val="single" w:sz="4" w:space="0" w:color="auto"/>
            </w:tcBorders>
          </w:tcPr>
          <w:p w14:paraId="2647E153" w14:textId="77777777" w:rsidR="00120BB1" w:rsidRDefault="00120BB1" w:rsidP="00506584">
            <w:pPr>
              <w:rPr>
                <w:rFonts w:ascii="Arial" w:hAnsi="Arial" w:cs="Arial"/>
                <w:sz w:val="22"/>
                <w:szCs w:val="22"/>
              </w:rPr>
            </w:pPr>
            <w:r w:rsidRPr="00EE40BD">
              <w:rPr>
                <w:rFonts w:ascii="Arial" w:hAnsi="Arial" w:cs="Arial"/>
                <w:sz w:val="22"/>
                <w:szCs w:val="22"/>
              </w:rPr>
              <w:t>Creative Practice 1</w:t>
            </w:r>
          </w:p>
          <w:p w14:paraId="2E9C0126" w14:textId="77777777" w:rsidR="004E0760" w:rsidRPr="00EE40BD" w:rsidRDefault="004E0760" w:rsidP="0050658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14:paraId="31E4DA09" w14:textId="77777777" w:rsidR="00120BB1" w:rsidRPr="00EE40BD" w:rsidRDefault="00120BB1" w:rsidP="00AB0BCD">
            <w:pPr>
              <w:jc w:val="center"/>
              <w:rPr>
                <w:rFonts w:ascii="Arial" w:hAnsi="Arial" w:cs="Arial"/>
                <w:sz w:val="22"/>
                <w:szCs w:val="22"/>
              </w:rPr>
            </w:pPr>
            <w:r w:rsidRPr="00EE40BD">
              <w:rPr>
                <w:rFonts w:ascii="Arial" w:hAnsi="Arial" w:cs="Arial"/>
                <w:sz w:val="22"/>
                <w:szCs w:val="22"/>
              </w:rPr>
              <w:t>PM600</w:t>
            </w:r>
            <w:r>
              <w:rPr>
                <w:rFonts w:ascii="Arial" w:hAnsi="Arial" w:cs="Arial"/>
                <w:sz w:val="22"/>
                <w:szCs w:val="22"/>
              </w:rPr>
              <w:t>0</w:t>
            </w:r>
          </w:p>
        </w:tc>
        <w:tc>
          <w:tcPr>
            <w:tcW w:w="1616" w:type="dxa"/>
            <w:tcBorders>
              <w:top w:val="single" w:sz="4" w:space="0" w:color="auto"/>
              <w:left w:val="single" w:sz="4" w:space="0" w:color="auto"/>
              <w:bottom w:val="single" w:sz="4" w:space="0" w:color="auto"/>
              <w:right w:val="single" w:sz="4" w:space="0" w:color="auto"/>
            </w:tcBorders>
          </w:tcPr>
          <w:p w14:paraId="338D4CD5" w14:textId="77777777" w:rsidR="00120BB1" w:rsidRPr="00EE40BD" w:rsidRDefault="00120BB1" w:rsidP="00506584">
            <w:pPr>
              <w:jc w:val="center"/>
              <w:rPr>
                <w:rFonts w:ascii="Arial" w:hAnsi="Arial" w:cs="Arial"/>
                <w:sz w:val="22"/>
                <w:szCs w:val="22"/>
              </w:rPr>
            </w:pPr>
            <w:r w:rsidRPr="00EE40BD">
              <w:rPr>
                <w:rFonts w:ascii="Arial" w:hAnsi="Arial" w:cs="Arial"/>
                <w:sz w:val="22"/>
                <w:szCs w:val="22"/>
              </w:rPr>
              <w:t>60</w:t>
            </w:r>
          </w:p>
        </w:tc>
        <w:tc>
          <w:tcPr>
            <w:tcW w:w="1383" w:type="dxa"/>
            <w:tcBorders>
              <w:top w:val="single" w:sz="4" w:space="0" w:color="auto"/>
              <w:left w:val="single" w:sz="4" w:space="0" w:color="auto"/>
              <w:bottom w:val="single" w:sz="4" w:space="0" w:color="auto"/>
              <w:right w:val="single" w:sz="4" w:space="0" w:color="auto"/>
            </w:tcBorders>
          </w:tcPr>
          <w:p w14:paraId="4EC95EBF" w14:textId="77777777" w:rsidR="00120BB1" w:rsidRPr="00EE40BD" w:rsidRDefault="00120BB1" w:rsidP="00506584">
            <w:pPr>
              <w:jc w:val="center"/>
              <w:rPr>
                <w:rFonts w:ascii="Arial" w:hAnsi="Arial" w:cs="Arial"/>
                <w:sz w:val="22"/>
                <w:szCs w:val="22"/>
              </w:rPr>
            </w:pPr>
            <w:r w:rsidRPr="00EE40BD">
              <w:rPr>
                <w:rFonts w:ascii="Arial" w:hAnsi="Arial" w:cs="Arial"/>
                <w:sz w:val="22"/>
                <w:szCs w:val="22"/>
              </w:rPr>
              <w:t>6</w:t>
            </w:r>
          </w:p>
        </w:tc>
        <w:tc>
          <w:tcPr>
            <w:tcW w:w="1614" w:type="dxa"/>
            <w:tcBorders>
              <w:top w:val="single" w:sz="4" w:space="0" w:color="auto"/>
              <w:left w:val="single" w:sz="4" w:space="0" w:color="auto"/>
              <w:bottom w:val="single" w:sz="4" w:space="0" w:color="auto"/>
              <w:right w:val="single" w:sz="4" w:space="0" w:color="auto"/>
            </w:tcBorders>
          </w:tcPr>
          <w:p w14:paraId="1E449749" w14:textId="77777777" w:rsidR="00120BB1" w:rsidRPr="00EE40BD" w:rsidRDefault="00120BB1" w:rsidP="00177DCF">
            <w:pPr>
              <w:jc w:val="center"/>
              <w:rPr>
                <w:rFonts w:ascii="Arial" w:hAnsi="Arial" w:cs="Arial"/>
                <w:sz w:val="22"/>
                <w:szCs w:val="22"/>
              </w:rPr>
            </w:pPr>
            <w:r w:rsidRPr="00EE40BD">
              <w:rPr>
                <w:rFonts w:ascii="Arial" w:hAnsi="Arial" w:cs="Arial"/>
                <w:sz w:val="22"/>
                <w:szCs w:val="22"/>
              </w:rPr>
              <w:t>1</w:t>
            </w:r>
          </w:p>
        </w:tc>
      </w:tr>
    </w:tbl>
    <w:p w14:paraId="08618B02" w14:textId="77777777" w:rsidR="00613944" w:rsidRPr="00EE40BD" w:rsidRDefault="00613944" w:rsidP="00CB2E22">
      <w:pPr>
        <w:rPr>
          <w:rFonts w:ascii="Arial" w:hAnsi="Arial" w:cs="Arial"/>
          <w:sz w:val="22"/>
          <w:szCs w:val="22"/>
        </w:rPr>
      </w:pPr>
    </w:p>
    <w:p w14:paraId="211E723E" w14:textId="77777777" w:rsidR="00425DCA" w:rsidRDefault="00425DCA">
      <w:r>
        <w:br w:type="page"/>
      </w:r>
    </w:p>
    <w:tbl>
      <w:tblPr>
        <w:tblW w:w="9225" w:type="dxa"/>
        <w:tblBorders>
          <w:insideH w:val="single" w:sz="4" w:space="0" w:color="auto"/>
          <w:insideV w:val="single" w:sz="4" w:space="0" w:color="auto"/>
        </w:tblBorders>
        <w:tblLayout w:type="fixed"/>
        <w:tblLook w:val="04A0" w:firstRow="1" w:lastRow="0" w:firstColumn="1" w:lastColumn="0" w:noHBand="0" w:noVBand="1"/>
      </w:tblPr>
      <w:tblGrid>
        <w:gridCol w:w="2888"/>
        <w:gridCol w:w="1811"/>
        <w:gridCol w:w="1585"/>
        <w:gridCol w:w="1357"/>
        <w:gridCol w:w="1584"/>
      </w:tblGrid>
      <w:tr w:rsidR="00613944" w:rsidRPr="00EE40BD" w14:paraId="40E6419E" w14:textId="77777777" w:rsidTr="00120BB1">
        <w:trPr>
          <w:trHeight w:val="218"/>
        </w:trPr>
        <w:tc>
          <w:tcPr>
            <w:tcW w:w="9225" w:type="dxa"/>
            <w:gridSpan w:val="5"/>
            <w:tcBorders>
              <w:top w:val="single" w:sz="4" w:space="0" w:color="auto"/>
              <w:left w:val="single" w:sz="4" w:space="0" w:color="auto"/>
              <w:bottom w:val="nil"/>
              <w:right w:val="single" w:sz="4" w:space="0" w:color="auto"/>
            </w:tcBorders>
            <w:shd w:val="clear" w:color="auto" w:fill="DBE5F1"/>
          </w:tcPr>
          <w:p w14:paraId="281175F0" w14:textId="77777777" w:rsidR="00613944" w:rsidRPr="00EE40BD" w:rsidRDefault="00613944" w:rsidP="000B07FE">
            <w:pPr>
              <w:spacing w:before="120" w:after="120"/>
              <w:rPr>
                <w:rFonts w:ascii="Arial" w:hAnsi="Arial" w:cs="Arial"/>
                <w:b/>
                <w:sz w:val="22"/>
                <w:szCs w:val="22"/>
              </w:rPr>
            </w:pPr>
            <w:r w:rsidRPr="00EE40BD">
              <w:rPr>
                <w:rFonts w:ascii="Arial" w:hAnsi="Arial" w:cs="Arial"/>
                <w:b/>
                <w:sz w:val="22"/>
                <w:szCs w:val="22"/>
              </w:rPr>
              <w:lastRenderedPageBreak/>
              <w:t>Level 7</w:t>
            </w:r>
          </w:p>
        </w:tc>
      </w:tr>
      <w:tr w:rsidR="00120BB1" w:rsidRPr="00EE40BD" w14:paraId="1A10AD1B" w14:textId="77777777" w:rsidTr="00120BB1">
        <w:trPr>
          <w:trHeight w:val="340"/>
        </w:trPr>
        <w:tc>
          <w:tcPr>
            <w:tcW w:w="2888" w:type="dxa"/>
            <w:tcBorders>
              <w:top w:val="single" w:sz="4" w:space="0" w:color="auto"/>
              <w:left w:val="single" w:sz="4" w:space="0" w:color="auto"/>
              <w:bottom w:val="single" w:sz="4" w:space="0" w:color="auto"/>
              <w:right w:val="single" w:sz="4" w:space="0" w:color="auto"/>
            </w:tcBorders>
            <w:shd w:val="clear" w:color="auto" w:fill="DBE5F1"/>
          </w:tcPr>
          <w:p w14:paraId="5C702489" w14:textId="77777777" w:rsidR="00120BB1" w:rsidRPr="00EE40BD" w:rsidRDefault="00120BB1" w:rsidP="00506584">
            <w:pPr>
              <w:rPr>
                <w:rFonts w:ascii="Arial" w:hAnsi="Arial" w:cs="Arial"/>
                <w:b/>
                <w:sz w:val="22"/>
                <w:szCs w:val="22"/>
              </w:rPr>
            </w:pPr>
            <w:r w:rsidRPr="00EE40BD">
              <w:rPr>
                <w:rFonts w:ascii="Arial" w:hAnsi="Arial" w:cs="Arial"/>
                <w:b/>
                <w:sz w:val="22"/>
                <w:szCs w:val="22"/>
              </w:rPr>
              <w:t>Compulsory modules</w:t>
            </w:r>
          </w:p>
          <w:p w14:paraId="55368950" w14:textId="77777777" w:rsidR="00120BB1" w:rsidRPr="00EE40BD" w:rsidRDefault="00120BB1" w:rsidP="00506584">
            <w:pPr>
              <w:rPr>
                <w:rFonts w:ascii="Arial" w:hAnsi="Arial" w:cs="Arial"/>
                <w:b/>
                <w:sz w:val="22"/>
                <w:szCs w:val="22"/>
              </w:rPr>
            </w:pPr>
          </w:p>
        </w:tc>
        <w:tc>
          <w:tcPr>
            <w:tcW w:w="1811" w:type="dxa"/>
            <w:tcBorders>
              <w:top w:val="single" w:sz="4" w:space="0" w:color="auto"/>
              <w:left w:val="single" w:sz="4" w:space="0" w:color="auto"/>
              <w:bottom w:val="single" w:sz="4" w:space="0" w:color="auto"/>
              <w:right w:val="single" w:sz="4" w:space="0" w:color="auto"/>
            </w:tcBorders>
            <w:shd w:val="clear" w:color="auto" w:fill="DBE5F1"/>
          </w:tcPr>
          <w:p w14:paraId="283EB155" w14:textId="77777777" w:rsidR="00120BB1" w:rsidRPr="00EE40BD" w:rsidRDefault="00120BB1" w:rsidP="00506584">
            <w:pPr>
              <w:jc w:val="center"/>
              <w:rPr>
                <w:rFonts w:ascii="Arial" w:hAnsi="Arial" w:cs="Arial"/>
                <w:b/>
                <w:sz w:val="22"/>
                <w:szCs w:val="22"/>
              </w:rPr>
            </w:pPr>
            <w:r w:rsidRPr="00EE40BD">
              <w:rPr>
                <w:rFonts w:ascii="Arial" w:hAnsi="Arial" w:cs="Arial"/>
                <w:b/>
                <w:sz w:val="22"/>
                <w:szCs w:val="22"/>
              </w:rPr>
              <w:t>Module code</w:t>
            </w:r>
          </w:p>
        </w:tc>
        <w:tc>
          <w:tcPr>
            <w:tcW w:w="1585" w:type="dxa"/>
            <w:tcBorders>
              <w:top w:val="single" w:sz="4" w:space="0" w:color="auto"/>
              <w:left w:val="single" w:sz="4" w:space="0" w:color="auto"/>
              <w:bottom w:val="single" w:sz="4" w:space="0" w:color="auto"/>
              <w:right w:val="single" w:sz="4" w:space="0" w:color="auto"/>
            </w:tcBorders>
            <w:shd w:val="clear" w:color="auto" w:fill="DBE5F1"/>
          </w:tcPr>
          <w:p w14:paraId="0825D99B" w14:textId="77777777" w:rsidR="00120BB1" w:rsidRPr="00EE40BD" w:rsidRDefault="00120BB1" w:rsidP="00506584">
            <w:pPr>
              <w:jc w:val="center"/>
              <w:rPr>
                <w:rFonts w:ascii="Arial" w:hAnsi="Arial" w:cs="Arial"/>
                <w:b/>
                <w:sz w:val="22"/>
                <w:szCs w:val="22"/>
              </w:rPr>
            </w:pPr>
            <w:r w:rsidRPr="00EE40BD">
              <w:rPr>
                <w:rFonts w:ascii="Arial" w:hAnsi="Arial" w:cs="Arial"/>
                <w:b/>
                <w:sz w:val="22"/>
                <w:szCs w:val="22"/>
              </w:rPr>
              <w:t xml:space="preserve">Credit </w:t>
            </w:r>
          </w:p>
          <w:p w14:paraId="2F19CCFA" w14:textId="77777777" w:rsidR="00120BB1" w:rsidRPr="00EE40BD" w:rsidRDefault="00120BB1" w:rsidP="00506584">
            <w:pPr>
              <w:jc w:val="center"/>
              <w:rPr>
                <w:rFonts w:ascii="Arial" w:hAnsi="Arial" w:cs="Arial"/>
                <w:b/>
                <w:sz w:val="22"/>
                <w:szCs w:val="22"/>
              </w:rPr>
            </w:pPr>
            <w:r>
              <w:rPr>
                <w:rFonts w:ascii="Arial" w:hAnsi="Arial" w:cs="Arial"/>
                <w:b/>
                <w:sz w:val="22"/>
                <w:szCs w:val="22"/>
              </w:rPr>
              <w:t>v</w:t>
            </w:r>
            <w:r w:rsidRPr="00EE40BD">
              <w:rPr>
                <w:rFonts w:ascii="Arial" w:hAnsi="Arial" w:cs="Arial"/>
                <w:b/>
                <w:sz w:val="22"/>
                <w:szCs w:val="22"/>
              </w:rPr>
              <w:t>alue</w:t>
            </w:r>
          </w:p>
        </w:tc>
        <w:tc>
          <w:tcPr>
            <w:tcW w:w="1357" w:type="dxa"/>
            <w:tcBorders>
              <w:top w:val="single" w:sz="4" w:space="0" w:color="auto"/>
              <w:left w:val="single" w:sz="4" w:space="0" w:color="auto"/>
              <w:bottom w:val="single" w:sz="4" w:space="0" w:color="auto"/>
              <w:right w:val="single" w:sz="4" w:space="0" w:color="auto"/>
            </w:tcBorders>
            <w:shd w:val="clear" w:color="auto" w:fill="DBE5F1"/>
          </w:tcPr>
          <w:p w14:paraId="0BD9591B" w14:textId="77777777" w:rsidR="00120BB1" w:rsidRPr="00EE40BD" w:rsidRDefault="00120BB1" w:rsidP="00506584">
            <w:pPr>
              <w:jc w:val="center"/>
              <w:rPr>
                <w:rFonts w:ascii="Arial" w:hAnsi="Arial" w:cs="Arial"/>
                <w:b/>
                <w:sz w:val="22"/>
                <w:szCs w:val="22"/>
              </w:rPr>
            </w:pPr>
            <w:r w:rsidRPr="00EE40BD">
              <w:rPr>
                <w:rFonts w:ascii="Arial" w:hAnsi="Arial" w:cs="Arial"/>
                <w:b/>
                <w:sz w:val="22"/>
                <w:szCs w:val="22"/>
              </w:rPr>
              <w:t xml:space="preserve">Level </w:t>
            </w:r>
          </w:p>
        </w:tc>
        <w:tc>
          <w:tcPr>
            <w:tcW w:w="1584" w:type="dxa"/>
            <w:tcBorders>
              <w:top w:val="single" w:sz="4" w:space="0" w:color="auto"/>
              <w:left w:val="single" w:sz="4" w:space="0" w:color="auto"/>
              <w:bottom w:val="single" w:sz="4" w:space="0" w:color="auto"/>
              <w:right w:val="single" w:sz="4" w:space="0" w:color="auto"/>
            </w:tcBorders>
            <w:shd w:val="clear" w:color="auto" w:fill="DBE5F1"/>
          </w:tcPr>
          <w:p w14:paraId="2C3C22D2" w14:textId="77777777" w:rsidR="00120BB1" w:rsidRPr="00EE40BD" w:rsidRDefault="00120BB1" w:rsidP="00177DCF">
            <w:pPr>
              <w:jc w:val="center"/>
              <w:rPr>
                <w:rFonts w:ascii="Arial" w:hAnsi="Arial" w:cs="Arial"/>
                <w:b/>
                <w:sz w:val="22"/>
                <w:szCs w:val="22"/>
              </w:rPr>
            </w:pPr>
            <w:r w:rsidRPr="00EE40BD">
              <w:rPr>
                <w:rFonts w:ascii="Arial" w:hAnsi="Arial" w:cs="Arial"/>
                <w:b/>
                <w:sz w:val="22"/>
                <w:szCs w:val="22"/>
              </w:rPr>
              <w:t>Teaching Block</w:t>
            </w:r>
          </w:p>
        </w:tc>
      </w:tr>
      <w:tr w:rsidR="00120BB1" w:rsidRPr="00EE40BD" w14:paraId="4BB8431D" w14:textId="77777777" w:rsidTr="00120BB1">
        <w:trPr>
          <w:trHeight w:val="230"/>
        </w:trPr>
        <w:tc>
          <w:tcPr>
            <w:tcW w:w="2888" w:type="dxa"/>
            <w:tcBorders>
              <w:top w:val="single" w:sz="4" w:space="0" w:color="auto"/>
              <w:left w:val="single" w:sz="4" w:space="0" w:color="auto"/>
              <w:bottom w:val="single" w:sz="4" w:space="0" w:color="auto"/>
              <w:right w:val="single" w:sz="4" w:space="0" w:color="auto"/>
            </w:tcBorders>
          </w:tcPr>
          <w:p w14:paraId="0CCD9DFB" w14:textId="77777777" w:rsidR="00120BB1" w:rsidRDefault="00120BB1" w:rsidP="00506584">
            <w:pPr>
              <w:rPr>
                <w:rFonts w:ascii="Arial" w:hAnsi="Arial" w:cs="Arial"/>
                <w:sz w:val="22"/>
                <w:szCs w:val="22"/>
              </w:rPr>
            </w:pPr>
            <w:r w:rsidRPr="00EE40BD">
              <w:rPr>
                <w:rFonts w:ascii="Arial" w:hAnsi="Arial" w:cs="Arial"/>
                <w:sz w:val="22"/>
                <w:szCs w:val="22"/>
              </w:rPr>
              <w:t>Creative Practice 2</w:t>
            </w:r>
          </w:p>
          <w:p w14:paraId="4732705D" w14:textId="77777777" w:rsidR="004E0760" w:rsidRPr="00EE40BD" w:rsidRDefault="004E0760" w:rsidP="00506584">
            <w:pPr>
              <w:rPr>
                <w:rFonts w:ascii="Arial" w:hAnsi="Arial" w:cs="Arial"/>
                <w:sz w:val="22"/>
                <w:szCs w:val="22"/>
              </w:rPr>
            </w:pPr>
          </w:p>
        </w:tc>
        <w:tc>
          <w:tcPr>
            <w:tcW w:w="1811" w:type="dxa"/>
            <w:tcBorders>
              <w:top w:val="single" w:sz="4" w:space="0" w:color="auto"/>
              <w:left w:val="single" w:sz="4" w:space="0" w:color="auto"/>
              <w:bottom w:val="single" w:sz="4" w:space="0" w:color="auto"/>
              <w:right w:val="single" w:sz="4" w:space="0" w:color="auto"/>
            </w:tcBorders>
          </w:tcPr>
          <w:p w14:paraId="750D72E1" w14:textId="77777777" w:rsidR="00120BB1" w:rsidRPr="00EE40BD" w:rsidRDefault="00120BB1" w:rsidP="00AB0BCD">
            <w:pPr>
              <w:jc w:val="center"/>
              <w:rPr>
                <w:rFonts w:ascii="Arial" w:hAnsi="Arial" w:cs="Arial"/>
                <w:sz w:val="22"/>
                <w:szCs w:val="22"/>
              </w:rPr>
            </w:pPr>
            <w:r w:rsidRPr="00EE40BD">
              <w:rPr>
                <w:rFonts w:ascii="Arial" w:hAnsi="Arial" w:cs="Arial"/>
                <w:sz w:val="22"/>
                <w:szCs w:val="22"/>
              </w:rPr>
              <w:t>PM7000</w:t>
            </w:r>
          </w:p>
        </w:tc>
        <w:tc>
          <w:tcPr>
            <w:tcW w:w="1585" w:type="dxa"/>
            <w:tcBorders>
              <w:top w:val="single" w:sz="4" w:space="0" w:color="auto"/>
              <w:left w:val="single" w:sz="4" w:space="0" w:color="auto"/>
              <w:bottom w:val="single" w:sz="4" w:space="0" w:color="auto"/>
              <w:right w:val="single" w:sz="4" w:space="0" w:color="auto"/>
            </w:tcBorders>
          </w:tcPr>
          <w:p w14:paraId="1FFD0C70" w14:textId="77777777" w:rsidR="00120BB1" w:rsidRPr="00EE40BD" w:rsidRDefault="00120BB1" w:rsidP="00506584">
            <w:pPr>
              <w:jc w:val="center"/>
              <w:rPr>
                <w:rFonts w:ascii="Arial" w:hAnsi="Arial" w:cs="Arial"/>
                <w:sz w:val="22"/>
                <w:szCs w:val="22"/>
              </w:rPr>
            </w:pPr>
            <w:r w:rsidRPr="00EE40BD">
              <w:rPr>
                <w:rFonts w:ascii="Arial" w:hAnsi="Arial" w:cs="Arial"/>
                <w:sz w:val="22"/>
                <w:szCs w:val="22"/>
              </w:rPr>
              <w:t>60</w:t>
            </w:r>
          </w:p>
        </w:tc>
        <w:tc>
          <w:tcPr>
            <w:tcW w:w="1357" w:type="dxa"/>
            <w:tcBorders>
              <w:top w:val="single" w:sz="4" w:space="0" w:color="auto"/>
              <w:left w:val="single" w:sz="4" w:space="0" w:color="auto"/>
              <w:bottom w:val="single" w:sz="4" w:space="0" w:color="auto"/>
              <w:right w:val="single" w:sz="4" w:space="0" w:color="auto"/>
            </w:tcBorders>
          </w:tcPr>
          <w:p w14:paraId="49D2F157" w14:textId="77777777" w:rsidR="00120BB1" w:rsidRPr="00EE40BD" w:rsidRDefault="00120BB1" w:rsidP="00506584">
            <w:pPr>
              <w:jc w:val="center"/>
              <w:rPr>
                <w:rFonts w:ascii="Arial" w:hAnsi="Arial" w:cs="Arial"/>
                <w:sz w:val="22"/>
                <w:szCs w:val="22"/>
              </w:rPr>
            </w:pPr>
            <w:r w:rsidRPr="00EE40BD">
              <w:rPr>
                <w:rFonts w:ascii="Arial" w:hAnsi="Arial" w:cs="Arial"/>
                <w:sz w:val="22"/>
                <w:szCs w:val="22"/>
              </w:rPr>
              <w:t>7</w:t>
            </w:r>
          </w:p>
        </w:tc>
        <w:tc>
          <w:tcPr>
            <w:tcW w:w="1584" w:type="dxa"/>
            <w:tcBorders>
              <w:top w:val="single" w:sz="4" w:space="0" w:color="auto"/>
              <w:left w:val="single" w:sz="4" w:space="0" w:color="auto"/>
              <w:bottom w:val="single" w:sz="4" w:space="0" w:color="auto"/>
              <w:right w:val="single" w:sz="4" w:space="0" w:color="auto"/>
            </w:tcBorders>
          </w:tcPr>
          <w:p w14:paraId="3C81697A" w14:textId="77777777" w:rsidR="00120BB1" w:rsidRPr="00EE40BD" w:rsidRDefault="00120BB1" w:rsidP="00177DCF">
            <w:pPr>
              <w:jc w:val="center"/>
              <w:rPr>
                <w:rFonts w:ascii="Arial" w:hAnsi="Arial" w:cs="Arial"/>
                <w:sz w:val="22"/>
                <w:szCs w:val="22"/>
              </w:rPr>
            </w:pPr>
            <w:r w:rsidRPr="00EE40BD">
              <w:rPr>
                <w:rFonts w:ascii="Arial" w:hAnsi="Arial" w:cs="Arial"/>
                <w:sz w:val="22"/>
                <w:szCs w:val="22"/>
              </w:rPr>
              <w:t>2</w:t>
            </w:r>
          </w:p>
        </w:tc>
      </w:tr>
    </w:tbl>
    <w:p w14:paraId="76F3888C" w14:textId="77777777" w:rsidR="00CB2E22" w:rsidRPr="00EE40BD" w:rsidRDefault="00CB2E22" w:rsidP="00CB2E22">
      <w:pPr>
        <w:rPr>
          <w:rFonts w:ascii="Arial" w:hAnsi="Arial" w:cs="Arial"/>
          <w:sz w:val="22"/>
          <w:szCs w:val="22"/>
        </w:rPr>
      </w:pPr>
    </w:p>
    <w:p w14:paraId="77CA5AF7" w14:textId="77777777" w:rsidR="00CB2E22" w:rsidRPr="00EE40BD" w:rsidRDefault="00CB2E22" w:rsidP="00CB2E22">
      <w:pPr>
        <w:widowControl/>
        <w:numPr>
          <w:ilvl w:val="0"/>
          <w:numId w:val="2"/>
        </w:numPr>
        <w:rPr>
          <w:rFonts w:ascii="Arial" w:hAnsi="Arial" w:cs="Arial"/>
          <w:b/>
          <w:sz w:val="22"/>
          <w:szCs w:val="22"/>
        </w:rPr>
      </w:pPr>
      <w:r w:rsidRPr="00EE40BD">
        <w:rPr>
          <w:rFonts w:ascii="Arial" w:hAnsi="Arial" w:cs="Arial"/>
          <w:b/>
          <w:sz w:val="22"/>
          <w:szCs w:val="22"/>
        </w:rPr>
        <w:t xml:space="preserve">Principles of Teaching Learning and Assessment </w:t>
      </w:r>
    </w:p>
    <w:p w14:paraId="2910BC87" w14:textId="77777777" w:rsidR="00CB2E22" w:rsidRPr="00EE40BD" w:rsidRDefault="00CB2E22" w:rsidP="00CB2E22">
      <w:pPr>
        <w:rPr>
          <w:rFonts w:ascii="Arial" w:hAnsi="Arial" w:cs="Arial"/>
          <w:sz w:val="22"/>
          <w:szCs w:val="22"/>
        </w:rPr>
      </w:pPr>
    </w:p>
    <w:p w14:paraId="021D5832" w14:textId="77777777" w:rsidR="002448B1" w:rsidRPr="00EE40BD" w:rsidRDefault="002448B1" w:rsidP="004F1110">
      <w:pPr>
        <w:pStyle w:val="Body"/>
        <w:jc w:val="both"/>
        <w:rPr>
          <w:rFonts w:ascii="Arial" w:hAnsi="Arial" w:cs="Arial"/>
          <w:sz w:val="22"/>
          <w:szCs w:val="22"/>
          <w:lang w:val="en-GB" w:eastAsia="ja-JP"/>
        </w:rPr>
      </w:pPr>
      <w:r w:rsidRPr="00EE40BD">
        <w:rPr>
          <w:rFonts w:ascii="Arial" w:hAnsi="Arial" w:cs="Arial"/>
          <w:sz w:val="22"/>
          <w:szCs w:val="22"/>
          <w:lang w:val="en-GB" w:eastAsia="ja-JP"/>
        </w:rPr>
        <w:t xml:space="preserve">The </w:t>
      </w:r>
      <w:r w:rsidR="00FB422B">
        <w:rPr>
          <w:rFonts w:ascii="Arial" w:hAnsi="Arial" w:cs="Arial"/>
          <w:sz w:val="22"/>
          <w:szCs w:val="22"/>
          <w:lang w:val="en-GB" w:eastAsia="ja-JP"/>
        </w:rPr>
        <w:t xml:space="preserve">Kingston School of Art </w:t>
      </w:r>
      <w:r w:rsidRPr="00EE40BD">
        <w:rPr>
          <w:rFonts w:ascii="Arial" w:hAnsi="Arial" w:cs="Arial"/>
          <w:sz w:val="22"/>
          <w:szCs w:val="22"/>
          <w:lang w:val="en-GB" w:eastAsia="ja-JP"/>
        </w:rPr>
        <w:t xml:space="preserve">promotes and sustains a distinctive pattern of teaching and learning practices. Teaching and learning strategies have developed in close relation to its subjects, disciplines and the creative industries. The ways in which students develop knowledge and understanding of their subject is equally distinct, with a strong emphasis being placed on the management of increasingly complex studio-based practical and/or self-initiated projects. Although the nature of the art &amp; design project is that of a holistic creative experience, the aims </w:t>
      </w:r>
      <w:r w:rsidR="00613944" w:rsidRPr="00EE40BD">
        <w:rPr>
          <w:rFonts w:ascii="Arial" w:hAnsi="Arial" w:cs="Arial"/>
          <w:sz w:val="22"/>
          <w:szCs w:val="22"/>
          <w:lang w:val="en-GB" w:eastAsia="ja-JP"/>
        </w:rPr>
        <w:t xml:space="preserve">and learning outcomes </w:t>
      </w:r>
      <w:r w:rsidRPr="00EE40BD">
        <w:rPr>
          <w:rFonts w:ascii="Arial" w:hAnsi="Arial" w:cs="Arial"/>
          <w:sz w:val="22"/>
          <w:szCs w:val="22"/>
          <w:lang w:val="en-GB" w:eastAsia="ja-JP"/>
        </w:rPr>
        <w:t>of the modules are distinct in the practical projects undertaken by the student and as such are assessed individually and collectively in relation to the modules</w:t>
      </w:r>
      <w:r w:rsidR="00613944" w:rsidRPr="00EE40BD">
        <w:rPr>
          <w:rFonts w:ascii="Arial" w:hAnsi="Arial" w:cs="Arial"/>
          <w:sz w:val="22"/>
          <w:szCs w:val="22"/>
          <w:lang w:val="en-GB" w:eastAsia="ja-JP"/>
        </w:rPr>
        <w:t>’</w:t>
      </w:r>
      <w:r w:rsidRPr="00EE40BD">
        <w:rPr>
          <w:rFonts w:ascii="Arial" w:hAnsi="Arial" w:cs="Arial"/>
          <w:sz w:val="22"/>
          <w:szCs w:val="22"/>
          <w:lang w:val="en-GB" w:eastAsia="ja-JP"/>
        </w:rPr>
        <w:t xml:space="preserve"> </w:t>
      </w:r>
      <w:r w:rsidR="00613944" w:rsidRPr="00EE40BD">
        <w:rPr>
          <w:rFonts w:ascii="Arial" w:hAnsi="Arial" w:cs="Arial"/>
          <w:sz w:val="22"/>
          <w:szCs w:val="22"/>
          <w:lang w:val="en-GB" w:eastAsia="ja-JP"/>
        </w:rPr>
        <w:t>learning outcomes</w:t>
      </w:r>
      <w:r w:rsidRPr="00EE40BD">
        <w:rPr>
          <w:rFonts w:ascii="Arial" w:hAnsi="Arial" w:cs="Arial"/>
          <w:sz w:val="22"/>
          <w:szCs w:val="22"/>
          <w:lang w:val="en-GB" w:eastAsia="ja-JP"/>
        </w:rPr>
        <w:t>.</w:t>
      </w:r>
    </w:p>
    <w:p w14:paraId="3ACD1EC7" w14:textId="77777777" w:rsidR="002448B1" w:rsidRPr="00EE40BD" w:rsidRDefault="002448B1" w:rsidP="004F1110">
      <w:pPr>
        <w:pStyle w:val="Body"/>
        <w:jc w:val="both"/>
        <w:rPr>
          <w:rFonts w:ascii="Arial" w:hAnsi="Arial" w:cs="Arial"/>
          <w:b/>
          <w:i/>
          <w:sz w:val="22"/>
          <w:szCs w:val="22"/>
          <w:lang w:val="en-GB" w:eastAsia="ja-JP"/>
        </w:rPr>
      </w:pPr>
    </w:p>
    <w:p w14:paraId="6A227D01" w14:textId="77777777" w:rsidR="002448B1" w:rsidRPr="00EE40BD" w:rsidRDefault="002448B1" w:rsidP="004F1110">
      <w:pPr>
        <w:pStyle w:val="Body"/>
        <w:jc w:val="both"/>
        <w:rPr>
          <w:rFonts w:ascii="Arial" w:hAnsi="Arial" w:cs="Arial"/>
          <w:sz w:val="22"/>
          <w:szCs w:val="22"/>
          <w:lang w:val="en-GB" w:eastAsia="ja-JP"/>
        </w:rPr>
      </w:pPr>
      <w:r w:rsidRPr="00EE40BD">
        <w:rPr>
          <w:rFonts w:ascii="Arial" w:hAnsi="Arial" w:cs="Arial"/>
          <w:sz w:val="22"/>
          <w:szCs w:val="22"/>
          <w:lang w:val="en-GB" w:eastAsia="ja-JP"/>
        </w:rPr>
        <w:t xml:space="preserve">Students are strongly encouraged to develop their own informed and creative approach, taking into account contemporary research, current industry and practices. This is achieved through the teaching philosophy in the Faculty and its disciplinary </w:t>
      </w:r>
      <w:r w:rsidR="00613944" w:rsidRPr="00EE40BD">
        <w:rPr>
          <w:rFonts w:ascii="Arial" w:hAnsi="Arial" w:cs="Arial"/>
          <w:sz w:val="22"/>
          <w:szCs w:val="22"/>
          <w:lang w:val="en-GB" w:eastAsia="ja-JP"/>
        </w:rPr>
        <w:t>S</w:t>
      </w:r>
      <w:r w:rsidRPr="00EE40BD">
        <w:rPr>
          <w:rFonts w:ascii="Arial" w:hAnsi="Arial" w:cs="Arial"/>
          <w:sz w:val="22"/>
          <w:szCs w:val="22"/>
          <w:lang w:val="en-GB" w:eastAsia="ja-JP"/>
        </w:rPr>
        <w:t>chools, which highlights the importance of knowledge of the contemporary and future</w:t>
      </w:r>
      <w:r w:rsidR="00DB1537" w:rsidRPr="00EE40BD">
        <w:rPr>
          <w:rFonts w:ascii="Arial" w:hAnsi="Arial" w:cs="Arial"/>
          <w:sz w:val="22"/>
          <w:szCs w:val="22"/>
          <w:lang w:val="en-GB" w:eastAsia="ja-JP"/>
        </w:rPr>
        <w:t xml:space="preserve"> context, </w:t>
      </w:r>
      <w:r w:rsidRPr="00EE40BD">
        <w:rPr>
          <w:rFonts w:ascii="Arial" w:hAnsi="Arial" w:cs="Arial"/>
          <w:sz w:val="22"/>
          <w:szCs w:val="22"/>
          <w:lang w:val="en-GB" w:eastAsia="ja-JP"/>
        </w:rPr>
        <w:t>and through awareness of the forces and issues that influence society, culture and industry to meet the needs of present and future generations.</w:t>
      </w:r>
    </w:p>
    <w:p w14:paraId="48226F7F" w14:textId="77777777" w:rsidR="002448B1" w:rsidRPr="00EE40BD" w:rsidRDefault="002448B1" w:rsidP="004F1110">
      <w:pPr>
        <w:pStyle w:val="Body"/>
        <w:jc w:val="both"/>
        <w:rPr>
          <w:rFonts w:ascii="Arial" w:hAnsi="Arial" w:cs="Arial"/>
          <w:sz w:val="22"/>
          <w:szCs w:val="22"/>
          <w:lang w:val="en-GB" w:eastAsia="ja-JP"/>
        </w:rPr>
      </w:pPr>
    </w:p>
    <w:p w14:paraId="6C1C36B2" w14:textId="77777777" w:rsidR="002448B1" w:rsidRPr="00EE40BD" w:rsidRDefault="002448B1" w:rsidP="004F1110">
      <w:pPr>
        <w:tabs>
          <w:tab w:val="left" w:pos="426"/>
        </w:tabs>
        <w:jc w:val="both"/>
        <w:rPr>
          <w:rFonts w:ascii="Arial" w:hAnsi="Arial" w:cs="Arial"/>
          <w:sz w:val="22"/>
          <w:szCs w:val="22"/>
        </w:rPr>
      </w:pPr>
      <w:r w:rsidRPr="00EE40BD">
        <w:rPr>
          <w:rFonts w:ascii="Arial" w:hAnsi="Arial" w:cs="Arial"/>
          <w:sz w:val="22"/>
          <w:szCs w:val="22"/>
        </w:rPr>
        <w:t xml:space="preserve">The approach to Teaching, Learning and Assessment within the </w:t>
      </w:r>
      <w:r w:rsidR="00FB422B">
        <w:rPr>
          <w:rFonts w:ascii="Arial" w:hAnsi="Arial" w:cs="Arial"/>
          <w:sz w:val="22"/>
          <w:szCs w:val="22"/>
        </w:rPr>
        <w:t>Kingston School of Art</w:t>
      </w:r>
      <w:r w:rsidRPr="00EE40BD">
        <w:rPr>
          <w:rFonts w:ascii="Arial" w:hAnsi="Arial" w:cs="Arial"/>
          <w:sz w:val="22"/>
          <w:szCs w:val="22"/>
        </w:rPr>
        <w:t xml:space="preserve"> is inf</w:t>
      </w:r>
      <w:r w:rsidR="00A36A81">
        <w:rPr>
          <w:rFonts w:ascii="Arial" w:hAnsi="Arial" w:cs="Arial"/>
          <w:sz w:val="22"/>
          <w:szCs w:val="22"/>
        </w:rPr>
        <w:t>ormed by Kingston University’s S</w:t>
      </w:r>
      <w:r w:rsidRPr="00EE40BD">
        <w:rPr>
          <w:rFonts w:ascii="Arial" w:hAnsi="Arial" w:cs="Arial"/>
          <w:sz w:val="22"/>
          <w:szCs w:val="22"/>
        </w:rPr>
        <w:t xml:space="preserve">trategic </w:t>
      </w:r>
      <w:r w:rsidR="00A36A81">
        <w:rPr>
          <w:rFonts w:ascii="Arial" w:hAnsi="Arial" w:cs="Arial"/>
          <w:sz w:val="22"/>
          <w:szCs w:val="22"/>
        </w:rPr>
        <w:t>P</w:t>
      </w:r>
      <w:r w:rsidRPr="00EE40BD">
        <w:rPr>
          <w:rFonts w:ascii="Arial" w:hAnsi="Arial" w:cs="Arial"/>
          <w:sz w:val="22"/>
          <w:szCs w:val="22"/>
        </w:rPr>
        <w:t xml:space="preserve">lan. In particular this provides an emphasis on key aspects of our approach: </w:t>
      </w:r>
    </w:p>
    <w:p w14:paraId="116B4985" w14:textId="77777777" w:rsidR="002D1625" w:rsidRPr="00EE40BD" w:rsidRDefault="002D1625" w:rsidP="004F1110">
      <w:pPr>
        <w:tabs>
          <w:tab w:val="left" w:pos="426"/>
        </w:tabs>
        <w:jc w:val="both"/>
        <w:rPr>
          <w:rFonts w:ascii="Arial" w:hAnsi="Arial" w:cs="Arial"/>
          <w:sz w:val="22"/>
          <w:szCs w:val="22"/>
        </w:rPr>
      </w:pPr>
    </w:p>
    <w:p w14:paraId="5BF03AB9" w14:textId="77777777"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 xml:space="preserve">The encouragement and support of high quality teaching informed by research and best practice. </w:t>
      </w:r>
    </w:p>
    <w:p w14:paraId="2A09A905" w14:textId="77777777"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 xml:space="preserve">An environment that will create, test, share and spread knowledge for its own sake. </w:t>
      </w:r>
    </w:p>
    <w:p w14:paraId="4FA5E82D" w14:textId="77777777"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Those delivering teaching will be engaged in the development of their discipline.</w:t>
      </w:r>
    </w:p>
    <w:p w14:paraId="2AC8EB81" w14:textId="77777777" w:rsidR="002448B1" w:rsidRPr="00EE40BD" w:rsidRDefault="002448B1" w:rsidP="004F1110">
      <w:pPr>
        <w:tabs>
          <w:tab w:val="left" w:pos="426"/>
        </w:tabs>
        <w:jc w:val="both"/>
        <w:rPr>
          <w:rFonts w:ascii="Arial" w:hAnsi="Arial" w:cs="Arial"/>
          <w:sz w:val="22"/>
          <w:szCs w:val="22"/>
        </w:rPr>
      </w:pPr>
    </w:p>
    <w:p w14:paraId="78FF6F94" w14:textId="77777777" w:rsidR="002448B1" w:rsidRPr="00EE40BD" w:rsidRDefault="002448B1" w:rsidP="004F1110">
      <w:pPr>
        <w:tabs>
          <w:tab w:val="left" w:pos="426"/>
        </w:tabs>
        <w:jc w:val="both"/>
        <w:rPr>
          <w:rFonts w:ascii="Arial" w:hAnsi="Arial" w:cs="Arial"/>
          <w:sz w:val="22"/>
          <w:szCs w:val="22"/>
        </w:rPr>
      </w:pPr>
      <w:r w:rsidRPr="00EE40BD">
        <w:rPr>
          <w:rFonts w:ascii="Arial" w:hAnsi="Arial" w:cs="Arial"/>
          <w:sz w:val="22"/>
          <w:szCs w:val="22"/>
        </w:rPr>
        <w:t>A combination of staff and student-</w:t>
      </w:r>
      <w:r w:rsidR="00613944" w:rsidRPr="00EE40BD">
        <w:rPr>
          <w:rFonts w:ascii="Arial" w:hAnsi="Arial" w:cs="Arial"/>
          <w:sz w:val="22"/>
          <w:szCs w:val="22"/>
        </w:rPr>
        <w:t>led</w:t>
      </w:r>
      <w:r w:rsidRPr="00EE40BD">
        <w:rPr>
          <w:rFonts w:ascii="Arial" w:hAnsi="Arial" w:cs="Arial"/>
          <w:sz w:val="22"/>
          <w:szCs w:val="22"/>
        </w:rPr>
        <w:t xml:space="preserve"> learning principles have been used in the design of the curriculum and the overarching approach to learning and teaching related to both disciplinary and interdisciplinary knowledge – described by K</w:t>
      </w:r>
      <w:r w:rsidR="00613944" w:rsidRPr="00EE40BD">
        <w:rPr>
          <w:rFonts w:ascii="Arial" w:hAnsi="Arial" w:cs="Arial"/>
          <w:sz w:val="22"/>
          <w:szCs w:val="22"/>
        </w:rPr>
        <w:t xml:space="preserve">ingston </w:t>
      </w:r>
      <w:r w:rsidRPr="00EE40BD">
        <w:rPr>
          <w:rFonts w:ascii="Arial" w:hAnsi="Arial" w:cs="Arial"/>
          <w:sz w:val="22"/>
          <w:szCs w:val="22"/>
        </w:rPr>
        <w:t>U</w:t>
      </w:r>
      <w:r w:rsidR="00613944" w:rsidRPr="00EE40BD">
        <w:rPr>
          <w:rFonts w:ascii="Arial" w:hAnsi="Arial" w:cs="Arial"/>
          <w:sz w:val="22"/>
          <w:szCs w:val="22"/>
        </w:rPr>
        <w:t>niversity</w:t>
      </w:r>
      <w:r w:rsidRPr="00EE40BD">
        <w:rPr>
          <w:rFonts w:ascii="Arial" w:hAnsi="Arial" w:cs="Arial"/>
          <w:sz w:val="22"/>
          <w:szCs w:val="22"/>
        </w:rPr>
        <w:t xml:space="preserve"> as the relationship between</w:t>
      </w:r>
      <w:r w:rsidRPr="00EE40BD">
        <w:rPr>
          <w:rFonts w:ascii="Arial" w:hAnsi="Arial" w:cs="Arial"/>
          <w:i/>
          <w:sz w:val="22"/>
          <w:szCs w:val="22"/>
        </w:rPr>
        <w:t xml:space="preserve"> producing</w:t>
      </w:r>
      <w:r w:rsidRPr="00EE40BD">
        <w:rPr>
          <w:rFonts w:ascii="Arial" w:hAnsi="Arial" w:cs="Arial"/>
          <w:sz w:val="22"/>
          <w:szCs w:val="22"/>
        </w:rPr>
        <w:t xml:space="preserve"> and </w:t>
      </w:r>
      <w:r w:rsidRPr="00EE40BD">
        <w:rPr>
          <w:rFonts w:ascii="Arial" w:hAnsi="Arial" w:cs="Arial"/>
          <w:i/>
          <w:sz w:val="22"/>
          <w:szCs w:val="22"/>
        </w:rPr>
        <w:t>pursuing</w:t>
      </w:r>
      <w:r w:rsidRPr="00EE40BD">
        <w:rPr>
          <w:rFonts w:ascii="Arial" w:hAnsi="Arial" w:cs="Arial"/>
          <w:sz w:val="22"/>
          <w:szCs w:val="22"/>
        </w:rPr>
        <w:t xml:space="preserve"> and </w:t>
      </w:r>
      <w:r w:rsidRPr="00EE40BD">
        <w:rPr>
          <w:rFonts w:ascii="Arial" w:hAnsi="Arial" w:cs="Arial"/>
          <w:i/>
          <w:sz w:val="22"/>
          <w:szCs w:val="22"/>
        </w:rPr>
        <w:t>producing</w:t>
      </w:r>
      <w:r w:rsidRPr="00EE40BD">
        <w:rPr>
          <w:rFonts w:ascii="Arial" w:hAnsi="Arial" w:cs="Arial"/>
          <w:sz w:val="22"/>
          <w:szCs w:val="22"/>
        </w:rPr>
        <w:t xml:space="preserve"> and </w:t>
      </w:r>
      <w:r w:rsidRPr="00EE40BD">
        <w:rPr>
          <w:rFonts w:ascii="Arial" w:hAnsi="Arial" w:cs="Arial"/>
          <w:i/>
          <w:sz w:val="22"/>
          <w:szCs w:val="22"/>
        </w:rPr>
        <w:t>authoring</w:t>
      </w:r>
      <w:r w:rsidRPr="00EE40BD">
        <w:rPr>
          <w:rFonts w:ascii="Arial" w:hAnsi="Arial" w:cs="Arial"/>
          <w:sz w:val="22"/>
          <w:szCs w:val="22"/>
        </w:rPr>
        <w:t xml:space="preserve">. These principles relate to the exploration of </w:t>
      </w:r>
      <w:r w:rsidR="00086872" w:rsidRPr="00EE40BD">
        <w:rPr>
          <w:rFonts w:ascii="Arial" w:hAnsi="Arial" w:cs="Arial"/>
          <w:sz w:val="22"/>
          <w:szCs w:val="22"/>
        </w:rPr>
        <w:t>creative practice</w:t>
      </w:r>
      <w:r w:rsidRPr="00EE40BD">
        <w:rPr>
          <w:rFonts w:ascii="Arial" w:hAnsi="Arial" w:cs="Arial"/>
          <w:sz w:val="22"/>
          <w:szCs w:val="22"/>
        </w:rPr>
        <w:t xml:space="preserve"> in response to questions, problems, scenarios and lines of inquiry formulated by tutors and the progressive development of individual approaches based on the formulation of questions by the student. As the course progresses, this can also be expressed as the development</w:t>
      </w:r>
      <w:r w:rsidR="002853D1" w:rsidRPr="00EE40BD">
        <w:rPr>
          <w:rFonts w:ascii="Arial" w:hAnsi="Arial" w:cs="Arial"/>
          <w:sz w:val="22"/>
          <w:szCs w:val="22"/>
        </w:rPr>
        <w:t>al process by which a student takes creative ownership of their practice and learning, and the student-</w:t>
      </w:r>
      <w:proofErr w:type="spellStart"/>
      <w:r w:rsidR="002853D1" w:rsidRPr="00EE40BD">
        <w:rPr>
          <w:rFonts w:ascii="Arial" w:hAnsi="Arial" w:cs="Arial"/>
          <w:sz w:val="22"/>
          <w:szCs w:val="22"/>
        </w:rPr>
        <w:t>centred</w:t>
      </w:r>
      <w:proofErr w:type="spellEnd"/>
      <w:r w:rsidRPr="00EE40BD">
        <w:rPr>
          <w:rFonts w:ascii="Arial" w:hAnsi="Arial" w:cs="Arial"/>
          <w:sz w:val="22"/>
          <w:szCs w:val="22"/>
        </w:rPr>
        <w:t xml:space="preserve"> structure of the course </w:t>
      </w:r>
      <w:r w:rsidR="002853D1" w:rsidRPr="00EE40BD">
        <w:rPr>
          <w:rFonts w:ascii="Arial" w:hAnsi="Arial" w:cs="Arial"/>
          <w:sz w:val="22"/>
          <w:szCs w:val="22"/>
        </w:rPr>
        <w:t>is</w:t>
      </w:r>
      <w:r w:rsidRPr="00EE40BD">
        <w:rPr>
          <w:rFonts w:ascii="Arial" w:hAnsi="Arial" w:cs="Arial"/>
          <w:sz w:val="22"/>
          <w:szCs w:val="22"/>
        </w:rPr>
        <w:t xml:space="preserve"> built upon the understanding that high quality and transformative </w:t>
      </w:r>
      <w:r w:rsidR="002853D1" w:rsidRPr="00EE40BD">
        <w:rPr>
          <w:rFonts w:ascii="Arial" w:hAnsi="Arial" w:cs="Arial"/>
          <w:sz w:val="22"/>
          <w:szCs w:val="22"/>
        </w:rPr>
        <w:t xml:space="preserve">creative </w:t>
      </w:r>
      <w:r w:rsidRPr="00EE40BD">
        <w:rPr>
          <w:rFonts w:ascii="Arial" w:hAnsi="Arial" w:cs="Arial"/>
          <w:sz w:val="22"/>
          <w:szCs w:val="22"/>
        </w:rPr>
        <w:t xml:space="preserve">learning occurs when students are: </w:t>
      </w:r>
    </w:p>
    <w:p w14:paraId="7A68780C" w14:textId="77777777" w:rsidR="00613944" w:rsidRPr="00EE40BD" w:rsidRDefault="00613944" w:rsidP="004F1110">
      <w:pPr>
        <w:tabs>
          <w:tab w:val="left" w:pos="426"/>
        </w:tabs>
        <w:jc w:val="both"/>
        <w:rPr>
          <w:rFonts w:ascii="Arial" w:hAnsi="Arial" w:cs="Arial"/>
          <w:sz w:val="22"/>
          <w:szCs w:val="22"/>
        </w:rPr>
      </w:pPr>
    </w:p>
    <w:p w14:paraId="14D26B29" w14:textId="77777777"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 xml:space="preserve">Engaged in authentic, challenging, enquiry-based activities. </w:t>
      </w:r>
    </w:p>
    <w:p w14:paraId="6765AEAD" w14:textId="77777777"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Working collaboratively with</w:t>
      </w:r>
      <w:r w:rsidR="002853D1" w:rsidRPr="00EE40BD">
        <w:rPr>
          <w:rFonts w:ascii="Arial" w:hAnsi="Arial" w:cs="Arial"/>
          <w:sz w:val="22"/>
          <w:szCs w:val="22"/>
        </w:rPr>
        <w:t xml:space="preserve"> and alongside</w:t>
      </w:r>
      <w:r w:rsidRPr="00EE40BD">
        <w:rPr>
          <w:rFonts w:ascii="Arial" w:hAnsi="Arial" w:cs="Arial"/>
          <w:sz w:val="22"/>
          <w:szCs w:val="22"/>
        </w:rPr>
        <w:t xml:space="preserve"> peers in a community of shared disciplinary and interdisciplinary practice.</w:t>
      </w:r>
    </w:p>
    <w:p w14:paraId="42EB182F" w14:textId="77777777"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 xml:space="preserve">Able to reflect on and </w:t>
      </w:r>
      <w:proofErr w:type="spellStart"/>
      <w:r w:rsidRPr="00EE40BD">
        <w:rPr>
          <w:rFonts w:ascii="Arial" w:hAnsi="Arial" w:cs="Arial"/>
          <w:sz w:val="22"/>
          <w:szCs w:val="22"/>
        </w:rPr>
        <w:t>theorise</w:t>
      </w:r>
      <w:proofErr w:type="spellEnd"/>
      <w:r w:rsidRPr="00EE40BD">
        <w:rPr>
          <w:rFonts w:ascii="Arial" w:hAnsi="Arial" w:cs="Arial"/>
          <w:sz w:val="22"/>
          <w:szCs w:val="22"/>
        </w:rPr>
        <w:t xml:space="preserve"> their learning.</w:t>
      </w:r>
    </w:p>
    <w:p w14:paraId="500BAE25" w14:textId="77777777" w:rsidR="002448B1" w:rsidRPr="00EE40BD" w:rsidRDefault="002448B1" w:rsidP="004F1110">
      <w:pPr>
        <w:tabs>
          <w:tab w:val="left" w:pos="426"/>
        </w:tabs>
        <w:ind w:left="426"/>
        <w:jc w:val="both"/>
        <w:rPr>
          <w:rFonts w:ascii="Arial" w:hAnsi="Arial" w:cs="Arial"/>
          <w:sz w:val="22"/>
          <w:szCs w:val="22"/>
        </w:rPr>
      </w:pPr>
    </w:p>
    <w:p w14:paraId="6B24B0EF" w14:textId="77777777" w:rsidR="002448B1" w:rsidRPr="00EE40BD" w:rsidRDefault="00425DCA" w:rsidP="004F1110">
      <w:pPr>
        <w:tabs>
          <w:tab w:val="left" w:pos="426"/>
        </w:tabs>
        <w:jc w:val="both"/>
        <w:rPr>
          <w:rFonts w:ascii="Arial" w:hAnsi="Arial" w:cs="Arial"/>
          <w:sz w:val="22"/>
          <w:szCs w:val="22"/>
        </w:rPr>
      </w:pPr>
      <w:r>
        <w:rPr>
          <w:rFonts w:ascii="Arial" w:hAnsi="Arial" w:cs="Arial"/>
          <w:sz w:val="22"/>
          <w:szCs w:val="22"/>
        </w:rPr>
        <w:br w:type="page"/>
      </w:r>
      <w:r w:rsidR="002448B1" w:rsidRPr="00EE40BD">
        <w:rPr>
          <w:rFonts w:ascii="Arial" w:hAnsi="Arial" w:cs="Arial"/>
          <w:sz w:val="22"/>
          <w:szCs w:val="22"/>
        </w:rPr>
        <w:lastRenderedPageBreak/>
        <w:t xml:space="preserve">This has informed the development of shared learning outcomes across the </w:t>
      </w:r>
      <w:r w:rsidR="00613944" w:rsidRPr="00EE40BD">
        <w:rPr>
          <w:rFonts w:ascii="Arial" w:hAnsi="Arial" w:cs="Arial"/>
          <w:sz w:val="22"/>
          <w:szCs w:val="22"/>
        </w:rPr>
        <w:t>F</w:t>
      </w:r>
      <w:r w:rsidR="002853D1" w:rsidRPr="00EE40BD">
        <w:rPr>
          <w:rFonts w:ascii="Arial" w:hAnsi="Arial" w:cs="Arial"/>
          <w:sz w:val="22"/>
          <w:szCs w:val="22"/>
        </w:rPr>
        <w:t>aculty</w:t>
      </w:r>
      <w:r w:rsidR="002448B1" w:rsidRPr="00EE40BD">
        <w:rPr>
          <w:rFonts w:ascii="Arial" w:hAnsi="Arial" w:cs="Arial"/>
          <w:sz w:val="22"/>
          <w:szCs w:val="22"/>
        </w:rPr>
        <w:t xml:space="preserve"> and the </w:t>
      </w:r>
      <w:r w:rsidR="002853D1" w:rsidRPr="00EE40BD">
        <w:rPr>
          <w:rFonts w:ascii="Arial" w:hAnsi="Arial" w:cs="Arial"/>
          <w:sz w:val="22"/>
          <w:szCs w:val="22"/>
        </w:rPr>
        <w:t xml:space="preserve">shared </w:t>
      </w:r>
      <w:r w:rsidR="002448B1" w:rsidRPr="00EE40BD">
        <w:rPr>
          <w:rFonts w:ascii="Arial" w:hAnsi="Arial" w:cs="Arial"/>
          <w:sz w:val="22"/>
          <w:szCs w:val="22"/>
        </w:rPr>
        <w:t xml:space="preserve">focus of these outcomes on the </w:t>
      </w:r>
      <w:r w:rsidR="002853D1" w:rsidRPr="00EE40BD">
        <w:rPr>
          <w:rFonts w:ascii="Arial" w:hAnsi="Arial" w:cs="Arial"/>
          <w:sz w:val="22"/>
          <w:szCs w:val="22"/>
        </w:rPr>
        <w:t xml:space="preserve">creative </w:t>
      </w:r>
      <w:r w:rsidR="002448B1" w:rsidRPr="00EE40BD">
        <w:rPr>
          <w:rFonts w:ascii="Arial" w:hAnsi="Arial" w:cs="Arial"/>
          <w:sz w:val="22"/>
          <w:szCs w:val="22"/>
        </w:rPr>
        <w:t>practice.</w:t>
      </w:r>
    </w:p>
    <w:p w14:paraId="79A4A573" w14:textId="77777777" w:rsidR="00613944" w:rsidRPr="00EE40BD" w:rsidRDefault="00613944" w:rsidP="004F1110">
      <w:pPr>
        <w:jc w:val="both"/>
        <w:rPr>
          <w:rFonts w:ascii="Arial" w:hAnsi="Arial" w:cs="Arial"/>
          <w:sz w:val="22"/>
          <w:szCs w:val="22"/>
        </w:rPr>
      </w:pPr>
    </w:p>
    <w:p w14:paraId="3C6C2AE2" w14:textId="77777777" w:rsidR="002448B1" w:rsidRPr="00EE40BD" w:rsidRDefault="002448B1" w:rsidP="004F1110">
      <w:pPr>
        <w:jc w:val="both"/>
        <w:rPr>
          <w:rFonts w:ascii="Arial" w:hAnsi="Arial" w:cs="Arial"/>
          <w:sz w:val="22"/>
          <w:szCs w:val="22"/>
        </w:rPr>
      </w:pPr>
      <w:r w:rsidRPr="00EE40BD">
        <w:rPr>
          <w:rFonts w:ascii="Arial" w:hAnsi="Arial" w:cs="Arial"/>
          <w:sz w:val="22"/>
          <w:szCs w:val="22"/>
        </w:rPr>
        <w:t xml:space="preserve">The teaching and learning of practical </w:t>
      </w:r>
      <w:r w:rsidR="002853D1" w:rsidRPr="00EE40BD">
        <w:rPr>
          <w:rFonts w:ascii="Arial" w:hAnsi="Arial" w:cs="Arial"/>
          <w:sz w:val="22"/>
          <w:szCs w:val="22"/>
        </w:rPr>
        <w:t>creative</w:t>
      </w:r>
      <w:r w:rsidRPr="00EE40BD">
        <w:rPr>
          <w:rFonts w:ascii="Arial" w:hAnsi="Arial" w:cs="Arial"/>
          <w:sz w:val="22"/>
          <w:szCs w:val="22"/>
        </w:rPr>
        <w:t xml:space="preserve"> projects incorporates:</w:t>
      </w:r>
    </w:p>
    <w:p w14:paraId="1CB5EE8E" w14:textId="77777777" w:rsidR="002448B1" w:rsidRPr="00EE40BD" w:rsidRDefault="002448B1" w:rsidP="004F1110">
      <w:pPr>
        <w:jc w:val="both"/>
        <w:rPr>
          <w:rFonts w:ascii="Arial" w:hAnsi="Arial" w:cs="Arial"/>
          <w:sz w:val="22"/>
          <w:szCs w:val="22"/>
        </w:rPr>
      </w:pPr>
    </w:p>
    <w:p w14:paraId="0A8D77E2" w14:textId="77777777"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Analysis of the project brief, research and insight gathering in to the ‘theme’ or objective and subsequent problem finding for problem solving.</w:t>
      </w:r>
    </w:p>
    <w:p w14:paraId="703CD8B7" w14:textId="77777777"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Analysis of context.</w:t>
      </w:r>
    </w:p>
    <w:p w14:paraId="6952C67C" w14:textId="77777777" w:rsidR="002448B1" w:rsidRPr="00EE40BD" w:rsidRDefault="002853D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Tools and strategies for analysis,</w:t>
      </w:r>
      <w:r w:rsidR="002448B1" w:rsidRPr="00EE40BD">
        <w:rPr>
          <w:rFonts w:ascii="Arial" w:hAnsi="Arial" w:cs="Arial"/>
          <w:sz w:val="22"/>
          <w:szCs w:val="22"/>
        </w:rPr>
        <w:t xml:space="preserve"> thinking and </w:t>
      </w:r>
      <w:r w:rsidRPr="00EE40BD">
        <w:rPr>
          <w:rFonts w:ascii="Arial" w:hAnsi="Arial" w:cs="Arial"/>
          <w:sz w:val="22"/>
          <w:szCs w:val="22"/>
        </w:rPr>
        <w:t>critique</w:t>
      </w:r>
      <w:r w:rsidR="002448B1" w:rsidRPr="00EE40BD">
        <w:rPr>
          <w:rFonts w:ascii="Arial" w:hAnsi="Arial" w:cs="Arial"/>
          <w:sz w:val="22"/>
          <w:szCs w:val="22"/>
        </w:rPr>
        <w:t>.</w:t>
      </w:r>
    </w:p>
    <w:p w14:paraId="2795735E" w14:textId="77777777"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 xml:space="preserve">The promotion of workshop practices and creative material usage and manipulation. </w:t>
      </w:r>
    </w:p>
    <w:p w14:paraId="2B779B57" w14:textId="77777777"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Teaching communication and presentation tools and techniques.</w:t>
      </w:r>
    </w:p>
    <w:p w14:paraId="268F294E" w14:textId="77777777"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 xml:space="preserve">Teaching digital tools for </w:t>
      </w:r>
      <w:r w:rsidR="002853D1" w:rsidRPr="00EE40BD">
        <w:rPr>
          <w:rFonts w:ascii="Arial" w:hAnsi="Arial" w:cs="Arial"/>
          <w:sz w:val="22"/>
          <w:szCs w:val="22"/>
        </w:rPr>
        <w:t>creation</w:t>
      </w:r>
      <w:r w:rsidRPr="00EE40BD">
        <w:rPr>
          <w:rFonts w:ascii="Arial" w:hAnsi="Arial" w:cs="Arial"/>
          <w:sz w:val="22"/>
          <w:szCs w:val="22"/>
        </w:rPr>
        <w:t xml:space="preserve"> and </w:t>
      </w:r>
      <w:proofErr w:type="spellStart"/>
      <w:r w:rsidRPr="00EE40BD">
        <w:rPr>
          <w:rFonts w:ascii="Arial" w:hAnsi="Arial" w:cs="Arial"/>
          <w:sz w:val="22"/>
          <w:szCs w:val="22"/>
        </w:rPr>
        <w:t>realisation</w:t>
      </w:r>
      <w:proofErr w:type="spellEnd"/>
    </w:p>
    <w:p w14:paraId="5D3060DD" w14:textId="77777777"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Tutorials, lectures, seminars and workshops</w:t>
      </w:r>
    </w:p>
    <w:p w14:paraId="2400DBB9" w14:textId="77777777"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 xml:space="preserve">Developing students’ ability to confidently communicate orally </w:t>
      </w:r>
    </w:p>
    <w:p w14:paraId="4FFA0F17" w14:textId="77777777"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Project reviews and critiques to promote peer project discussion and debate.</w:t>
      </w:r>
    </w:p>
    <w:p w14:paraId="4721B8C0" w14:textId="77777777"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Encouraging</w:t>
      </w:r>
      <w:r w:rsidR="00613944" w:rsidRPr="00EE40BD">
        <w:rPr>
          <w:rFonts w:ascii="Arial" w:hAnsi="Arial" w:cs="Arial"/>
          <w:sz w:val="22"/>
          <w:szCs w:val="22"/>
        </w:rPr>
        <w:t>,</w:t>
      </w:r>
      <w:r w:rsidRPr="00EE40BD">
        <w:rPr>
          <w:rFonts w:ascii="Arial" w:hAnsi="Arial" w:cs="Arial"/>
          <w:sz w:val="22"/>
          <w:szCs w:val="22"/>
        </w:rPr>
        <w:t xml:space="preserve"> within students</w:t>
      </w:r>
      <w:r w:rsidR="00613944" w:rsidRPr="00EE40BD">
        <w:rPr>
          <w:rFonts w:ascii="Arial" w:hAnsi="Arial" w:cs="Arial"/>
          <w:sz w:val="22"/>
          <w:szCs w:val="22"/>
        </w:rPr>
        <w:t>,</w:t>
      </w:r>
      <w:r w:rsidRPr="00EE40BD">
        <w:rPr>
          <w:rFonts w:ascii="Arial" w:hAnsi="Arial" w:cs="Arial"/>
          <w:sz w:val="22"/>
          <w:szCs w:val="22"/>
        </w:rPr>
        <w:t xml:space="preserve"> self-reflection and self-criticism in relation to a sustainable </w:t>
      </w:r>
      <w:r w:rsidR="002853D1" w:rsidRPr="00EE40BD">
        <w:rPr>
          <w:rFonts w:ascii="Arial" w:hAnsi="Arial" w:cs="Arial"/>
          <w:sz w:val="22"/>
          <w:szCs w:val="22"/>
        </w:rPr>
        <w:t>creative</w:t>
      </w:r>
      <w:r w:rsidRPr="00EE40BD">
        <w:rPr>
          <w:rFonts w:ascii="Arial" w:hAnsi="Arial" w:cs="Arial"/>
          <w:sz w:val="22"/>
          <w:szCs w:val="22"/>
        </w:rPr>
        <w:t xml:space="preserve"> practice.</w:t>
      </w:r>
    </w:p>
    <w:p w14:paraId="73B97DF5" w14:textId="77777777" w:rsidR="002448B1" w:rsidRPr="00EE40BD" w:rsidRDefault="002448B1" w:rsidP="004F1110">
      <w:pPr>
        <w:jc w:val="both"/>
        <w:rPr>
          <w:rFonts w:ascii="Arial" w:hAnsi="Arial" w:cs="Arial"/>
          <w:sz w:val="22"/>
          <w:szCs w:val="22"/>
        </w:rPr>
      </w:pPr>
    </w:p>
    <w:p w14:paraId="2E220289" w14:textId="77777777" w:rsidR="002448B1" w:rsidRPr="00EE40BD" w:rsidRDefault="002448B1" w:rsidP="004F1110">
      <w:pPr>
        <w:jc w:val="both"/>
        <w:rPr>
          <w:rFonts w:ascii="Arial" w:hAnsi="Arial" w:cs="Arial"/>
          <w:sz w:val="22"/>
          <w:szCs w:val="22"/>
        </w:rPr>
      </w:pPr>
      <w:r w:rsidRPr="00EE40BD">
        <w:rPr>
          <w:rFonts w:ascii="Arial" w:hAnsi="Arial" w:cs="Arial"/>
          <w:sz w:val="22"/>
          <w:szCs w:val="22"/>
        </w:rPr>
        <w:t xml:space="preserve">The continual and iterative nature of </w:t>
      </w:r>
      <w:r w:rsidR="002853D1" w:rsidRPr="00EE40BD">
        <w:rPr>
          <w:rFonts w:ascii="Arial" w:hAnsi="Arial" w:cs="Arial"/>
          <w:sz w:val="22"/>
          <w:szCs w:val="22"/>
        </w:rPr>
        <w:t>creative practice</w:t>
      </w:r>
      <w:r w:rsidRPr="00EE40BD">
        <w:rPr>
          <w:rFonts w:ascii="Arial" w:hAnsi="Arial" w:cs="Arial"/>
          <w:sz w:val="22"/>
          <w:szCs w:val="22"/>
        </w:rPr>
        <w:t xml:space="preserve"> requires a </w:t>
      </w:r>
      <w:r w:rsidR="00613944" w:rsidRPr="00EE40BD">
        <w:rPr>
          <w:rFonts w:ascii="Arial" w:hAnsi="Arial" w:cs="Arial"/>
          <w:sz w:val="22"/>
          <w:szCs w:val="22"/>
        </w:rPr>
        <w:t xml:space="preserve">structured </w:t>
      </w:r>
      <w:r w:rsidRPr="00EE40BD">
        <w:rPr>
          <w:rFonts w:ascii="Arial" w:hAnsi="Arial" w:cs="Arial"/>
          <w:sz w:val="22"/>
          <w:szCs w:val="22"/>
        </w:rPr>
        <w:t>process of formative assessment and feedback</w:t>
      </w:r>
      <w:r w:rsidR="00613944" w:rsidRPr="00EE40BD">
        <w:rPr>
          <w:rFonts w:ascii="Arial" w:hAnsi="Arial" w:cs="Arial"/>
          <w:sz w:val="22"/>
          <w:szCs w:val="22"/>
        </w:rPr>
        <w:t>/feed forward</w:t>
      </w:r>
      <w:r w:rsidRPr="00EE40BD">
        <w:rPr>
          <w:rFonts w:ascii="Arial" w:hAnsi="Arial" w:cs="Arial"/>
          <w:sz w:val="22"/>
          <w:szCs w:val="22"/>
        </w:rPr>
        <w:t xml:space="preserve"> through the use of studio tutorials, reviews and group critiques. Summat</w:t>
      </w:r>
      <w:r w:rsidR="002853D1" w:rsidRPr="00EE40BD">
        <w:rPr>
          <w:rFonts w:ascii="Arial" w:hAnsi="Arial" w:cs="Arial"/>
          <w:sz w:val="22"/>
          <w:szCs w:val="22"/>
        </w:rPr>
        <w:t>ive assessment at the end of each</w:t>
      </w:r>
      <w:r w:rsidRPr="00EE40BD">
        <w:rPr>
          <w:rFonts w:ascii="Arial" w:hAnsi="Arial" w:cs="Arial"/>
          <w:sz w:val="22"/>
          <w:szCs w:val="22"/>
        </w:rPr>
        <w:t xml:space="preserve"> module </w:t>
      </w:r>
      <w:r w:rsidR="002853D1" w:rsidRPr="00EE40BD">
        <w:rPr>
          <w:rFonts w:ascii="Arial" w:hAnsi="Arial" w:cs="Arial"/>
          <w:sz w:val="22"/>
          <w:szCs w:val="22"/>
        </w:rPr>
        <w:t xml:space="preserve">(teaching block) </w:t>
      </w:r>
      <w:r w:rsidRPr="00EE40BD">
        <w:rPr>
          <w:rFonts w:ascii="Arial" w:hAnsi="Arial" w:cs="Arial"/>
          <w:sz w:val="22"/>
          <w:szCs w:val="22"/>
        </w:rPr>
        <w:t xml:space="preserve">and formal feedback is provided following review of the submitted/presented project work. </w:t>
      </w:r>
    </w:p>
    <w:p w14:paraId="69C81636" w14:textId="77777777" w:rsidR="002853D1" w:rsidRDefault="002853D1" w:rsidP="004F1110">
      <w:pPr>
        <w:pStyle w:val="Body"/>
        <w:jc w:val="both"/>
        <w:rPr>
          <w:rFonts w:ascii="Arial" w:hAnsi="Arial" w:cs="Arial"/>
          <w:sz w:val="22"/>
          <w:szCs w:val="22"/>
          <w:lang w:val="en-GB" w:eastAsia="ja-JP"/>
        </w:rPr>
      </w:pPr>
    </w:p>
    <w:p w14:paraId="3C090AA8" w14:textId="77777777" w:rsidR="00D315E8" w:rsidRPr="004F1110" w:rsidRDefault="000A2AEC" w:rsidP="004F1110">
      <w:pPr>
        <w:jc w:val="both"/>
        <w:rPr>
          <w:rFonts w:ascii="Arial" w:hAnsi="Arial" w:cs="Arial"/>
          <w:snapToGrid/>
          <w:sz w:val="22"/>
          <w:szCs w:val="22"/>
          <w:lang w:eastAsia="en-GB"/>
        </w:rPr>
      </w:pPr>
      <w:r w:rsidRPr="004F1110">
        <w:rPr>
          <w:rFonts w:ascii="Arial" w:hAnsi="Arial" w:cs="Arial"/>
          <w:snapToGrid/>
          <w:sz w:val="22"/>
          <w:szCs w:val="22"/>
          <w:lang w:eastAsia="en-GB"/>
        </w:rPr>
        <w:t>F</w:t>
      </w:r>
      <w:r w:rsidR="00D315E8" w:rsidRPr="004F1110">
        <w:rPr>
          <w:rFonts w:ascii="Arial" w:hAnsi="Arial" w:cs="Arial"/>
          <w:snapToGrid/>
          <w:sz w:val="22"/>
          <w:szCs w:val="22"/>
          <w:lang w:eastAsia="en-GB"/>
        </w:rPr>
        <w:t xml:space="preserve">ormative assessment and review </w:t>
      </w:r>
      <w:r w:rsidRPr="004F1110">
        <w:rPr>
          <w:rFonts w:ascii="Arial" w:hAnsi="Arial" w:cs="Arial"/>
          <w:snapToGrid/>
          <w:sz w:val="22"/>
          <w:szCs w:val="22"/>
          <w:lang w:eastAsia="en-GB"/>
        </w:rPr>
        <w:t>is</w:t>
      </w:r>
      <w:r w:rsidR="00D315E8" w:rsidRPr="004F1110">
        <w:rPr>
          <w:rFonts w:ascii="Arial" w:hAnsi="Arial" w:cs="Arial"/>
          <w:snapToGrid/>
          <w:sz w:val="22"/>
          <w:szCs w:val="22"/>
          <w:lang w:eastAsia="en-GB"/>
        </w:rPr>
        <w:t xml:space="preserve"> undertaken within the undergraduate and postgraduate disciplinary contexts in which Graduate Diploma students are embedded. </w:t>
      </w:r>
      <w:r w:rsidRPr="004F1110">
        <w:rPr>
          <w:rFonts w:ascii="Arial" w:hAnsi="Arial" w:cs="Arial"/>
          <w:snapToGrid/>
          <w:sz w:val="22"/>
          <w:szCs w:val="22"/>
          <w:lang w:eastAsia="en-GB"/>
        </w:rPr>
        <w:t>S</w:t>
      </w:r>
      <w:r w:rsidR="00D315E8" w:rsidRPr="004F1110">
        <w:rPr>
          <w:rFonts w:ascii="Arial" w:hAnsi="Arial" w:cs="Arial"/>
          <w:snapToGrid/>
          <w:sz w:val="22"/>
          <w:szCs w:val="22"/>
          <w:lang w:eastAsia="en-GB"/>
        </w:rPr>
        <w:t xml:space="preserve">ummative assessment </w:t>
      </w:r>
      <w:r w:rsidRPr="004F1110">
        <w:rPr>
          <w:rFonts w:ascii="Arial" w:hAnsi="Arial" w:cs="Arial"/>
          <w:snapToGrid/>
          <w:sz w:val="22"/>
          <w:szCs w:val="22"/>
          <w:lang w:eastAsia="en-GB"/>
        </w:rPr>
        <w:t>is</w:t>
      </w:r>
      <w:r w:rsidR="00D315E8" w:rsidRPr="004F1110">
        <w:rPr>
          <w:rFonts w:ascii="Arial" w:hAnsi="Arial" w:cs="Arial"/>
          <w:snapToGrid/>
          <w:sz w:val="22"/>
          <w:szCs w:val="22"/>
          <w:lang w:eastAsia="en-GB"/>
        </w:rPr>
        <w:t xml:space="preserve"> undertaken in course specific </w:t>
      </w:r>
      <w:proofErr w:type="spellStart"/>
      <w:r w:rsidR="00D315E8" w:rsidRPr="004F1110">
        <w:rPr>
          <w:rFonts w:ascii="Arial" w:hAnsi="Arial" w:cs="Arial"/>
          <w:snapToGrid/>
          <w:sz w:val="22"/>
          <w:szCs w:val="22"/>
          <w:lang w:eastAsia="en-GB"/>
        </w:rPr>
        <w:t>crits</w:t>
      </w:r>
      <w:proofErr w:type="spellEnd"/>
      <w:r w:rsidR="00D315E8" w:rsidRPr="004F1110">
        <w:rPr>
          <w:rFonts w:ascii="Arial" w:hAnsi="Arial" w:cs="Arial"/>
          <w:snapToGrid/>
          <w:sz w:val="22"/>
          <w:szCs w:val="22"/>
          <w:lang w:eastAsia="en-GB"/>
        </w:rPr>
        <w:t xml:space="preserve"> and presentations, thus ensuring parity of assessment.</w:t>
      </w:r>
    </w:p>
    <w:p w14:paraId="41EA9E3B" w14:textId="77777777" w:rsidR="00D315E8" w:rsidRPr="00D315E8" w:rsidRDefault="00D315E8" w:rsidP="004F1110">
      <w:pPr>
        <w:jc w:val="both"/>
        <w:rPr>
          <w:rFonts w:ascii="Arial" w:hAnsi="Arial" w:cs="Arial"/>
          <w:highlight w:val="cyan"/>
        </w:rPr>
      </w:pPr>
    </w:p>
    <w:p w14:paraId="60C5170C" w14:textId="77777777" w:rsidR="00D315E8" w:rsidRPr="004F1110" w:rsidRDefault="00D315E8" w:rsidP="004F1110">
      <w:pPr>
        <w:jc w:val="both"/>
        <w:rPr>
          <w:rFonts w:ascii="Arial" w:hAnsi="Arial" w:cs="Arial"/>
          <w:snapToGrid/>
          <w:sz w:val="22"/>
          <w:szCs w:val="22"/>
          <w:lang w:eastAsia="en-GB"/>
        </w:rPr>
      </w:pPr>
      <w:r w:rsidRPr="004F1110">
        <w:rPr>
          <w:rFonts w:ascii="Arial" w:hAnsi="Arial" w:cs="Arial"/>
          <w:snapToGrid/>
          <w:sz w:val="22"/>
          <w:szCs w:val="22"/>
          <w:lang w:eastAsia="en-GB"/>
        </w:rPr>
        <w:t xml:space="preserve">Subsequently, assessment </w:t>
      </w:r>
      <w:r w:rsidR="000A2AEC" w:rsidRPr="004F1110">
        <w:rPr>
          <w:rFonts w:ascii="Arial" w:hAnsi="Arial" w:cs="Arial"/>
          <w:snapToGrid/>
          <w:sz w:val="22"/>
          <w:szCs w:val="22"/>
          <w:lang w:eastAsia="en-GB"/>
        </w:rPr>
        <w:t>is</w:t>
      </w:r>
      <w:r w:rsidRPr="004F1110">
        <w:rPr>
          <w:rFonts w:ascii="Arial" w:hAnsi="Arial" w:cs="Arial"/>
          <w:snapToGrid/>
          <w:sz w:val="22"/>
          <w:szCs w:val="22"/>
          <w:lang w:eastAsia="en-GB"/>
        </w:rPr>
        <w:t xml:space="preserve"> undertaken within the teaching and learning contexts in which each student is studying; if students are embedded within a disciplinary project group, they will undertake all formative review and assessment processes for that project. Graduate Diploma students will, however, be drawn together </w:t>
      </w:r>
      <w:r w:rsidR="00C80FC3" w:rsidRPr="004F1110">
        <w:rPr>
          <w:rFonts w:ascii="Arial" w:hAnsi="Arial" w:cs="Arial"/>
          <w:snapToGrid/>
          <w:sz w:val="22"/>
          <w:szCs w:val="22"/>
          <w:lang w:eastAsia="en-GB"/>
        </w:rPr>
        <w:t>once</w:t>
      </w:r>
      <w:r w:rsidRPr="004F1110">
        <w:rPr>
          <w:rFonts w:ascii="Arial" w:hAnsi="Arial" w:cs="Arial"/>
          <w:snapToGrid/>
          <w:sz w:val="22"/>
          <w:szCs w:val="22"/>
          <w:lang w:eastAsia="en-GB"/>
        </w:rPr>
        <w:t xml:space="preserve"> </w:t>
      </w:r>
      <w:r w:rsidR="00C80FC3" w:rsidRPr="004F1110">
        <w:rPr>
          <w:rFonts w:ascii="Arial" w:hAnsi="Arial" w:cs="Arial"/>
          <w:snapToGrid/>
          <w:sz w:val="22"/>
          <w:szCs w:val="22"/>
          <w:lang w:eastAsia="en-GB"/>
        </w:rPr>
        <w:t>in</w:t>
      </w:r>
      <w:r w:rsidRPr="004F1110">
        <w:rPr>
          <w:rFonts w:ascii="Arial" w:hAnsi="Arial" w:cs="Arial"/>
          <w:snapToGrid/>
          <w:sz w:val="22"/>
          <w:szCs w:val="22"/>
          <w:lang w:eastAsia="en-GB"/>
        </w:rPr>
        <w:t xml:space="preserve"> each teaching block to collectively discuss and review learning </w:t>
      </w:r>
      <w:r w:rsidR="003F59A9" w:rsidRPr="004F1110">
        <w:rPr>
          <w:rFonts w:ascii="Arial" w:hAnsi="Arial" w:cs="Arial"/>
          <w:snapToGrid/>
          <w:sz w:val="22"/>
          <w:szCs w:val="22"/>
          <w:lang w:eastAsia="en-GB"/>
        </w:rPr>
        <w:t>agreements</w:t>
      </w:r>
      <w:r w:rsidRPr="004F1110">
        <w:rPr>
          <w:rFonts w:ascii="Arial" w:hAnsi="Arial" w:cs="Arial"/>
          <w:snapToGrid/>
          <w:sz w:val="22"/>
          <w:szCs w:val="22"/>
          <w:lang w:eastAsia="en-GB"/>
        </w:rPr>
        <w:t xml:space="preserve">, assessment criteria and expectations, and </w:t>
      </w:r>
      <w:r w:rsidR="003F59A9" w:rsidRPr="004F1110">
        <w:rPr>
          <w:rFonts w:ascii="Arial" w:hAnsi="Arial" w:cs="Arial"/>
          <w:snapToGrid/>
          <w:sz w:val="22"/>
          <w:szCs w:val="22"/>
          <w:lang w:eastAsia="en-GB"/>
        </w:rPr>
        <w:t xml:space="preserve">subject-specific feedback received during formative </w:t>
      </w:r>
      <w:proofErr w:type="spellStart"/>
      <w:r w:rsidR="003F59A9" w:rsidRPr="004F1110">
        <w:rPr>
          <w:rFonts w:ascii="Arial" w:hAnsi="Arial" w:cs="Arial"/>
          <w:snapToGrid/>
          <w:sz w:val="22"/>
          <w:szCs w:val="22"/>
          <w:lang w:eastAsia="en-GB"/>
        </w:rPr>
        <w:t>crits</w:t>
      </w:r>
      <w:proofErr w:type="spellEnd"/>
      <w:r w:rsidR="003F59A9" w:rsidRPr="004F1110">
        <w:rPr>
          <w:rFonts w:ascii="Arial" w:hAnsi="Arial" w:cs="Arial"/>
          <w:snapToGrid/>
          <w:sz w:val="22"/>
          <w:szCs w:val="22"/>
          <w:lang w:eastAsia="en-GB"/>
        </w:rPr>
        <w:t xml:space="preserve"> and reviews</w:t>
      </w:r>
      <w:r w:rsidRPr="004F1110">
        <w:rPr>
          <w:rFonts w:ascii="Arial" w:hAnsi="Arial" w:cs="Arial"/>
          <w:snapToGrid/>
          <w:sz w:val="22"/>
          <w:szCs w:val="22"/>
          <w:lang w:eastAsia="en-GB"/>
        </w:rPr>
        <w:t xml:space="preserve">. Whilst the formative assessment of each academic tutor </w:t>
      </w:r>
      <w:r w:rsidR="000A2AEC" w:rsidRPr="004F1110">
        <w:rPr>
          <w:rFonts w:ascii="Arial" w:hAnsi="Arial" w:cs="Arial"/>
          <w:snapToGrid/>
          <w:sz w:val="22"/>
          <w:szCs w:val="22"/>
          <w:lang w:eastAsia="en-GB"/>
        </w:rPr>
        <w:t>is</w:t>
      </w:r>
      <w:r w:rsidRPr="004F1110">
        <w:rPr>
          <w:rFonts w:ascii="Arial" w:hAnsi="Arial" w:cs="Arial"/>
          <w:snapToGrid/>
          <w:sz w:val="22"/>
          <w:szCs w:val="22"/>
          <w:lang w:eastAsia="en-GB"/>
        </w:rPr>
        <w:t xml:space="preserve"> instrumental to the summative judgement at the end of each module, the summative assessment </w:t>
      </w:r>
      <w:r w:rsidR="000A2AEC" w:rsidRPr="004F1110">
        <w:rPr>
          <w:rFonts w:ascii="Arial" w:hAnsi="Arial" w:cs="Arial"/>
          <w:snapToGrid/>
          <w:sz w:val="22"/>
          <w:szCs w:val="22"/>
          <w:lang w:eastAsia="en-GB"/>
        </w:rPr>
        <w:t>is</w:t>
      </w:r>
      <w:r w:rsidRPr="004F1110">
        <w:rPr>
          <w:rFonts w:ascii="Arial" w:hAnsi="Arial" w:cs="Arial"/>
          <w:snapToGrid/>
          <w:sz w:val="22"/>
          <w:szCs w:val="22"/>
          <w:lang w:eastAsia="en-GB"/>
        </w:rPr>
        <w:t xml:space="preserve"> undertaken on the basis of portfolio presentation and group </w:t>
      </w:r>
      <w:proofErr w:type="spellStart"/>
      <w:r w:rsidRPr="004F1110">
        <w:rPr>
          <w:rFonts w:ascii="Arial" w:hAnsi="Arial" w:cs="Arial"/>
          <w:snapToGrid/>
          <w:sz w:val="22"/>
          <w:szCs w:val="22"/>
          <w:lang w:eastAsia="en-GB"/>
        </w:rPr>
        <w:t>crit</w:t>
      </w:r>
      <w:proofErr w:type="spellEnd"/>
      <w:r w:rsidRPr="004F1110">
        <w:rPr>
          <w:rFonts w:ascii="Arial" w:hAnsi="Arial" w:cs="Arial"/>
          <w:snapToGrid/>
          <w:sz w:val="22"/>
          <w:szCs w:val="22"/>
          <w:lang w:eastAsia="en-GB"/>
        </w:rPr>
        <w:t xml:space="preserve">, led by the </w:t>
      </w:r>
      <w:r w:rsidR="000A2AEC" w:rsidRPr="004F1110">
        <w:rPr>
          <w:rFonts w:ascii="Arial" w:hAnsi="Arial" w:cs="Arial"/>
          <w:snapToGrid/>
          <w:sz w:val="22"/>
          <w:szCs w:val="22"/>
          <w:lang w:eastAsia="en-GB"/>
        </w:rPr>
        <w:t>C</w:t>
      </w:r>
      <w:r w:rsidRPr="004F1110">
        <w:rPr>
          <w:rFonts w:ascii="Arial" w:hAnsi="Arial" w:cs="Arial"/>
          <w:snapToGrid/>
          <w:sz w:val="22"/>
          <w:szCs w:val="22"/>
          <w:lang w:eastAsia="en-GB"/>
        </w:rPr>
        <w:t xml:space="preserve">ourse </w:t>
      </w:r>
      <w:r w:rsidR="000A2AEC" w:rsidRPr="004F1110">
        <w:rPr>
          <w:rFonts w:ascii="Arial" w:hAnsi="Arial" w:cs="Arial"/>
          <w:snapToGrid/>
          <w:sz w:val="22"/>
          <w:szCs w:val="22"/>
          <w:lang w:eastAsia="en-GB"/>
        </w:rPr>
        <w:t>D</w:t>
      </w:r>
      <w:r w:rsidRPr="004F1110">
        <w:rPr>
          <w:rFonts w:ascii="Arial" w:hAnsi="Arial" w:cs="Arial"/>
          <w:snapToGrid/>
          <w:sz w:val="22"/>
          <w:szCs w:val="22"/>
          <w:lang w:eastAsia="en-GB"/>
        </w:rPr>
        <w:t>irector</w:t>
      </w:r>
      <w:r w:rsidR="003F59A9" w:rsidRPr="004F1110">
        <w:rPr>
          <w:rFonts w:ascii="Arial" w:hAnsi="Arial" w:cs="Arial"/>
          <w:snapToGrid/>
          <w:sz w:val="22"/>
          <w:szCs w:val="22"/>
          <w:lang w:eastAsia="en-GB"/>
        </w:rPr>
        <w:t xml:space="preserve"> and attended by the subject-specific tutors</w:t>
      </w:r>
      <w:r w:rsidRPr="004F1110">
        <w:rPr>
          <w:rFonts w:ascii="Arial" w:hAnsi="Arial" w:cs="Arial"/>
          <w:snapToGrid/>
          <w:sz w:val="22"/>
          <w:szCs w:val="22"/>
          <w:lang w:eastAsia="en-GB"/>
        </w:rPr>
        <w:t xml:space="preserve">. </w:t>
      </w:r>
    </w:p>
    <w:p w14:paraId="04120A7E" w14:textId="77777777" w:rsidR="00D315E8" w:rsidRPr="00EE40BD" w:rsidRDefault="00D315E8" w:rsidP="004F1110">
      <w:pPr>
        <w:pStyle w:val="Body"/>
        <w:jc w:val="both"/>
        <w:rPr>
          <w:rFonts w:ascii="Arial" w:hAnsi="Arial" w:cs="Arial"/>
          <w:sz w:val="22"/>
          <w:szCs w:val="22"/>
          <w:lang w:val="en-GB" w:eastAsia="ja-JP"/>
        </w:rPr>
      </w:pPr>
    </w:p>
    <w:p w14:paraId="4329432A" w14:textId="77777777" w:rsidR="002448B1" w:rsidRPr="00EE40BD" w:rsidRDefault="002448B1" w:rsidP="004F1110">
      <w:pPr>
        <w:pStyle w:val="Body"/>
        <w:jc w:val="both"/>
        <w:rPr>
          <w:rFonts w:ascii="Arial" w:hAnsi="Arial" w:cs="Arial"/>
          <w:sz w:val="22"/>
          <w:szCs w:val="22"/>
          <w:lang w:val="en-GB" w:eastAsia="ja-JP"/>
        </w:rPr>
      </w:pPr>
      <w:r w:rsidRPr="00EE40BD">
        <w:rPr>
          <w:rFonts w:ascii="Arial" w:hAnsi="Arial" w:cs="Arial"/>
          <w:sz w:val="22"/>
          <w:szCs w:val="22"/>
          <w:lang w:val="en-GB" w:eastAsia="ja-JP"/>
        </w:rPr>
        <w:t xml:space="preserve">The delivery of </w:t>
      </w:r>
      <w:r w:rsidR="002853D1" w:rsidRPr="00EE40BD">
        <w:rPr>
          <w:rFonts w:ascii="Arial" w:hAnsi="Arial" w:cs="Arial"/>
          <w:sz w:val="22"/>
          <w:szCs w:val="22"/>
          <w:lang w:val="en-GB" w:eastAsia="ja-JP"/>
        </w:rPr>
        <w:t>the course</w:t>
      </w:r>
      <w:r w:rsidRPr="00EE40BD">
        <w:rPr>
          <w:rFonts w:ascii="Arial" w:hAnsi="Arial" w:cs="Arial"/>
          <w:sz w:val="22"/>
          <w:szCs w:val="22"/>
          <w:lang w:val="en-GB" w:eastAsia="ja-JP"/>
        </w:rPr>
        <w:t xml:space="preserve"> will be by means of lectures, seminars, workshops, group critique, individual tutorials, demonstration, projects, briefings, study visits, peer learning, independent learning and study skills.</w:t>
      </w:r>
    </w:p>
    <w:p w14:paraId="21026F5C" w14:textId="77777777" w:rsidR="002448B1" w:rsidRPr="00EE40BD" w:rsidRDefault="002448B1" w:rsidP="004F1110">
      <w:pPr>
        <w:pStyle w:val="Body"/>
        <w:jc w:val="both"/>
        <w:rPr>
          <w:rFonts w:ascii="Arial" w:hAnsi="Arial" w:cs="Arial"/>
          <w:sz w:val="22"/>
          <w:szCs w:val="22"/>
          <w:lang w:val="en-GB" w:eastAsia="ja-JP"/>
        </w:rPr>
      </w:pPr>
    </w:p>
    <w:p w14:paraId="7576F2BD" w14:textId="77777777" w:rsidR="002448B1"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b/>
          <w:sz w:val="22"/>
          <w:szCs w:val="22"/>
          <w:lang w:val="en-GB" w:eastAsia="ja-JP"/>
        </w:rPr>
      </w:pPr>
      <w:r w:rsidRPr="00EE40BD">
        <w:rPr>
          <w:rFonts w:ascii="Arial" w:hAnsi="Arial" w:cs="Arial"/>
          <w:b/>
          <w:sz w:val="22"/>
          <w:szCs w:val="22"/>
          <w:lang w:val="en-GB" w:eastAsia="ja-JP"/>
        </w:rPr>
        <w:t>Lectures</w:t>
      </w:r>
      <w:r w:rsidRPr="00EE40BD">
        <w:rPr>
          <w:rFonts w:ascii="Arial" w:hAnsi="Arial" w:cs="Arial"/>
          <w:sz w:val="22"/>
          <w:szCs w:val="22"/>
          <w:lang w:val="en-GB" w:eastAsia="ja-JP"/>
        </w:rPr>
        <w:t xml:space="preserve"> - A member of staff or invited guest will provide taught input, often followed up by group discussion to ensure a full understanding and to encourage critical analysis of the material. </w:t>
      </w:r>
    </w:p>
    <w:p w14:paraId="6F4B2016" w14:textId="77777777" w:rsidR="002448B1" w:rsidRPr="00EE40BD" w:rsidRDefault="002448B1" w:rsidP="00425DCA">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b/>
          <w:sz w:val="22"/>
          <w:szCs w:val="22"/>
          <w:lang w:val="en-GB" w:eastAsia="ja-JP"/>
        </w:rPr>
      </w:pPr>
    </w:p>
    <w:p w14:paraId="301AEDB2" w14:textId="77777777" w:rsidR="002448B1"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r w:rsidRPr="00EE40BD">
        <w:rPr>
          <w:rFonts w:ascii="Arial" w:hAnsi="Arial" w:cs="Arial"/>
          <w:b/>
          <w:sz w:val="22"/>
          <w:szCs w:val="22"/>
          <w:lang w:val="en-GB" w:eastAsia="ja-JP"/>
        </w:rPr>
        <w:t>Seminars</w:t>
      </w:r>
      <w:r w:rsidRPr="00EE40BD">
        <w:rPr>
          <w:rFonts w:ascii="Arial" w:hAnsi="Arial" w:cs="Arial"/>
          <w:sz w:val="22"/>
          <w:szCs w:val="22"/>
          <w:lang w:val="en-GB"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141D8954" w14:textId="77777777" w:rsidR="002448B1" w:rsidRPr="00EE40BD" w:rsidRDefault="002448B1" w:rsidP="00425DCA">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p>
    <w:p w14:paraId="4C2A0FD1" w14:textId="77777777" w:rsidR="00262789" w:rsidRPr="00EE40BD" w:rsidRDefault="002448B1" w:rsidP="00425DCA">
      <w:pPr>
        <w:numPr>
          <w:ilvl w:val="0"/>
          <w:numId w:val="7"/>
        </w:numPr>
        <w:tabs>
          <w:tab w:val="left" w:pos="0"/>
          <w:tab w:val="left" w:pos="284"/>
        </w:tabs>
        <w:autoSpaceDE w:val="0"/>
        <w:autoSpaceDN w:val="0"/>
        <w:adjustRightInd w:val="0"/>
        <w:ind w:left="284" w:hanging="284"/>
        <w:jc w:val="both"/>
        <w:rPr>
          <w:rFonts w:ascii="Arial" w:hAnsi="Arial" w:cs="Arial"/>
          <w:sz w:val="22"/>
          <w:szCs w:val="22"/>
        </w:rPr>
      </w:pPr>
      <w:r w:rsidRPr="00EE40BD">
        <w:rPr>
          <w:rFonts w:ascii="Arial" w:hAnsi="Arial" w:cs="Arial"/>
          <w:b/>
          <w:sz w:val="22"/>
          <w:szCs w:val="22"/>
          <w:lang w:val="en-GB" w:eastAsia="ja-JP"/>
        </w:rPr>
        <w:t>Group Critique</w:t>
      </w:r>
      <w:r w:rsidRPr="00EE40BD">
        <w:rPr>
          <w:rFonts w:ascii="Arial" w:hAnsi="Arial" w:cs="Arial"/>
          <w:sz w:val="22"/>
          <w:szCs w:val="22"/>
          <w:lang w:val="en-GB" w:eastAsia="ja-JP"/>
        </w:rPr>
        <w:t xml:space="preserve"> - Commonly known as Group </w:t>
      </w:r>
      <w:proofErr w:type="spellStart"/>
      <w:r w:rsidRPr="00EE40BD">
        <w:rPr>
          <w:rFonts w:ascii="Arial" w:hAnsi="Arial" w:cs="Arial"/>
          <w:sz w:val="22"/>
          <w:szCs w:val="22"/>
          <w:lang w:val="en-GB" w:eastAsia="ja-JP"/>
        </w:rPr>
        <w:t>Crits</w:t>
      </w:r>
      <w:proofErr w:type="spellEnd"/>
      <w:r w:rsidRPr="00EE40BD">
        <w:rPr>
          <w:rFonts w:ascii="Arial" w:hAnsi="Arial" w:cs="Arial"/>
          <w:sz w:val="22"/>
          <w:szCs w:val="22"/>
          <w:lang w:val="en-GB" w:eastAsia="ja-JP"/>
        </w:rPr>
        <w:t xml:space="preserve">’. On these occasions a group of students and members of staff and, if appropriate, invited guests from industry will discuss the work of one or more students who are present. Group </w:t>
      </w:r>
      <w:proofErr w:type="spellStart"/>
      <w:r w:rsidRPr="00EE40BD">
        <w:rPr>
          <w:rFonts w:ascii="Arial" w:hAnsi="Arial" w:cs="Arial"/>
          <w:sz w:val="22"/>
          <w:szCs w:val="22"/>
          <w:lang w:val="en-GB" w:eastAsia="ja-JP"/>
        </w:rPr>
        <w:t>crits</w:t>
      </w:r>
      <w:proofErr w:type="spellEnd"/>
      <w:r w:rsidRPr="00EE40BD">
        <w:rPr>
          <w:rFonts w:ascii="Arial" w:hAnsi="Arial" w:cs="Arial"/>
          <w:sz w:val="22"/>
          <w:szCs w:val="22"/>
          <w:lang w:val="en-GB" w:eastAsia="ja-JP"/>
        </w:rPr>
        <w:t xml:space="preserve"> can take place in studio</w:t>
      </w:r>
      <w:r w:rsidR="00262789" w:rsidRPr="00EE40BD">
        <w:rPr>
          <w:rFonts w:ascii="Arial" w:hAnsi="Arial" w:cs="Arial"/>
          <w:sz w:val="22"/>
          <w:szCs w:val="22"/>
          <w:lang w:val="en-GB" w:eastAsia="ja-JP"/>
        </w:rPr>
        <w:t>s</w:t>
      </w:r>
      <w:r w:rsidRPr="00EE40BD">
        <w:rPr>
          <w:rFonts w:ascii="Arial" w:hAnsi="Arial" w:cs="Arial"/>
          <w:sz w:val="22"/>
          <w:szCs w:val="22"/>
          <w:lang w:val="en-GB" w:eastAsia="ja-JP"/>
        </w:rPr>
        <w:t xml:space="preserve"> </w:t>
      </w:r>
      <w:r w:rsidR="00262789" w:rsidRPr="00EE40BD">
        <w:rPr>
          <w:rFonts w:ascii="Arial" w:hAnsi="Arial" w:cs="Arial"/>
          <w:sz w:val="22"/>
          <w:szCs w:val="22"/>
          <w:lang w:val="en-GB" w:eastAsia="ja-JP"/>
        </w:rPr>
        <w:t xml:space="preserve">or </w:t>
      </w:r>
      <w:r w:rsidR="00262789" w:rsidRPr="00EE40BD">
        <w:rPr>
          <w:rFonts w:ascii="Arial" w:hAnsi="Arial" w:cs="Arial"/>
          <w:sz w:val="22"/>
          <w:szCs w:val="22"/>
          <w:lang w:val="en-GB" w:eastAsia="ja-JP"/>
        </w:rPr>
        <w:lastRenderedPageBreak/>
        <w:t>students’ work</w:t>
      </w:r>
      <w:r w:rsidRPr="00EE40BD">
        <w:rPr>
          <w:rFonts w:ascii="Arial" w:hAnsi="Arial" w:cs="Arial"/>
          <w:sz w:val="22"/>
          <w:szCs w:val="22"/>
          <w:lang w:val="en-GB" w:eastAsia="ja-JP"/>
        </w:rPr>
        <w:t>, if appropriate</w:t>
      </w:r>
      <w:r w:rsidR="00262789" w:rsidRPr="00EE40BD">
        <w:rPr>
          <w:rFonts w:ascii="Arial" w:hAnsi="Arial" w:cs="Arial"/>
          <w:sz w:val="22"/>
          <w:szCs w:val="22"/>
          <w:lang w:val="en-GB" w:eastAsia="ja-JP"/>
        </w:rPr>
        <w:t>;</w:t>
      </w:r>
      <w:r w:rsidRPr="00EE40BD">
        <w:rPr>
          <w:rFonts w:ascii="Arial" w:hAnsi="Arial" w:cs="Arial"/>
          <w:sz w:val="22"/>
          <w:szCs w:val="22"/>
          <w:lang w:val="en-GB" w:eastAsia="ja-JP"/>
        </w:rPr>
        <w:t xml:space="preserve"> the work to be discussed might alternatively be more formally exhibited</w:t>
      </w:r>
      <w:r w:rsidR="00094F5D" w:rsidRPr="00EE40BD">
        <w:rPr>
          <w:rFonts w:ascii="Arial" w:hAnsi="Arial" w:cs="Arial"/>
          <w:sz w:val="22"/>
          <w:szCs w:val="22"/>
          <w:lang w:val="en-GB" w:eastAsia="ja-JP"/>
        </w:rPr>
        <w:t>.</w:t>
      </w:r>
      <w:r w:rsidRPr="00EE40BD">
        <w:rPr>
          <w:rFonts w:ascii="Arial" w:hAnsi="Arial" w:cs="Arial"/>
          <w:sz w:val="22"/>
          <w:szCs w:val="22"/>
          <w:lang w:val="en-GB" w:eastAsia="ja-JP"/>
        </w:rPr>
        <w:t xml:space="preserve"> Discussion of this kind provides an ideal arena for the realisation of common issues and for the dissemination of ideas. </w:t>
      </w:r>
      <w:proofErr w:type="spellStart"/>
      <w:r w:rsidRPr="00EE40BD">
        <w:rPr>
          <w:rFonts w:ascii="Arial" w:hAnsi="Arial" w:cs="Arial"/>
          <w:sz w:val="22"/>
          <w:szCs w:val="22"/>
          <w:lang w:val="en-GB" w:eastAsia="ja-JP"/>
        </w:rPr>
        <w:t>Crits</w:t>
      </w:r>
      <w:proofErr w:type="spellEnd"/>
      <w:r w:rsidRPr="00EE40BD">
        <w:rPr>
          <w:rFonts w:ascii="Arial" w:hAnsi="Arial" w:cs="Arial"/>
          <w:sz w:val="22"/>
          <w:szCs w:val="22"/>
          <w:lang w:val="en-GB" w:eastAsia="ja-JP"/>
        </w:rPr>
        <w:t xml:space="preserve"> also provide an invaluable form of self-appraisal, since the student will not only receive individual oral feedback, but will indirectly learn by means of the discussion centred upon the work of other members of the group.</w:t>
      </w:r>
      <w:r w:rsidR="00262789" w:rsidRPr="00EE40BD">
        <w:rPr>
          <w:rFonts w:ascii="Arial" w:hAnsi="Arial" w:cs="Arial"/>
          <w:sz w:val="22"/>
          <w:szCs w:val="22"/>
          <w:lang w:val="en-GB" w:eastAsia="ja-JP"/>
        </w:rPr>
        <w:t xml:space="preserve">  </w:t>
      </w:r>
      <w:r w:rsidR="00262789" w:rsidRPr="00EE40BD">
        <w:rPr>
          <w:rFonts w:ascii="Arial" w:hAnsi="Arial" w:cs="Arial"/>
          <w:sz w:val="22"/>
          <w:szCs w:val="22"/>
          <w:lang w:eastAsia="ja-JP"/>
        </w:rPr>
        <w:t xml:space="preserve">Additionally group </w:t>
      </w:r>
      <w:proofErr w:type="spellStart"/>
      <w:r w:rsidR="00262789" w:rsidRPr="00EE40BD">
        <w:rPr>
          <w:rFonts w:ascii="Arial" w:hAnsi="Arial" w:cs="Arial"/>
          <w:sz w:val="22"/>
          <w:szCs w:val="22"/>
          <w:lang w:eastAsia="ja-JP"/>
        </w:rPr>
        <w:t>crits</w:t>
      </w:r>
      <w:proofErr w:type="spellEnd"/>
      <w:r w:rsidR="00262789" w:rsidRPr="00EE40BD">
        <w:rPr>
          <w:rFonts w:ascii="Arial" w:hAnsi="Arial" w:cs="Arial"/>
          <w:sz w:val="22"/>
          <w:szCs w:val="22"/>
          <w:lang w:eastAsia="ja-JP"/>
        </w:rPr>
        <w:t xml:space="preserve"> provide opportunities for ‘feed-forward’ in relation to project aims, programme aims and student outcomes.</w:t>
      </w:r>
    </w:p>
    <w:p w14:paraId="04AD9687" w14:textId="77777777" w:rsidR="002448B1" w:rsidRPr="00EE40BD" w:rsidRDefault="002448B1" w:rsidP="00425DCA">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b/>
          <w:i/>
          <w:sz w:val="22"/>
          <w:szCs w:val="22"/>
          <w:lang w:val="en-GB" w:eastAsia="ja-JP"/>
        </w:rPr>
      </w:pPr>
    </w:p>
    <w:p w14:paraId="1274651B" w14:textId="77777777" w:rsidR="002448B1"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r w:rsidRPr="00EE40BD">
        <w:rPr>
          <w:rFonts w:ascii="Arial" w:hAnsi="Arial" w:cs="Arial"/>
          <w:b/>
          <w:sz w:val="22"/>
          <w:szCs w:val="22"/>
          <w:lang w:val="en-GB" w:eastAsia="ja-JP"/>
        </w:rPr>
        <w:t>Tutorials</w:t>
      </w:r>
      <w:r w:rsidRPr="00EE40BD">
        <w:rPr>
          <w:rFonts w:ascii="Arial" w:hAnsi="Arial" w:cs="Arial"/>
          <w:sz w:val="22"/>
          <w:szCs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w:t>
      </w:r>
      <w:r w:rsidR="003D1A93" w:rsidRPr="00EE40BD">
        <w:rPr>
          <w:rFonts w:ascii="Arial" w:hAnsi="Arial" w:cs="Arial"/>
          <w:sz w:val="22"/>
          <w:szCs w:val="22"/>
          <w:lang w:val="en-GB" w:eastAsia="ja-JP"/>
        </w:rPr>
        <w:t>-</w:t>
      </w:r>
      <w:r w:rsidRPr="00EE40BD">
        <w:rPr>
          <w:rFonts w:ascii="Arial" w:hAnsi="Arial" w:cs="Arial"/>
          <w:sz w:val="22"/>
          <w:szCs w:val="22"/>
          <w:lang w:val="en-GB" w:eastAsia="ja-JP"/>
        </w:rPr>
        <w:t>forward on work in progress.</w:t>
      </w:r>
    </w:p>
    <w:p w14:paraId="165768CB" w14:textId="77777777" w:rsidR="002448B1" w:rsidRPr="00EE40BD" w:rsidRDefault="002448B1" w:rsidP="00425DCA">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p>
    <w:p w14:paraId="325BFF20" w14:textId="77777777" w:rsidR="002448B1"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r w:rsidRPr="00EE40BD">
        <w:rPr>
          <w:rFonts w:ascii="Arial" w:hAnsi="Arial" w:cs="Arial"/>
          <w:b/>
          <w:sz w:val="22"/>
          <w:szCs w:val="22"/>
          <w:lang w:val="en-GB" w:eastAsia="ja-JP"/>
        </w:rPr>
        <w:t>Demonstration</w:t>
      </w:r>
      <w:r w:rsidRPr="00EE40BD">
        <w:rPr>
          <w:rFonts w:ascii="Arial" w:hAnsi="Arial" w:cs="Arial"/>
          <w:sz w:val="22"/>
          <w:szCs w:val="22"/>
          <w:lang w:val="en-GB" w:eastAsia="ja-JP"/>
        </w:rPr>
        <w:t xml:space="preserve"> - This often involves the first introduction to a material, technology, process, technique or equipment not previously experienced by a group of students.  It is intended to make students aware of the potential and characteristics of the ‘subject’</w:t>
      </w:r>
      <w:r w:rsidR="00A10E23" w:rsidRPr="00EE40BD">
        <w:rPr>
          <w:rFonts w:ascii="Arial" w:hAnsi="Arial" w:cs="Arial"/>
          <w:sz w:val="22"/>
          <w:szCs w:val="22"/>
          <w:lang w:val="en-GB" w:eastAsia="ja-JP"/>
        </w:rPr>
        <w:t xml:space="preserve">, </w:t>
      </w:r>
      <w:r w:rsidRPr="00EE40BD">
        <w:rPr>
          <w:rFonts w:ascii="Arial" w:hAnsi="Arial" w:cs="Arial"/>
          <w:sz w:val="22"/>
          <w:szCs w:val="22"/>
          <w:lang w:val="en-GB" w:eastAsia="ja-JP"/>
        </w:rPr>
        <w:t>and it is not intended that every student will necessarily go on to learn and apply the skills or knowledge.</w:t>
      </w:r>
    </w:p>
    <w:p w14:paraId="0E573E21" w14:textId="77777777" w:rsidR="002448B1" w:rsidRPr="00EE40BD" w:rsidRDefault="002448B1" w:rsidP="00425DCA">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i/>
          <w:sz w:val="22"/>
          <w:szCs w:val="22"/>
          <w:lang w:val="en-GB" w:eastAsia="ja-JP"/>
        </w:rPr>
      </w:pPr>
    </w:p>
    <w:p w14:paraId="43F720C0" w14:textId="77777777" w:rsidR="002448B1"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r w:rsidRPr="00EE40BD">
        <w:rPr>
          <w:rFonts w:ascii="Arial" w:hAnsi="Arial" w:cs="Arial"/>
          <w:b/>
          <w:sz w:val="22"/>
          <w:szCs w:val="22"/>
          <w:lang w:val="en-GB" w:eastAsia="ja-JP"/>
        </w:rPr>
        <w:t>Study Visits</w:t>
      </w:r>
      <w:r w:rsidRPr="00EE40BD">
        <w:rPr>
          <w:rFonts w:ascii="Arial" w:hAnsi="Arial" w:cs="Arial"/>
          <w:sz w:val="22"/>
          <w:szCs w:val="22"/>
          <w:lang w:val="en-GB" w:eastAsia="ja-JP"/>
        </w:rPr>
        <w:t xml:space="preserve"> - By definition, a study visit will involve travelling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7AB03865" w14:textId="77777777" w:rsidR="002448B1" w:rsidRPr="00EE40BD" w:rsidRDefault="002448B1" w:rsidP="00425DCA">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i/>
          <w:sz w:val="22"/>
          <w:szCs w:val="22"/>
          <w:lang w:val="en-GB" w:eastAsia="ja-JP"/>
        </w:rPr>
      </w:pPr>
    </w:p>
    <w:p w14:paraId="557061F1" w14:textId="77777777" w:rsidR="00934C15"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r w:rsidRPr="00EE40BD">
        <w:rPr>
          <w:rFonts w:ascii="Arial" w:hAnsi="Arial" w:cs="Arial"/>
          <w:b/>
          <w:sz w:val="22"/>
          <w:szCs w:val="22"/>
          <w:lang w:val="en-GB" w:eastAsia="ja-JP"/>
        </w:rPr>
        <w:t>Projects</w:t>
      </w:r>
      <w:r w:rsidRPr="00EE40BD">
        <w:rPr>
          <w:rFonts w:ascii="Arial" w:hAnsi="Arial" w:cs="Arial"/>
          <w:sz w:val="22"/>
          <w:szCs w:val="22"/>
          <w:lang w:val="en-GB"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w:t>
      </w:r>
      <w:r w:rsidR="003D1A93" w:rsidRPr="00EE40BD">
        <w:rPr>
          <w:rFonts w:ascii="Arial" w:hAnsi="Arial" w:cs="Arial"/>
          <w:sz w:val="22"/>
          <w:szCs w:val="22"/>
          <w:lang w:val="en-GB" w:eastAsia="ja-JP"/>
        </w:rPr>
        <w:t>,</w:t>
      </w:r>
      <w:r w:rsidRPr="00EE40BD">
        <w:rPr>
          <w:rFonts w:ascii="Arial" w:hAnsi="Arial" w:cs="Arial"/>
          <w:sz w:val="22"/>
          <w:szCs w:val="22"/>
          <w:lang w:val="en-GB" w:eastAsia="ja-JP"/>
        </w:rPr>
        <w:t xml:space="preserve"> which is</w:t>
      </w:r>
      <w:r w:rsidRPr="00EE40BD">
        <w:rPr>
          <w:rFonts w:ascii="Arial" w:hAnsi="Arial" w:cs="Arial"/>
          <w:b/>
          <w:sz w:val="22"/>
          <w:szCs w:val="22"/>
          <w:lang w:val="en-GB" w:eastAsia="ja-JP"/>
        </w:rPr>
        <w:t xml:space="preserve"> </w:t>
      </w:r>
      <w:r w:rsidRPr="00EE40BD">
        <w:rPr>
          <w:rFonts w:ascii="Arial" w:hAnsi="Arial" w:cs="Arial"/>
          <w:sz w:val="22"/>
          <w:szCs w:val="22"/>
          <w:lang w:val="en-GB" w:eastAsia="ja-JP"/>
        </w:rPr>
        <w:t>agreed between the</w:t>
      </w:r>
      <w:r w:rsidRPr="00EE40BD">
        <w:rPr>
          <w:rFonts w:ascii="Arial" w:hAnsi="Arial" w:cs="Arial"/>
          <w:b/>
          <w:sz w:val="22"/>
          <w:szCs w:val="22"/>
          <w:lang w:val="en-GB" w:eastAsia="ja-JP"/>
        </w:rPr>
        <w:t xml:space="preserve"> </w:t>
      </w:r>
      <w:r w:rsidRPr="00EE40BD">
        <w:rPr>
          <w:rFonts w:ascii="Arial" w:hAnsi="Arial" w:cs="Arial"/>
          <w:sz w:val="22"/>
          <w:szCs w:val="22"/>
          <w:lang w:val="en-GB" w:eastAsia="ja-JP"/>
        </w:rPr>
        <w:t>individual student and a member of the academic staff.</w:t>
      </w:r>
    </w:p>
    <w:p w14:paraId="536A4014" w14:textId="77777777" w:rsidR="00934C15" w:rsidRPr="00EE40BD" w:rsidRDefault="00934C15" w:rsidP="00425DCA">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p>
    <w:p w14:paraId="2E291DD4" w14:textId="77777777" w:rsidR="00BA1562" w:rsidRPr="00EE40BD" w:rsidRDefault="00BA1562"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r w:rsidRPr="00EE40BD">
        <w:rPr>
          <w:rFonts w:ascii="Arial" w:hAnsi="Arial" w:cs="Arial"/>
          <w:b/>
          <w:sz w:val="22"/>
          <w:szCs w:val="22"/>
        </w:rPr>
        <w:t xml:space="preserve">Capstone Project </w:t>
      </w:r>
      <w:r w:rsidRPr="00EE40BD">
        <w:rPr>
          <w:rFonts w:ascii="Arial" w:hAnsi="Arial" w:cs="Arial"/>
          <w:sz w:val="22"/>
          <w:szCs w:val="22"/>
        </w:rPr>
        <w:t xml:space="preserve">- A capstone project is designed to be a culminating educational experience for students. It aims to </w:t>
      </w:r>
      <w:proofErr w:type="spellStart"/>
      <w:r w:rsidRPr="00EE40BD">
        <w:rPr>
          <w:rFonts w:ascii="Arial" w:hAnsi="Arial" w:cs="Arial"/>
          <w:sz w:val="22"/>
          <w:szCs w:val="22"/>
        </w:rPr>
        <w:t>summarise</w:t>
      </w:r>
      <w:proofErr w:type="spellEnd"/>
      <w:r w:rsidRPr="00EE40BD">
        <w:rPr>
          <w:rFonts w:ascii="Arial" w:hAnsi="Arial" w:cs="Arial"/>
          <w:sz w:val="22"/>
          <w:szCs w:val="22"/>
        </w:rPr>
        <w:t xml:space="preserve"> and </w:t>
      </w:r>
      <w:proofErr w:type="spellStart"/>
      <w:r w:rsidRPr="00EE40BD">
        <w:rPr>
          <w:rFonts w:ascii="Arial" w:hAnsi="Arial" w:cs="Arial"/>
          <w:sz w:val="22"/>
          <w:szCs w:val="22"/>
        </w:rPr>
        <w:t>synthesise</w:t>
      </w:r>
      <w:proofErr w:type="spellEnd"/>
      <w:r w:rsidRPr="00EE40BD">
        <w:rPr>
          <w:rFonts w:ascii="Arial" w:hAnsi="Arial" w:cs="Arial"/>
          <w:sz w:val="22"/>
          <w:szCs w:val="22"/>
        </w:rPr>
        <w:t xml:space="preserve"> all or part of a student’s academic career at university. Capstone projects help students to reflect on the knowledge and skills that they have acquired during their degree and learn how to present them to a wider audience including future employers.</w:t>
      </w:r>
    </w:p>
    <w:p w14:paraId="7A6A0A54" w14:textId="77777777" w:rsidR="00BA1562" w:rsidRPr="00EE40BD" w:rsidRDefault="00BA1562" w:rsidP="00425DCA">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b/>
          <w:i/>
          <w:sz w:val="22"/>
          <w:szCs w:val="22"/>
          <w:lang w:eastAsia="ja-JP"/>
        </w:rPr>
      </w:pPr>
    </w:p>
    <w:p w14:paraId="511B412F" w14:textId="77777777" w:rsidR="002448B1"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r w:rsidRPr="00EE40BD">
        <w:rPr>
          <w:rFonts w:ascii="Arial" w:hAnsi="Arial" w:cs="Arial"/>
          <w:b/>
          <w:sz w:val="22"/>
          <w:szCs w:val="22"/>
          <w:lang w:val="en-GB" w:eastAsia="ja-JP"/>
        </w:rPr>
        <w:t>Briefing</w:t>
      </w:r>
      <w:r w:rsidRPr="00EE40BD">
        <w:rPr>
          <w:rFonts w:ascii="Arial" w:hAnsi="Arial" w:cs="Arial"/>
          <w:i/>
          <w:sz w:val="22"/>
          <w:szCs w:val="22"/>
          <w:lang w:val="en-GB" w:eastAsia="ja-JP"/>
        </w:rPr>
        <w:t xml:space="preserve"> </w:t>
      </w:r>
      <w:r w:rsidRPr="00EE40BD">
        <w:rPr>
          <w:rFonts w:ascii="Arial" w:hAnsi="Arial" w:cs="Arial"/>
          <w:sz w:val="22"/>
          <w:szCs w:val="22"/>
          <w:lang w:val="en-GB" w:eastAsia="ja-JP"/>
        </w:rPr>
        <w:t>- A briefing takes place to make known and explain specifics of projects; theme, aims &amp; objectives, learning outcomes, timetable etc.</w:t>
      </w:r>
    </w:p>
    <w:p w14:paraId="1DA08DE7" w14:textId="77777777" w:rsidR="002448B1" w:rsidRPr="00EE40BD" w:rsidRDefault="002448B1" w:rsidP="00425DCA">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p>
    <w:p w14:paraId="3370AAFD" w14:textId="77777777" w:rsidR="002448B1"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r w:rsidRPr="00EE40BD">
        <w:rPr>
          <w:rFonts w:ascii="Arial" w:hAnsi="Arial" w:cs="Arial"/>
          <w:b/>
          <w:sz w:val="22"/>
          <w:szCs w:val="22"/>
          <w:lang w:val="en-GB" w:eastAsia="ja-JP"/>
        </w:rPr>
        <w:t>Peer Learning</w:t>
      </w:r>
      <w:r w:rsidRPr="00EE40BD">
        <w:rPr>
          <w:rFonts w:ascii="Arial" w:hAnsi="Arial" w:cs="Arial"/>
          <w:sz w:val="22"/>
          <w:szCs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proofErr w:type="spellStart"/>
      <w:r w:rsidRPr="00EE40BD">
        <w:rPr>
          <w:rFonts w:ascii="Arial" w:hAnsi="Arial" w:cs="Arial"/>
          <w:sz w:val="22"/>
          <w:szCs w:val="22"/>
          <w:lang w:val="en-GB" w:eastAsia="ja-JP"/>
        </w:rPr>
        <w:t>crits</w:t>
      </w:r>
      <w:proofErr w:type="spellEnd"/>
      <w:r w:rsidRPr="00EE40BD">
        <w:rPr>
          <w:rFonts w:ascii="Arial" w:hAnsi="Arial" w:cs="Arial"/>
          <w:sz w:val="22"/>
          <w:szCs w:val="22"/>
          <w:lang w:val="en-GB" w:eastAsia="ja-JP"/>
        </w:rPr>
        <w:t xml:space="preserve"> and seminars.</w:t>
      </w:r>
    </w:p>
    <w:p w14:paraId="045C7E1C" w14:textId="77777777" w:rsidR="002448B1" w:rsidRPr="00EE40BD" w:rsidRDefault="002448B1" w:rsidP="00425DCA">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p>
    <w:p w14:paraId="6B5EB59C" w14:textId="77777777" w:rsidR="002448B1"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i/>
          <w:sz w:val="22"/>
          <w:szCs w:val="22"/>
          <w:lang w:val="en-GB" w:eastAsia="ja-JP"/>
        </w:rPr>
      </w:pPr>
      <w:r w:rsidRPr="00EE40BD">
        <w:rPr>
          <w:rFonts w:ascii="Arial" w:hAnsi="Arial" w:cs="Arial"/>
          <w:b/>
          <w:sz w:val="22"/>
          <w:szCs w:val="22"/>
          <w:lang w:val="en-GB" w:eastAsia="ja-JP"/>
        </w:rPr>
        <w:t>Independent Study</w:t>
      </w:r>
      <w:r w:rsidRPr="00EE40BD">
        <w:rPr>
          <w:rFonts w:ascii="Arial" w:hAnsi="Arial" w:cs="Arial"/>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2B6A1FC7" w14:textId="77777777" w:rsidR="002448B1" w:rsidRPr="00EE40BD" w:rsidRDefault="002448B1" w:rsidP="00425DCA">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i/>
          <w:sz w:val="22"/>
          <w:szCs w:val="22"/>
          <w:lang w:val="en-GB" w:eastAsia="ja-JP"/>
        </w:rPr>
      </w:pPr>
    </w:p>
    <w:p w14:paraId="2151E3BF" w14:textId="77777777" w:rsidR="00027A29" w:rsidRDefault="00A36A81" w:rsidP="00425DCA">
      <w:pPr>
        <w:numPr>
          <w:ilvl w:val="0"/>
          <w:numId w:val="24"/>
        </w:numPr>
        <w:tabs>
          <w:tab w:val="left" w:pos="284"/>
        </w:tabs>
        <w:ind w:left="284" w:hanging="284"/>
        <w:jc w:val="both"/>
        <w:rPr>
          <w:rFonts w:ascii="Arial" w:hAnsi="Arial" w:cs="Arial"/>
          <w:sz w:val="22"/>
          <w:szCs w:val="22"/>
          <w:lang w:eastAsia="ja-JP"/>
        </w:rPr>
      </w:pPr>
      <w:r>
        <w:rPr>
          <w:rFonts w:ascii="Arial" w:hAnsi="Arial" w:cs="Arial"/>
          <w:b/>
          <w:sz w:val="22"/>
          <w:szCs w:val="22"/>
          <w:lang w:eastAsia="ja-JP"/>
        </w:rPr>
        <w:t>Canvas</w:t>
      </w:r>
      <w:r w:rsidR="002448B1" w:rsidRPr="00EE40BD">
        <w:rPr>
          <w:rFonts w:ascii="Arial" w:hAnsi="Arial" w:cs="Arial"/>
          <w:sz w:val="22"/>
          <w:szCs w:val="22"/>
          <w:lang w:eastAsia="ja-JP"/>
        </w:rPr>
        <w:t xml:space="preserve"> </w:t>
      </w:r>
      <w:r w:rsidR="00000B16">
        <w:rPr>
          <w:rFonts w:ascii="Arial" w:hAnsi="Arial" w:cs="Arial"/>
          <w:sz w:val="22"/>
          <w:szCs w:val="22"/>
          <w:lang w:eastAsia="ja-JP"/>
        </w:rPr>
        <w:t xml:space="preserve">- </w:t>
      </w:r>
      <w:r w:rsidR="00000B16" w:rsidRPr="00000B16">
        <w:rPr>
          <w:rFonts w:ascii="Arial" w:hAnsi="Arial" w:cs="Arial"/>
          <w:sz w:val="22"/>
          <w:szCs w:val="22"/>
          <w:lang w:eastAsia="ja-JP"/>
        </w:rPr>
        <w:t>is an online environment that aims to make the most effective use of a range of virtual teaching and learning tools. The School is involved in the development of onlin</w:t>
      </w:r>
      <w:r w:rsidR="004E0760">
        <w:rPr>
          <w:rFonts w:ascii="Arial" w:hAnsi="Arial" w:cs="Arial"/>
          <w:sz w:val="22"/>
          <w:szCs w:val="22"/>
          <w:lang w:eastAsia="ja-JP"/>
        </w:rPr>
        <w:t>e materials to support course, School and F</w:t>
      </w:r>
      <w:r w:rsidR="00000B16" w:rsidRPr="00000B16">
        <w:rPr>
          <w:rFonts w:ascii="Arial" w:hAnsi="Arial" w:cs="Arial"/>
          <w:sz w:val="22"/>
          <w:szCs w:val="22"/>
          <w:lang w:eastAsia="ja-JP"/>
        </w:rPr>
        <w:t xml:space="preserve">aculty content. </w:t>
      </w:r>
      <w:r w:rsidR="002448B1" w:rsidRPr="00EE40BD">
        <w:rPr>
          <w:rFonts w:ascii="Arial" w:hAnsi="Arial" w:cs="Arial"/>
          <w:sz w:val="22"/>
          <w:szCs w:val="22"/>
          <w:lang w:eastAsia="ja-JP"/>
        </w:rPr>
        <w:t xml:space="preserve"> The aim is to develop a flexible set of virtual resources demonstrating skills, processes and methods valuable for enhancing creativity and knowledge throughout the </w:t>
      </w:r>
      <w:r w:rsidR="003D1A93" w:rsidRPr="00EE40BD">
        <w:rPr>
          <w:rFonts w:ascii="Arial" w:hAnsi="Arial" w:cs="Arial"/>
          <w:sz w:val="22"/>
          <w:szCs w:val="22"/>
          <w:lang w:eastAsia="ja-JP"/>
        </w:rPr>
        <w:t>Faculty</w:t>
      </w:r>
      <w:r w:rsidR="002448B1" w:rsidRPr="00EE40BD">
        <w:rPr>
          <w:rFonts w:ascii="Arial" w:hAnsi="Arial" w:cs="Arial"/>
          <w:sz w:val="22"/>
          <w:szCs w:val="22"/>
          <w:lang w:eastAsia="ja-JP"/>
        </w:rPr>
        <w:t xml:space="preserve">. </w:t>
      </w:r>
      <w:r w:rsidR="003D1A93" w:rsidRPr="00EE40BD">
        <w:rPr>
          <w:rFonts w:ascii="Arial" w:hAnsi="Arial" w:cs="Arial"/>
          <w:sz w:val="22"/>
          <w:szCs w:val="22"/>
          <w:lang w:eastAsia="ja-JP"/>
        </w:rPr>
        <w:t>Integral to the ambition of this VLE is the ambition</w:t>
      </w:r>
      <w:r w:rsidR="002448B1" w:rsidRPr="00EE40BD">
        <w:rPr>
          <w:rFonts w:ascii="Arial" w:hAnsi="Arial" w:cs="Arial"/>
          <w:sz w:val="22"/>
          <w:szCs w:val="22"/>
          <w:lang w:eastAsia="ja-JP"/>
        </w:rPr>
        <w:t xml:space="preserve"> to enhance communication, a sense of </w:t>
      </w:r>
      <w:r w:rsidR="003D1A93" w:rsidRPr="00EE40BD">
        <w:rPr>
          <w:rFonts w:ascii="Arial" w:hAnsi="Arial" w:cs="Arial"/>
          <w:sz w:val="22"/>
          <w:szCs w:val="22"/>
          <w:lang w:eastAsia="ja-JP"/>
        </w:rPr>
        <w:t xml:space="preserve">creative </w:t>
      </w:r>
      <w:r w:rsidR="002448B1" w:rsidRPr="00EE40BD">
        <w:rPr>
          <w:rFonts w:ascii="Arial" w:hAnsi="Arial" w:cs="Arial"/>
          <w:sz w:val="22"/>
          <w:szCs w:val="22"/>
          <w:lang w:eastAsia="ja-JP"/>
        </w:rPr>
        <w:t>community and inter-course discussion and debate.</w:t>
      </w:r>
    </w:p>
    <w:p w14:paraId="5D9AD0AE" w14:textId="77777777" w:rsidR="005C4EF1" w:rsidRDefault="005C4EF1" w:rsidP="005C4EF1">
      <w:pPr>
        <w:tabs>
          <w:tab w:val="left" w:pos="284"/>
        </w:tabs>
        <w:ind w:left="284"/>
        <w:jc w:val="both"/>
        <w:rPr>
          <w:rFonts w:ascii="Arial" w:hAnsi="Arial" w:cs="Arial"/>
          <w:sz w:val="22"/>
          <w:szCs w:val="22"/>
          <w:lang w:eastAsia="ja-JP"/>
        </w:rPr>
      </w:pPr>
    </w:p>
    <w:p w14:paraId="17448931" w14:textId="77777777" w:rsidR="005C4EF1" w:rsidRPr="005C4EF1" w:rsidRDefault="00A36A81" w:rsidP="005C4EF1">
      <w:pPr>
        <w:numPr>
          <w:ilvl w:val="0"/>
          <w:numId w:val="24"/>
        </w:numPr>
        <w:tabs>
          <w:tab w:val="left" w:pos="284"/>
        </w:tabs>
        <w:ind w:left="284" w:hanging="284"/>
        <w:jc w:val="both"/>
        <w:rPr>
          <w:rFonts w:ascii="Arial" w:hAnsi="Arial" w:cs="Arial"/>
          <w:sz w:val="22"/>
          <w:szCs w:val="22"/>
          <w:lang w:eastAsia="ja-JP"/>
        </w:rPr>
      </w:pPr>
      <w:r>
        <w:rPr>
          <w:rFonts w:ascii="Arial" w:hAnsi="Arial" w:cs="Arial"/>
          <w:b/>
          <w:sz w:val="22"/>
          <w:szCs w:val="22"/>
          <w:lang w:eastAsia="ja-JP"/>
        </w:rPr>
        <w:t xml:space="preserve">LinkedIn Learning </w:t>
      </w:r>
      <w:r w:rsidR="005C4EF1" w:rsidRPr="005C4EF1">
        <w:rPr>
          <w:rFonts w:ascii="Arial" w:hAnsi="Arial" w:cs="Arial"/>
          <w:sz w:val="22"/>
          <w:szCs w:val="22"/>
          <w:lang w:eastAsia="ja-JP"/>
        </w:rPr>
        <w:t xml:space="preserve">– </w:t>
      </w:r>
      <w:r w:rsidR="005C4EF1" w:rsidRPr="005C4EF1">
        <w:rPr>
          <w:rFonts w:ascii="Arial" w:hAnsi="Arial" w:cs="Arial"/>
          <w:sz w:val="22"/>
          <w:szCs w:val="22"/>
        </w:rPr>
        <w:t>all courses based in the Kingston School of Art offer students free access to the online video tutorial platform</w:t>
      </w:r>
      <w:r>
        <w:rPr>
          <w:rFonts w:ascii="Arial" w:hAnsi="Arial" w:cs="Arial"/>
          <w:sz w:val="22"/>
          <w:szCs w:val="22"/>
        </w:rPr>
        <w:t xml:space="preserve"> LinkedIn Learning</w:t>
      </w:r>
      <w:r w:rsidR="005C4EF1" w:rsidRPr="005C4EF1">
        <w:rPr>
          <w:rFonts w:ascii="Arial" w:hAnsi="Arial" w:cs="Arial"/>
          <w:sz w:val="22"/>
          <w:szCs w:val="22"/>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B4FD872" w14:textId="77777777" w:rsidR="00027A29" w:rsidRPr="005C4EF1" w:rsidRDefault="00027A29" w:rsidP="005C4EF1">
      <w:pPr>
        <w:tabs>
          <w:tab w:val="left" w:pos="284"/>
        </w:tabs>
        <w:ind w:left="284"/>
        <w:jc w:val="both"/>
        <w:rPr>
          <w:rFonts w:ascii="Arial" w:hAnsi="Arial" w:cs="Arial"/>
          <w:sz w:val="22"/>
          <w:szCs w:val="22"/>
          <w:lang w:eastAsia="ja-JP"/>
        </w:rPr>
      </w:pPr>
    </w:p>
    <w:p w14:paraId="012F575F" w14:textId="77777777" w:rsidR="00BA1562" w:rsidRPr="00EE40BD" w:rsidRDefault="00BA1562" w:rsidP="00425DCA">
      <w:pPr>
        <w:numPr>
          <w:ilvl w:val="0"/>
          <w:numId w:val="7"/>
        </w:numPr>
        <w:ind w:left="284" w:hanging="284"/>
        <w:jc w:val="both"/>
        <w:rPr>
          <w:rFonts w:ascii="Arial" w:hAnsi="Arial" w:cs="Arial"/>
          <w:sz w:val="22"/>
          <w:szCs w:val="22"/>
          <w:lang w:eastAsia="ja-JP"/>
        </w:rPr>
      </w:pPr>
      <w:r w:rsidRPr="00EE40BD">
        <w:rPr>
          <w:rFonts w:ascii="Arial" w:hAnsi="Arial" w:cs="Arial"/>
          <w:b/>
          <w:sz w:val="22"/>
          <w:szCs w:val="22"/>
          <w:lang w:eastAsia="ja-JP"/>
        </w:rPr>
        <w:t>Research Informed Teaching</w:t>
      </w:r>
      <w:r w:rsidRPr="00EE40BD">
        <w:rPr>
          <w:rFonts w:ascii="Arial" w:hAnsi="Arial" w:cs="Arial"/>
          <w:i/>
          <w:sz w:val="22"/>
          <w:szCs w:val="22"/>
          <w:lang w:eastAsia="ja-JP"/>
        </w:rPr>
        <w:t xml:space="preserve"> - </w:t>
      </w:r>
      <w:r w:rsidRPr="00EE40BD">
        <w:rPr>
          <w:rFonts w:ascii="Arial" w:hAnsi="Arial" w:cs="Arial"/>
          <w:sz w:val="22"/>
          <w:szCs w:val="22"/>
        </w:rPr>
        <w:t xml:space="preserve">Research informed teaching operates throughout the </w:t>
      </w:r>
      <w:r w:rsidR="00027A29" w:rsidRPr="00EE40BD">
        <w:rPr>
          <w:rFonts w:ascii="Arial" w:hAnsi="Arial" w:cs="Arial"/>
          <w:sz w:val="22"/>
          <w:szCs w:val="22"/>
        </w:rPr>
        <w:t>Faculty</w:t>
      </w:r>
      <w:r w:rsidRPr="00EE40BD">
        <w:rPr>
          <w:rFonts w:ascii="Arial" w:hAnsi="Arial" w:cs="Arial"/>
          <w:sz w:val="22"/>
          <w:szCs w:val="22"/>
        </w:rPr>
        <w:t>, with research active and professionally engaged staff integrating and contributing their current and ongoing kno</w:t>
      </w:r>
      <w:r w:rsidR="00027A29" w:rsidRPr="00EE40BD">
        <w:rPr>
          <w:rFonts w:ascii="Arial" w:hAnsi="Arial" w:cs="Arial"/>
          <w:sz w:val="22"/>
          <w:szCs w:val="22"/>
        </w:rPr>
        <w:t>wledge in the development of all</w:t>
      </w:r>
      <w:r w:rsidRPr="00EE40BD">
        <w:rPr>
          <w:rFonts w:ascii="Arial" w:hAnsi="Arial" w:cs="Arial"/>
          <w:sz w:val="22"/>
          <w:szCs w:val="22"/>
        </w:rPr>
        <w:t xml:space="preserve"> teaching and learning processes. Knowledge and understanding of research skills and techniques are implicit in the design process and as such permeate the course. </w:t>
      </w:r>
    </w:p>
    <w:p w14:paraId="103795B5" w14:textId="77777777" w:rsidR="00BA1562" w:rsidRPr="00EE40BD" w:rsidRDefault="00BA1562" w:rsidP="004F1110">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rPr>
      </w:pPr>
    </w:p>
    <w:p w14:paraId="3F76EB17" w14:textId="77777777" w:rsidR="00BA1562" w:rsidRPr="00EE40BD" w:rsidRDefault="00A1545F" w:rsidP="004F1110">
      <w:pPr>
        <w:jc w:val="both"/>
        <w:rPr>
          <w:rFonts w:ascii="Arial" w:hAnsi="Arial" w:cs="Arial"/>
          <w:sz w:val="22"/>
          <w:szCs w:val="22"/>
        </w:rPr>
      </w:pPr>
      <w:r w:rsidRPr="00EE40BD">
        <w:rPr>
          <w:rFonts w:ascii="Arial" w:hAnsi="Arial" w:cs="Arial"/>
          <w:b/>
          <w:sz w:val="22"/>
          <w:szCs w:val="22"/>
        </w:rPr>
        <w:t>ASSESSMENT</w:t>
      </w:r>
    </w:p>
    <w:p w14:paraId="5025A862" w14:textId="77777777" w:rsidR="00BA1562" w:rsidRPr="00EE40BD" w:rsidRDefault="00BA1562" w:rsidP="004F1110">
      <w:pPr>
        <w:jc w:val="both"/>
        <w:rPr>
          <w:rFonts w:ascii="Arial" w:hAnsi="Arial" w:cs="Arial"/>
          <w:sz w:val="22"/>
          <w:szCs w:val="22"/>
        </w:rPr>
      </w:pPr>
    </w:p>
    <w:p w14:paraId="4FB9A3A6" w14:textId="77777777" w:rsidR="00EE40BD" w:rsidRDefault="00BA1562" w:rsidP="004F1110">
      <w:pPr>
        <w:jc w:val="both"/>
        <w:rPr>
          <w:rFonts w:ascii="Arial" w:hAnsi="Arial" w:cs="Arial"/>
          <w:sz w:val="22"/>
          <w:szCs w:val="22"/>
        </w:rPr>
      </w:pPr>
      <w:r w:rsidRPr="00EE40BD">
        <w:rPr>
          <w:rFonts w:ascii="Arial" w:hAnsi="Arial" w:cs="Arial"/>
          <w:sz w:val="22"/>
          <w:szCs w:val="22"/>
        </w:rPr>
        <w:t xml:space="preserve">Assessment is both summative and formative.  Primarily, summative assessment is intended to identify what has been learned (assessment </w:t>
      </w:r>
      <w:r w:rsidRPr="00EE40BD">
        <w:rPr>
          <w:rFonts w:ascii="Arial" w:hAnsi="Arial" w:cs="Arial"/>
          <w:sz w:val="22"/>
          <w:szCs w:val="22"/>
          <w:u w:val="single"/>
        </w:rPr>
        <w:t>of</w:t>
      </w:r>
      <w:r w:rsidRPr="00EE40BD">
        <w:rPr>
          <w:rFonts w:ascii="Arial" w:hAnsi="Arial" w:cs="Arial"/>
          <w:sz w:val="22"/>
          <w:szCs w:val="22"/>
        </w:rPr>
        <w:t xml:space="preserve"> learning) and therefore assessed mark counts towards the module grade awarded.  Formative assessment is intended to help students to learn (assessment </w:t>
      </w:r>
      <w:r w:rsidRPr="00EE40BD">
        <w:rPr>
          <w:rFonts w:ascii="Arial" w:hAnsi="Arial" w:cs="Arial"/>
          <w:sz w:val="22"/>
          <w:szCs w:val="22"/>
          <w:u w:val="single"/>
        </w:rPr>
        <w:t>for</w:t>
      </w:r>
      <w:r w:rsidRPr="00EE40BD">
        <w:rPr>
          <w:rFonts w:ascii="Arial" w:hAnsi="Arial" w:cs="Arial"/>
          <w:sz w:val="22"/>
          <w:szCs w:val="22"/>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1FC7EE4C" w14:textId="77777777" w:rsidR="00D315E8" w:rsidRDefault="00D315E8" w:rsidP="004F1110">
      <w:pPr>
        <w:jc w:val="both"/>
        <w:rPr>
          <w:rFonts w:ascii="Arial" w:hAnsi="Arial" w:cs="Arial"/>
          <w:sz w:val="22"/>
          <w:szCs w:val="22"/>
        </w:rPr>
      </w:pPr>
    </w:p>
    <w:p w14:paraId="540DAF07" w14:textId="77777777" w:rsidR="00A15952" w:rsidRPr="00EE40BD" w:rsidRDefault="00A15952" w:rsidP="004F1110">
      <w:pPr>
        <w:jc w:val="both"/>
        <w:rPr>
          <w:rFonts w:ascii="Arial" w:hAnsi="Arial" w:cs="Arial"/>
          <w:b/>
          <w:sz w:val="22"/>
          <w:szCs w:val="22"/>
        </w:rPr>
      </w:pPr>
      <w:r w:rsidRPr="00EE40BD">
        <w:rPr>
          <w:rFonts w:ascii="Arial" w:hAnsi="Arial" w:cs="Arial"/>
          <w:b/>
          <w:sz w:val="22"/>
          <w:szCs w:val="22"/>
        </w:rPr>
        <w:t xml:space="preserve">Portfolio </w:t>
      </w:r>
    </w:p>
    <w:p w14:paraId="2C007C15" w14:textId="77777777" w:rsidR="00F454B0" w:rsidRPr="00EE40BD" w:rsidRDefault="00F454B0" w:rsidP="004F1110">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rPr>
      </w:pPr>
    </w:p>
    <w:p w14:paraId="29A4F19F" w14:textId="77777777" w:rsidR="00A15952" w:rsidRPr="00EE40BD" w:rsidRDefault="000B5A37" w:rsidP="004F1110">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rPr>
      </w:pPr>
      <w:r w:rsidRPr="00EE40BD">
        <w:rPr>
          <w:rFonts w:ascii="Arial" w:hAnsi="Arial" w:cs="Arial"/>
          <w:sz w:val="22"/>
          <w:szCs w:val="22"/>
        </w:rPr>
        <w:t>A</w:t>
      </w:r>
      <w:r w:rsidR="00F454B0" w:rsidRPr="00EE40BD">
        <w:rPr>
          <w:rFonts w:ascii="Arial" w:hAnsi="Arial" w:cs="Arial"/>
          <w:sz w:val="22"/>
          <w:szCs w:val="22"/>
        </w:rPr>
        <w:t xml:space="preserve">ssessment of each 60 </w:t>
      </w:r>
      <w:r w:rsidRPr="00EE40BD">
        <w:rPr>
          <w:rFonts w:ascii="Arial" w:hAnsi="Arial" w:cs="Arial"/>
          <w:sz w:val="22"/>
          <w:szCs w:val="22"/>
        </w:rPr>
        <w:t xml:space="preserve">credit module is by Portfolio. A Portfolio is a body of work created in response to the learning activities agreed in the module learning contract, and demonstrates the fulfillment of module and course learning outcomes. Given the range of possible learning and teaching activities that may contribute to </w:t>
      </w:r>
      <w:r w:rsidR="00F454B0" w:rsidRPr="00EE40BD">
        <w:rPr>
          <w:rFonts w:ascii="Arial" w:hAnsi="Arial" w:cs="Arial"/>
          <w:sz w:val="22"/>
          <w:szCs w:val="22"/>
        </w:rPr>
        <w:t>an individual students experience of this course, the portfolio may include practical visual and material work, written essays, presentations and reports, visual and material studies, and / or a combination of these elements. In that the portfolio demonstrates the students</w:t>
      </w:r>
      <w:r w:rsidR="00A10E23" w:rsidRPr="00EE40BD">
        <w:rPr>
          <w:rFonts w:ascii="Arial" w:hAnsi="Arial" w:cs="Arial"/>
          <w:sz w:val="22"/>
          <w:szCs w:val="22"/>
        </w:rPr>
        <w:t>’</w:t>
      </w:r>
      <w:r w:rsidR="00F454B0" w:rsidRPr="00EE40BD">
        <w:rPr>
          <w:rFonts w:ascii="Arial" w:hAnsi="Arial" w:cs="Arial"/>
          <w:sz w:val="22"/>
          <w:szCs w:val="22"/>
        </w:rPr>
        <w:t xml:space="preserve"> achievement and learning, it offers a developmental record and outcome of the course, and a platform for further study.</w:t>
      </w:r>
    </w:p>
    <w:p w14:paraId="37D618E2" w14:textId="77777777" w:rsidR="000B5A37" w:rsidRPr="00EE40BD" w:rsidRDefault="000B5A37" w:rsidP="004F1110">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rPr>
      </w:pPr>
    </w:p>
    <w:p w14:paraId="2B8571D1" w14:textId="77777777" w:rsidR="00CB2E22" w:rsidRPr="00EE40BD" w:rsidRDefault="00CB2E22" w:rsidP="004F1110">
      <w:pPr>
        <w:widowControl/>
        <w:numPr>
          <w:ilvl w:val="0"/>
          <w:numId w:val="2"/>
        </w:numPr>
        <w:jc w:val="both"/>
        <w:rPr>
          <w:rFonts w:ascii="Arial" w:hAnsi="Arial" w:cs="Arial"/>
          <w:b/>
          <w:sz w:val="22"/>
          <w:szCs w:val="22"/>
        </w:rPr>
      </w:pPr>
      <w:r w:rsidRPr="00EE40BD">
        <w:rPr>
          <w:rFonts w:ascii="Arial" w:hAnsi="Arial" w:cs="Arial"/>
          <w:b/>
          <w:sz w:val="22"/>
          <w:szCs w:val="22"/>
        </w:rPr>
        <w:t>Sup</w:t>
      </w:r>
      <w:r w:rsidR="003B6D25" w:rsidRPr="00EE40BD">
        <w:rPr>
          <w:rFonts w:ascii="Arial" w:hAnsi="Arial" w:cs="Arial"/>
          <w:b/>
          <w:sz w:val="22"/>
          <w:szCs w:val="22"/>
        </w:rPr>
        <w:t xml:space="preserve">port for Students and their </w:t>
      </w:r>
      <w:r w:rsidRPr="00EE40BD">
        <w:rPr>
          <w:rFonts w:ascii="Arial" w:hAnsi="Arial" w:cs="Arial"/>
          <w:b/>
          <w:sz w:val="22"/>
          <w:szCs w:val="22"/>
        </w:rPr>
        <w:t>Learning</w:t>
      </w:r>
    </w:p>
    <w:p w14:paraId="396C1EFD" w14:textId="77777777" w:rsidR="00CB2E22" w:rsidRDefault="00CB2E22" w:rsidP="004F1110">
      <w:pPr>
        <w:jc w:val="both"/>
        <w:rPr>
          <w:rFonts w:ascii="Arial" w:hAnsi="Arial" w:cs="Arial"/>
          <w:b/>
          <w:sz w:val="22"/>
          <w:szCs w:val="22"/>
        </w:rPr>
      </w:pPr>
    </w:p>
    <w:p w14:paraId="03EDB55E" w14:textId="77777777" w:rsidR="003864A2" w:rsidRPr="004F1110" w:rsidRDefault="003864A2" w:rsidP="004F1110">
      <w:pPr>
        <w:jc w:val="both"/>
        <w:rPr>
          <w:rFonts w:ascii="Arial" w:hAnsi="Arial" w:cs="Arial"/>
          <w:snapToGrid/>
          <w:sz w:val="22"/>
          <w:szCs w:val="22"/>
          <w:lang w:eastAsia="en-GB"/>
        </w:rPr>
      </w:pPr>
      <w:r w:rsidRPr="004F1110">
        <w:rPr>
          <w:rFonts w:ascii="Arial" w:hAnsi="Arial" w:cs="Arial"/>
          <w:snapToGrid/>
          <w:sz w:val="22"/>
          <w:szCs w:val="22"/>
          <w:lang w:eastAsia="en-GB"/>
        </w:rPr>
        <w:t xml:space="preserve">The Course </w:t>
      </w:r>
      <w:r w:rsidR="00DB2939" w:rsidRPr="004F1110">
        <w:rPr>
          <w:rFonts w:ascii="Arial" w:hAnsi="Arial" w:cs="Arial"/>
          <w:snapToGrid/>
          <w:sz w:val="22"/>
          <w:szCs w:val="22"/>
          <w:lang w:eastAsia="en-GB"/>
        </w:rPr>
        <w:t xml:space="preserve">Director </w:t>
      </w:r>
      <w:r w:rsidRPr="004F1110">
        <w:rPr>
          <w:rFonts w:ascii="Arial" w:hAnsi="Arial" w:cs="Arial"/>
          <w:snapToGrid/>
          <w:sz w:val="22"/>
          <w:szCs w:val="22"/>
          <w:lang w:eastAsia="en-GB"/>
        </w:rPr>
        <w:t xml:space="preserve">will liaise with academic tutors drawn from specific subject areas and will be responsible for signing off the learning agreements that inform individual student pathways through each module. Personal tutoring </w:t>
      </w:r>
      <w:r w:rsidR="00C80FC3" w:rsidRPr="004F1110">
        <w:rPr>
          <w:rFonts w:ascii="Arial" w:hAnsi="Arial" w:cs="Arial"/>
          <w:snapToGrid/>
          <w:sz w:val="22"/>
          <w:szCs w:val="22"/>
          <w:lang w:eastAsia="en-GB"/>
        </w:rPr>
        <w:t>and</w:t>
      </w:r>
      <w:r w:rsidRPr="004F1110">
        <w:rPr>
          <w:rFonts w:ascii="Arial" w:hAnsi="Arial" w:cs="Arial"/>
          <w:snapToGrid/>
          <w:sz w:val="22"/>
          <w:szCs w:val="22"/>
          <w:lang w:eastAsia="en-GB"/>
        </w:rPr>
        <w:t xml:space="preserve"> subject</w:t>
      </w:r>
      <w:r w:rsidR="00DB2939" w:rsidRPr="004F1110">
        <w:rPr>
          <w:rFonts w:ascii="Arial" w:hAnsi="Arial" w:cs="Arial"/>
          <w:snapToGrid/>
          <w:sz w:val="22"/>
          <w:szCs w:val="22"/>
          <w:lang w:eastAsia="en-GB"/>
        </w:rPr>
        <w:t>-</w:t>
      </w:r>
      <w:r w:rsidRPr="004F1110">
        <w:rPr>
          <w:rFonts w:ascii="Arial" w:hAnsi="Arial" w:cs="Arial"/>
          <w:snapToGrid/>
          <w:sz w:val="22"/>
          <w:szCs w:val="22"/>
          <w:lang w:eastAsia="en-GB"/>
        </w:rPr>
        <w:t>specific academic direction will be offered by named tutor</w:t>
      </w:r>
      <w:r w:rsidR="00C80FC3" w:rsidRPr="004F1110">
        <w:rPr>
          <w:rFonts w:ascii="Arial" w:hAnsi="Arial" w:cs="Arial"/>
          <w:snapToGrid/>
          <w:sz w:val="22"/>
          <w:szCs w:val="22"/>
          <w:lang w:eastAsia="en-GB"/>
        </w:rPr>
        <w:t>s</w:t>
      </w:r>
      <w:r w:rsidRPr="004F1110">
        <w:rPr>
          <w:rFonts w:ascii="Arial" w:hAnsi="Arial" w:cs="Arial"/>
          <w:snapToGrid/>
          <w:sz w:val="22"/>
          <w:szCs w:val="22"/>
          <w:lang w:eastAsia="en-GB"/>
        </w:rPr>
        <w:t xml:space="preserve"> from the Masters pathway on to which each student intends eventually to enroll. </w:t>
      </w:r>
    </w:p>
    <w:p w14:paraId="51538860" w14:textId="77777777" w:rsidR="003864A2" w:rsidRPr="00EE40BD" w:rsidRDefault="003864A2" w:rsidP="004F1110">
      <w:pPr>
        <w:jc w:val="both"/>
        <w:rPr>
          <w:rFonts w:ascii="Arial" w:hAnsi="Arial" w:cs="Arial"/>
          <w:b/>
          <w:sz w:val="22"/>
          <w:szCs w:val="22"/>
        </w:rPr>
      </w:pPr>
    </w:p>
    <w:p w14:paraId="0CA3B1AE" w14:textId="77777777" w:rsidR="00A36A81" w:rsidRDefault="00A36A81">
      <w:pPr>
        <w:widowControl/>
        <w:rPr>
          <w:rFonts w:ascii="Arial" w:hAnsi="Arial" w:cs="Arial"/>
          <w:b/>
          <w:bCs/>
          <w:sz w:val="22"/>
          <w:szCs w:val="22"/>
        </w:rPr>
      </w:pPr>
      <w:r>
        <w:rPr>
          <w:rFonts w:ascii="Arial" w:hAnsi="Arial" w:cs="Arial"/>
          <w:b/>
          <w:bCs/>
          <w:sz w:val="22"/>
          <w:szCs w:val="22"/>
        </w:rPr>
        <w:br w:type="page"/>
      </w:r>
    </w:p>
    <w:p w14:paraId="7EE41BC7" w14:textId="77777777" w:rsidR="00D95FCC" w:rsidRDefault="00D95FCC" w:rsidP="004F1110">
      <w:pPr>
        <w:autoSpaceDE w:val="0"/>
        <w:autoSpaceDN w:val="0"/>
        <w:adjustRightInd w:val="0"/>
        <w:jc w:val="both"/>
        <w:rPr>
          <w:rFonts w:ascii="Arial" w:hAnsi="Arial" w:cs="Arial"/>
          <w:bCs/>
          <w:sz w:val="22"/>
          <w:szCs w:val="22"/>
        </w:rPr>
      </w:pPr>
      <w:r w:rsidRPr="00EE40BD">
        <w:rPr>
          <w:rFonts w:ascii="Arial" w:hAnsi="Arial" w:cs="Arial"/>
          <w:b/>
          <w:bCs/>
          <w:sz w:val="22"/>
          <w:szCs w:val="22"/>
        </w:rPr>
        <w:lastRenderedPageBreak/>
        <w:t>The Personal Tutor Scheme</w:t>
      </w:r>
      <w:r w:rsidRPr="00EE40BD">
        <w:rPr>
          <w:rFonts w:ascii="Arial" w:hAnsi="Arial" w:cs="Arial"/>
          <w:bCs/>
          <w:sz w:val="22"/>
          <w:szCs w:val="22"/>
        </w:rPr>
        <w:t xml:space="preserve"> </w:t>
      </w:r>
    </w:p>
    <w:p w14:paraId="100A8AA5" w14:textId="77777777" w:rsidR="007814AF" w:rsidRPr="00EE40BD" w:rsidRDefault="007814AF" w:rsidP="004F1110">
      <w:pPr>
        <w:autoSpaceDE w:val="0"/>
        <w:autoSpaceDN w:val="0"/>
        <w:adjustRightInd w:val="0"/>
        <w:jc w:val="both"/>
        <w:rPr>
          <w:rFonts w:ascii="Arial" w:hAnsi="Arial" w:cs="Arial"/>
          <w:bCs/>
          <w:sz w:val="22"/>
          <w:szCs w:val="22"/>
        </w:rPr>
      </w:pPr>
    </w:p>
    <w:p w14:paraId="7F759E66" w14:textId="77777777" w:rsidR="00D95FCC" w:rsidRPr="00EE40BD" w:rsidRDefault="007E0545" w:rsidP="004F1110">
      <w:pPr>
        <w:autoSpaceDE w:val="0"/>
        <w:autoSpaceDN w:val="0"/>
        <w:adjustRightInd w:val="0"/>
        <w:jc w:val="both"/>
        <w:rPr>
          <w:rFonts w:ascii="Arial" w:hAnsi="Arial" w:cs="Arial"/>
          <w:sz w:val="22"/>
          <w:szCs w:val="22"/>
        </w:rPr>
      </w:pPr>
      <w:r>
        <w:rPr>
          <w:rFonts w:ascii="Arial" w:hAnsi="Arial" w:cs="Arial"/>
          <w:bCs/>
          <w:sz w:val="22"/>
          <w:szCs w:val="22"/>
        </w:rPr>
        <w:t xml:space="preserve">Personal tutoring is key </w:t>
      </w:r>
      <w:r w:rsidR="00D95FCC" w:rsidRPr="00EE40BD">
        <w:rPr>
          <w:rFonts w:ascii="Arial" w:hAnsi="Arial" w:cs="Arial"/>
          <w:bCs/>
          <w:sz w:val="22"/>
          <w:szCs w:val="22"/>
        </w:rPr>
        <w:t>to the success of this course and the Faculty aims for Personal Tutors</w:t>
      </w:r>
      <w:r w:rsidR="00D95FCC" w:rsidRPr="00EE40BD">
        <w:rPr>
          <w:rFonts w:ascii="Arial" w:hAnsi="Arial" w:cs="Arial"/>
          <w:sz w:val="22"/>
          <w:szCs w:val="22"/>
        </w:rPr>
        <w:t>:</w:t>
      </w:r>
    </w:p>
    <w:p w14:paraId="5E4AB3AD" w14:textId="77777777" w:rsidR="00D95FCC" w:rsidRPr="00EE40BD" w:rsidRDefault="00D95FCC" w:rsidP="004F1110">
      <w:pPr>
        <w:autoSpaceDE w:val="0"/>
        <w:autoSpaceDN w:val="0"/>
        <w:adjustRightInd w:val="0"/>
        <w:jc w:val="both"/>
        <w:rPr>
          <w:rFonts w:ascii="Arial" w:hAnsi="Arial" w:cs="Arial"/>
          <w:bCs/>
          <w:sz w:val="22"/>
          <w:szCs w:val="22"/>
          <w:u w:val="single"/>
        </w:rPr>
      </w:pPr>
    </w:p>
    <w:p w14:paraId="72DBE12A" w14:textId="77777777" w:rsidR="00D95FCC" w:rsidRPr="00EE40BD" w:rsidRDefault="00D95FCC" w:rsidP="007814AF">
      <w:pPr>
        <w:numPr>
          <w:ilvl w:val="0"/>
          <w:numId w:val="20"/>
        </w:numPr>
        <w:autoSpaceDE w:val="0"/>
        <w:autoSpaceDN w:val="0"/>
        <w:adjustRightInd w:val="0"/>
        <w:jc w:val="both"/>
        <w:rPr>
          <w:rFonts w:ascii="Arial" w:hAnsi="Arial" w:cs="Arial"/>
          <w:sz w:val="22"/>
          <w:szCs w:val="22"/>
        </w:rPr>
      </w:pPr>
      <w:r w:rsidRPr="00EE40BD">
        <w:rPr>
          <w:rFonts w:ascii="Arial" w:hAnsi="Arial" w:cs="Arial"/>
          <w:sz w:val="22"/>
          <w:szCs w:val="22"/>
        </w:rPr>
        <w:t>To provide appropriate academic advice and guidance throughout a student’s studies by monitoring progress and identifying individual needs.</w:t>
      </w:r>
    </w:p>
    <w:p w14:paraId="785A08FB" w14:textId="77777777" w:rsidR="00D95FCC" w:rsidRPr="00EE40BD" w:rsidRDefault="00D95FCC" w:rsidP="004F1110">
      <w:pPr>
        <w:numPr>
          <w:ilvl w:val="0"/>
          <w:numId w:val="20"/>
        </w:numPr>
        <w:autoSpaceDE w:val="0"/>
        <w:autoSpaceDN w:val="0"/>
        <w:adjustRightInd w:val="0"/>
        <w:jc w:val="both"/>
        <w:rPr>
          <w:rFonts w:ascii="Arial" w:hAnsi="Arial" w:cs="Arial"/>
          <w:sz w:val="22"/>
          <w:szCs w:val="22"/>
        </w:rPr>
      </w:pPr>
      <w:r w:rsidRPr="00EE40BD">
        <w:rPr>
          <w:rFonts w:ascii="Arial" w:hAnsi="Arial" w:cs="Arial"/>
          <w:sz w:val="22"/>
          <w:szCs w:val="22"/>
        </w:rPr>
        <w:t>To provide a holistic overview and guidance for individual study and the development of personal practice.</w:t>
      </w:r>
    </w:p>
    <w:p w14:paraId="311787C9" w14:textId="77777777" w:rsidR="00D95FCC" w:rsidRPr="00EE40BD" w:rsidRDefault="00D95FCC" w:rsidP="004F1110">
      <w:pPr>
        <w:numPr>
          <w:ilvl w:val="0"/>
          <w:numId w:val="20"/>
        </w:numPr>
        <w:autoSpaceDE w:val="0"/>
        <w:autoSpaceDN w:val="0"/>
        <w:adjustRightInd w:val="0"/>
        <w:jc w:val="both"/>
        <w:rPr>
          <w:rFonts w:ascii="Arial" w:hAnsi="Arial" w:cs="Arial"/>
          <w:sz w:val="22"/>
          <w:szCs w:val="22"/>
        </w:rPr>
      </w:pPr>
      <w:r w:rsidRPr="00EE40BD">
        <w:rPr>
          <w:rFonts w:ascii="Arial" w:hAnsi="Arial" w:cs="Arial"/>
          <w:sz w:val="22"/>
          <w:szCs w:val="22"/>
        </w:rPr>
        <w:t xml:space="preserve">To provide a </w:t>
      </w:r>
      <w:proofErr w:type="spellStart"/>
      <w:r w:rsidRPr="00EE40BD">
        <w:rPr>
          <w:rFonts w:ascii="Arial" w:hAnsi="Arial" w:cs="Arial"/>
          <w:sz w:val="22"/>
          <w:szCs w:val="22"/>
        </w:rPr>
        <w:t>formalised</w:t>
      </w:r>
      <w:proofErr w:type="spellEnd"/>
      <w:r w:rsidRPr="00EE40BD">
        <w:rPr>
          <w:rFonts w:ascii="Arial" w:hAnsi="Arial" w:cs="Arial"/>
          <w:sz w:val="22"/>
          <w:szCs w:val="22"/>
        </w:rPr>
        <w:t xml:space="preserve"> structure for the ongoing process of formative feedback and personal development embedded in studio culture and teaching.</w:t>
      </w:r>
    </w:p>
    <w:p w14:paraId="6EC0F492" w14:textId="77777777" w:rsidR="00D95FCC" w:rsidRPr="00EE40BD" w:rsidRDefault="00D95FCC" w:rsidP="004F1110">
      <w:pPr>
        <w:numPr>
          <w:ilvl w:val="0"/>
          <w:numId w:val="20"/>
        </w:numPr>
        <w:autoSpaceDE w:val="0"/>
        <w:autoSpaceDN w:val="0"/>
        <w:adjustRightInd w:val="0"/>
        <w:jc w:val="both"/>
        <w:rPr>
          <w:rFonts w:ascii="Arial" w:hAnsi="Arial" w:cs="Arial"/>
          <w:sz w:val="22"/>
          <w:szCs w:val="22"/>
        </w:rPr>
      </w:pPr>
      <w:r w:rsidRPr="00EE40BD">
        <w:rPr>
          <w:rFonts w:ascii="Arial" w:hAnsi="Arial" w:cs="Arial"/>
          <w:sz w:val="22"/>
          <w:szCs w:val="22"/>
        </w:rPr>
        <w:t>To help to develop a student’s ability to be self-reliant and reflective and their ability to use feedback/feed forward to best advantage.</w:t>
      </w:r>
    </w:p>
    <w:p w14:paraId="7B737AF9" w14:textId="77777777" w:rsidR="00D95FCC" w:rsidRPr="00EE40BD" w:rsidRDefault="00D95FCC" w:rsidP="004F1110">
      <w:pPr>
        <w:autoSpaceDE w:val="0"/>
        <w:autoSpaceDN w:val="0"/>
        <w:adjustRightInd w:val="0"/>
        <w:ind w:left="720"/>
        <w:jc w:val="both"/>
        <w:rPr>
          <w:rFonts w:ascii="Arial" w:hAnsi="Arial" w:cs="Arial"/>
          <w:sz w:val="22"/>
          <w:szCs w:val="22"/>
        </w:rPr>
      </w:pPr>
    </w:p>
    <w:p w14:paraId="18419F11" w14:textId="77777777" w:rsidR="00D95FCC" w:rsidRPr="00EE40BD" w:rsidRDefault="00D95FCC" w:rsidP="004F1110">
      <w:pPr>
        <w:autoSpaceDE w:val="0"/>
        <w:autoSpaceDN w:val="0"/>
        <w:adjustRightInd w:val="0"/>
        <w:jc w:val="both"/>
        <w:rPr>
          <w:rFonts w:ascii="Arial" w:hAnsi="Arial" w:cs="Arial"/>
          <w:b/>
          <w:sz w:val="22"/>
          <w:szCs w:val="22"/>
        </w:rPr>
      </w:pPr>
      <w:r w:rsidRPr="00EE40BD">
        <w:rPr>
          <w:rFonts w:ascii="Arial" w:hAnsi="Arial" w:cs="Arial"/>
          <w:b/>
          <w:sz w:val="22"/>
          <w:szCs w:val="22"/>
        </w:rPr>
        <w:t>Ke</w:t>
      </w:r>
      <w:r w:rsidR="00012683">
        <w:rPr>
          <w:rFonts w:ascii="Arial" w:hAnsi="Arial" w:cs="Arial"/>
          <w:b/>
          <w:sz w:val="22"/>
          <w:szCs w:val="22"/>
        </w:rPr>
        <w:t>y Features of Personal Tutoring</w:t>
      </w:r>
    </w:p>
    <w:p w14:paraId="2880055A" w14:textId="77777777" w:rsidR="00D95FCC" w:rsidRPr="00EE40BD" w:rsidRDefault="00D95FCC" w:rsidP="004F1110">
      <w:pPr>
        <w:numPr>
          <w:ilvl w:val="0"/>
          <w:numId w:val="21"/>
        </w:numPr>
        <w:autoSpaceDE w:val="0"/>
        <w:autoSpaceDN w:val="0"/>
        <w:adjustRightInd w:val="0"/>
        <w:jc w:val="both"/>
        <w:rPr>
          <w:rFonts w:ascii="Arial" w:hAnsi="Arial" w:cs="Arial"/>
          <w:sz w:val="22"/>
          <w:szCs w:val="22"/>
        </w:rPr>
      </w:pPr>
      <w:r w:rsidRPr="00EE40BD">
        <w:rPr>
          <w:rFonts w:ascii="Arial" w:hAnsi="Arial" w:cs="Arial"/>
          <w:sz w:val="22"/>
          <w:szCs w:val="22"/>
        </w:rPr>
        <w:t>Personal Tutors will be allocated at the beginning of the academic year.</w:t>
      </w:r>
    </w:p>
    <w:p w14:paraId="525A0DAF" w14:textId="77777777" w:rsidR="00D95FCC" w:rsidRPr="00EE40BD" w:rsidRDefault="00D95FCC" w:rsidP="004F1110">
      <w:pPr>
        <w:numPr>
          <w:ilvl w:val="0"/>
          <w:numId w:val="21"/>
        </w:numPr>
        <w:autoSpaceDE w:val="0"/>
        <w:autoSpaceDN w:val="0"/>
        <w:adjustRightInd w:val="0"/>
        <w:ind w:right="-188"/>
        <w:jc w:val="both"/>
        <w:rPr>
          <w:rFonts w:ascii="Arial" w:hAnsi="Arial" w:cs="Arial"/>
          <w:sz w:val="22"/>
          <w:szCs w:val="22"/>
        </w:rPr>
      </w:pPr>
      <w:r w:rsidRPr="00EE40BD">
        <w:rPr>
          <w:rFonts w:ascii="Arial" w:hAnsi="Arial" w:cs="Arial"/>
          <w:sz w:val="22"/>
          <w:szCs w:val="22"/>
        </w:rPr>
        <w:t>The introductory/welcome tutorial meeting will occur at the beginning of the academic year. Subsequent tutorials will follow and respond to key/stages in the academic year.</w:t>
      </w:r>
    </w:p>
    <w:p w14:paraId="63CBD10F" w14:textId="77777777" w:rsidR="00D95FCC" w:rsidRPr="00EE40BD" w:rsidRDefault="00D95FCC" w:rsidP="004F1110">
      <w:pPr>
        <w:numPr>
          <w:ilvl w:val="0"/>
          <w:numId w:val="21"/>
        </w:numPr>
        <w:autoSpaceDE w:val="0"/>
        <w:autoSpaceDN w:val="0"/>
        <w:adjustRightInd w:val="0"/>
        <w:jc w:val="both"/>
        <w:rPr>
          <w:rFonts w:ascii="Arial" w:hAnsi="Arial" w:cs="Arial"/>
          <w:sz w:val="22"/>
          <w:szCs w:val="22"/>
        </w:rPr>
      </w:pPr>
      <w:r w:rsidRPr="00EE40BD">
        <w:rPr>
          <w:rFonts w:ascii="Arial" w:hAnsi="Arial" w:cs="Arial"/>
          <w:sz w:val="22"/>
          <w:szCs w:val="22"/>
        </w:rPr>
        <w:t>Students will keep the same personal tutor throughout their year of study.</w:t>
      </w:r>
    </w:p>
    <w:p w14:paraId="1D20082A" w14:textId="77777777" w:rsidR="00D95FCC" w:rsidRPr="00EE40BD" w:rsidRDefault="00D95FCC" w:rsidP="004F1110">
      <w:pPr>
        <w:numPr>
          <w:ilvl w:val="0"/>
          <w:numId w:val="21"/>
        </w:numPr>
        <w:autoSpaceDE w:val="0"/>
        <w:autoSpaceDN w:val="0"/>
        <w:adjustRightInd w:val="0"/>
        <w:jc w:val="both"/>
        <w:rPr>
          <w:rFonts w:ascii="Arial" w:hAnsi="Arial" w:cs="Arial"/>
          <w:sz w:val="22"/>
          <w:szCs w:val="22"/>
        </w:rPr>
      </w:pPr>
      <w:r w:rsidRPr="00EE40BD">
        <w:rPr>
          <w:rFonts w:ascii="Arial" w:hAnsi="Arial" w:cs="Arial"/>
          <w:sz w:val="22"/>
          <w:szCs w:val="22"/>
        </w:rPr>
        <w:t>One-to-one meetings will vary in length depending on the profile and needs of individual students.</w:t>
      </w:r>
    </w:p>
    <w:p w14:paraId="70E5F352" w14:textId="77777777" w:rsidR="00425DCA" w:rsidRDefault="00425DCA" w:rsidP="004F1110">
      <w:pPr>
        <w:autoSpaceDE w:val="0"/>
        <w:autoSpaceDN w:val="0"/>
        <w:adjustRightInd w:val="0"/>
        <w:jc w:val="both"/>
        <w:rPr>
          <w:rFonts w:ascii="Arial" w:hAnsi="Arial" w:cs="Arial"/>
          <w:sz w:val="22"/>
          <w:szCs w:val="22"/>
        </w:rPr>
      </w:pPr>
    </w:p>
    <w:p w14:paraId="40B4763E" w14:textId="77777777" w:rsidR="00D95FCC" w:rsidRPr="00EE40BD" w:rsidRDefault="00D95FCC" w:rsidP="004F1110">
      <w:pPr>
        <w:autoSpaceDE w:val="0"/>
        <w:autoSpaceDN w:val="0"/>
        <w:adjustRightInd w:val="0"/>
        <w:jc w:val="both"/>
        <w:rPr>
          <w:rFonts w:ascii="Arial" w:hAnsi="Arial" w:cs="Arial"/>
          <w:sz w:val="22"/>
          <w:szCs w:val="22"/>
        </w:rPr>
      </w:pPr>
      <w:r w:rsidRPr="00EE40BD">
        <w:rPr>
          <w:rFonts w:ascii="Arial" w:hAnsi="Arial" w:cs="Arial"/>
          <w:sz w:val="22"/>
          <w:szCs w:val="22"/>
        </w:rPr>
        <w:t xml:space="preserve">Permanent staff members from across the different areas of the Faculty’s portfolio </w:t>
      </w:r>
      <w:r w:rsidR="002D534D" w:rsidRPr="00EE40BD">
        <w:rPr>
          <w:rFonts w:ascii="Arial" w:hAnsi="Arial" w:cs="Arial"/>
          <w:sz w:val="22"/>
          <w:szCs w:val="22"/>
        </w:rPr>
        <w:t>will</w:t>
      </w:r>
      <w:r w:rsidR="00433C8E" w:rsidRPr="00EE40BD">
        <w:rPr>
          <w:rFonts w:ascii="Arial" w:hAnsi="Arial" w:cs="Arial"/>
          <w:sz w:val="22"/>
          <w:szCs w:val="22"/>
        </w:rPr>
        <w:t xml:space="preserve"> be</w:t>
      </w:r>
      <w:r w:rsidR="002D534D" w:rsidRPr="00EE40BD">
        <w:rPr>
          <w:rFonts w:ascii="Arial" w:hAnsi="Arial" w:cs="Arial"/>
          <w:sz w:val="22"/>
          <w:szCs w:val="22"/>
        </w:rPr>
        <w:t xml:space="preserve"> assigned as personal tutors and disciplinary leads for individual students</w:t>
      </w:r>
      <w:r w:rsidRPr="00EE40BD">
        <w:rPr>
          <w:rFonts w:ascii="Arial" w:hAnsi="Arial" w:cs="Arial"/>
          <w:sz w:val="22"/>
          <w:szCs w:val="22"/>
        </w:rPr>
        <w:t xml:space="preserve">. The permanent nature of the staff affords them substantial and visible presence for students and as such is designed to be a supportive and helpful. Teaching and learning within the course is enhanced through the strategic use of </w:t>
      </w:r>
      <w:r w:rsidR="00433C8E" w:rsidRPr="00EE40BD">
        <w:rPr>
          <w:rFonts w:ascii="Arial" w:hAnsi="Arial" w:cs="Arial"/>
          <w:sz w:val="22"/>
          <w:szCs w:val="22"/>
        </w:rPr>
        <w:t>Hourly Paid Lecturer (</w:t>
      </w:r>
      <w:r w:rsidRPr="00EE40BD">
        <w:rPr>
          <w:rFonts w:ascii="Arial" w:hAnsi="Arial" w:cs="Arial"/>
          <w:sz w:val="22"/>
          <w:szCs w:val="22"/>
        </w:rPr>
        <w:t>HPL</w:t>
      </w:r>
      <w:r w:rsidR="00433C8E" w:rsidRPr="00EE40BD">
        <w:rPr>
          <w:rFonts w:ascii="Arial" w:hAnsi="Arial" w:cs="Arial"/>
          <w:sz w:val="22"/>
          <w:szCs w:val="22"/>
        </w:rPr>
        <w:t>)</w:t>
      </w:r>
      <w:r w:rsidRPr="00EE40BD">
        <w:rPr>
          <w:rFonts w:ascii="Arial" w:hAnsi="Arial" w:cs="Arial"/>
          <w:sz w:val="22"/>
          <w:szCs w:val="22"/>
        </w:rPr>
        <w:t xml:space="preserve"> staff with project</w:t>
      </w:r>
      <w:r w:rsidR="00433C8E" w:rsidRPr="00EE40BD">
        <w:rPr>
          <w:rFonts w:ascii="Arial" w:hAnsi="Arial" w:cs="Arial"/>
          <w:sz w:val="22"/>
          <w:szCs w:val="22"/>
        </w:rPr>
        <w:t>-</w:t>
      </w:r>
      <w:r w:rsidRPr="00EE40BD">
        <w:rPr>
          <w:rFonts w:ascii="Arial" w:hAnsi="Arial" w:cs="Arial"/>
          <w:sz w:val="22"/>
          <w:szCs w:val="22"/>
        </w:rPr>
        <w:t>related skills, knowledge and expertise. Under the personal tutor scheme permanent staff will assume this role and their responsibilities will include:</w:t>
      </w:r>
    </w:p>
    <w:p w14:paraId="66290043" w14:textId="77777777" w:rsidR="00D95FCC" w:rsidRPr="00EE40BD" w:rsidRDefault="00D95FCC" w:rsidP="004F1110">
      <w:pPr>
        <w:jc w:val="both"/>
        <w:rPr>
          <w:rFonts w:ascii="Arial" w:hAnsi="Arial" w:cs="Arial"/>
          <w:sz w:val="22"/>
          <w:szCs w:val="22"/>
        </w:rPr>
      </w:pPr>
    </w:p>
    <w:p w14:paraId="4DFBFF14" w14:textId="77777777" w:rsidR="00D95FCC" w:rsidRPr="00EE40BD" w:rsidRDefault="00D95FCC" w:rsidP="004F1110">
      <w:pPr>
        <w:widowControl/>
        <w:numPr>
          <w:ilvl w:val="0"/>
          <w:numId w:val="10"/>
        </w:numPr>
        <w:jc w:val="both"/>
        <w:rPr>
          <w:rFonts w:ascii="Arial" w:hAnsi="Arial" w:cs="Arial"/>
          <w:sz w:val="22"/>
          <w:szCs w:val="22"/>
          <w:lang w:eastAsia="en-GB"/>
        </w:rPr>
      </w:pPr>
      <w:r w:rsidRPr="00EE40BD">
        <w:rPr>
          <w:rFonts w:ascii="Arial" w:hAnsi="Arial" w:cs="Arial"/>
          <w:sz w:val="22"/>
          <w:szCs w:val="22"/>
          <w:lang w:eastAsia="en-GB"/>
        </w:rPr>
        <w:t xml:space="preserve">To help students to make the transition to </w:t>
      </w:r>
      <w:r w:rsidR="002D534D" w:rsidRPr="00EE40BD">
        <w:rPr>
          <w:rFonts w:ascii="Arial" w:hAnsi="Arial" w:cs="Arial"/>
          <w:sz w:val="22"/>
          <w:szCs w:val="22"/>
          <w:lang w:eastAsia="en-GB"/>
        </w:rPr>
        <w:t xml:space="preserve">Graduate and </w:t>
      </w:r>
      <w:r w:rsidRPr="00EE40BD">
        <w:rPr>
          <w:rFonts w:ascii="Arial" w:hAnsi="Arial" w:cs="Arial"/>
          <w:sz w:val="22"/>
          <w:szCs w:val="22"/>
          <w:lang w:eastAsia="en-GB"/>
        </w:rPr>
        <w:t xml:space="preserve">Masters level study and understand how to use feedback on the course </w:t>
      </w:r>
    </w:p>
    <w:p w14:paraId="57757BF4" w14:textId="77777777" w:rsidR="00D95FCC" w:rsidRPr="00EE40BD" w:rsidRDefault="00D95FCC" w:rsidP="004F1110">
      <w:pPr>
        <w:widowControl/>
        <w:numPr>
          <w:ilvl w:val="0"/>
          <w:numId w:val="10"/>
        </w:numPr>
        <w:jc w:val="both"/>
        <w:rPr>
          <w:rFonts w:ascii="Arial" w:hAnsi="Arial" w:cs="Arial"/>
          <w:sz w:val="22"/>
          <w:szCs w:val="22"/>
          <w:lang w:eastAsia="en-GB"/>
        </w:rPr>
      </w:pPr>
      <w:r w:rsidRPr="00EE40BD">
        <w:rPr>
          <w:rFonts w:ascii="Arial" w:hAnsi="Arial" w:cs="Arial"/>
          <w:sz w:val="22"/>
          <w:szCs w:val="22"/>
          <w:lang w:eastAsia="en-GB"/>
        </w:rPr>
        <w:t xml:space="preserve">To encourage students to be proactive in making links between their course and their professional and/or academic aspirations </w:t>
      </w:r>
    </w:p>
    <w:p w14:paraId="512129BD" w14:textId="77777777" w:rsidR="00D95FCC" w:rsidRPr="00EE40BD" w:rsidRDefault="00D95FCC" w:rsidP="004F1110">
      <w:pPr>
        <w:widowControl/>
        <w:numPr>
          <w:ilvl w:val="0"/>
          <w:numId w:val="10"/>
        </w:numPr>
        <w:jc w:val="both"/>
        <w:rPr>
          <w:rFonts w:ascii="Arial" w:hAnsi="Arial" w:cs="Arial"/>
          <w:sz w:val="22"/>
          <w:szCs w:val="22"/>
          <w:lang w:eastAsia="en-GB"/>
        </w:rPr>
      </w:pPr>
      <w:r w:rsidRPr="00EE40BD">
        <w:rPr>
          <w:rFonts w:ascii="Arial" w:hAnsi="Arial" w:cs="Arial"/>
          <w:sz w:val="22"/>
          <w:szCs w:val="22"/>
          <w:lang w:eastAsia="en-GB"/>
        </w:rPr>
        <w:t xml:space="preserve">To explore students’ research aspirations </w:t>
      </w:r>
    </w:p>
    <w:p w14:paraId="004B194C" w14:textId="77777777" w:rsidR="00D95FCC" w:rsidRPr="00EE40BD" w:rsidRDefault="00D95FCC" w:rsidP="004F1110">
      <w:pPr>
        <w:widowControl/>
        <w:numPr>
          <w:ilvl w:val="0"/>
          <w:numId w:val="10"/>
        </w:numPr>
        <w:jc w:val="both"/>
        <w:rPr>
          <w:rFonts w:ascii="Arial" w:hAnsi="Arial" w:cs="Arial"/>
          <w:sz w:val="22"/>
          <w:szCs w:val="22"/>
          <w:lang w:eastAsia="en-GB"/>
        </w:rPr>
      </w:pPr>
      <w:r w:rsidRPr="00EE40BD">
        <w:rPr>
          <w:rFonts w:ascii="Arial" w:hAnsi="Arial" w:cs="Arial"/>
          <w:sz w:val="22"/>
          <w:szCs w:val="22"/>
          <w:lang w:eastAsia="en-GB"/>
        </w:rPr>
        <w:t xml:space="preserve">To help students gain confidence in contributing to, and learning from, constructive peer review </w:t>
      </w:r>
    </w:p>
    <w:p w14:paraId="5C161FB8" w14:textId="77777777" w:rsidR="00D95FCC" w:rsidRPr="00EE40BD" w:rsidRDefault="00D95FCC" w:rsidP="004F1110">
      <w:pPr>
        <w:widowControl/>
        <w:numPr>
          <w:ilvl w:val="0"/>
          <w:numId w:val="10"/>
        </w:numPr>
        <w:jc w:val="both"/>
        <w:rPr>
          <w:rFonts w:ascii="Arial" w:hAnsi="Arial" w:cs="Arial"/>
          <w:sz w:val="22"/>
          <w:szCs w:val="22"/>
          <w:lang w:eastAsia="en-GB"/>
        </w:rPr>
      </w:pPr>
      <w:r w:rsidRPr="00EE40BD">
        <w:rPr>
          <w:rFonts w:ascii="Arial" w:hAnsi="Arial" w:cs="Arial"/>
          <w:sz w:val="22"/>
          <w:szCs w:val="22"/>
          <w:lang w:eastAsia="en-GB"/>
        </w:rPr>
        <w:t xml:space="preserve">To encourage students to become part of a wider disciplinary and/or professional community </w:t>
      </w:r>
    </w:p>
    <w:p w14:paraId="57CBCF01" w14:textId="77777777" w:rsidR="00D95FCC" w:rsidRPr="00EE40BD" w:rsidRDefault="00D95FCC" w:rsidP="004F1110">
      <w:pPr>
        <w:widowControl/>
        <w:numPr>
          <w:ilvl w:val="0"/>
          <w:numId w:val="10"/>
        </w:numPr>
        <w:jc w:val="both"/>
        <w:rPr>
          <w:rFonts w:ascii="Arial" w:hAnsi="Arial" w:cs="Arial"/>
          <w:sz w:val="22"/>
          <w:szCs w:val="22"/>
          <w:lang w:eastAsia="en-GB"/>
        </w:rPr>
      </w:pPr>
      <w:r w:rsidRPr="00EE40BD">
        <w:rPr>
          <w:rFonts w:ascii="Arial" w:hAnsi="Arial" w:cs="Arial"/>
          <w:sz w:val="22"/>
          <w:szCs w:val="22"/>
          <w:lang w:eastAsia="en-GB"/>
        </w:rPr>
        <w:t xml:space="preserve">To help students to prepare for the dynamics of </w:t>
      </w:r>
      <w:r w:rsidR="00094F5D" w:rsidRPr="00EE40BD">
        <w:rPr>
          <w:rFonts w:ascii="Arial" w:hAnsi="Arial" w:cs="Arial"/>
          <w:sz w:val="22"/>
          <w:szCs w:val="22"/>
          <w:lang w:eastAsia="en-GB"/>
        </w:rPr>
        <w:t xml:space="preserve">tutorial </w:t>
      </w:r>
      <w:r w:rsidRPr="00EE40BD">
        <w:rPr>
          <w:rFonts w:ascii="Arial" w:hAnsi="Arial" w:cs="Arial"/>
          <w:sz w:val="22"/>
          <w:szCs w:val="22"/>
          <w:lang w:eastAsia="en-GB"/>
        </w:rPr>
        <w:t>supervision</w:t>
      </w:r>
    </w:p>
    <w:p w14:paraId="40D13693" w14:textId="77777777" w:rsidR="00CB2E22" w:rsidRDefault="00CB2E22" w:rsidP="004F1110">
      <w:pPr>
        <w:jc w:val="both"/>
        <w:rPr>
          <w:rFonts w:ascii="Arial" w:hAnsi="Arial" w:cs="Arial"/>
          <w:sz w:val="22"/>
          <w:szCs w:val="22"/>
        </w:rPr>
      </w:pPr>
    </w:p>
    <w:p w14:paraId="35277DBE" w14:textId="77777777" w:rsidR="00B94186" w:rsidRPr="00EE40BD" w:rsidRDefault="00B94186" w:rsidP="004F1110">
      <w:pPr>
        <w:jc w:val="both"/>
        <w:rPr>
          <w:rFonts w:ascii="Arial" w:hAnsi="Arial" w:cs="Arial"/>
          <w:sz w:val="22"/>
          <w:szCs w:val="22"/>
        </w:rPr>
      </w:pPr>
      <w:r w:rsidRPr="00EE40BD">
        <w:rPr>
          <w:rFonts w:ascii="Arial" w:hAnsi="Arial" w:cs="Arial"/>
          <w:sz w:val="22"/>
          <w:szCs w:val="22"/>
        </w:rPr>
        <w:t>Additionally, students are supported by:</w:t>
      </w:r>
    </w:p>
    <w:p w14:paraId="470FC1C8" w14:textId="77777777" w:rsidR="00B94186" w:rsidRPr="00EE40BD" w:rsidRDefault="00B94186" w:rsidP="004F1110">
      <w:pPr>
        <w:jc w:val="both"/>
        <w:rPr>
          <w:rFonts w:ascii="Arial" w:hAnsi="Arial" w:cs="Arial"/>
          <w:sz w:val="22"/>
          <w:szCs w:val="22"/>
        </w:rPr>
      </w:pPr>
    </w:p>
    <w:p w14:paraId="4289F4BE" w14:textId="77777777" w:rsidR="00B94186" w:rsidRPr="00EE40BD" w:rsidRDefault="003C7D0A" w:rsidP="004F1110">
      <w:pPr>
        <w:numPr>
          <w:ilvl w:val="0"/>
          <w:numId w:val="17"/>
        </w:numPr>
        <w:jc w:val="both"/>
        <w:rPr>
          <w:rFonts w:ascii="Arial" w:hAnsi="Arial" w:cs="Arial"/>
          <w:sz w:val="22"/>
          <w:szCs w:val="22"/>
        </w:rPr>
      </w:pPr>
      <w:r w:rsidRPr="00EE40BD">
        <w:rPr>
          <w:rFonts w:ascii="Arial" w:hAnsi="Arial" w:cs="Arial"/>
          <w:sz w:val="22"/>
          <w:szCs w:val="22"/>
        </w:rPr>
        <w:t>Project</w:t>
      </w:r>
      <w:r w:rsidR="00B94186" w:rsidRPr="00EE40BD">
        <w:rPr>
          <w:rFonts w:ascii="Arial" w:hAnsi="Arial" w:cs="Arial"/>
          <w:sz w:val="22"/>
          <w:szCs w:val="22"/>
        </w:rPr>
        <w:t xml:space="preserve"> Leaders </w:t>
      </w:r>
    </w:p>
    <w:p w14:paraId="417EE3C2" w14:textId="77777777" w:rsidR="00B94186" w:rsidRPr="00EE40BD" w:rsidRDefault="00B94186" w:rsidP="004F1110">
      <w:pPr>
        <w:numPr>
          <w:ilvl w:val="0"/>
          <w:numId w:val="17"/>
        </w:numPr>
        <w:jc w:val="both"/>
        <w:rPr>
          <w:rFonts w:ascii="Arial" w:hAnsi="Arial" w:cs="Arial"/>
          <w:sz w:val="22"/>
          <w:szCs w:val="22"/>
        </w:rPr>
      </w:pPr>
      <w:r w:rsidRPr="00EE40BD">
        <w:rPr>
          <w:rFonts w:ascii="Arial" w:hAnsi="Arial" w:cs="Arial"/>
          <w:sz w:val="22"/>
          <w:szCs w:val="22"/>
        </w:rPr>
        <w:t>Induction Week</w:t>
      </w:r>
    </w:p>
    <w:p w14:paraId="3BF44EF0" w14:textId="77777777" w:rsidR="00B94186" w:rsidRPr="00EE40BD" w:rsidRDefault="00B94186" w:rsidP="004F1110">
      <w:pPr>
        <w:numPr>
          <w:ilvl w:val="0"/>
          <w:numId w:val="17"/>
        </w:numPr>
        <w:jc w:val="both"/>
        <w:rPr>
          <w:rFonts w:ascii="Arial" w:hAnsi="Arial" w:cs="Arial"/>
          <w:sz w:val="22"/>
          <w:szCs w:val="22"/>
        </w:rPr>
      </w:pPr>
      <w:r w:rsidRPr="00EE40BD">
        <w:rPr>
          <w:rFonts w:ascii="Arial" w:hAnsi="Arial" w:cs="Arial"/>
          <w:sz w:val="22"/>
          <w:szCs w:val="22"/>
        </w:rPr>
        <w:t>Staff/Student Consultative Committee (SSCC)</w:t>
      </w:r>
    </w:p>
    <w:p w14:paraId="26850F47" w14:textId="77777777" w:rsidR="00B94186" w:rsidRPr="00EE40BD" w:rsidRDefault="00B94186" w:rsidP="004F1110">
      <w:pPr>
        <w:numPr>
          <w:ilvl w:val="0"/>
          <w:numId w:val="17"/>
        </w:numPr>
        <w:jc w:val="both"/>
        <w:rPr>
          <w:rFonts w:ascii="Arial" w:hAnsi="Arial" w:cs="Arial"/>
          <w:sz w:val="22"/>
          <w:szCs w:val="22"/>
        </w:rPr>
      </w:pPr>
      <w:r w:rsidRPr="00EE40BD">
        <w:rPr>
          <w:rFonts w:ascii="Arial" w:hAnsi="Arial" w:cs="Arial"/>
          <w:sz w:val="22"/>
          <w:szCs w:val="22"/>
        </w:rPr>
        <w:t>Board of Study (BOS)</w:t>
      </w:r>
    </w:p>
    <w:p w14:paraId="59A7D236" w14:textId="77777777" w:rsidR="00B94186" w:rsidRPr="00EE40BD" w:rsidRDefault="00B94186" w:rsidP="004F1110">
      <w:pPr>
        <w:numPr>
          <w:ilvl w:val="0"/>
          <w:numId w:val="17"/>
        </w:numPr>
        <w:jc w:val="both"/>
        <w:rPr>
          <w:rFonts w:ascii="Arial" w:hAnsi="Arial" w:cs="Arial"/>
          <w:sz w:val="22"/>
          <w:szCs w:val="22"/>
        </w:rPr>
      </w:pPr>
      <w:r w:rsidRPr="00EE40BD">
        <w:rPr>
          <w:rFonts w:ascii="Arial" w:hAnsi="Arial" w:cs="Arial"/>
          <w:sz w:val="22"/>
          <w:szCs w:val="22"/>
        </w:rPr>
        <w:t>A dedicated Course Administrator</w:t>
      </w:r>
    </w:p>
    <w:p w14:paraId="16383D08" w14:textId="77777777" w:rsidR="00B94186" w:rsidRPr="00EE40BD" w:rsidRDefault="00B94186" w:rsidP="004F1110">
      <w:pPr>
        <w:numPr>
          <w:ilvl w:val="0"/>
          <w:numId w:val="17"/>
        </w:numPr>
        <w:jc w:val="both"/>
        <w:rPr>
          <w:rFonts w:ascii="Arial" w:hAnsi="Arial" w:cs="Arial"/>
          <w:sz w:val="22"/>
          <w:szCs w:val="22"/>
        </w:rPr>
      </w:pPr>
      <w:r w:rsidRPr="00EE40BD">
        <w:rPr>
          <w:rFonts w:ascii="Arial" w:hAnsi="Arial" w:cs="Arial"/>
          <w:sz w:val="22"/>
          <w:szCs w:val="22"/>
        </w:rPr>
        <w:t>Technical support</w:t>
      </w:r>
    </w:p>
    <w:p w14:paraId="068A2677" w14:textId="77777777" w:rsidR="003C7D0A" w:rsidRPr="00EE40BD" w:rsidRDefault="003C7D0A" w:rsidP="004F1110">
      <w:pPr>
        <w:numPr>
          <w:ilvl w:val="0"/>
          <w:numId w:val="17"/>
        </w:numPr>
        <w:jc w:val="both"/>
        <w:rPr>
          <w:rFonts w:ascii="Arial" w:hAnsi="Arial" w:cs="Arial"/>
          <w:sz w:val="22"/>
          <w:szCs w:val="22"/>
        </w:rPr>
      </w:pPr>
      <w:r w:rsidRPr="00EE40BD">
        <w:rPr>
          <w:rFonts w:ascii="Arial" w:hAnsi="Arial" w:cs="Arial"/>
          <w:sz w:val="22"/>
          <w:szCs w:val="22"/>
        </w:rPr>
        <w:t>Faculty International Office</w:t>
      </w:r>
    </w:p>
    <w:p w14:paraId="7CF24C70" w14:textId="77777777" w:rsidR="00A36A81" w:rsidRDefault="00A36A81" w:rsidP="00A36A81">
      <w:pPr>
        <w:widowControl/>
        <w:numPr>
          <w:ilvl w:val="0"/>
          <w:numId w:val="17"/>
        </w:numPr>
        <w:tabs>
          <w:tab w:val="left" w:pos="426"/>
        </w:tabs>
        <w:jc w:val="both"/>
        <w:rPr>
          <w:rFonts w:ascii="Arial" w:hAnsi="Arial" w:cs="Arial"/>
          <w:sz w:val="22"/>
          <w:szCs w:val="22"/>
        </w:rPr>
      </w:pPr>
      <w:r w:rsidRPr="00A36A81">
        <w:rPr>
          <w:rFonts w:ascii="Arial" w:hAnsi="Arial" w:cs="Arial"/>
          <w:sz w:val="22"/>
          <w:szCs w:val="22"/>
        </w:rPr>
        <w:t>Academic Success Centre that provides academic skills support for UG and PG students</w:t>
      </w:r>
    </w:p>
    <w:p w14:paraId="766B6124" w14:textId="77777777" w:rsidR="006724A9" w:rsidRPr="006724A9" w:rsidRDefault="006724A9" w:rsidP="00A36A81">
      <w:pPr>
        <w:widowControl/>
        <w:numPr>
          <w:ilvl w:val="0"/>
          <w:numId w:val="17"/>
        </w:numPr>
        <w:tabs>
          <w:tab w:val="left" w:pos="426"/>
        </w:tabs>
        <w:jc w:val="both"/>
        <w:rPr>
          <w:rFonts w:ascii="Arial" w:hAnsi="Arial" w:cs="Arial"/>
          <w:sz w:val="22"/>
          <w:szCs w:val="22"/>
        </w:rPr>
      </w:pPr>
      <w:r w:rsidRPr="006724A9">
        <w:rPr>
          <w:rFonts w:ascii="Arial" w:hAnsi="Arial" w:cs="Arial"/>
          <w:sz w:val="22"/>
          <w:szCs w:val="22"/>
        </w:rPr>
        <w:t>The VLE/Canvas – a versatile online interactive intranet and learning environment accessible both on and off-site</w:t>
      </w:r>
    </w:p>
    <w:p w14:paraId="107A970B" w14:textId="77777777" w:rsidR="006724A9" w:rsidRPr="006724A9" w:rsidRDefault="00A36A81" w:rsidP="006724A9">
      <w:pPr>
        <w:widowControl/>
        <w:numPr>
          <w:ilvl w:val="0"/>
          <w:numId w:val="17"/>
        </w:numPr>
        <w:tabs>
          <w:tab w:val="left" w:pos="426"/>
        </w:tabs>
        <w:jc w:val="both"/>
        <w:rPr>
          <w:rFonts w:ascii="Arial" w:hAnsi="Arial" w:cs="Arial"/>
          <w:sz w:val="22"/>
          <w:szCs w:val="22"/>
        </w:rPr>
      </w:pPr>
      <w:r>
        <w:rPr>
          <w:rFonts w:ascii="Arial" w:hAnsi="Arial" w:cs="Arial"/>
          <w:sz w:val="22"/>
          <w:szCs w:val="22"/>
        </w:rPr>
        <w:lastRenderedPageBreak/>
        <w:t>LinkedIn Learning</w:t>
      </w:r>
      <w:r w:rsidR="006724A9" w:rsidRPr="006724A9">
        <w:rPr>
          <w:rFonts w:ascii="Arial" w:hAnsi="Arial" w:cs="Arial"/>
          <w:sz w:val="22"/>
          <w:szCs w:val="22"/>
        </w:rPr>
        <w:t xml:space="preserve"> – an online platform offering self-paced software tutorials</w:t>
      </w:r>
    </w:p>
    <w:p w14:paraId="4A01494D" w14:textId="77777777" w:rsidR="00B94186" w:rsidRPr="00EE40BD" w:rsidRDefault="00CC27DB" w:rsidP="00CC27DB">
      <w:pPr>
        <w:numPr>
          <w:ilvl w:val="0"/>
          <w:numId w:val="17"/>
        </w:numPr>
        <w:jc w:val="both"/>
        <w:rPr>
          <w:rFonts w:ascii="Arial" w:hAnsi="Arial" w:cs="Arial"/>
          <w:sz w:val="22"/>
          <w:szCs w:val="22"/>
        </w:rPr>
      </w:pPr>
      <w:r w:rsidRPr="00CC27DB">
        <w:rPr>
          <w:rFonts w:ascii="Arial" w:hAnsi="Arial" w:cs="Arial"/>
          <w:sz w:val="22"/>
          <w:szCs w:val="22"/>
        </w:rPr>
        <w:t>Student Achievement Officer</w:t>
      </w:r>
      <w:r>
        <w:rPr>
          <w:rFonts w:ascii="Arial" w:hAnsi="Arial" w:cs="Arial"/>
          <w:sz w:val="22"/>
          <w:szCs w:val="22"/>
        </w:rPr>
        <w:t xml:space="preserve"> w</w:t>
      </w:r>
      <w:r w:rsidR="00B94186" w:rsidRPr="00EE40BD">
        <w:rPr>
          <w:rFonts w:ascii="Arial" w:hAnsi="Arial" w:cs="Arial"/>
          <w:sz w:val="22"/>
          <w:szCs w:val="22"/>
        </w:rPr>
        <w:t>ho provides pastoral advice</w:t>
      </w:r>
    </w:p>
    <w:p w14:paraId="2E65F3AD" w14:textId="77777777" w:rsidR="00B94186" w:rsidRPr="00EE40BD" w:rsidRDefault="00B94186" w:rsidP="004F1110">
      <w:pPr>
        <w:numPr>
          <w:ilvl w:val="0"/>
          <w:numId w:val="17"/>
        </w:numPr>
        <w:autoSpaceDE w:val="0"/>
        <w:autoSpaceDN w:val="0"/>
        <w:adjustRightInd w:val="0"/>
        <w:jc w:val="both"/>
        <w:rPr>
          <w:rFonts w:ascii="Arial" w:hAnsi="Arial" w:cs="Arial"/>
          <w:sz w:val="22"/>
          <w:szCs w:val="22"/>
        </w:rPr>
      </w:pPr>
      <w:r w:rsidRPr="00EE40BD">
        <w:rPr>
          <w:rFonts w:ascii="Arial" w:hAnsi="Arial" w:cs="Arial"/>
          <w:sz w:val="22"/>
          <w:szCs w:val="22"/>
        </w:rPr>
        <w:t>Language Support for international students</w:t>
      </w:r>
    </w:p>
    <w:p w14:paraId="1842127C" w14:textId="77777777" w:rsidR="00B94186" w:rsidRPr="00EE40BD" w:rsidRDefault="00B94186" w:rsidP="004F1110">
      <w:pPr>
        <w:numPr>
          <w:ilvl w:val="0"/>
          <w:numId w:val="17"/>
        </w:numPr>
        <w:jc w:val="both"/>
        <w:rPr>
          <w:rFonts w:ascii="Arial" w:hAnsi="Arial" w:cs="Arial"/>
          <w:sz w:val="22"/>
          <w:szCs w:val="22"/>
        </w:rPr>
      </w:pPr>
      <w:r w:rsidRPr="00EE40BD">
        <w:rPr>
          <w:rFonts w:ascii="Arial" w:hAnsi="Arial" w:cs="Arial"/>
          <w:sz w:val="22"/>
          <w:szCs w:val="22"/>
        </w:rPr>
        <w:t>Support for students with disabilities</w:t>
      </w:r>
    </w:p>
    <w:p w14:paraId="39CBE255" w14:textId="77777777" w:rsidR="00B94186" w:rsidRPr="00EE40BD" w:rsidRDefault="00000B16" w:rsidP="004F1110">
      <w:pPr>
        <w:numPr>
          <w:ilvl w:val="0"/>
          <w:numId w:val="17"/>
        </w:numPr>
        <w:jc w:val="both"/>
        <w:rPr>
          <w:rFonts w:ascii="Arial" w:hAnsi="Arial" w:cs="Arial"/>
          <w:sz w:val="22"/>
          <w:szCs w:val="22"/>
        </w:rPr>
      </w:pPr>
      <w:r>
        <w:rPr>
          <w:rFonts w:ascii="Arial" w:hAnsi="Arial" w:cs="Arial"/>
          <w:sz w:val="22"/>
          <w:szCs w:val="22"/>
        </w:rPr>
        <w:t>Union of Kingston Students</w:t>
      </w:r>
    </w:p>
    <w:p w14:paraId="5DB6B510" w14:textId="77777777" w:rsidR="00B94186" w:rsidRPr="00EE40BD" w:rsidRDefault="00A36A81" w:rsidP="004F1110">
      <w:pPr>
        <w:numPr>
          <w:ilvl w:val="0"/>
          <w:numId w:val="17"/>
        </w:numPr>
        <w:autoSpaceDE w:val="0"/>
        <w:autoSpaceDN w:val="0"/>
        <w:adjustRightInd w:val="0"/>
        <w:jc w:val="both"/>
        <w:rPr>
          <w:rFonts w:ascii="Arial" w:hAnsi="Arial" w:cs="Arial"/>
          <w:sz w:val="22"/>
          <w:szCs w:val="22"/>
        </w:rPr>
      </w:pPr>
      <w:r>
        <w:rPr>
          <w:rFonts w:ascii="Arial" w:hAnsi="Arial" w:cs="Arial"/>
          <w:sz w:val="22"/>
          <w:szCs w:val="22"/>
        </w:rPr>
        <w:t>Faculty-aligned Careers Advisers</w:t>
      </w:r>
    </w:p>
    <w:p w14:paraId="454D0D04" w14:textId="77777777" w:rsidR="00B94186" w:rsidRPr="00EE40BD" w:rsidRDefault="00B94186" w:rsidP="004F1110">
      <w:pPr>
        <w:numPr>
          <w:ilvl w:val="0"/>
          <w:numId w:val="17"/>
        </w:numPr>
        <w:autoSpaceDE w:val="0"/>
        <w:autoSpaceDN w:val="0"/>
        <w:adjustRightInd w:val="0"/>
        <w:jc w:val="both"/>
        <w:rPr>
          <w:rFonts w:ascii="Arial" w:hAnsi="Arial" w:cs="Arial"/>
          <w:sz w:val="22"/>
          <w:szCs w:val="22"/>
        </w:rPr>
      </w:pPr>
      <w:r w:rsidRPr="00EE40BD">
        <w:rPr>
          <w:rFonts w:ascii="Arial" w:hAnsi="Arial" w:cs="Arial"/>
          <w:sz w:val="22"/>
          <w:szCs w:val="22"/>
        </w:rPr>
        <w:t>Information Services, including the Library Resources Centre</w:t>
      </w:r>
    </w:p>
    <w:p w14:paraId="37F92300" w14:textId="77777777" w:rsidR="00B94186" w:rsidRPr="00EE40BD" w:rsidRDefault="00B94186" w:rsidP="004F1110">
      <w:pPr>
        <w:jc w:val="both"/>
        <w:rPr>
          <w:rFonts w:ascii="Arial" w:hAnsi="Arial" w:cs="Arial"/>
          <w:sz w:val="22"/>
          <w:szCs w:val="22"/>
        </w:rPr>
      </w:pPr>
    </w:p>
    <w:p w14:paraId="6BC09AF4" w14:textId="77777777" w:rsidR="00CB2E22" w:rsidRPr="00EE40BD" w:rsidRDefault="00CB2E22" w:rsidP="004F1110">
      <w:pPr>
        <w:widowControl/>
        <w:numPr>
          <w:ilvl w:val="0"/>
          <w:numId w:val="2"/>
        </w:numPr>
        <w:jc w:val="both"/>
        <w:rPr>
          <w:rFonts w:ascii="Arial" w:hAnsi="Arial" w:cs="Arial"/>
          <w:b/>
          <w:sz w:val="22"/>
          <w:szCs w:val="22"/>
        </w:rPr>
      </w:pPr>
      <w:r w:rsidRPr="00EE40BD">
        <w:rPr>
          <w:rFonts w:ascii="Arial" w:hAnsi="Arial" w:cs="Arial"/>
          <w:b/>
          <w:sz w:val="22"/>
          <w:szCs w:val="22"/>
        </w:rPr>
        <w:t>Ensuring and Enhancing the Quality of the Course</w:t>
      </w:r>
    </w:p>
    <w:p w14:paraId="57056851" w14:textId="77777777" w:rsidR="00CB2E22" w:rsidRPr="00EE40BD" w:rsidRDefault="00CB2E22" w:rsidP="004F1110">
      <w:pPr>
        <w:jc w:val="both"/>
        <w:rPr>
          <w:rFonts w:ascii="Arial" w:hAnsi="Arial" w:cs="Arial"/>
          <w:sz w:val="22"/>
          <w:szCs w:val="22"/>
        </w:rPr>
      </w:pPr>
    </w:p>
    <w:p w14:paraId="057FD800" w14:textId="77777777" w:rsidR="00CB2E22" w:rsidRPr="00EE40BD" w:rsidRDefault="00CB2E22" w:rsidP="004F1110">
      <w:pPr>
        <w:jc w:val="both"/>
        <w:rPr>
          <w:rFonts w:ascii="Arial" w:hAnsi="Arial" w:cs="Arial"/>
          <w:sz w:val="22"/>
          <w:szCs w:val="22"/>
        </w:rPr>
      </w:pPr>
      <w:r w:rsidRPr="00EE40BD">
        <w:rPr>
          <w:rFonts w:ascii="Arial" w:hAnsi="Arial" w:cs="Arial"/>
          <w:sz w:val="22"/>
          <w:szCs w:val="22"/>
        </w:rPr>
        <w:t>The University has several methods for evaluating and improving the quality and standards of its provision.  These include:</w:t>
      </w:r>
    </w:p>
    <w:p w14:paraId="148E330C" w14:textId="77777777" w:rsidR="00CB2E22" w:rsidRPr="00EE40BD" w:rsidRDefault="00CB2E22" w:rsidP="004F1110">
      <w:pPr>
        <w:ind w:left="360"/>
        <w:jc w:val="both"/>
        <w:rPr>
          <w:rFonts w:ascii="Arial" w:hAnsi="Arial" w:cs="Arial"/>
          <w:sz w:val="22"/>
          <w:szCs w:val="22"/>
        </w:rPr>
      </w:pPr>
    </w:p>
    <w:p w14:paraId="2E490BEF" w14:textId="77777777" w:rsidR="00B0576D" w:rsidRPr="00B0576D" w:rsidRDefault="00B0576D" w:rsidP="00B0576D">
      <w:pPr>
        <w:widowControl/>
        <w:numPr>
          <w:ilvl w:val="0"/>
          <w:numId w:val="4"/>
        </w:numPr>
        <w:rPr>
          <w:rFonts w:ascii="Arial" w:hAnsi="Arial" w:cs="Arial"/>
          <w:sz w:val="22"/>
          <w:szCs w:val="22"/>
        </w:rPr>
      </w:pPr>
      <w:r w:rsidRPr="00B0576D">
        <w:rPr>
          <w:rFonts w:ascii="Arial" w:hAnsi="Arial" w:cs="Arial"/>
          <w:sz w:val="22"/>
          <w:szCs w:val="22"/>
        </w:rPr>
        <w:t>External Examiners</w:t>
      </w:r>
    </w:p>
    <w:p w14:paraId="435B889F" w14:textId="77777777" w:rsidR="00B0576D" w:rsidRPr="00B0576D" w:rsidRDefault="00B0576D" w:rsidP="00B0576D">
      <w:pPr>
        <w:widowControl/>
        <w:numPr>
          <w:ilvl w:val="0"/>
          <w:numId w:val="4"/>
        </w:numPr>
        <w:rPr>
          <w:rFonts w:ascii="Arial" w:hAnsi="Arial" w:cs="Arial"/>
          <w:sz w:val="22"/>
          <w:szCs w:val="22"/>
        </w:rPr>
      </w:pPr>
      <w:r w:rsidRPr="00B0576D">
        <w:rPr>
          <w:rFonts w:ascii="Arial" w:hAnsi="Arial" w:cs="Arial"/>
          <w:sz w:val="22"/>
          <w:szCs w:val="22"/>
        </w:rPr>
        <w:t>Boards of Study with student representation</w:t>
      </w:r>
    </w:p>
    <w:p w14:paraId="29950977" w14:textId="77777777" w:rsidR="00B0576D" w:rsidRPr="00B0576D" w:rsidRDefault="00B0576D" w:rsidP="00B0576D">
      <w:pPr>
        <w:widowControl/>
        <w:numPr>
          <w:ilvl w:val="0"/>
          <w:numId w:val="4"/>
        </w:numPr>
        <w:rPr>
          <w:rFonts w:ascii="Arial" w:hAnsi="Arial" w:cs="Arial"/>
          <w:sz w:val="22"/>
          <w:szCs w:val="22"/>
        </w:rPr>
      </w:pPr>
      <w:r w:rsidRPr="00B0576D">
        <w:rPr>
          <w:rFonts w:ascii="Arial" w:hAnsi="Arial" w:cs="Arial"/>
          <w:sz w:val="22"/>
          <w:szCs w:val="22"/>
        </w:rPr>
        <w:t>Annual Monitoring and Enhancement</w:t>
      </w:r>
    </w:p>
    <w:p w14:paraId="5598DB91" w14:textId="77777777" w:rsidR="00B0576D" w:rsidRPr="00B0576D" w:rsidRDefault="00B0576D" w:rsidP="00B0576D">
      <w:pPr>
        <w:widowControl/>
        <w:numPr>
          <w:ilvl w:val="0"/>
          <w:numId w:val="4"/>
        </w:numPr>
        <w:rPr>
          <w:rFonts w:ascii="Arial" w:hAnsi="Arial" w:cs="Arial"/>
          <w:sz w:val="22"/>
          <w:szCs w:val="22"/>
        </w:rPr>
      </w:pPr>
      <w:r w:rsidRPr="00B0576D">
        <w:rPr>
          <w:rFonts w:ascii="Arial" w:hAnsi="Arial" w:cs="Arial"/>
          <w:sz w:val="22"/>
          <w:szCs w:val="22"/>
        </w:rPr>
        <w:t>Periodic review undertaken at subject level</w:t>
      </w:r>
    </w:p>
    <w:p w14:paraId="642C3280" w14:textId="77777777" w:rsidR="00A36A81" w:rsidRDefault="00B0576D" w:rsidP="00D72EF0">
      <w:pPr>
        <w:widowControl/>
        <w:numPr>
          <w:ilvl w:val="0"/>
          <w:numId w:val="4"/>
        </w:numPr>
        <w:rPr>
          <w:rFonts w:ascii="Arial" w:hAnsi="Arial" w:cs="Arial"/>
          <w:sz w:val="22"/>
          <w:szCs w:val="22"/>
        </w:rPr>
      </w:pPr>
      <w:r w:rsidRPr="00A36A81">
        <w:rPr>
          <w:rFonts w:ascii="Arial" w:hAnsi="Arial" w:cs="Arial"/>
          <w:sz w:val="22"/>
          <w:szCs w:val="22"/>
        </w:rPr>
        <w:t>Student evaluation including MEQs</w:t>
      </w:r>
      <w:r w:rsidR="00A36A81" w:rsidRPr="00A36A81">
        <w:rPr>
          <w:rFonts w:ascii="Arial" w:hAnsi="Arial" w:cs="Arial"/>
          <w:sz w:val="22"/>
          <w:szCs w:val="22"/>
        </w:rPr>
        <w:t xml:space="preserve"> (Module Evaluation Questionnaires)</w:t>
      </w:r>
      <w:r w:rsidR="00A36A81">
        <w:rPr>
          <w:rFonts w:ascii="Arial" w:hAnsi="Arial" w:cs="Arial"/>
          <w:sz w:val="22"/>
          <w:szCs w:val="22"/>
        </w:rPr>
        <w:t>, Level Surveys and the NSS</w:t>
      </w:r>
    </w:p>
    <w:p w14:paraId="0E9A36C3" w14:textId="77777777" w:rsidR="00B0576D" w:rsidRPr="00A36A81" w:rsidRDefault="00B0576D" w:rsidP="00D72EF0">
      <w:pPr>
        <w:widowControl/>
        <w:numPr>
          <w:ilvl w:val="0"/>
          <w:numId w:val="4"/>
        </w:numPr>
        <w:rPr>
          <w:rFonts w:ascii="Arial" w:hAnsi="Arial" w:cs="Arial"/>
          <w:sz w:val="22"/>
          <w:szCs w:val="22"/>
        </w:rPr>
      </w:pPr>
      <w:r w:rsidRPr="00A36A81">
        <w:rPr>
          <w:rFonts w:ascii="Arial" w:hAnsi="Arial" w:cs="Arial"/>
          <w:sz w:val="22"/>
          <w:szCs w:val="22"/>
        </w:rPr>
        <w:t>Moderation</w:t>
      </w:r>
      <w:r w:rsidRPr="00A36A81">
        <w:rPr>
          <w:rFonts w:ascii="Arial" w:hAnsi="Arial" w:cs="Arial"/>
          <w:sz w:val="22"/>
          <w:szCs w:val="22"/>
        </w:rPr>
        <w:fldChar w:fldCharType="begin"/>
      </w:r>
      <w:r w:rsidRPr="00A36A81">
        <w:rPr>
          <w:rFonts w:ascii="Arial" w:hAnsi="Arial" w:cs="Arial"/>
          <w:sz w:val="22"/>
          <w:szCs w:val="22"/>
        </w:rPr>
        <w:instrText xml:space="preserve"> XE "Moderation" </w:instrText>
      </w:r>
      <w:r w:rsidRPr="00A36A81">
        <w:rPr>
          <w:rFonts w:ascii="Arial" w:hAnsi="Arial" w:cs="Arial"/>
          <w:sz w:val="22"/>
          <w:szCs w:val="22"/>
        </w:rPr>
        <w:fldChar w:fldCharType="end"/>
      </w:r>
      <w:r w:rsidRPr="00A36A81">
        <w:rPr>
          <w:rFonts w:ascii="Arial" w:hAnsi="Arial" w:cs="Arial"/>
          <w:sz w:val="22"/>
          <w:szCs w:val="22"/>
        </w:rPr>
        <w:t xml:space="preserve"> policies</w:t>
      </w:r>
    </w:p>
    <w:p w14:paraId="4D339DA6" w14:textId="77777777" w:rsidR="00B0576D" w:rsidRPr="00B0576D" w:rsidRDefault="00B0576D" w:rsidP="00B0576D">
      <w:pPr>
        <w:widowControl/>
        <w:numPr>
          <w:ilvl w:val="0"/>
          <w:numId w:val="4"/>
        </w:numPr>
        <w:rPr>
          <w:rFonts w:ascii="Arial" w:hAnsi="Arial" w:cs="Arial"/>
          <w:sz w:val="22"/>
          <w:szCs w:val="22"/>
        </w:rPr>
      </w:pPr>
      <w:r w:rsidRPr="00B0576D">
        <w:rPr>
          <w:rFonts w:ascii="Arial" w:hAnsi="Arial" w:cs="Arial"/>
          <w:sz w:val="22"/>
          <w:szCs w:val="22"/>
        </w:rPr>
        <w:t>Feedback from employers</w:t>
      </w:r>
    </w:p>
    <w:p w14:paraId="5033B5BB" w14:textId="77777777" w:rsidR="002D534D" w:rsidRPr="00EE40BD" w:rsidRDefault="002D534D" w:rsidP="004F1110">
      <w:pPr>
        <w:jc w:val="both"/>
        <w:rPr>
          <w:rFonts w:ascii="Arial" w:hAnsi="Arial" w:cs="Arial"/>
          <w:sz w:val="22"/>
          <w:szCs w:val="22"/>
        </w:rPr>
      </w:pPr>
    </w:p>
    <w:p w14:paraId="6ACFAB43" w14:textId="77777777" w:rsidR="0043076F" w:rsidRPr="00EE40BD" w:rsidRDefault="00CB2E22" w:rsidP="004F1110">
      <w:pPr>
        <w:widowControl/>
        <w:numPr>
          <w:ilvl w:val="0"/>
          <w:numId w:val="2"/>
        </w:numPr>
        <w:jc w:val="both"/>
        <w:rPr>
          <w:rFonts w:ascii="Arial" w:hAnsi="Arial" w:cs="Arial"/>
          <w:b/>
          <w:sz w:val="22"/>
          <w:szCs w:val="22"/>
        </w:rPr>
      </w:pPr>
      <w:r w:rsidRPr="00EE40BD">
        <w:rPr>
          <w:rFonts w:ascii="Arial" w:hAnsi="Arial" w:cs="Arial"/>
          <w:b/>
          <w:sz w:val="22"/>
          <w:szCs w:val="22"/>
        </w:rPr>
        <w:t xml:space="preserve">Employability Statement </w:t>
      </w:r>
    </w:p>
    <w:p w14:paraId="3BEA0B7F" w14:textId="77777777" w:rsidR="0043076F" w:rsidRPr="00EE40BD" w:rsidRDefault="0043076F" w:rsidP="004F1110">
      <w:pPr>
        <w:pStyle w:val="Body1"/>
        <w:jc w:val="both"/>
        <w:rPr>
          <w:rFonts w:ascii="Arial" w:hAnsi="Arial" w:cs="Arial"/>
          <w:sz w:val="22"/>
          <w:szCs w:val="22"/>
        </w:rPr>
      </w:pPr>
    </w:p>
    <w:p w14:paraId="1CC7DF2E" w14:textId="77777777" w:rsidR="00CB2E22" w:rsidRPr="00EE40BD" w:rsidRDefault="00EA7CC3" w:rsidP="004F1110">
      <w:pPr>
        <w:pStyle w:val="Body1"/>
        <w:jc w:val="both"/>
        <w:rPr>
          <w:rFonts w:ascii="Arial" w:hAnsi="Arial" w:cs="Arial"/>
          <w:sz w:val="22"/>
          <w:szCs w:val="22"/>
        </w:rPr>
      </w:pPr>
      <w:r w:rsidRPr="00EE40BD">
        <w:rPr>
          <w:rFonts w:ascii="Arial" w:hAnsi="Arial" w:cs="Arial"/>
          <w:sz w:val="22"/>
          <w:szCs w:val="22"/>
        </w:rPr>
        <w:t>The Graduate Diploma Creative Practice is a preparatory course designed to support those students who have elected to undertake further study at Master</w:t>
      </w:r>
      <w:r w:rsidR="002A71CA" w:rsidRPr="00EE40BD">
        <w:rPr>
          <w:rFonts w:ascii="Arial" w:hAnsi="Arial" w:cs="Arial"/>
          <w:sz w:val="22"/>
          <w:szCs w:val="22"/>
        </w:rPr>
        <w:t>’</w:t>
      </w:r>
      <w:r w:rsidRPr="00EE40BD">
        <w:rPr>
          <w:rFonts w:ascii="Arial" w:hAnsi="Arial" w:cs="Arial"/>
          <w:sz w:val="22"/>
          <w:szCs w:val="22"/>
        </w:rPr>
        <w:t xml:space="preserve">s level. Nevertheless, deeper knowledge and understanding of disciplinary contexts of professional practice and employment are essential components of this developmental preparation. </w:t>
      </w:r>
      <w:r w:rsidR="0043076F" w:rsidRPr="00EE40BD">
        <w:rPr>
          <w:rFonts w:ascii="Arial" w:hAnsi="Arial" w:cs="Arial"/>
          <w:sz w:val="22"/>
          <w:szCs w:val="22"/>
        </w:rPr>
        <w:t xml:space="preserve">All courses in </w:t>
      </w:r>
      <w:r w:rsidR="002A71CA" w:rsidRPr="00EE40BD">
        <w:rPr>
          <w:rFonts w:ascii="Arial" w:hAnsi="Arial" w:cs="Arial"/>
          <w:sz w:val="22"/>
          <w:szCs w:val="22"/>
        </w:rPr>
        <w:t>t</w:t>
      </w:r>
      <w:r w:rsidR="0043076F" w:rsidRPr="00EE40BD">
        <w:rPr>
          <w:rFonts w:ascii="Arial" w:hAnsi="Arial" w:cs="Arial"/>
          <w:sz w:val="22"/>
          <w:szCs w:val="22"/>
        </w:rPr>
        <w:t xml:space="preserve">he </w:t>
      </w:r>
      <w:r w:rsidR="00FB422B">
        <w:rPr>
          <w:rFonts w:ascii="Arial" w:hAnsi="Arial" w:cs="Arial"/>
          <w:sz w:val="22"/>
          <w:szCs w:val="22"/>
        </w:rPr>
        <w:t>Kingston School of Art</w:t>
      </w:r>
      <w:r w:rsidR="0043076F" w:rsidRPr="00EE40BD">
        <w:rPr>
          <w:rFonts w:ascii="Arial" w:hAnsi="Arial" w:cs="Arial"/>
          <w:sz w:val="22"/>
          <w:szCs w:val="22"/>
        </w:rPr>
        <w:t xml:space="preserve"> address the issue of employability through engaging directly with industry and external partners and institutions. This is supported in course teaching by the professional and industrial expertise of course teams as well as visiting specialist practitioners. </w:t>
      </w:r>
    </w:p>
    <w:p w14:paraId="3AC9AB99" w14:textId="77777777" w:rsidR="0043076F" w:rsidRPr="00EE40BD" w:rsidRDefault="0043076F" w:rsidP="004F1110">
      <w:pPr>
        <w:jc w:val="both"/>
        <w:rPr>
          <w:rFonts w:ascii="Arial" w:hAnsi="Arial" w:cs="Arial"/>
          <w:sz w:val="22"/>
          <w:szCs w:val="22"/>
        </w:rPr>
      </w:pPr>
    </w:p>
    <w:p w14:paraId="65C8D5C9" w14:textId="77777777" w:rsidR="00CB2E22" w:rsidRPr="004F1110" w:rsidRDefault="00CB2E22" w:rsidP="004F1110">
      <w:pPr>
        <w:widowControl/>
        <w:numPr>
          <w:ilvl w:val="0"/>
          <w:numId w:val="2"/>
        </w:numPr>
        <w:jc w:val="both"/>
        <w:rPr>
          <w:rFonts w:ascii="Arial" w:hAnsi="Arial" w:cs="Arial"/>
          <w:b/>
          <w:sz w:val="22"/>
          <w:szCs w:val="22"/>
        </w:rPr>
      </w:pPr>
      <w:r w:rsidRPr="00EE40BD">
        <w:rPr>
          <w:rFonts w:ascii="Arial" w:hAnsi="Arial" w:cs="Arial"/>
          <w:b/>
          <w:sz w:val="22"/>
          <w:szCs w:val="22"/>
        </w:rPr>
        <w:t>Approved Variants from the</w:t>
      </w:r>
      <w:r w:rsidR="003864A2">
        <w:rPr>
          <w:rFonts w:ascii="Arial" w:hAnsi="Arial" w:cs="Arial"/>
          <w:b/>
          <w:sz w:val="22"/>
          <w:szCs w:val="22"/>
        </w:rPr>
        <w:t xml:space="preserve"> </w:t>
      </w:r>
      <w:r w:rsidR="005F0E8B">
        <w:rPr>
          <w:rFonts w:ascii="Arial" w:hAnsi="Arial" w:cs="Arial"/>
          <w:b/>
          <w:sz w:val="22"/>
          <w:szCs w:val="22"/>
        </w:rPr>
        <w:t>Undergraduate Regulations</w:t>
      </w:r>
    </w:p>
    <w:p w14:paraId="64BE6B9D" w14:textId="77777777" w:rsidR="00CB2E22" w:rsidRPr="00EE40BD" w:rsidRDefault="00CB2E22" w:rsidP="004F1110">
      <w:pPr>
        <w:jc w:val="both"/>
        <w:rPr>
          <w:rFonts w:ascii="Arial" w:hAnsi="Arial" w:cs="Arial"/>
          <w:b/>
          <w:sz w:val="22"/>
          <w:szCs w:val="22"/>
        </w:rPr>
      </w:pPr>
    </w:p>
    <w:p w14:paraId="78335FF1" w14:textId="77777777" w:rsidR="003B6D25" w:rsidRPr="00EE40BD" w:rsidRDefault="003B6D25" w:rsidP="004F1110">
      <w:pPr>
        <w:jc w:val="both"/>
        <w:rPr>
          <w:rFonts w:ascii="Arial" w:hAnsi="Arial" w:cs="Arial"/>
          <w:sz w:val="22"/>
          <w:szCs w:val="22"/>
        </w:rPr>
      </w:pPr>
      <w:r w:rsidRPr="00EE40BD">
        <w:rPr>
          <w:rFonts w:ascii="Arial" w:hAnsi="Arial" w:cs="Arial"/>
          <w:sz w:val="22"/>
          <w:szCs w:val="22"/>
        </w:rPr>
        <w:t>None</w:t>
      </w:r>
    </w:p>
    <w:p w14:paraId="65F48EB2" w14:textId="77777777" w:rsidR="00CB2E22" w:rsidRPr="00EE40BD" w:rsidRDefault="00CB2E22" w:rsidP="004F1110">
      <w:pPr>
        <w:jc w:val="both"/>
        <w:rPr>
          <w:rFonts w:ascii="Arial" w:hAnsi="Arial" w:cs="Arial"/>
          <w:b/>
          <w:sz w:val="22"/>
          <w:szCs w:val="22"/>
        </w:rPr>
      </w:pPr>
    </w:p>
    <w:p w14:paraId="72131D1A" w14:textId="77777777" w:rsidR="00CB2E22" w:rsidRPr="00EE40BD" w:rsidRDefault="00CB2E22" w:rsidP="004F1110">
      <w:pPr>
        <w:widowControl/>
        <w:numPr>
          <w:ilvl w:val="0"/>
          <w:numId w:val="2"/>
        </w:numPr>
        <w:jc w:val="both"/>
        <w:rPr>
          <w:rFonts w:ascii="Arial" w:hAnsi="Arial" w:cs="Arial"/>
          <w:b/>
          <w:sz w:val="22"/>
          <w:szCs w:val="22"/>
        </w:rPr>
      </w:pPr>
      <w:r w:rsidRPr="00EE40BD">
        <w:rPr>
          <w:rFonts w:ascii="Arial" w:hAnsi="Arial" w:cs="Arial"/>
          <w:b/>
          <w:sz w:val="22"/>
          <w:szCs w:val="22"/>
        </w:rPr>
        <w:t>Other sources of information that you may wish to consult</w:t>
      </w:r>
    </w:p>
    <w:p w14:paraId="62505180" w14:textId="77777777" w:rsidR="00433C8E" w:rsidRPr="00EE40BD" w:rsidRDefault="00433C8E" w:rsidP="00425DCA">
      <w:pPr>
        <w:rPr>
          <w:rFonts w:ascii="Arial" w:hAnsi="Arial" w:cs="Arial"/>
          <w:b/>
          <w:sz w:val="22"/>
          <w:szCs w:val="22"/>
        </w:rPr>
      </w:pPr>
    </w:p>
    <w:p w14:paraId="3E537A6F" w14:textId="77777777" w:rsidR="00433C8E" w:rsidRPr="00EE40BD" w:rsidRDefault="00433C8E" w:rsidP="00433C8E">
      <w:pPr>
        <w:rPr>
          <w:rFonts w:ascii="Arial" w:hAnsi="Arial" w:cs="Arial"/>
          <w:b/>
          <w:sz w:val="22"/>
          <w:szCs w:val="22"/>
        </w:rPr>
      </w:pPr>
      <w:r w:rsidRPr="00EE40BD">
        <w:rPr>
          <w:rFonts w:ascii="Arial" w:hAnsi="Arial" w:cs="Arial"/>
          <w:b/>
          <w:sz w:val="22"/>
          <w:szCs w:val="22"/>
        </w:rPr>
        <w:t>QAA Subject Statements</w:t>
      </w:r>
    </w:p>
    <w:p w14:paraId="238CD37C" w14:textId="77777777" w:rsidR="00433C8E" w:rsidRPr="00EE40BD" w:rsidRDefault="00433C8E" w:rsidP="00433C8E">
      <w:pPr>
        <w:rPr>
          <w:rFonts w:ascii="Arial" w:hAnsi="Arial" w:cs="Arial"/>
          <w:b/>
          <w:sz w:val="22"/>
          <w:szCs w:val="22"/>
        </w:rPr>
      </w:pPr>
    </w:p>
    <w:p w14:paraId="6C9A09BF" w14:textId="77777777" w:rsidR="002E1E7F" w:rsidRPr="00CD1A7A" w:rsidRDefault="002E1E7F" w:rsidP="002E1E7F">
      <w:pPr>
        <w:rPr>
          <w:rFonts w:ascii="Arial" w:hAnsi="Arial" w:cs="Arial"/>
          <w:sz w:val="22"/>
          <w:szCs w:val="22"/>
          <w:u w:val="single"/>
        </w:rPr>
      </w:pPr>
      <w:r w:rsidRPr="00CD1A7A">
        <w:rPr>
          <w:rFonts w:ascii="Arial" w:hAnsi="Arial" w:cs="Arial"/>
          <w:sz w:val="22"/>
          <w:szCs w:val="22"/>
          <w:u w:val="single"/>
        </w:rPr>
        <w:t>Art &amp; Design</w:t>
      </w:r>
    </w:p>
    <w:p w14:paraId="6C74CC16" w14:textId="77777777" w:rsidR="002E1E7F" w:rsidRPr="00A36A81" w:rsidRDefault="00A36A81" w:rsidP="002E1E7F">
      <w:p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"http://www.qaa.ac.uk/docs/qaa/subject-benchmark-statements/sbs-art-and-design-17.pdf?sfvrsn=71eef781_16" </w:instrText>
      </w:r>
      <w:r>
        <w:rPr>
          <w:rFonts w:ascii="Arial" w:hAnsi="Arial" w:cs="Arial"/>
          <w:sz w:val="22"/>
          <w:szCs w:val="22"/>
        </w:rPr>
        <w:fldChar w:fldCharType="separate"/>
      </w:r>
      <w:r w:rsidR="00B0576D" w:rsidRPr="00A36A81">
        <w:rPr>
          <w:rStyle w:val="Hyperlink"/>
          <w:rFonts w:ascii="Arial" w:hAnsi="Arial" w:cs="Arial"/>
          <w:sz w:val="22"/>
          <w:szCs w:val="22"/>
        </w:rPr>
        <w:t>http://www.qaa.ac.uk/docs/qaa/subject-benchmark-statements/sbs-art-and-design-17.pdf?sfvrsn=71eef781_16</w:t>
      </w:r>
    </w:p>
    <w:p w14:paraId="57C650D1" w14:textId="77777777" w:rsidR="00B0576D" w:rsidRPr="00CD1A7A" w:rsidRDefault="00A36A81" w:rsidP="002E1E7F">
      <w:pPr>
        <w:rPr>
          <w:rFonts w:ascii="Arial" w:hAnsi="Arial" w:cs="Arial"/>
          <w:b/>
          <w:sz w:val="22"/>
          <w:szCs w:val="22"/>
        </w:rPr>
      </w:pPr>
      <w:r>
        <w:rPr>
          <w:rFonts w:ascii="Arial" w:hAnsi="Arial" w:cs="Arial"/>
          <w:sz w:val="22"/>
          <w:szCs w:val="22"/>
        </w:rPr>
        <w:fldChar w:fldCharType="end"/>
      </w:r>
    </w:p>
    <w:p w14:paraId="6E174042" w14:textId="77777777" w:rsidR="002E1E7F" w:rsidRPr="00CD1A7A" w:rsidRDefault="002E1E7F" w:rsidP="002E1E7F">
      <w:pPr>
        <w:rPr>
          <w:rFonts w:ascii="Arial" w:hAnsi="Arial" w:cs="Arial"/>
          <w:sz w:val="22"/>
          <w:szCs w:val="22"/>
          <w:u w:val="single"/>
        </w:rPr>
      </w:pPr>
      <w:r w:rsidRPr="00CD1A7A">
        <w:rPr>
          <w:rFonts w:ascii="Arial" w:hAnsi="Arial" w:cs="Arial"/>
          <w:sz w:val="22"/>
          <w:szCs w:val="22"/>
          <w:u w:val="single"/>
        </w:rPr>
        <w:t>History of Art, Architecture &amp; Design</w:t>
      </w:r>
    </w:p>
    <w:p w14:paraId="0D09181E" w14:textId="77777777" w:rsidR="00B0576D" w:rsidRPr="00A36A81" w:rsidRDefault="00A36A81" w:rsidP="002A71CA">
      <w:p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"http://www.qaa.ac.uk/docs/qaa/subject-benchmark-statements/sbs-history-of-art-architecture-and-design-17.pdf?sfvrsn=dc98f781_14" </w:instrText>
      </w:r>
      <w:r>
        <w:rPr>
          <w:rFonts w:ascii="Arial" w:hAnsi="Arial" w:cs="Arial"/>
          <w:sz w:val="22"/>
          <w:szCs w:val="22"/>
        </w:rPr>
        <w:fldChar w:fldCharType="separate"/>
      </w:r>
      <w:r w:rsidR="00B0576D" w:rsidRPr="00A36A81">
        <w:rPr>
          <w:rStyle w:val="Hyperlink"/>
          <w:rFonts w:ascii="Arial" w:hAnsi="Arial" w:cs="Arial"/>
          <w:sz w:val="22"/>
          <w:szCs w:val="22"/>
        </w:rPr>
        <w:t>http://www.qaa.ac.uk/docs/qaa/subject-benchmark-statements/sbs-history-of-art-architecture-and-design-17.pdf?sfvrsn=dc98f781_14</w:t>
      </w:r>
    </w:p>
    <w:p w14:paraId="30EEFF5B" w14:textId="77777777" w:rsidR="00B0576D" w:rsidRDefault="00A36A81" w:rsidP="002A71CA">
      <w:pPr>
        <w:rPr>
          <w:rFonts w:ascii="Arial" w:hAnsi="Arial" w:cs="Arial"/>
          <w:sz w:val="22"/>
          <w:szCs w:val="22"/>
        </w:rPr>
      </w:pPr>
      <w:r>
        <w:rPr>
          <w:rFonts w:ascii="Arial" w:hAnsi="Arial" w:cs="Arial"/>
          <w:sz w:val="22"/>
          <w:szCs w:val="22"/>
        </w:rPr>
        <w:fldChar w:fldCharType="end"/>
      </w:r>
    </w:p>
    <w:p w14:paraId="5BC71256" w14:textId="77777777" w:rsidR="002A71CA" w:rsidRPr="00EE40BD" w:rsidRDefault="00433C8E" w:rsidP="002A71CA">
      <w:pPr>
        <w:rPr>
          <w:rFonts w:ascii="Arial" w:hAnsi="Arial" w:cs="Arial"/>
          <w:b/>
          <w:sz w:val="22"/>
          <w:szCs w:val="22"/>
        </w:rPr>
      </w:pPr>
      <w:r w:rsidRPr="00EE40BD">
        <w:rPr>
          <w:rFonts w:ascii="Arial" w:hAnsi="Arial" w:cs="Arial"/>
          <w:b/>
          <w:sz w:val="22"/>
          <w:szCs w:val="22"/>
        </w:rPr>
        <w:t>Kingston University website</w:t>
      </w:r>
    </w:p>
    <w:p w14:paraId="7F1743A2" w14:textId="77777777" w:rsidR="00A36A81" w:rsidRPr="00D11B8D" w:rsidRDefault="00A36A81" w:rsidP="002A71CA">
      <w:pPr>
        <w:rPr>
          <w:rStyle w:val="Hyperlink"/>
          <w:rFonts w:ascii="Arial" w:hAnsi="Arial" w:cs="Arial"/>
          <w:b/>
          <w:sz w:val="22"/>
          <w:szCs w:val="22"/>
        </w:rPr>
      </w:pPr>
      <w:r>
        <w:rPr>
          <w:rFonts w:ascii="Arial" w:hAnsi="Arial" w:cs="Arial"/>
          <w:sz w:val="22"/>
          <w:szCs w:val="22"/>
        </w:rPr>
        <w:fldChar w:fldCharType="begin"/>
      </w:r>
      <w:r>
        <w:rPr>
          <w:rFonts w:ascii="Arial" w:hAnsi="Arial" w:cs="Arial"/>
          <w:sz w:val="22"/>
          <w:szCs w:val="22"/>
        </w:rPr>
        <w:instrText>HYPERLINK "https://www.kingston.ac.uk/"</w:instrText>
      </w:r>
      <w:r>
        <w:rPr>
          <w:rFonts w:ascii="Arial" w:hAnsi="Arial" w:cs="Arial"/>
          <w:sz w:val="22"/>
          <w:szCs w:val="22"/>
        </w:rPr>
        <w:fldChar w:fldCharType="separate"/>
      </w:r>
      <w:r w:rsidRPr="00D11B8D">
        <w:rPr>
          <w:rStyle w:val="Hyperlink"/>
          <w:rFonts w:ascii="Arial" w:hAnsi="Arial" w:cs="Arial"/>
          <w:sz w:val="22"/>
          <w:szCs w:val="22"/>
        </w:rPr>
        <w:t xml:space="preserve">https://www.kingston.ac.uk/ </w:t>
      </w:r>
    </w:p>
    <w:p w14:paraId="3A8A8840" w14:textId="77777777" w:rsidR="002E1E7F" w:rsidRDefault="00A36A81" w:rsidP="002A71CA">
      <w:pPr>
        <w:rPr>
          <w:rFonts w:ascii="Arial" w:hAnsi="Arial" w:cs="Arial"/>
          <w:sz w:val="22"/>
          <w:szCs w:val="22"/>
        </w:rPr>
      </w:pPr>
      <w:r>
        <w:rPr>
          <w:rFonts w:ascii="Arial" w:hAnsi="Arial" w:cs="Arial"/>
          <w:sz w:val="22"/>
          <w:szCs w:val="22"/>
        </w:rPr>
        <w:fldChar w:fldCharType="end"/>
      </w:r>
    </w:p>
    <w:p w14:paraId="6F99D664" w14:textId="77777777" w:rsidR="002E1E7F" w:rsidRPr="002E1E7F" w:rsidRDefault="002E1E7F" w:rsidP="002A71CA">
      <w:pPr>
        <w:rPr>
          <w:rFonts w:ascii="Arial" w:hAnsi="Arial" w:cs="Arial"/>
          <w:b/>
          <w:sz w:val="22"/>
          <w:szCs w:val="22"/>
        </w:rPr>
      </w:pPr>
      <w:r w:rsidRPr="002E1E7F">
        <w:rPr>
          <w:rFonts w:ascii="Arial" w:hAnsi="Arial" w:cs="Arial"/>
          <w:b/>
          <w:sz w:val="22"/>
          <w:szCs w:val="22"/>
        </w:rPr>
        <w:t xml:space="preserve">Course page </w:t>
      </w:r>
    </w:p>
    <w:p w14:paraId="7BC29DAE" w14:textId="77777777" w:rsidR="00A36A81" w:rsidRPr="00D11B8D" w:rsidRDefault="00A36A81" w:rsidP="002A71CA">
      <w:p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HYPERLINK "https://www.kingston.ac.uk/postgraduate-course/creative-practice-graduate-diploma/"</w:instrText>
      </w:r>
      <w:r>
        <w:rPr>
          <w:rFonts w:ascii="Arial" w:hAnsi="Arial" w:cs="Arial"/>
          <w:sz w:val="22"/>
          <w:szCs w:val="22"/>
        </w:rPr>
        <w:fldChar w:fldCharType="separate"/>
      </w:r>
      <w:r w:rsidRPr="00D11B8D">
        <w:rPr>
          <w:rStyle w:val="Hyperlink"/>
          <w:rFonts w:ascii="Arial" w:hAnsi="Arial" w:cs="Arial"/>
          <w:sz w:val="22"/>
          <w:szCs w:val="22"/>
        </w:rPr>
        <w:t xml:space="preserve">https://www.kingston.ac.uk/postgraduate-course/creative-practice-graduate-diploma/ </w:t>
      </w:r>
    </w:p>
    <w:p w14:paraId="74281704" w14:textId="77777777" w:rsidR="00CB2E22" w:rsidRPr="00EE40BD" w:rsidRDefault="00A36A81" w:rsidP="00A36A81">
      <w:pPr>
        <w:widowControl/>
        <w:rPr>
          <w:rFonts w:ascii="Arial" w:hAnsi="Arial" w:cs="Arial"/>
          <w:b/>
          <w:sz w:val="22"/>
          <w:szCs w:val="22"/>
        </w:rPr>
      </w:pPr>
      <w:r w:rsidRPr="00D11B8D">
        <w:rPr>
          <w:rStyle w:val="Hyperlink"/>
          <w:rFonts w:ascii="Arial" w:hAnsi="Arial" w:cs="Arial"/>
          <w:sz w:val="22"/>
          <w:szCs w:val="22"/>
        </w:rPr>
        <w:br w:type="page"/>
      </w:r>
      <w:r>
        <w:rPr>
          <w:rFonts w:ascii="Arial" w:hAnsi="Arial" w:cs="Arial"/>
          <w:sz w:val="22"/>
          <w:szCs w:val="22"/>
        </w:rPr>
        <w:lastRenderedPageBreak/>
        <w:fldChar w:fldCharType="end"/>
      </w:r>
      <w:r w:rsidR="00CB2E22" w:rsidRPr="00EE40BD">
        <w:rPr>
          <w:rFonts w:ascii="Arial" w:hAnsi="Arial" w:cs="Arial"/>
          <w:b/>
          <w:sz w:val="22"/>
          <w:szCs w:val="22"/>
        </w:rPr>
        <w:t xml:space="preserve">Development of </w:t>
      </w:r>
      <w:proofErr w:type="spellStart"/>
      <w:r w:rsidR="00CB2E22" w:rsidRPr="00EE40BD">
        <w:rPr>
          <w:rFonts w:ascii="Arial" w:hAnsi="Arial" w:cs="Arial"/>
          <w:b/>
          <w:sz w:val="22"/>
          <w:szCs w:val="22"/>
        </w:rPr>
        <w:t>Programme</w:t>
      </w:r>
      <w:proofErr w:type="spellEnd"/>
      <w:r w:rsidR="00CB2E22" w:rsidRPr="00EE40BD">
        <w:rPr>
          <w:rFonts w:ascii="Arial" w:hAnsi="Arial" w:cs="Arial"/>
          <w:b/>
          <w:sz w:val="22"/>
          <w:szCs w:val="22"/>
        </w:rPr>
        <w:t xml:space="preserve"> Learning Outcomes in Modules</w:t>
      </w:r>
    </w:p>
    <w:p w14:paraId="4107E991" w14:textId="77777777" w:rsidR="00CB2E22" w:rsidRPr="00EE40BD" w:rsidRDefault="00CB2E22" w:rsidP="00CB2E22">
      <w:pPr>
        <w:rPr>
          <w:rFonts w:ascii="Arial" w:hAnsi="Arial" w:cs="Arial"/>
          <w:b/>
          <w:sz w:val="22"/>
          <w:szCs w:val="22"/>
        </w:rPr>
      </w:pPr>
    </w:p>
    <w:p w14:paraId="679835EB" w14:textId="77777777" w:rsidR="00A10E23" w:rsidRPr="00000B16" w:rsidRDefault="00000B16" w:rsidP="00000B16">
      <w:pPr>
        <w:jc w:val="both"/>
        <w:rPr>
          <w:rFonts w:ascii="Arial" w:hAnsi="Arial" w:cs="Arial"/>
          <w:sz w:val="22"/>
          <w:szCs w:val="22"/>
        </w:rPr>
      </w:pPr>
      <w:r w:rsidRPr="00000B16">
        <w:rPr>
          <w:rFonts w:ascii="Arial" w:hAnsi="Arial" w:cs="Arial"/>
          <w:sz w:val="22"/>
          <w:szCs w:val="22"/>
        </w:rPr>
        <w:t xml:space="preserve">This map identifies where the programme learning outcomes are </w:t>
      </w:r>
      <w:proofErr w:type="spellStart"/>
      <w:r w:rsidRPr="00000B16">
        <w:rPr>
          <w:rFonts w:ascii="Arial" w:hAnsi="Arial" w:cs="Arial"/>
          <w:sz w:val="22"/>
          <w:szCs w:val="22"/>
        </w:rPr>
        <w:t>summatively</w:t>
      </w:r>
      <w:proofErr w:type="spellEnd"/>
      <w:r w:rsidRPr="00000B16">
        <w:rPr>
          <w:rFonts w:ascii="Arial" w:hAnsi="Arial" w:cs="Arial"/>
          <w:sz w:val="22"/>
          <w:szCs w:val="22"/>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555954D5" w14:textId="77777777" w:rsidR="00000B16" w:rsidRDefault="00000B16" w:rsidP="00CB2E22">
      <w:pPr>
        <w:rPr>
          <w:rFonts w:ascii="Arial" w:hAnsi="Arial" w:cs="Arial"/>
          <w:szCs w:val="24"/>
        </w:rPr>
      </w:pPr>
    </w:p>
    <w:tbl>
      <w:tblPr>
        <w:tblW w:w="0" w:type="auto"/>
        <w:tblInd w:w="1101" w:type="dxa"/>
        <w:tblLook w:val="04A0" w:firstRow="1" w:lastRow="0" w:firstColumn="1" w:lastColumn="0" w:noHBand="0" w:noVBand="1"/>
      </w:tblPr>
      <w:tblGrid>
        <w:gridCol w:w="482"/>
        <w:gridCol w:w="3226"/>
        <w:gridCol w:w="498"/>
        <w:gridCol w:w="1174"/>
        <w:gridCol w:w="1134"/>
      </w:tblGrid>
      <w:tr w:rsidR="00000B16" w:rsidRPr="00B17B1E" w14:paraId="761BDEB8" w14:textId="77777777" w:rsidTr="005F3250">
        <w:trPr>
          <w:cantSplit/>
          <w:trHeight w:val="1318"/>
        </w:trPr>
        <w:tc>
          <w:tcPr>
            <w:tcW w:w="0" w:type="auto"/>
            <w:tcBorders>
              <w:bottom w:val="single" w:sz="4" w:space="0" w:color="auto"/>
              <w:right w:val="single" w:sz="4" w:space="0" w:color="auto"/>
            </w:tcBorders>
          </w:tcPr>
          <w:p w14:paraId="5F184EC3" w14:textId="77777777" w:rsidR="00000B16" w:rsidRPr="00A1545F" w:rsidRDefault="00000B16" w:rsidP="008633B8">
            <w:pPr>
              <w:tabs>
                <w:tab w:val="left" w:pos="426"/>
              </w:tabs>
              <w:rPr>
                <w:rFonts w:ascii="Arial" w:hAnsi="Arial" w:cs="Arial"/>
                <w:b/>
                <w:sz w:val="22"/>
                <w:szCs w:val="22"/>
              </w:rPr>
            </w:pPr>
          </w:p>
        </w:tc>
        <w:tc>
          <w:tcPr>
            <w:tcW w:w="369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2927172" w14:textId="77777777" w:rsidR="00000B16" w:rsidRPr="00A1545F" w:rsidRDefault="00000B16" w:rsidP="008633B8">
            <w:pPr>
              <w:tabs>
                <w:tab w:val="left" w:pos="426"/>
              </w:tabs>
              <w:rPr>
                <w:rFonts w:ascii="Arial" w:hAnsi="Arial" w:cs="Arial"/>
                <w:b/>
                <w:sz w:val="22"/>
                <w:szCs w:val="22"/>
              </w:rPr>
            </w:pPr>
            <w:r w:rsidRPr="00A1545F">
              <w:rPr>
                <w:rFonts w:ascii="Arial" w:hAnsi="Arial" w:cs="Arial"/>
                <w:b/>
                <w:sz w:val="22"/>
                <w:szCs w:val="22"/>
              </w:rPr>
              <w:t>Module Code</w:t>
            </w:r>
          </w:p>
        </w:tc>
        <w:tc>
          <w:tcPr>
            <w:tcW w:w="1174" w:type="dxa"/>
            <w:tcBorders>
              <w:top w:val="single" w:sz="4" w:space="0" w:color="auto"/>
              <w:left w:val="single" w:sz="4" w:space="0" w:color="auto"/>
              <w:bottom w:val="single" w:sz="4" w:space="0" w:color="auto"/>
              <w:right w:val="single" w:sz="4" w:space="0" w:color="auto"/>
            </w:tcBorders>
            <w:textDirection w:val="btLr"/>
            <w:vAlign w:val="center"/>
          </w:tcPr>
          <w:p w14:paraId="0716FDC1" w14:textId="77777777" w:rsidR="00000B16" w:rsidRPr="00A1545F" w:rsidRDefault="00000B16" w:rsidP="002A71CA">
            <w:pPr>
              <w:tabs>
                <w:tab w:val="left" w:pos="426"/>
              </w:tabs>
              <w:ind w:left="113" w:right="113"/>
              <w:jc w:val="center"/>
              <w:rPr>
                <w:rFonts w:ascii="Arial" w:hAnsi="Arial" w:cs="Arial"/>
                <w:b/>
                <w:sz w:val="22"/>
                <w:szCs w:val="22"/>
              </w:rPr>
            </w:pPr>
            <w:r w:rsidRPr="00A1545F">
              <w:rPr>
                <w:rFonts w:ascii="Arial" w:hAnsi="Arial" w:cs="Arial"/>
                <w:b/>
                <w:sz w:val="22"/>
                <w:szCs w:val="22"/>
              </w:rPr>
              <w:t>PM6000</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181198B4" w14:textId="77777777" w:rsidR="00000B16" w:rsidRPr="00A1545F" w:rsidRDefault="00000B16" w:rsidP="002A71CA">
            <w:pPr>
              <w:tabs>
                <w:tab w:val="left" w:pos="426"/>
              </w:tabs>
              <w:ind w:left="113" w:right="113"/>
              <w:jc w:val="center"/>
              <w:rPr>
                <w:rFonts w:ascii="Arial" w:hAnsi="Arial" w:cs="Arial"/>
                <w:b/>
                <w:sz w:val="22"/>
                <w:szCs w:val="22"/>
              </w:rPr>
            </w:pPr>
            <w:r w:rsidRPr="00A1545F">
              <w:rPr>
                <w:rFonts w:ascii="Arial" w:hAnsi="Arial" w:cs="Arial"/>
                <w:b/>
                <w:sz w:val="22"/>
                <w:szCs w:val="22"/>
              </w:rPr>
              <w:t>PM7000</w:t>
            </w:r>
          </w:p>
        </w:tc>
      </w:tr>
      <w:tr w:rsidR="00027A29" w:rsidRPr="00B17B1E" w14:paraId="766613A4" w14:textId="77777777" w:rsidTr="004E0760">
        <w:trPr>
          <w:trHeight w:val="247"/>
        </w:trPr>
        <w:tc>
          <w:tcPr>
            <w:tcW w:w="0" w:type="auto"/>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63C34ED" w14:textId="77777777" w:rsidR="00027A29" w:rsidRPr="00A1545F" w:rsidRDefault="00027A29" w:rsidP="008633B8">
            <w:pPr>
              <w:tabs>
                <w:tab w:val="left" w:pos="426"/>
              </w:tabs>
              <w:ind w:left="113" w:right="113"/>
              <w:jc w:val="center"/>
              <w:rPr>
                <w:rFonts w:ascii="Arial" w:hAnsi="Arial" w:cs="Arial"/>
                <w:b/>
                <w:sz w:val="22"/>
                <w:szCs w:val="22"/>
              </w:rPr>
            </w:pPr>
            <w:r w:rsidRPr="00A1545F">
              <w:rPr>
                <w:rFonts w:ascii="Arial" w:hAnsi="Arial" w:cs="Arial"/>
                <w:b/>
                <w:sz w:val="22"/>
                <w:szCs w:val="22"/>
              </w:rPr>
              <w:t>Programme Learning Outcomes</w:t>
            </w:r>
          </w:p>
        </w:tc>
        <w:tc>
          <w:tcPr>
            <w:tcW w:w="3226" w:type="dxa"/>
            <w:vMerge w:val="restart"/>
            <w:tcBorders>
              <w:top w:val="single" w:sz="4" w:space="0" w:color="auto"/>
              <w:left w:val="single" w:sz="4" w:space="0" w:color="auto"/>
              <w:right w:val="single" w:sz="4" w:space="0" w:color="auto"/>
            </w:tcBorders>
          </w:tcPr>
          <w:p w14:paraId="6EC73A24" w14:textId="77777777" w:rsidR="00027A29" w:rsidRPr="00A1545F" w:rsidRDefault="00027A29" w:rsidP="008633B8">
            <w:pPr>
              <w:pBdr>
                <w:top w:val="single" w:sz="4" w:space="1" w:color="auto"/>
              </w:pBdr>
              <w:tabs>
                <w:tab w:val="left" w:pos="426"/>
              </w:tabs>
              <w:rPr>
                <w:rFonts w:ascii="Arial" w:hAnsi="Arial" w:cs="Arial"/>
                <w:b/>
                <w:sz w:val="22"/>
                <w:szCs w:val="22"/>
              </w:rPr>
            </w:pPr>
            <w:r w:rsidRPr="00A1545F">
              <w:rPr>
                <w:rFonts w:ascii="Arial" w:hAnsi="Arial" w:cs="Arial"/>
                <w:b/>
                <w:sz w:val="22"/>
                <w:szCs w:val="22"/>
              </w:rPr>
              <w:t>Knowledge &amp; Understanding</w:t>
            </w:r>
          </w:p>
          <w:p w14:paraId="6C0E734F" w14:textId="77777777" w:rsidR="00027A29" w:rsidRPr="00A1545F" w:rsidRDefault="00027A29" w:rsidP="008633B8">
            <w:pPr>
              <w:tabs>
                <w:tab w:val="left" w:pos="426"/>
              </w:tabs>
              <w:rPr>
                <w:rFonts w:ascii="Arial" w:hAnsi="Arial" w:cs="Arial"/>
                <w:b/>
                <w:sz w:val="22"/>
                <w:szCs w:val="22"/>
              </w:rPr>
            </w:pPr>
          </w:p>
          <w:p w14:paraId="016A7DD6" w14:textId="77777777" w:rsidR="00027A29" w:rsidRPr="00A1545F" w:rsidRDefault="00027A29" w:rsidP="008633B8">
            <w:pPr>
              <w:tabs>
                <w:tab w:val="left" w:pos="426"/>
              </w:tabs>
              <w:rPr>
                <w:rFonts w:ascii="Arial" w:hAnsi="Arial" w:cs="Arial"/>
                <w:b/>
                <w:sz w:val="22"/>
                <w:szCs w:val="22"/>
              </w:rPr>
            </w:pPr>
          </w:p>
        </w:tc>
        <w:tc>
          <w:tcPr>
            <w:tcW w:w="0" w:type="auto"/>
            <w:tcBorders>
              <w:top w:val="single" w:sz="4" w:space="0" w:color="auto"/>
              <w:left w:val="single" w:sz="4" w:space="0" w:color="auto"/>
              <w:bottom w:val="single" w:sz="4" w:space="0" w:color="auto"/>
              <w:right w:val="single" w:sz="4" w:space="0" w:color="auto"/>
            </w:tcBorders>
          </w:tcPr>
          <w:p w14:paraId="6D6A3004" w14:textId="77777777" w:rsidR="00027A29" w:rsidRPr="00A1545F" w:rsidRDefault="00027A29" w:rsidP="00000B16">
            <w:pPr>
              <w:tabs>
                <w:tab w:val="left" w:pos="426"/>
              </w:tabs>
              <w:spacing w:before="60" w:after="60"/>
              <w:rPr>
                <w:rFonts w:ascii="Arial" w:hAnsi="Arial" w:cs="Arial"/>
                <w:sz w:val="22"/>
                <w:szCs w:val="22"/>
              </w:rPr>
            </w:pPr>
            <w:r w:rsidRPr="00A1545F">
              <w:rPr>
                <w:rFonts w:ascii="Arial" w:hAnsi="Arial" w:cs="Arial"/>
                <w:sz w:val="22"/>
                <w:szCs w:val="22"/>
              </w:rPr>
              <w:t>A1</w:t>
            </w:r>
          </w:p>
        </w:tc>
        <w:tc>
          <w:tcPr>
            <w:tcW w:w="1174" w:type="dxa"/>
            <w:tcBorders>
              <w:top w:val="single" w:sz="4" w:space="0" w:color="auto"/>
              <w:left w:val="single" w:sz="4" w:space="0" w:color="auto"/>
              <w:bottom w:val="single" w:sz="4" w:space="0" w:color="auto"/>
              <w:right w:val="single" w:sz="4" w:space="0" w:color="auto"/>
            </w:tcBorders>
            <w:vAlign w:val="center"/>
          </w:tcPr>
          <w:p w14:paraId="1DC0E8EA" w14:textId="77777777"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14:paraId="0CB427C3" w14:textId="77777777"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027A29" w:rsidRPr="00B17B1E" w14:paraId="4F7A2EF5" w14:textId="77777777"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14:paraId="450C766F" w14:textId="77777777" w:rsidR="00027A29" w:rsidRPr="00A1545F" w:rsidRDefault="00027A29" w:rsidP="008633B8">
            <w:pPr>
              <w:tabs>
                <w:tab w:val="left" w:pos="426"/>
              </w:tabs>
              <w:rPr>
                <w:rFonts w:ascii="Arial" w:hAnsi="Arial" w:cs="Arial"/>
                <w:b/>
                <w:sz w:val="22"/>
                <w:szCs w:val="22"/>
              </w:rPr>
            </w:pPr>
          </w:p>
        </w:tc>
        <w:tc>
          <w:tcPr>
            <w:tcW w:w="3226" w:type="dxa"/>
            <w:vMerge/>
            <w:tcBorders>
              <w:left w:val="single" w:sz="4" w:space="0" w:color="auto"/>
              <w:right w:val="single" w:sz="4" w:space="0" w:color="auto"/>
            </w:tcBorders>
          </w:tcPr>
          <w:p w14:paraId="0A2863E8" w14:textId="77777777" w:rsidR="00027A29" w:rsidRPr="00A1545F" w:rsidRDefault="00027A29" w:rsidP="008633B8">
            <w:pPr>
              <w:tabs>
                <w:tab w:val="left" w:pos="426"/>
              </w:tabs>
              <w:rPr>
                <w:rFonts w:ascii="Arial" w:hAnsi="Arial" w:cs="Arial"/>
                <w:b/>
                <w:sz w:val="22"/>
                <w:szCs w:val="22"/>
              </w:rPr>
            </w:pPr>
          </w:p>
        </w:tc>
        <w:tc>
          <w:tcPr>
            <w:tcW w:w="0" w:type="auto"/>
            <w:tcBorders>
              <w:top w:val="single" w:sz="4" w:space="0" w:color="auto"/>
              <w:left w:val="single" w:sz="4" w:space="0" w:color="auto"/>
              <w:bottom w:val="single" w:sz="4" w:space="0" w:color="auto"/>
              <w:right w:val="single" w:sz="4" w:space="0" w:color="auto"/>
            </w:tcBorders>
          </w:tcPr>
          <w:p w14:paraId="4A8D7E1E" w14:textId="77777777" w:rsidR="00027A29" w:rsidRPr="00A1545F" w:rsidRDefault="00027A29" w:rsidP="00000B16">
            <w:pPr>
              <w:tabs>
                <w:tab w:val="left" w:pos="426"/>
              </w:tabs>
              <w:spacing w:before="60" w:after="60"/>
              <w:rPr>
                <w:rFonts w:ascii="Arial" w:hAnsi="Arial" w:cs="Arial"/>
                <w:sz w:val="22"/>
                <w:szCs w:val="22"/>
              </w:rPr>
            </w:pPr>
            <w:r w:rsidRPr="00A1545F">
              <w:rPr>
                <w:rFonts w:ascii="Arial" w:hAnsi="Arial" w:cs="Arial"/>
                <w:sz w:val="22"/>
                <w:szCs w:val="22"/>
              </w:rPr>
              <w:t>A2</w:t>
            </w:r>
          </w:p>
        </w:tc>
        <w:tc>
          <w:tcPr>
            <w:tcW w:w="1174" w:type="dxa"/>
            <w:tcBorders>
              <w:top w:val="single" w:sz="4" w:space="0" w:color="auto"/>
              <w:left w:val="single" w:sz="4" w:space="0" w:color="auto"/>
              <w:bottom w:val="single" w:sz="4" w:space="0" w:color="auto"/>
              <w:right w:val="single" w:sz="4" w:space="0" w:color="auto"/>
            </w:tcBorders>
            <w:vAlign w:val="center"/>
          </w:tcPr>
          <w:p w14:paraId="312C1FA3" w14:textId="77777777"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14:paraId="04C688C9" w14:textId="77777777"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027A29" w:rsidRPr="00B17B1E" w14:paraId="4BC956DC" w14:textId="77777777"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14:paraId="1D683FBA" w14:textId="77777777" w:rsidR="00027A29" w:rsidRPr="00A1545F" w:rsidRDefault="00027A29" w:rsidP="008633B8">
            <w:pPr>
              <w:tabs>
                <w:tab w:val="left" w:pos="426"/>
              </w:tabs>
              <w:rPr>
                <w:rFonts w:ascii="Arial" w:hAnsi="Arial" w:cs="Arial"/>
                <w:b/>
                <w:sz w:val="22"/>
                <w:szCs w:val="22"/>
              </w:rPr>
            </w:pPr>
          </w:p>
        </w:tc>
        <w:tc>
          <w:tcPr>
            <w:tcW w:w="3226" w:type="dxa"/>
            <w:vMerge/>
            <w:tcBorders>
              <w:left w:val="single" w:sz="4" w:space="0" w:color="auto"/>
              <w:right w:val="single" w:sz="4" w:space="0" w:color="auto"/>
            </w:tcBorders>
          </w:tcPr>
          <w:p w14:paraId="43618A6D" w14:textId="77777777" w:rsidR="00027A29" w:rsidRPr="00A1545F" w:rsidRDefault="00027A29" w:rsidP="008633B8">
            <w:pPr>
              <w:tabs>
                <w:tab w:val="left" w:pos="426"/>
              </w:tabs>
              <w:rPr>
                <w:rFonts w:ascii="Arial" w:hAnsi="Arial" w:cs="Arial"/>
                <w:b/>
                <w:sz w:val="22"/>
                <w:szCs w:val="22"/>
              </w:rPr>
            </w:pPr>
          </w:p>
        </w:tc>
        <w:tc>
          <w:tcPr>
            <w:tcW w:w="0" w:type="auto"/>
            <w:tcBorders>
              <w:top w:val="single" w:sz="4" w:space="0" w:color="auto"/>
              <w:left w:val="single" w:sz="4" w:space="0" w:color="auto"/>
              <w:bottom w:val="single" w:sz="4" w:space="0" w:color="auto"/>
              <w:right w:val="single" w:sz="4" w:space="0" w:color="auto"/>
            </w:tcBorders>
          </w:tcPr>
          <w:p w14:paraId="100858DC" w14:textId="77777777" w:rsidR="00027A29" w:rsidRPr="00A1545F" w:rsidRDefault="00027A29" w:rsidP="00000B16">
            <w:pPr>
              <w:tabs>
                <w:tab w:val="left" w:pos="426"/>
              </w:tabs>
              <w:spacing w:before="60" w:after="60"/>
              <w:rPr>
                <w:rFonts w:ascii="Arial" w:hAnsi="Arial" w:cs="Arial"/>
                <w:sz w:val="22"/>
                <w:szCs w:val="22"/>
              </w:rPr>
            </w:pPr>
            <w:r w:rsidRPr="00A1545F">
              <w:rPr>
                <w:rFonts w:ascii="Arial" w:hAnsi="Arial" w:cs="Arial"/>
                <w:sz w:val="22"/>
                <w:szCs w:val="22"/>
              </w:rPr>
              <w:t>A3</w:t>
            </w:r>
          </w:p>
        </w:tc>
        <w:tc>
          <w:tcPr>
            <w:tcW w:w="1174" w:type="dxa"/>
            <w:tcBorders>
              <w:top w:val="single" w:sz="4" w:space="0" w:color="auto"/>
              <w:left w:val="single" w:sz="4" w:space="0" w:color="auto"/>
              <w:bottom w:val="single" w:sz="4" w:space="0" w:color="auto"/>
              <w:right w:val="single" w:sz="4" w:space="0" w:color="auto"/>
            </w:tcBorders>
            <w:vAlign w:val="center"/>
          </w:tcPr>
          <w:p w14:paraId="2B459A8F" w14:textId="77777777"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14:paraId="284720FD" w14:textId="77777777"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027A29" w:rsidRPr="00B17B1E" w14:paraId="5458AB94" w14:textId="77777777"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14:paraId="061624AB" w14:textId="77777777" w:rsidR="00027A29" w:rsidRPr="00A1545F" w:rsidRDefault="00027A29" w:rsidP="008633B8">
            <w:pPr>
              <w:tabs>
                <w:tab w:val="left" w:pos="426"/>
              </w:tabs>
              <w:rPr>
                <w:rFonts w:ascii="Arial" w:hAnsi="Arial" w:cs="Arial"/>
                <w:b/>
                <w:sz w:val="22"/>
                <w:szCs w:val="22"/>
              </w:rPr>
            </w:pPr>
          </w:p>
        </w:tc>
        <w:tc>
          <w:tcPr>
            <w:tcW w:w="3226" w:type="dxa"/>
            <w:vMerge/>
            <w:tcBorders>
              <w:left w:val="single" w:sz="4" w:space="0" w:color="auto"/>
              <w:right w:val="single" w:sz="4" w:space="0" w:color="auto"/>
            </w:tcBorders>
          </w:tcPr>
          <w:p w14:paraId="1A89796F" w14:textId="77777777" w:rsidR="00027A29" w:rsidRPr="00A1545F" w:rsidRDefault="00027A29" w:rsidP="008633B8">
            <w:pPr>
              <w:tabs>
                <w:tab w:val="left" w:pos="426"/>
              </w:tabs>
              <w:rPr>
                <w:rFonts w:ascii="Arial" w:hAnsi="Arial" w:cs="Arial"/>
                <w:b/>
                <w:sz w:val="22"/>
                <w:szCs w:val="22"/>
              </w:rPr>
            </w:pPr>
          </w:p>
        </w:tc>
        <w:tc>
          <w:tcPr>
            <w:tcW w:w="0" w:type="auto"/>
            <w:tcBorders>
              <w:top w:val="single" w:sz="4" w:space="0" w:color="auto"/>
              <w:left w:val="single" w:sz="4" w:space="0" w:color="auto"/>
              <w:bottom w:val="single" w:sz="4" w:space="0" w:color="auto"/>
              <w:right w:val="single" w:sz="4" w:space="0" w:color="auto"/>
            </w:tcBorders>
          </w:tcPr>
          <w:p w14:paraId="27044B7A" w14:textId="77777777" w:rsidR="00027A29" w:rsidRPr="00A1545F" w:rsidRDefault="00027A29" w:rsidP="00000B16">
            <w:pPr>
              <w:tabs>
                <w:tab w:val="left" w:pos="426"/>
              </w:tabs>
              <w:spacing w:before="60" w:after="60"/>
              <w:rPr>
                <w:rFonts w:ascii="Arial" w:hAnsi="Arial" w:cs="Arial"/>
                <w:sz w:val="22"/>
                <w:szCs w:val="22"/>
              </w:rPr>
            </w:pPr>
            <w:r w:rsidRPr="00A1545F">
              <w:rPr>
                <w:rFonts w:ascii="Arial" w:hAnsi="Arial" w:cs="Arial"/>
                <w:sz w:val="22"/>
                <w:szCs w:val="22"/>
              </w:rPr>
              <w:t>A4</w:t>
            </w:r>
          </w:p>
        </w:tc>
        <w:tc>
          <w:tcPr>
            <w:tcW w:w="1174" w:type="dxa"/>
            <w:tcBorders>
              <w:top w:val="single" w:sz="4" w:space="0" w:color="auto"/>
              <w:left w:val="single" w:sz="4" w:space="0" w:color="auto"/>
              <w:bottom w:val="single" w:sz="4" w:space="0" w:color="auto"/>
              <w:right w:val="single" w:sz="4" w:space="0" w:color="auto"/>
            </w:tcBorders>
            <w:vAlign w:val="center"/>
          </w:tcPr>
          <w:p w14:paraId="6AD04AFA" w14:textId="77777777"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14:paraId="53D959D9" w14:textId="77777777"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027A29" w:rsidRPr="00B17B1E" w14:paraId="7613435C" w14:textId="77777777"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14:paraId="68BB2D1F" w14:textId="77777777" w:rsidR="00027A29" w:rsidRPr="00A1545F" w:rsidRDefault="00027A29" w:rsidP="008633B8">
            <w:pPr>
              <w:tabs>
                <w:tab w:val="left" w:pos="426"/>
              </w:tabs>
              <w:rPr>
                <w:rFonts w:ascii="Arial" w:hAnsi="Arial" w:cs="Arial"/>
                <w:b/>
                <w:sz w:val="22"/>
                <w:szCs w:val="22"/>
              </w:rPr>
            </w:pPr>
          </w:p>
        </w:tc>
        <w:tc>
          <w:tcPr>
            <w:tcW w:w="3226" w:type="dxa"/>
            <w:vMerge/>
            <w:tcBorders>
              <w:left w:val="single" w:sz="4" w:space="0" w:color="auto"/>
              <w:bottom w:val="single" w:sz="4" w:space="0" w:color="auto"/>
              <w:right w:val="single" w:sz="4" w:space="0" w:color="auto"/>
            </w:tcBorders>
          </w:tcPr>
          <w:p w14:paraId="6FBEEEBA" w14:textId="77777777" w:rsidR="00027A29" w:rsidRPr="00A1545F" w:rsidRDefault="00027A29" w:rsidP="008633B8">
            <w:pPr>
              <w:tabs>
                <w:tab w:val="left" w:pos="426"/>
              </w:tabs>
              <w:rPr>
                <w:rFonts w:ascii="Arial" w:hAnsi="Arial" w:cs="Arial"/>
                <w:b/>
                <w:sz w:val="22"/>
                <w:szCs w:val="22"/>
              </w:rPr>
            </w:pPr>
          </w:p>
        </w:tc>
        <w:tc>
          <w:tcPr>
            <w:tcW w:w="0" w:type="auto"/>
            <w:tcBorders>
              <w:top w:val="single" w:sz="4" w:space="0" w:color="auto"/>
              <w:left w:val="single" w:sz="4" w:space="0" w:color="auto"/>
              <w:bottom w:val="single" w:sz="4" w:space="0" w:color="auto"/>
              <w:right w:val="single" w:sz="4" w:space="0" w:color="auto"/>
            </w:tcBorders>
          </w:tcPr>
          <w:p w14:paraId="0AD94810" w14:textId="77777777" w:rsidR="00027A29" w:rsidRPr="00A1545F" w:rsidRDefault="00027A29" w:rsidP="00000B16">
            <w:pPr>
              <w:tabs>
                <w:tab w:val="left" w:pos="426"/>
              </w:tabs>
              <w:spacing w:before="60" w:after="60"/>
              <w:rPr>
                <w:rFonts w:ascii="Arial" w:hAnsi="Arial" w:cs="Arial"/>
                <w:sz w:val="22"/>
                <w:szCs w:val="22"/>
              </w:rPr>
            </w:pPr>
            <w:r w:rsidRPr="00A1545F">
              <w:rPr>
                <w:rFonts w:ascii="Arial" w:hAnsi="Arial" w:cs="Arial"/>
                <w:sz w:val="22"/>
                <w:szCs w:val="22"/>
              </w:rPr>
              <w:t>A5</w:t>
            </w:r>
          </w:p>
        </w:tc>
        <w:tc>
          <w:tcPr>
            <w:tcW w:w="1174" w:type="dxa"/>
            <w:tcBorders>
              <w:top w:val="single" w:sz="4" w:space="0" w:color="auto"/>
              <w:left w:val="single" w:sz="4" w:space="0" w:color="auto"/>
              <w:bottom w:val="single" w:sz="4" w:space="0" w:color="auto"/>
              <w:right w:val="single" w:sz="4" w:space="0" w:color="auto"/>
            </w:tcBorders>
            <w:vAlign w:val="center"/>
          </w:tcPr>
          <w:p w14:paraId="4CAE5645" w14:textId="77777777"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14:paraId="57306158" w14:textId="77777777"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8633B8" w:rsidRPr="00B17B1E" w14:paraId="7D0D9B5A" w14:textId="77777777"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14:paraId="5C0C0AD2" w14:textId="77777777" w:rsidR="008633B8" w:rsidRPr="00A1545F" w:rsidRDefault="008633B8" w:rsidP="008633B8">
            <w:pPr>
              <w:tabs>
                <w:tab w:val="left" w:pos="426"/>
              </w:tabs>
              <w:rPr>
                <w:rFonts w:ascii="Arial" w:hAnsi="Arial" w:cs="Arial"/>
                <w:b/>
                <w:sz w:val="22"/>
                <w:szCs w:val="22"/>
              </w:rPr>
            </w:pPr>
          </w:p>
        </w:tc>
        <w:tc>
          <w:tcPr>
            <w:tcW w:w="3226" w:type="dxa"/>
            <w:vMerge w:val="restart"/>
            <w:tcBorders>
              <w:top w:val="single" w:sz="4" w:space="0" w:color="auto"/>
              <w:left w:val="single" w:sz="4" w:space="0" w:color="auto"/>
              <w:bottom w:val="single" w:sz="4" w:space="0" w:color="auto"/>
              <w:right w:val="single" w:sz="4" w:space="0" w:color="auto"/>
            </w:tcBorders>
          </w:tcPr>
          <w:p w14:paraId="5507F16E" w14:textId="77777777" w:rsidR="008633B8" w:rsidRPr="00A1545F" w:rsidRDefault="008633B8" w:rsidP="008633B8">
            <w:pPr>
              <w:tabs>
                <w:tab w:val="left" w:pos="426"/>
              </w:tabs>
              <w:rPr>
                <w:rFonts w:ascii="Arial" w:hAnsi="Arial" w:cs="Arial"/>
                <w:b/>
                <w:sz w:val="22"/>
                <w:szCs w:val="22"/>
              </w:rPr>
            </w:pPr>
            <w:r w:rsidRPr="00A1545F">
              <w:rPr>
                <w:rFonts w:ascii="Arial" w:hAnsi="Arial" w:cs="Arial"/>
                <w:b/>
                <w:sz w:val="22"/>
                <w:szCs w:val="22"/>
              </w:rPr>
              <w:t>Intellectual Skills</w:t>
            </w:r>
          </w:p>
        </w:tc>
        <w:tc>
          <w:tcPr>
            <w:tcW w:w="0" w:type="auto"/>
            <w:tcBorders>
              <w:top w:val="single" w:sz="4" w:space="0" w:color="auto"/>
              <w:left w:val="single" w:sz="4" w:space="0" w:color="auto"/>
              <w:bottom w:val="single" w:sz="4" w:space="0" w:color="auto"/>
              <w:right w:val="single" w:sz="4" w:space="0" w:color="auto"/>
            </w:tcBorders>
          </w:tcPr>
          <w:p w14:paraId="2CC5EC51" w14:textId="77777777" w:rsidR="008633B8" w:rsidRPr="00A1545F" w:rsidRDefault="008633B8" w:rsidP="00000B16">
            <w:pPr>
              <w:tabs>
                <w:tab w:val="left" w:pos="426"/>
              </w:tabs>
              <w:spacing w:before="60" w:after="60"/>
              <w:rPr>
                <w:rFonts w:ascii="Arial" w:hAnsi="Arial" w:cs="Arial"/>
                <w:sz w:val="22"/>
                <w:szCs w:val="22"/>
              </w:rPr>
            </w:pPr>
            <w:r w:rsidRPr="00A1545F">
              <w:rPr>
                <w:rFonts w:ascii="Arial" w:hAnsi="Arial" w:cs="Arial"/>
                <w:sz w:val="22"/>
                <w:szCs w:val="22"/>
              </w:rPr>
              <w:t>B1</w:t>
            </w:r>
          </w:p>
        </w:tc>
        <w:tc>
          <w:tcPr>
            <w:tcW w:w="1174" w:type="dxa"/>
            <w:tcBorders>
              <w:top w:val="single" w:sz="4" w:space="0" w:color="auto"/>
              <w:left w:val="single" w:sz="4" w:space="0" w:color="auto"/>
              <w:bottom w:val="single" w:sz="4" w:space="0" w:color="auto"/>
              <w:right w:val="single" w:sz="4" w:space="0" w:color="auto"/>
            </w:tcBorders>
            <w:vAlign w:val="center"/>
          </w:tcPr>
          <w:p w14:paraId="4007B3B8" w14:textId="77777777"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14:paraId="028680F3" w14:textId="77777777"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8633B8" w:rsidRPr="00B17B1E" w14:paraId="4A8458CD" w14:textId="77777777"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14:paraId="0E0DCAEE" w14:textId="77777777" w:rsidR="008633B8" w:rsidRPr="00A1545F" w:rsidRDefault="008633B8" w:rsidP="008633B8">
            <w:pPr>
              <w:tabs>
                <w:tab w:val="left" w:pos="426"/>
              </w:tabs>
              <w:rPr>
                <w:rFonts w:ascii="Arial" w:hAnsi="Arial" w:cs="Arial"/>
                <w:b/>
                <w:sz w:val="22"/>
                <w:szCs w:val="22"/>
              </w:rPr>
            </w:pPr>
          </w:p>
        </w:tc>
        <w:tc>
          <w:tcPr>
            <w:tcW w:w="3226" w:type="dxa"/>
            <w:vMerge/>
            <w:tcBorders>
              <w:top w:val="single" w:sz="4" w:space="0" w:color="auto"/>
              <w:left w:val="single" w:sz="4" w:space="0" w:color="auto"/>
              <w:bottom w:val="single" w:sz="4" w:space="0" w:color="auto"/>
              <w:right w:val="single" w:sz="4" w:space="0" w:color="auto"/>
            </w:tcBorders>
          </w:tcPr>
          <w:p w14:paraId="422EC0FC" w14:textId="77777777" w:rsidR="008633B8" w:rsidRPr="00A1545F" w:rsidRDefault="008633B8" w:rsidP="008633B8">
            <w:pPr>
              <w:tabs>
                <w:tab w:val="left" w:pos="426"/>
              </w:tabs>
              <w:rPr>
                <w:rFonts w:ascii="Arial" w:hAnsi="Arial" w:cs="Arial"/>
                <w:b/>
                <w:sz w:val="22"/>
                <w:szCs w:val="22"/>
              </w:rPr>
            </w:pPr>
          </w:p>
        </w:tc>
        <w:tc>
          <w:tcPr>
            <w:tcW w:w="0" w:type="auto"/>
            <w:tcBorders>
              <w:top w:val="single" w:sz="4" w:space="0" w:color="auto"/>
              <w:left w:val="single" w:sz="4" w:space="0" w:color="auto"/>
              <w:bottom w:val="single" w:sz="4" w:space="0" w:color="auto"/>
              <w:right w:val="single" w:sz="4" w:space="0" w:color="auto"/>
            </w:tcBorders>
          </w:tcPr>
          <w:p w14:paraId="16AE6A0D" w14:textId="77777777" w:rsidR="008633B8" w:rsidRPr="00A1545F" w:rsidRDefault="008633B8" w:rsidP="00000B16">
            <w:pPr>
              <w:tabs>
                <w:tab w:val="left" w:pos="426"/>
              </w:tabs>
              <w:spacing w:before="60" w:after="60"/>
              <w:rPr>
                <w:rFonts w:ascii="Arial" w:hAnsi="Arial" w:cs="Arial"/>
                <w:sz w:val="22"/>
                <w:szCs w:val="22"/>
              </w:rPr>
            </w:pPr>
            <w:r w:rsidRPr="00A1545F">
              <w:rPr>
                <w:rFonts w:ascii="Arial" w:hAnsi="Arial" w:cs="Arial"/>
                <w:sz w:val="22"/>
                <w:szCs w:val="22"/>
              </w:rPr>
              <w:t>B2</w:t>
            </w:r>
          </w:p>
        </w:tc>
        <w:tc>
          <w:tcPr>
            <w:tcW w:w="1174" w:type="dxa"/>
            <w:tcBorders>
              <w:top w:val="single" w:sz="4" w:space="0" w:color="auto"/>
              <w:left w:val="single" w:sz="4" w:space="0" w:color="auto"/>
              <w:bottom w:val="single" w:sz="4" w:space="0" w:color="auto"/>
              <w:right w:val="single" w:sz="4" w:space="0" w:color="auto"/>
            </w:tcBorders>
            <w:vAlign w:val="center"/>
          </w:tcPr>
          <w:p w14:paraId="3C273AC8" w14:textId="77777777"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14:paraId="4806DE20" w14:textId="77777777"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8633B8" w:rsidRPr="00B17B1E" w14:paraId="0D4FB25D" w14:textId="77777777"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14:paraId="524F8EE2" w14:textId="77777777" w:rsidR="008633B8" w:rsidRPr="00A1545F" w:rsidRDefault="008633B8" w:rsidP="008633B8">
            <w:pPr>
              <w:tabs>
                <w:tab w:val="left" w:pos="426"/>
              </w:tabs>
              <w:rPr>
                <w:rFonts w:ascii="Arial" w:hAnsi="Arial" w:cs="Arial"/>
                <w:b/>
                <w:sz w:val="22"/>
                <w:szCs w:val="22"/>
              </w:rPr>
            </w:pPr>
          </w:p>
        </w:tc>
        <w:tc>
          <w:tcPr>
            <w:tcW w:w="3226" w:type="dxa"/>
            <w:vMerge/>
            <w:tcBorders>
              <w:top w:val="single" w:sz="4" w:space="0" w:color="auto"/>
              <w:left w:val="single" w:sz="4" w:space="0" w:color="auto"/>
              <w:bottom w:val="single" w:sz="4" w:space="0" w:color="auto"/>
              <w:right w:val="single" w:sz="4" w:space="0" w:color="auto"/>
            </w:tcBorders>
          </w:tcPr>
          <w:p w14:paraId="512948D8" w14:textId="77777777" w:rsidR="008633B8" w:rsidRPr="00A1545F" w:rsidRDefault="008633B8" w:rsidP="008633B8">
            <w:pPr>
              <w:tabs>
                <w:tab w:val="left" w:pos="426"/>
              </w:tabs>
              <w:rPr>
                <w:rFonts w:ascii="Arial" w:hAnsi="Arial" w:cs="Arial"/>
                <w:b/>
                <w:sz w:val="22"/>
                <w:szCs w:val="22"/>
              </w:rPr>
            </w:pPr>
          </w:p>
        </w:tc>
        <w:tc>
          <w:tcPr>
            <w:tcW w:w="0" w:type="auto"/>
            <w:tcBorders>
              <w:top w:val="single" w:sz="4" w:space="0" w:color="auto"/>
              <w:left w:val="single" w:sz="4" w:space="0" w:color="auto"/>
              <w:bottom w:val="single" w:sz="4" w:space="0" w:color="auto"/>
              <w:right w:val="single" w:sz="4" w:space="0" w:color="auto"/>
            </w:tcBorders>
          </w:tcPr>
          <w:p w14:paraId="37DC7105" w14:textId="77777777" w:rsidR="008633B8" w:rsidRPr="00A1545F" w:rsidRDefault="008633B8" w:rsidP="00000B16">
            <w:pPr>
              <w:tabs>
                <w:tab w:val="left" w:pos="426"/>
              </w:tabs>
              <w:spacing w:before="60" w:after="60"/>
              <w:rPr>
                <w:rFonts w:ascii="Arial" w:hAnsi="Arial" w:cs="Arial"/>
                <w:sz w:val="22"/>
                <w:szCs w:val="22"/>
              </w:rPr>
            </w:pPr>
            <w:r w:rsidRPr="00A1545F">
              <w:rPr>
                <w:rFonts w:ascii="Arial" w:hAnsi="Arial" w:cs="Arial"/>
                <w:sz w:val="22"/>
                <w:szCs w:val="22"/>
              </w:rPr>
              <w:t>B3</w:t>
            </w:r>
          </w:p>
        </w:tc>
        <w:tc>
          <w:tcPr>
            <w:tcW w:w="1174" w:type="dxa"/>
            <w:tcBorders>
              <w:top w:val="single" w:sz="4" w:space="0" w:color="auto"/>
              <w:left w:val="single" w:sz="4" w:space="0" w:color="auto"/>
              <w:bottom w:val="single" w:sz="4" w:space="0" w:color="auto"/>
              <w:right w:val="single" w:sz="4" w:space="0" w:color="auto"/>
            </w:tcBorders>
            <w:vAlign w:val="center"/>
          </w:tcPr>
          <w:p w14:paraId="1EE88B89" w14:textId="77777777"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14:paraId="5A3DBB85" w14:textId="77777777"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8633B8" w:rsidRPr="00B17B1E" w14:paraId="01BC2D7C" w14:textId="77777777"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14:paraId="457A537B" w14:textId="77777777" w:rsidR="008633B8" w:rsidRPr="00A1545F" w:rsidRDefault="008633B8" w:rsidP="008633B8">
            <w:pPr>
              <w:tabs>
                <w:tab w:val="left" w:pos="426"/>
              </w:tabs>
              <w:rPr>
                <w:rFonts w:ascii="Arial" w:hAnsi="Arial" w:cs="Arial"/>
                <w:b/>
                <w:sz w:val="22"/>
                <w:szCs w:val="22"/>
              </w:rPr>
            </w:pPr>
          </w:p>
        </w:tc>
        <w:tc>
          <w:tcPr>
            <w:tcW w:w="3226" w:type="dxa"/>
            <w:vMerge/>
            <w:tcBorders>
              <w:top w:val="single" w:sz="4" w:space="0" w:color="auto"/>
              <w:left w:val="single" w:sz="4" w:space="0" w:color="auto"/>
              <w:bottom w:val="single" w:sz="4" w:space="0" w:color="auto"/>
              <w:right w:val="single" w:sz="4" w:space="0" w:color="auto"/>
            </w:tcBorders>
          </w:tcPr>
          <w:p w14:paraId="00E16A48" w14:textId="77777777" w:rsidR="008633B8" w:rsidRPr="00A1545F" w:rsidRDefault="008633B8" w:rsidP="008633B8">
            <w:pPr>
              <w:tabs>
                <w:tab w:val="left" w:pos="426"/>
              </w:tabs>
              <w:rPr>
                <w:rFonts w:ascii="Arial" w:hAnsi="Arial" w:cs="Arial"/>
                <w:b/>
                <w:sz w:val="22"/>
                <w:szCs w:val="22"/>
              </w:rPr>
            </w:pPr>
          </w:p>
        </w:tc>
        <w:tc>
          <w:tcPr>
            <w:tcW w:w="0" w:type="auto"/>
            <w:tcBorders>
              <w:top w:val="single" w:sz="4" w:space="0" w:color="auto"/>
              <w:left w:val="single" w:sz="4" w:space="0" w:color="auto"/>
              <w:bottom w:val="single" w:sz="4" w:space="0" w:color="auto"/>
              <w:right w:val="single" w:sz="4" w:space="0" w:color="auto"/>
            </w:tcBorders>
          </w:tcPr>
          <w:p w14:paraId="62B70267" w14:textId="77777777" w:rsidR="008633B8" w:rsidRPr="00A1545F" w:rsidRDefault="008633B8" w:rsidP="00000B16">
            <w:pPr>
              <w:tabs>
                <w:tab w:val="left" w:pos="426"/>
              </w:tabs>
              <w:spacing w:before="60" w:after="60"/>
              <w:rPr>
                <w:rFonts w:ascii="Arial" w:hAnsi="Arial" w:cs="Arial"/>
                <w:sz w:val="22"/>
                <w:szCs w:val="22"/>
              </w:rPr>
            </w:pPr>
            <w:r w:rsidRPr="00A1545F">
              <w:rPr>
                <w:rFonts w:ascii="Arial" w:hAnsi="Arial" w:cs="Arial"/>
                <w:sz w:val="22"/>
                <w:szCs w:val="22"/>
              </w:rPr>
              <w:t>B4</w:t>
            </w:r>
          </w:p>
        </w:tc>
        <w:tc>
          <w:tcPr>
            <w:tcW w:w="1174" w:type="dxa"/>
            <w:tcBorders>
              <w:top w:val="single" w:sz="4" w:space="0" w:color="auto"/>
              <w:left w:val="single" w:sz="4" w:space="0" w:color="auto"/>
              <w:bottom w:val="single" w:sz="4" w:space="0" w:color="auto"/>
              <w:right w:val="single" w:sz="4" w:space="0" w:color="auto"/>
            </w:tcBorders>
            <w:vAlign w:val="center"/>
          </w:tcPr>
          <w:p w14:paraId="21E416BE" w14:textId="77777777"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14:paraId="4649367D" w14:textId="77777777"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8633B8" w:rsidRPr="00B17B1E" w14:paraId="2CEB3FA2" w14:textId="77777777"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14:paraId="2B2999E2" w14:textId="77777777" w:rsidR="008633B8" w:rsidRPr="00A1545F" w:rsidRDefault="008633B8" w:rsidP="008633B8">
            <w:pPr>
              <w:tabs>
                <w:tab w:val="left" w:pos="426"/>
              </w:tabs>
              <w:rPr>
                <w:rFonts w:ascii="Arial" w:hAnsi="Arial" w:cs="Arial"/>
                <w:b/>
                <w:sz w:val="22"/>
                <w:szCs w:val="22"/>
              </w:rPr>
            </w:pPr>
          </w:p>
        </w:tc>
        <w:tc>
          <w:tcPr>
            <w:tcW w:w="3226" w:type="dxa"/>
            <w:vMerge w:val="restart"/>
            <w:tcBorders>
              <w:top w:val="single" w:sz="4" w:space="0" w:color="auto"/>
              <w:left w:val="single" w:sz="4" w:space="0" w:color="auto"/>
              <w:bottom w:val="single" w:sz="4" w:space="0" w:color="auto"/>
              <w:right w:val="single" w:sz="4" w:space="0" w:color="auto"/>
            </w:tcBorders>
          </w:tcPr>
          <w:p w14:paraId="7601308B" w14:textId="77777777" w:rsidR="008633B8" w:rsidRPr="00A1545F" w:rsidRDefault="008633B8" w:rsidP="008633B8">
            <w:pPr>
              <w:tabs>
                <w:tab w:val="left" w:pos="426"/>
              </w:tabs>
              <w:rPr>
                <w:rFonts w:ascii="Arial" w:hAnsi="Arial" w:cs="Arial"/>
                <w:b/>
                <w:sz w:val="22"/>
                <w:szCs w:val="22"/>
              </w:rPr>
            </w:pPr>
            <w:r w:rsidRPr="00A1545F">
              <w:rPr>
                <w:rFonts w:ascii="Arial" w:hAnsi="Arial" w:cs="Arial"/>
                <w:b/>
                <w:sz w:val="22"/>
                <w:szCs w:val="22"/>
              </w:rPr>
              <w:t>Subject Practical Skills</w:t>
            </w:r>
          </w:p>
        </w:tc>
        <w:tc>
          <w:tcPr>
            <w:tcW w:w="0" w:type="auto"/>
            <w:tcBorders>
              <w:top w:val="single" w:sz="4" w:space="0" w:color="auto"/>
              <w:left w:val="single" w:sz="4" w:space="0" w:color="auto"/>
              <w:bottom w:val="single" w:sz="4" w:space="0" w:color="auto"/>
              <w:right w:val="single" w:sz="4" w:space="0" w:color="auto"/>
            </w:tcBorders>
          </w:tcPr>
          <w:p w14:paraId="26B0333E" w14:textId="77777777" w:rsidR="008633B8" w:rsidRPr="00A1545F" w:rsidRDefault="008633B8" w:rsidP="00000B16">
            <w:pPr>
              <w:tabs>
                <w:tab w:val="left" w:pos="426"/>
              </w:tabs>
              <w:spacing w:before="60" w:after="60"/>
              <w:rPr>
                <w:rFonts w:ascii="Arial" w:hAnsi="Arial" w:cs="Arial"/>
                <w:sz w:val="22"/>
                <w:szCs w:val="22"/>
              </w:rPr>
            </w:pPr>
            <w:r w:rsidRPr="00A1545F">
              <w:rPr>
                <w:rFonts w:ascii="Arial" w:hAnsi="Arial" w:cs="Arial"/>
                <w:sz w:val="22"/>
                <w:szCs w:val="22"/>
              </w:rPr>
              <w:t>C1</w:t>
            </w:r>
          </w:p>
        </w:tc>
        <w:tc>
          <w:tcPr>
            <w:tcW w:w="1174" w:type="dxa"/>
            <w:tcBorders>
              <w:top w:val="single" w:sz="4" w:space="0" w:color="auto"/>
              <w:left w:val="single" w:sz="4" w:space="0" w:color="auto"/>
              <w:bottom w:val="single" w:sz="4" w:space="0" w:color="auto"/>
              <w:right w:val="single" w:sz="4" w:space="0" w:color="auto"/>
            </w:tcBorders>
            <w:vAlign w:val="center"/>
          </w:tcPr>
          <w:p w14:paraId="50AA96FB" w14:textId="77777777"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14:paraId="3B6F03A2" w14:textId="77777777"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8633B8" w:rsidRPr="00B17B1E" w14:paraId="7A24ACAE" w14:textId="77777777"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14:paraId="57F50543" w14:textId="77777777" w:rsidR="008633B8" w:rsidRPr="00A1545F" w:rsidRDefault="008633B8" w:rsidP="008633B8">
            <w:pPr>
              <w:tabs>
                <w:tab w:val="left" w:pos="426"/>
              </w:tabs>
              <w:rPr>
                <w:rFonts w:ascii="Arial" w:hAnsi="Arial" w:cs="Arial"/>
                <w:b/>
                <w:sz w:val="22"/>
                <w:szCs w:val="22"/>
              </w:rPr>
            </w:pPr>
          </w:p>
        </w:tc>
        <w:tc>
          <w:tcPr>
            <w:tcW w:w="3226" w:type="dxa"/>
            <w:vMerge/>
            <w:tcBorders>
              <w:top w:val="single" w:sz="4" w:space="0" w:color="auto"/>
              <w:left w:val="single" w:sz="4" w:space="0" w:color="auto"/>
              <w:bottom w:val="single" w:sz="4" w:space="0" w:color="auto"/>
              <w:right w:val="single" w:sz="4" w:space="0" w:color="auto"/>
            </w:tcBorders>
          </w:tcPr>
          <w:p w14:paraId="6DD7CC41" w14:textId="77777777" w:rsidR="008633B8" w:rsidRPr="00A1545F" w:rsidRDefault="008633B8" w:rsidP="008633B8">
            <w:pPr>
              <w:tabs>
                <w:tab w:val="left" w:pos="426"/>
              </w:tabs>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AC3CF8E" w14:textId="77777777" w:rsidR="008633B8" w:rsidRPr="00A1545F" w:rsidRDefault="008633B8" w:rsidP="00000B16">
            <w:pPr>
              <w:tabs>
                <w:tab w:val="left" w:pos="426"/>
              </w:tabs>
              <w:spacing w:before="60" w:after="60"/>
              <w:rPr>
                <w:rFonts w:ascii="Arial" w:hAnsi="Arial" w:cs="Arial"/>
                <w:sz w:val="22"/>
                <w:szCs w:val="22"/>
              </w:rPr>
            </w:pPr>
            <w:r w:rsidRPr="00A1545F">
              <w:rPr>
                <w:rFonts w:ascii="Arial" w:hAnsi="Arial" w:cs="Arial"/>
                <w:sz w:val="22"/>
                <w:szCs w:val="22"/>
              </w:rPr>
              <w:t>C2</w:t>
            </w:r>
          </w:p>
        </w:tc>
        <w:tc>
          <w:tcPr>
            <w:tcW w:w="1174" w:type="dxa"/>
            <w:tcBorders>
              <w:top w:val="single" w:sz="4" w:space="0" w:color="auto"/>
              <w:left w:val="single" w:sz="4" w:space="0" w:color="auto"/>
              <w:bottom w:val="single" w:sz="4" w:space="0" w:color="auto"/>
              <w:right w:val="single" w:sz="4" w:space="0" w:color="auto"/>
            </w:tcBorders>
            <w:vAlign w:val="center"/>
          </w:tcPr>
          <w:p w14:paraId="14FE2A78" w14:textId="77777777"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14:paraId="75AFF3B0" w14:textId="77777777"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8633B8" w:rsidRPr="00B17B1E" w14:paraId="4D3B90AB" w14:textId="77777777"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14:paraId="6C019841" w14:textId="77777777" w:rsidR="008633B8" w:rsidRPr="00A1545F" w:rsidRDefault="008633B8" w:rsidP="008633B8">
            <w:pPr>
              <w:tabs>
                <w:tab w:val="left" w:pos="426"/>
              </w:tabs>
              <w:rPr>
                <w:rFonts w:ascii="Arial" w:hAnsi="Arial" w:cs="Arial"/>
                <w:b/>
                <w:sz w:val="22"/>
                <w:szCs w:val="22"/>
              </w:rPr>
            </w:pPr>
          </w:p>
        </w:tc>
        <w:tc>
          <w:tcPr>
            <w:tcW w:w="3226" w:type="dxa"/>
            <w:vMerge/>
            <w:tcBorders>
              <w:top w:val="single" w:sz="4" w:space="0" w:color="auto"/>
              <w:left w:val="single" w:sz="4" w:space="0" w:color="auto"/>
              <w:bottom w:val="single" w:sz="4" w:space="0" w:color="auto"/>
              <w:right w:val="single" w:sz="4" w:space="0" w:color="auto"/>
            </w:tcBorders>
          </w:tcPr>
          <w:p w14:paraId="143AD7FF" w14:textId="77777777" w:rsidR="008633B8" w:rsidRPr="00A1545F" w:rsidRDefault="008633B8" w:rsidP="008633B8">
            <w:pPr>
              <w:tabs>
                <w:tab w:val="left" w:pos="426"/>
              </w:tabs>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07D1825" w14:textId="77777777" w:rsidR="008633B8" w:rsidRPr="00A1545F" w:rsidRDefault="008633B8" w:rsidP="00000B16">
            <w:pPr>
              <w:tabs>
                <w:tab w:val="left" w:pos="426"/>
              </w:tabs>
              <w:spacing w:before="60" w:after="60"/>
              <w:rPr>
                <w:rFonts w:ascii="Arial" w:hAnsi="Arial" w:cs="Arial"/>
                <w:sz w:val="22"/>
                <w:szCs w:val="22"/>
              </w:rPr>
            </w:pPr>
            <w:r w:rsidRPr="00A1545F">
              <w:rPr>
                <w:rFonts w:ascii="Arial" w:hAnsi="Arial" w:cs="Arial"/>
                <w:sz w:val="22"/>
                <w:szCs w:val="22"/>
              </w:rPr>
              <w:t>C3</w:t>
            </w:r>
          </w:p>
        </w:tc>
        <w:tc>
          <w:tcPr>
            <w:tcW w:w="1174" w:type="dxa"/>
            <w:tcBorders>
              <w:top w:val="single" w:sz="4" w:space="0" w:color="auto"/>
              <w:left w:val="single" w:sz="4" w:space="0" w:color="auto"/>
              <w:bottom w:val="single" w:sz="4" w:space="0" w:color="auto"/>
              <w:right w:val="single" w:sz="4" w:space="0" w:color="auto"/>
            </w:tcBorders>
            <w:vAlign w:val="center"/>
          </w:tcPr>
          <w:p w14:paraId="4A141A5C" w14:textId="77777777"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14:paraId="004409E0" w14:textId="77777777"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8633B8" w:rsidRPr="00B17B1E" w14:paraId="0DFDBCB6" w14:textId="77777777"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14:paraId="0129D61B" w14:textId="77777777" w:rsidR="008633B8" w:rsidRPr="00A1545F" w:rsidRDefault="008633B8" w:rsidP="008633B8">
            <w:pPr>
              <w:tabs>
                <w:tab w:val="left" w:pos="426"/>
              </w:tabs>
              <w:rPr>
                <w:rFonts w:ascii="Arial" w:hAnsi="Arial" w:cs="Arial"/>
                <w:b/>
                <w:sz w:val="22"/>
                <w:szCs w:val="22"/>
              </w:rPr>
            </w:pPr>
          </w:p>
        </w:tc>
        <w:tc>
          <w:tcPr>
            <w:tcW w:w="3226" w:type="dxa"/>
            <w:vMerge/>
            <w:tcBorders>
              <w:top w:val="single" w:sz="4" w:space="0" w:color="auto"/>
              <w:left w:val="single" w:sz="4" w:space="0" w:color="auto"/>
              <w:bottom w:val="single" w:sz="4" w:space="0" w:color="auto"/>
              <w:right w:val="single" w:sz="4" w:space="0" w:color="auto"/>
            </w:tcBorders>
          </w:tcPr>
          <w:p w14:paraId="3D076D7A" w14:textId="77777777" w:rsidR="008633B8" w:rsidRPr="00A1545F" w:rsidRDefault="008633B8" w:rsidP="008633B8">
            <w:pPr>
              <w:tabs>
                <w:tab w:val="left" w:pos="426"/>
              </w:tabs>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0FFA67B" w14:textId="77777777" w:rsidR="008633B8" w:rsidRPr="00A1545F" w:rsidRDefault="008633B8" w:rsidP="00000B16">
            <w:pPr>
              <w:tabs>
                <w:tab w:val="left" w:pos="426"/>
              </w:tabs>
              <w:spacing w:before="60" w:after="60"/>
              <w:rPr>
                <w:rFonts w:ascii="Arial" w:hAnsi="Arial" w:cs="Arial"/>
                <w:sz w:val="22"/>
                <w:szCs w:val="22"/>
              </w:rPr>
            </w:pPr>
            <w:r w:rsidRPr="00A1545F">
              <w:rPr>
                <w:rFonts w:ascii="Arial" w:hAnsi="Arial" w:cs="Arial"/>
                <w:sz w:val="22"/>
                <w:szCs w:val="22"/>
              </w:rPr>
              <w:t>C4</w:t>
            </w:r>
          </w:p>
        </w:tc>
        <w:tc>
          <w:tcPr>
            <w:tcW w:w="1174" w:type="dxa"/>
            <w:tcBorders>
              <w:top w:val="single" w:sz="4" w:space="0" w:color="auto"/>
              <w:left w:val="single" w:sz="4" w:space="0" w:color="auto"/>
              <w:bottom w:val="single" w:sz="4" w:space="0" w:color="auto"/>
              <w:right w:val="single" w:sz="4" w:space="0" w:color="auto"/>
            </w:tcBorders>
            <w:vAlign w:val="center"/>
          </w:tcPr>
          <w:p w14:paraId="4AA294B9" w14:textId="77777777"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14:paraId="5A306774" w14:textId="77777777"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bl>
    <w:p w14:paraId="5A3D575A" w14:textId="77777777" w:rsidR="00CB2E22" w:rsidRDefault="00CB2E22" w:rsidP="00CB2E22">
      <w:pPr>
        <w:rPr>
          <w:rFonts w:ascii="Arial" w:hAnsi="Arial" w:cs="Arial"/>
          <w:szCs w:val="24"/>
        </w:rPr>
      </w:pPr>
    </w:p>
    <w:p w14:paraId="7E4CEB3D" w14:textId="77777777" w:rsidR="00000B16" w:rsidRDefault="00000B16" w:rsidP="00000B16">
      <w:pPr>
        <w:tabs>
          <w:tab w:val="left" w:pos="426"/>
        </w:tabs>
        <w:rPr>
          <w:rFonts w:ascii="Arial" w:hAnsi="Arial" w:cs="Arial"/>
          <w:b/>
          <w:sz w:val="22"/>
          <w:szCs w:val="22"/>
        </w:rPr>
      </w:pPr>
    </w:p>
    <w:p w14:paraId="67E9714D" w14:textId="77777777" w:rsidR="00000B16" w:rsidRPr="00000B16" w:rsidRDefault="00000B16" w:rsidP="004E0760">
      <w:pPr>
        <w:tabs>
          <w:tab w:val="left" w:pos="426"/>
        </w:tabs>
        <w:jc w:val="both"/>
        <w:rPr>
          <w:rFonts w:ascii="Arial" w:hAnsi="Arial" w:cs="Arial"/>
          <w:b/>
          <w:sz w:val="22"/>
          <w:szCs w:val="22"/>
        </w:rPr>
      </w:pPr>
      <w:r w:rsidRPr="00000B16">
        <w:rPr>
          <w:rFonts w:ascii="Arial" w:hAnsi="Arial" w:cs="Arial"/>
          <w:b/>
          <w:sz w:val="22"/>
          <w:szCs w:val="22"/>
        </w:rPr>
        <w:t xml:space="preserve">Students will be provided with formative assessment opportunities throughout the course to </w:t>
      </w:r>
      <w:proofErr w:type="spellStart"/>
      <w:r w:rsidRPr="00000B16">
        <w:rPr>
          <w:rFonts w:ascii="Arial" w:hAnsi="Arial" w:cs="Arial"/>
          <w:b/>
          <w:sz w:val="22"/>
          <w:szCs w:val="22"/>
        </w:rPr>
        <w:t>practise</w:t>
      </w:r>
      <w:proofErr w:type="spellEnd"/>
      <w:r w:rsidRPr="00000B16">
        <w:rPr>
          <w:rFonts w:ascii="Arial" w:hAnsi="Arial" w:cs="Arial"/>
          <w:b/>
          <w:sz w:val="22"/>
          <w:szCs w:val="22"/>
        </w:rPr>
        <w:t xml:space="preserve"> and develop their proficiency in the range of assessment methods </w:t>
      </w:r>
      <w:proofErr w:type="spellStart"/>
      <w:r w:rsidRPr="00000B16">
        <w:rPr>
          <w:rFonts w:ascii="Arial" w:hAnsi="Arial" w:cs="Arial"/>
          <w:b/>
          <w:sz w:val="22"/>
          <w:szCs w:val="22"/>
        </w:rPr>
        <w:t>utilised</w:t>
      </w:r>
      <w:proofErr w:type="spellEnd"/>
      <w:r w:rsidRPr="00000B16">
        <w:rPr>
          <w:rFonts w:ascii="Arial" w:hAnsi="Arial" w:cs="Arial"/>
          <w:b/>
          <w:sz w:val="22"/>
          <w:szCs w:val="22"/>
        </w:rPr>
        <w:t xml:space="preserve">.  </w:t>
      </w:r>
    </w:p>
    <w:p w14:paraId="01AC97C7" w14:textId="77777777" w:rsidR="00000B16" w:rsidRPr="00892C38" w:rsidRDefault="00000B16" w:rsidP="004E0760">
      <w:pPr>
        <w:pBdr>
          <w:bottom w:val="dashSmallGap" w:sz="4" w:space="1" w:color="auto"/>
        </w:pBdr>
        <w:rPr>
          <w:rFonts w:ascii="Arial" w:hAnsi="Arial" w:cs="Arial"/>
          <w:szCs w:val="24"/>
        </w:rPr>
      </w:pPr>
    </w:p>
    <w:p w14:paraId="554769FC" w14:textId="77777777" w:rsidR="00E7337E" w:rsidRDefault="00AB0BCD" w:rsidP="004E0760">
      <w:pPr>
        <w:tabs>
          <w:tab w:val="left" w:pos="1134"/>
        </w:tabs>
        <w:rPr>
          <w:rFonts w:ascii="Arial" w:hAnsi="Arial" w:cs="Arial"/>
          <w:szCs w:val="24"/>
        </w:rPr>
      </w:pPr>
      <w:r>
        <w:rPr>
          <w:rFonts w:ascii="Arial" w:hAnsi="Arial" w:cs="Arial"/>
          <w:b/>
          <w:sz w:val="22"/>
          <w:szCs w:val="22"/>
        </w:rPr>
        <w:tab/>
      </w:r>
    </w:p>
    <w:p w14:paraId="2FB9C756" w14:textId="77777777" w:rsidR="00E7337E" w:rsidRPr="00EE40BD" w:rsidRDefault="00E7337E" w:rsidP="00CB2E22">
      <w:pPr>
        <w:rPr>
          <w:rFonts w:ascii="Arial" w:hAnsi="Arial" w:cs="Arial"/>
          <w:b/>
          <w:sz w:val="22"/>
          <w:szCs w:val="22"/>
        </w:rPr>
      </w:pPr>
      <w:r w:rsidRPr="00EE40BD">
        <w:rPr>
          <w:rFonts w:ascii="Arial" w:hAnsi="Arial" w:cs="Arial"/>
          <w:b/>
          <w:sz w:val="22"/>
          <w:szCs w:val="22"/>
        </w:rPr>
        <w:t>Graduate Diploma Creative Practice – Course Diagram</w:t>
      </w:r>
    </w:p>
    <w:p w14:paraId="0520F01C" w14:textId="77777777" w:rsidR="00E7337E" w:rsidRPr="00EE40BD" w:rsidRDefault="00E7337E" w:rsidP="00CB2E22">
      <w:pPr>
        <w:rPr>
          <w:rFonts w:ascii="Arial" w:hAnsi="Arial" w:cs="Arial"/>
          <w:b/>
          <w:sz w:val="22"/>
          <w:szCs w:val="22"/>
        </w:rPr>
      </w:pPr>
    </w:p>
    <w:p w14:paraId="5BA808AF" w14:textId="77777777" w:rsidR="00E7337E" w:rsidRPr="00EE40BD" w:rsidRDefault="00E7337E" w:rsidP="00CB2E22">
      <w:pPr>
        <w:rPr>
          <w:rFonts w:ascii="Arial" w:hAnsi="Arial" w:cs="Arial"/>
          <w:b/>
          <w:sz w:val="22"/>
          <w:szCs w:val="22"/>
        </w:rPr>
      </w:pPr>
      <w:r w:rsidRPr="00EE40BD">
        <w:rPr>
          <w:rFonts w:ascii="Arial" w:hAnsi="Arial" w:cs="Arial"/>
          <w:b/>
          <w:sz w:val="22"/>
          <w:szCs w:val="22"/>
        </w:rPr>
        <w:t>Full time</w:t>
      </w:r>
    </w:p>
    <w:p w14:paraId="58620959" w14:textId="77777777" w:rsidR="00E7337E" w:rsidRPr="00EE40BD" w:rsidRDefault="00E7337E" w:rsidP="00CB2E22">
      <w:pPr>
        <w:rPr>
          <w:rFonts w:ascii="Arial" w:hAnsi="Arial" w:cs="Arial"/>
          <w:sz w:val="22"/>
          <w:szCs w:val="22"/>
        </w:rPr>
      </w:pPr>
    </w:p>
    <w:p w14:paraId="440D8B20" w14:textId="77777777" w:rsidR="00E7337E" w:rsidRPr="00EE40BD" w:rsidRDefault="00E7337E" w:rsidP="00E7337E">
      <w:pPr>
        <w:tabs>
          <w:tab w:val="left" w:pos="1134"/>
          <w:tab w:val="left" w:pos="5812"/>
        </w:tabs>
        <w:rPr>
          <w:rFonts w:ascii="Arial" w:hAnsi="Arial" w:cs="Arial"/>
          <w:b/>
          <w:sz w:val="22"/>
          <w:szCs w:val="22"/>
        </w:rPr>
      </w:pPr>
      <w:r w:rsidRPr="00EE40BD">
        <w:rPr>
          <w:rFonts w:ascii="Arial" w:hAnsi="Arial" w:cs="Arial"/>
          <w:sz w:val="22"/>
          <w:szCs w:val="22"/>
        </w:rPr>
        <w:tab/>
      </w:r>
      <w:r w:rsidRPr="00EE40BD">
        <w:rPr>
          <w:rFonts w:ascii="Arial" w:hAnsi="Arial" w:cs="Arial"/>
          <w:b/>
          <w:sz w:val="22"/>
          <w:szCs w:val="22"/>
        </w:rPr>
        <w:t>Teaching Block 1</w:t>
      </w:r>
      <w:r w:rsidRPr="00EE40BD">
        <w:rPr>
          <w:rFonts w:ascii="Arial" w:hAnsi="Arial" w:cs="Arial"/>
          <w:b/>
          <w:sz w:val="22"/>
          <w:szCs w:val="22"/>
        </w:rPr>
        <w:tab/>
        <w:t>Teaching Block 2</w:t>
      </w:r>
    </w:p>
    <w:p w14:paraId="569F24C3" w14:textId="77777777" w:rsidR="00E7337E" w:rsidRPr="00EE40BD" w:rsidRDefault="009467A1" w:rsidP="00CB2E22">
      <w:pPr>
        <w:rPr>
          <w:rFonts w:ascii="Arial" w:hAnsi="Arial" w:cs="Arial"/>
          <w:sz w:val="22"/>
          <w:szCs w:val="22"/>
        </w:rPr>
      </w:pPr>
      <w:r w:rsidRPr="00EE40BD">
        <w:rPr>
          <w:rFonts w:ascii="Arial" w:hAnsi="Arial" w:cs="Arial"/>
          <w:noProof/>
          <w:snapToGrid/>
          <w:sz w:val="22"/>
          <w:szCs w:val="22"/>
          <w:lang w:val="en-GB" w:eastAsia="en-GB"/>
        </w:rPr>
        <mc:AlternateContent>
          <mc:Choice Requires="wps">
            <w:drawing>
              <wp:anchor distT="0" distB="0" distL="114300" distR="114300" simplePos="0" relativeHeight="251658240" behindDoc="0" locked="0" layoutInCell="1" allowOverlap="1" wp14:anchorId="260A6027" wp14:editId="77176E0A">
                <wp:simplePos x="0" y="0"/>
                <wp:positionH relativeFrom="column">
                  <wp:posOffset>3261995</wp:posOffset>
                </wp:positionH>
                <wp:positionV relativeFrom="paragraph">
                  <wp:posOffset>267335</wp:posOffset>
                </wp:positionV>
                <wp:extent cx="2030730" cy="1125855"/>
                <wp:effectExtent l="13970" t="8890" r="1270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1125855"/>
                        </a:xfrm>
                        <a:prstGeom prst="rect">
                          <a:avLst/>
                        </a:prstGeom>
                        <a:solidFill>
                          <a:srgbClr val="FFFFFF"/>
                        </a:solidFill>
                        <a:ln w="9525">
                          <a:solidFill>
                            <a:srgbClr val="000000"/>
                          </a:solidFill>
                          <a:miter lim="800000"/>
                          <a:headEnd/>
                          <a:tailEnd/>
                        </a:ln>
                      </wps:spPr>
                      <wps:txbx>
                        <w:txbxContent>
                          <w:p w14:paraId="3C9FA207" w14:textId="77777777" w:rsidR="00EE40BD" w:rsidRPr="00EE40BD" w:rsidRDefault="00EE40BD">
                            <w:pPr>
                              <w:rPr>
                                <w:rFonts w:ascii="Arial" w:hAnsi="Arial" w:cs="Arial"/>
                                <w:sz w:val="22"/>
                                <w:szCs w:val="22"/>
                              </w:rPr>
                            </w:pPr>
                            <w:r w:rsidRPr="00EE40BD">
                              <w:rPr>
                                <w:rFonts w:ascii="Arial" w:hAnsi="Arial" w:cs="Arial"/>
                                <w:sz w:val="22"/>
                                <w:szCs w:val="22"/>
                              </w:rPr>
                              <w:t>Creative Practice 2</w:t>
                            </w:r>
                          </w:p>
                          <w:p w14:paraId="5317B824" w14:textId="77777777" w:rsidR="00EE40BD" w:rsidRPr="00EE40BD" w:rsidRDefault="00EE40BD">
                            <w:pPr>
                              <w:rPr>
                                <w:rFonts w:ascii="Arial" w:hAnsi="Arial" w:cs="Arial"/>
                                <w:sz w:val="22"/>
                                <w:szCs w:val="22"/>
                              </w:rPr>
                            </w:pPr>
                          </w:p>
                          <w:p w14:paraId="50000F80" w14:textId="77777777" w:rsidR="00EE40BD" w:rsidRPr="00EE40BD" w:rsidRDefault="00EE40BD">
                            <w:pPr>
                              <w:rPr>
                                <w:rFonts w:ascii="Arial" w:hAnsi="Arial" w:cs="Arial"/>
                                <w:sz w:val="22"/>
                                <w:szCs w:val="22"/>
                              </w:rPr>
                            </w:pPr>
                            <w:r w:rsidRPr="00EE40BD">
                              <w:rPr>
                                <w:rFonts w:ascii="Arial" w:hAnsi="Arial" w:cs="Arial"/>
                                <w:sz w:val="22"/>
                                <w:szCs w:val="22"/>
                              </w:rPr>
                              <w:t>PM7000</w:t>
                            </w:r>
                          </w:p>
                          <w:p w14:paraId="2D5F73D9" w14:textId="77777777" w:rsidR="00EE40BD" w:rsidRPr="00E7337E" w:rsidRDefault="00EE40BD">
                            <w:pPr>
                              <w:rPr>
                                <w:rFonts w:ascii="Arial" w:hAnsi="Arial" w:cs="Arial"/>
                              </w:rPr>
                            </w:pPr>
                          </w:p>
                          <w:p w14:paraId="41EC1736" w14:textId="77777777" w:rsidR="00EE40BD" w:rsidRPr="00E7337E" w:rsidRDefault="00EE40BD" w:rsidP="00E7337E">
                            <w:pPr>
                              <w:jc w:val="right"/>
                              <w:rPr>
                                <w:rFonts w:ascii="Arial" w:hAnsi="Arial" w:cs="Arial"/>
                              </w:rPr>
                            </w:pPr>
                            <w:r w:rsidRPr="00EE40BD">
                              <w:rPr>
                                <w:rFonts w:ascii="Arial" w:hAnsi="Arial" w:cs="Arial"/>
                                <w:sz w:val="22"/>
                                <w:szCs w:val="22"/>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6.85pt;margin-top:21.05pt;width:159.9pt;height: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">
                <v:textbox>
                  <w:txbxContent>
                    <w:p w:rsidR="00EE40BD" w:rsidRPr="00EE40BD" w:rsidRDefault="00EE40BD">
                      <w:pPr>
                        <w:rPr>
                          <w:rFonts w:ascii="Arial" w:hAnsi="Arial" w:cs="Arial"/>
                          <w:sz w:val="22"/>
                          <w:szCs w:val="22"/>
                        </w:rPr>
                      </w:pPr>
                      <w:r w:rsidRPr="00EE40BD">
                        <w:rPr>
                          <w:rFonts w:ascii="Arial" w:hAnsi="Arial" w:cs="Arial"/>
                          <w:sz w:val="22"/>
                          <w:szCs w:val="22"/>
                        </w:rPr>
                        <w:t>Creative Practice 2</w:t>
                      </w:r>
                    </w:p>
                    <w:p w:rsidR="00EE40BD" w:rsidRPr="00EE40BD" w:rsidRDefault="00EE40BD">
                      <w:pPr>
                        <w:rPr>
                          <w:rFonts w:ascii="Arial" w:hAnsi="Arial" w:cs="Arial"/>
                          <w:sz w:val="22"/>
                          <w:szCs w:val="22"/>
                        </w:rPr>
                      </w:pPr>
                    </w:p>
                    <w:p w:rsidR="00EE40BD" w:rsidRPr="00EE40BD" w:rsidRDefault="00EE40BD">
                      <w:pPr>
                        <w:rPr>
                          <w:rFonts w:ascii="Arial" w:hAnsi="Arial" w:cs="Arial"/>
                          <w:sz w:val="22"/>
                          <w:szCs w:val="22"/>
                        </w:rPr>
                      </w:pPr>
                      <w:r w:rsidRPr="00EE40BD">
                        <w:rPr>
                          <w:rFonts w:ascii="Arial" w:hAnsi="Arial" w:cs="Arial"/>
                          <w:sz w:val="22"/>
                          <w:szCs w:val="22"/>
                        </w:rPr>
                        <w:t>PM7000</w:t>
                      </w:r>
                    </w:p>
                    <w:p w:rsidR="00EE40BD" w:rsidRPr="00E7337E" w:rsidRDefault="00EE40BD">
                      <w:pPr>
                        <w:rPr>
                          <w:rFonts w:ascii="Arial" w:hAnsi="Arial" w:cs="Arial"/>
                        </w:rPr>
                      </w:pPr>
                    </w:p>
                    <w:p w:rsidR="00EE40BD" w:rsidRPr="00E7337E" w:rsidRDefault="00EE40BD" w:rsidP="00E7337E">
                      <w:pPr>
                        <w:jc w:val="right"/>
                        <w:rPr>
                          <w:rFonts w:ascii="Arial" w:hAnsi="Arial" w:cs="Arial"/>
                        </w:rPr>
                      </w:pPr>
                      <w:r w:rsidRPr="00EE40BD">
                        <w:rPr>
                          <w:rFonts w:ascii="Arial" w:hAnsi="Arial" w:cs="Arial"/>
                          <w:sz w:val="22"/>
                          <w:szCs w:val="22"/>
                        </w:rPr>
                        <w:t>60</w:t>
                      </w:r>
                    </w:p>
                  </w:txbxContent>
                </v:textbox>
              </v:shape>
            </w:pict>
          </mc:Fallback>
        </mc:AlternateContent>
      </w:r>
      <w:r w:rsidRPr="00EE40BD">
        <w:rPr>
          <w:rFonts w:ascii="Arial" w:hAnsi="Arial" w:cs="Arial"/>
          <w:noProof/>
          <w:snapToGrid/>
          <w:sz w:val="22"/>
          <w:szCs w:val="22"/>
          <w:lang w:val="en-GB" w:eastAsia="en-GB"/>
        </w:rPr>
        <mc:AlternateContent>
          <mc:Choice Requires="wps">
            <w:drawing>
              <wp:anchor distT="0" distB="0" distL="114300" distR="114300" simplePos="0" relativeHeight="251657216" behindDoc="0" locked="0" layoutInCell="1" allowOverlap="1" wp14:anchorId="58E56679" wp14:editId="73991F13">
                <wp:simplePos x="0" y="0"/>
                <wp:positionH relativeFrom="column">
                  <wp:posOffset>290195</wp:posOffset>
                </wp:positionH>
                <wp:positionV relativeFrom="paragraph">
                  <wp:posOffset>267335</wp:posOffset>
                </wp:positionV>
                <wp:extent cx="2030730" cy="1125855"/>
                <wp:effectExtent l="13970" t="8890" r="1270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1125855"/>
                        </a:xfrm>
                        <a:prstGeom prst="rect">
                          <a:avLst/>
                        </a:prstGeom>
                        <a:solidFill>
                          <a:srgbClr val="FFFFFF"/>
                        </a:solidFill>
                        <a:ln w="9525">
                          <a:solidFill>
                            <a:srgbClr val="000000"/>
                          </a:solidFill>
                          <a:miter lim="800000"/>
                          <a:headEnd/>
                          <a:tailEnd/>
                        </a:ln>
                      </wps:spPr>
                      <wps:txbx>
                        <w:txbxContent>
                          <w:p w14:paraId="444C4806" w14:textId="77777777" w:rsidR="00EE40BD" w:rsidRPr="00EE40BD" w:rsidRDefault="00EE40BD">
                            <w:pPr>
                              <w:rPr>
                                <w:rFonts w:ascii="Arial" w:hAnsi="Arial" w:cs="Arial"/>
                                <w:sz w:val="22"/>
                                <w:szCs w:val="22"/>
                              </w:rPr>
                            </w:pPr>
                            <w:r w:rsidRPr="00EE40BD">
                              <w:rPr>
                                <w:rFonts w:ascii="Arial" w:hAnsi="Arial" w:cs="Arial"/>
                                <w:sz w:val="22"/>
                                <w:szCs w:val="22"/>
                              </w:rPr>
                              <w:t>Creative Practice 1</w:t>
                            </w:r>
                          </w:p>
                          <w:p w14:paraId="3D73E0D3" w14:textId="77777777" w:rsidR="00EE40BD" w:rsidRPr="00EE40BD" w:rsidRDefault="00EE40BD">
                            <w:pPr>
                              <w:rPr>
                                <w:rFonts w:ascii="Arial" w:hAnsi="Arial" w:cs="Arial"/>
                                <w:sz w:val="22"/>
                                <w:szCs w:val="22"/>
                              </w:rPr>
                            </w:pPr>
                          </w:p>
                          <w:p w14:paraId="2184E5E8" w14:textId="77777777" w:rsidR="00EE40BD" w:rsidRPr="00EE40BD" w:rsidRDefault="00EE40BD">
                            <w:pPr>
                              <w:rPr>
                                <w:rFonts w:ascii="Arial" w:hAnsi="Arial" w:cs="Arial"/>
                                <w:sz w:val="22"/>
                                <w:szCs w:val="22"/>
                              </w:rPr>
                            </w:pPr>
                            <w:r w:rsidRPr="00EE40BD">
                              <w:rPr>
                                <w:rFonts w:ascii="Arial" w:hAnsi="Arial" w:cs="Arial"/>
                                <w:sz w:val="22"/>
                                <w:szCs w:val="22"/>
                              </w:rPr>
                              <w:t>PM6000</w:t>
                            </w:r>
                          </w:p>
                          <w:p w14:paraId="0274B44D" w14:textId="77777777" w:rsidR="00EE40BD" w:rsidRPr="00E7337E" w:rsidRDefault="00EE40BD">
                            <w:pPr>
                              <w:rPr>
                                <w:rFonts w:ascii="Arial" w:hAnsi="Arial" w:cs="Arial"/>
                              </w:rPr>
                            </w:pPr>
                          </w:p>
                          <w:p w14:paraId="5235983B" w14:textId="77777777" w:rsidR="00EE40BD" w:rsidRPr="00E7337E" w:rsidRDefault="00EE40BD" w:rsidP="00E7337E">
                            <w:pPr>
                              <w:jc w:val="right"/>
                              <w:rPr>
                                <w:rFonts w:ascii="Arial" w:hAnsi="Arial" w:cs="Arial"/>
                              </w:rPr>
                            </w:pPr>
                            <w:r w:rsidRPr="00EE40BD">
                              <w:rPr>
                                <w:rFonts w:ascii="Arial" w:hAnsi="Arial" w:cs="Arial"/>
                                <w:sz w:val="22"/>
                                <w:szCs w:val="22"/>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2.85pt;margin-top:21.05pt;width:159.9pt;height:8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">
                <v:textbox>
                  <w:txbxContent>
                    <w:p w:rsidR="00EE40BD" w:rsidRPr="00EE40BD" w:rsidRDefault="00EE40BD">
                      <w:pPr>
                        <w:rPr>
                          <w:rFonts w:ascii="Arial" w:hAnsi="Arial" w:cs="Arial"/>
                          <w:sz w:val="22"/>
                          <w:szCs w:val="22"/>
                        </w:rPr>
                      </w:pPr>
                      <w:r w:rsidRPr="00EE40BD">
                        <w:rPr>
                          <w:rFonts w:ascii="Arial" w:hAnsi="Arial" w:cs="Arial"/>
                          <w:sz w:val="22"/>
                          <w:szCs w:val="22"/>
                        </w:rPr>
                        <w:t>Creative Practice 1</w:t>
                      </w:r>
                    </w:p>
                    <w:p w:rsidR="00EE40BD" w:rsidRPr="00EE40BD" w:rsidRDefault="00EE40BD">
                      <w:pPr>
                        <w:rPr>
                          <w:rFonts w:ascii="Arial" w:hAnsi="Arial" w:cs="Arial"/>
                          <w:sz w:val="22"/>
                          <w:szCs w:val="22"/>
                        </w:rPr>
                      </w:pPr>
                    </w:p>
                    <w:p w:rsidR="00EE40BD" w:rsidRPr="00EE40BD" w:rsidRDefault="00EE40BD">
                      <w:pPr>
                        <w:rPr>
                          <w:rFonts w:ascii="Arial" w:hAnsi="Arial" w:cs="Arial"/>
                          <w:sz w:val="22"/>
                          <w:szCs w:val="22"/>
                        </w:rPr>
                      </w:pPr>
                      <w:r w:rsidRPr="00EE40BD">
                        <w:rPr>
                          <w:rFonts w:ascii="Arial" w:hAnsi="Arial" w:cs="Arial"/>
                          <w:sz w:val="22"/>
                          <w:szCs w:val="22"/>
                        </w:rPr>
                        <w:t>PM6000</w:t>
                      </w:r>
                    </w:p>
                    <w:p w:rsidR="00EE40BD" w:rsidRPr="00E7337E" w:rsidRDefault="00EE40BD">
                      <w:pPr>
                        <w:rPr>
                          <w:rFonts w:ascii="Arial" w:hAnsi="Arial" w:cs="Arial"/>
                        </w:rPr>
                      </w:pPr>
                    </w:p>
                    <w:p w:rsidR="00EE40BD" w:rsidRPr="00E7337E" w:rsidRDefault="00EE40BD" w:rsidP="00E7337E">
                      <w:pPr>
                        <w:jc w:val="right"/>
                        <w:rPr>
                          <w:rFonts w:ascii="Arial" w:hAnsi="Arial" w:cs="Arial"/>
                        </w:rPr>
                      </w:pPr>
                      <w:r w:rsidRPr="00EE40BD">
                        <w:rPr>
                          <w:rFonts w:ascii="Arial" w:hAnsi="Arial" w:cs="Arial"/>
                          <w:sz w:val="22"/>
                          <w:szCs w:val="22"/>
                        </w:rPr>
                        <w:t>60</w:t>
                      </w:r>
                    </w:p>
                  </w:txbxContent>
                </v:textbox>
              </v:shape>
            </w:pict>
          </mc:Fallback>
        </mc:AlternateContent>
      </w:r>
    </w:p>
    <w:p w14:paraId="32523A63" w14:textId="77777777" w:rsidR="00E7337E" w:rsidRPr="00892C38" w:rsidRDefault="00E7337E" w:rsidP="00CB2E22">
      <w:pPr>
        <w:rPr>
          <w:rFonts w:ascii="Arial" w:hAnsi="Arial" w:cs="Arial"/>
          <w:szCs w:val="24"/>
        </w:rPr>
        <w:sectPr w:rsidR="00E7337E" w:rsidRPr="00892C38" w:rsidSect="004F1110">
          <w:pgSz w:w="11906" w:h="16838"/>
          <w:pgMar w:top="1440" w:right="1440" w:bottom="1440" w:left="1440" w:header="709" w:footer="611" w:gutter="0"/>
          <w:cols w:space="708"/>
          <w:docGrid w:linePitch="360"/>
        </w:sectPr>
      </w:pPr>
    </w:p>
    <w:p w14:paraId="1796B0DF" w14:textId="77777777" w:rsidR="00CB2E22" w:rsidRPr="00892C38" w:rsidRDefault="00CB2E22" w:rsidP="00CB2E22">
      <w:pPr>
        <w:rPr>
          <w:rFonts w:ascii="Arial" w:hAnsi="Arial" w:cs="Arial"/>
          <w:b/>
          <w:szCs w:val="24"/>
        </w:rPr>
      </w:pPr>
      <w:r w:rsidRPr="00892C38">
        <w:rPr>
          <w:rFonts w:ascii="Arial" w:hAnsi="Arial" w:cs="Arial"/>
          <w:b/>
          <w:szCs w:val="24"/>
        </w:rPr>
        <w:lastRenderedPageBreak/>
        <w:t>Technical Annex</w:t>
      </w:r>
    </w:p>
    <w:p w14:paraId="0B0C2ABD" w14:textId="77777777" w:rsidR="00CB2E22" w:rsidRDefault="00CB2E22" w:rsidP="00CB2E22">
      <w:pPr>
        <w:rPr>
          <w:rFonts w:ascii="Arial" w:hAnsi="Arial" w:cs="Arial"/>
          <w:b/>
          <w:szCs w:val="24"/>
        </w:rPr>
      </w:pPr>
    </w:p>
    <w:p w14:paraId="6CD05253" w14:textId="77777777" w:rsidR="00D755FE" w:rsidRPr="00892C38" w:rsidRDefault="00D755FE" w:rsidP="00CB2E22">
      <w:pPr>
        <w:rPr>
          <w:rFonts w:ascii="Arial" w:hAnsi="Arial" w:cs="Arial"/>
          <w:b/>
          <w:szCs w:val="24"/>
        </w:rPr>
      </w:pPr>
    </w:p>
    <w:tbl>
      <w:tblPr>
        <w:tblW w:w="0" w:type="auto"/>
        <w:tblLook w:val="04A0" w:firstRow="1" w:lastRow="0" w:firstColumn="1" w:lastColumn="0" w:noHBand="0" w:noVBand="1"/>
      </w:tblPr>
      <w:tblGrid>
        <w:gridCol w:w="3851"/>
        <w:gridCol w:w="5175"/>
      </w:tblGrid>
      <w:tr w:rsidR="00CB2E22" w:rsidRPr="00892C38" w14:paraId="0344863E" w14:textId="77777777" w:rsidTr="00506584">
        <w:tc>
          <w:tcPr>
            <w:tcW w:w="3936" w:type="dxa"/>
          </w:tcPr>
          <w:p w14:paraId="0EF326CD" w14:textId="77777777" w:rsidR="00CB2E22" w:rsidRPr="00EE40BD" w:rsidRDefault="00CB2E22" w:rsidP="00506584">
            <w:pPr>
              <w:rPr>
                <w:rFonts w:ascii="Arial" w:hAnsi="Arial" w:cs="Arial"/>
                <w:b/>
                <w:sz w:val="22"/>
                <w:szCs w:val="22"/>
              </w:rPr>
            </w:pPr>
            <w:r w:rsidRPr="00EE40BD">
              <w:rPr>
                <w:rFonts w:ascii="Arial" w:hAnsi="Arial" w:cs="Arial"/>
                <w:b/>
                <w:sz w:val="22"/>
                <w:szCs w:val="22"/>
              </w:rPr>
              <w:t>Final Award(s):</w:t>
            </w:r>
          </w:p>
          <w:p w14:paraId="212448A3" w14:textId="77777777" w:rsidR="00CB2E22" w:rsidRPr="00EE40BD" w:rsidRDefault="00CB2E22" w:rsidP="00506584">
            <w:pPr>
              <w:rPr>
                <w:rFonts w:ascii="Arial" w:hAnsi="Arial" w:cs="Arial"/>
                <w:b/>
                <w:sz w:val="22"/>
                <w:szCs w:val="22"/>
              </w:rPr>
            </w:pPr>
          </w:p>
        </w:tc>
        <w:tc>
          <w:tcPr>
            <w:tcW w:w="5306" w:type="dxa"/>
          </w:tcPr>
          <w:p w14:paraId="0803579B" w14:textId="77777777" w:rsidR="00CB2E22" w:rsidRPr="00EE40BD" w:rsidRDefault="009B6C79" w:rsidP="00506584">
            <w:pPr>
              <w:rPr>
                <w:rFonts w:ascii="Arial" w:hAnsi="Arial" w:cs="Arial"/>
                <w:sz w:val="22"/>
                <w:szCs w:val="22"/>
              </w:rPr>
            </w:pPr>
            <w:r w:rsidRPr="00EE40BD">
              <w:rPr>
                <w:rFonts w:ascii="Arial" w:hAnsi="Arial" w:cs="Arial"/>
                <w:sz w:val="22"/>
                <w:szCs w:val="22"/>
              </w:rPr>
              <w:t>Graduate Diploma Creative Practice</w:t>
            </w:r>
          </w:p>
        </w:tc>
      </w:tr>
      <w:tr w:rsidR="00CB2E22" w:rsidRPr="00892C38" w14:paraId="5606B78C" w14:textId="77777777" w:rsidTr="00506584">
        <w:tc>
          <w:tcPr>
            <w:tcW w:w="3936" w:type="dxa"/>
          </w:tcPr>
          <w:p w14:paraId="76DE9D16" w14:textId="77777777" w:rsidR="00CB2E22" w:rsidRPr="00EE40BD" w:rsidRDefault="00CB2E22" w:rsidP="00506584">
            <w:pPr>
              <w:rPr>
                <w:rFonts w:ascii="Arial" w:hAnsi="Arial" w:cs="Arial"/>
                <w:b/>
                <w:sz w:val="22"/>
                <w:szCs w:val="22"/>
              </w:rPr>
            </w:pPr>
            <w:r w:rsidRPr="00EE40BD">
              <w:rPr>
                <w:rFonts w:ascii="Arial" w:hAnsi="Arial" w:cs="Arial"/>
                <w:b/>
                <w:sz w:val="22"/>
                <w:szCs w:val="22"/>
              </w:rPr>
              <w:t>Intermediate Award(s):</w:t>
            </w:r>
          </w:p>
          <w:p w14:paraId="553D4769" w14:textId="77777777" w:rsidR="00CB2E22" w:rsidRPr="00EE40BD" w:rsidRDefault="00CB2E22" w:rsidP="00506584">
            <w:pPr>
              <w:rPr>
                <w:rFonts w:ascii="Arial" w:hAnsi="Arial" w:cs="Arial"/>
                <w:b/>
                <w:sz w:val="22"/>
                <w:szCs w:val="22"/>
              </w:rPr>
            </w:pPr>
          </w:p>
        </w:tc>
        <w:tc>
          <w:tcPr>
            <w:tcW w:w="5306" w:type="dxa"/>
          </w:tcPr>
          <w:p w14:paraId="2AE95FA3" w14:textId="77777777" w:rsidR="00CB2E22" w:rsidRPr="00EE40BD" w:rsidRDefault="009B6C79" w:rsidP="00506584">
            <w:pPr>
              <w:rPr>
                <w:rFonts w:ascii="Arial" w:hAnsi="Arial" w:cs="Arial"/>
                <w:sz w:val="22"/>
                <w:szCs w:val="22"/>
              </w:rPr>
            </w:pPr>
            <w:r w:rsidRPr="00EE40BD">
              <w:rPr>
                <w:rFonts w:ascii="Arial" w:hAnsi="Arial" w:cs="Arial"/>
                <w:sz w:val="22"/>
                <w:szCs w:val="22"/>
              </w:rPr>
              <w:t>None</w:t>
            </w:r>
          </w:p>
        </w:tc>
      </w:tr>
      <w:tr w:rsidR="00CB2E22" w:rsidRPr="00892C38" w14:paraId="5512BBCA" w14:textId="77777777" w:rsidTr="00506584">
        <w:tc>
          <w:tcPr>
            <w:tcW w:w="3936" w:type="dxa"/>
          </w:tcPr>
          <w:p w14:paraId="5ABC4CB3" w14:textId="77777777" w:rsidR="00CB2E22" w:rsidRPr="00EE40BD" w:rsidRDefault="00CB2E22" w:rsidP="00506584">
            <w:pPr>
              <w:rPr>
                <w:rFonts w:ascii="Arial" w:hAnsi="Arial" w:cs="Arial"/>
                <w:b/>
                <w:sz w:val="22"/>
                <w:szCs w:val="22"/>
              </w:rPr>
            </w:pPr>
            <w:r w:rsidRPr="00EE40BD">
              <w:rPr>
                <w:rFonts w:ascii="Arial" w:hAnsi="Arial" w:cs="Arial"/>
                <w:b/>
                <w:sz w:val="22"/>
                <w:szCs w:val="22"/>
              </w:rPr>
              <w:t>Minimum period of registration:</w:t>
            </w:r>
          </w:p>
        </w:tc>
        <w:tc>
          <w:tcPr>
            <w:tcW w:w="5306" w:type="dxa"/>
          </w:tcPr>
          <w:p w14:paraId="04D75CE0" w14:textId="77777777" w:rsidR="00CB2E22" w:rsidRPr="00EE40BD" w:rsidRDefault="009B6C79" w:rsidP="00506584">
            <w:pPr>
              <w:rPr>
                <w:rFonts w:ascii="Arial" w:hAnsi="Arial" w:cs="Arial"/>
                <w:sz w:val="22"/>
                <w:szCs w:val="22"/>
              </w:rPr>
            </w:pPr>
            <w:r w:rsidRPr="00EE40BD">
              <w:rPr>
                <w:rFonts w:ascii="Arial" w:hAnsi="Arial" w:cs="Arial"/>
                <w:sz w:val="22"/>
                <w:szCs w:val="22"/>
              </w:rPr>
              <w:t>1 year</w:t>
            </w:r>
          </w:p>
        </w:tc>
      </w:tr>
      <w:tr w:rsidR="00CB2E22" w:rsidRPr="00892C38" w14:paraId="59B93A8C" w14:textId="77777777" w:rsidTr="00506584">
        <w:tc>
          <w:tcPr>
            <w:tcW w:w="3936" w:type="dxa"/>
          </w:tcPr>
          <w:p w14:paraId="4ABB19FC" w14:textId="77777777" w:rsidR="00CB2E22" w:rsidRPr="00EE40BD" w:rsidRDefault="00CB2E22" w:rsidP="00506584">
            <w:pPr>
              <w:rPr>
                <w:rFonts w:ascii="Arial" w:hAnsi="Arial" w:cs="Arial"/>
                <w:b/>
                <w:sz w:val="22"/>
                <w:szCs w:val="22"/>
              </w:rPr>
            </w:pPr>
            <w:r w:rsidRPr="00EE40BD">
              <w:rPr>
                <w:rFonts w:ascii="Arial" w:hAnsi="Arial" w:cs="Arial"/>
                <w:b/>
                <w:sz w:val="22"/>
                <w:szCs w:val="22"/>
              </w:rPr>
              <w:t>Maximum period of registration:</w:t>
            </w:r>
          </w:p>
        </w:tc>
        <w:tc>
          <w:tcPr>
            <w:tcW w:w="5306" w:type="dxa"/>
          </w:tcPr>
          <w:p w14:paraId="06E0BE14" w14:textId="77777777" w:rsidR="00CB2E22" w:rsidRPr="00EE40BD" w:rsidRDefault="009B6C79" w:rsidP="00506584">
            <w:pPr>
              <w:rPr>
                <w:rFonts w:ascii="Arial" w:hAnsi="Arial" w:cs="Arial"/>
                <w:sz w:val="22"/>
                <w:szCs w:val="22"/>
              </w:rPr>
            </w:pPr>
            <w:r w:rsidRPr="00EE40BD">
              <w:rPr>
                <w:rFonts w:ascii="Arial" w:hAnsi="Arial" w:cs="Arial"/>
                <w:sz w:val="22"/>
                <w:szCs w:val="22"/>
              </w:rPr>
              <w:t>2 years</w:t>
            </w:r>
          </w:p>
          <w:p w14:paraId="76E8BD75" w14:textId="77777777" w:rsidR="00E7337E" w:rsidRPr="00EE40BD" w:rsidRDefault="00E7337E" w:rsidP="00506584">
            <w:pPr>
              <w:rPr>
                <w:rFonts w:ascii="Arial" w:hAnsi="Arial" w:cs="Arial"/>
                <w:sz w:val="22"/>
                <w:szCs w:val="22"/>
              </w:rPr>
            </w:pPr>
          </w:p>
        </w:tc>
      </w:tr>
      <w:tr w:rsidR="00CB2E22" w:rsidRPr="00892C38" w14:paraId="7E154C48" w14:textId="77777777" w:rsidTr="00506584">
        <w:tc>
          <w:tcPr>
            <w:tcW w:w="3936" w:type="dxa"/>
          </w:tcPr>
          <w:p w14:paraId="3207EF3E" w14:textId="77777777" w:rsidR="00CB2E22" w:rsidRPr="00EE40BD" w:rsidRDefault="00CB2E22" w:rsidP="00506584">
            <w:pPr>
              <w:rPr>
                <w:rFonts w:ascii="Arial" w:hAnsi="Arial" w:cs="Arial"/>
                <w:b/>
                <w:sz w:val="22"/>
                <w:szCs w:val="22"/>
              </w:rPr>
            </w:pPr>
            <w:r w:rsidRPr="00EE40BD">
              <w:rPr>
                <w:rFonts w:ascii="Arial" w:hAnsi="Arial" w:cs="Arial"/>
                <w:b/>
                <w:sz w:val="22"/>
                <w:szCs w:val="22"/>
              </w:rPr>
              <w:t>FHEQ Level for the Final Award:</w:t>
            </w:r>
          </w:p>
          <w:p w14:paraId="7571E3F4" w14:textId="77777777" w:rsidR="00CB2E22" w:rsidRPr="00EE40BD" w:rsidRDefault="00CB2E22" w:rsidP="00506584">
            <w:pPr>
              <w:rPr>
                <w:rFonts w:ascii="Arial" w:hAnsi="Arial" w:cs="Arial"/>
                <w:b/>
                <w:sz w:val="22"/>
                <w:szCs w:val="22"/>
              </w:rPr>
            </w:pPr>
          </w:p>
        </w:tc>
        <w:tc>
          <w:tcPr>
            <w:tcW w:w="5306" w:type="dxa"/>
          </w:tcPr>
          <w:p w14:paraId="2D42FDF4" w14:textId="77777777" w:rsidR="00CB2E22" w:rsidRPr="00EE40BD" w:rsidRDefault="009B6C79" w:rsidP="00506584">
            <w:pPr>
              <w:rPr>
                <w:rFonts w:ascii="Arial" w:hAnsi="Arial" w:cs="Arial"/>
                <w:sz w:val="22"/>
                <w:szCs w:val="22"/>
              </w:rPr>
            </w:pPr>
            <w:r w:rsidRPr="00EE40BD">
              <w:rPr>
                <w:rFonts w:ascii="Arial" w:hAnsi="Arial" w:cs="Arial"/>
                <w:sz w:val="22"/>
                <w:szCs w:val="22"/>
              </w:rPr>
              <w:t>Level 6</w:t>
            </w:r>
          </w:p>
        </w:tc>
      </w:tr>
      <w:tr w:rsidR="00CB2E22" w:rsidRPr="00892C38" w14:paraId="39700379" w14:textId="77777777" w:rsidTr="00506584">
        <w:tc>
          <w:tcPr>
            <w:tcW w:w="3936" w:type="dxa"/>
          </w:tcPr>
          <w:p w14:paraId="121C73C6" w14:textId="77777777" w:rsidR="00CB2E22" w:rsidRPr="00EE40BD" w:rsidRDefault="00CB2E22" w:rsidP="00506584">
            <w:pPr>
              <w:rPr>
                <w:rFonts w:ascii="Arial" w:hAnsi="Arial" w:cs="Arial"/>
                <w:b/>
                <w:sz w:val="22"/>
                <w:szCs w:val="22"/>
              </w:rPr>
            </w:pPr>
            <w:r w:rsidRPr="00EE40BD">
              <w:rPr>
                <w:rFonts w:ascii="Arial" w:hAnsi="Arial" w:cs="Arial"/>
                <w:b/>
                <w:sz w:val="22"/>
                <w:szCs w:val="22"/>
              </w:rPr>
              <w:t>QAA Subject Benchmark:</w:t>
            </w:r>
          </w:p>
        </w:tc>
        <w:tc>
          <w:tcPr>
            <w:tcW w:w="5306" w:type="dxa"/>
          </w:tcPr>
          <w:p w14:paraId="68923218" w14:textId="77777777" w:rsidR="00CB2E22" w:rsidRPr="00EE40BD" w:rsidRDefault="009B6C79" w:rsidP="00506584">
            <w:pPr>
              <w:rPr>
                <w:rFonts w:ascii="Arial" w:hAnsi="Arial" w:cs="Arial"/>
                <w:sz w:val="22"/>
                <w:szCs w:val="22"/>
              </w:rPr>
            </w:pPr>
            <w:r w:rsidRPr="00EE40BD">
              <w:rPr>
                <w:rFonts w:ascii="Arial" w:hAnsi="Arial" w:cs="Arial"/>
                <w:sz w:val="22"/>
                <w:szCs w:val="22"/>
              </w:rPr>
              <w:t>Art &amp; Design / History of Art, Architecture &amp; Design</w:t>
            </w:r>
          </w:p>
          <w:p w14:paraId="4B98A147" w14:textId="77777777" w:rsidR="00E7337E" w:rsidRPr="00EE40BD" w:rsidRDefault="00E7337E" w:rsidP="00506584">
            <w:pPr>
              <w:rPr>
                <w:rFonts w:ascii="Arial" w:hAnsi="Arial" w:cs="Arial"/>
                <w:sz w:val="22"/>
                <w:szCs w:val="22"/>
              </w:rPr>
            </w:pPr>
          </w:p>
        </w:tc>
      </w:tr>
      <w:tr w:rsidR="00CB2E22" w:rsidRPr="00892C38" w14:paraId="75FA607F" w14:textId="77777777" w:rsidTr="00506584">
        <w:tc>
          <w:tcPr>
            <w:tcW w:w="3936" w:type="dxa"/>
          </w:tcPr>
          <w:p w14:paraId="19421B44" w14:textId="77777777" w:rsidR="00CB2E22" w:rsidRPr="00EE40BD" w:rsidRDefault="00CB2E22" w:rsidP="00506584">
            <w:pPr>
              <w:rPr>
                <w:rFonts w:ascii="Arial" w:hAnsi="Arial" w:cs="Arial"/>
                <w:b/>
                <w:sz w:val="22"/>
                <w:szCs w:val="22"/>
              </w:rPr>
            </w:pPr>
            <w:r w:rsidRPr="00EE40BD">
              <w:rPr>
                <w:rFonts w:ascii="Arial" w:hAnsi="Arial" w:cs="Arial"/>
                <w:b/>
                <w:sz w:val="22"/>
                <w:szCs w:val="22"/>
              </w:rPr>
              <w:t>Modes of Delivery:</w:t>
            </w:r>
          </w:p>
        </w:tc>
        <w:tc>
          <w:tcPr>
            <w:tcW w:w="5306" w:type="dxa"/>
          </w:tcPr>
          <w:p w14:paraId="181CBF2C" w14:textId="77777777" w:rsidR="009B6C79" w:rsidRPr="00EE40BD" w:rsidRDefault="009B6C79" w:rsidP="00506584">
            <w:pPr>
              <w:rPr>
                <w:rFonts w:ascii="Arial" w:hAnsi="Arial" w:cs="Arial"/>
                <w:sz w:val="22"/>
                <w:szCs w:val="22"/>
              </w:rPr>
            </w:pPr>
            <w:r w:rsidRPr="00EE40BD">
              <w:rPr>
                <w:rFonts w:ascii="Arial" w:hAnsi="Arial" w:cs="Arial"/>
                <w:sz w:val="22"/>
                <w:szCs w:val="22"/>
              </w:rPr>
              <w:t>Full</w:t>
            </w:r>
            <w:r w:rsidR="00E7337E" w:rsidRPr="00EE40BD">
              <w:rPr>
                <w:rFonts w:ascii="Arial" w:hAnsi="Arial" w:cs="Arial"/>
                <w:sz w:val="22"/>
                <w:szCs w:val="22"/>
              </w:rPr>
              <w:t>-</w:t>
            </w:r>
            <w:r w:rsidRPr="00EE40BD">
              <w:rPr>
                <w:rFonts w:ascii="Arial" w:hAnsi="Arial" w:cs="Arial"/>
                <w:sz w:val="22"/>
                <w:szCs w:val="22"/>
              </w:rPr>
              <w:t>time</w:t>
            </w:r>
          </w:p>
          <w:p w14:paraId="21DEA8B1" w14:textId="77777777" w:rsidR="00E7337E" w:rsidRPr="00EE40BD" w:rsidRDefault="00E7337E" w:rsidP="00506584">
            <w:pPr>
              <w:rPr>
                <w:rFonts w:ascii="Arial" w:hAnsi="Arial" w:cs="Arial"/>
                <w:sz w:val="22"/>
                <w:szCs w:val="22"/>
              </w:rPr>
            </w:pPr>
          </w:p>
        </w:tc>
      </w:tr>
      <w:tr w:rsidR="00CB2E22" w:rsidRPr="00892C38" w14:paraId="04140074" w14:textId="77777777" w:rsidTr="00506584">
        <w:tc>
          <w:tcPr>
            <w:tcW w:w="3936" w:type="dxa"/>
          </w:tcPr>
          <w:p w14:paraId="2154CBF2" w14:textId="77777777" w:rsidR="00CB2E22" w:rsidRPr="00EE40BD" w:rsidRDefault="00CB2E22" w:rsidP="00506584">
            <w:pPr>
              <w:rPr>
                <w:rFonts w:ascii="Arial" w:hAnsi="Arial" w:cs="Arial"/>
                <w:b/>
                <w:sz w:val="22"/>
                <w:szCs w:val="22"/>
              </w:rPr>
            </w:pPr>
            <w:r w:rsidRPr="00EE40BD">
              <w:rPr>
                <w:rFonts w:ascii="Arial" w:hAnsi="Arial" w:cs="Arial"/>
                <w:b/>
                <w:sz w:val="22"/>
                <w:szCs w:val="22"/>
              </w:rPr>
              <w:t>Language of Delivery:</w:t>
            </w:r>
          </w:p>
        </w:tc>
        <w:tc>
          <w:tcPr>
            <w:tcW w:w="5306" w:type="dxa"/>
          </w:tcPr>
          <w:p w14:paraId="4D20B44B" w14:textId="77777777" w:rsidR="00CB2E22" w:rsidRPr="00EE40BD" w:rsidRDefault="009B6C79" w:rsidP="00506584">
            <w:pPr>
              <w:rPr>
                <w:rFonts w:ascii="Arial" w:hAnsi="Arial" w:cs="Arial"/>
                <w:sz w:val="22"/>
                <w:szCs w:val="22"/>
              </w:rPr>
            </w:pPr>
            <w:r w:rsidRPr="00EE40BD">
              <w:rPr>
                <w:rFonts w:ascii="Arial" w:hAnsi="Arial" w:cs="Arial"/>
                <w:sz w:val="22"/>
                <w:szCs w:val="22"/>
              </w:rPr>
              <w:t>English</w:t>
            </w:r>
          </w:p>
          <w:p w14:paraId="7AB16F9E" w14:textId="77777777" w:rsidR="00E7337E" w:rsidRPr="00EE40BD" w:rsidRDefault="00E7337E" w:rsidP="00506584">
            <w:pPr>
              <w:rPr>
                <w:rFonts w:ascii="Arial" w:hAnsi="Arial" w:cs="Arial"/>
                <w:sz w:val="22"/>
                <w:szCs w:val="22"/>
              </w:rPr>
            </w:pPr>
          </w:p>
        </w:tc>
      </w:tr>
      <w:tr w:rsidR="00CB2E22" w:rsidRPr="00892C38" w14:paraId="473163E4" w14:textId="77777777" w:rsidTr="00506584">
        <w:tc>
          <w:tcPr>
            <w:tcW w:w="3936" w:type="dxa"/>
          </w:tcPr>
          <w:p w14:paraId="0E6225F4" w14:textId="77777777" w:rsidR="00CB2E22" w:rsidRPr="00EE40BD" w:rsidRDefault="00CB2E22" w:rsidP="00506584">
            <w:pPr>
              <w:rPr>
                <w:rFonts w:ascii="Arial" w:hAnsi="Arial" w:cs="Arial"/>
                <w:b/>
                <w:sz w:val="22"/>
                <w:szCs w:val="22"/>
              </w:rPr>
            </w:pPr>
            <w:r w:rsidRPr="00EE40BD">
              <w:rPr>
                <w:rFonts w:ascii="Arial" w:hAnsi="Arial" w:cs="Arial"/>
                <w:b/>
                <w:sz w:val="22"/>
                <w:szCs w:val="22"/>
              </w:rPr>
              <w:t>Faculty:</w:t>
            </w:r>
          </w:p>
        </w:tc>
        <w:tc>
          <w:tcPr>
            <w:tcW w:w="5306" w:type="dxa"/>
          </w:tcPr>
          <w:p w14:paraId="6656C3E0" w14:textId="77777777" w:rsidR="00CB2E22" w:rsidRPr="00EE40BD" w:rsidRDefault="00FB422B" w:rsidP="00506584">
            <w:pPr>
              <w:rPr>
                <w:rFonts w:ascii="Arial" w:hAnsi="Arial" w:cs="Arial"/>
                <w:sz w:val="22"/>
                <w:szCs w:val="22"/>
              </w:rPr>
            </w:pPr>
            <w:r>
              <w:rPr>
                <w:rFonts w:ascii="Arial" w:hAnsi="Arial" w:cs="Arial"/>
                <w:sz w:val="22"/>
                <w:szCs w:val="22"/>
              </w:rPr>
              <w:t>Kingston School of Art</w:t>
            </w:r>
          </w:p>
          <w:p w14:paraId="29A55818" w14:textId="77777777" w:rsidR="00E7337E" w:rsidRPr="00EE40BD" w:rsidRDefault="00E7337E" w:rsidP="00506584">
            <w:pPr>
              <w:rPr>
                <w:rFonts w:ascii="Arial" w:hAnsi="Arial" w:cs="Arial"/>
                <w:sz w:val="22"/>
                <w:szCs w:val="22"/>
              </w:rPr>
            </w:pPr>
          </w:p>
        </w:tc>
      </w:tr>
      <w:tr w:rsidR="00CB2E22" w:rsidRPr="00892C38" w14:paraId="5500F69A" w14:textId="77777777" w:rsidTr="00506584">
        <w:tc>
          <w:tcPr>
            <w:tcW w:w="3936" w:type="dxa"/>
          </w:tcPr>
          <w:p w14:paraId="4CD1ED21" w14:textId="77777777" w:rsidR="00CB2E22" w:rsidRPr="00EE40BD" w:rsidRDefault="00CB2E22" w:rsidP="00506584">
            <w:pPr>
              <w:rPr>
                <w:rFonts w:ascii="Arial" w:hAnsi="Arial" w:cs="Arial"/>
                <w:b/>
                <w:sz w:val="22"/>
                <w:szCs w:val="22"/>
              </w:rPr>
            </w:pPr>
            <w:r w:rsidRPr="00EE40BD">
              <w:rPr>
                <w:rFonts w:ascii="Arial" w:hAnsi="Arial" w:cs="Arial"/>
                <w:b/>
                <w:sz w:val="22"/>
                <w:szCs w:val="22"/>
              </w:rPr>
              <w:t>School:</w:t>
            </w:r>
          </w:p>
        </w:tc>
        <w:tc>
          <w:tcPr>
            <w:tcW w:w="5306" w:type="dxa"/>
          </w:tcPr>
          <w:p w14:paraId="2C82F9E2" w14:textId="77777777" w:rsidR="00CB2E22" w:rsidRPr="00EE40BD" w:rsidRDefault="00000B16" w:rsidP="00506584">
            <w:pPr>
              <w:rPr>
                <w:rFonts w:ascii="Arial" w:hAnsi="Arial" w:cs="Arial"/>
                <w:sz w:val="22"/>
                <w:szCs w:val="22"/>
              </w:rPr>
            </w:pPr>
            <w:r>
              <w:rPr>
                <w:rFonts w:ascii="Arial" w:hAnsi="Arial" w:cs="Arial"/>
                <w:sz w:val="22"/>
                <w:szCs w:val="22"/>
              </w:rPr>
              <w:t>The Design School</w:t>
            </w:r>
          </w:p>
          <w:p w14:paraId="37B92659" w14:textId="77777777" w:rsidR="00E7337E" w:rsidRPr="00EE40BD" w:rsidRDefault="00E7337E" w:rsidP="00506584">
            <w:pPr>
              <w:rPr>
                <w:rFonts w:ascii="Arial" w:hAnsi="Arial" w:cs="Arial"/>
                <w:sz w:val="22"/>
                <w:szCs w:val="22"/>
              </w:rPr>
            </w:pPr>
          </w:p>
        </w:tc>
      </w:tr>
      <w:tr w:rsidR="00CB2E22" w:rsidRPr="00892C38" w14:paraId="4A728C5A" w14:textId="77777777" w:rsidTr="00506584">
        <w:tc>
          <w:tcPr>
            <w:tcW w:w="3936" w:type="dxa"/>
          </w:tcPr>
          <w:p w14:paraId="21015CB8" w14:textId="77777777" w:rsidR="00CB2E22" w:rsidRPr="00EE40BD" w:rsidRDefault="00CB2E22" w:rsidP="00506584">
            <w:pPr>
              <w:rPr>
                <w:rFonts w:ascii="Arial" w:hAnsi="Arial" w:cs="Arial"/>
                <w:b/>
                <w:sz w:val="22"/>
                <w:szCs w:val="22"/>
              </w:rPr>
            </w:pPr>
            <w:r w:rsidRPr="00EE40BD">
              <w:rPr>
                <w:rFonts w:ascii="Arial" w:hAnsi="Arial" w:cs="Arial"/>
                <w:b/>
                <w:sz w:val="22"/>
                <w:szCs w:val="22"/>
              </w:rPr>
              <w:t>UCAS Code:</w:t>
            </w:r>
          </w:p>
        </w:tc>
        <w:tc>
          <w:tcPr>
            <w:tcW w:w="5306" w:type="dxa"/>
          </w:tcPr>
          <w:p w14:paraId="4C4ED277" w14:textId="77777777" w:rsidR="00CB2E22" w:rsidRPr="004F1110" w:rsidRDefault="009B6C79" w:rsidP="00506584">
            <w:pPr>
              <w:rPr>
                <w:rFonts w:ascii="Arial" w:hAnsi="Arial" w:cs="Arial"/>
                <w:sz w:val="22"/>
                <w:szCs w:val="22"/>
              </w:rPr>
            </w:pPr>
            <w:r w:rsidRPr="004F1110">
              <w:rPr>
                <w:rFonts w:ascii="Arial" w:hAnsi="Arial" w:cs="Arial"/>
                <w:sz w:val="22"/>
                <w:szCs w:val="22"/>
              </w:rPr>
              <w:t>N/A</w:t>
            </w:r>
          </w:p>
          <w:p w14:paraId="06ECEDFC" w14:textId="77777777" w:rsidR="00E7337E" w:rsidRPr="004F1110" w:rsidRDefault="00E7337E" w:rsidP="00506584">
            <w:pPr>
              <w:rPr>
                <w:rFonts w:ascii="Arial" w:hAnsi="Arial" w:cs="Arial"/>
                <w:sz w:val="22"/>
                <w:szCs w:val="22"/>
              </w:rPr>
            </w:pPr>
          </w:p>
        </w:tc>
      </w:tr>
      <w:tr w:rsidR="00CB2E22" w:rsidRPr="00892C38" w14:paraId="4EC51484" w14:textId="77777777" w:rsidTr="00506584">
        <w:tc>
          <w:tcPr>
            <w:tcW w:w="3936" w:type="dxa"/>
          </w:tcPr>
          <w:p w14:paraId="277F2E31" w14:textId="77777777" w:rsidR="00CB2E22" w:rsidRPr="00EE40BD" w:rsidRDefault="00CB2E22" w:rsidP="00B0576D">
            <w:pPr>
              <w:rPr>
                <w:rFonts w:ascii="Arial" w:hAnsi="Arial" w:cs="Arial"/>
                <w:b/>
                <w:sz w:val="22"/>
                <w:szCs w:val="22"/>
              </w:rPr>
            </w:pPr>
            <w:r w:rsidRPr="00EE40BD">
              <w:rPr>
                <w:rFonts w:ascii="Arial" w:hAnsi="Arial" w:cs="Arial"/>
                <w:b/>
                <w:sz w:val="22"/>
                <w:szCs w:val="22"/>
              </w:rPr>
              <w:t>Course</w:t>
            </w:r>
            <w:r w:rsidR="00B0576D">
              <w:rPr>
                <w:rFonts w:ascii="Arial" w:hAnsi="Arial" w:cs="Arial"/>
                <w:b/>
                <w:sz w:val="22"/>
                <w:szCs w:val="22"/>
              </w:rPr>
              <w:t xml:space="preserve">/Route </w:t>
            </w:r>
            <w:r w:rsidRPr="00EE40BD">
              <w:rPr>
                <w:rFonts w:ascii="Arial" w:hAnsi="Arial" w:cs="Arial"/>
                <w:b/>
                <w:sz w:val="22"/>
                <w:szCs w:val="22"/>
              </w:rPr>
              <w:t>Code:</w:t>
            </w:r>
          </w:p>
        </w:tc>
        <w:tc>
          <w:tcPr>
            <w:tcW w:w="5306" w:type="dxa"/>
          </w:tcPr>
          <w:p w14:paraId="551BCAF1" w14:textId="77777777" w:rsidR="000269A0" w:rsidRDefault="00A6096F" w:rsidP="00A6096F">
            <w:pPr>
              <w:rPr>
                <w:rFonts w:ascii="Arial" w:hAnsi="Arial" w:cs="Arial"/>
                <w:sz w:val="22"/>
                <w:szCs w:val="22"/>
              </w:rPr>
            </w:pPr>
            <w:r w:rsidRPr="00A6096F">
              <w:rPr>
                <w:rFonts w:ascii="Arial" w:hAnsi="Arial" w:cs="Arial"/>
                <w:sz w:val="22"/>
                <w:szCs w:val="22"/>
              </w:rPr>
              <w:t>UFCPR1CPR01</w:t>
            </w:r>
          </w:p>
          <w:p w14:paraId="264561C9" w14:textId="77777777" w:rsidR="00A6096F" w:rsidRPr="004F1110" w:rsidRDefault="00A6096F" w:rsidP="00A6096F">
            <w:pPr>
              <w:rPr>
                <w:rFonts w:ascii="Arial" w:hAnsi="Arial" w:cs="Arial"/>
                <w:sz w:val="22"/>
                <w:szCs w:val="22"/>
              </w:rPr>
            </w:pPr>
          </w:p>
        </w:tc>
      </w:tr>
      <w:tr w:rsidR="00CB2E22" w:rsidRPr="00892C38" w14:paraId="6AC7BEAA" w14:textId="77777777" w:rsidTr="00506584">
        <w:tc>
          <w:tcPr>
            <w:tcW w:w="3936" w:type="dxa"/>
          </w:tcPr>
          <w:p w14:paraId="79B0E424" w14:textId="77777777" w:rsidR="00CB2E22" w:rsidRPr="00EE40BD" w:rsidRDefault="00CB2E22" w:rsidP="00506584">
            <w:pPr>
              <w:rPr>
                <w:rFonts w:ascii="Arial" w:hAnsi="Arial" w:cs="Arial"/>
                <w:b/>
                <w:sz w:val="22"/>
                <w:szCs w:val="22"/>
              </w:rPr>
            </w:pPr>
          </w:p>
        </w:tc>
        <w:tc>
          <w:tcPr>
            <w:tcW w:w="5306" w:type="dxa"/>
          </w:tcPr>
          <w:p w14:paraId="122D3144" w14:textId="77777777" w:rsidR="00A6096F" w:rsidRPr="004F1110" w:rsidRDefault="00A6096F" w:rsidP="00A6096F">
            <w:pPr>
              <w:rPr>
                <w:rFonts w:ascii="Arial" w:hAnsi="Arial" w:cs="Arial"/>
                <w:sz w:val="22"/>
                <w:szCs w:val="22"/>
              </w:rPr>
            </w:pPr>
          </w:p>
        </w:tc>
      </w:tr>
    </w:tbl>
    <w:p w14:paraId="0BEA6C1C" w14:textId="77777777" w:rsidR="00CB2E22" w:rsidRDefault="00CB2E22" w:rsidP="00CB2E22"/>
    <w:p w14:paraId="3B421476" w14:textId="77777777" w:rsidR="000D40D1" w:rsidRDefault="000D40D1" w:rsidP="00CB2E22"/>
    <w:p w14:paraId="7117C5BC" w14:textId="77777777" w:rsidR="00C867C6" w:rsidRPr="000D40D1" w:rsidRDefault="000D40D1" w:rsidP="000D40D1">
      <w:pPr>
        <w:tabs>
          <w:tab w:val="left" w:pos="3437"/>
        </w:tabs>
      </w:pPr>
      <w:r>
        <w:tab/>
      </w:r>
    </w:p>
    <w:sectPr w:rsidR="00C867C6" w:rsidRPr="000D40D1" w:rsidSect="004F1110">
      <w:pgSz w:w="11906" w:h="16838"/>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EB0C7" w14:textId="77777777" w:rsidR="00C23997" w:rsidRDefault="00C23997" w:rsidP="0020319B">
      <w:r>
        <w:separator/>
      </w:r>
    </w:p>
  </w:endnote>
  <w:endnote w:type="continuationSeparator" w:id="0">
    <w:p w14:paraId="65FAB501" w14:textId="77777777" w:rsidR="00C23997" w:rsidRDefault="00C23997" w:rsidP="0020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984A5" w14:textId="77777777" w:rsidR="000B07FE" w:rsidRPr="004A0911" w:rsidRDefault="000B07FE" w:rsidP="004F1110">
    <w:pPr>
      <w:pStyle w:val="Footer"/>
      <w:tabs>
        <w:tab w:val="clear" w:pos="4513"/>
        <w:tab w:val="clear" w:pos="9026"/>
      </w:tabs>
      <w:jc w:val="right"/>
      <w:rPr>
        <w:rFonts w:ascii="Calibri" w:hAnsi="Calibri"/>
        <w:sz w:val="18"/>
        <w:szCs w:val="18"/>
      </w:rPr>
    </w:pPr>
    <w:r w:rsidRPr="004A0911">
      <w:rPr>
        <w:rFonts w:ascii="Calibri" w:hAnsi="Calibri"/>
        <w:sz w:val="18"/>
        <w:szCs w:val="18"/>
      </w:rPr>
      <w:t xml:space="preserve">Page | </w:t>
    </w:r>
    <w:r w:rsidRPr="004A0911">
      <w:rPr>
        <w:rFonts w:ascii="Calibri" w:hAnsi="Calibri"/>
        <w:sz w:val="18"/>
        <w:szCs w:val="18"/>
      </w:rPr>
      <w:fldChar w:fldCharType="begin"/>
    </w:r>
    <w:r w:rsidRPr="004A0911">
      <w:rPr>
        <w:rFonts w:ascii="Calibri" w:hAnsi="Calibri"/>
        <w:sz w:val="18"/>
        <w:szCs w:val="18"/>
      </w:rPr>
      <w:instrText xml:space="preserve"> PAGE   \* MERGEFORMAT </w:instrText>
    </w:r>
    <w:r w:rsidRPr="004A0911">
      <w:rPr>
        <w:rFonts w:ascii="Calibri" w:hAnsi="Calibri"/>
        <w:sz w:val="18"/>
        <w:szCs w:val="18"/>
      </w:rPr>
      <w:fldChar w:fldCharType="separate"/>
    </w:r>
    <w:r w:rsidR="00A36A81">
      <w:rPr>
        <w:rFonts w:ascii="Calibri" w:hAnsi="Calibri"/>
        <w:noProof/>
        <w:sz w:val="18"/>
        <w:szCs w:val="18"/>
      </w:rPr>
      <w:t>13</w:t>
    </w:r>
    <w:r w:rsidRPr="004A0911">
      <w:rPr>
        <w:rFonts w:ascii="Calibri" w:hAnsi="Calibri"/>
        <w:noProof/>
        <w:sz w:val="18"/>
        <w:szCs w:val="18"/>
      </w:rPr>
      <w:fldChar w:fldCharType="end"/>
    </w:r>
  </w:p>
  <w:p w14:paraId="2C427E44" w14:textId="77777777" w:rsidR="000B07FE" w:rsidRDefault="000B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A040D" w14:textId="77777777" w:rsidR="00C23997" w:rsidRDefault="00C23997" w:rsidP="0020319B">
      <w:r>
        <w:separator/>
      </w:r>
    </w:p>
  </w:footnote>
  <w:footnote w:type="continuationSeparator" w:id="0">
    <w:p w14:paraId="73A485E9" w14:textId="77777777" w:rsidR="00C23997" w:rsidRDefault="00C23997" w:rsidP="0020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44585" w14:textId="77777777" w:rsidR="000B07FE" w:rsidRPr="00FA103C" w:rsidRDefault="000B07FE" w:rsidP="000B07FE">
    <w:pPr>
      <w:pStyle w:val="Header"/>
      <w:rPr>
        <w:rFonts w:ascii="Calibri" w:hAnsi="Calibri"/>
        <w:b/>
        <w:sz w:val="18"/>
        <w:szCs w:val="18"/>
      </w:rPr>
    </w:pPr>
    <w:r w:rsidRPr="00FA103C">
      <w:rPr>
        <w:rFonts w:ascii="Calibri" w:hAnsi="Calibri"/>
        <w:b/>
        <w:sz w:val="18"/>
        <w:szCs w:val="18"/>
      </w:rPr>
      <w:t>PROGRAMME SPECIFICATION</w:t>
    </w:r>
  </w:p>
  <w:p w14:paraId="25EBBFC2" w14:textId="698D9AE9" w:rsidR="000B07FE" w:rsidRPr="00FA103C" w:rsidRDefault="000B07FE" w:rsidP="000B07FE">
    <w:pPr>
      <w:pStyle w:val="Header"/>
      <w:pBdr>
        <w:bottom w:val="single" w:sz="4" w:space="1" w:color="auto"/>
      </w:pBdr>
      <w:spacing w:line="360" w:lineRule="auto"/>
      <w:rPr>
        <w:rFonts w:ascii="Calibri" w:hAnsi="Calibri"/>
        <w:sz w:val="18"/>
        <w:szCs w:val="18"/>
      </w:rPr>
    </w:pPr>
    <w:r w:rsidRPr="00FA103C">
      <w:rPr>
        <w:rFonts w:ascii="Calibri" w:hAnsi="Calibri"/>
        <w:sz w:val="18"/>
        <w:szCs w:val="18"/>
      </w:rPr>
      <w:t xml:space="preserve">Graduate Diploma Creative Practice – </w:t>
    </w:r>
    <w:r w:rsidR="00F6013D">
      <w:rPr>
        <w:rFonts w:ascii="Calibri" w:hAnsi="Calibri"/>
        <w:sz w:val="18"/>
        <w:szCs w:val="18"/>
      </w:rPr>
      <w:t>2020-21</w:t>
    </w:r>
  </w:p>
  <w:p w14:paraId="6028310B" w14:textId="77777777" w:rsidR="000B07FE" w:rsidRDefault="000B0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7B225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628F"/>
    <w:multiLevelType w:val="hybridMultilevel"/>
    <w:tmpl w:val="BF02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E42A9"/>
    <w:multiLevelType w:val="hybridMultilevel"/>
    <w:tmpl w:val="FA44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96B9D"/>
    <w:multiLevelType w:val="hybridMultilevel"/>
    <w:tmpl w:val="9D2C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67ED0"/>
    <w:multiLevelType w:val="hybridMultilevel"/>
    <w:tmpl w:val="9AFE79E6"/>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86896"/>
    <w:multiLevelType w:val="hybridMultilevel"/>
    <w:tmpl w:val="F9B091E6"/>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290098"/>
    <w:multiLevelType w:val="hybridMultilevel"/>
    <w:tmpl w:val="30B6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72E2E"/>
    <w:multiLevelType w:val="hybridMultilevel"/>
    <w:tmpl w:val="A36A8CB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32181"/>
    <w:multiLevelType w:val="hybridMultilevel"/>
    <w:tmpl w:val="0A58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62814"/>
    <w:multiLevelType w:val="hybridMultilevel"/>
    <w:tmpl w:val="76E6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13113"/>
    <w:multiLevelType w:val="hybridMultilevel"/>
    <w:tmpl w:val="712E9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916B5"/>
    <w:multiLevelType w:val="hybridMultilevel"/>
    <w:tmpl w:val="8110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344CB1"/>
    <w:multiLevelType w:val="hybridMultilevel"/>
    <w:tmpl w:val="C81A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040BF4"/>
    <w:multiLevelType w:val="hybridMultilevel"/>
    <w:tmpl w:val="929E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D16A9A"/>
    <w:multiLevelType w:val="hybridMultilevel"/>
    <w:tmpl w:val="4844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B77E9"/>
    <w:multiLevelType w:val="hybridMultilevel"/>
    <w:tmpl w:val="19D09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8E7EC3"/>
    <w:multiLevelType w:val="hybridMultilevel"/>
    <w:tmpl w:val="C522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0F04A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8"/>
  </w:num>
  <w:num w:numId="3">
    <w:abstractNumId w:val="2"/>
  </w:num>
  <w:num w:numId="4">
    <w:abstractNumId w:val="19"/>
  </w:num>
  <w:num w:numId="5">
    <w:abstractNumId w:val="0"/>
  </w:num>
  <w:num w:numId="6">
    <w:abstractNumId w:val="13"/>
  </w:num>
  <w:num w:numId="7">
    <w:abstractNumId w:val="21"/>
  </w:num>
  <w:num w:numId="8">
    <w:abstractNumId w:val="4"/>
  </w:num>
  <w:num w:numId="9">
    <w:abstractNumId w:val="14"/>
  </w:num>
  <w:num w:numId="10">
    <w:abstractNumId w:val="17"/>
  </w:num>
  <w:num w:numId="11">
    <w:abstractNumId w:val="24"/>
  </w:num>
  <w:num w:numId="12">
    <w:abstractNumId w:val="11"/>
  </w:num>
  <w:num w:numId="13">
    <w:abstractNumId w:val="9"/>
  </w:num>
  <w:num w:numId="14">
    <w:abstractNumId w:val="20"/>
  </w:num>
  <w:num w:numId="15">
    <w:abstractNumId w:val="23"/>
  </w:num>
  <w:num w:numId="16">
    <w:abstractNumId w:val="22"/>
  </w:num>
  <w:num w:numId="17">
    <w:abstractNumId w:val="1"/>
  </w:num>
  <w:num w:numId="18">
    <w:abstractNumId w:val="15"/>
  </w:num>
  <w:num w:numId="19">
    <w:abstractNumId w:val="12"/>
  </w:num>
  <w:num w:numId="20">
    <w:abstractNumId w:val="18"/>
  </w:num>
  <w:num w:numId="21">
    <w:abstractNumId w:val="3"/>
  </w:num>
  <w:num w:numId="22">
    <w:abstractNumId w:val="16"/>
  </w:num>
  <w:num w:numId="23">
    <w:abstractNumId w:val="10"/>
  </w:num>
  <w:num w:numId="24">
    <w:abstractNumId w:val="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I1tTSzsDAzM7BU0lEKTi0uzszPAykwrAUAZJPgqywAAAA="/>
  </w:docVars>
  <w:rsids>
    <w:rsidRoot w:val="0020319B"/>
    <w:rsid w:val="00000B16"/>
    <w:rsid w:val="000016D9"/>
    <w:rsid w:val="00002048"/>
    <w:rsid w:val="000112B0"/>
    <w:rsid w:val="00011E89"/>
    <w:rsid w:val="00012683"/>
    <w:rsid w:val="00020585"/>
    <w:rsid w:val="00023816"/>
    <w:rsid w:val="000269A0"/>
    <w:rsid w:val="00027A29"/>
    <w:rsid w:val="00031927"/>
    <w:rsid w:val="0003473A"/>
    <w:rsid w:val="00035D80"/>
    <w:rsid w:val="00036544"/>
    <w:rsid w:val="00036F9F"/>
    <w:rsid w:val="00037156"/>
    <w:rsid w:val="0004750F"/>
    <w:rsid w:val="00056099"/>
    <w:rsid w:val="00056954"/>
    <w:rsid w:val="00057200"/>
    <w:rsid w:val="000623EE"/>
    <w:rsid w:val="00062DDB"/>
    <w:rsid w:val="00065764"/>
    <w:rsid w:val="000734D7"/>
    <w:rsid w:val="000749DF"/>
    <w:rsid w:val="000756C5"/>
    <w:rsid w:val="00080B5F"/>
    <w:rsid w:val="00086872"/>
    <w:rsid w:val="00087343"/>
    <w:rsid w:val="00094F5D"/>
    <w:rsid w:val="000A0881"/>
    <w:rsid w:val="000A10A2"/>
    <w:rsid w:val="000A1434"/>
    <w:rsid w:val="000A2AEC"/>
    <w:rsid w:val="000A5E28"/>
    <w:rsid w:val="000B07FE"/>
    <w:rsid w:val="000B16AE"/>
    <w:rsid w:val="000B5A37"/>
    <w:rsid w:val="000D140B"/>
    <w:rsid w:val="000D162B"/>
    <w:rsid w:val="000D1A1B"/>
    <w:rsid w:val="000D40D1"/>
    <w:rsid w:val="000E0960"/>
    <w:rsid w:val="000E0A93"/>
    <w:rsid w:val="000E4B85"/>
    <w:rsid w:val="000E4E2B"/>
    <w:rsid w:val="000F45CF"/>
    <w:rsid w:val="000F45F5"/>
    <w:rsid w:val="001030BA"/>
    <w:rsid w:val="00103533"/>
    <w:rsid w:val="00103C1E"/>
    <w:rsid w:val="001069F4"/>
    <w:rsid w:val="00111F91"/>
    <w:rsid w:val="0011287B"/>
    <w:rsid w:val="0011585C"/>
    <w:rsid w:val="00120BB1"/>
    <w:rsid w:val="00127C0B"/>
    <w:rsid w:val="00135403"/>
    <w:rsid w:val="00144652"/>
    <w:rsid w:val="001570F2"/>
    <w:rsid w:val="001621F1"/>
    <w:rsid w:val="00172BA9"/>
    <w:rsid w:val="001757D7"/>
    <w:rsid w:val="00175A16"/>
    <w:rsid w:val="00177DCF"/>
    <w:rsid w:val="00183325"/>
    <w:rsid w:val="00184815"/>
    <w:rsid w:val="00185560"/>
    <w:rsid w:val="0019392C"/>
    <w:rsid w:val="001979EE"/>
    <w:rsid w:val="001A2C8C"/>
    <w:rsid w:val="001A3D6D"/>
    <w:rsid w:val="001A4310"/>
    <w:rsid w:val="001A5804"/>
    <w:rsid w:val="001A7F05"/>
    <w:rsid w:val="001B1AE0"/>
    <w:rsid w:val="001B49B2"/>
    <w:rsid w:val="001B4D95"/>
    <w:rsid w:val="001B5809"/>
    <w:rsid w:val="001C09FA"/>
    <w:rsid w:val="001C7BD6"/>
    <w:rsid w:val="001D11A5"/>
    <w:rsid w:val="001D5D82"/>
    <w:rsid w:val="001D6142"/>
    <w:rsid w:val="001E1C22"/>
    <w:rsid w:val="001E2509"/>
    <w:rsid w:val="001E45AB"/>
    <w:rsid w:val="001E5854"/>
    <w:rsid w:val="001E5C02"/>
    <w:rsid w:val="0020319B"/>
    <w:rsid w:val="002068C3"/>
    <w:rsid w:val="002074BC"/>
    <w:rsid w:val="00223B7C"/>
    <w:rsid w:val="00233121"/>
    <w:rsid w:val="00235F80"/>
    <w:rsid w:val="002448B1"/>
    <w:rsid w:val="002463F3"/>
    <w:rsid w:val="00250813"/>
    <w:rsid w:val="002618E6"/>
    <w:rsid w:val="00262789"/>
    <w:rsid w:val="002672CB"/>
    <w:rsid w:val="0027784C"/>
    <w:rsid w:val="00280C22"/>
    <w:rsid w:val="00280F11"/>
    <w:rsid w:val="002853D1"/>
    <w:rsid w:val="00296F51"/>
    <w:rsid w:val="00297DED"/>
    <w:rsid w:val="002A71CA"/>
    <w:rsid w:val="002B6C0A"/>
    <w:rsid w:val="002C50EE"/>
    <w:rsid w:val="002D1625"/>
    <w:rsid w:val="002D534D"/>
    <w:rsid w:val="002D56DA"/>
    <w:rsid w:val="002D5F5D"/>
    <w:rsid w:val="002E1DF9"/>
    <w:rsid w:val="002E1E7F"/>
    <w:rsid w:val="002E23F6"/>
    <w:rsid w:val="002E2B2E"/>
    <w:rsid w:val="002E52B0"/>
    <w:rsid w:val="002F6080"/>
    <w:rsid w:val="00300183"/>
    <w:rsid w:val="00304B5A"/>
    <w:rsid w:val="00312EBF"/>
    <w:rsid w:val="003138E5"/>
    <w:rsid w:val="00314620"/>
    <w:rsid w:val="003161AD"/>
    <w:rsid w:val="00321BE3"/>
    <w:rsid w:val="00321EC6"/>
    <w:rsid w:val="00326541"/>
    <w:rsid w:val="00327962"/>
    <w:rsid w:val="00330EBC"/>
    <w:rsid w:val="00333021"/>
    <w:rsid w:val="003332BD"/>
    <w:rsid w:val="00346380"/>
    <w:rsid w:val="00347C33"/>
    <w:rsid w:val="00357E82"/>
    <w:rsid w:val="00365A84"/>
    <w:rsid w:val="00366C9A"/>
    <w:rsid w:val="00382481"/>
    <w:rsid w:val="00383253"/>
    <w:rsid w:val="00384AE2"/>
    <w:rsid w:val="003864A2"/>
    <w:rsid w:val="00387E32"/>
    <w:rsid w:val="00387F2F"/>
    <w:rsid w:val="00390E39"/>
    <w:rsid w:val="00394F57"/>
    <w:rsid w:val="00395FF7"/>
    <w:rsid w:val="003A3622"/>
    <w:rsid w:val="003A4571"/>
    <w:rsid w:val="003B6D25"/>
    <w:rsid w:val="003C1802"/>
    <w:rsid w:val="003C3377"/>
    <w:rsid w:val="003C46EE"/>
    <w:rsid w:val="003C493B"/>
    <w:rsid w:val="003C7D0A"/>
    <w:rsid w:val="003D1A93"/>
    <w:rsid w:val="003E2FD3"/>
    <w:rsid w:val="003F59A9"/>
    <w:rsid w:val="003F6C19"/>
    <w:rsid w:val="00400ADE"/>
    <w:rsid w:val="00401E72"/>
    <w:rsid w:val="00412922"/>
    <w:rsid w:val="00413767"/>
    <w:rsid w:val="00413E0A"/>
    <w:rsid w:val="00414D79"/>
    <w:rsid w:val="00415B49"/>
    <w:rsid w:val="004214AC"/>
    <w:rsid w:val="00422DD0"/>
    <w:rsid w:val="00423442"/>
    <w:rsid w:val="00424865"/>
    <w:rsid w:val="00425DCA"/>
    <w:rsid w:val="0043076F"/>
    <w:rsid w:val="00433C8E"/>
    <w:rsid w:val="00441715"/>
    <w:rsid w:val="004447A1"/>
    <w:rsid w:val="00447639"/>
    <w:rsid w:val="00454621"/>
    <w:rsid w:val="00455BC2"/>
    <w:rsid w:val="00456182"/>
    <w:rsid w:val="00456391"/>
    <w:rsid w:val="00456FB5"/>
    <w:rsid w:val="004610F1"/>
    <w:rsid w:val="00463037"/>
    <w:rsid w:val="00467459"/>
    <w:rsid w:val="00481AE3"/>
    <w:rsid w:val="004824A9"/>
    <w:rsid w:val="00491ADD"/>
    <w:rsid w:val="00493616"/>
    <w:rsid w:val="004947A2"/>
    <w:rsid w:val="004962B5"/>
    <w:rsid w:val="004A0911"/>
    <w:rsid w:val="004A21B9"/>
    <w:rsid w:val="004A627F"/>
    <w:rsid w:val="004A7BC1"/>
    <w:rsid w:val="004D7BF5"/>
    <w:rsid w:val="004E0760"/>
    <w:rsid w:val="004E0FED"/>
    <w:rsid w:val="004E2F0C"/>
    <w:rsid w:val="004F1110"/>
    <w:rsid w:val="004F3654"/>
    <w:rsid w:val="004F3AD5"/>
    <w:rsid w:val="005015B3"/>
    <w:rsid w:val="0050433A"/>
    <w:rsid w:val="00505069"/>
    <w:rsid w:val="00505C23"/>
    <w:rsid w:val="00506584"/>
    <w:rsid w:val="00522D8C"/>
    <w:rsid w:val="0053194B"/>
    <w:rsid w:val="0053395E"/>
    <w:rsid w:val="0053479D"/>
    <w:rsid w:val="00536E0F"/>
    <w:rsid w:val="005427C7"/>
    <w:rsid w:val="00543508"/>
    <w:rsid w:val="00550764"/>
    <w:rsid w:val="005535DD"/>
    <w:rsid w:val="00571425"/>
    <w:rsid w:val="00571756"/>
    <w:rsid w:val="00571F9C"/>
    <w:rsid w:val="005728CD"/>
    <w:rsid w:val="00572B22"/>
    <w:rsid w:val="0057393F"/>
    <w:rsid w:val="00581064"/>
    <w:rsid w:val="00581F70"/>
    <w:rsid w:val="005830EB"/>
    <w:rsid w:val="00585EA7"/>
    <w:rsid w:val="005861BF"/>
    <w:rsid w:val="005B0FFC"/>
    <w:rsid w:val="005C1218"/>
    <w:rsid w:val="005C4ABB"/>
    <w:rsid w:val="005C4EF1"/>
    <w:rsid w:val="005C5557"/>
    <w:rsid w:val="005C568D"/>
    <w:rsid w:val="005C696B"/>
    <w:rsid w:val="005C71B5"/>
    <w:rsid w:val="005D0B07"/>
    <w:rsid w:val="005D5147"/>
    <w:rsid w:val="005E0925"/>
    <w:rsid w:val="005E158C"/>
    <w:rsid w:val="005E6DEA"/>
    <w:rsid w:val="005F0E8B"/>
    <w:rsid w:val="005F3250"/>
    <w:rsid w:val="005F7B7E"/>
    <w:rsid w:val="0060152E"/>
    <w:rsid w:val="00605A7C"/>
    <w:rsid w:val="00613944"/>
    <w:rsid w:val="00614909"/>
    <w:rsid w:val="006343B1"/>
    <w:rsid w:val="00637FA4"/>
    <w:rsid w:val="00640F4C"/>
    <w:rsid w:val="006414C1"/>
    <w:rsid w:val="006515FA"/>
    <w:rsid w:val="00652E0F"/>
    <w:rsid w:val="00655394"/>
    <w:rsid w:val="00656962"/>
    <w:rsid w:val="006569D1"/>
    <w:rsid w:val="00657975"/>
    <w:rsid w:val="00657BA0"/>
    <w:rsid w:val="006676C3"/>
    <w:rsid w:val="00671A4F"/>
    <w:rsid w:val="006724A9"/>
    <w:rsid w:val="00672EF4"/>
    <w:rsid w:val="006772B5"/>
    <w:rsid w:val="00682195"/>
    <w:rsid w:val="0068287F"/>
    <w:rsid w:val="00683B2E"/>
    <w:rsid w:val="00685A63"/>
    <w:rsid w:val="00686B78"/>
    <w:rsid w:val="00690DE9"/>
    <w:rsid w:val="006A558D"/>
    <w:rsid w:val="006B3D92"/>
    <w:rsid w:val="006C2E69"/>
    <w:rsid w:val="006C4FEC"/>
    <w:rsid w:val="006D071A"/>
    <w:rsid w:val="006D148A"/>
    <w:rsid w:val="006E276E"/>
    <w:rsid w:val="006F200B"/>
    <w:rsid w:val="006F2E10"/>
    <w:rsid w:val="006F3D08"/>
    <w:rsid w:val="006F6676"/>
    <w:rsid w:val="006F6944"/>
    <w:rsid w:val="00700EB0"/>
    <w:rsid w:val="00701DDD"/>
    <w:rsid w:val="0071104B"/>
    <w:rsid w:val="00711E56"/>
    <w:rsid w:val="007169D9"/>
    <w:rsid w:val="007177F1"/>
    <w:rsid w:val="00720B36"/>
    <w:rsid w:val="007328AA"/>
    <w:rsid w:val="00737930"/>
    <w:rsid w:val="00743EC5"/>
    <w:rsid w:val="00755F55"/>
    <w:rsid w:val="00756A83"/>
    <w:rsid w:val="00770529"/>
    <w:rsid w:val="0077306A"/>
    <w:rsid w:val="00777EF1"/>
    <w:rsid w:val="007805BA"/>
    <w:rsid w:val="007814AF"/>
    <w:rsid w:val="0078181C"/>
    <w:rsid w:val="007851C9"/>
    <w:rsid w:val="00794312"/>
    <w:rsid w:val="007A225A"/>
    <w:rsid w:val="007A2375"/>
    <w:rsid w:val="007B245A"/>
    <w:rsid w:val="007B3B03"/>
    <w:rsid w:val="007B4403"/>
    <w:rsid w:val="007B48A1"/>
    <w:rsid w:val="007B6C2A"/>
    <w:rsid w:val="007B7B5C"/>
    <w:rsid w:val="007D138E"/>
    <w:rsid w:val="007D31D0"/>
    <w:rsid w:val="007D37DB"/>
    <w:rsid w:val="007D4CB6"/>
    <w:rsid w:val="007D59F0"/>
    <w:rsid w:val="007E0545"/>
    <w:rsid w:val="007E19DB"/>
    <w:rsid w:val="007E5508"/>
    <w:rsid w:val="007F653A"/>
    <w:rsid w:val="0080031B"/>
    <w:rsid w:val="00802ADD"/>
    <w:rsid w:val="0081117C"/>
    <w:rsid w:val="00812C2A"/>
    <w:rsid w:val="00814947"/>
    <w:rsid w:val="00814A54"/>
    <w:rsid w:val="00822BF5"/>
    <w:rsid w:val="0082735A"/>
    <w:rsid w:val="00831754"/>
    <w:rsid w:val="0083335B"/>
    <w:rsid w:val="00836BA0"/>
    <w:rsid w:val="00837719"/>
    <w:rsid w:val="00841FAB"/>
    <w:rsid w:val="0084339B"/>
    <w:rsid w:val="00862410"/>
    <w:rsid w:val="008624A3"/>
    <w:rsid w:val="008633B8"/>
    <w:rsid w:val="0086727E"/>
    <w:rsid w:val="0087068C"/>
    <w:rsid w:val="0088540F"/>
    <w:rsid w:val="00894F7E"/>
    <w:rsid w:val="008A216C"/>
    <w:rsid w:val="008A4489"/>
    <w:rsid w:val="008A4BC8"/>
    <w:rsid w:val="008A52E7"/>
    <w:rsid w:val="008B2F27"/>
    <w:rsid w:val="008B44BB"/>
    <w:rsid w:val="008B5693"/>
    <w:rsid w:val="008C0259"/>
    <w:rsid w:val="008C1561"/>
    <w:rsid w:val="008C3ADA"/>
    <w:rsid w:val="008C75BF"/>
    <w:rsid w:val="008D2719"/>
    <w:rsid w:val="008D3601"/>
    <w:rsid w:val="008D4508"/>
    <w:rsid w:val="008D5E24"/>
    <w:rsid w:val="008E3C61"/>
    <w:rsid w:val="008E4E7F"/>
    <w:rsid w:val="008E7C0E"/>
    <w:rsid w:val="008F1DD3"/>
    <w:rsid w:val="008F398A"/>
    <w:rsid w:val="008F7D23"/>
    <w:rsid w:val="00904F75"/>
    <w:rsid w:val="009051A2"/>
    <w:rsid w:val="00907BCD"/>
    <w:rsid w:val="00914F54"/>
    <w:rsid w:val="009157C9"/>
    <w:rsid w:val="00922171"/>
    <w:rsid w:val="00922BB8"/>
    <w:rsid w:val="00931C0E"/>
    <w:rsid w:val="00934C15"/>
    <w:rsid w:val="00936729"/>
    <w:rsid w:val="0094104E"/>
    <w:rsid w:val="009467A1"/>
    <w:rsid w:val="0095017A"/>
    <w:rsid w:val="00955F6B"/>
    <w:rsid w:val="00964A4E"/>
    <w:rsid w:val="00964F8D"/>
    <w:rsid w:val="00977E87"/>
    <w:rsid w:val="00980BD7"/>
    <w:rsid w:val="009856E3"/>
    <w:rsid w:val="00990C93"/>
    <w:rsid w:val="0099355C"/>
    <w:rsid w:val="00997C75"/>
    <w:rsid w:val="009B33D9"/>
    <w:rsid w:val="009B6C79"/>
    <w:rsid w:val="009C5C8F"/>
    <w:rsid w:val="009C6244"/>
    <w:rsid w:val="009E6043"/>
    <w:rsid w:val="009F2B14"/>
    <w:rsid w:val="009F6843"/>
    <w:rsid w:val="009F6CD5"/>
    <w:rsid w:val="00A10E23"/>
    <w:rsid w:val="00A1129B"/>
    <w:rsid w:val="00A1545F"/>
    <w:rsid w:val="00A15952"/>
    <w:rsid w:val="00A23599"/>
    <w:rsid w:val="00A23DB1"/>
    <w:rsid w:val="00A36A81"/>
    <w:rsid w:val="00A40A5C"/>
    <w:rsid w:val="00A4353C"/>
    <w:rsid w:val="00A443AF"/>
    <w:rsid w:val="00A44A06"/>
    <w:rsid w:val="00A46185"/>
    <w:rsid w:val="00A50830"/>
    <w:rsid w:val="00A523BF"/>
    <w:rsid w:val="00A6096F"/>
    <w:rsid w:val="00A705A9"/>
    <w:rsid w:val="00A73561"/>
    <w:rsid w:val="00A77C03"/>
    <w:rsid w:val="00A802E2"/>
    <w:rsid w:val="00A84202"/>
    <w:rsid w:val="00A955BD"/>
    <w:rsid w:val="00A9682E"/>
    <w:rsid w:val="00A96AF3"/>
    <w:rsid w:val="00A97321"/>
    <w:rsid w:val="00AA0CD3"/>
    <w:rsid w:val="00AA4DDE"/>
    <w:rsid w:val="00AA5441"/>
    <w:rsid w:val="00AA5BE8"/>
    <w:rsid w:val="00AA6D00"/>
    <w:rsid w:val="00AB0BCD"/>
    <w:rsid w:val="00AB0CFF"/>
    <w:rsid w:val="00AB6AE6"/>
    <w:rsid w:val="00AC6DBF"/>
    <w:rsid w:val="00AD02E1"/>
    <w:rsid w:val="00AD5DDB"/>
    <w:rsid w:val="00AE06BD"/>
    <w:rsid w:val="00AE0913"/>
    <w:rsid w:val="00AE102F"/>
    <w:rsid w:val="00AE3FA8"/>
    <w:rsid w:val="00AE4397"/>
    <w:rsid w:val="00AF4A8F"/>
    <w:rsid w:val="00AF6991"/>
    <w:rsid w:val="00B0368D"/>
    <w:rsid w:val="00B0576D"/>
    <w:rsid w:val="00B0592C"/>
    <w:rsid w:val="00B07F9D"/>
    <w:rsid w:val="00B14A14"/>
    <w:rsid w:val="00B2219D"/>
    <w:rsid w:val="00B23311"/>
    <w:rsid w:val="00B247A4"/>
    <w:rsid w:val="00B31316"/>
    <w:rsid w:val="00B36123"/>
    <w:rsid w:val="00B41353"/>
    <w:rsid w:val="00B42E6C"/>
    <w:rsid w:val="00B45D08"/>
    <w:rsid w:val="00B45E27"/>
    <w:rsid w:val="00B47FBD"/>
    <w:rsid w:val="00B5102B"/>
    <w:rsid w:val="00B51BD9"/>
    <w:rsid w:val="00B53DD1"/>
    <w:rsid w:val="00B545B8"/>
    <w:rsid w:val="00B61486"/>
    <w:rsid w:val="00B64DB0"/>
    <w:rsid w:val="00B65438"/>
    <w:rsid w:val="00B72125"/>
    <w:rsid w:val="00B723E2"/>
    <w:rsid w:val="00B72629"/>
    <w:rsid w:val="00B735D2"/>
    <w:rsid w:val="00B765CB"/>
    <w:rsid w:val="00B80154"/>
    <w:rsid w:val="00B80615"/>
    <w:rsid w:val="00B91993"/>
    <w:rsid w:val="00B91F5C"/>
    <w:rsid w:val="00B94186"/>
    <w:rsid w:val="00BA1562"/>
    <w:rsid w:val="00BB321C"/>
    <w:rsid w:val="00BB438E"/>
    <w:rsid w:val="00BC527A"/>
    <w:rsid w:val="00BD67DD"/>
    <w:rsid w:val="00BD73CB"/>
    <w:rsid w:val="00BE4204"/>
    <w:rsid w:val="00BE78EB"/>
    <w:rsid w:val="00BF1C97"/>
    <w:rsid w:val="00C017CA"/>
    <w:rsid w:val="00C05344"/>
    <w:rsid w:val="00C07264"/>
    <w:rsid w:val="00C1488D"/>
    <w:rsid w:val="00C15CCD"/>
    <w:rsid w:val="00C162B3"/>
    <w:rsid w:val="00C23997"/>
    <w:rsid w:val="00C5737D"/>
    <w:rsid w:val="00C60EE6"/>
    <w:rsid w:val="00C80FC3"/>
    <w:rsid w:val="00C81F07"/>
    <w:rsid w:val="00C8280A"/>
    <w:rsid w:val="00C837E9"/>
    <w:rsid w:val="00C84A3F"/>
    <w:rsid w:val="00C85BD5"/>
    <w:rsid w:val="00C867C6"/>
    <w:rsid w:val="00C93E11"/>
    <w:rsid w:val="00C9678E"/>
    <w:rsid w:val="00CB0D4E"/>
    <w:rsid w:val="00CB2E22"/>
    <w:rsid w:val="00CB7226"/>
    <w:rsid w:val="00CB729C"/>
    <w:rsid w:val="00CC0785"/>
    <w:rsid w:val="00CC27DB"/>
    <w:rsid w:val="00CC481A"/>
    <w:rsid w:val="00CD0FE7"/>
    <w:rsid w:val="00CD1768"/>
    <w:rsid w:val="00CD1A7A"/>
    <w:rsid w:val="00CD53F3"/>
    <w:rsid w:val="00CD5D82"/>
    <w:rsid w:val="00CE789E"/>
    <w:rsid w:val="00CF2F47"/>
    <w:rsid w:val="00CF3A9B"/>
    <w:rsid w:val="00D03330"/>
    <w:rsid w:val="00D07E88"/>
    <w:rsid w:val="00D2137A"/>
    <w:rsid w:val="00D22A81"/>
    <w:rsid w:val="00D259C2"/>
    <w:rsid w:val="00D315E8"/>
    <w:rsid w:val="00D3254D"/>
    <w:rsid w:val="00D34F86"/>
    <w:rsid w:val="00D3734A"/>
    <w:rsid w:val="00D410B9"/>
    <w:rsid w:val="00D41C0F"/>
    <w:rsid w:val="00D44AE1"/>
    <w:rsid w:val="00D50485"/>
    <w:rsid w:val="00D51308"/>
    <w:rsid w:val="00D523D3"/>
    <w:rsid w:val="00D66F1A"/>
    <w:rsid w:val="00D755FE"/>
    <w:rsid w:val="00D824CF"/>
    <w:rsid w:val="00D83B3D"/>
    <w:rsid w:val="00D9026E"/>
    <w:rsid w:val="00D905A6"/>
    <w:rsid w:val="00D9081A"/>
    <w:rsid w:val="00D95FCC"/>
    <w:rsid w:val="00D97705"/>
    <w:rsid w:val="00DA468B"/>
    <w:rsid w:val="00DB0E7C"/>
    <w:rsid w:val="00DB1537"/>
    <w:rsid w:val="00DB2939"/>
    <w:rsid w:val="00DC01F9"/>
    <w:rsid w:val="00DC040F"/>
    <w:rsid w:val="00DC52F8"/>
    <w:rsid w:val="00DE70E7"/>
    <w:rsid w:val="00DE7D31"/>
    <w:rsid w:val="00DF012F"/>
    <w:rsid w:val="00DF7DE2"/>
    <w:rsid w:val="00E05257"/>
    <w:rsid w:val="00E1382A"/>
    <w:rsid w:val="00E147B8"/>
    <w:rsid w:val="00E20CDD"/>
    <w:rsid w:val="00E20D58"/>
    <w:rsid w:val="00E22AC1"/>
    <w:rsid w:val="00E2571E"/>
    <w:rsid w:val="00E36C9D"/>
    <w:rsid w:val="00E41B77"/>
    <w:rsid w:val="00E4631B"/>
    <w:rsid w:val="00E53665"/>
    <w:rsid w:val="00E62088"/>
    <w:rsid w:val="00E62520"/>
    <w:rsid w:val="00E63EFE"/>
    <w:rsid w:val="00E64763"/>
    <w:rsid w:val="00E6485A"/>
    <w:rsid w:val="00E67122"/>
    <w:rsid w:val="00E71016"/>
    <w:rsid w:val="00E72EF5"/>
    <w:rsid w:val="00E7337E"/>
    <w:rsid w:val="00E761D3"/>
    <w:rsid w:val="00E763DA"/>
    <w:rsid w:val="00E80F26"/>
    <w:rsid w:val="00E82F0F"/>
    <w:rsid w:val="00E87913"/>
    <w:rsid w:val="00E94749"/>
    <w:rsid w:val="00E94BDB"/>
    <w:rsid w:val="00E96146"/>
    <w:rsid w:val="00E9752B"/>
    <w:rsid w:val="00EA7CC3"/>
    <w:rsid w:val="00EB6CB1"/>
    <w:rsid w:val="00EC13B6"/>
    <w:rsid w:val="00EC20A9"/>
    <w:rsid w:val="00EC57EE"/>
    <w:rsid w:val="00EC7457"/>
    <w:rsid w:val="00ED203D"/>
    <w:rsid w:val="00EE0754"/>
    <w:rsid w:val="00EE1DC8"/>
    <w:rsid w:val="00EE38E0"/>
    <w:rsid w:val="00EE40BD"/>
    <w:rsid w:val="00EF11AC"/>
    <w:rsid w:val="00EF5956"/>
    <w:rsid w:val="00F16F90"/>
    <w:rsid w:val="00F24588"/>
    <w:rsid w:val="00F37E30"/>
    <w:rsid w:val="00F4401E"/>
    <w:rsid w:val="00F454B0"/>
    <w:rsid w:val="00F559DC"/>
    <w:rsid w:val="00F6013D"/>
    <w:rsid w:val="00F601A6"/>
    <w:rsid w:val="00F63FD6"/>
    <w:rsid w:val="00F663AC"/>
    <w:rsid w:val="00F6754F"/>
    <w:rsid w:val="00F701BD"/>
    <w:rsid w:val="00F718D8"/>
    <w:rsid w:val="00F73B62"/>
    <w:rsid w:val="00F73D26"/>
    <w:rsid w:val="00F74D87"/>
    <w:rsid w:val="00F804F2"/>
    <w:rsid w:val="00F92FF1"/>
    <w:rsid w:val="00F9346E"/>
    <w:rsid w:val="00F94A06"/>
    <w:rsid w:val="00FA103C"/>
    <w:rsid w:val="00FA2D74"/>
    <w:rsid w:val="00FA5FFD"/>
    <w:rsid w:val="00FB1D88"/>
    <w:rsid w:val="00FB34A8"/>
    <w:rsid w:val="00FB422B"/>
    <w:rsid w:val="00FB4B6B"/>
    <w:rsid w:val="00FD28AB"/>
    <w:rsid w:val="00FD4D34"/>
    <w:rsid w:val="00FE1D1F"/>
    <w:rsid w:val="00FF1707"/>
    <w:rsid w:val="00FF1D2E"/>
    <w:rsid w:val="00FF5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11EC481"/>
  <w15:chartTrackingRefBased/>
  <w15:docId w15:val="{89BE91C8-BA4C-4EEA-9CF1-DAF040A1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19B"/>
    <w:pPr>
      <w:widowControl w:val="0"/>
    </w:pPr>
    <w:rPr>
      <w:rFonts w:ascii="Times New Roman" w:eastAsia="Times New Roman" w:hAnsi="Times New Roman"/>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19B"/>
    <w:pPr>
      <w:tabs>
        <w:tab w:val="center" w:pos="4513"/>
        <w:tab w:val="right" w:pos="9026"/>
      </w:tabs>
    </w:pPr>
    <w:rPr>
      <w:lang w:eastAsia="x-none"/>
    </w:rPr>
  </w:style>
  <w:style w:type="character" w:customStyle="1" w:styleId="HeaderChar">
    <w:name w:val="Header Char"/>
    <w:link w:val="Header"/>
    <w:uiPriority w:val="99"/>
    <w:rsid w:val="0020319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20319B"/>
    <w:pPr>
      <w:tabs>
        <w:tab w:val="center" w:pos="4513"/>
        <w:tab w:val="right" w:pos="9026"/>
      </w:tabs>
    </w:pPr>
    <w:rPr>
      <w:lang w:eastAsia="x-none"/>
    </w:rPr>
  </w:style>
  <w:style w:type="character" w:customStyle="1" w:styleId="FooterChar">
    <w:name w:val="Footer Char"/>
    <w:link w:val="Footer"/>
    <w:uiPriority w:val="99"/>
    <w:rsid w:val="0020319B"/>
    <w:rPr>
      <w:rFonts w:ascii="Times New Roman" w:eastAsia="Times New Roman" w:hAnsi="Times New Roman" w:cs="Times New Roman"/>
      <w:snapToGrid w:val="0"/>
      <w:sz w:val="24"/>
      <w:szCs w:val="20"/>
      <w:lang w:val="en-US"/>
    </w:rPr>
  </w:style>
  <w:style w:type="character" w:styleId="Hyperlink">
    <w:name w:val="Hyperlink"/>
    <w:rsid w:val="0020319B"/>
    <w:rPr>
      <w:color w:val="0000FF"/>
      <w:u w:val="single"/>
    </w:rPr>
  </w:style>
  <w:style w:type="paragraph" w:customStyle="1" w:styleId="ColorfulList-Accent11">
    <w:name w:val="Colorful List - Accent 11"/>
    <w:basedOn w:val="Normal"/>
    <w:uiPriority w:val="34"/>
    <w:qFormat/>
    <w:rsid w:val="0020319B"/>
    <w:pPr>
      <w:widowControl/>
      <w:autoSpaceDE w:val="0"/>
      <w:autoSpaceDN w:val="0"/>
      <w:ind w:left="720"/>
    </w:pPr>
    <w:rPr>
      <w:rFonts w:ascii="Arial" w:eastAsia="SimSun" w:hAnsi="Arial"/>
      <w:snapToGrid/>
      <w:sz w:val="22"/>
      <w:szCs w:val="22"/>
      <w:lang w:val="en-GB" w:eastAsia="zh-CN"/>
    </w:rPr>
  </w:style>
  <w:style w:type="paragraph" w:styleId="BalloonText">
    <w:name w:val="Balloon Text"/>
    <w:basedOn w:val="Normal"/>
    <w:link w:val="BalloonTextChar"/>
    <w:uiPriority w:val="99"/>
    <w:semiHidden/>
    <w:unhideWhenUsed/>
    <w:rsid w:val="0020319B"/>
    <w:rPr>
      <w:rFonts w:ascii="Tahoma" w:hAnsi="Tahoma"/>
      <w:sz w:val="16"/>
      <w:szCs w:val="16"/>
      <w:lang w:eastAsia="x-none"/>
    </w:rPr>
  </w:style>
  <w:style w:type="character" w:customStyle="1" w:styleId="BalloonTextChar">
    <w:name w:val="Balloon Text Char"/>
    <w:link w:val="BalloonText"/>
    <w:uiPriority w:val="99"/>
    <w:semiHidden/>
    <w:rsid w:val="0020319B"/>
    <w:rPr>
      <w:rFonts w:ascii="Tahoma" w:eastAsia="Times New Roman" w:hAnsi="Tahoma" w:cs="Tahoma"/>
      <w:snapToGrid w:val="0"/>
      <w:sz w:val="16"/>
      <w:szCs w:val="16"/>
      <w:lang w:val="en-US"/>
    </w:rPr>
  </w:style>
  <w:style w:type="paragraph" w:styleId="BodyText">
    <w:name w:val="Body Text"/>
    <w:basedOn w:val="Normal"/>
    <w:link w:val="BodyTextChar"/>
    <w:rsid w:val="0020319B"/>
    <w:pPr>
      <w:widowControl/>
    </w:pPr>
    <w:rPr>
      <w:snapToGrid/>
      <w:sz w:val="20"/>
      <w:lang w:val="x-none" w:eastAsia="en-GB"/>
    </w:rPr>
  </w:style>
  <w:style w:type="character" w:customStyle="1" w:styleId="BodyTextChar">
    <w:name w:val="Body Text Char"/>
    <w:link w:val="BodyText"/>
    <w:rsid w:val="0020319B"/>
    <w:rPr>
      <w:rFonts w:ascii="Times New Roman" w:eastAsia="Times New Roman" w:hAnsi="Times New Roman" w:cs="Times New Roman"/>
      <w:szCs w:val="20"/>
      <w:lang w:eastAsia="en-GB"/>
    </w:rPr>
  </w:style>
  <w:style w:type="paragraph" w:customStyle="1" w:styleId="MediumGrid21">
    <w:name w:val="Medium Grid 21"/>
    <w:uiPriority w:val="68"/>
    <w:rsid w:val="00447639"/>
    <w:rPr>
      <w:sz w:val="22"/>
      <w:szCs w:val="22"/>
      <w:lang w:eastAsia="en-US"/>
    </w:rPr>
  </w:style>
  <w:style w:type="paragraph" w:customStyle="1" w:styleId="Body">
    <w:name w:val="Body"/>
    <w:basedOn w:val="Normal"/>
    <w:rsid w:val="002448B1"/>
    <w:pPr>
      <w:widowControl/>
    </w:pPr>
    <w:rPr>
      <w:snapToGrid/>
      <w:lang w:eastAsia="en-GB"/>
    </w:rPr>
  </w:style>
  <w:style w:type="paragraph" w:customStyle="1" w:styleId="Bullet">
    <w:name w:val="Bullet"/>
    <w:basedOn w:val="Normal"/>
    <w:rsid w:val="002448B1"/>
    <w:pPr>
      <w:widowControl/>
      <w:ind w:left="720"/>
    </w:pPr>
    <w:rPr>
      <w:snapToGrid/>
      <w:sz w:val="20"/>
      <w:lang w:eastAsia="en-GB"/>
    </w:rPr>
  </w:style>
  <w:style w:type="paragraph" w:customStyle="1" w:styleId="Body1">
    <w:name w:val="Body 1"/>
    <w:rsid w:val="0043076F"/>
    <w:rPr>
      <w:rFonts w:ascii="Helvetica" w:eastAsia="Arial Unicode MS" w:hAnsi="Helvetica"/>
      <w:color w:val="000000"/>
      <w:sz w:val="24"/>
      <w:lang w:eastAsia="en-US"/>
    </w:rPr>
  </w:style>
  <w:style w:type="character" w:styleId="CommentReference">
    <w:name w:val="annotation reference"/>
    <w:uiPriority w:val="99"/>
    <w:semiHidden/>
    <w:unhideWhenUsed/>
    <w:rsid w:val="00E763DA"/>
    <w:rPr>
      <w:sz w:val="16"/>
      <w:szCs w:val="16"/>
    </w:rPr>
  </w:style>
  <w:style w:type="paragraph" w:styleId="CommentText">
    <w:name w:val="annotation text"/>
    <w:basedOn w:val="Normal"/>
    <w:link w:val="CommentTextChar"/>
    <w:uiPriority w:val="99"/>
    <w:semiHidden/>
    <w:unhideWhenUsed/>
    <w:rsid w:val="00E763DA"/>
    <w:rPr>
      <w:sz w:val="20"/>
    </w:rPr>
  </w:style>
  <w:style w:type="character" w:customStyle="1" w:styleId="CommentTextChar">
    <w:name w:val="Comment Text Char"/>
    <w:link w:val="CommentText"/>
    <w:uiPriority w:val="99"/>
    <w:semiHidden/>
    <w:rsid w:val="00E763DA"/>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E763DA"/>
    <w:rPr>
      <w:b/>
      <w:bCs/>
    </w:rPr>
  </w:style>
  <w:style w:type="character" w:customStyle="1" w:styleId="CommentSubjectChar">
    <w:name w:val="Comment Subject Char"/>
    <w:link w:val="CommentSubject"/>
    <w:uiPriority w:val="99"/>
    <w:semiHidden/>
    <w:rsid w:val="00E763DA"/>
    <w:rPr>
      <w:rFonts w:ascii="Times New Roman" w:eastAsia="Times New Roman" w:hAnsi="Times New Roman"/>
      <w:b/>
      <w:bCs/>
      <w:snapToGrid w:val="0"/>
      <w:lang w:val="en-US" w:eastAsia="en-US"/>
    </w:rPr>
  </w:style>
  <w:style w:type="paragraph" w:customStyle="1" w:styleId="ColorfulList-Accent12">
    <w:name w:val="Colorful List - Accent 12"/>
    <w:basedOn w:val="Normal"/>
    <w:uiPriority w:val="34"/>
    <w:qFormat/>
    <w:rsid w:val="00822BF5"/>
    <w:pPr>
      <w:widowControl/>
      <w:spacing w:after="200" w:line="276" w:lineRule="auto"/>
      <w:ind w:left="720"/>
      <w:contextualSpacing/>
    </w:pPr>
    <w:rPr>
      <w:rFonts w:ascii="Calibri" w:eastAsia="Calibri" w:hAnsi="Calibri"/>
      <w:snapToGrid/>
      <w:sz w:val="22"/>
      <w:szCs w:val="22"/>
      <w:lang w:val="en-GB"/>
    </w:rPr>
  </w:style>
  <w:style w:type="paragraph" w:styleId="PlainText">
    <w:name w:val="Plain Text"/>
    <w:basedOn w:val="Normal"/>
    <w:link w:val="PlainTextChar"/>
    <w:uiPriority w:val="99"/>
    <w:semiHidden/>
    <w:unhideWhenUsed/>
    <w:rsid w:val="009856E3"/>
    <w:pPr>
      <w:widowControl/>
    </w:pPr>
    <w:rPr>
      <w:rFonts w:ascii="Consolas" w:eastAsia="Calibri" w:hAnsi="Consolas"/>
      <w:snapToGrid/>
      <w:sz w:val="21"/>
      <w:szCs w:val="21"/>
      <w:lang w:val="en-GB"/>
    </w:rPr>
  </w:style>
  <w:style w:type="character" w:customStyle="1" w:styleId="PlainTextChar">
    <w:name w:val="Plain Text Char"/>
    <w:link w:val="PlainText"/>
    <w:uiPriority w:val="99"/>
    <w:semiHidden/>
    <w:rsid w:val="009856E3"/>
    <w:rPr>
      <w:rFonts w:ascii="Consolas" w:eastAsia="Calibri" w:hAnsi="Consolas" w:cs="Times New Roman"/>
      <w:sz w:val="21"/>
      <w:szCs w:val="21"/>
      <w:lang w:eastAsia="en-US"/>
    </w:rPr>
  </w:style>
  <w:style w:type="character" w:styleId="FollowedHyperlink">
    <w:name w:val="FollowedHyperlink"/>
    <w:uiPriority w:val="99"/>
    <w:semiHidden/>
    <w:unhideWhenUsed/>
    <w:rsid w:val="00000B1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818751">
      <w:bodyDiv w:val="1"/>
      <w:marLeft w:val="0"/>
      <w:marRight w:val="0"/>
      <w:marTop w:val="0"/>
      <w:marBottom w:val="0"/>
      <w:divBdr>
        <w:top w:val="none" w:sz="0" w:space="0" w:color="auto"/>
        <w:left w:val="none" w:sz="0" w:space="0" w:color="auto"/>
        <w:bottom w:val="none" w:sz="0" w:space="0" w:color="auto"/>
        <w:right w:val="none" w:sz="0" w:space="0" w:color="auto"/>
      </w:divBdr>
    </w:div>
    <w:div w:id="154174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176A9625-E698-4F92-BFCE-7E6A9A82A266}"/>
</file>

<file path=customXml/itemProps2.xml><?xml version="1.0" encoding="utf-8"?>
<ds:datastoreItem xmlns:ds="http://schemas.openxmlformats.org/officeDocument/2006/customXml" ds:itemID="{EFD96024-0DDD-4961-977F-039EC34B35F3}">
  <ds:schemaRefs>
    <ds:schemaRef ds:uri="http://schemas.microsoft.com/sharepoint/v3/contenttype/forms"/>
  </ds:schemaRefs>
</ds:datastoreItem>
</file>

<file path=customXml/itemProps3.xml><?xml version="1.0" encoding="utf-8"?>
<ds:datastoreItem xmlns:ds="http://schemas.openxmlformats.org/officeDocument/2006/customXml" ds:itemID="{359F6F43-8C40-46BF-A121-ABD529D21A75}">
  <ds:schemaRefs>
    <ds:schemaRef ds:uri="http://schemas.microsoft.com/office/2006/metadata/properties"/>
    <ds:schemaRef ds:uri="http://schemas.microsoft.com/office/infopath/2007/PartnerControls"/>
    <ds:schemaRef ds:uri="1c9e9c72-4580-4b88-b2b2-45ca04d394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4971</Words>
  <Characters>28335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33240</CharactersWithSpaces>
  <SharedDoc>false</SharedDoc>
  <HLinks>
    <vt:vector size="24" baseType="variant">
      <vt:variant>
        <vt:i4>5898311</vt:i4>
      </vt:variant>
      <vt:variant>
        <vt:i4>9</vt:i4>
      </vt:variant>
      <vt:variant>
        <vt:i4>0</vt:i4>
      </vt:variant>
      <vt:variant>
        <vt:i4>5</vt:i4>
      </vt:variant>
      <vt:variant>
        <vt:lpwstr>http://www.kingston.ac.uk/postgraduate-course/creative-practice-graduate-diploma/</vt:lpwstr>
      </vt:variant>
      <vt:variant>
        <vt:lpwstr/>
      </vt:variant>
      <vt:variant>
        <vt:i4>2424928</vt:i4>
      </vt:variant>
      <vt:variant>
        <vt:i4>6</vt:i4>
      </vt:variant>
      <vt:variant>
        <vt:i4>0</vt:i4>
      </vt:variant>
      <vt:variant>
        <vt:i4>5</vt:i4>
      </vt:variant>
      <vt:variant>
        <vt:lpwstr>http://www.kingston.ac.uk/</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cp:lastModifiedBy>Bissoli Warwick, Nidia P</cp:lastModifiedBy>
  <cp:revision>2</cp:revision>
  <cp:lastPrinted>2013-07-22T09:15:00Z</cp:lastPrinted>
  <dcterms:created xsi:type="dcterms:W3CDTF">2020-06-05T23:17:00Z</dcterms:created>
  <dcterms:modified xsi:type="dcterms:W3CDTF">2020-06-05T23:17:00Z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