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35941" w14:textId="77777777" w:rsidR="003C59A8" w:rsidRDefault="00C82369" w:rsidP="003C59A8">
      <w:pPr>
        <w:rPr>
          <w:rFonts w:ascii="Arial" w:hAnsi="Arial" w:cs="Arial"/>
          <w:b/>
        </w:rPr>
      </w:pPr>
      <w:r w:rsidRPr="003C59A8">
        <w:rPr>
          <w:rFonts w:ascii="Arial" w:hAnsi="Arial" w:cs="Arial"/>
          <w:b/>
          <w:noProof/>
          <w:lang w:eastAsia="en-GB"/>
        </w:rPr>
        <w:drawing>
          <wp:inline distT="0" distB="0" distL="0" distR="0" wp14:anchorId="16DF6614" wp14:editId="135BCC9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D83D753" w14:textId="77777777" w:rsidR="003C59A8" w:rsidRDefault="003C59A8" w:rsidP="003C59A8">
      <w:pPr>
        <w:rPr>
          <w:rFonts w:ascii="Arial" w:hAnsi="Arial" w:cs="Arial"/>
          <w:b/>
        </w:rPr>
      </w:pPr>
    </w:p>
    <w:p w14:paraId="05E85449" w14:textId="77777777" w:rsidR="003C59A8" w:rsidRDefault="003C59A8" w:rsidP="003C59A8">
      <w:pPr>
        <w:rPr>
          <w:rFonts w:ascii="Arial" w:hAnsi="Arial" w:cs="Arial"/>
          <w:b/>
        </w:rPr>
      </w:pPr>
    </w:p>
    <w:p w14:paraId="3CF632C9" w14:textId="77777777" w:rsidR="003C59A8" w:rsidRDefault="003C59A8" w:rsidP="003C59A8">
      <w:pPr>
        <w:rPr>
          <w:rFonts w:ascii="Arial" w:hAnsi="Arial" w:cs="Arial"/>
          <w:b/>
        </w:rPr>
      </w:pPr>
    </w:p>
    <w:p w14:paraId="4C0720AF" w14:textId="77777777" w:rsidR="003C59A8" w:rsidRDefault="003C59A8" w:rsidP="003C59A8">
      <w:pPr>
        <w:rPr>
          <w:rFonts w:ascii="Arial" w:hAnsi="Arial" w:cs="Arial"/>
          <w:b/>
        </w:rPr>
      </w:pPr>
    </w:p>
    <w:p w14:paraId="487DC758" w14:textId="77777777" w:rsidR="0074154D" w:rsidRDefault="0074154D" w:rsidP="0074154D">
      <w:pPr>
        <w:rPr>
          <w:rFonts w:ascii="Arial" w:hAnsi="Arial" w:cs="Arial"/>
          <w:b/>
          <w:sz w:val="36"/>
          <w:szCs w:val="36"/>
        </w:rPr>
      </w:pPr>
      <w:r>
        <w:rPr>
          <w:rFonts w:ascii="Arial" w:hAnsi="Arial" w:cs="Arial"/>
          <w:b/>
          <w:sz w:val="36"/>
          <w:szCs w:val="36"/>
        </w:rPr>
        <w:t>Programme Specification</w:t>
      </w:r>
    </w:p>
    <w:p w14:paraId="1C5558C8" w14:textId="77777777" w:rsidR="0074154D" w:rsidRDefault="0074154D" w:rsidP="0074154D">
      <w:pPr>
        <w:rPr>
          <w:rFonts w:ascii="Arial" w:hAnsi="Arial" w:cs="Arial"/>
          <w:b/>
        </w:rPr>
      </w:pPr>
    </w:p>
    <w:p w14:paraId="113BB405" w14:textId="77777777" w:rsidR="0074154D" w:rsidRDefault="0074154D" w:rsidP="0074154D">
      <w:pPr>
        <w:rPr>
          <w:rFonts w:ascii="Arial" w:hAnsi="Arial" w:cs="Arial"/>
          <w:b/>
        </w:rPr>
      </w:pPr>
    </w:p>
    <w:p w14:paraId="3A75E29B"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Title of Course: </w:t>
      </w:r>
      <w:r>
        <w:rPr>
          <w:rFonts w:ascii="Arial" w:hAnsi="Arial" w:cs="Arial"/>
          <w:b/>
          <w:sz w:val="24"/>
          <w:szCs w:val="24"/>
        </w:rPr>
        <w:tab/>
        <w:t>BA (Hons) Art History (half field)</w:t>
      </w:r>
    </w:p>
    <w:p w14:paraId="57833663" w14:textId="77777777" w:rsidR="0074154D" w:rsidRDefault="0074154D" w:rsidP="0074154D">
      <w:pPr>
        <w:tabs>
          <w:tab w:val="left" w:pos="3969"/>
        </w:tabs>
        <w:rPr>
          <w:rFonts w:ascii="Arial" w:hAnsi="Arial" w:cs="Arial"/>
          <w:b/>
          <w:sz w:val="24"/>
          <w:szCs w:val="24"/>
        </w:rPr>
      </w:pPr>
    </w:p>
    <w:p w14:paraId="5FCA6B40" w14:textId="77777777" w:rsidR="00BC7FA5" w:rsidRDefault="00BC7FA5" w:rsidP="0074154D">
      <w:pPr>
        <w:tabs>
          <w:tab w:val="left" w:pos="3969"/>
        </w:tabs>
        <w:rPr>
          <w:rFonts w:ascii="Arial" w:hAnsi="Arial" w:cs="Arial"/>
          <w:b/>
          <w:sz w:val="24"/>
          <w:szCs w:val="24"/>
        </w:rPr>
      </w:pPr>
    </w:p>
    <w:p w14:paraId="738156AE"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Date Specification Produced: </w:t>
      </w:r>
      <w:r>
        <w:rPr>
          <w:rFonts w:ascii="Arial" w:hAnsi="Arial" w:cs="Arial"/>
          <w:b/>
          <w:sz w:val="24"/>
          <w:szCs w:val="24"/>
        </w:rPr>
        <w:tab/>
        <w:t>October 2012</w:t>
      </w:r>
    </w:p>
    <w:p w14:paraId="43E748A6" w14:textId="77777777" w:rsidR="0074154D" w:rsidRDefault="0074154D" w:rsidP="0074154D">
      <w:pPr>
        <w:tabs>
          <w:tab w:val="left" w:pos="3969"/>
        </w:tabs>
        <w:rPr>
          <w:rFonts w:ascii="Arial" w:hAnsi="Arial" w:cs="Arial"/>
          <w:b/>
          <w:sz w:val="24"/>
          <w:szCs w:val="24"/>
        </w:rPr>
      </w:pPr>
    </w:p>
    <w:p w14:paraId="1ADAD077" w14:textId="08CF3BC0" w:rsidR="0074154D" w:rsidRDefault="0074154D" w:rsidP="0074154D">
      <w:pPr>
        <w:tabs>
          <w:tab w:val="left" w:pos="3969"/>
        </w:tabs>
        <w:rPr>
          <w:rFonts w:ascii="Arial" w:hAnsi="Arial" w:cs="Arial"/>
          <w:b/>
          <w:sz w:val="24"/>
          <w:szCs w:val="24"/>
        </w:rPr>
      </w:pPr>
      <w:r>
        <w:rPr>
          <w:rFonts w:ascii="Arial" w:hAnsi="Arial" w:cs="Arial"/>
          <w:b/>
          <w:sz w:val="24"/>
          <w:szCs w:val="24"/>
        </w:rPr>
        <w:t>Date Specification Last Revised:</w:t>
      </w:r>
      <w:r>
        <w:rPr>
          <w:rFonts w:ascii="Arial" w:hAnsi="Arial" w:cs="Arial"/>
          <w:b/>
          <w:sz w:val="24"/>
          <w:szCs w:val="24"/>
        </w:rPr>
        <w:tab/>
      </w:r>
      <w:r w:rsidR="00B91F3C">
        <w:rPr>
          <w:rFonts w:ascii="Arial" w:hAnsi="Arial" w:cs="Arial"/>
          <w:b/>
          <w:sz w:val="24"/>
          <w:szCs w:val="24"/>
        </w:rPr>
        <w:t>June 2020</w:t>
      </w:r>
    </w:p>
    <w:p w14:paraId="577C15A2" w14:textId="77777777" w:rsidR="0074154D" w:rsidRDefault="0074154D" w:rsidP="0074154D">
      <w:pPr>
        <w:rPr>
          <w:rFonts w:ascii="Arial" w:hAnsi="Arial" w:cs="Arial"/>
          <w:b/>
        </w:rPr>
      </w:pPr>
    </w:p>
    <w:p w14:paraId="4E56CEBA" w14:textId="77777777" w:rsidR="0074154D" w:rsidRDefault="0074154D" w:rsidP="0074154D">
      <w:pPr>
        <w:rPr>
          <w:rFonts w:ascii="Arial" w:hAnsi="Arial" w:cs="Arial"/>
          <w:b/>
        </w:rPr>
      </w:pPr>
    </w:p>
    <w:p w14:paraId="73459E78" w14:textId="77777777" w:rsidR="0074154D" w:rsidRDefault="0074154D" w:rsidP="0074154D">
      <w:pPr>
        <w:rPr>
          <w:rFonts w:ascii="Arial" w:hAnsi="Arial" w:cs="Arial"/>
          <w:b/>
        </w:rPr>
      </w:pPr>
    </w:p>
    <w:p w14:paraId="50DD46D2" w14:textId="77777777" w:rsidR="0074154D" w:rsidRDefault="0074154D" w:rsidP="0074154D">
      <w:pPr>
        <w:rPr>
          <w:rFonts w:ascii="Arial" w:hAnsi="Arial" w:cs="Arial"/>
          <w:b/>
        </w:rPr>
      </w:pPr>
    </w:p>
    <w:p w14:paraId="53F2CF6A" w14:textId="77777777" w:rsidR="0074154D" w:rsidRDefault="0074154D" w:rsidP="0074154D">
      <w:pPr>
        <w:jc w:val="right"/>
        <w:rPr>
          <w:rFonts w:ascii="Arial" w:hAnsi="Arial" w:cs="Arial"/>
          <w:b/>
        </w:rPr>
      </w:pPr>
    </w:p>
    <w:p w14:paraId="250BE948" w14:textId="77777777" w:rsidR="0074154D" w:rsidRDefault="0074154D" w:rsidP="0074154D">
      <w:pPr>
        <w:rPr>
          <w:rFonts w:ascii="Arial" w:hAnsi="Arial" w:cs="Arial"/>
        </w:rPr>
      </w:pPr>
    </w:p>
    <w:p w14:paraId="5501257A" w14:textId="77777777" w:rsidR="0074154D" w:rsidRDefault="0074154D" w:rsidP="0074154D">
      <w:pPr>
        <w:jc w:val="both"/>
        <w:rPr>
          <w:rFonts w:ascii="Arial" w:hAnsi="Arial" w:cs="Arial"/>
        </w:rPr>
      </w:pPr>
    </w:p>
    <w:p w14:paraId="2807AD9C" w14:textId="77777777" w:rsidR="0074154D" w:rsidRDefault="0074154D" w:rsidP="0074154D">
      <w:pPr>
        <w:jc w:val="both"/>
        <w:rPr>
          <w:rFonts w:ascii="Arial" w:hAnsi="Arial" w:cs="Arial"/>
        </w:rPr>
      </w:pPr>
    </w:p>
    <w:p w14:paraId="499C0FEA" w14:textId="77777777" w:rsidR="0074154D" w:rsidRDefault="0074154D" w:rsidP="0074154D">
      <w:pPr>
        <w:jc w:val="both"/>
        <w:rPr>
          <w:rFonts w:ascii="Arial" w:hAnsi="Arial" w:cs="Arial"/>
        </w:rPr>
      </w:pPr>
    </w:p>
    <w:p w14:paraId="031B6079" w14:textId="77777777" w:rsidR="0074154D" w:rsidRDefault="0074154D" w:rsidP="0074154D">
      <w:pPr>
        <w:jc w:val="both"/>
        <w:rPr>
          <w:rFonts w:ascii="Arial" w:hAnsi="Arial" w:cs="Arial"/>
        </w:rPr>
      </w:pPr>
    </w:p>
    <w:p w14:paraId="4C50BAFA" w14:textId="77777777" w:rsidR="0074154D" w:rsidRDefault="0074154D" w:rsidP="0074154D">
      <w:pPr>
        <w:jc w:val="both"/>
        <w:rPr>
          <w:rFonts w:ascii="Arial" w:hAnsi="Arial" w:cs="Arial"/>
        </w:rPr>
      </w:pPr>
    </w:p>
    <w:p w14:paraId="5021EB6D" w14:textId="77777777" w:rsidR="0074154D" w:rsidRDefault="0074154D" w:rsidP="0074154D">
      <w:pPr>
        <w:jc w:val="both"/>
        <w:rPr>
          <w:rFonts w:ascii="Arial" w:hAnsi="Arial" w:cs="Arial"/>
        </w:rPr>
      </w:pPr>
    </w:p>
    <w:p w14:paraId="4051A6F0" w14:textId="77777777" w:rsidR="0074154D" w:rsidRDefault="0074154D" w:rsidP="0074154D">
      <w:pPr>
        <w:jc w:val="both"/>
        <w:rPr>
          <w:rFonts w:ascii="Arial" w:hAnsi="Arial" w:cs="Arial"/>
        </w:rPr>
      </w:pPr>
    </w:p>
    <w:p w14:paraId="177E2613" w14:textId="77777777" w:rsidR="0074154D" w:rsidRDefault="0074154D" w:rsidP="00EF7F94">
      <w:pPr>
        <w:jc w:val="both"/>
        <w:rPr>
          <w:rFonts w:ascii="Arial" w:hAnsi="Arial" w:cs="Arial"/>
          <w:b/>
        </w:rPr>
        <w:sectPr w:rsidR="0074154D" w:rsidSect="00CC0F8E">
          <w:pgSz w:w="11906" w:h="16838"/>
          <w:pgMar w:top="1440" w:right="1133" w:bottom="1134" w:left="1440" w:header="708" w:footer="573" w:gutter="0"/>
          <w:cols w:space="720"/>
        </w:sectPr>
      </w:pPr>
      <w:r>
        <w:rPr>
          <w:rFonts w:ascii="Arial" w:hAnsi="Arial" w:cs="Arial"/>
        </w:rPr>
        <w:br w:type="page"/>
      </w:r>
      <w:r w:rsidR="00EF7F94" w:rsidRPr="005F413B">
        <w:rPr>
          <w:rFonts w:ascii="Arial" w:hAnsi="Arial" w:cs="Arial"/>
          <w:szCs w:val="24"/>
        </w:rPr>
        <w:lastRenderedPageBreak/>
        <w:t>This Programme Specification</w:t>
      </w:r>
      <w:r w:rsidR="00EF7F94" w:rsidRPr="005F413B">
        <w:rPr>
          <w:rFonts w:ascii="Arial" w:hAnsi="Arial" w:cs="Arial"/>
          <w:szCs w:val="24"/>
        </w:rPr>
        <w:fldChar w:fldCharType="begin"/>
      </w:r>
      <w:r w:rsidR="00EF7F94" w:rsidRPr="005F413B">
        <w:instrText xml:space="preserve"> XE "</w:instrText>
      </w:r>
      <w:r w:rsidR="00EF7F94" w:rsidRPr="005F413B">
        <w:rPr>
          <w:rFonts w:ascii="Arial" w:hAnsi="Arial" w:cs="Arial"/>
          <w:noProof/>
          <w:szCs w:val="24"/>
        </w:rPr>
        <w:instrText>Programme Specification</w:instrText>
      </w:r>
      <w:r w:rsidR="00EF7F94" w:rsidRPr="005F413B">
        <w:instrText xml:space="preserve">" </w:instrText>
      </w:r>
      <w:r w:rsidR="00EF7F94" w:rsidRPr="005F413B">
        <w:rPr>
          <w:rFonts w:ascii="Arial" w:hAnsi="Arial" w:cs="Arial"/>
          <w:szCs w:val="24"/>
        </w:rPr>
        <w:fldChar w:fldCharType="end"/>
      </w:r>
      <w:r w:rsidR="00EF7F9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D87550F" w14:textId="77777777" w:rsidR="0074154D" w:rsidRDefault="0074154D" w:rsidP="0074154D">
      <w:pPr>
        <w:rPr>
          <w:rFonts w:ascii="Arial" w:hAnsi="Arial" w:cs="Arial"/>
          <w:b/>
        </w:rPr>
      </w:pPr>
      <w:r>
        <w:rPr>
          <w:rFonts w:ascii="Arial" w:hAnsi="Arial" w:cs="Arial"/>
          <w:b/>
        </w:rPr>
        <w:lastRenderedPageBreak/>
        <w:t>SECTION 1:</w:t>
      </w:r>
      <w:r>
        <w:rPr>
          <w:rFonts w:ascii="Arial" w:hAnsi="Arial" w:cs="Arial"/>
          <w:b/>
        </w:rPr>
        <w:tab/>
        <w:t>GENERAL INFORMATION</w:t>
      </w:r>
    </w:p>
    <w:p w14:paraId="2BD6F618" w14:textId="77777777" w:rsidR="00F07ADC" w:rsidRDefault="00F07ADC"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549E2E51" w14:textId="77777777" w:rsidTr="0074154D">
        <w:tc>
          <w:tcPr>
            <w:tcW w:w="3936" w:type="dxa"/>
            <w:hideMark/>
          </w:tcPr>
          <w:p w14:paraId="70ABC1CB" w14:textId="77777777" w:rsidR="0074154D" w:rsidRDefault="0074154D">
            <w:pPr>
              <w:rPr>
                <w:rFonts w:ascii="Arial" w:hAnsi="Arial" w:cs="Arial"/>
                <w:b/>
              </w:rPr>
            </w:pPr>
            <w:r>
              <w:rPr>
                <w:rFonts w:ascii="Arial" w:hAnsi="Arial" w:cs="Arial"/>
                <w:b/>
              </w:rPr>
              <w:t>Title:</w:t>
            </w:r>
          </w:p>
        </w:tc>
        <w:tc>
          <w:tcPr>
            <w:tcW w:w="5306" w:type="dxa"/>
          </w:tcPr>
          <w:p w14:paraId="0836891A" w14:textId="77777777" w:rsidR="0074154D" w:rsidRDefault="0074154D">
            <w:pPr>
              <w:rPr>
                <w:rFonts w:ascii="Arial" w:hAnsi="Arial" w:cs="Arial"/>
              </w:rPr>
            </w:pPr>
            <w:r>
              <w:rPr>
                <w:rFonts w:ascii="Arial" w:hAnsi="Arial" w:cs="Arial"/>
              </w:rPr>
              <w:t>BA (Hons) Art History (half field)</w:t>
            </w:r>
          </w:p>
          <w:p w14:paraId="2F3663C4" w14:textId="77777777" w:rsidR="0074154D" w:rsidRDefault="0074154D">
            <w:pPr>
              <w:rPr>
                <w:rFonts w:ascii="Arial" w:hAnsi="Arial" w:cs="Arial"/>
              </w:rPr>
            </w:pPr>
          </w:p>
        </w:tc>
      </w:tr>
      <w:tr w:rsidR="0074154D" w14:paraId="513A9B31" w14:textId="77777777" w:rsidTr="0074154D">
        <w:tc>
          <w:tcPr>
            <w:tcW w:w="3936" w:type="dxa"/>
          </w:tcPr>
          <w:p w14:paraId="5363CAA4" w14:textId="77777777" w:rsidR="0074154D" w:rsidRDefault="0074154D">
            <w:pPr>
              <w:rPr>
                <w:rFonts w:ascii="Arial" w:hAnsi="Arial" w:cs="Arial"/>
                <w:b/>
              </w:rPr>
            </w:pPr>
            <w:r>
              <w:rPr>
                <w:rFonts w:ascii="Arial" w:hAnsi="Arial" w:cs="Arial"/>
                <w:b/>
              </w:rPr>
              <w:t>Awarding Institution:</w:t>
            </w:r>
          </w:p>
          <w:p w14:paraId="3661E107" w14:textId="77777777" w:rsidR="0074154D" w:rsidRDefault="0074154D">
            <w:pPr>
              <w:rPr>
                <w:rFonts w:ascii="Arial" w:hAnsi="Arial" w:cs="Arial"/>
                <w:b/>
              </w:rPr>
            </w:pPr>
          </w:p>
        </w:tc>
        <w:tc>
          <w:tcPr>
            <w:tcW w:w="5306" w:type="dxa"/>
            <w:hideMark/>
          </w:tcPr>
          <w:p w14:paraId="64028F26" w14:textId="77777777" w:rsidR="0074154D" w:rsidRDefault="0074154D">
            <w:pPr>
              <w:rPr>
                <w:rFonts w:ascii="Arial" w:hAnsi="Arial" w:cs="Arial"/>
              </w:rPr>
            </w:pPr>
            <w:r>
              <w:rPr>
                <w:rFonts w:ascii="Arial" w:hAnsi="Arial" w:cs="Arial"/>
              </w:rPr>
              <w:t>Kingston University</w:t>
            </w:r>
          </w:p>
        </w:tc>
      </w:tr>
      <w:tr w:rsidR="0074154D" w14:paraId="768A9DFD" w14:textId="77777777" w:rsidTr="0074154D">
        <w:tc>
          <w:tcPr>
            <w:tcW w:w="3936" w:type="dxa"/>
          </w:tcPr>
          <w:p w14:paraId="50608057" w14:textId="77777777" w:rsidR="0074154D" w:rsidRDefault="0074154D">
            <w:pPr>
              <w:rPr>
                <w:rFonts w:ascii="Arial" w:hAnsi="Arial" w:cs="Arial"/>
                <w:b/>
              </w:rPr>
            </w:pPr>
            <w:r>
              <w:rPr>
                <w:rFonts w:ascii="Arial" w:hAnsi="Arial" w:cs="Arial"/>
                <w:b/>
              </w:rPr>
              <w:t>Teaching Institution:</w:t>
            </w:r>
          </w:p>
          <w:p w14:paraId="212865C5" w14:textId="77777777" w:rsidR="0074154D" w:rsidRDefault="0074154D">
            <w:pPr>
              <w:rPr>
                <w:rFonts w:ascii="Arial" w:hAnsi="Arial" w:cs="Arial"/>
                <w:b/>
              </w:rPr>
            </w:pPr>
          </w:p>
        </w:tc>
        <w:tc>
          <w:tcPr>
            <w:tcW w:w="5306" w:type="dxa"/>
            <w:hideMark/>
          </w:tcPr>
          <w:p w14:paraId="25D4FA14" w14:textId="77777777" w:rsidR="0074154D" w:rsidRDefault="0074154D">
            <w:pPr>
              <w:rPr>
                <w:rFonts w:ascii="Arial" w:hAnsi="Arial" w:cs="Arial"/>
              </w:rPr>
            </w:pPr>
            <w:r>
              <w:rPr>
                <w:rFonts w:ascii="Arial" w:hAnsi="Arial" w:cs="Arial"/>
              </w:rPr>
              <w:t>Kingston University</w:t>
            </w:r>
          </w:p>
        </w:tc>
      </w:tr>
      <w:tr w:rsidR="0074154D" w14:paraId="36DC2A39" w14:textId="77777777" w:rsidTr="0074154D">
        <w:tc>
          <w:tcPr>
            <w:tcW w:w="3936" w:type="dxa"/>
            <w:hideMark/>
          </w:tcPr>
          <w:p w14:paraId="3EDBF31D" w14:textId="77777777" w:rsidR="0074154D" w:rsidRDefault="0074154D">
            <w:pPr>
              <w:rPr>
                <w:rFonts w:ascii="Arial" w:hAnsi="Arial" w:cs="Arial"/>
                <w:b/>
              </w:rPr>
            </w:pPr>
            <w:r>
              <w:rPr>
                <w:rFonts w:ascii="Arial" w:hAnsi="Arial" w:cs="Arial"/>
                <w:b/>
              </w:rPr>
              <w:t>Location:</w:t>
            </w:r>
          </w:p>
        </w:tc>
        <w:tc>
          <w:tcPr>
            <w:tcW w:w="5306" w:type="dxa"/>
          </w:tcPr>
          <w:p w14:paraId="170A7149" w14:textId="77777777" w:rsidR="00BC7FA5" w:rsidRDefault="00BC7FA5">
            <w:pPr>
              <w:rPr>
                <w:rFonts w:ascii="Arial" w:hAnsi="Arial" w:cs="Arial"/>
              </w:rPr>
            </w:pPr>
            <w:r>
              <w:rPr>
                <w:rFonts w:ascii="Arial" w:hAnsi="Arial" w:cs="Arial"/>
              </w:rPr>
              <w:t xml:space="preserve">Department of Critical &amp; Historical Studies, </w:t>
            </w:r>
          </w:p>
          <w:p w14:paraId="06A8B785" w14:textId="77777777" w:rsidR="00A01D16" w:rsidRDefault="0074154D">
            <w:pPr>
              <w:rPr>
                <w:rFonts w:ascii="Arial" w:hAnsi="Arial" w:cs="Arial"/>
              </w:rPr>
            </w:pPr>
            <w:r>
              <w:rPr>
                <w:rFonts w:ascii="Arial" w:hAnsi="Arial" w:cs="Arial"/>
              </w:rPr>
              <w:t xml:space="preserve">School of </w:t>
            </w:r>
            <w:r w:rsidR="00F04D10">
              <w:rPr>
                <w:rFonts w:ascii="Arial" w:hAnsi="Arial" w:cs="Arial"/>
              </w:rPr>
              <w:t xml:space="preserve">Critical Studies &amp; Creative Industries, </w:t>
            </w:r>
          </w:p>
          <w:p w14:paraId="11950D0F" w14:textId="77777777" w:rsidR="0074154D" w:rsidRDefault="003C59A8">
            <w:pPr>
              <w:rPr>
                <w:rFonts w:ascii="Arial" w:hAnsi="Arial" w:cs="Arial"/>
              </w:rPr>
            </w:pPr>
            <w:r>
              <w:rPr>
                <w:rFonts w:ascii="Arial" w:hAnsi="Arial" w:cs="Arial"/>
              </w:rPr>
              <w:t>Kingston School of Art</w:t>
            </w:r>
          </w:p>
          <w:p w14:paraId="1E22C494" w14:textId="77777777" w:rsidR="0074154D" w:rsidRDefault="0074154D">
            <w:pPr>
              <w:rPr>
                <w:rFonts w:ascii="Arial" w:hAnsi="Arial" w:cs="Arial"/>
              </w:rPr>
            </w:pPr>
          </w:p>
        </w:tc>
      </w:tr>
      <w:tr w:rsidR="0074154D" w14:paraId="4D3927A2" w14:textId="77777777" w:rsidTr="0074154D">
        <w:tc>
          <w:tcPr>
            <w:tcW w:w="3936" w:type="dxa"/>
          </w:tcPr>
          <w:p w14:paraId="374C98FC" w14:textId="77777777" w:rsidR="0074154D" w:rsidRDefault="0074154D">
            <w:pPr>
              <w:rPr>
                <w:rFonts w:ascii="Arial" w:hAnsi="Arial" w:cs="Arial"/>
                <w:b/>
              </w:rPr>
            </w:pPr>
            <w:r>
              <w:rPr>
                <w:rFonts w:ascii="Arial" w:hAnsi="Arial" w:cs="Arial"/>
                <w:b/>
              </w:rPr>
              <w:t>Programme Accredited by:</w:t>
            </w:r>
          </w:p>
          <w:p w14:paraId="1095D1F1" w14:textId="77777777" w:rsidR="0074154D" w:rsidRDefault="0074154D">
            <w:pPr>
              <w:rPr>
                <w:rFonts w:ascii="Arial" w:hAnsi="Arial" w:cs="Arial"/>
                <w:b/>
              </w:rPr>
            </w:pPr>
          </w:p>
        </w:tc>
        <w:tc>
          <w:tcPr>
            <w:tcW w:w="5306" w:type="dxa"/>
            <w:hideMark/>
          </w:tcPr>
          <w:p w14:paraId="5EA3CE96" w14:textId="77777777" w:rsidR="0074154D" w:rsidRDefault="0074154D">
            <w:pPr>
              <w:rPr>
                <w:rFonts w:ascii="Arial" w:hAnsi="Arial" w:cs="Arial"/>
              </w:rPr>
            </w:pPr>
            <w:r>
              <w:rPr>
                <w:rFonts w:ascii="Arial" w:hAnsi="Arial" w:cs="Arial"/>
              </w:rPr>
              <w:t>N/A</w:t>
            </w:r>
          </w:p>
        </w:tc>
      </w:tr>
    </w:tbl>
    <w:p w14:paraId="24B25535" w14:textId="77777777" w:rsidR="0074154D" w:rsidRDefault="0074154D" w:rsidP="0074154D">
      <w:pPr>
        <w:rPr>
          <w:rFonts w:ascii="Arial" w:hAnsi="Arial" w:cs="Arial"/>
          <w:b/>
        </w:rPr>
      </w:pPr>
    </w:p>
    <w:p w14:paraId="687BA68C" w14:textId="77777777" w:rsidR="0074154D" w:rsidRDefault="0074154D" w:rsidP="0074154D">
      <w:pPr>
        <w:rPr>
          <w:rFonts w:ascii="Arial" w:hAnsi="Arial" w:cs="Arial"/>
          <w:b/>
        </w:rPr>
      </w:pPr>
      <w:r>
        <w:rPr>
          <w:rFonts w:ascii="Arial" w:hAnsi="Arial" w:cs="Arial"/>
          <w:b/>
        </w:rPr>
        <w:t>SECTION2: THE PROGRAMME</w:t>
      </w:r>
    </w:p>
    <w:p w14:paraId="6AB12FF5" w14:textId="77777777" w:rsidR="0074154D" w:rsidRDefault="0074154D" w:rsidP="0074154D">
      <w:pPr>
        <w:rPr>
          <w:rFonts w:ascii="Arial" w:hAnsi="Arial" w:cs="Arial"/>
          <w:b/>
        </w:rPr>
      </w:pPr>
    </w:p>
    <w:p w14:paraId="2A89C7CF" w14:textId="77777777" w:rsidR="0074154D" w:rsidRDefault="0074154D" w:rsidP="0074154D">
      <w:pPr>
        <w:numPr>
          <w:ilvl w:val="0"/>
          <w:numId w:val="2"/>
        </w:numPr>
        <w:contextualSpacing/>
        <w:rPr>
          <w:rFonts w:ascii="Arial" w:hAnsi="Arial" w:cs="Arial"/>
        </w:rPr>
      </w:pPr>
      <w:r>
        <w:rPr>
          <w:rFonts w:ascii="Arial" w:hAnsi="Arial" w:cs="Arial"/>
          <w:b/>
        </w:rPr>
        <w:t>Programme Introduction</w:t>
      </w:r>
    </w:p>
    <w:p w14:paraId="02C32911" w14:textId="77777777" w:rsidR="0074154D" w:rsidRDefault="0074154D" w:rsidP="0074154D">
      <w:pPr>
        <w:ind w:left="360"/>
        <w:rPr>
          <w:rFonts w:ascii="Arial" w:hAnsi="Arial" w:cs="Arial"/>
        </w:rPr>
      </w:pPr>
    </w:p>
    <w:p w14:paraId="140B34FD" w14:textId="77777777" w:rsidR="0074154D" w:rsidRDefault="0074154D" w:rsidP="0074154D">
      <w:pPr>
        <w:jc w:val="both"/>
        <w:rPr>
          <w:rFonts w:ascii="Arial" w:hAnsi="Arial" w:cs="Arial"/>
        </w:rPr>
      </w:pPr>
      <w:r>
        <w:rPr>
          <w:rFonts w:ascii="Arial" w:hAnsi="Arial" w:cs="Arial"/>
        </w:rPr>
        <w:t>The BA (Hons) Art History at Kingston is offered in combination with BA (Hons) Fine Art, leading to the final award of BA (Hons) Fine Art and Art History. In this combination, the course is provided to create graduate artists who express their research in written, visual and material form in a critically reflective manner. This combination allows the full integration of both fine art practice and the study of art history within the context of contemporary visual and material culture.</w:t>
      </w:r>
    </w:p>
    <w:p w14:paraId="0CFC9027" w14:textId="77777777" w:rsidR="0074154D" w:rsidRDefault="0074154D" w:rsidP="0074154D">
      <w:pPr>
        <w:jc w:val="both"/>
        <w:rPr>
          <w:rFonts w:ascii="Arial" w:hAnsi="Arial" w:cs="Arial"/>
        </w:rPr>
      </w:pPr>
    </w:p>
    <w:p w14:paraId="5032E229" w14:textId="77777777" w:rsidR="0074154D" w:rsidRDefault="0074154D" w:rsidP="0074154D">
      <w:pPr>
        <w:jc w:val="both"/>
        <w:rPr>
          <w:rFonts w:ascii="Arial" w:hAnsi="Arial" w:cs="Arial"/>
        </w:rPr>
      </w:pPr>
      <w:r>
        <w:rPr>
          <w:rFonts w:ascii="Arial" w:hAnsi="Arial" w:cs="Arial"/>
        </w:rPr>
        <w:t>This combination takes full advantage of the course’s situation with the exciting and energetic pract</w:t>
      </w:r>
      <w:r w:rsidR="003C59A8">
        <w:rPr>
          <w:rFonts w:ascii="Arial" w:hAnsi="Arial" w:cs="Arial"/>
        </w:rPr>
        <w:t>ice-based environment of the Kingston School of Art</w:t>
      </w:r>
      <w:r>
        <w:rPr>
          <w:rFonts w:ascii="Arial" w:hAnsi="Arial" w:cs="Arial"/>
        </w:rPr>
        <w:t xml:space="preserve">. The combination is taught between the School of </w:t>
      </w:r>
      <w:r w:rsidR="00F04D10">
        <w:rPr>
          <w:rFonts w:ascii="Arial" w:hAnsi="Arial" w:cs="Arial"/>
        </w:rPr>
        <w:t xml:space="preserve">Critical Studies &amp; Creative Industries </w:t>
      </w:r>
      <w:r>
        <w:rPr>
          <w:rFonts w:ascii="Arial" w:hAnsi="Arial" w:cs="Arial"/>
        </w:rPr>
        <w:t>and the School of Art</w:t>
      </w:r>
      <w:r w:rsidR="00F04D10">
        <w:rPr>
          <w:rFonts w:ascii="Arial" w:hAnsi="Arial" w:cs="Arial"/>
        </w:rPr>
        <w:t xml:space="preserve"> and Architecture. Each S</w:t>
      </w:r>
      <w:r>
        <w:rPr>
          <w:rFonts w:ascii="Arial" w:hAnsi="Arial" w:cs="Arial"/>
        </w:rPr>
        <w:t>chool embeds research, practice and inquiry in teaching and learning in a way which is mutually reinforcing, yet recognises the distinct attributes, methods and contexts of Art History on the one hand, a</w:t>
      </w:r>
      <w:r w:rsidR="00F04D10">
        <w:rPr>
          <w:rFonts w:ascii="Arial" w:hAnsi="Arial" w:cs="Arial"/>
        </w:rPr>
        <w:t>nd Fine Art on the other. As a S</w:t>
      </w:r>
      <w:r>
        <w:rPr>
          <w:rFonts w:ascii="Arial" w:hAnsi="Arial" w:cs="Arial"/>
        </w:rPr>
        <w:t xml:space="preserve">chool of active practitioners, the School of </w:t>
      </w:r>
      <w:r w:rsidR="00F04D10">
        <w:rPr>
          <w:rFonts w:ascii="Arial" w:hAnsi="Arial" w:cs="Arial"/>
        </w:rPr>
        <w:t>Art and Architecture</w:t>
      </w:r>
      <w:r>
        <w:rPr>
          <w:rFonts w:ascii="Arial" w:hAnsi="Arial" w:cs="Arial"/>
        </w:rPr>
        <w:t xml:space="preserve"> encourages the establishment and development of individual, student-led, research-generated practice and understanding through experimentation with traditional and new materials, methods, modes and technologies within the context of a growing understanding of contemporary art. All staff in the School of </w:t>
      </w:r>
      <w:r w:rsidR="00F04D10">
        <w:rPr>
          <w:rFonts w:ascii="Arial" w:hAnsi="Arial" w:cs="Arial"/>
        </w:rPr>
        <w:t xml:space="preserve">Critical Studies &amp; Creative Industries </w:t>
      </w:r>
      <w:r>
        <w:rPr>
          <w:rFonts w:ascii="Arial" w:hAnsi="Arial" w:cs="Arial"/>
        </w:rPr>
        <w:t>are research active. This enables teaching and learning to be positioned at leading edge of developments in the field. In this context, teaching and learning is focused on understanding how and why visual objects have been created, used, understood and interpreted. This involves the study of works of art, buildings, designed objects and moving images, and an exploration of the diverse historical, cultural, social and political factors that have helped shape them. T</w:t>
      </w:r>
      <w:r w:rsidR="00F04D10">
        <w:rPr>
          <w:rFonts w:ascii="Arial" w:hAnsi="Arial" w:cs="Arial"/>
        </w:rPr>
        <w:t>he distinctive emphasis in the S</w:t>
      </w:r>
      <w:r>
        <w:rPr>
          <w:rFonts w:ascii="Arial" w:hAnsi="Arial" w:cs="Arial"/>
        </w:rPr>
        <w:t>chool is on the last 100 years, and the contemporary relevance of the culture of the modern period. This emphasis emerges from an understanding of the situation of the course within the ‘art school’ context and ethos, and the dynamic relationship between current art practice and the histories and theories which both underpin and continually reform and question its traditions and genealogies. In particular, Art History takes full advantage of the Critical and Hi</w:t>
      </w:r>
      <w:r w:rsidR="00F04D10">
        <w:rPr>
          <w:rFonts w:ascii="Arial" w:hAnsi="Arial" w:cs="Arial"/>
        </w:rPr>
        <w:t>storical strand of modules the S</w:t>
      </w:r>
      <w:r>
        <w:rPr>
          <w:rFonts w:ascii="Arial" w:hAnsi="Arial" w:cs="Arial"/>
        </w:rPr>
        <w:t xml:space="preserve">chool teaches to </w:t>
      </w:r>
      <w:r w:rsidR="00F04D10">
        <w:rPr>
          <w:rFonts w:ascii="Arial" w:hAnsi="Arial" w:cs="Arial"/>
        </w:rPr>
        <w:t xml:space="preserve">all </w:t>
      </w:r>
      <w:r>
        <w:rPr>
          <w:rFonts w:ascii="Arial" w:hAnsi="Arial" w:cs="Arial"/>
        </w:rPr>
        <w:t xml:space="preserve">courses in the </w:t>
      </w:r>
      <w:r w:rsidR="002B7562">
        <w:rPr>
          <w:rFonts w:ascii="Arial" w:hAnsi="Arial" w:cs="Arial"/>
        </w:rPr>
        <w:t xml:space="preserve">Departments of Fine Art and Film &amp; Photography within the </w:t>
      </w:r>
      <w:r>
        <w:rPr>
          <w:rFonts w:ascii="Arial" w:hAnsi="Arial" w:cs="Arial"/>
        </w:rPr>
        <w:t xml:space="preserve">School of </w:t>
      </w:r>
      <w:r w:rsidR="00F04D10">
        <w:rPr>
          <w:rFonts w:ascii="Arial" w:hAnsi="Arial" w:cs="Arial"/>
        </w:rPr>
        <w:t>Art</w:t>
      </w:r>
      <w:r w:rsidR="002B7562">
        <w:rPr>
          <w:rFonts w:ascii="Arial" w:hAnsi="Arial" w:cs="Arial"/>
        </w:rPr>
        <w:t xml:space="preserve"> and Archit</w:t>
      </w:r>
      <w:r w:rsidR="00F04D10">
        <w:rPr>
          <w:rFonts w:ascii="Arial" w:hAnsi="Arial" w:cs="Arial"/>
        </w:rPr>
        <w:t>ecture</w:t>
      </w:r>
      <w:r>
        <w:rPr>
          <w:rFonts w:ascii="Arial" w:hAnsi="Arial" w:cs="Arial"/>
        </w:rPr>
        <w:t xml:space="preserve">. These </w:t>
      </w:r>
      <w:r w:rsidRPr="00A01D16">
        <w:rPr>
          <w:rFonts w:ascii="Arial" w:hAnsi="Arial" w:cs="Arial"/>
        </w:rPr>
        <w:t>constitute the core of the Art History half field, and are complemented by choices of modules from BA (Hons) Art</w:t>
      </w:r>
      <w:r w:rsidR="00A01D16" w:rsidRPr="00A01D16">
        <w:rPr>
          <w:rFonts w:ascii="Arial" w:hAnsi="Arial" w:cs="Arial"/>
        </w:rPr>
        <w:t xml:space="preserve"> &amp;</w:t>
      </w:r>
      <w:r w:rsidRPr="00A01D16">
        <w:rPr>
          <w:rFonts w:ascii="Arial" w:hAnsi="Arial" w:cs="Arial"/>
        </w:rPr>
        <w:t xml:space="preserve"> Design</w:t>
      </w:r>
      <w:r w:rsidR="00A01D16" w:rsidRPr="00A01D16">
        <w:rPr>
          <w:rFonts w:ascii="Arial" w:hAnsi="Arial" w:cs="Arial"/>
        </w:rPr>
        <w:t xml:space="preserve"> History and Practice</w:t>
      </w:r>
      <w:r w:rsidRPr="00A01D16">
        <w:rPr>
          <w:rFonts w:ascii="Arial" w:hAnsi="Arial" w:cs="Arial"/>
        </w:rPr>
        <w:t>, allowing students to tailor their interests in Art History.</w:t>
      </w:r>
    </w:p>
    <w:p w14:paraId="4B1B2F5D" w14:textId="77777777" w:rsidR="0074154D" w:rsidRDefault="0074154D" w:rsidP="0074154D">
      <w:pPr>
        <w:jc w:val="both"/>
        <w:rPr>
          <w:rFonts w:ascii="Arial" w:hAnsi="Arial" w:cs="Arial"/>
        </w:rPr>
      </w:pPr>
    </w:p>
    <w:p w14:paraId="6CF4CEE9" w14:textId="77777777" w:rsidR="0074154D" w:rsidRDefault="0074154D" w:rsidP="0074154D">
      <w:pPr>
        <w:jc w:val="both"/>
        <w:rPr>
          <w:rFonts w:ascii="Arial" w:hAnsi="Arial" w:cs="Arial"/>
        </w:rPr>
      </w:pPr>
      <w:r>
        <w:rPr>
          <w:rFonts w:ascii="Arial" w:hAnsi="Arial" w:cs="Arial"/>
        </w:rPr>
        <w:t xml:space="preserve">All modules make use of the resources of London and the surrounding area. They exploit the different learning environments of galleries, museums, and public places. Further, an understanding of the professional contexts in which the disciplines are practiced is fostered through engagements with institutions. School staff maintain professional links with, among other institutions, the Victoria &amp; Albert Museum, the Museum of London, the Design Museum, Tate </w:t>
      </w:r>
      <w:r>
        <w:rPr>
          <w:rFonts w:ascii="Arial" w:hAnsi="Arial" w:cs="Arial"/>
        </w:rPr>
        <w:lastRenderedPageBreak/>
        <w:t>Britain, Tate Modern, the Science Museum, the Natural History Museum, Historic Royal Palaces and the National M</w:t>
      </w:r>
      <w:r w:rsidR="002B7562">
        <w:rPr>
          <w:rFonts w:ascii="Arial" w:hAnsi="Arial" w:cs="Arial"/>
        </w:rPr>
        <w:t>aritime Museum. The S</w:t>
      </w:r>
      <w:r>
        <w:rPr>
          <w:rFonts w:ascii="Arial" w:hAnsi="Arial" w:cs="Arial"/>
        </w:rPr>
        <w:t xml:space="preserve">chool is a University Associate of the Institute of Contemporary Arts (ICA), and organises a programme of events in conjunction with the ICA. Teaching and assessment also take place in relation to the Stanley Picker Gallery, </w:t>
      </w:r>
      <w:proofErr w:type="spellStart"/>
      <w:r>
        <w:rPr>
          <w:rFonts w:ascii="Arial" w:hAnsi="Arial" w:cs="Arial"/>
        </w:rPr>
        <w:t>Dorich</w:t>
      </w:r>
      <w:proofErr w:type="spellEnd"/>
      <w:r>
        <w:rPr>
          <w:rFonts w:ascii="Arial" w:hAnsi="Arial" w:cs="Arial"/>
        </w:rPr>
        <w:t xml:space="preserve"> House and the cultural sites of historic Kingston.</w:t>
      </w:r>
    </w:p>
    <w:p w14:paraId="06B2AF78" w14:textId="77777777" w:rsidR="0074154D" w:rsidRDefault="0074154D" w:rsidP="0074154D">
      <w:pPr>
        <w:rPr>
          <w:rFonts w:ascii="Arial" w:hAnsi="Arial" w:cs="Arial"/>
          <w:i/>
        </w:rPr>
      </w:pPr>
    </w:p>
    <w:p w14:paraId="10023496" w14:textId="77777777" w:rsidR="0074154D" w:rsidRDefault="0074154D" w:rsidP="0074154D">
      <w:pPr>
        <w:numPr>
          <w:ilvl w:val="0"/>
          <w:numId w:val="2"/>
        </w:numPr>
        <w:contextualSpacing/>
        <w:rPr>
          <w:rFonts w:ascii="Arial" w:hAnsi="Arial" w:cs="Arial"/>
        </w:rPr>
      </w:pPr>
      <w:r>
        <w:rPr>
          <w:rFonts w:ascii="Arial" w:hAnsi="Arial" w:cs="Arial"/>
          <w:b/>
        </w:rPr>
        <w:t>Aims of the Programme</w:t>
      </w:r>
    </w:p>
    <w:p w14:paraId="3FA8157D" w14:textId="77777777" w:rsidR="0074154D" w:rsidRDefault="0074154D" w:rsidP="0074154D">
      <w:pPr>
        <w:ind w:left="360"/>
        <w:rPr>
          <w:rFonts w:ascii="Arial" w:hAnsi="Arial" w:cs="Arial"/>
        </w:rPr>
      </w:pPr>
    </w:p>
    <w:p w14:paraId="2E4D42B0" w14:textId="77777777" w:rsidR="0074154D" w:rsidRDefault="0074154D" w:rsidP="0074154D">
      <w:pPr>
        <w:pStyle w:val="BodyText2"/>
        <w:rPr>
          <w:rFonts w:ascii="Arial" w:hAnsi="Arial" w:cs="Arial"/>
          <w:szCs w:val="22"/>
        </w:rPr>
      </w:pPr>
      <w:r>
        <w:rPr>
          <w:rFonts w:ascii="Arial" w:hAnsi="Arial" w:cs="Arial"/>
          <w:szCs w:val="22"/>
        </w:rPr>
        <w:t>The overall aim of Art History (half field) is to develop in students an intellectual confidence by furnishing them with a high level of subject knowledge as well as highly developed research and communication skills. In a supportive learning environment students are encouraged to achieve their potential through the study of Art History. In particular, the enquiry-based research, with an emphasis on students’ reflection on their practice as artists, frames the academic and professional nature of fine art and art history, and develops students’ understanding of this combination as a critical and creative practice.</w:t>
      </w:r>
    </w:p>
    <w:p w14:paraId="65043174" w14:textId="77777777" w:rsidR="0074154D" w:rsidRDefault="0074154D" w:rsidP="0074154D">
      <w:pPr>
        <w:pStyle w:val="BodyText2"/>
        <w:rPr>
          <w:rFonts w:ascii="Arial" w:hAnsi="Arial" w:cs="Arial"/>
          <w:szCs w:val="22"/>
        </w:rPr>
      </w:pPr>
    </w:p>
    <w:p w14:paraId="6CEA0EF9" w14:textId="77777777" w:rsidR="0074154D" w:rsidRDefault="0074154D" w:rsidP="0074154D">
      <w:pPr>
        <w:pStyle w:val="BodyText2"/>
        <w:rPr>
          <w:rFonts w:ascii="Arial" w:hAnsi="Arial" w:cs="Arial"/>
          <w:szCs w:val="22"/>
        </w:rPr>
      </w:pPr>
      <w:r>
        <w:rPr>
          <w:rFonts w:ascii="Arial" w:hAnsi="Arial" w:cs="Arial"/>
          <w:szCs w:val="22"/>
        </w:rPr>
        <w:t>The following aims are specific to the programme:</w:t>
      </w:r>
    </w:p>
    <w:p w14:paraId="6A4D4C82" w14:textId="77777777" w:rsidR="0074154D" w:rsidRDefault="0074154D" w:rsidP="0074154D">
      <w:pPr>
        <w:pStyle w:val="BodyText2"/>
        <w:rPr>
          <w:rFonts w:ascii="Arial" w:hAnsi="Arial" w:cs="Arial"/>
          <w:szCs w:val="22"/>
        </w:rPr>
      </w:pPr>
    </w:p>
    <w:p w14:paraId="327D005A"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a critical approach to the study of fine art and its histories, and its intersection with broader currents in visual and material culture through the analysis of visual and textual material, environments, objects, artefacts, and the cultural, historical, and political contexts out of which they emerge</w:t>
      </w:r>
    </w:p>
    <w:p w14:paraId="00835078" w14:textId="77777777" w:rsidR="0074154D" w:rsidRDefault="0074154D" w:rsidP="0074154D">
      <w:pPr>
        <w:pStyle w:val="BodyTextIndent"/>
        <w:ind w:left="1080"/>
        <w:rPr>
          <w:rFonts w:ascii="Arial" w:hAnsi="Arial" w:cs="Arial"/>
          <w:sz w:val="22"/>
          <w:szCs w:val="22"/>
        </w:rPr>
      </w:pPr>
    </w:p>
    <w:p w14:paraId="48B2C1EB"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ability to reflect critically and creatively on their practice as fine artists, through an engagement with art history, its methods and contexts</w:t>
      </w:r>
    </w:p>
    <w:p w14:paraId="0CC6224D" w14:textId="77777777" w:rsidR="0074154D" w:rsidRDefault="0074154D" w:rsidP="0074154D">
      <w:pPr>
        <w:pStyle w:val="BodyTextIndent"/>
        <w:ind w:left="720"/>
        <w:rPr>
          <w:rFonts w:ascii="Arial" w:hAnsi="Arial" w:cs="Arial"/>
          <w:sz w:val="22"/>
          <w:szCs w:val="22"/>
        </w:rPr>
      </w:pPr>
    </w:p>
    <w:p w14:paraId="281E9F51"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emphasise the importance of the cultural, historical, and political contexts out of which a wide spectrum of visual and material culture is produced, mediated, and consumed</w:t>
      </w:r>
    </w:p>
    <w:p w14:paraId="39D2BADF" w14:textId="77777777" w:rsidR="0074154D" w:rsidRDefault="0074154D" w:rsidP="0074154D">
      <w:pPr>
        <w:pStyle w:val="BodyText2"/>
        <w:rPr>
          <w:rFonts w:ascii="Arial" w:hAnsi="Arial" w:cs="Arial"/>
          <w:szCs w:val="22"/>
        </w:rPr>
      </w:pPr>
    </w:p>
    <w:p w14:paraId="6457CBAF"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explore contemporary concerns and debates within the subject and to encourage students to differentiate between competing theories and methods, and to utilise them in both written work and oral presentation</w:t>
      </w:r>
    </w:p>
    <w:p w14:paraId="172DEE24" w14:textId="77777777" w:rsidR="0074154D" w:rsidRDefault="0074154D" w:rsidP="0074154D">
      <w:pPr>
        <w:pStyle w:val="BodyText2"/>
        <w:tabs>
          <w:tab w:val="num" w:pos="-1058"/>
        </w:tabs>
        <w:rPr>
          <w:rFonts w:ascii="Arial" w:hAnsi="Arial" w:cs="Arial"/>
          <w:szCs w:val="22"/>
        </w:rPr>
      </w:pPr>
    </w:p>
    <w:p w14:paraId="58158E54"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research skills - in identifying, locating, and critically appraising primary and secondary material - and techniques for learning independently, that will prepare them for a major undergraduate research project, and future projects beyond their undergraduate studies</w:t>
      </w:r>
    </w:p>
    <w:p w14:paraId="4E020FA5" w14:textId="77777777" w:rsidR="0074154D" w:rsidRDefault="0074154D" w:rsidP="0074154D">
      <w:pPr>
        <w:rPr>
          <w:rFonts w:ascii="Arial" w:hAnsi="Arial" w:cs="Arial"/>
        </w:rPr>
      </w:pPr>
    </w:p>
    <w:p w14:paraId="401F12B2" w14:textId="77777777" w:rsidR="0074154D" w:rsidRDefault="0074154D" w:rsidP="0074154D">
      <w:pPr>
        <w:numPr>
          <w:ilvl w:val="0"/>
          <w:numId w:val="2"/>
        </w:numPr>
        <w:contextualSpacing/>
        <w:rPr>
          <w:rFonts w:ascii="Arial" w:hAnsi="Arial" w:cs="Arial"/>
        </w:rPr>
      </w:pPr>
      <w:r>
        <w:rPr>
          <w:rFonts w:ascii="Arial" w:hAnsi="Arial" w:cs="Arial"/>
          <w:b/>
        </w:rPr>
        <w:t>Intended Learning Outcomes</w:t>
      </w:r>
    </w:p>
    <w:p w14:paraId="031D03C5" w14:textId="77777777" w:rsidR="0074154D" w:rsidRDefault="0074154D" w:rsidP="0074154D">
      <w:pPr>
        <w:rPr>
          <w:rFonts w:ascii="Arial" w:hAnsi="Arial" w:cs="Arial"/>
        </w:rPr>
      </w:pPr>
    </w:p>
    <w:p w14:paraId="0B264C86" w14:textId="77777777" w:rsidR="0074154D" w:rsidRDefault="0074154D" w:rsidP="0074154D">
      <w:pPr>
        <w:jc w:val="both"/>
        <w:rPr>
          <w:rFonts w:ascii="Arial" w:hAnsi="Arial" w:cs="Arial"/>
        </w:rPr>
      </w:pPr>
      <w:r>
        <w:rPr>
          <w:rFonts w:ascii="Arial" w:hAnsi="Arial" w:cs="Arial"/>
        </w:rPr>
        <w:t xml:space="preserve">The programme outcomes are referenced to the </w:t>
      </w:r>
      <w:r w:rsidR="00BC7FA5">
        <w:rPr>
          <w:rFonts w:ascii="Arial" w:hAnsi="Arial" w:cs="Arial"/>
        </w:rPr>
        <w:t xml:space="preserve">UK Quality Code for Higher Education, including the </w:t>
      </w:r>
      <w:r>
        <w:rPr>
          <w:rFonts w:ascii="Arial" w:hAnsi="Arial" w:cs="Arial"/>
        </w:rPr>
        <w:t xml:space="preserve">QAA subject benchmarks for History of Art, Architecture and Design </w:t>
      </w:r>
      <w:r w:rsidRPr="00BC7FA5">
        <w:rPr>
          <w:rFonts w:ascii="Arial" w:hAnsi="Arial" w:cs="Arial"/>
          <w:u w:val="single"/>
        </w:rPr>
        <w:t>and</w:t>
      </w:r>
      <w:r w:rsidR="00BC7FA5">
        <w:rPr>
          <w:rFonts w:ascii="Arial" w:hAnsi="Arial" w:cs="Arial"/>
        </w:rPr>
        <w:t xml:space="preserve"> Art and Design</w:t>
      </w:r>
      <w:r>
        <w:rPr>
          <w:rFonts w:ascii="Arial" w:hAnsi="Arial" w:cs="Arial"/>
        </w:rPr>
        <w:t xml:space="preserve"> and the </w:t>
      </w:r>
      <w:r w:rsidR="00B464A1" w:rsidRPr="00B464A1">
        <w:rPr>
          <w:rFonts w:ascii="Arial" w:hAnsi="Arial" w:cs="Arial"/>
        </w:rPr>
        <w:t>Frameworks for Higher Education Qualifications of UK Degree-Awarding Bodies (2014)</w:t>
      </w:r>
      <w:r>
        <w:rPr>
          <w:rFonts w:ascii="Arial" w:hAnsi="Arial" w:cs="Arial"/>
        </w:rPr>
        <w:t>, and relate to the typical student. The programme provides opportunities for students to develop and demonstrate knowledge and understanding, skil</w:t>
      </w:r>
      <w:r w:rsidR="00BC7FA5">
        <w:rPr>
          <w:rFonts w:ascii="Arial" w:hAnsi="Arial" w:cs="Arial"/>
        </w:rPr>
        <w:t>ls and other attributes in the following</w:t>
      </w:r>
      <w:r>
        <w:rPr>
          <w:rFonts w:ascii="Arial" w:hAnsi="Arial" w:cs="Arial"/>
        </w:rPr>
        <w:t xml:space="preserve"> areas.  </w:t>
      </w:r>
    </w:p>
    <w:p w14:paraId="57526DBF" w14:textId="77777777" w:rsidR="0074154D" w:rsidRDefault="0074154D" w:rsidP="0074154D">
      <w:pPr>
        <w:rPr>
          <w:rFonts w:ascii="Arial" w:hAnsi="Arial" w:cs="Arial"/>
        </w:rPr>
      </w:pPr>
    </w:p>
    <w:p w14:paraId="10492AA5" w14:textId="77777777" w:rsidR="0074154D" w:rsidRDefault="0074154D" w:rsidP="0074154D">
      <w:pPr>
        <w:rPr>
          <w:rFonts w:ascii="Arial" w:hAnsi="Arial" w:cs="Arial"/>
        </w:rPr>
      </w:pPr>
    </w:p>
    <w:p w14:paraId="61F5C691" w14:textId="77777777" w:rsidR="0074154D" w:rsidRDefault="0074154D" w:rsidP="0074154D">
      <w:pPr>
        <w:rPr>
          <w:rFonts w:ascii="Arial" w:hAnsi="Arial" w:cs="Arial"/>
        </w:rPr>
      </w:pPr>
    </w:p>
    <w:p w14:paraId="2CCFA595" w14:textId="77777777" w:rsidR="0074154D" w:rsidRDefault="0074154D" w:rsidP="0074154D">
      <w:pPr>
        <w:rPr>
          <w:rFonts w:ascii="Arial" w:hAnsi="Arial" w:cs="Arial"/>
        </w:rPr>
      </w:pPr>
    </w:p>
    <w:p w14:paraId="3510171A" w14:textId="77777777" w:rsidR="0074154D" w:rsidRDefault="0074154D" w:rsidP="0074154D">
      <w:pPr>
        <w:rPr>
          <w:rFonts w:ascii="Arial" w:hAnsi="Arial" w:cs="Arial"/>
        </w:rPr>
      </w:pPr>
    </w:p>
    <w:p w14:paraId="45530F58" w14:textId="77777777" w:rsidR="0074154D" w:rsidRDefault="0074154D" w:rsidP="0074154D">
      <w:pPr>
        <w:rPr>
          <w:rFonts w:ascii="Arial" w:hAnsi="Arial" w:cs="Arial"/>
        </w:rPr>
      </w:pPr>
    </w:p>
    <w:p w14:paraId="1E808713" w14:textId="77777777" w:rsidR="0074154D" w:rsidRDefault="0074154D" w:rsidP="0074154D">
      <w:pPr>
        <w:rPr>
          <w:rFonts w:ascii="Arial" w:hAnsi="Arial" w:cs="Arial"/>
        </w:rPr>
        <w:sectPr w:rsidR="0074154D" w:rsidSect="00E0163A">
          <w:headerReference w:type="default" r:id="rId13"/>
          <w:footerReference w:type="default" r:id="rId14"/>
          <w:pgSz w:w="11906" w:h="16838"/>
          <w:pgMar w:top="1440" w:right="1133" w:bottom="1440" w:left="1440" w:header="708" w:footer="618" w:gutter="0"/>
          <w:pgNumType w:start="1"/>
          <w:cols w:space="720"/>
        </w:sectPr>
      </w:pPr>
    </w:p>
    <w:tbl>
      <w:tblPr>
        <w:tblpPr w:leftFromText="180" w:rightFromText="180" w:horzAnchor="margin" w:tblpY="525"/>
        <w:tblW w:w="14567" w:type="dxa"/>
        <w:tblLook w:val="04A0" w:firstRow="1" w:lastRow="0" w:firstColumn="1" w:lastColumn="0" w:noHBand="0" w:noVBand="1"/>
      </w:tblPr>
      <w:tblGrid>
        <w:gridCol w:w="672"/>
        <w:gridCol w:w="4230"/>
        <w:gridCol w:w="703"/>
        <w:gridCol w:w="4146"/>
        <w:gridCol w:w="644"/>
        <w:gridCol w:w="4172"/>
      </w:tblGrid>
      <w:tr w:rsidR="0074154D" w14:paraId="51FB096C" w14:textId="77777777" w:rsidTr="0074154D">
        <w:tc>
          <w:tcPr>
            <w:tcW w:w="14567"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43CAB127" w14:textId="77777777" w:rsidR="0074154D" w:rsidRDefault="0074154D">
            <w:pPr>
              <w:spacing w:before="120" w:after="120"/>
              <w:jc w:val="center"/>
              <w:rPr>
                <w:rFonts w:ascii="Arial" w:hAnsi="Arial" w:cs="Arial"/>
                <w:b/>
              </w:rPr>
            </w:pPr>
            <w:r>
              <w:rPr>
                <w:rFonts w:ascii="Arial" w:hAnsi="Arial" w:cs="Arial"/>
                <w:b/>
              </w:rPr>
              <w:lastRenderedPageBreak/>
              <w:t>Programme Learning Outcomes</w:t>
            </w:r>
          </w:p>
        </w:tc>
      </w:tr>
      <w:tr w:rsidR="0074154D" w14:paraId="510DB14C" w14:textId="77777777" w:rsidTr="0074154D">
        <w:tc>
          <w:tcPr>
            <w:tcW w:w="672" w:type="dxa"/>
            <w:tcBorders>
              <w:top w:val="nil"/>
              <w:left w:val="single" w:sz="4" w:space="0" w:color="auto"/>
              <w:bottom w:val="single" w:sz="4" w:space="0" w:color="auto"/>
              <w:right w:val="single" w:sz="4" w:space="0" w:color="auto"/>
            </w:tcBorders>
            <w:shd w:val="clear" w:color="auto" w:fill="DBE5F1"/>
          </w:tcPr>
          <w:p w14:paraId="26A54F6D" w14:textId="77777777" w:rsidR="0074154D" w:rsidRDefault="0074154D">
            <w:pPr>
              <w:rPr>
                <w:rFonts w:ascii="Arial" w:hAnsi="Arial" w:cs="Arial"/>
              </w:rPr>
            </w:pPr>
          </w:p>
        </w:tc>
        <w:tc>
          <w:tcPr>
            <w:tcW w:w="4230" w:type="dxa"/>
            <w:tcBorders>
              <w:top w:val="nil"/>
              <w:left w:val="single" w:sz="4" w:space="0" w:color="auto"/>
              <w:bottom w:val="single" w:sz="4" w:space="0" w:color="auto"/>
              <w:right w:val="single" w:sz="4" w:space="0" w:color="auto"/>
            </w:tcBorders>
            <w:shd w:val="clear" w:color="auto" w:fill="DBE5F1"/>
          </w:tcPr>
          <w:p w14:paraId="2EE4BE3F" w14:textId="77777777" w:rsidR="0074154D" w:rsidRDefault="0074154D">
            <w:pPr>
              <w:rPr>
                <w:rFonts w:ascii="Arial" w:hAnsi="Arial" w:cs="Arial"/>
                <w:b/>
              </w:rPr>
            </w:pPr>
            <w:r>
              <w:rPr>
                <w:rFonts w:ascii="Arial" w:hAnsi="Arial" w:cs="Arial"/>
                <w:b/>
              </w:rPr>
              <w:t>Knowledge and Understanding</w:t>
            </w:r>
          </w:p>
          <w:p w14:paraId="186352D4" w14:textId="77777777" w:rsidR="0074154D" w:rsidRDefault="0074154D">
            <w:pPr>
              <w:rPr>
                <w:rFonts w:ascii="Arial" w:hAnsi="Arial" w:cs="Arial"/>
                <w:b/>
              </w:rPr>
            </w:pPr>
          </w:p>
          <w:p w14:paraId="356D3D9F" w14:textId="77777777" w:rsidR="0074154D" w:rsidRDefault="0074154D">
            <w:pPr>
              <w:rPr>
                <w:rFonts w:ascii="Arial" w:hAnsi="Arial" w:cs="Arial"/>
              </w:rPr>
            </w:pPr>
            <w:r>
              <w:rPr>
                <w:rFonts w:ascii="Arial" w:hAnsi="Arial" w:cs="Arial"/>
                <w:b/>
              </w:rPr>
              <w:t>On completion of the course students will be able to:</w:t>
            </w:r>
          </w:p>
        </w:tc>
        <w:tc>
          <w:tcPr>
            <w:tcW w:w="703" w:type="dxa"/>
            <w:tcBorders>
              <w:top w:val="nil"/>
              <w:left w:val="single" w:sz="4" w:space="0" w:color="auto"/>
              <w:bottom w:val="single" w:sz="4" w:space="0" w:color="auto"/>
              <w:right w:val="single" w:sz="4" w:space="0" w:color="auto"/>
            </w:tcBorders>
            <w:shd w:val="clear" w:color="auto" w:fill="DBE5F1"/>
          </w:tcPr>
          <w:p w14:paraId="3AE1D5DA" w14:textId="77777777" w:rsidR="0074154D" w:rsidRDefault="0074154D">
            <w:pPr>
              <w:rPr>
                <w:rFonts w:ascii="Arial" w:hAnsi="Arial" w:cs="Arial"/>
              </w:rPr>
            </w:pPr>
          </w:p>
        </w:tc>
        <w:tc>
          <w:tcPr>
            <w:tcW w:w="4146" w:type="dxa"/>
            <w:tcBorders>
              <w:top w:val="nil"/>
              <w:left w:val="single" w:sz="4" w:space="0" w:color="auto"/>
              <w:bottom w:val="single" w:sz="4" w:space="0" w:color="auto"/>
              <w:right w:val="single" w:sz="4" w:space="0" w:color="auto"/>
            </w:tcBorders>
            <w:shd w:val="clear" w:color="auto" w:fill="DBE5F1"/>
          </w:tcPr>
          <w:p w14:paraId="04D5E4EA" w14:textId="77777777" w:rsidR="0074154D" w:rsidRDefault="0074154D">
            <w:pPr>
              <w:rPr>
                <w:rFonts w:ascii="Arial" w:hAnsi="Arial" w:cs="Arial"/>
                <w:b/>
              </w:rPr>
            </w:pPr>
            <w:r>
              <w:rPr>
                <w:rFonts w:ascii="Arial" w:hAnsi="Arial" w:cs="Arial"/>
                <w:b/>
              </w:rPr>
              <w:t xml:space="preserve">Intellectual skills </w:t>
            </w:r>
          </w:p>
          <w:p w14:paraId="1CBB9AE2" w14:textId="77777777" w:rsidR="0074154D" w:rsidRDefault="0074154D">
            <w:pPr>
              <w:rPr>
                <w:rFonts w:ascii="Arial" w:hAnsi="Arial" w:cs="Arial"/>
                <w:b/>
              </w:rPr>
            </w:pPr>
          </w:p>
          <w:p w14:paraId="64319A94" w14:textId="77777777" w:rsidR="0074154D" w:rsidRDefault="0074154D">
            <w:pPr>
              <w:rPr>
                <w:rFonts w:ascii="Arial" w:hAnsi="Arial" w:cs="Arial"/>
                <w:b/>
              </w:rPr>
            </w:pPr>
            <w:r>
              <w:rPr>
                <w:rFonts w:ascii="Arial" w:hAnsi="Arial" w:cs="Arial"/>
                <w: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cPr>
          <w:p w14:paraId="5E040EBC" w14:textId="77777777" w:rsidR="0074154D" w:rsidRDefault="0074154D">
            <w:pPr>
              <w:rPr>
                <w:rFonts w:ascii="Arial" w:hAnsi="Arial" w:cs="Arial"/>
              </w:rPr>
            </w:pPr>
          </w:p>
        </w:tc>
        <w:tc>
          <w:tcPr>
            <w:tcW w:w="4172" w:type="dxa"/>
            <w:tcBorders>
              <w:top w:val="nil"/>
              <w:left w:val="single" w:sz="4" w:space="0" w:color="auto"/>
              <w:bottom w:val="single" w:sz="4" w:space="0" w:color="auto"/>
              <w:right w:val="single" w:sz="4" w:space="0" w:color="auto"/>
            </w:tcBorders>
            <w:shd w:val="clear" w:color="auto" w:fill="DBE5F1"/>
          </w:tcPr>
          <w:p w14:paraId="5CB61C82" w14:textId="77777777" w:rsidR="0074154D" w:rsidRDefault="0074154D">
            <w:pPr>
              <w:rPr>
                <w:rFonts w:ascii="Arial" w:hAnsi="Arial" w:cs="Arial"/>
                <w:b/>
              </w:rPr>
            </w:pPr>
            <w:r>
              <w:rPr>
                <w:rFonts w:ascii="Arial" w:hAnsi="Arial" w:cs="Arial"/>
                <w:b/>
              </w:rPr>
              <w:t xml:space="preserve">Subject Practical skills </w:t>
            </w:r>
          </w:p>
          <w:p w14:paraId="51709BBD" w14:textId="77777777" w:rsidR="0074154D" w:rsidRDefault="0074154D">
            <w:pPr>
              <w:rPr>
                <w:rFonts w:ascii="Arial" w:hAnsi="Arial" w:cs="Arial"/>
                <w:b/>
              </w:rPr>
            </w:pPr>
          </w:p>
          <w:p w14:paraId="68138CCE" w14:textId="77777777" w:rsidR="0074154D" w:rsidRDefault="0074154D">
            <w:pPr>
              <w:rPr>
                <w:rFonts w:ascii="Arial" w:hAnsi="Arial" w:cs="Arial"/>
              </w:rPr>
            </w:pPr>
            <w:r>
              <w:rPr>
                <w:rFonts w:ascii="Arial" w:hAnsi="Arial" w:cs="Arial"/>
                <w:b/>
              </w:rPr>
              <w:t>On completion of the course students will be able to:</w:t>
            </w:r>
          </w:p>
        </w:tc>
      </w:tr>
      <w:tr w:rsidR="0074154D" w14:paraId="5ACB23FF"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1557911F" w14:textId="77777777" w:rsidR="0074154D" w:rsidRDefault="0074154D">
            <w:pPr>
              <w:rPr>
                <w:rFonts w:ascii="Arial" w:hAnsi="Arial" w:cs="Arial"/>
              </w:rPr>
            </w:pPr>
            <w:r>
              <w:rPr>
                <w:rFonts w:ascii="Arial" w:hAnsi="Arial" w:cs="Arial"/>
              </w:rPr>
              <w:t>A1</w:t>
            </w:r>
          </w:p>
        </w:tc>
        <w:tc>
          <w:tcPr>
            <w:tcW w:w="4230" w:type="dxa"/>
            <w:tcBorders>
              <w:top w:val="single" w:sz="4" w:space="0" w:color="auto"/>
              <w:left w:val="single" w:sz="4" w:space="0" w:color="auto"/>
              <w:bottom w:val="single" w:sz="4" w:space="0" w:color="auto"/>
              <w:right w:val="single" w:sz="4" w:space="0" w:color="auto"/>
            </w:tcBorders>
            <w:hideMark/>
          </w:tcPr>
          <w:p w14:paraId="5B6703F0" w14:textId="77777777" w:rsidR="0074154D" w:rsidRDefault="0074154D">
            <w:pPr>
              <w:rPr>
                <w:rFonts w:ascii="Arial" w:hAnsi="Arial" w:cs="Arial"/>
              </w:rPr>
            </w:pPr>
            <w:r>
              <w:rPr>
                <w:rFonts w:ascii="Arial" w:hAnsi="Arial" w:cs="Arial"/>
              </w:rPr>
              <w:t xml:space="preserve">Demonstrate a knowledge and understanding of specific examples of Art History </w:t>
            </w:r>
          </w:p>
        </w:tc>
        <w:tc>
          <w:tcPr>
            <w:tcW w:w="703" w:type="dxa"/>
            <w:tcBorders>
              <w:top w:val="single" w:sz="4" w:space="0" w:color="auto"/>
              <w:left w:val="single" w:sz="4" w:space="0" w:color="auto"/>
              <w:bottom w:val="single" w:sz="4" w:space="0" w:color="auto"/>
              <w:right w:val="single" w:sz="4" w:space="0" w:color="auto"/>
            </w:tcBorders>
            <w:hideMark/>
          </w:tcPr>
          <w:p w14:paraId="1A0EF870" w14:textId="77777777" w:rsidR="0074154D" w:rsidRDefault="0074154D">
            <w:pPr>
              <w:rPr>
                <w:rFonts w:ascii="Arial" w:hAnsi="Arial" w:cs="Arial"/>
              </w:rPr>
            </w:pPr>
            <w:r>
              <w:rPr>
                <w:rFonts w:ascii="Arial" w:hAnsi="Arial" w:cs="Arial"/>
              </w:rPr>
              <w:t>B1</w:t>
            </w:r>
          </w:p>
        </w:tc>
        <w:tc>
          <w:tcPr>
            <w:tcW w:w="4146" w:type="dxa"/>
            <w:tcBorders>
              <w:top w:val="single" w:sz="4" w:space="0" w:color="auto"/>
              <w:left w:val="single" w:sz="4" w:space="0" w:color="auto"/>
              <w:bottom w:val="single" w:sz="4" w:space="0" w:color="auto"/>
              <w:right w:val="single" w:sz="4" w:space="0" w:color="auto"/>
            </w:tcBorders>
            <w:hideMark/>
          </w:tcPr>
          <w:p w14:paraId="4B5DA9E4" w14:textId="77777777" w:rsidR="0074154D" w:rsidRDefault="0074154D">
            <w:pPr>
              <w:rPr>
                <w:rFonts w:ascii="Arial" w:hAnsi="Arial" w:cs="Arial"/>
              </w:rPr>
            </w:pPr>
            <w:r>
              <w:rPr>
                <w:rFonts w:ascii="Arial" w:hAnsi="Arial" w:cs="Arial"/>
              </w:rPr>
              <w:t xml:space="preserve">Show self-confidence and skill in presenting the ideas of authorities in the area of Art History as well as their own, and at synthesizing them in written form and in oral presentations </w:t>
            </w:r>
          </w:p>
          <w:p w14:paraId="634B7B6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61CAD824" w14:textId="77777777" w:rsidR="0074154D" w:rsidRDefault="0074154D">
            <w:pPr>
              <w:rPr>
                <w:rFonts w:ascii="Arial" w:hAnsi="Arial" w:cs="Arial"/>
              </w:rPr>
            </w:pPr>
            <w:r>
              <w:rPr>
                <w:rFonts w:ascii="Arial" w:hAnsi="Arial" w:cs="Arial"/>
              </w:rPr>
              <w:t>C1</w:t>
            </w:r>
          </w:p>
        </w:tc>
        <w:tc>
          <w:tcPr>
            <w:tcW w:w="4172" w:type="dxa"/>
            <w:tcBorders>
              <w:top w:val="single" w:sz="4" w:space="0" w:color="auto"/>
              <w:left w:val="single" w:sz="4" w:space="0" w:color="auto"/>
              <w:bottom w:val="single" w:sz="4" w:space="0" w:color="auto"/>
              <w:right w:val="single" w:sz="4" w:space="0" w:color="auto"/>
            </w:tcBorders>
            <w:hideMark/>
          </w:tcPr>
          <w:p w14:paraId="3DD2CB39" w14:textId="77777777" w:rsidR="0074154D" w:rsidRDefault="0074154D">
            <w:pPr>
              <w:rPr>
                <w:rFonts w:ascii="Arial" w:hAnsi="Arial" w:cs="Arial"/>
              </w:rPr>
            </w:pPr>
            <w:r>
              <w:rPr>
                <w:rFonts w:ascii="Arial" w:hAnsi="Arial" w:cs="Arial"/>
              </w:rPr>
              <w:t>Research and identify the range of professional opportunities available to them</w:t>
            </w:r>
          </w:p>
        </w:tc>
      </w:tr>
      <w:tr w:rsidR="0074154D" w14:paraId="3972303E"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3E30C2C1" w14:textId="77777777" w:rsidR="0074154D" w:rsidRDefault="0074154D">
            <w:pPr>
              <w:rPr>
                <w:rFonts w:ascii="Arial" w:hAnsi="Arial" w:cs="Arial"/>
              </w:rPr>
            </w:pPr>
            <w:r>
              <w:rPr>
                <w:rFonts w:ascii="Arial" w:hAnsi="Arial" w:cs="Arial"/>
              </w:rPr>
              <w:t>A2</w:t>
            </w:r>
          </w:p>
        </w:tc>
        <w:tc>
          <w:tcPr>
            <w:tcW w:w="4230" w:type="dxa"/>
            <w:tcBorders>
              <w:top w:val="single" w:sz="4" w:space="0" w:color="auto"/>
              <w:left w:val="single" w:sz="4" w:space="0" w:color="auto"/>
              <w:bottom w:val="single" w:sz="4" w:space="0" w:color="auto"/>
              <w:right w:val="single" w:sz="4" w:space="0" w:color="auto"/>
            </w:tcBorders>
            <w:hideMark/>
          </w:tcPr>
          <w:p w14:paraId="6FAC4D23" w14:textId="77777777" w:rsidR="0074154D" w:rsidRDefault="0074154D">
            <w:pPr>
              <w:rPr>
                <w:rFonts w:ascii="Arial" w:hAnsi="Arial" w:cs="Arial"/>
              </w:rPr>
            </w:pPr>
            <w:r>
              <w:rPr>
                <w:rFonts w:ascii="Arial" w:hAnsi="Arial" w:cs="Arial"/>
              </w:rPr>
              <w:t>Communicate a sophisticated visual and critical awareness, and an ability to place images, artefacts, and environments in their cultural, historical, and political contexts</w:t>
            </w:r>
          </w:p>
        </w:tc>
        <w:tc>
          <w:tcPr>
            <w:tcW w:w="703" w:type="dxa"/>
            <w:tcBorders>
              <w:top w:val="single" w:sz="4" w:space="0" w:color="auto"/>
              <w:left w:val="single" w:sz="4" w:space="0" w:color="auto"/>
              <w:bottom w:val="single" w:sz="4" w:space="0" w:color="auto"/>
              <w:right w:val="single" w:sz="4" w:space="0" w:color="auto"/>
            </w:tcBorders>
            <w:hideMark/>
          </w:tcPr>
          <w:p w14:paraId="40182E8D" w14:textId="77777777" w:rsidR="0074154D" w:rsidRDefault="0074154D">
            <w:pPr>
              <w:rPr>
                <w:rFonts w:ascii="Arial" w:hAnsi="Arial" w:cs="Arial"/>
              </w:rPr>
            </w:pPr>
            <w:r>
              <w:rPr>
                <w:rFonts w:ascii="Arial" w:hAnsi="Arial" w:cs="Arial"/>
              </w:rPr>
              <w:t>B2</w:t>
            </w:r>
          </w:p>
        </w:tc>
        <w:tc>
          <w:tcPr>
            <w:tcW w:w="4146" w:type="dxa"/>
            <w:tcBorders>
              <w:top w:val="single" w:sz="4" w:space="0" w:color="auto"/>
              <w:left w:val="single" w:sz="4" w:space="0" w:color="auto"/>
              <w:bottom w:val="single" w:sz="4" w:space="0" w:color="auto"/>
              <w:right w:val="single" w:sz="4" w:space="0" w:color="auto"/>
            </w:tcBorders>
            <w:hideMark/>
          </w:tcPr>
          <w:p w14:paraId="7ABEB45B" w14:textId="77777777" w:rsidR="0074154D" w:rsidRDefault="0074154D">
            <w:pPr>
              <w:rPr>
                <w:rFonts w:ascii="Arial" w:hAnsi="Arial" w:cs="Arial"/>
              </w:rPr>
            </w:pPr>
            <w:r>
              <w:rPr>
                <w:rFonts w:ascii="Arial" w:hAnsi="Arial" w:cs="Arial"/>
              </w:rPr>
              <w:t>Show skills in assembling data from a variety of relevant primary and secondary sources in Art History, and in discerning and making connections between them</w:t>
            </w:r>
          </w:p>
          <w:p w14:paraId="0119FEC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5D5095C6" w14:textId="77777777" w:rsidR="0074154D" w:rsidRDefault="0074154D">
            <w:pPr>
              <w:rPr>
                <w:rFonts w:ascii="Arial" w:hAnsi="Arial" w:cs="Arial"/>
              </w:rPr>
            </w:pPr>
            <w:r>
              <w:rPr>
                <w:rFonts w:ascii="Arial" w:hAnsi="Arial" w:cs="Arial"/>
              </w:rPr>
              <w:t>C2</w:t>
            </w:r>
          </w:p>
        </w:tc>
        <w:tc>
          <w:tcPr>
            <w:tcW w:w="4172" w:type="dxa"/>
            <w:tcBorders>
              <w:top w:val="single" w:sz="4" w:space="0" w:color="auto"/>
              <w:left w:val="single" w:sz="4" w:space="0" w:color="auto"/>
              <w:bottom w:val="single" w:sz="4" w:space="0" w:color="auto"/>
              <w:right w:val="single" w:sz="4" w:space="0" w:color="auto"/>
            </w:tcBorders>
            <w:hideMark/>
          </w:tcPr>
          <w:p w14:paraId="778EB993" w14:textId="77777777" w:rsidR="0074154D" w:rsidRDefault="0074154D">
            <w:pPr>
              <w:rPr>
                <w:rFonts w:ascii="Arial" w:hAnsi="Arial" w:cs="Arial"/>
              </w:rPr>
            </w:pPr>
            <w:r>
              <w:rPr>
                <w:rFonts w:ascii="Arial" w:hAnsi="Arial" w:cs="Arial"/>
              </w:rPr>
              <w:t>Employ visual, textual, and web-based technologies as a necessary part of their learning</w:t>
            </w:r>
          </w:p>
        </w:tc>
      </w:tr>
      <w:tr w:rsidR="0074154D" w14:paraId="4295444B"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6CB18D77" w14:textId="77777777" w:rsidR="0074154D" w:rsidRDefault="0074154D">
            <w:pPr>
              <w:rPr>
                <w:rFonts w:ascii="Arial" w:hAnsi="Arial" w:cs="Arial"/>
              </w:rPr>
            </w:pPr>
            <w:r>
              <w:rPr>
                <w:rFonts w:ascii="Arial" w:hAnsi="Arial" w:cs="Arial"/>
              </w:rPr>
              <w:t>A3</w:t>
            </w:r>
          </w:p>
        </w:tc>
        <w:tc>
          <w:tcPr>
            <w:tcW w:w="4230" w:type="dxa"/>
            <w:tcBorders>
              <w:top w:val="single" w:sz="4" w:space="0" w:color="auto"/>
              <w:left w:val="single" w:sz="4" w:space="0" w:color="auto"/>
              <w:bottom w:val="single" w:sz="4" w:space="0" w:color="auto"/>
              <w:right w:val="single" w:sz="4" w:space="0" w:color="auto"/>
            </w:tcBorders>
            <w:hideMark/>
          </w:tcPr>
          <w:p w14:paraId="728D115A" w14:textId="77777777" w:rsidR="0074154D" w:rsidRDefault="0074154D">
            <w:pPr>
              <w:rPr>
                <w:rFonts w:ascii="Arial" w:hAnsi="Arial" w:cs="Arial"/>
              </w:rPr>
            </w:pPr>
            <w:r>
              <w:rPr>
                <w:rFonts w:ascii="Arial" w:hAnsi="Arial" w:cs="Arial"/>
              </w:rPr>
              <w:t>Articulate</w:t>
            </w:r>
            <w:r>
              <w:rPr>
                <w:rFonts w:ascii="Arial" w:hAnsi="Arial" w:cs="Arial"/>
                <w:color w:val="4F81BD"/>
              </w:rPr>
              <w:t xml:space="preserve"> </w:t>
            </w:r>
            <w:r>
              <w:rPr>
                <w:rFonts w:ascii="Arial" w:hAnsi="Arial" w:cs="Arial"/>
              </w:rPr>
              <w:t>how and why images and objects are produced, mediated, and consumed</w:t>
            </w:r>
          </w:p>
        </w:tc>
        <w:tc>
          <w:tcPr>
            <w:tcW w:w="703" w:type="dxa"/>
            <w:tcBorders>
              <w:top w:val="single" w:sz="4" w:space="0" w:color="auto"/>
              <w:left w:val="single" w:sz="4" w:space="0" w:color="auto"/>
              <w:bottom w:val="single" w:sz="4" w:space="0" w:color="auto"/>
              <w:right w:val="single" w:sz="4" w:space="0" w:color="auto"/>
            </w:tcBorders>
            <w:hideMark/>
          </w:tcPr>
          <w:p w14:paraId="28DFA51B" w14:textId="77777777" w:rsidR="0074154D" w:rsidRDefault="0074154D">
            <w:pPr>
              <w:rPr>
                <w:rFonts w:ascii="Arial" w:hAnsi="Arial" w:cs="Arial"/>
              </w:rPr>
            </w:pPr>
            <w:r>
              <w:rPr>
                <w:rFonts w:ascii="Arial" w:hAnsi="Arial" w:cs="Arial"/>
              </w:rPr>
              <w:t>B3</w:t>
            </w:r>
          </w:p>
        </w:tc>
        <w:tc>
          <w:tcPr>
            <w:tcW w:w="4146" w:type="dxa"/>
            <w:tcBorders>
              <w:top w:val="single" w:sz="4" w:space="0" w:color="auto"/>
              <w:left w:val="single" w:sz="4" w:space="0" w:color="auto"/>
              <w:bottom w:val="single" w:sz="4" w:space="0" w:color="auto"/>
              <w:right w:val="single" w:sz="4" w:space="0" w:color="auto"/>
            </w:tcBorders>
            <w:hideMark/>
          </w:tcPr>
          <w:p w14:paraId="26CDB695" w14:textId="77777777" w:rsidR="0074154D" w:rsidRDefault="0074154D">
            <w:pPr>
              <w:rPr>
                <w:rFonts w:ascii="Arial" w:hAnsi="Arial" w:cs="Arial"/>
              </w:rPr>
            </w:pPr>
            <w:r>
              <w:rPr>
                <w:rFonts w:ascii="Arial" w:hAnsi="Arial" w:cs="Arial"/>
              </w:rPr>
              <w:t>Show the potential to become independent, autonomous, creative learners</w:t>
            </w:r>
          </w:p>
          <w:p w14:paraId="3CE22754"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0B9A01"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17200610" w14:textId="77777777" w:rsidR="0074154D" w:rsidRDefault="0074154D">
            <w:pPr>
              <w:rPr>
                <w:rFonts w:ascii="Arial" w:hAnsi="Arial" w:cs="Arial"/>
              </w:rPr>
            </w:pPr>
          </w:p>
        </w:tc>
      </w:tr>
      <w:tr w:rsidR="0074154D" w14:paraId="7C6A1109"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7369B8BA" w14:textId="77777777" w:rsidR="0074154D" w:rsidRDefault="0074154D">
            <w:pPr>
              <w:rPr>
                <w:rFonts w:ascii="Arial" w:hAnsi="Arial" w:cs="Arial"/>
              </w:rPr>
            </w:pPr>
            <w:r>
              <w:rPr>
                <w:rFonts w:ascii="Arial" w:hAnsi="Arial" w:cs="Arial"/>
              </w:rPr>
              <w:t>A4</w:t>
            </w:r>
          </w:p>
        </w:tc>
        <w:tc>
          <w:tcPr>
            <w:tcW w:w="4230" w:type="dxa"/>
            <w:tcBorders>
              <w:top w:val="single" w:sz="4" w:space="0" w:color="auto"/>
              <w:left w:val="single" w:sz="4" w:space="0" w:color="auto"/>
              <w:bottom w:val="single" w:sz="4" w:space="0" w:color="auto"/>
              <w:right w:val="single" w:sz="4" w:space="0" w:color="auto"/>
            </w:tcBorders>
            <w:hideMark/>
          </w:tcPr>
          <w:p w14:paraId="39E09C59" w14:textId="77777777" w:rsidR="0074154D" w:rsidRDefault="0074154D">
            <w:pPr>
              <w:rPr>
                <w:rFonts w:ascii="Arial" w:hAnsi="Arial" w:cs="Arial"/>
              </w:rPr>
            </w:pPr>
            <w:r>
              <w:rPr>
                <w:rFonts w:ascii="Arial" w:hAnsi="Arial" w:cs="Arial"/>
              </w:rPr>
              <w:t>Differentiate between and employ a variety of historical and contemporary interdisciplinary theories and methods, and have applied them to the critical analysis of images and objects</w:t>
            </w:r>
          </w:p>
          <w:p w14:paraId="78DAE802" w14:textId="77777777" w:rsidR="00A01D16" w:rsidRDefault="00A01D16">
            <w:pPr>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14:paraId="0103813A" w14:textId="77777777" w:rsidR="0074154D" w:rsidRDefault="0074154D">
            <w:pPr>
              <w:rPr>
                <w:rFonts w:ascii="Arial" w:hAnsi="Arial" w:cs="Arial"/>
              </w:rPr>
            </w:pPr>
          </w:p>
        </w:tc>
        <w:tc>
          <w:tcPr>
            <w:tcW w:w="4146" w:type="dxa"/>
            <w:tcBorders>
              <w:top w:val="single" w:sz="4" w:space="0" w:color="auto"/>
              <w:left w:val="single" w:sz="4" w:space="0" w:color="auto"/>
              <w:bottom w:val="single" w:sz="4" w:space="0" w:color="auto"/>
              <w:right w:val="single" w:sz="4" w:space="0" w:color="auto"/>
            </w:tcBorders>
          </w:tcPr>
          <w:p w14:paraId="7E814224" w14:textId="77777777" w:rsidR="0074154D" w:rsidRDefault="0074154D">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D36880"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2C5CBA76" w14:textId="77777777" w:rsidR="0074154D" w:rsidRDefault="0074154D">
            <w:pPr>
              <w:rPr>
                <w:rFonts w:ascii="Arial" w:hAnsi="Arial" w:cs="Arial"/>
              </w:rPr>
            </w:pPr>
          </w:p>
        </w:tc>
      </w:tr>
    </w:tbl>
    <w:p w14:paraId="0C1C941D" w14:textId="77777777" w:rsidR="00B10651" w:rsidRDefault="00B10651" w:rsidP="0074154D">
      <w:pPr>
        <w:rPr>
          <w:rFonts w:ascii="Arial" w:hAnsi="Arial" w:cs="Arial"/>
          <w:b/>
        </w:rPr>
      </w:pPr>
    </w:p>
    <w:p w14:paraId="3F6ACA2B" w14:textId="77777777" w:rsidR="00B10651" w:rsidRDefault="00B10651" w:rsidP="00B10651">
      <w:pPr>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w:t>
      </w:r>
      <w:r w:rsidR="00E21DF3">
        <w:rPr>
          <w:rFonts w:ascii="Arial" w:hAnsi="Arial" w:cs="Arial"/>
        </w:rPr>
        <w:t xml:space="preserve"> </w:t>
      </w:r>
      <w:r>
        <w:rPr>
          <w:rFonts w:ascii="Arial" w:hAnsi="Arial" w:cs="Arial"/>
        </w:rPr>
        <w:t>students to develop a range of Key Skills as follows:</w:t>
      </w:r>
    </w:p>
    <w:p w14:paraId="7EDA9ED8" w14:textId="77777777" w:rsidR="00B10651" w:rsidRDefault="00B10651" w:rsidP="00B10651">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10651" w:rsidRPr="00B55861" w14:paraId="1AFE33EC" w14:textId="77777777" w:rsidTr="00B10651">
        <w:tc>
          <w:tcPr>
            <w:tcW w:w="15417" w:type="dxa"/>
            <w:gridSpan w:val="7"/>
            <w:shd w:val="clear" w:color="auto" w:fill="DBE5F1"/>
          </w:tcPr>
          <w:p w14:paraId="240CD2C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Key Skills</w:t>
            </w:r>
          </w:p>
        </w:tc>
      </w:tr>
      <w:tr w:rsidR="00B10651" w:rsidRPr="00B55861" w14:paraId="0B4E6BB6" w14:textId="77777777" w:rsidTr="00B10651">
        <w:tc>
          <w:tcPr>
            <w:tcW w:w="2202" w:type="dxa"/>
            <w:shd w:val="clear" w:color="auto" w:fill="DBE5F1"/>
            <w:vAlign w:val="center"/>
          </w:tcPr>
          <w:p w14:paraId="251A973D" w14:textId="77777777" w:rsidR="00B10651" w:rsidRPr="00B55861" w:rsidRDefault="0000198B" w:rsidP="006F4A59">
            <w:pPr>
              <w:jc w:val="center"/>
              <w:rPr>
                <w:rFonts w:ascii="Arial" w:hAnsi="Arial" w:cs="Arial"/>
                <w:b/>
                <w:sz w:val="20"/>
                <w:szCs w:val="20"/>
              </w:rPr>
            </w:pPr>
            <w:r>
              <w:rPr>
                <w:rFonts w:ascii="Arial" w:hAnsi="Arial" w:cs="Arial"/>
                <w:b/>
                <w:sz w:val="20"/>
                <w:szCs w:val="20"/>
              </w:rPr>
              <w:t>Self-</w:t>
            </w:r>
            <w:r w:rsidR="00B10651" w:rsidRPr="00B55861">
              <w:rPr>
                <w:rFonts w:ascii="Arial" w:hAnsi="Arial" w:cs="Arial"/>
                <w:b/>
                <w:sz w:val="20"/>
                <w:szCs w:val="20"/>
              </w:rPr>
              <w:t>Awareness Skills</w:t>
            </w:r>
          </w:p>
        </w:tc>
        <w:tc>
          <w:tcPr>
            <w:tcW w:w="2202" w:type="dxa"/>
            <w:shd w:val="clear" w:color="auto" w:fill="DBE5F1"/>
            <w:vAlign w:val="center"/>
          </w:tcPr>
          <w:p w14:paraId="0828C2F9"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ECC8CB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83E5205"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9DD5CFC"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C452137" w14:textId="77777777" w:rsidR="00B10651" w:rsidRPr="00B55861" w:rsidRDefault="00B10651" w:rsidP="006F4A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3180396"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Creativity and Problem Solving Skills</w:t>
            </w:r>
          </w:p>
        </w:tc>
      </w:tr>
      <w:tr w:rsidR="00B10651" w:rsidRPr="00B55861" w14:paraId="42E568E5" w14:textId="77777777" w:rsidTr="00B10651">
        <w:tc>
          <w:tcPr>
            <w:tcW w:w="2202" w:type="dxa"/>
            <w:shd w:val="clear" w:color="auto" w:fill="auto"/>
            <w:vAlign w:val="center"/>
          </w:tcPr>
          <w:p w14:paraId="5A86CCE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06FA51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1C4D4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6CD56F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E8D18B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5F92088"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161E04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10651" w:rsidRPr="00B55861" w14:paraId="2BE2B8C5" w14:textId="77777777" w:rsidTr="00B10651">
        <w:tc>
          <w:tcPr>
            <w:tcW w:w="2202" w:type="dxa"/>
            <w:shd w:val="clear" w:color="auto" w:fill="auto"/>
            <w:vAlign w:val="center"/>
          </w:tcPr>
          <w:p w14:paraId="75F5EB0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45B96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BE703ED"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88E950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0F7359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6CF766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FFD84F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10651" w:rsidRPr="00B55861" w14:paraId="722E61E7" w14:textId="77777777" w:rsidTr="00B10651">
        <w:tc>
          <w:tcPr>
            <w:tcW w:w="2202" w:type="dxa"/>
            <w:shd w:val="clear" w:color="auto" w:fill="auto"/>
            <w:vAlign w:val="center"/>
          </w:tcPr>
          <w:p w14:paraId="33D72A8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086F8B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4FFB05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01CADC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7742AF2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445AC6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FF2D6FD" w14:textId="77777777" w:rsidR="00B10651" w:rsidRPr="00B55861" w:rsidRDefault="00B10651" w:rsidP="006F4A59">
            <w:pPr>
              <w:jc w:val="center"/>
              <w:rPr>
                <w:rFonts w:ascii="Arial" w:hAnsi="Arial" w:cs="Arial"/>
                <w:sz w:val="20"/>
                <w:szCs w:val="20"/>
              </w:rPr>
            </w:pPr>
          </w:p>
        </w:tc>
      </w:tr>
      <w:tr w:rsidR="00B10651" w:rsidRPr="00B55861" w14:paraId="27C5E129" w14:textId="77777777" w:rsidTr="00B10651">
        <w:tc>
          <w:tcPr>
            <w:tcW w:w="2202" w:type="dxa"/>
            <w:shd w:val="clear" w:color="auto" w:fill="auto"/>
            <w:vAlign w:val="center"/>
          </w:tcPr>
          <w:p w14:paraId="786ECB6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D7D612B"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E057E1E"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3C43A64"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A00BA9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903D9E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3CC181C" w14:textId="77777777" w:rsidR="00B10651" w:rsidRPr="00B55861" w:rsidRDefault="00B10651" w:rsidP="006F4A59">
            <w:pPr>
              <w:jc w:val="center"/>
              <w:rPr>
                <w:rFonts w:ascii="Arial" w:hAnsi="Arial" w:cs="Arial"/>
                <w:sz w:val="20"/>
                <w:szCs w:val="20"/>
              </w:rPr>
            </w:pPr>
          </w:p>
        </w:tc>
      </w:tr>
      <w:tr w:rsidR="00B10651" w:rsidRPr="00B55861" w14:paraId="5AFF4A4A" w14:textId="77777777" w:rsidTr="00B10651">
        <w:trPr>
          <w:trHeight w:val="564"/>
        </w:trPr>
        <w:tc>
          <w:tcPr>
            <w:tcW w:w="2202" w:type="dxa"/>
            <w:shd w:val="clear" w:color="auto" w:fill="auto"/>
            <w:vAlign w:val="center"/>
          </w:tcPr>
          <w:p w14:paraId="6D5BA674"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700D91B2"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39B46AF"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06F38C82" w14:textId="77777777" w:rsidR="00B10651" w:rsidRPr="00B55861" w:rsidRDefault="00B10651" w:rsidP="006F4A59">
            <w:pPr>
              <w:rPr>
                <w:rFonts w:ascii="Arial" w:hAnsi="Arial" w:cs="Arial"/>
                <w:sz w:val="20"/>
                <w:szCs w:val="20"/>
              </w:rPr>
            </w:pPr>
          </w:p>
        </w:tc>
        <w:tc>
          <w:tcPr>
            <w:tcW w:w="2202" w:type="dxa"/>
            <w:shd w:val="clear" w:color="auto" w:fill="auto"/>
            <w:vAlign w:val="center"/>
          </w:tcPr>
          <w:p w14:paraId="4861FE0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25BA2EA"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4085F0AE"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6D6F1ED9" w14:textId="77777777" w:rsidR="00B10651" w:rsidRPr="00B55861" w:rsidRDefault="00B10651" w:rsidP="006F4A59">
            <w:pPr>
              <w:jc w:val="center"/>
              <w:rPr>
                <w:rFonts w:ascii="Arial" w:hAnsi="Arial" w:cs="Arial"/>
                <w:sz w:val="20"/>
                <w:szCs w:val="20"/>
              </w:rPr>
            </w:pPr>
          </w:p>
        </w:tc>
      </w:tr>
    </w:tbl>
    <w:p w14:paraId="0ED1E29C" w14:textId="77777777" w:rsidR="0074154D" w:rsidRDefault="0074154D" w:rsidP="0074154D">
      <w:pPr>
        <w:rPr>
          <w:rFonts w:ascii="Arial" w:hAnsi="Arial" w:cs="Arial"/>
          <w:b/>
        </w:rPr>
        <w:sectPr w:rsidR="0074154D" w:rsidSect="00976A37">
          <w:pgSz w:w="16838" w:h="11906" w:orient="landscape"/>
          <w:pgMar w:top="1440" w:right="1440" w:bottom="1440" w:left="1440" w:header="709" w:footer="500" w:gutter="0"/>
          <w:cols w:space="720"/>
        </w:sectPr>
      </w:pPr>
    </w:p>
    <w:p w14:paraId="24EF3977" w14:textId="77777777" w:rsidR="0074154D" w:rsidRDefault="0074154D" w:rsidP="0074154D">
      <w:pPr>
        <w:numPr>
          <w:ilvl w:val="0"/>
          <w:numId w:val="2"/>
        </w:numPr>
        <w:rPr>
          <w:rFonts w:ascii="Arial" w:hAnsi="Arial" w:cs="Arial"/>
        </w:rPr>
      </w:pPr>
      <w:r>
        <w:rPr>
          <w:rFonts w:ascii="Arial" w:hAnsi="Arial" w:cs="Arial"/>
          <w:b/>
        </w:rPr>
        <w:lastRenderedPageBreak/>
        <w:t>Entry Requirements</w:t>
      </w:r>
    </w:p>
    <w:p w14:paraId="087C45F4" w14:textId="77777777" w:rsidR="0074154D" w:rsidRDefault="0074154D" w:rsidP="0074154D">
      <w:pPr>
        <w:rPr>
          <w:rFonts w:ascii="Arial" w:hAnsi="Arial" w:cs="Arial"/>
          <w:b/>
        </w:rPr>
      </w:pPr>
    </w:p>
    <w:p w14:paraId="22944C34"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The preferred entry route for this course is for applicants to be taking an Art &amp; Design Foundation Diploma, or the recognised equivalent.</w:t>
      </w:r>
    </w:p>
    <w:p w14:paraId="2E3C20F6" w14:textId="77777777" w:rsidR="003C59A8" w:rsidRPr="003C59A8" w:rsidRDefault="003C59A8" w:rsidP="003C59A8">
      <w:pPr>
        <w:contextualSpacing/>
        <w:jc w:val="both"/>
        <w:rPr>
          <w:rFonts w:ascii="Arial" w:eastAsia="Times New Roman" w:hAnsi="Arial" w:cs="Arial"/>
          <w:color w:val="000000"/>
          <w:lang w:eastAsia="en-GB"/>
        </w:rPr>
      </w:pPr>
    </w:p>
    <w:p w14:paraId="53C94E70"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Applicants will need a minimum of 112 tariff points from re</w:t>
      </w:r>
      <w:r>
        <w:rPr>
          <w:rFonts w:ascii="Arial" w:eastAsia="Times New Roman" w:hAnsi="Arial" w:cs="Arial"/>
          <w:color w:val="000000"/>
          <w:lang w:eastAsia="en-GB"/>
        </w:rPr>
        <w:t>cognised level 3 qualifications</w:t>
      </w:r>
      <w:r w:rsidR="005B4582">
        <w:rPr>
          <w:rFonts w:ascii="Arial" w:eastAsia="Times New Roman" w:hAnsi="Arial" w:cs="Arial"/>
          <w:color w:val="000000"/>
          <w:lang w:eastAsia="en-GB"/>
        </w:rPr>
        <w:t>.</w:t>
      </w:r>
    </w:p>
    <w:p w14:paraId="6CD30D0E" w14:textId="77777777" w:rsidR="005B4582" w:rsidRPr="003C59A8" w:rsidRDefault="005B4582" w:rsidP="003C59A8">
      <w:pPr>
        <w:contextualSpacing/>
        <w:jc w:val="both"/>
        <w:rPr>
          <w:rFonts w:ascii="Arial" w:eastAsia="Times New Roman" w:hAnsi="Arial" w:cs="Arial"/>
          <w:color w:val="000000"/>
          <w:lang w:eastAsia="en-GB"/>
        </w:rPr>
      </w:pPr>
    </w:p>
    <w:p w14:paraId="77A8C147"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Plus GCSE (</w:t>
      </w:r>
      <w:r w:rsidR="0066693F">
        <w:rPr>
          <w:rFonts w:ascii="Arial" w:eastAsia="Times New Roman" w:hAnsi="Arial" w:cs="Arial"/>
          <w:color w:val="000000"/>
          <w:lang w:eastAsia="en-GB"/>
        </w:rPr>
        <w:t xml:space="preserve">score 9-4) </w:t>
      </w:r>
      <w:r w:rsidRPr="003C59A8">
        <w:rPr>
          <w:rFonts w:ascii="Arial" w:eastAsia="Times New Roman" w:hAnsi="Arial" w:cs="Arial"/>
          <w:color w:val="000000"/>
          <w:lang w:eastAsia="en-GB"/>
        </w:rPr>
        <w:t xml:space="preserve">or comparable </w:t>
      </w:r>
      <w:r w:rsidR="0066693F">
        <w:rPr>
          <w:rFonts w:ascii="Arial" w:eastAsia="Times New Roman" w:hAnsi="Arial" w:cs="Arial"/>
          <w:color w:val="000000"/>
          <w:lang w:eastAsia="en-GB"/>
        </w:rPr>
        <w:t>grades in</w:t>
      </w:r>
      <w:r w:rsidR="005B4582">
        <w:rPr>
          <w:rFonts w:ascii="Arial" w:eastAsia="Times New Roman" w:hAnsi="Arial" w:cs="Arial"/>
          <w:color w:val="000000"/>
          <w:lang w:eastAsia="en-GB"/>
        </w:rPr>
        <w:t xml:space="preserve"> </w:t>
      </w:r>
      <w:r w:rsidRPr="003C59A8">
        <w:rPr>
          <w:rFonts w:ascii="Arial" w:eastAsia="Times New Roman" w:hAnsi="Arial" w:cs="Arial"/>
          <w:color w:val="000000"/>
          <w:lang w:eastAsia="en-GB"/>
        </w:rPr>
        <w:t>five subjects including English and Maths (Key Skills Level 2 may be used in lieu of GCSE English and Maths).</w:t>
      </w:r>
    </w:p>
    <w:p w14:paraId="200BAFEA" w14:textId="77777777" w:rsidR="005B4582" w:rsidRPr="003C59A8" w:rsidRDefault="005B4582" w:rsidP="003C59A8">
      <w:pPr>
        <w:contextualSpacing/>
        <w:jc w:val="both"/>
        <w:rPr>
          <w:rFonts w:ascii="Arial" w:eastAsia="Times New Roman" w:hAnsi="Arial" w:cs="Arial"/>
          <w:color w:val="000000"/>
          <w:lang w:eastAsia="en-GB"/>
        </w:rPr>
      </w:pPr>
    </w:p>
    <w:p w14:paraId="7B6865DE" w14:textId="77777777" w:rsidR="003C59A8" w:rsidRP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Offers will be made on the basis of your UCAS application, portfolio of work and interview for selected applicants.</w:t>
      </w:r>
    </w:p>
    <w:p w14:paraId="6F18E8E3" w14:textId="77777777" w:rsidR="0074154D" w:rsidRDefault="0074154D" w:rsidP="0074154D">
      <w:pPr>
        <w:jc w:val="both"/>
        <w:rPr>
          <w:rFonts w:ascii="Arial" w:hAnsi="Arial" w:cs="Arial"/>
        </w:rPr>
      </w:pPr>
    </w:p>
    <w:p w14:paraId="29AB3464" w14:textId="77777777" w:rsidR="0074154D" w:rsidRDefault="0074154D" w:rsidP="0074154D">
      <w:pPr>
        <w:jc w:val="both"/>
        <w:rPr>
          <w:rFonts w:ascii="Arial" w:hAnsi="Arial" w:cs="Arial"/>
        </w:rPr>
      </w:pPr>
      <w:r>
        <w:rPr>
          <w:rFonts w:ascii="Arial" w:hAnsi="Arial" w:cs="Arial"/>
        </w:rPr>
        <w:t xml:space="preserve">Applications from students studying BTEC National Diploma (one Distinction and two Merits) or Access Diploma in Higher Education courses are welcome. </w:t>
      </w:r>
    </w:p>
    <w:p w14:paraId="2805B7C5" w14:textId="77777777" w:rsidR="0074154D" w:rsidRDefault="0074154D" w:rsidP="0074154D">
      <w:pPr>
        <w:ind w:left="1440" w:hanging="1440"/>
        <w:jc w:val="both"/>
        <w:rPr>
          <w:rFonts w:ascii="Arial" w:hAnsi="Arial" w:cs="Arial"/>
        </w:rPr>
      </w:pPr>
    </w:p>
    <w:p w14:paraId="7E67D96E" w14:textId="77777777" w:rsidR="0074154D" w:rsidRDefault="0074154D" w:rsidP="0074154D">
      <w:pPr>
        <w:pStyle w:val="BodyText3"/>
        <w:widowControl w:val="0"/>
        <w:spacing w:after="0" w:line="240" w:lineRule="auto"/>
        <w:rPr>
          <w:rFonts w:ascii="Arial" w:hAnsi="Arial" w:cs="Arial"/>
          <w:sz w:val="22"/>
          <w:szCs w:val="22"/>
        </w:rPr>
      </w:pPr>
      <w:r>
        <w:rPr>
          <w:rFonts w:ascii="Arial" w:hAnsi="Arial" w:cs="Arial"/>
          <w:sz w:val="22"/>
          <w:szCs w:val="22"/>
        </w:rPr>
        <w:t>Applications from mature students with relevant interest and commitment are welcome.</w:t>
      </w:r>
    </w:p>
    <w:p w14:paraId="710D3B22" w14:textId="77777777" w:rsidR="0074154D" w:rsidRDefault="0074154D" w:rsidP="0074154D">
      <w:pPr>
        <w:jc w:val="both"/>
        <w:rPr>
          <w:rFonts w:ascii="Arial" w:hAnsi="Arial" w:cs="Arial"/>
        </w:rPr>
      </w:pPr>
    </w:p>
    <w:p w14:paraId="23A27007" w14:textId="77777777" w:rsidR="0074154D" w:rsidRDefault="0074154D" w:rsidP="0074154D">
      <w:pPr>
        <w:jc w:val="both"/>
        <w:rPr>
          <w:rFonts w:ascii="Arial" w:hAnsi="Arial" w:cs="Arial"/>
        </w:rPr>
      </w:pPr>
      <w:r>
        <w:rPr>
          <w:rFonts w:ascii="Arial" w:hAnsi="Arial" w:cs="Arial"/>
        </w:rPr>
        <w:t>A minimum IELTS score of 6.0 or 80 TOEFL is required for those for whom English is not their first language.</w:t>
      </w:r>
    </w:p>
    <w:p w14:paraId="29B08CF1" w14:textId="77777777" w:rsidR="0074154D" w:rsidRDefault="0074154D" w:rsidP="0074154D">
      <w:pPr>
        <w:jc w:val="both"/>
        <w:rPr>
          <w:rFonts w:ascii="Arial" w:hAnsi="Arial" w:cs="Arial"/>
        </w:rPr>
      </w:pPr>
      <w:r>
        <w:rPr>
          <w:rFonts w:ascii="Arial" w:hAnsi="Arial" w:cs="Arial"/>
          <w:b/>
        </w:rPr>
        <w:tab/>
      </w:r>
    </w:p>
    <w:p w14:paraId="751BCF91" w14:textId="77777777" w:rsidR="0074154D" w:rsidRDefault="0074154D" w:rsidP="0074154D">
      <w:pPr>
        <w:numPr>
          <w:ilvl w:val="0"/>
          <w:numId w:val="2"/>
        </w:numPr>
        <w:jc w:val="both"/>
        <w:rPr>
          <w:rFonts w:ascii="Arial" w:hAnsi="Arial" w:cs="Arial"/>
          <w:b/>
        </w:rPr>
      </w:pPr>
      <w:r>
        <w:rPr>
          <w:rFonts w:ascii="Arial" w:hAnsi="Arial" w:cs="Arial"/>
          <w:b/>
        </w:rPr>
        <w:t>Programme Structure</w:t>
      </w:r>
    </w:p>
    <w:p w14:paraId="46F6DB98" w14:textId="77777777" w:rsidR="0074154D" w:rsidRDefault="0074154D" w:rsidP="0074154D">
      <w:pPr>
        <w:jc w:val="both"/>
        <w:rPr>
          <w:rFonts w:ascii="Arial" w:hAnsi="Arial" w:cs="Arial"/>
          <w:b/>
        </w:rPr>
      </w:pPr>
    </w:p>
    <w:p w14:paraId="0753420B" w14:textId="77777777" w:rsidR="0074154D" w:rsidRDefault="0074154D" w:rsidP="0074154D">
      <w:pPr>
        <w:jc w:val="both"/>
        <w:rPr>
          <w:rFonts w:ascii="Arial" w:hAnsi="Arial" w:cs="Arial"/>
        </w:rPr>
      </w:pPr>
      <w:r>
        <w:rPr>
          <w:rFonts w:ascii="Arial" w:hAnsi="Arial" w:cs="Arial"/>
        </w:rPr>
        <w:t xml:space="preserve">This programme is offered as a half field in full-time mode in combination with </w:t>
      </w:r>
      <w:r w:rsidR="00B464A1">
        <w:rPr>
          <w:rFonts w:ascii="Arial" w:hAnsi="Arial" w:cs="Arial"/>
        </w:rPr>
        <w:t xml:space="preserve">the </w:t>
      </w:r>
      <w:r>
        <w:rPr>
          <w:rFonts w:ascii="Arial" w:hAnsi="Arial" w:cs="Arial"/>
        </w:rPr>
        <w:t xml:space="preserve">BA (Hons) Fine Art, and leads to the award of BA (Hons) Fine Art and Art </w:t>
      </w:r>
      <w:r w:rsidR="00BC7FA5">
        <w:rPr>
          <w:rFonts w:ascii="Arial" w:hAnsi="Arial" w:cs="Arial"/>
        </w:rPr>
        <w:t>History.  Entry is normally at L</w:t>
      </w:r>
      <w:r>
        <w:rPr>
          <w:rFonts w:ascii="Arial" w:hAnsi="Arial" w:cs="Arial"/>
        </w:rPr>
        <w:t>evel 4 with A-level or equivalent qualifications (See section D).  Transfer from a si</w:t>
      </w:r>
      <w:r w:rsidR="00BC7FA5">
        <w:rPr>
          <w:rFonts w:ascii="Arial" w:hAnsi="Arial" w:cs="Arial"/>
        </w:rPr>
        <w:t>milar programme is possible at L</w:t>
      </w:r>
      <w:r>
        <w:rPr>
          <w:rFonts w:ascii="Arial" w:hAnsi="Arial" w:cs="Arial"/>
        </w:rPr>
        <w:t>ev</w:t>
      </w:r>
      <w:r w:rsidR="00BC7FA5">
        <w:rPr>
          <w:rFonts w:ascii="Arial" w:hAnsi="Arial" w:cs="Arial"/>
        </w:rPr>
        <w:t>el 5 with passes in comparable L</w:t>
      </w:r>
      <w:r>
        <w:rPr>
          <w:rFonts w:ascii="Arial" w:hAnsi="Arial" w:cs="Arial"/>
        </w:rPr>
        <w:t>evel 4 modules</w:t>
      </w:r>
      <w:r w:rsidR="0000198B">
        <w:rPr>
          <w:rFonts w:ascii="Arial" w:hAnsi="Arial" w:cs="Arial"/>
        </w:rPr>
        <w:t xml:space="preserve">, </w:t>
      </w:r>
      <w:r>
        <w:rPr>
          <w:rFonts w:ascii="Arial" w:hAnsi="Arial" w:cs="Arial"/>
        </w:rPr>
        <w:t>but is at the discretion of the course team.  Intake is normally in September</w:t>
      </w:r>
    </w:p>
    <w:p w14:paraId="20196216" w14:textId="77777777" w:rsidR="0074154D" w:rsidRDefault="0074154D" w:rsidP="0074154D">
      <w:pPr>
        <w:jc w:val="both"/>
        <w:rPr>
          <w:rFonts w:ascii="Arial" w:hAnsi="Arial" w:cs="Arial"/>
        </w:rPr>
      </w:pPr>
    </w:p>
    <w:p w14:paraId="08D4A16A" w14:textId="77777777" w:rsidR="0074154D" w:rsidRDefault="0074154D" w:rsidP="0074154D">
      <w:pPr>
        <w:tabs>
          <w:tab w:val="left" w:pos="426"/>
        </w:tabs>
        <w:jc w:val="both"/>
        <w:rPr>
          <w:rFonts w:ascii="Arial" w:hAnsi="Arial" w:cs="Arial"/>
          <w:b/>
        </w:rPr>
      </w:pPr>
      <w:r>
        <w:rPr>
          <w:rFonts w:ascii="Arial" w:hAnsi="Arial" w:cs="Arial"/>
          <w:b/>
        </w:rPr>
        <w:t>E1.</w:t>
      </w:r>
      <w:r>
        <w:rPr>
          <w:rFonts w:ascii="Arial" w:hAnsi="Arial" w:cs="Arial"/>
          <w:b/>
        </w:rPr>
        <w:tab/>
        <w:t>Professional and Statutory Regulatory Bodies</w:t>
      </w:r>
    </w:p>
    <w:p w14:paraId="6041148E" w14:textId="77777777" w:rsidR="0074154D" w:rsidRDefault="0074154D" w:rsidP="0074154D">
      <w:pPr>
        <w:jc w:val="both"/>
        <w:rPr>
          <w:rFonts w:ascii="Arial" w:hAnsi="Arial" w:cs="Arial"/>
          <w:i/>
        </w:rPr>
      </w:pPr>
      <w:r>
        <w:rPr>
          <w:rFonts w:ascii="Arial" w:hAnsi="Arial" w:cs="Arial"/>
          <w:i/>
        </w:rPr>
        <w:tab/>
      </w:r>
    </w:p>
    <w:p w14:paraId="3BBE7C81" w14:textId="77777777" w:rsidR="0074154D" w:rsidRDefault="0074154D" w:rsidP="0074154D">
      <w:pPr>
        <w:jc w:val="both"/>
        <w:rPr>
          <w:rFonts w:ascii="Arial" w:hAnsi="Arial" w:cs="Arial"/>
        </w:rPr>
      </w:pPr>
      <w:r>
        <w:rPr>
          <w:rFonts w:ascii="Arial" w:hAnsi="Arial" w:cs="Arial"/>
        </w:rPr>
        <w:t>N/A</w:t>
      </w:r>
    </w:p>
    <w:p w14:paraId="15BB3071" w14:textId="77777777" w:rsidR="0074154D" w:rsidRDefault="0074154D" w:rsidP="0074154D">
      <w:pPr>
        <w:jc w:val="both"/>
        <w:rPr>
          <w:rFonts w:ascii="Arial" w:hAnsi="Arial" w:cs="Arial"/>
        </w:rPr>
      </w:pPr>
    </w:p>
    <w:p w14:paraId="493E0EC8" w14:textId="77777777" w:rsidR="0074154D" w:rsidRDefault="0074154D" w:rsidP="0074154D">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6CC9DD2E" w14:textId="77777777" w:rsidR="0074154D" w:rsidRDefault="0074154D" w:rsidP="0074154D">
      <w:pPr>
        <w:jc w:val="both"/>
        <w:rPr>
          <w:rFonts w:ascii="Arial" w:hAnsi="Arial" w:cs="Arial"/>
        </w:rPr>
      </w:pPr>
    </w:p>
    <w:p w14:paraId="17371557" w14:textId="77777777" w:rsidR="0074154D" w:rsidRDefault="0074154D" w:rsidP="0074154D">
      <w:pPr>
        <w:jc w:val="both"/>
        <w:rPr>
          <w:rFonts w:ascii="Arial" w:hAnsi="Arial" w:cs="Arial"/>
        </w:rPr>
      </w:pPr>
      <w:r>
        <w:rPr>
          <w:rFonts w:ascii="Arial" w:hAnsi="Arial" w:cs="Arial"/>
        </w:rPr>
        <w:t>Work placements are actively encouraged</w:t>
      </w:r>
      <w:r w:rsidR="0000198B">
        <w:rPr>
          <w:rFonts w:ascii="Arial" w:hAnsi="Arial" w:cs="Arial"/>
        </w:rPr>
        <w:t>,</w:t>
      </w:r>
      <w:r>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3A662D" w14:textId="77777777" w:rsidR="0074154D" w:rsidRDefault="0074154D" w:rsidP="0074154D">
      <w:pPr>
        <w:ind w:left="720"/>
        <w:jc w:val="both"/>
        <w:rPr>
          <w:rFonts w:ascii="Arial" w:hAnsi="Arial" w:cs="Arial"/>
        </w:rPr>
      </w:pPr>
    </w:p>
    <w:p w14:paraId="566E8F55" w14:textId="77777777" w:rsidR="0074154D" w:rsidRDefault="0074154D" w:rsidP="0074154D">
      <w:pPr>
        <w:tabs>
          <w:tab w:val="left" w:pos="426"/>
        </w:tabs>
        <w:jc w:val="both"/>
        <w:rPr>
          <w:rFonts w:ascii="Arial" w:hAnsi="Arial" w:cs="Arial"/>
          <w:b/>
        </w:rPr>
      </w:pPr>
      <w:r>
        <w:rPr>
          <w:rFonts w:ascii="Arial" w:hAnsi="Arial" w:cs="Arial"/>
          <w:b/>
        </w:rPr>
        <w:t>E3.</w:t>
      </w:r>
      <w:r>
        <w:rPr>
          <w:rFonts w:ascii="Arial" w:hAnsi="Arial" w:cs="Arial"/>
          <w:b/>
        </w:rPr>
        <w:tab/>
        <w:t>Outline Programme Structure</w:t>
      </w:r>
    </w:p>
    <w:p w14:paraId="6A7D988D" w14:textId="77777777" w:rsidR="0074154D" w:rsidRDefault="0074154D" w:rsidP="0074154D">
      <w:pPr>
        <w:jc w:val="both"/>
        <w:rPr>
          <w:rFonts w:ascii="Arial" w:hAnsi="Arial" w:cs="Arial"/>
          <w:i/>
        </w:rPr>
      </w:pPr>
    </w:p>
    <w:p w14:paraId="6F524FE8" w14:textId="77777777" w:rsidR="0074154D" w:rsidRDefault="0074154D" w:rsidP="0074154D">
      <w:pPr>
        <w:jc w:val="both"/>
        <w:rPr>
          <w:rFonts w:ascii="Arial" w:hAnsi="Arial" w:cs="Arial"/>
          <w:color w:val="FF0000"/>
        </w:rPr>
      </w:pPr>
      <w:r>
        <w:rPr>
          <w:rFonts w:ascii="Arial" w:hAnsi="Arial" w:cs="Arial"/>
        </w:rPr>
        <w:t xml:space="preserve">Each level is made up of two modules each worth 30 credit points.  Typically a student must complete 60 credits at each level. All students will be provided with the University’s Undergraduate Regulations (UR) and the student year guide. Full details of each module will be provided in module descriptors and student module guides. </w:t>
      </w:r>
    </w:p>
    <w:p w14:paraId="43D06CB2" w14:textId="77777777" w:rsidR="0074154D" w:rsidRDefault="0074154D" w:rsidP="0074154D">
      <w:pPr>
        <w:rPr>
          <w:rFonts w:ascii="Arial" w:hAnsi="Arial" w:cs="Arial"/>
          <w:color w:val="FF0000"/>
        </w:rPr>
      </w:pPr>
    </w:p>
    <w:p w14:paraId="2DE6B46B" w14:textId="77777777" w:rsidR="00BC7FA5" w:rsidRDefault="00BC7FA5" w:rsidP="0087434D">
      <w:pPr>
        <w:spacing w:before="120" w:after="120"/>
        <w:rPr>
          <w:rFonts w:ascii="Arial" w:hAnsi="Arial" w:cs="Arial"/>
          <w:b/>
        </w:rPr>
        <w:sectPr w:rsidR="00BC7FA5" w:rsidSect="00976A37">
          <w:pgSz w:w="11906" w:h="16838"/>
          <w:pgMar w:top="1440" w:right="1133" w:bottom="1135" w:left="1440" w:header="708" w:footer="332"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1519"/>
        <w:gridCol w:w="1279"/>
        <w:gridCol w:w="1186"/>
        <w:gridCol w:w="1462"/>
        <w:gridCol w:w="27"/>
      </w:tblGrid>
      <w:tr w:rsidR="0074154D" w14:paraId="6525BDB6" w14:textId="77777777" w:rsidTr="003001B2">
        <w:trPr>
          <w:trHeight w:val="254"/>
        </w:trPr>
        <w:tc>
          <w:tcPr>
            <w:tcW w:w="9606" w:type="dxa"/>
            <w:gridSpan w:val="6"/>
            <w:tcBorders>
              <w:top w:val="single" w:sz="4" w:space="0" w:color="auto"/>
              <w:left w:val="single" w:sz="4" w:space="0" w:color="auto"/>
              <w:bottom w:val="nil"/>
              <w:right w:val="single" w:sz="4" w:space="0" w:color="auto"/>
            </w:tcBorders>
            <w:shd w:val="clear" w:color="auto" w:fill="DBE5F1"/>
            <w:hideMark/>
          </w:tcPr>
          <w:p w14:paraId="06A438DA" w14:textId="77777777" w:rsidR="0074154D" w:rsidRDefault="0074154D" w:rsidP="0087434D">
            <w:pPr>
              <w:spacing w:before="120" w:after="120"/>
              <w:rPr>
                <w:rFonts w:ascii="Arial" w:hAnsi="Arial" w:cs="Arial"/>
              </w:rPr>
            </w:pPr>
            <w:r>
              <w:rPr>
                <w:rFonts w:ascii="Arial" w:hAnsi="Arial" w:cs="Arial"/>
                <w:b/>
              </w:rPr>
              <w:lastRenderedPageBreak/>
              <w:t>Level 4 (core)</w:t>
            </w:r>
          </w:p>
        </w:tc>
      </w:tr>
      <w:tr w:rsidR="003001B2" w14:paraId="6D326A7F"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73EBE9FF" w14:textId="77777777" w:rsidR="003001B2" w:rsidRDefault="003001B2">
            <w:pPr>
              <w:rPr>
                <w:rFonts w:ascii="Arial" w:hAnsi="Arial" w:cs="Arial"/>
                <w:b/>
              </w:rPr>
            </w:pPr>
            <w:r>
              <w:rPr>
                <w:rFonts w:ascii="Arial" w:hAnsi="Arial" w:cs="Arial"/>
                <w:b/>
              </w:rPr>
              <w:t>Compulsory modules</w:t>
            </w:r>
          </w:p>
          <w:p w14:paraId="3C7CD7A5" w14:textId="77777777" w:rsidR="003001B2" w:rsidRDefault="003001B2">
            <w:pPr>
              <w:rPr>
                <w:rFonts w:ascii="Arial" w:hAnsi="Arial" w:cs="Arial"/>
                <w:b/>
              </w:rPr>
            </w:pPr>
          </w:p>
        </w:tc>
        <w:tc>
          <w:tcPr>
            <w:tcW w:w="1519" w:type="dxa"/>
            <w:tcBorders>
              <w:top w:val="single" w:sz="4" w:space="0" w:color="auto"/>
              <w:left w:val="single" w:sz="4" w:space="0" w:color="auto"/>
              <w:bottom w:val="single" w:sz="4" w:space="0" w:color="auto"/>
              <w:right w:val="single" w:sz="4" w:space="0" w:color="auto"/>
            </w:tcBorders>
            <w:hideMark/>
          </w:tcPr>
          <w:p w14:paraId="1C69A019" w14:textId="77777777" w:rsidR="003001B2" w:rsidRDefault="003001B2">
            <w:pPr>
              <w:jc w:val="center"/>
              <w:rPr>
                <w:rFonts w:ascii="Arial" w:hAnsi="Arial" w:cs="Arial"/>
                <w:b/>
              </w:rPr>
            </w:pPr>
            <w:r>
              <w:rPr>
                <w:rFonts w:ascii="Arial" w:hAnsi="Arial" w:cs="Arial"/>
                <w:b/>
              </w:rPr>
              <w:t>Module code</w:t>
            </w:r>
          </w:p>
        </w:tc>
        <w:tc>
          <w:tcPr>
            <w:tcW w:w="1279" w:type="dxa"/>
            <w:tcBorders>
              <w:top w:val="single" w:sz="4" w:space="0" w:color="auto"/>
              <w:left w:val="single" w:sz="4" w:space="0" w:color="auto"/>
              <w:bottom w:val="single" w:sz="4" w:space="0" w:color="auto"/>
              <w:right w:val="single" w:sz="4" w:space="0" w:color="auto"/>
            </w:tcBorders>
            <w:hideMark/>
          </w:tcPr>
          <w:p w14:paraId="1B2F99AE" w14:textId="77777777" w:rsidR="003001B2" w:rsidRDefault="003001B2">
            <w:pPr>
              <w:jc w:val="center"/>
              <w:rPr>
                <w:rFonts w:ascii="Arial" w:hAnsi="Arial" w:cs="Arial"/>
                <w:b/>
              </w:rPr>
            </w:pPr>
            <w:r>
              <w:rPr>
                <w:rFonts w:ascii="Arial" w:hAnsi="Arial" w:cs="Arial"/>
                <w:b/>
              </w:rPr>
              <w:t xml:space="preserve">Credit </w:t>
            </w:r>
          </w:p>
          <w:p w14:paraId="0C275D57" w14:textId="77777777" w:rsidR="003001B2" w:rsidRDefault="003001B2">
            <w:pPr>
              <w:jc w:val="center"/>
              <w:rPr>
                <w:rFonts w:ascii="Arial" w:hAnsi="Arial" w:cs="Arial"/>
                <w:b/>
              </w:rPr>
            </w:pPr>
            <w:r>
              <w:rPr>
                <w:rFonts w:ascii="Arial" w:hAnsi="Arial" w:cs="Arial"/>
                <w:b/>
              </w:rPr>
              <w:t>value</w:t>
            </w:r>
          </w:p>
        </w:tc>
        <w:tc>
          <w:tcPr>
            <w:tcW w:w="1186" w:type="dxa"/>
            <w:tcBorders>
              <w:top w:val="single" w:sz="4" w:space="0" w:color="auto"/>
              <w:left w:val="single" w:sz="4" w:space="0" w:color="auto"/>
              <w:bottom w:val="single" w:sz="4" w:space="0" w:color="auto"/>
              <w:right w:val="single" w:sz="4" w:space="0" w:color="auto"/>
            </w:tcBorders>
            <w:hideMark/>
          </w:tcPr>
          <w:p w14:paraId="5D347DC3" w14:textId="77777777" w:rsidR="003001B2" w:rsidRDefault="003001B2">
            <w:pPr>
              <w:jc w:val="center"/>
              <w:rPr>
                <w:rFonts w:ascii="Arial" w:hAnsi="Arial" w:cs="Arial"/>
                <w:b/>
              </w:rPr>
            </w:pPr>
            <w:r>
              <w:rPr>
                <w:rFonts w:ascii="Arial" w:hAnsi="Arial" w:cs="Arial"/>
                <w:b/>
              </w:rPr>
              <w:t xml:space="preserve">Level </w:t>
            </w:r>
          </w:p>
        </w:tc>
        <w:tc>
          <w:tcPr>
            <w:tcW w:w="1462" w:type="dxa"/>
            <w:tcBorders>
              <w:top w:val="single" w:sz="4" w:space="0" w:color="auto"/>
              <w:left w:val="single" w:sz="4" w:space="0" w:color="auto"/>
              <w:bottom w:val="single" w:sz="4" w:space="0" w:color="auto"/>
              <w:right w:val="single" w:sz="4" w:space="0" w:color="auto"/>
            </w:tcBorders>
            <w:hideMark/>
          </w:tcPr>
          <w:p w14:paraId="41C993A8" w14:textId="77777777" w:rsidR="003001B2" w:rsidRDefault="003001B2" w:rsidP="00BE2E65">
            <w:pPr>
              <w:jc w:val="center"/>
              <w:rPr>
                <w:rFonts w:ascii="Arial" w:hAnsi="Arial" w:cs="Arial"/>
                <w:b/>
              </w:rPr>
            </w:pPr>
            <w:r>
              <w:rPr>
                <w:rFonts w:ascii="Arial" w:hAnsi="Arial" w:cs="Arial"/>
                <w:b/>
              </w:rPr>
              <w:t>Teaching Block</w:t>
            </w:r>
          </w:p>
        </w:tc>
      </w:tr>
      <w:tr w:rsidR="003001B2" w14:paraId="7BDB0370"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hideMark/>
          </w:tcPr>
          <w:p w14:paraId="422C7B81" w14:textId="77777777" w:rsidR="003001B2" w:rsidRPr="00D141EC" w:rsidRDefault="003001B2">
            <w:pPr>
              <w:rPr>
                <w:rFonts w:ascii="Arial" w:hAnsi="Arial" w:cs="Arial"/>
              </w:rPr>
            </w:pPr>
            <w:r w:rsidRPr="00D141EC">
              <w:rPr>
                <w:rFonts w:ascii="Arial" w:hAnsi="Arial" w:cs="Arial"/>
              </w:rPr>
              <w:t>Contextualising Contemporary Pract</w:t>
            </w:r>
            <w:r w:rsidR="003C59A8">
              <w:rPr>
                <w:rFonts w:ascii="Arial" w:hAnsi="Arial" w:cs="Arial"/>
              </w:rPr>
              <w:t>ice: Fine Art</w:t>
            </w:r>
          </w:p>
        </w:tc>
        <w:tc>
          <w:tcPr>
            <w:tcW w:w="1519" w:type="dxa"/>
            <w:tcBorders>
              <w:top w:val="single" w:sz="4" w:space="0" w:color="auto"/>
              <w:left w:val="single" w:sz="4" w:space="0" w:color="auto"/>
              <w:bottom w:val="single" w:sz="4" w:space="0" w:color="auto"/>
              <w:right w:val="single" w:sz="4" w:space="0" w:color="auto"/>
            </w:tcBorders>
            <w:hideMark/>
          </w:tcPr>
          <w:p w14:paraId="3F8AD6F6" w14:textId="77777777" w:rsidR="003001B2" w:rsidRDefault="003C59A8">
            <w:pPr>
              <w:jc w:val="center"/>
              <w:rPr>
                <w:rFonts w:ascii="Arial" w:hAnsi="Arial" w:cs="Arial"/>
              </w:rPr>
            </w:pPr>
            <w:r>
              <w:rPr>
                <w:rFonts w:ascii="Arial" w:hAnsi="Arial" w:cs="Arial"/>
              </w:rPr>
              <w:t>HA4106</w:t>
            </w:r>
          </w:p>
        </w:tc>
        <w:tc>
          <w:tcPr>
            <w:tcW w:w="1279" w:type="dxa"/>
            <w:tcBorders>
              <w:top w:val="single" w:sz="4" w:space="0" w:color="auto"/>
              <w:left w:val="single" w:sz="4" w:space="0" w:color="auto"/>
              <w:bottom w:val="single" w:sz="4" w:space="0" w:color="auto"/>
              <w:right w:val="single" w:sz="4" w:space="0" w:color="auto"/>
            </w:tcBorders>
            <w:hideMark/>
          </w:tcPr>
          <w:p w14:paraId="4C655FB4" w14:textId="77777777" w:rsidR="003001B2" w:rsidRDefault="003001B2">
            <w:pPr>
              <w:jc w:val="center"/>
              <w:rPr>
                <w:rFonts w:ascii="Arial" w:hAnsi="Arial" w:cs="Arial"/>
              </w:rPr>
            </w:pPr>
            <w:r>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hideMark/>
          </w:tcPr>
          <w:p w14:paraId="6815490A" w14:textId="77777777" w:rsidR="003001B2" w:rsidRDefault="003001B2">
            <w:pPr>
              <w:jc w:val="center"/>
              <w:rPr>
                <w:rFonts w:ascii="Arial" w:hAnsi="Arial" w:cs="Arial"/>
              </w:rPr>
            </w:pPr>
            <w:r>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hideMark/>
          </w:tcPr>
          <w:p w14:paraId="139FFDDF" w14:textId="77777777" w:rsidR="003001B2" w:rsidRDefault="003001B2" w:rsidP="00BE2E65">
            <w:pPr>
              <w:jc w:val="center"/>
              <w:rPr>
                <w:rFonts w:ascii="Arial" w:hAnsi="Arial" w:cs="Arial"/>
              </w:rPr>
            </w:pPr>
            <w:r>
              <w:rPr>
                <w:rFonts w:ascii="Arial" w:hAnsi="Arial" w:cs="Arial"/>
              </w:rPr>
              <w:t>1&amp;2</w:t>
            </w:r>
          </w:p>
        </w:tc>
      </w:tr>
      <w:tr w:rsidR="003001B2" w14:paraId="43DCCB1D"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1C1FDF11" w14:textId="77777777" w:rsidR="003001B2" w:rsidRPr="00D141EC" w:rsidRDefault="003001B2">
            <w:pPr>
              <w:rPr>
                <w:rFonts w:ascii="Arial" w:hAnsi="Arial" w:cs="Arial"/>
              </w:rPr>
            </w:pPr>
            <w:r w:rsidRPr="00D141EC">
              <w:rPr>
                <w:rFonts w:ascii="Arial" w:hAnsi="Arial" w:cs="Arial"/>
              </w:rPr>
              <w:t>Key Concepts:  Research Interpretation &amp; Communication</w:t>
            </w:r>
          </w:p>
        </w:tc>
        <w:tc>
          <w:tcPr>
            <w:tcW w:w="1519" w:type="dxa"/>
            <w:tcBorders>
              <w:top w:val="single" w:sz="4" w:space="0" w:color="auto"/>
              <w:left w:val="single" w:sz="4" w:space="0" w:color="auto"/>
              <w:bottom w:val="single" w:sz="4" w:space="0" w:color="auto"/>
              <w:right w:val="single" w:sz="4" w:space="0" w:color="auto"/>
            </w:tcBorders>
          </w:tcPr>
          <w:p w14:paraId="0DBD60ED" w14:textId="77777777" w:rsidR="003001B2" w:rsidRPr="00D141EC" w:rsidRDefault="003001B2" w:rsidP="007F0DC3">
            <w:pPr>
              <w:jc w:val="center"/>
              <w:rPr>
                <w:rFonts w:ascii="Arial" w:hAnsi="Arial" w:cs="Arial"/>
              </w:rPr>
            </w:pPr>
            <w:r w:rsidRPr="00D141EC">
              <w:rPr>
                <w:rFonts w:ascii="Arial" w:hAnsi="Arial" w:cs="Arial"/>
              </w:rPr>
              <w:t>HA4201</w:t>
            </w:r>
          </w:p>
        </w:tc>
        <w:tc>
          <w:tcPr>
            <w:tcW w:w="1279" w:type="dxa"/>
            <w:tcBorders>
              <w:top w:val="single" w:sz="4" w:space="0" w:color="auto"/>
              <w:left w:val="single" w:sz="4" w:space="0" w:color="auto"/>
              <w:bottom w:val="single" w:sz="4" w:space="0" w:color="auto"/>
              <w:right w:val="single" w:sz="4" w:space="0" w:color="auto"/>
            </w:tcBorders>
          </w:tcPr>
          <w:p w14:paraId="353C1E18" w14:textId="77777777" w:rsidR="003001B2" w:rsidRPr="00E0163A" w:rsidRDefault="003001B2" w:rsidP="007F0DC3">
            <w:pPr>
              <w:jc w:val="center"/>
              <w:rPr>
                <w:rFonts w:ascii="Arial" w:hAnsi="Arial" w:cs="Arial"/>
              </w:rPr>
            </w:pPr>
            <w:r w:rsidRPr="00E0163A">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tcPr>
          <w:p w14:paraId="5E5B48D2" w14:textId="77777777" w:rsidR="003001B2" w:rsidRPr="00E0163A" w:rsidRDefault="003001B2" w:rsidP="007F0DC3">
            <w:pPr>
              <w:jc w:val="center"/>
              <w:rPr>
                <w:rFonts w:ascii="Arial" w:hAnsi="Arial" w:cs="Arial"/>
              </w:rPr>
            </w:pPr>
            <w:r w:rsidRPr="00E0163A">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tcPr>
          <w:p w14:paraId="6F0592C7" w14:textId="77777777" w:rsidR="003001B2" w:rsidRDefault="003001B2" w:rsidP="00BE2E65">
            <w:pPr>
              <w:jc w:val="center"/>
              <w:rPr>
                <w:rFonts w:ascii="Arial" w:hAnsi="Arial" w:cs="Arial"/>
              </w:rPr>
            </w:pPr>
            <w:r w:rsidRPr="00E0163A">
              <w:rPr>
                <w:rFonts w:ascii="Arial" w:hAnsi="Arial" w:cs="Arial"/>
              </w:rPr>
              <w:t>1&amp;2</w:t>
            </w:r>
          </w:p>
        </w:tc>
      </w:tr>
    </w:tbl>
    <w:p w14:paraId="0868E3E4" w14:textId="77777777" w:rsidR="0074154D" w:rsidRDefault="0074154D" w:rsidP="0074154D">
      <w:pPr>
        <w:rPr>
          <w:rFonts w:ascii="Arial" w:hAnsi="Arial" w:cs="Arial"/>
        </w:rPr>
      </w:pPr>
    </w:p>
    <w:p w14:paraId="3AFB58D3" w14:textId="77777777" w:rsidR="0000198B" w:rsidRPr="006B4B06" w:rsidRDefault="0000198B" w:rsidP="005054E0">
      <w:pPr>
        <w:ind w:right="-23"/>
        <w:rPr>
          <w:rFonts w:ascii="Arial" w:hAnsi="Arial" w:cs="Arial"/>
        </w:rPr>
      </w:pP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sidR="003D1F12">
        <w:rPr>
          <w:rFonts w:ascii="Arial" w:hAnsi="Arial" w:cs="Arial"/>
        </w:rPr>
        <w:t>, which could be drawn from either the Art History or the Fine Art modules.</w:t>
      </w:r>
      <w:r w:rsidR="00B464A1">
        <w:rPr>
          <w:rFonts w:ascii="Arial" w:hAnsi="Arial" w:cs="Arial"/>
        </w:rPr>
        <w:t xml:space="preserve"> </w:t>
      </w:r>
      <w:r w:rsidR="00B464A1" w:rsidRPr="00B464A1">
        <w:rPr>
          <w:rFonts w:ascii="Arial" w:hAnsi="Arial" w:cs="Arial"/>
        </w:rPr>
        <w:t>The outstanding 30 credits from Level 4 can be trailed into Level 5 and must be passed before progression to Level 6.</w:t>
      </w:r>
    </w:p>
    <w:p w14:paraId="578B7CEE" w14:textId="77777777" w:rsidR="0000198B" w:rsidRDefault="0000198B" w:rsidP="00D141EC">
      <w:pPr>
        <w:jc w:val="both"/>
        <w:rPr>
          <w:rFonts w:ascii="Arial" w:hAnsi="Arial" w:cs="Arial"/>
        </w:rPr>
      </w:pPr>
    </w:p>
    <w:p w14:paraId="1D448DFB" w14:textId="77777777" w:rsidR="0074154D" w:rsidRDefault="0074154D" w:rsidP="00D141EC">
      <w:pPr>
        <w:jc w:val="both"/>
        <w:rPr>
          <w:rFonts w:ascii="Arial" w:hAnsi="Arial" w:cs="Arial"/>
        </w:rPr>
      </w:pPr>
      <w:r>
        <w:rPr>
          <w:rFonts w:ascii="Arial" w:hAnsi="Arial" w:cs="Arial"/>
        </w:rPr>
        <w:t>Students exiting at this point who have successfully completed 120 credits on the BA (Hons) Fine Art and Art History are eligible for the award of Certificate of Higher Education in Fine Art and Art History.</w:t>
      </w:r>
    </w:p>
    <w:p w14:paraId="6A078FA7" w14:textId="77777777" w:rsidR="0074154D" w:rsidRDefault="0074154D" w:rsidP="0074154D">
      <w:pPr>
        <w:rPr>
          <w:rFonts w:ascii="Arial" w:hAnsi="Arial" w:cs="Arial"/>
        </w:rPr>
      </w:pPr>
    </w:p>
    <w:tbl>
      <w:tblPr>
        <w:tblW w:w="9574" w:type="dxa"/>
        <w:tblBorders>
          <w:insideH w:val="single" w:sz="4" w:space="0" w:color="auto"/>
          <w:insideV w:val="single" w:sz="4" w:space="0" w:color="auto"/>
        </w:tblBorders>
        <w:tblLook w:val="04A0" w:firstRow="1" w:lastRow="0" w:firstColumn="1" w:lastColumn="0" w:noHBand="0" w:noVBand="1"/>
      </w:tblPr>
      <w:tblGrid>
        <w:gridCol w:w="4077"/>
        <w:gridCol w:w="1560"/>
        <w:gridCol w:w="1275"/>
        <w:gridCol w:w="1134"/>
        <w:gridCol w:w="1528"/>
      </w:tblGrid>
      <w:tr w:rsidR="0074154D" w14:paraId="1E797ED2" w14:textId="77777777" w:rsidTr="003001B2">
        <w:trPr>
          <w:trHeight w:val="241"/>
        </w:trPr>
        <w:tc>
          <w:tcPr>
            <w:tcW w:w="9574" w:type="dxa"/>
            <w:gridSpan w:val="5"/>
            <w:tcBorders>
              <w:top w:val="single" w:sz="4" w:space="0" w:color="auto"/>
              <w:left w:val="single" w:sz="4" w:space="0" w:color="auto"/>
              <w:bottom w:val="nil"/>
              <w:right w:val="single" w:sz="4" w:space="0" w:color="auto"/>
            </w:tcBorders>
            <w:shd w:val="clear" w:color="auto" w:fill="C6D9F1"/>
            <w:hideMark/>
          </w:tcPr>
          <w:p w14:paraId="3F1EDFB8" w14:textId="77777777" w:rsidR="0074154D" w:rsidRDefault="0074154D" w:rsidP="0087434D">
            <w:pPr>
              <w:spacing w:before="120" w:after="120"/>
              <w:rPr>
                <w:rFonts w:ascii="Arial" w:hAnsi="Arial" w:cs="Arial"/>
                <w:b/>
              </w:rPr>
            </w:pPr>
            <w:r>
              <w:br w:type="page"/>
            </w:r>
            <w:r>
              <w:rPr>
                <w:rFonts w:ascii="Arial" w:hAnsi="Arial" w:cs="Arial"/>
                <w:b/>
              </w:rPr>
              <w:t>Level 5</w:t>
            </w:r>
          </w:p>
        </w:tc>
      </w:tr>
      <w:tr w:rsidR="003001B2" w14:paraId="4CC9FCA5" w14:textId="77777777" w:rsidTr="0000198B">
        <w:tc>
          <w:tcPr>
            <w:tcW w:w="4077" w:type="dxa"/>
            <w:tcBorders>
              <w:top w:val="single" w:sz="4" w:space="0" w:color="auto"/>
              <w:left w:val="single" w:sz="4" w:space="0" w:color="auto"/>
              <w:bottom w:val="single" w:sz="4" w:space="0" w:color="auto"/>
              <w:right w:val="single" w:sz="4" w:space="0" w:color="auto"/>
            </w:tcBorders>
          </w:tcPr>
          <w:p w14:paraId="36030420" w14:textId="77777777" w:rsidR="003001B2" w:rsidRDefault="003001B2">
            <w:pPr>
              <w:rPr>
                <w:rFonts w:ascii="Arial" w:hAnsi="Arial" w:cs="Arial"/>
                <w:b/>
              </w:rPr>
            </w:pPr>
            <w:r>
              <w:rPr>
                <w:rFonts w:ascii="Arial" w:hAnsi="Arial" w:cs="Arial"/>
                <w:b/>
              </w:rPr>
              <w:t>Compulsory modules</w:t>
            </w:r>
          </w:p>
          <w:p w14:paraId="2CC1FE31" w14:textId="77777777" w:rsidR="003001B2" w:rsidRDefault="003001B2">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hideMark/>
          </w:tcPr>
          <w:p w14:paraId="29416AFB" w14:textId="77777777" w:rsidR="003001B2" w:rsidRDefault="003001B2">
            <w:pPr>
              <w:jc w:val="center"/>
              <w:rPr>
                <w:rFonts w:ascii="Arial" w:hAnsi="Arial" w:cs="Arial"/>
                <w:b/>
              </w:rPr>
            </w:pPr>
            <w:r>
              <w:rPr>
                <w:rFonts w:ascii="Arial" w:hAnsi="Arial" w:cs="Arial"/>
                <w:b/>
              </w:rPr>
              <w:t>Module code</w:t>
            </w:r>
          </w:p>
        </w:tc>
        <w:tc>
          <w:tcPr>
            <w:tcW w:w="1275" w:type="dxa"/>
            <w:tcBorders>
              <w:top w:val="single" w:sz="4" w:space="0" w:color="auto"/>
              <w:left w:val="single" w:sz="4" w:space="0" w:color="auto"/>
              <w:bottom w:val="single" w:sz="4" w:space="0" w:color="auto"/>
              <w:right w:val="single" w:sz="4" w:space="0" w:color="auto"/>
            </w:tcBorders>
            <w:hideMark/>
          </w:tcPr>
          <w:p w14:paraId="4DB1D61B" w14:textId="77777777" w:rsidR="003001B2" w:rsidRDefault="003001B2">
            <w:pPr>
              <w:jc w:val="center"/>
              <w:rPr>
                <w:rFonts w:ascii="Arial" w:hAnsi="Arial" w:cs="Arial"/>
                <w:b/>
              </w:rPr>
            </w:pPr>
            <w:r>
              <w:rPr>
                <w:rFonts w:ascii="Arial" w:hAnsi="Arial" w:cs="Arial"/>
                <w:b/>
              </w:rPr>
              <w:t xml:space="preserve">Credit </w:t>
            </w:r>
          </w:p>
          <w:p w14:paraId="3A6FA91E" w14:textId="77777777" w:rsidR="003001B2" w:rsidRDefault="003001B2">
            <w:pPr>
              <w:jc w:val="center"/>
              <w:rPr>
                <w:rFonts w:ascii="Arial" w:hAnsi="Arial" w:cs="Arial"/>
                <w:b/>
              </w:rPr>
            </w:pPr>
            <w:r>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hideMark/>
          </w:tcPr>
          <w:p w14:paraId="68B7BF89" w14:textId="77777777" w:rsidR="003001B2" w:rsidRDefault="003001B2">
            <w:pPr>
              <w:jc w:val="center"/>
              <w:rPr>
                <w:rFonts w:ascii="Arial" w:hAnsi="Arial" w:cs="Arial"/>
                <w:b/>
              </w:rPr>
            </w:pPr>
            <w:r>
              <w:rPr>
                <w:rFonts w:ascii="Arial" w:hAnsi="Arial" w:cs="Arial"/>
                <w:b/>
              </w:rPr>
              <w:t xml:space="preserve">Level </w:t>
            </w:r>
          </w:p>
        </w:tc>
        <w:tc>
          <w:tcPr>
            <w:tcW w:w="1528" w:type="dxa"/>
            <w:tcBorders>
              <w:top w:val="single" w:sz="4" w:space="0" w:color="auto"/>
              <w:left w:val="single" w:sz="4" w:space="0" w:color="auto"/>
              <w:bottom w:val="single" w:sz="4" w:space="0" w:color="auto"/>
              <w:right w:val="single" w:sz="4" w:space="0" w:color="auto"/>
            </w:tcBorders>
            <w:hideMark/>
          </w:tcPr>
          <w:p w14:paraId="6C3BCA3A" w14:textId="77777777" w:rsidR="003001B2" w:rsidRDefault="003001B2" w:rsidP="00BE2E65">
            <w:pPr>
              <w:jc w:val="center"/>
              <w:rPr>
                <w:rFonts w:ascii="Arial" w:hAnsi="Arial" w:cs="Arial"/>
                <w:b/>
              </w:rPr>
            </w:pPr>
            <w:r>
              <w:rPr>
                <w:rFonts w:ascii="Arial" w:hAnsi="Arial" w:cs="Arial"/>
                <w:b/>
              </w:rPr>
              <w:t>Teaching Block</w:t>
            </w:r>
          </w:p>
        </w:tc>
      </w:tr>
      <w:tr w:rsidR="003001B2" w14:paraId="2AC7C862" w14:textId="77777777" w:rsidTr="0000198B">
        <w:tc>
          <w:tcPr>
            <w:tcW w:w="4077" w:type="dxa"/>
            <w:tcBorders>
              <w:top w:val="single" w:sz="4" w:space="0" w:color="auto"/>
              <w:left w:val="single" w:sz="4" w:space="0" w:color="auto"/>
              <w:bottom w:val="single" w:sz="4" w:space="0" w:color="auto"/>
              <w:right w:val="single" w:sz="4" w:space="0" w:color="auto"/>
            </w:tcBorders>
            <w:hideMark/>
          </w:tcPr>
          <w:p w14:paraId="7BEE1D3B" w14:textId="77777777" w:rsidR="003001B2" w:rsidRDefault="003001B2">
            <w:pPr>
              <w:rPr>
                <w:rFonts w:ascii="Arial" w:hAnsi="Arial" w:cs="Arial"/>
              </w:rPr>
            </w:pPr>
            <w:r>
              <w:rPr>
                <w:rFonts w:ascii="Arial" w:hAnsi="Arial" w:cs="Arial"/>
              </w:rPr>
              <w:t>Critical Issues in Fine Art: Research &amp; Practice</w:t>
            </w:r>
          </w:p>
        </w:tc>
        <w:tc>
          <w:tcPr>
            <w:tcW w:w="1560" w:type="dxa"/>
            <w:tcBorders>
              <w:top w:val="single" w:sz="4" w:space="0" w:color="auto"/>
              <w:left w:val="single" w:sz="4" w:space="0" w:color="auto"/>
              <w:bottom w:val="single" w:sz="4" w:space="0" w:color="auto"/>
              <w:right w:val="single" w:sz="4" w:space="0" w:color="auto"/>
            </w:tcBorders>
            <w:hideMark/>
          </w:tcPr>
          <w:p w14:paraId="78E451B9" w14:textId="77777777" w:rsidR="003001B2" w:rsidRDefault="003001B2">
            <w:pPr>
              <w:jc w:val="center"/>
              <w:rPr>
                <w:rFonts w:ascii="Arial" w:hAnsi="Arial" w:cs="Arial"/>
              </w:rPr>
            </w:pPr>
            <w:r>
              <w:rPr>
                <w:rFonts w:ascii="Arial" w:hAnsi="Arial" w:cs="Arial"/>
              </w:rPr>
              <w:t>HA5101</w:t>
            </w:r>
          </w:p>
        </w:tc>
        <w:tc>
          <w:tcPr>
            <w:tcW w:w="1275" w:type="dxa"/>
            <w:tcBorders>
              <w:top w:val="single" w:sz="4" w:space="0" w:color="auto"/>
              <w:left w:val="single" w:sz="4" w:space="0" w:color="auto"/>
              <w:bottom w:val="single" w:sz="4" w:space="0" w:color="auto"/>
              <w:right w:val="single" w:sz="4" w:space="0" w:color="auto"/>
            </w:tcBorders>
            <w:hideMark/>
          </w:tcPr>
          <w:p w14:paraId="6A20189F" w14:textId="77777777" w:rsidR="003001B2" w:rsidRDefault="003001B2">
            <w:pPr>
              <w:jc w:val="center"/>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hideMark/>
          </w:tcPr>
          <w:p w14:paraId="6C5D73AF" w14:textId="77777777" w:rsidR="003001B2" w:rsidRDefault="003001B2">
            <w:pPr>
              <w:jc w:val="center"/>
              <w:rPr>
                <w:rFonts w:ascii="Arial" w:hAnsi="Arial" w:cs="Arial"/>
              </w:rPr>
            </w:pPr>
            <w:r>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hideMark/>
          </w:tcPr>
          <w:p w14:paraId="582BFE4E" w14:textId="77777777" w:rsidR="003001B2" w:rsidRDefault="003001B2" w:rsidP="00BE2E65">
            <w:pPr>
              <w:jc w:val="center"/>
              <w:rPr>
                <w:rFonts w:ascii="Arial" w:hAnsi="Arial" w:cs="Arial"/>
              </w:rPr>
            </w:pPr>
            <w:r>
              <w:rPr>
                <w:rFonts w:ascii="Arial" w:hAnsi="Arial" w:cs="Arial"/>
              </w:rPr>
              <w:t>1&amp;2</w:t>
            </w:r>
          </w:p>
        </w:tc>
      </w:tr>
      <w:tr w:rsidR="003001B2" w:rsidRPr="00E0163A" w14:paraId="356DDC94" w14:textId="77777777" w:rsidTr="0000198B">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D5F2D78" w14:textId="77777777" w:rsidR="003001B2" w:rsidRPr="00E0163A" w:rsidRDefault="003001B2">
            <w:pPr>
              <w:rPr>
                <w:rFonts w:ascii="Arial" w:hAnsi="Arial" w:cs="Arial"/>
              </w:rPr>
            </w:pPr>
            <w:r w:rsidRPr="00E0163A">
              <w:rPr>
                <w:rFonts w:ascii="Arial" w:hAnsi="Arial" w:cs="Arial"/>
                <w:color w:val="000000"/>
              </w:rPr>
              <w:t>Researching the Contemporary</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7603493" w14:textId="77777777" w:rsidR="003001B2" w:rsidRPr="00E0163A" w:rsidRDefault="003001B2">
            <w:pPr>
              <w:jc w:val="center"/>
              <w:rPr>
                <w:rFonts w:ascii="Arial" w:hAnsi="Arial" w:cs="Arial"/>
              </w:rPr>
            </w:pPr>
            <w:r w:rsidRPr="00E0163A">
              <w:rPr>
                <w:rFonts w:ascii="Arial" w:hAnsi="Arial" w:cs="Arial"/>
              </w:rPr>
              <w:t>HA5201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0CDDF65" w14:textId="77777777" w:rsidR="003001B2" w:rsidRPr="00E0163A" w:rsidRDefault="003001B2">
            <w:pPr>
              <w:jc w:val="center"/>
              <w:rPr>
                <w:rFonts w:ascii="Arial" w:hAnsi="Arial" w:cs="Arial"/>
              </w:rPr>
            </w:pPr>
            <w:r w:rsidRPr="00E0163A">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FFE010" w14:textId="77777777" w:rsidR="003001B2" w:rsidRPr="00E0163A" w:rsidRDefault="003001B2">
            <w:pPr>
              <w:jc w:val="center"/>
              <w:rPr>
                <w:rFonts w:ascii="Arial" w:hAnsi="Arial" w:cs="Arial"/>
              </w:rPr>
            </w:pPr>
            <w:r w:rsidRPr="00E0163A">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37438C65" w14:textId="77777777" w:rsidR="003001B2" w:rsidRPr="00E0163A" w:rsidRDefault="003001B2" w:rsidP="00BE2E65">
            <w:pPr>
              <w:jc w:val="center"/>
              <w:rPr>
                <w:rFonts w:ascii="Arial" w:hAnsi="Arial" w:cs="Arial"/>
              </w:rPr>
            </w:pPr>
            <w:r w:rsidRPr="00E0163A">
              <w:rPr>
                <w:rFonts w:ascii="Arial" w:hAnsi="Arial" w:cs="Arial"/>
              </w:rPr>
              <w:t>1&amp;2</w:t>
            </w:r>
          </w:p>
        </w:tc>
      </w:tr>
    </w:tbl>
    <w:p w14:paraId="52B3E418" w14:textId="77777777" w:rsidR="0074154D" w:rsidRDefault="0074154D" w:rsidP="0074154D">
      <w:pPr>
        <w:rPr>
          <w:rFonts w:ascii="Arial" w:hAnsi="Arial" w:cs="Arial"/>
        </w:rPr>
      </w:pPr>
    </w:p>
    <w:p w14:paraId="5A424DC0" w14:textId="77777777" w:rsidR="00B464A1" w:rsidRDefault="00B464A1" w:rsidP="0074154D">
      <w:pPr>
        <w:jc w:val="both"/>
        <w:rPr>
          <w:rFonts w:ascii="Arial" w:hAnsi="Arial" w:cs="Arial"/>
        </w:rPr>
      </w:pPr>
      <w:r w:rsidRPr="00B464A1">
        <w:rPr>
          <w:rFonts w:ascii="Arial" w:hAnsi="Arial" w:cs="Arial"/>
        </w:rPr>
        <w:t>This course permits progression from Level 5 to Level 6 with 90 credits at Level 5 or above</w:t>
      </w:r>
      <w:r>
        <w:rPr>
          <w:rFonts w:ascii="Arial" w:hAnsi="Arial" w:cs="Arial"/>
        </w:rPr>
        <w:t>, which could be drawn from either the Art History or the Fine Art modules</w:t>
      </w:r>
      <w:r w:rsidRPr="00B464A1">
        <w:rPr>
          <w:rFonts w:ascii="Arial" w:hAnsi="Arial" w:cs="Arial"/>
        </w:rPr>
        <w:t>. The outstanding 30 credits from Level 5 can be trailed into Level 6 and must be passed before consideration for an award or progression to Level 7 (if appropriate).</w:t>
      </w:r>
    </w:p>
    <w:p w14:paraId="3CADA135" w14:textId="77777777" w:rsidR="00B464A1" w:rsidRDefault="00B464A1" w:rsidP="0074154D">
      <w:pPr>
        <w:jc w:val="both"/>
        <w:rPr>
          <w:rFonts w:ascii="Arial" w:hAnsi="Arial" w:cs="Arial"/>
        </w:rPr>
      </w:pPr>
    </w:p>
    <w:p w14:paraId="6C0E3BA7" w14:textId="77777777" w:rsidR="0074154D" w:rsidRDefault="0074154D" w:rsidP="0074154D">
      <w:pPr>
        <w:jc w:val="both"/>
        <w:rPr>
          <w:rFonts w:ascii="Arial" w:hAnsi="Arial" w:cs="Arial"/>
        </w:rPr>
      </w:pPr>
      <w:r>
        <w:rPr>
          <w:rFonts w:ascii="Arial" w:hAnsi="Arial" w:cs="Arial"/>
        </w:rPr>
        <w:t>Students exiting at this point who have successfully completed 240 credits on the BA (Hons) Fine Art and Art History are eligible for the award of Diploma of Higher Education in Fine Art and Art History.</w:t>
      </w:r>
    </w:p>
    <w:p w14:paraId="791367DB" w14:textId="77777777" w:rsidR="0074154D" w:rsidRDefault="0074154D" w:rsidP="0074154D">
      <w:pPr>
        <w:rPr>
          <w:rFonts w:ascii="Arial" w:hAnsi="Arial" w:cs="Arial"/>
        </w:rPr>
      </w:pPr>
    </w:p>
    <w:tbl>
      <w:tblPr>
        <w:tblW w:w="9642" w:type="dxa"/>
        <w:tblBorders>
          <w:insideH w:val="single" w:sz="4" w:space="0" w:color="auto"/>
          <w:insideV w:val="single" w:sz="4" w:space="0" w:color="auto"/>
        </w:tblBorders>
        <w:tblLayout w:type="fixed"/>
        <w:tblLook w:val="04A0" w:firstRow="1" w:lastRow="0" w:firstColumn="1" w:lastColumn="0" w:noHBand="0" w:noVBand="1"/>
      </w:tblPr>
      <w:tblGrid>
        <w:gridCol w:w="4192"/>
        <w:gridCol w:w="1505"/>
        <w:gridCol w:w="1285"/>
        <w:gridCol w:w="15"/>
        <w:gridCol w:w="1158"/>
        <w:gridCol w:w="15"/>
        <w:gridCol w:w="1436"/>
        <w:gridCol w:w="36"/>
      </w:tblGrid>
      <w:tr w:rsidR="0074154D" w14:paraId="0313627D" w14:textId="77777777" w:rsidTr="003001B2">
        <w:trPr>
          <w:gridAfter w:val="1"/>
          <w:wAfter w:w="36" w:type="dxa"/>
          <w:trHeight w:val="253"/>
        </w:trPr>
        <w:tc>
          <w:tcPr>
            <w:tcW w:w="9606" w:type="dxa"/>
            <w:gridSpan w:val="7"/>
            <w:tcBorders>
              <w:top w:val="single" w:sz="4" w:space="0" w:color="auto"/>
              <w:left w:val="single" w:sz="4" w:space="0" w:color="auto"/>
              <w:bottom w:val="nil"/>
              <w:right w:val="single" w:sz="4" w:space="0" w:color="auto"/>
            </w:tcBorders>
            <w:shd w:val="clear" w:color="auto" w:fill="C6D9F1"/>
            <w:hideMark/>
          </w:tcPr>
          <w:p w14:paraId="788435DD" w14:textId="77777777" w:rsidR="0074154D" w:rsidRDefault="0074154D" w:rsidP="0087434D">
            <w:pPr>
              <w:spacing w:before="120" w:after="120"/>
              <w:rPr>
                <w:rFonts w:ascii="Arial" w:hAnsi="Arial" w:cs="Arial"/>
                <w:b/>
              </w:rPr>
            </w:pPr>
            <w:r>
              <w:rPr>
                <w:rFonts w:ascii="Arial" w:hAnsi="Arial" w:cs="Arial"/>
                <w:b/>
              </w:rPr>
              <w:t>Level 6</w:t>
            </w:r>
          </w:p>
        </w:tc>
      </w:tr>
      <w:tr w:rsidR="003001B2" w14:paraId="77761B26"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tcPr>
          <w:p w14:paraId="19B60AFD" w14:textId="77777777" w:rsidR="003001B2" w:rsidRDefault="003001B2">
            <w:pPr>
              <w:rPr>
                <w:rFonts w:ascii="Arial" w:hAnsi="Arial" w:cs="Arial"/>
                <w:b/>
              </w:rPr>
            </w:pPr>
            <w:r>
              <w:rPr>
                <w:rFonts w:ascii="Arial" w:hAnsi="Arial" w:cs="Arial"/>
                <w:b/>
              </w:rPr>
              <w:t>Compulsory modules</w:t>
            </w:r>
          </w:p>
          <w:p w14:paraId="77D03A84" w14:textId="77777777" w:rsidR="003001B2" w:rsidRDefault="003001B2">
            <w:pPr>
              <w:rPr>
                <w:rFonts w:ascii="Arial" w:hAnsi="Arial" w:cs="Arial"/>
                <w:b/>
              </w:rPr>
            </w:pPr>
          </w:p>
        </w:tc>
        <w:tc>
          <w:tcPr>
            <w:tcW w:w="1505" w:type="dxa"/>
            <w:tcBorders>
              <w:top w:val="single" w:sz="4" w:space="0" w:color="auto"/>
              <w:left w:val="single" w:sz="4" w:space="0" w:color="auto"/>
              <w:bottom w:val="single" w:sz="4" w:space="0" w:color="auto"/>
              <w:right w:val="single" w:sz="4" w:space="0" w:color="auto"/>
            </w:tcBorders>
            <w:hideMark/>
          </w:tcPr>
          <w:p w14:paraId="0A61CA0D" w14:textId="77777777" w:rsidR="003001B2" w:rsidRDefault="003001B2">
            <w:pPr>
              <w:jc w:val="center"/>
              <w:rPr>
                <w:rFonts w:ascii="Arial" w:hAnsi="Arial" w:cs="Arial"/>
                <w:b/>
              </w:rPr>
            </w:pPr>
            <w:r>
              <w:rPr>
                <w:rFonts w:ascii="Arial" w:hAnsi="Arial" w:cs="Arial"/>
                <w:b/>
              </w:rPr>
              <w:t>Module code</w:t>
            </w:r>
          </w:p>
        </w:tc>
        <w:tc>
          <w:tcPr>
            <w:tcW w:w="1285" w:type="dxa"/>
            <w:tcBorders>
              <w:top w:val="single" w:sz="4" w:space="0" w:color="auto"/>
              <w:left w:val="single" w:sz="4" w:space="0" w:color="auto"/>
              <w:bottom w:val="single" w:sz="4" w:space="0" w:color="auto"/>
              <w:right w:val="single" w:sz="4" w:space="0" w:color="auto"/>
            </w:tcBorders>
            <w:hideMark/>
          </w:tcPr>
          <w:p w14:paraId="6490FE02" w14:textId="77777777" w:rsidR="003001B2" w:rsidRDefault="003001B2">
            <w:pPr>
              <w:jc w:val="center"/>
              <w:rPr>
                <w:rFonts w:ascii="Arial" w:hAnsi="Arial" w:cs="Arial"/>
                <w:b/>
              </w:rPr>
            </w:pPr>
            <w:r>
              <w:rPr>
                <w:rFonts w:ascii="Arial" w:hAnsi="Arial" w:cs="Arial"/>
                <w:b/>
              </w:rPr>
              <w:t xml:space="preserve">Credit </w:t>
            </w:r>
          </w:p>
          <w:p w14:paraId="296D6FCA" w14:textId="77777777" w:rsidR="003001B2" w:rsidRDefault="003001B2">
            <w:pPr>
              <w:jc w:val="center"/>
              <w:rPr>
                <w:rFonts w:ascii="Arial" w:hAnsi="Arial" w:cs="Arial"/>
                <w:b/>
              </w:rPr>
            </w:pPr>
            <w:r>
              <w:rPr>
                <w:rFonts w:ascii="Arial" w:hAnsi="Arial" w:cs="Arial"/>
                <w:b/>
              </w:rPr>
              <w:t>value</w:t>
            </w:r>
          </w:p>
        </w:tc>
        <w:tc>
          <w:tcPr>
            <w:tcW w:w="1188" w:type="dxa"/>
            <w:gridSpan w:val="3"/>
            <w:tcBorders>
              <w:top w:val="single" w:sz="4" w:space="0" w:color="auto"/>
              <w:left w:val="single" w:sz="4" w:space="0" w:color="auto"/>
              <w:bottom w:val="single" w:sz="4" w:space="0" w:color="auto"/>
              <w:right w:val="single" w:sz="4" w:space="0" w:color="auto"/>
            </w:tcBorders>
            <w:hideMark/>
          </w:tcPr>
          <w:p w14:paraId="666662C9" w14:textId="77777777" w:rsidR="003001B2" w:rsidRDefault="003001B2">
            <w:pPr>
              <w:jc w:val="center"/>
              <w:rPr>
                <w:rFonts w:ascii="Arial" w:hAnsi="Arial" w:cs="Arial"/>
                <w:b/>
              </w:rPr>
            </w:pPr>
            <w:r>
              <w:rPr>
                <w:rFonts w:ascii="Arial" w:hAnsi="Arial" w:cs="Arial"/>
                <w:b/>
              </w:rPr>
              <w:t xml:space="preserve">Level </w:t>
            </w:r>
          </w:p>
        </w:tc>
        <w:tc>
          <w:tcPr>
            <w:tcW w:w="1472" w:type="dxa"/>
            <w:gridSpan w:val="2"/>
            <w:tcBorders>
              <w:top w:val="single" w:sz="4" w:space="0" w:color="auto"/>
              <w:left w:val="single" w:sz="4" w:space="0" w:color="auto"/>
              <w:bottom w:val="single" w:sz="4" w:space="0" w:color="auto"/>
              <w:right w:val="single" w:sz="4" w:space="0" w:color="auto"/>
            </w:tcBorders>
            <w:hideMark/>
          </w:tcPr>
          <w:p w14:paraId="00E8A106" w14:textId="77777777" w:rsidR="003001B2" w:rsidRDefault="003001B2" w:rsidP="00BE2E65">
            <w:pPr>
              <w:jc w:val="center"/>
              <w:rPr>
                <w:rFonts w:ascii="Arial" w:hAnsi="Arial" w:cs="Arial"/>
                <w:b/>
              </w:rPr>
            </w:pPr>
            <w:r>
              <w:rPr>
                <w:rFonts w:ascii="Arial" w:hAnsi="Arial" w:cs="Arial"/>
                <w:b/>
              </w:rPr>
              <w:t>Teaching Block</w:t>
            </w:r>
          </w:p>
        </w:tc>
      </w:tr>
      <w:tr w:rsidR="003001B2" w14:paraId="43AA56BF"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08FC74F3" w14:textId="77777777" w:rsidR="003001B2" w:rsidRDefault="003001B2">
            <w:pPr>
              <w:rPr>
                <w:rFonts w:ascii="Arial" w:hAnsi="Arial" w:cs="Arial"/>
              </w:rPr>
            </w:pPr>
            <w:r>
              <w:rPr>
                <w:rFonts w:ascii="Arial" w:hAnsi="Arial" w:cs="Arial"/>
              </w:rPr>
              <w:t>Dissertation (Research and Reflection)</w:t>
            </w:r>
          </w:p>
        </w:tc>
        <w:tc>
          <w:tcPr>
            <w:tcW w:w="1505" w:type="dxa"/>
            <w:tcBorders>
              <w:top w:val="single" w:sz="4" w:space="0" w:color="auto"/>
              <w:left w:val="single" w:sz="4" w:space="0" w:color="auto"/>
              <w:bottom w:val="single" w:sz="4" w:space="0" w:color="auto"/>
              <w:right w:val="single" w:sz="4" w:space="0" w:color="auto"/>
            </w:tcBorders>
            <w:hideMark/>
          </w:tcPr>
          <w:p w14:paraId="581F3BC2" w14:textId="77777777" w:rsidR="003001B2" w:rsidRDefault="003001B2">
            <w:pPr>
              <w:ind w:hanging="30"/>
              <w:jc w:val="center"/>
              <w:rPr>
                <w:rFonts w:ascii="Arial" w:hAnsi="Arial" w:cs="Arial"/>
              </w:rPr>
            </w:pPr>
            <w:r>
              <w:rPr>
                <w:rFonts w:ascii="Arial" w:hAnsi="Arial" w:cs="Arial"/>
              </w:rPr>
              <w:t>HA6101</w:t>
            </w:r>
          </w:p>
        </w:tc>
        <w:tc>
          <w:tcPr>
            <w:tcW w:w="1285" w:type="dxa"/>
            <w:tcBorders>
              <w:top w:val="single" w:sz="4" w:space="0" w:color="auto"/>
              <w:left w:val="single" w:sz="4" w:space="0" w:color="auto"/>
              <w:bottom w:val="single" w:sz="4" w:space="0" w:color="auto"/>
              <w:right w:val="single" w:sz="4" w:space="0" w:color="auto"/>
            </w:tcBorders>
            <w:hideMark/>
          </w:tcPr>
          <w:p w14:paraId="41446522" w14:textId="77777777" w:rsidR="003001B2" w:rsidRDefault="003001B2">
            <w:pPr>
              <w:jc w:val="center"/>
              <w:rPr>
                <w:rFonts w:ascii="Arial" w:hAnsi="Arial" w:cs="Arial"/>
              </w:rPr>
            </w:pPr>
            <w:r>
              <w:rPr>
                <w:rFonts w:ascii="Arial" w:hAnsi="Arial" w:cs="Arial"/>
              </w:rPr>
              <w:t>30</w:t>
            </w:r>
          </w:p>
        </w:tc>
        <w:tc>
          <w:tcPr>
            <w:tcW w:w="1188" w:type="dxa"/>
            <w:gridSpan w:val="3"/>
            <w:tcBorders>
              <w:top w:val="single" w:sz="4" w:space="0" w:color="auto"/>
              <w:left w:val="single" w:sz="4" w:space="0" w:color="auto"/>
              <w:bottom w:val="single" w:sz="4" w:space="0" w:color="auto"/>
              <w:right w:val="single" w:sz="4" w:space="0" w:color="auto"/>
            </w:tcBorders>
            <w:hideMark/>
          </w:tcPr>
          <w:p w14:paraId="77E89327" w14:textId="77777777" w:rsidR="003001B2" w:rsidRDefault="003001B2">
            <w:pPr>
              <w:jc w:val="center"/>
              <w:rPr>
                <w:rFonts w:ascii="Arial" w:hAnsi="Arial" w:cs="Arial"/>
              </w:rPr>
            </w:pPr>
            <w:r>
              <w:rPr>
                <w:rFonts w:ascii="Arial" w:hAnsi="Arial" w:cs="Arial"/>
              </w:rPr>
              <w:t>6</w:t>
            </w:r>
          </w:p>
        </w:tc>
        <w:tc>
          <w:tcPr>
            <w:tcW w:w="1472" w:type="dxa"/>
            <w:gridSpan w:val="2"/>
            <w:tcBorders>
              <w:top w:val="single" w:sz="4" w:space="0" w:color="auto"/>
              <w:left w:val="single" w:sz="4" w:space="0" w:color="auto"/>
              <w:bottom w:val="single" w:sz="4" w:space="0" w:color="auto"/>
              <w:right w:val="single" w:sz="4" w:space="0" w:color="auto"/>
            </w:tcBorders>
            <w:hideMark/>
          </w:tcPr>
          <w:p w14:paraId="30623C26" w14:textId="77777777" w:rsidR="003001B2" w:rsidRDefault="003001B2" w:rsidP="00BE2E65">
            <w:pPr>
              <w:jc w:val="center"/>
              <w:rPr>
                <w:rFonts w:ascii="Arial" w:hAnsi="Arial" w:cs="Arial"/>
              </w:rPr>
            </w:pPr>
            <w:r>
              <w:rPr>
                <w:rFonts w:ascii="Arial" w:hAnsi="Arial" w:cs="Arial"/>
              </w:rPr>
              <w:t>1&amp;2</w:t>
            </w:r>
          </w:p>
        </w:tc>
      </w:tr>
      <w:tr w:rsidR="003001B2" w14:paraId="71B7F5B5"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78CEA829" w14:textId="77777777" w:rsidR="003001B2" w:rsidRDefault="003001B2">
            <w:pPr>
              <w:rPr>
                <w:rFonts w:ascii="Arial" w:hAnsi="Arial" w:cs="Arial"/>
              </w:rPr>
            </w:pPr>
            <w:r>
              <w:rPr>
                <w:rFonts w:ascii="Arial" w:hAnsi="Arial" w:cs="Arial"/>
              </w:rPr>
              <w:t>Special Topics in Art &amp; Design History II</w:t>
            </w:r>
          </w:p>
        </w:tc>
        <w:tc>
          <w:tcPr>
            <w:tcW w:w="1505" w:type="dxa"/>
            <w:tcBorders>
              <w:top w:val="single" w:sz="4" w:space="0" w:color="auto"/>
              <w:left w:val="single" w:sz="4" w:space="0" w:color="auto"/>
              <w:bottom w:val="single" w:sz="4" w:space="0" w:color="auto"/>
              <w:right w:val="single" w:sz="4" w:space="0" w:color="auto"/>
            </w:tcBorders>
            <w:hideMark/>
          </w:tcPr>
          <w:p w14:paraId="2B1637BD" w14:textId="77777777" w:rsidR="003001B2" w:rsidRDefault="003001B2">
            <w:pPr>
              <w:ind w:hanging="30"/>
              <w:jc w:val="center"/>
              <w:rPr>
                <w:rFonts w:ascii="Arial" w:hAnsi="Arial" w:cs="Arial"/>
              </w:rPr>
            </w:pPr>
            <w:r>
              <w:rPr>
                <w:rFonts w:ascii="Arial" w:hAnsi="Arial" w:cs="Arial"/>
              </w:rPr>
              <w:t>HA6005</w:t>
            </w:r>
          </w:p>
        </w:tc>
        <w:tc>
          <w:tcPr>
            <w:tcW w:w="1300" w:type="dxa"/>
            <w:gridSpan w:val="2"/>
            <w:tcBorders>
              <w:top w:val="single" w:sz="4" w:space="0" w:color="auto"/>
              <w:left w:val="single" w:sz="4" w:space="0" w:color="auto"/>
              <w:bottom w:val="single" w:sz="4" w:space="0" w:color="auto"/>
              <w:right w:val="single" w:sz="4" w:space="0" w:color="auto"/>
            </w:tcBorders>
            <w:hideMark/>
          </w:tcPr>
          <w:p w14:paraId="0E651778" w14:textId="77777777" w:rsidR="003001B2" w:rsidRDefault="003001B2">
            <w:pPr>
              <w:jc w:val="center"/>
              <w:rPr>
                <w:rFonts w:ascii="Arial" w:hAnsi="Arial" w:cs="Arial"/>
              </w:rPr>
            </w:pPr>
            <w:r>
              <w:rPr>
                <w:rFonts w:ascii="Arial" w:hAnsi="Arial" w:cs="Arial"/>
              </w:rPr>
              <w:t>30</w:t>
            </w:r>
          </w:p>
        </w:tc>
        <w:tc>
          <w:tcPr>
            <w:tcW w:w="1158" w:type="dxa"/>
            <w:tcBorders>
              <w:top w:val="single" w:sz="4" w:space="0" w:color="auto"/>
              <w:left w:val="single" w:sz="4" w:space="0" w:color="auto"/>
              <w:bottom w:val="single" w:sz="4" w:space="0" w:color="auto"/>
              <w:right w:val="single" w:sz="4" w:space="0" w:color="auto"/>
            </w:tcBorders>
            <w:hideMark/>
          </w:tcPr>
          <w:p w14:paraId="574206D9" w14:textId="77777777" w:rsidR="003001B2" w:rsidRDefault="003001B2">
            <w:pPr>
              <w:jc w:val="center"/>
              <w:rPr>
                <w:rFonts w:ascii="Arial" w:hAnsi="Arial" w:cs="Arial"/>
              </w:rPr>
            </w:pPr>
            <w:r>
              <w:rPr>
                <w:rFonts w:ascii="Arial" w:hAnsi="Arial" w:cs="Arial"/>
              </w:rPr>
              <w:t>6</w:t>
            </w:r>
          </w:p>
        </w:tc>
        <w:tc>
          <w:tcPr>
            <w:tcW w:w="1487" w:type="dxa"/>
            <w:gridSpan w:val="3"/>
            <w:tcBorders>
              <w:top w:val="single" w:sz="4" w:space="0" w:color="auto"/>
              <w:left w:val="single" w:sz="4" w:space="0" w:color="auto"/>
              <w:bottom w:val="single" w:sz="4" w:space="0" w:color="auto"/>
              <w:right w:val="single" w:sz="4" w:space="0" w:color="auto"/>
            </w:tcBorders>
            <w:hideMark/>
          </w:tcPr>
          <w:p w14:paraId="1B0D8BC6" w14:textId="77777777" w:rsidR="003001B2" w:rsidRDefault="003001B2" w:rsidP="00BE2E65">
            <w:pPr>
              <w:jc w:val="center"/>
              <w:rPr>
                <w:rFonts w:ascii="Arial" w:hAnsi="Arial" w:cs="Arial"/>
              </w:rPr>
            </w:pPr>
            <w:r>
              <w:rPr>
                <w:rFonts w:ascii="Arial" w:hAnsi="Arial" w:cs="Arial"/>
              </w:rPr>
              <w:t>1&amp;2</w:t>
            </w:r>
          </w:p>
        </w:tc>
      </w:tr>
    </w:tbl>
    <w:p w14:paraId="395A053C" w14:textId="77777777" w:rsidR="0074154D" w:rsidRDefault="0074154D" w:rsidP="0074154D">
      <w:pPr>
        <w:rPr>
          <w:rFonts w:ascii="Arial" w:hAnsi="Arial" w:cs="Arial"/>
        </w:rPr>
      </w:pPr>
    </w:p>
    <w:p w14:paraId="4D87989A" w14:textId="77777777" w:rsidR="0074154D" w:rsidRDefault="0074154D" w:rsidP="0074154D">
      <w:pPr>
        <w:rPr>
          <w:rFonts w:ascii="Arial" w:hAnsi="Arial" w:cs="Arial"/>
        </w:rPr>
      </w:pPr>
      <w:r>
        <w:rPr>
          <w:rFonts w:ascii="Arial" w:hAnsi="Arial" w:cs="Arial"/>
        </w:rPr>
        <w:t xml:space="preserve">Level </w:t>
      </w:r>
      <w:r w:rsidR="002C5F19">
        <w:rPr>
          <w:rFonts w:ascii="Arial" w:hAnsi="Arial" w:cs="Arial"/>
        </w:rPr>
        <w:t>6 requires successful</w:t>
      </w:r>
      <w:r w:rsidR="00D141EC">
        <w:rPr>
          <w:rFonts w:ascii="Arial" w:hAnsi="Arial" w:cs="Arial"/>
        </w:rPr>
        <w:t xml:space="preserve"> completion of 60 credits</w:t>
      </w:r>
      <w:r>
        <w:rPr>
          <w:rFonts w:ascii="Arial" w:hAnsi="Arial" w:cs="Arial"/>
        </w:rPr>
        <w:t xml:space="preserve"> from Art Histor</w:t>
      </w:r>
      <w:r w:rsidR="00D141EC">
        <w:rPr>
          <w:rFonts w:ascii="Arial" w:hAnsi="Arial" w:cs="Arial"/>
        </w:rPr>
        <w:t>y and 60 credits from Fine Art m</w:t>
      </w:r>
      <w:r>
        <w:rPr>
          <w:rFonts w:ascii="Arial" w:hAnsi="Arial" w:cs="Arial"/>
        </w:rPr>
        <w:t>odules.</w:t>
      </w:r>
    </w:p>
    <w:p w14:paraId="65F6228F" w14:textId="77777777" w:rsidR="0074154D" w:rsidRDefault="0074154D" w:rsidP="0074154D">
      <w:pPr>
        <w:rPr>
          <w:rFonts w:ascii="Arial" w:hAnsi="Arial" w:cs="Arial"/>
        </w:rPr>
      </w:pPr>
    </w:p>
    <w:p w14:paraId="2E98C741" w14:textId="77777777" w:rsidR="0074154D" w:rsidRDefault="0074154D" w:rsidP="0074154D">
      <w:pPr>
        <w:numPr>
          <w:ilvl w:val="0"/>
          <w:numId w:val="2"/>
        </w:numPr>
        <w:rPr>
          <w:rFonts w:ascii="Arial" w:hAnsi="Arial" w:cs="Arial"/>
          <w:b/>
        </w:rPr>
      </w:pPr>
      <w:r>
        <w:rPr>
          <w:rFonts w:ascii="Arial" w:hAnsi="Arial" w:cs="Arial"/>
          <w:b/>
        </w:rPr>
        <w:t xml:space="preserve">Principles of Teaching Learning and Assessment </w:t>
      </w:r>
    </w:p>
    <w:p w14:paraId="3620D365" w14:textId="77777777" w:rsidR="0074154D" w:rsidRDefault="0074154D" w:rsidP="0074154D">
      <w:pPr>
        <w:rPr>
          <w:rFonts w:ascii="Arial" w:hAnsi="Arial" w:cs="Arial"/>
        </w:rPr>
      </w:pPr>
    </w:p>
    <w:p w14:paraId="245A87CF" w14:textId="77777777" w:rsidR="0074154D" w:rsidRDefault="0074154D" w:rsidP="0074154D">
      <w:pPr>
        <w:jc w:val="both"/>
        <w:rPr>
          <w:rFonts w:ascii="Arial" w:hAnsi="Arial" w:cs="Arial"/>
        </w:rPr>
      </w:pPr>
      <w:r>
        <w:rPr>
          <w:rFonts w:ascii="Arial" w:hAnsi="Arial" w:cs="Arial"/>
        </w:rPr>
        <w:t>The programme delivers fully on the University’s Curriculum Design Principles within the teaching learning and assessment regimes for the course.</w:t>
      </w:r>
    </w:p>
    <w:p w14:paraId="4018D9EE" w14:textId="77777777" w:rsidR="0074154D" w:rsidRDefault="0074154D" w:rsidP="0074154D">
      <w:pPr>
        <w:jc w:val="both"/>
        <w:rPr>
          <w:rFonts w:ascii="Arial" w:hAnsi="Arial" w:cs="Arial"/>
        </w:rPr>
      </w:pPr>
    </w:p>
    <w:p w14:paraId="146D4F1D" w14:textId="77777777" w:rsidR="0074154D" w:rsidRDefault="0074154D" w:rsidP="0074154D">
      <w:pPr>
        <w:jc w:val="both"/>
        <w:rPr>
          <w:rFonts w:ascii="Arial" w:hAnsi="Arial" w:cs="Arial"/>
        </w:rPr>
      </w:pPr>
      <w:r>
        <w:rPr>
          <w:rFonts w:ascii="Arial" w:hAnsi="Arial" w:cs="Arial"/>
        </w:rPr>
        <w:t xml:space="preserve">The course uses a wide range of teaching and learning methods which are designed to allow students to acquire knowledge and skills appropriate to the field. In particular they allow students to understand and interrogate the relationship between art history and theory, and art practice. The focus on the modern and contemporary period is tailored to the research interests of staff in </w:t>
      </w:r>
      <w:r>
        <w:rPr>
          <w:rFonts w:ascii="Arial" w:hAnsi="Arial" w:cs="Arial"/>
        </w:rPr>
        <w:lastRenderedPageBreak/>
        <w:t xml:space="preserve">the School of </w:t>
      </w:r>
      <w:r w:rsidR="002B7562">
        <w:rPr>
          <w:rFonts w:ascii="Arial" w:hAnsi="Arial" w:cs="Arial"/>
        </w:rPr>
        <w:t>Critical Studies &amp; Creative Industries</w:t>
      </w:r>
      <w:r>
        <w:rPr>
          <w:rFonts w:ascii="Arial" w:hAnsi="Arial" w:cs="Arial"/>
        </w:rPr>
        <w:t>, ensuring that the curriculum is research-informed, and can incorporate the latest developments in the field.</w:t>
      </w:r>
    </w:p>
    <w:p w14:paraId="4080C23C" w14:textId="77777777" w:rsidR="0074154D" w:rsidRDefault="0074154D" w:rsidP="0074154D">
      <w:pPr>
        <w:jc w:val="both"/>
        <w:rPr>
          <w:rFonts w:ascii="Arial" w:hAnsi="Arial" w:cs="Arial"/>
        </w:rPr>
      </w:pPr>
    </w:p>
    <w:p w14:paraId="26A84234" w14:textId="77777777" w:rsidR="0074154D" w:rsidRDefault="0074154D" w:rsidP="0074154D">
      <w:pPr>
        <w:jc w:val="both"/>
        <w:rPr>
          <w:rFonts w:ascii="Arial" w:hAnsi="Arial" w:cs="Arial"/>
        </w:rPr>
      </w:pPr>
      <w:r>
        <w:rPr>
          <w:rFonts w:ascii="Arial" w:hAnsi="Arial" w:cs="Arial"/>
        </w:rPr>
        <w:t>The curriculum is enquiry-based, focusing on the development of students’ academic skills through a range of teaching and learning scenarios, and a diversity of assessments tailored to appropriate outcomes for each level of the course.</w:t>
      </w:r>
    </w:p>
    <w:p w14:paraId="20008688" w14:textId="77777777" w:rsidR="0074154D" w:rsidRDefault="0074154D" w:rsidP="0074154D">
      <w:pPr>
        <w:jc w:val="both"/>
        <w:rPr>
          <w:rFonts w:ascii="Arial" w:hAnsi="Arial" w:cs="Arial"/>
        </w:rPr>
      </w:pPr>
    </w:p>
    <w:p w14:paraId="4F35C761" w14:textId="77777777" w:rsidR="0074154D" w:rsidRDefault="0074154D" w:rsidP="0074154D">
      <w:pPr>
        <w:jc w:val="both"/>
        <w:rPr>
          <w:rFonts w:ascii="Arial" w:hAnsi="Arial" w:cs="Arial"/>
        </w:rPr>
      </w:pPr>
      <w:r>
        <w:rPr>
          <w:rFonts w:ascii="Arial" w:hAnsi="Arial" w:cs="Arial"/>
        </w:rPr>
        <w:t xml:space="preserve">Across the curriculum, teaching and learning takes place through a combination of lectures, seminars, workshops, tutorials and study visits. These enable students to experience different kinds of teaching and learning scenarios across different scales, from larger groups to smaller ones. Outside the University, study visits enable students to engage with real-world contexts for art’s production, interrogation and experience. As the course is reliant on the presentation of and interaction with visual materials, a wide range of information technology is used in teaching and learning. </w:t>
      </w:r>
      <w:r w:rsidR="0000198B" w:rsidRPr="00FD5467">
        <w:rPr>
          <w:rFonts w:ascii="Arial" w:hAnsi="Arial" w:cs="Arial"/>
        </w:rPr>
        <w:t>The School uses the virtual learning environment (Canvas/VLE), which acts as the main online location and portal for course and Schoo</w:t>
      </w:r>
      <w:r w:rsidR="0000198B">
        <w:rPr>
          <w:rFonts w:ascii="Arial" w:hAnsi="Arial" w:cs="Arial"/>
        </w:rPr>
        <w:t>l information and news. Course m</w:t>
      </w:r>
      <w:r w:rsidR="0000198B" w:rsidRPr="00FD5467">
        <w:rPr>
          <w:rFonts w:ascii="Arial" w:hAnsi="Arial" w:cs="Arial"/>
        </w:rPr>
        <w:t xml:space="preserve">aterials such as handbooks, module guides, timetables and information on talks programmes, lectures and events are all accessible through the VLE. </w:t>
      </w:r>
      <w:r w:rsidR="00B10651">
        <w:rPr>
          <w:rFonts w:ascii="Arial" w:hAnsi="Arial" w:cs="Arial"/>
        </w:rPr>
        <w:t>The</w:t>
      </w:r>
      <w:r w:rsidR="0000198B">
        <w:rPr>
          <w:rFonts w:ascii="Arial" w:hAnsi="Arial" w:cs="Arial"/>
        </w:rPr>
        <w:t>refore, the</w:t>
      </w:r>
      <w:r w:rsidR="00B10651">
        <w:rPr>
          <w:rFonts w:ascii="Arial" w:hAnsi="Arial" w:cs="Arial"/>
        </w:rPr>
        <w:t xml:space="preserve"> University’s VLE</w:t>
      </w:r>
      <w:r>
        <w:rPr>
          <w:rFonts w:ascii="Arial" w:hAnsi="Arial" w:cs="Arial"/>
        </w:rPr>
        <w:t xml:space="preserve"> is used to support teaching and learning in each module. </w:t>
      </w:r>
    </w:p>
    <w:p w14:paraId="5D2EA203" w14:textId="77777777" w:rsidR="0000198B" w:rsidRDefault="0000198B" w:rsidP="0000198B">
      <w:pPr>
        <w:jc w:val="both"/>
        <w:rPr>
          <w:rFonts w:ascii="Arial" w:hAnsi="Arial" w:cs="Arial"/>
        </w:rPr>
      </w:pPr>
    </w:p>
    <w:p w14:paraId="610A3BC2" w14:textId="77777777" w:rsidR="00240472" w:rsidRPr="00EC4FAF" w:rsidRDefault="0000198B" w:rsidP="0000198B">
      <w:pPr>
        <w:jc w:val="both"/>
        <w:rPr>
          <w:rFonts w:ascii="Arial" w:hAnsi="Arial" w:cs="Arial"/>
        </w:rPr>
      </w:pPr>
      <w:r>
        <w:rPr>
          <w:rFonts w:ascii="Arial" w:hAnsi="Arial" w:cs="Arial"/>
        </w:rPr>
        <w:t>A</w:t>
      </w:r>
      <w:r w:rsidR="00240472" w:rsidRPr="00EC4FAF">
        <w:rPr>
          <w:rFonts w:ascii="Arial" w:hAnsi="Arial" w:cs="Arial"/>
        </w:rPr>
        <w:t>ll</w:t>
      </w:r>
      <w:r w:rsidR="00240472">
        <w:rPr>
          <w:rFonts w:ascii="Arial" w:hAnsi="Arial" w:cs="Arial"/>
        </w:rPr>
        <w:t xml:space="preserve"> </w:t>
      </w:r>
      <w:r w:rsidR="00240472" w:rsidRPr="00EC4FAF">
        <w:rPr>
          <w:rFonts w:ascii="Arial" w:hAnsi="Arial" w:cs="Arial"/>
        </w:rPr>
        <w:t xml:space="preserve">courses based in the Kingston School of Art offer students free access to the online video tutorial platform </w:t>
      </w:r>
      <w:r w:rsidR="00256F22">
        <w:rPr>
          <w:rFonts w:ascii="Arial" w:hAnsi="Arial" w:cs="Arial"/>
        </w:rPr>
        <w:t>LinkedIn Learning</w:t>
      </w:r>
      <w:r w:rsidR="0024047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60A3662E" w14:textId="77777777" w:rsidR="00240472" w:rsidRDefault="00240472" w:rsidP="0074154D">
      <w:pPr>
        <w:jc w:val="both"/>
        <w:rPr>
          <w:rFonts w:ascii="Arial" w:hAnsi="Arial" w:cs="Arial"/>
        </w:rPr>
      </w:pPr>
    </w:p>
    <w:p w14:paraId="7793D158" w14:textId="77777777" w:rsidR="0074154D" w:rsidRDefault="0074154D" w:rsidP="0074154D">
      <w:pPr>
        <w:jc w:val="both"/>
        <w:rPr>
          <w:rFonts w:ascii="Arial" w:hAnsi="Arial" w:cs="Arial"/>
        </w:rPr>
      </w:pPr>
      <w:r>
        <w:rPr>
          <w:rFonts w:ascii="Arial" w:hAnsi="Arial" w:cs="Arial"/>
        </w:rPr>
        <w:t xml:space="preserve">A range of assessments are used, including presentations (individually and as a group), written assessments (in the form of positional statements, short analyses, logbooks, essays and a dissertation). These assessments are designed to relate to each other developmentally, allowing occasions for formative assessment and feed-forward to summative assessment. For example, presentations, short analyses and logbooks support the development of research and ideas which feed into more consolidated, summative assessments. As they progress through the course, the assessments give students the opportunity to take more responsibility for their own learning, developing and consolidating their own research and practice interests, and allowing them critically to position themselves for contexts of employment in the cultural and creative sector. These skills also enable students to go on to further study at postgraduate level. Given this enquiry-based approach, and the breath of the field itself, the curriculum embraces diversity in content and approach, enabling students actively to engage with the curriculum from the perspective of their own background and interests, at the same time allowing them to learn about and appreciate the perspectives of others. The course attempts to remove barriers to access through the diversity of its learning and teaching scenarios. Personal and academic assistance is provided to students through dedicated personnel within the Faculty of Art, Design </w:t>
      </w:r>
      <w:r w:rsidR="00AA4A73">
        <w:rPr>
          <w:rFonts w:ascii="Arial" w:hAnsi="Arial" w:cs="Arial"/>
        </w:rPr>
        <w:t>&amp;</w:t>
      </w:r>
      <w:r>
        <w:rPr>
          <w:rFonts w:ascii="Arial" w:hAnsi="Arial" w:cs="Arial"/>
        </w:rPr>
        <w:t xml:space="preserve"> Architecture</w:t>
      </w:r>
      <w:r w:rsidR="00AA4A73">
        <w:rPr>
          <w:rFonts w:ascii="Arial" w:hAnsi="Arial" w:cs="Arial"/>
        </w:rPr>
        <w:t>, and at University Level. The Personal T</w:t>
      </w:r>
      <w:r>
        <w:rPr>
          <w:rFonts w:ascii="Arial" w:hAnsi="Arial" w:cs="Arial"/>
        </w:rPr>
        <w:t>utor system allows students to engage with academics in reflecting on their academic and professional needs and experiences.</w:t>
      </w:r>
    </w:p>
    <w:p w14:paraId="7CD3069D" w14:textId="77777777" w:rsidR="0074154D" w:rsidRDefault="0074154D" w:rsidP="0074154D">
      <w:pPr>
        <w:jc w:val="both"/>
        <w:rPr>
          <w:rFonts w:ascii="Arial" w:hAnsi="Arial" w:cs="Arial"/>
        </w:rPr>
      </w:pPr>
    </w:p>
    <w:p w14:paraId="46B1B9BC" w14:textId="77777777" w:rsidR="0074154D" w:rsidRDefault="0074154D" w:rsidP="0074154D">
      <w:pPr>
        <w:jc w:val="both"/>
        <w:rPr>
          <w:rFonts w:ascii="Arial" w:hAnsi="Arial" w:cs="Arial"/>
        </w:rPr>
      </w:pPr>
      <w:r>
        <w:rPr>
          <w:rFonts w:ascii="Arial" w:hAnsi="Arial" w:cs="Arial"/>
        </w:rPr>
        <w:t xml:space="preserve">The curriculum is designed to foster student engagement. Formal mechanisms of Staff Student Consultative Committees, as well as informal meetings with course and module teams allow for student engagement and feedback into the development of the course. In addition </w:t>
      </w:r>
      <w:r w:rsidR="00AA4A73">
        <w:rPr>
          <w:rFonts w:ascii="Arial" w:hAnsi="Arial" w:cs="Arial"/>
        </w:rPr>
        <w:t>to the Personal T</w:t>
      </w:r>
      <w:r>
        <w:rPr>
          <w:rFonts w:ascii="Arial" w:hAnsi="Arial" w:cs="Arial"/>
        </w:rPr>
        <w:t>utor scheme, at levels 5 and 6 study groups are integrated into modules. These allow the formation of peer groups, where students can engage with the module and each other outside of formal classes, allowing the development of engagement through peer discussion and support. The modules Critical Issues in Fine Art: Research Practice and Dissertation (Research &amp; Reflection) allow students progressively to define their own research and practice interests, culminating in the dissertation and a student-led capstone project.</w:t>
      </w:r>
    </w:p>
    <w:p w14:paraId="2B2F2F26" w14:textId="77777777" w:rsidR="0074154D" w:rsidRDefault="0074154D" w:rsidP="0074154D">
      <w:pPr>
        <w:jc w:val="both"/>
        <w:rPr>
          <w:rFonts w:ascii="Arial" w:hAnsi="Arial" w:cs="Arial"/>
        </w:rPr>
      </w:pPr>
    </w:p>
    <w:p w14:paraId="4C309414" w14:textId="77777777" w:rsidR="0074154D" w:rsidRDefault="0074154D" w:rsidP="0074154D">
      <w:pPr>
        <w:jc w:val="both"/>
        <w:rPr>
          <w:rFonts w:ascii="Arial" w:hAnsi="Arial" w:cs="Arial"/>
        </w:rPr>
      </w:pPr>
      <w:r>
        <w:rPr>
          <w:rFonts w:ascii="Arial" w:hAnsi="Arial" w:cs="Arial"/>
        </w:rPr>
        <w:lastRenderedPageBreak/>
        <w:t>The progression through the course works as follows:</w:t>
      </w:r>
    </w:p>
    <w:p w14:paraId="7EADA3D8" w14:textId="77777777" w:rsidR="0074154D" w:rsidRDefault="0074154D" w:rsidP="0074154D">
      <w:pPr>
        <w:jc w:val="both"/>
        <w:rPr>
          <w:rFonts w:ascii="Arial" w:hAnsi="Arial" w:cs="Arial"/>
        </w:rPr>
      </w:pPr>
    </w:p>
    <w:p w14:paraId="66739AD7" w14:textId="77777777" w:rsidR="0074154D" w:rsidRDefault="0074154D" w:rsidP="0074154D">
      <w:pPr>
        <w:jc w:val="both"/>
        <w:rPr>
          <w:rFonts w:ascii="Arial" w:hAnsi="Arial" w:cs="Arial"/>
        </w:rPr>
      </w:pPr>
      <w:r>
        <w:rPr>
          <w:rFonts w:ascii="Arial" w:hAnsi="Arial" w:cs="Arial"/>
        </w:rPr>
        <w:t xml:space="preserve">At Level 4 students will be introduced to the field of art history and its methods, </w:t>
      </w:r>
      <w:r>
        <w:rPr>
          <w:rFonts w:ascii="Arial" w:hAnsi="Arial" w:cs="Arial"/>
          <w:lang w:val="en-US"/>
        </w:rPr>
        <w:t>broad questions of artistic practice, and the historical developments in modernity and postmodernity that underpin our understanding of the contemporary practices of fine art</w:t>
      </w:r>
      <w:r>
        <w:rPr>
          <w:rFonts w:ascii="Arial" w:hAnsi="Arial" w:cs="Arial"/>
        </w:rPr>
        <w:t>. Learning is supported through lectures, seminars, workshops, discussions and study visits. Assessments include shorter texts (e.g. a manifesto and supporting statement, visual analyses), essays and reflective logs. These allow students to acquire the foundational skills of analysis and interpretation, and form the building blocks for the development of their own position in the field later in the course.</w:t>
      </w:r>
    </w:p>
    <w:p w14:paraId="7C08103B" w14:textId="77777777" w:rsidR="0074154D" w:rsidRDefault="0074154D" w:rsidP="0074154D">
      <w:pPr>
        <w:jc w:val="both"/>
        <w:rPr>
          <w:rFonts w:ascii="Arial" w:hAnsi="Arial" w:cs="Arial"/>
        </w:rPr>
      </w:pPr>
    </w:p>
    <w:p w14:paraId="5C639760" w14:textId="77777777" w:rsidR="0074154D" w:rsidRDefault="00C52912" w:rsidP="0074154D">
      <w:pPr>
        <w:jc w:val="both"/>
        <w:rPr>
          <w:rFonts w:ascii="Arial" w:hAnsi="Arial" w:cs="Arial"/>
        </w:rPr>
      </w:pPr>
      <w:r>
        <w:rPr>
          <w:rFonts w:ascii="Arial" w:hAnsi="Arial" w:cs="Arial"/>
        </w:rPr>
        <w:t>At L</w:t>
      </w:r>
      <w:r w:rsidR="0074154D">
        <w:rPr>
          <w:rFonts w:ascii="Arial" w:hAnsi="Arial" w:cs="Arial"/>
        </w:rPr>
        <w:t xml:space="preserve">evel 5, </w:t>
      </w:r>
      <w:r w:rsidR="0074154D">
        <w:rPr>
          <w:rFonts w:ascii="Arial" w:hAnsi="Arial" w:cs="Arial"/>
          <w:lang w:val="en-US"/>
        </w:rPr>
        <w:t xml:space="preserve">students encounter case-study based content through which they will build the theoretical framework to critically examine the issues current in fine art, at the same time as developing the research skills common to both practice and the study of fine art’s histories and theories. </w:t>
      </w:r>
      <w:r w:rsidR="0074154D">
        <w:rPr>
          <w:rFonts w:ascii="Arial" w:hAnsi="Arial" w:cs="Arial"/>
        </w:rPr>
        <w:t xml:space="preserve">Module options allow students to choose from thematic enquiries into art’s relation to broader visual and material practices in the twentieth century, in particular the city as an environment of art’s production and reception, the transformation of material practice, and the context of the museum as a site of learning and interpretation. Learning is supported through lectures, seminars, discussions and study visits. Assessments include essays, presentations, reflective logs and research portfolios. These allows students to continue to acquire the skills to articulate more complex ideas and positions, and to frame their own developing research interests and approach for their dissertation at </w:t>
      </w:r>
      <w:r>
        <w:rPr>
          <w:rFonts w:ascii="Arial" w:hAnsi="Arial" w:cs="Arial"/>
        </w:rPr>
        <w:t>L</w:t>
      </w:r>
      <w:r w:rsidR="0074154D">
        <w:rPr>
          <w:rFonts w:ascii="Arial" w:hAnsi="Arial" w:cs="Arial"/>
        </w:rPr>
        <w:t xml:space="preserve">evel 6. </w:t>
      </w:r>
    </w:p>
    <w:p w14:paraId="73B32619" w14:textId="77777777" w:rsidR="0074154D" w:rsidRDefault="0074154D" w:rsidP="0074154D">
      <w:pPr>
        <w:jc w:val="both"/>
        <w:rPr>
          <w:rFonts w:ascii="Arial" w:hAnsi="Arial" w:cs="Arial"/>
        </w:rPr>
      </w:pPr>
    </w:p>
    <w:p w14:paraId="3AC98053" w14:textId="77777777" w:rsidR="0074154D" w:rsidRDefault="0074154D" w:rsidP="0074154D">
      <w:pPr>
        <w:jc w:val="both"/>
        <w:rPr>
          <w:rFonts w:ascii="Arial" w:hAnsi="Arial" w:cs="Arial"/>
          <w:lang w:val="en-US"/>
        </w:rPr>
      </w:pPr>
      <w:r>
        <w:rPr>
          <w:rFonts w:ascii="Arial" w:hAnsi="Arial" w:cs="Arial"/>
        </w:rPr>
        <w:t>The core module at Level 6, Dissertation: Research and Reflection, is a capstone project.</w:t>
      </w:r>
      <w:r>
        <w:rPr>
          <w:rFonts w:ascii="Arial" w:hAnsi="Arial" w:cs="Arial"/>
          <w:lang w:val="en-US"/>
        </w:rPr>
        <w:t xml:space="preserve"> It enables students to develop a particular topic in relation to the pressing themes in their own practice, consolidate critical and analytical skills, and enable reflection on their relationship to the wider contexts in which they will continue to work. </w:t>
      </w:r>
      <w:r w:rsidR="00C52912">
        <w:rPr>
          <w:rFonts w:ascii="Arial" w:hAnsi="Arial" w:cs="Arial"/>
        </w:rPr>
        <w:t>Option modules at L</w:t>
      </w:r>
      <w:r>
        <w:rPr>
          <w:rFonts w:ascii="Arial" w:hAnsi="Arial" w:cs="Arial"/>
        </w:rPr>
        <w:t>evel 6 extend thematic choice around art’s relation to contemporary concerns in visual and material culture, in particular those to do with bodies, networks, community and identity, and the future of museums and galleries as sites of art’s experience and display. Assessments include essays, presentations and research portfolios, as well as visual essays and documentations.</w:t>
      </w:r>
    </w:p>
    <w:p w14:paraId="5F4CB1B7" w14:textId="77777777" w:rsidR="0074154D" w:rsidRDefault="0074154D" w:rsidP="0074154D">
      <w:pPr>
        <w:jc w:val="both"/>
        <w:rPr>
          <w:rFonts w:ascii="Arial" w:hAnsi="Arial" w:cs="Arial"/>
        </w:rPr>
      </w:pPr>
    </w:p>
    <w:p w14:paraId="1C4A90D9" w14:textId="77777777" w:rsidR="0074154D" w:rsidRDefault="0074154D" w:rsidP="0074154D">
      <w:pPr>
        <w:numPr>
          <w:ilvl w:val="0"/>
          <w:numId w:val="2"/>
        </w:numPr>
        <w:jc w:val="both"/>
        <w:rPr>
          <w:rFonts w:ascii="Arial" w:hAnsi="Arial" w:cs="Arial"/>
          <w:b/>
        </w:rPr>
      </w:pPr>
      <w:r>
        <w:rPr>
          <w:rFonts w:ascii="Arial" w:hAnsi="Arial" w:cs="Arial"/>
          <w:b/>
        </w:rPr>
        <w:t>Support for Students and their  Learning</w:t>
      </w:r>
    </w:p>
    <w:p w14:paraId="73A3A6BA" w14:textId="77777777" w:rsidR="0074154D" w:rsidRDefault="0074154D" w:rsidP="0074154D">
      <w:pPr>
        <w:jc w:val="both"/>
        <w:rPr>
          <w:rFonts w:ascii="Arial" w:hAnsi="Arial" w:cs="Arial"/>
          <w:b/>
        </w:rPr>
      </w:pPr>
    </w:p>
    <w:p w14:paraId="68401BDD" w14:textId="77777777" w:rsidR="0074154D" w:rsidRDefault="0074154D" w:rsidP="0074154D">
      <w:pPr>
        <w:jc w:val="both"/>
        <w:rPr>
          <w:rFonts w:ascii="Arial" w:hAnsi="Arial" w:cs="Arial"/>
        </w:rPr>
      </w:pPr>
      <w:r>
        <w:rPr>
          <w:rFonts w:ascii="Arial" w:hAnsi="Arial" w:cs="Arial"/>
        </w:rPr>
        <w:t>Students are supported by:</w:t>
      </w:r>
    </w:p>
    <w:p w14:paraId="7E79D582" w14:textId="77777777" w:rsidR="0074154D" w:rsidRDefault="00A01D16" w:rsidP="0074154D">
      <w:pPr>
        <w:numPr>
          <w:ilvl w:val="0"/>
          <w:numId w:val="6"/>
        </w:numPr>
        <w:jc w:val="both"/>
        <w:rPr>
          <w:rFonts w:ascii="Arial" w:hAnsi="Arial" w:cs="Arial"/>
        </w:rPr>
      </w:pPr>
      <w:r>
        <w:rPr>
          <w:rFonts w:ascii="Arial" w:hAnsi="Arial" w:cs="Arial"/>
        </w:rPr>
        <w:t>Module L</w:t>
      </w:r>
      <w:r w:rsidR="0074154D">
        <w:rPr>
          <w:rFonts w:ascii="Arial" w:hAnsi="Arial" w:cs="Arial"/>
        </w:rPr>
        <w:t>eaders</w:t>
      </w:r>
    </w:p>
    <w:p w14:paraId="2300CF78" w14:textId="77777777" w:rsidR="0074154D" w:rsidRDefault="0074154D" w:rsidP="0074154D">
      <w:pPr>
        <w:numPr>
          <w:ilvl w:val="0"/>
          <w:numId w:val="6"/>
        </w:numPr>
        <w:jc w:val="both"/>
        <w:rPr>
          <w:rFonts w:ascii="Arial" w:hAnsi="Arial" w:cs="Arial"/>
        </w:rPr>
      </w:pPr>
      <w:r>
        <w:rPr>
          <w:rFonts w:ascii="Arial" w:hAnsi="Arial" w:cs="Arial"/>
        </w:rPr>
        <w:t xml:space="preserve">Course </w:t>
      </w:r>
      <w:r w:rsidR="00A01D16">
        <w:rPr>
          <w:rFonts w:ascii="Arial" w:hAnsi="Arial" w:cs="Arial"/>
        </w:rPr>
        <w:t>Leader</w:t>
      </w:r>
      <w:r>
        <w:rPr>
          <w:rFonts w:ascii="Arial" w:hAnsi="Arial" w:cs="Arial"/>
        </w:rPr>
        <w:t xml:space="preserve"> (for the combination BA (Hons) Fine Art and Art History)</w:t>
      </w:r>
    </w:p>
    <w:p w14:paraId="7123F027" w14:textId="77777777" w:rsidR="0074154D" w:rsidRDefault="00A01D16" w:rsidP="0074154D">
      <w:pPr>
        <w:numPr>
          <w:ilvl w:val="0"/>
          <w:numId w:val="6"/>
        </w:numPr>
        <w:jc w:val="both"/>
        <w:rPr>
          <w:rFonts w:ascii="Arial" w:hAnsi="Arial" w:cs="Arial"/>
        </w:rPr>
      </w:pPr>
      <w:r>
        <w:rPr>
          <w:rFonts w:ascii="Arial" w:hAnsi="Arial" w:cs="Arial"/>
        </w:rPr>
        <w:t>Personal T</w:t>
      </w:r>
      <w:r w:rsidR="0074154D">
        <w:rPr>
          <w:rFonts w:ascii="Arial" w:hAnsi="Arial" w:cs="Arial"/>
        </w:rPr>
        <w:t xml:space="preserve">utor </w:t>
      </w:r>
      <w:r>
        <w:rPr>
          <w:rFonts w:ascii="Arial" w:hAnsi="Arial" w:cs="Arial"/>
        </w:rPr>
        <w:t>S</w:t>
      </w:r>
      <w:r w:rsidR="0074154D">
        <w:rPr>
          <w:rFonts w:ascii="Arial" w:hAnsi="Arial" w:cs="Arial"/>
        </w:rPr>
        <w:t xml:space="preserve">ystem </w:t>
      </w:r>
    </w:p>
    <w:p w14:paraId="0AC105E7" w14:textId="77777777" w:rsidR="0074154D" w:rsidRDefault="0074154D" w:rsidP="0074154D">
      <w:pPr>
        <w:jc w:val="both"/>
        <w:rPr>
          <w:rFonts w:ascii="Arial" w:hAnsi="Arial" w:cs="Arial"/>
        </w:rPr>
      </w:pPr>
    </w:p>
    <w:p w14:paraId="2A0C1A9A" w14:textId="77777777" w:rsidR="0074154D" w:rsidRDefault="0074154D" w:rsidP="0074154D">
      <w:pPr>
        <w:jc w:val="both"/>
        <w:rPr>
          <w:rFonts w:ascii="Arial" w:hAnsi="Arial" w:cs="Arial"/>
          <w:u w:val="single"/>
        </w:rPr>
      </w:pPr>
      <w:r>
        <w:rPr>
          <w:rFonts w:ascii="Arial" w:hAnsi="Arial" w:cs="Arial"/>
          <w:u w:val="single"/>
        </w:rPr>
        <w:t>Personal Tutor Scheme</w:t>
      </w:r>
    </w:p>
    <w:p w14:paraId="2D655BD1" w14:textId="77777777" w:rsidR="0074154D" w:rsidRDefault="0074154D" w:rsidP="0074154D">
      <w:pPr>
        <w:jc w:val="both"/>
        <w:rPr>
          <w:rFonts w:ascii="Arial" w:hAnsi="Arial" w:cs="Arial"/>
        </w:rPr>
      </w:pPr>
      <w:r>
        <w:rPr>
          <w:rFonts w:ascii="Arial" w:hAnsi="Arial" w:cs="Arial"/>
        </w:rPr>
        <w:t>Stu</w:t>
      </w:r>
      <w:r w:rsidR="00AA4A73">
        <w:rPr>
          <w:rFonts w:ascii="Arial" w:hAnsi="Arial" w:cs="Arial"/>
        </w:rPr>
        <w:t>dents are allocated a Personal T</w:t>
      </w:r>
      <w:r>
        <w:rPr>
          <w:rFonts w:ascii="Arial" w:hAnsi="Arial" w:cs="Arial"/>
        </w:rPr>
        <w:t>utor on their arrival at Kingston. The tutor’s role is to support the student throughout their three yea</w:t>
      </w:r>
      <w:r w:rsidR="00C52912">
        <w:rPr>
          <w:rFonts w:ascii="Arial" w:hAnsi="Arial" w:cs="Arial"/>
        </w:rPr>
        <w:t>rs at University. At L</w:t>
      </w:r>
      <w:r>
        <w:rPr>
          <w:rFonts w:ascii="Arial" w:hAnsi="Arial" w:cs="Arial"/>
        </w:rPr>
        <w:t>evel 4, students have a series of one-to-one meetings throughout the year (a minimum of 5). The aim of these meetings is to ensure a good transition to University and also allow the student to have an identified tutor whom students know are there to encourage and support them as individua</w:t>
      </w:r>
      <w:r w:rsidR="00AA4A73">
        <w:rPr>
          <w:rFonts w:ascii="Arial" w:hAnsi="Arial" w:cs="Arial"/>
        </w:rPr>
        <w:t>ls. At Levels 5 and 6 Personal T</w:t>
      </w:r>
      <w:r>
        <w:rPr>
          <w:rFonts w:ascii="Arial" w:hAnsi="Arial" w:cs="Arial"/>
        </w:rPr>
        <w:t>utors welcome their students back and ensure they are aware of the requirements and expectations of the year. Tutors are then available via appointment and in Office Hours.</w:t>
      </w:r>
    </w:p>
    <w:p w14:paraId="24801A8C" w14:textId="77777777" w:rsidR="0074154D" w:rsidRDefault="0074154D" w:rsidP="0074154D">
      <w:pPr>
        <w:jc w:val="both"/>
        <w:rPr>
          <w:rFonts w:ascii="Arial" w:hAnsi="Arial" w:cs="Arial"/>
        </w:rPr>
      </w:pPr>
    </w:p>
    <w:p w14:paraId="61873A7C" w14:textId="77777777" w:rsidR="0074154D" w:rsidRDefault="0074154D" w:rsidP="0074154D">
      <w:pPr>
        <w:jc w:val="both"/>
        <w:rPr>
          <w:rFonts w:ascii="Arial" w:hAnsi="Arial" w:cs="Arial"/>
        </w:rPr>
      </w:pPr>
      <w:r>
        <w:rPr>
          <w:rFonts w:ascii="Arial" w:hAnsi="Arial" w:cs="Arial"/>
        </w:rPr>
        <w:t>Wider Faculty- and University-level support for students and their learning comes from:</w:t>
      </w:r>
    </w:p>
    <w:p w14:paraId="1BDB87C8" w14:textId="77777777" w:rsidR="0074154D" w:rsidRDefault="0074154D" w:rsidP="0074154D">
      <w:pPr>
        <w:jc w:val="both"/>
        <w:rPr>
          <w:rFonts w:ascii="Arial" w:hAnsi="Arial" w:cs="Arial"/>
        </w:rPr>
      </w:pPr>
    </w:p>
    <w:p w14:paraId="4FF4CA3D" w14:textId="77777777" w:rsidR="0074154D" w:rsidRDefault="0074154D" w:rsidP="0074154D">
      <w:pPr>
        <w:numPr>
          <w:ilvl w:val="0"/>
          <w:numId w:val="7"/>
        </w:numPr>
        <w:jc w:val="both"/>
        <w:rPr>
          <w:rFonts w:ascii="Arial" w:hAnsi="Arial" w:cs="Arial"/>
        </w:rPr>
      </w:pPr>
      <w:r>
        <w:rPr>
          <w:rFonts w:ascii="Arial" w:hAnsi="Arial" w:cs="Arial"/>
        </w:rPr>
        <w:t>Academic S</w:t>
      </w:r>
      <w:r w:rsidR="00627584">
        <w:rPr>
          <w:rFonts w:ascii="Arial" w:hAnsi="Arial" w:cs="Arial"/>
        </w:rPr>
        <w:t xml:space="preserve">uccess </w:t>
      </w:r>
      <w:r>
        <w:rPr>
          <w:rFonts w:ascii="Arial" w:hAnsi="Arial" w:cs="Arial"/>
        </w:rPr>
        <w:t>Centre</w:t>
      </w:r>
      <w:r w:rsidR="00CD30FB">
        <w:rPr>
          <w:rFonts w:ascii="Arial" w:hAnsi="Arial" w:cs="Arial"/>
        </w:rPr>
        <w:t>,</w:t>
      </w:r>
      <w:r w:rsidR="00366471">
        <w:rPr>
          <w:rFonts w:ascii="Arial" w:hAnsi="Arial" w:cs="Arial"/>
        </w:rPr>
        <w:t xml:space="preserve"> </w:t>
      </w:r>
      <w:r w:rsidR="00CD30FB">
        <w:rPr>
          <w:rFonts w:ascii="Arial" w:hAnsi="Arial" w:cs="Arial"/>
        </w:rPr>
        <w:t>which provides</w:t>
      </w:r>
      <w:r w:rsidR="00627584">
        <w:rPr>
          <w:rFonts w:ascii="Arial" w:hAnsi="Arial" w:cs="Arial"/>
        </w:rPr>
        <w:t xml:space="preserve"> support and advice for </w:t>
      </w:r>
      <w:r w:rsidR="00366471" w:rsidRPr="002832D9">
        <w:rPr>
          <w:rFonts w:ascii="Arial" w:hAnsi="Arial" w:cs="Arial"/>
        </w:rPr>
        <w:t xml:space="preserve">UG and PG students </w:t>
      </w:r>
    </w:p>
    <w:p w14:paraId="7CFF640B" w14:textId="77777777" w:rsidR="0074154D" w:rsidRDefault="007947D3" w:rsidP="007947D3">
      <w:pPr>
        <w:numPr>
          <w:ilvl w:val="0"/>
          <w:numId w:val="7"/>
        </w:numPr>
        <w:jc w:val="both"/>
        <w:rPr>
          <w:rFonts w:ascii="Arial" w:hAnsi="Arial" w:cs="Arial"/>
        </w:rPr>
      </w:pPr>
      <w:r w:rsidRPr="007947D3">
        <w:rPr>
          <w:rFonts w:ascii="Arial" w:hAnsi="Arial" w:cs="Arial"/>
        </w:rPr>
        <w:t>Student Achievement Officer</w:t>
      </w:r>
      <w:r>
        <w:rPr>
          <w:rFonts w:ascii="Arial" w:hAnsi="Arial" w:cs="Arial"/>
        </w:rPr>
        <w:t xml:space="preserve"> </w:t>
      </w:r>
      <w:r w:rsidR="00366471" w:rsidRPr="002832D9">
        <w:rPr>
          <w:rFonts w:ascii="Arial" w:hAnsi="Arial" w:cs="Arial"/>
        </w:rPr>
        <w:t>who provides additional pastoral and practical support</w:t>
      </w:r>
    </w:p>
    <w:p w14:paraId="6CADEAB0" w14:textId="77777777" w:rsidR="00BC7FA5" w:rsidRDefault="00BC7FA5" w:rsidP="00BC7FA5">
      <w:pPr>
        <w:pStyle w:val="NoSpacing"/>
        <w:numPr>
          <w:ilvl w:val="0"/>
          <w:numId w:val="7"/>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671142F8" w14:textId="77777777" w:rsidR="00BC7FA5" w:rsidRPr="008400A4" w:rsidRDefault="00256F22" w:rsidP="00BC7FA5">
      <w:pPr>
        <w:numPr>
          <w:ilvl w:val="0"/>
          <w:numId w:val="7"/>
        </w:numPr>
        <w:autoSpaceDE w:val="0"/>
        <w:autoSpaceDN w:val="0"/>
        <w:jc w:val="both"/>
        <w:rPr>
          <w:rFonts w:ascii="Arial" w:hAnsi="Arial" w:cs="Arial"/>
        </w:rPr>
      </w:pPr>
      <w:r>
        <w:rPr>
          <w:rFonts w:ascii="Arial" w:hAnsi="Arial" w:cs="Arial"/>
        </w:rPr>
        <w:t>LinkedIn Learning</w:t>
      </w:r>
      <w:r w:rsidR="00BC7FA5">
        <w:rPr>
          <w:rFonts w:ascii="Arial" w:hAnsi="Arial" w:cs="Arial"/>
        </w:rPr>
        <w:t xml:space="preserve"> –</w:t>
      </w:r>
      <w:r w:rsidR="00BC7FA5" w:rsidRPr="008400A4">
        <w:rPr>
          <w:rFonts w:ascii="Arial" w:hAnsi="Arial" w:cs="Arial"/>
        </w:rPr>
        <w:t xml:space="preserve"> an online platform offering self-paced software tutorials</w:t>
      </w:r>
    </w:p>
    <w:p w14:paraId="1C4306A1" w14:textId="77777777" w:rsidR="0074154D" w:rsidRDefault="0074154D" w:rsidP="0074154D">
      <w:pPr>
        <w:numPr>
          <w:ilvl w:val="0"/>
          <w:numId w:val="7"/>
        </w:numPr>
        <w:jc w:val="both"/>
        <w:rPr>
          <w:rFonts w:ascii="Arial" w:hAnsi="Arial" w:cs="Arial"/>
        </w:rPr>
      </w:pPr>
      <w:r>
        <w:rPr>
          <w:rFonts w:ascii="Arial" w:hAnsi="Arial" w:cs="Arial"/>
        </w:rPr>
        <w:t>Information Services and LRC</w:t>
      </w:r>
    </w:p>
    <w:p w14:paraId="5261FC7E" w14:textId="77777777" w:rsidR="0074154D" w:rsidRDefault="0074154D" w:rsidP="0074154D">
      <w:pPr>
        <w:numPr>
          <w:ilvl w:val="0"/>
          <w:numId w:val="7"/>
        </w:numPr>
        <w:jc w:val="both"/>
        <w:rPr>
          <w:rFonts w:ascii="Arial" w:hAnsi="Arial" w:cs="Arial"/>
        </w:rPr>
      </w:pPr>
      <w:r>
        <w:rPr>
          <w:rFonts w:ascii="Arial" w:hAnsi="Arial" w:cs="Arial"/>
        </w:rPr>
        <w:lastRenderedPageBreak/>
        <w:t>Language Support</w:t>
      </w:r>
    </w:p>
    <w:p w14:paraId="14205BD9" w14:textId="77777777" w:rsidR="00B10651" w:rsidRPr="00D1435C" w:rsidRDefault="00B10651" w:rsidP="00B10651">
      <w:pPr>
        <w:pStyle w:val="ListParagraph"/>
        <w:numPr>
          <w:ilvl w:val="0"/>
          <w:numId w:val="7"/>
        </w:numPr>
        <w:spacing w:after="0" w:line="240" w:lineRule="auto"/>
        <w:jc w:val="both"/>
        <w:rPr>
          <w:rFonts w:ascii="Arial" w:hAnsi="Arial" w:cs="Arial"/>
        </w:rPr>
      </w:pPr>
      <w:r w:rsidRPr="00D1435C">
        <w:rPr>
          <w:rFonts w:ascii="Arial" w:hAnsi="Arial" w:cs="Arial"/>
        </w:rPr>
        <w:t>The Union</w:t>
      </w:r>
      <w:r>
        <w:rPr>
          <w:rFonts w:ascii="Arial" w:hAnsi="Arial" w:cs="Arial"/>
        </w:rPr>
        <w:t xml:space="preserve"> of Kingston Students</w:t>
      </w:r>
    </w:p>
    <w:p w14:paraId="387040CA" w14:textId="77777777" w:rsidR="0074154D" w:rsidRDefault="0074154D" w:rsidP="0074154D">
      <w:pPr>
        <w:numPr>
          <w:ilvl w:val="0"/>
          <w:numId w:val="7"/>
        </w:numPr>
        <w:jc w:val="both"/>
        <w:rPr>
          <w:rFonts w:ascii="Arial" w:hAnsi="Arial" w:cs="Arial"/>
        </w:rPr>
      </w:pPr>
      <w:r>
        <w:rPr>
          <w:rFonts w:ascii="Arial" w:hAnsi="Arial" w:cs="Arial"/>
        </w:rPr>
        <w:t xml:space="preserve">Student Office, with a dedicated </w:t>
      </w:r>
      <w:r w:rsidR="00B464A1">
        <w:rPr>
          <w:rFonts w:ascii="Arial" w:hAnsi="Arial" w:cs="Arial"/>
        </w:rPr>
        <w:t>Course A</w:t>
      </w:r>
      <w:r>
        <w:rPr>
          <w:rFonts w:ascii="Arial" w:hAnsi="Arial" w:cs="Arial"/>
        </w:rPr>
        <w:t>dministrator</w:t>
      </w:r>
    </w:p>
    <w:p w14:paraId="45725E9F" w14:textId="77777777" w:rsidR="0074154D" w:rsidRDefault="0074154D" w:rsidP="0074154D">
      <w:pPr>
        <w:numPr>
          <w:ilvl w:val="0"/>
          <w:numId w:val="7"/>
        </w:numPr>
        <w:jc w:val="both"/>
        <w:rPr>
          <w:rFonts w:ascii="Arial" w:hAnsi="Arial" w:cs="Arial"/>
        </w:rPr>
      </w:pPr>
      <w:r>
        <w:rPr>
          <w:rFonts w:ascii="Arial" w:hAnsi="Arial" w:cs="Arial"/>
        </w:rPr>
        <w:t>Staff Student Consultative Committee</w:t>
      </w:r>
      <w:r w:rsidR="00CD30FB">
        <w:rPr>
          <w:rFonts w:ascii="Arial" w:hAnsi="Arial" w:cs="Arial"/>
        </w:rPr>
        <w:t xml:space="preserve"> and Board of Study</w:t>
      </w:r>
    </w:p>
    <w:p w14:paraId="4FA4E06A" w14:textId="77777777" w:rsidR="00B464A1" w:rsidRDefault="00B464A1" w:rsidP="0074154D">
      <w:pPr>
        <w:numPr>
          <w:ilvl w:val="0"/>
          <w:numId w:val="7"/>
        </w:numPr>
        <w:jc w:val="both"/>
        <w:rPr>
          <w:rFonts w:ascii="Arial" w:hAnsi="Arial" w:cs="Arial"/>
        </w:rPr>
      </w:pPr>
      <w:r>
        <w:rPr>
          <w:rFonts w:ascii="Arial" w:hAnsi="Arial" w:cs="Arial"/>
        </w:rPr>
        <w:t>University Careers and Employability Services</w:t>
      </w:r>
    </w:p>
    <w:p w14:paraId="03421682" w14:textId="77777777" w:rsidR="0074154D" w:rsidRDefault="00627584" w:rsidP="0074154D">
      <w:pPr>
        <w:numPr>
          <w:ilvl w:val="0"/>
          <w:numId w:val="7"/>
        </w:numPr>
        <w:jc w:val="both"/>
        <w:rPr>
          <w:rFonts w:ascii="Arial" w:hAnsi="Arial" w:cs="Arial"/>
        </w:rPr>
      </w:pPr>
      <w:r>
        <w:rPr>
          <w:rFonts w:ascii="Arial" w:hAnsi="Arial" w:cs="Arial"/>
        </w:rPr>
        <w:t>Faculty-aligned Careers Advisers who run workshops, weekly drop-ins and 1:1 appointments</w:t>
      </w:r>
    </w:p>
    <w:p w14:paraId="19661E18" w14:textId="77777777" w:rsidR="0074154D" w:rsidRDefault="0074154D" w:rsidP="0074154D">
      <w:pPr>
        <w:jc w:val="both"/>
        <w:rPr>
          <w:rFonts w:ascii="Arial" w:hAnsi="Arial" w:cs="Arial"/>
        </w:rPr>
      </w:pPr>
    </w:p>
    <w:p w14:paraId="7D9D4048" w14:textId="77777777" w:rsidR="0074154D" w:rsidRDefault="0074154D" w:rsidP="0074154D">
      <w:pPr>
        <w:jc w:val="both"/>
        <w:rPr>
          <w:rFonts w:ascii="Arial" w:hAnsi="Arial" w:cs="Arial"/>
        </w:rPr>
      </w:pPr>
      <w:r>
        <w:rPr>
          <w:rFonts w:ascii="Arial" w:hAnsi="Arial" w:cs="Arial"/>
        </w:rPr>
        <w:t xml:space="preserve">Orientation to the course, School and Faculty-level support is provided in the </w:t>
      </w:r>
      <w:r w:rsidR="00366471">
        <w:rPr>
          <w:rFonts w:ascii="Arial" w:hAnsi="Arial" w:cs="Arial"/>
        </w:rPr>
        <w:t>Course Handbook</w:t>
      </w:r>
      <w:r>
        <w:rPr>
          <w:rFonts w:ascii="Arial" w:hAnsi="Arial" w:cs="Arial"/>
        </w:rPr>
        <w:t>.</w:t>
      </w:r>
    </w:p>
    <w:p w14:paraId="14B7F887" w14:textId="77777777" w:rsidR="0074154D" w:rsidRDefault="0074154D" w:rsidP="0074154D">
      <w:pPr>
        <w:jc w:val="both"/>
        <w:rPr>
          <w:rFonts w:ascii="Arial" w:hAnsi="Arial" w:cs="Arial"/>
        </w:rPr>
      </w:pPr>
    </w:p>
    <w:p w14:paraId="70C61BF2" w14:textId="77777777" w:rsidR="0074154D" w:rsidRDefault="0074154D" w:rsidP="0074154D">
      <w:pPr>
        <w:numPr>
          <w:ilvl w:val="0"/>
          <w:numId w:val="2"/>
        </w:numPr>
        <w:jc w:val="both"/>
        <w:rPr>
          <w:rFonts w:ascii="Arial" w:hAnsi="Arial" w:cs="Arial"/>
          <w:b/>
        </w:rPr>
      </w:pPr>
      <w:r>
        <w:rPr>
          <w:rFonts w:ascii="Arial" w:hAnsi="Arial" w:cs="Arial"/>
          <w:b/>
        </w:rPr>
        <w:t>Ensuring and Enhancing the Quality of the Course</w:t>
      </w:r>
    </w:p>
    <w:p w14:paraId="7B2B08FF" w14:textId="77777777" w:rsidR="0074154D" w:rsidRDefault="0074154D" w:rsidP="0074154D">
      <w:pPr>
        <w:jc w:val="both"/>
        <w:rPr>
          <w:rFonts w:ascii="Arial" w:hAnsi="Arial" w:cs="Arial"/>
        </w:rPr>
      </w:pPr>
    </w:p>
    <w:p w14:paraId="3D052908" w14:textId="77777777" w:rsidR="0074154D" w:rsidRDefault="0074154D" w:rsidP="0074154D">
      <w:pPr>
        <w:jc w:val="both"/>
        <w:rPr>
          <w:rFonts w:ascii="Arial" w:hAnsi="Arial" w:cs="Arial"/>
        </w:rPr>
      </w:pPr>
      <w:r>
        <w:rPr>
          <w:rFonts w:ascii="Arial" w:hAnsi="Arial" w:cs="Arial"/>
        </w:rPr>
        <w:t>The University has several methods for evaluating and improving the quality and standards of its provision.  These include:</w:t>
      </w:r>
    </w:p>
    <w:p w14:paraId="0A03DE44" w14:textId="77777777" w:rsidR="0074154D" w:rsidRDefault="0074154D" w:rsidP="0074154D">
      <w:pPr>
        <w:ind w:left="360"/>
        <w:jc w:val="both"/>
        <w:rPr>
          <w:rFonts w:ascii="Arial" w:hAnsi="Arial" w:cs="Arial"/>
        </w:rPr>
      </w:pPr>
    </w:p>
    <w:p w14:paraId="51729FAF" w14:textId="77777777" w:rsidR="00B464A1" w:rsidRPr="00B464A1" w:rsidRDefault="00B464A1" w:rsidP="00B464A1">
      <w:pPr>
        <w:numPr>
          <w:ilvl w:val="0"/>
          <w:numId w:val="7"/>
        </w:numPr>
        <w:jc w:val="both"/>
        <w:rPr>
          <w:rFonts w:ascii="Arial" w:hAnsi="Arial" w:cs="Arial"/>
        </w:rPr>
      </w:pPr>
      <w:r w:rsidRPr="00B464A1">
        <w:rPr>
          <w:rFonts w:ascii="Arial" w:hAnsi="Arial" w:cs="Arial"/>
        </w:rPr>
        <w:t>External Examiners</w:t>
      </w:r>
    </w:p>
    <w:p w14:paraId="3564D344" w14:textId="77777777" w:rsidR="00B464A1" w:rsidRPr="00B464A1" w:rsidRDefault="00B464A1" w:rsidP="00B464A1">
      <w:pPr>
        <w:numPr>
          <w:ilvl w:val="0"/>
          <w:numId w:val="7"/>
        </w:numPr>
        <w:jc w:val="both"/>
        <w:rPr>
          <w:rFonts w:ascii="Arial" w:hAnsi="Arial" w:cs="Arial"/>
        </w:rPr>
      </w:pPr>
      <w:r w:rsidRPr="00B464A1">
        <w:rPr>
          <w:rFonts w:ascii="Arial" w:hAnsi="Arial" w:cs="Arial"/>
        </w:rPr>
        <w:t>Boards of Study with student representation</w:t>
      </w:r>
    </w:p>
    <w:p w14:paraId="7809B79C" w14:textId="77777777" w:rsidR="00B464A1" w:rsidRPr="00B464A1" w:rsidRDefault="00B464A1" w:rsidP="00B464A1">
      <w:pPr>
        <w:numPr>
          <w:ilvl w:val="0"/>
          <w:numId w:val="7"/>
        </w:numPr>
        <w:jc w:val="both"/>
        <w:rPr>
          <w:rFonts w:ascii="Arial" w:hAnsi="Arial" w:cs="Arial"/>
        </w:rPr>
      </w:pPr>
      <w:r w:rsidRPr="00B464A1">
        <w:rPr>
          <w:rFonts w:ascii="Arial" w:hAnsi="Arial" w:cs="Arial"/>
        </w:rPr>
        <w:t>Annual Monitoring and Enhancement</w:t>
      </w:r>
    </w:p>
    <w:p w14:paraId="27D5C8B2" w14:textId="77777777" w:rsidR="00B464A1" w:rsidRPr="00B464A1" w:rsidRDefault="00B464A1" w:rsidP="00B464A1">
      <w:pPr>
        <w:numPr>
          <w:ilvl w:val="0"/>
          <w:numId w:val="7"/>
        </w:numPr>
        <w:jc w:val="both"/>
        <w:rPr>
          <w:rFonts w:ascii="Arial" w:hAnsi="Arial" w:cs="Arial"/>
        </w:rPr>
      </w:pPr>
      <w:r w:rsidRPr="00B464A1">
        <w:rPr>
          <w:rFonts w:ascii="Arial" w:hAnsi="Arial" w:cs="Arial"/>
        </w:rPr>
        <w:t>Periodic review undertaken at subject level</w:t>
      </w:r>
    </w:p>
    <w:p w14:paraId="4F81133B" w14:textId="77777777" w:rsidR="00B464A1" w:rsidRPr="00B464A1" w:rsidRDefault="00B464A1" w:rsidP="00B464A1">
      <w:pPr>
        <w:numPr>
          <w:ilvl w:val="0"/>
          <w:numId w:val="7"/>
        </w:numPr>
        <w:jc w:val="both"/>
        <w:rPr>
          <w:rFonts w:ascii="Arial" w:hAnsi="Arial" w:cs="Arial"/>
        </w:rPr>
      </w:pPr>
      <w:r w:rsidRPr="00B464A1">
        <w:rPr>
          <w:rFonts w:ascii="Arial" w:hAnsi="Arial" w:cs="Arial"/>
        </w:rPr>
        <w:t xml:space="preserve">Student evaluation including </w:t>
      </w:r>
      <w:r w:rsidR="00627584">
        <w:rPr>
          <w:rFonts w:ascii="Arial" w:hAnsi="Arial" w:cs="Arial"/>
        </w:rPr>
        <w:t>Module Evaluation Questionnaires (</w:t>
      </w:r>
      <w:r w:rsidRPr="00B464A1">
        <w:rPr>
          <w:rFonts w:ascii="Arial" w:hAnsi="Arial" w:cs="Arial"/>
        </w:rPr>
        <w:t>MEQs</w:t>
      </w:r>
      <w:r w:rsidR="00627584">
        <w:rPr>
          <w:rFonts w:ascii="Arial" w:hAnsi="Arial" w:cs="Arial"/>
        </w:rPr>
        <w:t>)</w:t>
      </w:r>
      <w:r w:rsidRPr="00B464A1">
        <w:rPr>
          <w:rFonts w:ascii="Arial" w:hAnsi="Arial" w:cs="Arial"/>
        </w:rPr>
        <w:t xml:space="preserve">, Level Surveys and the </w:t>
      </w:r>
      <w:r w:rsidR="00627584">
        <w:rPr>
          <w:rFonts w:ascii="Arial" w:hAnsi="Arial" w:cs="Arial"/>
        </w:rPr>
        <w:t>National Student Survey (</w:t>
      </w:r>
      <w:r w:rsidRPr="00B464A1">
        <w:rPr>
          <w:rFonts w:ascii="Arial" w:hAnsi="Arial" w:cs="Arial"/>
        </w:rPr>
        <w:t>NSS</w:t>
      </w:r>
      <w:r w:rsidR="00627584">
        <w:rPr>
          <w:rFonts w:ascii="Arial" w:hAnsi="Arial" w:cs="Arial"/>
        </w:rPr>
        <w:t>)</w:t>
      </w:r>
    </w:p>
    <w:p w14:paraId="25CB8B9D" w14:textId="77777777" w:rsidR="00B464A1" w:rsidRPr="00B464A1" w:rsidRDefault="00B464A1" w:rsidP="00B464A1">
      <w:pPr>
        <w:numPr>
          <w:ilvl w:val="0"/>
          <w:numId w:val="7"/>
        </w:numPr>
        <w:jc w:val="both"/>
        <w:rPr>
          <w:rFonts w:ascii="Arial" w:hAnsi="Arial" w:cs="Arial"/>
        </w:rPr>
      </w:pPr>
      <w:r w:rsidRPr="00B464A1">
        <w:rPr>
          <w:rFonts w:ascii="Arial" w:hAnsi="Arial" w:cs="Arial"/>
        </w:rPr>
        <w:t>Moderation</w:t>
      </w:r>
      <w:r w:rsidRPr="00B464A1">
        <w:rPr>
          <w:rFonts w:ascii="Arial" w:hAnsi="Arial" w:cs="Arial"/>
        </w:rPr>
        <w:fldChar w:fldCharType="begin"/>
      </w:r>
      <w:r w:rsidRPr="00B464A1">
        <w:rPr>
          <w:rFonts w:ascii="Arial" w:hAnsi="Arial" w:cs="Arial"/>
        </w:rPr>
        <w:instrText xml:space="preserve"> XE "Moderation" </w:instrText>
      </w:r>
      <w:r w:rsidRPr="00B464A1">
        <w:rPr>
          <w:rFonts w:ascii="Arial" w:hAnsi="Arial" w:cs="Arial"/>
        </w:rPr>
        <w:fldChar w:fldCharType="end"/>
      </w:r>
      <w:r w:rsidRPr="00B464A1">
        <w:rPr>
          <w:rFonts w:ascii="Arial" w:hAnsi="Arial" w:cs="Arial"/>
        </w:rPr>
        <w:t xml:space="preserve"> policies</w:t>
      </w:r>
    </w:p>
    <w:p w14:paraId="0CB7BCF6" w14:textId="77777777" w:rsidR="00B464A1" w:rsidRPr="00B464A1" w:rsidRDefault="00B464A1" w:rsidP="00B464A1">
      <w:pPr>
        <w:numPr>
          <w:ilvl w:val="0"/>
          <w:numId w:val="7"/>
        </w:numPr>
        <w:jc w:val="both"/>
        <w:rPr>
          <w:rFonts w:ascii="Arial" w:hAnsi="Arial" w:cs="Arial"/>
        </w:rPr>
      </w:pPr>
      <w:r w:rsidRPr="00B464A1">
        <w:rPr>
          <w:rFonts w:ascii="Arial" w:hAnsi="Arial" w:cs="Arial"/>
        </w:rPr>
        <w:t>Feedback from employers</w:t>
      </w:r>
    </w:p>
    <w:p w14:paraId="7FD8E24F" w14:textId="77777777" w:rsidR="0074154D" w:rsidRDefault="0074154D" w:rsidP="0074154D">
      <w:pPr>
        <w:jc w:val="both"/>
        <w:rPr>
          <w:rFonts w:ascii="Arial" w:hAnsi="Arial" w:cs="Arial"/>
        </w:rPr>
      </w:pPr>
    </w:p>
    <w:p w14:paraId="3E6EF2B3" w14:textId="77777777" w:rsidR="0074154D" w:rsidRDefault="0074154D" w:rsidP="0074154D">
      <w:pPr>
        <w:jc w:val="both"/>
        <w:rPr>
          <w:rFonts w:ascii="Arial" w:hAnsi="Arial" w:cs="Arial"/>
        </w:rPr>
      </w:pPr>
      <w:r>
        <w:rPr>
          <w:rFonts w:ascii="Arial" w:hAnsi="Arial" w:cs="Arial"/>
        </w:rPr>
        <w:t xml:space="preserve">All the staff in the School of </w:t>
      </w:r>
      <w:r w:rsidR="0007383B">
        <w:rPr>
          <w:rFonts w:ascii="Arial" w:hAnsi="Arial" w:cs="Arial"/>
        </w:rPr>
        <w:t>Critical Studies &amp; Creative Industries</w:t>
      </w:r>
      <w:r>
        <w:rPr>
          <w:rFonts w:ascii="Arial" w:hAnsi="Arial" w:cs="Arial"/>
        </w:rPr>
        <w:t xml:space="preserve"> are research active. </w:t>
      </w:r>
    </w:p>
    <w:p w14:paraId="41619C90" w14:textId="77777777" w:rsidR="0074154D" w:rsidRDefault="0074154D" w:rsidP="0074154D">
      <w:pPr>
        <w:jc w:val="both"/>
        <w:rPr>
          <w:rFonts w:ascii="Arial" w:hAnsi="Arial" w:cs="Arial"/>
        </w:rPr>
      </w:pPr>
    </w:p>
    <w:p w14:paraId="58C00A7E" w14:textId="77777777" w:rsidR="0074154D" w:rsidRDefault="0074154D" w:rsidP="0074154D">
      <w:pPr>
        <w:jc w:val="both"/>
        <w:rPr>
          <w:rFonts w:ascii="Arial" w:hAnsi="Arial" w:cs="Arial"/>
        </w:rPr>
      </w:pPr>
      <w:r>
        <w:rPr>
          <w:rFonts w:ascii="Arial" w:hAnsi="Arial" w:cs="Arial"/>
        </w:rPr>
        <w:t>The School and the Faculty have a thriving postgraduate research community, with MA degrees in Art</w:t>
      </w:r>
      <w:r w:rsidR="0007383B">
        <w:rPr>
          <w:rFonts w:ascii="Arial" w:hAnsi="Arial" w:cs="Arial"/>
        </w:rPr>
        <w:t xml:space="preserve"> &amp;</w:t>
      </w:r>
      <w:r>
        <w:rPr>
          <w:rFonts w:ascii="Arial" w:hAnsi="Arial" w:cs="Arial"/>
        </w:rPr>
        <w:t xml:space="preserve"> Design History, Museum </w:t>
      </w:r>
      <w:r w:rsidR="0007383B">
        <w:rPr>
          <w:rFonts w:ascii="Arial" w:hAnsi="Arial" w:cs="Arial"/>
        </w:rPr>
        <w:t>&amp; Gallery Studies, Cur</w:t>
      </w:r>
      <w:r w:rsidR="00B10651">
        <w:rPr>
          <w:rFonts w:ascii="Arial" w:hAnsi="Arial" w:cs="Arial"/>
        </w:rPr>
        <w:t xml:space="preserve">ating Contemporary Design, Art Market Appraisal (Professional Practice), </w:t>
      </w:r>
      <w:r>
        <w:rPr>
          <w:rFonts w:ascii="Arial" w:hAnsi="Arial" w:cs="Arial"/>
        </w:rPr>
        <w:t>and MA Research, MPhil and PhD degrees. Students graduating from this half field therefore have the opportunity to further their studies in a range of related areas within the School.</w:t>
      </w:r>
    </w:p>
    <w:p w14:paraId="5A5F56DE" w14:textId="77777777" w:rsidR="0074154D" w:rsidRDefault="0074154D" w:rsidP="0074154D">
      <w:pPr>
        <w:jc w:val="both"/>
        <w:rPr>
          <w:rFonts w:ascii="Arial" w:hAnsi="Arial" w:cs="Arial"/>
        </w:rPr>
      </w:pPr>
    </w:p>
    <w:p w14:paraId="16946D59" w14:textId="77777777" w:rsidR="0074154D" w:rsidRDefault="0074154D" w:rsidP="0074154D">
      <w:pPr>
        <w:jc w:val="both"/>
        <w:rPr>
          <w:rFonts w:ascii="Arial" w:hAnsi="Arial" w:cs="Arial"/>
        </w:rPr>
      </w:pPr>
      <w:r>
        <w:rPr>
          <w:rFonts w:ascii="Arial" w:hAnsi="Arial" w:cs="Arial"/>
        </w:rPr>
        <w:t>The School is a University Associate of the Institute of Contemporary Arts (ICA), and organises a programme of events in conjunction with the ICA. Staff maintain professional links with, among other institutions, the Victoria &amp; Albert Museum, the Design Museum, Tate Britain, Tate Modern, the Science Museum, the Natural History Museum, Historic Royal Palaces and the National Maritime Museum.</w:t>
      </w:r>
    </w:p>
    <w:p w14:paraId="5733BBFC" w14:textId="77777777" w:rsidR="0074154D" w:rsidRDefault="0074154D" w:rsidP="0074154D">
      <w:pPr>
        <w:jc w:val="both"/>
        <w:rPr>
          <w:rFonts w:ascii="Arial" w:hAnsi="Arial" w:cs="Arial"/>
        </w:rPr>
      </w:pPr>
    </w:p>
    <w:p w14:paraId="76BF856A" w14:textId="77777777" w:rsidR="0074154D" w:rsidRDefault="0074154D" w:rsidP="0074154D">
      <w:pPr>
        <w:numPr>
          <w:ilvl w:val="0"/>
          <w:numId w:val="2"/>
        </w:numPr>
        <w:jc w:val="both"/>
        <w:rPr>
          <w:rFonts w:ascii="Arial" w:hAnsi="Arial" w:cs="Arial"/>
          <w:b/>
        </w:rPr>
      </w:pPr>
      <w:r>
        <w:rPr>
          <w:rFonts w:ascii="Arial" w:hAnsi="Arial" w:cs="Arial"/>
          <w:b/>
        </w:rPr>
        <w:t xml:space="preserve">Employability Statement </w:t>
      </w:r>
    </w:p>
    <w:p w14:paraId="2C6E2FAA" w14:textId="77777777" w:rsidR="0074154D" w:rsidRDefault="0074154D" w:rsidP="0074154D">
      <w:pPr>
        <w:jc w:val="both"/>
        <w:rPr>
          <w:rFonts w:ascii="Arial" w:hAnsi="Arial" w:cs="Arial"/>
        </w:rPr>
      </w:pPr>
    </w:p>
    <w:p w14:paraId="1A2765DA" w14:textId="77777777" w:rsidR="0074154D" w:rsidRDefault="0074154D" w:rsidP="0074154D">
      <w:pPr>
        <w:jc w:val="both"/>
        <w:rPr>
          <w:rFonts w:ascii="Arial" w:hAnsi="Arial" w:cs="Arial"/>
          <w:lang w:val="en-US"/>
        </w:rPr>
      </w:pPr>
      <w:r>
        <w:rPr>
          <w:rFonts w:ascii="Arial" w:hAnsi="Arial" w:cs="Arial"/>
          <w:lang w:val="en-US"/>
        </w:rPr>
        <w:t>Graduates will be well placed to be effective in all sectors of a knowledge-based society through their capacity for creativity and through the field’s emphasis on learning to be critical, independent, reflective and creative thinkers. Graduates will be well placed to apply for jobs in most fields that involve a combination of creativity and critical thinking. Specific roles may include: advertising art director, arts and cultural administrator, art therapist, art education specialist, exhibition designer, curator.</w:t>
      </w:r>
    </w:p>
    <w:p w14:paraId="747B0E8B" w14:textId="77777777" w:rsidR="0074154D" w:rsidRDefault="0074154D" w:rsidP="0074154D">
      <w:pPr>
        <w:jc w:val="both"/>
        <w:rPr>
          <w:rFonts w:ascii="Arial" w:hAnsi="Arial" w:cs="Arial"/>
          <w:lang w:val="en-US"/>
        </w:rPr>
      </w:pPr>
      <w:r>
        <w:rPr>
          <w:rFonts w:ascii="Arial" w:hAnsi="Arial" w:cs="Arial"/>
          <w:lang w:val="en-US"/>
        </w:rPr>
        <w:t> </w:t>
      </w:r>
    </w:p>
    <w:p w14:paraId="2FE9ED19" w14:textId="77777777" w:rsidR="0074154D" w:rsidRDefault="0074154D" w:rsidP="0074154D">
      <w:pPr>
        <w:jc w:val="both"/>
        <w:rPr>
          <w:rFonts w:ascii="Arial" w:hAnsi="Arial" w:cs="Arial"/>
        </w:rPr>
      </w:pPr>
      <w:r>
        <w:rPr>
          <w:rFonts w:ascii="Arial" w:hAnsi="Arial" w:cs="Arial"/>
          <w:lang w:val="en-US"/>
        </w:rPr>
        <w:t xml:space="preserve">Graduates might work part time as an art practitioner whilst simultaneously fulfilling management and academic roles. Commonly, graduates will become self-employed and/or to be in occupations involving project work and short-term contracts with both small and large </w:t>
      </w:r>
      <w:proofErr w:type="spellStart"/>
      <w:r>
        <w:rPr>
          <w:rFonts w:ascii="Arial" w:hAnsi="Arial" w:cs="Arial"/>
          <w:lang w:val="en-US"/>
        </w:rPr>
        <w:t>organisations</w:t>
      </w:r>
      <w:proofErr w:type="spellEnd"/>
      <w:r>
        <w:rPr>
          <w:rFonts w:ascii="Arial" w:hAnsi="Arial" w:cs="Arial"/>
          <w:i/>
          <w:iCs/>
          <w:lang w:val="en-US"/>
        </w:rPr>
        <w:t>.</w:t>
      </w:r>
    </w:p>
    <w:p w14:paraId="3C39A2A3" w14:textId="77777777" w:rsidR="0074154D" w:rsidRDefault="0074154D" w:rsidP="0074154D">
      <w:pPr>
        <w:jc w:val="both"/>
        <w:rPr>
          <w:rFonts w:ascii="Arial" w:hAnsi="Arial" w:cs="Arial"/>
        </w:rPr>
      </w:pPr>
    </w:p>
    <w:p w14:paraId="0A2116CB" w14:textId="77777777" w:rsidR="0074154D" w:rsidRDefault="00B464A1" w:rsidP="0074154D">
      <w:pPr>
        <w:numPr>
          <w:ilvl w:val="0"/>
          <w:numId w:val="2"/>
        </w:numPr>
        <w:jc w:val="both"/>
        <w:rPr>
          <w:rFonts w:ascii="Arial" w:hAnsi="Arial" w:cs="Arial"/>
          <w:b/>
        </w:rPr>
      </w:pPr>
      <w:r>
        <w:rPr>
          <w:rFonts w:ascii="Arial" w:hAnsi="Arial" w:cs="Arial"/>
          <w:b/>
        </w:rPr>
        <w:br w:type="page"/>
      </w:r>
      <w:r w:rsidR="0063484A">
        <w:rPr>
          <w:rFonts w:ascii="Arial" w:hAnsi="Arial" w:cs="Arial"/>
          <w:b/>
        </w:rPr>
        <w:lastRenderedPageBreak/>
        <w:t xml:space="preserve">Approved Variants from the Undergraduate Regulations </w:t>
      </w:r>
    </w:p>
    <w:p w14:paraId="3274197A" w14:textId="77777777" w:rsidR="0074154D" w:rsidRDefault="0074154D" w:rsidP="0074154D">
      <w:pPr>
        <w:ind w:left="360"/>
        <w:jc w:val="both"/>
        <w:rPr>
          <w:rFonts w:ascii="Arial" w:hAnsi="Arial" w:cs="Arial"/>
          <w:b/>
        </w:rPr>
      </w:pPr>
    </w:p>
    <w:p w14:paraId="2B022BD9" w14:textId="77777777" w:rsidR="0074154D" w:rsidRDefault="0074154D" w:rsidP="0074154D">
      <w:pPr>
        <w:jc w:val="both"/>
        <w:rPr>
          <w:rFonts w:ascii="Arial" w:hAnsi="Arial" w:cs="Arial"/>
        </w:rPr>
      </w:pPr>
      <w:r>
        <w:rPr>
          <w:rFonts w:ascii="Arial" w:hAnsi="Arial" w:cs="Arial"/>
        </w:rPr>
        <w:t>None</w:t>
      </w:r>
    </w:p>
    <w:p w14:paraId="0D58E519" w14:textId="77777777" w:rsidR="0074154D" w:rsidRDefault="0074154D" w:rsidP="0074154D">
      <w:pPr>
        <w:jc w:val="both"/>
        <w:rPr>
          <w:rFonts w:ascii="Arial" w:hAnsi="Arial" w:cs="Arial"/>
          <w:b/>
        </w:rPr>
      </w:pPr>
    </w:p>
    <w:p w14:paraId="2659AB94" w14:textId="77777777" w:rsidR="0074154D" w:rsidRDefault="0074154D" w:rsidP="0074154D">
      <w:pPr>
        <w:numPr>
          <w:ilvl w:val="0"/>
          <w:numId w:val="2"/>
        </w:numPr>
        <w:jc w:val="both"/>
        <w:rPr>
          <w:rFonts w:ascii="Arial" w:hAnsi="Arial" w:cs="Arial"/>
          <w:b/>
        </w:rPr>
      </w:pPr>
      <w:r>
        <w:rPr>
          <w:rFonts w:ascii="Arial" w:hAnsi="Arial" w:cs="Arial"/>
          <w:b/>
        </w:rPr>
        <w:t>Other sources of information that you may wish to consult</w:t>
      </w:r>
    </w:p>
    <w:p w14:paraId="591808C8" w14:textId="77777777" w:rsidR="0074154D" w:rsidRDefault="0074154D" w:rsidP="0074154D">
      <w:pPr>
        <w:jc w:val="both"/>
        <w:rPr>
          <w:rFonts w:ascii="Arial" w:hAnsi="Arial" w:cs="Arial"/>
        </w:rPr>
      </w:pPr>
    </w:p>
    <w:p w14:paraId="0A15CD75" w14:textId="77777777" w:rsidR="0074154D" w:rsidRDefault="0074154D" w:rsidP="0074154D">
      <w:pPr>
        <w:jc w:val="both"/>
        <w:rPr>
          <w:rFonts w:ascii="Arial" w:hAnsi="Arial" w:cs="Arial"/>
        </w:rPr>
      </w:pPr>
      <w:r>
        <w:rPr>
          <w:rFonts w:ascii="Arial" w:hAnsi="Arial" w:cs="Arial"/>
        </w:rPr>
        <w:t>QAA Benchmark Statement in History of Art, Architecture and Design:</w:t>
      </w:r>
    </w:p>
    <w:p w14:paraId="0177AB18" w14:textId="77777777" w:rsidR="0074154D" w:rsidRDefault="00B91F3C" w:rsidP="0074154D">
      <w:pPr>
        <w:jc w:val="both"/>
        <w:rPr>
          <w:rFonts w:ascii="Arial" w:hAnsi="Arial" w:cs="Arial"/>
        </w:rPr>
      </w:pPr>
      <w:hyperlink r:id="rId15" w:history="1">
        <w:r w:rsidR="00B464A1" w:rsidRPr="001D2BD6">
          <w:rPr>
            <w:rStyle w:val="Hyperlink"/>
            <w:rFonts w:ascii="Arial" w:hAnsi="Arial" w:cs="Arial"/>
          </w:rPr>
          <w:t>http://www.qaa.ac.uk/docs/qaa/subject-benchmark-statements/sbs-history-of-art-architecture-and-design-17.pdf?sfvrsn=dc98f781_14</w:t>
        </w:r>
      </w:hyperlink>
    </w:p>
    <w:p w14:paraId="66EB63ED" w14:textId="77777777" w:rsidR="00B464A1" w:rsidRDefault="00B464A1" w:rsidP="0074154D">
      <w:pPr>
        <w:jc w:val="both"/>
        <w:rPr>
          <w:rFonts w:ascii="Arial" w:hAnsi="Arial" w:cs="Arial"/>
        </w:rPr>
      </w:pPr>
    </w:p>
    <w:p w14:paraId="6F655B61" w14:textId="77777777" w:rsidR="0074154D" w:rsidRDefault="0074154D" w:rsidP="0074154D">
      <w:pPr>
        <w:jc w:val="both"/>
        <w:rPr>
          <w:rFonts w:ascii="Arial" w:hAnsi="Arial" w:cs="Arial"/>
        </w:rPr>
      </w:pPr>
      <w:r>
        <w:rPr>
          <w:rFonts w:ascii="Arial" w:hAnsi="Arial" w:cs="Arial"/>
        </w:rPr>
        <w:t>QAA Benchmark Statement in Art and Design:</w:t>
      </w:r>
    </w:p>
    <w:p w14:paraId="1E6F8D34" w14:textId="77777777" w:rsidR="0074154D" w:rsidRDefault="00B91F3C" w:rsidP="0074154D">
      <w:pPr>
        <w:jc w:val="both"/>
        <w:rPr>
          <w:rFonts w:ascii="Arial" w:hAnsi="Arial" w:cs="Arial"/>
        </w:rPr>
      </w:pPr>
      <w:hyperlink r:id="rId16" w:history="1">
        <w:r w:rsidR="00B464A1" w:rsidRPr="001D2BD6">
          <w:rPr>
            <w:rStyle w:val="Hyperlink"/>
            <w:rFonts w:ascii="Arial" w:hAnsi="Arial" w:cs="Arial"/>
          </w:rPr>
          <w:t>http://www.qaa.ac.uk/docs/qaa/subject-benchmark-statements/sbs-art-and-design-17.pdf?sfvrsn=71eef781_16</w:t>
        </w:r>
      </w:hyperlink>
    </w:p>
    <w:p w14:paraId="3888CC32" w14:textId="77777777" w:rsidR="00B464A1" w:rsidRDefault="00B464A1" w:rsidP="0074154D">
      <w:pPr>
        <w:jc w:val="both"/>
        <w:rPr>
          <w:rFonts w:ascii="Arial" w:hAnsi="Arial" w:cs="Arial"/>
        </w:rPr>
      </w:pPr>
    </w:p>
    <w:p w14:paraId="730E7EDD" w14:textId="77777777" w:rsidR="0074154D" w:rsidRDefault="0074154D" w:rsidP="0074154D">
      <w:pPr>
        <w:jc w:val="both"/>
        <w:rPr>
          <w:rFonts w:ascii="Arial" w:hAnsi="Arial" w:cs="Arial"/>
        </w:rPr>
      </w:pPr>
      <w:r>
        <w:rPr>
          <w:rFonts w:ascii="Arial" w:hAnsi="Arial" w:cs="Arial"/>
        </w:rPr>
        <w:t>BA (Hons) Fine Art and Art History web page:</w:t>
      </w:r>
    </w:p>
    <w:p w14:paraId="0E25E949" w14:textId="77777777" w:rsidR="0074154D" w:rsidRDefault="00B91F3C" w:rsidP="0074154D">
      <w:pPr>
        <w:rPr>
          <w:rFonts w:ascii="Arial" w:hAnsi="Arial" w:cs="Arial"/>
        </w:rPr>
      </w:pPr>
      <w:hyperlink r:id="rId17" w:history="1">
        <w:r w:rsidR="00B10651" w:rsidRPr="00B10651">
          <w:rPr>
            <w:rStyle w:val="Hyperlink"/>
            <w:rFonts w:ascii="Arial" w:hAnsi="Arial" w:cs="Arial"/>
          </w:rPr>
          <w:t>http://www.kingston.ac.uk/undergraduate-course/fine-art-history/</w:t>
        </w:r>
      </w:hyperlink>
      <w:r w:rsidR="00B10651">
        <w:rPr>
          <w:rFonts w:ascii="Arial" w:hAnsi="Arial" w:cs="Arial"/>
        </w:rPr>
        <w:t xml:space="preserve"> </w:t>
      </w:r>
    </w:p>
    <w:p w14:paraId="5F7358E1" w14:textId="77777777" w:rsidR="00B10651" w:rsidRDefault="00B10651" w:rsidP="0074154D">
      <w:pPr>
        <w:rPr>
          <w:rFonts w:ascii="Arial" w:hAnsi="Arial" w:cs="Arial"/>
        </w:rPr>
      </w:pPr>
    </w:p>
    <w:p w14:paraId="672594E4" w14:textId="77777777" w:rsidR="00B10651" w:rsidRDefault="00B10651" w:rsidP="0074154D">
      <w:pPr>
        <w:rPr>
          <w:rFonts w:ascii="Arial" w:hAnsi="Arial" w:cs="Arial"/>
        </w:rPr>
      </w:pPr>
    </w:p>
    <w:p w14:paraId="27CDD0E9" w14:textId="77777777" w:rsidR="00B10651" w:rsidRDefault="00B10651" w:rsidP="0074154D">
      <w:pPr>
        <w:rPr>
          <w:rFonts w:ascii="Arial" w:hAnsi="Arial" w:cs="Arial"/>
        </w:rPr>
        <w:sectPr w:rsidR="00B10651" w:rsidSect="00976A37">
          <w:pgSz w:w="11906" w:h="16838"/>
          <w:pgMar w:top="1440" w:right="1133" w:bottom="1135" w:left="1440" w:header="708" w:footer="332" w:gutter="0"/>
          <w:cols w:space="720"/>
        </w:sectPr>
      </w:pPr>
    </w:p>
    <w:p w14:paraId="1DD44B92" w14:textId="77777777" w:rsidR="0074154D" w:rsidRDefault="0074154D" w:rsidP="0074154D">
      <w:pPr>
        <w:rPr>
          <w:rFonts w:ascii="Arial" w:hAnsi="Arial" w:cs="Arial"/>
          <w:b/>
        </w:rPr>
      </w:pPr>
      <w:r>
        <w:rPr>
          <w:rFonts w:ascii="Arial" w:hAnsi="Arial" w:cs="Arial"/>
          <w:b/>
        </w:rPr>
        <w:lastRenderedPageBreak/>
        <w:t>Development of Programme Learning Outcomes in Modules</w:t>
      </w:r>
    </w:p>
    <w:p w14:paraId="7463DA1B" w14:textId="77777777" w:rsidR="0074154D" w:rsidRDefault="0074154D" w:rsidP="0074154D">
      <w:pPr>
        <w:rPr>
          <w:rFonts w:ascii="Arial" w:hAnsi="Arial" w:cs="Arial"/>
          <w:b/>
        </w:rPr>
      </w:pPr>
    </w:p>
    <w:p w14:paraId="35B3353F" w14:textId="77777777" w:rsidR="0074154D" w:rsidRDefault="00B10651" w:rsidP="00A01D16">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70E7A0B" w14:textId="77777777" w:rsidR="00B10651" w:rsidRDefault="00B10651" w:rsidP="0074154D">
      <w:pPr>
        <w:rPr>
          <w:rFonts w:ascii="Arial" w:hAnsi="Arial" w:cs="Arial"/>
          <w:szCs w:val="24"/>
        </w:rPr>
      </w:pPr>
    </w:p>
    <w:p w14:paraId="416CCEC3" w14:textId="77777777" w:rsidR="00B10651" w:rsidRDefault="00B10651" w:rsidP="0074154D">
      <w:pPr>
        <w:rPr>
          <w:rFonts w:ascii="Arial" w:hAnsi="Arial" w:cs="Arial"/>
        </w:rPr>
      </w:pPr>
    </w:p>
    <w:tbl>
      <w:tblPr>
        <w:tblW w:w="9032" w:type="dxa"/>
        <w:tblInd w:w="108" w:type="dxa"/>
        <w:tblLayout w:type="fixed"/>
        <w:tblLook w:val="04A0" w:firstRow="1" w:lastRow="0" w:firstColumn="1" w:lastColumn="0" w:noHBand="0" w:noVBand="1"/>
      </w:tblPr>
      <w:tblGrid>
        <w:gridCol w:w="708"/>
        <w:gridCol w:w="4254"/>
        <w:gridCol w:w="676"/>
        <w:gridCol w:w="564"/>
        <w:gridCol w:w="566"/>
        <w:gridCol w:w="566"/>
        <w:gridCol w:w="566"/>
        <w:gridCol w:w="566"/>
        <w:gridCol w:w="566"/>
      </w:tblGrid>
      <w:tr w:rsidR="00D20372" w14:paraId="781E9BFB" w14:textId="77777777" w:rsidTr="0000198B">
        <w:trPr>
          <w:cantSplit/>
          <w:trHeight w:val="352"/>
          <w:tblHeader/>
        </w:trPr>
        <w:tc>
          <w:tcPr>
            <w:tcW w:w="708" w:type="dxa"/>
          </w:tcPr>
          <w:p w14:paraId="0644F5B8" w14:textId="77777777" w:rsidR="00D20372" w:rsidRDefault="00D20372">
            <w:pPr>
              <w:rPr>
                <w:rFonts w:ascii="Arial" w:hAnsi="Arial" w:cs="Arial"/>
                <w:b/>
              </w:rPr>
            </w:pPr>
          </w:p>
        </w:tc>
        <w:tc>
          <w:tcPr>
            <w:tcW w:w="4254" w:type="dxa"/>
            <w:tcBorders>
              <w:top w:val="nil"/>
              <w:left w:val="nil"/>
              <w:bottom w:val="single" w:sz="4" w:space="0" w:color="auto"/>
              <w:right w:val="nil"/>
            </w:tcBorders>
          </w:tcPr>
          <w:p w14:paraId="1E935662" w14:textId="77777777" w:rsidR="00D20372" w:rsidRDefault="00D20372">
            <w:pPr>
              <w:rPr>
                <w:rFonts w:ascii="Arial" w:hAnsi="Arial" w:cs="Arial"/>
                <w:b/>
              </w:rPr>
            </w:pPr>
          </w:p>
        </w:tc>
        <w:tc>
          <w:tcPr>
            <w:tcW w:w="676" w:type="dxa"/>
            <w:tcBorders>
              <w:top w:val="nil"/>
              <w:left w:val="nil"/>
              <w:bottom w:val="single" w:sz="4" w:space="0" w:color="auto"/>
              <w:right w:val="single" w:sz="4" w:space="0" w:color="auto"/>
            </w:tcBorders>
          </w:tcPr>
          <w:p w14:paraId="1565AC78" w14:textId="77777777" w:rsidR="00D20372" w:rsidRDefault="00D20372">
            <w:pPr>
              <w:rPr>
                <w:rFonts w:ascii="Arial" w:hAnsi="Arial" w:cs="Arial"/>
                <w:b/>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BE5F1"/>
          </w:tcPr>
          <w:p w14:paraId="78963A47" w14:textId="77777777" w:rsidR="00D20372" w:rsidRDefault="00D20372">
            <w:pPr>
              <w:jc w:val="center"/>
              <w:rPr>
                <w:rFonts w:ascii="Arial" w:hAnsi="Arial" w:cs="Arial"/>
                <w:b/>
              </w:rPr>
            </w:pPr>
            <w:r>
              <w:rPr>
                <w:rFonts w:ascii="Arial" w:hAnsi="Arial" w:cs="Arial"/>
                <w:b/>
              </w:rPr>
              <w:t>Level 4</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646A8F5" w14:textId="77777777" w:rsidR="00D20372" w:rsidRDefault="00D20372">
            <w:pPr>
              <w:jc w:val="center"/>
              <w:rPr>
                <w:rFonts w:ascii="Arial" w:hAnsi="Arial" w:cs="Arial"/>
                <w:b/>
              </w:rPr>
            </w:pPr>
            <w:r>
              <w:rPr>
                <w:rFonts w:ascii="Arial" w:hAnsi="Arial" w:cs="Arial"/>
                <w:b/>
              </w:rPr>
              <w:t>Level 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FCC9FE3" w14:textId="77777777" w:rsidR="00D20372" w:rsidRDefault="00D20372">
            <w:pPr>
              <w:jc w:val="center"/>
              <w:rPr>
                <w:rFonts w:ascii="Arial" w:hAnsi="Arial" w:cs="Arial"/>
                <w:b/>
              </w:rPr>
            </w:pPr>
            <w:r>
              <w:rPr>
                <w:rFonts w:ascii="Arial" w:hAnsi="Arial" w:cs="Arial"/>
                <w:b/>
              </w:rPr>
              <w:t>Level 6</w:t>
            </w:r>
          </w:p>
        </w:tc>
      </w:tr>
      <w:tr w:rsidR="00366471" w14:paraId="1313C8D3" w14:textId="77777777" w:rsidTr="0000198B">
        <w:trPr>
          <w:cantSplit/>
          <w:trHeight w:val="1278"/>
          <w:tblHeader/>
        </w:trPr>
        <w:tc>
          <w:tcPr>
            <w:tcW w:w="708" w:type="dxa"/>
            <w:tcBorders>
              <w:top w:val="nil"/>
              <w:left w:val="nil"/>
              <w:bottom w:val="single" w:sz="4" w:space="0" w:color="auto"/>
              <w:right w:val="single" w:sz="4" w:space="0" w:color="auto"/>
            </w:tcBorders>
          </w:tcPr>
          <w:p w14:paraId="4952E831" w14:textId="77777777" w:rsidR="00366471" w:rsidRDefault="00366471">
            <w:pPr>
              <w:rPr>
                <w:rFonts w:ascii="Arial" w:hAnsi="Arial" w:cs="Arial"/>
                <w:b/>
              </w:rPr>
            </w:pPr>
          </w:p>
        </w:tc>
        <w:tc>
          <w:tcPr>
            <w:tcW w:w="493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CA26AF5" w14:textId="77777777" w:rsidR="00366471" w:rsidRDefault="00366471">
            <w:pPr>
              <w:rPr>
                <w:rFonts w:ascii="Arial" w:hAnsi="Arial" w:cs="Arial"/>
              </w:rPr>
            </w:pPr>
            <w:r>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4DEDF399" w14:textId="77777777" w:rsidR="00366471" w:rsidRDefault="003C59A8">
            <w:pPr>
              <w:ind w:left="113" w:right="113"/>
              <w:rPr>
                <w:rFonts w:ascii="Arial" w:hAnsi="Arial" w:cs="Arial"/>
              </w:rPr>
            </w:pPr>
            <w:r>
              <w:rPr>
                <w:rFonts w:ascii="Arial" w:hAnsi="Arial" w:cs="Arial"/>
              </w:rPr>
              <w:t>HA4106</w:t>
            </w:r>
          </w:p>
        </w:tc>
        <w:tc>
          <w:tcPr>
            <w:tcW w:w="566" w:type="dxa"/>
            <w:tcBorders>
              <w:top w:val="single" w:sz="4" w:space="0" w:color="auto"/>
              <w:left w:val="single" w:sz="4" w:space="0" w:color="auto"/>
              <w:bottom w:val="single" w:sz="4" w:space="0" w:color="auto"/>
              <w:right w:val="single" w:sz="4" w:space="0" w:color="auto"/>
            </w:tcBorders>
            <w:textDirection w:val="btLr"/>
          </w:tcPr>
          <w:p w14:paraId="3CA71012" w14:textId="77777777" w:rsidR="00366471" w:rsidRPr="00D20372" w:rsidRDefault="00366471">
            <w:pPr>
              <w:ind w:left="113" w:right="113"/>
              <w:rPr>
                <w:rFonts w:ascii="Arial" w:hAnsi="Arial" w:cs="Arial"/>
              </w:rPr>
            </w:pPr>
            <w:r w:rsidRPr="00D20372">
              <w:rPr>
                <w:rFonts w:ascii="Arial" w:hAnsi="Arial" w:cs="Arial"/>
              </w:rPr>
              <w:t>HA4201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7020540F" w14:textId="77777777" w:rsidR="00366471" w:rsidRPr="00D20372" w:rsidRDefault="00366471">
            <w:pPr>
              <w:ind w:left="113" w:right="113"/>
              <w:rPr>
                <w:rFonts w:ascii="Arial" w:hAnsi="Arial" w:cs="Arial"/>
              </w:rPr>
            </w:pPr>
            <w:r w:rsidRPr="00D20372">
              <w:rPr>
                <w:rFonts w:ascii="Arial" w:hAnsi="Arial" w:cs="Arial"/>
              </w:rPr>
              <w:t>HA5101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2345B544" w14:textId="77777777" w:rsidR="00366471" w:rsidRPr="00D20372" w:rsidRDefault="00366471">
            <w:pPr>
              <w:ind w:left="113" w:right="113"/>
              <w:rPr>
                <w:rFonts w:ascii="Arial" w:hAnsi="Arial" w:cs="Arial"/>
              </w:rPr>
            </w:pPr>
            <w:r w:rsidRPr="00D20372">
              <w:rPr>
                <w:rFonts w:ascii="Arial" w:hAnsi="Arial" w:cs="Arial"/>
              </w:rPr>
              <w:t>HA5201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4447C83F" w14:textId="77777777" w:rsidR="00366471" w:rsidRDefault="00366471">
            <w:pPr>
              <w:ind w:left="113" w:right="113"/>
              <w:rPr>
                <w:rFonts w:ascii="Arial" w:hAnsi="Arial" w:cs="Arial"/>
              </w:rPr>
            </w:pPr>
            <w:r>
              <w:rPr>
                <w:rFonts w:ascii="Arial" w:hAnsi="Arial" w:cs="Arial"/>
              </w:rPr>
              <w:t>HA6101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10D9EADD" w14:textId="77777777" w:rsidR="00366471" w:rsidRDefault="00366471">
            <w:pPr>
              <w:ind w:left="113" w:right="113"/>
              <w:rPr>
                <w:rFonts w:ascii="Arial" w:hAnsi="Arial" w:cs="Arial"/>
              </w:rPr>
            </w:pPr>
            <w:r>
              <w:rPr>
                <w:rFonts w:ascii="Arial" w:hAnsi="Arial" w:cs="Arial"/>
              </w:rPr>
              <w:t>HA6005</w:t>
            </w:r>
          </w:p>
        </w:tc>
      </w:tr>
      <w:tr w:rsidR="00D20372" w14:paraId="2322AEA9" w14:textId="77777777" w:rsidTr="0000198B">
        <w:tc>
          <w:tcPr>
            <w:tcW w:w="70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790C0464" w14:textId="77777777" w:rsidR="00D20372" w:rsidRDefault="00D20372">
            <w:pPr>
              <w:ind w:left="113" w:right="113"/>
              <w:jc w:val="center"/>
              <w:rPr>
                <w:rFonts w:ascii="Arial" w:hAnsi="Arial" w:cs="Arial"/>
              </w:rPr>
            </w:pPr>
            <w:r>
              <w:rPr>
                <w:rFonts w:ascii="Arial" w:hAnsi="Arial" w:cs="Arial"/>
                <w:b/>
              </w:rPr>
              <w:t>Programme Learning Outcomes</w:t>
            </w:r>
          </w:p>
        </w:tc>
        <w:tc>
          <w:tcPr>
            <w:tcW w:w="4254" w:type="dxa"/>
            <w:vMerge w:val="restart"/>
            <w:tcBorders>
              <w:top w:val="single" w:sz="4" w:space="0" w:color="auto"/>
              <w:left w:val="single" w:sz="4" w:space="0" w:color="auto"/>
              <w:bottom w:val="single" w:sz="4" w:space="0" w:color="auto"/>
              <w:right w:val="single" w:sz="4" w:space="0" w:color="auto"/>
            </w:tcBorders>
            <w:hideMark/>
          </w:tcPr>
          <w:p w14:paraId="5D1163F1" w14:textId="77777777" w:rsidR="00D20372" w:rsidRDefault="00D20372">
            <w:pPr>
              <w:rPr>
                <w:rFonts w:ascii="Arial" w:hAnsi="Arial" w:cs="Arial"/>
                <w:b/>
              </w:rPr>
            </w:pPr>
            <w:r>
              <w:rPr>
                <w:rFonts w:ascii="Arial" w:hAnsi="Arial" w:cs="Arial"/>
                <w:b/>
              </w:rPr>
              <w:t>Knowledge &amp; Understanding</w:t>
            </w:r>
          </w:p>
        </w:tc>
        <w:tc>
          <w:tcPr>
            <w:tcW w:w="676" w:type="dxa"/>
            <w:tcBorders>
              <w:top w:val="single" w:sz="4" w:space="0" w:color="auto"/>
              <w:left w:val="single" w:sz="4" w:space="0" w:color="auto"/>
              <w:bottom w:val="single" w:sz="4" w:space="0" w:color="auto"/>
              <w:right w:val="single" w:sz="4" w:space="0" w:color="auto"/>
            </w:tcBorders>
            <w:hideMark/>
          </w:tcPr>
          <w:p w14:paraId="7F33F8E0" w14:textId="77777777" w:rsidR="00D20372" w:rsidRDefault="00D20372" w:rsidP="00366471">
            <w:pPr>
              <w:spacing w:beforeLines="40" w:before="96" w:afterLines="40" w:after="96"/>
              <w:rPr>
                <w:rFonts w:ascii="Arial" w:hAnsi="Arial" w:cs="Arial"/>
              </w:rPr>
            </w:pPr>
            <w:r>
              <w:rPr>
                <w:rFonts w:ascii="Arial" w:hAnsi="Arial" w:cs="Arial"/>
              </w:rPr>
              <w:t>A1</w:t>
            </w:r>
          </w:p>
        </w:tc>
        <w:tc>
          <w:tcPr>
            <w:tcW w:w="564" w:type="dxa"/>
            <w:tcBorders>
              <w:top w:val="single" w:sz="4" w:space="0" w:color="auto"/>
              <w:left w:val="single" w:sz="4" w:space="0" w:color="auto"/>
              <w:bottom w:val="single" w:sz="4" w:space="0" w:color="auto"/>
              <w:right w:val="single" w:sz="4" w:space="0" w:color="auto"/>
            </w:tcBorders>
            <w:vAlign w:val="center"/>
            <w:hideMark/>
          </w:tcPr>
          <w:p w14:paraId="07DFB1E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B8763C"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E9C9FAE"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A6C5C8"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FE4EE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0255460"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1836301F"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04933D53"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FA447E9"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C67764E" w14:textId="77777777" w:rsidR="00D20372" w:rsidRDefault="00D20372" w:rsidP="00366471">
            <w:pPr>
              <w:spacing w:beforeLines="40" w:before="96" w:afterLines="40" w:after="96"/>
              <w:rPr>
                <w:rFonts w:ascii="Arial" w:hAnsi="Arial" w:cs="Arial"/>
              </w:rPr>
            </w:pPr>
            <w:r>
              <w:rPr>
                <w:rFonts w:ascii="Arial" w:hAnsi="Arial" w:cs="Arial"/>
              </w:rPr>
              <w:t>A2</w:t>
            </w:r>
          </w:p>
        </w:tc>
        <w:tc>
          <w:tcPr>
            <w:tcW w:w="564" w:type="dxa"/>
            <w:tcBorders>
              <w:top w:val="single" w:sz="4" w:space="0" w:color="auto"/>
              <w:left w:val="single" w:sz="4" w:space="0" w:color="auto"/>
              <w:bottom w:val="single" w:sz="4" w:space="0" w:color="auto"/>
              <w:right w:val="single" w:sz="4" w:space="0" w:color="auto"/>
            </w:tcBorders>
            <w:vAlign w:val="center"/>
            <w:hideMark/>
          </w:tcPr>
          <w:p w14:paraId="2832852D"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52BC61F"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5C64A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8D7EBB"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43AAB8"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3F926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140051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71E0D5D9"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978D5B3"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BAB1536" w14:textId="77777777" w:rsidR="00D20372" w:rsidRDefault="00D20372" w:rsidP="00366471">
            <w:pPr>
              <w:spacing w:beforeLines="40" w:before="96" w:afterLines="40" w:after="96"/>
              <w:rPr>
                <w:rFonts w:ascii="Arial" w:hAnsi="Arial" w:cs="Arial"/>
              </w:rPr>
            </w:pPr>
            <w:r>
              <w:rPr>
                <w:rFonts w:ascii="Arial" w:hAnsi="Arial" w:cs="Arial"/>
              </w:rPr>
              <w:t>A3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D5982A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DF5DF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8AA4C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E1651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F0705C"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1352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4EC915C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00FC53B"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80E30AB"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36DC77E" w14:textId="77777777" w:rsidR="00D20372" w:rsidRDefault="00D20372" w:rsidP="00366471">
            <w:pPr>
              <w:spacing w:beforeLines="40" w:before="96" w:afterLines="40" w:after="96"/>
              <w:rPr>
                <w:rFonts w:ascii="Arial" w:hAnsi="Arial" w:cs="Arial"/>
              </w:rPr>
            </w:pPr>
            <w:r>
              <w:rPr>
                <w:rFonts w:ascii="Arial" w:hAnsi="Arial" w:cs="Arial"/>
              </w:rPr>
              <w:t>A4</w:t>
            </w:r>
          </w:p>
        </w:tc>
        <w:tc>
          <w:tcPr>
            <w:tcW w:w="564" w:type="dxa"/>
            <w:tcBorders>
              <w:top w:val="single" w:sz="4" w:space="0" w:color="auto"/>
              <w:left w:val="single" w:sz="4" w:space="0" w:color="auto"/>
              <w:bottom w:val="single" w:sz="4" w:space="0" w:color="auto"/>
              <w:right w:val="single" w:sz="4" w:space="0" w:color="auto"/>
            </w:tcBorders>
            <w:vAlign w:val="center"/>
            <w:hideMark/>
          </w:tcPr>
          <w:p w14:paraId="558B0F87"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2DF97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6C29FD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37C2094"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BFA9D3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86D28F5"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0BA422D"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13550D72"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40F190F3" w14:textId="77777777" w:rsidR="00D20372" w:rsidRDefault="00D20372">
            <w:pPr>
              <w:rPr>
                <w:rFonts w:ascii="Arial" w:hAnsi="Arial" w:cs="Arial"/>
                <w:b/>
              </w:rPr>
            </w:pPr>
            <w:r>
              <w:rPr>
                <w:rFonts w:ascii="Arial" w:hAnsi="Arial" w:cs="Arial"/>
                <w:b/>
              </w:rPr>
              <w:t>Intellectual Skills</w:t>
            </w:r>
          </w:p>
        </w:tc>
        <w:tc>
          <w:tcPr>
            <w:tcW w:w="676" w:type="dxa"/>
            <w:tcBorders>
              <w:top w:val="single" w:sz="4" w:space="0" w:color="auto"/>
              <w:left w:val="single" w:sz="4" w:space="0" w:color="auto"/>
              <w:bottom w:val="single" w:sz="4" w:space="0" w:color="auto"/>
              <w:right w:val="single" w:sz="4" w:space="0" w:color="auto"/>
            </w:tcBorders>
            <w:hideMark/>
          </w:tcPr>
          <w:p w14:paraId="0E529F82" w14:textId="77777777" w:rsidR="00D20372" w:rsidRDefault="00D20372" w:rsidP="00366471">
            <w:pPr>
              <w:spacing w:beforeLines="40" w:before="96" w:afterLines="40" w:after="96"/>
              <w:rPr>
                <w:rFonts w:ascii="Arial" w:hAnsi="Arial" w:cs="Arial"/>
              </w:rPr>
            </w:pPr>
            <w:r>
              <w:rPr>
                <w:rFonts w:ascii="Arial" w:hAnsi="Arial" w:cs="Arial"/>
              </w:rPr>
              <w:t>B1</w:t>
            </w:r>
          </w:p>
        </w:tc>
        <w:tc>
          <w:tcPr>
            <w:tcW w:w="564" w:type="dxa"/>
            <w:tcBorders>
              <w:top w:val="single" w:sz="4" w:space="0" w:color="auto"/>
              <w:left w:val="single" w:sz="4" w:space="0" w:color="auto"/>
              <w:bottom w:val="single" w:sz="4" w:space="0" w:color="auto"/>
              <w:right w:val="single" w:sz="4" w:space="0" w:color="auto"/>
            </w:tcBorders>
            <w:vAlign w:val="center"/>
            <w:hideMark/>
          </w:tcPr>
          <w:p w14:paraId="12BE00EA"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35DDD0"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38B2F0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D972D47"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BB0D69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A23F6A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06BD4342"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3489AC90"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20ADDFAA"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96A3DF2" w14:textId="77777777" w:rsidR="00D20372" w:rsidRDefault="00D20372" w:rsidP="00366471">
            <w:pPr>
              <w:spacing w:beforeLines="40" w:before="96" w:afterLines="40" w:after="96"/>
              <w:rPr>
                <w:rFonts w:ascii="Arial" w:hAnsi="Arial" w:cs="Arial"/>
              </w:rPr>
            </w:pPr>
            <w:r>
              <w:rPr>
                <w:rFonts w:ascii="Arial" w:hAnsi="Arial" w:cs="Arial"/>
              </w:rPr>
              <w:t>B2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BD747CE"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EA69F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F061E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BE7C835"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5F8806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63DA5E"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839EDF4"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5C9FF3D"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1518CD8"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0951176" w14:textId="77777777" w:rsidR="00D20372" w:rsidRDefault="00D20372" w:rsidP="00366471">
            <w:pPr>
              <w:spacing w:beforeLines="40" w:before="96" w:afterLines="40" w:after="96"/>
              <w:rPr>
                <w:rFonts w:ascii="Arial" w:hAnsi="Arial" w:cs="Arial"/>
              </w:rPr>
            </w:pPr>
            <w:r>
              <w:rPr>
                <w:rFonts w:ascii="Arial" w:hAnsi="Arial" w:cs="Arial"/>
              </w:rPr>
              <w:t>B3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1CBB149"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E5D1A0E"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BD717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2B5B45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D3977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3658206"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36A9BE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416A984F"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3161F367" w14:textId="77777777" w:rsidR="00D20372" w:rsidRDefault="00D20372">
            <w:pPr>
              <w:rPr>
                <w:rFonts w:ascii="Arial" w:hAnsi="Arial" w:cs="Arial"/>
                <w:b/>
              </w:rPr>
            </w:pPr>
            <w:r>
              <w:rPr>
                <w:rFonts w:ascii="Arial" w:hAnsi="Arial" w:cs="Arial"/>
                <w:b/>
              </w:rPr>
              <w:t>Practical Skills</w:t>
            </w:r>
          </w:p>
        </w:tc>
        <w:tc>
          <w:tcPr>
            <w:tcW w:w="676" w:type="dxa"/>
            <w:tcBorders>
              <w:top w:val="single" w:sz="4" w:space="0" w:color="auto"/>
              <w:left w:val="single" w:sz="4" w:space="0" w:color="auto"/>
              <w:bottom w:val="single" w:sz="4" w:space="0" w:color="auto"/>
              <w:right w:val="single" w:sz="4" w:space="0" w:color="auto"/>
            </w:tcBorders>
            <w:hideMark/>
          </w:tcPr>
          <w:p w14:paraId="15C3950E" w14:textId="77777777" w:rsidR="00D20372" w:rsidRDefault="00D20372" w:rsidP="00366471">
            <w:pPr>
              <w:spacing w:beforeLines="40" w:before="96" w:afterLines="40" w:after="96"/>
              <w:rPr>
                <w:rFonts w:ascii="Arial" w:hAnsi="Arial" w:cs="Arial"/>
              </w:rPr>
            </w:pPr>
            <w:r>
              <w:rPr>
                <w:rFonts w:ascii="Arial" w:hAnsi="Arial" w:cs="Arial"/>
              </w:rPr>
              <w:t>C1</w:t>
            </w:r>
          </w:p>
        </w:tc>
        <w:tc>
          <w:tcPr>
            <w:tcW w:w="564" w:type="dxa"/>
            <w:tcBorders>
              <w:top w:val="single" w:sz="4" w:space="0" w:color="auto"/>
              <w:left w:val="single" w:sz="4" w:space="0" w:color="auto"/>
              <w:bottom w:val="single" w:sz="4" w:space="0" w:color="auto"/>
              <w:right w:val="single" w:sz="4" w:space="0" w:color="auto"/>
            </w:tcBorders>
            <w:vAlign w:val="center"/>
          </w:tcPr>
          <w:p w14:paraId="0B39FD60" w14:textId="77777777" w:rsid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BA03B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2CA9DD"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57D7A33"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9C5B41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9BC895" w14:textId="77777777" w:rsidR="00D20372" w:rsidRDefault="00D20372" w:rsidP="00A01D16">
            <w:pPr>
              <w:spacing w:beforeLines="40" w:before="96" w:afterLines="40" w:after="96"/>
              <w:jc w:val="center"/>
              <w:rPr>
                <w:rFonts w:ascii="Arial" w:hAnsi="Arial" w:cs="Arial"/>
              </w:rPr>
            </w:pPr>
          </w:p>
        </w:tc>
      </w:tr>
      <w:tr w:rsidR="00D20372" w14:paraId="039C2477"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5BEBA0FE"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798C1EF0"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F8BE842" w14:textId="77777777" w:rsidR="00D20372" w:rsidRDefault="00D20372" w:rsidP="00366471">
            <w:pPr>
              <w:spacing w:beforeLines="40" w:before="96" w:afterLines="40" w:after="96"/>
              <w:rPr>
                <w:rFonts w:ascii="Arial" w:hAnsi="Arial" w:cs="Arial"/>
              </w:rPr>
            </w:pPr>
            <w:r>
              <w:rPr>
                <w:rFonts w:ascii="Arial" w:hAnsi="Arial" w:cs="Arial"/>
              </w:rPr>
              <w:t>C2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559E44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962E89"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0841BF4"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73145D8"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851400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011BD6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bl>
    <w:p w14:paraId="182F8901" w14:textId="77777777" w:rsidR="004F4289" w:rsidRPr="004F4289" w:rsidRDefault="004F4289" w:rsidP="004F4289">
      <w:pPr>
        <w:rPr>
          <w:vanish/>
        </w:rPr>
      </w:pPr>
    </w:p>
    <w:p w14:paraId="72A79F70" w14:textId="77777777" w:rsidR="0074154D" w:rsidRDefault="0074154D" w:rsidP="0074154D"/>
    <w:p w14:paraId="239C6EBF" w14:textId="77777777" w:rsidR="00B10651" w:rsidRDefault="00B10651" w:rsidP="0074154D"/>
    <w:p w14:paraId="43514DF5" w14:textId="77777777" w:rsidR="00B10651" w:rsidRDefault="00B10651" w:rsidP="00B1065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1288F2A" w14:textId="77777777" w:rsidR="00B10651" w:rsidRPr="00B10651" w:rsidRDefault="00B10651" w:rsidP="0074154D"/>
    <w:p w14:paraId="2C090BF6" w14:textId="77777777" w:rsidR="0074154D" w:rsidRDefault="0074154D" w:rsidP="0074154D">
      <w:pPr>
        <w:rPr>
          <w:rFonts w:ascii="Arial" w:hAnsi="Arial" w:cs="Arial"/>
          <w:b/>
        </w:rPr>
      </w:pPr>
    </w:p>
    <w:p w14:paraId="721C9DB4" w14:textId="77777777" w:rsidR="00A01D16" w:rsidRDefault="00A01D16" w:rsidP="0074154D">
      <w:pPr>
        <w:rPr>
          <w:rFonts w:ascii="Arial" w:hAnsi="Arial" w:cs="Arial"/>
          <w:b/>
        </w:rPr>
        <w:sectPr w:rsidR="00A01D16" w:rsidSect="00E21DF3">
          <w:pgSz w:w="11906" w:h="16838"/>
          <w:pgMar w:top="1440" w:right="1274" w:bottom="1440" w:left="1440" w:header="708" w:footer="503" w:gutter="0"/>
          <w:cols w:space="720"/>
          <w:docGrid w:linePitch="299"/>
        </w:sectPr>
      </w:pPr>
    </w:p>
    <w:p w14:paraId="4EDAEB37" w14:textId="77777777" w:rsidR="0074154D" w:rsidRDefault="0074154D" w:rsidP="0074154D">
      <w:pPr>
        <w:rPr>
          <w:rFonts w:ascii="Arial" w:hAnsi="Arial" w:cs="Arial"/>
          <w:b/>
        </w:rPr>
      </w:pPr>
    </w:p>
    <w:p w14:paraId="3F7E7B51" w14:textId="77777777" w:rsidR="0074154D" w:rsidRDefault="0074154D" w:rsidP="0074154D">
      <w:pPr>
        <w:rPr>
          <w:rFonts w:ascii="Arial" w:hAnsi="Arial" w:cs="Arial"/>
          <w:b/>
        </w:rPr>
      </w:pPr>
    </w:p>
    <w:p w14:paraId="724DA033" w14:textId="77777777" w:rsidR="0074154D" w:rsidRDefault="0074154D" w:rsidP="0074154D">
      <w:pPr>
        <w:rPr>
          <w:rFonts w:ascii="Arial" w:hAnsi="Arial" w:cs="Arial"/>
          <w:b/>
        </w:rPr>
      </w:pPr>
    </w:p>
    <w:p w14:paraId="2707B333" w14:textId="77777777" w:rsidR="00D20372" w:rsidRPr="00A01D16" w:rsidRDefault="0074154D" w:rsidP="0074154D">
      <w:pPr>
        <w:rPr>
          <w:rFonts w:ascii="Arial" w:hAnsi="Arial" w:cs="Arial"/>
          <w:b/>
          <w:sz w:val="28"/>
          <w:szCs w:val="28"/>
        </w:rPr>
      </w:pPr>
      <w:r>
        <w:rPr>
          <w:rFonts w:ascii="Arial" w:hAnsi="Arial" w:cs="Arial"/>
          <w:b/>
        </w:rPr>
        <w:tab/>
      </w:r>
      <w:r w:rsidRPr="00A01D16">
        <w:rPr>
          <w:rFonts w:ascii="Arial" w:hAnsi="Arial" w:cs="Arial"/>
          <w:b/>
          <w:sz w:val="28"/>
          <w:szCs w:val="28"/>
        </w:rPr>
        <w:t>COURSE DIAGRAM</w:t>
      </w:r>
      <w:r w:rsidR="00A01D16">
        <w:rPr>
          <w:rFonts w:ascii="Arial" w:hAnsi="Arial" w:cs="Arial"/>
          <w:b/>
          <w:sz w:val="28"/>
          <w:szCs w:val="28"/>
        </w:rPr>
        <w:t xml:space="preserve"> – BA (Hons) Art History (half field)</w:t>
      </w:r>
    </w:p>
    <w:p w14:paraId="6D7269F1" w14:textId="77777777" w:rsidR="00D20372" w:rsidRDefault="00D20372" w:rsidP="0074154D">
      <w:pPr>
        <w:rPr>
          <w:rFonts w:ascii="Arial" w:hAnsi="Arial" w:cs="Arial"/>
          <w:b/>
          <w:sz w:val="18"/>
          <w:szCs w:val="18"/>
        </w:rPr>
      </w:pPr>
    </w:p>
    <w:p w14:paraId="59572827" w14:textId="77777777" w:rsidR="00D20372" w:rsidRDefault="00D20372" w:rsidP="0074154D">
      <w:pPr>
        <w:rPr>
          <w:rFonts w:ascii="Arial" w:hAnsi="Arial" w:cs="Arial"/>
          <w:b/>
          <w:sz w:val="18"/>
          <w:szCs w:val="18"/>
        </w:rPr>
      </w:pPr>
    </w:p>
    <w:p w14:paraId="7FAC45B1" w14:textId="77777777" w:rsidR="00A01D16" w:rsidRDefault="00A01D16" w:rsidP="0074154D">
      <w:pPr>
        <w:rPr>
          <w:rFonts w:ascii="Arial" w:hAnsi="Arial" w:cs="Arial"/>
          <w:b/>
          <w:sz w:val="18"/>
          <w:szCs w:val="18"/>
        </w:rPr>
      </w:pPr>
    </w:p>
    <w:p w14:paraId="0EFA9C3A" w14:textId="77777777" w:rsidR="0074154D" w:rsidRDefault="0074154D" w:rsidP="0074154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3F48198A" w14:textId="77777777" w:rsidR="0074154D" w:rsidRDefault="0074154D" w:rsidP="0074154D">
      <w:pPr>
        <w:tabs>
          <w:tab w:val="left" w:pos="1418"/>
          <w:tab w:val="left" w:pos="6521"/>
          <w:tab w:val="left" w:pos="11624"/>
        </w:tabs>
        <w:rPr>
          <w:rFonts w:ascii="Arial" w:hAnsi="Arial" w:cs="Arial"/>
          <w:b/>
          <w:sz w:val="24"/>
          <w:szCs w:val="24"/>
        </w:rPr>
      </w:pPr>
      <w:r w:rsidRPr="00D20372">
        <w:rPr>
          <w:rFonts w:ascii="Arial" w:hAnsi="Arial" w:cs="Arial"/>
          <w:b/>
          <w:sz w:val="24"/>
          <w:szCs w:val="24"/>
        </w:rPr>
        <w:tab/>
        <w:t>Level 4</w:t>
      </w:r>
      <w:r w:rsidRPr="00D20372">
        <w:rPr>
          <w:rFonts w:ascii="Arial" w:hAnsi="Arial" w:cs="Arial"/>
          <w:b/>
          <w:sz w:val="24"/>
          <w:szCs w:val="24"/>
        </w:rPr>
        <w:tab/>
        <w:t>Level 5</w:t>
      </w:r>
      <w:r w:rsidRPr="00D20372">
        <w:rPr>
          <w:rFonts w:ascii="Arial" w:hAnsi="Arial" w:cs="Arial"/>
          <w:b/>
          <w:sz w:val="24"/>
          <w:szCs w:val="24"/>
        </w:rPr>
        <w:tab/>
        <w:t>Level 6</w:t>
      </w:r>
    </w:p>
    <w:p w14:paraId="4C088D03" w14:textId="77777777" w:rsidR="00D20372" w:rsidRDefault="00D20372" w:rsidP="0074154D">
      <w:pPr>
        <w:tabs>
          <w:tab w:val="left" w:pos="1418"/>
          <w:tab w:val="left" w:pos="6521"/>
          <w:tab w:val="left" w:pos="11624"/>
        </w:tabs>
        <w:rPr>
          <w:rFonts w:ascii="Arial" w:hAnsi="Arial" w:cs="Arial"/>
          <w:b/>
          <w:sz w:val="24"/>
          <w:szCs w:val="24"/>
        </w:rPr>
      </w:pPr>
    </w:p>
    <w:p w14:paraId="7F1689AC" w14:textId="77777777" w:rsidR="00D20372" w:rsidRPr="00D20372" w:rsidRDefault="00C82369" w:rsidP="0074154D">
      <w:pPr>
        <w:tabs>
          <w:tab w:val="left" w:pos="1418"/>
          <w:tab w:val="left" w:pos="6521"/>
          <w:tab w:val="left" w:pos="11624"/>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632" behindDoc="0" locked="0" layoutInCell="1" allowOverlap="1" wp14:anchorId="43C43643" wp14:editId="596282C7">
                <wp:simplePos x="0" y="0"/>
                <wp:positionH relativeFrom="column">
                  <wp:posOffset>4490085</wp:posOffset>
                </wp:positionH>
                <wp:positionV relativeFrom="paragraph">
                  <wp:posOffset>24765</wp:posOffset>
                </wp:positionV>
                <wp:extent cx="0" cy="2749550"/>
                <wp:effectExtent l="13335" t="6350" r="5715" b="635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D6920" id="_x0000_t32" coordsize="21600,21600" o:spt="32" o:oned="t" path="m,l21600,21600e" filled="f">
                <v:path arrowok="t" fillok="f" o:connecttype="none"/>
                <o:lock v:ext="edit" shapetype="t"/>
              </v:shapetype>
              <v:shape id="AutoShape 34" o:spid="_x0000_s1026" type="#_x0000_t32" style="position:absolute;margin-left:353.55pt;margin-top:1.95pt;width:0;height:2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L3HwIAAD0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4656" behindDoc="0" locked="0" layoutInCell="1" allowOverlap="1" wp14:anchorId="333FEF59" wp14:editId="36CE081E">
                <wp:simplePos x="0" y="0"/>
                <wp:positionH relativeFrom="column">
                  <wp:posOffset>7622540</wp:posOffset>
                </wp:positionH>
                <wp:positionV relativeFrom="paragraph">
                  <wp:posOffset>24765</wp:posOffset>
                </wp:positionV>
                <wp:extent cx="0" cy="2749550"/>
                <wp:effectExtent l="12065" t="6350" r="6985" b="635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537A5" id="AutoShape 35" o:spid="_x0000_s1026" type="#_x0000_t32" style="position:absolute;margin-left:600.2pt;margin-top:1.95pt;width:0;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5680" behindDoc="0" locked="0" layoutInCell="1" allowOverlap="1" wp14:anchorId="191A3820" wp14:editId="1DE7D335">
                <wp:simplePos x="0" y="0"/>
                <wp:positionH relativeFrom="column">
                  <wp:posOffset>1269365</wp:posOffset>
                </wp:positionH>
                <wp:positionV relativeFrom="paragraph">
                  <wp:posOffset>24765</wp:posOffset>
                </wp:positionV>
                <wp:extent cx="0" cy="2749550"/>
                <wp:effectExtent l="12065" t="6350" r="6985" b="63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9E57E" id="AutoShape 33" o:spid="_x0000_s1026" type="#_x0000_t32" style="position:absolute;margin-left:99.95pt;margin-top:1.95pt;width:0;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32HwIAADw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"/>
            </w:pict>
          </mc:Fallback>
        </mc:AlternateContent>
      </w:r>
    </w:p>
    <w:p w14:paraId="1EAC86AB" w14:textId="77777777" w:rsidR="0074154D" w:rsidRDefault="0074154D" w:rsidP="0074154D">
      <w:pPr>
        <w:tabs>
          <w:tab w:val="left" w:pos="1418"/>
          <w:tab w:val="left" w:pos="6521"/>
          <w:tab w:val="left" w:pos="11624"/>
        </w:tabs>
        <w:rPr>
          <w:rFonts w:ascii="Arial" w:hAnsi="Arial" w:cs="Arial"/>
          <w:b/>
          <w:sz w:val="18"/>
          <w:szCs w:val="18"/>
        </w:rPr>
      </w:pPr>
    </w:p>
    <w:p w14:paraId="5BB71946" w14:textId="77777777" w:rsidR="0074154D" w:rsidRDefault="0074154D" w:rsidP="0074154D">
      <w:pPr>
        <w:tabs>
          <w:tab w:val="left" w:pos="567"/>
          <w:tab w:val="left" w:pos="2835"/>
          <w:tab w:val="left" w:pos="5670"/>
          <w:tab w:val="left" w:pos="7938"/>
          <w:tab w:val="left" w:pos="10632"/>
          <w:tab w:val="left" w:pos="13041"/>
        </w:tabs>
        <w:rPr>
          <w:rFonts w:ascii="Arial" w:hAnsi="Arial" w:cs="Arial"/>
          <w:b/>
          <w:sz w:val="18"/>
          <w:szCs w:val="18"/>
        </w:rPr>
      </w:pPr>
      <w:r>
        <w:rPr>
          <w:rFonts w:ascii="Arial" w:hAnsi="Arial" w:cs="Arial"/>
          <w:b/>
        </w:rPr>
        <w:tab/>
      </w:r>
      <w:r>
        <w:rPr>
          <w:rFonts w:ascii="Arial" w:hAnsi="Arial" w:cs="Arial"/>
          <w:b/>
          <w:sz w:val="18"/>
          <w:szCs w:val="18"/>
        </w:rPr>
        <w:t>TB1</w:t>
      </w:r>
      <w:r>
        <w:rPr>
          <w:rFonts w:ascii="Arial" w:hAnsi="Arial" w:cs="Arial"/>
          <w:b/>
          <w:sz w:val="18"/>
          <w:szCs w:val="18"/>
        </w:rPr>
        <w:tab/>
        <w:t>TB2</w:t>
      </w:r>
      <w:r>
        <w:rPr>
          <w:rFonts w:ascii="Arial" w:hAnsi="Arial" w:cs="Arial"/>
          <w:b/>
          <w:sz w:val="18"/>
          <w:szCs w:val="18"/>
        </w:rPr>
        <w:tab/>
        <w:t>TB1</w:t>
      </w:r>
      <w:r>
        <w:rPr>
          <w:rFonts w:ascii="Arial" w:hAnsi="Arial" w:cs="Arial"/>
          <w:b/>
          <w:sz w:val="18"/>
          <w:szCs w:val="18"/>
        </w:rPr>
        <w:tab/>
        <w:t xml:space="preserve">TB2 </w:t>
      </w:r>
      <w:r>
        <w:rPr>
          <w:rFonts w:ascii="Arial" w:hAnsi="Arial" w:cs="Arial"/>
          <w:b/>
          <w:sz w:val="18"/>
          <w:szCs w:val="18"/>
        </w:rPr>
        <w:tab/>
        <w:t>TB1</w:t>
      </w:r>
      <w:r>
        <w:rPr>
          <w:rFonts w:ascii="Arial" w:hAnsi="Arial" w:cs="Arial"/>
          <w:b/>
          <w:sz w:val="18"/>
          <w:szCs w:val="18"/>
        </w:rPr>
        <w:tab/>
        <w:t>TB2</w:t>
      </w:r>
    </w:p>
    <w:p w14:paraId="1A517364" w14:textId="77777777" w:rsidR="0074154D" w:rsidRDefault="00C82369" w:rsidP="0074154D">
      <w:pPr>
        <w:tabs>
          <w:tab w:val="left" w:pos="567"/>
          <w:tab w:val="left" w:pos="2835"/>
          <w:tab w:val="left" w:pos="5670"/>
          <w:tab w:val="left" w:pos="7938"/>
          <w:tab w:val="left" w:pos="10632"/>
          <w:tab w:val="left" w:pos="13041"/>
        </w:tabs>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619E58D7" wp14:editId="12C31FFA">
                <wp:simplePos x="0" y="0"/>
                <wp:positionH relativeFrom="column">
                  <wp:posOffset>7620</wp:posOffset>
                </wp:positionH>
                <wp:positionV relativeFrom="paragraph">
                  <wp:posOffset>38735</wp:posOffset>
                </wp:positionV>
                <wp:extent cx="2590800" cy="720090"/>
                <wp:effectExtent l="7620" t="10795" r="11430"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784C8C1C" w14:textId="77777777" w:rsidR="00DA3CA1" w:rsidRDefault="00DA3CA1" w:rsidP="0074154D">
                            <w:pPr>
                              <w:rPr>
                                <w:rFonts w:ascii="Arial" w:hAnsi="Arial" w:cs="Arial"/>
                              </w:rPr>
                            </w:pPr>
                            <w:r>
                              <w:rPr>
                                <w:rFonts w:ascii="Arial" w:hAnsi="Arial" w:cs="Arial"/>
                              </w:rPr>
                              <w:t xml:space="preserve">HA4106 – Contextualising Contemporary Practice: Fine Art                                  </w:t>
                            </w:r>
                          </w:p>
                          <w:p w14:paraId="2BA8041C" w14:textId="77777777" w:rsidR="00DA3CA1" w:rsidRDefault="00DA3CA1" w:rsidP="003C59A8">
                            <w:pPr>
                              <w:ind w:left="2880"/>
                              <w:rPr>
                                <w:rFonts w:ascii="Arial" w:hAnsi="Arial" w:cs="Arial"/>
                              </w:rPr>
                            </w:pPr>
                            <w:r>
                              <w:rPr>
                                <w:rFonts w:ascii="Arial" w:hAnsi="Arial" w:cs="Arial"/>
                              </w:rPr>
                              <w:t xml:space="preserve">          30</w:t>
                            </w:r>
                          </w:p>
                          <w:p w14:paraId="67B27C6A" w14:textId="77777777" w:rsidR="00DA3CA1" w:rsidRDefault="00DA3CA1" w:rsidP="0074154D">
                            <w:pPr>
                              <w:rPr>
                                <w:rFonts w:ascii="Arial" w:hAnsi="Arial" w:cs="Arial"/>
                              </w:rPr>
                            </w:pPr>
                          </w:p>
                          <w:p w14:paraId="455BCAF8"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6pt;margin-top:3.05pt;width:204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">
                <v:textbox>
                  <w:txbxContent>
                    <w:p w:rsidR="00DA3CA1" w:rsidRDefault="00DA3CA1" w:rsidP="0074154D">
                      <w:pPr>
                        <w:rPr>
                          <w:rFonts w:ascii="Arial" w:hAnsi="Arial" w:cs="Arial"/>
                        </w:rPr>
                      </w:pPr>
                      <w:r>
                        <w:rPr>
                          <w:rFonts w:ascii="Arial" w:hAnsi="Arial" w:cs="Arial"/>
                        </w:rPr>
                        <w:t xml:space="preserve">HA4106 – Contextualising Contemporary Practice: Fine Art                                  </w:t>
                      </w:r>
                    </w:p>
                    <w:p w:rsidR="00DA3CA1" w:rsidRDefault="00DA3CA1" w:rsidP="003C59A8">
                      <w:pPr>
                        <w:ind w:left="2880"/>
                        <w:rPr>
                          <w:rFonts w:ascii="Arial" w:hAnsi="Arial" w:cs="Arial"/>
                        </w:rPr>
                      </w:pPr>
                      <w:r>
                        <w:rPr>
                          <w:rFonts w:ascii="Arial" w:hAnsi="Arial" w:cs="Arial"/>
                        </w:rPr>
                        <w:t xml:space="preserve">          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2AE7490" wp14:editId="59BAA1BC">
                <wp:simplePos x="0" y="0"/>
                <wp:positionH relativeFrom="column">
                  <wp:posOffset>6332855</wp:posOffset>
                </wp:positionH>
                <wp:positionV relativeFrom="paragraph">
                  <wp:posOffset>38735</wp:posOffset>
                </wp:positionV>
                <wp:extent cx="2590800" cy="720090"/>
                <wp:effectExtent l="8255" t="10795" r="10795" b="1206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8D609ED" w14:textId="77777777" w:rsidR="00DA3CA1" w:rsidRDefault="00DA3CA1" w:rsidP="0074154D">
                            <w:pPr>
                              <w:rPr>
                                <w:rFonts w:ascii="Arial" w:hAnsi="Arial" w:cs="Arial"/>
                              </w:rPr>
                            </w:pPr>
                            <w:r>
                              <w:rPr>
                                <w:rFonts w:ascii="Arial" w:hAnsi="Arial" w:cs="Arial"/>
                              </w:rPr>
                              <w:t>HA6101 – Dissertation (Research &amp; Reflection)</w:t>
                            </w:r>
                          </w:p>
                          <w:p w14:paraId="2647A470" w14:textId="77777777" w:rsidR="00DA3CA1" w:rsidRDefault="00DA3CA1" w:rsidP="0074154D">
                            <w:pPr>
                              <w:jc w:val="right"/>
                              <w:rPr>
                                <w:rFonts w:ascii="Arial" w:hAnsi="Arial" w:cs="Arial"/>
                              </w:rPr>
                            </w:pPr>
                            <w:r>
                              <w:rPr>
                                <w:rFonts w:ascii="Arial" w:hAnsi="Arial" w:cs="Arial"/>
                              </w:rPr>
                              <w:t>30</w:t>
                            </w:r>
                          </w:p>
                          <w:p w14:paraId="257C2046" w14:textId="77777777" w:rsidR="00DA3CA1" w:rsidRDefault="00DA3CA1" w:rsidP="0074154D">
                            <w:pPr>
                              <w:rPr>
                                <w:rFonts w:ascii="Arial" w:hAnsi="Arial" w:cs="Arial"/>
                              </w:rPr>
                            </w:pPr>
                          </w:p>
                          <w:p w14:paraId="25EEF120"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98.65pt;margin-top:3.05pt;width:204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">
                <v:textbox>
                  <w:txbxContent>
                    <w:p w:rsidR="00DA3CA1" w:rsidRDefault="00DA3CA1" w:rsidP="0074154D">
                      <w:pPr>
                        <w:rPr>
                          <w:rFonts w:ascii="Arial" w:hAnsi="Arial" w:cs="Arial"/>
                        </w:rPr>
                      </w:pPr>
                      <w:r>
                        <w:rPr>
                          <w:rFonts w:ascii="Arial" w:hAnsi="Arial" w:cs="Arial"/>
                        </w:rPr>
                        <w:t>HA6101 – Dissertation (Research &amp; Reflection)</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7DB98F0" wp14:editId="6E8721C0">
                <wp:simplePos x="0" y="0"/>
                <wp:positionH relativeFrom="column">
                  <wp:posOffset>3198495</wp:posOffset>
                </wp:positionH>
                <wp:positionV relativeFrom="paragraph">
                  <wp:posOffset>38735</wp:posOffset>
                </wp:positionV>
                <wp:extent cx="2590800" cy="598805"/>
                <wp:effectExtent l="7620" t="10795" r="1143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98805"/>
                        </a:xfrm>
                        <a:prstGeom prst="rect">
                          <a:avLst/>
                        </a:prstGeom>
                        <a:solidFill>
                          <a:srgbClr val="FFFFFF"/>
                        </a:solidFill>
                        <a:ln w="9525">
                          <a:solidFill>
                            <a:srgbClr val="000000"/>
                          </a:solidFill>
                          <a:miter lim="800000"/>
                          <a:headEnd/>
                          <a:tailEnd/>
                        </a:ln>
                      </wps:spPr>
                      <wps:txbx>
                        <w:txbxContent>
                          <w:p w14:paraId="0DEFB805" w14:textId="77777777" w:rsidR="00DA3CA1" w:rsidRDefault="00DA3CA1" w:rsidP="0074154D">
                            <w:pPr>
                              <w:rPr>
                                <w:rFonts w:ascii="Arial" w:hAnsi="Arial" w:cs="Arial"/>
                              </w:rPr>
                            </w:pPr>
                            <w:r>
                              <w:rPr>
                                <w:rFonts w:ascii="Arial" w:hAnsi="Arial" w:cs="Arial"/>
                              </w:rPr>
                              <w:t>HA5101 – Critical Issues in Fine Art: Research &amp; Practice</w:t>
                            </w:r>
                          </w:p>
                          <w:p w14:paraId="40734752" w14:textId="77777777" w:rsidR="00DA3CA1" w:rsidRDefault="00DA3CA1" w:rsidP="0074154D">
                            <w:pPr>
                              <w:jc w:val="right"/>
                              <w:rPr>
                                <w:rFonts w:ascii="Arial" w:hAnsi="Arial" w:cs="Arial"/>
                              </w:rPr>
                            </w:pPr>
                            <w:r>
                              <w:rPr>
                                <w:rFonts w:ascii="Arial" w:hAnsi="Arial" w:cs="Arial"/>
                              </w:rPr>
                              <w:t>30</w:t>
                            </w:r>
                          </w:p>
                          <w:p w14:paraId="2183F4C6" w14:textId="77777777" w:rsidR="00DA3CA1" w:rsidRDefault="00DA3CA1" w:rsidP="0074154D">
                            <w:pPr>
                              <w:rPr>
                                <w:rFonts w:ascii="Arial" w:hAnsi="Arial" w:cs="Arial"/>
                              </w:rPr>
                            </w:pPr>
                          </w:p>
                          <w:p w14:paraId="5E521D8E"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251.85pt;margin-top:3.05pt;width:204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">
                <v:textbox>
                  <w:txbxContent>
                    <w:p w:rsidR="00DA3CA1" w:rsidRDefault="00DA3CA1" w:rsidP="0074154D">
                      <w:pPr>
                        <w:rPr>
                          <w:rFonts w:ascii="Arial" w:hAnsi="Arial" w:cs="Arial"/>
                        </w:rPr>
                      </w:pPr>
                      <w:r>
                        <w:rPr>
                          <w:rFonts w:ascii="Arial" w:hAnsi="Arial" w:cs="Arial"/>
                        </w:rPr>
                        <w:t>HA5101 – Critical Issues in Fine Art: Research &amp; Practice</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p>
    <w:p w14:paraId="41C47874"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94DCBAA"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88B0436"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782D6215"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0018B100" w14:textId="77777777" w:rsidR="0074154D" w:rsidRDefault="0074154D" w:rsidP="0074154D">
      <w:pPr>
        <w:tabs>
          <w:tab w:val="left" w:pos="567"/>
          <w:tab w:val="left" w:pos="2835"/>
          <w:tab w:val="left" w:pos="6521"/>
          <w:tab w:val="left" w:pos="7938"/>
          <w:tab w:val="left" w:pos="11624"/>
          <w:tab w:val="left" w:pos="13041"/>
        </w:tabs>
        <w:rPr>
          <w:rFonts w:ascii="Arial" w:hAnsi="Arial" w:cs="Arial"/>
          <w:b/>
          <w:sz w:val="18"/>
          <w:szCs w:val="1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4E4AF9BB" w14:textId="77777777" w:rsidR="0074154D" w:rsidRDefault="0074154D" w:rsidP="0074154D">
      <w:pPr>
        <w:rPr>
          <w:rFonts w:ascii="Arial" w:hAnsi="Arial" w:cs="Arial"/>
          <w:b/>
        </w:rPr>
      </w:pPr>
    </w:p>
    <w:p w14:paraId="2D5B65A2" w14:textId="77777777" w:rsidR="0074154D" w:rsidRDefault="00C82369" w:rsidP="0074154D">
      <w:pPr>
        <w:rPr>
          <w:rFonts w:ascii="Arial" w:hAnsi="Arial" w:cs="Arial"/>
          <w:b/>
        </w:rPr>
      </w:pPr>
      <w:r>
        <w:rPr>
          <w:noProof/>
          <w:lang w:eastAsia="en-GB"/>
        </w:rPr>
        <mc:AlternateContent>
          <mc:Choice Requires="wps">
            <w:drawing>
              <wp:anchor distT="0" distB="0" distL="114300" distR="114300" simplePos="0" relativeHeight="251660800" behindDoc="0" locked="0" layoutInCell="1" allowOverlap="1" wp14:anchorId="5126B889" wp14:editId="55824E4A">
                <wp:simplePos x="0" y="0"/>
                <wp:positionH relativeFrom="column">
                  <wp:posOffset>-26670</wp:posOffset>
                </wp:positionH>
                <wp:positionV relativeFrom="paragraph">
                  <wp:posOffset>16510</wp:posOffset>
                </wp:positionV>
                <wp:extent cx="2590800" cy="720090"/>
                <wp:effectExtent l="11430" t="7620" r="7620" b="571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9535D5F" w14:textId="77777777"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14:paraId="6E31E365" w14:textId="77777777" w:rsidR="00DA3CA1" w:rsidRDefault="00DA3CA1" w:rsidP="00F07ADC">
                            <w:pPr>
                              <w:rPr>
                                <w:rFonts w:ascii="Arial" w:hAnsi="Arial" w:cs="Arial"/>
                              </w:rPr>
                            </w:pPr>
                            <w:r w:rsidRPr="00D20372">
                              <w:rPr>
                                <w:rFonts w:ascii="Arial" w:hAnsi="Arial" w:cs="Arial"/>
                              </w:rPr>
                              <w:t>Interpretation &amp; Communication</w:t>
                            </w:r>
                          </w:p>
                          <w:p w14:paraId="0AED8A63" w14:textId="77777777" w:rsidR="00DA3CA1" w:rsidRDefault="00DA3CA1" w:rsidP="00F07ADC">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2.1pt;margin-top:1.3pt;width:204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">
                <v:textbox>
                  <w:txbxContent>
                    <w:p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rsidR="00DA3CA1" w:rsidRDefault="00DA3CA1" w:rsidP="00F07ADC">
                      <w:pPr>
                        <w:rPr>
                          <w:rFonts w:ascii="Arial" w:hAnsi="Arial" w:cs="Arial"/>
                        </w:rPr>
                      </w:pPr>
                      <w:r w:rsidRPr="00D20372">
                        <w:rPr>
                          <w:rFonts w:ascii="Arial" w:hAnsi="Arial" w:cs="Arial"/>
                        </w:rPr>
                        <w:t>Interpretation &amp; Communication</w:t>
                      </w:r>
                    </w:p>
                    <w:p w:rsidR="00DA3CA1" w:rsidRDefault="00DA3CA1" w:rsidP="00F07ADC">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030243A7" wp14:editId="08EA1E2F">
                <wp:simplePos x="0" y="0"/>
                <wp:positionH relativeFrom="column">
                  <wp:posOffset>3197225</wp:posOffset>
                </wp:positionH>
                <wp:positionV relativeFrom="paragraph">
                  <wp:posOffset>16510</wp:posOffset>
                </wp:positionV>
                <wp:extent cx="2592070" cy="720090"/>
                <wp:effectExtent l="6350" t="7620" r="11430" b="571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74EBD34E" w14:textId="77777777" w:rsidR="00DA3CA1" w:rsidRPr="00D20372" w:rsidRDefault="00DA3CA1" w:rsidP="00F07ADC">
                            <w:pPr>
                              <w:rPr>
                                <w:rFonts w:ascii="Arial" w:hAnsi="Arial" w:cs="Arial"/>
                              </w:rPr>
                            </w:pPr>
                            <w:r w:rsidRPr="00D20372">
                              <w:rPr>
                                <w:rFonts w:ascii="Arial" w:hAnsi="Arial" w:cs="Arial"/>
                              </w:rPr>
                              <w:t xml:space="preserve">HA5201 – Researching the Contemporary                                 </w:t>
                            </w:r>
                          </w:p>
                          <w:p w14:paraId="16164B1A" w14:textId="77777777" w:rsidR="00DA3CA1" w:rsidRDefault="00DA3CA1" w:rsidP="00F07ADC">
                            <w:pPr>
                              <w:jc w:val="right"/>
                              <w:rPr>
                                <w:rFonts w:ascii="Arial" w:hAnsi="Arial" w:cs="Arial"/>
                              </w:rPr>
                            </w:pPr>
                            <w:r w:rsidRPr="00D20372">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251.75pt;margin-top:1.3pt;width:204.1pt;height:5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">
                <v:textbox>
                  <w:txbxContent>
                    <w:p w:rsidR="00DA3CA1" w:rsidRPr="00D20372" w:rsidRDefault="00DA3CA1" w:rsidP="00F07ADC">
                      <w:pPr>
                        <w:rPr>
                          <w:rFonts w:ascii="Arial" w:hAnsi="Arial" w:cs="Arial"/>
                        </w:rPr>
                      </w:pPr>
                      <w:r w:rsidRPr="00D20372">
                        <w:rPr>
                          <w:rFonts w:ascii="Arial" w:hAnsi="Arial" w:cs="Arial"/>
                        </w:rPr>
                        <w:t xml:space="preserve">HA5201 – Researching the Contemporary                                 </w:t>
                      </w:r>
                    </w:p>
                    <w:p w:rsidR="00DA3CA1" w:rsidRDefault="00DA3CA1" w:rsidP="00F07ADC">
                      <w:pPr>
                        <w:jc w:val="right"/>
                        <w:rPr>
                          <w:rFonts w:ascii="Arial" w:hAnsi="Arial" w:cs="Arial"/>
                        </w:rPr>
                      </w:pPr>
                      <w:r w:rsidRPr="00D20372">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1894B39E" wp14:editId="1BBB63E5">
                <wp:simplePos x="0" y="0"/>
                <wp:positionH relativeFrom="column">
                  <wp:posOffset>6332855</wp:posOffset>
                </wp:positionH>
                <wp:positionV relativeFrom="paragraph">
                  <wp:posOffset>16510</wp:posOffset>
                </wp:positionV>
                <wp:extent cx="2592070" cy="720090"/>
                <wp:effectExtent l="8255" t="7620" r="9525" b="571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2C50603F" w14:textId="77777777" w:rsidR="00DA3CA1" w:rsidRDefault="00DA3CA1" w:rsidP="0074154D">
                            <w:pPr>
                              <w:rPr>
                                <w:rFonts w:ascii="Arial" w:hAnsi="Arial" w:cs="Arial"/>
                              </w:rPr>
                            </w:pPr>
                            <w:r>
                              <w:rPr>
                                <w:rFonts w:ascii="Arial" w:hAnsi="Arial" w:cs="Arial"/>
                              </w:rPr>
                              <w:t>HA6005 – Special Topics in Art Design History II</w:t>
                            </w:r>
                          </w:p>
                          <w:p w14:paraId="22892987" w14:textId="77777777" w:rsidR="00DA3CA1" w:rsidRDefault="00DA3CA1" w:rsidP="0074154D">
                            <w:pPr>
                              <w:rPr>
                                <w:rFonts w:ascii="Arial" w:hAnsi="Arial" w:cs="Arial"/>
                              </w:rPr>
                            </w:pPr>
                          </w:p>
                          <w:p w14:paraId="030AF551"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498.65pt;margin-top:1.3pt;width:204.1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KrLA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">
                <v:textbox>
                  <w:txbxContent>
                    <w:p w:rsidR="00DA3CA1" w:rsidRDefault="00DA3CA1" w:rsidP="0074154D">
                      <w:pPr>
                        <w:rPr>
                          <w:rFonts w:ascii="Arial" w:hAnsi="Arial" w:cs="Arial"/>
                        </w:rPr>
                      </w:pPr>
                      <w:r>
                        <w:rPr>
                          <w:rFonts w:ascii="Arial" w:hAnsi="Arial" w:cs="Arial"/>
                        </w:rPr>
                        <w:t>HA6005 – Special Topics in Art Design History II</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p>
    <w:p w14:paraId="2656D224" w14:textId="77777777" w:rsidR="0074154D" w:rsidRDefault="0074154D" w:rsidP="0074154D">
      <w:pPr>
        <w:rPr>
          <w:rFonts w:ascii="Arial" w:hAnsi="Arial" w:cs="Arial"/>
          <w:b/>
        </w:rPr>
      </w:pPr>
    </w:p>
    <w:p w14:paraId="6BC88432" w14:textId="77777777" w:rsidR="0074154D" w:rsidRDefault="0074154D" w:rsidP="0074154D">
      <w:pPr>
        <w:rPr>
          <w:rFonts w:ascii="Arial" w:hAnsi="Arial" w:cs="Arial"/>
          <w:b/>
        </w:rPr>
      </w:pPr>
    </w:p>
    <w:p w14:paraId="06845932" w14:textId="77777777" w:rsidR="0074154D" w:rsidRDefault="0074154D" w:rsidP="0074154D">
      <w:pPr>
        <w:tabs>
          <w:tab w:val="left" w:pos="6663"/>
        </w:tabs>
        <w:rPr>
          <w:rFonts w:ascii="Arial" w:hAnsi="Arial" w:cs="Arial"/>
          <w:b/>
        </w:rPr>
      </w:pPr>
      <w:r>
        <w:rPr>
          <w:rFonts w:ascii="Arial" w:hAnsi="Arial" w:cs="Arial"/>
          <w:b/>
        </w:rPr>
        <w:tab/>
      </w:r>
    </w:p>
    <w:p w14:paraId="1E5E7D5A" w14:textId="77777777" w:rsidR="0074154D" w:rsidRDefault="0074154D" w:rsidP="0074154D">
      <w:pPr>
        <w:tabs>
          <w:tab w:val="left" w:pos="6663"/>
          <w:tab w:val="left" w:pos="11907"/>
        </w:tabs>
        <w:rPr>
          <w:rFonts w:ascii="Arial" w:hAnsi="Arial" w:cs="Arial"/>
          <w:b/>
        </w:rPr>
      </w:pPr>
      <w:r>
        <w:rPr>
          <w:rFonts w:ascii="Arial" w:hAnsi="Arial" w:cs="Arial"/>
          <w:b/>
        </w:rPr>
        <w:tab/>
      </w:r>
      <w:r>
        <w:rPr>
          <w:rFonts w:ascii="Arial" w:hAnsi="Arial" w:cs="Arial"/>
          <w:b/>
        </w:rPr>
        <w:tab/>
      </w:r>
    </w:p>
    <w:p w14:paraId="29FBA34A" w14:textId="77777777" w:rsidR="0074154D" w:rsidRDefault="0074154D" w:rsidP="0074154D">
      <w:pPr>
        <w:tabs>
          <w:tab w:val="left" w:pos="6663"/>
        </w:tabs>
        <w:rPr>
          <w:rFonts w:ascii="Arial" w:hAnsi="Arial" w:cs="Arial"/>
          <w:b/>
        </w:rPr>
      </w:pPr>
    </w:p>
    <w:p w14:paraId="35B40D33" w14:textId="77777777" w:rsidR="0074154D" w:rsidRDefault="0074154D" w:rsidP="0074154D">
      <w:pPr>
        <w:tabs>
          <w:tab w:val="left" w:pos="6663"/>
        </w:tabs>
        <w:rPr>
          <w:rFonts w:ascii="Arial" w:hAnsi="Arial" w:cs="Arial"/>
          <w:b/>
        </w:rPr>
      </w:pPr>
    </w:p>
    <w:p w14:paraId="576B23A9" w14:textId="77777777" w:rsidR="0074154D" w:rsidRDefault="0074154D" w:rsidP="0074154D">
      <w:pPr>
        <w:tabs>
          <w:tab w:val="left" w:pos="6663"/>
        </w:tabs>
        <w:rPr>
          <w:rFonts w:ascii="Arial" w:hAnsi="Arial" w:cs="Arial"/>
          <w:b/>
        </w:rPr>
      </w:pPr>
    </w:p>
    <w:p w14:paraId="4443E4D5" w14:textId="77777777" w:rsidR="0074154D" w:rsidRDefault="0074154D" w:rsidP="00D20372">
      <w:pPr>
        <w:tabs>
          <w:tab w:val="left" w:pos="6663"/>
          <w:tab w:val="left" w:pos="11907"/>
        </w:tabs>
        <w:rPr>
          <w:rFonts w:ascii="Arial" w:hAnsi="Arial" w:cs="Arial"/>
          <w:b/>
        </w:rPr>
      </w:pPr>
      <w:r>
        <w:rPr>
          <w:rFonts w:ascii="Arial" w:hAnsi="Arial" w:cs="Arial"/>
          <w:b/>
        </w:rPr>
        <w:tab/>
      </w:r>
    </w:p>
    <w:p w14:paraId="7BAEA26E" w14:textId="77777777" w:rsidR="0074154D" w:rsidRDefault="0074154D" w:rsidP="0074154D">
      <w:pPr>
        <w:tabs>
          <w:tab w:val="left" w:pos="6663"/>
        </w:tabs>
        <w:rPr>
          <w:rFonts w:ascii="Arial" w:hAnsi="Arial" w:cs="Arial"/>
          <w:b/>
        </w:rPr>
      </w:pPr>
    </w:p>
    <w:p w14:paraId="759A5B1B" w14:textId="77777777" w:rsidR="0074154D" w:rsidRDefault="0074154D" w:rsidP="0074154D">
      <w:pPr>
        <w:tabs>
          <w:tab w:val="left" w:pos="6663"/>
          <w:tab w:val="left" w:pos="11907"/>
        </w:tabs>
        <w:rPr>
          <w:rFonts w:ascii="Arial" w:hAnsi="Arial" w:cs="Arial"/>
          <w:b/>
        </w:rPr>
      </w:pPr>
      <w:r>
        <w:rPr>
          <w:rFonts w:ascii="Arial" w:hAnsi="Arial" w:cs="Arial"/>
          <w:b/>
        </w:rPr>
        <w:tab/>
      </w:r>
    </w:p>
    <w:p w14:paraId="3DA61278" w14:textId="77777777" w:rsidR="0074154D" w:rsidRDefault="0074154D" w:rsidP="0074154D">
      <w:pPr>
        <w:tabs>
          <w:tab w:val="left" w:pos="567"/>
          <w:tab w:val="left" w:pos="2835"/>
          <w:tab w:val="left" w:pos="6663"/>
          <w:tab w:val="left" w:pos="7938"/>
          <w:tab w:val="left" w:pos="11482"/>
          <w:tab w:val="left" w:pos="13041"/>
        </w:tabs>
        <w:rPr>
          <w:rFonts w:ascii="Arial" w:hAnsi="Arial" w:cs="Arial"/>
          <w:b/>
        </w:rPr>
      </w:pPr>
      <w:r>
        <w:rPr>
          <w:rFonts w:ascii="Arial" w:hAnsi="Arial" w:cs="Arial"/>
          <w:b/>
        </w:rPr>
        <w:tab/>
      </w:r>
    </w:p>
    <w:p w14:paraId="271F6295" w14:textId="77777777" w:rsidR="0074154D" w:rsidRDefault="0074154D" w:rsidP="0074154D">
      <w:pPr>
        <w:rPr>
          <w:rFonts w:ascii="Arial" w:hAnsi="Arial" w:cs="Arial"/>
          <w:b/>
        </w:rPr>
      </w:pPr>
    </w:p>
    <w:p w14:paraId="7A15B190" w14:textId="77777777" w:rsidR="0074154D" w:rsidRDefault="0074154D" w:rsidP="0074154D">
      <w:pPr>
        <w:tabs>
          <w:tab w:val="left" w:pos="6663"/>
        </w:tabs>
        <w:rPr>
          <w:rFonts w:ascii="Arial" w:hAnsi="Arial" w:cs="Arial"/>
          <w:b/>
        </w:rPr>
      </w:pPr>
    </w:p>
    <w:p w14:paraId="2D49CD6F" w14:textId="77777777" w:rsidR="0074154D" w:rsidRDefault="0074154D" w:rsidP="0074154D">
      <w:pPr>
        <w:tabs>
          <w:tab w:val="left" w:pos="6663"/>
        </w:tabs>
        <w:rPr>
          <w:rFonts w:ascii="Arial" w:hAnsi="Arial" w:cs="Arial"/>
          <w:b/>
        </w:rPr>
      </w:pPr>
    </w:p>
    <w:p w14:paraId="035AF95D" w14:textId="77777777" w:rsidR="0074154D" w:rsidRDefault="0074154D" w:rsidP="0074154D">
      <w:pPr>
        <w:tabs>
          <w:tab w:val="left" w:pos="9375"/>
        </w:tabs>
        <w:rPr>
          <w:rFonts w:ascii="Arial" w:hAnsi="Arial" w:cs="Arial"/>
        </w:rPr>
      </w:pPr>
      <w:r>
        <w:rPr>
          <w:rFonts w:ascii="Arial" w:hAnsi="Arial" w:cs="Arial"/>
        </w:rPr>
        <w:t xml:space="preserve">                                               </w:t>
      </w:r>
      <w:r>
        <w:rPr>
          <w:rFonts w:ascii="Arial" w:hAnsi="Arial" w:cs="Arial"/>
        </w:rPr>
        <w:tab/>
      </w:r>
    </w:p>
    <w:p w14:paraId="541D16B0" w14:textId="77777777" w:rsidR="0074154D" w:rsidRDefault="0074154D" w:rsidP="0074154D">
      <w:pPr>
        <w:tabs>
          <w:tab w:val="left" w:pos="9375"/>
        </w:tabs>
        <w:rPr>
          <w:rFonts w:ascii="Arial" w:hAnsi="Arial" w:cs="Arial"/>
        </w:rPr>
      </w:pPr>
    </w:p>
    <w:p w14:paraId="7AFC36B9" w14:textId="77777777" w:rsidR="0074154D" w:rsidRDefault="0074154D" w:rsidP="0074154D">
      <w:pPr>
        <w:rPr>
          <w:rFonts w:ascii="Arial" w:hAnsi="Arial" w:cs="Arial"/>
        </w:rPr>
        <w:sectPr w:rsidR="0074154D" w:rsidSect="00A01D16">
          <w:pgSz w:w="16838" w:h="11906" w:orient="landscape"/>
          <w:pgMar w:top="1440" w:right="1440" w:bottom="284" w:left="1440" w:header="708" w:footer="503" w:gutter="0"/>
          <w:cols w:space="720"/>
          <w:docGrid w:linePitch="299"/>
        </w:sectPr>
      </w:pPr>
    </w:p>
    <w:p w14:paraId="38CC60C7" w14:textId="77777777" w:rsidR="0074154D" w:rsidRDefault="0074154D" w:rsidP="0074154D">
      <w:pPr>
        <w:rPr>
          <w:rFonts w:ascii="Arial" w:hAnsi="Arial" w:cs="Arial"/>
          <w:b/>
        </w:rPr>
      </w:pPr>
      <w:r>
        <w:rPr>
          <w:rFonts w:ascii="Arial" w:hAnsi="Arial" w:cs="Arial"/>
          <w:b/>
        </w:rPr>
        <w:lastRenderedPageBreak/>
        <w:t>Technical Annex</w:t>
      </w:r>
    </w:p>
    <w:p w14:paraId="13A978A7" w14:textId="77777777" w:rsidR="0074154D" w:rsidRDefault="0074154D"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6F06A884" w14:textId="77777777" w:rsidTr="0074154D">
        <w:tc>
          <w:tcPr>
            <w:tcW w:w="3936" w:type="dxa"/>
          </w:tcPr>
          <w:p w14:paraId="678667A5" w14:textId="77777777" w:rsidR="0074154D" w:rsidRDefault="0074154D">
            <w:pPr>
              <w:rPr>
                <w:rFonts w:ascii="Arial" w:hAnsi="Arial" w:cs="Arial"/>
                <w:b/>
              </w:rPr>
            </w:pPr>
            <w:r>
              <w:rPr>
                <w:rFonts w:ascii="Arial" w:hAnsi="Arial" w:cs="Arial"/>
                <w:b/>
              </w:rPr>
              <w:t>Final Award(s):</w:t>
            </w:r>
          </w:p>
          <w:p w14:paraId="2A432200" w14:textId="77777777" w:rsidR="0074154D" w:rsidRDefault="0074154D">
            <w:pPr>
              <w:rPr>
                <w:rFonts w:ascii="Arial" w:hAnsi="Arial" w:cs="Arial"/>
                <w:b/>
              </w:rPr>
            </w:pPr>
          </w:p>
        </w:tc>
        <w:tc>
          <w:tcPr>
            <w:tcW w:w="5306" w:type="dxa"/>
            <w:hideMark/>
          </w:tcPr>
          <w:p w14:paraId="6C7C138B" w14:textId="77777777" w:rsidR="0074154D" w:rsidRDefault="0074154D">
            <w:pPr>
              <w:rPr>
                <w:rFonts w:ascii="Arial" w:hAnsi="Arial" w:cs="Arial"/>
              </w:rPr>
            </w:pPr>
            <w:r>
              <w:rPr>
                <w:rFonts w:ascii="Arial" w:hAnsi="Arial" w:cs="Arial"/>
              </w:rPr>
              <w:t>BA (Hons) Fine Art and Art History</w:t>
            </w:r>
          </w:p>
        </w:tc>
      </w:tr>
      <w:tr w:rsidR="0074154D" w14:paraId="24E591FD" w14:textId="77777777" w:rsidTr="0074154D">
        <w:tc>
          <w:tcPr>
            <w:tcW w:w="3936" w:type="dxa"/>
          </w:tcPr>
          <w:p w14:paraId="6D7BB4E1" w14:textId="77777777" w:rsidR="0074154D" w:rsidRDefault="0074154D">
            <w:pPr>
              <w:rPr>
                <w:rFonts w:ascii="Arial" w:hAnsi="Arial" w:cs="Arial"/>
                <w:b/>
              </w:rPr>
            </w:pPr>
            <w:r>
              <w:rPr>
                <w:rFonts w:ascii="Arial" w:hAnsi="Arial" w:cs="Arial"/>
                <w:b/>
              </w:rPr>
              <w:t>Intermediate Award(s):</w:t>
            </w:r>
          </w:p>
          <w:p w14:paraId="3DD70F5A" w14:textId="77777777" w:rsidR="0074154D" w:rsidRDefault="0074154D">
            <w:pPr>
              <w:rPr>
                <w:rFonts w:ascii="Arial" w:hAnsi="Arial" w:cs="Arial"/>
                <w:b/>
              </w:rPr>
            </w:pPr>
          </w:p>
        </w:tc>
        <w:tc>
          <w:tcPr>
            <w:tcW w:w="5306" w:type="dxa"/>
          </w:tcPr>
          <w:p w14:paraId="7E74D405" w14:textId="77777777" w:rsidR="0074154D" w:rsidRDefault="0074154D">
            <w:pPr>
              <w:rPr>
                <w:rFonts w:ascii="Arial" w:hAnsi="Arial" w:cs="Arial"/>
              </w:rPr>
            </w:pPr>
            <w:r>
              <w:rPr>
                <w:rFonts w:ascii="Arial" w:hAnsi="Arial" w:cs="Arial"/>
              </w:rPr>
              <w:t>Cert HE</w:t>
            </w:r>
          </w:p>
          <w:p w14:paraId="62F6CC55" w14:textId="77777777" w:rsidR="0074154D" w:rsidRDefault="0074154D">
            <w:pPr>
              <w:rPr>
                <w:rFonts w:ascii="Arial" w:hAnsi="Arial" w:cs="Arial"/>
              </w:rPr>
            </w:pPr>
            <w:r>
              <w:rPr>
                <w:rFonts w:ascii="Arial" w:hAnsi="Arial" w:cs="Arial"/>
              </w:rPr>
              <w:t>Dip HE</w:t>
            </w:r>
          </w:p>
          <w:p w14:paraId="3109D749" w14:textId="77777777" w:rsidR="0074154D" w:rsidRDefault="0074154D">
            <w:pPr>
              <w:rPr>
                <w:rFonts w:ascii="Arial" w:hAnsi="Arial" w:cs="Arial"/>
              </w:rPr>
            </w:pPr>
            <w:r>
              <w:rPr>
                <w:rFonts w:ascii="Arial" w:hAnsi="Arial" w:cs="Arial"/>
              </w:rPr>
              <w:t>Ordinary degree</w:t>
            </w:r>
          </w:p>
          <w:p w14:paraId="6194CF67" w14:textId="77777777" w:rsidR="0074154D" w:rsidRDefault="0074154D">
            <w:pPr>
              <w:rPr>
                <w:rFonts w:ascii="Arial" w:hAnsi="Arial" w:cs="Arial"/>
              </w:rPr>
            </w:pPr>
          </w:p>
        </w:tc>
      </w:tr>
      <w:tr w:rsidR="0074154D" w14:paraId="169513B2" w14:textId="77777777" w:rsidTr="0074154D">
        <w:tc>
          <w:tcPr>
            <w:tcW w:w="3936" w:type="dxa"/>
            <w:hideMark/>
          </w:tcPr>
          <w:p w14:paraId="161E5C26" w14:textId="77777777" w:rsidR="0074154D" w:rsidRDefault="0074154D">
            <w:pPr>
              <w:rPr>
                <w:rFonts w:ascii="Arial" w:hAnsi="Arial" w:cs="Arial"/>
                <w:b/>
              </w:rPr>
            </w:pPr>
            <w:r>
              <w:rPr>
                <w:rFonts w:ascii="Arial" w:hAnsi="Arial" w:cs="Arial"/>
                <w:b/>
              </w:rPr>
              <w:t>Minimum period of registration:</w:t>
            </w:r>
          </w:p>
        </w:tc>
        <w:tc>
          <w:tcPr>
            <w:tcW w:w="5306" w:type="dxa"/>
            <w:hideMark/>
          </w:tcPr>
          <w:p w14:paraId="25C1CAFD" w14:textId="77777777" w:rsidR="0074154D" w:rsidRDefault="0074154D">
            <w:pPr>
              <w:rPr>
                <w:rFonts w:ascii="Arial" w:hAnsi="Arial" w:cs="Arial"/>
              </w:rPr>
            </w:pPr>
            <w:r>
              <w:rPr>
                <w:rFonts w:ascii="Arial" w:hAnsi="Arial" w:cs="Arial"/>
              </w:rPr>
              <w:t>3 years</w:t>
            </w:r>
          </w:p>
        </w:tc>
      </w:tr>
      <w:tr w:rsidR="0074154D" w14:paraId="6CDDA084" w14:textId="77777777" w:rsidTr="0074154D">
        <w:tc>
          <w:tcPr>
            <w:tcW w:w="3936" w:type="dxa"/>
            <w:hideMark/>
          </w:tcPr>
          <w:p w14:paraId="70214796" w14:textId="77777777" w:rsidR="0074154D" w:rsidRDefault="0074154D">
            <w:pPr>
              <w:rPr>
                <w:rFonts w:ascii="Arial" w:hAnsi="Arial" w:cs="Arial"/>
                <w:b/>
              </w:rPr>
            </w:pPr>
            <w:r>
              <w:rPr>
                <w:rFonts w:ascii="Arial" w:hAnsi="Arial" w:cs="Arial"/>
                <w:b/>
              </w:rPr>
              <w:t>Maximum period of registration:</w:t>
            </w:r>
          </w:p>
        </w:tc>
        <w:tc>
          <w:tcPr>
            <w:tcW w:w="5306" w:type="dxa"/>
          </w:tcPr>
          <w:p w14:paraId="47C440F9" w14:textId="77777777" w:rsidR="0074154D" w:rsidRDefault="0074154D">
            <w:pPr>
              <w:rPr>
                <w:rFonts w:ascii="Arial" w:hAnsi="Arial" w:cs="Arial"/>
              </w:rPr>
            </w:pPr>
            <w:r>
              <w:rPr>
                <w:rFonts w:ascii="Arial" w:hAnsi="Arial" w:cs="Arial"/>
              </w:rPr>
              <w:t>6 years</w:t>
            </w:r>
          </w:p>
          <w:p w14:paraId="4EFD777C" w14:textId="77777777" w:rsidR="0074154D" w:rsidRDefault="0074154D">
            <w:pPr>
              <w:rPr>
                <w:rFonts w:ascii="Arial" w:hAnsi="Arial" w:cs="Arial"/>
              </w:rPr>
            </w:pPr>
          </w:p>
        </w:tc>
      </w:tr>
      <w:tr w:rsidR="0074154D" w14:paraId="584396C9" w14:textId="77777777" w:rsidTr="0074154D">
        <w:tc>
          <w:tcPr>
            <w:tcW w:w="3936" w:type="dxa"/>
          </w:tcPr>
          <w:p w14:paraId="0D63EB4E" w14:textId="77777777" w:rsidR="0074154D" w:rsidRDefault="0074154D">
            <w:pPr>
              <w:rPr>
                <w:rFonts w:ascii="Arial" w:hAnsi="Arial" w:cs="Arial"/>
                <w:b/>
              </w:rPr>
            </w:pPr>
            <w:r>
              <w:rPr>
                <w:rFonts w:ascii="Arial" w:hAnsi="Arial" w:cs="Arial"/>
                <w:b/>
              </w:rPr>
              <w:t>FHEQ Level for the Final Award:</w:t>
            </w:r>
          </w:p>
          <w:p w14:paraId="4D46D2D9" w14:textId="77777777" w:rsidR="0074154D" w:rsidRDefault="0074154D">
            <w:pPr>
              <w:rPr>
                <w:rFonts w:ascii="Arial" w:hAnsi="Arial" w:cs="Arial"/>
                <w:b/>
              </w:rPr>
            </w:pPr>
          </w:p>
        </w:tc>
        <w:tc>
          <w:tcPr>
            <w:tcW w:w="5306" w:type="dxa"/>
            <w:hideMark/>
          </w:tcPr>
          <w:p w14:paraId="31139B8F" w14:textId="77777777" w:rsidR="0074154D" w:rsidRDefault="0074154D">
            <w:pPr>
              <w:rPr>
                <w:rFonts w:ascii="Arial" w:hAnsi="Arial" w:cs="Arial"/>
              </w:rPr>
            </w:pPr>
            <w:r>
              <w:rPr>
                <w:rFonts w:ascii="Arial" w:hAnsi="Arial" w:cs="Arial"/>
              </w:rPr>
              <w:t>Honours</w:t>
            </w:r>
          </w:p>
        </w:tc>
      </w:tr>
      <w:tr w:rsidR="0074154D" w14:paraId="7DF6E602" w14:textId="77777777" w:rsidTr="0074154D">
        <w:tc>
          <w:tcPr>
            <w:tcW w:w="3936" w:type="dxa"/>
            <w:hideMark/>
          </w:tcPr>
          <w:p w14:paraId="33FC950E" w14:textId="77777777" w:rsidR="0074154D" w:rsidRDefault="0074154D">
            <w:pPr>
              <w:rPr>
                <w:rFonts w:ascii="Arial" w:hAnsi="Arial" w:cs="Arial"/>
                <w:b/>
              </w:rPr>
            </w:pPr>
            <w:r>
              <w:rPr>
                <w:rFonts w:ascii="Arial" w:hAnsi="Arial" w:cs="Arial"/>
                <w:b/>
              </w:rPr>
              <w:t>QAA Subject Benchmark:</w:t>
            </w:r>
          </w:p>
        </w:tc>
        <w:tc>
          <w:tcPr>
            <w:tcW w:w="5306" w:type="dxa"/>
          </w:tcPr>
          <w:p w14:paraId="7BEF1379" w14:textId="77777777" w:rsidR="0074154D" w:rsidRDefault="0074154D">
            <w:pPr>
              <w:rPr>
                <w:rFonts w:ascii="Arial" w:hAnsi="Arial" w:cs="Arial"/>
              </w:rPr>
            </w:pPr>
            <w:r>
              <w:rPr>
                <w:rFonts w:ascii="Arial" w:hAnsi="Arial" w:cs="Arial"/>
              </w:rPr>
              <w:t xml:space="preserve">History of Art, Architecture and Design; </w:t>
            </w:r>
          </w:p>
          <w:p w14:paraId="1DCAFD8C" w14:textId="77777777" w:rsidR="0074154D" w:rsidRDefault="0074154D">
            <w:pPr>
              <w:rPr>
                <w:rFonts w:ascii="Arial" w:hAnsi="Arial" w:cs="Arial"/>
              </w:rPr>
            </w:pPr>
            <w:r>
              <w:rPr>
                <w:rFonts w:ascii="Arial" w:hAnsi="Arial" w:cs="Arial"/>
              </w:rPr>
              <w:t>Art and Design</w:t>
            </w:r>
          </w:p>
          <w:p w14:paraId="0F6DAF9D" w14:textId="77777777" w:rsidR="0074154D" w:rsidRDefault="0074154D">
            <w:pPr>
              <w:rPr>
                <w:rFonts w:ascii="Arial" w:hAnsi="Arial" w:cs="Arial"/>
              </w:rPr>
            </w:pPr>
          </w:p>
        </w:tc>
      </w:tr>
      <w:tr w:rsidR="0074154D" w14:paraId="631B4F33" w14:textId="77777777" w:rsidTr="0074154D">
        <w:tc>
          <w:tcPr>
            <w:tcW w:w="3936" w:type="dxa"/>
            <w:hideMark/>
          </w:tcPr>
          <w:p w14:paraId="03E2E1FA" w14:textId="77777777" w:rsidR="0074154D" w:rsidRDefault="0074154D">
            <w:pPr>
              <w:rPr>
                <w:rFonts w:ascii="Arial" w:hAnsi="Arial" w:cs="Arial"/>
                <w:b/>
              </w:rPr>
            </w:pPr>
            <w:r>
              <w:rPr>
                <w:rFonts w:ascii="Arial" w:hAnsi="Arial" w:cs="Arial"/>
                <w:b/>
              </w:rPr>
              <w:t>Modes of Delivery:</w:t>
            </w:r>
          </w:p>
        </w:tc>
        <w:tc>
          <w:tcPr>
            <w:tcW w:w="5306" w:type="dxa"/>
          </w:tcPr>
          <w:p w14:paraId="3203E20D" w14:textId="77777777" w:rsidR="0074154D" w:rsidRDefault="0000198B">
            <w:pPr>
              <w:rPr>
                <w:rFonts w:ascii="Arial" w:hAnsi="Arial" w:cs="Arial"/>
              </w:rPr>
            </w:pPr>
            <w:r>
              <w:rPr>
                <w:rFonts w:ascii="Arial" w:hAnsi="Arial" w:cs="Arial"/>
              </w:rPr>
              <w:t>Full-</w:t>
            </w:r>
            <w:r w:rsidR="0074154D">
              <w:rPr>
                <w:rFonts w:ascii="Arial" w:hAnsi="Arial" w:cs="Arial"/>
              </w:rPr>
              <w:t>time</w:t>
            </w:r>
          </w:p>
          <w:p w14:paraId="5A03E955" w14:textId="77777777" w:rsidR="0074154D" w:rsidRDefault="0074154D">
            <w:pPr>
              <w:rPr>
                <w:rFonts w:ascii="Arial" w:hAnsi="Arial" w:cs="Arial"/>
              </w:rPr>
            </w:pPr>
          </w:p>
        </w:tc>
      </w:tr>
      <w:tr w:rsidR="0074154D" w14:paraId="4CF1D3DB" w14:textId="77777777" w:rsidTr="0074154D">
        <w:tc>
          <w:tcPr>
            <w:tcW w:w="3936" w:type="dxa"/>
            <w:hideMark/>
          </w:tcPr>
          <w:p w14:paraId="29BA31E4" w14:textId="77777777" w:rsidR="0074154D" w:rsidRDefault="0074154D">
            <w:pPr>
              <w:rPr>
                <w:rFonts w:ascii="Arial" w:hAnsi="Arial" w:cs="Arial"/>
                <w:b/>
              </w:rPr>
            </w:pPr>
            <w:r>
              <w:rPr>
                <w:rFonts w:ascii="Arial" w:hAnsi="Arial" w:cs="Arial"/>
                <w:b/>
              </w:rPr>
              <w:t>Language of Delivery:</w:t>
            </w:r>
          </w:p>
        </w:tc>
        <w:tc>
          <w:tcPr>
            <w:tcW w:w="5306" w:type="dxa"/>
          </w:tcPr>
          <w:p w14:paraId="6718D3EA" w14:textId="77777777" w:rsidR="0074154D" w:rsidRDefault="0074154D">
            <w:pPr>
              <w:rPr>
                <w:rFonts w:ascii="Arial" w:hAnsi="Arial" w:cs="Arial"/>
              </w:rPr>
            </w:pPr>
            <w:r>
              <w:rPr>
                <w:rFonts w:ascii="Arial" w:hAnsi="Arial" w:cs="Arial"/>
              </w:rPr>
              <w:t>English</w:t>
            </w:r>
          </w:p>
          <w:p w14:paraId="3E869AEA" w14:textId="77777777" w:rsidR="0074154D" w:rsidRDefault="0074154D">
            <w:pPr>
              <w:rPr>
                <w:rFonts w:ascii="Arial" w:hAnsi="Arial" w:cs="Arial"/>
              </w:rPr>
            </w:pPr>
          </w:p>
        </w:tc>
      </w:tr>
      <w:tr w:rsidR="0074154D" w14:paraId="05E2D674" w14:textId="77777777" w:rsidTr="0074154D">
        <w:tc>
          <w:tcPr>
            <w:tcW w:w="3936" w:type="dxa"/>
            <w:hideMark/>
          </w:tcPr>
          <w:p w14:paraId="74595205" w14:textId="77777777" w:rsidR="0074154D" w:rsidRDefault="0074154D">
            <w:pPr>
              <w:rPr>
                <w:rFonts w:ascii="Arial" w:hAnsi="Arial" w:cs="Arial"/>
                <w:b/>
              </w:rPr>
            </w:pPr>
            <w:r>
              <w:rPr>
                <w:rFonts w:ascii="Arial" w:hAnsi="Arial" w:cs="Arial"/>
                <w:b/>
              </w:rPr>
              <w:t>Faculty:</w:t>
            </w:r>
          </w:p>
        </w:tc>
        <w:tc>
          <w:tcPr>
            <w:tcW w:w="5306" w:type="dxa"/>
          </w:tcPr>
          <w:p w14:paraId="21AC8560" w14:textId="77777777" w:rsidR="0074154D" w:rsidRDefault="003C59A8">
            <w:pPr>
              <w:rPr>
                <w:rFonts w:ascii="Arial" w:hAnsi="Arial" w:cs="Arial"/>
              </w:rPr>
            </w:pPr>
            <w:r>
              <w:rPr>
                <w:rFonts w:ascii="Arial" w:hAnsi="Arial" w:cs="Arial"/>
              </w:rPr>
              <w:t>Kingston School of Art</w:t>
            </w:r>
          </w:p>
          <w:p w14:paraId="72857B94" w14:textId="77777777" w:rsidR="0074154D" w:rsidRDefault="0074154D">
            <w:pPr>
              <w:rPr>
                <w:rFonts w:ascii="Arial" w:hAnsi="Arial" w:cs="Arial"/>
              </w:rPr>
            </w:pPr>
          </w:p>
        </w:tc>
      </w:tr>
      <w:tr w:rsidR="0074154D" w14:paraId="4FC94C10" w14:textId="77777777" w:rsidTr="0074154D">
        <w:tc>
          <w:tcPr>
            <w:tcW w:w="3936" w:type="dxa"/>
            <w:hideMark/>
          </w:tcPr>
          <w:p w14:paraId="6A49D304" w14:textId="77777777" w:rsidR="0074154D" w:rsidRDefault="0074154D">
            <w:pPr>
              <w:rPr>
                <w:rFonts w:ascii="Arial" w:hAnsi="Arial" w:cs="Arial"/>
                <w:b/>
              </w:rPr>
            </w:pPr>
            <w:r>
              <w:rPr>
                <w:rFonts w:ascii="Arial" w:hAnsi="Arial" w:cs="Arial"/>
                <w:b/>
              </w:rPr>
              <w:t>School:</w:t>
            </w:r>
          </w:p>
        </w:tc>
        <w:tc>
          <w:tcPr>
            <w:tcW w:w="5306" w:type="dxa"/>
          </w:tcPr>
          <w:p w14:paraId="2D31271B" w14:textId="77777777" w:rsidR="0074154D" w:rsidRDefault="00366471">
            <w:pPr>
              <w:rPr>
                <w:rFonts w:ascii="Arial" w:hAnsi="Arial" w:cs="Arial"/>
              </w:rPr>
            </w:pPr>
            <w:r>
              <w:rPr>
                <w:rFonts w:ascii="Arial" w:hAnsi="Arial" w:cs="Arial"/>
              </w:rPr>
              <w:t>Critical Studies &amp; Creative Industries</w:t>
            </w:r>
          </w:p>
          <w:p w14:paraId="51B60ACD" w14:textId="77777777" w:rsidR="0074154D" w:rsidRDefault="0074154D">
            <w:pPr>
              <w:rPr>
                <w:rFonts w:ascii="Arial" w:hAnsi="Arial" w:cs="Arial"/>
              </w:rPr>
            </w:pPr>
          </w:p>
        </w:tc>
      </w:tr>
      <w:tr w:rsidR="00366471" w14:paraId="1ED4A3BA" w14:textId="77777777" w:rsidTr="0074154D">
        <w:tc>
          <w:tcPr>
            <w:tcW w:w="3936" w:type="dxa"/>
          </w:tcPr>
          <w:p w14:paraId="7877E9BC" w14:textId="77777777" w:rsidR="00366471" w:rsidRDefault="00366471">
            <w:pPr>
              <w:rPr>
                <w:rFonts w:ascii="Arial" w:hAnsi="Arial" w:cs="Arial"/>
                <w:b/>
              </w:rPr>
            </w:pPr>
            <w:r>
              <w:rPr>
                <w:rFonts w:ascii="Arial" w:hAnsi="Arial" w:cs="Arial"/>
                <w:b/>
              </w:rPr>
              <w:t xml:space="preserve">Department </w:t>
            </w:r>
          </w:p>
        </w:tc>
        <w:tc>
          <w:tcPr>
            <w:tcW w:w="5306" w:type="dxa"/>
          </w:tcPr>
          <w:p w14:paraId="2B4ECF07" w14:textId="77777777" w:rsidR="00366471" w:rsidRDefault="00366471">
            <w:pPr>
              <w:rPr>
                <w:rFonts w:ascii="Arial" w:hAnsi="Arial" w:cs="Arial"/>
              </w:rPr>
            </w:pPr>
            <w:r>
              <w:rPr>
                <w:rFonts w:ascii="Arial" w:hAnsi="Arial" w:cs="Arial"/>
              </w:rPr>
              <w:t>Critical &amp; Historical Studies</w:t>
            </w:r>
          </w:p>
          <w:p w14:paraId="09691198" w14:textId="77777777" w:rsidR="00366471" w:rsidRDefault="00366471">
            <w:pPr>
              <w:rPr>
                <w:rFonts w:ascii="Arial" w:hAnsi="Arial" w:cs="Arial"/>
              </w:rPr>
            </w:pPr>
          </w:p>
        </w:tc>
      </w:tr>
      <w:tr w:rsidR="0074154D" w14:paraId="7B5D3E75" w14:textId="77777777" w:rsidTr="0074154D">
        <w:tc>
          <w:tcPr>
            <w:tcW w:w="3936" w:type="dxa"/>
            <w:hideMark/>
          </w:tcPr>
          <w:p w14:paraId="5E99D030" w14:textId="77777777" w:rsidR="0074154D" w:rsidRDefault="0074154D">
            <w:pPr>
              <w:rPr>
                <w:rFonts w:ascii="Arial" w:hAnsi="Arial" w:cs="Arial"/>
                <w:b/>
              </w:rPr>
            </w:pPr>
            <w:r>
              <w:rPr>
                <w:rFonts w:ascii="Arial" w:hAnsi="Arial" w:cs="Arial"/>
                <w:b/>
              </w:rPr>
              <w:t>UCAS Code:</w:t>
            </w:r>
          </w:p>
        </w:tc>
        <w:tc>
          <w:tcPr>
            <w:tcW w:w="5306" w:type="dxa"/>
          </w:tcPr>
          <w:p w14:paraId="4DD4B56D" w14:textId="77777777" w:rsidR="0074154D" w:rsidRDefault="0074154D">
            <w:pPr>
              <w:rPr>
                <w:rFonts w:ascii="Arial" w:hAnsi="Arial" w:cs="Arial"/>
                <w:lang w:val="en-US"/>
              </w:rPr>
            </w:pPr>
            <w:r>
              <w:rPr>
                <w:rFonts w:ascii="Arial" w:hAnsi="Arial" w:cs="Arial"/>
                <w:lang w:val="en-US"/>
              </w:rPr>
              <w:t>WV1H</w:t>
            </w:r>
          </w:p>
          <w:p w14:paraId="7440F754" w14:textId="77777777" w:rsidR="0074154D" w:rsidRDefault="0074154D">
            <w:pPr>
              <w:rPr>
                <w:rFonts w:ascii="Arial" w:hAnsi="Arial" w:cs="Arial"/>
              </w:rPr>
            </w:pPr>
          </w:p>
        </w:tc>
      </w:tr>
      <w:tr w:rsidR="0074154D" w14:paraId="03CBE289" w14:textId="77777777" w:rsidTr="0074154D">
        <w:tc>
          <w:tcPr>
            <w:tcW w:w="3936" w:type="dxa"/>
            <w:hideMark/>
          </w:tcPr>
          <w:p w14:paraId="433212E7" w14:textId="77777777" w:rsidR="0074154D" w:rsidRDefault="0074154D">
            <w:pPr>
              <w:rPr>
                <w:rFonts w:ascii="Arial" w:hAnsi="Arial" w:cs="Arial"/>
                <w:b/>
              </w:rPr>
            </w:pPr>
            <w:r>
              <w:rPr>
                <w:rFonts w:ascii="Arial" w:hAnsi="Arial" w:cs="Arial"/>
                <w:b/>
              </w:rPr>
              <w:t>Course</w:t>
            </w:r>
            <w:r w:rsidR="002319DF">
              <w:rPr>
                <w:rFonts w:ascii="Arial" w:hAnsi="Arial" w:cs="Arial"/>
                <w:b/>
              </w:rPr>
              <w:t>/Route</w:t>
            </w:r>
            <w:r>
              <w:rPr>
                <w:rFonts w:ascii="Arial" w:hAnsi="Arial" w:cs="Arial"/>
                <w:b/>
              </w:rPr>
              <w:t xml:space="preserve"> Code:</w:t>
            </w:r>
          </w:p>
        </w:tc>
        <w:tc>
          <w:tcPr>
            <w:tcW w:w="5306" w:type="dxa"/>
          </w:tcPr>
          <w:p w14:paraId="730C0041" w14:textId="77777777" w:rsidR="0074154D" w:rsidRDefault="00FC6E82">
            <w:pPr>
              <w:rPr>
                <w:rFonts w:ascii="Arial" w:hAnsi="Arial" w:cs="Arial"/>
                <w:lang w:val="en-US"/>
              </w:rPr>
            </w:pPr>
            <w:r w:rsidRPr="00FC6E82">
              <w:rPr>
                <w:rFonts w:ascii="Arial" w:hAnsi="Arial" w:cs="Arial"/>
                <w:lang w:val="en-US"/>
              </w:rPr>
              <w:t>UFART2AHT01</w:t>
            </w:r>
          </w:p>
          <w:p w14:paraId="2E72C3BD" w14:textId="77777777" w:rsidR="00FC6E82" w:rsidRDefault="00FC6E82">
            <w:pPr>
              <w:rPr>
                <w:rFonts w:ascii="Arial" w:hAnsi="Arial" w:cs="Arial"/>
              </w:rPr>
            </w:pPr>
          </w:p>
        </w:tc>
      </w:tr>
      <w:tr w:rsidR="0074154D" w14:paraId="033B73E3" w14:textId="77777777" w:rsidTr="002319DF">
        <w:tc>
          <w:tcPr>
            <w:tcW w:w="3936" w:type="dxa"/>
          </w:tcPr>
          <w:p w14:paraId="3FBE5013" w14:textId="77777777" w:rsidR="0074154D" w:rsidRDefault="0074154D">
            <w:pPr>
              <w:rPr>
                <w:rFonts w:ascii="Arial" w:hAnsi="Arial" w:cs="Arial"/>
                <w:b/>
              </w:rPr>
            </w:pPr>
          </w:p>
        </w:tc>
        <w:tc>
          <w:tcPr>
            <w:tcW w:w="5306" w:type="dxa"/>
          </w:tcPr>
          <w:p w14:paraId="0312CC7C" w14:textId="77777777" w:rsidR="00FC6E82" w:rsidRDefault="00FC6E82">
            <w:pPr>
              <w:rPr>
                <w:rFonts w:ascii="Arial" w:hAnsi="Arial" w:cs="Arial"/>
              </w:rPr>
            </w:pPr>
          </w:p>
        </w:tc>
      </w:tr>
    </w:tbl>
    <w:p w14:paraId="1AD97FD8" w14:textId="77777777" w:rsidR="0074154D" w:rsidRDefault="0074154D" w:rsidP="0074154D">
      <w:pPr>
        <w:rPr>
          <w:rFonts w:ascii="Arial" w:hAnsi="Arial" w:cs="Arial"/>
        </w:rPr>
      </w:pPr>
    </w:p>
    <w:p w14:paraId="250A4AAC" w14:textId="77777777" w:rsidR="0074154D" w:rsidRPr="00281ABF" w:rsidRDefault="0074154D" w:rsidP="00084037">
      <w:pPr>
        <w:tabs>
          <w:tab w:val="left" w:pos="426"/>
        </w:tabs>
        <w:ind w:left="426" w:hanging="426"/>
        <w:rPr>
          <w:rFonts w:ascii="Arial" w:hAnsi="Arial" w:cs="Arial"/>
        </w:rPr>
      </w:pPr>
    </w:p>
    <w:sectPr w:rsidR="0074154D" w:rsidRPr="00281ABF" w:rsidSect="008D1EAE">
      <w:footerReference w:type="default" r:id="rId18"/>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B96AF" w14:textId="77777777" w:rsidR="00DA3CA1" w:rsidRDefault="00DA3CA1" w:rsidP="003B7E14">
      <w:r>
        <w:separator/>
      </w:r>
    </w:p>
  </w:endnote>
  <w:endnote w:type="continuationSeparator" w:id="0">
    <w:p w14:paraId="0CA3A569" w14:textId="77777777" w:rsidR="00DA3CA1" w:rsidRDefault="00DA3CA1"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E0DCA" w14:textId="77777777" w:rsidR="00DA3CA1" w:rsidRPr="00A04AA5" w:rsidRDefault="00DA3CA1">
    <w:pPr>
      <w:pStyle w:val="Footer"/>
      <w:jc w:val="right"/>
      <w:rPr>
        <w:sz w:val="18"/>
      </w:rPr>
    </w:pPr>
    <w:r w:rsidRPr="00A04AA5">
      <w:rPr>
        <w:sz w:val="18"/>
      </w:rPr>
      <w:t xml:space="preserve">Page | </w:t>
    </w:r>
    <w:r w:rsidRPr="00A04AA5">
      <w:rPr>
        <w:sz w:val="18"/>
      </w:rPr>
      <w:fldChar w:fldCharType="begin"/>
    </w:r>
    <w:r w:rsidRPr="00A04AA5">
      <w:rPr>
        <w:sz w:val="18"/>
      </w:rPr>
      <w:instrText xml:space="preserve"> PAGE   \* MERGEFORMAT </w:instrText>
    </w:r>
    <w:r w:rsidRPr="00A04AA5">
      <w:rPr>
        <w:sz w:val="18"/>
      </w:rPr>
      <w:fldChar w:fldCharType="separate"/>
    </w:r>
    <w:r w:rsidR="00F967C4">
      <w:rPr>
        <w:noProof/>
        <w:sz w:val="18"/>
      </w:rPr>
      <w:t>12</w:t>
    </w:r>
    <w:r w:rsidRPr="00A04AA5">
      <w:rPr>
        <w:noProof/>
        <w:sz w:val="18"/>
      </w:rPr>
      <w:fldChar w:fldCharType="end"/>
    </w:r>
    <w:r w:rsidRPr="00A04AA5">
      <w:rPr>
        <w:sz w:val="18"/>
      </w:rPr>
      <w:t xml:space="preserve"> </w:t>
    </w:r>
  </w:p>
  <w:p w14:paraId="4D33A1E6" w14:textId="77777777" w:rsidR="00DA3CA1" w:rsidRDefault="00DA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89AE6" w14:textId="77777777" w:rsidR="00DA3CA1" w:rsidRPr="00C77CD5" w:rsidRDefault="00DA3CA1" w:rsidP="00C77CD5">
    <w:pPr>
      <w:pStyle w:val="Footer"/>
      <w:tabs>
        <w:tab w:val="clear" w:pos="9026"/>
        <w:tab w:val="right" w:pos="9639"/>
      </w:tabs>
      <w:rPr>
        <w:sz w:val="16"/>
        <w:szCs w:val="16"/>
      </w:rPr>
    </w:pPr>
    <w:r w:rsidRPr="00C77CD5">
      <w:rPr>
        <w:sz w:val="16"/>
        <w:szCs w:val="16"/>
      </w:rPr>
      <w:t>FADA G4 Form 201</w:t>
    </w:r>
    <w:r>
      <w:rPr>
        <w:sz w:val="16"/>
        <w:szCs w:val="16"/>
      </w:rPr>
      <w:t>4</w:t>
    </w:r>
    <w:r w:rsidRPr="00C77CD5">
      <w:rPr>
        <w:sz w:val="16"/>
        <w:szCs w:val="16"/>
      </w:rPr>
      <w:t>/</w:t>
    </w:r>
    <w:r>
      <w:rPr>
        <w:sz w:val="16"/>
        <w:szCs w:val="16"/>
      </w:rPr>
      <w:t>15</w:t>
    </w: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256F22">
      <w:rPr>
        <w:b/>
        <w:noProof/>
        <w:sz w:val="16"/>
        <w:szCs w:val="16"/>
      </w:rPr>
      <w:t>13</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256F22">
      <w:rPr>
        <w:b/>
        <w:noProof/>
        <w:sz w:val="16"/>
        <w:szCs w:val="16"/>
      </w:rPr>
      <w:t>15</w:t>
    </w:r>
    <w:r w:rsidRPr="00C77CD5">
      <w:rPr>
        <w:b/>
        <w:sz w:val="16"/>
        <w:szCs w:val="16"/>
      </w:rPr>
      <w:fldChar w:fldCharType="end"/>
    </w:r>
  </w:p>
  <w:p w14:paraId="686B5201" w14:textId="77777777" w:rsidR="00DA3CA1" w:rsidRPr="00C77CD5" w:rsidRDefault="00DA3CA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18EC" w14:textId="77777777" w:rsidR="00DA3CA1" w:rsidRDefault="00DA3CA1" w:rsidP="003B7E14">
      <w:r>
        <w:separator/>
      </w:r>
    </w:p>
  </w:footnote>
  <w:footnote w:type="continuationSeparator" w:id="0">
    <w:p w14:paraId="762FEB8D" w14:textId="77777777" w:rsidR="00DA3CA1" w:rsidRDefault="00DA3CA1"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1588" w14:textId="77777777" w:rsidR="00DA3CA1" w:rsidRPr="00920030" w:rsidRDefault="00DA3CA1" w:rsidP="00E0163A">
    <w:pPr>
      <w:pStyle w:val="Header"/>
      <w:rPr>
        <w:b/>
        <w:sz w:val="18"/>
        <w:szCs w:val="18"/>
      </w:rPr>
    </w:pPr>
    <w:r w:rsidRPr="00920030">
      <w:rPr>
        <w:b/>
        <w:sz w:val="18"/>
        <w:szCs w:val="18"/>
      </w:rPr>
      <w:t>PROGRAMME SPECIFICATION</w:t>
    </w:r>
  </w:p>
  <w:p w14:paraId="1320AD58" w14:textId="765D5B6B" w:rsidR="00DA3CA1" w:rsidRPr="00E0163A" w:rsidRDefault="00DA3CA1" w:rsidP="00E0163A">
    <w:pPr>
      <w:pStyle w:val="Header"/>
      <w:pBdr>
        <w:bottom w:val="single" w:sz="4" w:space="1" w:color="auto"/>
      </w:pBdr>
      <w:tabs>
        <w:tab w:val="clear" w:pos="4513"/>
        <w:tab w:val="clear" w:pos="9026"/>
      </w:tabs>
      <w:spacing w:line="360" w:lineRule="auto"/>
      <w:rPr>
        <w:sz w:val="18"/>
        <w:szCs w:val="18"/>
      </w:rPr>
    </w:pPr>
    <w:r w:rsidRPr="00920030">
      <w:rPr>
        <w:sz w:val="18"/>
        <w:szCs w:val="18"/>
      </w:rPr>
      <w:t>BA (Hons)</w:t>
    </w:r>
    <w:r>
      <w:rPr>
        <w:sz w:val="18"/>
        <w:szCs w:val="18"/>
      </w:rPr>
      <w:t xml:space="preserve"> Art History (half field) – 20</w:t>
    </w:r>
    <w:r w:rsidR="00B91F3C">
      <w:rPr>
        <w:sz w:val="18"/>
        <w:szCs w:val="18"/>
      </w:rPr>
      <w:t>20-21</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CA7"/>
    <w:multiLevelType w:val="hybridMultilevel"/>
    <w:tmpl w:val="EF0C39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A73AD0"/>
    <w:multiLevelType w:val="hybridMultilevel"/>
    <w:tmpl w:val="09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A7D7E"/>
    <w:multiLevelType w:val="hybridMultilevel"/>
    <w:tmpl w:val="6F8A8B7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2A45F7"/>
    <w:multiLevelType w:val="multilevel"/>
    <w:tmpl w:val="8F3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1345E64"/>
    <w:multiLevelType w:val="hybridMultilevel"/>
    <w:tmpl w:val="E2405D6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27B70"/>
    <w:multiLevelType w:val="hybridMultilevel"/>
    <w:tmpl w:val="BBCA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D39"/>
    <w:multiLevelType w:val="hybridMultilevel"/>
    <w:tmpl w:val="E32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4E7F"/>
    <w:multiLevelType w:val="hybridMultilevel"/>
    <w:tmpl w:val="2948F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5570D"/>
    <w:multiLevelType w:val="hybridMultilevel"/>
    <w:tmpl w:val="99222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F5333"/>
    <w:multiLevelType w:val="hybridMultilevel"/>
    <w:tmpl w:val="1F64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8F7E55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E0AB9"/>
    <w:multiLevelType w:val="hybridMultilevel"/>
    <w:tmpl w:val="179A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186657"/>
    <w:multiLevelType w:val="hybridMultilevel"/>
    <w:tmpl w:val="292C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71C85"/>
    <w:multiLevelType w:val="multilevel"/>
    <w:tmpl w:val="A0A41B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F60A6"/>
    <w:multiLevelType w:val="hybridMultilevel"/>
    <w:tmpl w:val="6944E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81C54"/>
    <w:multiLevelType w:val="hybridMultilevel"/>
    <w:tmpl w:val="D8E0C360"/>
    <w:lvl w:ilvl="0" w:tplc="EC561F18">
      <w:start w:val="1"/>
      <w:numFmt w:val="decimal"/>
      <w:lvlText w:val="%1)"/>
      <w:lvlJc w:val="left"/>
      <w:pPr>
        <w:ind w:left="786"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A25EA"/>
    <w:multiLevelType w:val="hybridMultilevel"/>
    <w:tmpl w:val="7244F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377639"/>
    <w:multiLevelType w:val="hybridMultilevel"/>
    <w:tmpl w:val="F77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70FC0"/>
    <w:multiLevelType w:val="hybridMultilevel"/>
    <w:tmpl w:val="CF36E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num>
  <w:num w:numId="5">
    <w:abstractNumId w:val="13"/>
  </w:num>
  <w:num w:numId="6">
    <w:abstractNumId w:val="11"/>
  </w:num>
  <w:num w:numId="7">
    <w:abstractNumId w:val="12"/>
  </w:num>
  <w:num w:numId="8">
    <w:abstractNumId w:val="16"/>
  </w:num>
  <w:num w:numId="9">
    <w:abstractNumId w:val="14"/>
  </w:num>
  <w:num w:numId="10">
    <w:abstractNumId w:val="20"/>
  </w:num>
  <w:num w:numId="11">
    <w:abstractNumId w:val="22"/>
  </w:num>
  <w:num w:numId="12">
    <w:abstractNumId w:val="18"/>
  </w:num>
  <w:num w:numId="13">
    <w:abstractNumId w:val="0"/>
  </w:num>
  <w:num w:numId="14">
    <w:abstractNumId w:val="8"/>
  </w:num>
  <w:num w:numId="15">
    <w:abstractNumId w:val="9"/>
  </w:num>
  <w:num w:numId="16">
    <w:abstractNumId w:val="10"/>
  </w:num>
  <w:num w:numId="17">
    <w:abstractNumId w:val="3"/>
  </w:num>
  <w:num w:numId="18">
    <w:abstractNumId w:val="7"/>
  </w:num>
  <w:num w:numId="19">
    <w:abstractNumId w:val="19"/>
  </w:num>
  <w:num w:numId="20">
    <w:abstractNumId w:val="15"/>
  </w:num>
  <w:num w:numId="21">
    <w:abstractNumId w:val="17"/>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2"/>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U3MzE2MTMxMzRR0lEKTi0uzszPAykwrAUAZJBdFiwAAAA="/>
  </w:docVars>
  <w:rsids>
    <w:rsidRoot w:val="003B7E14"/>
    <w:rsid w:val="000001B5"/>
    <w:rsid w:val="0000198B"/>
    <w:rsid w:val="0000495B"/>
    <w:rsid w:val="00035921"/>
    <w:rsid w:val="000422FC"/>
    <w:rsid w:val="00061B18"/>
    <w:rsid w:val="00064727"/>
    <w:rsid w:val="0007383B"/>
    <w:rsid w:val="00074915"/>
    <w:rsid w:val="00084037"/>
    <w:rsid w:val="00087D00"/>
    <w:rsid w:val="00093829"/>
    <w:rsid w:val="000A5CB4"/>
    <w:rsid w:val="000C1D25"/>
    <w:rsid w:val="000C1E28"/>
    <w:rsid w:val="000C3B33"/>
    <w:rsid w:val="000C788E"/>
    <w:rsid w:val="001031BC"/>
    <w:rsid w:val="001143AC"/>
    <w:rsid w:val="00131045"/>
    <w:rsid w:val="001321C9"/>
    <w:rsid w:val="00136FD7"/>
    <w:rsid w:val="0014151E"/>
    <w:rsid w:val="0015688D"/>
    <w:rsid w:val="00160D85"/>
    <w:rsid w:val="00175C0C"/>
    <w:rsid w:val="00185212"/>
    <w:rsid w:val="0018565A"/>
    <w:rsid w:val="0019109B"/>
    <w:rsid w:val="00193863"/>
    <w:rsid w:val="0019697F"/>
    <w:rsid w:val="001A7036"/>
    <w:rsid w:val="001C4364"/>
    <w:rsid w:val="001D766C"/>
    <w:rsid w:val="001E289C"/>
    <w:rsid w:val="001E55B1"/>
    <w:rsid w:val="001E5C66"/>
    <w:rsid w:val="001E792C"/>
    <w:rsid w:val="002020BA"/>
    <w:rsid w:val="00204BAE"/>
    <w:rsid w:val="002319DF"/>
    <w:rsid w:val="00240472"/>
    <w:rsid w:val="00251679"/>
    <w:rsid w:val="00256F22"/>
    <w:rsid w:val="0026373D"/>
    <w:rsid w:val="00281ABF"/>
    <w:rsid w:val="00295AAC"/>
    <w:rsid w:val="002A3EB2"/>
    <w:rsid w:val="002B1C4F"/>
    <w:rsid w:val="002B6458"/>
    <w:rsid w:val="002B7562"/>
    <w:rsid w:val="002C5F19"/>
    <w:rsid w:val="002D1561"/>
    <w:rsid w:val="002E1916"/>
    <w:rsid w:val="003001B2"/>
    <w:rsid w:val="00304F04"/>
    <w:rsid w:val="0032036A"/>
    <w:rsid w:val="00321648"/>
    <w:rsid w:val="00326DED"/>
    <w:rsid w:val="00344633"/>
    <w:rsid w:val="00366471"/>
    <w:rsid w:val="0036710E"/>
    <w:rsid w:val="003709DC"/>
    <w:rsid w:val="00373990"/>
    <w:rsid w:val="00394735"/>
    <w:rsid w:val="003A10C1"/>
    <w:rsid w:val="003A25C1"/>
    <w:rsid w:val="003B7E14"/>
    <w:rsid w:val="003C0343"/>
    <w:rsid w:val="003C115D"/>
    <w:rsid w:val="003C59A8"/>
    <w:rsid w:val="003D1F12"/>
    <w:rsid w:val="003D4D6F"/>
    <w:rsid w:val="003D7C87"/>
    <w:rsid w:val="003E0196"/>
    <w:rsid w:val="003E60E7"/>
    <w:rsid w:val="003F6A88"/>
    <w:rsid w:val="00401539"/>
    <w:rsid w:val="00417994"/>
    <w:rsid w:val="00417FCF"/>
    <w:rsid w:val="00427ECC"/>
    <w:rsid w:val="0043370A"/>
    <w:rsid w:val="004616DA"/>
    <w:rsid w:val="00463653"/>
    <w:rsid w:val="00465063"/>
    <w:rsid w:val="00465314"/>
    <w:rsid w:val="00476237"/>
    <w:rsid w:val="00483298"/>
    <w:rsid w:val="004A07F6"/>
    <w:rsid w:val="004B748F"/>
    <w:rsid w:val="004C3597"/>
    <w:rsid w:val="004F2134"/>
    <w:rsid w:val="004F4289"/>
    <w:rsid w:val="004F6FC6"/>
    <w:rsid w:val="005004DD"/>
    <w:rsid w:val="005054E0"/>
    <w:rsid w:val="005235AA"/>
    <w:rsid w:val="00547626"/>
    <w:rsid w:val="0055061B"/>
    <w:rsid w:val="00561369"/>
    <w:rsid w:val="0057238C"/>
    <w:rsid w:val="00575BB4"/>
    <w:rsid w:val="005770B9"/>
    <w:rsid w:val="00593305"/>
    <w:rsid w:val="005A78A7"/>
    <w:rsid w:val="005B4582"/>
    <w:rsid w:val="005B7763"/>
    <w:rsid w:val="005C7B29"/>
    <w:rsid w:val="005D7D59"/>
    <w:rsid w:val="005E3276"/>
    <w:rsid w:val="005F18DA"/>
    <w:rsid w:val="00602410"/>
    <w:rsid w:val="00604F36"/>
    <w:rsid w:val="00626C4F"/>
    <w:rsid w:val="00627584"/>
    <w:rsid w:val="006320EE"/>
    <w:rsid w:val="0063484A"/>
    <w:rsid w:val="006414D4"/>
    <w:rsid w:val="00652CAA"/>
    <w:rsid w:val="00657200"/>
    <w:rsid w:val="0066693F"/>
    <w:rsid w:val="00687180"/>
    <w:rsid w:val="006B44FC"/>
    <w:rsid w:val="006C2BCC"/>
    <w:rsid w:val="006E731E"/>
    <w:rsid w:val="006F43D6"/>
    <w:rsid w:val="006F4A59"/>
    <w:rsid w:val="00727ADF"/>
    <w:rsid w:val="00733B2C"/>
    <w:rsid w:val="0074154D"/>
    <w:rsid w:val="00741E59"/>
    <w:rsid w:val="00750B38"/>
    <w:rsid w:val="00772A32"/>
    <w:rsid w:val="007947D3"/>
    <w:rsid w:val="007A00EE"/>
    <w:rsid w:val="007A01FD"/>
    <w:rsid w:val="007B7A41"/>
    <w:rsid w:val="007C4A7E"/>
    <w:rsid w:val="007D44D6"/>
    <w:rsid w:val="007E1476"/>
    <w:rsid w:val="007F0DC3"/>
    <w:rsid w:val="007F253B"/>
    <w:rsid w:val="008130B3"/>
    <w:rsid w:val="0083096D"/>
    <w:rsid w:val="00853E9F"/>
    <w:rsid w:val="008701FC"/>
    <w:rsid w:val="0087434D"/>
    <w:rsid w:val="008915F0"/>
    <w:rsid w:val="008A18B4"/>
    <w:rsid w:val="008A299E"/>
    <w:rsid w:val="008B3A4C"/>
    <w:rsid w:val="008B6191"/>
    <w:rsid w:val="008C07C2"/>
    <w:rsid w:val="008C4831"/>
    <w:rsid w:val="008D1EAE"/>
    <w:rsid w:val="008E5318"/>
    <w:rsid w:val="008F3F1B"/>
    <w:rsid w:val="00901C27"/>
    <w:rsid w:val="009077B8"/>
    <w:rsid w:val="00920E58"/>
    <w:rsid w:val="009237E0"/>
    <w:rsid w:val="009336DD"/>
    <w:rsid w:val="00935FCD"/>
    <w:rsid w:val="00956F1A"/>
    <w:rsid w:val="00965E03"/>
    <w:rsid w:val="0097586E"/>
    <w:rsid w:val="00976A37"/>
    <w:rsid w:val="009931E6"/>
    <w:rsid w:val="009975B5"/>
    <w:rsid w:val="009B36E9"/>
    <w:rsid w:val="009D46E1"/>
    <w:rsid w:val="009D63DD"/>
    <w:rsid w:val="009F31A8"/>
    <w:rsid w:val="00A01D16"/>
    <w:rsid w:val="00A04AA5"/>
    <w:rsid w:val="00A11863"/>
    <w:rsid w:val="00A26205"/>
    <w:rsid w:val="00A33445"/>
    <w:rsid w:val="00A34FD0"/>
    <w:rsid w:val="00A373A3"/>
    <w:rsid w:val="00A42D13"/>
    <w:rsid w:val="00A57B69"/>
    <w:rsid w:val="00A71015"/>
    <w:rsid w:val="00AA4A73"/>
    <w:rsid w:val="00AB4286"/>
    <w:rsid w:val="00AC7AC0"/>
    <w:rsid w:val="00B046E5"/>
    <w:rsid w:val="00B10651"/>
    <w:rsid w:val="00B24D00"/>
    <w:rsid w:val="00B304B3"/>
    <w:rsid w:val="00B464A1"/>
    <w:rsid w:val="00B506E6"/>
    <w:rsid w:val="00B67FF9"/>
    <w:rsid w:val="00B70520"/>
    <w:rsid w:val="00B756D2"/>
    <w:rsid w:val="00B85F59"/>
    <w:rsid w:val="00B91F3C"/>
    <w:rsid w:val="00B9710F"/>
    <w:rsid w:val="00BA1AD0"/>
    <w:rsid w:val="00BA2295"/>
    <w:rsid w:val="00BC7FA5"/>
    <w:rsid w:val="00BD4B3C"/>
    <w:rsid w:val="00BE2E65"/>
    <w:rsid w:val="00BE6C9C"/>
    <w:rsid w:val="00BF3636"/>
    <w:rsid w:val="00C04159"/>
    <w:rsid w:val="00C22C68"/>
    <w:rsid w:val="00C25B9C"/>
    <w:rsid w:val="00C26341"/>
    <w:rsid w:val="00C26A21"/>
    <w:rsid w:val="00C37000"/>
    <w:rsid w:val="00C51236"/>
    <w:rsid w:val="00C52912"/>
    <w:rsid w:val="00C66BAA"/>
    <w:rsid w:val="00C67E61"/>
    <w:rsid w:val="00C77CD5"/>
    <w:rsid w:val="00C82369"/>
    <w:rsid w:val="00CB2CBA"/>
    <w:rsid w:val="00CC0F8E"/>
    <w:rsid w:val="00CD1BB0"/>
    <w:rsid w:val="00CD30FB"/>
    <w:rsid w:val="00CE25AC"/>
    <w:rsid w:val="00CE2F83"/>
    <w:rsid w:val="00CF0424"/>
    <w:rsid w:val="00CF2579"/>
    <w:rsid w:val="00D141EC"/>
    <w:rsid w:val="00D20372"/>
    <w:rsid w:val="00D30C44"/>
    <w:rsid w:val="00D319A5"/>
    <w:rsid w:val="00D46AE0"/>
    <w:rsid w:val="00D5610C"/>
    <w:rsid w:val="00D568A8"/>
    <w:rsid w:val="00D64BF4"/>
    <w:rsid w:val="00DA2BFA"/>
    <w:rsid w:val="00DA3CA1"/>
    <w:rsid w:val="00DA73EF"/>
    <w:rsid w:val="00DB18E8"/>
    <w:rsid w:val="00DC08CB"/>
    <w:rsid w:val="00DD28E5"/>
    <w:rsid w:val="00DE1568"/>
    <w:rsid w:val="00DF48C9"/>
    <w:rsid w:val="00DF6B5E"/>
    <w:rsid w:val="00E0163A"/>
    <w:rsid w:val="00E15D63"/>
    <w:rsid w:val="00E21107"/>
    <w:rsid w:val="00E21DF3"/>
    <w:rsid w:val="00E60F23"/>
    <w:rsid w:val="00E6205E"/>
    <w:rsid w:val="00E671BA"/>
    <w:rsid w:val="00E8339D"/>
    <w:rsid w:val="00E96730"/>
    <w:rsid w:val="00EA0DBB"/>
    <w:rsid w:val="00EA4009"/>
    <w:rsid w:val="00ED1430"/>
    <w:rsid w:val="00ED1C57"/>
    <w:rsid w:val="00ED48E3"/>
    <w:rsid w:val="00EE5746"/>
    <w:rsid w:val="00EF7F94"/>
    <w:rsid w:val="00F04D10"/>
    <w:rsid w:val="00F06021"/>
    <w:rsid w:val="00F07ADC"/>
    <w:rsid w:val="00F25410"/>
    <w:rsid w:val="00F26091"/>
    <w:rsid w:val="00F52B99"/>
    <w:rsid w:val="00F5707B"/>
    <w:rsid w:val="00F62BED"/>
    <w:rsid w:val="00F64132"/>
    <w:rsid w:val="00F743DC"/>
    <w:rsid w:val="00F756FE"/>
    <w:rsid w:val="00F82EE1"/>
    <w:rsid w:val="00F92696"/>
    <w:rsid w:val="00F967C4"/>
    <w:rsid w:val="00F97A3C"/>
    <w:rsid w:val="00FA2868"/>
    <w:rsid w:val="00FB0669"/>
    <w:rsid w:val="00FB1A15"/>
    <w:rsid w:val="00FC24C7"/>
    <w:rsid w:val="00FC54D1"/>
    <w:rsid w:val="00FC6E82"/>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33364FE"/>
  <w15:chartTrackingRefBased/>
  <w15:docId w15:val="{4734453C-C299-4B04-9D73-FFB70F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CC0F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C0F8E"/>
    <w:pPr>
      <w:keepNext/>
      <w:spacing w:before="240" w:after="60" w:line="276" w:lineRule="auto"/>
      <w:outlineLvl w:val="1"/>
    </w:pPr>
    <w:rPr>
      <w:rFonts w:ascii="Cambria" w:eastAsia="Times New Roman" w:hAnsi="Cambria"/>
      <w:b/>
      <w:bCs/>
      <w:i/>
      <w:iCs/>
      <w:sz w:val="28"/>
      <w:szCs w:val="28"/>
      <w:lang w:val="x-none"/>
    </w:rPr>
  </w:style>
  <w:style w:type="paragraph" w:styleId="Heading6">
    <w:name w:val="heading 6"/>
    <w:basedOn w:val="Normal"/>
    <w:next w:val="Normal"/>
    <w:link w:val="Heading6Char"/>
    <w:uiPriority w:val="9"/>
    <w:semiHidden/>
    <w:unhideWhenUsed/>
    <w:qFormat/>
    <w:rsid w:val="00CC0F8E"/>
    <w:pPr>
      <w:spacing w:before="240" w:after="60"/>
      <w:outlineLvl w:val="5"/>
    </w:pPr>
    <w:rPr>
      <w:rFonts w:eastAsia="Times New Roman"/>
      <w:b/>
      <w:bCs/>
    </w:rPr>
  </w:style>
  <w:style w:type="paragraph" w:styleId="Heading8">
    <w:name w:val="heading 8"/>
    <w:basedOn w:val="Normal"/>
    <w:next w:val="Normal"/>
    <w:link w:val="Heading8Char"/>
    <w:uiPriority w:val="9"/>
    <w:qFormat/>
    <w:rsid w:val="00CC0F8E"/>
    <w:pPr>
      <w:spacing w:before="240" w:after="60" w:line="276" w:lineRule="auto"/>
      <w:outlineLvl w:val="7"/>
    </w:pPr>
    <w:rPr>
      <w:rFonts w:eastAsia="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NormalWeb">
    <w:name w:val="Normal (Web)"/>
    <w:basedOn w:val="Normal"/>
    <w:uiPriority w:val="99"/>
    <w:semiHidden/>
    <w:unhideWhenUsed/>
    <w:rsid w:val="005A78A7"/>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9975B5"/>
    <w:rPr>
      <w:rFonts w:ascii="Tahoma" w:hAnsi="Tahoma" w:cs="Tahoma"/>
      <w:sz w:val="16"/>
      <w:szCs w:val="16"/>
    </w:rPr>
  </w:style>
  <w:style w:type="character" w:customStyle="1" w:styleId="BalloonTextChar">
    <w:name w:val="Balloon Text Char"/>
    <w:link w:val="BalloonText"/>
    <w:uiPriority w:val="99"/>
    <w:semiHidden/>
    <w:rsid w:val="009975B5"/>
    <w:rPr>
      <w:rFonts w:ascii="Tahoma" w:hAnsi="Tahoma" w:cs="Tahoma"/>
      <w:sz w:val="16"/>
      <w:szCs w:val="16"/>
      <w:lang w:eastAsia="en-US"/>
    </w:rPr>
  </w:style>
  <w:style w:type="character" w:styleId="Hyperlink">
    <w:name w:val="Hyperlink"/>
    <w:uiPriority w:val="99"/>
    <w:unhideWhenUsed/>
    <w:rsid w:val="0074154D"/>
    <w:rPr>
      <w:color w:val="0000FF"/>
      <w:u w:val="single"/>
    </w:rPr>
  </w:style>
  <w:style w:type="character" w:styleId="FollowedHyperlink">
    <w:name w:val="FollowedHyperlink"/>
    <w:uiPriority w:val="99"/>
    <w:semiHidden/>
    <w:unhideWhenUsed/>
    <w:rsid w:val="0074154D"/>
    <w:rPr>
      <w:color w:val="800080"/>
      <w:u w:val="single"/>
    </w:rPr>
  </w:style>
  <w:style w:type="paragraph" w:styleId="CommentText">
    <w:name w:val="annotation text"/>
    <w:basedOn w:val="Normal"/>
    <w:link w:val="CommentTextChar"/>
    <w:uiPriority w:val="99"/>
    <w:semiHidden/>
    <w:unhideWhenUsed/>
    <w:rsid w:val="0074154D"/>
    <w:pPr>
      <w:spacing w:after="200" w:line="276" w:lineRule="auto"/>
    </w:pPr>
    <w:rPr>
      <w:sz w:val="20"/>
      <w:szCs w:val="20"/>
      <w:lang w:val="x-none"/>
    </w:rPr>
  </w:style>
  <w:style w:type="character" w:customStyle="1" w:styleId="CommentTextChar">
    <w:name w:val="Comment Text Char"/>
    <w:link w:val="CommentText"/>
    <w:uiPriority w:val="99"/>
    <w:semiHidden/>
    <w:rsid w:val="0074154D"/>
    <w:rPr>
      <w:lang w:val="x-none" w:eastAsia="en-US"/>
    </w:rPr>
  </w:style>
  <w:style w:type="paragraph" w:styleId="ListBullet">
    <w:name w:val="List Bullet"/>
    <w:basedOn w:val="Normal"/>
    <w:autoRedefine/>
    <w:semiHidden/>
    <w:unhideWhenUsed/>
    <w:rsid w:val="0074154D"/>
    <w:pPr>
      <w:widowControl w:val="0"/>
      <w:tabs>
        <w:tab w:val="num" w:pos="360"/>
      </w:tabs>
      <w:snapToGrid w:val="0"/>
      <w:ind w:left="360" w:hanging="360"/>
    </w:pPr>
    <w:rPr>
      <w:rFonts w:ascii="Times New Roman" w:eastAsia="Times New Roman" w:hAnsi="Times New Roman"/>
      <w:szCs w:val="20"/>
      <w:lang w:val="en-US"/>
    </w:rPr>
  </w:style>
  <w:style w:type="paragraph" w:styleId="BodyText">
    <w:name w:val="Body Text"/>
    <w:basedOn w:val="Normal"/>
    <w:link w:val="BodyTextChar"/>
    <w:uiPriority w:val="99"/>
    <w:semiHidden/>
    <w:unhideWhenUsed/>
    <w:rsid w:val="0074154D"/>
    <w:pPr>
      <w:spacing w:after="120" w:line="276" w:lineRule="auto"/>
    </w:pPr>
    <w:rPr>
      <w:lang w:val="x-none" w:eastAsia="x-none"/>
    </w:rPr>
  </w:style>
  <w:style w:type="character" w:customStyle="1" w:styleId="BodyTextChar">
    <w:name w:val="Body Text Char"/>
    <w:link w:val="BodyText"/>
    <w:uiPriority w:val="99"/>
    <w:semiHidden/>
    <w:rsid w:val="0074154D"/>
    <w:rPr>
      <w:sz w:val="22"/>
      <w:szCs w:val="22"/>
      <w:lang w:val="x-none" w:eastAsia="x-none"/>
    </w:rPr>
  </w:style>
  <w:style w:type="paragraph" w:styleId="BodyTextIndent">
    <w:name w:val="Body Text Indent"/>
    <w:basedOn w:val="Normal"/>
    <w:link w:val="BodyTextIndentChar"/>
    <w:semiHidden/>
    <w:unhideWhenUsed/>
    <w:rsid w:val="0074154D"/>
    <w:pPr>
      <w:widowControl w:val="0"/>
      <w:snapToGrid w:val="0"/>
      <w:ind w:left="432"/>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semiHidden/>
    <w:rsid w:val="0074154D"/>
    <w:rPr>
      <w:rFonts w:ascii="Times New Roman" w:eastAsia="Times New Roman" w:hAnsi="Times New Roman"/>
      <w:sz w:val="24"/>
      <w:lang w:val="x-none" w:eastAsia="x-none"/>
    </w:rPr>
  </w:style>
  <w:style w:type="paragraph" w:styleId="BodyText2">
    <w:name w:val="Body Text 2"/>
    <w:basedOn w:val="Normal"/>
    <w:link w:val="BodyText2Char"/>
    <w:semiHidden/>
    <w:unhideWhenUsed/>
    <w:rsid w:val="0074154D"/>
    <w:pPr>
      <w:widowControl w:val="0"/>
      <w:snapToGrid w:val="0"/>
      <w:jc w:val="both"/>
    </w:pPr>
    <w:rPr>
      <w:rFonts w:ascii="Times New Roman" w:eastAsia="Times New Roman" w:hAnsi="Times New Roman"/>
      <w:szCs w:val="20"/>
      <w:lang w:val="x-none" w:eastAsia="x-none"/>
    </w:rPr>
  </w:style>
  <w:style w:type="character" w:customStyle="1" w:styleId="BodyText2Char">
    <w:name w:val="Body Text 2 Char"/>
    <w:link w:val="BodyText2"/>
    <w:semiHidden/>
    <w:rsid w:val="0074154D"/>
    <w:rPr>
      <w:rFonts w:ascii="Times New Roman" w:eastAsia="Times New Roman" w:hAnsi="Times New Roman"/>
      <w:sz w:val="22"/>
      <w:lang w:val="x-none" w:eastAsia="x-none"/>
    </w:rPr>
  </w:style>
  <w:style w:type="paragraph" w:styleId="BodyText3">
    <w:name w:val="Body Text 3"/>
    <w:basedOn w:val="Normal"/>
    <w:link w:val="BodyText3Char"/>
    <w:uiPriority w:val="99"/>
    <w:semiHidden/>
    <w:unhideWhenUsed/>
    <w:rsid w:val="0074154D"/>
    <w:pPr>
      <w:spacing w:after="120" w:line="276" w:lineRule="auto"/>
    </w:pPr>
    <w:rPr>
      <w:sz w:val="16"/>
      <w:szCs w:val="16"/>
      <w:lang w:val="x-none"/>
    </w:rPr>
  </w:style>
  <w:style w:type="character" w:customStyle="1" w:styleId="BodyText3Char">
    <w:name w:val="Body Text 3 Char"/>
    <w:link w:val="BodyText3"/>
    <w:uiPriority w:val="99"/>
    <w:semiHidden/>
    <w:rsid w:val="0074154D"/>
    <w:rPr>
      <w:sz w:val="16"/>
      <w:szCs w:val="16"/>
      <w:lang w:val="x-none" w:eastAsia="en-US"/>
    </w:rPr>
  </w:style>
  <w:style w:type="paragraph" w:styleId="CommentSubject">
    <w:name w:val="annotation subject"/>
    <w:basedOn w:val="CommentText"/>
    <w:next w:val="CommentText"/>
    <w:link w:val="CommentSubjectChar"/>
    <w:uiPriority w:val="99"/>
    <w:semiHidden/>
    <w:unhideWhenUsed/>
    <w:rsid w:val="0074154D"/>
    <w:rPr>
      <w:b/>
      <w:bCs/>
    </w:rPr>
  </w:style>
  <w:style w:type="character" w:customStyle="1" w:styleId="CommentSubjectChar">
    <w:name w:val="Comment Subject Char"/>
    <w:link w:val="CommentSubject"/>
    <w:uiPriority w:val="99"/>
    <w:semiHidden/>
    <w:rsid w:val="0074154D"/>
    <w:rPr>
      <w:b/>
      <w:bCs/>
      <w:lang w:val="x-none" w:eastAsia="en-US"/>
    </w:rPr>
  </w:style>
  <w:style w:type="paragraph" w:customStyle="1" w:styleId="Default">
    <w:name w:val="Default"/>
    <w:uiPriority w:val="99"/>
    <w:rsid w:val="0074154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4154D"/>
    <w:rPr>
      <w:sz w:val="16"/>
      <w:szCs w:val="16"/>
    </w:rPr>
  </w:style>
  <w:style w:type="character" w:customStyle="1" w:styleId="apple-style-span">
    <w:name w:val="apple-style-span"/>
    <w:rsid w:val="0074154D"/>
  </w:style>
  <w:style w:type="paragraph" w:styleId="ListParagraph">
    <w:name w:val="List Paragraph"/>
    <w:basedOn w:val="Normal"/>
    <w:uiPriority w:val="34"/>
    <w:qFormat/>
    <w:rsid w:val="00575BB4"/>
    <w:pPr>
      <w:spacing w:after="200" w:line="276" w:lineRule="auto"/>
      <w:ind w:left="720"/>
      <w:contextualSpacing/>
    </w:pPr>
  </w:style>
  <w:style w:type="character" w:customStyle="1" w:styleId="Heading2Char">
    <w:name w:val="Heading 2 Char"/>
    <w:link w:val="Heading2"/>
    <w:rsid w:val="00CC0F8E"/>
    <w:rPr>
      <w:rFonts w:ascii="Cambria" w:eastAsia="Times New Roman" w:hAnsi="Cambria"/>
      <w:b/>
      <w:bCs/>
      <w:i/>
      <w:iCs/>
      <w:sz w:val="28"/>
      <w:szCs w:val="28"/>
      <w:lang w:val="x-none" w:eastAsia="en-US"/>
    </w:rPr>
  </w:style>
  <w:style w:type="character" w:customStyle="1" w:styleId="Heading8Char">
    <w:name w:val="Heading 8 Char"/>
    <w:link w:val="Heading8"/>
    <w:uiPriority w:val="9"/>
    <w:rsid w:val="00CC0F8E"/>
    <w:rPr>
      <w:rFonts w:eastAsia="Times New Roman"/>
      <w:i/>
      <w:iCs/>
      <w:sz w:val="24"/>
      <w:szCs w:val="24"/>
      <w:lang w:val="x-none" w:eastAsia="en-US"/>
    </w:rPr>
  </w:style>
  <w:style w:type="character" w:customStyle="1" w:styleId="Heading6Char">
    <w:name w:val="Heading 6 Char"/>
    <w:link w:val="Heading6"/>
    <w:uiPriority w:val="9"/>
    <w:semiHidden/>
    <w:rsid w:val="00CC0F8E"/>
    <w:rPr>
      <w:rFonts w:ascii="Calibri" w:eastAsia="Times New Roman" w:hAnsi="Calibri" w:cs="Times New Roman"/>
      <w:b/>
      <w:bCs/>
      <w:sz w:val="22"/>
      <w:szCs w:val="22"/>
      <w:lang w:eastAsia="en-US"/>
    </w:rPr>
  </w:style>
  <w:style w:type="character" w:customStyle="1" w:styleId="fn">
    <w:name w:val="fn"/>
    <w:rsid w:val="00CC0F8E"/>
  </w:style>
  <w:style w:type="character" w:customStyle="1" w:styleId="reference-text">
    <w:name w:val="reference-text"/>
    <w:rsid w:val="00CC0F8E"/>
  </w:style>
  <w:style w:type="character" w:customStyle="1" w:styleId="naamauteur">
    <w:name w:val="naamauteur"/>
    <w:rsid w:val="00CC0F8E"/>
  </w:style>
  <w:style w:type="character" w:customStyle="1" w:styleId="titel">
    <w:name w:val="titel"/>
    <w:rsid w:val="00CC0F8E"/>
  </w:style>
  <w:style w:type="character" w:customStyle="1" w:styleId="ondertitel">
    <w:name w:val="ondertitel"/>
    <w:rsid w:val="00CC0F8E"/>
  </w:style>
  <w:style w:type="character" w:styleId="Emphasis">
    <w:name w:val="Emphasis"/>
    <w:uiPriority w:val="20"/>
    <w:qFormat/>
    <w:rsid w:val="00CC0F8E"/>
    <w:rPr>
      <w:i/>
      <w:iCs/>
    </w:rPr>
  </w:style>
  <w:style w:type="character" w:styleId="HTMLCite">
    <w:name w:val="HTML Cite"/>
    <w:uiPriority w:val="99"/>
    <w:unhideWhenUsed/>
    <w:rsid w:val="00CC0F8E"/>
    <w:rPr>
      <w:i/>
      <w:iCs/>
    </w:rPr>
  </w:style>
  <w:style w:type="character" w:customStyle="1" w:styleId="Heading1Char">
    <w:name w:val="Heading 1 Char"/>
    <w:link w:val="Heading1"/>
    <w:uiPriority w:val="9"/>
    <w:rsid w:val="00CC0F8E"/>
    <w:rPr>
      <w:rFonts w:ascii="Cambria" w:eastAsia="Times New Roman" w:hAnsi="Cambria" w:cs="Times New Roman"/>
      <w:b/>
      <w:bCs/>
      <w:kern w:val="32"/>
      <w:sz w:val="32"/>
      <w:szCs w:val="32"/>
      <w:lang w:eastAsia="en-US"/>
    </w:rPr>
  </w:style>
  <w:style w:type="character" w:customStyle="1" w:styleId="addmd">
    <w:name w:val="addmd"/>
    <w:rsid w:val="00CC0F8E"/>
  </w:style>
  <w:style w:type="character" w:customStyle="1" w:styleId="st">
    <w:name w:val="st"/>
    <w:rsid w:val="00CC0F8E"/>
  </w:style>
  <w:style w:type="character" w:customStyle="1" w:styleId="st1">
    <w:name w:val="st1"/>
    <w:rsid w:val="00CC0F8E"/>
  </w:style>
  <w:style w:type="paragraph" w:styleId="PlainText">
    <w:name w:val="Plain Text"/>
    <w:basedOn w:val="Normal"/>
    <w:link w:val="PlainTextChar"/>
    <w:uiPriority w:val="99"/>
    <w:semiHidden/>
    <w:unhideWhenUsed/>
    <w:rsid w:val="00C26341"/>
    <w:rPr>
      <w:rFonts w:ascii="Consolas" w:hAnsi="Consolas"/>
      <w:sz w:val="21"/>
      <w:szCs w:val="21"/>
      <w:lang w:val="x-none"/>
    </w:rPr>
  </w:style>
  <w:style w:type="character" w:customStyle="1" w:styleId="PlainTextChar">
    <w:name w:val="Plain Text Char"/>
    <w:link w:val="PlainText"/>
    <w:uiPriority w:val="99"/>
    <w:semiHidden/>
    <w:rsid w:val="00C26341"/>
    <w:rPr>
      <w:rFonts w:ascii="Consolas" w:hAnsi="Consolas"/>
      <w:sz w:val="21"/>
      <w:szCs w:val="21"/>
      <w:lang w:val="x-none" w:eastAsia="en-US"/>
    </w:rPr>
  </w:style>
  <w:style w:type="paragraph" w:styleId="NoSpacing">
    <w:name w:val="No Spacing"/>
    <w:uiPriority w:val="1"/>
    <w:qFormat/>
    <w:rsid w:val="00BC7F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17011">
      <w:bodyDiv w:val="1"/>
      <w:marLeft w:val="0"/>
      <w:marRight w:val="0"/>
      <w:marTop w:val="0"/>
      <w:marBottom w:val="0"/>
      <w:divBdr>
        <w:top w:val="none" w:sz="0" w:space="0" w:color="auto"/>
        <w:left w:val="none" w:sz="0" w:space="0" w:color="auto"/>
        <w:bottom w:val="none" w:sz="0" w:space="0" w:color="auto"/>
        <w:right w:val="none" w:sz="0" w:space="0" w:color="auto"/>
      </w:divBdr>
    </w:div>
    <w:div w:id="603457370">
      <w:bodyDiv w:val="1"/>
      <w:marLeft w:val="0"/>
      <w:marRight w:val="0"/>
      <w:marTop w:val="0"/>
      <w:marBottom w:val="0"/>
      <w:divBdr>
        <w:top w:val="none" w:sz="0" w:space="0" w:color="auto"/>
        <w:left w:val="none" w:sz="0" w:space="0" w:color="auto"/>
        <w:bottom w:val="none" w:sz="0" w:space="0" w:color="auto"/>
        <w:right w:val="none" w:sz="0" w:space="0" w:color="auto"/>
      </w:divBdr>
    </w:div>
    <w:div w:id="14002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course/fine-art-history/%20"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art-and-design-17.pdf?sfvrsn=71eef781_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history-of-art-architecture-and-design-17.pdf?sfvrsn=dc98f781_1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20A14-8006-4AA8-9D48-63AEE7176662}"/>
</file>

<file path=customXml/itemProps2.xml><?xml version="1.0" encoding="utf-8"?>
<ds:datastoreItem xmlns:ds="http://schemas.openxmlformats.org/officeDocument/2006/customXml" ds:itemID="{6F6755AE-CF76-4835-81E9-F6E52D33E172}">
  <ds:schemaRefs>
    <ds:schemaRef ds:uri="http://schemas.microsoft.com/office/infopath/2007/PartnerControls"/>
    <ds:schemaRef ds:uri="http://purl.org/dc/elements/1.1/"/>
    <ds:schemaRef ds:uri="http://schemas.microsoft.com/office/2006/metadata/properties"/>
    <ds:schemaRef ds:uri="http://purl.org/dc/terms/"/>
    <ds:schemaRef ds:uri="1c9e9c72-4580-4b88-b2b2-45ca04d394f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D43E308-03F7-4CFC-A33C-605F2136839D}">
  <ds:schemaRefs>
    <ds:schemaRef ds:uri="http://schemas.microsoft.com/sharepoint/v3/contenttype/forms"/>
  </ds:schemaRefs>
</ds:datastoreItem>
</file>

<file path=customXml/itemProps4.xml><?xml version="1.0" encoding="utf-8"?>
<ds:datastoreItem xmlns:ds="http://schemas.openxmlformats.org/officeDocument/2006/customXml" ds:itemID="{AB0D3A2B-097F-4B59-8A63-8122D8636017}">
  <ds:schemaRefs>
    <ds:schemaRef ds:uri="http://schemas.microsoft.com/office/2006/metadata/longProperties"/>
  </ds:schemaRefs>
</ds:datastoreItem>
</file>

<file path=customXml/itemProps5.xml><?xml version="1.0" encoding="utf-8"?>
<ds:datastoreItem xmlns:ds="http://schemas.openxmlformats.org/officeDocument/2006/customXml" ds:itemID="{A1021081-8DF1-41A1-BA6F-D5C7FDE7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29042</CharactersWithSpaces>
  <SharedDoc>false</SharedDoc>
  <HLinks>
    <vt:vector size="18" baseType="variant">
      <vt:variant>
        <vt:i4>4587599</vt:i4>
      </vt:variant>
      <vt:variant>
        <vt:i4>6</vt:i4>
      </vt:variant>
      <vt:variant>
        <vt:i4>0</vt:i4>
      </vt:variant>
      <vt:variant>
        <vt:i4>5</vt:i4>
      </vt:variant>
      <vt:variant>
        <vt:lpwstr>http://www.kingston.ac.uk/undergraduate-course/fine-art-history/</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2</cp:revision>
  <cp:lastPrinted>2016-01-25T14:55:00Z</cp:lastPrinted>
  <dcterms:created xsi:type="dcterms:W3CDTF">2020-06-07T15:04:00Z</dcterms:created>
  <dcterms:modified xsi:type="dcterms:W3CDTF">2020-06-07T15:04:00Z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