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026B1" w14:textId="77777777" w:rsidR="005B1266" w:rsidRDefault="007A38B6" w:rsidP="005B1266">
      <w:pPr>
        <w:jc w:val="right"/>
        <w:rPr>
          <w:rFonts w:cs="Arial"/>
          <w:b/>
        </w:rPr>
      </w:pPr>
      <w:r>
        <w:rPr>
          <w:rFonts w:cs="Arial"/>
          <w:b/>
          <w:noProof/>
          <w:lang w:eastAsia="en-GB"/>
        </w:rPr>
        <w:drawing>
          <wp:inline distT="0" distB="0" distL="0" distR="0" wp14:anchorId="7F002D0F" wp14:editId="7F002D10">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F0026B2" w14:textId="77777777" w:rsidR="005B1266" w:rsidRDefault="005B1266" w:rsidP="005B1266">
      <w:pPr>
        <w:jc w:val="right"/>
        <w:rPr>
          <w:rFonts w:cs="Arial"/>
          <w:b/>
        </w:rPr>
      </w:pPr>
    </w:p>
    <w:p w14:paraId="7F0026B3" w14:textId="77777777" w:rsidR="005B1266" w:rsidRDefault="005B1266" w:rsidP="005B1266">
      <w:pPr>
        <w:rPr>
          <w:rFonts w:cs="Arial"/>
          <w:b/>
          <w:sz w:val="36"/>
          <w:szCs w:val="36"/>
        </w:rPr>
      </w:pPr>
    </w:p>
    <w:p w14:paraId="7F0026B4" w14:textId="77777777" w:rsidR="005B1266" w:rsidRDefault="005B1266" w:rsidP="005B1266">
      <w:pPr>
        <w:rPr>
          <w:rFonts w:cs="Arial"/>
          <w:b/>
          <w:sz w:val="36"/>
          <w:szCs w:val="36"/>
        </w:rPr>
      </w:pPr>
    </w:p>
    <w:p w14:paraId="7F0026B5" w14:textId="77777777" w:rsidR="005B1266" w:rsidRPr="00970D7F" w:rsidRDefault="005B1266" w:rsidP="005B1266">
      <w:pPr>
        <w:rPr>
          <w:rFonts w:ascii="Arial" w:hAnsi="Arial" w:cs="Arial"/>
          <w:b/>
          <w:sz w:val="24"/>
          <w:szCs w:val="24"/>
        </w:rPr>
      </w:pPr>
    </w:p>
    <w:p w14:paraId="7F0026B6" w14:textId="77777777" w:rsidR="005B1266" w:rsidRPr="00970D7F" w:rsidRDefault="005B1266" w:rsidP="002B67A5">
      <w:pPr>
        <w:rPr>
          <w:rFonts w:ascii="Arial" w:hAnsi="Arial" w:cs="Arial"/>
          <w:b/>
          <w:sz w:val="24"/>
          <w:szCs w:val="24"/>
        </w:rPr>
      </w:pPr>
      <w:r w:rsidRPr="00970D7F">
        <w:rPr>
          <w:rFonts w:ascii="Arial" w:hAnsi="Arial" w:cs="Arial"/>
          <w:b/>
          <w:sz w:val="24"/>
          <w:szCs w:val="24"/>
        </w:rPr>
        <w:t>Programme Specification</w:t>
      </w:r>
    </w:p>
    <w:p w14:paraId="7F0026B7" w14:textId="77777777" w:rsidR="005B1266" w:rsidRPr="00970D7F" w:rsidRDefault="005B1266" w:rsidP="002B67A5">
      <w:pPr>
        <w:rPr>
          <w:rFonts w:ascii="Arial" w:hAnsi="Arial" w:cs="Arial"/>
          <w:b/>
          <w:sz w:val="24"/>
          <w:szCs w:val="24"/>
        </w:rPr>
      </w:pPr>
    </w:p>
    <w:p w14:paraId="7F0026B8" w14:textId="77777777" w:rsidR="005B1266" w:rsidRPr="00970D7F" w:rsidRDefault="005B1266" w:rsidP="002B67A5">
      <w:pPr>
        <w:rPr>
          <w:rFonts w:ascii="Arial" w:hAnsi="Arial" w:cs="Arial"/>
          <w:b/>
          <w:sz w:val="24"/>
          <w:szCs w:val="24"/>
        </w:rPr>
      </w:pPr>
    </w:p>
    <w:p w14:paraId="7F0026B9" w14:textId="77777777" w:rsidR="005B1266" w:rsidRPr="00970D7F" w:rsidRDefault="005B1266" w:rsidP="002B67A5">
      <w:pPr>
        <w:rPr>
          <w:rFonts w:ascii="Arial" w:hAnsi="Arial" w:cs="Arial"/>
          <w:b/>
          <w:sz w:val="24"/>
          <w:szCs w:val="24"/>
        </w:rPr>
      </w:pPr>
      <w:r w:rsidRPr="00970D7F">
        <w:rPr>
          <w:rFonts w:ascii="Arial" w:hAnsi="Arial" w:cs="Arial"/>
          <w:b/>
          <w:sz w:val="24"/>
          <w:szCs w:val="24"/>
        </w:rPr>
        <w:t>Title of Course:</w:t>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b/>
          <w:sz w:val="24"/>
          <w:szCs w:val="24"/>
        </w:rPr>
        <w:tab/>
      </w:r>
      <w:r w:rsidR="009201EE" w:rsidRPr="00970D7F">
        <w:rPr>
          <w:rFonts w:ascii="Arial" w:hAnsi="Arial" w:cs="Arial"/>
          <w:sz w:val="24"/>
          <w:szCs w:val="24"/>
        </w:rPr>
        <w:t>Bachelor of Osteopathic Medicine (B.Ost)</w:t>
      </w:r>
    </w:p>
    <w:p w14:paraId="7F0026BA" w14:textId="77777777" w:rsidR="005B1266" w:rsidRPr="00970D7F" w:rsidRDefault="005B1266" w:rsidP="002B67A5">
      <w:pPr>
        <w:rPr>
          <w:rFonts w:ascii="Arial" w:hAnsi="Arial" w:cs="Arial"/>
          <w:b/>
          <w:sz w:val="24"/>
          <w:szCs w:val="24"/>
        </w:rPr>
      </w:pPr>
    </w:p>
    <w:p w14:paraId="7F0026BB" w14:textId="77777777" w:rsidR="005B1266" w:rsidRPr="00970D7F" w:rsidRDefault="005B1266" w:rsidP="002B67A5">
      <w:pPr>
        <w:rPr>
          <w:rFonts w:ascii="Arial" w:hAnsi="Arial" w:cs="Arial"/>
          <w:b/>
          <w:sz w:val="24"/>
          <w:szCs w:val="24"/>
        </w:rPr>
      </w:pPr>
      <w:r w:rsidRPr="00970D7F">
        <w:rPr>
          <w:rFonts w:ascii="Arial" w:hAnsi="Arial" w:cs="Arial"/>
          <w:b/>
          <w:sz w:val="24"/>
          <w:szCs w:val="24"/>
        </w:rPr>
        <w:t>Date Specification Produced:</w:t>
      </w:r>
      <w:r w:rsidR="00DC7FAD" w:rsidRPr="00970D7F">
        <w:rPr>
          <w:rFonts w:ascii="Arial" w:hAnsi="Arial" w:cs="Arial"/>
          <w:b/>
          <w:sz w:val="24"/>
          <w:szCs w:val="24"/>
        </w:rPr>
        <w:tab/>
      </w:r>
      <w:r w:rsidR="00DC7FAD" w:rsidRPr="00970D7F">
        <w:rPr>
          <w:rFonts w:ascii="Arial" w:hAnsi="Arial" w:cs="Arial"/>
          <w:b/>
          <w:sz w:val="24"/>
          <w:szCs w:val="24"/>
        </w:rPr>
        <w:tab/>
      </w:r>
      <w:r w:rsidR="00DC7FAD" w:rsidRPr="00970D7F">
        <w:rPr>
          <w:rFonts w:ascii="Arial" w:hAnsi="Arial" w:cs="Arial"/>
          <w:sz w:val="24"/>
          <w:szCs w:val="24"/>
        </w:rPr>
        <w:t>9</w:t>
      </w:r>
      <w:r w:rsidR="00DC7FAD" w:rsidRPr="00970D7F">
        <w:rPr>
          <w:rFonts w:ascii="Arial" w:hAnsi="Arial" w:cs="Arial"/>
          <w:sz w:val="24"/>
          <w:szCs w:val="24"/>
          <w:vertAlign w:val="superscript"/>
        </w:rPr>
        <w:t>th</w:t>
      </w:r>
      <w:r w:rsidR="00DC7FAD" w:rsidRPr="00970D7F">
        <w:rPr>
          <w:rFonts w:ascii="Arial" w:hAnsi="Arial" w:cs="Arial"/>
          <w:sz w:val="24"/>
          <w:szCs w:val="24"/>
        </w:rPr>
        <w:t xml:space="preserve"> October 2013</w:t>
      </w:r>
    </w:p>
    <w:p w14:paraId="7F0026BC" w14:textId="77777777" w:rsidR="005B1266" w:rsidRPr="00970D7F" w:rsidRDefault="005B1266" w:rsidP="002B67A5">
      <w:pPr>
        <w:rPr>
          <w:rFonts w:ascii="Arial" w:hAnsi="Arial" w:cs="Arial"/>
          <w:b/>
          <w:sz w:val="24"/>
          <w:szCs w:val="24"/>
        </w:rPr>
      </w:pPr>
    </w:p>
    <w:p w14:paraId="7F0026BD" w14:textId="18ECCA05" w:rsidR="005B1266" w:rsidRPr="00970D7F" w:rsidRDefault="005B1266" w:rsidP="002B67A5">
      <w:pPr>
        <w:rPr>
          <w:rFonts w:ascii="Arial" w:hAnsi="Arial" w:cs="Arial"/>
          <w:b/>
          <w:sz w:val="24"/>
          <w:szCs w:val="24"/>
        </w:rPr>
      </w:pPr>
      <w:r w:rsidRPr="00970D7F">
        <w:rPr>
          <w:rFonts w:ascii="Arial" w:hAnsi="Arial" w:cs="Arial"/>
          <w:b/>
          <w:sz w:val="24"/>
          <w:szCs w:val="24"/>
        </w:rPr>
        <w:t>Date Specification Last Revised:</w:t>
      </w:r>
      <w:r w:rsidR="00C465D7">
        <w:rPr>
          <w:rFonts w:ascii="Arial" w:hAnsi="Arial" w:cs="Arial"/>
          <w:b/>
          <w:sz w:val="24"/>
          <w:szCs w:val="24"/>
        </w:rPr>
        <w:t xml:space="preserve">          </w:t>
      </w:r>
      <w:r w:rsidR="00E328DF">
        <w:rPr>
          <w:rFonts w:ascii="Arial" w:hAnsi="Arial" w:cs="Arial"/>
          <w:b/>
          <w:sz w:val="24"/>
          <w:szCs w:val="24"/>
        </w:rPr>
        <w:t>July</w:t>
      </w:r>
      <w:bookmarkStart w:id="0" w:name="_GoBack"/>
      <w:bookmarkEnd w:id="0"/>
      <w:r w:rsidR="00C22B09">
        <w:rPr>
          <w:rFonts w:ascii="Arial" w:hAnsi="Arial" w:cs="Arial"/>
          <w:b/>
          <w:sz w:val="24"/>
          <w:szCs w:val="24"/>
        </w:rPr>
        <w:t xml:space="preserve"> 2019</w:t>
      </w:r>
    </w:p>
    <w:p w14:paraId="7F0026BE" w14:textId="77777777" w:rsidR="005B1266" w:rsidRPr="00970D7F" w:rsidRDefault="005B1266" w:rsidP="002B67A5">
      <w:pPr>
        <w:rPr>
          <w:rFonts w:ascii="Arial" w:hAnsi="Arial" w:cs="Arial"/>
          <w:b/>
          <w:sz w:val="24"/>
          <w:szCs w:val="24"/>
        </w:rPr>
      </w:pPr>
    </w:p>
    <w:p w14:paraId="7F0026BF" w14:textId="77777777" w:rsidR="005B1266" w:rsidRPr="00970D7F" w:rsidRDefault="005B1266" w:rsidP="002B67A5">
      <w:pPr>
        <w:rPr>
          <w:rFonts w:ascii="Arial" w:hAnsi="Arial" w:cs="Arial"/>
          <w:b/>
          <w:sz w:val="24"/>
          <w:szCs w:val="24"/>
        </w:rPr>
      </w:pPr>
    </w:p>
    <w:p w14:paraId="7F0026C0" w14:textId="77777777" w:rsidR="005B1266" w:rsidRPr="00970D7F" w:rsidRDefault="005B1266" w:rsidP="002B67A5">
      <w:pPr>
        <w:rPr>
          <w:rFonts w:ascii="Arial" w:hAnsi="Arial" w:cs="Arial"/>
          <w:b/>
          <w:sz w:val="24"/>
          <w:szCs w:val="24"/>
        </w:rPr>
      </w:pPr>
    </w:p>
    <w:p w14:paraId="7F0026C1" w14:textId="77777777" w:rsidR="005B1266" w:rsidRPr="00970D7F" w:rsidRDefault="005B1266" w:rsidP="002B67A5">
      <w:pPr>
        <w:rPr>
          <w:rFonts w:ascii="Arial" w:hAnsi="Arial" w:cs="Arial"/>
          <w:b/>
          <w:sz w:val="24"/>
          <w:szCs w:val="24"/>
        </w:rPr>
      </w:pPr>
    </w:p>
    <w:p w14:paraId="7F0026C2" w14:textId="77777777" w:rsidR="005B1266" w:rsidRPr="00970D7F" w:rsidRDefault="005B1266" w:rsidP="002B67A5">
      <w:pPr>
        <w:spacing w:after="0"/>
        <w:jc w:val="right"/>
        <w:rPr>
          <w:rFonts w:ascii="Arial" w:hAnsi="Arial" w:cs="Arial"/>
          <w:b/>
          <w:sz w:val="24"/>
          <w:szCs w:val="24"/>
        </w:rPr>
      </w:pPr>
    </w:p>
    <w:p w14:paraId="7F0026C3" w14:textId="77777777" w:rsidR="005B1266" w:rsidRPr="00970D7F" w:rsidRDefault="005B1266" w:rsidP="002B67A5">
      <w:pPr>
        <w:spacing w:after="0"/>
        <w:jc w:val="both"/>
        <w:rPr>
          <w:rFonts w:ascii="Arial" w:hAnsi="Arial" w:cs="Arial"/>
          <w:sz w:val="24"/>
          <w:szCs w:val="24"/>
        </w:rPr>
      </w:pPr>
    </w:p>
    <w:p w14:paraId="7F0026C4" w14:textId="77777777" w:rsidR="005B1266" w:rsidRPr="00970D7F" w:rsidRDefault="005B1266" w:rsidP="002B67A5">
      <w:pPr>
        <w:spacing w:after="0"/>
        <w:jc w:val="both"/>
        <w:rPr>
          <w:rFonts w:ascii="Arial" w:hAnsi="Arial" w:cs="Arial"/>
          <w:sz w:val="24"/>
          <w:szCs w:val="24"/>
        </w:rPr>
      </w:pPr>
    </w:p>
    <w:p w14:paraId="7F0026C5" w14:textId="77777777" w:rsidR="005B1266" w:rsidRPr="00970D7F" w:rsidRDefault="005B1266" w:rsidP="002B67A5">
      <w:pPr>
        <w:spacing w:after="0"/>
        <w:jc w:val="both"/>
        <w:rPr>
          <w:rFonts w:ascii="Arial" w:hAnsi="Arial" w:cs="Arial"/>
          <w:sz w:val="24"/>
          <w:szCs w:val="24"/>
        </w:rPr>
      </w:pPr>
    </w:p>
    <w:p w14:paraId="7F0026C6" w14:textId="77777777" w:rsidR="00970D7F" w:rsidRDefault="00970D7F" w:rsidP="002B67A5">
      <w:pPr>
        <w:spacing w:after="0"/>
        <w:jc w:val="both"/>
        <w:rPr>
          <w:rFonts w:ascii="Arial" w:hAnsi="Arial" w:cs="Arial"/>
          <w:sz w:val="24"/>
          <w:szCs w:val="24"/>
        </w:rPr>
      </w:pPr>
    </w:p>
    <w:p w14:paraId="7F0026C7" w14:textId="77777777" w:rsidR="00970D7F" w:rsidRDefault="00970D7F" w:rsidP="002B67A5">
      <w:pPr>
        <w:spacing w:after="0"/>
        <w:jc w:val="both"/>
        <w:rPr>
          <w:rFonts w:ascii="Arial" w:hAnsi="Arial" w:cs="Arial"/>
          <w:sz w:val="24"/>
          <w:szCs w:val="24"/>
        </w:rPr>
      </w:pPr>
    </w:p>
    <w:p w14:paraId="7F0026C8" w14:textId="77777777" w:rsidR="00970D7F" w:rsidRDefault="00970D7F" w:rsidP="002B67A5">
      <w:pPr>
        <w:spacing w:after="0"/>
        <w:jc w:val="both"/>
        <w:rPr>
          <w:rFonts w:ascii="Arial" w:hAnsi="Arial" w:cs="Arial"/>
          <w:sz w:val="24"/>
          <w:szCs w:val="24"/>
        </w:rPr>
      </w:pPr>
    </w:p>
    <w:p w14:paraId="7F0026C9" w14:textId="77777777" w:rsidR="00970D7F" w:rsidRDefault="00970D7F" w:rsidP="002B67A5">
      <w:pPr>
        <w:spacing w:after="0"/>
        <w:jc w:val="both"/>
        <w:rPr>
          <w:rFonts w:ascii="Arial" w:hAnsi="Arial" w:cs="Arial"/>
          <w:sz w:val="24"/>
          <w:szCs w:val="24"/>
        </w:rPr>
      </w:pPr>
    </w:p>
    <w:p w14:paraId="7F0026CA" w14:textId="77777777" w:rsidR="00970D7F" w:rsidRDefault="00970D7F" w:rsidP="002B67A5">
      <w:pPr>
        <w:spacing w:after="0"/>
        <w:jc w:val="both"/>
        <w:rPr>
          <w:rFonts w:ascii="Arial" w:hAnsi="Arial" w:cs="Arial"/>
          <w:sz w:val="24"/>
          <w:szCs w:val="24"/>
        </w:rPr>
      </w:pPr>
    </w:p>
    <w:p w14:paraId="7F0026CB" w14:textId="77777777" w:rsidR="00970D7F" w:rsidRDefault="00970D7F" w:rsidP="002B67A5">
      <w:pPr>
        <w:spacing w:after="0"/>
        <w:jc w:val="both"/>
        <w:rPr>
          <w:rFonts w:ascii="Arial" w:hAnsi="Arial" w:cs="Arial"/>
          <w:sz w:val="24"/>
          <w:szCs w:val="24"/>
        </w:rPr>
      </w:pPr>
    </w:p>
    <w:p w14:paraId="7F0026CC" w14:textId="77777777" w:rsidR="005B1266" w:rsidRPr="00970D7F" w:rsidRDefault="005B1266" w:rsidP="002B67A5">
      <w:pPr>
        <w:spacing w:after="0"/>
        <w:jc w:val="both"/>
        <w:rPr>
          <w:rFonts w:ascii="Arial" w:hAnsi="Arial" w:cs="Arial"/>
          <w:sz w:val="24"/>
          <w:szCs w:val="24"/>
        </w:rPr>
      </w:pPr>
      <w:r w:rsidRPr="00970D7F">
        <w:rPr>
          <w:rFonts w:ascii="Arial" w:hAnsi="Arial" w:cs="Arial"/>
          <w:sz w:val="24"/>
          <w:szCs w:val="24"/>
        </w:rPr>
        <w:lastRenderedPageBreak/>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F0026CD" w14:textId="77777777" w:rsidR="005B1266" w:rsidRPr="00970D7F" w:rsidRDefault="005B1266" w:rsidP="002B67A5">
      <w:pPr>
        <w:rPr>
          <w:rFonts w:ascii="Arial" w:hAnsi="Arial" w:cs="Arial"/>
          <w:b/>
          <w:sz w:val="24"/>
          <w:szCs w:val="24"/>
        </w:rPr>
      </w:pPr>
      <w:r w:rsidRPr="00970D7F">
        <w:rPr>
          <w:rFonts w:ascii="Arial" w:hAnsi="Arial" w:cs="Arial"/>
          <w:sz w:val="24"/>
          <w:szCs w:val="24"/>
        </w:rPr>
        <w:br w:type="page"/>
      </w:r>
      <w:r w:rsidRPr="00970D7F">
        <w:rPr>
          <w:rFonts w:ascii="Arial" w:hAnsi="Arial" w:cs="Arial"/>
          <w:b/>
          <w:sz w:val="24"/>
          <w:szCs w:val="24"/>
        </w:rPr>
        <w:lastRenderedPageBreak/>
        <w:t>SECTION 1:</w:t>
      </w:r>
      <w:r w:rsidRPr="00970D7F">
        <w:rPr>
          <w:rFonts w:ascii="Arial" w:hAnsi="Arial" w:cs="Arial"/>
          <w:b/>
          <w:sz w:val="24"/>
          <w:szCs w:val="24"/>
        </w:rPr>
        <w:tab/>
        <w:t>GENERAL INFORMATION</w:t>
      </w:r>
    </w:p>
    <w:tbl>
      <w:tblPr>
        <w:tblW w:w="0" w:type="auto"/>
        <w:tblLook w:val="04A0" w:firstRow="1" w:lastRow="0" w:firstColumn="1" w:lastColumn="0" w:noHBand="0" w:noVBand="1"/>
      </w:tblPr>
      <w:tblGrid>
        <w:gridCol w:w="3852"/>
        <w:gridCol w:w="5174"/>
      </w:tblGrid>
      <w:tr w:rsidR="005B1266" w:rsidRPr="00970D7F" w14:paraId="7F0026D1" w14:textId="77777777" w:rsidTr="00EB7B51">
        <w:tc>
          <w:tcPr>
            <w:tcW w:w="3936" w:type="dxa"/>
          </w:tcPr>
          <w:p w14:paraId="7F0026C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Title:</w:t>
            </w:r>
          </w:p>
        </w:tc>
        <w:tc>
          <w:tcPr>
            <w:tcW w:w="5306" w:type="dxa"/>
          </w:tcPr>
          <w:p w14:paraId="7F0026CF" w14:textId="77777777" w:rsidR="00690EF1" w:rsidRPr="00970D7F" w:rsidRDefault="00690EF1" w:rsidP="002B67A5">
            <w:pPr>
              <w:spacing w:after="0"/>
              <w:rPr>
                <w:rFonts w:ascii="Arial" w:hAnsi="Arial" w:cs="Arial"/>
                <w:sz w:val="24"/>
                <w:szCs w:val="24"/>
              </w:rPr>
            </w:pPr>
            <w:r w:rsidRPr="00970D7F">
              <w:rPr>
                <w:rFonts w:ascii="Arial" w:hAnsi="Arial" w:cs="Arial"/>
                <w:sz w:val="24"/>
                <w:szCs w:val="24"/>
              </w:rPr>
              <w:t xml:space="preserve">Bachelor of Osteopathic Medicine (B.Ost) </w:t>
            </w:r>
          </w:p>
          <w:p w14:paraId="7F0026D0" w14:textId="77777777" w:rsidR="005B1266" w:rsidRPr="00970D7F" w:rsidRDefault="00690EF1" w:rsidP="002B67A5">
            <w:pPr>
              <w:spacing w:after="0"/>
              <w:rPr>
                <w:rFonts w:ascii="Arial" w:hAnsi="Arial" w:cs="Arial"/>
                <w:sz w:val="24"/>
                <w:szCs w:val="24"/>
              </w:rPr>
            </w:pPr>
            <w:r w:rsidRPr="00970D7F">
              <w:rPr>
                <w:rFonts w:ascii="Arial" w:hAnsi="Arial" w:cs="Arial"/>
                <w:sz w:val="24"/>
                <w:szCs w:val="24"/>
              </w:rPr>
              <w:t xml:space="preserve"> </w:t>
            </w:r>
          </w:p>
        </w:tc>
      </w:tr>
      <w:tr w:rsidR="005B1266" w:rsidRPr="00970D7F" w14:paraId="7F0026D5" w14:textId="77777777" w:rsidTr="00EB7B51">
        <w:tc>
          <w:tcPr>
            <w:tcW w:w="3936" w:type="dxa"/>
          </w:tcPr>
          <w:p w14:paraId="7F0026D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Awarding Institution:</w:t>
            </w:r>
          </w:p>
          <w:p w14:paraId="7F0026D3" w14:textId="77777777" w:rsidR="005B1266" w:rsidRPr="00970D7F" w:rsidRDefault="005B1266" w:rsidP="002B67A5">
            <w:pPr>
              <w:spacing w:after="0"/>
              <w:rPr>
                <w:rFonts w:ascii="Arial" w:hAnsi="Arial" w:cs="Arial"/>
                <w:b/>
                <w:sz w:val="24"/>
                <w:szCs w:val="24"/>
              </w:rPr>
            </w:pPr>
          </w:p>
        </w:tc>
        <w:tc>
          <w:tcPr>
            <w:tcW w:w="5306" w:type="dxa"/>
          </w:tcPr>
          <w:p w14:paraId="7F0026D4"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Kingston University</w:t>
            </w:r>
          </w:p>
        </w:tc>
      </w:tr>
      <w:tr w:rsidR="005B1266" w:rsidRPr="00970D7F" w14:paraId="7F0026D9" w14:textId="77777777" w:rsidTr="00EB7B51">
        <w:tc>
          <w:tcPr>
            <w:tcW w:w="3936" w:type="dxa"/>
          </w:tcPr>
          <w:p w14:paraId="7F0026D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Teaching Institution:</w:t>
            </w:r>
          </w:p>
          <w:p w14:paraId="7F0026D7" w14:textId="77777777" w:rsidR="005B1266" w:rsidRPr="00970D7F" w:rsidRDefault="005B1266" w:rsidP="002B67A5">
            <w:pPr>
              <w:spacing w:after="0"/>
              <w:rPr>
                <w:rFonts w:ascii="Arial" w:hAnsi="Arial" w:cs="Arial"/>
                <w:b/>
                <w:sz w:val="24"/>
                <w:szCs w:val="24"/>
              </w:rPr>
            </w:pPr>
          </w:p>
        </w:tc>
        <w:tc>
          <w:tcPr>
            <w:tcW w:w="5306" w:type="dxa"/>
          </w:tcPr>
          <w:p w14:paraId="7F0026D8"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Nescot</w:t>
            </w:r>
          </w:p>
        </w:tc>
      </w:tr>
      <w:tr w:rsidR="005B1266" w:rsidRPr="00970D7F" w14:paraId="7F0026DD" w14:textId="77777777" w:rsidTr="00EB7B51">
        <w:tc>
          <w:tcPr>
            <w:tcW w:w="3936" w:type="dxa"/>
          </w:tcPr>
          <w:p w14:paraId="7F0026DA"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Location:</w:t>
            </w:r>
          </w:p>
        </w:tc>
        <w:tc>
          <w:tcPr>
            <w:tcW w:w="5306" w:type="dxa"/>
          </w:tcPr>
          <w:p w14:paraId="7F0026DB"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Epsom, Surrey</w:t>
            </w:r>
          </w:p>
          <w:p w14:paraId="7F0026DC" w14:textId="77777777" w:rsidR="005B1266" w:rsidRPr="00970D7F" w:rsidRDefault="005B1266" w:rsidP="002B67A5">
            <w:pPr>
              <w:spacing w:after="0"/>
              <w:rPr>
                <w:rFonts w:ascii="Arial" w:hAnsi="Arial" w:cs="Arial"/>
                <w:sz w:val="24"/>
                <w:szCs w:val="24"/>
              </w:rPr>
            </w:pPr>
          </w:p>
        </w:tc>
      </w:tr>
      <w:tr w:rsidR="005B1266" w:rsidRPr="00970D7F" w14:paraId="7F0026E1" w14:textId="77777777" w:rsidTr="00EB7B51">
        <w:tc>
          <w:tcPr>
            <w:tcW w:w="3936" w:type="dxa"/>
          </w:tcPr>
          <w:p w14:paraId="7F0026D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Programme Accredited by:</w:t>
            </w:r>
          </w:p>
          <w:p w14:paraId="7F0026DF" w14:textId="77777777" w:rsidR="005B1266" w:rsidRPr="00970D7F" w:rsidRDefault="005B1266" w:rsidP="002B67A5">
            <w:pPr>
              <w:spacing w:after="0"/>
              <w:rPr>
                <w:rFonts w:ascii="Arial" w:hAnsi="Arial" w:cs="Arial"/>
                <w:b/>
                <w:sz w:val="24"/>
                <w:szCs w:val="24"/>
              </w:rPr>
            </w:pPr>
          </w:p>
        </w:tc>
        <w:tc>
          <w:tcPr>
            <w:tcW w:w="5306" w:type="dxa"/>
          </w:tcPr>
          <w:p w14:paraId="7F0026E0" w14:textId="77777777" w:rsidR="005B1266" w:rsidRPr="00970D7F" w:rsidRDefault="00DC7FAD" w:rsidP="002B67A5">
            <w:pPr>
              <w:spacing w:after="0"/>
              <w:rPr>
                <w:rFonts w:ascii="Arial" w:hAnsi="Arial" w:cs="Arial"/>
                <w:i/>
                <w:sz w:val="24"/>
                <w:szCs w:val="24"/>
              </w:rPr>
            </w:pPr>
            <w:r w:rsidRPr="00970D7F">
              <w:rPr>
                <w:rFonts w:ascii="Arial" w:hAnsi="Arial" w:cs="Arial"/>
                <w:i/>
                <w:sz w:val="24"/>
                <w:szCs w:val="24"/>
              </w:rPr>
              <w:t>The General Osteopathic Council</w:t>
            </w:r>
            <w:r w:rsidR="00970D7F">
              <w:rPr>
                <w:rFonts w:ascii="Arial" w:hAnsi="Arial" w:cs="Arial"/>
                <w:i/>
                <w:sz w:val="24"/>
                <w:szCs w:val="24"/>
              </w:rPr>
              <w:t xml:space="preserve"> (will be presented for accreditation upon validation)</w:t>
            </w:r>
          </w:p>
        </w:tc>
      </w:tr>
    </w:tbl>
    <w:p w14:paraId="7F0026E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SECTION2: THE PROGRAMME</w:t>
      </w:r>
    </w:p>
    <w:p w14:paraId="7F0026E3" w14:textId="77777777" w:rsidR="005B1266" w:rsidRPr="00970D7F" w:rsidRDefault="005B1266" w:rsidP="002B67A5">
      <w:pPr>
        <w:spacing w:after="0"/>
        <w:rPr>
          <w:rFonts w:ascii="Arial" w:hAnsi="Arial" w:cs="Arial"/>
          <w:b/>
          <w:sz w:val="24"/>
          <w:szCs w:val="24"/>
        </w:rPr>
      </w:pPr>
    </w:p>
    <w:p w14:paraId="7F0026E4"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Programme Introduction</w:t>
      </w:r>
    </w:p>
    <w:p w14:paraId="7F0026E5" w14:textId="77777777" w:rsidR="00B122E6" w:rsidRPr="00970D7F" w:rsidRDefault="00B122E6" w:rsidP="002B67A5">
      <w:pPr>
        <w:pStyle w:val="ListParagraph"/>
        <w:spacing w:after="0"/>
        <w:ind w:left="360"/>
        <w:rPr>
          <w:rFonts w:ascii="Arial" w:hAnsi="Arial" w:cs="Arial"/>
          <w:sz w:val="24"/>
          <w:szCs w:val="24"/>
        </w:rPr>
      </w:pPr>
    </w:p>
    <w:p w14:paraId="7F0026E6" w14:textId="77777777" w:rsidR="002B67A5" w:rsidRPr="00970D7F" w:rsidRDefault="002B67A5" w:rsidP="002B67A5">
      <w:pPr>
        <w:spacing w:after="0"/>
        <w:rPr>
          <w:rFonts w:ascii="Arial" w:hAnsi="Arial" w:cs="Arial"/>
          <w:sz w:val="24"/>
          <w:szCs w:val="24"/>
        </w:rPr>
      </w:pPr>
    </w:p>
    <w:p w14:paraId="7F0026E7" w14:textId="77777777" w:rsidR="002B67A5" w:rsidRDefault="002B67A5" w:rsidP="002B67A5">
      <w:pPr>
        <w:spacing w:after="0"/>
        <w:rPr>
          <w:rFonts w:ascii="Arial" w:hAnsi="Arial" w:cs="Arial"/>
          <w:sz w:val="24"/>
          <w:szCs w:val="24"/>
        </w:rPr>
      </w:pPr>
      <w:r w:rsidRPr="00970D7F">
        <w:rPr>
          <w:rFonts w:ascii="Arial" w:hAnsi="Arial" w:cs="Arial"/>
          <w:sz w:val="24"/>
          <w:szCs w:val="24"/>
        </w:rPr>
        <w:t>The Bach</w:t>
      </w:r>
      <w:r w:rsidR="003C05AE">
        <w:rPr>
          <w:rFonts w:ascii="Arial" w:hAnsi="Arial" w:cs="Arial"/>
          <w:sz w:val="24"/>
          <w:szCs w:val="24"/>
        </w:rPr>
        <w:t>elor of Osteopathic Medicine (B.</w:t>
      </w:r>
      <w:r w:rsidRPr="00970D7F">
        <w:rPr>
          <w:rFonts w:ascii="Arial" w:hAnsi="Arial" w:cs="Arial"/>
          <w:sz w:val="24"/>
          <w:szCs w:val="24"/>
        </w:rPr>
        <w:t xml:space="preserve">OSt) is a dynamic programme taught by expert and enthusiastic staff, and provides students with the understanding and skill required for success as practicing osteopaths.  </w:t>
      </w:r>
      <w:r w:rsidR="00970D7F" w:rsidRPr="00970D7F">
        <w:rPr>
          <w:rFonts w:ascii="Arial" w:hAnsi="Arial" w:cs="Arial"/>
          <w:sz w:val="24"/>
          <w:szCs w:val="24"/>
        </w:rPr>
        <w:t>The programme is recognised by the G</w:t>
      </w:r>
      <w:r w:rsidR="003C05AE">
        <w:rPr>
          <w:rFonts w:ascii="Arial" w:hAnsi="Arial" w:cs="Arial"/>
          <w:sz w:val="24"/>
          <w:szCs w:val="24"/>
        </w:rPr>
        <w:t>eneral Osteopathic Council (GOsC</w:t>
      </w:r>
      <w:r w:rsidR="00970D7F" w:rsidRPr="00970D7F">
        <w:rPr>
          <w:rFonts w:ascii="Arial" w:hAnsi="Arial" w:cs="Arial"/>
          <w:sz w:val="24"/>
          <w:szCs w:val="24"/>
        </w:rPr>
        <w:t>) and on successful completion students are eligible to register as an osteopath with the GOsC.</w:t>
      </w:r>
      <w:r w:rsidR="00970D7F">
        <w:rPr>
          <w:rFonts w:ascii="Arial" w:hAnsi="Arial" w:cs="Arial"/>
          <w:sz w:val="24"/>
          <w:szCs w:val="24"/>
        </w:rPr>
        <w:t xml:space="preserve"> </w:t>
      </w:r>
      <w:r w:rsidRPr="00970D7F">
        <w:rPr>
          <w:rFonts w:ascii="Arial" w:hAnsi="Arial" w:cs="Arial"/>
          <w:sz w:val="24"/>
          <w:szCs w:val="24"/>
        </w:rPr>
        <w:t>It give</w:t>
      </w:r>
      <w:r w:rsidR="005D4AA4" w:rsidRPr="00970D7F">
        <w:rPr>
          <w:rFonts w:ascii="Arial" w:hAnsi="Arial" w:cs="Arial"/>
          <w:sz w:val="24"/>
          <w:szCs w:val="24"/>
        </w:rPr>
        <w:t>s</w:t>
      </w:r>
      <w:r w:rsidRPr="00970D7F">
        <w:rPr>
          <w:rFonts w:ascii="Arial" w:hAnsi="Arial" w:cs="Arial"/>
          <w:sz w:val="24"/>
          <w:szCs w:val="24"/>
        </w:rPr>
        <w:t xml:space="preserve"> students exposure to a wide range of approaches to osteopathy and this is reflected in </w:t>
      </w:r>
      <w:r w:rsidR="005D4AA4" w:rsidRPr="00970D7F">
        <w:rPr>
          <w:rFonts w:ascii="Arial" w:hAnsi="Arial" w:cs="Arial"/>
          <w:sz w:val="24"/>
          <w:szCs w:val="24"/>
        </w:rPr>
        <w:t>a</w:t>
      </w:r>
      <w:r w:rsidRPr="00970D7F">
        <w:rPr>
          <w:rFonts w:ascii="Arial" w:hAnsi="Arial" w:cs="Arial"/>
          <w:sz w:val="24"/>
          <w:szCs w:val="24"/>
        </w:rPr>
        <w:t xml:space="preserve"> diverse teaching team who are graduates from the different osteopathic teaching institutions. </w:t>
      </w:r>
      <w:r w:rsidR="005D4AA4" w:rsidRPr="00970D7F">
        <w:rPr>
          <w:rFonts w:ascii="Arial" w:hAnsi="Arial" w:cs="Arial"/>
          <w:sz w:val="24"/>
          <w:szCs w:val="24"/>
        </w:rPr>
        <w:t xml:space="preserve">A </w:t>
      </w:r>
      <w:r w:rsidR="00A341C6" w:rsidRPr="00970D7F">
        <w:rPr>
          <w:rFonts w:ascii="Arial" w:hAnsi="Arial" w:cs="Arial"/>
          <w:sz w:val="24"/>
          <w:szCs w:val="24"/>
        </w:rPr>
        <w:t>key strength</w:t>
      </w:r>
      <w:r w:rsidR="005D4AA4" w:rsidRPr="00970D7F">
        <w:rPr>
          <w:rFonts w:ascii="Arial" w:hAnsi="Arial" w:cs="Arial"/>
          <w:sz w:val="24"/>
          <w:szCs w:val="24"/>
        </w:rPr>
        <w:t xml:space="preserve"> of the programme at Nescot is that a</w:t>
      </w:r>
      <w:r w:rsidRPr="00970D7F">
        <w:rPr>
          <w:rFonts w:ascii="Arial" w:hAnsi="Arial" w:cs="Arial"/>
          <w:sz w:val="24"/>
          <w:szCs w:val="24"/>
        </w:rPr>
        <w:t xml:space="preserve">ll staff hold a teaching qualification </w:t>
      </w:r>
      <w:r w:rsidR="003C05AE">
        <w:rPr>
          <w:rFonts w:ascii="Arial" w:hAnsi="Arial" w:cs="Arial"/>
          <w:sz w:val="24"/>
          <w:szCs w:val="24"/>
        </w:rPr>
        <w:t xml:space="preserve">and are </w:t>
      </w:r>
      <w:r w:rsidR="005D4AA4" w:rsidRPr="00970D7F">
        <w:rPr>
          <w:rFonts w:ascii="Arial" w:hAnsi="Arial" w:cs="Arial"/>
          <w:sz w:val="24"/>
          <w:szCs w:val="24"/>
        </w:rPr>
        <w:t>involved in</w:t>
      </w:r>
      <w:r w:rsidRPr="00970D7F">
        <w:rPr>
          <w:rFonts w:ascii="Arial" w:hAnsi="Arial" w:cs="Arial"/>
          <w:sz w:val="24"/>
          <w:szCs w:val="24"/>
        </w:rPr>
        <w:t xml:space="preserve"> continuing professional development </w:t>
      </w:r>
      <w:r w:rsidR="00DC3221" w:rsidRPr="00970D7F">
        <w:rPr>
          <w:rFonts w:ascii="Arial" w:hAnsi="Arial" w:cs="Arial"/>
          <w:sz w:val="24"/>
          <w:szCs w:val="24"/>
        </w:rPr>
        <w:t xml:space="preserve">in </w:t>
      </w:r>
      <w:r w:rsidR="005D4AA4" w:rsidRPr="00970D7F">
        <w:rPr>
          <w:rFonts w:ascii="Arial" w:hAnsi="Arial" w:cs="Arial"/>
          <w:sz w:val="24"/>
          <w:szCs w:val="24"/>
        </w:rPr>
        <w:t>their areas of osteopathic expertise.</w:t>
      </w:r>
      <w:r w:rsidRPr="00970D7F">
        <w:rPr>
          <w:rFonts w:ascii="Arial" w:hAnsi="Arial" w:cs="Arial"/>
          <w:sz w:val="24"/>
          <w:szCs w:val="24"/>
        </w:rPr>
        <w:t xml:space="preserve"> </w:t>
      </w:r>
      <w:r w:rsidR="005D4AA4" w:rsidRPr="00970D7F">
        <w:rPr>
          <w:rFonts w:ascii="Arial" w:hAnsi="Arial" w:cs="Arial"/>
          <w:sz w:val="24"/>
          <w:szCs w:val="24"/>
        </w:rPr>
        <w:t xml:space="preserve">This ensures students receive both expert teaching as well as an osteopathic curriculum that is engaging and up to date. </w:t>
      </w:r>
      <w:r w:rsidRPr="00970D7F">
        <w:rPr>
          <w:rFonts w:ascii="Arial" w:hAnsi="Arial" w:cs="Arial"/>
          <w:sz w:val="24"/>
          <w:szCs w:val="24"/>
        </w:rPr>
        <w:t xml:space="preserve">We are very proud of our roots in ‘Classical’ osteopathy and this approach continues to influence the curriculum. </w:t>
      </w:r>
      <w:r w:rsidR="003C05AE">
        <w:rPr>
          <w:rFonts w:ascii="Arial" w:hAnsi="Arial" w:cs="Arial"/>
          <w:sz w:val="24"/>
          <w:szCs w:val="24"/>
        </w:rPr>
        <w:t>By p</w:t>
      </w:r>
      <w:r w:rsidRPr="00970D7F">
        <w:rPr>
          <w:rFonts w:ascii="Arial" w:hAnsi="Arial" w:cs="Arial"/>
          <w:sz w:val="24"/>
          <w:szCs w:val="24"/>
        </w:rPr>
        <w:t xml:space="preserve">roviding breadth as well as a depth of knowledge </w:t>
      </w:r>
      <w:r w:rsidR="003C05AE">
        <w:rPr>
          <w:rFonts w:ascii="Arial" w:hAnsi="Arial" w:cs="Arial"/>
          <w:sz w:val="24"/>
          <w:szCs w:val="24"/>
        </w:rPr>
        <w:t xml:space="preserve">this programme </w:t>
      </w:r>
      <w:r w:rsidRPr="00970D7F">
        <w:rPr>
          <w:rFonts w:ascii="Arial" w:hAnsi="Arial" w:cs="Arial"/>
          <w:sz w:val="24"/>
          <w:szCs w:val="24"/>
        </w:rPr>
        <w:t>gives students unparalleled understanding of the osteopathic profession, as well as the skills and ethics essentia</w:t>
      </w:r>
      <w:r w:rsidR="00970D7F">
        <w:rPr>
          <w:rFonts w:ascii="Arial" w:hAnsi="Arial" w:cs="Arial"/>
          <w:sz w:val="24"/>
          <w:szCs w:val="24"/>
        </w:rPr>
        <w:t>l for safe, competent practice.</w:t>
      </w:r>
    </w:p>
    <w:p w14:paraId="7F0026E8" w14:textId="77777777" w:rsidR="00970D7F" w:rsidRDefault="00970D7F" w:rsidP="002B67A5">
      <w:pPr>
        <w:spacing w:after="0"/>
        <w:rPr>
          <w:rFonts w:ascii="Arial" w:hAnsi="Arial" w:cs="Arial"/>
          <w:sz w:val="24"/>
          <w:szCs w:val="24"/>
        </w:rPr>
      </w:pPr>
    </w:p>
    <w:p w14:paraId="7F0026E9" w14:textId="77777777" w:rsidR="002B67A5" w:rsidRPr="00970D7F" w:rsidRDefault="002B67A5" w:rsidP="002B67A5">
      <w:pPr>
        <w:spacing w:after="0"/>
        <w:rPr>
          <w:rFonts w:ascii="Arial" w:hAnsi="Arial" w:cs="Arial"/>
          <w:sz w:val="24"/>
          <w:szCs w:val="24"/>
        </w:rPr>
      </w:pPr>
      <w:r w:rsidRPr="00970D7F">
        <w:rPr>
          <w:rFonts w:ascii="Arial" w:hAnsi="Arial" w:cs="Arial"/>
          <w:sz w:val="24"/>
          <w:szCs w:val="24"/>
        </w:rPr>
        <w:t xml:space="preserve">Another key feature of the programme is the student clinic in which students are involved from Year 1 and where they eventually complete at least 1000 hours of training. 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w:t>
      </w:r>
      <w:r w:rsidR="005D4AA4" w:rsidRPr="00970D7F">
        <w:rPr>
          <w:rFonts w:ascii="Arial" w:hAnsi="Arial" w:cs="Arial"/>
          <w:sz w:val="24"/>
          <w:szCs w:val="24"/>
        </w:rPr>
        <w:t xml:space="preserve">They </w:t>
      </w:r>
      <w:r w:rsidRPr="00970D7F">
        <w:rPr>
          <w:rFonts w:ascii="Arial" w:hAnsi="Arial" w:cs="Arial"/>
          <w:sz w:val="24"/>
          <w:szCs w:val="24"/>
        </w:rPr>
        <w:t>are guaranteed a high level of support in the clinic and are allocated a</w:t>
      </w:r>
      <w:r w:rsidR="00A341C6" w:rsidRPr="00970D7F">
        <w:rPr>
          <w:rFonts w:ascii="Arial" w:hAnsi="Arial" w:cs="Arial"/>
          <w:sz w:val="24"/>
          <w:szCs w:val="24"/>
        </w:rPr>
        <w:t xml:space="preserve"> personal </w:t>
      </w:r>
      <w:r w:rsidRPr="00970D7F">
        <w:rPr>
          <w:rFonts w:ascii="Arial" w:hAnsi="Arial" w:cs="Arial"/>
          <w:sz w:val="24"/>
          <w:szCs w:val="24"/>
        </w:rPr>
        <w:t>clinic tutor and scheduled regular one-to-one tutorial sessions.</w:t>
      </w:r>
    </w:p>
    <w:p w14:paraId="7F0026EA" w14:textId="77777777" w:rsidR="002B67A5" w:rsidRPr="00970D7F" w:rsidRDefault="002B67A5" w:rsidP="002B67A5">
      <w:pPr>
        <w:spacing w:after="0"/>
        <w:rPr>
          <w:rFonts w:ascii="Arial" w:hAnsi="Arial" w:cs="Arial"/>
          <w:sz w:val="24"/>
          <w:szCs w:val="24"/>
        </w:rPr>
      </w:pPr>
    </w:p>
    <w:p w14:paraId="7F0026EB" w14:textId="77777777" w:rsidR="005B1266" w:rsidRPr="00970D7F" w:rsidRDefault="002B67A5" w:rsidP="002B67A5">
      <w:pPr>
        <w:spacing w:after="0"/>
        <w:rPr>
          <w:rFonts w:ascii="Arial" w:hAnsi="Arial" w:cs="Arial"/>
          <w:sz w:val="24"/>
          <w:szCs w:val="24"/>
        </w:rPr>
      </w:pPr>
      <w:r w:rsidRPr="00970D7F">
        <w:rPr>
          <w:rFonts w:ascii="Arial" w:hAnsi="Arial" w:cs="Arial"/>
          <w:sz w:val="24"/>
          <w:szCs w:val="24"/>
        </w:rPr>
        <w:lastRenderedPageBreak/>
        <w:t xml:space="preserve">The programme is supported by </w:t>
      </w:r>
      <w:r w:rsidR="004A3EA8" w:rsidRPr="00970D7F">
        <w:rPr>
          <w:rFonts w:ascii="Arial" w:hAnsi="Arial" w:cs="Arial"/>
          <w:sz w:val="24"/>
          <w:szCs w:val="24"/>
        </w:rPr>
        <w:t xml:space="preserve">Weblearn, </w:t>
      </w:r>
      <w:r w:rsidRPr="00970D7F">
        <w:rPr>
          <w:rFonts w:ascii="Arial" w:hAnsi="Arial" w:cs="Arial"/>
          <w:sz w:val="24"/>
          <w:szCs w:val="24"/>
        </w:rPr>
        <w:t>a very robust on-line learning environment</w:t>
      </w:r>
      <w:r w:rsidR="004A3EA8" w:rsidRPr="00970D7F">
        <w:rPr>
          <w:rFonts w:ascii="Arial" w:hAnsi="Arial" w:cs="Arial"/>
          <w:sz w:val="24"/>
          <w:szCs w:val="24"/>
        </w:rPr>
        <w:t>,</w:t>
      </w:r>
      <w:r w:rsidRPr="00970D7F">
        <w:rPr>
          <w:rFonts w:ascii="Arial" w:hAnsi="Arial" w:cs="Arial"/>
          <w:sz w:val="24"/>
          <w:szCs w:val="24"/>
        </w:rPr>
        <w:t xml:space="preserve"> which provides</w:t>
      </w:r>
      <w:r w:rsidR="003C05AE">
        <w:rPr>
          <w:rFonts w:ascii="Arial" w:hAnsi="Arial" w:cs="Arial"/>
          <w:sz w:val="24"/>
          <w:szCs w:val="24"/>
        </w:rPr>
        <w:t xml:space="preserve"> flexible access to</w:t>
      </w:r>
      <w:r w:rsidRPr="00970D7F">
        <w:rPr>
          <w:rFonts w:ascii="Arial" w:hAnsi="Arial" w:cs="Arial"/>
          <w:sz w:val="24"/>
          <w:szCs w:val="24"/>
        </w:rPr>
        <w:t xml:space="preserve"> lecture presentations and </w:t>
      </w:r>
      <w:r w:rsidR="004D414C" w:rsidRPr="00970D7F">
        <w:rPr>
          <w:rFonts w:ascii="Arial" w:hAnsi="Arial" w:cs="Arial"/>
          <w:sz w:val="24"/>
          <w:szCs w:val="24"/>
        </w:rPr>
        <w:t>hand-outs</w:t>
      </w:r>
      <w:r w:rsidRPr="00970D7F">
        <w:rPr>
          <w:rFonts w:ascii="Arial" w:hAnsi="Arial" w:cs="Arial"/>
          <w:sz w:val="24"/>
          <w:szCs w:val="24"/>
        </w:rPr>
        <w:t>, links to online journals and e-books, programme handbooks, upload links fo</w:t>
      </w:r>
      <w:r w:rsidR="003C05AE">
        <w:rPr>
          <w:rFonts w:ascii="Arial" w:hAnsi="Arial" w:cs="Arial"/>
          <w:sz w:val="24"/>
          <w:szCs w:val="24"/>
        </w:rPr>
        <w:t xml:space="preserve">r assessments, academic forums </w:t>
      </w:r>
      <w:r w:rsidRPr="00970D7F">
        <w:rPr>
          <w:rFonts w:ascii="Arial" w:hAnsi="Arial" w:cs="Arial"/>
          <w:sz w:val="24"/>
          <w:szCs w:val="24"/>
        </w:rPr>
        <w:t>and a record of tutorials.</w:t>
      </w:r>
    </w:p>
    <w:p w14:paraId="7F0026EC" w14:textId="77777777" w:rsidR="008D3F47" w:rsidRPr="00970D7F" w:rsidRDefault="008D3F47" w:rsidP="002B67A5">
      <w:pPr>
        <w:spacing w:after="0"/>
        <w:rPr>
          <w:rFonts w:ascii="Arial" w:hAnsi="Arial" w:cs="Arial"/>
          <w:sz w:val="24"/>
          <w:szCs w:val="24"/>
        </w:rPr>
      </w:pPr>
    </w:p>
    <w:p w14:paraId="7F0026ED" w14:textId="77777777" w:rsidR="008D3F47" w:rsidRDefault="008D3F47" w:rsidP="002B67A5">
      <w:pPr>
        <w:spacing w:after="0"/>
        <w:rPr>
          <w:rFonts w:ascii="Arial" w:hAnsi="Arial" w:cs="Arial"/>
          <w:sz w:val="24"/>
          <w:szCs w:val="24"/>
        </w:rPr>
      </w:pPr>
      <w:r w:rsidRPr="00970D7F">
        <w:rPr>
          <w:rFonts w:ascii="Arial" w:hAnsi="Arial" w:cs="Arial"/>
          <w:sz w:val="24"/>
          <w:szCs w:val="24"/>
        </w:rPr>
        <w:t xml:space="preserve">At the end of year 3 students </w:t>
      </w:r>
      <w:r w:rsidR="00013DD6">
        <w:rPr>
          <w:rFonts w:ascii="Arial" w:hAnsi="Arial" w:cs="Arial"/>
          <w:sz w:val="24"/>
          <w:szCs w:val="24"/>
        </w:rPr>
        <w:t xml:space="preserve">who </w:t>
      </w:r>
      <w:r w:rsidRPr="00970D7F">
        <w:rPr>
          <w:rFonts w:ascii="Arial" w:hAnsi="Arial" w:cs="Arial"/>
          <w:sz w:val="24"/>
          <w:szCs w:val="24"/>
        </w:rPr>
        <w:t xml:space="preserve">have </w:t>
      </w:r>
      <w:r w:rsidR="003C05AE">
        <w:rPr>
          <w:rFonts w:ascii="Arial" w:hAnsi="Arial" w:cs="Arial"/>
          <w:sz w:val="24"/>
          <w:szCs w:val="24"/>
        </w:rPr>
        <w:t>achieved an aggregate mark of 6</w:t>
      </w:r>
      <w:r w:rsidR="00013DD6">
        <w:rPr>
          <w:rFonts w:ascii="Arial" w:hAnsi="Arial" w:cs="Arial"/>
          <w:sz w:val="24"/>
          <w:szCs w:val="24"/>
        </w:rPr>
        <w:t xml:space="preserve">0% or above have </w:t>
      </w:r>
      <w:r w:rsidRPr="00970D7F">
        <w:rPr>
          <w:rFonts w:ascii="Arial" w:hAnsi="Arial" w:cs="Arial"/>
          <w:sz w:val="24"/>
          <w:szCs w:val="24"/>
        </w:rPr>
        <w:t xml:space="preserve">the option to apply to transfer to the Master of Osteopathic Medicine (M.Ost) award. This higher award provides </w:t>
      </w:r>
      <w:r w:rsidR="004A3EA8" w:rsidRPr="00970D7F">
        <w:rPr>
          <w:rFonts w:ascii="Arial" w:hAnsi="Arial" w:cs="Arial"/>
          <w:sz w:val="24"/>
          <w:szCs w:val="24"/>
        </w:rPr>
        <w:t>further skills</w:t>
      </w:r>
      <w:r w:rsidRPr="00970D7F">
        <w:rPr>
          <w:rFonts w:ascii="Arial" w:hAnsi="Arial" w:cs="Arial"/>
          <w:sz w:val="24"/>
          <w:szCs w:val="24"/>
        </w:rPr>
        <w:t xml:space="preserve"> for those</w:t>
      </w:r>
      <w:r w:rsidR="004A3EA8" w:rsidRPr="00970D7F">
        <w:rPr>
          <w:rFonts w:ascii="Arial" w:hAnsi="Arial" w:cs="Arial"/>
          <w:sz w:val="24"/>
          <w:szCs w:val="24"/>
        </w:rPr>
        <w:t xml:space="preserve"> students interested in future careers in lecturing and/or research as well as the opportunity to </w:t>
      </w:r>
      <w:r w:rsidR="003C05AE">
        <w:rPr>
          <w:rFonts w:ascii="Arial" w:hAnsi="Arial" w:cs="Arial"/>
          <w:sz w:val="24"/>
          <w:szCs w:val="24"/>
        </w:rPr>
        <w:t>complete and potentially publishable</w:t>
      </w:r>
      <w:r w:rsidR="004A3EA8" w:rsidRPr="00970D7F">
        <w:rPr>
          <w:rFonts w:ascii="Arial" w:hAnsi="Arial" w:cs="Arial"/>
          <w:sz w:val="24"/>
          <w:szCs w:val="24"/>
        </w:rPr>
        <w:t xml:space="preserve"> full research project.</w:t>
      </w:r>
    </w:p>
    <w:p w14:paraId="7F0026EE" w14:textId="77777777" w:rsidR="00970D7F" w:rsidRDefault="00970D7F" w:rsidP="002B67A5">
      <w:pPr>
        <w:spacing w:after="0"/>
        <w:rPr>
          <w:rFonts w:ascii="Arial" w:hAnsi="Arial" w:cs="Arial"/>
          <w:sz w:val="24"/>
          <w:szCs w:val="24"/>
        </w:rPr>
      </w:pPr>
    </w:p>
    <w:p w14:paraId="7F0026EF"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Aims of the Programme</w:t>
      </w:r>
    </w:p>
    <w:p w14:paraId="7F0026F0" w14:textId="77777777" w:rsidR="00D860CE" w:rsidRPr="00970D7F" w:rsidRDefault="00D860CE" w:rsidP="002B67A5">
      <w:pPr>
        <w:pStyle w:val="ListParagraph"/>
        <w:spacing w:after="0"/>
        <w:ind w:left="360"/>
        <w:rPr>
          <w:rFonts w:ascii="Arial" w:hAnsi="Arial" w:cs="Arial"/>
          <w:sz w:val="24"/>
          <w:szCs w:val="24"/>
        </w:rPr>
      </w:pPr>
    </w:p>
    <w:p w14:paraId="7F0026F1" w14:textId="77777777" w:rsidR="001F76B8" w:rsidRPr="00970D7F" w:rsidRDefault="00DC7FAD" w:rsidP="002B67A5">
      <w:pPr>
        <w:pStyle w:val="ListParagraph"/>
        <w:ind w:left="0"/>
        <w:rPr>
          <w:rFonts w:ascii="Arial" w:hAnsi="Arial" w:cs="Arial"/>
          <w:sz w:val="24"/>
          <w:szCs w:val="24"/>
        </w:rPr>
      </w:pPr>
      <w:r w:rsidRPr="00970D7F">
        <w:rPr>
          <w:rFonts w:ascii="Arial" w:hAnsi="Arial" w:cs="Arial"/>
          <w:sz w:val="24"/>
          <w:szCs w:val="24"/>
        </w:rPr>
        <w:t>The programme offers a flexible and adaptable degree which terminates in the</w:t>
      </w:r>
      <w:r w:rsidR="00690EF1" w:rsidRPr="00970D7F">
        <w:rPr>
          <w:rFonts w:ascii="Arial" w:hAnsi="Arial" w:cs="Arial"/>
          <w:sz w:val="24"/>
          <w:szCs w:val="24"/>
        </w:rPr>
        <w:t xml:space="preserve"> </w:t>
      </w:r>
      <w:r w:rsidRPr="00970D7F">
        <w:rPr>
          <w:rFonts w:ascii="Arial" w:hAnsi="Arial" w:cs="Arial"/>
          <w:sz w:val="24"/>
          <w:szCs w:val="24"/>
        </w:rPr>
        <w:t xml:space="preserve">award of </w:t>
      </w:r>
      <w:r w:rsidR="00690EF1" w:rsidRPr="00970D7F">
        <w:rPr>
          <w:rFonts w:ascii="Arial" w:hAnsi="Arial" w:cs="Arial"/>
          <w:sz w:val="24"/>
          <w:szCs w:val="24"/>
        </w:rPr>
        <w:t>Bach</w:t>
      </w:r>
      <w:r w:rsidR="00013DD6">
        <w:rPr>
          <w:rFonts w:ascii="Arial" w:hAnsi="Arial" w:cs="Arial"/>
          <w:sz w:val="24"/>
          <w:szCs w:val="24"/>
        </w:rPr>
        <w:t>elor of Osteopathic Medicine (B.</w:t>
      </w:r>
      <w:r w:rsidR="00690EF1" w:rsidRPr="00970D7F">
        <w:rPr>
          <w:rFonts w:ascii="Arial" w:hAnsi="Arial" w:cs="Arial"/>
          <w:sz w:val="24"/>
          <w:szCs w:val="24"/>
        </w:rPr>
        <w:t>Ost)</w:t>
      </w:r>
      <w:r w:rsidRPr="00970D7F">
        <w:rPr>
          <w:rFonts w:ascii="Arial" w:hAnsi="Arial" w:cs="Arial"/>
          <w:sz w:val="24"/>
          <w:szCs w:val="24"/>
        </w:rPr>
        <w:t>. It meets the present academic</w:t>
      </w:r>
      <w:r w:rsidR="00690EF1" w:rsidRPr="00970D7F">
        <w:rPr>
          <w:rFonts w:ascii="Arial" w:hAnsi="Arial" w:cs="Arial"/>
          <w:sz w:val="24"/>
          <w:szCs w:val="24"/>
        </w:rPr>
        <w:t xml:space="preserve"> </w:t>
      </w:r>
      <w:r w:rsidRPr="00970D7F">
        <w:rPr>
          <w:rFonts w:ascii="Arial" w:hAnsi="Arial" w:cs="Arial"/>
          <w:sz w:val="24"/>
          <w:szCs w:val="24"/>
        </w:rPr>
        <w:t xml:space="preserve">and vocational requirements of the profession </w:t>
      </w:r>
      <w:r w:rsidR="001F76B8" w:rsidRPr="00970D7F">
        <w:rPr>
          <w:rFonts w:ascii="Arial" w:hAnsi="Arial" w:cs="Arial"/>
          <w:sz w:val="24"/>
          <w:szCs w:val="24"/>
        </w:rPr>
        <w:t>defined by the Osteopathic Practice Standards published by the General Osteopathic Council and the QAA Osteopathy Benchmarking statement.</w:t>
      </w:r>
      <w:r w:rsidR="00690EF1" w:rsidRPr="00970D7F">
        <w:rPr>
          <w:rFonts w:ascii="Arial" w:hAnsi="Arial" w:cs="Arial"/>
          <w:sz w:val="24"/>
          <w:szCs w:val="24"/>
        </w:rPr>
        <w:t xml:space="preserve"> </w:t>
      </w:r>
      <w:r w:rsidRPr="00970D7F">
        <w:rPr>
          <w:rFonts w:ascii="Arial" w:hAnsi="Arial" w:cs="Arial"/>
          <w:sz w:val="24"/>
          <w:szCs w:val="24"/>
        </w:rPr>
        <w:t>The programme aims</w:t>
      </w:r>
      <w:r w:rsidR="001F76B8" w:rsidRPr="00970D7F">
        <w:rPr>
          <w:rFonts w:ascii="Arial" w:hAnsi="Arial" w:cs="Arial"/>
          <w:sz w:val="24"/>
          <w:szCs w:val="24"/>
        </w:rPr>
        <w:t>:</w:t>
      </w:r>
    </w:p>
    <w:p w14:paraId="7F0026F2" w14:textId="77777777" w:rsidR="001F76B8" w:rsidRPr="00970D7F" w:rsidRDefault="001F76B8" w:rsidP="002B67A5">
      <w:pPr>
        <w:pStyle w:val="ListParagraph"/>
        <w:ind w:left="0"/>
        <w:rPr>
          <w:rFonts w:ascii="Arial" w:hAnsi="Arial" w:cs="Arial"/>
          <w:sz w:val="24"/>
          <w:szCs w:val="24"/>
        </w:rPr>
      </w:pPr>
    </w:p>
    <w:p w14:paraId="7F0026F3" w14:textId="77777777" w:rsidR="00DC7FA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who has the theoretical, practical and professional competence required to practice as </w:t>
      </w:r>
      <w:r>
        <w:rPr>
          <w:rFonts w:ascii="Arial" w:hAnsi="Arial" w:cs="Arial"/>
          <w:sz w:val="24"/>
          <w:szCs w:val="24"/>
        </w:rPr>
        <w:t xml:space="preserve">a </w:t>
      </w:r>
      <w:r w:rsidR="001F76B8" w:rsidRPr="00970D7F">
        <w:rPr>
          <w:rFonts w:ascii="Arial" w:hAnsi="Arial" w:cs="Arial"/>
          <w:sz w:val="24"/>
          <w:szCs w:val="24"/>
        </w:rPr>
        <w:t>registered osteopath.</w:t>
      </w:r>
    </w:p>
    <w:p w14:paraId="7F0026F4"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1F76B8" w:rsidRPr="00970D7F">
        <w:rPr>
          <w:rFonts w:ascii="Arial" w:hAnsi="Arial" w:cs="Arial"/>
          <w:sz w:val="24"/>
          <w:szCs w:val="24"/>
        </w:rPr>
        <w:t xml:space="preserve">o produce a graduate </w:t>
      </w:r>
      <w:r w:rsidR="007A69DD" w:rsidRPr="00970D7F">
        <w:rPr>
          <w:rFonts w:ascii="Arial" w:hAnsi="Arial" w:cs="Arial"/>
          <w:sz w:val="24"/>
          <w:szCs w:val="24"/>
        </w:rPr>
        <w:t>who has the necessa</w:t>
      </w:r>
      <w:r>
        <w:rPr>
          <w:rFonts w:ascii="Arial" w:hAnsi="Arial" w:cs="Arial"/>
          <w:sz w:val="24"/>
          <w:szCs w:val="24"/>
        </w:rPr>
        <w:t xml:space="preserve">ry reflective, self-evaluative and </w:t>
      </w:r>
      <w:r w:rsidR="007A69DD" w:rsidRPr="00970D7F">
        <w:rPr>
          <w:rFonts w:ascii="Arial" w:hAnsi="Arial" w:cs="Arial"/>
          <w:sz w:val="24"/>
          <w:szCs w:val="24"/>
        </w:rPr>
        <w:t>critical thinking skills necessary to be a safe, caring, ethical and effective osteopath.</w:t>
      </w:r>
    </w:p>
    <w:p w14:paraId="7F0026F5"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o develop a graduate who has a commitment to lifelong learning and an appreciation and understanding of the importance of research and evidence based practice to their professional development.</w:t>
      </w:r>
    </w:p>
    <w:p w14:paraId="7F0026F6" w14:textId="77777777" w:rsidR="007A69DD" w:rsidRPr="00970D7F" w:rsidRDefault="003C05AE" w:rsidP="006966BD">
      <w:pPr>
        <w:pStyle w:val="ListParagraph"/>
        <w:numPr>
          <w:ilvl w:val="0"/>
          <w:numId w:val="26"/>
        </w:numPr>
        <w:rPr>
          <w:rFonts w:ascii="Arial" w:hAnsi="Arial" w:cs="Arial"/>
          <w:sz w:val="24"/>
          <w:szCs w:val="24"/>
        </w:rPr>
      </w:pPr>
      <w:r>
        <w:rPr>
          <w:rFonts w:ascii="Arial" w:hAnsi="Arial" w:cs="Arial"/>
          <w:sz w:val="24"/>
          <w:szCs w:val="24"/>
        </w:rPr>
        <w:t>T</w:t>
      </w:r>
      <w:r w:rsidR="007A69DD" w:rsidRPr="00970D7F">
        <w:rPr>
          <w:rFonts w:ascii="Arial" w:hAnsi="Arial" w:cs="Arial"/>
          <w:sz w:val="24"/>
          <w:szCs w:val="24"/>
        </w:rPr>
        <w:t xml:space="preserve">o prepare </w:t>
      </w:r>
      <w:r w:rsidR="00D01B2C" w:rsidRPr="00970D7F">
        <w:rPr>
          <w:rFonts w:ascii="Arial" w:hAnsi="Arial" w:cs="Arial"/>
          <w:sz w:val="24"/>
          <w:szCs w:val="24"/>
        </w:rPr>
        <w:t xml:space="preserve">a </w:t>
      </w:r>
      <w:r w:rsidR="007A69DD" w:rsidRPr="00970D7F">
        <w:rPr>
          <w:rFonts w:ascii="Arial" w:hAnsi="Arial" w:cs="Arial"/>
          <w:sz w:val="24"/>
          <w:szCs w:val="24"/>
        </w:rPr>
        <w:t>graduate for employment by developing their business, entrepreneurial, problem solving and key (transferable) skills.</w:t>
      </w:r>
    </w:p>
    <w:p w14:paraId="7F0026F7" w14:textId="77777777" w:rsidR="00D860CE" w:rsidRPr="00970D7F" w:rsidRDefault="00D860CE" w:rsidP="002B67A5">
      <w:pPr>
        <w:pStyle w:val="ListParagraph"/>
        <w:ind w:left="0"/>
        <w:rPr>
          <w:rFonts w:ascii="Arial" w:hAnsi="Arial" w:cs="Arial"/>
          <w:i/>
          <w:sz w:val="24"/>
          <w:szCs w:val="24"/>
        </w:rPr>
      </w:pPr>
    </w:p>
    <w:p w14:paraId="7F0026F8" w14:textId="77777777" w:rsidR="00D860CE" w:rsidRPr="00970D7F" w:rsidRDefault="00D860CE" w:rsidP="002B67A5">
      <w:pPr>
        <w:pStyle w:val="ListParagraph"/>
        <w:ind w:left="0"/>
        <w:rPr>
          <w:rFonts w:ascii="Arial" w:hAnsi="Arial" w:cs="Arial"/>
          <w:sz w:val="24"/>
          <w:szCs w:val="24"/>
        </w:rPr>
      </w:pPr>
    </w:p>
    <w:p w14:paraId="7F0026F9" w14:textId="77777777" w:rsidR="005B1266" w:rsidRPr="00970D7F" w:rsidRDefault="005B1266" w:rsidP="002B67A5">
      <w:pPr>
        <w:pStyle w:val="ListParagraph"/>
        <w:numPr>
          <w:ilvl w:val="0"/>
          <w:numId w:val="1"/>
        </w:numPr>
        <w:spacing w:after="0"/>
        <w:rPr>
          <w:rFonts w:ascii="Arial" w:hAnsi="Arial" w:cs="Arial"/>
          <w:sz w:val="24"/>
          <w:szCs w:val="24"/>
        </w:rPr>
      </w:pPr>
      <w:r w:rsidRPr="00970D7F">
        <w:rPr>
          <w:rFonts w:ascii="Arial" w:hAnsi="Arial" w:cs="Arial"/>
          <w:b/>
          <w:sz w:val="24"/>
          <w:szCs w:val="24"/>
        </w:rPr>
        <w:t>Intended Learning Outcomes</w:t>
      </w:r>
    </w:p>
    <w:p w14:paraId="7F0026FA" w14:textId="77777777" w:rsidR="005B1266" w:rsidRPr="00970D7F" w:rsidRDefault="005B1266" w:rsidP="002B67A5">
      <w:pPr>
        <w:spacing w:after="0"/>
        <w:rPr>
          <w:rFonts w:ascii="Arial" w:hAnsi="Arial" w:cs="Arial"/>
          <w:sz w:val="24"/>
          <w:szCs w:val="24"/>
        </w:rPr>
      </w:pPr>
    </w:p>
    <w:p w14:paraId="7F0026FB"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The programme provides opportunities for students to develop and demonstrate knowledge and understanding, skills and other attributes in the following areas.  The programme outcomes are referenced to the QAA subject benchmarks for </w:t>
      </w:r>
      <w:r w:rsidR="00D860CE" w:rsidRPr="00970D7F">
        <w:rPr>
          <w:rFonts w:ascii="Arial" w:hAnsi="Arial" w:cs="Arial"/>
          <w:sz w:val="24"/>
          <w:szCs w:val="24"/>
        </w:rPr>
        <w:t>Osteopathy</w:t>
      </w:r>
      <w:r w:rsidR="006E47F0" w:rsidRPr="00970D7F">
        <w:rPr>
          <w:rFonts w:ascii="Arial" w:hAnsi="Arial" w:cs="Arial"/>
          <w:sz w:val="24"/>
          <w:szCs w:val="24"/>
        </w:rPr>
        <w:t xml:space="preserve"> 2007</w:t>
      </w:r>
      <w:r w:rsidRPr="00970D7F">
        <w:rPr>
          <w:rFonts w:ascii="Arial" w:hAnsi="Arial" w:cs="Arial"/>
          <w:sz w:val="24"/>
          <w:szCs w:val="24"/>
        </w:rPr>
        <w:t xml:space="preserve"> and the Framework for Higher Education Qualifications in England, Wales and Northern Ireland (2008), and relate to the typical student.</w:t>
      </w:r>
    </w:p>
    <w:p w14:paraId="7F0026FC" w14:textId="77777777" w:rsidR="005B1266" w:rsidRPr="00970D7F" w:rsidRDefault="005B1266" w:rsidP="002B67A5">
      <w:pPr>
        <w:spacing w:after="0"/>
        <w:rPr>
          <w:rFonts w:ascii="Arial" w:hAnsi="Arial" w:cs="Arial"/>
          <w:sz w:val="24"/>
          <w:szCs w:val="24"/>
        </w:rPr>
      </w:pPr>
    </w:p>
    <w:p w14:paraId="7F0026FD" w14:textId="77777777" w:rsidR="005B1266" w:rsidRPr="00970D7F" w:rsidRDefault="005B1266" w:rsidP="002B67A5">
      <w:pPr>
        <w:spacing w:after="0"/>
        <w:rPr>
          <w:rFonts w:ascii="Arial" w:hAnsi="Arial" w:cs="Arial"/>
          <w:sz w:val="24"/>
          <w:szCs w:val="24"/>
        </w:rPr>
      </w:pPr>
    </w:p>
    <w:p w14:paraId="7F0026FE" w14:textId="77777777" w:rsidR="005B1266" w:rsidRPr="00970D7F" w:rsidRDefault="005B1266" w:rsidP="002B67A5">
      <w:pPr>
        <w:spacing w:after="0"/>
        <w:rPr>
          <w:rFonts w:ascii="Arial" w:hAnsi="Arial" w:cs="Arial"/>
          <w:sz w:val="24"/>
          <w:szCs w:val="24"/>
        </w:rPr>
      </w:pPr>
    </w:p>
    <w:p w14:paraId="7F0026FF" w14:textId="77777777" w:rsidR="00E77E84" w:rsidRPr="00970D7F" w:rsidRDefault="00E77E84" w:rsidP="002B67A5">
      <w:pPr>
        <w:spacing w:after="0"/>
        <w:rPr>
          <w:rFonts w:ascii="Arial" w:hAnsi="Arial" w:cs="Arial"/>
          <w:sz w:val="24"/>
          <w:szCs w:val="24"/>
        </w:rPr>
      </w:pPr>
    </w:p>
    <w:p w14:paraId="7F002700" w14:textId="77777777" w:rsidR="00234583" w:rsidRPr="00970D7F" w:rsidRDefault="00234583" w:rsidP="002B67A5">
      <w:pPr>
        <w:ind w:left="720"/>
        <w:contextualSpacing/>
        <w:rPr>
          <w:rFonts w:ascii="Arial" w:hAnsi="Arial" w:cs="Arial"/>
          <w:sz w:val="24"/>
          <w:szCs w:val="24"/>
        </w:rPr>
        <w:sectPr w:rsidR="00234583" w:rsidRPr="00970D7F" w:rsidSect="00612718">
          <w:footerReference w:type="default" r:id="rId12"/>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97"/>
        <w:gridCol w:w="708"/>
        <w:gridCol w:w="1642"/>
        <w:gridCol w:w="2456"/>
        <w:gridCol w:w="606"/>
        <w:gridCol w:w="4099"/>
      </w:tblGrid>
      <w:tr w:rsidR="00CA6EC8" w:rsidRPr="0018652B" w14:paraId="7F002702"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01" w14:textId="77777777" w:rsidR="00CA6EC8" w:rsidRPr="0018652B" w:rsidRDefault="00CA6EC8" w:rsidP="002B67A5">
            <w:pPr>
              <w:spacing w:after="0"/>
              <w:jc w:val="center"/>
              <w:rPr>
                <w:rFonts w:ascii="Arial" w:hAnsi="Arial" w:cs="Arial"/>
                <w:b/>
                <w:sz w:val="20"/>
                <w:szCs w:val="20"/>
              </w:rPr>
            </w:pPr>
            <w:r w:rsidRPr="0018652B">
              <w:rPr>
                <w:rFonts w:ascii="Arial" w:hAnsi="Arial" w:cs="Arial"/>
                <w:b/>
                <w:sz w:val="20"/>
                <w:szCs w:val="20"/>
              </w:rPr>
              <w:lastRenderedPageBreak/>
              <w:t>Programme Learning Outcomes</w:t>
            </w:r>
          </w:p>
        </w:tc>
      </w:tr>
      <w:tr w:rsidR="00CA6EC8" w:rsidRPr="0018652B" w14:paraId="7F00270F" w14:textId="77777777" w:rsidTr="00CA6EC8">
        <w:tc>
          <w:tcPr>
            <w:tcW w:w="675" w:type="dxa"/>
            <w:tcBorders>
              <w:left w:val="single" w:sz="4" w:space="0" w:color="auto"/>
              <w:bottom w:val="single" w:sz="4" w:space="0" w:color="auto"/>
              <w:right w:val="single" w:sz="4" w:space="0" w:color="auto"/>
            </w:tcBorders>
            <w:shd w:val="clear" w:color="auto" w:fill="DBE5F1"/>
          </w:tcPr>
          <w:p w14:paraId="7F002703" w14:textId="77777777" w:rsidR="00CA6EC8" w:rsidRPr="0018652B" w:rsidRDefault="00CA6EC8" w:rsidP="002B67A5">
            <w:pPr>
              <w:spacing w:after="0"/>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F002704"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Knowledge and Understanding</w:t>
            </w:r>
          </w:p>
          <w:p w14:paraId="7F002705" w14:textId="77777777" w:rsidR="00CA6EC8" w:rsidRPr="0018652B" w:rsidRDefault="00CA6EC8" w:rsidP="002B67A5">
            <w:pPr>
              <w:spacing w:after="0"/>
              <w:rPr>
                <w:rFonts w:ascii="Arial" w:hAnsi="Arial" w:cs="Arial"/>
                <w:b/>
                <w:sz w:val="20"/>
                <w:szCs w:val="20"/>
              </w:rPr>
            </w:pPr>
          </w:p>
          <w:p w14:paraId="7F002706"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 xml:space="preserve">On completion of the course students will </w:t>
            </w:r>
            <w:r w:rsidR="003C3ADD" w:rsidRPr="0018652B">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7F002707" w14:textId="77777777" w:rsidR="00CA6EC8" w:rsidRPr="0018652B" w:rsidRDefault="00CA6EC8" w:rsidP="002B67A5">
            <w:pPr>
              <w:spacing w:after="0"/>
              <w:rPr>
                <w:rFonts w:ascii="Arial" w:hAnsi="Arial" w:cs="Arial"/>
                <w:sz w:val="20"/>
                <w:szCs w:val="20"/>
              </w:rPr>
            </w:pPr>
          </w:p>
        </w:tc>
        <w:tc>
          <w:tcPr>
            <w:tcW w:w="4111" w:type="dxa"/>
            <w:gridSpan w:val="2"/>
            <w:tcBorders>
              <w:left w:val="single" w:sz="4" w:space="0" w:color="auto"/>
              <w:bottom w:val="single" w:sz="4" w:space="0" w:color="auto"/>
              <w:right w:val="single" w:sz="4" w:space="0" w:color="auto"/>
            </w:tcBorders>
            <w:shd w:val="clear" w:color="auto" w:fill="DBE5F1"/>
          </w:tcPr>
          <w:p w14:paraId="7F002708"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Intellectual skills – able to:</w:t>
            </w:r>
          </w:p>
          <w:p w14:paraId="7F002709" w14:textId="77777777" w:rsidR="00CA6EC8" w:rsidRPr="0018652B" w:rsidRDefault="00CA6EC8" w:rsidP="002B67A5">
            <w:pPr>
              <w:spacing w:after="0"/>
              <w:rPr>
                <w:rFonts w:ascii="Arial" w:hAnsi="Arial" w:cs="Arial"/>
                <w:b/>
                <w:sz w:val="20"/>
                <w:szCs w:val="20"/>
              </w:rPr>
            </w:pPr>
          </w:p>
          <w:p w14:paraId="7F00270A"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F00270B" w14:textId="77777777" w:rsidR="00CA6EC8" w:rsidRPr="0018652B" w:rsidRDefault="00CA6EC8" w:rsidP="002B67A5">
            <w:pPr>
              <w:spacing w:after="0"/>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7F00270C" w14:textId="77777777" w:rsidR="00CA6EC8" w:rsidRPr="0018652B" w:rsidRDefault="00CA6EC8" w:rsidP="002B67A5">
            <w:pPr>
              <w:spacing w:after="0"/>
              <w:rPr>
                <w:rFonts w:ascii="Arial" w:hAnsi="Arial" w:cs="Arial"/>
                <w:b/>
                <w:sz w:val="20"/>
                <w:szCs w:val="20"/>
              </w:rPr>
            </w:pPr>
            <w:r w:rsidRPr="0018652B">
              <w:rPr>
                <w:rFonts w:ascii="Arial" w:hAnsi="Arial" w:cs="Arial"/>
                <w:b/>
                <w:sz w:val="20"/>
                <w:szCs w:val="20"/>
              </w:rPr>
              <w:t xml:space="preserve">Subject Practical skills </w:t>
            </w:r>
          </w:p>
          <w:p w14:paraId="7F00270D" w14:textId="77777777" w:rsidR="00CA6EC8" w:rsidRPr="0018652B" w:rsidRDefault="00CA6EC8" w:rsidP="002B67A5">
            <w:pPr>
              <w:spacing w:after="0"/>
              <w:rPr>
                <w:rFonts w:ascii="Arial" w:hAnsi="Arial" w:cs="Arial"/>
                <w:b/>
                <w:sz w:val="20"/>
                <w:szCs w:val="20"/>
              </w:rPr>
            </w:pPr>
          </w:p>
          <w:p w14:paraId="7F00270E" w14:textId="77777777" w:rsidR="00CA6EC8" w:rsidRPr="0018652B" w:rsidRDefault="00CA6EC8" w:rsidP="002B67A5">
            <w:pPr>
              <w:spacing w:after="0"/>
              <w:rPr>
                <w:rFonts w:ascii="Arial" w:hAnsi="Arial" w:cs="Arial"/>
                <w:sz w:val="20"/>
                <w:szCs w:val="20"/>
              </w:rPr>
            </w:pPr>
            <w:r w:rsidRPr="0018652B">
              <w:rPr>
                <w:rFonts w:ascii="Arial" w:hAnsi="Arial" w:cs="Arial"/>
                <w:b/>
                <w:sz w:val="20"/>
                <w:szCs w:val="20"/>
              </w:rPr>
              <w:t>On completion of the course students will be able to:</w:t>
            </w:r>
          </w:p>
        </w:tc>
      </w:tr>
      <w:tr w:rsidR="00CA6EC8" w:rsidRPr="0018652B" w14:paraId="7F002718" w14:textId="77777777" w:rsidTr="00CA6EC8">
        <w:tc>
          <w:tcPr>
            <w:tcW w:w="675" w:type="dxa"/>
            <w:tcBorders>
              <w:top w:val="single" w:sz="4" w:space="0" w:color="auto"/>
              <w:left w:val="single" w:sz="4" w:space="0" w:color="auto"/>
              <w:bottom w:val="single" w:sz="4" w:space="0" w:color="auto"/>
              <w:right w:val="single" w:sz="4" w:space="0" w:color="auto"/>
            </w:tcBorders>
          </w:tcPr>
          <w:p w14:paraId="7F002710"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F002711" w14:textId="77777777" w:rsidR="00CA6EC8" w:rsidRPr="0018652B" w:rsidRDefault="004A370E" w:rsidP="003F1425">
            <w:pPr>
              <w:spacing w:after="0"/>
              <w:rPr>
                <w:rFonts w:ascii="Arial" w:hAnsi="Arial" w:cs="Arial"/>
                <w:sz w:val="20"/>
                <w:szCs w:val="20"/>
              </w:rPr>
            </w:pPr>
            <w:r w:rsidRPr="0018652B">
              <w:rPr>
                <w:rFonts w:ascii="Arial" w:hAnsi="Arial" w:cs="Arial"/>
                <w:sz w:val="20"/>
                <w:szCs w:val="20"/>
              </w:rPr>
              <w:t>Demonstrate</w:t>
            </w:r>
            <w:r w:rsidR="00DA26BF" w:rsidRPr="0018652B">
              <w:rPr>
                <w:rFonts w:ascii="Arial" w:hAnsi="Arial" w:cs="Arial"/>
                <w:sz w:val="20"/>
                <w:szCs w:val="20"/>
              </w:rPr>
              <w:t xml:space="preserve"> a </w:t>
            </w:r>
            <w:r w:rsidR="005817AD" w:rsidRPr="0018652B">
              <w:rPr>
                <w:rFonts w:ascii="Arial" w:hAnsi="Arial" w:cs="Arial"/>
                <w:sz w:val="20"/>
                <w:szCs w:val="20"/>
              </w:rPr>
              <w:t>detailed</w:t>
            </w:r>
            <w:r w:rsidR="00DA26BF" w:rsidRPr="0018652B">
              <w:rPr>
                <w:rFonts w:ascii="Arial" w:hAnsi="Arial" w:cs="Arial"/>
                <w:sz w:val="20"/>
                <w:szCs w:val="20"/>
              </w:rPr>
              <w:t xml:space="preserve"> knowledge and </w:t>
            </w:r>
            <w:r w:rsidRPr="0018652B">
              <w:rPr>
                <w:rFonts w:ascii="Arial" w:hAnsi="Arial" w:cs="Arial"/>
                <w:sz w:val="20"/>
                <w:szCs w:val="20"/>
              </w:rPr>
              <w:t xml:space="preserve">critical </w:t>
            </w:r>
            <w:r w:rsidR="00DA26BF" w:rsidRPr="0018652B">
              <w:rPr>
                <w:rFonts w:ascii="Arial" w:hAnsi="Arial" w:cs="Arial"/>
                <w:sz w:val="20"/>
                <w:szCs w:val="20"/>
              </w:rPr>
              <w:t xml:space="preserve">understanding of </w:t>
            </w:r>
            <w:r w:rsidR="0074526C" w:rsidRPr="0018652B">
              <w:rPr>
                <w:rFonts w:ascii="Arial" w:hAnsi="Arial" w:cs="Arial"/>
                <w:sz w:val="20"/>
                <w:szCs w:val="20"/>
              </w:rPr>
              <w:t xml:space="preserve">osteopathic principles </w:t>
            </w:r>
            <w:r w:rsidR="00D860CE" w:rsidRPr="0018652B">
              <w:rPr>
                <w:rFonts w:ascii="Arial" w:hAnsi="Arial" w:cs="Arial"/>
                <w:sz w:val="20"/>
                <w:szCs w:val="20"/>
              </w:rPr>
              <w:t>a</w:t>
            </w:r>
            <w:r w:rsidR="00DA26BF" w:rsidRPr="0018652B">
              <w:rPr>
                <w:rFonts w:ascii="Arial" w:hAnsi="Arial" w:cs="Arial"/>
                <w:sz w:val="20"/>
                <w:szCs w:val="20"/>
              </w:rPr>
              <w:t xml:space="preserve">nd their application </w:t>
            </w:r>
            <w:r w:rsidR="003F1425" w:rsidRPr="0018652B">
              <w:rPr>
                <w:rFonts w:ascii="Arial" w:hAnsi="Arial" w:cs="Arial"/>
                <w:sz w:val="20"/>
                <w:szCs w:val="20"/>
              </w:rPr>
              <w:t>in</w:t>
            </w:r>
            <w:r w:rsidRPr="0018652B">
              <w:rPr>
                <w:rFonts w:ascii="Arial" w:hAnsi="Arial" w:cs="Arial"/>
                <w:sz w:val="20"/>
                <w:szCs w:val="20"/>
              </w:rPr>
              <w:t xml:space="preserve"> clinical practice</w:t>
            </w:r>
          </w:p>
        </w:tc>
        <w:tc>
          <w:tcPr>
            <w:tcW w:w="709" w:type="dxa"/>
            <w:tcBorders>
              <w:top w:val="single" w:sz="4" w:space="0" w:color="auto"/>
              <w:left w:val="single" w:sz="4" w:space="0" w:color="auto"/>
              <w:bottom w:val="single" w:sz="4" w:space="0" w:color="auto"/>
              <w:right w:val="single" w:sz="4" w:space="0" w:color="auto"/>
            </w:tcBorders>
          </w:tcPr>
          <w:p w14:paraId="7F002712"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B1</w:t>
            </w:r>
          </w:p>
        </w:tc>
        <w:tc>
          <w:tcPr>
            <w:tcW w:w="4111" w:type="dxa"/>
            <w:gridSpan w:val="2"/>
            <w:tcBorders>
              <w:top w:val="single" w:sz="4" w:space="0" w:color="auto"/>
              <w:left w:val="single" w:sz="4" w:space="0" w:color="auto"/>
              <w:bottom w:val="single" w:sz="4" w:space="0" w:color="auto"/>
              <w:right w:val="single" w:sz="4" w:space="0" w:color="auto"/>
            </w:tcBorders>
          </w:tcPr>
          <w:p w14:paraId="7F002713"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Select and integrate information from a variety of sources</w:t>
            </w:r>
            <w:r w:rsidR="0074526C" w:rsidRPr="0018652B">
              <w:rPr>
                <w:rFonts w:ascii="Arial" w:hAnsi="Arial" w:cs="Arial"/>
                <w:sz w:val="20"/>
                <w:szCs w:val="20"/>
              </w:rPr>
              <w:t>.</w:t>
            </w:r>
          </w:p>
          <w:p w14:paraId="7F002714" w14:textId="77777777" w:rsidR="00CA6EC8" w:rsidRPr="0018652B" w:rsidRDefault="00CA6EC8" w:rsidP="002B67A5">
            <w:pPr>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15" w14:textId="77777777" w:rsidR="00CA6EC8" w:rsidRPr="0018652B" w:rsidRDefault="00CA6EC8" w:rsidP="002B67A5">
            <w:pPr>
              <w:spacing w:after="0"/>
              <w:rPr>
                <w:rFonts w:ascii="Arial" w:hAnsi="Arial" w:cs="Arial"/>
                <w:sz w:val="20"/>
                <w:szCs w:val="20"/>
              </w:rPr>
            </w:pPr>
            <w:r w:rsidRPr="0018652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7F002716" w14:textId="77777777" w:rsidR="00D860CE" w:rsidRPr="0018652B" w:rsidRDefault="00D860CE" w:rsidP="002B67A5">
            <w:pPr>
              <w:spacing w:after="0"/>
              <w:rPr>
                <w:rFonts w:ascii="Arial" w:hAnsi="Arial" w:cs="Arial"/>
                <w:sz w:val="20"/>
                <w:szCs w:val="20"/>
              </w:rPr>
            </w:pPr>
            <w:r w:rsidRPr="0018652B">
              <w:rPr>
                <w:rFonts w:ascii="Arial" w:hAnsi="Arial" w:cs="Arial"/>
                <w:sz w:val="20"/>
                <w:szCs w:val="20"/>
              </w:rPr>
              <w:t>Use and apply critically the principles of osteopathy in the effective management and care of a range of patients</w:t>
            </w:r>
          </w:p>
          <w:p w14:paraId="7F002717" w14:textId="77777777" w:rsidR="00CA6EC8" w:rsidRPr="0018652B" w:rsidRDefault="00CA6EC8" w:rsidP="002B67A5">
            <w:pPr>
              <w:spacing w:after="0"/>
              <w:rPr>
                <w:rFonts w:ascii="Arial" w:hAnsi="Arial" w:cs="Arial"/>
                <w:sz w:val="20"/>
                <w:szCs w:val="20"/>
              </w:rPr>
            </w:pPr>
          </w:p>
        </w:tc>
      </w:tr>
      <w:tr w:rsidR="004A370E" w:rsidRPr="0018652B" w14:paraId="7F002720" w14:textId="77777777" w:rsidTr="00CA6EC8">
        <w:tc>
          <w:tcPr>
            <w:tcW w:w="675" w:type="dxa"/>
            <w:tcBorders>
              <w:top w:val="single" w:sz="4" w:space="0" w:color="auto"/>
              <w:left w:val="single" w:sz="4" w:space="0" w:color="auto"/>
              <w:bottom w:val="single" w:sz="4" w:space="0" w:color="auto"/>
              <w:right w:val="single" w:sz="4" w:space="0" w:color="auto"/>
            </w:tcBorders>
          </w:tcPr>
          <w:p w14:paraId="7F00271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7F00271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a detailed knowledge and critical understanding of anatomy and physiology of the human body.</w:t>
            </w:r>
          </w:p>
          <w:p w14:paraId="7F00271B"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1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B2</w:t>
            </w:r>
          </w:p>
        </w:tc>
        <w:tc>
          <w:tcPr>
            <w:tcW w:w="4111" w:type="dxa"/>
            <w:gridSpan w:val="2"/>
            <w:tcBorders>
              <w:top w:val="single" w:sz="4" w:space="0" w:color="auto"/>
              <w:left w:val="single" w:sz="4" w:space="0" w:color="auto"/>
              <w:bottom w:val="single" w:sz="4" w:space="0" w:color="auto"/>
              <w:right w:val="single" w:sz="4" w:space="0" w:color="auto"/>
            </w:tcBorders>
          </w:tcPr>
          <w:p w14:paraId="7F00271D"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Reflect on and critically evaluate their osteopathic technique skills and patient management strategies.</w:t>
            </w:r>
          </w:p>
        </w:tc>
        <w:tc>
          <w:tcPr>
            <w:tcW w:w="567" w:type="dxa"/>
            <w:tcBorders>
              <w:top w:val="single" w:sz="4" w:space="0" w:color="auto"/>
              <w:left w:val="single" w:sz="4" w:space="0" w:color="auto"/>
              <w:bottom w:val="single" w:sz="4" w:space="0" w:color="auto"/>
              <w:right w:val="single" w:sz="4" w:space="0" w:color="auto"/>
            </w:tcBorders>
          </w:tcPr>
          <w:p w14:paraId="7F00271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7F00271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Observe a commitment to the professional and ethical use of osteopathy in accordance with the Osteopathic Practice Standards set by the GOsC.</w:t>
            </w:r>
          </w:p>
        </w:tc>
      </w:tr>
      <w:tr w:rsidR="004A370E" w:rsidRPr="0018652B" w14:paraId="7F002727" w14:textId="77777777" w:rsidTr="00CA6EC8">
        <w:tc>
          <w:tcPr>
            <w:tcW w:w="675" w:type="dxa"/>
            <w:tcBorders>
              <w:top w:val="single" w:sz="4" w:space="0" w:color="auto"/>
              <w:left w:val="single" w:sz="4" w:space="0" w:color="auto"/>
              <w:bottom w:val="single" w:sz="4" w:space="0" w:color="auto"/>
              <w:right w:val="single" w:sz="4" w:space="0" w:color="auto"/>
            </w:tcBorders>
          </w:tcPr>
          <w:p w14:paraId="7F00272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7F00272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Recognise the presentation and understand the significance of abnormal or dysfunctional states.</w:t>
            </w:r>
          </w:p>
        </w:tc>
        <w:tc>
          <w:tcPr>
            <w:tcW w:w="709" w:type="dxa"/>
            <w:tcBorders>
              <w:top w:val="single" w:sz="4" w:space="0" w:color="auto"/>
              <w:left w:val="single" w:sz="4" w:space="0" w:color="auto"/>
              <w:bottom w:val="single" w:sz="4" w:space="0" w:color="auto"/>
              <w:right w:val="single" w:sz="4" w:space="0" w:color="auto"/>
            </w:tcBorders>
          </w:tcPr>
          <w:p w14:paraId="7F00272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B3</w:t>
            </w:r>
          </w:p>
        </w:tc>
        <w:tc>
          <w:tcPr>
            <w:tcW w:w="4111" w:type="dxa"/>
            <w:gridSpan w:val="2"/>
            <w:tcBorders>
              <w:top w:val="single" w:sz="4" w:space="0" w:color="auto"/>
              <w:left w:val="single" w:sz="4" w:space="0" w:color="auto"/>
              <w:bottom w:val="single" w:sz="4" w:space="0" w:color="auto"/>
              <w:right w:val="single" w:sz="4" w:space="0" w:color="auto"/>
            </w:tcBorders>
          </w:tcPr>
          <w:p w14:paraId="7F002724"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Discuss, evaluate and justify their clinical reasoning with some reference to appropriate research.</w:t>
            </w:r>
          </w:p>
        </w:tc>
        <w:tc>
          <w:tcPr>
            <w:tcW w:w="567" w:type="dxa"/>
            <w:tcBorders>
              <w:top w:val="single" w:sz="4" w:space="0" w:color="auto"/>
              <w:left w:val="single" w:sz="4" w:space="0" w:color="auto"/>
              <w:bottom w:val="single" w:sz="4" w:space="0" w:color="auto"/>
              <w:right w:val="single" w:sz="4" w:space="0" w:color="auto"/>
            </w:tcBorders>
          </w:tcPr>
          <w:p w14:paraId="7F00272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7F00272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Demonstrate skilful application and critical understanding of a range of osteopathic techniques including soft tissue, articulati</w:t>
            </w:r>
            <w:r w:rsidR="003C05AE">
              <w:rPr>
                <w:rFonts w:ascii="Arial" w:hAnsi="Arial" w:cs="Arial"/>
                <w:sz w:val="20"/>
                <w:szCs w:val="20"/>
              </w:rPr>
              <w:t xml:space="preserve">on and manipulative techniques </w:t>
            </w:r>
            <w:r w:rsidRPr="0018652B">
              <w:rPr>
                <w:rFonts w:ascii="Arial" w:hAnsi="Arial" w:cs="Arial"/>
                <w:sz w:val="20"/>
                <w:szCs w:val="20"/>
              </w:rPr>
              <w:t>to a range of neuromusculoskeletal and non-musculoskeletal conditions.</w:t>
            </w:r>
          </w:p>
        </w:tc>
      </w:tr>
      <w:tr w:rsidR="004A370E" w:rsidRPr="0018652B" w14:paraId="7F002730" w14:textId="77777777" w:rsidTr="00CA6EC8">
        <w:tc>
          <w:tcPr>
            <w:tcW w:w="675" w:type="dxa"/>
            <w:tcBorders>
              <w:top w:val="single" w:sz="4" w:space="0" w:color="auto"/>
              <w:left w:val="single" w:sz="4" w:space="0" w:color="auto"/>
              <w:bottom w:val="single" w:sz="4" w:space="0" w:color="auto"/>
              <w:right w:val="single" w:sz="4" w:space="0" w:color="auto"/>
            </w:tcBorders>
          </w:tcPr>
          <w:p w14:paraId="7F00272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F002729" w14:textId="77777777" w:rsidR="00B510B0" w:rsidRPr="0018652B" w:rsidRDefault="004A370E" w:rsidP="00B510B0">
            <w:pPr>
              <w:tabs>
                <w:tab w:val="left" w:pos="196"/>
              </w:tabs>
              <w:spacing w:after="0"/>
              <w:rPr>
                <w:rFonts w:ascii="Arial" w:hAnsi="Arial" w:cs="Arial"/>
                <w:sz w:val="20"/>
                <w:szCs w:val="20"/>
              </w:rPr>
            </w:pPr>
            <w:r w:rsidRPr="0018652B">
              <w:rPr>
                <w:rFonts w:ascii="Arial" w:hAnsi="Arial" w:cs="Arial"/>
                <w:sz w:val="20"/>
                <w:szCs w:val="20"/>
              </w:rPr>
              <w:t>Demonstrate knowledge and understanding of The Osteopathic Practice Standards published by the General Osteopathic Council (GOsC)</w:t>
            </w:r>
            <w:r w:rsidR="003C05AE">
              <w:rPr>
                <w:rFonts w:ascii="Arial" w:hAnsi="Arial" w:cs="Arial"/>
                <w:sz w:val="20"/>
                <w:szCs w:val="20"/>
              </w:rPr>
              <w:t xml:space="preserve"> </w:t>
            </w:r>
            <w:r w:rsidR="00B510B0" w:rsidRPr="0018652B">
              <w:rPr>
                <w:rFonts w:ascii="Arial" w:hAnsi="Arial" w:cs="Arial"/>
                <w:sz w:val="20"/>
                <w:szCs w:val="20"/>
              </w:rPr>
              <w:t>how they have mapped these against their learning experiences and identified areas that require further development.</w:t>
            </w:r>
          </w:p>
          <w:p w14:paraId="7F00272A" w14:textId="77777777" w:rsidR="004A370E" w:rsidRPr="0018652B" w:rsidRDefault="004A370E" w:rsidP="004A370E">
            <w:pPr>
              <w:spacing w:after="0"/>
              <w:rPr>
                <w:rFonts w:ascii="Arial" w:hAnsi="Arial" w:cs="Arial"/>
                <w:sz w:val="20"/>
                <w:szCs w:val="20"/>
              </w:rPr>
            </w:pPr>
          </w:p>
          <w:p w14:paraId="7F00272B" w14:textId="77777777" w:rsidR="004A370E" w:rsidRPr="0018652B" w:rsidRDefault="004A370E" w:rsidP="004A370E">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2C"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B4</w:t>
            </w:r>
          </w:p>
        </w:tc>
        <w:tc>
          <w:tcPr>
            <w:tcW w:w="4111" w:type="dxa"/>
            <w:gridSpan w:val="2"/>
            <w:tcBorders>
              <w:top w:val="single" w:sz="4" w:space="0" w:color="auto"/>
              <w:left w:val="single" w:sz="4" w:space="0" w:color="auto"/>
              <w:bottom w:val="single" w:sz="4" w:space="0" w:color="auto"/>
              <w:right w:val="single" w:sz="4" w:space="0" w:color="auto"/>
            </w:tcBorders>
          </w:tcPr>
          <w:p w14:paraId="7F00272D"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the ability to maintain a reflective record of academic and clinical learning to a standard consistent with future continuing professional development requirements.</w:t>
            </w:r>
          </w:p>
        </w:tc>
        <w:tc>
          <w:tcPr>
            <w:tcW w:w="567" w:type="dxa"/>
            <w:tcBorders>
              <w:top w:val="single" w:sz="4" w:space="0" w:color="auto"/>
              <w:left w:val="single" w:sz="4" w:space="0" w:color="auto"/>
              <w:bottom w:val="single" w:sz="4" w:space="0" w:color="auto"/>
              <w:right w:val="single" w:sz="4" w:space="0" w:color="auto"/>
            </w:tcBorders>
          </w:tcPr>
          <w:p w14:paraId="7F00272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7F00272F" w14:textId="77777777" w:rsidR="004A370E" w:rsidRPr="0018652B" w:rsidRDefault="005C0F49" w:rsidP="004A370E">
            <w:pPr>
              <w:spacing w:after="0"/>
              <w:rPr>
                <w:rFonts w:ascii="Arial" w:hAnsi="Arial" w:cs="Arial"/>
                <w:sz w:val="20"/>
                <w:szCs w:val="20"/>
              </w:rPr>
            </w:pPr>
            <w:r w:rsidRPr="0018652B">
              <w:rPr>
                <w:rFonts w:ascii="Arial" w:hAnsi="Arial" w:cs="Arial"/>
                <w:sz w:val="20"/>
                <w:szCs w:val="20"/>
              </w:rPr>
              <w:t>Demonstrate a high level of autonomy and ability in making a working diagnosis, formulating a management plan and delivering a justifiable osteopathic treatment or alternative course of action.</w:t>
            </w:r>
          </w:p>
        </w:tc>
      </w:tr>
      <w:tr w:rsidR="004A370E" w:rsidRPr="0018652B" w14:paraId="7F002737" w14:textId="77777777" w:rsidTr="00CA6EC8">
        <w:tc>
          <w:tcPr>
            <w:tcW w:w="675" w:type="dxa"/>
            <w:tcBorders>
              <w:top w:val="single" w:sz="4" w:space="0" w:color="auto"/>
              <w:left w:val="single" w:sz="4" w:space="0" w:color="auto"/>
              <w:bottom w:val="single" w:sz="4" w:space="0" w:color="auto"/>
              <w:right w:val="single" w:sz="4" w:space="0" w:color="auto"/>
            </w:tcBorders>
          </w:tcPr>
          <w:p w14:paraId="7F00273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F002732" w14:textId="77777777" w:rsidR="004A370E" w:rsidRPr="0018652B" w:rsidRDefault="004A370E" w:rsidP="003F1425">
            <w:pPr>
              <w:spacing w:after="0"/>
              <w:rPr>
                <w:rFonts w:ascii="Arial" w:hAnsi="Arial" w:cs="Arial"/>
                <w:sz w:val="20"/>
                <w:szCs w:val="20"/>
              </w:rPr>
            </w:pPr>
            <w:r w:rsidRPr="0018652B">
              <w:rPr>
                <w:rFonts w:ascii="Arial" w:hAnsi="Arial" w:cs="Arial"/>
                <w:sz w:val="20"/>
                <w:szCs w:val="20"/>
              </w:rPr>
              <w:t xml:space="preserve">Demonstrate </w:t>
            </w:r>
            <w:r w:rsidR="003F1425" w:rsidRPr="0018652B">
              <w:rPr>
                <w:rFonts w:ascii="Arial" w:hAnsi="Arial" w:cs="Arial"/>
                <w:sz w:val="20"/>
                <w:szCs w:val="20"/>
              </w:rPr>
              <w:t>confidence and ability in the business and entrepreneurial skills required for private practice.</w:t>
            </w:r>
          </w:p>
        </w:tc>
        <w:tc>
          <w:tcPr>
            <w:tcW w:w="709" w:type="dxa"/>
            <w:tcBorders>
              <w:top w:val="single" w:sz="4" w:space="0" w:color="auto"/>
              <w:left w:val="single" w:sz="4" w:space="0" w:color="auto"/>
              <w:bottom w:val="single" w:sz="4" w:space="0" w:color="auto"/>
              <w:right w:val="single" w:sz="4" w:space="0" w:color="auto"/>
            </w:tcBorders>
          </w:tcPr>
          <w:p w14:paraId="7F00273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34"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3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F002736" w14:textId="77777777" w:rsidR="004A370E" w:rsidRPr="0018652B" w:rsidRDefault="00B510B0" w:rsidP="004A370E">
            <w:pPr>
              <w:spacing w:after="0"/>
              <w:rPr>
                <w:rFonts w:ascii="Arial" w:hAnsi="Arial" w:cs="Arial"/>
                <w:sz w:val="20"/>
                <w:szCs w:val="20"/>
              </w:rPr>
            </w:pPr>
            <w:r w:rsidRPr="0018652B">
              <w:rPr>
                <w:rFonts w:ascii="Arial" w:hAnsi="Arial" w:cs="Arial"/>
                <w:sz w:val="20"/>
                <w:szCs w:val="20"/>
              </w:rPr>
              <w:t>Demonstrate an autonomous, independent approach to learning.</w:t>
            </w:r>
          </w:p>
        </w:tc>
      </w:tr>
      <w:tr w:rsidR="004A370E" w:rsidRPr="0018652B" w14:paraId="7F002739"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38" w14:textId="77777777" w:rsidR="004A370E" w:rsidRPr="0018652B" w:rsidRDefault="004A370E" w:rsidP="004A370E">
            <w:pPr>
              <w:spacing w:after="0"/>
              <w:jc w:val="center"/>
              <w:rPr>
                <w:rFonts w:ascii="Arial" w:hAnsi="Arial" w:cs="Arial"/>
                <w:b/>
                <w:sz w:val="20"/>
                <w:szCs w:val="20"/>
              </w:rPr>
            </w:pPr>
            <w:r w:rsidRPr="0018652B">
              <w:rPr>
                <w:rFonts w:ascii="Arial" w:hAnsi="Arial" w:cs="Arial"/>
                <w:b/>
                <w:sz w:val="20"/>
                <w:szCs w:val="20"/>
              </w:rPr>
              <w:lastRenderedPageBreak/>
              <w:t>Key Skills</w:t>
            </w:r>
          </w:p>
        </w:tc>
      </w:tr>
      <w:tr w:rsidR="004A370E" w:rsidRPr="0018652B" w14:paraId="7F00274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3A" w14:textId="77777777" w:rsidR="004A370E" w:rsidRPr="0018652B" w:rsidRDefault="004A370E" w:rsidP="004A370E">
            <w:pPr>
              <w:spacing w:after="0"/>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3B"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Self Awareness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3C" w14:textId="77777777" w:rsidR="004A370E" w:rsidRPr="0018652B" w:rsidRDefault="004A370E" w:rsidP="004A370E">
            <w:pPr>
              <w:spacing w:after="0"/>
              <w:rPr>
                <w:rFonts w:ascii="Arial" w:hAnsi="Arial" w:cs="Arial"/>
                <w:b/>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3D"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3E" w14:textId="77777777" w:rsidR="004A370E" w:rsidRPr="0018652B" w:rsidRDefault="004A370E" w:rsidP="004A370E">
            <w:pPr>
              <w:spacing w:after="0"/>
              <w:rPr>
                <w:rFonts w:ascii="Arial" w:hAnsi="Arial"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3F"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Interpersonal Skills</w:t>
            </w:r>
          </w:p>
        </w:tc>
      </w:tr>
      <w:tr w:rsidR="004A370E" w:rsidRPr="0018652B" w14:paraId="7F002747" w14:textId="77777777" w:rsidTr="00CA6EC8">
        <w:tc>
          <w:tcPr>
            <w:tcW w:w="675" w:type="dxa"/>
            <w:tcBorders>
              <w:top w:val="single" w:sz="4" w:space="0" w:color="auto"/>
              <w:left w:val="single" w:sz="4" w:space="0" w:color="auto"/>
              <w:bottom w:val="single" w:sz="4" w:space="0" w:color="auto"/>
              <w:right w:val="single" w:sz="4" w:space="0" w:color="auto"/>
            </w:tcBorders>
          </w:tcPr>
          <w:p w14:paraId="7F00274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AK1</w:t>
            </w:r>
          </w:p>
        </w:tc>
        <w:tc>
          <w:tcPr>
            <w:tcW w:w="4111" w:type="dxa"/>
            <w:tcBorders>
              <w:top w:val="single" w:sz="4" w:space="0" w:color="auto"/>
              <w:left w:val="single" w:sz="4" w:space="0" w:color="auto"/>
              <w:bottom w:val="single" w:sz="4" w:space="0" w:color="auto"/>
              <w:right w:val="single" w:sz="4" w:space="0" w:color="auto"/>
            </w:tcBorders>
          </w:tcPr>
          <w:p w14:paraId="7F002742" w14:textId="77777777" w:rsidR="004A370E" w:rsidRPr="0018652B" w:rsidRDefault="003F1425" w:rsidP="004A370E">
            <w:pPr>
              <w:spacing w:after="0"/>
              <w:rPr>
                <w:rFonts w:ascii="Arial" w:hAnsi="Arial" w:cs="Arial"/>
                <w:sz w:val="20"/>
                <w:szCs w:val="20"/>
              </w:rPr>
            </w:pPr>
            <w:r w:rsidRPr="0018652B">
              <w:rPr>
                <w:rFonts w:ascii="Arial" w:hAnsi="Arial"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7F002743"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BK1</w:t>
            </w:r>
          </w:p>
        </w:tc>
        <w:tc>
          <w:tcPr>
            <w:tcW w:w="4111" w:type="dxa"/>
            <w:gridSpan w:val="2"/>
            <w:tcBorders>
              <w:top w:val="single" w:sz="4" w:space="0" w:color="auto"/>
              <w:left w:val="single" w:sz="4" w:space="0" w:color="auto"/>
              <w:bottom w:val="single" w:sz="4" w:space="0" w:color="auto"/>
              <w:right w:val="single" w:sz="4" w:space="0" w:color="auto"/>
            </w:tcBorders>
          </w:tcPr>
          <w:p w14:paraId="7F002744"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7F002745"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CK1</w:t>
            </w:r>
          </w:p>
        </w:tc>
        <w:tc>
          <w:tcPr>
            <w:tcW w:w="4110" w:type="dxa"/>
            <w:tcBorders>
              <w:top w:val="single" w:sz="4" w:space="0" w:color="auto"/>
              <w:left w:val="single" w:sz="4" w:space="0" w:color="auto"/>
              <w:bottom w:val="single" w:sz="4" w:space="0" w:color="auto"/>
              <w:right w:val="single" w:sz="4" w:space="0" w:color="auto"/>
            </w:tcBorders>
          </w:tcPr>
          <w:p w14:paraId="7F002746"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well with others and be able to discuss and debate in order to reach agreement.</w:t>
            </w:r>
          </w:p>
        </w:tc>
      </w:tr>
      <w:tr w:rsidR="00B52A3C" w:rsidRPr="0018652B" w14:paraId="7F00274E" w14:textId="77777777" w:rsidTr="00CA6EC8">
        <w:tc>
          <w:tcPr>
            <w:tcW w:w="675" w:type="dxa"/>
            <w:tcBorders>
              <w:top w:val="single" w:sz="4" w:space="0" w:color="auto"/>
              <w:left w:val="single" w:sz="4" w:space="0" w:color="auto"/>
              <w:bottom w:val="single" w:sz="4" w:space="0" w:color="auto"/>
              <w:right w:val="single" w:sz="4" w:space="0" w:color="auto"/>
            </w:tcBorders>
          </w:tcPr>
          <w:p w14:paraId="7F002748"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AK2</w:t>
            </w:r>
          </w:p>
        </w:tc>
        <w:tc>
          <w:tcPr>
            <w:tcW w:w="4111" w:type="dxa"/>
            <w:tcBorders>
              <w:top w:val="single" w:sz="4" w:space="0" w:color="auto"/>
              <w:left w:val="single" w:sz="4" w:space="0" w:color="auto"/>
              <w:bottom w:val="single" w:sz="4" w:space="0" w:color="auto"/>
              <w:right w:val="single" w:sz="4" w:space="0" w:color="auto"/>
            </w:tcBorders>
          </w:tcPr>
          <w:p w14:paraId="7F002749"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Demonstrate commitment to ongoing continued professional development</w:t>
            </w:r>
          </w:p>
        </w:tc>
        <w:tc>
          <w:tcPr>
            <w:tcW w:w="709" w:type="dxa"/>
            <w:tcBorders>
              <w:top w:val="single" w:sz="4" w:space="0" w:color="auto"/>
              <w:left w:val="single" w:sz="4" w:space="0" w:color="auto"/>
              <w:bottom w:val="single" w:sz="4" w:space="0" w:color="auto"/>
              <w:right w:val="single" w:sz="4" w:space="0" w:color="auto"/>
            </w:tcBorders>
          </w:tcPr>
          <w:p w14:paraId="7F00274A"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BK2</w:t>
            </w:r>
          </w:p>
        </w:tc>
        <w:tc>
          <w:tcPr>
            <w:tcW w:w="4111" w:type="dxa"/>
            <w:gridSpan w:val="2"/>
            <w:tcBorders>
              <w:top w:val="single" w:sz="4" w:space="0" w:color="auto"/>
              <w:left w:val="single" w:sz="4" w:space="0" w:color="auto"/>
              <w:bottom w:val="single" w:sz="4" w:space="0" w:color="auto"/>
              <w:right w:val="single" w:sz="4" w:space="0" w:color="auto"/>
            </w:tcBorders>
          </w:tcPr>
          <w:p w14:paraId="7F00274B"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7F00274C"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CK2</w:t>
            </w:r>
          </w:p>
        </w:tc>
        <w:tc>
          <w:tcPr>
            <w:tcW w:w="4110" w:type="dxa"/>
            <w:tcBorders>
              <w:top w:val="single" w:sz="4" w:space="0" w:color="auto"/>
              <w:left w:val="single" w:sz="4" w:space="0" w:color="auto"/>
              <w:bottom w:val="single" w:sz="4" w:space="0" w:color="auto"/>
              <w:right w:val="single" w:sz="4" w:space="0" w:color="auto"/>
            </w:tcBorders>
          </w:tcPr>
          <w:p w14:paraId="7F00274D"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Give, accept and respond to constructive feedback.</w:t>
            </w:r>
          </w:p>
        </w:tc>
      </w:tr>
      <w:tr w:rsidR="00B52A3C" w:rsidRPr="0018652B" w14:paraId="7F002756" w14:textId="77777777" w:rsidTr="00CA6EC8">
        <w:tc>
          <w:tcPr>
            <w:tcW w:w="675" w:type="dxa"/>
            <w:tcBorders>
              <w:top w:val="single" w:sz="4" w:space="0" w:color="auto"/>
              <w:left w:val="single" w:sz="4" w:space="0" w:color="auto"/>
              <w:bottom w:val="single" w:sz="4" w:space="0" w:color="auto"/>
              <w:right w:val="single" w:sz="4" w:space="0" w:color="auto"/>
            </w:tcBorders>
          </w:tcPr>
          <w:p w14:paraId="7F00274F" w14:textId="77777777" w:rsidR="00B52A3C" w:rsidRPr="0018652B" w:rsidRDefault="00B52A3C" w:rsidP="00B52A3C">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F002750" w14:textId="77777777" w:rsidR="00B52A3C" w:rsidRPr="0018652B" w:rsidRDefault="00B52A3C" w:rsidP="00B52A3C">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751"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BK3</w:t>
            </w:r>
          </w:p>
        </w:tc>
        <w:tc>
          <w:tcPr>
            <w:tcW w:w="4111" w:type="dxa"/>
            <w:gridSpan w:val="2"/>
            <w:tcBorders>
              <w:top w:val="single" w:sz="4" w:space="0" w:color="auto"/>
              <w:left w:val="single" w:sz="4" w:space="0" w:color="auto"/>
              <w:bottom w:val="single" w:sz="4" w:space="0" w:color="auto"/>
              <w:right w:val="single" w:sz="4" w:space="0" w:color="auto"/>
            </w:tcBorders>
          </w:tcPr>
          <w:p w14:paraId="7F002752"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Communicate effectively with other health-care professionals.</w:t>
            </w:r>
          </w:p>
          <w:p w14:paraId="7F002753" w14:textId="77777777" w:rsidR="00B52A3C" w:rsidRPr="0018652B" w:rsidRDefault="00B52A3C" w:rsidP="00B52A3C">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54"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CK3</w:t>
            </w:r>
          </w:p>
        </w:tc>
        <w:tc>
          <w:tcPr>
            <w:tcW w:w="4110" w:type="dxa"/>
            <w:tcBorders>
              <w:top w:val="single" w:sz="4" w:space="0" w:color="auto"/>
              <w:left w:val="single" w:sz="4" w:space="0" w:color="auto"/>
              <w:bottom w:val="single" w:sz="4" w:space="0" w:color="auto"/>
              <w:right w:val="single" w:sz="4" w:space="0" w:color="auto"/>
            </w:tcBorders>
          </w:tcPr>
          <w:p w14:paraId="7F002755" w14:textId="77777777" w:rsidR="00B52A3C" w:rsidRPr="0018652B" w:rsidRDefault="00B52A3C" w:rsidP="00B52A3C">
            <w:pPr>
              <w:spacing w:after="0"/>
              <w:rPr>
                <w:rFonts w:ascii="Arial" w:hAnsi="Arial" w:cs="Arial"/>
                <w:sz w:val="20"/>
                <w:szCs w:val="20"/>
              </w:rPr>
            </w:pPr>
            <w:r w:rsidRPr="0018652B">
              <w:rPr>
                <w:rFonts w:ascii="Arial" w:hAnsi="Arial" w:cs="Arial"/>
                <w:sz w:val="20"/>
                <w:szCs w:val="20"/>
              </w:rPr>
              <w:t>Show sensitivity and respect for diverse values and beliefs.</w:t>
            </w:r>
          </w:p>
        </w:tc>
      </w:tr>
      <w:tr w:rsidR="004A370E" w:rsidRPr="0018652B" w14:paraId="7F00275D"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57"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58"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59"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5A"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5B"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5C"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t>Management &amp; Leadership Skills</w:t>
            </w:r>
          </w:p>
        </w:tc>
      </w:tr>
      <w:tr w:rsidR="004A370E" w:rsidRPr="0018652B" w14:paraId="7F00276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5E"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5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 xml:space="preserve">Search for and select </w:t>
            </w:r>
            <w:r w:rsidR="003F1425" w:rsidRPr="0018652B">
              <w:rPr>
                <w:rFonts w:ascii="Arial" w:hAnsi="Arial" w:cs="Arial"/>
                <w:sz w:val="20"/>
                <w:szCs w:val="20"/>
              </w:rPr>
              <w:t>relevant sources of information and be able to cite and reference correctly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1"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62"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63" w14:textId="77777777" w:rsidR="004A370E" w:rsidRPr="0018652B" w:rsidRDefault="00CB25B2" w:rsidP="00CB25B2">
            <w:pPr>
              <w:spacing w:after="0"/>
              <w:rPr>
                <w:rFonts w:ascii="Arial" w:hAnsi="Arial" w:cs="Arial"/>
                <w:sz w:val="20"/>
                <w:szCs w:val="20"/>
              </w:rPr>
            </w:pPr>
            <w:r w:rsidRPr="0018652B">
              <w:rPr>
                <w:rFonts w:ascii="Arial" w:hAnsi="Arial" w:cs="Arial"/>
                <w:sz w:val="20"/>
                <w:szCs w:val="20"/>
              </w:rPr>
              <w:t>Determine the scope of a task, identify resources needed and schedule and successfully implement an appropriate plan.</w:t>
            </w:r>
          </w:p>
        </w:tc>
      </w:tr>
      <w:tr w:rsidR="00CB25B2" w:rsidRPr="0018652B" w14:paraId="7F00276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65"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66"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Discuss a range of research methods, analyse and interpret data and appraise and review relevant literature.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7"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8"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69"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6A" w14:textId="77777777" w:rsidR="00CB25B2" w:rsidRPr="0018652B" w:rsidRDefault="00CB25B2" w:rsidP="00CB25B2">
            <w:pPr>
              <w:spacing w:after="0"/>
              <w:rPr>
                <w:rFonts w:ascii="Arial" w:hAnsi="Arial" w:cs="Arial"/>
                <w:sz w:val="20"/>
                <w:szCs w:val="20"/>
              </w:rPr>
            </w:pPr>
          </w:p>
        </w:tc>
      </w:tr>
      <w:tr w:rsidR="00CB25B2" w:rsidRPr="0018652B" w14:paraId="7F002772"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6C"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6D"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6E"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6F"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0"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1" w14:textId="77777777" w:rsidR="00CB25B2" w:rsidRPr="0018652B" w:rsidRDefault="00CB25B2" w:rsidP="00CB25B2">
            <w:pPr>
              <w:spacing w:after="0"/>
              <w:rPr>
                <w:rFonts w:ascii="Arial" w:hAnsi="Arial" w:cs="Arial"/>
                <w:sz w:val="20"/>
                <w:szCs w:val="20"/>
              </w:rPr>
            </w:pPr>
          </w:p>
        </w:tc>
      </w:tr>
      <w:tr w:rsidR="00CB25B2" w:rsidRPr="0018652B" w14:paraId="7F00277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73"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74" w14:textId="77777777" w:rsidR="00CB25B2" w:rsidRPr="0018652B" w:rsidRDefault="00CB25B2" w:rsidP="00CB25B2">
            <w:pPr>
              <w:spacing w:after="0"/>
              <w:rPr>
                <w:rFonts w:ascii="Arial" w:hAnsi="Arial" w:cs="Arial"/>
                <w:sz w:val="20"/>
                <w:szCs w:val="20"/>
              </w:rPr>
            </w:pPr>
            <w:r w:rsidRPr="0018652B">
              <w:rPr>
                <w:rFonts w:ascii="Arial" w:hAnsi="Arial" w:cs="Arial"/>
                <w:sz w:val="20"/>
                <w:szCs w:val="20"/>
              </w:rPr>
              <w:t>Formulate appropriate research questions and relate these to clinical practice.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75" w14:textId="77777777" w:rsidR="00CB25B2" w:rsidRPr="0018652B" w:rsidRDefault="00CB25B2" w:rsidP="00CB25B2">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76" w14:textId="77777777" w:rsidR="00CB25B2" w:rsidRPr="0018652B" w:rsidRDefault="00CB25B2" w:rsidP="00CB25B2">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7" w14:textId="77777777" w:rsidR="00CB25B2" w:rsidRPr="0018652B" w:rsidRDefault="00CB25B2" w:rsidP="00CB25B2">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8" w14:textId="77777777" w:rsidR="00CB25B2" w:rsidRPr="0018652B" w:rsidRDefault="00CB25B2" w:rsidP="00CB25B2">
            <w:pPr>
              <w:spacing w:after="0"/>
              <w:rPr>
                <w:rFonts w:ascii="Arial" w:hAnsi="Arial" w:cs="Arial"/>
                <w:sz w:val="20"/>
                <w:szCs w:val="20"/>
              </w:rPr>
            </w:pPr>
          </w:p>
        </w:tc>
      </w:tr>
      <w:tr w:rsidR="004A370E" w:rsidRPr="0018652B" w14:paraId="7F00278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F00277A"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F00277B" w14:textId="77777777" w:rsidR="004A370E" w:rsidRPr="0018652B" w:rsidRDefault="004A370E" w:rsidP="00B510B0">
            <w:pPr>
              <w:spacing w:after="0"/>
              <w:rPr>
                <w:rFonts w:ascii="Arial" w:hAnsi="Arial" w:cs="Arial"/>
                <w:sz w:val="20"/>
                <w:szCs w:val="20"/>
              </w:rPr>
            </w:pPr>
            <w:r w:rsidRPr="0018652B">
              <w:rPr>
                <w:rFonts w:ascii="Arial" w:hAnsi="Arial" w:cs="Arial"/>
                <w:sz w:val="20"/>
                <w:szCs w:val="20"/>
              </w:rPr>
              <w:t>Use IT technology as appropriate</w:t>
            </w:r>
            <w:r w:rsidR="00B510B0" w:rsidRPr="0018652B">
              <w:rPr>
                <w:rFonts w:ascii="Arial" w:hAnsi="Arial" w:cs="Arial"/>
                <w:sz w:val="20"/>
                <w:szCs w:val="20"/>
              </w:rPr>
              <w:t xml:space="preserve"> including for clinical audit, data gathering and presentations.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F00277C"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7F00277D"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00277E"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F00277F" w14:textId="77777777" w:rsidR="004A370E" w:rsidRPr="0018652B" w:rsidRDefault="004A370E" w:rsidP="004A370E">
            <w:pPr>
              <w:spacing w:after="0"/>
              <w:rPr>
                <w:rFonts w:ascii="Arial" w:hAnsi="Arial" w:cs="Arial"/>
                <w:sz w:val="20"/>
                <w:szCs w:val="20"/>
              </w:rPr>
            </w:pPr>
          </w:p>
        </w:tc>
      </w:tr>
      <w:tr w:rsidR="004A370E" w:rsidRPr="0018652B" w14:paraId="7F002787"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7F002781" w14:textId="77777777" w:rsidR="004A370E" w:rsidRPr="0018652B" w:rsidRDefault="004A370E" w:rsidP="004A370E">
            <w:pPr>
              <w:spacing w:after="0"/>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02782"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002783"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7F002784"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7F002785"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F002786" w14:textId="77777777" w:rsidR="004A370E" w:rsidRPr="0018652B" w:rsidRDefault="004A370E" w:rsidP="004A370E">
            <w:pPr>
              <w:spacing w:after="0"/>
              <w:rPr>
                <w:rFonts w:ascii="Arial" w:hAnsi="Arial" w:cs="Arial"/>
                <w:sz w:val="20"/>
                <w:szCs w:val="20"/>
              </w:rPr>
            </w:pPr>
          </w:p>
        </w:tc>
      </w:tr>
      <w:tr w:rsidR="004A370E" w:rsidRPr="0018652B" w14:paraId="7F00278E" w14:textId="77777777" w:rsidTr="00CA6EC8">
        <w:tc>
          <w:tcPr>
            <w:tcW w:w="675" w:type="dxa"/>
            <w:tcBorders>
              <w:top w:val="single" w:sz="4" w:space="0" w:color="auto"/>
              <w:left w:val="single" w:sz="4" w:space="0" w:color="auto"/>
              <w:bottom w:val="single" w:sz="4" w:space="0" w:color="auto"/>
              <w:right w:val="single" w:sz="4" w:space="0" w:color="auto"/>
            </w:tcBorders>
          </w:tcPr>
          <w:p w14:paraId="7F002788"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GK1</w:t>
            </w:r>
          </w:p>
        </w:tc>
        <w:tc>
          <w:tcPr>
            <w:tcW w:w="4111" w:type="dxa"/>
            <w:tcBorders>
              <w:top w:val="single" w:sz="4" w:space="0" w:color="auto"/>
              <w:left w:val="single" w:sz="4" w:space="0" w:color="auto"/>
              <w:bottom w:val="single" w:sz="4" w:space="0" w:color="auto"/>
              <w:right w:val="single" w:sz="4" w:space="0" w:color="auto"/>
            </w:tcBorders>
          </w:tcPr>
          <w:p w14:paraId="7F002789"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7F00278A"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8B"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8C"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F00278D" w14:textId="77777777" w:rsidR="004A370E" w:rsidRPr="0018652B" w:rsidRDefault="004A370E" w:rsidP="004A370E">
            <w:pPr>
              <w:spacing w:after="0"/>
              <w:rPr>
                <w:rFonts w:ascii="Arial" w:hAnsi="Arial" w:cs="Arial"/>
                <w:sz w:val="20"/>
                <w:szCs w:val="20"/>
              </w:rPr>
            </w:pPr>
          </w:p>
        </w:tc>
      </w:tr>
      <w:tr w:rsidR="004A370E" w:rsidRPr="0018652B" w14:paraId="7F002795" w14:textId="77777777" w:rsidTr="00CA6EC8">
        <w:tc>
          <w:tcPr>
            <w:tcW w:w="675" w:type="dxa"/>
            <w:tcBorders>
              <w:top w:val="single" w:sz="4" w:space="0" w:color="auto"/>
              <w:left w:val="single" w:sz="4" w:space="0" w:color="auto"/>
              <w:bottom w:val="single" w:sz="4" w:space="0" w:color="auto"/>
              <w:right w:val="single" w:sz="4" w:space="0" w:color="auto"/>
            </w:tcBorders>
          </w:tcPr>
          <w:p w14:paraId="7F00278F"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GK2</w:t>
            </w:r>
          </w:p>
        </w:tc>
        <w:tc>
          <w:tcPr>
            <w:tcW w:w="4111" w:type="dxa"/>
            <w:tcBorders>
              <w:top w:val="single" w:sz="4" w:space="0" w:color="auto"/>
              <w:left w:val="single" w:sz="4" w:space="0" w:color="auto"/>
              <w:bottom w:val="single" w:sz="4" w:space="0" w:color="auto"/>
              <w:right w:val="single" w:sz="4" w:space="0" w:color="auto"/>
            </w:tcBorders>
          </w:tcPr>
          <w:p w14:paraId="7F002790" w14:textId="77777777" w:rsidR="004A370E" w:rsidRPr="0018652B" w:rsidRDefault="004A370E" w:rsidP="004A370E">
            <w:pPr>
              <w:spacing w:after="0"/>
              <w:rPr>
                <w:rFonts w:ascii="Arial" w:hAnsi="Arial" w:cs="Arial"/>
                <w:sz w:val="20"/>
                <w:szCs w:val="20"/>
              </w:rPr>
            </w:pPr>
            <w:r w:rsidRPr="0018652B">
              <w:rPr>
                <w:rFonts w:ascii="Arial" w:hAnsi="Arial"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7F002791" w14:textId="77777777" w:rsidR="004A370E" w:rsidRPr="0018652B" w:rsidRDefault="004A370E" w:rsidP="004A370E">
            <w:pPr>
              <w:spacing w:after="0"/>
              <w:rPr>
                <w:rFonts w:ascii="Arial" w:hAnsi="Arial"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14:paraId="7F002792" w14:textId="77777777" w:rsidR="004A370E" w:rsidRPr="0018652B" w:rsidRDefault="004A370E" w:rsidP="004A370E">
            <w:pPr>
              <w:spacing w:after="0"/>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F002793" w14:textId="77777777" w:rsidR="004A370E" w:rsidRPr="0018652B" w:rsidRDefault="004A370E" w:rsidP="004A370E">
            <w:pPr>
              <w:spacing w:after="0"/>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F002794" w14:textId="77777777" w:rsidR="004A370E" w:rsidRPr="0018652B" w:rsidRDefault="004A370E" w:rsidP="004A370E">
            <w:pPr>
              <w:spacing w:after="0"/>
              <w:rPr>
                <w:rFonts w:ascii="Arial" w:hAnsi="Arial" w:cs="Arial"/>
                <w:sz w:val="20"/>
                <w:szCs w:val="20"/>
              </w:rPr>
            </w:pPr>
          </w:p>
        </w:tc>
      </w:tr>
      <w:tr w:rsidR="004A370E" w:rsidRPr="0018652B" w14:paraId="7F00279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F002796" w14:textId="77777777" w:rsidR="004A370E" w:rsidRPr="0018652B" w:rsidRDefault="004A370E" w:rsidP="004A370E">
            <w:pPr>
              <w:spacing w:after="0"/>
              <w:rPr>
                <w:rFonts w:ascii="Arial" w:hAnsi="Arial" w:cs="Arial"/>
                <w:sz w:val="20"/>
                <w:szCs w:val="20"/>
              </w:rPr>
            </w:pPr>
            <w:r w:rsidRPr="0018652B">
              <w:rPr>
                <w:rFonts w:ascii="Arial" w:hAnsi="Arial" w:cs="Arial"/>
                <w:b/>
                <w:sz w:val="20"/>
                <w:szCs w:val="20"/>
              </w:rPr>
              <w:lastRenderedPageBreak/>
              <w:t>Teaching/learning methods and strategies</w:t>
            </w:r>
          </w:p>
        </w:tc>
      </w:tr>
      <w:tr w:rsidR="004A370E" w:rsidRPr="0018652B" w14:paraId="7F002799" w14:textId="77777777" w:rsidTr="00CA6EC8">
        <w:tc>
          <w:tcPr>
            <w:tcW w:w="14283" w:type="dxa"/>
            <w:gridSpan w:val="7"/>
            <w:tcBorders>
              <w:top w:val="single" w:sz="4" w:space="0" w:color="auto"/>
              <w:left w:val="single" w:sz="4" w:space="0" w:color="auto"/>
              <w:right w:val="single" w:sz="4" w:space="0" w:color="auto"/>
            </w:tcBorders>
          </w:tcPr>
          <w:p w14:paraId="7F002798" w14:textId="77777777" w:rsidR="004A370E" w:rsidRPr="0018652B" w:rsidRDefault="00586DFE" w:rsidP="004A370E">
            <w:pPr>
              <w:suppressAutoHyphens/>
              <w:spacing w:after="0"/>
              <w:jc w:val="both"/>
              <w:outlineLvl w:val="0"/>
              <w:rPr>
                <w:rFonts w:ascii="Arial" w:hAnsi="Arial" w:cs="Arial"/>
                <w:spacing w:val="-3"/>
                <w:sz w:val="20"/>
                <w:szCs w:val="20"/>
              </w:rPr>
            </w:pPr>
            <w:r w:rsidRPr="0018652B">
              <w:rPr>
                <w:rFonts w:ascii="Arial" w:hAnsi="Arial" w:cs="Arial"/>
                <w:spacing w:val="-3"/>
                <w:sz w:val="20"/>
                <w:szCs w:val="20"/>
              </w:rPr>
              <w:t xml:space="preserve">Teaching </w:t>
            </w:r>
            <w:r w:rsidR="004A370E" w:rsidRPr="0018652B">
              <w:rPr>
                <w:rFonts w:ascii="Arial" w:hAnsi="Arial" w:cs="Arial"/>
                <w:spacing w:val="-3"/>
                <w:sz w:val="20"/>
                <w:szCs w:val="20"/>
              </w:rPr>
              <w:t xml:space="preserve">methods used include: lectures, tutorials, seminars, practicals, workshops, case studies, self- directed study, group based discussion and interaction,  clinical supervision and individual research and study.  In practical classes additional tutors are provided to ensure that appropriate techniques are used and understood by learners. Demonstrations are accompanied by opportunities to practice using peers as models. Class-based study is taught using a variety of models and visual aids to ensure that learners benefit from a wide range of teaching approaches and styles. The interactive whiteboard is used extensively to support learning. Learners are provided with tutorial support as part of their progress through the academic components and their clinical work. </w:t>
            </w:r>
          </w:p>
        </w:tc>
      </w:tr>
      <w:tr w:rsidR="004A370E" w:rsidRPr="0018652B" w14:paraId="7F00279C" w14:textId="77777777" w:rsidTr="00CA6EC8">
        <w:tc>
          <w:tcPr>
            <w:tcW w:w="7141" w:type="dxa"/>
            <w:gridSpan w:val="4"/>
            <w:tcBorders>
              <w:left w:val="single" w:sz="4" w:space="0" w:color="auto"/>
            </w:tcBorders>
          </w:tcPr>
          <w:p w14:paraId="7F00279A"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right w:val="single" w:sz="4" w:space="0" w:color="auto"/>
            </w:tcBorders>
          </w:tcPr>
          <w:p w14:paraId="7F00279B" w14:textId="77777777" w:rsidR="004A370E" w:rsidRPr="0018652B" w:rsidRDefault="004A370E" w:rsidP="004A370E">
            <w:pPr>
              <w:suppressAutoHyphens/>
              <w:spacing w:after="0"/>
              <w:jc w:val="both"/>
              <w:outlineLvl w:val="0"/>
              <w:rPr>
                <w:rFonts w:ascii="Arial" w:hAnsi="Arial" w:cs="Arial"/>
                <w:sz w:val="20"/>
                <w:szCs w:val="20"/>
              </w:rPr>
            </w:pPr>
            <w:r w:rsidRPr="0018652B">
              <w:rPr>
                <w:rFonts w:ascii="Arial" w:hAnsi="Arial" w:cs="Arial"/>
                <w:spacing w:val="-3"/>
                <w:sz w:val="20"/>
                <w:szCs w:val="20"/>
              </w:rPr>
              <w:t xml:space="preserve"> </w:t>
            </w:r>
          </w:p>
        </w:tc>
      </w:tr>
      <w:tr w:rsidR="004A370E" w:rsidRPr="0018652B" w14:paraId="7F00279E" w14:textId="77777777" w:rsidTr="00CA6EC8">
        <w:tc>
          <w:tcPr>
            <w:tcW w:w="14283" w:type="dxa"/>
            <w:gridSpan w:val="7"/>
            <w:tcBorders>
              <w:left w:val="single" w:sz="4" w:space="0" w:color="auto"/>
              <w:bottom w:val="single" w:sz="4" w:space="0" w:color="auto"/>
              <w:right w:val="single" w:sz="4" w:space="0" w:color="auto"/>
            </w:tcBorders>
            <w:shd w:val="clear" w:color="auto" w:fill="DBE5F1"/>
          </w:tcPr>
          <w:p w14:paraId="7F00279D" w14:textId="77777777" w:rsidR="004A370E" w:rsidRPr="0018652B" w:rsidRDefault="004A370E" w:rsidP="004A370E">
            <w:pPr>
              <w:spacing w:after="0"/>
              <w:rPr>
                <w:rFonts w:ascii="Arial" w:hAnsi="Arial" w:cs="Arial"/>
                <w:b/>
                <w:sz w:val="20"/>
                <w:szCs w:val="20"/>
              </w:rPr>
            </w:pPr>
            <w:r w:rsidRPr="0018652B">
              <w:rPr>
                <w:rFonts w:ascii="Arial" w:hAnsi="Arial" w:cs="Arial"/>
                <w:b/>
                <w:sz w:val="20"/>
                <w:szCs w:val="20"/>
              </w:rPr>
              <w:t>Assessment strategies</w:t>
            </w:r>
          </w:p>
        </w:tc>
      </w:tr>
      <w:tr w:rsidR="004A370E" w:rsidRPr="0018652B" w14:paraId="7F0027A4" w14:textId="77777777" w:rsidTr="00CA6EC8">
        <w:tc>
          <w:tcPr>
            <w:tcW w:w="14283" w:type="dxa"/>
            <w:gridSpan w:val="7"/>
            <w:tcBorders>
              <w:top w:val="single" w:sz="4" w:space="0" w:color="auto"/>
              <w:left w:val="single" w:sz="4" w:space="0" w:color="auto"/>
              <w:right w:val="single" w:sz="4" w:space="0" w:color="auto"/>
            </w:tcBorders>
          </w:tcPr>
          <w:p w14:paraId="7F00279F" w14:textId="77777777" w:rsidR="004A370E" w:rsidRPr="0018652B" w:rsidRDefault="004A370E" w:rsidP="004A370E">
            <w:pPr>
              <w:suppressAutoHyphens/>
              <w:spacing w:after="0"/>
              <w:jc w:val="both"/>
              <w:rPr>
                <w:rFonts w:ascii="Arial" w:hAnsi="Arial" w:cs="Arial"/>
                <w:spacing w:val="-3"/>
                <w:sz w:val="20"/>
                <w:szCs w:val="20"/>
              </w:rPr>
            </w:pPr>
          </w:p>
          <w:p w14:paraId="7F0027A0" w14:textId="77777777" w:rsidR="004A370E" w:rsidRPr="0018652B" w:rsidRDefault="004A370E" w:rsidP="004A370E">
            <w:pPr>
              <w:suppressAutoHyphens/>
              <w:spacing w:after="0"/>
              <w:jc w:val="both"/>
              <w:rPr>
                <w:rFonts w:ascii="Arial" w:hAnsi="Arial" w:cs="Arial"/>
                <w:spacing w:val="-3"/>
                <w:sz w:val="20"/>
                <w:szCs w:val="20"/>
              </w:rPr>
            </w:pPr>
            <w:r w:rsidRPr="0018652B">
              <w:rPr>
                <w:rFonts w:ascii="Arial" w:hAnsi="Arial" w:cs="Arial"/>
                <w:spacing w:val="-3"/>
                <w:sz w:val="20"/>
                <w:szCs w:val="20"/>
              </w:rPr>
              <w:t>The assessment strategies employed in the Fields include the following:</w:t>
            </w:r>
          </w:p>
          <w:p w14:paraId="7F0027A1" w14:textId="77777777" w:rsidR="004A370E" w:rsidRPr="0018652B" w:rsidRDefault="004A370E" w:rsidP="004A370E">
            <w:pPr>
              <w:suppressAutoHyphens/>
              <w:spacing w:after="0"/>
              <w:jc w:val="both"/>
              <w:rPr>
                <w:rFonts w:ascii="Arial" w:hAnsi="Arial" w:cs="Arial"/>
                <w:spacing w:val="-3"/>
                <w:sz w:val="20"/>
                <w:szCs w:val="20"/>
              </w:rPr>
            </w:pPr>
          </w:p>
          <w:p w14:paraId="7F0027A2" w14:textId="77777777" w:rsidR="004A370E" w:rsidRPr="0018652B" w:rsidRDefault="004A370E" w:rsidP="004A370E">
            <w:pPr>
              <w:rPr>
                <w:rFonts w:ascii="Arial" w:hAnsi="Arial" w:cs="Arial"/>
                <w:sz w:val="20"/>
                <w:szCs w:val="20"/>
              </w:rPr>
            </w:pPr>
            <w:r w:rsidRPr="0018652B">
              <w:rPr>
                <w:rFonts w:ascii="Arial" w:hAnsi="Arial" w:cs="Arial"/>
                <w:sz w:val="20"/>
                <w:szCs w:val="20"/>
              </w:rPr>
              <w:t>Assessments take a variety of formats and are designed to assess academic and practical capability as well as the Osteopathic Practice Standards. Summative assessment tools include unseen written exams (including short answer, long answer and case study questions), reflective essays &amp; action plans, practical exams, case study essays, presentations, clinical competence assessments, seminars, OSPE’s and Research Proposal.</w:t>
            </w:r>
          </w:p>
          <w:p w14:paraId="7F0027A3" w14:textId="77777777" w:rsidR="004A370E" w:rsidRPr="0018652B" w:rsidRDefault="004A370E" w:rsidP="004A370E">
            <w:pPr>
              <w:rPr>
                <w:rFonts w:ascii="Arial" w:hAnsi="Arial" w:cs="Arial"/>
                <w:spacing w:val="-3"/>
                <w:sz w:val="20"/>
                <w:szCs w:val="20"/>
              </w:rPr>
            </w:pPr>
            <w:r w:rsidRPr="0018652B">
              <w:rPr>
                <w:rFonts w:ascii="Arial" w:hAnsi="Arial" w:cs="Arial"/>
                <w:sz w:val="20"/>
                <w:szCs w:val="20"/>
              </w:rPr>
              <w:t>Formative short answer exams, practical exams, presentations and clinical competence assessments occur throughout the programme. Formative and summative feedback is provided to the students both verbally and via the departments virtual learning environment.</w:t>
            </w:r>
          </w:p>
        </w:tc>
      </w:tr>
      <w:tr w:rsidR="004A370E" w:rsidRPr="0018652B" w14:paraId="7F0027A7" w14:textId="77777777" w:rsidTr="00CA6EC8">
        <w:tc>
          <w:tcPr>
            <w:tcW w:w="7141" w:type="dxa"/>
            <w:gridSpan w:val="4"/>
            <w:tcBorders>
              <w:left w:val="single" w:sz="4" w:space="0" w:color="auto"/>
              <w:bottom w:val="single" w:sz="4" w:space="0" w:color="auto"/>
            </w:tcBorders>
          </w:tcPr>
          <w:p w14:paraId="7F0027A5" w14:textId="77777777" w:rsidR="004A370E" w:rsidRPr="0018652B" w:rsidRDefault="004A370E" w:rsidP="004A370E">
            <w:pPr>
              <w:suppressAutoHyphens/>
              <w:spacing w:after="0"/>
              <w:ind w:left="360"/>
              <w:jc w:val="both"/>
              <w:outlineLvl w:val="0"/>
              <w:rPr>
                <w:rFonts w:ascii="Arial" w:hAnsi="Arial" w:cs="Arial"/>
                <w:spacing w:val="-3"/>
                <w:sz w:val="20"/>
                <w:szCs w:val="20"/>
              </w:rPr>
            </w:pPr>
          </w:p>
        </w:tc>
        <w:tc>
          <w:tcPr>
            <w:tcW w:w="7142" w:type="dxa"/>
            <w:gridSpan w:val="3"/>
            <w:tcBorders>
              <w:bottom w:val="single" w:sz="4" w:space="0" w:color="auto"/>
              <w:right w:val="single" w:sz="4" w:space="0" w:color="auto"/>
            </w:tcBorders>
          </w:tcPr>
          <w:p w14:paraId="7F0027A6" w14:textId="77777777" w:rsidR="004A370E" w:rsidRPr="0018652B" w:rsidRDefault="004A370E" w:rsidP="004A370E">
            <w:pPr>
              <w:suppressAutoHyphens/>
              <w:spacing w:after="0"/>
              <w:jc w:val="both"/>
              <w:outlineLvl w:val="0"/>
              <w:rPr>
                <w:rFonts w:ascii="Arial" w:hAnsi="Arial" w:cs="Arial"/>
                <w:spacing w:val="-3"/>
                <w:sz w:val="20"/>
                <w:szCs w:val="20"/>
              </w:rPr>
            </w:pPr>
          </w:p>
        </w:tc>
      </w:tr>
    </w:tbl>
    <w:p w14:paraId="7F0027A8" w14:textId="77777777" w:rsidR="002B754B" w:rsidRPr="00970D7F" w:rsidRDefault="002B754B" w:rsidP="002B67A5">
      <w:pPr>
        <w:spacing w:after="0"/>
        <w:rPr>
          <w:rFonts w:ascii="Arial" w:hAnsi="Arial" w:cs="Arial"/>
          <w:b/>
          <w:sz w:val="24"/>
          <w:szCs w:val="24"/>
        </w:rPr>
        <w:sectPr w:rsidR="002B754B" w:rsidRPr="00970D7F" w:rsidSect="00A03A7B">
          <w:pgSz w:w="16838" w:h="11906" w:orient="landscape"/>
          <w:pgMar w:top="1440" w:right="1440" w:bottom="1440" w:left="1440" w:header="709" w:footer="709" w:gutter="0"/>
          <w:cols w:space="708"/>
          <w:docGrid w:linePitch="360"/>
        </w:sectPr>
      </w:pPr>
    </w:p>
    <w:p w14:paraId="7F0027A9" w14:textId="77777777" w:rsidR="002B754B" w:rsidRPr="00970D7F" w:rsidRDefault="002B754B" w:rsidP="002B754B">
      <w:pPr>
        <w:spacing w:after="0"/>
        <w:ind w:left="360"/>
        <w:rPr>
          <w:rFonts w:ascii="Arial" w:hAnsi="Arial" w:cs="Arial"/>
          <w:sz w:val="24"/>
          <w:szCs w:val="24"/>
        </w:rPr>
      </w:pPr>
    </w:p>
    <w:p w14:paraId="7F0027AA" w14:textId="77777777" w:rsidR="005B1266" w:rsidRPr="00970D7F" w:rsidRDefault="005B1266" w:rsidP="002B67A5">
      <w:pPr>
        <w:numPr>
          <w:ilvl w:val="0"/>
          <w:numId w:val="1"/>
        </w:numPr>
        <w:spacing w:after="0"/>
        <w:rPr>
          <w:rFonts w:ascii="Arial" w:hAnsi="Arial" w:cs="Arial"/>
          <w:sz w:val="24"/>
          <w:szCs w:val="24"/>
        </w:rPr>
      </w:pPr>
      <w:r w:rsidRPr="00970D7F">
        <w:rPr>
          <w:rFonts w:ascii="Arial" w:hAnsi="Arial" w:cs="Arial"/>
          <w:b/>
          <w:sz w:val="24"/>
          <w:szCs w:val="24"/>
        </w:rPr>
        <w:t>Entry Requirements</w:t>
      </w:r>
    </w:p>
    <w:p w14:paraId="7F0027AB" w14:textId="77777777" w:rsidR="005B1266" w:rsidRPr="00970D7F" w:rsidRDefault="005B1266" w:rsidP="002B67A5">
      <w:pPr>
        <w:spacing w:after="0"/>
        <w:rPr>
          <w:rFonts w:ascii="Arial" w:hAnsi="Arial" w:cs="Arial"/>
          <w:b/>
          <w:sz w:val="24"/>
          <w:szCs w:val="24"/>
        </w:rPr>
      </w:pPr>
    </w:p>
    <w:p w14:paraId="48EA8D76" w14:textId="77777777" w:rsidR="00C465D7" w:rsidRPr="0060425D" w:rsidRDefault="00C465D7" w:rsidP="00C465D7">
      <w:pPr>
        <w:rPr>
          <w:rFonts w:ascii="Arial" w:hAnsi="Arial" w:cs="Arial"/>
          <w:b/>
          <w:sz w:val="24"/>
          <w:szCs w:val="24"/>
        </w:rPr>
      </w:pPr>
      <w:r w:rsidRPr="0060425D">
        <w:rPr>
          <w:rFonts w:ascii="Arial" w:hAnsi="Arial" w:cs="Arial"/>
          <w:b/>
          <w:sz w:val="24"/>
          <w:szCs w:val="24"/>
        </w:rPr>
        <w:t>BOst/ Osteopathic Medicine</w:t>
      </w:r>
    </w:p>
    <w:p w14:paraId="6941B87D" w14:textId="77777777" w:rsidR="00C465D7" w:rsidRPr="0060425D" w:rsidRDefault="00C465D7" w:rsidP="00C465D7">
      <w:pPr>
        <w:pStyle w:val="Default"/>
        <w:rPr>
          <w:color w:val="auto"/>
        </w:rPr>
      </w:pPr>
      <w:r w:rsidRPr="0060425D">
        <w:rPr>
          <w:color w:val="auto"/>
        </w:rPr>
        <w:t xml:space="preserve">The minimum entry qualifications for the programme are: </w:t>
      </w:r>
    </w:p>
    <w:p w14:paraId="194F7E56" w14:textId="77777777" w:rsidR="00C465D7" w:rsidRPr="0060425D" w:rsidRDefault="00C465D7" w:rsidP="00C465D7">
      <w:pPr>
        <w:pStyle w:val="Default"/>
        <w:rPr>
          <w:color w:val="auto"/>
        </w:rPr>
      </w:pPr>
      <w:r w:rsidRPr="0060425D">
        <w:rPr>
          <w:b/>
          <w:color w:val="auto"/>
        </w:rPr>
        <w:t>From A levels:</w:t>
      </w:r>
      <w:r w:rsidRPr="0060425D">
        <w:rPr>
          <w:color w:val="auto"/>
        </w:rPr>
        <w:tab/>
        <w:t xml:space="preserve">96 UCAS Tariff points, including  science based subjects </w:t>
      </w:r>
    </w:p>
    <w:p w14:paraId="19AE6470" w14:textId="77777777" w:rsidR="00C465D7" w:rsidRPr="0060425D" w:rsidRDefault="00C465D7" w:rsidP="00C465D7">
      <w:pPr>
        <w:pStyle w:val="Default"/>
        <w:rPr>
          <w:color w:val="auto"/>
        </w:rPr>
      </w:pPr>
      <w:r w:rsidRPr="0060425D">
        <w:rPr>
          <w:b/>
          <w:color w:val="auto"/>
        </w:rPr>
        <w:t>BTEC:</w:t>
      </w:r>
      <w:r w:rsidRPr="0060425D">
        <w:rPr>
          <w:b/>
          <w:color w:val="auto"/>
        </w:rPr>
        <w:tab/>
      </w:r>
      <w:r w:rsidRPr="0060425D">
        <w:rPr>
          <w:color w:val="auto"/>
        </w:rPr>
        <w:tab/>
        <w:t xml:space="preserve">96 UCAS Tariff points </w:t>
      </w:r>
    </w:p>
    <w:p w14:paraId="524FE332" w14:textId="77777777" w:rsidR="00C465D7" w:rsidRPr="0060425D" w:rsidRDefault="00C465D7" w:rsidP="00C465D7">
      <w:pPr>
        <w:rPr>
          <w:rFonts w:ascii="Arial" w:hAnsi="Arial" w:cs="Arial"/>
          <w:sz w:val="24"/>
          <w:szCs w:val="24"/>
        </w:rPr>
      </w:pPr>
      <w:r w:rsidRPr="0060425D">
        <w:rPr>
          <w:rFonts w:ascii="Arial" w:hAnsi="Arial" w:cs="Arial"/>
          <w:b/>
          <w:sz w:val="24"/>
          <w:szCs w:val="24"/>
        </w:rPr>
        <w:t>Access Diploma:</w:t>
      </w:r>
      <w:r w:rsidRPr="0060425D">
        <w:rPr>
          <w:rFonts w:ascii="Arial" w:hAnsi="Arial" w:cs="Arial"/>
          <w:sz w:val="24"/>
          <w:szCs w:val="24"/>
        </w:rPr>
        <w:tab/>
        <w:t>Pass with 60 credits (Science based)</w:t>
      </w:r>
    </w:p>
    <w:p w14:paraId="5DCBCC14" w14:textId="77777777" w:rsidR="00C465D7" w:rsidRPr="0060425D" w:rsidRDefault="00C465D7" w:rsidP="00C465D7">
      <w:pPr>
        <w:pStyle w:val="Default"/>
        <w:rPr>
          <w:color w:val="auto"/>
        </w:rPr>
      </w:pPr>
      <w:r w:rsidRPr="0060425D">
        <w:rPr>
          <w:color w:val="auto"/>
        </w:rPr>
        <w:t xml:space="preserve">Plus: GCSE (A*-C): minimum of five subjects including Mathematics and English Language. </w:t>
      </w:r>
    </w:p>
    <w:p w14:paraId="6E611014" w14:textId="77777777" w:rsidR="00C465D7" w:rsidRPr="0060425D" w:rsidRDefault="00C465D7" w:rsidP="00C465D7">
      <w:pPr>
        <w:pStyle w:val="Default"/>
        <w:rPr>
          <w:color w:val="auto"/>
        </w:rPr>
      </w:pPr>
      <w:r w:rsidRPr="0060425D">
        <w:rPr>
          <w:color w:val="auto"/>
        </w:rPr>
        <w:t xml:space="preserve">We will consider a range of alternative qualifications or experience that is equivalent to the typical offer. Applications from international students with equivalent qualifications are welcome. </w:t>
      </w:r>
    </w:p>
    <w:p w14:paraId="1CB2AFED" w14:textId="77777777" w:rsidR="00C465D7" w:rsidRPr="0060425D" w:rsidRDefault="00C465D7" w:rsidP="00C465D7">
      <w:pPr>
        <w:pStyle w:val="Default"/>
        <w:rPr>
          <w:color w:val="auto"/>
        </w:rPr>
      </w:pPr>
      <w:r w:rsidRPr="0060425D">
        <w:rPr>
          <w:color w:val="auto"/>
        </w:rPr>
        <w:t xml:space="preserve">A minimum IELTS score of 6 overall, with no element below 5.5, or equivalent is required for those for whom English is not their first language. </w:t>
      </w:r>
    </w:p>
    <w:p w14:paraId="0E13D6DD" w14:textId="77777777" w:rsidR="00C465D7" w:rsidRPr="0060425D" w:rsidRDefault="00C465D7" w:rsidP="00C465D7">
      <w:pPr>
        <w:rPr>
          <w:rFonts w:ascii="Arial" w:hAnsi="Arial" w:cs="Arial"/>
          <w:sz w:val="24"/>
          <w:szCs w:val="24"/>
        </w:rPr>
      </w:pPr>
      <w:r w:rsidRPr="0060425D">
        <w:rPr>
          <w:rFonts w:ascii="Arial" w:hAnsi="Arial" w:cs="Arial"/>
          <w:sz w:val="24"/>
          <w:szCs w:val="24"/>
        </w:rPr>
        <w:t>Disclosure and Barring Service (DBS) clearance is required</w:t>
      </w:r>
    </w:p>
    <w:p w14:paraId="7F0027BA"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ab/>
      </w:r>
      <w:r w:rsidRPr="00970D7F">
        <w:rPr>
          <w:rFonts w:ascii="Arial" w:hAnsi="Arial" w:cs="Arial"/>
          <w:b/>
          <w:sz w:val="24"/>
          <w:szCs w:val="24"/>
        </w:rPr>
        <w:tab/>
      </w:r>
    </w:p>
    <w:p w14:paraId="7F0027BB"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Programme Structure</w:t>
      </w:r>
    </w:p>
    <w:p w14:paraId="7F0027BC" w14:textId="77777777" w:rsidR="005B1266" w:rsidRPr="00970D7F" w:rsidRDefault="005B1266" w:rsidP="002B67A5">
      <w:pPr>
        <w:spacing w:after="0"/>
        <w:rPr>
          <w:rFonts w:ascii="Arial" w:hAnsi="Arial" w:cs="Arial"/>
          <w:b/>
          <w:sz w:val="24"/>
          <w:szCs w:val="24"/>
        </w:rPr>
      </w:pPr>
    </w:p>
    <w:p w14:paraId="7F0027BD" w14:textId="77777777" w:rsidR="005B1266" w:rsidRPr="00970D7F" w:rsidRDefault="005B1266" w:rsidP="002B67A5">
      <w:pPr>
        <w:spacing w:after="0"/>
        <w:rPr>
          <w:rFonts w:ascii="Arial" w:hAnsi="Arial" w:cs="Arial"/>
          <w:color w:val="FF0000"/>
          <w:sz w:val="24"/>
          <w:szCs w:val="24"/>
        </w:rPr>
      </w:pPr>
      <w:r w:rsidRPr="00970D7F">
        <w:rPr>
          <w:rFonts w:ascii="Arial" w:hAnsi="Arial" w:cs="Arial"/>
          <w:sz w:val="24"/>
          <w:szCs w:val="24"/>
        </w:rPr>
        <w:t xml:space="preserve">This programme is offered in </w:t>
      </w:r>
      <w:r w:rsidR="00402286" w:rsidRPr="00970D7F">
        <w:rPr>
          <w:rFonts w:ascii="Arial" w:hAnsi="Arial" w:cs="Arial"/>
          <w:sz w:val="24"/>
          <w:szCs w:val="24"/>
        </w:rPr>
        <w:t>full-time</w:t>
      </w:r>
      <w:r w:rsidRPr="00970D7F">
        <w:rPr>
          <w:rFonts w:ascii="Arial" w:hAnsi="Arial" w:cs="Arial"/>
          <w:sz w:val="24"/>
          <w:szCs w:val="24"/>
        </w:rPr>
        <w:t xml:space="preserve"> mode, and leads to the award of </w:t>
      </w:r>
      <w:r w:rsidR="00125135" w:rsidRPr="00970D7F">
        <w:rPr>
          <w:rFonts w:ascii="Arial" w:hAnsi="Arial" w:cs="Arial"/>
          <w:sz w:val="24"/>
          <w:szCs w:val="24"/>
        </w:rPr>
        <w:t>Bachelor of Osteopathic Medicine (B.Ost)</w:t>
      </w:r>
      <w:r w:rsidRPr="00970D7F">
        <w:rPr>
          <w:rFonts w:ascii="Arial" w:hAnsi="Arial" w:cs="Arial"/>
          <w:sz w:val="24"/>
          <w:szCs w:val="24"/>
        </w:rPr>
        <w:t>.  Entry is normally at level 4 with A-level or equivalent qualifications (See section D).  Transfer from a similar programme is possible at level 5</w:t>
      </w:r>
      <w:r w:rsidR="00125135" w:rsidRPr="00970D7F">
        <w:rPr>
          <w:rFonts w:ascii="Arial" w:hAnsi="Arial" w:cs="Arial"/>
          <w:sz w:val="24"/>
          <w:szCs w:val="24"/>
        </w:rPr>
        <w:t xml:space="preserve"> or level 6</w:t>
      </w:r>
      <w:r w:rsidRPr="00970D7F">
        <w:rPr>
          <w:rFonts w:ascii="Arial" w:hAnsi="Arial" w:cs="Arial"/>
          <w:sz w:val="24"/>
          <w:szCs w:val="24"/>
        </w:rPr>
        <w:t xml:space="preserve"> with passes in comparable level 4</w:t>
      </w:r>
      <w:r w:rsidR="00125135" w:rsidRPr="00970D7F">
        <w:rPr>
          <w:rFonts w:ascii="Arial" w:hAnsi="Arial" w:cs="Arial"/>
          <w:sz w:val="24"/>
          <w:szCs w:val="24"/>
        </w:rPr>
        <w:t>/5</w:t>
      </w:r>
      <w:r w:rsidRPr="00970D7F">
        <w:rPr>
          <w:rFonts w:ascii="Arial" w:hAnsi="Arial" w:cs="Arial"/>
          <w:sz w:val="24"/>
          <w:szCs w:val="24"/>
        </w:rPr>
        <w:t xml:space="preserve"> modules – but is at the discretion of the course team.  Intake is normally in September.</w:t>
      </w:r>
      <w:r w:rsidR="00F838B0" w:rsidRPr="00970D7F">
        <w:rPr>
          <w:rFonts w:ascii="Arial" w:hAnsi="Arial" w:cs="Arial"/>
          <w:sz w:val="24"/>
          <w:szCs w:val="24"/>
        </w:rPr>
        <w:t xml:space="preserve"> </w:t>
      </w:r>
    </w:p>
    <w:p w14:paraId="7F0027BE" w14:textId="77777777" w:rsidR="005B1266" w:rsidRPr="00970D7F" w:rsidRDefault="005B1266" w:rsidP="002B67A5">
      <w:pPr>
        <w:spacing w:after="0"/>
        <w:rPr>
          <w:rFonts w:ascii="Arial" w:hAnsi="Arial" w:cs="Arial"/>
          <w:sz w:val="24"/>
          <w:szCs w:val="24"/>
        </w:rPr>
      </w:pPr>
    </w:p>
    <w:p w14:paraId="7F0027B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E1.</w:t>
      </w:r>
      <w:r w:rsidRPr="00970D7F">
        <w:rPr>
          <w:rFonts w:ascii="Arial" w:hAnsi="Arial" w:cs="Arial"/>
          <w:b/>
          <w:sz w:val="24"/>
          <w:szCs w:val="24"/>
        </w:rPr>
        <w:tab/>
        <w:t>Professional and Statutory Regulatory Bodies</w:t>
      </w:r>
    </w:p>
    <w:p w14:paraId="7F0027C0" w14:textId="77777777" w:rsidR="005B1266" w:rsidRPr="00970D7F" w:rsidRDefault="005B1266" w:rsidP="002B67A5">
      <w:pPr>
        <w:spacing w:after="0"/>
        <w:rPr>
          <w:rFonts w:ascii="Arial" w:hAnsi="Arial" w:cs="Arial"/>
          <w:sz w:val="24"/>
          <w:szCs w:val="24"/>
        </w:rPr>
      </w:pPr>
      <w:r w:rsidRPr="00970D7F">
        <w:rPr>
          <w:rFonts w:ascii="Arial" w:hAnsi="Arial" w:cs="Arial"/>
          <w:i/>
          <w:sz w:val="24"/>
          <w:szCs w:val="24"/>
        </w:rPr>
        <w:tab/>
      </w:r>
      <w:r w:rsidR="00125135" w:rsidRPr="00970D7F">
        <w:rPr>
          <w:rFonts w:ascii="Arial" w:hAnsi="Arial" w:cs="Arial"/>
          <w:i/>
          <w:sz w:val="24"/>
          <w:szCs w:val="24"/>
        </w:rPr>
        <w:t>The General Osteopathic Council</w:t>
      </w:r>
      <w:r w:rsidR="008B6A1D">
        <w:rPr>
          <w:rFonts w:ascii="Arial" w:hAnsi="Arial" w:cs="Arial"/>
          <w:i/>
          <w:sz w:val="24"/>
          <w:szCs w:val="24"/>
        </w:rPr>
        <w:t xml:space="preserve"> (will be presented for accreditation upon validation)</w:t>
      </w:r>
    </w:p>
    <w:p w14:paraId="7F0027C1" w14:textId="77777777" w:rsidR="005B1266" w:rsidRPr="00970D7F" w:rsidRDefault="005B1266" w:rsidP="002B67A5">
      <w:pPr>
        <w:spacing w:after="0"/>
        <w:rPr>
          <w:rFonts w:ascii="Arial" w:hAnsi="Arial" w:cs="Arial"/>
          <w:sz w:val="24"/>
          <w:szCs w:val="24"/>
        </w:rPr>
      </w:pPr>
    </w:p>
    <w:p w14:paraId="7F0027C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E2.</w:t>
      </w:r>
      <w:r w:rsidRPr="00970D7F">
        <w:rPr>
          <w:rFonts w:ascii="Arial" w:hAnsi="Arial" w:cs="Arial"/>
          <w:b/>
          <w:sz w:val="24"/>
          <w:szCs w:val="24"/>
        </w:rPr>
        <w:tab/>
        <w:t>Work-based learning, including sandwich programmes</w:t>
      </w:r>
    </w:p>
    <w:p w14:paraId="7F0027C3" w14:textId="77777777" w:rsidR="004D414C" w:rsidRPr="00970D7F" w:rsidRDefault="00807365" w:rsidP="004D414C">
      <w:pPr>
        <w:spacing w:after="0"/>
        <w:rPr>
          <w:rFonts w:ascii="Arial" w:hAnsi="Arial" w:cs="Arial"/>
          <w:sz w:val="24"/>
          <w:szCs w:val="24"/>
        </w:rPr>
      </w:pPr>
      <w:r w:rsidRPr="00970D7F">
        <w:rPr>
          <w:rFonts w:ascii="Arial" w:hAnsi="Arial" w:cs="Arial"/>
          <w:sz w:val="24"/>
          <w:szCs w:val="24"/>
        </w:rPr>
        <w:t>Students complete a minimum of 1000 hours in the student clinic</w:t>
      </w:r>
      <w:r w:rsidR="005B1266" w:rsidRPr="00970D7F">
        <w:rPr>
          <w:rFonts w:ascii="Arial" w:hAnsi="Arial" w:cs="Arial"/>
          <w:sz w:val="24"/>
          <w:szCs w:val="24"/>
        </w:rPr>
        <w:t xml:space="preserve">.  </w:t>
      </w:r>
      <w:r w:rsidR="004D414C" w:rsidRPr="00970D7F">
        <w:rPr>
          <w:rFonts w:ascii="Arial" w:hAnsi="Arial" w:cs="Arial"/>
          <w:sz w:val="24"/>
          <w:szCs w:val="24"/>
        </w:rPr>
        <w:t xml:space="preserve">The clinics are staffed by highly qualified and experienced tutors who supervise students in assessing and treating patients. The clinics provide a broad range of experience and students encounter patients of all ages and lifestyles as well as opportunity to work in specialist clinics such as paediatrics and sports injuries. Students gain experience in patient management, taking case histories, diagnosis and treatment. They </w:t>
      </w:r>
      <w:r w:rsidR="008B6A1D">
        <w:rPr>
          <w:rFonts w:ascii="Arial" w:hAnsi="Arial" w:cs="Arial"/>
          <w:sz w:val="24"/>
          <w:szCs w:val="24"/>
        </w:rPr>
        <w:t xml:space="preserve">will </w:t>
      </w:r>
      <w:r w:rsidR="002D0599">
        <w:rPr>
          <w:rFonts w:ascii="Arial" w:hAnsi="Arial" w:cs="Arial"/>
          <w:sz w:val="24"/>
          <w:szCs w:val="24"/>
        </w:rPr>
        <w:t>receive</w:t>
      </w:r>
      <w:r w:rsidR="004D414C" w:rsidRPr="00970D7F">
        <w:rPr>
          <w:rFonts w:ascii="Arial" w:hAnsi="Arial" w:cs="Arial"/>
          <w:sz w:val="24"/>
          <w:szCs w:val="24"/>
        </w:rPr>
        <w:t xml:space="preserve"> a high level of support in the clinic and are allocated a clinic tutor and scheduled regular one-to-one tutorial sessions.</w:t>
      </w:r>
    </w:p>
    <w:p w14:paraId="7F0027C4" w14:textId="77777777" w:rsidR="00316D9A" w:rsidRPr="00970D7F" w:rsidRDefault="00316D9A" w:rsidP="002B67A5">
      <w:pPr>
        <w:spacing w:after="0"/>
        <w:ind w:left="720"/>
        <w:rPr>
          <w:rFonts w:ascii="Arial" w:hAnsi="Arial" w:cs="Arial"/>
          <w:sz w:val="24"/>
          <w:szCs w:val="24"/>
        </w:rPr>
      </w:pPr>
    </w:p>
    <w:p w14:paraId="7F0027C5"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E3.</w:t>
      </w:r>
      <w:r w:rsidRPr="00970D7F">
        <w:rPr>
          <w:rFonts w:ascii="Arial" w:hAnsi="Arial" w:cs="Arial"/>
          <w:b/>
          <w:sz w:val="24"/>
          <w:szCs w:val="24"/>
        </w:rPr>
        <w:tab/>
        <w:t>Outline Programme Structure</w:t>
      </w:r>
    </w:p>
    <w:p w14:paraId="7F0027C6" w14:textId="77777777" w:rsidR="005B1266" w:rsidRPr="00970D7F" w:rsidRDefault="005B1266" w:rsidP="002B67A5">
      <w:pPr>
        <w:spacing w:after="0"/>
        <w:rPr>
          <w:rFonts w:ascii="Arial" w:hAnsi="Arial" w:cs="Arial"/>
          <w:i/>
          <w:sz w:val="24"/>
          <w:szCs w:val="24"/>
        </w:rPr>
      </w:pPr>
    </w:p>
    <w:p w14:paraId="7F0027C7" w14:textId="77777777" w:rsidR="00807365" w:rsidRPr="00970D7F" w:rsidRDefault="00CD0CF3" w:rsidP="002B67A5">
      <w:pPr>
        <w:spacing w:after="0"/>
        <w:rPr>
          <w:rFonts w:ascii="Arial" w:hAnsi="Arial" w:cs="Arial"/>
          <w:sz w:val="24"/>
          <w:szCs w:val="24"/>
        </w:rPr>
      </w:pPr>
      <w:r w:rsidRPr="00970D7F">
        <w:rPr>
          <w:rFonts w:ascii="Arial" w:hAnsi="Arial" w:cs="Arial"/>
          <w:sz w:val="24"/>
          <w:szCs w:val="24"/>
        </w:rPr>
        <w:t>S</w:t>
      </w:r>
      <w:r w:rsidR="005B1266" w:rsidRPr="00970D7F">
        <w:rPr>
          <w:rFonts w:ascii="Arial" w:hAnsi="Arial" w:cs="Arial"/>
          <w:sz w:val="24"/>
          <w:szCs w:val="24"/>
        </w:rPr>
        <w:t>tudent complete 120 credits at</w:t>
      </w:r>
      <w:r w:rsidR="002C494D" w:rsidRPr="00970D7F">
        <w:rPr>
          <w:rFonts w:ascii="Arial" w:hAnsi="Arial" w:cs="Arial"/>
          <w:sz w:val="24"/>
          <w:szCs w:val="24"/>
        </w:rPr>
        <w:t xml:space="preserve"> </w:t>
      </w:r>
      <w:r w:rsidRPr="00970D7F">
        <w:rPr>
          <w:rFonts w:ascii="Arial" w:hAnsi="Arial" w:cs="Arial"/>
          <w:sz w:val="24"/>
          <w:szCs w:val="24"/>
        </w:rPr>
        <w:t xml:space="preserve">the end of each of </w:t>
      </w:r>
      <w:r w:rsidR="002C494D" w:rsidRPr="00970D7F">
        <w:rPr>
          <w:rFonts w:ascii="Arial" w:hAnsi="Arial" w:cs="Arial"/>
          <w:sz w:val="24"/>
          <w:szCs w:val="24"/>
        </w:rPr>
        <w:t>year of study and</w:t>
      </w:r>
      <w:r w:rsidRPr="00970D7F">
        <w:rPr>
          <w:rFonts w:ascii="Arial" w:hAnsi="Arial" w:cs="Arial"/>
          <w:sz w:val="24"/>
          <w:szCs w:val="24"/>
        </w:rPr>
        <w:t xml:space="preserve"> achiev</w:t>
      </w:r>
      <w:r w:rsidR="002C494D" w:rsidRPr="00970D7F">
        <w:rPr>
          <w:rFonts w:ascii="Arial" w:hAnsi="Arial" w:cs="Arial"/>
          <w:sz w:val="24"/>
          <w:szCs w:val="24"/>
        </w:rPr>
        <w:t>e</w:t>
      </w:r>
      <w:r w:rsidRPr="00970D7F">
        <w:rPr>
          <w:rFonts w:ascii="Arial" w:hAnsi="Arial" w:cs="Arial"/>
          <w:sz w:val="24"/>
          <w:szCs w:val="24"/>
        </w:rPr>
        <w:t xml:space="preserve"> 480 credits </w:t>
      </w:r>
      <w:r w:rsidR="002C494D" w:rsidRPr="00970D7F">
        <w:rPr>
          <w:rFonts w:ascii="Arial" w:hAnsi="Arial" w:cs="Arial"/>
          <w:sz w:val="24"/>
          <w:szCs w:val="24"/>
        </w:rPr>
        <w:t xml:space="preserve">in total </w:t>
      </w:r>
      <w:r w:rsidRPr="00970D7F">
        <w:rPr>
          <w:rFonts w:ascii="Arial" w:hAnsi="Arial" w:cs="Arial"/>
          <w:sz w:val="24"/>
          <w:szCs w:val="24"/>
        </w:rPr>
        <w:t>on successful completion of the programme.</w:t>
      </w:r>
      <w:r w:rsidR="005B1266" w:rsidRPr="00970D7F">
        <w:rPr>
          <w:rFonts w:ascii="Arial" w:hAnsi="Arial" w:cs="Arial"/>
          <w:sz w:val="24"/>
          <w:szCs w:val="24"/>
        </w:rPr>
        <w:t xml:space="preserve">    All students will be provided with the University regulations a</w:t>
      </w:r>
      <w:r w:rsidR="00816883" w:rsidRPr="00970D7F">
        <w:rPr>
          <w:rFonts w:ascii="Arial" w:hAnsi="Arial" w:cs="Arial"/>
          <w:sz w:val="24"/>
          <w:szCs w:val="24"/>
        </w:rPr>
        <w:t xml:space="preserve">nd specific additions that are </w:t>
      </w:r>
      <w:r w:rsidR="005B1266" w:rsidRPr="00970D7F">
        <w:rPr>
          <w:rFonts w:ascii="Arial" w:hAnsi="Arial" w:cs="Arial"/>
          <w:sz w:val="24"/>
          <w:szCs w:val="24"/>
        </w:rPr>
        <w:t xml:space="preserve">required </w:t>
      </w:r>
      <w:r w:rsidR="00816883" w:rsidRPr="00970D7F">
        <w:rPr>
          <w:rFonts w:ascii="Arial" w:hAnsi="Arial" w:cs="Arial"/>
          <w:sz w:val="24"/>
          <w:szCs w:val="24"/>
        </w:rPr>
        <w:t>by the General Osteopathic Council</w:t>
      </w:r>
      <w:r w:rsidR="005B1266" w:rsidRPr="00970D7F">
        <w:rPr>
          <w:rFonts w:ascii="Arial" w:hAnsi="Arial" w:cs="Arial"/>
          <w:sz w:val="24"/>
          <w:szCs w:val="24"/>
        </w:rPr>
        <w:t>.  Full details of each module will be provided in module descriptors and student module guides.</w:t>
      </w:r>
      <w:r w:rsidR="00807365" w:rsidRPr="00970D7F">
        <w:rPr>
          <w:rFonts w:ascii="Arial" w:hAnsi="Arial" w:cs="Arial"/>
          <w:sz w:val="24"/>
          <w:szCs w:val="24"/>
        </w:rPr>
        <w:t xml:space="preserve"> </w:t>
      </w:r>
    </w:p>
    <w:p w14:paraId="7F0027C8" w14:textId="77777777" w:rsidR="00807365" w:rsidRPr="00970D7F" w:rsidRDefault="00807365" w:rsidP="002B67A5">
      <w:pPr>
        <w:spacing w:after="0"/>
        <w:rPr>
          <w:rFonts w:ascii="Arial" w:hAnsi="Arial" w:cs="Arial"/>
          <w:sz w:val="24"/>
          <w:szCs w:val="24"/>
        </w:rPr>
      </w:pPr>
    </w:p>
    <w:p w14:paraId="7F0027C9" w14:textId="77777777" w:rsidR="00807365" w:rsidRPr="00970D7F" w:rsidRDefault="00807365" w:rsidP="002B67A5">
      <w:pPr>
        <w:spacing w:after="0"/>
        <w:rPr>
          <w:rFonts w:ascii="Arial" w:hAnsi="Arial" w:cs="Arial"/>
          <w:color w:val="FF0000"/>
          <w:sz w:val="24"/>
          <w:szCs w:val="24"/>
        </w:rPr>
      </w:pPr>
      <w:r w:rsidRPr="00970D7F">
        <w:rPr>
          <w:rFonts w:ascii="Arial" w:hAnsi="Arial" w:cs="Arial"/>
          <w:sz w:val="24"/>
          <w:szCs w:val="24"/>
        </w:rPr>
        <w:t>The course is designed to enable students to acquire and demonstrate core kn</w:t>
      </w:r>
      <w:r w:rsidR="002B1E85" w:rsidRPr="00970D7F">
        <w:rPr>
          <w:rFonts w:ascii="Arial" w:hAnsi="Arial" w:cs="Arial"/>
          <w:sz w:val="24"/>
          <w:szCs w:val="24"/>
        </w:rPr>
        <w:t>owledge and understanding of Osteopathic Medicine and the related Osteopathic Practice Standards and be ab</w:t>
      </w:r>
      <w:r w:rsidR="002D0599">
        <w:rPr>
          <w:rFonts w:ascii="Arial" w:hAnsi="Arial" w:cs="Arial"/>
          <w:sz w:val="24"/>
          <w:szCs w:val="24"/>
        </w:rPr>
        <w:t>le to register as an Osteopath</w:t>
      </w:r>
      <w:r w:rsidR="002B1E85" w:rsidRPr="00970D7F">
        <w:rPr>
          <w:rFonts w:ascii="Arial" w:hAnsi="Arial" w:cs="Arial"/>
          <w:sz w:val="24"/>
          <w:szCs w:val="24"/>
        </w:rPr>
        <w:t xml:space="preserve"> with The General Osteopathic Council.</w:t>
      </w:r>
    </w:p>
    <w:p w14:paraId="7F0027CA" w14:textId="77777777" w:rsidR="005B1266" w:rsidRPr="00970D7F" w:rsidRDefault="005B1266" w:rsidP="002B67A5">
      <w:pPr>
        <w:spacing w:after="0"/>
        <w:rPr>
          <w:rFonts w:ascii="Arial" w:hAnsi="Arial" w:cs="Arial"/>
          <w:sz w:val="24"/>
          <w:szCs w:val="24"/>
        </w:rPr>
      </w:pPr>
    </w:p>
    <w:p w14:paraId="7F0027CB" w14:textId="77777777" w:rsidR="00316D9A" w:rsidRPr="00970D7F" w:rsidRDefault="00316D9A" w:rsidP="002B67A5">
      <w:pPr>
        <w:spacing w:after="0"/>
        <w:rPr>
          <w:rFonts w:ascii="Arial" w:hAnsi="Arial" w:cs="Arial"/>
          <w:color w:val="FF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2217"/>
        <w:gridCol w:w="950"/>
        <w:gridCol w:w="794"/>
        <w:gridCol w:w="791"/>
        <w:gridCol w:w="929"/>
        <w:gridCol w:w="1039"/>
        <w:gridCol w:w="939"/>
        <w:gridCol w:w="1094"/>
      </w:tblGrid>
      <w:tr w:rsidR="005B1266" w:rsidRPr="00970D7F" w14:paraId="7F0027CD" w14:textId="77777777" w:rsidTr="003F4CF0">
        <w:tc>
          <w:tcPr>
            <w:tcW w:w="8580" w:type="dxa"/>
            <w:gridSpan w:val="8"/>
            <w:shd w:val="clear" w:color="auto" w:fill="DBE5F1"/>
          </w:tcPr>
          <w:p w14:paraId="7F0027CC"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4 </w:t>
            </w:r>
          </w:p>
        </w:tc>
      </w:tr>
      <w:tr w:rsidR="005B1266" w:rsidRPr="00970D7F" w14:paraId="7F0027DB" w14:textId="77777777" w:rsidTr="003F4CF0">
        <w:tc>
          <w:tcPr>
            <w:tcW w:w="2217" w:type="dxa"/>
          </w:tcPr>
          <w:p w14:paraId="7F0027CE"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F0027CF" w14:textId="77777777" w:rsidR="005B1266" w:rsidRPr="008B6A1D" w:rsidRDefault="005B1266" w:rsidP="002B67A5">
            <w:pPr>
              <w:spacing w:after="0"/>
              <w:rPr>
                <w:rFonts w:ascii="Arial" w:hAnsi="Arial" w:cs="Arial"/>
                <w:b/>
                <w:sz w:val="20"/>
                <w:szCs w:val="20"/>
              </w:rPr>
            </w:pPr>
          </w:p>
        </w:tc>
        <w:tc>
          <w:tcPr>
            <w:tcW w:w="928" w:type="dxa"/>
          </w:tcPr>
          <w:p w14:paraId="7F0027D0"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Pr>
          <w:p w14:paraId="7F0027D1"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7D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91" w:type="dxa"/>
          </w:tcPr>
          <w:p w14:paraId="7F0027D3"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Pr>
          <w:p w14:paraId="7F0027D4"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7D5"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F0027D6" w14:textId="77777777" w:rsidR="005B1266" w:rsidRPr="008B6A1D" w:rsidRDefault="005B1266" w:rsidP="002B67A5">
            <w:pPr>
              <w:spacing w:after="0"/>
              <w:jc w:val="center"/>
              <w:rPr>
                <w:rFonts w:ascii="Arial" w:hAnsi="Arial" w:cs="Arial"/>
                <w:b/>
                <w:sz w:val="20"/>
                <w:szCs w:val="20"/>
              </w:rPr>
            </w:pPr>
          </w:p>
        </w:tc>
        <w:tc>
          <w:tcPr>
            <w:tcW w:w="998" w:type="dxa"/>
          </w:tcPr>
          <w:p w14:paraId="7F0027D7"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916" w:type="dxa"/>
          </w:tcPr>
          <w:p w14:paraId="7F0027D8"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7D9"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course-work</w:t>
            </w:r>
          </w:p>
        </w:tc>
        <w:tc>
          <w:tcPr>
            <w:tcW w:w="1031" w:type="dxa"/>
          </w:tcPr>
          <w:p w14:paraId="7F0027D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Teaching Block</w:t>
            </w:r>
          </w:p>
        </w:tc>
      </w:tr>
      <w:tr w:rsidR="00F838B0" w:rsidRPr="00970D7F" w14:paraId="7F0027E4" w14:textId="77777777" w:rsidTr="003F4CF0">
        <w:tc>
          <w:tcPr>
            <w:tcW w:w="2217" w:type="dxa"/>
          </w:tcPr>
          <w:p w14:paraId="7F0027DC"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Anatomical Structure</w:t>
            </w:r>
            <w:r w:rsidR="001E2C06" w:rsidRPr="008B6A1D">
              <w:rPr>
                <w:rFonts w:ascii="Arial" w:hAnsi="Arial" w:cs="Arial"/>
                <w:sz w:val="20"/>
                <w:szCs w:val="20"/>
              </w:rPr>
              <w:t xml:space="preserve"> &amp; Function</w:t>
            </w:r>
          </w:p>
        </w:tc>
        <w:tc>
          <w:tcPr>
            <w:tcW w:w="928" w:type="dxa"/>
          </w:tcPr>
          <w:p w14:paraId="7F0027DD"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OS4701</w:t>
            </w:r>
          </w:p>
        </w:tc>
        <w:tc>
          <w:tcPr>
            <w:tcW w:w="770" w:type="dxa"/>
          </w:tcPr>
          <w:p w14:paraId="7F0027DE" w14:textId="77777777" w:rsidR="00F838B0" w:rsidRPr="008B6A1D" w:rsidRDefault="001E2C06" w:rsidP="002B67A5">
            <w:pPr>
              <w:spacing w:after="0"/>
              <w:jc w:val="center"/>
              <w:rPr>
                <w:rFonts w:ascii="Arial" w:hAnsi="Arial" w:cs="Arial"/>
                <w:sz w:val="20"/>
                <w:szCs w:val="20"/>
              </w:rPr>
            </w:pPr>
            <w:r w:rsidRPr="008B6A1D">
              <w:rPr>
                <w:rFonts w:ascii="Arial" w:hAnsi="Arial" w:cs="Arial"/>
                <w:sz w:val="20"/>
                <w:szCs w:val="20"/>
              </w:rPr>
              <w:t>6</w:t>
            </w:r>
            <w:r w:rsidR="002B1E85" w:rsidRPr="008B6A1D">
              <w:rPr>
                <w:rFonts w:ascii="Arial" w:hAnsi="Arial" w:cs="Arial"/>
                <w:sz w:val="20"/>
                <w:szCs w:val="20"/>
              </w:rPr>
              <w:t>0</w:t>
            </w:r>
          </w:p>
        </w:tc>
        <w:tc>
          <w:tcPr>
            <w:tcW w:w="791" w:type="dxa"/>
          </w:tcPr>
          <w:p w14:paraId="7F0027DF"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E0"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998" w:type="dxa"/>
          </w:tcPr>
          <w:p w14:paraId="7F0027E1"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20%</w:t>
            </w:r>
          </w:p>
        </w:tc>
        <w:tc>
          <w:tcPr>
            <w:tcW w:w="916" w:type="dxa"/>
          </w:tcPr>
          <w:p w14:paraId="7F0027E2" w14:textId="77777777" w:rsidR="00F838B0" w:rsidRPr="008B6A1D" w:rsidRDefault="00223B4B"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F0027E3"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F838B0" w:rsidRPr="00970D7F" w14:paraId="7F0027ED" w14:textId="77777777" w:rsidTr="003F4CF0">
        <w:tc>
          <w:tcPr>
            <w:tcW w:w="2217" w:type="dxa"/>
          </w:tcPr>
          <w:p w14:paraId="7F0027E5" w14:textId="77777777" w:rsidR="00F838B0" w:rsidRPr="008B6A1D" w:rsidRDefault="002B1E85" w:rsidP="008B6A1D">
            <w:pPr>
              <w:spacing w:after="0"/>
              <w:jc w:val="center"/>
              <w:rPr>
                <w:rFonts w:ascii="Arial" w:hAnsi="Arial" w:cs="Arial"/>
                <w:sz w:val="20"/>
                <w:szCs w:val="20"/>
              </w:rPr>
            </w:pPr>
            <w:r w:rsidRPr="008B6A1D">
              <w:rPr>
                <w:rFonts w:ascii="Arial" w:hAnsi="Arial" w:cs="Arial"/>
                <w:sz w:val="20"/>
                <w:szCs w:val="20"/>
              </w:rPr>
              <w:t>Osteopathic Principles &amp; Technique</w:t>
            </w:r>
            <w:r w:rsidR="003868C5" w:rsidRPr="008B6A1D">
              <w:rPr>
                <w:rFonts w:ascii="Arial" w:hAnsi="Arial" w:cs="Arial"/>
                <w:sz w:val="20"/>
                <w:szCs w:val="20"/>
              </w:rPr>
              <w:t xml:space="preserve"> 1</w:t>
            </w:r>
          </w:p>
        </w:tc>
        <w:tc>
          <w:tcPr>
            <w:tcW w:w="928" w:type="dxa"/>
          </w:tcPr>
          <w:p w14:paraId="7F0027E6" w14:textId="77777777" w:rsidR="00F838B0" w:rsidRPr="008B6A1D" w:rsidRDefault="003F4CF0" w:rsidP="003F4CF0">
            <w:pPr>
              <w:spacing w:after="0"/>
              <w:jc w:val="center"/>
              <w:rPr>
                <w:rFonts w:ascii="Arial" w:hAnsi="Arial" w:cs="Arial"/>
                <w:sz w:val="20"/>
                <w:szCs w:val="20"/>
              </w:rPr>
            </w:pPr>
            <w:r w:rsidRPr="008B6A1D">
              <w:rPr>
                <w:rFonts w:ascii="Arial" w:hAnsi="Arial" w:cs="Arial"/>
                <w:sz w:val="20"/>
                <w:szCs w:val="20"/>
              </w:rPr>
              <w:t>OS4702</w:t>
            </w:r>
          </w:p>
        </w:tc>
        <w:tc>
          <w:tcPr>
            <w:tcW w:w="770" w:type="dxa"/>
          </w:tcPr>
          <w:p w14:paraId="7F0027E7"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F0027E8"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E9"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F0027EA"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60%</w:t>
            </w:r>
          </w:p>
        </w:tc>
        <w:tc>
          <w:tcPr>
            <w:tcW w:w="916" w:type="dxa"/>
          </w:tcPr>
          <w:p w14:paraId="7F0027EB" w14:textId="77777777" w:rsidR="00F838B0" w:rsidRPr="008B6A1D" w:rsidRDefault="003F4CF0" w:rsidP="002B67A5">
            <w:pPr>
              <w:spacing w:after="0"/>
              <w:jc w:val="center"/>
              <w:rPr>
                <w:rFonts w:ascii="Arial" w:hAnsi="Arial" w:cs="Arial"/>
                <w:sz w:val="20"/>
                <w:szCs w:val="20"/>
              </w:rPr>
            </w:pPr>
            <w:r w:rsidRPr="008B6A1D">
              <w:rPr>
                <w:rFonts w:ascii="Arial" w:hAnsi="Arial" w:cs="Arial"/>
                <w:sz w:val="20"/>
                <w:szCs w:val="20"/>
              </w:rPr>
              <w:t>40%</w:t>
            </w:r>
          </w:p>
        </w:tc>
        <w:tc>
          <w:tcPr>
            <w:tcW w:w="1031" w:type="dxa"/>
          </w:tcPr>
          <w:p w14:paraId="7F0027EC" w14:textId="77777777" w:rsidR="00F838B0"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F0027F6" w14:textId="77777777" w:rsidTr="003F4CF0">
        <w:tc>
          <w:tcPr>
            <w:tcW w:w="2217" w:type="dxa"/>
          </w:tcPr>
          <w:p w14:paraId="7F0027EE" w14:textId="77777777" w:rsidR="005B1266" w:rsidRPr="008B6A1D" w:rsidRDefault="002661B1" w:rsidP="008B6A1D">
            <w:pPr>
              <w:spacing w:after="0"/>
              <w:jc w:val="center"/>
              <w:rPr>
                <w:rFonts w:ascii="Arial" w:hAnsi="Arial" w:cs="Arial"/>
                <w:sz w:val="20"/>
                <w:szCs w:val="20"/>
              </w:rPr>
            </w:pPr>
            <w:r w:rsidRPr="008B6A1D">
              <w:rPr>
                <w:rFonts w:ascii="Arial" w:hAnsi="Arial" w:cs="Arial"/>
                <w:sz w:val="20"/>
                <w:szCs w:val="20"/>
              </w:rPr>
              <w:t>Introduction to Professional Practice</w:t>
            </w:r>
          </w:p>
        </w:tc>
        <w:tc>
          <w:tcPr>
            <w:tcW w:w="928" w:type="dxa"/>
          </w:tcPr>
          <w:p w14:paraId="7F0027EF" w14:textId="77777777" w:rsidR="005B1266" w:rsidRPr="008B6A1D" w:rsidRDefault="003F4CF0" w:rsidP="003F4CF0">
            <w:pPr>
              <w:spacing w:after="0"/>
              <w:jc w:val="center"/>
              <w:rPr>
                <w:rFonts w:ascii="Arial" w:hAnsi="Arial" w:cs="Arial"/>
                <w:sz w:val="20"/>
                <w:szCs w:val="20"/>
              </w:rPr>
            </w:pPr>
            <w:r w:rsidRPr="008B6A1D">
              <w:rPr>
                <w:rFonts w:ascii="Arial" w:hAnsi="Arial" w:cs="Arial"/>
                <w:sz w:val="20"/>
                <w:szCs w:val="20"/>
              </w:rPr>
              <w:t>OS4703</w:t>
            </w:r>
          </w:p>
        </w:tc>
        <w:tc>
          <w:tcPr>
            <w:tcW w:w="770" w:type="dxa"/>
          </w:tcPr>
          <w:p w14:paraId="7F0027F0"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30</w:t>
            </w:r>
          </w:p>
        </w:tc>
        <w:tc>
          <w:tcPr>
            <w:tcW w:w="791" w:type="dxa"/>
          </w:tcPr>
          <w:p w14:paraId="7F0027F1"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4</w:t>
            </w:r>
          </w:p>
        </w:tc>
        <w:tc>
          <w:tcPr>
            <w:tcW w:w="929" w:type="dxa"/>
          </w:tcPr>
          <w:p w14:paraId="7F0027F2"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98" w:type="dxa"/>
          </w:tcPr>
          <w:p w14:paraId="7F0027F3"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w:t>
            </w:r>
          </w:p>
        </w:tc>
        <w:tc>
          <w:tcPr>
            <w:tcW w:w="916" w:type="dxa"/>
          </w:tcPr>
          <w:p w14:paraId="7F0027F4" w14:textId="77777777" w:rsidR="005B1266" w:rsidRPr="008B6A1D" w:rsidRDefault="003F4CF0" w:rsidP="002B67A5">
            <w:pPr>
              <w:spacing w:after="0"/>
              <w:jc w:val="center"/>
              <w:rPr>
                <w:rFonts w:ascii="Arial" w:hAnsi="Arial" w:cs="Arial"/>
                <w:sz w:val="20"/>
                <w:szCs w:val="20"/>
              </w:rPr>
            </w:pPr>
            <w:r w:rsidRPr="008B6A1D">
              <w:rPr>
                <w:rFonts w:ascii="Arial" w:hAnsi="Arial" w:cs="Arial"/>
                <w:sz w:val="20"/>
                <w:szCs w:val="20"/>
              </w:rPr>
              <w:t>100%</w:t>
            </w:r>
          </w:p>
        </w:tc>
        <w:tc>
          <w:tcPr>
            <w:tcW w:w="1031" w:type="dxa"/>
          </w:tcPr>
          <w:p w14:paraId="7F0027F5" w14:textId="77777777" w:rsidR="005B1266" w:rsidRPr="008B6A1D" w:rsidRDefault="002B1E85" w:rsidP="002B67A5">
            <w:pPr>
              <w:spacing w:after="0"/>
              <w:jc w:val="center"/>
              <w:rPr>
                <w:rFonts w:ascii="Arial" w:hAnsi="Arial" w:cs="Arial"/>
                <w:sz w:val="20"/>
                <w:szCs w:val="20"/>
              </w:rPr>
            </w:pPr>
            <w:r w:rsidRPr="008B6A1D">
              <w:rPr>
                <w:rFonts w:ascii="Arial" w:hAnsi="Arial" w:cs="Arial"/>
                <w:sz w:val="20"/>
                <w:szCs w:val="20"/>
              </w:rPr>
              <w:t>1 &amp; 2</w:t>
            </w:r>
          </w:p>
        </w:tc>
      </w:tr>
      <w:tr w:rsidR="005B1266" w:rsidRPr="00970D7F" w14:paraId="7F0027FC" w14:textId="77777777" w:rsidTr="003F4CF0">
        <w:trPr>
          <w:trHeight w:val="488"/>
        </w:trPr>
        <w:tc>
          <w:tcPr>
            <w:tcW w:w="8580" w:type="dxa"/>
            <w:gridSpan w:val="8"/>
          </w:tcPr>
          <w:p w14:paraId="7F0027F7" w14:textId="77777777" w:rsidR="005B1266" w:rsidRPr="00970D7F" w:rsidRDefault="005B1266" w:rsidP="002B67A5">
            <w:pPr>
              <w:spacing w:after="0"/>
              <w:rPr>
                <w:rFonts w:ascii="Arial" w:hAnsi="Arial" w:cs="Arial"/>
                <w:sz w:val="24"/>
                <w:szCs w:val="24"/>
              </w:rPr>
            </w:pPr>
          </w:p>
          <w:p w14:paraId="7F0027F8"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Progression to </w:t>
            </w:r>
            <w:r w:rsidR="008B6A1D">
              <w:rPr>
                <w:rFonts w:ascii="Arial" w:hAnsi="Arial" w:cs="Arial"/>
                <w:sz w:val="24"/>
                <w:szCs w:val="24"/>
              </w:rPr>
              <w:t>level 5 requires a pass in</w:t>
            </w:r>
            <w:r w:rsidR="002B1E85" w:rsidRPr="00970D7F">
              <w:rPr>
                <w:rFonts w:ascii="Arial" w:hAnsi="Arial" w:cs="Arial"/>
                <w:sz w:val="24"/>
                <w:szCs w:val="24"/>
              </w:rPr>
              <w:t xml:space="preserve"> all </w:t>
            </w:r>
            <w:r w:rsidR="008C5CD4" w:rsidRPr="00970D7F">
              <w:rPr>
                <w:rFonts w:ascii="Arial" w:hAnsi="Arial" w:cs="Arial"/>
                <w:sz w:val="24"/>
                <w:szCs w:val="24"/>
              </w:rPr>
              <w:t>3</w:t>
            </w:r>
            <w:r w:rsidR="002B1E85" w:rsidRPr="00970D7F">
              <w:rPr>
                <w:rFonts w:ascii="Arial" w:hAnsi="Arial" w:cs="Arial"/>
                <w:sz w:val="24"/>
                <w:szCs w:val="24"/>
              </w:rPr>
              <w:t xml:space="preserve"> core modules.</w:t>
            </w:r>
            <w:r w:rsidRPr="00970D7F">
              <w:rPr>
                <w:rFonts w:ascii="Arial" w:hAnsi="Arial" w:cs="Arial"/>
                <w:sz w:val="24"/>
                <w:szCs w:val="24"/>
              </w:rPr>
              <w:t xml:space="preserve">    </w:t>
            </w:r>
          </w:p>
          <w:p w14:paraId="7F0027F9" w14:textId="77777777" w:rsidR="005B1266" w:rsidRPr="00970D7F" w:rsidRDefault="005B1266" w:rsidP="002B67A5">
            <w:pPr>
              <w:spacing w:after="0"/>
              <w:rPr>
                <w:rFonts w:ascii="Arial" w:hAnsi="Arial" w:cs="Arial"/>
                <w:sz w:val="24"/>
                <w:szCs w:val="24"/>
              </w:rPr>
            </w:pPr>
          </w:p>
          <w:p w14:paraId="7F0027F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Certificate of Higher Education.</w:t>
            </w:r>
          </w:p>
          <w:p w14:paraId="7F0027FB" w14:textId="77777777" w:rsidR="008C5CD4" w:rsidRPr="00970D7F" w:rsidRDefault="008C5CD4" w:rsidP="002B67A5">
            <w:pPr>
              <w:spacing w:after="0"/>
              <w:rPr>
                <w:rFonts w:ascii="Arial" w:hAnsi="Arial" w:cs="Arial"/>
                <w:sz w:val="24"/>
                <w:szCs w:val="24"/>
              </w:rPr>
            </w:pPr>
          </w:p>
        </w:tc>
      </w:tr>
    </w:tbl>
    <w:p w14:paraId="7F0027FD" w14:textId="77777777" w:rsidR="005B1266" w:rsidRPr="00970D7F" w:rsidRDefault="005B1266" w:rsidP="002B67A5">
      <w:pPr>
        <w:spacing w:after="0"/>
        <w:rPr>
          <w:rFonts w:ascii="Arial" w:hAnsi="Arial" w:cs="Arial"/>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1934"/>
        <w:gridCol w:w="950"/>
        <w:gridCol w:w="794"/>
        <w:gridCol w:w="728"/>
        <w:gridCol w:w="929"/>
        <w:gridCol w:w="1095"/>
        <w:gridCol w:w="993"/>
        <w:gridCol w:w="1134"/>
        <w:gridCol w:w="236"/>
      </w:tblGrid>
      <w:tr w:rsidR="005B1266" w:rsidRPr="00970D7F" w14:paraId="7F0027FF" w14:textId="77777777" w:rsidTr="00682A75">
        <w:trPr>
          <w:gridAfter w:val="1"/>
          <w:wAfter w:w="236" w:type="dxa"/>
        </w:trPr>
        <w:tc>
          <w:tcPr>
            <w:tcW w:w="8472" w:type="dxa"/>
            <w:gridSpan w:val="8"/>
            <w:tcBorders>
              <w:top w:val="nil"/>
              <w:bottom w:val="single" w:sz="4" w:space="0" w:color="auto"/>
            </w:tcBorders>
            <w:shd w:val="clear" w:color="auto" w:fill="DBE5F1"/>
          </w:tcPr>
          <w:p w14:paraId="7F0027FE"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5 </w:t>
            </w:r>
          </w:p>
        </w:tc>
      </w:tr>
      <w:tr w:rsidR="00682A75" w:rsidRPr="00970D7F" w14:paraId="7F00280E" w14:textId="77777777" w:rsidTr="00682A75">
        <w:tc>
          <w:tcPr>
            <w:tcW w:w="1934" w:type="dxa"/>
            <w:tcBorders>
              <w:top w:val="single" w:sz="4" w:space="0" w:color="auto"/>
              <w:bottom w:val="single" w:sz="4" w:space="0" w:color="auto"/>
              <w:right w:val="single" w:sz="4" w:space="0" w:color="auto"/>
            </w:tcBorders>
          </w:tcPr>
          <w:p w14:paraId="7F002800" w14:textId="77777777" w:rsidR="00682A75" w:rsidRPr="008B6A1D" w:rsidRDefault="00682A75" w:rsidP="002B67A5">
            <w:pPr>
              <w:spacing w:after="0"/>
              <w:rPr>
                <w:rFonts w:ascii="Arial" w:hAnsi="Arial" w:cs="Arial"/>
                <w:b/>
                <w:sz w:val="20"/>
                <w:szCs w:val="20"/>
              </w:rPr>
            </w:pPr>
            <w:r w:rsidRPr="008B6A1D">
              <w:rPr>
                <w:rFonts w:ascii="Arial" w:hAnsi="Arial" w:cs="Arial"/>
                <w:b/>
                <w:sz w:val="20"/>
                <w:szCs w:val="20"/>
              </w:rPr>
              <w:t>Compulsory modules</w:t>
            </w:r>
          </w:p>
          <w:p w14:paraId="7F002801" w14:textId="77777777" w:rsidR="00682A75" w:rsidRPr="008B6A1D" w:rsidRDefault="00682A75" w:rsidP="002B67A5">
            <w:pPr>
              <w:spacing w:after="0"/>
              <w:rPr>
                <w:rFonts w:ascii="Arial" w:hAnsi="Arial" w:cs="Arial"/>
                <w:b/>
                <w:sz w:val="20"/>
                <w:szCs w:val="20"/>
              </w:rPr>
            </w:pPr>
          </w:p>
        </w:tc>
        <w:tc>
          <w:tcPr>
            <w:tcW w:w="928" w:type="dxa"/>
            <w:tcBorders>
              <w:top w:val="single" w:sz="4" w:space="0" w:color="auto"/>
              <w:left w:val="single" w:sz="4" w:space="0" w:color="auto"/>
              <w:bottom w:val="single" w:sz="4" w:space="0" w:color="auto"/>
              <w:right w:val="single" w:sz="4" w:space="0" w:color="auto"/>
            </w:tcBorders>
          </w:tcPr>
          <w:p w14:paraId="7F002802"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Module code</w:t>
            </w:r>
          </w:p>
        </w:tc>
        <w:tc>
          <w:tcPr>
            <w:tcW w:w="770" w:type="dxa"/>
            <w:tcBorders>
              <w:top w:val="single" w:sz="4" w:space="0" w:color="auto"/>
              <w:left w:val="single" w:sz="4" w:space="0" w:color="auto"/>
              <w:bottom w:val="single" w:sz="4" w:space="0" w:color="auto"/>
              <w:right w:val="single" w:sz="4" w:space="0" w:color="auto"/>
            </w:tcBorders>
          </w:tcPr>
          <w:p w14:paraId="7F002803"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804"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Value</w:t>
            </w:r>
          </w:p>
        </w:tc>
        <w:tc>
          <w:tcPr>
            <w:tcW w:w="689" w:type="dxa"/>
            <w:tcBorders>
              <w:top w:val="single" w:sz="4" w:space="0" w:color="auto"/>
              <w:left w:val="single" w:sz="4" w:space="0" w:color="auto"/>
              <w:bottom w:val="single" w:sz="4" w:space="0" w:color="auto"/>
              <w:right w:val="single" w:sz="4" w:space="0" w:color="auto"/>
            </w:tcBorders>
          </w:tcPr>
          <w:p w14:paraId="7F002805"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29" w:type="dxa"/>
            <w:tcBorders>
              <w:top w:val="single" w:sz="4" w:space="0" w:color="auto"/>
              <w:left w:val="single" w:sz="4" w:space="0" w:color="auto"/>
              <w:bottom w:val="single" w:sz="4" w:space="0" w:color="auto"/>
              <w:right w:val="single" w:sz="4" w:space="0" w:color="auto"/>
            </w:tcBorders>
          </w:tcPr>
          <w:p w14:paraId="7F002806"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07"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Written exam</w:t>
            </w:r>
          </w:p>
          <w:p w14:paraId="7F002808" w14:textId="77777777" w:rsidR="00682A75" w:rsidRPr="008B6A1D" w:rsidRDefault="00682A75" w:rsidP="002B67A5">
            <w:pPr>
              <w:spacing w:after="0"/>
              <w:jc w:val="center"/>
              <w:rPr>
                <w:rFonts w:ascii="Arial" w:hAnsi="Arial" w:cs="Arial"/>
                <w:b/>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F002809"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practical exam</w:t>
            </w:r>
          </w:p>
        </w:tc>
        <w:tc>
          <w:tcPr>
            <w:tcW w:w="993" w:type="dxa"/>
            <w:tcBorders>
              <w:top w:val="single" w:sz="4" w:space="0" w:color="auto"/>
              <w:left w:val="single" w:sz="4" w:space="0" w:color="auto"/>
              <w:bottom w:val="single" w:sz="4" w:space="0" w:color="auto"/>
              <w:right w:val="single" w:sz="4" w:space="0" w:color="auto"/>
            </w:tcBorders>
          </w:tcPr>
          <w:p w14:paraId="7F00280A"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0B"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F00280C" w14:textId="77777777" w:rsidR="00682A75" w:rsidRPr="008B6A1D" w:rsidRDefault="00682A75" w:rsidP="002B67A5">
            <w:pPr>
              <w:spacing w:after="0"/>
              <w:jc w:val="center"/>
              <w:rPr>
                <w:rFonts w:ascii="Arial" w:hAnsi="Arial" w:cs="Arial"/>
                <w:b/>
                <w:sz w:val="20"/>
                <w:szCs w:val="20"/>
              </w:rPr>
            </w:pPr>
            <w:r w:rsidRPr="008B6A1D">
              <w:rPr>
                <w:rFonts w:ascii="Arial" w:hAnsi="Arial" w:cs="Arial"/>
                <w:b/>
                <w:sz w:val="20"/>
                <w:szCs w:val="20"/>
              </w:rPr>
              <w:t>Teaching Block</w:t>
            </w:r>
          </w:p>
        </w:tc>
        <w:tc>
          <w:tcPr>
            <w:tcW w:w="236" w:type="dxa"/>
            <w:vMerge w:val="restart"/>
            <w:tcBorders>
              <w:top w:val="single" w:sz="4" w:space="0" w:color="auto"/>
              <w:left w:val="single" w:sz="4" w:space="0" w:color="auto"/>
            </w:tcBorders>
          </w:tcPr>
          <w:p w14:paraId="7F00280D" w14:textId="77777777" w:rsidR="00682A75" w:rsidRPr="00970D7F" w:rsidRDefault="00682A75" w:rsidP="002B67A5">
            <w:pPr>
              <w:spacing w:after="0"/>
              <w:jc w:val="center"/>
              <w:rPr>
                <w:rFonts w:ascii="Arial" w:hAnsi="Arial" w:cs="Arial"/>
                <w:b/>
                <w:sz w:val="24"/>
                <w:szCs w:val="24"/>
              </w:rPr>
            </w:pPr>
          </w:p>
        </w:tc>
      </w:tr>
      <w:tr w:rsidR="00682A75" w:rsidRPr="00970D7F" w14:paraId="7F002818" w14:textId="77777777" w:rsidTr="00682A75">
        <w:tc>
          <w:tcPr>
            <w:tcW w:w="1934" w:type="dxa"/>
            <w:tcBorders>
              <w:top w:val="single" w:sz="4" w:space="0" w:color="auto"/>
              <w:bottom w:val="single" w:sz="4" w:space="0" w:color="auto"/>
              <w:right w:val="single" w:sz="4" w:space="0" w:color="auto"/>
            </w:tcBorders>
          </w:tcPr>
          <w:p w14:paraId="7F00280F"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Human Disease &amp; Dysfunction</w:t>
            </w:r>
          </w:p>
        </w:tc>
        <w:tc>
          <w:tcPr>
            <w:tcW w:w="928" w:type="dxa"/>
            <w:tcBorders>
              <w:top w:val="single" w:sz="4" w:space="0" w:color="auto"/>
              <w:left w:val="single" w:sz="4" w:space="0" w:color="auto"/>
              <w:bottom w:val="single" w:sz="4" w:space="0" w:color="auto"/>
              <w:right w:val="single" w:sz="4" w:space="0" w:color="auto"/>
            </w:tcBorders>
          </w:tcPr>
          <w:p w14:paraId="7F002810"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OS5701</w:t>
            </w:r>
          </w:p>
        </w:tc>
        <w:tc>
          <w:tcPr>
            <w:tcW w:w="770" w:type="dxa"/>
            <w:tcBorders>
              <w:top w:val="single" w:sz="4" w:space="0" w:color="auto"/>
              <w:left w:val="single" w:sz="4" w:space="0" w:color="auto"/>
              <w:bottom w:val="single" w:sz="4" w:space="0" w:color="auto"/>
              <w:right w:val="single" w:sz="4" w:space="0" w:color="auto"/>
            </w:tcBorders>
          </w:tcPr>
          <w:p w14:paraId="7F002811"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1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1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1095" w:type="dxa"/>
            <w:tcBorders>
              <w:top w:val="single" w:sz="4" w:space="0" w:color="auto"/>
              <w:left w:val="single" w:sz="4" w:space="0" w:color="auto"/>
              <w:bottom w:val="single" w:sz="4" w:space="0" w:color="auto"/>
              <w:right w:val="single" w:sz="4" w:space="0" w:color="auto"/>
            </w:tcBorders>
          </w:tcPr>
          <w:p w14:paraId="7F00281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993" w:type="dxa"/>
            <w:tcBorders>
              <w:top w:val="single" w:sz="4" w:space="0" w:color="auto"/>
              <w:left w:val="single" w:sz="4" w:space="0" w:color="auto"/>
              <w:bottom w:val="single" w:sz="4" w:space="0" w:color="auto"/>
              <w:right w:val="single" w:sz="4" w:space="0" w:color="auto"/>
            </w:tcBorders>
          </w:tcPr>
          <w:p w14:paraId="7F00281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1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17" w14:textId="77777777" w:rsidR="00682A75" w:rsidRPr="00970D7F" w:rsidRDefault="00682A75" w:rsidP="002B67A5">
            <w:pPr>
              <w:spacing w:after="0"/>
              <w:jc w:val="center"/>
              <w:rPr>
                <w:rFonts w:ascii="Arial" w:hAnsi="Arial" w:cs="Arial"/>
                <w:sz w:val="24"/>
                <w:szCs w:val="24"/>
              </w:rPr>
            </w:pPr>
          </w:p>
        </w:tc>
      </w:tr>
      <w:tr w:rsidR="00682A75" w:rsidRPr="00970D7F" w14:paraId="7F002822" w14:textId="77777777" w:rsidTr="00682A75">
        <w:tc>
          <w:tcPr>
            <w:tcW w:w="1934" w:type="dxa"/>
            <w:tcBorders>
              <w:top w:val="single" w:sz="4" w:space="0" w:color="auto"/>
              <w:bottom w:val="single" w:sz="4" w:space="0" w:color="auto"/>
              <w:right w:val="single" w:sz="4" w:space="0" w:color="auto"/>
            </w:tcBorders>
          </w:tcPr>
          <w:p w14:paraId="7F002819"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Diagnostic Studies</w:t>
            </w:r>
          </w:p>
        </w:tc>
        <w:tc>
          <w:tcPr>
            <w:tcW w:w="928" w:type="dxa"/>
            <w:tcBorders>
              <w:top w:val="single" w:sz="4" w:space="0" w:color="auto"/>
              <w:left w:val="single" w:sz="4" w:space="0" w:color="auto"/>
              <w:bottom w:val="single" w:sz="4" w:space="0" w:color="auto"/>
              <w:right w:val="single" w:sz="4" w:space="0" w:color="auto"/>
            </w:tcBorders>
          </w:tcPr>
          <w:p w14:paraId="7F00281A"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OS5702</w:t>
            </w:r>
          </w:p>
        </w:tc>
        <w:tc>
          <w:tcPr>
            <w:tcW w:w="770" w:type="dxa"/>
            <w:tcBorders>
              <w:top w:val="single" w:sz="4" w:space="0" w:color="auto"/>
              <w:left w:val="single" w:sz="4" w:space="0" w:color="auto"/>
              <w:bottom w:val="single" w:sz="4" w:space="0" w:color="auto"/>
              <w:right w:val="single" w:sz="4" w:space="0" w:color="auto"/>
            </w:tcBorders>
          </w:tcPr>
          <w:p w14:paraId="7F00281B"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1C"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1D"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F00281E"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50%</w:t>
            </w:r>
          </w:p>
        </w:tc>
        <w:tc>
          <w:tcPr>
            <w:tcW w:w="993" w:type="dxa"/>
            <w:tcBorders>
              <w:top w:val="single" w:sz="4" w:space="0" w:color="auto"/>
              <w:left w:val="single" w:sz="4" w:space="0" w:color="auto"/>
              <w:bottom w:val="single" w:sz="4" w:space="0" w:color="auto"/>
              <w:right w:val="single" w:sz="4" w:space="0" w:color="auto"/>
            </w:tcBorders>
          </w:tcPr>
          <w:p w14:paraId="7F00281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2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21" w14:textId="77777777" w:rsidR="00682A75" w:rsidRPr="00970D7F" w:rsidRDefault="00682A75" w:rsidP="002B67A5">
            <w:pPr>
              <w:spacing w:after="0"/>
              <w:jc w:val="center"/>
              <w:rPr>
                <w:rFonts w:ascii="Arial" w:hAnsi="Arial" w:cs="Arial"/>
                <w:sz w:val="24"/>
                <w:szCs w:val="24"/>
              </w:rPr>
            </w:pPr>
          </w:p>
        </w:tc>
      </w:tr>
      <w:tr w:rsidR="00682A75" w:rsidRPr="00970D7F" w14:paraId="7F00282C" w14:textId="77777777" w:rsidTr="00682A75">
        <w:tc>
          <w:tcPr>
            <w:tcW w:w="1934" w:type="dxa"/>
            <w:tcBorders>
              <w:top w:val="single" w:sz="4" w:space="0" w:color="auto"/>
              <w:bottom w:val="single" w:sz="4" w:space="0" w:color="auto"/>
              <w:right w:val="single" w:sz="4" w:space="0" w:color="auto"/>
            </w:tcBorders>
          </w:tcPr>
          <w:p w14:paraId="7F002823"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Osteopathic Principles &amp; Technique 2</w:t>
            </w:r>
          </w:p>
        </w:tc>
        <w:tc>
          <w:tcPr>
            <w:tcW w:w="928" w:type="dxa"/>
            <w:tcBorders>
              <w:top w:val="single" w:sz="4" w:space="0" w:color="auto"/>
              <w:left w:val="single" w:sz="4" w:space="0" w:color="auto"/>
              <w:bottom w:val="single" w:sz="4" w:space="0" w:color="auto"/>
              <w:right w:val="single" w:sz="4" w:space="0" w:color="auto"/>
            </w:tcBorders>
          </w:tcPr>
          <w:p w14:paraId="7F002824"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OS5703</w:t>
            </w:r>
          </w:p>
        </w:tc>
        <w:tc>
          <w:tcPr>
            <w:tcW w:w="770" w:type="dxa"/>
            <w:tcBorders>
              <w:top w:val="single" w:sz="4" w:space="0" w:color="auto"/>
              <w:left w:val="single" w:sz="4" w:space="0" w:color="auto"/>
              <w:bottom w:val="single" w:sz="4" w:space="0" w:color="auto"/>
              <w:right w:val="single" w:sz="4" w:space="0" w:color="auto"/>
            </w:tcBorders>
          </w:tcPr>
          <w:p w14:paraId="7F002825"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26"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27"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20%</w:t>
            </w:r>
          </w:p>
        </w:tc>
        <w:tc>
          <w:tcPr>
            <w:tcW w:w="1095" w:type="dxa"/>
            <w:tcBorders>
              <w:top w:val="single" w:sz="4" w:space="0" w:color="auto"/>
              <w:left w:val="single" w:sz="4" w:space="0" w:color="auto"/>
              <w:bottom w:val="single" w:sz="4" w:space="0" w:color="auto"/>
              <w:right w:val="single" w:sz="4" w:space="0" w:color="auto"/>
            </w:tcBorders>
          </w:tcPr>
          <w:p w14:paraId="7F002828"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80%</w:t>
            </w:r>
          </w:p>
        </w:tc>
        <w:tc>
          <w:tcPr>
            <w:tcW w:w="993" w:type="dxa"/>
            <w:tcBorders>
              <w:top w:val="single" w:sz="4" w:space="0" w:color="auto"/>
              <w:left w:val="single" w:sz="4" w:space="0" w:color="auto"/>
              <w:bottom w:val="single" w:sz="4" w:space="0" w:color="auto"/>
              <w:right w:val="single" w:sz="4" w:space="0" w:color="auto"/>
            </w:tcBorders>
          </w:tcPr>
          <w:p w14:paraId="7F002829"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00282A"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tcBorders>
          </w:tcPr>
          <w:p w14:paraId="7F00282B" w14:textId="77777777" w:rsidR="00682A75" w:rsidRPr="00970D7F" w:rsidRDefault="00682A75" w:rsidP="002B67A5">
            <w:pPr>
              <w:spacing w:after="0"/>
              <w:jc w:val="center"/>
              <w:rPr>
                <w:rFonts w:ascii="Arial" w:hAnsi="Arial" w:cs="Arial"/>
                <w:sz w:val="24"/>
                <w:szCs w:val="24"/>
              </w:rPr>
            </w:pPr>
          </w:p>
        </w:tc>
      </w:tr>
      <w:tr w:rsidR="00682A75" w:rsidRPr="00970D7F" w14:paraId="7F002836" w14:textId="77777777" w:rsidTr="00682A75">
        <w:tc>
          <w:tcPr>
            <w:tcW w:w="1934" w:type="dxa"/>
            <w:tcBorders>
              <w:top w:val="single" w:sz="4" w:space="0" w:color="auto"/>
              <w:bottom w:val="single" w:sz="4" w:space="0" w:color="auto"/>
              <w:right w:val="single" w:sz="4" w:space="0" w:color="auto"/>
            </w:tcBorders>
          </w:tcPr>
          <w:p w14:paraId="7F00282D" w14:textId="77777777" w:rsidR="00682A75" w:rsidRPr="008B6A1D" w:rsidRDefault="00682A75" w:rsidP="008B6A1D">
            <w:pPr>
              <w:spacing w:after="0"/>
              <w:jc w:val="center"/>
              <w:rPr>
                <w:rFonts w:ascii="Arial" w:hAnsi="Arial" w:cs="Arial"/>
                <w:sz w:val="20"/>
                <w:szCs w:val="20"/>
              </w:rPr>
            </w:pPr>
            <w:r w:rsidRPr="008B6A1D">
              <w:rPr>
                <w:rFonts w:ascii="Arial" w:hAnsi="Arial" w:cs="Arial"/>
                <w:sz w:val="20"/>
                <w:szCs w:val="20"/>
              </w:rPr>
              <w:t>Foundation in Professional Practice</w:t>
            </w:r>
          </w:p>
        </w:tc>
        <w:tc>
          <w:tcPr>
            <w:tcW w:w="928" w:type="dxa"/>
            <w:tcBorders>
              <w:top w:val="single" w:sz="4" w:space="0" w:color="auto"/>
              <w:left w:val="single" w:sz="4" w:space="0" w:color="auto"/>
              <w:bottom w:val="single" w:sz="4" w:space="0" w:color="auto"/>
              <w:right w:val="single" w:sz="4" w:space="0" w:color="auto"/>
            </w:tcBorders>
          </w:tcPr>
          <w:p w14:paraId="7F00282E" w14:textId="77777777" w:rsidR="00682A75" w:rsidRPr="008B6A1D" w:rsidRDefault="00682A75" w:rsidP="0022359F">
            <w:pPr>
              <w:spacing w:after="0"/>
              <w:jc w:val="center"/>
              <w:rPr>
                <w:rFonts w:ascii="Arial" w:hAnsi="Arial" w:cs="Arial"/>
                <w:sz w:val="20"/>
                <w:szCs w:val="20"/>
              </w:rPr>
            </w:pPr>
            <w:r w:rsidRPr="008B6A1D">
              <w:rPr>
                <w:rFonts w:ascii="Arial" w:hAnsi="Arial" w:cs="Arial"/>
                <w:sz w:val="20"/>
                <w:szCs w:val="20"/>
              </w:rPr>
              <w:t>OS5704</w:t>
            </w:r>
          </w:p>
        </w:tc>
        <w:tc>
          <w:tcPr>
            <w:tcW w:w="770" w:type="dxa"/>
            <w:tcBorders>
              <w:top w:val="single" w:sz="4" w:space="0" w:color="auto"/>
              <w:left w:val="single" w:sz="4" w:space="0" w:color="auto"/>
              <w:bottom w:val="single" w:sz="4" w:space="0" w:color="auto"/>
              <w:right w:val="single" w:sz="4" w:space="0" w:color="auto"/>
            </w:tcBorders>
          </w:tcPr>
          <w:p w14:paraId="7F00282F"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30</w:t>
            </w:r>
          </w:p>
        </w:tc>
        <w:tc>
          <w:tcPr>
            <w:tcW w:w="689" w:type="dxa"/>
            <w:tcBorders>
              <w:top w:val="single" w:sz="4" w:space="0" w:color="auto"/>
              <w:left w:val="single" w:sz="4" w:space="0" w:color="auto"/>
              <w:bottom w:val="single" w:sz="4" w:space="0" w:color="auto"/>
              <w:right w:val="single" w:sz="4" w:space="0" w:color="auto"/>
            </w:tcBorders>
          </w:tcPr>
          <w:p w14:paraId="7F002830"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5</w:t>
            </w:r>
          </w:p>
        </w:tc>
        <w:tc>
          <w:tcPr>
            <w:tcW w:w="929" w:type="dxa"/>
            <w:tcBorders>
              <w:top w:val="single" w:sz="4" w:space="0" w:color="auto"/>
              <w:left w:val="single" w:sz="4" w:space="0" w:color="auto"/>
              <w:bottom w:val="single" w:sz="4" w:space="0" w:color="auto"/>
              <w:right w:val="single" w:sz="4" w:space="0" w:color="auto"/>
            </w:tcBorders>
          </w:tcPr>
          <w:p w14:paraId="7F002831" w14:textId="77777777" w:rsidR="00682A75" w:rsidRPr="008B6A1D" w:rsidRDefault="00682A75" w:rsidP="002B67A5">
            <w:pPr>
              <w:spacing w:after="0"/>
              <w:jc w:val="center"/>
              <w:rPr>
                <w:rFonts w:ascii="Arial" w:hAnsi="Arial" w:cs="Arial"/>
                <w:sz w:val="20"/>
                <w:szCs w:val="20"/>
              </w:rPr>
            </w:pPr>
          </w:p>
        </w:tc>
        <w:tc>
          <w:tcPr>
            <w:tcW w:w="1095" w:type="dxa"/>
            <w:tcBorders>
              <w:top w:val="single" w:sz="4" w:space="0" w:color="auto"/>
              <w:left w:val="single" w:sz="4" w:space="0" w:color="auto"/>
              <w:bottom w:val="single" w:sz="4" w:space="0" w:color="auto"/>
              <w:right w:val="single" w:sz="4" w:space="0" w:color="auto"/>
            </w:tcBorders>
          </w:tcPr>
          <w:p w14:paraId="7F002832"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40%</w:t>
            </w:r>
          </w:p>
        </w:tc>
        <w:tc>
          <w:tcPr>
            <w:tcW w:w="993" w:type="dxa"/>
            <w:tcBorders>
              <w:top w:val="single" w:sz="4" w:space="0" w:color="auto"/>
              <w:left w:val="single" w:sz="4" w:space="0" w:color="auto"/>
              <w:bottom w:val="single" w:sz="4" w:space="0" w:color="auto"/>
              <w:right w:val="single" w:sz="4" w:space="0" w:color="auto"/>
            </w:tcBorders>
          </w:tcPr>
          <w:p w14:paraId="7F002833"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60%</w:t>
            </w:r>
          </w:p>
        </w:tc>
        <w:tc>
          <w:tcPr>
            <w:tcW w:w="1134" w:type="dxa"/>
            <w:tcBorders>
              <w:top w:val="single" w:sz="4" w:space="0" w:color="auto"/>
              <w:left w:val="single" w:sz="4" w:space="0" w:color="auto"/>
              <w:bottom w:val="single" w:sz="4" w:space="0" w:color="auto"/>
              <w:right w:val="single" w:sz="4" w:space="0" w:color="auto"/>
            </w:tcBorders>
          </w:tcPr>
          <w:p w14:paraId="7F002834" w14:textId="77777777" w:rsidR="00682A75" w:rsidRPr="008B6A1D" w:rsidRDefault="00682A75" w:rsidP="002B67A5">
            <w:pPr>
              <w:spacing w:after="0"/>
              <w:jc w:val="center"/>
              <w:rPr>
                <w:rFonts w:ascii="Arial" w:hAnsi="Arial" w:cs="Arial"/>
                <w:sz w:val="20"/>
                <w:szCs w:val="20"/>
              </w:rPr>
            </w:pPr>
            <w:r w:rsidRPr="008B6A1D">
              <w:rPr>
                <w:rFonts w:ascii="Arial" w:hAnsi="Arial" w:cs="Arial"/>
                <w:sz w:val="20"/>
                <w:szCs w:val="20"/>
              </w:rPr>
              <w:t>1&amp;2</w:t>
            </w:r>
          </w:p>
        </w:tc>
        <w:tc>
          <w:tcPr>
            <w:tcW w:w="236" w:type="dxa"/>
            <w:vMerge/>
            <w:tcBorders>
              <w:left w:val="single" w:sz="4" w:space="0" w:color="auto"/>
              <w:bottom w:val="single" w:sz="4" w:space="0" w:color="auto"/>
            </w:tcBorders>
          </w:tcPr>
          <w:p w14:paraId="7F002835" w14:textId="77777777" w:rsidR="00682A75" w:rsidRPr="00970D7F" w:rsidRDefault="00682A75" w:rsidP="002B67A5">
            <w:pPr>
              <w:spacing w:after="0"/>
              <w:jc w:val="center"/>
              <w:rPr>
                <w:rFonts w:ascii="Arial" w:hAnsi="Arial" w:cs="Arial"/>
                <w:sz w:val="24"/>
                <w:szCs w:val="24"/>
              </w:rPr>
            </w:pPr>
          </w:p>
        </w:tc>
      </w:tr>
      <w:tr w:rsidR="005B1266" w:rsidRPr="00970D7F" w14:paraId="7F002842" w14:textId="77777777" w:rsidTr="00682A75">
        <w:trPr>
          <w:gridAfter w:val="1"/>
          <w:wAfter w:w="236" w:type="dxa"/>
        </w:trPr>
        <w:tc>
          <w:tcPr>
            <w:tcW w:w="8472" w:type="dxa"/>
            <w:gridSpan w:val="8"/>
            <w:tcBorders>
              <w:top w:val="single" w:sz="4" w:space="0" w:color="auto"/>
              <w:bottom w:val="nil"/>
            </w:tcBorders>
          </w:tcPr>
          <w:p w14:paraId="7F002837" w14:textId="77777777" w:rsidR="005B1266" w:rsidRPr="00970D7F" w:rsidRDefault="005B1266" w:rsidP="002B67A5">
            <w:pPr>
              <w:spacing w:after="0"/>
              <w:rPr>
                <w:rFonts w:ascii="Arial" w:hAnsi="Arial" w:cs="Arial"/>
                <w:sz w:val="24"/>
                <w:szCs w:val="24"/>
              </w:rPr>
            </w:pPr>
          </w:p>
          <w:p w14:paraId="7F002838"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 xml:space="preserve">Progression to level 6 requires </w:t>
            </w:r>
            <w:r w:rsidR="008B6A1D">
              <w:rPr>
                <w:rFonts w:ascii="Arial" w:hAnsi="Arial" w:cs="Arial"/>
                <w:sz w:val="24"/>
                <w:szCs w:val="24"/>
              </w:rPr>
              <w:t>a pass in</w:t>
            </w:r>
            <w:r w:rsidR="002B1E85" w:rsidRPr="00970D7F">
              <w:rPr>
                <w:rFonts w:ascii="Arial" w:hAnsi="Arial" w:cs="Arial"/>
                <w:sz w:val="24"/>
                <w:szCs w:val="24"/>
              </w:rPr>
              <w:t xml:space="preserve"> all 4 modules.</w:t>
            </w:r>
          </w:p>
          <w:p w14:paraId="7F002839" w14:textId="77777777" w:rsidR="005B1266" w:rsidRPr="00970D7F" w:rsidRDefault="005B1266" w:rsidP="002B67A5">
            <w:pPr>
              <w:spacing w:after="0"/>
              <w:rPr>
                <w:rFonts w:ascii="Arial" w:hAnsi="Arial" w:cs="Arial"/>
                <w:sz w:val="24"/>
                <w:szCs w:val="24"/>
              </w:rPr>
            </w:pPr>
          </w:p>
          <w:p w14:paraId="7F00283A"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Students exiting the programme at this point who have successfully completed 120 credits are eligible for the award of Diploma of Higher Education.</w:t>
            </w:r>
          </w:p>
          <w:p w14:paraId="7F00283B" w14:textId="77777777" w:rsidR="005B1266" w:rsidRPr="00970D7F" w:rsidRDefault="005B1266" w:rsidP="002B67A5">
            <w:pPr>
              <w:spacing w:after="0"/>
              <w:rPr>
                <w:rFonts w:ascii="Arial" w:hAnsi="Arial" w:cs="Arial"/>
                <w:sz w:val="24"/>
                <w:szCs w:val="24"/>
              </w:rPr>
            </w:pPr>
          </w:p>
          <w:p w14:paraId="7F00283C" w14:textId="77777777" w:rsidR="00F838B0" w:rsidRPr="00970D7F" w:rsidRDefault="00F838B0" w:rsidP="002B67A5">
            <w:pPr>
              <w:spacing w:after="0"/>
              <w:rPr>
                <w:rFonts w:ascii="Arial" w:hAnsi="Arial" w:cs="Arial"/>
                <w:sz w:val="24"/>
                <w:szCs w:val="24"/>
              </w:rPr>
            </w:pPr>
          </w:p>
          <w:p w14:paraId="7F00283D" w14:textId="77777777" w:rsidR="002B754B" w:rsidRPr="00970D7F" w:rsidRDefault="002B754B" w:rsidP="002B67A5">
            <w:pPr>
              <w:spacing w:after="0"/>
              <w:rPr>
                <w:rFonts w:ascii="Arial" w:hAnsi="Arial" w:cs="Arial"/>
                <w:sz w:val="24"/>
                <w:szCs w:val="24"/>
              </w:rPr>
            </w:pPr>
          </w:p>
          <w:p w14:paraId="7F00283E" w14:textId="77777777" w:rsidR="002B754B" w:rsidRPr="00970D7F" w:rsidRDefault="002B754B" w:rsidP="002B67A5">
            <w:pPr>
              <w:spacing w:after="0"/>
              <w:rPr>
                <w:rFonts w:ascii="Arial" w:hAnsi="Arial" w:cs="Arial"/>
                <w:sz w:val="24"/>
                <w:szCs w:val="24"/>
              </w:rPr>
            </w:pPr>
          </w:p>
          <w:p w14:paraId="7F00283F" w14:textId="77777777" w:rsidR="002B754B" w:rsidRPr="00970D7F" w:rsidRDefault="002B754B" w:rsidP="002B67A5">
            <w:pPr>
              <w:spacing w:after="0"/>
              <w:rPr>
                <w:rFonts w:ascii="Arial" w:hAnsi="Arial" w:cs="Arial"/>
                <w:sz w:val="24"/>
                <w:szCs w:val="24"/>
              </w:rPr>
            </w:pPr>
          </w:p>
          <w:p w14:paraId="7F002840" w14:textId="77777777" w:rsidR="002B754B" w:rsidRPr="00970D7F" w:rsidRDefault="002B754B" w:rsidP="002B67A5">
            <w:pPr>
              <w:spacing w:after="0"/>
              <w:rPr>
                <w:rFonts w:ascii="Arial" w:hAnsi="Arial" w:cs="Arial"/>
                <w:sz w:val="24"/>
                <w:szCs w:val="24"/>
              </w:rPr>
            </w:pPr>
          </w:p>
          <w:p w14:paraId="7F002841" w14:textId="77777777" w:rsidR="002B754B" w:rsidRPr="00970D7F" w:rsidRDefault="002B754B" w:rsidP="002B67A5">
            <w:pPr>
              <w:spacing w:after="0"/>
              <w:rPr>
                <w:rFonts w:ascii="Arial" w:hAnsi="Arial" w:cs="Arial"/>
                <w:sz w:val="24"/>
                <w:szCs w:val="24"/>
              </w:rPr>
            </w:pPr>
          </w:p>
        </w:tc>
      </w:tr>
    </w:tbl>
    <w:p w14:paraId="7F002843" w14:textId="77777777" w:rsidR="005B1266" w:rsidRPr="00970D7F" w:rsidRDefault="005B1266" w:rsidP="002B67A5">
      <w:pPr>
        <w:spacing w:after="0"/>
        <w:rPr>
          <w:rFonts w:ascii="Arial" w:hAnsi="Arial" w:cs="Arial"/>
          <w:sz w:val="24"/>
          <w:szCs w:val="24"/>
        </w:rPr>
      </w:pPr>
    </w:p>
    <w:tbl>
      <w:tblPr>
        <w:tblW w:w="8708" w:type="dxa"/>
        <w:tblBorders>
          <w:insideH w:val="single" w:sz="4" w:space="0" w:color="auto"/>
          <w:insideV w:val="single" w:sz="4" w:space="0" w:color="auto"/>
        </w:tblBorders>
        <w:tblLayout w:type="fixed"/>
        <w:tblLook w:val="04A0" w:firstRow="1" w:lastRow="0" w:firstColumn="1" w:lastColumn="0" w:noHBand="0" w:noVBand="1"/>
      </w:tblPr>
      <w:tblGrid>
        <w:gridCol w:w="1809"/>
        <w:gridCol w:w="993"/>
        <w:gridCol w:w="850"/>
        <w:gridCol w:w="709"/>
        <w:gridCol w:w="992"/>
        <w:gridCol w:w="1134"/>
        <w:gridCol w:w="851"/>
        <w:gridCol w:w="1134"/>
        <w:gridCol w:w="236"/>
      </w:tblGrid>
      <w:tr w:rsidR="005B1266" w:rsidRPr="00970D7F" w14:paraId="7F002845" w14:textId="77777777" w:rsidTr="00682A75">
        <w:trPr>
          <w:gridAfter w:val="1"/>
          <w:wAfter w:w="236" w:type="dxa"/>
        </w:trPr>
        <w:tc>
          <w:tcPr>
            <w:tcW w:w="8472" w:type="dxa"/>
            <w:gridSpan w:val="8"/>
            <w:tcBorders>
              <w:bottom w:val="single" w:sz="4" w:space="0" w:color="auto"/>
            </w:tcBorders>
            <w:shd w:val="clear" w:color="auto" w:fill="DBE5F1"/>
          </w:tcPr>
          <w:p w14:paraId="7F002844" w14:textId="77777777" w:rsidR="005B1266" w:rsidRPr="00970D7F" w:rsidRDefault="005B1266" w:rsidP="002B67A5">
            <w:pPr>
              <w:spacing w:after="0"/>
              <w:rPr>
                <w:rFonts w:ascii="Arial" w:hAnsi="Arial" w:cs="Arial"/>
                <w:sz w:val="24"/>
                <w:szCs w:val="24"/>
              </w:rPr>
            </w:pPr>
            <w:r w:rsidRPr="00970D7F">
              <w:rPr>
                <w:rFonts w:ascii="Arial" w:hAnsi="Arial" w:cs="Arial"/>
                <w:b/>
                <w:sz w:val="24"/>
                <w:szCs w:val="24"/>
              </w:rPr>
              <w:t xml:space="preserve">Level 6 </w:t>
            </w:r>
            <w:r w:rsidR="00A459D5" w:rsidRPr="00970D7F">
              <w:rPr>
                <w:rFonts w:ascii="Arial" w:hAnsi="Arial" w:cs="Arial"/>
                <w:b/>
                <w:sz w:val="24"/>
                <w:szCs w:val="24"/>
              </w:rPr>
              <w:t>– Year 3</w:t>
            </w:r>
          </w:p>
        </w:tc>
      </w:tr>
      <w:tr w:rsidR="005B1266" w:rsidRPr="00970D7F" w14:paraId="7F002854" w14:textId="77777777" w:rsidTr="00682A75">
        <w:tc>
          <w:tcPr>
            <w:tcW w:w="1809" w:type="dxa"/>
            <w:tcBorders>
              <w:top w:val="single" w:sz="4" w:space="0" w:color="auto"/>
              <w:bottom w:val="single" w:sz="4" w:space="0" w:color="auto"/>
              <w:right w:val="single" w:sz="4" w:space="0" w:color="auto"/>
            </w:tcBorders>
          </w:tcPr>
          <w:p w14:paraId="7F002846" w14:textId="77777777" w:rsidR="005B1266" w:rsidRPr="008B6A1D" w:rsidRDefault="005B1266" w:rsidP="002B67A5">
            <w:pPr>
              <w:spacing w:after="0"/>
              <w:rPr>
                <w:rFonts w:ascii="Arial" w:hAnsi="Arial" w:cs="Arial"/>
                <w:b/>
                <w:sz w:val="20"/>
                <w:szCs w:val="20"/>
              </w:rPr>
            </w:pPr>
            <w:r w:rsidRPr="008B6A1D">
              <w:rPr>
                <w:rFonts w:ascii="Arial" w:hAnsi="Arial" w:cs="Arial"/>
                <w:b/>
                <w:sz w:val="20"/>
                <w:szCs w:val="20"/>
              </w:rPr>
              <w:t>Compulsory modules</w:t>
            </w:r>
          </w:p>
          <w:p w14:paraId="7F002847" w14:textId="77777777" w:rsidR="005B1266" w:rsidRPr="008B6A1D" w:rsidRDefault="005B1266"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02848"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F002849"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Credit </w:t>
            </w:r>
          </w:p>
          <w:p w14:paraId="7F00284A"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F00284B"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F00284C"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4D"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Written exam</w:t>
            </w:r>
          </w:p>
          <w:p w14:paraId="7F00284E" w14:textId="77777777" w:rsidR="005B1266" w:rsidRPr="008B6A1D" w:rsidRDefault="005B1266"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4F"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lastRenderedPageBreak/>
              <w:t>% practical exam</w:t>
            </w:r>
          </w:p>
        </w:tc>
        <w:tc>
          <w:tcPr>
            <w:tcW w:w="851" w:type="dxa"/>
            <w:tcBorders>
              <w:top w:val="single" w:sz="4" w:space="0" w:color="auto"/>
              <w:left w:val="single" w:sz="4" w:space="0" w:color="auto"/>
              <w:bottom w:val="single" w:sz="4" w:space="0" w:color="auto"/>
              <w:right w:val="single" w:sz="4" w:space="0" w:color="auto"/>
            </w:tcBorders>
          </w:tcPr>
          <w:p w14:paraId="7F002850"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t xml:space="preserve">% </w:t>
            </w:r>
          </w:p>
          <w:p w14:paraId="7F002851"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lastRenderedPageBreak/>
              <w:t>course-work</w:t>
            </w:r>
          </w:p>
        </w:tc>
        <w:tc>
          <w:tcPr>
            <w:tcW w:w="1134" w:type="dxa"/>
            <w:tcBorders>
              <w:top w:val="single" w:sz="4" w:space="0" w:color="auto"/>
              <w:left w:val="single" w:sz="4" w:space="0" w:color="auto"/>
              <w:bottom w:val="single" w:sz="4" w:space="0" w:color="auto"/>
              <w:right w:val="single" w:sz="4" w:space="0" w:color="auto"/>
            </w:tcBorders>
          </w:tcPr>
          <w:p w14:paraId="7F002852" w14:textId="77777777" w:rsidR="005B1266" w:rsidRPr="008B6A1D" w:rsidRDefault="005B1266" w:rsidP="002B67A5">
            <w:pPr>
              <w:spacing w:after="0"/>
              <w:jc w:val="center"/>
              <w:rPr>
                <w:rFonts w:ascii="Arial" w:hAnsi="Arial" w:cs="Arial"/>
                <w:b/>
                <w:sz w:val="20"/>
                <w:szCs w:val="20"/>
              </w:rPr>
            </w:pPr>
            <w:r w:rsidRPr="008B6A1D">
              <w:rPr>
                <w:rFonts w:ascii="Arial" w:hAnsi="Arial" w:cs="Arial"/>
                <w:b/>
                <w:sz w:val="20"/>
                <w:szCs w:val="20"/>
              </w:rPr>
              <w:lastRenderedPageBreak/>
              <w:t>Teaching Block</w:t>
            </w:r>
          </w:p>
        </w:tc>
        <w:tc>
          <w:tcPr>
            <w:tcW w:w="236" w:type="dxa"/>
            <w:tcBorders>
              <w:top w:val="single" w:sz="4" w:space="0" w:color="auto"/>
              <w:left w:val="single" w:sz="4" w:space="0" w:color="auto"/>
              <w:bottom w:val="single" w:sz="4" w:space="0" w:color="auto"/>
            </w:tcBorders>
          </w:tcPr>
          <w:p w14:paraId="7F002853" w14:textId="77777777" w:rsidR="005B1266" w:rsidRPr="00970D7F" w:rsidRDefault="005B1266" w:rsidP="002B67A5">
            <w:pPr>
              <w:spacing w:after="0"/>
              <w:jc w:val="center"/>
              <w:rPr>
                <w:rFonts w:ascii="Arial" w:hAnsi="Arial" w:cs="Arial"/>
                <w:b/>
                <w:sz w:val="24"/>
                <w:szCs w:val="24"/>
              </w:rPr>
            </w:pPr>
          </w:p>
        </w:tc>
      </w:tr>
      <w:tr w:rsidR="005B1266" w:rsidRPr="00970D7F" w14:paraId="7F00285E" w14:textId="77777777" w:rsidTr="00682A75">
        <w:tc>
          <w:tcPr>
            <w:tcW w:w="1809" w:type="dxa"/>
            <w:tcBorders>
              <w:top w:val="single" w:sz="4" w:space="0" w:color="auto"/>
              <w:bottom w:val="single" w:sz="4" w:space="0" w:color="auto"/>
              <w:right w:val="single" w:sz="4" w:space="0" w:color="auto"/>
            </w:tcBorders>
          </w:tcPr>
          <w:p w14:paraId="7F002855"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Differential Diagnosis</w:t>
            </w:r>
          </w:p>
        </w:tc>
        <w:tc>
          <w:tcPr>
            <w:tcW w:w="993" w:type="dxa"/>
            <w:tcBorders>
              <w:top w:val="single" w:sz="4" w:space="0" w:color="auto"/>
              <w:left w:val="single" w:sz="4" w:space="0" w:color="auto"/>
              <w:bottom w:val="single" w:sz="4" w:space="0" w:color="auto"/>
              <w:right w:val="single" w:sz="4" w:space="0" w:color="auto"/>
            </w:tcBorders>
          </w:tcPr>
          <w:p w14:paraId="7F002856"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OS6701</w:t>
            </w:r>
          </w:p>
        </w:tc>
        <w:tc>
          <w:tcPr>
            <w:tcW w:w="850" w:type="dxa"/>
            <w:tcBorders>
              <w:top w:val="single" w:sz="4" w:space="0" w:color="auto"/>
              <w:left w:val="single" w:sz="4" w:space="0" w:color="auto"/>
              <w:bottom w:val="single" w:sz="4" w:space="0" w:color="auto"/>
              <w:right w:val="single" w:sz="4" w:space="0" w:color="auto"/>
            </w:tcBorders>
          </w:tcPr>
          <w:p w14:paraId="7F00285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58"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59"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5A"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F00285B"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5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5D" w14:textId="77777777" w:rsidR="005B1266" w:rsidRPr="00970D7F" w:rsidRDefault="005B1266" w:rsidP="002B67A5">
            <w:pPr>
              <w:spacing w:after="0"/>
              <w:jc w:val="center"/>
              <w:rPr>
                <w:rFonts w:ascii="Arial" w:hAnsi="Arial" w:cs="Arial"/>
                <w:sz w:val="24"/>
                <w:szCs w:val="24"/>
              </w:rPr>
            </w:pPr>
          </w:p>
        </w:tc>
      </w:tr>
      <w:tr w:rsidR="005B1266" w:rsidRPr="00970D7F" w14:paraId="7F002868" w14:textId="77777777" w:rsidTr="00682A75">
        <w:tc>
          <w:tcPr>
            <w:tcW w:w="1809" w:type="dxa"/>
            <w:tcBorders>
              <w:top w:val="single" w:sz="4" w:space="0" w:color="auto"/>
              <w:bottom w:val="single" w:sz="4" w:space="0" w:color="auto"/>
              <w:right w:val="single" w:sz="4" w:space="0" w:color="auto"/>
            </w:tcBorders>
          </w:tcPr>
          <w:p w14:paraId="7F00285F" w14:textId="77777777" w:rsidR="005B1266" w:rsidRPr="008B6A1D" w:rsidRDefault="000C0BAB" w:rsidP="008B6A1D">
            <w:pPr>
              <w:spacing w:after="0"/>
              <w:jc w:val="center"/>
              <w:rPr>
                <w:rFonts w:ascii="Arial" w:hAnsi="Arial" w:cs="Arial"/>
                <w:sz w:val="20"/>
                <w:szCs w:val="20"/>
              </w:rPr>
            </w:pPr>
            <w:r w:rsidRPr="008B6A1D">
              <w:rPr>
                <w:rFonts w:ascii="Arial" w:hAnsi="Arial" w:cs="Arial"/>
                <w:sz w:val="20"/>
                <w:szCs w:val="20"/>
              </w:rPr>
              <w:t>Developing Scope of Practice</w:t>
            </w:r>
          </w:p>
        </w:tc>
        <w:tc>
          <w:tcPr>
            <w:tcW w:w="993" w:type="dxa"/>
            <w:tcBorders>
              <w:top w:val="single" w:sz="4" w:space="0" w:color="auto"/>
              <w:left w:val="single" w:sz="4" w:space="0" w:color="auto"/>
              <w:bottom w:val="single" w:sz="4" w:space="0" w:color="auto"/>
              <w:right w:val="single" w:sz="4" w:space="0" w:color="auto"/>
            </w:tcBorders>
          </w:tcPr>
          <w:p w14:paraId="7F002860"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OS6702</w:t>
            </w:r>
          </w:p>
        </w:tc>
        <w:tc>
          <w:tcPr>
            <w:tcW w:w="850" w:type="dxa"/>
            <w:tcBorders>
              <w:top w:val="single" w:sz="4" w:space="0" w:color="auto"/>
              <w:left w:val="single" w:sz="4" w:space="0" w:color="auto"/>
              <w:bottom w:val="single" w:sz="4" w:space="0" w:color="auto"/>
              <w:right w:val="single" w:sz="4" w:space="0" w:color="auto"/>
            </w:tcBorders>
          </w:tcPr>
          <w:p w14:paraId="7F00286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62"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63"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64"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14:paraId="7F002865"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30%</w:t>
            </w:r>
          </w:p>
        </w:tc>
        <w:tc>
          <w:tcPr>
            <w:tcW w:w="1134" w:type="dxa"/>
            <w:tcBorders>
              <w:top w:val="single" w:sz="4" w:space="0" w:color="auto"/>
              <w:left w:val="single" w:sz="4" w:space="0" w:color="auto"/>
              <w:bottom w:val="single" w:sz="4" w:space="0" w:color="auto"/>
              <w:right w:val="single" w:sz="4" w:space="0" w:color="auto"/>
            </w:tcBorders>
          </w:tcPr>
          <w:p w14:paraId="7F00286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67" w14:textId="77777777" w:rsidR="005B1266" w:rsidRPr="00970D7F" w:rsidRDefault="005B1266" w:rsidP="002B67A5">
            <w:pPr>
              <w:spacing w:after="0"/>
              <w:jc w:val="center"/>
              <w:rPr>
                <w:rFonts w:ascii="Arial" w:hAnsi="Arial" w:cs="Arial"/>
                <w:sz w:val="24"/>
                <w:szCs w:val="24"/>
              </w:rPr>
            </w:pPr>
          </w:p>
        </w:tc>
      </w:tr>
      <w:tr w:rsidR="005B1266" w:rsidRPr="00970D7F" w14:paraId="7F002873" w14:textId="77777777" w:rsidTr="00682A75">
        <w:tc>
          <w:tcPr>
            <w:tcW w:w="1809" w:type="dxa"/>
            <w:tcBorders>
              <w:top w:val="single" w:sz="4" w:space="0" w:color="auto"/>
              <w:bottom w:val="single" w:sz="4" w:space="0" w:color="auto"/>
              <w:right w:val="single" w:sz="4" w:space="0" w:color="auto"/>
            </w:tcBorders>
          </w:tcPr>
          <w:p w14:paraId="7F002869" w14:textId="77777777" w:rsidR="005B1266" w:rsidRPr="008B6A1D" w:rsidRDefault="0049637C" w:rsidP="008B6A1D">
            <w:pPr>
              <w:spacing w:after="0"/>
              <w:jc w:val="center"/>
              <w:rPr>
                <w:rFonts w:ascii="Arial" w:hAnsi="Arial" w:cs="Arial"/>
                <w:sz w:val="20"/>
                <w:szCs w:val="20"/>
              </w:rPr>
            </w:pPr>
            <w:r w:rsidRPr="008B6A1D">
              <w:rPr>
                <w:rFonts w:ascii="Arial" w:hAnsi="Arial" w:cs="Arial"/>
                <w:sz w:val="20"/>
                <w:szCs w:val="20"/>
              </w:rPr>
              <w:t>Osteopathic Principles &amp; Technique 3</w:t>
            </w:r>
          </w:p>
        </w:tc>
        <w:tc>
          <w:tcPr>
            <w:tcW w:w="993" w:type="dxa"/>
            <w:tcBorders>
              <w:top w:val="single" w:sz="4" w:space="0" w:color="auto"/>
              <w:left w:val="single" w:sz="4" w:space="0" w:color="auto"/>
              <w:bottom w:val="single" w:sz="4" w:space="0" w:color="auto"/>
              <w:right w:val="single" w:sz="4" w:space="0" w:color="auto"/>
            </w:tcBorders>
          </w:tcPr>
          <w:p w14:paraId="7F00286A"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OS6703</w:t>
            </w:r>
          </w:p>
        </w:tc>
        <w:tc>
          <w:tcPr>
            <w:tcW w:w="850" w:type="dxa"/>
            <w:tcBorders>
              <w:top w:val="single" w:sz="4" w:space="0" w:color="auto"/>
              <w:left w:val="single" w:sz="4" w:space="0" w:color="auto"/>
              <w:bottom w:val="single" w:sz="4" w:space="0" w:color="auto"/>
              <w:right w:val="single" w:sz="4" w:space="0" w:color="auto"/>
            </w:tcBorders>
          </w:tcPr>
          <w:p w14:paraId="7F00286B"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6C"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6D"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6E" w14:textId="77777777" w:rsidR="005B1266" w:rsidRPr="008B6A1D" w:rsidRDefault="005B1D37" w:rsidP="002B67A5">
            <w:pPr>
              <w:spacing w:after="0"/>
              <w:jc w:val="center"/>
              <w:rPr>
                <w:rFonts w:ascii="Arial" w:hAnsi="Arial" w:cs="Arial"/>
                <w:sz w:val="20"/>
                <w:szCs w:val="20"/>
              </w:rPr>
            </w:pPr>
            <w:r w:rsidRPr="008B6A1D">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F00286F" w14:textId="77777777" w:rsidR="00BA0241" w:rsidRPr="008B6A1D" w:rsidRDefault="00127D93" w:rsidP="002B67A5">
            <w:pPr>
              <w:spacing w:after="0"/>
              <w:jc w:val="center"/>
              <w:rPr>
                <w:rFonts w:ascii="Arial" w:hAnsi="Arial" w:cs="Arial"/>
                <w:sz w:val="20"/>
                <w:szCs w:val="20"/>
              </w:rPr>
            </w:pPr>
            <w:r w:rsidRPr="008B6A1D">
              <w:rPr>
                <w:rFonts w:ascii="Arial" w:hAnsi="Arial" w:cs="Arial"/>
                <w:sz w:val="20"/>
                <w:szCs w:val="20"/>
              </w:rPr>
              <w:t>Pass/</w:t>
            </w:r>
          </w:p>
          <w:p w14:paraId="7F002870" w14:textId="77777777" w:rsidR="005B1266" w:rsidRPr="008B6A1D" w:rsidRDefault="00127D93"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71"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72" w14:textId="77777777" w:rsidR="005B1266" w:rsidRPr="00970D7F" w:rsidRDefault="005B1266" w:rsidP="002B67A5">
            <w:pPr>
              <w:spacing w:after="0"/>
              <w:jc w:val="center"/>
              <w:rPr>
                <w:rFonts w:ascii="Arial" w:hAnsi="Arial" w:cs="Arial"/>
                <w:sz w:val="24"/>
                <w:szCs w:val="24"/>
              </w:rPr>
            </w:pPr>
          </w:p>
        </w:tc>
      </w:tr>
      <w:tr w:rsidR="005B1266" w:rsidRPr="00970D7F" w14:paraId="7F00287F" w14:textId="77777777" w:rsidTr="00682A75">
        <w:tc>
          <w:tcPr>
            <w:tcW w:w="1809" w:type="dxa"/>
            <w:tcBorders>
              <w:top w:val="single" w:sz="4" w:space="0" w:color="auto"/>
              <w:bottom w:val="single" w:sz="4" w:space="0" w:color="auto"/>
              <w:right w:val="single" w:sz="4" w:space="0" w:color="auto"/>
            </w:tcBorders>
          </w:tcPr>
          <w:p w14:paraId="7F002874" w14:textId="77777777" w:rsidR="005B1266" w:rsidRPr="008B6A1D" w:rsidRDefault="00A07FF3" w:rsidP="008B6A1D">
            <w:pPr>
              <w:spacing w:after="0"/>
              <w:jc w:val="center"/>
              <w:rPr>
                <w:rFonts w:ascii="Arial" w:hAnsi="Arial" w:cs="Arial"/>
                <w:sz w:val="20"/>
                <w:szCs w:val="20"/>
              </w:rPr>
            </w:pPr>
            <w:r w:rsidRPr="008B6A1D">
              <w:rPr>
                <w:rFonts w:ascii="Arial" w:hAnsi="Arial" w:cs="Arial"/>
                <w:sz w:val="20"/>
                <w:szCs w:val="20"/>
              </w:rPr>
              <w:t xml:space="preserve">Developing </w:t>
            </w:r>
            <w:r w:rsidR="0049637C" w:rsidRPr="008B6A1D">
              <w:rPr>
                <w:rFonts w:ascii="Arial" w:hAnsi="Arial" w:cs="Arial"/>
                <w:sz w:val="20"/>
                <w:szCs w:val="20"/>
              </w:rPr>
              <w:t xml:space="preserve"> Professional </w:t>
            </w:r>
            <w:r w:rsidRPr="008B6A1D">
              <w:rPr>
                <w:rFonts w:ascii="Arial" w:hAnsi="Arial" w:cs="Arial"/>
                <w:sz w:val="20"/>
                <w:szCs w:val="20"/>
              </w:rPr>
              <w:t>Practice</w:t>
            </w:r>
          </w:p>
        </w:tc>
        <w:tc>
          <w:tcPr>
            <w:tcW w:w="993" w:type="dxa"/>
            <w:tcBorders>
              <w:top w:val="single" w:sz="4" w:space="0" w:color="auto"/>
              <w:left w:val="single" w:sz="4" w:space="0" w:color="auto"/>
              <w:bottom w:val="single" w:sz="4" w:space="0" w:color="auto"/>
              <w:right w:val="single" w:sz="4" w:space="0" w:color="auto"/>
            </w:tcBorders>
          </w:tcPr>
          <w:p w14:paraId="7F002875" w14:textId="77777777" w:rsidR="005B1266" w:rsidRPr="008B6A1D" w:rsidRDefault="000C0BAB" w:rsidP="000C0BAB">
            <w:pPr>
              <w:spacing w:after="0"/>
              <w:jc w:val="center"/>
              <w:rPr>
                <w:rFonts w:ascii="Arial" w:hAnsi="Arial" w:cs="Arial"/>
                <w:sz w:val="20"/>
                <w:szCs w:val="20"/>
              </w:rPr>
            </w:pPr>
            <w:r w:rsidRPr="008B6A1D">
              <w:rPr>
                <w:rFonts w:ascii="Arial" w:hAnsi="Arial" w:cs="Arial"/>
                <w:sz w:val="20"/>
                <w:szCs w:val="20"/>
              </w:rPr>
              <w:t>OS6704</w:t>
            </w:r>
          </w:p>
        </w:tc>
        <w:tc>
          <w:tcPr>
            <w:tcW w:w="850" w:type="dxa"/>
            <w:tcBorders>
              <w:top w:val="single" w:sz="4" w:space="0" w:color="auto"/>
              <w:left w:val="single" w:sz="4" w:space="0" w:color="auto"/>
              <w:bottom w:val="single" w:sz="4" w:space="0" w:color="auto"/>
              <w:right w:val="single" w:sz="4" w:space="0" w:color="auto"/>
            </w:tcBorders>
          </w:tcPr>
          <w:p w14:paraId="7F002876"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77"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78" w14:textId="77777777" w:rsidR="005B1266" w:rsidRPr="008B6A1D" w:rsidRDefault="005B1266"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79"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F00287A" w14:textId="77777777" w:rsidR="000C0BAB" w:rsidRPr="008B6A1D" w:rsidRDefault="000C0BAB" w:rsidP="002B67A5">
            <w:pPr>
              <w:spacing w:after="0"/>
              <w:jc w:val="center"/>
              <w:rPr>
                <w:rFonts w:ascii="Arial" w:hAnsi="Arial" w:cs="Arial"/>
                <w:sz w:val="20"/>
                <w:szCs w:val="20"/>
              </w:rPr>
            </w:pPr>
            <w:r w:rsidRPr="008B6A1D">
              <w:rPr>
                <w:rFonts w:ascii="Arial" w:hAnsi="Arial" w:cs="Arial"/>
                <w:sz w:val="20"/>
                <w:szCs w:val="20"/>
              </w:rPr>
              <w:t>50%</w:t>
            </w:r>
          </w:p>
          <w:p w14:paraId="7F00287B" w14:textId="77777777" w:rsidR="00051DBC" w:rsidRPr="008B6A1D" w:rsidRDefault="000C0BAB" w:rsidP="002B67A5">
            <w:pPr>
              <w:spacing w:after="0"/>
              <w:jc w:val="center"/>
              <w:rPr>
                <w:rFonts w:ascii="Arial" w:hAnsi="Arial" w:cs="Arial"/>
                <w:sz w:val="20"/>
                <w:szCs w:val="20"/>
              </w:rPr>
            </w:pPr>
            <w:r w:rsidRPr="008B6A1D">
              <w:rPr>
                <w:rFonts w:ascii="Arial" w:hAnsi="Arial" w:cs="Arial"/>
                <w:sz w:val="20"/>
                <w:szCs w:val="20"/>
              </w:rPr>
              <w:t>Pass/</w:t>
            </w:r>
          </w:p>
          <w:p w14:paraId="7F00287C" w14:textId="77777777" w:rsidR="005B1266" w:rsidRPr="008B6A1D" w:rsidRDefault="000C0BAB" w:rsidP="002B67A5">
            <w:pPr>
              <w:spacing w:after="0"/>
              <w:jc w:val="center"/>
              <w:rPr>
                <w:rFonts w:ascii="Arial" w:hAnsi="Arial" w:cs="Arial"/>
                <w:sz w:val="20"/>
                <w:szCs w:val="20"/>
              </w:rPr>
            </w:pPr>
            <w:r w:rsidRPr="008B6A1D">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7D" w14:textId="77777777" w:rsidR="005B1266" w:rsidRPr="008B6A1D" w:rsidRDefault="0049637C" w:rsidP="002B67A5">
            <w:pPr>
              <w:spacing w:after="0"/>
              <w:jc w:val="center"/>
              <w:rPr>
                <w:rFonts w:ascii="Arial" w:hAnsi="Arial" w:cs="Arial"/>
                <w:sz w:val="20"/>
                <w:szCs w:val="20"/>
              </w:rPr>
            </w:pPr>
            <w:r w:rsidRPr="008B6A1D">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7E" w14:textId="77777777" w:rsidR="005B1266" w:rsidRPr="00970D7F" w:rsidRDefault="005B1266" w:rsidP="002B67A5">
            <w:pPr>
              <w:spacing w:after="0"/>
              <w:jc w:val="center"/>
              <w:rPr>
                <w:rFonts w:ascii="Arial" w:hAnsi="Arial" w:cs="Arial"/>
                <w:sz w:val="24"/>
                <w:szCs w:val="24"/>
              </w:rPr>
            </w:pPr>
          </w:p>
        </w:tc>
      </w:tr>
      <w:tr w:rsidR="005B1266" w:rsidRPr="00970D7F" w14:paraId="7F002886" w14:textId="77777777" w:rsidTr="00682A75">
        <w:trPr>
          <w:gridAfter w:val="1"/>
          <w:wAfter w:w="236" w:type="dxa"/>
        </w:trPr>
        <w:tc>
          <w:tcPr>
            <w:tcW w:w="8472" w:type="dxa"/>
            <w:gridSpan w:val="8"/>
            <w:tcBorders>
              <w:top w:val="single" w:sz="4" w:space="0" w:color="auto"/>
              <w:bottom w:val="nil"/>
            </w:tcBorders>
          </w:tcPr>
          <w:p w14:paraId="7F002880" w14:textId="77777777" w:rsidR="005B1266" w:rsidRPr="00970D7F" w:rsidRDefault="005B1266" w:rsidP="002B67A5">
            <w:pPr>
              <w:spacing w:after="0"/>
              <w:jc w:val="center"/>
              <w:rPr>
                <w:rFonts w:ascii="Arial" w:hAnsi="Arial" w:cs="Arial"/>
                <w:sz w:val="24"/>
                <w:szCs w:val="24"/>
              </w:rPr>
            </w:pPr>
          </w:p>
          <w:p w14:paraId="7F002881" w14:textId="77777777" w:rsidR="0049637C" w:rsidRPr="00970D7F" w:rsidRDefault="0049637C" w:rsidP="002B67A5">
            <w:pPr>
              <w:spacing w:after="0"/>
              <w:rPr>
                <w:rFonts w:ascii="Arial" w:hAnsi="Arial" w:cs="Arial"/>
                <w:sz w:val="24"/>
                <w:szCs w:val="24"/>
              </w:rPr>
            </w:pPr>
            <w:r w:rsidRPr="00970D7F">
              <w:rPr>
                <w:rFonts w:ascii="Arial" w:hAnsi="Arial" w:cs="Arial"/>
                <w:sz w:val="24"/>
                <w:szCs w:val="24"/>
              </w:rPr>
              <w:t xml:space="preserve">Progression to level 6 Year 4 requires </w:t>
            </w:r>
            <w:r w:rsidR="008B6A1D">
              <w:rPr>
                <w:rFonts w:ascii="Arial" w:hAnsi="Arial" w:cs="Arial"/>
                <w:sz w:val="24"/>
                <w:szCs w:val="24"/>
              </w:rPr>
              <w:t>a pass in</w:t>
            </w:r>
            <w:r w:rsidRPr="00970D7F">
              <w:rPr>
                <w:rFonts w:ascii="Arial" w:hAnsi="Arial" w:cs="Arial"/>
                <w:sz w:val="24"/>
                <w:szCs w:val="24"/>
              </w:rPr>
              <w:t xml:space="preserve"> all 4 modules.</w:t>
            </w:r>
          </w:p>
          <w:p w14:paraId="7F002882" w14:textId="77777777" w:rsidR="0049637C" w:rsidRPr="00970D7F" w:rsidRDefault="0049637C" w:rsidP="002B67A5">
            <w:pPr>
              <w:spacing w:after="0"/>
              <w:rPr>
                <w:rFonts w:ascii="Arial" w:hAnsi="Arial" w:cs="Arial"/>
                <w:sz w:val="24"/>
                <w:szCs w:val="24"/>
              </w:rPr>
            </w:pPr>
          </w:p>
          <w:p w14:paraId="7F002883" w14:textId="77777777" w:rsidR="005B1266" w:rsidRPr="00970D7F" w:rsidRDefault="0049637C" w:rsidP="002B67A5">
            <w:pPr>
              <w:spacing w:after="0"/>
              <w:rPr>
                <w:rFonts w:ascii="Arial" w:hAnsi="Arial" w:cs="Arial"/>
                <w:sz w:val="24"/>
                <w:szCs w:val="24"/>
              </w:rPr>
            </w:pPr>
            <w:r w:rsidRPr="00970D7F">
              <w:rPr>
                <w:rFonts w:ascii="Arial" w:hAnsi="Arial" w:cs="Arial"/>
                <w:sz w:val="24"/>
                <w:szCs w:val="24"/>
              </w:rPr>
              <w:t xml:space="preserve">Students exiting the programme at this point who have successfully completed 120 credits are eligible for the award of BSc (Hons) </w:t>
            </w:r>
            <w:r w:rsidR="008B6A1D">
              <w:rPr>
                <w:rFonts w:ascii="Arial" w:hAnsi="Arial" w:cs="Arial"/>
                <w:sz w:val="24"/>
                <w:szCs w:val="24"/>
              </w:rPr>
              <w:t>Osteopathy (non-practicing)</w:t>
            </w:r>
          </w:p>
          <w:p w14:paraId="7F002884" w14:textId="77777777" w:rsidR="005B1266" w:rsidRPr="00970D7F" w:rsidRDefault="005B1266" w:rsidP="002B67A5">
            <w:pPr>
              <w:spacing w:after="0"/>
              <w:rPr>
                <w:rFonts w:ascii="Arial" w:hAnsi="Arial" w:cs="Arial"/>
                <w:sz w:val="24"/>
                <w:szCs w:val="24"/>
              </w:rPr>
            </w:pPr>
          </w:p>
          <w:p w14:paraId="7F002885" w14:textId="77777777" w:rsidR="00F838B0" w:rsidRPr="00970D7F" w:rsidRDefault="00F838B0" w:rsidP="002B67A5">
            <w:pPr>
              <w:spacing w:after="0"/>
              <w:rPr>
                <w:rFonts w:ascii="Arial" w:hAnsi="Arial" w:cs="Arial"/>
                <w:sz w:val="24"/>
                <w:szCs w:val="24"/>
              </w:rPr>
            </w:pPr>
          </w:p>
        </w:tc>
      </w:tr>
      <w:tr w:rsidR="0096116F" w:rsidRPr="00970D7F" w14:paraId="7F002888" w14:textId="77777777" w:rsidTr="00682A75">
        <w:trPr>
          <w:gridAfter w:val="1"/>
          <w:wAfter w:w="236" w:type="dxa"/>
        </w:trPr>
        <w:tc>
          <w:tcPr>
            <w:tcW w:w="8472" w:type="dxa"/>
            <w:gridSpan w:val="8"/>
            <w:tcBorders>
              <w:bottom w:val="single" w:sz="4" w:space="0" w:color="auto"/>
            </w:tcBorders>
            <w:shd w:val="clear" w:color="auto" w:fill="DBE5F1"/>
          </w:tcPr>
          <w:p w14:paraId="7F002887" w14:textId="77777777" w:rsidR="0096116F" w:rsidRPr="00970D7F" w:rsidRDefault="0096116F" w:rsidP="002B67A5">
            <w:pPr>
              <w:spacing w:after="0"/>
              <w:rPr>
                <w:rFonts w:ascii="Arial" w:hAnsi="Arial" w:cs="Arial"/>
                <w:sz w:val="24"/>
                <w:szCs w:val="24"/>
              </w:rPr>
            </w:pPr>
            <w:r w:rsidRPr="00970D7F">
              <w:rPr>
                <w:rFonts w:ascii="Arial" w:hAnsi="Arial" w:cs="Arial"/>
                <w:b/>
                <w:sz w:val="24"/>
                <w:szCs w:val="24"/>
              </w:rPr>
              <w:t xml:space="preserve">Level </w:t>
            </w:r>
            <w:r w:rsidR="00494930" w:rsidRPr="00970D7F">
              <w:rPr>
                <w:rFonts w:ascii="Arial" w:hAnsi="Arial" w:cs="Arial"/>
                <w:b/>
                <w:sz w:val="24"/>
                <w:szCs w:val="24"/>
              </w:rPr>
              <w:t>6</w:t>
            </w:r>
            <w:r w:rsidRPr="00970D7F">
              <w:rPr>
                <w:rFonts w:ascii="Arial" w:hAnsi="Arial" w:cs="Arial"/>
                <w:b/>
                <w:sz w:val="24"/>
                <w:szCs w:val="24"/>
              </w:rPr>
              <w:t xml:space="preserve"> </w:t>
            </w:r>
            <w:r w:rsidR="00A459D5" w:rsidRPr="00970D7F">
              <w:rPr>
                <w:rFonts w:ascii="Arial" w:hAnsi="Arial" w:cs="Arial"/>
                <w:b/>
                <w:sz w:val="24"/>
                <w:szCs w:val="24"/>
              </w:rPr>
              <w:t>– Year 4</w:t>
            </w:r>
          </w:p>
        </w:tc>
      </w:tr>
      <w:tr w:rsidR="0096116F" w:rsidRPr="00970D7F" w14:paraId="7F002897" w14:textId="77777777" w:rsidTr="00682A75">
        <w:tc>
          <w:tcPr>
            <w:tcW w:w="1809" w:type="dxa"/>
            <w:tcBorders>
              <w:top w:val="single" w:sz="4" w:space="0" w:color="auto"/>
              <w:bottom w:val="single" w:sz="4" w:space="0" w:color="auto"/>
              <w:right w:val="single" w:sz="4" w:space="0" w:color="auto"/>
            </w:tcBorders>
          </w:tcPr>
          <w:p w14:paraId="7F002889" w14:textId="77777777" w:rsidR="0096116F" w:rsidRPr="000D0C7E" w:rsidRDefault="0096116F" w:rsidP="002B67A5">
            <w:pPr>
              <w:spacing w:after="0"/>
              <w:rPr>
                <w:rFonts w:ascii="Arial" w:hAnsi="Arial" w:cs="Arial"/>
                <w:b/>
                <w:sz w:val="20"/>
                <w:szCs w:val="20"/>
              </w:rPr>
            </w:pPr>
            <w:r w:rsidRPr="000D0C7E">
              <w:rPr>
                <w:rFonts w:ascii="Arial" w:hAnsi="Arial" w:cs="Arial"/>
                <w:b/>
                <w:sz w:val="20"/>
                <w:szCs w:val="20"/>
              </w:rPr>
              <w:t>Compulsory modules</w:t>
            </w:r>
          </w:p>
          <w:p w14:paraId="7F00288A" w14:textId="77777777" w:rsidR="0096116F" w:rsidRPr="000D0C7E" w:rsidRDefault="0096116F" w:rsidP="002B67A5">
            <w:pPr>
              <w:spacing w:after="0"/>
              <w:rPr>
                <w:rFonts w:ascii="Arial" w:hAnsi="Arial" w:cs="Arial"/>
                <w:b/>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00288B"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Module code</w:t>
            </w:r>
          </w:p>
        </w:tc>
        <w:tc>
          <w:tcPr>
            <w:tcW w:w="850" w:type="dxa"/>
            <w:tcBorders>
              <w:top w:val="single" w:sz="4" w:space="0" w:color="auto"/>
              <w:left w:val="single" w:sz="4" w:space="0" w:color="auto"/>
              <w:bottom w:val="single" w:sz="4" w:space="0" w:color="auto"/>
              <w:right w:val="single" w:sz="4" w:space="0" w:color="auto"/>
            </w:tcBorders>
          </w:tcPr>
          <w:p w14:paraId="7F00288C"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Credit </w:t>
            </w:r>
          </w:p>
          <w:p w14:paraId="7F00288D"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Value</w:t>
            </w:r>
          </w:p>
        </w:tc>
        <w:tc>
          <w:tcPr>
            <w:tcW w:w="709" w:type="dxa"/>
            <w:tcBorders>
              <w:top w:val="single" w:sz="4" w:space="0" w:color="auto"/>
              <w:left w:val="single" w:sz="4" w:space="0" w:color="auto"/>
              <w:bottom w:val="single" w:sz="4" w:space="0" w:color="auto"/>
              <w:right w:val="single" w:sz="4" w:space="0" w:color="auto"/>
            </w:tcBorders>
          </w:tcPr>
          <w:p w14:paraId="7F00288E"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Level </w:t>
            </w:r>
          </w:p>
        </w:tc>
        <w:tc>
          <w:tcPr>
            <w:tcW w:w="992" w:type="dxa"/>
            <w:tcBorders>
              <w:top w:val="single" w:sz="4" w:space="0" w:color="auto"/>
              <w:left w:val="single" w:sz="4" w:space="0" w:color="auto"/>
              <w:bottom w:val="single" w:sz="4" w:space="0" w:color="auto"/>
              <w:right w:val="single" w:sz="4" w:space="0" w:color="auto"/>
            </w:tcBorders>
          </w:tcPr>
          <w:p w14:paraId="7F00288F"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F002890"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Written exam</w:t>
            </w:r>
          </w:p>
          <w:p w14:paraId="7F002891" w14:textId="77777777" w:rsidR="0096116F" w:rsidRPr="000D0C7E" w:rsidRDefault="0096116F" w:rsidP="002B67A5">
            <w:pPr>
              <w:spacing w:after="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92"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practical exam</w:t>
            </w:r>
          </w:p>
        </w:tc>
        <w:tc>
          <w:tcPr>
            <w:tcW w:w="851" w:type="dxa"/>
            <w:tcBorders>
              <w:top w:val="single" w:sz="4" w:space="0" w:color="auto"/>
              <w:left w:val="single" w:sz="4" w:space="0" w:color="auto"/>
              <w:bottom w:val="single" w:sz="4" w:space="0" w:color="auto"/>
              <w:right w:val="single" w:sz="4" w:space="0" w:color="auto"/>
            </w:tcBorders>
          </w:tcPr>
          <w:p w14:paraId="7F002893"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 xml:space="preserve">% </w:t>
            </w:r>
          </w:p>
          <w:p w14:paraId="7F002894"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course-work</w:t>
            </w:r>
          </w:p>
        </w:tc>
        <w:tc>
          <w:tcPr>
            <w:tcW w:w="1134" w:type="dxa"/>
            <w:tcBorders>
              <w:top w:val="single" w:sz="4" w:space="0" w:color="auto"/>
              <w:left w:val="single" w:sz="4" w:space="0" w:color="auto"/>
              <w:bottom w:val="single" w:sz="4" w:space="0" w:color="auto"/>
              <w:right w:val="single" w:sz="4" w:space="0" w:color="auto"/>
            </w:tcBorders>
          </w:tcPr>
          <w:p w14:paraId="7F002895" w14:textId="77777777" w:rsidR="0096116F" w:rsidRPr="000D0C7E" w:rsidRDefault="0096116F" w:rsidP="002B67A5">
            <w:pPr>
              <w:spacing w:after="0"/>
              <w:jc w:val="center"/>
              <w:rPr>
                <w:rFonts w:ascii="Arial" w:hAnsi="Arial" w:cs="Arial"/>
                <w:b/>
                <w:sz w:val="20"/>
                <w:szCs w:val="20"/>
              </w:rPr>
            </w:pPr>
            <w:r w:rsidRPr="000D0C7E">
              <w:rPr>
                <w:rFonts w:ascii="Arial" w:hAnsi="Arial" w:cs="Arial"/>
                <w:b/>
                <w:sz w:val="20"/>
                <w:szCs w:val="20"/>
              </w:rPr>
              <w:t>Teaching Block</w:t>
            </w:r>
          </w:p>
        </w:tc>
        <w:tc>
          <w:tcPr>
            <w:tcW w:w="236" w:type="dxa"/>
            <w:tcBorders>
              <w:top w:val="single" w:sz="4" w:space="0" w:color="auto"/>
              <w:left w:val="single" w:sz="4" w:space="0" w:color="auto"/>
              <w:bottom w:val="single" w:sz="4" w:space="0" w:color="auto"/>
            </w:tcBorders>
          </w:tcPr>
          <w:p w14:paraId="7F002896" w14:textId="77777777" w:rsidR="0096116F" w:rsidRPr="00970D7F" w:rsidRDefault="0096116F" w:rsidP="002B67A5">
            <w:pPr>
              <w:spacing w:after="0"/>
              <w:jc w:val="center"/>
              <w:rPr>
                <w:rFonts w:ascii="Arial" w:hAnsi="Arial" w:cs="Arial"/>
                <w:b/>
                <w:sz w:val="24"/>
                <w:szCs w:val="24"/>
              </w:rPr>
            </w:pPr>
          </w:p>
        </w:tc>
      </w:tr>
      <w:tr w:rsidR="0096116F" w:rsidRPr="00970D7F" w14:paraId="7F0028A1" w14:textId="77777777" w:rsidTr="00682A75">
        <w:tc>
          <w:tcPr>
            <w:tcW w:w="1809" w:type="dxa"/>
            <w:tcBorders>
              <w:top w:val="single" w:sz="4" w:space="0" w:color="auto"/>
              <w:bottom w:val="single" w:sz="4" w:space="0" w:color="auto"/>
              <w:right w:val="single" w:sz="4" w:space="0" w:color="auto"/>
            </w:tcBorders>
          </w:tcPr>
          <w:p w14:paraId="7F002898"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Research</w:t>
            </w:r>
            <w:r w:rsidR="00051DBC" w:rsidRPr="000D0C7E">
              <w:rPr>
                <w:rFonts w:ascii="Arial" w:hAnsi="Arial" w:cs="Arial"/>
                <w:sz w:val="20"/>
                <w:szCs w:val="20"/>
              </w:rPr>
              <w:t xml:space="preserve"> Proposal</w:t>
            </w:r>
          </w:p>
        </w:tc>
        <w:tc>
          <w:tcPr>
            <w:tcW w:w="993" w:type="dxa"/>
            <w:tcBorders>
              <w:top w:val="single" w:sz="4" w:space="0" w:color="auto"/>
              <w:left w:val="single" w:sz="4" w:space="0" w:color="auto"/>
              <w:bottom w:val="single" w:sz="4" w:space="0" w:color="auto"/>
              <w:right w:val="single" w:sz="4" w:space="0" w:color="auto"/>
            </w:tcBorders>
          </w:tcPr>
          <w:p w14:paraId="7F002899"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7F00289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60</w:t>
            </w:r>
          </w:p>
        </w:tc>
        <w:tc>
          <w:tcPr>
            <w:tcW w:w="709" w:type="dxa"/>
            <w:tcBorders>
              <w:top w:val="single" w:sz="4" w:space="0" w:color="auto"/>
              <w:left w:val="single" w:sz="4" w:space="0" w:color="auto"/>
              <w:bottom w:val="single" w:sz="4" w:space="0" w:color="auto"/>
              <w:right w:val="single" w:sz="4" w:space="0" w:color="auto"/>
            </w:tcBorders>
          </w:tcPr>
          <w:p w14:paraId="7F00289B"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9C"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9D" w14:textId="77777777" w:rsidR="0096116F" w:rsidRPr="000D0C7E" w:rsidRDefault="0096116F" w:rsidP="002B67A5">
            <w:pPr>
              <w:spacing w:after="0"/>
              <w:jc w:val="cente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89E"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F00289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w:t>
            </w:r>
          </w:p>
        </w:tc>
        <w:tc>
          <w:tcPr>
            <w:tcW w:w="236" w:type="dxa"/>
            <w:tcBorders>
              <w:top w:val="single" w:sz="4" w:space="0" w:color="auto"/>
              <w:left w:val="single" w:sz="4" w:space="0" w:color="auto"/>
              <w:bottom w:val="single" w:sz="4" w:space="0" w:color="auto"/>
            </w:tcBorders>
          </w:tcPr>
          <w:p w14:paraId="7F0028A0" w14:textId="77777777" w:rsidR="0096116F" w:rsidRPr="00970D7F" w:rsidRDefault="0096116F" w:rsidP="002B67A5">
            <w:pPr>
              <w:spacing w:after="0"/>
              <w:jc w:val="center"/>
              <w:rPr>
                <w:rFonts w:ascii="Arial" w:hAnsi="Arial" w:cs="Arial"/>
                <w:sz w:val="24"/>
                <w:szCs w:val="24"/>
              </w:rPr>
            </w:pPr>
          </w:p>
        </w:tc>
      </w:tr>
      <w:tr w:rsidR="0096116F" w:rsidRPr="00970D7F" w14:paraId="7F0028AC" w14:textId="77777777" w:rsidTr="00682A75">
        <w:tc>
          <w:tcPr>
            <w:tcW w:w="1809" w:type="dxa"/>
            <w:tcBorders>
              <w:top w:val="single" w:sz="4" w:space="0" w:color="auto"/>
              <w:bottom w:val="single" w:sz="4" w:space="0" w:color="auto"/>
              <w:right w:val="single" w:sz="4" w:space="0" w:color="auto"/>
            </w:tcBorders>
          </w:tcPr>
          <w:p w14:paraId="7F0028A2" w14:textId="77777777" w:rsidR="0096116F" w:rsidRPr="000D0C7E" w:rsidRDefault="006B4ACB" w:rsidP="002B67A5">
            <w:pPr>
              <w:spacing w:after="0"/>
              <w:rPr>
                <w:rFonts w:ascii="Arial" w:hAnsi="Arial" w:cs="Arial"/>
                <w:sz w:val="20"/>
                <w:szCs w:val="20"/>
              </w:rPr>
            </w:pPr>
            <w:r w:rsidRPr="000D0C7E">
              <w:rPr>
                <w:rFonts w:ascii="Arial" w:hAnsi="Arial" w:cs="Arial"/>
                <w:sz w:val="20"/>
                <w:szCs w:val="20"/>
              </w:rPr>
              <w:t xml:space="preserve">Applied Osteopathic </w:t>
            </w:r>
            <w:r w:rsidR="00A07FF3" w:rsidRPr="000D0C7E">
              <w:rPr>
                <w:rFonts w:ascii="Arial" w:hAnsi="Arial" w:cs="Arial"/>
                <w:sz w:val="20"/>
                <w:szCs w:val="20"/>
              </w:rPr>
              <w:t>Medicine</w:t>
            </w:r>
          </w:p>
        </w:tc>
        <w:tc>
          <w:tcPr>
            <w:tcW w:w="993" w:type="dxa"/>
            <w:tcBorders>
              <w:top w:val="single" w:sz="4" w:space="0" w:color="auto"/>
              <w:left w:val="single" w:sz="4" w:space="0" w:color="auto"/>
              <w:bottom w:val="single" w:sz="4" w:space="0" w:color="auto"/>
              <w:right w:val="single" w:sz="4" w:space="0" w:color="auto"/>
            </w:tcBorders>
          </w:tcPr>
          <w:p w14:paraId="7F0028A3" w14:textId="77777777" w:rsidR="0096116F" w:rsidRPr="000D0C7E" w:rsidRDefault="000C0BAB" w:rsidP="00051DBC">
            <w:pPr>
              <w:spacing w:after="0"/>
              <w:jc w:val="center"/>
              <w:rPr>
                <w:rFonts w:ascii="Arial" w:hAnsi="Arial" w:cs="Arial"/>
                <w:sz w:val="20"/>
                <w:szCs w:val="20"/>
              </w:rPr>
            </w:pPr>
            <w:r w:rsidRPr="000D0C7E">
              <w:rPr>
                <w:rFonts w:ascii="Arial" w:hAnsi="Arial" w:cs="Arial"/>
                <w:sz w:val="20"/>
                <w:szCs w:val="20"/>
              </w:rPr>
              <w:t>OS670</w:t>
            </w:r>
            <w:r w:rsidR="00051DBC" w:rsidRPr="000D0C7E">
              <w:rPr>
                <w:rFonts w:ascii="Arial" w:hAnsi="Arial" w:cs="Arial"/>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7F0028A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A5"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A6"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1134" w:type="dxa"/>
            <w:tcBorders>
              <w:top w:val="single" w:sz="4" w:space="0" w:color="auto"/>
              <w:left w:val="single" w:sz="4" w:space="0" w:color="auto"/>
              <w:bottom w:val="single" w:sz="4" w:space="0" w:color="auto"/>
              <w:right w:val="single" w:sz="4" w:space="0" w:color="auto"/>
            </w:tcBorders>
          </w:tcPr>
          <w:p w14:paraId="7F0028A7"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7F0028A8" w14:textId="77777777" w:rsidR="00051DBC" w:rsidRPr="000D0C7E" w:rsidRDefault="00051DBC" w:rsidP="002B67A5">
            <w:pPr>
              <w:spacing w:after="0"/>
              <w:jc w:val="center"/>
              <w:rPr>
                <w:rFonts w:ascii="Arial" w:hAnsi="Arial" w:cs="Arial"/>
                <w:sz w:val="20"/>
                <w:szCs w:val="20"/>
              </w:rPr>
            </w:pPr>
            <w:r w:rsidRPr="000D0C7E">
              <w:rPr>
                <w:rFonts w:ascii="Arial" w:hAnsi="Arial" w:cs="Arial"/>
                <w:sz w:val="20"/>
                <w:szCs w:val="20"/>
              </w:rPr>
              <w:t>Pass/</w:t>
            </w:r>
          </w:p>
          <w:p w14:paraId="7F0028A9" w14:textId="77777777" w:rsidR="0096116F" w:rsidRPr="000D0C7E" w:rsidRDefault="00051DBC" w:rsidP="002B67A5">
            <w:pPr>
              <w:spacing w:after="0"/>
              <w:jc w:val="center"/>
              <w:rPr>
                <w:rFonts w:ascii="Arial" w:hAnsi="Arial" w:cs="Arial"/>
                <w:sz w:val="20"/>
                <w:szCs w:val="20"/>
              </w:rPr>
            </w:pPr>
            <w:r w:rsidRPr="000D0C7E">
              <w:rPr>
                <w:rFonts w:ascii="Arial" w:hAnsi="Arial" w:cs="Arial"/>
                <w:sz w:val="20"/>
                <w:szCs w:val="20"/>
              </w:rPr>
              <w:t>Fail</w:t>
            </w:r>
          </w:p>
        </w:tc>
        <w:tc>
          <w:tcPr>
            <w:tcW w:w="1134" w:type="dxa"/>
            <w:tcBorders>
              <w:top w:val="single" w:sz="4" w:space="0" w:color="auto"/>
              <w:left w:val="single" w:sz="4" w:space="0" w:color="auto"/>
              <w:bottom w:val="single" w:sz="4" w:space="0" w:color="auto"/>
              <w:right w:val="single" w:sz="4" w:space="0" w:color="auto"/>
            </w:tcBorders>
          </w:tcPr>
          <w:p w14:paraId="7F0028AA"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AB" w14:textId="77777777" w:rsidR="0096116F" w:rsidRPr="00970D7F" w:rsidRDefault="0096116F" w:rsidP="002B67A5">
            <w:pPr>
              <w:spacing w:after="0"/>
              <w:jc w:val="center"/>
              <w:rPr>
                <w:rFonts w:ascii="Arial" w:hAnsi="Arial" w:cs="Arial"/>
                <w:sz w:val="24"/>
                <w:szCs w:val="24"/>
              </w:rPr>
            </w:pPr>
          </w:p>
        </w:tc>
      </w:tr>
      <w:tr w:rsidR="0096116F" w:rsidRPr="00970D7F" w14:paraId="7F0028B6" w14:textId="77777777" w:rsidTr="00682A75">
        <w:tc>
          <w:tcPr>
            <w:tcW w:w="1809" w:type="dxa"/>
            <w:tcBorders>
              <w:top w:val="single" w:sz="4" w:space="0" w:color="auto"/>
              <w:bottom w:val="single" w:sz="4" w:space="0" w:color="auto"/>
              <w:right w:val="single" w:sz="4" w:space="0" w:color="auto"/>
            </w:tcBorders>
          </w:tcPr>
          <w:p w14:paraId="7F0028AD" w14:textId="77777777" w:rsidR="0096116F" w:rsidRPr="000D0C7E" w:rsidRDefault="00615A15" w:rsidP="002B67A5">
            <w:pPr>
              <w:spacing w:after="0"/>
              <w:rPr>
                <w:rFonts w:ascii="Arial" w:hAnsi="Arial" w:cs="Arial"/>
                <w:sz w:val="20"/>
                <w:szCs w:val="20"/>
              </w:rPr>
            </w:pPr>
            <w:r w:rsidRPr="000D0C7E">
              <w:rPr>
                <w:rFonts w:ascii="Arial" w:hAnsi="Arial" w:cs="Arial"/>
                <w:sz w:val="20"/>
                <w:szCs w:val="20"/>
              </w:rPr>
              <w:t>Autonomous</w:t>
            </w:r>
            <w:r w:rsidR="006B4ACB" w:rsidRPr="000D0C7E">
              <w:rPr>
                <w:rFonts w:ascii="Arial" w:hAnsi="Arial" w:cs="Arial"/>
                <w:sz w:val="20"/>
                <w:szCs w:val="20"/>
              </w:rPr>
              <w:t xml:space="preserve"> Professional Development</w:t>
            </w:r>
          </w:p>
        </w:tc>
        <w:tc>
          <w:tcPr>
            <w:tcW w:w="993" w:type="dxa"/>
            <w:tcBorders>
              <w:top w:val="single" w:sz="4" w:space="0" w:color="auto"/>
              <w:left w:val="single" w:sz="4" w:space="0" w:color="auto"/>
              <w:bottom w:val="single" w:sz="4" w:space="0" w:color="auto"/>
              <w:right w:val="single" w:sz="4" w:space="0" w:color="auto"/>
            </w:tcBorders>
          </w:tcPr>
          <w:p w14:paraId="7F0028AE" w14:textId="77777777" w:rsidR="0096116F" w:rsidRPr="000D0C7E" w:rsidRDefault="000C0BAB" w:rsidP="000C0BAB">
            <w:pPr>
              <w:spacing w:after="0"/>
              <w:jc w:val="center"/>
              <w:rPr>
                <w:rFonts w:ascii="Arial" w:hAnsi="Arial" w:cs="Arial"/>
                <w:sz w:val="20"/>
                <w:szCs w:val="20"/>
              </w:rPr>
            </w:pPr>
            <w:r w:rsidRPr="000D0C7E">
              <w:rPr>
                <w:rFonts w:ascii="Arial" w:hAnsi="Arial" w:cs="Arial"/>
                <w:sz w:val="20"/>
                <w:szCs w:val="20"/>
              </w:rPr>
              <w:t>OS6707</w:t>
            </w:r>
          </w:p>
        </w:tc>
        <w:tc>
          <w:tcPr>
            <w:tcW w:w="850" w:type="dxa"/>
            <w:tcBorders>
              <w:top w:val="single" w:sz="4" w:space="0" w:color="auto"/>
              <w:left w:val="single" w:sz="4" w:space="0" w:color="auto"/>
              <w:bottom w:val="single" w:sz="4" w:space="0" w:color="auto"/>
              <w:right w:val="single" w:sz="4" w:space="0" w:color="auto"/>
            </w:tcBorders>
          </w:tcPr>
          <w:p w14:paraId="7F0028AF"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30</w:t>
            </w:r>
          </w:p>
        </w:tc>
        <w:tc>
          <w:tcPr>
            <w:tcW w:w="709" w:type="dxa"/>
            <w:tcBorders>
              <w:top w:val="single" w:sz="4" w:space="0" w:color="auto"/>
              <w:left w:val="single" w:sz="4" w:space="0" w:color="auto"/>
              <w:bottom w:val="single" w:sz="4" w:space="0" w:color="auto"/>
              <w:right w:val="single" w:sz="4" w:space="0" w:color="auto"/>
            </w:tcBorders>
          </w:tcPr>
          <w:p w14:paraId="7F0028B0"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6</w:t>
            </w:r>
          </w:p>
        </w:tc>
        <w:tc>
          <w:tcPr>
            <w:tcW w:w="992" w:type="dxa"/>
            <w:tcBorders>
              <w:top w:val="single" w:sz="4" w:space="0" w:color="auto"/>
              <w:left w:val="single" w:sz="4" w:space="0" w:color="auto"/>
              <w:bottom w:val="single" w:sz="4" w:space="0" w:color="auto"/>
              <w:right w:val="single" w:sz="4" w:space="0" w:color="auto"/>
            </w:tcBorders>
          </w:tcPr>
          <w:p w14:paraId="7F0028B1" w14:textId="77777777" w:rsidR="0096116F" w:rsidRPr="000D0C7E" w:rsidRDefault="0096116F" w:rsidP="002B67A5">
            <w:pPr>
              <w:spacing w:after="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8B2"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14:paraId="7F0028B3" w14:textId="77777777" w:rsidR="0096116F" w:rsidRPr="000D0C7E" w:rsidRDefault="000C0BAB" w:rsidP="002B67A5">
            <w:pPr>
              <w:spacing w:after="0"/>
              <w:jc w:val="center"/>
              <w:rPr>
                <w:rFonts w:ascii="Arial" w:hAnsi="Arial" w:cs="Arial"/>
                <w:sz w:val="20"/>
                <w:szCs w:val="20"/>
              </w:rPr>
            </w:pPr>
            <w:r w:rsidRPr="000D0C7E">
              <w:rPr>
                <w:rFonts w:ascii="Arial" w:hAnsi="Arial" w:cs="Arial"/>
                <w:sz w:val="20"/>
                <w:szCs w:val="20"/>
              </w:rPr>
              <w:t>40%</w:t>
            </w:r>
          </w:p>
        </w:tc>
        <w:tc>
          <w:tcPr>
            <w:tcW w:w="1134" w:type="dxa"/>
            <w:tcBorders>
              <w:top w:val="single" w:sz="4" w:space="0" w:color="auto"/>
              <w:left w:val="single" w:sz="4" w:space="0" w:color="auto"/>
              <w:bottom w:val="single" w:sz="4" w:space="0" w:color="auto"/>
              <w:right w:val="single" w:sz="4" w:space="0" w:color="auto"/>
            </w:tcBorders>
          </w:tcPr>
          <w:p w14:paraId="7F0028B4" w14:textId="77777777" w:rsidR="0096116F" w:rsidRPr="000D0C7E" w:rsidRDefault="006B4ACB" w:rsidP="002B67A5">
            <w:pPr>
              <w:spacing w:after="0"/>
              <w:jc w:val="center"/>
              <w:rPr>
                <w:rFonts w:ascii="Arial" w:hAnsi="Arial" w:cs="Arial"/>
                <w:sz w:val="20"/>
                <w:szCs w:val="20"/>
              </w:rPr>
            </w:pPr>
            <w:r w:rsidRPr="000D0C7E">
              <w:rPr>
                <w:rFonts w:ascii="Arial" w:hAnsi="Arial" w:cs="Arial"/>
                <w:sz w:val="20"/>
                <w:szCs w:val="20"/>
              </w:rPr>
              <w:t>1&amp;2</w:t>
            </w:r>
          </w:p>
        </w:tc>
        <w:tc>
          <w:tcPr>
            <w:tcW w:w="236" w:type="dxa"/>
            <w:tcBorders>
              <w:top w:val="single" w:sz="4" w:space="0" w:color="auto"/>
              <w:left w:val="single" w:sz="4" w:space="0" w:color="auto"/>
              <w:bottom w:val="single" w:sz="4" w:space="0" w:color="auto"/>
            </w:tcBorders>
          </w:tcPr>
          <w:p w14:paraId="7F0028B5" w14:textId="77777777" w:rsidR="0096116F" w:rsidRPr="00970D7F" w:rsidRDefault="0096116F" w:rsidP="002B67A5">
            <w:pPr>
              <w:spacing w:after="0"/>
              <w:jc w:val="center"/>
              <w:rPr>
                <w:rFonts w:ascii="Arial" w:hAnsi="Arial" w:cs="Arial"/>
                <w:sz w:val="24"/>
                <w:szCs w:val="24"/>
              </w:rPr>
            </w:pPr>
          </w:p>
        </w:tc>
      </w:tr>
      <w:tr w:rsidR="00346B64" w:rsidRPr="00970D7F" w14:paraId="7F0028B9" w14:textId="77777777" w:rsidTr="00682A75">
        <w:trPr>
          <w:gridAfter w:val="1"/>
          <w:wAfter w:w="236" w:type="dxa"/>
        </w:trPr>
        <w:tc>
          <w:tcPr>
            <w:tcW w:w="8472" w:type="dxa"/>
            <w:gridSpan w:val="8"/>
            <w:tcBorders>
              <w:top w:val="single" w:sz="4" w:space="0" w:color="auto"/>
              <w:bottom w:val="nil"/>
            </w:tcBorders>
          </w:tcPr>
          <w:p w14:paraId="7F0028B7" w14:textId="77777777" w:rsidR="00346B64" w:rsidRPr="00970D7F" w:rsidRDefault="00346B64" w:rsidP="002B67A5">
            <w:pPr>
              <w:spacing w:after="0"/>
              <w:rPr>
                <w:rFonts w:ascii="Arial" w:hAnsi="Arial" w:cs="Arial"/>
                <w:sz w:val="24"/>
                <w:szCs w:val="24"/>
              </w:rPr>
            </w:pPr>
          </w:p>
          <w:p w14:paraId="7F0028B8" w14:textId="77777777" w:rsidR="00316D9A" w:rsidRPr="00970D7F" w:rsidRDefault="0049637C" w:rsidP="000D0C7E">
            <w:pPr>
              <w:spacing w:after="0"/>
              <w:rPr>
                <w:rFonts w:ascii="Arial" w:hAnsi="Arial" w:cs="Arial"/>
                <w:color w:val="FF0000"/>
                <w:sz w:val="24"/>
                <w:szCs w:val="24"/>
              </w:rPr>
            </w:pPr>
            <w:r w:rsidRPr="00970D7F">
              <w:rPr>
                <w:rFonts w:ascii="Arial" w:hAnsi="Arial" w:cs="Arial"/>
                <w:sz w:val="24"/>
                <w:szCs w:val="24"/>
              </w:rPr>
              <w:t xml:space="preserve">Level 6 Year 4 requires </w:t>
            </w:r>
            <w:r w:rsidR="000D0C7E">
              <w:rPr>
                <w:rFonts w:ascii="Arial" w:hAnsi="Arial" w:cs="Arial"/>
                <w:sz w:val="24"/>
                <w:szCs w:val="24"/>
              </w:rPr>
              <w:t>a pass in</w:t>
            </w:r>
            <w:r w:rsidRPr="00970D7F">
              <w:rPr>
                <w:rFonts w:ascii="Arial" w:hAnsi="Arial" w:cs="Arial"/>
                <w:sz w:val="24"/>
                <w:szCs w:val="24"/>
              </w:rPr>
              <w:t xml:space="preserve"> all </w:t>
            </w:r>
            <w:r w:rsidR="00A459D5" w:rsidRPr="00970D7F">
              <w:rPr>
                <w:rFonts w:ascii="Arial" w:hAnsi="Arial" w:cs="Arial"/>
                <w:sz w:val="24"/>
                <w:szCs w:val="24"/>
              </w:rPr>
              <w:t>3</w:t>
            </w:r>
            <w:r w:rsidRPr="00970D7F">
              <w:rPr>
                <w:rFonts w:ascii="Arial" w:hAnsi="Arial" w:cs="Arial"/>
                <w:sz w:val="24"/>
                <w:szCs w:val="24"/>
              </w:rPr>
              <w:t xml:space="preserve"> modules.</w:t>
            </w:r>
            <w:r w:rsidR="006B4ACB" w:rsidRPr="00970D7F">
              <w:rPr>
                <w:rFonts w:ascii="Arial" w:hAnsi="Arial" w:cs="Arial"/>
                <w:sz w:val="24"/>
                <w:szCs w:val="24"/>
              </w:rPr>
              <w:t xml:space="preserve">  </w:t>
            </w:r>
          </w:p>
        </w:tc>
      </w:tr>
    </w:tbl>
    <w:p w14:paraId="7F0028BA" w14:textId="77777777" w:rsidR="0096116F" w:rsidRDefault="0096116F" w:rsidP="002B67A5">
      <w:pPr>
        <w:spacing w:after="0"/>
        <w:rPr>
          <w:rFonts w:ascii="Arial" w:hAnsi="Arial" w:cs="Arial"/>
          <w:sz w:val="24"/>
          <w:szCs w:val="24"/>
        </w:rPr>
      </w:pPr>
    </w:p>
    <w:p w14:paraId="7F0028BB" w14:textId="77777777" w:rsidR="0018652B" w:rsidRDefault="0018652B" w:rsidP="002B67A5">
      <w:pPr>
        <w:spacing w:after="0"/>
        <w:rPr>
          <w:rFonts w:ascii="Arial" w:hAnsi="Arial" w:cs="Arial"/>
          <w:sz w:val="24"/>
          <w:szCs w:val="24"/>
        </w:rPr>
      </w:pPr>
    </w:p>
    <w:p w14:paraId="7F0028BC" w14:textId="77777777" w:rsidR="0018652B" w:rsidRDefault="0018652B" w:rsidP="002B67A5">
      <w:pPr>
        <w:spacing w:after="0"/>
        <w:rPr>
          <w:rFonts w:ascii="Arial" w:hAnsi="Arial" w:cs="Arial"/>
          <w:sz w:val="24"/>
          <w:szCs w:val="24"/>
        </w:rPr>
      </w:pPr>
    </w:p>
    <w:p w14:paraId="7F0028BD" w14:textId="77777777" w:rsidR="0018652B" w:rsidRDefault="0018652B" w:rsidP="002B67A5">
      <w:pPr>
        <w:spacing w:after="0"/>
        <w:rPr>
          <w:rFonts w:ascii="Arial" w:hAnsi="Arial" w:cs="Arial"/>
          <w:sz w:val="24"/>
          <w:szCs w:val="24"/>
        </w:rPr>
      </w:pPr>
    </w:p>
    <w:p w14:paraId="7F0028BE" w14:textId="77777777" w:rsidR="0018652B" w:rsidRDefault="0018652B" w:rsidP="002B67A5">
      <w:pPr>
        <w:spacing w:after="0"/>
        <w:rPr>
          <w:rFonts w:ascii="Arial" w:hAnsi="Arial" w:cs="Arial"/>
          <w:sz w:val="24"/>
          <w:szCs w:val="24"/>
        </w:rPr>
      </w:pPr>
    </w:p>
    <w:p w14:paraId="7F0028BF" w14:textId="77777777" w:rsidR="0018652B" w:rsidRDefault="0018652B" w:rsidP="002B67A5">
      <w:pPr>
        <w:spacing w:after="0"/>
        <w:rPr>
          <w:rFonts w:ascii="Arial" w:hAnsi="Arial" w:cs="Arial"/>
          <w:sz w:val="24"/>
          <w:szCs w:val="24"/>
        </w:rPr>
      </w:pPr>
    </w:p>
    <w:p w14:paraId="7F0028C0" w14:textId="77777777" w:rsidR="0018652B" w:rsidRDefault="0018652B" w:rsidP="002B67A5">
      <w:pPr>
        <w:spacing w:after="0"/>
        <w:rPr>
          <w:rFonts w:ascii="Arial" w:hAnsi="Arial" w:cs="Arial"/>
          <w:sz w:val="24"/>
          <w:szCs w:val="24"/>
        </w:rPr>
      </w:pPr>
    </w:p>
    <w:p w14:paraId="7F0028C1" w14:textId="77777777" w:rsidR="0018652B" w:rsidRDefault="0018652B" w:rsidP="002B67A5">
      <w:pPr>
        <w:spacing w:after="0"/>
        <w:rPr>
          <w:rFonts w:ascii="Arial" w:hAnsi="Arial" w:cs="Arial"/>
          <w:sz w:val="24"/>
          <w:szCs w:val="24"/>
        </w:rPr>
      </w:pPr>
    </w:p>
    <w:p w14:paraId="7F0028C2" w14:textId="77777777" w:rsidR="0018652B" w:rsidRDefault="0018652B" w:rsidP="002B67A5">
      <w:pPr>
        <w:spacing w:after="0"/>
        <w:rPr>
          <w:rFonts w:ascii="Arial" w:hAnsi="Arial" w:cs="Arial"/>
          <w:sz w:val="24"/>
          <w:szCs w:val="24"/>
        </w:rPr>
      </w:pPr>
    </w:p>
    <w:p w14:paraId="7F0028C3" w14:textId="77777777" w:rsidR="0018652B" w:rsidRDefault="0018652B" w:rsidP="002B67A5">
      <w:pPr>
        <w:spacing w:after="0"/>
        <w:rPr>
          <w:rFonts w:ascii="Arial" w:hAnsi="Arial" w:cs="Arial"/>
          <w:sz w:val="24"/>
          <w:szCs w:val="24"/>
        </w:rPr>
      </w:pPr>
    </w:p>
    <w:p w14:paraId="7F0028C4" w14:textId="77777777" w:rsidR="0018652B" w:rsidRPr="00970D7F" w:rsidRDefault="0018652B" w:rsidP="002B67A5">
      <w:pPr>
        <w:spacing w:after="0"/>
        <w:rPr>
          <w:rFonts w:ascii="Arial" w:hAnsi="Arial" w:cs="Arial"/>
          <w:sz w:val="24"/>
          <w:szCs w:val="24"/>
        </w:rPr>
      </w:pPr>
    </w:p>
    <w:p w14:paraId="7F0028C5"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Principles of Teaching Learning and Assessment </w:t>
      </w:r>
    </w:p>
    <w:p w14:paraId="7F0028C6" w14:textId="77777777" w:rsidR="005B1266" w:rsidRPr="00970D7F" w:rsidRDefault="005B1266" w:rsidP="002B67A5">
      <w:pPr>
        <w:spacing w:after="0"/>
        <w:rPr>
          <w:rFonts w:ascii="Arial" w:hAnsi="Arial" w:cs="Arial"/>
          <w:sz w:val="24"/>
          <w:szCs w:val="24"/>
        </w:rPr>
      </w:pPr>
    </w:p>
    <w:p w14:paraId="7F0028C7" w14:textId="77777777" w:rsidR="006B4ACB" w:rsidRPr="00970D7F" w:rsidRDefault="006B4ACB" w:rsidP="002B67A5">
      <w:pPr>
        <w:spacing w:after="0"/>
        <w:rPr>
          <w:rFonts w:ascii="Arial" w:hAnsi="Arial" w:cs="Arial"/>
          <w:sz w:val="24"/>
          <w:szCs w:val="24"/>
        </w:rPr>
      </w:pPr>
      <w:r w:rsidRPr="00970D7F">
        <w:rPr>
          <w:rFonts w:ascii="Arial" w:hAnsi="Arial" w:cs="Arial"/>
          <w:sz w:val="24"/>
          <w:szCs w:val="24"/>
        </w:rPr>
        <w:lastRenderedPageBreak/>
        <w:t xml:space="preserve">The </w:t>
      </w:r>
      <w:r w:rsidR="00C666D2" w:rsidRPr="00970D7F">
        <w:rPr>
          <w:rFonts w:ascii="Arial" w:hAnsi="Arial" w:cs="Arial"/>
          <w:sz w:val="24"/>
          <w:szCs w:val="24"/>
        </w:rPr>
        <w:t>Osteopathic Medicine</w:t>
      </w:r>
      <w:r w:rsidRPr="00970D7F">
        <w:rPr>
          <w:rFonts w:ascii="Arial" w:hAnsi="Arial" w:cs="Arial"/>
          <w:sz w:val="24"/>
          <w:szCs w:val="24"/>
        </w:rPr>
        <w:t xml:space="preserve"> course at </w:t>
      </w:r>
      <w:r w:rsidR="00C666D2" w:rsidRPr="00970D7F">
        <w:rPr>
          <w:rFonts w:ascii="Arial" w:hAnsi="Arial" w:cs="Arial"/>
          <w:sz w:val="24"/>
          <w:szCs w:val="24"/>
        </w:rPr>
        <w:t>Nescot</w:t>
      </w:r>
      <w:r w:rsidRPr="00970D7F">
        <w:rPr>
          <w:rFonts w:ascii="Arial" w:hAnsi="Arial" w:cs="Arial"/>
          <w:sz w:val="24"/>
          <w:szCs w:val="24"/>
        </w:rPr>
        <w:t xml:space="preserve"> is designed to equip our students with the knowledge and skills base required for life-long learning in one of the most exciting and rapidly expanding areas of </w:t>
      </w:r>
      <w:r w:rsidR="00C666D2" w:rsidRPr="00970D7F">
        <w:rPr>
          <w:rFonts w:ascii="Arial" w:hAnsi="Arial" w:cs="Arial"/>
          <w:sz w:val="24"/>
          <w:szCs w:val="24"/>
        </w:rPr>
        <w:t>healthcare</w:t>
      </w:r>
      <w:r w:rsidRPr="00970D7F">
        <w:rPr>
          <w:rFonts w:ascii="Arial" w:hAnsi="Arial" w:cs="Arial"/>
          <w:sz w:val="24"/>
          <w:szCs w:val="24"/>
        </w:rPr>
        <w:t>. To facilitate this, the course team provide a range of learning and teaching strategies and experiences for our students.</w:t>
      </w:r>
    </w:p>
    <w:p w14:paraId="7F0028C8" w14:textId="77777777" w:rsidR="00C666D2" w:rsidRPr="00970D7F" w:rsidRDefault="00C666D2" w:rsidP="002B67A5">
      <w:pPr>
        <w:spacing w:after="0"/>
        <w:rPr>
          <w:rFonts w:ascii="Arial" w:hAnsi="Arial" w:cs="Arial"/>
          <w:sz w:val="24"/>
          <w:szCs w:val="24"/>
        </w:rPr>
      </w:pPr>
    </w:p>
    <w:p w14:paraId="7F0028C9" w14:textId="77777777" w:rsidR="00463186" w:rsidRPr="00970D7F" w:rsidRDefault="00463186" w:rsidP="002B67A5">
      <w:pPr>
        <w:rPr>
          <w:rFonts w:ascii="Arial" w:hAnsi="Arial" w:cs="Arial"/>
          <w:sz w:val="24"/>
          <w:szCs w:val="24"/>
        </w:rPr>
      </w:pPr>
      <w:r w:rsidRPr="00970D7F">
        <w:rPr>
          <w:rFonts w:ascii="Arial" w:hAnsi="Arial" w:cs="Arial"/>
          <w:b/>
          <w:sz w:val="24"/>
          <w:szCs w:val="24"/>
        </w:rPr>
        <w:t>Level 4</w:t>
      </w:r>
      <w:r w:rsidR="00295428" w:rsidRPr="00970D7F">
        <w:rPr>
          <w:rFonts w:ascii="Arial" w:hAnsi="Arial" w:cs="Arial"/>
          <w:sz w:val="24"/>
          <w:szCs w:val="24"/>
        </w:rPr>
        <w:t xml:space="preserve">, Year 1 </w:t>
      </w:r>
      <w:r w:rsidRPr="00970D7F">
        <w:rPr>
          <w:rFonts w:ascii="Arial" w:hAnsi="Arial" w:cs="Arial"/>
          <w:sz w:val="24"/>
          <w:szCs w:val="24"/>
        </w:rPr>
        <w:t>focuses on the acquisition of underpinning knowledge and skills. Key subject areas are introduced, alongside subjects that explore the basic principles and philosophy of osteopathic practice. The concept of reflection for persona</w:t>
      </w:r>
      <w:r w:rsidR="000D0C7E">
        <w:rPr>
          <w:rFonts w:ascii="Arial" w:hAnsi="Arial" w:cs="Arial"/>
          <w:sz w:val="24"/>
          <w:szCs w:val="24"/>
        </w:rPr>
        <w:t xml:space="preserve">l and professional development </w:t>
      </w:r>
      <w:r w:rsidRPr="00970D7F">
        <w:rPr>
          <w:rFonts w:ascii="Arial" w:hAnsi="Arial" w:cs="Arial"/>
          <w:sz w:val="24"/>
          <w:szCs w:val="24"/>
        </w:rPr>
        <w:t xml:space="preserve">is introduced. The students are introduced to, and supported in the exploration of the fundamental skills required to enable effective study.   The modules delivered within FHEQ level 4 are designed to help students to develop self-awareness and to acquire the basic theoretical knowledge </w:t>
      </w:r>
      <w:r w:rsidR="000D0C7E">
        <w:rPr>
          <w:rFonts w:ascii="Arial" w:hAnsi="Arial" w:cs="Arial"/>
          <w:sz w:val="24"/>
          <w:szCs w:val="24"/>
        </w:rPr>
        <w:t xml:space="preserve">of </w:t>
      </w:r>
      <w:r w:rsidRPr="00970D7F">
        <w:rPr>
          <w:rFonts w:ascii="Arial" w:hAnsi="Arial" w:cs="Arial"/>
          <w:sz w:val="24"/>
          <w:szCs w:val="24"/>
        </w:rPr>
        <w:t xml:space="preserve">normal human function as well as a limited and specified range of practical skills. </w:t>
      </w:r>
    </w:p>
    <w:p w14:paraId="7F0028CA" w14:textId="77777777" w:rsidR="00463186" w:rsidRPr="00970D7F" w:rsidRDefault="00463186" w:rsidP="002B67A5">
      <w:pPr>
        <w:rPr>
          <w:rFonts w:ascii="Arial" w:hAnsi="Arial" w:cs="Arial"/>
          <w:sz w:val="24"/>
          <w:szCs w:val="24"/>
        </w:rPr>
      </w:pPr>
      <w:r w:rsidRPr="00970D7F">
        <w:rPr>
          <w:rFonts w:ascii="Arial" w:hAnsi="Arial" w:cs="Arial"/>
          <w:b/>
          <w:sz w:val="24"/>
          <w:szCs w:val="24"/>
        </w:rPr>
        <w:t>Level 5</w:t>
      </w:r>
      <w:r w:rsidR="00295428" w:rsidRPr="0041691A">
        <w:rPr>
          <w:rFonts w:ascii="Arial" w:hAnsi="Arial" w:cs="Arial"/>
          <w:sz w:val="24"/>
          <w:szCs w:val="24"/>
        </w:rPr>
        <w:t xml:space="preserve">, </w:t>
      </w:r>
      <w:r w:rsidR="00295428" w:rsidRPr="00970D7F">
        <w:rPr>
          <w:rFonts w:ascii="Arial" w:hAnsi="Arial" w:cs="Arial"/>
          <w:sz w:val="24"/>
          <w:szCs w:val="24"/>
        </w:rPr>
        <w:t>Year 2</w:t>
      </w:r>
      <w:r w:rsidR="0041691A">
        <w:rPr>
          <w:rFonts w:ascii="Arial" w:hAnsi="Arial" w:cs="Arial"/>
          <w:sz w:val="24"/>
          <w:szCs w:val="24"/>
        </w:rPr>
        <w:t xml:space="preserve"> focuses on the student</w:t>
      </w:r>
      <w:r w:rsidRPr="00970D7F">
        <w:rPr>
          <w:rFonts w:ascii="Arial" w:hAnsi="Arial" w:cs="Arial"/>
          <w:sz w:val="24"/>
          <w:szCs w:val="24"/>
        </w:rPr>
        <w:t>s</w:t>
      </w:r>
      <w:r w:rsidR="0041691A">
        <w:rPr>
          <w:rFonts w:ascii="Arial" w:hAnsi="Arial" w:cs="Arial"/>
          <w:sz w:val="24"/>
          <w:szCs w:val="24"/>
        </w:rPr>
        <w:t>’</w:t>
      </w:r>
      <w:r w:rsidRPr="00970D7F">
        <w:rPr>
          <w:rFonts w:ascii="Arial" w:hAnsi="Arial" w:cs="Arial"/>
          <w:sz w:val="24"/>
          <w:szCs w:val="24"/>
        </w:rPr>
        <w:t xml:space="preserve"> ability to consolidate upon and develop the knowledge and skills acquired at level 4</w:t>
      </w:r>
      <w:r w:rsidR="00295428" w:rsidRPr="00970D7F">
        <w:rPr>
          <w:rFonts w:ascii="Arial" w:hAnsi="Arial" w:cs="Arial"/>
          <w:sz w:val="24"/>
          <w:szCs w:val="24"/>
        </w:rPr>
        <w:t xml:space="preserve"> in preparation as a student practitione</w:t>
      </w:r>
      <w:r w:rsidR="0041691A">
        <w:rPr>
          <w:rFonts w:ascii="Arial" w:hAnsi="Arial" w:cs="Arial"/>
          <w:sz w:val="24"/>
          <w:szCs w:val="24"/>
        </w:rPr>
        <w:t>r at level 6, Year 3</w:t>
      </w:r>
      <w:r w:rsidRPr="00970D7F">
        <w:rPr>
          <w:rFonts w:ascii="Arial" w:hAnsi="Arial" w:cs="Arial"/>
          <w:sz w:val="24"/>
          <w:szCs w:val="24"/>
        </w:rPr>
        <w:t xml:space="preserve">. At level 4, the student was instructed in the normal functioning of the human body, at this level the student now learns about abnormal states of health. Their critical thinking skills are developed in the </w:t>
      </w:r>
      <w:r w:rsidR="00295428" w:rsidRPr="00970D7F">
        <w:rPr>
          <w:rFonts w:ascii="Arial" w:hAnsi="Arial" w:cs="Arial"/>
          <w:sz w:val="24"/>
          <w:szCs w:val="24"/>
        </w:rPr>
        <w:t>Foundation in</w:t>
      </w:r>
      <w:r w:rsidRPr="00970D7F">
        <w:rPr>
          <w:rFonts w:ascii="Arial" w:hAnsi="Arial" w:cs="Arial"/>
          <w:sz w:val="24"/>
          <w:szCs w:val="24"/>
        </w:rPr>
        <w:t xml:space="preserve"> Professional Practice </w:t>
      </w:r>
      <w:r w:rsidR="00295428" w:rsidRPr="00970D7F">
        <w:rPr>
          <w:rFonts w:ascii="Arial" w:hAnsi="Arial" w:cs="Arial"/>
          <w:sz w:val="24"/>
          <w:szCs w:val="24"/>
        </w:rPr>
        <w:t>m</w:t>
      </w:r>
      <w:r w:rsidRPr="00970D7F">
        <w:rPr>
          <w:rFonts w:ascii="Arial" w:hAnsi="Arial" w:cs="Arial"/>
          <w:sz w:val="24"/>
          <w:szCs w:val="24"/>
        </w:rPr>
        <w:t xml:space="preserve">odule. Their manual dexterity is further developed by the introduction of more complex and intricate techniques. The planned level 5 experiences are concerned with enabling students to further integrate theoretical and practical knowledge in the context of supervised clinical experience and complemented and informed by the development of reflective skills. </w:t>
      </w:r>
    </w:p>
    <w:p w14:paraId="7F0028CB" w14:textId="77777777" w:rsidR="00463186" w:rsidRPr="00970D7F" w:rsidRDefault="00295428" w:rsidP="002B67A5">
      <w:pPr>
        <w:rPr>
          <w:rFonts w:ascii="Arial" w:hAnsi="Arial" w:cs="Arial"/>
          <w:sz w:val="24"/>
          <w:szCs w:val="24"/>
        </w:rPr>
      </w:pPr>
      <w:r w:rsidRPr="00970D7F">
        <w:rPr>
          <w:rFonts w:ascii="Arial" w:hAnsi="Arial" w:cs="Arial"/>
          <w:b/>
          <w:sz w:val="24"/>
          <w:szCs w:val="24"/>
        </w:rPr>
        <w:t>Level 6</w:t>
      </w:r>
      <w:r w:rsidRPr="00970D7F">
        <w:rPr>
          <w:rFonts w:ascii="Arial" w:hAnsi="Arial" w:cs="Arial"/>
          <w:sz w:val="24"/>
          <w:szCs w:val="24"/>
        </w:rPr>
        <w:t>,</w:t>
      </w:r>
      <w:r w:rsidR="0041691A">
        <w:rPr>
          <w:rFonts w:ascii="Arial" w:hAnsi="Arial" w:cs="Arial"/>
          <w:sz w:val="24"/>
          <w:szCs w:val="24"/>
        </w:rPr>
        <w:t xml:space="preserve"> Year 3 focuses on the student</w:t>
      </w:r>
      <w:r w:rsidR="00463186" w:rsidRPr="00970D7F">
        <w:rPr>
          <w:rFonts w:ascii="Arial" w:hAnsi="Arial" w:cs="Arial"/>
          <w:sz w:val="24"/>
          <w:szCs w:val="24"/>
        </w:rPr>
        <w:t>s</w:t>
      </w:r>
      <w:r w:rsidR="0041691A">
        <w:rPr>
          <w:rFonts w:ascii="Arial" w:hAnsi="Arial" w:cs="Arial"/>
          <w:sz w:val="24"/>
          <w:szCs w:val="24"/>
        </w:rPr>
        <w:t>’</w:t>
      </w:r>
      <w:r w:rsidR="00463186" w:rsidRPr="00970D7F">
        <w:rPr>
          <w:rFonts w:ascii="Arial" w:hAnsi="Arial" w:cs="Arial"/>
          <w:sz w:val="24"/>
          <w:szCs w:val="24"/>
        </w:rPr>
        <w:t xml:space="preserve"> ability to integrate and synthesise previous learnt knowledge and acquired skills and to</w:t>
      </w:r>
      <w:r w:rsidR="008D3F47" w:rsidRPr="00970D7F">
        <w:rPr>
          <w:rFonts w:ascii="Arial" w:hAnsi="Arial" w:cs="Arial"/>
          <w:sz w:val="24"/>
          <w:szCs w:val="24"/>
        </w:rPr>
        <w:t xml:space="preserve"> apply them in clinic</w:t>
      </w:r>
      <w:r w:rsidR="00463186" w:rsidRPr="00970D7F">
        <w:rPr>
          <w:rFonts w:ascii="Arial" w:hAnsi="Arial" w:cs="Arial"/>
          <w:sz w:val="24"/>
          <w:szCs w:val="24"/>
        </w:rPr>
        <w:t xml:space="preserve">.  </w:t>
      </w:r>
      <w:r w:rsidR="008D3F47" w:rsidRPr="00970D7F">
        <w:rPr>
          <w:rFonts w:ascii="Arial" w:hAnsi="Arial" w:cs="Arial"/>
          <w:sz w:val="24"/>
          <w:szCs w:val="24"/>
        </w:rPr>
        <w:t>T</w:t>
      </w:r>
      <w:r w:rsidR="00463186" w:rsidRPr="00970D7F">
        <w:rPr>
          <w:rFonts w:ascii="Arial" w:hAnsi="Arial" w:cs="Arial"/>
          <w:sz w:val="24"/>
          <w:szCs w:val="24"/>
        </w:rPr>
        <w:t xml:space="preserve">he focus of this level is clinical practice and the development of </w:t>
      </w:r>
      <w:r w:rsidRPr="00970D7F">
        <w:rPr>
          <w:rFonts w:ascii="Arial" w:hAnsi="Arial" w:cs="Arial"/>
          <w:sz w:val="24"/>
          <w:szCs w:val="24"/>
        </w:rPr>
        <w:t>research skills</w:t>
      </w:r>
      <w:r w:rsidR="00463186" w:rsidRPr="00970D7F">
        <w:rPr>
          <w:rFonts w:ascii="Arial" w:hAnsi="Arial" w:cs="Arial"/>
          <w:sz w:val="24"/>
          <w:szCs w:val="24"/>
        </w:rPr>
        <w:t xml:space="preserve">. However, the continued </w:t>
      </w:r>
      <w:r w:rsidRPr="00970D7F">
        <w:rPr>
          <w:rFonts w:ascii="Arial" w:hAnsi="Arial" w:cs="Arial"/>
          <w:sz w:val="24"/>
          <w:szCs w:val="24"/>
        </w:rPr>
        <w:t xml:space="preserve">development </w:t>
      </w:r>
      <w:r w:rsidR="008D3F47" w:rsidRPr="00970D7F">
        <w:rPr>
          <w:rFonts w:ascii="Arial" w:hAnsi="Arial" w:cs="Arial"/>
          <w:sz w:val="24"/>
          <w:szCs w:val="24"/>
        </w:rPr>
        <w:t>of osteopathic theory and practice</w:t>
      </w:r>
      <w:r w:rsidR="00463186" w:rsidRPr="00970D7F">
        <w:rPr>
          <w:rFonts w:ascii="Arial" w:hAnsi="Arial" w:cs="Arial"/>
          <w:sz w:val="24"/>
          <w:szCs w:val="24"/>
        </w:rPr>
        <w:t xml:space="preserve"> is maintained within the </w:t>
      </w:r>
      <w:r w:rsidR="000D0C7E">
        <w:rPr>
          <w:rFonts w:ascii="Arial" w:hAnsi="Arial" w:cs="Arial"/>
          <w:sz w:val="24"/>
          <w:szCs w:val="24"/>
        </w:rPr>
        <w:t>Developing Scope of</w:t>
      </w:r>
      <w:r w:rsidR="0041691A">
        <w:rPr>
          <w:rFonts w:ascii="Arial" w:hAnsi="Arial" w:cs="Arial"/>
          <w:sz w:val="24"/>
          <w:szCs w:val="24"/>
        </w:rPr>
        <w:t xml:space="preserve"> </w:t>
      </w:r>
      <w:r w:rsidRPr="00970D7F">
        <w:rPr>
          <w:rFonts w:ascii="Arial" w:hAnsi="Arial" w:cs="Arial"/>
          <w:sz w:val="24"/>
          <w:szCs w:val="24"/>
        </w:rPr>
        <w:t>Practice</w:t>
      </w:r>
      <w:r w:rsidR="0041691A">
        <w:rPr>
          <w:rFonts w:ascii="Arial" w:hAnsi="Arial" w:cs="Arial"/>
          <w:sz w:val="24"/>
          <w:szCs w:val="24"/>
        </w:rPr>
        <w:t xml:space="preserve"> and</w:t>
      </w:r>
      <w:r w:rsidR="00463186" w:rsidRPr="00970D7F">
        <w:rPr>
          <w:rFonts w:ascii="Arial" w:hAnsi="Arial" w:cs="Arial"/>
          <w:sz w:val="24"/>
          <w:szCs w:val="24"/>
        </w:rPr>
        <w:t xml:space="preserve"> Osteopathic Principles &amp; Technique 3 module</w:t>
      </w:r>
      <w:r w:rsidRPr="00970D7F">
        <w:rPr>
          <w:rFonts w:ascii="Arial" w:hAnsi="Arial" w:cs="Arial"/>
          <w:sz w:val="24"/>
          <w:szCs w:val="24"/>
        </w:rPr>
        <w:t>s</w:t>
      </w:r>
      <w:r w:rsidR="00463186" w:rsidRPr="00970D7F">
        <w:rPr>
          <w:rFonts w:ascii="Arial" w:hAnsi="Arial" w:cs="Arial"/>
          <w:sz w:val="24"/>
          <w:szCs w:val="24"/>
        </w:rPr>
        <w:t xml:space="preserve">. The ability to make informed and justified decisions, in the application of clinical treatment are paramount to the professional development of the student and these attributes are assessed in the </w:t>
      </w:r>
      <w:r w:rsidRPr="00970D7F">
        <w:rPr>
          <w:rFonts w:ascii="Arial" w:hAnsi="Arial" w:cs="Arial"/>
          <w:sz w:val="24"/>
          <w:szCs w:val="24"/>
        </w:rPr>
        <w:t xml:space="preserve">Developing Professional Practice </w:t>
      </w:r>
      <w:r w:rsidR="00463186" w:rsidRPr="00970D7F">
        <w:rPr>
          <w:rFonts w:ascii="Arial" w:hAnsi="Arial" w:cs="Arial"/>
          <w:sz w:val="24"/>
          <w:szCs w:val="24"/>
        </w:rPr>
        <w:t xml:space="preserve">module. </w:t>
      </w:r>
    </w:p>
    <w:p w14:paraId="7F0028CC" w14:textId="77777777" w:rsidR="00463186" w:rsidRDefault="0041691A" w:rsidP="002B67A5">
      <w:pPr>
        <w:rPr>
          <w:rFonts w:ascii="Arial" w:hAnsi="Arial" w:cs="Arial"/>
          <w:sz w:val="24"/>
          <w:szCs w:val="24"/>
        </w:rPr>
      </w:pPr>
      <w:r>
        <w:rPr>
          <w:rFonts w:ascii="Arial" w:hAnsi="Arial" w:cs="Arial"/>
          <w:sz w:val="24"/>
          <w:szCs w:val="24"/>
        </w:rPr>
        <w:t>B.Os</w:t>
      </w:r>
      <w:r w:rsidR="00463186" w:rsidRPr="00970D7F">
        <w:rPr>
          <w:rFonts w:ascii="Arial" w:hAnsi="Arial" w:cs="Arial"/>
          <w:sz w:val="24"/>
          <w:szCs w:val="24"/>
        </w:rPr>
        <w:t>t students continu</w:t>
      </w:r>
      <w:r w:rsidR="008D3F47" w:rsidRPr="00970D7F">
        <w:rPr>
          <w:rFonts w:ascii="Arial" w:hAnsi="Arial" w:cs="Arial"/>
          <w:sz w:val="24"/>
          <w:szCs w:val="24"/>
        </w:rPr>
        <w:t xml:space="preserve">e to study at </w:t>
      </w:r>
      <w:r w:rsidR="008D3F47" w:rsidRPr="00970D7F">
        <w:rPr>
          <w:rFonts w:ascii="Arial" w:hAnsi="Arial" w:cs="Arial"/>
          <w:b/>
          <w:sz w:val="24"/>
          <w:szCs w:val="24"/>
        </w:rPr>
        <w:t>level 6 in year 4</w:t>
      </w:r>
      <w:r w:rsidR="008D3F47" w:rsidRPr="00970D7F">
        <w:rPr>
          <w:rFonts w:ascii="Arial" w:hAnsi="Arial" w:cs="Arial"/>
          <w:sz w:val="24"/>
          <w:szCs w:val="24"/>
        </w:rPr>
        <w:t xml:space="preserve"> </w:t>
      </w:r>
      <w:r w:rsidR="004A3EA8" w:rsidRPr="00970D7F">
        <w:rPr>
          <w:rFonts w:ascii="Arial" w:hAnsi="Arial" w:cs="Arial"/>
          <w:sz w:val="24"/>
          <w:szCs w:val="24"/>
        </w:rPr>
        <w:t>where</w:t>
      </w:r>
      <w:r w:rsidR="008D3F47" w:rsidRPr="00970D7F">
        <w:rPr>
          <w:rFonts w:ascii="Arial" w:hAnsi="Arial" w:cs="Arial"/>
          <w:sz w:val="24"/>
          <w:szCs w:val="24"/>
        </w:rPr>
        <w:t xml:space="preserve"> the </w:t>
      </w:r>
      <w:r w:rsidR="00463186" w:rsidRPr="00970D7F">
        <w:rPr>
          <w:rFonts w:ascii="Arial" w:hAnsi="Arial" w:cs="Arial"/>
          <w:sz w:val="24"/>
          <w:szCs w:val="24"/>
        </w:rPr>
        <w:t>focus</w:t>
      </w:r>
      <w:r w:rsidR="004A3EA8" w:rsidRPr="00970D7F">
        <w:rPr>
          <w:rFonts w:ascii="Arial" w:hAnsi="Arial" w:cs="Arial"/>
          <w:sz w:val="24"/>
          <w:szCs w:val="24"/>
        </w:rPr>
        <w:t xml:space="preserve"> is</w:t>
      </w:r>
      <w:r w:rsidR="00463186" w:rsidRPr="00970D7F">
        <w:rPr>
          <w:rFonts w:ascii="Arial" w:hAnsi="Arial" w:cs="Arial"/>
          <w:sz w:val="24"/>
          <w:szCs w:val="24"/>
        </w:rPr>
        <w:t xml:space="preserve"> on their development as autonomous practitioners. Modules delivered at this level focus on </w:t>
      </w:r>
      <w:r w:rsidR="008D3F47" w:rsidRPr="00970D7F">
        <w:rPr>
          <w:rFonts w:ascii="Arial" w:hAnsi="Arial" w:cs="Arial"/>
          <w:sz w:val="24"/>
          <w:szCs w:val="24"/>
        </w:rPr>
        <w:t xml:space="preserve">developing </w:t>
      </w:r>
      <w:r w:rsidR="0042044B" w:rsidRPr="00970D7F">
        <w:rPr>
          <w:rFonts w:ascii="Arial" w:hAnsi="Arial" w:cs="Arial"/>
          <w:sz w:val="24"/>
          <w:szCs w:val="24"/>
        </w:rPr>
        <w:t xml:space="preserve">business skills, </w:t>
      </w:r>
      <w:r w:rsidR="008D3F47" w:rsidRPr="00970D7F">
        <w:rPr>
          <w:rFonts w:ascii="Arial" w:hAnsi="Arial" w:cs="Arial"/>
          <w:sz w:val="24"/>
          <w:szCs w:val="24"/>
        </w:rPr>
        <w:t>clinical reasoning skills, refining technique, widening scope of practice and developing a research proposal</w:t>
      </w:r>
      <w:r w:rsidR="00463186" w:rsidRPr="00970D7F">
        <w:rPr>
          <w:rFonts w:ascii="Arial" w:hAnsi="Arial" w:cs="Arial"/>
          <w:sz w:val="24"/>
          <w:szCs w:val="24"/>
        </w:rPr>
        <w:t xml:space="preserve">. </w:t>
      </w:r>
      <w:r w:rsidR="008D3F47" w:rsidRPr="00970D7F">
        <w:rPr>
          <w:rFonts w:ascii="Arial" w:hAnsi="Arial" w:cs="Arial"/>
          <w:sz w:val="24"/>
          <w:szCs w:val="24"/>
        </w:rPr>
        <w:t>Year 4</w:t>
      </w:r>
      <w:r w:rsidR="00463186" w:rsidRPr="00970D7F">
        <w:rPr>
          <w:rFonts w:ascii="Arial" w:hAnsi="Arial" w:cs="Arial"/>
          <w:sz w:val="24"/>
          <w:szCs w:val="24"/>
        </w:rPr>
        <w:t xml:space="preserve"> prepares students for life as an osteopathic practitioner, encouraging and developing lifelong skills necessary for continuing professional development. </w:t>
      </w:r>
    </w:p>
    <w:p w14:paraId="7F0028CD" w14:textId="77777777" w:rsidR="0018652B" w:rsidRDefault="0018652B" w:rsidP="002B67A5">
      <w:pPr>
        <w:rPr>
          <w:rFonts w:ascii="Arial" w:hAnsi="Arial" w:cs="Arial"/>
          <w:sz w:val="24"/>
          <w:szCs w:val="24"/>
        </w:rPr>
      </w:pPr>
    </w:p>
    <w:p w14:paraId="7F0028CE" w14:textId="77777777" w:rsidR="0018652B" w:rsidRDefault="0018652B" w:rsidP="002B67A5">
      <w:pPr>
        <w:rPr>
          <w:rFonts w:ascii="Arial" w:hAnsi="Arial" w:cs="Arial"/>
          <w:sz w:val="24"/>
          <w:szCs w:val="24"/>
        </w:rPr>
      </w:pPr>
    </w:p>
    <w:p w14:paraId="7F0028CF" w14:textId="77777777" w:rsidR="00B211B8" w:rsidRDefault="00B211B8" w:rsidP="002B67A5">
      <w:pPr>
        <w:rPr>
          <w:rFonts w:ascii="Arial" w:hAnsi="Arial" w:cs="Arial"/>
          <w:sz w:val="24"/>
          <w:szCs w:val="24"/>
        </w:rPr>
      </w:pPr>
    </w:p>
    <w:p w14:paraId="7F0028D0" w14:textId="77777777" w:rsidR="00B211B8" w:rsidRDefault="00B211B8" w:rsidP="002B67A5">
      <w:pPr>
        <w:rPr>
          <w:rFonts w:ascii="Arial" w:hAnsi="Arial" w:cs="Arial"/>
          <w:sz w:val="24"/>
          <w:szCs w:val="24"/>
        </w:rPr>
      </w:pPr>
    </w:p>
    <w:p w14:paraId="7F0028D1" w14:textId="77777777" w:rsidR="00B211B8" w:rsidRDefault="00B211B8" w:rsidP="002B67A5">
      <w:pPr>
        <w:rPr>
          <w:rFonts w:ascii="Arial" w:hAnsi="Arial" w:cs="Arial"/>
          <w:sz w:val="24"/>
          <w:szCs w:val="24"/>
        </w:rPr>
      </w:pPr>
    </w:p>
    <w:p w14:paraId="7F0028D2" w14:textId="77777777" w:rsidR="00B211B8" w:rsidRPr="00970D7F" w:rsidRDefault="00B211B8" w:rsidP="002B67A5">
      <w:pPr>
        <w:rPr>
          <w:rFonts w:ascii="Arial" w:hAnsi="Arial" w:cs="Arial"/>
          <w:sz w:val="24"/>
          <w:szCs w:val="24"/>
        </w:rPr>
      </w:pPr>
    </w:p>
    <w:p w14:paraId="7F0028D3" w14:textId="77777777" w:rsidR="005B1266"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Support for Students and their  Learning</w:t>
      </w:r>
    </w:p>
    <w:p w14:paraId="7F0028D4"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lastRenderedPageBreak/>
        <w:t xml:space="preserve">In order to assist students in achieving their learning outcomes, the Osteopathy Department has a raft of initiatives to support </w:t>
      </w:r>
      <w:r>
        <w:rPr>
          <w:rFonts w:ascii="Arial" w:hAnsi="Arial" w:cs="Arial"/>
          <w:sz w:val="24"/>
          <w:szCs w:val="24"/>
        </w:rPr>
        <w:t>undergraduate</w:t>
      </w:r>
      <w:r w:rsidRPr="002E4606">
        <w:rPr>
          <w:rFonts w:ascii="Arial" w:hAnsi="Arial" w:cs="Arial"/>
          <w:sz w:val="24"/>
          <w:szCs w:val="24"/>
        </w:rPr>
        <w:t xml:space="preserv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14:paraId="7F0028D5" w14:textId="77777777" w:rsidR="00B211B8" w:rsidRPr="002E4606" w:rsidRDefault="00B211B8" w:rsidP="00B211B8">
      <w:pPr>
        <w:spacing w:after="0"/>
        <w:jc w:val="both"/>
        <w:rPr>
          <w:rFonts w:ascii="Arial" w:hAnsi="Arial" w:cs="Arial"/>
          <w:sz w:val="24"/>
          <w:szCs w:val="24"/>
        </w:rPr>
      </w:pPr>
    </w:p>
    <w:p w14:paraId="7F0028D6" w14:textId="77777777" w:rsidR="00B211B8" w:rsidRPr="002E4606" w:rsidRDefault="00B211B8" w:rsidP="00B211B8">
      <w:pPr>
        <w:spacing w:after="0"/>
        <w:jc w:val="both"/>
        <w:rPr>
          <w:rFonts w:ascii="Arial" w:hAnsi="Arial" w:cs="Arial"/>
          <w:sz w:val="24"/>
          <w:szCs w:val="24"/>
        </w:rPr>
      </w:pPr>
      <w:r w:rsidRPr="002E4606">
        <w:rPr>
          <w:rFonts w:ascii="Arial" w:hAnsi="Arial" w:cs="Arial"/>
          <w:sz w:val="24"/>
          <w:szCs w:val="24"/>
        </w:rPr>
        <w:t>Students also have access to the Learning Resource Centre, which provides a ‘drop in’ service giving advice on all non-subject based aspects of academic work including;</w:t>
      </w:r>
    </w:p>
    <w:p w14:paraId="7F0028D7" w14:textId="77777777" w:rsidR="00B211B8" w:rsidRPr="002E4606" w:rsidRDefault="00B211B8" w:rsidP="00B211B8">
      <w:pPr>
        <w:spacing w:after="0"/>
        <w:jc w:val="both"/>
        <w:rPr>
          <w:rFonts w:ascii="Arial" w:hAnsi="Arial" w:cs="Arial"/>
          <w:sz w:val="24"/>
          <w:szCs w:val="24"/>
        </w:rPr>
      </w:pPr>
    </w:p>
    <w:p w14:paraId="7F0028D8"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grammar and punctuation,</w:t>
      </w:r>
    </w:p>
    <w:p w14:paraId="7F0028D9"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academic structure</w:t>
      </w:r>
    </w:p>
    <w:p w14:paraId="7F0028DA"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referencing and plagiarism</w:t>
      </w:r>
    </w:p>
    <w:p w14:paraId="7F0028DB" w14:textId="77777777" w:rsidR="00B211B8" w:rsidRPr="002E4606" w:rsidRDefault="00B211B8" w:rsidP="00B211B8">
      <w:pPr>
        <w:numPr>
          <w:ilvl w:val="0"/>
          <w:numId w:val="31"/>
        </w:numPr>
        <w:spacing w:after="0"/>
        <w:jc w:val="both"/>
        <w:rPr>
          <w:rFonts w:ascii="Arial" w:hAnsi="Arial" w:cs="Arial"/>
          <w:sz w:val="24"/>
          <w:szCs w:val="24"/>
        </w:rPr>
      </w:pPr>
      <w:r w:rsidRPr="002E4606">
        <w:rPr>
          <w:rFonts w:ascii="Arial" w:hAnsi="Arial" w:cs="Arial"/>
          <w:sz w:val="24"/>
          <w:szCs w:val="24"/>
        </w:rPr>
        <w:t>mathematics skills</w:t>
      </w:r>
    </w:p>
    <w:p w14:paraId="7F0028DC" w14:textId="77777777" w:rsidR="00B211B8" w:rsidRPr="002E4606" w:rsidRDefault="00B211B8" w:rsidP="00B211B8">
      <w:pPr>
        <w:spacing w:after="0"/>
        <w:jc w:val="both"/>
        <w:rPr>
          <w:rFonts w:ascii="Arial" w:hAnsi="Arial" w:cs="Arial"/>
          <w:sz w:val="24"/>
          <w:szCs w:val="24"/>
        </w:rPr>
      </w:pPr>
    </w:p>
    <w:p w14:paraId="7F0028DD" w14:textId="77777777" w:rsidR="0018652B" w:rsidRDefault="00B211B8" w:rsidP="00B211B8">
      <w:pPr>
        <w:spacing w:after="0"/>
        <w:rPr>
          <w:rFonts w:ascii="Arial" w:hAnsi="Arial" w:cs="Arial"/>
          <w:b/>
          <w:sz w:val="24"/>
          <w:szCs w:val="24"/>
        </w:rPr>
      </w:pPr>
      <w:r w:rsidRPr="002E4606">
        <w:rPr>
          <w:rFonts w:ascii="Arial" w:hAnsi="Arial" w:cs="Arial"/>
          <w:sz w:val="24"/>
          <w:szCs w:val="24"/>
        </w:rPr>
        <w:t xml:space="preserve">Students are encouraged to discuss academic and pastoral concerns with their </w:t>
      </w:r>
      <w:r w:rsidR="00341FAD">
        <w:rPr>
          <w:rFonts w:ascii="Arial" w:hAnsi="Arial" w:cs="Arial"/>
          <w:sz w:val="24"/>
          <w:szCs w:val="24"/>
        </w:rPr>
        <w:t>tutor</w:t>
      </w:r>
      <w:r w:rsidRPr="002E4606">
        <w:rPr>
          <w:rFonts w:ascii="Arial" w:hAnsi="Arial" w:cs="Arial"/>
          <w:sz w:val="24"/>
          <w:szCs w:val="24"/>
        </w:rPr>
        <w:t>, and all academic staff operate a system of Office Hours during which students can consult their lecturers.</w:t>
      </w:r>
    </w:p>
    <w:p w14:paraId="7F0028DE" w14:textId="77777777" w:rsidR="00B211B8" w:rsidRPr="00970D7F" w:rsidRDefault="00B211B8" w:rsidP="0018652B">
      <w:pPr>
        <w:spacing w:after="0"/>
        <w:rPr>
          <w:rFonts w:ascii="Arial" w:hAnsi="Arial" w:cs="Arial"/>
          <w:b/>
          <w:sz w:val="24"/>
          <w:szCs w:val="24"/>
        </w:rPr>
      </w:pPr>
    </w:p>
    <w:p w14:paraId="7F0028DF" w14:textId="5207DD00" w:rsidR="005B1266" w:rsidRPr="00970D7F" w:rsidRDefault="00A3263C" w:rsidP="002B67A5">
      <w:pPr>
        <w:spacing w:after="0"/>
        <w:rPr>
          <w:rFonts w:ascii="Arial" w:hAnsi="Arial" w:cs="Arial"/>
          <w:b/>
          <w:sz w:val="24"/>
          <w:szCs w:val="24"/>
        </w:rPr>
      </w:pPr>
      <w:r>
        <w:rPr>
          <w:rFonts w:ascii="Arial" w:hAnsi="Arial" w:cs="Arial"/>
          <w:noProof/>
          <w:sz w:val="24"/>
          <w:szCs w:val="24"/>
          <w:lang w:eastAsia="en-GB"/>
        </w:rPr>
        <mc:AlternateContent>
          <mc:Choice Requires="wps">
            <w:drawing>
              <wp:inline distT="0" distB="0" distL="0" distR="0" wp14:anchorId="7F002D12" wp14:editId="0AAAB5A9">
                <wp:extent cx="5848350" cy="1403985"/>
                <wp:effectExtent l="0" t="0" r="12065"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3985"/>
                        </a:xfrm>
                        <a:prstGeom prst="rect">
                          <a:avLst/>
                        </a:prstGeom>
                        <a:solidFill>
                          <a:srgbClr val="FFFFFF"/>
                        </a:solidFill>
                        <a:ln w="9525">
                          <a:solidFill>
                            <a:srgbClr val="000000"/>
                          </a:solidFill>
                          <a:miter lim="800000"/>
                          <a:headEnd/>
                          <a:tailEnd/>
                        </a:ln>
                      </wps:spPr>
                      <wps:txbx>
                        <w:txbxContent>
                          <w:p w14:paraId="7F002D1C"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F002D1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F002D1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F002D1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F002D20"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F002D21"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F002D22"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F002D23"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F002D24"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F002D25"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F002D26"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wps:txbx>
                      <wps:bodyPr rot="0" vert="horz" wrap="square" lIns="91440" tIns="45720" rIns="91440" bIns="45720" anchor="t" anchorCtr="0">
                        <a:spAutoFit/>
                      </wps:bodyPr>
                    </wps:wsp>
                  </a:graphicData>
                </a:graphic>
              </wp:inline>
            </w:drawing>
          </mc:Choice>
          <mc:Fallback>
            <w:pict>
              <v:shapetype w14:anchorId="7F002D12" id="_x0000_t202" coordsize="21600,21600" o:spt="202" path="m,l,21600r21600,l21600,xe">
                <v:stroke joinstyle="miter"/>
                <v:path gradientshapeok="t" o:connecttype="rect"/>
              </v:shapetype>
              <v:shape id="Text Box 2" o:spid="_x0000_s1026" type="#_x0000_t202" style="width:46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">
                <v:textbox style="mso-fit-shape-to-text:t">
                  <w:txbxContent>
                    <w:p w14:paraId="7F002D1C" w14:textId="77777777" w:rsidR="00341FAD" w:rsidRPr="0018652B" w:rsidRDefault="00341FAD" w:rsidP="00B211B8">
                      <w:pPr>
                        <w:pStyle w:val="ListParagraph"/>
                        <w:numPr>
                          <w:ilvl w:val="0"/>
                          <w:numId w:val="29"/>
                        </w:numPr>
                        <w:spacing w:after="0"/>
                        <w:rPr>
                          <w:rFonts w:ascii="Arial" w:hAnsi="Arial" w:cs="Arial"/>
                          <w:sz w:val="20"/>
                          <w:szCs w:val="20"/>
                        </w:rPr>
                      </w:pPr>
                      <w:r w:rsidRPr="0018652B">
                        <w:rPr>
                          <w:rFonts w:ascii="Arial" w:hAnsi="Arial" w:cs="Arial"/>
                          <w:sz w:val="20"/>
                          <w:szCs w:val="20"/>
                        </w:rPr>
                        <w:t>Module Leader for each module: will make sure that assignment guidelines and grading criteria are clearly communicated to students. Additionally, remind students of resources available for help throughout the semester/academic year.</w:t>
                      </w:r>
                    </w:p>
                    <w:p w14:paraId="7F002D1D"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A Year Tutor who is responsible for supporting student progression through the year and is available to give academic as well as pastoral support. </w:t>
                      </w:r>
                    </w:p>
                    <w:p w14:paraId="7F002D1E"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Personal Development Planning – the process of PDP provides academic and personal support to students and allows them to meet formally with their tutors periodically to discuss their personal and academic needs and development. </w:t>
                      </w:r>
                    </w:p>
                    <w:p w14:paraId="7F002D1F"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w:t>
                      </w:r>
                      <w:r>
                        <w:rPr>
                          <w:rFonts w:ascii="Arial" w:hAnsi="Arial" w:cs="Arial"/>
                          <w:sz w:val="20"/>
                          <w:szCs w:val="20"/>
                        </w:rPr>
                        <w:t>n</w:t>
                      </w:r>
                      <w:r w:rsidRPr="0018652B">
                        <w:rPr>
                          <w:rFonts w:ascii="Arial" w:hAnsi="Arial" w:cs="Arial"/>
                          <w:sz w:val="20"/>
                          <w:szCs w:val="20"/>
                        </w:rPr>
                        <w:t xml:space="preserve"> allocated clinic tutor to provide supervision and support whilst in the student clinic.</w:t>
                      </w:r>
                    </w:p>
                    <w:p w14:paraId="7F002D20"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Technical support to advise students on IT and the use of software.</w:t>
                      </w:r>
                    </w:p>
                    <w:p w14:paraId="7F002D21"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desi</w:t>
                      </w:r>
                      <w:r>
                        <w:rPr>
                          <w:rFonts w:ascii="Arial" w:hAnsi="Arial" w:cs="Arial"/>
                          <w:sz w:val="20"/>
                          <w:szCs w:val="20"/>
                        </w:rPr>
                        <w:t>gnated programme administrator.</w:t>
                      </w:r>
                    </w:p>
                    <w:p w14:paraId="7F002D22"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An induction/welcome week at the beginni</w:t>
                      </w:r>
                      <w:r>
                        <w:rPr>
                          <w:rFonts w:ascii="Arial" w:hAnsi="Arial" w:cs="Arial"/>
                          <w:sz w:val="20"/>
                          <w:szCs w:val="20"/>
                        </w:rPr>
                        <w:t>ng of each new academic session.</w:t>
                      </w:r>
                    </w:p>
                    <w:p w14:paraId="7F002D23"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Student Voice – a number of meetings are available to ensure that student concerns and feedback are responded to quickly and effectively including student representative meetings with course leader and student council meetings with the senior managers of the college.</w:t>
                      </w:r>
                    </w:p>
                    <w:p w14:paraId="7F002D24"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 xml:space="preserve">Weblearn – a versatile on-line interactive intranet and learning environment. </w:t>
                      </w:r>
                    </w:p>
                    <w:p w14:paraId="7F002D25" w14:textId="77777777" w:rsidR="00341FAD" w:rsidRPr="0018652B" w:rsidRDefault="00341FAD" w:rsidP="00B211B8">
                      <w:pPr>
                        <w:pStyle w:val="ListParagraph"/>
                        <w:numPr>
                          <w:ilvl w:val="0"/>
                          <w:numId w:val="21"/>
                        </w:numPr>
                        <w:spacing w:after="0"/>
                        <w:rPr>
                          <w:rFonts w:ascii="Arial" w:hAnsi="Arial" w:cs="Arial"/>
                          <w:sz w:val="20"/>
                          <w:szCs w:val="20"/>
                        </w:rPr>
                      </w:pPr>
                      <w:r w:rsidRPr="0018652B">
                        <w:rPr>
                          <w:rFonts w:ascii="Arial" w:hAnsi="Arial" w:cs="Arial"/>
                          <w:sz w:val="20"/>
                          <w:szCs w:val="20"/>
                        </w:rPr>
                        <w:t>A substantial Learning Resource Centre: that provides academic skills support as well as a comprehensive collection of text books, journals, newspapers and audio-visual materials.</w:t>
                      </w:r>
                    </w:p>
                    <w:p w14:paraId="7F002D26" w14:textId="77777777" w:rsidR="00341FAD" w:rsidRPr="0018652B" w:rsidRDefault="00341FAD" w:rsidP="00B211B8">
                      <w:pPr>
                        <w:pStyle w:val="ListParagraph"/>
                        <w:numPr>
                          <w:ilvl w:val="0"/>
                          <w:numId w:val="21"/>
                        </w:numPr>
                        <w:rPr>
                          <w:sz w:val="20"/>
                          <w:szCs w:val="20"/>
                        </w:rPr>
                      </w:pPr>
                      <w:r w:rsidRPr="0018652B">
                        <w:rPr>
                          <w:rFonts w:ascii="Arial" w:hAnsi="Arial" w:cs="Arial"/>
                          <w:sz w:val="20"/>
                          <w:szCs w:val="20"/>
                        </w:rPr>
                        <w:t>Student Advice and Guidance facilities: that provide</w:t>
                      </w:r>
                      <w:r>
                        <w:rPr>
                          <w:rFonts w:ascii="Arial" w:hAnsi="Arial" w:cs="Arial"/>
                          <w:sz w:val="20"/>
                          <w:szCs w:val="20"/>
                        </w:rPr>
                        <w:t>s</w:t>
                      </w:r>
                      <w:r w:rsidRPr="0018652B">
                        <w:rPr>
                          <w:rFonts w:ascii="Arial" w:hAnsi="Arial" w:cs="Arial"/>
                          <w:sz w:val="20"/>
                          <w:szCs w:val="20"/>
                        </w:rPr>
                        <w:t xml:space="preserve"> advice on issues such as finance, regulations, legal matters, accommodation, international student support etc</w:t>
                      </w:r>
                      <w:r>
                        <w:rPr>
                          <w:rFonts w:ascii="Arial" w:hAnsi="Arial" w:cs="Arial"/>
                          <w:sz w:val="20"/>
                          <w:szCs w:val="20"/>
                        </w:rPr>
                        <w:t>.</w:t>
                      </w:r>
                    </w:p>
                  </w:txbxContent>
                </v:textbox>
                <w10:anchorlock/>
              </v:shape>
            </w:pict>
          </mc:Fallback>
        </mc:AlternateContent>
      </w:r>
    </w:p>
    <w:p w14:paraId="7F0028E0" w14:textId="77777777" w:rsidR="00F838B0" w:rsidRDefault="007E7A73" w:rsidP="0018652B">
      <w:pPr>
        <w:pStyle w:val="ListParagraph"/>
        <w:spacing w:after="0"/>
        <w:rPr>
          <w:rFonts w:ascii="Arial" w:hAnsi="Arial" w:cs="Arial"/>
          <w:sz w:val="24"/>
          <w:szCs w:val="24"/>
        </w:rPr>
      </w:pPr>
      <w:r w:rsidRPr="00970D7F">
        <w:rPr>
          <w:rFonts w:ascii="Arial" w:hAnsi="Arial" w:cs="Arial"/>
          <w:sz w:val="24"/>
          <w:szCs w:val="24"/>
        </w:rPr>
        <w:t>.</w:t>
      </w:r>
    </w:p>
    <w:p w14:paraId="7F0028E1" w14:textId="77777777" w:rsidR="000D0C7E" w:rsidRDefault="000D0C7E" w:rsidP="000D0C7E">
      <w:pPr>
        <w:pStyle w:val="ListParagraph"/>
        <w:spacing w:after="0"/>
        <w:rPr>
          <w:rFonts w:ascii="Arial" w:hAnsi="Arial" w:cs="Arial"/>
          <w:sz w:val="24"/>
          <w:szCs w:val="24"/>
        </w:rPr>
      </w:pPr>
    </w:p>
    <w:p w14:paraId="7F0028E2" w14:textId="77777777" w:rsidR="00B211B8" w:rsidRDefault="00B211B8" w:rsidP="000D0C7E">
      <w:pPr>
        <w:pStyle w:val="ListParagraph"/>
        <w:spacing w:after="0"/>
        <w:rPr>
          <w:rFonts w:ascii="Arial" w:hAnsi="Arial" w:cs="Arial"/>
          <w:sz w:val="24"/>
          <w:szCs w:val="24"/>
        </w:rPr>
      </w:pPr>
    </w:p>
    <w:p w14:paraId="7F0028E3" w14:textId="77777777" w:rsidR="00B211B8" w:rsidRDefault="00B211B8" w:rsidP="000D0C7E">
      <w:pPr>
        <w:pStyle w:val="ListParagraph"/>
        <w:spacing w:after="0"/>
        <w:rPr>
          <w:rFonts w:ascii="Arial" w:hAnsi="Arial" w:cs="Arial"/>
          <w:sz w:val="24"/>
          <w:szCs w:val="24"/>
        </w:rPr>
      </w:pPr>
    </w:p>
    <w:p w14:paraId="7F0028E4" w14:textId="77777777" w:rsidR="00B211B8" w:rsidRDefault="00B211B8" w:rsidP="000D0C7E">
      <w:pPr>
        <w:pStyle w:val="ListParagraph"/>
        <w:spacing w:after="0"/>
        <w:rPr>
          <w:rFonts w:ascii="Arial" w:hAnsi="Arial" w:cs="Arial"/>
          <w:sz w:val="24"/>
          <w:szCs w:val="24"/>
        </w:rPr>
      </w:pPr>
    </w:p>
    <w:p w14:paraId="7F0028E5" w14:textId="77777777" w:rsidR="00B211B8" w:rsidRDefault="00B211B8" w:rsidP="000D0C7E">
      <w:pPr>
        <w:pStyle w:val="ListParagraph"/>
        <w:spacing w:after="0"/>
        <w:rPr>
          <w:rFonts w:ascii="Arial" w:hAnsi="Arial" w:cs="Arial"/>
          <w:sz w:val="24"/>
          <w:szCs w:val="24"/>
        </w:rPr>
      </w:pPr>
    </w:p>
    <w:p w14:paraId="7F0028E6" w14:textId="77777777" w:rsidR="00B211B8" w:rsidRDefault="00B211B8" w:rsidP="000D0C7E">
      <w:pPr>
        <w:pStyle w:val="ListParagraph"/>
        <w:spacing w:after="0"/>
        <w:rPr>
          <w:rFonts w:ascii="Arial" w:hAnsi="Arial" w:cs="Arial"/>
          <w:sz w:val="24"/>
          <w:szCs w:val="24"/>
        </w:rPr>
      </w:pPr>
    </w:p>
    <w:p w14:paraId="7F0028E7" w14:textId="77777777" w:rsidR="00B211B8" w:rsidRDefault="00B211B8" w:rsidP="000D0C7E">
      <w:pPr>
        <w:pStyle w:val="ListParagraph"/>
        <w:spacing w:after="0"/>
        <w:rPr>
          <w:rFonts w:ascii="Arial" w:hAnsi="Arial" w:cs="Arial"/>
          <w:sz w:val="24"/>
          <w:szCs w:val="24"/>
        </w:rPr>
      </w:pPr>
    </w:p>
    <w:p w14:paraId="7F0028E8" w14:textId="77777777" w:rsidR="00B211B8" w:rsidRDefault="00B211B8" w:rsidP="000D0C7E">
      <w:pPr>
        <w:pStyle w:val="ListParagraph"/>
        <w:spacing w:after="0"/>
        <w:rPr>
          <w:rFonts w:ascii="Arial" w:hAnsi="Arial" w:cs="Arial"/>
          <w:sz w:val="24"/>
          <w:szCs w:val="24"/>
        </w:rPr>
      </w:pPr>
    </w:p>
    <w:p w14:paraId="7F0028E9" w14:textId="77777777" w:rsidR="00B211B8" w:rsidRDefault="00B211B8" w:rsidP="000D0C7E">
      <w:pPr>
        <w:pStyle w:val="ListParagraph"/>
        <w:spacing w:after="0"/>
        <w:rPr>
          <w:rFonts w:ascii="Arial" w:hAnsi="Arial" w:cs="Arial"/>
          <w:sz w:val="24"/>
          <w:szCs w:val="24"/>
        </w:rPr>
      </w:pPr>
    </w:p>
    <w:p w14:paraId="7F0028EA" w14:textId="77777777" w:rsidR="00B211B8" w:rsidRDefault="00B211B8" w:rsidP="000D0C7E">
      <w:pPr>
        <w:pStyle w:val="ListParagraph"/>
        <w:spacing w:after="0"/>
        <w:rPr>
          <w:rFonts w:ascii="Arial" w:hAnsi="Arial" w:cs="Arial"/>
          <w:sz w:val="24"/>
          <w:szCs w:val="24"/>
        </w:rPr>
      </w:pPr>
    </w:p>
    <w:p w14:paraId="7F0028EB" w14:textId="77777777" w:rsidR="00B211B8" w:rsidRPr="00970D7F" w:rsidRDefault="00B211B8" w:rsidP="000D0C7E">
      <w:pPr>
        <w:pStyle w:val="ListParagraph"/>
        <w:spacing w:after="0"/>
        <w:rPr>
          <w:rFonts w:ascii="Arial" w:hAnsi="Arial" w:cs="Arial"/>
          <w:sz w:val="24"/>
          <w:szCs w:val="24"/>
        </w:rPr>
      </w:pPr>
    </w:p>
    <w:p w14:paraId="7F0028EC"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Ensuring and Enhancing the Quality of the Course</w:t>
      </w:r>
    </w:p>
    <w:p w14:paraId="7F0028ED" w14:textId="77777777" w:rsidR="005B1266" w:rsidRPr="00970D7F" w:rsidRDefault="005B1266" w:rsidP="002B67A5">
      <w:pPr>
        <w:spacing w:after="0"/>
        <w:rPr>
          <w:rFonts w:ascii="Arial" w:hAnsi="Arial" w:cs="Arial"/>
          <w:sz w:val="24"/>
          <w:szCs w:val="24"/>
        </w:rPr>
      </w:pPr>
    </w:p>
    <w:p w14:paraId="7F0028EE" w14:textId="77777777" w:rsidR="00341FAD" w:rsidRDefault="00341FAD" w:rsidP="002B67A5">
      <w:pPr>
        <w:spacing w:after="0"/>
        <w:rPr>
          <w:rFonts w:ascii="Arial" w:hAnsi="Arial" w:cs="Arial"/>
          <w:sz w:val="24"/>
          <w:szCs w:val="24"/>
        </w:rPr>
      </w:pPr>
      <w:r>
        <w:rPr>
          <w:rFonts w:ascii="Arial" w:hAnsi="Arial" w:cs="Arial"/>
          <w:sz w:val="24"/>
          <w:szCs w:val="24"/>
        </w:rPr>
        <w:t>There are</w:t>
      </w:r>
      <w:r w:rsidR="005B1266" w:rsidRPr="00970D7F">
        <w:rPr>
          <w:rFonts w:ascii="Arial" w:hAnsi="Arial" w:cs="Arial"/>
          <w:sz w:val="24"/>
          <w:szCs w:val="24"/>
        </w:rPr>
        <w:t xml:space="preserve"> several methods for evaluating and improving the quality and standards of </w:t>
      </w:r>
      <w:r>
        <w:rPr>
          <w:rFonts w:ascii="Arial" w:hAnsi="Arial" w:cs="Arial"/>
          <w:sz w:val="24"/>
          <w:szCs w:val="24"/>
        </w:rPr>
        <w:t xml:space="preserve">the </w:t>
      </w:r>
      <w:r w:rsidR="005B1266" w:rsidRPr="00970D7F">
        <w:rPr>
          <w:rFonts w:ascii="Arial" w:hAnsi="Arial" w:cs="Arial"/>
          <w:sz w:val="24"/>
          <w:szCs w:val="24"/>
        </w:rPr>
        <w:t xml:space="preserve">provision.  </w:t>
      </w:r>
    </w:p>
    <w:p w14:paraId="7F0028EF" w14:textId="77777777" w:rsidR="005B1266" w:rsidRPr="00970D7F" w:rsidRDefault="005B1266" w:rsidP="002B67A5">
      <w:pPr>
        <w:spacing w:after="0"/>
        <w:rPr>
          <w:rFonts w:ascii="Arial" w:hAnsi="Arial" w:cs="Arial"/>
          <w:sz w:val="24"/>
          <w:szCs w:val="24"/>
        </w:rPr>
      </w:pPr>
      <w:r w:rsidRPr="00970D7F">
        <w:rPr>
          <w:rFonts w:ascii="Arial" w:hAnsi="Arial" w:cs="Arial"/>
          <w:sz w:val="24"/>
          <w:szCs w:val="24"/>
        </w:rPr>
        <w:t>These include:</w:t>
      </w:r>
    </w:p>
    <w:p w14:paraId="7F0028F0" w14:textId="77777777" w:rsidR="005B1266" w:rsidRPr="00970D7F" w:rsidRDefault="005B1266" w:rsidP="002B67A5">
      <w:pPr>
        <w:spacing w:after="0"/>
        <w:ind w:left="360"/>
        <w:rPr>
          <w:rFonts w:ascii="Arial" w:hAnsi="Arial" w:cs="Arial"/>
          <w:sz w:val="24"/>
          <w:szCs w:val="24"/>
        </w:rPr>
      </w:pPr>
    </w:p>
    <w:p w14:paraId="7F0028F1"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External examiners</w:t>
      </w:r>
    </w:p>
    <w:p w14:paraId="7F0028F2"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Boards of study with student representation</w:t>
      </w:r>
    </w:p>
    <w:p w14:paraId="7F0028F3"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Annual review and development</w:t>
      </w:r>
    </w:p>
    <w:p w14:paraId="7F0028F4"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Periodic review undertaken at the subject level</w:t>
      </w:r>
    </w:p>
    <w:p w14:paraId="7F0028F5" w14:textId="77777777" w:rsidR="005B1266"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Student evaluation</w:t>
      </w:r>
    </w:p>
    <w:p w14:paraId="7F0028F6" w14:textId="77777777" w:rsidR="0026560E" w:rsidRPr="00970D7F" w:rsidRDefault="005B1266" w:rsidP="002B67A5">
      <w:pPr>
        <w:numPr>
          <w:ilvl w:val="0"/>
          <w:numId w:val="9"/>
        </w:numPr>
        <w:spacing w:after="0"/>
        <w:rPr>
          <w:rFonts w:ascii="Arial" w:hAnsi="Arial" w:cs="Arial"/>
          <w:sz w:val="24"/>
          <w:szCs w:val="24"/>
        </w:rPr>
      </w:pPr>
      <w:r w:rsidRPr="00970D7F">
        <w:rPr>
          <w:rFonts w:ascii="Arial" w:hAnsi="Arial" w:cs="Arial"/>
          <w:sz w:val="24"/>
          <w:szCs w:val="24"/>
        </w:rPr>
        <w:t>Moderation policies</w:t>
      </w:r>
    </w:p>
    <w:p w14:paraId="7F0028F7" w14:textId="77777777" w:rsidR="0026560E" w:rsidRDefault="0026560E" w:rsidP="002B67A5">
      <w:pPr>
        <w:numPr>
          <w:ilvl w:val="0"/>
          <w:numId w:val="9"/>
        </w:numPr>
        <w:spacing w:after="0"/>
        <w:rPr>
          <w:rFonts w:ascii="Arial" w:hAnsi="Arial" w:cs="Arial"/>
          <w:sz w:val="24"/>
          <w:szCs w:val="24"/>
        </w:rPr>
      </w:pPr>
      <w:r w:rsidRPr="00970D7F">
        <w:rPr>
          <w:rFonts w:ascii="Arial" w:hAnsi="Arial" w:cs="Arial"/>
          <w:sz w:val="24"/>
          <w:szCs w:val="24"/>
        </w:rPr>
        <w:t>Periodic reviews undertaken by QAA on behalf of the General Osteopathic Council</w:t>
      </w:r>
    </w:p>
    <w:p w14:paraId="7F0028F8" w14:textId="77777777" w:rsidR="000D0C7E" w:rsidRPr="00970D7F" w:rsidRDefault="000D0C7E" w:rsidP="002B67A5">
      <w:pPr>
        <w:numPr>
          <w:ilvl w:val="0"/>
          <w:numId w:val="9"/>
        </w:numPr>
        <w:spacing w:after="0"/>
        <w:rPr>
          <w:rFonts w:ascii="Arial" w:hAnsi="Arial" w:cs="Arial"/>
          <w:sz w:val="24"/>
          <w:szCs w:val="24"/>
        </w:rPr>
      </w:pPr>
      <w:r>
        <w:rPr>
          <w:rFonts w:ascii="Arial" w:hAnsi="Arial" w:cs="Arial"/>
          <w:sz w:val="24"/>
          <w:szCs w:val="24"/>
        </w:rPr>
        <w:t>Compliance with University regulations</w:t>
      </w:r>
    </w:p>
    <w:p w14:paraId="7F0028F9" w14:textId="77777777" w:rsidR="0026560E" w:rsidRDefault="0026560E" w:rsidP="002B67A5">
      <w:pPr>
        <w:spacing w:after="0"/>
        <w:ind w:left="360"/>
        <w:rPr>
          <w:rFonts w:ascii="Arial" w:hAnsi="Arial" w:cs="Arial"/>
          <w:sz w:val="24"/>
          <w:szCs w:val="24"/>
        </w:rPr>
      </w:pPr>
    </w:p>
    <w:p w14:paraId="7F0028FA" w14:textId="77777777" w:rsidR="004E2E73" w:rsidRDefault="004E2E73" w:rsidP="004E2E73">
      <w:pPr>
        <w:rPr>
          <w:rFonts w:ascii="Arial" w:hAnsi="Arial" w:cs="Arial"/>
          <w:sz w:val="24"/>
          <w:szCs w:val="24"/>
        </w:rPr>
      </w:pPr>
      <w:r w:rsidRPr="0026550C">
        <w:rPr>
          <w:rFonts w:ascii="Arial" w:hAnsi="Arial" w:cs="Arial"/>
          <w:sz w:val="24"/>
          <w:szCs w:val="24"/>
        </w:rPr>
        <w:t>The programme is compli</w:t>
      </w:r>
      <w:r w:rsidR="006706DA">
        <w:rPr>
          <w:rFonts w:ascii="Arial" w:hAnsi="Arial" w:cs="Arial"/>
          <w:sz w:val="24"/>
          <w:szCs w:val="24"/>
        </w:rPr>
        <w:t>ant with Kingston University under</w:t>
      </w:r>
      <w:r w:rsidRPr="0026550C">
        <w:rPr>
          <w:rFonts w:ascii="Arial" w:hAnsi="Arial" w:cs="Arial"/>
          <w:sz w:val="24"/>
          <w:szCs w:val="24"/>
        </w:rPr>
        <w:t>graduate regulations a</w:t>
      </w:r>
      <w:r>
        <w:rPr>
          <w:rFonts w:ascii="Arial" w:hAnsi="Arial" w:cs="Arial"/>
          <w:sz w:val="24"/>
          <w:szCs w:val="24"/>
        </w:rPr>
        <w:t>nd quality assurance processes.</w:t>
      </w:r>
    </w:p>
    <w:p w14:paraId="7F0028FB" w14:textId="77777777" w:rsidR="004E2E73" w:rsidRPr="00970D7F" w:rsidRDefault="004E2E73" w:rsidP="002B67A5">
      <w:pPr>
        <w:spacing w:after="0"/>
        <w:ind w:left="360"/>
        <w:rPr>
          <w:rFonts w:ascii="Arial" w:hAnsi="Arial" w:cs="Arial"/>
          <w:sz w:val="24"/>
          <w:szCs w:val="24"/>
        </w:rPr>
      </w:pPr>
    </w:p>
    <w:p w14:paraId="7F0028FC"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Employability Statement </w:t>
      </w:r>
    </w:p>
    <w:p w14:paraId="7F0028FD" w14:textId="77777777" w:rsidR="009A6124" w:rsidRPr="00970D7F" w:rsidRDefault="009A6124" w:rsidP="004D414C">
      <w:pPr>
        <w:spacing w:after="0"/>
        <w:rPr>
          <w:rFonts w:ascii="Arial" w:hAnsi="Arial" w:cs="Arial"/>
          <w:b/>
          <w:sz w:val="24"/>
          <w:szCs w:val="24"/>
        </w:rPr>
      </w:pPr>
    </w:p>
    <w:p w14:paraId="7F0028FE" w14:textId="77777777" w:rsidR="0086267E" w:rsidRPr="00970D7F" w:rsidRDefault="0086267E" w:rsidP="0086267E">
      <w:pPr>
        <w:spacing w:after="0"/>
        <w:rPr>
          <w:rFonts w:ascii="Arial" w:hAnsi="Arial" w:cs="Arial"/>
          <w:sz w:val="24"/>
          <w:szCs w:val="24"/>
        </w:rPr>
      </w:pPr>
      <w:r w:rsidRPr="00970D7F">
        <w:rPr>
          <w:rFonts w:ascii="Arial" w:hAnsi="Arial" w:cs="Arial"/>
          <w:sz w:val="24"/>
          <w:szCs w:val="24"/>
        </w:rPr>
        <w:t xml:space="preserve">There are more than 4,600 osteopaths registered with the General Osteopathic Council, which includes some who practise abroad. Those practising in the UK carry out more than seven million consultations every year. The profession attracts almost equal numbers of male and female practitioners, and some have already qualified in another healthcare practice such as medicine, nursing or physiotherapy. Most osteopaths are self-employed and work in the private sector, although some are working in multi-disciplinary environments within the NHS and in occupational healthcare in public bodies and private companies. </w:t>
      </w:r>
    </w:p>
    <w:p w14:paraId="7F0028FF" w14:textId="77777777" w:rsidR="0086267E" w:rsidRPr="00970D7F" w:rsidRDefault="0086267E" w:rsidP="004D414C">
      <w:pPr>
        <w:spacing w:after="0"/>
        <w:rPr>
          <w:rFonts w:ascii="Arial" w:hAnsi="Arial" w:cs="Arial"/>
          <w:b/>
          <w:sz w:val="24"/>
          <w:szCs w:val="24"/>
        </w:rPr>
      </w:pPr>
    </w:p>
    <w:p w14:paraId="7F002900" w14:textId="77777777" w:rsidR="00B8671B" w:rsidRPr="00970D7F" w:rsidRDefault="00B8671B" w:rsidP="004D414C">
      <w:pPr>
        <w:spacing w:after="0"/>
        <w:rPr>
          <w:rFonts w:ascii="Arial" w:hAnsi="Arial" w:cs="Arial"/>
          <w:sz w:val="24"/>
          <w:szCs w:val="24"/>
        </w:rPr>
      </w:pPr>
      <w:r w:rsidRPr="00970D7F">
        <w:rPr>
          <w:rFonts w:ascii="Arial" w:hAnsi="Arial" w:cs="Arial"/>
          <w:sz w:val="24"/>
          <w:szCs w:val="24"/>
        </w:rPr>
        <w:t xml:space="preserve">Preparation for employment is an integral part of the programme and it has been designed to enable students to develop their employability </w:t>
      </w:r>
      <w:r w:rsidR="000C2350" w:rsidRPr="00970D7F">
        <w:rPr>
          <w:rFonts w:ascii="Arial" w:hAnsi="Arial" w:cs="Arial"/>
          <w:sz w:val="24"/>
          <w:szCs w:val="24"/>
        </w:rPr>
        <w:t>skills to support progression in a competitive and challenging economy.</w:t>
      </w:r>
    </w:p>
    <w:p w14:paraId="7F002901" w14:textId="77777777" w:rsidR="000C2350" w:rsidRPr="00970D7F" w:rsidRDefault="000C2350" w:rsidP="004D414C">
      <w:pPr>
        <w:spacing w:after="0"/>
        <w:rPr>
          <w:rFonts w:ascii="Arial" w:hAnsi="Arial" w:cs="Arial"/>
          <w:sz w:val="24"/>
          <w:szCs w:val="24"/>
        </w:rPr>
      </w:pPr>
    </w:p>
    <w:p w14:paraId="7F002902" w14:textId="77777777" w:rsidR="000C2350" w:rsidRPr="00970D7F" w:rsidRDefault="000C2350" w:rsidP="004D414C">
      <w:pPr>
        <w:spacing w:after="0"/>
        <w:rPr>
          <w:rFonts w:ascii="Arial" w:hAnsi="Arial" w:cs="Arial"/>
          <w:sz w:val="24"/>
          <w:szCs w:val="24"/>
        </w:rPr>
      </w:pPr>
      <w:r w:rsidRPr="00970D7F">
        <w:rPr>
          <w:rFonts w:ascii="Arial" w:hAnsi="Arial" w:cs="Arial"/>
          <w:sz w:val="24"/>
          <w:szCs w:val="24"/>
        </w:rPr>
        <w:t xml:space="preserve">The programme has been recognised by the General Osteopathic Council, the regulatory body for Osteopathy, and </w:t>
      </w:r>
      <w:r w:rsidR="00EE0BCF" w:rsidRPr="00970D7F">
        <w:rPr>
          <w:rFonts w:ascii="Arial" w:hAnsi="Arial" w:cs="Arial"/>
          <w:sz w:val="24"/>
          <w:szCs w:val="24"/>
        </w:rPr>
        <w:t>students</w:t>
      </w:r>
      <w:r w:rsidRPr="00970D7F">
        <w:rPr>
          <w:rFonts w:ascii="Arial" w:hAnsi="Arial" w:cs="Arial"/>
          <w:sz w:val="24"/>
          <w:szCs w:val="24"/>
        </w:rPr>
        <w:t xml:space="preserve"> are therefore able to register and seek work as osteopaths</w:t>
      </w:r>
      <w:r w:rsidR="00EE0BCF" w:rsidRPr="00970D7F">
        <w:rPr>
          <w:rFonts w:ascii="Arial" w:hAnsi="Arial" w:cs="Arial"/>
          <w:sz w:val="24"/>
          <w:szCs w:val="24"/>
        </w:rPr>
        <w:t xml:space="preserve"> immediately on graduation</w:t>
      </w:r>
      <w:r w:rsidRPr="00970D7F">
        <w:rPr>
          <w:rFonts w:ascii="Arial" w:hAnsi="Arial" w:cs="Arial"/>
          <w:sz w:val="24"/>
          <w:szCs w:val="24"/>
        </w:rPr>
        <w:t xml:space="preserve">. Registration is beginning to have benefits outside of the UK in countries such as New Zealand where UK registration is recognised and graduates </w:t>
      </w:r>
      <w:r w:rsidR="00EE0BCF" w:rsidRPr="00970D7F">
        <w:rPr>
          <w:rFonts w:ascii="Arial" w:hAnsi="Arial" w:cs="Arial"/>
          <w:sz w:val="24"/>
          <w:szCs w:val="24"/>
        </w:rPr>
        <w:t>can</w:t>
      </w:r>
      <w:r w:rsidRPr="00970D7F">
        <w:rPr>
          <w:rFonts w:ascii="Arial" w:hAnsi="Arial" w:cs="Arial"/>
          <w:sz w:val="24"/>
          <w:szCs w:val="24"/>
        </w:rPr>
        <w:t xml:space="preserve"> work immediately without sitting further entrance/registration exams.</w:t>
      </w:r>
    </w:p>
    <w:p w14:paraId="7F002903" w14:textId="77777777" w:rsidR="000C2350" w:rsidRPr="00970D7F" w:rsidRDefault="000C2350" w:rsidP="004D414C">
      <w:pPr>
        <w:spacing w:after="0"/>
        <w:rPr>
          <w:rFonts w:ascii="Arial" w:hAnsi="Arial" w:cs="Arial"/>
          <w:sz w:val="24"/>
          <w:szCs w:val="24"/>
        </w:rPr>
      </w:pPr>
    </w:p>
    <w:p w14:paraId="7F002904" w14:textId="77777777" w:rsidR="00EE0BCF" w:rsidRPr="00970D7F" w:rsidRDefault="000C2350" w:rsidP="004D414C">
      <w:pPr>
        <w:spacing w:after="0"/>
        <w:rPr>
          <w:rFonts w:ascii="Arial" w:hAnsi="Arial" w:cs="Arial"/>
          <w:sz w:val="24"/>
          <w:szCs w:val="24"/>
        </w:rPr>
      </w:pPr>
      <w:r w:rsidRPr="00970D7F">
        <w:rPr>
          <w:rFonts w:ascii="Arial" w:hAnsi="Arial" w:cs="Arial"/>
          <w:sz w:val="24"/>
          <w:szCs w:val="24"/>
        </w:rPr>
        <w:t xml:space="preserve">The department maintains excellent links with the osteopathic community to ensure that the skills and knowledge acquired by students </w:t>
      </w:r>
      <w:r w:rsidR="00EE0BCF" w:rsidRPr="00970D7F">
        <w:rPr>
          <w:rFonts w:ascii="Arial" w:hAnsi="Arial" w:cs="Arial"/>
          <w:sz w:val="24"/>
          <w:szCs w:val="24"/>
        </w:rPr>
        <w:t>are</w:t>
      </w:r>
      <w:r w:rsidRPr="00970D7F">
        <w:rPr>
          <w:rFonts w:ascii="Arial" w:hAnsi="Arial" w:cs="Arial"/>
          <w:sz w:val="24"/>
          <w:szCs w:val="24"/>
        </w:rPr>
        <w:t xml:space="preserve"> appropriate to workplace and market requir</w:t>
      </w:r>
      <w:r w:rsidR="00EE0BCF" w:rsidRPr="00970D7F">
        <w:rPr>
          <w:rFonts w:ascii="Arial" w:hAnsi="Arial" w:cs="Arial"/>
          <w:sz w:val="24"/>
          <w:szCs w:val="24"/>
        </w:rPr>
        <w:t>e</w:t>
      </w:r>
      <w:r w:rsidRPr="00970D7F">
        <w:rPr>
          <w:rFonts w:ascii="Arial" w:hAnsi="Arial" w:cs="Arial"/>
          <w:sz w:val="24"/>
          <w:szCs w:val="24"/>
        </w:rPr>
        <w:t xml:space="preserve">ments. This has led to </w:t>
      </w:r>
      <w:r w:rsidR="00EE0BCF" w:rsidRPr="00970D7F">
        <w:rPr>
          <w:rFonts w:ascii="Arial" w:hAnsi="Arial" w:cs="Arial"/>
          <w:sz w:val="24"/>
          <w:szCs w:val="24"/>
        </w:rPr>
        <w:t xml:space="preserve">the introduction of </w:t>
      </w:r>
      <w:r w:rsidRPr="00970D7F">
        <w:rPr>
          <w:rFonts w:ascii="Arial" w:hAnsi="Arial" w:cs="Arial"/>
          <w:sz w:val="24"/>
          <w:szCs w:val="24"/>
        </w:rPr>
        <w:t xml:space="preserve">non-mandatory ‘enrichment’ </w:t>
      </w:r>
      <w:r w:rsidR="00EE0BCF" w:rsidRPr="00970D7F">
        <w:rPr>
          <w:rFonts w:ascii="Arial" w:hAnsi="Arial" w:cs="Arial"/>
          <w:sz w:val="24"/>
          <w:szCs w:val="24"/>
        </w:rPr>
        <w:t xml:space="preserve">certified workshops (normally at a much reduced rate) in adjunctive therapies such as ITEC Sports Massage, Kinesio Taping and Medical Acupuncture – skills which can give the new graduate a slight edge. </w:t>
      </w:r>
    </w:p>
    <w:p w14:paraId="7F002905" w14:textId="77777777" w:rsidR="00EE0BCF" w:rsidRPr="00970D7F" w:rsidRDefault="00EE0BCF" w:rsidP="004D414C">
      <w:pPr>
        <w:spacing w:after="0"/>
        <w:rPr>
          <w:rFonts w:ascii="Arial" w:hAnsi="Arial" w:cs="Arial"/>
          <w:sz w:val="24"/>
          <w:szCs w:val="24"/>
        </w:rPr>
      </w:pPr>
    </w:p>
    <w:p w14:paraId="7F002906" w14:textId="77777777" w:rsidR="000C2350" w:rsidRPr="00970D7F" w:rsidRDefault="00EE0BCF" w:rsidP="004D414C">
      <w:pPr>
        <w:spacing w:after="0"/>
        <w:rPr>
          <w:rFonts w:ascii="Arial" w:hAnsi="Arial" w:cs="Arial"/>
          <w:sz w:val="24"/>
          <w:szCs w:val="24"/>
        </w:rPr>
      </w:pPr>
      <w:r w:rsidRPr="00970D7F">
        <w:rPr>
          <w:rFonts w:ascii="Arial" w:hAnsi="Arial" w:cs="Arial"/>
          <w:sz w:val="24"/>
          <w:szCs w:val="24"/>
        </w:rPr>
        <w:t>The Nescot Osteopathic Clinic plays a central role in developing vocational skills in a safe and supportive learning environment, while also gradually encouraging student autonomy in preparation for private practice.  Students are also able to attend</w:t>
      </w:r>
      <w:r w:rsidR="00341FAD">
        <w:rPr>
          <w:rFonts w:ascii="Arial" w:hAnsi="Arial" w:cs="Arial"/>
          <w:sz w:val="24"/>
          <w:szCs w:val="24"/>
        </w:rPr>
        <w:t xml:space="preserve"> satellite clinics which expose</w:t>
      </w:r>
      <w:r w:rsidRPr="00970D7F">
        <w:rPr>
          <w:rFonts w:ascii="Arial" w:hAnsi="Arial" w:cs="Arial"/>
          <w:sz w:val="24"/>
          <w:szCs w:val="24"/>
        </w:rPr>
        <w:t xml:space="preserve"> them to a wider patient group and the larger community and also provides networking opportunities.</w:t>
      </w:r>
    </w:p>
    <w:p w14:paraId="7F002907" w14:textId="77777777" w:rsidR="00EE0BCF" w:rsidRPr="00970D7F" w:rsidRDefault="00EE0BCF" w:rsidP="004D414C">
      <w:pPr>
        <w:spacing w:after="0"/>
        <w:rPr>
          <w:rFonts w:ascii="Arial" w:hAnsi="Arial" w:cs="Arial"/>
          <w:sz w:val="24"/>
          <w:szCs w:val="24"/>
        </w:rPr>
      </w:pPr>
    </w:p>
    <w:p w14:paraId="7F002908" w14:textId="77777777" w:rsidR="00EE0BCF" w:rsidRPr="00970D7F" w:rsidRDefault="0096387C" w:rsidP="004D414C">
      <w:pPr>
        <w:spacing w:after="0"/>
        <w:rPr>
          <w:rFonts w:ascii="Arial" w:hAnsi="Arial" w:cs="Arial"/>
          <w:sz w:val="24"/>
          <w:szCs w:val="24"/>
        </w:rPr>
      </w:pPr>
      <w:r>
        <w:rPr>
          <w:rFonts w:ascii="Arial" w:hAnsi="Arial" w:cs="Arial"/>
          <w:sz w:val="24"/>
          <w:szCs w:val="24"/>
        </w:rPr>
        <w:t xml:space="preserve">In addition to </w:t>
      </w:r>
      <w:r w:rsidR="00EE0BCF" w:rsidRPr="00970D7F">
        <w:rPr>
          <w:rFonts w:ascii="Arial" w:hAnsi="Arial" w:cs="Arial"/>
          <w:sz w:val="24"/>
          <w:szCs w:val="24"/>
        </w:rPr>
        <w:t>developing subject specific skills some modules place emphasis on developing transferrable skills es</w:t>
      </w:r>
      <w:r w:rsidR="0086267E" w:rsidRPr="00970D7F">
        <w:rPr>
          <w:rFonts w:ascii="Arial" w:hAnsi="Arial" w:cs="Arial"/>
          <w:sz w:val="24"/>
          <w:szCs w:val="24"/>
        </w:rPr>
        <w:t>sential to successful employment and in recognition that some graduates may hold another a job as well as their one as an osteopath.</w:t>
      </w:r>
    </w:p>
    <w:p w14:paraId="7F002909" w14:textId="77777777" w:rsidR="00EE0BCF" w:rsidRPr="00970D7F" w:rsidRDefault="00EE0BCF" w:rsidP="004D414C">
      <w:pPr>
        <w:spacing w:after="0"/>
        <w:rPr>
          <w:rFonts w:ascii="Arial" w:hAnsi="Arial" w:cs="Arial"/>
          <w:sz w:val="24"/>
          <w:szCs w:val="24"/>
        </w:rPr>
      </w:pPr>
    </w:p>
    <w:p w14:paraId="7F00290A" w14:textId="77777777" w:rsidR="004D414C" w:rsidRPr="00970D7F" w:rsidRDefault="004D414C" w:rsidP="004D414C">
      <w:pPr>
        <w:spacing w:after="0"/>
        <w:rPr>
          <w:rFonts w:ascii="Arial" w:hAnsi="Arial" w:cs="Arial"/>
          <w:sz w:val="24"/>
          <w:szCs w:val="24"/>
        </w:rPr>
      </w:pPr>
      <w:r w:rsidRPr="00970D7F">
        <w:rPr>
          <w:rFonts w:ascii="Arial" w:hAnsi="Arial" w:cs="Arial"/>
          <w:sz w:val="24"/>
          <w:szCs w:val="24"/>
        </w:rPr>
        <w:t xml:space="preserve">As the majority of graduates work in private practice significant emphasis </w:t>
      </w:r>
      <w:r w:rsidR="00D52DBC" w:rsidRPr="00970D7F">
        <w:rPr>
          <w:rFonts w:ascii="Arial" w:hAnsi="Arial" w:cs="Arial"/>
          <w:sz w:val="24"/>
          <w:szCs w:val="24"/>
        </w:rPr>
        <w:t xml:space="preserve">is placed </w:t>
      </w:r>
      <w:r w:rsidRPr="00970D7F">
        <w:rPr>
          <w:rFonts w:ascii="Arial" w:hAnsi="Arial" w:cs="Arial"/>
          <w:sz w:val="24"/>
          <w:szCs w:val="24"/>
        </w:rPr>
        <w:t xml:space="preserve">on developing </w:t>
      </w:r>
      <w:r w:rsidR="00D52DBC" w:rsidRPr="00970D7F">
        <w:rPr>
          <w:rFonts w:ascii="Arial" w:hAnsi="Arial" w:cs="Arial"/>
          <w:sz w:val="24"/>
          <w:szCs w:val="24"/>
        </w:rPr>
        <w:t>the</w:t>
      </w:r>
      <w:r w:rsidRPr="00970D7F">
        <w:rPr>
          <w:rFonts w:ascii="Arial" w:hAnsi="Arial" w:cs="Arial"/>
          <w:sz w:val="24"/>
          <w:szCs w:val="24"/>
        </w:rPr>
        <w:t xml:space="preserve"> business and entrepreneurial skills</w:t>
      </w:r>
      <w:r w:rsidR="00B8671B" w:rsidRPr="00970D7F">
        <w:rPr>
          <w:rFonts w:ascii="Arial" w:hAnsi="Arial" w:cs="Arial"/>
          <w:sz w:val="24"/>
          <w:szCs w:val="24"/>
        </w:rPr>
        <w:t xml:space="preserve"> required </w:t>
      </w:r>
      <w:r w:rsidRPr="00970D7F">
        <w:rPr>
          <w:rFonts w:ascii="Arial" w:hAnsi="Arial" w:cs="Arial"/>
          <w:sz w:val="24"/>
          <w:szCs w:val="24"/>
        </w:rPr>
        <w:t>to meet the challenges of running a successful business.</w:t>
      </w:r>
      <w:r w:rsidR="00D52DBC" w:rsidRPr="00970D7F">
        <w:rPr>
          <w:rFonts w:ascii="Arial" w:hAnsi="Arial" w:cs="Arial"/>
          <w:sz w:val="24"/>
          <w:szCs w:val="24"/>
        </w:rPr>
        <w:t xml:space="preserve"> </w:t>
      </w:r>
      <w:r w:rsidR="00D4334D">
        <w:rPr>
          <w:rFonts w:ascii="Arial" w:hAnsi="Arial" w:cs="Arial"/>
          <w:sz w:val="24"/>
          <w:szCs w:val="24"/>
        </w:rPr>
        <w:t>As well as studying a business skills module</w:t>
      </w:r>
      <w:r w:rsidR="00341FAD">
        <w:rPr>
          <w:rFonts w:ascii="Arial" w:hAnsi="Arial" w:cs="Arial"/>
          <w:sz w:val="24"/>
          <w:szCs w:val="24"/>
        </w:rPr>
        <w:t>,</w:t>
      </w:r>
      <w:r w:rsidR="00D4334D">
        <w:rPr>
          <w:rFonts w:ascii="Arial" w:hAnsi="Arial" w:cs="Arial"/>
          <w:sz w:val="24"/>
          <w:szCs w:val="24"/>
        </w:rPr>
        <w:t xml:space="preserve"> s</w:t>
      </w:r>
      <w:r w:rsidR="00D4334D" w:rsidRPr="000D15BD">
        <w:rPr>
          <w:rFonts w:ascii="Arial" w:hAnsi="Arial" w:cs="Arial"/>
          <w:sz w:val="24"/>
          <w:szCs w:val="24"/>
        </w:rPr>
        <w:t xml:space="preserve">tudents </w:t>
      </w:r>
      <w:r w:rsidR="00D4334D">
        <w:rPr>
          <w:rFonts w:ascii="Arial" w:hAnsi="Arial" w:cs="Arial"/>
          <w:sz w:val="24"/>
          <w:szCs w:val="24"/>
        </w:rPr>
        <w:t xml:space="preserve">also </w:t>
      </w:r>
      <w:r w:rsidR="00D4334D" w:rsidRPr="000D15BD">
        <w:rPr>
          <w:rFonts w:ascii="Arial" w:hAnsi="Arial" w:cs="Arial"/>
          <w:sz w:val="24"/>
          <w:szCs w:val="24"/>
        </w:rPr>
        <w:t>attend workshops run by business coaches, accountants and graduates who have developed successful businesses.</w:t>
      </w:r>
    </w:p>
    <w:p w14:paraId="7F00290B" w14:textId="77777777" w:rsidR="004D414C" w:rsidRPr="00970D7F" w:rsidRDefault="004D414C" w:rsidP="004D414C">
      <w:pPr>
        <w:spacing w:after="0"/>
        <w:rPr>
          <w:rFonts w:ascii="Arial" w:hAnsi="Arial" w:cs="Arial"/>
          <w:sz w:val="24"/>
          <w:szCs w:val="24"/>
        </w:rPr>
      </w:pPr>
    </w:p>
    <w:p w14:paraId="7F00290C" w14:textId="77777777" w:rsidR="00D52DBC" w:rsidRPr="00970D7F" w:rsidRDefault="00D52DBC" w:rsidP="004D414C">
      <w:pPr>
        <w:spacing w:after="0"/>
        <w:rPr>
          <w:rFonts w:ascii="Arial" w:hAnsi="Arial" w:cs="Arial"/>
          <w:sz w:val="24"/>
          <w:szCs w:val="24"/>
        </w:rPr>
      </w:pPr>
      <w:r w:rsidRPr="00970D7F">
        <w:rPr>
          <w:rFonts w:ascii="Arial" w:hAnsi="Arial" w:cs="Arial"/>
          <w:sz w:val="24"/>
          <w:szCs w:val="24"/>
        </w:rPr>
        <w:t>Due to osteopathic medicines growing global popularity there are employment opportunities in many European countries, New Zealand and</w:t>
      </w:r>
      <w:r w:rsidR="00341FAD">
        <w:rPr>
          <w:rFonts w:ascii="Arial" w:hAnsi="Arial" w:cs="Arial"/>
          <w:sz w:val="24"/>
          <w:szCs w:val="24"/>
        </w:rPr>
        <w:t xml:space="preserve"> Australia and even some south e</w:t>
      </w:r>
      <w:r w:rsidRPr="00970D7F">
        <w:rPr>
          <w:rFonts w:ascii="Arial" w:hAnsi="Arial" w:cs="Arial"/>
          <w:sz w:val="24"/>
          <w:szCs w:val="24"/>
        </w:rPr>
        <w:t>ast Asian countries.</w:t>
      </w:r>
    </w:p>
    <w:p w14:paraId="7F00290D" w14:textId="77777777" w:rsidR="009A6124" w:rsidRPr="00970D7F" w:rsidRDefault="009A6124" w:rsidP="002B67A5">
      <w:pPr>
        <w:spacing w:after="0"/>
        <w:rPr>
          <w:rFonts w:ascii="Arial" w:hAnsi="Arial" w:cs="Arial"/>
          <w:sz w:val="24"/>
          <w:szCs w:val="24"/>
        </w:rPr>
      </w:pPr>
    </w:p>
    <w:p w14:paraId="7F00290E"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 xml:space="preserve">Approved Variants from the </w:t>
      </w:r>
      <w:r w:rsidR="000D0C7E">
        <w:rPr>
          <w:rFonts w:ascii="Arial" w:hAnsi="Arial" w:cs="Arial"/>
          <w:b/>
          <w:sz w:val="24"/>
          <w:szCs w:val="24"/>
        </w:rPr>
        <w:t>UR</w:t>
      </w:r>
    </w:p>
    <w:p w14:paraId="7F00290F" w14:textId="77777777" w:rsidR="00353CC8" w:rsidRPr="00970D7F" w:rsidRDefault="00353CC8" w:rsidP="002B67A5">
      <w:pPr>
        <w:spacing w:after="0"/>
        <w:rPr>
          <w:rFonts w:ascii="Arial" w:hAnsi="Arial" w:cs="Arial"/>
          <w:b/>
          <w:sz w:val="24"/>
          <w:szCs w:val="24"/>
        </w:rPr>
      </w:pPr>
    </w:p>
    <w:p w14:paraId="7F002910" w14:textId="77777777" w:rsidR="005B1266" w:rsidRPr="00970D7F" w:rsidRDefault="005B1266" w:rsidP="002B67A5">
      <w:pPr>
        <w:spacing w:after="0"/>
        <w:rPr>
          <w:rFonts w:ascii="Arial" w:hAnsi="Arial" w:cs="Arial"/>
          <w:b/>
          <w:sz w:val="24"/>
          <w:szCs w:val="24"/>
        </w:rPr>
      </w:pPr>
    </w:p>
    <w:p w14:paraId="7F002911" w14:textId="77777777" w:rsidR="005B1266" w:rsidRPr="00970D7F" w:rsidRDefault="005B1266" w:rsidP="002B67A5">
      <w:pPr>
        <w:numPr>
          <w:ilvl w:val="0"/>
          <w:numId w:val="1"/>
        </w:numPr>
        <w:spacing w:after="0"/>
        <w:rPr>
          <w:rFonts w:ascii="Arial" w:hAnsi="Arial" w:cs="Arial"/>
          <w:b/>
          <w:sz w:val="24"/>
          <w:szCs w:val="24"/>
        </w:rPr>
      </w:pPr>
      <w:r w:rsidRPr="00970D7F">
        <w:rPr>
          <w:rFonts w:ascii="Arial" w:hAnsi="Arial" w:cs="Arial"/>
          <w:b/>
          <w:sz w:val="24"/>
          <w:szCs w:val="24"/>
        </w:rPr>
        <w:t>Other sources of information that you may wish to consult</w:t>
      </w:r>
    </w:p>
    <w:p w14:paraId="7F002912" w14:textId="77777777" w:rsidR="00353CC8" w:rsidRPr="00970D7F" w:rsidRDefault="00353CC8" w:rsidP="002B67A5">
      <w:pPr>
        <w:spacing w:after="0"/>
        <w:ind w:left="360"/>
        <w:rPr>
          <w:rFonts w:ascii="Arial" w:hAnsi="Arial" w:cs="Arial"/>
          <w:b/>
          <w:sz w:val="24"/>
          <w:szCs w:val="24"/>
        </w:rPr>
      </w:pPr>
    </w:p>
    <w:p w14:paraId="7F002913"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See subject benchmark for Osteopathy:</w:t>
      </w:r>
    </w:p>
    <w:p w14:paraId="7F002914" w14:textId="77777777" w:rsidR="00353CC8" w:rsidRPr="00970D7F" w:rsidRDefault="00E328DF" w:rsidP="002B67A5">
      <w:pPr>
        <w:spacing w:after="0"/>
        <w:ind w:left="360"/>
        <w:rPr>
          <w:rFonts w:ascii="Arial" w:hAnsi="Arial" w:cs="Arial"/>
          <w:sz w:val="24"/>
          <w:szCs w:val="24"/>
        </w:rPr>
      </w:pPr>
      <w:hyperlink r:id="rId13" w:history="1">
        <w:r w:rsidR="00353CC8" w:rsidRPr="00970D7F">
          <w:rPr>
            <w:rStyle w:val="Hyperlink"/>
            <w:rFonts w:ascii="Arial" w:hAnsi="Arial" w:cs="Arial"/>
            <w:sz w:val="24"/>
            <w:szCs w:val="24"/>
          </w:rPr>
          <w:t>http://www.qaa.ac.uk/Publications/InformationAndGuidance/Documents/Osteopathy07.pdf</w:t>
        </w:r>
      </w:hyperlink>
    </w:p>
    <w:p w14:paraId="7F002915" w14:textId="77777777" w:rsidR="00353CC8" w:rsidRPr="00970D7F" w:rsidRDefault="00353CC8" w:rsidP="002B67A5">
      <w:pPr>
        <w:spacing w:after="0"/>
        <w:ind w:left="360"/>
        <w:rPr>
          <w:rFonts w:ascii="Arial" w:hAnsi="Arial" w:cs="Arial"/>
          <w:sz w:val="24"/>
          <w:szCs w:val="24"/>
        </w:rPr>
      </w:pPr>
    </w:p>
    <w:p w14:paraId="7F002916" w14:textId="77777777" w:rsidR="00353CC8" w:rsidRPr="00970D7F" w:rsidRDefault="00353CC8" w:rsidP="002B67A5">
      <w:pPr>
        <w:spacing w:after="0"/>
        <w:ind w:left="360"/>
        <w:rPr>
          <w:rFonts w:ascii="Arial" w:hAnsi="Arial" w:cs="Arial"/>
          <w:sz w:val="24"/>
          <w:szCs w:val="24"/>
        </w:rPr>
      </w:pPr>
      <w:r w:rsidRPr="00970D7F">
        <w:rPr>
          <w:rFonts w:ascii="Arial" w:hAnsi="Arial" w:cs="Arial"/>
          <w:sz w:val="24"/>
          <w:szCs w:val="24"/>
        </w:rPr>
        <w:t>Professional, Career and educational information from The General Osteopathic Co</w:t>
      </w:r>
      <w:r w:rsidR="00341FAD">
        <w:rPr>
          <w:rFonts w:ascii="Arial" w:hAnsi="Arial" w:cs="Arial"/>
          <w:sz w:val="24"/>
          <w:szCs w:val="24"/>
        </w:rPr>
        <w:t xml:space="preserve">uncil </w:t>
      </w:r>
      <w:r w:rsidRPr="00970D7F">
        <w:rPr>
          <w:rFonts w:ascii="Arial" w:hAnsi="Arial" w:cs="Arial"/>
          <w:sz w:val="24"/>
          <w:szCs w:val="24"/>
        </w:rPr>
        <w:t>can be found at:</w:t>
      </w:r>
      <w:r w:rsidR="00E50609">
        <w:rPr>
          <w:rFonts w:ascii="Arial" w:hAnsi="Arial" w:cs="Arial"/>
          <w:sz w:val="24"/>
          <w:szCs w:val="24"/>
        </w:rPr>
        <w:t xml:space="preserve"> </w:t>
      </w:r>
      <w:hyperlink r:id="rId14" w:history="1">
        <w:r w:rsidRPr="00970D7F">
          <w:rPr>
            <w:rStyle w:val="Hyperlink"/>
            <w:rFonts w:ascii="Arial" w:hAnsi="Arial" w:cs="Arial"/>
            <w:sz w:val="24"/>
            <w:szCs w:val="24"/>
          </w:rPr>
          <w:t>http://www.osteopathy.org.uk/</w:t>
        </w:r>
      </w:hyperlink>
    </w:p>
    <w:p w14:paraId="7F002917" w14:textId="77777777" w:rsidR="002B754B" w:rsidRPr="00970D7F" w:rsidRDefault="002B754B" w:rsidP="002B67A5">
      <w:pPr>
        <w:spacing w:after="0"/>
        <w:rPr>
          <w:rFonts w:ascii="Arial" w:hAnsi="Arial" w:cs="Arial"/>
          <w:sz w:val="24"/>
          <w:szCs w:val="24"/>
        </w:rPr>
        <w:sectPr w:rsidR="002B754B" w:rsidRPr="00970D7F" w:rsidSect="002B754B">
          <w:pgSz w:w="11906" w:h="16838"/>
          <w:pgMar w:top="720" w:right="720" w:bottom="720" w:left="720" w:header="709" w:footer="709" w:gutter="0"/>
          <w:cols w:space="708"/>
          <w:docGrid w:linePitch="360"/>
        </w:sectPr>
      </w:pPr>
    </w:p>
    <w:p w14:paraId="7F00291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Development of Programme Learning Outcomes in Modules</w:t>
      </w:r>
    </w:p>
    <w:tbl>
      <w:tblPr>
        <w:tblW w:w="15984" w:type="dxa"/>
        <w:tblLayout w:type="fixed"/>
        <w:tblLook w:val="04A0" w:firstRow="1" w:lastRow="0" w:firstColumn="1" w:lastColumn="0" w:noHBand="0" w:noVBand="1"/>
      </w:tblPr>
      <w:tblGrid>
        <w:gridCol w:w="534"/>
        <w:gridCol w:w="2126"/>
        <w:gridCol w:w="709"/>
        <w:gridCol w:w="992"/>
        <w:gridCol w:w="992"/>
        <w:gridCol w:w="992"/>
        <w:gridCol w:w="709"/>
        <w:gridCol w:w="709"/>
        <w:gridCol w:w="992"/>
        <w:gridCol w:w="992"/>
        <w:gridCol w:w="851"/>
        <w:gridCol w:w="1134"/>
        <w:gridCol w:w="992"/>
        <w:gridCol w:w="992"/>
        <w:gridCol w:w="426"/>
        <w:gridCol w:w="850"/>
        <w:gridCol w:w="992"/>
      </w:tblGrid>
      <w:tr w:rsidR="00E20587" w:rsidRPr="000D0C7E" w14:paraId="7F002920" w14:textId="77777777" w:rsidTr="008B08C9">
        <w:trPr>
          <w:cantSplit/>
          <w:trHeight w:val="352"/>
        </w:trPr>
        <w:tc>
          <w:tcPr>
            <w:tcW w:w="534" w:type="dxa"/>
          </w:tcPr>
          <w:p w14:paraId="7F002919" w14:textId="77777777" w:rsidR="00E20587" w:rsidRPr="000D0C7E" w:rsidRDefault="00E20587" w:rsidP="002B67A5">
            <w:pPr>
              <w:spacing w:after="0"/>
              <w:rPr>
                <w:rFonts w:ascii="Arial" w:hAnsi="Arial" w:cs="Arial"/>
                <w:b/>
                <w:sz w:val="20"/>
                <w:szCs w:val="20"/>
              </w:rPr>
            </w:pPr>
          </w:p>
        </w:tc>
        <w:tc>
          <w:tcPr>
            <w:tcW w:w="2126" w:type="dxa"/>
            <w:tcBorders>
              <w:bottom w:val="single" w:sz="4" w:space="0" w:color="auto"/>
            </w:tcBorders>
          </w:tcPr>
          <w:p w14:paraId="7F00291A" w14:textId="77777777" w:rsidR="00E20587" w:rsidRPr="000D0C7E" w:rsidRDefault="00E20587" w:rsidP="002B67A5">
            <w:pPr>
              <w:spacing w:after="0"/>
              <w:rPr>
                <w:rFonts w:ascii="Arial" w:hAnsi="Arial" w:cs="Arial"/>
                <w:b/>
                <w:sz w:val="20"/>
                <w:szCs w:val="20"/>
              </w:rPr>
            </w:pPr>
          </w:p>
        </w:tc>
        <w:tc>
          <w:tcPr>
            <w:tcW w:w="709" w:type="dxa"/>
            <w:tcBorders>
              <w:left w:val="nil"/>
              <w:bottom w:val="single" w:sz="4" w:space="0" w:color="auto"/>
              <w:right w:val="single" w:sz="4" w:space="0" w:color="auto"/>
            </w:tcBorders>
          </w:tcPr>
          <w:p w14:paraId="7F00291B" w14:textId="77777777" w:rsidR="00E20587" w:rsidRPr="000D0C7E" w:rsidRDefault="00E20587" w:rsidP="002B67A5">
            <w:pPr>
              <w:spacing w:after="0"/>
              <w:rPr>
                <w:rFonts w:ascii="Arial" w:hAnsi="Arial" w:cs="Arial"/>
                <w:b/>
                <w:sz w:val="20"/>
                <w:szCs w:val="20"/>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DBE5F1"/>
          </w:tcPr>
          <w:p w14:paraId="7F00291C"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4</w:t>
            </w:r>
          </w:p>
        </w:tc>
        <w:tc>
          <w:tcPr>
            <w:tcW w:w="3402" w:type="dxa"/>
            <w:gridSpan w:val="4"/>
            <w:tcBorders>
              <w:top w:val="single" w:sz="4" w:space="0" w:color="auto"/>
              <w:left w:val="single" w:sz="4" w:space="0" w:color="auto"/>
              <w:bottom w:val="single" w:sz="4" w:space="0" w:color="auto"/>
              <w:right w:val="single" w:sz="4" w:space="0" w:color="auto"/>
            </w:tcBorders>
            <w:shd w:val="clear" w:color="auto" w:fill="DBE5F1"/>
          </w:tcPr>
          <w:p w14:paraId="7F00291D"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5</w:t>
            </w:r>
          </w:p>
        </w:tc>
        <w:tc>
          <w:tcPr>
            <w:tcW w:w="3969" w:type="dxa"/>
            <w:gridSpan w:val="4"/>
            <w:tcBorders>
              <w:top w:val="single" w:sz="4" w:space="0" w:color="auto"/>
              <w:left w:val="single" w:sz="4" w:space="0" w:color="auto"/>
              <w:bottom w:val="single" w:sz="4" w:space="0" w:color="auto"/>
              <w:right w:val="single" w:sz="4" w:space="0" w:color="auto"/>
            </w:tcBorders>
            <w:shd w:val="clear" w:color="auto" w:fill="DBE5F1"/>
          </w:tcPr>
          <w:p w14:paraId="7F00291E"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c>
          <w:tcPr>
            <w:tcW w:w="2268" w:type="dxa"/>
            <w:gridSpan w:val="3"/>
            <w:tcBorders>
              <w:top w:val="single" w:sz="4" w:space="0" w:color="auto"/>
              <w:left w:val="single" w:sz="4" w:space="0" w:color="auto"/>
              <w:bottom w:val="single" w:sz="4" w:space="0" w:color="auto"/>
              <w:right w:val="single" w:sz="4" w:space="0" w:color="auto"/>
            </w:tcBorders>
            <w:shd w:val="clear" w:color="auto" w:fill="DBE5F1"/>
          </w:tcPr>
          <w:p w14:paraId="7F00291F" w14:textId="77777777" w:rsidR="00E20587" w:rsidRPr="000D0C7E" w:rsidRDefault="00E20587" w:rsidP="002B67A5">
            <w:pPr>
              <w:spacing w:after="0"/>
              <w:jc w:val="center"/>
              <w:rPr>
                <w:rFonts w:ascii="Arial" w:hAnsi="Arial" w:cs="Arial"/>
                <w:b/>
                <w:sz w:val="20"/>
                <w:szCs w:val="20"/>
              </w:rPr>
            </w:pPr>
            <w:r w:rsidRPr="000D0C7E">
              <w:rPr>
                <w:rFonts w:ascii="Arial" w:hAnsi="Arial" w:cs="Arial"/>
                <w:b/>
                <w:sz w:val="20"/>
                <w:szCs w:val="20"/>
              </w:rPr>
              <w:t>Level 6</w:t>
            </w:r>
          </w:p>
        </w:tc>
      </w:tr>
      <w:tr w:rsidR="008B08C9" w:rsidRPr="000D0C7E" w14:paraId="7F002933" w14:textId="77777777" w:rsidTr="008B08C9">
        <w:trPr>
          <w:cantSplit/>
          <w:trHeight w:val="1722"/>
        </w:trPr>
        <w:tc>
          <w:tcPr>
            <w:tcW w:w="534" w:type="dxa"/>
            <w:tcBorders>
              <w:bottom w:val="single" w:sz="4" w:space="0" w:color="auto"/>
              <w:right w:val="single" w:sz="4" w:space="0" w:color="auto"/>
            </w:tcBorders>
          </w:tcPr>
          <w:p w14:paraId="7F002921" w14:textId="77777777" w:rsidR="00157189" w:rsidRPr="000D0C7E" w:rsidRDefault="00157189" w:rsidP="002B67A5">
            <w:pPr>
              <w:spacing w:after="0"/>
              <w:rPr>
                <w:rFonts w:ascii="Arial" w:hAnsi="Arial" w:cs="Arial"/>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tcPr>
          <w:p w14:paraId="7F002922" w14:textId="77777777" w:rsidR="00157189" w:rsidRPr="00341FAD" w:rsidRDefault="00157189" w:rsidP="002B67A5">
            <w:pPr>
              <w:spacing w:after="0"/>
              <w:rPr>
                <w:rFonts w:ascii="Arial" w:hAnsi="Arial" w:cs="Arial"/>
                <w:b/>
                <w:sz w:val="20"/>
                <w:szCs w:val="20"/>
              </w:rPr>
            </w:pPr>
            <w:r w:rsidRPr="00341FAD">
              <w:rPr>
                <w:rFonts w:ascii="Arial" w:hAnsi="Arial" w:cs="Arial"/>
                <w:b/>
                <w:sz w:val="20"/>
                <w:szCs w:val="20"/>
              </w:rPr>
              <w:t>Module Code</w:t>
            </w:r>
          </w:p>
        </w:tc>
        <w:tc>
          <w:tcPr>
            <w:tcW w:w="709" w:type="dxa"/>
            <w:tcBorders>
              <w:top w:val="single" w:sz="4" w:space="0" w:color="auto"/>
              <w:left w:val="single" w:sz="4" w:space="0" w:color="auto"/>
              <w:bottom w:val="single" w:sz="4" w:space="0" w:color="auto"/>
              <w:right w:val="single" w:sz="4" w:space="0" w:color="auto"/>
            </w:tcBorders>
          </w:tcPr>
          <w:p w14:paraId="7F002923" w14:textId="77777777" w:rsidR="00157189" w:rsidRPr="00341FAD" w:rsidRDefault="00157189"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F002924"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Anatomical Structure &amp; Function</w:t>
            </w:r>
          </w:p>
          <w:p w14:paraId="7F002925" w14:textId="77777777" w:rsidR="00157189" w:rsidRPr="00341FAD" w:rsidRDefault="00157189" w:rsidP="00157189">
            <w:pPr>
              <w:spacing w:after="0"/>
              <w:ind w:left="113" w:right="113"/>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extDirection w:val="btLr"/>
          </w:tcPr>
          <w:p w14:paraId="7F002926"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1</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7"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Introduction to Professional Practice </w:t>
            </w:r>
          </w:p>
        </w:tc>
        <w:tc>
          <w:tcPr>
            <w:tcW w:w="709" w:type="dxa"/>
            <w:tcBorders>
              <w:top w:val="single" w:sz="4" w:space="0" w:color="auto"/>
              <w:left w:val="single" w:sz="4" w:space="0" w:color="auto"/>
              <w:bottom w:val="single" w:sz="4" w:space="0" w:color="auto"/>
              <w:right w:val="single" w:sz="4" w:space="0" w:color="auto"/>
            </w:tcBorders>
            <w:textDirection w:val="btLr"/>
          </w:tcPr>
          <w:p w14:paraId="7F002928"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Human Disease &amp; Dysfunction</w:t>
            </w:r>
          </w:p>
        </w:tc>
        <w:tc>
          <w:tcPr>
            <w:tcW w:w="709" w:type="dxa"/>
            <w:tcBorders>
              <w:top w:val="single" w:sz="4" w:space="0" w:color="auto"/>
              <w:left w:val="single" w:sz="4" w:space="0" w:color="auto"/>
              <w:bottom w:val="single" w:sz="4" w:space="0" w:color="auto"/>
              <w:right w:val="single" w:sz="4" w:space="0" w:color="auto"/>
            </w:tcBorders>
            <w:textDirection w:val="btLr"/>
          </w:tcPr>
          <w:p w14:paraId="7F002929"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Diagnostic Studies</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A"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2</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B"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Foundation in  Professional Practice </w:t>
            </w:r>
          </w:p>
        </w:tc>
        <w:tc>
          <w:tcPr>
            <w:tcW w:w="851" w:type="dxa"/>
            <w:tcBorders>
              <w:top w:val="single" w:sz="4" w:space="0" w:color="auto"/>
              <w:left w:val="single" w:sz="4" w:space="0" w:color="auto"/>
              <w:bottom w:val="single" w:sz="4" w:space="0" w:color="auto"/>
              <w:right w:val="single" w:sz="4" w:space="0" w:color="auto"/>
            </w:tcBorders>
            <w:textDirection w:val="btLr"/>
          </w:tcPr>
          <w:p w14:paraId="7F00292C"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Differential Diagnosis</w:t>
            </w:r>
          </w:p>
        </w:tc>
        <w:tc>
          <w:tcPr>
            <w:tcW w:w="1134" w:type="dxa"/>
            <w:tcBorders>
              <w:top w:val="single" w:sz="4" w:space="0" w:color="auto"/>
              <w:left w:val="single" w:sz="4" w:space="0" w:color="auto"/>
              <w:bottom w:val="single" w:sz="4" w:space="0" w:color="auto"/>
              <w:right w:val="single" w:sz="4" w:space="0" w:color="auto"/>
            </w:tcBorders>
            <w:textDirection w:val="btLr"/>
          </w:tcPr>
          <w:p w14:paraId="7F00292D" w14:textId="77777777" w:rsidR="00157189" w:rsidRPr="00341FAD" w:rsidRDefault="00745DFB" w:rsidP="00157189">
            <w:pPr>
              <w:spacing w:after="0"/>
              <w:ind w:left="113" w:right="113"/>
              <w:rPr>
                <w:rFonts w:ascii="Arial" w:hAnsi="Arial" w:cs="Arial"/>
                <w:sz w:val="20"/>
                <w:szCs w:val="20"/>
              </w:rPr>
            </w:pPr>
            <w:r w:rsidRPr="00341FAD">
              <w:rPr>
                <w:rFonts w:ascii="Arial" w:hAnsi="Arial" w:cs="Arial"/>
                <w:sz w:val="20"/>
                <w:szCs w:val="20"/>
              </w:rPr>
              <w:t>Develop</w:t>
            </w:r>
            <w:r w:rsidR="00157189" w:rsidRPr="00341FAD">
              <w:rPr>
                <w:rFonts w:ascii="Arial" w:hAnsi="Arial" w:cs="Arial"/>
                <w:sz w:val="20"/>
                <w:szCs w:val="20"/>
              </w:rPr>
              <w:t>ing Scope of Practice</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E"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Osteopathic Principles &amp; Technique 3</w:t>
            </w:r>
          </w:p>
        </w:tc>
        <w:tc>
          <w:tcPr>
            <w:tcW w:w="992" w:type="dxa"/>
            <w:tcBorders>
              <w:top w:val="single" w:sz="4" w:space="0" w:color="auto"/>
              <w:left w:val="single" w:sz="4" w:space="0" w:color="auto"/>
              <w:bottom w:val="single" w:sz="4" w:space="0" w:color="auto"/>
              <w:right w:val="single" w:sz="4" w:space="0" w:color="auto"/>
            </w:tcBorders>
            <w:textDirection w:val="btLr"/>
          </w:tcPr>
          <w:p w14:paraId="7F00292F" w14:textId="77777777" w:rsidR="00157189" w:rsidRPr="00341FAD" w:rsidRDefault="00157189" w:rsidP="002B67A5">
            <w:pPr>
              <w:spacing w:after="0"/>
              <w:ind w:left="113" w:right="113"/>
              <w:rPr>
                <w:rFonts w:ascii="Arial" w:hAnsi="Arial" w:cs="Arial"/>
                <w:sz w:val="20"/>
                <w:szCs w:val="20"/>
              </w:rPr>
            </w:pPr>
            <w:r w:rsidRPr="00341FAD">
              <w:rPr>
                <w:rFonts w:ascii="Arial" w:hAnsi="Arial" w:cs="Arial"/>
                <w:sz w:val="20"/>
                <w:szCs w:val="20"/>
              </w:rPr>
              <w:t xml:space="preserve">Developing Professional Practice </w:t>
            </w:r>
          </w:p>
        </w:tc>
        <w:tc>
          <w:tcPr>
            <w:tcW w:w="426" w:type="dxa"/>
            <w:tcBorders>
              <w:top w:val="single" w:sz="4" w:space="0" w:color="auto"/>
              <w:left w:val="single" w:sz="4" w:space="0" w:color="auto"/>
              <w:bottom w:val="single" w:sz="4" w:space="0" w:color="auto"/>
              <w:right w:val="single" w:sz="4" w:space="0" w:color="auto"/>
            </w:tcBorders>
            <w:textDirection w:val="btLr"/>
          </w:tcPr>
          <w:p w14:paraId="7F002930"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 xml:space="preserve">Research </w:t>
            </w:r>
          </w:p>
        </w:tc>
        <w:tc>
          <w:tcPr>
            <w:tcW w:w="850" w:type="dxa"/>
            <w:tcBorders>
              <w:top w:val="single" w:sz="4" w:space="0" w:color="auto"/>
              <w:left w:val="single" w:sz="4" w:space="0" w:color="auto"/>
              <w:bottom w:val="single" w:sz="4" w:space="0" w:color="auto"/>
              <w:right w:val="single" w:sz="4" w:space="0" w:color="auto"/>
            </w:tcBorders>
            <w:textDirection w:val="btLr"/>
          </w:tcPr>
          <w:p w14:paraId="7F002931"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Applied Osteopathic Medicine</w:t>
            </w:r>
          </w:p>
        </w:tc>
        <w:tc>
          <w:tcPr>
            <w:tcW w:w="992" w:type="dxa"/>
            <w:tcBorders>
              <w:top w:val="single" w:sz="4" w:space="0" w:color="auto"/>
              <w:left w:val="single" w:sz="4" w:space="0" w:color="auto"/>
              <w:bottom w:val="single" w:sz="4" w:space="0" w:color="auto"/>
              <w:right w:val="single" w:sz="4" w:space="0" w:color="auto"/>
            </w:tcBorders>
            <w:textDirection w:val="btLr"/>
          </w:tcPr>
          <w:p w14:paraId="7F002932" w14:textId="77777777" w:rsidR="00157189" w:rsidRPr="00341FAD" w:rsidRDefault="00157189" w:rsidP="00157189">
            <w:pPr>
              <w:spacing w:after="0"/>
              <w:ind w:left="113" w:right="113"/>
              <w:rPr>
                <w:rFonts w:ascii="Arial" w:hAnsi="Arial" w:cs="Arial"/>
                <w:sz w:val="20"/>
                <w:szCs w:val="20"/>
              </w:rPr>
            </w:pPr>
            <w:r w:rsidRPr="00341FAD">
              <w:rPr>
                <w:rFonts w:ascii="Arial" w:hAnsi="Arial" w:cs="Arial"/>
                <w:sz w:val="20"/>
                <w:szCs w:val="20"/>
              </w:rPr>
              <w:t>Autonomous Professional Practice</w:t>
            </w:r>
          </w:p>
        </w:tc>
      </w:tr>
      <w:tr w:rsidR="008B08C9" w:rsidRPr="00C21077" w14:paraId="7F002945" w14:textId="77777777" w:rsidTr="008B08C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F002934" w14:textId="77777777" w:rsidR="00793B16" w:rsidRPr="00C21077" w:rsidRDefault="00793B16" w:rsidP="002B67A5">
            <w:pPr>
              <w:spacing w:after="0"/>
              <w:ind w:left="113" w:right="113"/>
              <w:jc w:val="center"/>
              <w:rPr>
                <w:rFonts w:ascii="Arial" w:hAnsi="Arial" w:cs="Arial"/>
                <w:sz w:val="18"/>
                <w:szCs w:val="18"/>
              </w:rPr>
            </w:pPr>
            <w:r w:rsidRPr="00C21077">
              <w:rPr>
                <w:rFonts w:ascii="Arial" w:hAnsi="Arial" w:cs="Arial"/>
                <w:b/>
                <w:sz w:val="18"/>
                <w:szCs w:val="18"/>
              </w:rPr>
              <w:t>Programme Learning Outcomes</w:t>
            </w:r>
          </w:p>
        </w:tc>
        <w:tc>
          <w:tcPr>
            <w:tcW w:w="2126" w:type="dxa"/>
            <w:vMerge w:val="restart"/>
            <w:tcBorders>
              <w:top w:val="single" w:sz="4" w:space="0" w:color="auto"/>
              <w:left w:val="single" w:sz="4" w:space="0" w:color="auto"/>
              <w:right w:val="single" w:sz="4" w:space="0" w:color="auto"/>
            </w:tcBorders>
          </w:tcPr>
          <w:p w14:paraId="7F002935" w14:textId="77777777" w:rsidR="00793B16" w:rsidRPr="00341FAD" w:rsidRDefault="00793B16" w:rsidP="002B67A5">
            <w:pPr>
              <w:spacing w:after="0"/>
              <w:rPr>
                <w:rFonts w:ascii="Arial" w:hAnsi="Arial" w:cs="Arial"/>
                <w:b/>
                <w:sz w:val="20"/>
                <w:szCs w:val="20"/>
              </w:rPr>
            </w:pPr>
            <w:r w:rsidRPr="00341FAD">
              <w:rPr>
                <w:rFonts w:ascii="Arial" w:hAnsi="Arial" w:cs="Arial"/>
                <w:b/>
                <w:sz w:val="20"/>
                <w:szCs w:val="20"/>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7F002936"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A1</w:t>
            </w:r>
          </w:p>
        </w:tc>
        <w:tc>
          <w:tcPr>
            <w:tcW w:w="992" w:type="dxa"/>
            <w:tcBorders>
              <w:top w:val="single" w:sz="4" w:space="0" w:color="auto"/>
              <w:left w:val="single" w:sz="4" w:space="0" w:color="auto"/>
              <w:bottom w:val="single" w:sz="4" w:space="0" w:color="auto"/>
              <w:right w:val="single" w:sz="4" w:space="0" w:color="auto"/>
            </w:tcBorders>
          </w:tcPr>
          <w:p w14:paraId="7F002937"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3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39"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3A"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3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3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3D"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3E"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3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42"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4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57" w14:textId="77777777" w:rsidTr="008B08C9">
        <w:tc>
          <w:tcPr>
            <w:tcW w:w="534" w:type="dxa"/>
            <w:vMerge/>
            <w:tcBorders>
              <w:left w:val="single" w:sz="4" w:space="0" w:color="auto"/>
              <w:right w:val="single" w:sz="4" w:space="0" w:color="auto"/>
            </w:tcBorders>
            <w:shd w:val="clear" w:color="auto" w:fill="DBE5F1"/>
          </w:tcPr>
          <w:p w14:paraId="7F002946"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47"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48"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A2</w:t>
            </w:r>
          </w:p>
        </w:tc>
        <w:tc>
          <w:tcPr>
            <w:tcW w:w="992" w:type="dxa"/>
            <w:tcBorders>
              <w:top w:val="single" w:sz="4" w:space="0" w:color="auto"/>
              <w:left w:val="single" w:sz="4" w:space="0" w:color="auto"/>
              <w:bottom w:val="single" w:sz="4" w:space="0" w:color="auto"/>
              <w:right w:val="single" w:sz="4" w:space="0" w:color="auto"/>
            </w:tcBorders>
          </w:tcPr>
          <w:p w14:paraId="7F002949" w14:textId="77777777" w:rsidR="00793B16" w:rsidRPr="00341FAD" w:rsidRDefault="00793B16" w:rsidP="00F41BEE">
            <w:pPr>
              <w:spacing w:after="0"/>
              <w:rPr>
                <w:rFonts w:ascii="Arial" w:hAnsi="Arial" w:cs="Arial"/>
                <w:sz w:val="20"/>
                <w:szCs w:val="20"/>
              </w:rPr>
            </w:pPr>
            <w:r w:rsidRPr="00341FAD">
              <w:rPr>
                <w:rFonts w:ascii="Arial" w:hAnsi="Arial" w:cs="Arial"/>
                <w:sz w:val="20"/>
                <w:szCs w:val="20"/>
              </w:rPr>
              <w:t>S</w:t>
            </w:r>
            <w:r w:rsidR="00F41BEE"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4A"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B"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4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94D"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4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4F"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50"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951"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5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5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54"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55"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56"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69" w14:textId="77777777" w:rsidTr="008B08C9">
        <w:tc>
          <w:tcPr>
            <w:tcW w:w="534" w:type="dxa"/>
            <w:vMerge/>
            <w:tcBorders>
              <w:left w:val="single" w:sz="4" w:space="0" w:color="auto"/>
              <w:right w:val="single" w:sz="4" w:space="0" w:color="auto"/>
            </w:tcBorders>
            <w:shd w:val="clear" w:color="auto" w:fill="DBE5F1"/>
          </w:tcPr>
          <w:p w14:paraId="7F002958"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59"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5A"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A3</w:t>
            </w:r>
          </w:p>
        </w:tc>
        <w:tc>
          <w:tcPr>
            <w:tcW w:w="992" w:type="dxa"/>
            <w:tcBorders>
              <w:top w:val="single" w:sz="4" w:space="0" w:color="auto"/>
              <w:left w:val="single" w:sz="4" w:space="0" w:color="auto"/>
              <w:bottom w:val="single" w:sz="4" w:space="0" w:color="auto"/>
              <w:right w:val="single" w:sz="4" w:space="0" w:color="auto"/>
            </w:tcBorders>
          </w:tcPr>
          <w:p w14:paraId="7F00295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5C"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5D"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5E"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95F"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0"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1" w14:textId="77777777" w:rsidR="00793B16" w:rsidRPr="00341FAD" w:rsidRDefault="00793B16"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62"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96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4"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5"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66"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6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68"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7B" w14:textId="77777777" w:rsidTr="008B08C9">
        <w:tc>
          <w:tcPr>
            <w:tcW w:w="534" w:type="dxa"/>
            <w:vMerge/>
            <w:tcBorders>
              <w:left w:val="single" w:sz="4" w:space="0" w:color="auto"/>
              <w:right w:val="single" w:sz="4" w:space="0" w:color="auto"/>
            </w:tcBorders>
            <w:shd w:val="clear" w:color="auto" w:fill="DBE5F1"/>
          </w:tcPr>
          <w:p w14:paraId="7F00296A"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96B"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6C"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A4</w:t>
            </w:r>
          </w:p>
        </w:tc>
        <w:tc>
          <w:tcPr>
            <w:tcW w:w="992" w:type="dxa"/>
            <w:tcBorders>
              <w:top w:val="single" w:sz="4" w:space="0" w:color="auto"/>
              <w:left w:val="single" w:sz="4" w:space="0" w:color="auto"/>
              <w:bottom w:val="single" w:sz="4" w:space="0" w:color="auto"/>
              <w:right w:val="single" w:sz="4" w:space="0" w:color="auto"/>
            </w:tcBorders>
          </w:tcPr>
          <w:p w14:paraId="7F00296D"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E"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6F" w14:textId="77777777" w:rsidR="00793B16" w:rsidRPr="00341FAD" w:rsidRDefault="00AE4ADD"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970"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71"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2"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3"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974"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75"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6"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7"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78" w14:textId="77777777" w:rsidR="00793B16" w:rsidRPr="00341FAD" w:rsidRDefault="00793B16"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79"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7A"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8D" w14:textId="77777777" w:rsidTr="008B08C9">
        <w:tc>
          <w:tcPr>
            <w:tcW w:w="534" w:type="dxa"/>
            <w:vMerge/>
            <w:tcBorders>
              <w:left w:val="single" w:sz="4" w:space="0" w:color="auto"/>
              <w:right w:val="single" w:sz="4" w:space="0" w:color="auto"/>
            </w:tcBorders>
            <w:shd w:val="clear" w:color="auto" w:fill="DBE5F1"/>
          </w:tcPr>
          <w:p w14:paraId="7F00297C" w14:textId="77777777" w:rsidR="00793B16" w:rsidRPr="00C21077" w:rsidRDefault="00793B16"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F00297D" w14:textId="77777777" w:rsidR="00793B16" w:rsidRPr="00341FAD" w:rsidRDefault="00793B16"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7E" w14:textId="77777777" w:rsidR="00793B16" w:rsidRPr="00341FAD" w:rsidRDefault="00793B16" w:rsidP="002B67A5">
            <w:pPr>
              <w:spacing w:after="0"/>
              <w:rPr>
                <w:rFonts w:ascii="Arial" w:hAnsi="Arial" w:cs="Arial"/>
                <w:sz w:val="20"/>
                <w:szCs w:val="20"/>
              </w:rPr>
            </w:pPr>
            <w:r w:rsidRPr="00341FAD">
              <w:rPr>
                <w:rFonts w:ascii="Arial" w:hAnsi="Arial" w:cs="Arial"/>
                <w:sz w:val="20"/>
                <w:szCs w:val="20"/>
              </w:rPr>
              <w:t>A5</w:t>
            </w:r>
          </w:p>
        </w:tc>
        <w:tc>
          <w:tcPr>
            <w:tcW w:w="992" w:type="dxa"/>
            <w:tcBorders>
              <w:top w:val="single" w:sz="4" w:space="0" w:color="auto"/>
              <w:left w:val="single" w:sz="4" w:space="0" w:color="auto"/>
              <w:bottom w:val="single" w:sz="4" w:space="0" w:color="auto"/>
              <w:right w:val="single" w:sz="4" w:space="0" w:color="auto"/>
            </w:tcBorders>
          </w:tcPr>
          <w:p w14:paraId="7F00297F"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0"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81"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82" w14:textId="77777777" w:rsidR="00793B16" w:rsidRPr="00341FAD" w:rsidRDefault="00793B16"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83"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4"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5"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986" w14:textId="77777777" w:rsidR="00793B16" w:rsidRPr="00341FAD" w:rsidRDefault="00793B16"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87"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88"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9" w14:textId="77777777" w:rsidR="00793B16"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98A" w14:textId="77777777" w:rsidR="00793B16"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98B" w14:textId="77777777" w:rsidR="00793B16" w:rsidRPr="00341FAD" w:rsidRDefault="00793B16"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8C" w14:textId="77777777" w:rsidR="00793B16" w:rsidRPr="00341FAD" w:rsidRDefault="00F41BEE" w:rsidP="002B67A5">
            <w:pPr>
              <w:spacing w:after="0"/>
              <w:rPr>
                <w:rFonts w:ascii="Arial" w:hAnsi="Arial" w:cs="Arial"/>
                <w:sz w:val="20"/>
                <w:szCs w:val="20"/>
              </w:rPr>
            </w:pPr>
            <w:r w:rsidRPr="00341FAD">
              <w:rPr>
                <w:rFonts w:ascii="Arial" w:hAnsi="Arial" w:cs="Arial"/>
                <w:sz w:val="20"/>
                <w:szCs w:val="20"/>
              </w:rPr>
              <w:t>S</w:t>
            </w:r>
            <w:r w:rsidR="00745DFB" w:rsidRPr="00341FAD">
              <w:rPr>
                <w:rFonts w:ascii="Arial" w:hAnsi="Arial" w:cs="Arial"/>
                <w:sz w:val="20"/>
                <w:szCs w:val="20"/>
              </w:rPr>
              <w:t>/F</w:t>
            </w:r>
          </w:p>
        </w:tc>
      </w:tr>
      <w:tr w:rsidR="008B08C9" w:rsidRPr="00C21077" w14:paraId="7F00299F" w14:textId="77777777" w:rsidTr="008B08C9">
        <w:tc>
          <w:tcPr>
            <w:tcW w:w="534" w:type="dxa"/>
            <w:vMerge/>
            <w:tcBorders>
              <w:left w:val="single" w:sz="4" w:space="0" w:color="auto"/>
              <w:right w:val="single" w:sz="4" w:space="0" w:color="auto"/>
            </w:tcBorders>
            <w:shd w:val="clear" w:color="auto" w:fill="DBE5F1"/>
          </w:tcPr>
          <w:p w14:paraId="7F00298E"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F00298F"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Intellectual Skills</w:t>
            </w:r>
          </w:p>
        </w:tc>
        <w:tc>
          <w:tcPr>
            <w:tcW w:w="709" w:type="dxa"/>
            <w:tcBorders>
              <w:top w:val="single" w:sz="4" w:space="0" w:color="auto"/>
              <w:left w:val="single" w:sz="4" w:space="0" w:color="auto"/>
              <w:bottom w:val="single" w:sz="4" w:space="0" w:color="auto"/>
              <w:right w:val="single" w:sz="4" w:space="0" w:color="auto"/>
            </w:tcBorders>
          </w:tcPr>
          <w:p w14:paraId="7F00299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B1</w:t>
            </w:r>
          </w:p>
        </w:tc>
        <w:tc>
          <w:tcPr>
            <w:tcW w:w="992" w:type="dxa"/>
            <w:tcBorders>
              <w:top w:val="single" w:sz="4" w:space="0" w:color="auto"/>
              <w:left w:val="single" w:sz="4" w:space="0" w:color="auto"/>
              <w:bottom w:val="single" w:sz="4" w:space="0" w:color="auto"/>
              <w:right w:val="single" w:sz="4" w:space="0" w:color="auto"/>
            </w:tcBorders>
          </w:tcPr>
          <w:p w14:paraId="7F002991"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2"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3"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94"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9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96"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97"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9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99"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9A"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9B"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9C"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9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9E"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B1" w14:textId="77777777" w:rsidTr="008B08C9">
        <w:tc>
          <w:tcPr>
            <w:tcW w:w="534" w:type="dxa"/>
            <w:vMerge/>
            <w:tcBorders>
              <w:left w:val="single" w:sz="4" w:space="0" w:color="auto"/>
              <w:right w:val="single" w:sz="4" w:space="0" w:color="auto"/>
            </w:tcBorders>
            <w:shd w:val="clear" w:color="auto" w:fill="DBE5F1"/>
          </w:tcPr>
          <w:p w14:paraId="7F0029A0"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A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B2</w:t>
            </w:r>
          </w:p>
        </w:tc>
        <w:tc>
          <w:tcPr>
            <w:tcW w:w="992" w:type="dxa"/>
            <w:tcBorders>
              <w:top w:val="single" w:sz="4" w:space="0" w:color="auto"/>
              <w:left w:val="single" w:sz="4" w:space="0" w:color="auto"/>
              <w:bottom w:val="single" w:sz="4" w:space="0" w:color="auto"/>
              <w:right w:val="single" w:sz="4" w:space="0" w:color="auto"/>
            </w:tcBorders>
          </w:tcPr>
          <w:p w14:paraId="7F0029A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4"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A5"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A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8" w14:textId="77777777" w:rsidR="005D4AA4" w:rsidRPr="00341FAD" w:rsidRDefault="00745DF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A9"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A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A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A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A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A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AF"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0"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C3" w14:textId="77777777" w:rsidTr="008B08C9">
        <w:tc>
          <w:tcPr>
            <w:tcW w:w="534" w:type="dxa"/>
            <w:vMerge/>
            <w:tcBorders>
              <w:left w:val="single" w:sz="4" w:space="0" w:color="auto"/>
              <w:right w:val="single" w:sz="4" w:space="0" w:color="auto"/>
            </w:tcBorders>
            <w:shd w:val="clear" w:color="auto" w:fill="DBE5F1"/>
          </w:tcPr>
          <w:p w14:paraId="7F0029B2"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B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B3</w:t>
            </w:r>
          </w:p>
        </w:tc>
        <w:tc>
          <w:tcPr>
            <w:tcW w:w="992" w:type="dxa"/>
            <w:tcBorders>
              <w:top w:val="single" w:sz="4" w:space="0" w:color="auto"/>
              <w:left w:val="single" w:sz="4" w:space="0" w:color="auto"/>
              <w:bottom w:val="single" w:sz="4" w:space="0" w:color="auto"/>
              <w:right w:val="single" w:sz="4" w:space="0" w:color="auto"/>
            </w:tcBorders>
          </w:tcPr>
          <w:p w14:paraId="7F0029B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7"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B9"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B"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BC"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9B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B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BF"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C0"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C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C2"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D5" w14:textId="77777777" w:rsidTr="008B08C9">
        <w:tc>
          <w:tcPr>
            <w:tcW w:w="534" w:type="dxa"/>
            <w:vMerge/>
            <w:tcBorders>
              <w:left w:val="single" w:sz="4" w:space="0" w:color="auto"/>
              <w:right w:val="single" w:sz="4" w:space="0" w:color="auto"/>
            </w:tcBorders>
            <w:shd w:val="clear" w:color="auto" w:fill="DBE5F1"/>
          </w:tcPr>
          <w:p w14:paraId="7F0029C4"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C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C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B4</w:t>
            </w:r>
          </w:p>
        </w:tc>
        <w:tc>
          <w:tcPr>
            <w:tcW w:w="992" w:type="dxa"/>
            <w:tcBorders>
              <w:top w:val="single" w:sz="4" w:space="0" w:color="auto"/>
              <w:left w:val="single" w:sz="4" w:space="0" w:color="auto"/>
              <w:bottom w:val="single" w:sz="4" w:space="0" w:color="auto"/>
              <w:right w:val="single" w:sz="4" w:space="0" w:color="auto"/>
            </w:tcBorders>
          </w:tcPr>
          <w:p w14:paraId="7F0029C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9" w14:textId="77777777" w:rsidR="005D4AA4" w:rsidRPr="00341FAD" w:rsidRDefault="00AE4ADD" w:rsidP="002B67A5">
            <w:pPr>
              <w:spacing w:after="0"/>
              <w:rPr>
                <w:rFonts w:ascii="Arial" w:hAnsi="Arial" w:cs="Arial"/>
                <w:sz w:val="20"/>
                <w:szCs w:val="20"/>
              </w:rPr>
            </w:pPr>
            <w:r w:rsidRPr="00341FAD">
              <w:rPr>
                <w:rFonts w:ascii="Arial" w:hAnsi="Arial" w:cs="Arial"/>
                <w:sz w:val="20"/>
                <w:szCs w:val="20"/>
              </w:rPr>
              <w:t>S</w:t>
            </w:r>
            <w:r w:rsidR="00682A75"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C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C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CD"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C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C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D2"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D3"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9D4"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E7" w14:textId="77777777" w:rsidTr="008B08C9">
        <w:tc>
          <w:tcPr>
            <w:tcW w:w="534" w:type="dxa"/>
            <w:vMerge/>
            <w:tcBorders>
              <w:left w:val="single" w:sz="4" w:space="0" w:color="auto"/>
              <w:right w:val="single" w:sz="4" w:space="0" w:color="auto"/>
            </w:tcBorders>
            <w:shd w:val="clear" w:color="auto" w:fill="DBE5F1"/>
          </w:tcPr>
          <w:p w14:paraId="7F0029D6"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7F0029D7"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Practical Skills</w:t>
            </w:r>
          </w:p>
        </w:tc>
        <w:tc>
          <w:tcPr>
            <w:tcW w:w="709" w:type="dxa"/>
            <w:tcBorders>
              <w:top w:val="single" w:sz="4" w:space="0" w:color="auto"/>
              <w:left w:val="single" w:sz="4" w:space="0" w:color="auto"/>
              <w:bottom w:val="single" w:sz="4" w:space="0" w:color="auto"/>
              <w:right w:val="single" w:sz="4" w:space="0" w:color="auto"/>
            </w:tcBorders>
          </w:tcPr>
          <w:p w14:paraId="7F0029D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C1</w:t>
            </w:r>
          </w:p>
        </w:tc>
        <w:tc>
          <w:tcPr>
            <w:tcW w:w="992" w:type="dxa"/>
            <w:tcBorders>
              <w:top w:val="single" w:sz="4" w:space="0" w:color="auto"/>
              <w:left w:val="single" w:sz="4" w:space="0" w:color="auto"/>
              <w:bottom w:val="single" w:sz="4" w:space="0" w:color="auto"/>
              <w:right w:val="single" w:sz="4" w:space="0" w:color="auto"/>
            </w:tcBorders>
          </w:tcPr>
          <w:p w14:paraId="7F0029D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A"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DB"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D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D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DE"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D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9E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E1"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2" w14:textId="77777777" w:rsidR="005D4AA4" w:rsidRPr="00341FAD" w:rsidRDefault="00682A75"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E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E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9E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9F9" w14:textId="77777777" w:rsidTr="008B08C9">
        <w:tc>
          <w:tcPr>
            <w:tcW w:w="534" w:type="dxa"/>
            <w:vMerge/>
            <w:tcBorders>
              <w:left w:val="single" w:sz="4" w:space="0" w:color="auto"/>
              <w:right w:val="single" w:sz="4" w:space="0" w:color="auto"/>
            </w:tcBorders>
            <w:shd w:val="clear" w:color="auto" w:fill="DBE5F1"/>
          </w:tcPr>
          <w:p w14:paraId="7F0029E8"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E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E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C2</w:t>
            </w:r>
          </w:p>
        </w:tc>
        <w:tc>
          <w:tcPr>
            <w:tcW w:w="992" w:type="dxa"/>
            <w:tcBorders>
              <w:top w:val="single" w:sz="4" w:space="0" w:color="auto"/>
              <w:left w:val="single" w:sz="4" w:space="0" w:color="auto"/>
              <w:bottom w:val="single" w:sz="4" w:space="0" w:color="auto"/>
              <w:right w:val="single" w:sz="4" w:space="0" w:color="auto"/>
            </w:tcBorders>
          </w:tcPr>
          <w:p w14:paraId="7F0029E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E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ED"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9E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E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9F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9F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9F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9F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0B" w14:textId="77777777" w:rsidTr="008B08C9">
        <w:tc>
          <w:tcPr>
            <w:tcW w:w="534" w:type="dxa"/>
            <w:vMerge/>
            <w:tcBorders>
              <w:left w:val="single" w:sz="4" w:space="0" w:color="auto"/>
              <w:right w:val="single" w:sz="4" w:space="0" w:color="auto"/>
            </w:tcBorders>
            <w:shd w:val="clear" w:color="auto" w:fill="DBE5F1"/>
          </w:tcPr>
          <w:p w14:paraId="7F0029FA"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9F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9F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C3</w:t>
            </w:r>
          </w:p>
        </w:tc>
        <w:tc>
          <w:tcPr>
            <w:tcW w:w="992" w:type="dxa"/>
            <w:tcBorders>
              <w:top w:val="single" w:sz="4" w:space="0" w:color="auto"/>
              <w:left w:val="single" w:sz="4" w:space="0" w:color="auto"/>
              <w:bottom w:val="single" w:sz="4" w:space="0" w:color="auto"/>
              <w:right w:val="single" w:sz="4" w:space="0" w:color="auto"/>
            </w:tcBorders>
          </w:tcPr>
          <w:p w14:paraId="7F0029F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9FE"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9F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02"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0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0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0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0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0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0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1D" w14:textId="77777777" w:rsidTr="008B08C9">
        <w:tc>
          <w:tcPr>
            <w:tcW w:w="534" w:type="dxa"/>
            <w:vMerge/>
            <w:tcBorders>
              <w:left w:val="single" w:sz="4" w:space="0" w:color="auto"/>
              <w:right w:val="single" w:sz="4" w:space="0" w:color="auto"/>
            </w:tcBorders>
            <w:shd w:val="clear" w:color="auto" w:fill="DBE5F1"/>
          </w:tcPr>
          <w:p w14:paraId="7F002A0C" w14:textId="77777777" w:rsidR="005D4AA4" w:rsidRPr="00C21077" w:rsidRDefault="005D4AA4" w:rsidP="002B67A5">
            <w:pPr>
              <w:spacing w:after="0"/>
              <w:rPr>
                <w:rFonts w:ascii="Arial" w:hAnsi="Arial" w:cs="Arial"/>
                <w:b/>
                <w:sz w:val="18"/>
                <w:szCs w:val="18"/>
              </w:rPr>
            </w:pPr>
          </w:p>
        </w:tc>
        <w:tc>
          <w:tcPr>
            <w:tcW w:w="2126" w:type="dxa"/>
            <w:vMerge/>
            <w:tcBorders>
              <w:top w:val="single" w:sz="4" w:space="0" w:color="auto"/>
              <w:left w:val="single" w:sz="4" w:space="0" w:color="auto"/>
              <w:bottom w:val="single" w:sz="4" w:space="0" w:color="auto"/>
              <w:right w:val="single" w:sz="4" w:space="0" w:color="auto"/>
            </w:tcBorders>
          </w:tcPr>
          <w:p w14:paraId="7F002A0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0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C4</w:t>
            </w:r>
          </w:p>
        </w:tc>
        <w:tc>
          <w:tcPr>
            <w:tcW w:w="992" w:type="dxa"/>
            <w:tcBorders>
              <w:top w:val="single" w:sz="4" w:space="0" w:color="auto"/>
              <w:left w:val="single" w:sz="4" w:space="0" w:color="auto"/>
              <w:bottom w:val="single" w:sz="4" w:space="0" w:color="auto"/>
              <w:right w:val="single" w:sz="4" w:space="0" w:color="auto"/>
            </w:tcBorders>
          </w:tcPr>
          <w:p w14:paraId="7F002A0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1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13"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992" w:type="dxa"/>
            <w:tcBorders>
              <w:top w:val="single" w:sz="4" w:space="0" w:color="auto"/>
              <w:left w:val="single" w:sz="4" w:space="0" w:color="auto"/>
              <w:bottom w:val="single" w:sz="4" w:space="0" w:color="auto"/>
              <w:right w:val="single" w:sz="4" w:space="0" w:color="auto"/>
            </w:tcBorders>
          </w:tcPr>
          <w:p w14:paraId="7F002A1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16"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1134" w:type="dxa"/>
            <w:tcBorders>
              <w:top w:val="single" w:sz="4" w:space="0" w:color="auto"/>
              <w:left w:val="single" w:sz="4" w:space="0" w:color="auto"/>
              <w:bottom w:val="single" w:sz="4" w:space="0" w:color="auto"/>
              <w:right w:val="single" w:sz="4" w:space="0" w:color="auto"/>
            </w:tcBorders>
          </w:tcPr>
          <w:p w14:paraId="7F002A1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1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1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1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2F" w14:textId="77777777" w:rsidTr="008B08C9">
        <w:tc>
          <w:tcPr>
            <w:tcW w:w="534" w:type="dxa"/>
            <w:vMerge/>
            <w:tcBorders>
              <w:left w:val="single" w:sz="4" w:space="0" w:color="auto"/>
              <w:right w:val="single" w:sz="4" w:space="0" w:color="auto"/>
            </w:tcBorders>
            <w:shd w:val="clear" w:color="auto" w:fill="DBE5F1"/>
          </w:tcPr>
          <w:p w14:paraId="7F002A1E" w14:textId="77777777" w:rsidR="005D4AA4" w:rsidRPr="00C21077" w:rsidRDefault="005D4AA4" w:rsidP="002B67A5">
            <w:pPr>
              <w:spacing w:after="0"/>
              <w:rPr>
                <w:rFonts w:ascii="Arial" w:hAnsi="Arial" w:cs="Arial"/>
                <w:b/>
                <w:sz w:val="18"/>
                <w:szCs w:val="18"/>
              </w:rPr>
            </w:pPr>
          </w:p>
        </w:tc>
        <w:tc>
          <w:tcPr>
            <w:tcW w:w="2126" w:type="dxa"/>
            <w:vMerge w:val="restart"/>
            <w:tcBorders>
              <w:top w:val="single" w:sz="4" w:space="0" w:color="auto"/>
              <w:left w:val="single" w:sz="4" w:space="0" w:color="auto"/>
              <w:right w:val="single" w:sz="4" w:space="0" w:color="auto"/>
            </w:tcBorders>
          </w:tcPr>
          <w:p w14:paraId="7F002A1F" w14:textId="77777777" w:rsidR="005D4AA4" w:rsidRPr="00341FAD" w:rsidRDefault="005D4AA4" w:rsidP="002B67A5">
            <w:pPr>
              <w:spacing w:after="0"/>
              <w:rPr>
                <w:rFonts w:ascii="Arial" w:hAnsi="Arial" w:cs="Arial"/>
                <w:b/>
                <w:sz w:val="20"/>
                <w:szCs w:val="20"/>
              </w:rPr>
            </w:pPr>
            <w:r w:rsidRPr="00341FAD">
              <w:rPr>
                <w:rFonts w:ascii="Arial" w:hAnsi="Arial" w:cs="Arial"/>
                <w:b/>
                <w:sz w:val="20"/>
                <w:szCs w:val="20"/>
              </w:rPr>
              <w:t>Transferable Skills</w:t>
            </w:r>
          </w:p>
        </w:tc>
        <w:tc>
          <w:tcPr>
            <w:tcW w:w="709" w:type="dxa"/>
            <w:tcBorders>
              <w:top w:val="single" w:sz="4" w:space="0" w:color="auto"/>
              <w:left w:val="single" w:sz="4" w:space="0" w:color="auto"/>
              <w:bottom w:val="single" w:sz="4" w:space="0" w:color="auto"/>
              <w:right w:val="single" w:sz="4" w:space="0" w:color="auto"/>
            </w:tcBorders>
          </w:tcPr>
          <w:p w14:paraId="7F002A2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AK1</w:t>
            </w:r>
          </w:p>
        </w:tc>
        <w:tc>
          <w:tcPr>
            <w:tcW w:w="992" w:type="dxa"/>
            <w:tcBorders>
              <w:top w:val="single" w:sz="4" w:space="0" w:color="auto"/>
              <w:left w:val="single" w:sz="4" w:space="0" w:color="auto"/>
              <w:bottom w:val="single" w:sz="4" w:space="0" w:color="auto"/>
              <w:right w:val="single" w:sz="4" w:space="0" w:color="auto"/>
            </w:tcBorders>
          </w:tcPr>
          <w:p w14:paraId="7F002A21"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2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3"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24"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2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7"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2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2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2C"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2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2E"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41" w14:textId="77777777" w:rsidTr="008B08C9">
        <w:tc>
          <w:tcPr>
            <w:tcW w:w="534" w:type="dxa"/>
            <w:vMerge/>
            <w:tcBorders>
              <w:left w:val="single" w:sz="4" w:space="0" w:color="auto"/>
              <w:right w:val="single" w:sz="4" w:space="0" w:color="auto"/>
            </w:tcBorders>
            <w:shd w:val="clear" w:color="auto" w:fill="DBE5F1"/>
          </w:tcPr>
          <w:p w14:paraId="7F002A3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3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3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AK2</w:t>
            </w:r>
          </w:p>
        </w:tc>
        <w:tc>
          <w:tcPr>
            <w:tcW w:w="992" w:type="dxa"/>
            <w:tcBorders>
              <w:top w:val="single" w:sz="4" w:space="0" w:color="auto"/>
              <w:left w:val="single" w:sz="4" w:space="0" w:color="auto"/>
              <w:bottom w:val="single" w:sz="4" w:space="0" w:color="auto"/>
              <w:right w:val="single" w:sz="4" w:space="0" w:color="auto"/>
            </w:tcBorders>
          </w:tcPr>
          <w:p w14:paraId="7F002A3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5"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3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3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3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3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3D"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3E"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3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40"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53" w14:textId="77777777" w:rsidTr="008B08C9">
        <w:tc>
          <w:tcPr>
            <w:tcW w:w="534" w:type="dxa"/>
            <w:vMerge/>
            <w:tcBorders>
              <w:left w:val="single" w:sz="4" w:space="0" w:color="auto"/>
              <w:right w:val="single" w:sz="4" w:space="0" w:color="auto"/>
            </w:tcBorders>
            <w:shd w:val="clear" w:color="auto" w:fill="DBE5F1"/>
          </w:tcPr>
          <w:p w14:paraId="7F002A4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4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4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BK1</w:t>
            </w:r>
          </w:p>
        </w:tc>
        <w:tc>
          <w:tcPr>
            <w:tcW w:w="992" w:type="dxa"/>
            <w:tcBorders>
              <w:top w:val="single" w:sz="4" w:space="0" w:color="auto"/>
              <w:left w:val="single" w:sz="4" w:space="0" w:color="auto"/>
              <w:bottom w:val="single" w:sz="4" w:space="0" w:color="auto"/>
              <w:right w:val="single" w:sz="4" w:space="0" w:color="auto"/>
            </w:tcBorders>
          </w:tcPr>
          <w:p w14:paraId="7F002A45"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6"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47"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r w:rsidR="00334FD7"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48"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49"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A"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B" w14:textId="77777777" w:rsidR="005D4AA4" w:rsidRPr="00341FAD" w:rsidRDefault="00334FD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4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A4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4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5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5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5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65" w14:textId="77777777" w:rsidTr="008B08C9">
        <w:tc>
          <w:tcPr>
            <w:tcW w:w="534" w:type="dxa"/>
            <w:vMerge/>
            <w:tcBorders>
              <w:left w:val="single" w:sz="4" w:space="0" w:color="auto"/>
              <w:right w:val="single" w:sz="4" w:space="0" w:color="auto"/>
            </w:tcBorders>
            <w:shd w:val="clear" w:color="auto" w:fill="DBE5F1"/>
          </w:tcPr>
          <w:p w14:paraId="7F002A54"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5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5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BK2</w:t>
            </w:r>
          </w:p>
        </w:tc>
        <w:tc>
          <w:tcPr>
            <w:tcW w:w="992" w:type="dxa"/>
            <w:tcBorders>
              <w:top w:val="single" w:sz="4" w:space="0" w:color="auto"/>
              <w:left w:val="single" w:sz="4" w:space="0" w:color="auto"/>
              <w:bottom w:val="single" w:sz="4" w:space="0" w:color="auto"/>
              <w:right w:val="single" w:sz="4" w:space="0" w:color="auto"/>
            </w:tcBorders>
          </w:tcPr>
          <w:p w14:paraId="7F002A57"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5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59"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5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5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5C"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5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5E"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1134" w:type="dxa"/>
            <w:tcBorders>
              <w:top w:val="single" w:sz="4" w:space="0" w:color="auto"/>
              <w:left w:val="single" w:sz="4" w:space="0" w:color="auto"/>
              <w:bottom w:val="single" w:sz="4" w:space="0" w:color="auto"/>
              <w:right w:val="single" w:sz="4" w:space="0" w:color="auto"/>
            </w:tcBorders>
          </w:tcPr>
          <w:p w14:paraId="7F002A5F"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62"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6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64"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77" w14:textId="77777777" w:rsidTr="008B08C9">
        <w:tc>
          <w:tcPr>
            <w:tcW w:w="534" w:type="dxa"/>
            <w:vMerge/>
            <w:tcBorders>
              <w:left w:val="single" w:sz="4" w:space="0" w:color="auto"/>
              <w:right w:val="single" w:sz="4" w:space="0" w:color="auto"/>
            </w:tcBorders>
            <w:shd w:val="clear" w:color="auto" w:fill="DBE5F1"/>
          </w:tcPr>
          <w:p w14:paraId="7F002A66"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67"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68"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BK3</w:t>
            </w:r>
          </w:p>
        </w:tc>
        <w:tc>
          <w:tcPr>
            <w:tcW w:w="992" w:type="dxa"/>
            <w:tcBorders>
              <w:top w:val="single" w:sz="4" w:space="0" w:color="auto"/>
              <w:left w:val="single" w:sz="4" w:space="0" w:color="auto"/>
              <w:bottom w:val="single" w:sz="4" w:space="0" w:color="auto"/>
              <w:right w:val="single" w:sz="4" w:space="0" w:color="auto"/>
            </w:tcBorders>
          </w:tcPr>
          <w:p w14:paraId="7F002A69"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6A"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6B" w14:textId="77777777" w:rsidR="005D4AA4" w:rsidRPr="00341FAD" w:rsidRDefault="00F41BEE"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6C"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6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6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6F"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70"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7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3"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74"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7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6"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89" w14:textId="77777777" w:rsidTr="008B08C9">
        <w:tc>
          <w:tcPr>
            <w:tcW w:w="534" w:type="dxa"/>
            <w:vMerge/>
            <w:tcBorders>
              <w:left w:val="single" w:sz="4" w:space="0" w:color="auto"/>
              <w:right w:val="single" w:sz="4" w:space="0" w:color="auto"/>
            </w:tcBorders>
            <w:shd w:val="clear" w:color="auto" w:fill="DBE5F1"/>
          </w:tcPr>
          <w:p w14:paraId="7F002A78"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7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7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CK1</w:t>
            </w:r>
          </w:p>
        </w:tc>
        <w:tc>
          <w:tcPr>
            <w:tcW w:w="992" w:type="dxa"/>
            <w:tcBorders>
              <w:top w:val="single" w:sz="4" w:space="0" w:color="auto"/>
              <w:left w:val="single" w:sz="4" w:space="0" w:color="auto"/>
              <w:bottom w:val="single" w:sz="4" w:space="0" w:color="auto"/>
              <w:right w:val="single" w:sz="4" w:space="0" w:color="auto"/>
            </w:tcBorders>
          </w:tcPr>
          <w:p w14:paraId="7F002A7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7C"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7D"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7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7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0"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1"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F002A8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8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4"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5"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86"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87"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8" w14:textId="77777777" w:rsidR="005D4AA4" w:rsidRPr="00341FAD" w:rsidRDefault="00B52A3C"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9B" w14:textId="77777777" w:rsidTr="008B08C9">
        <w:tc>
          <w:tcPr>
            <w:tcW w:w="534" w:type="dxa"/>
            <w:vMerge/>
            <w:tcBorders>
              <w:left w:val="single" w:sz="4" w:space="0" w:color="auto"/>
              <w:right w:val="single" w:sz="4" w:space="0" w:color="auto"/>
            </w:tcBorders>
            <w:shd w:val="clear" w:color="auto" w:fill="DBE5F1"/>
          </w:tcPr>
          <w:p w14:paraId="7F002A8A"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8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8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CK2</w:t>
            </w:r>
          </w:p>
        </w:tc>
        <w:tc>
          <w:tcPr>
            <w:tcW w:w="992" w:type="dxa"/>
            <w:tcBorders>
              <w:top w:val="single" w:sz="4" w:space="0" w:color="auto"/>
              <w:left w:val="single" w:sz="4" w:space="0" w:color="auto"/>
              <w:bottom w:val="single" w:sz="4" w:space="0" w:color="auto"/>
              <w:right w:val="single" w:sz="4" w:space="0" w:color="auto"/>
            </w:tcBorders>
          </w:tcPr>
          <w:p w14:paraId="7F002A8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8E"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8F"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F002A9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9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3"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9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9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7"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98"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9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9A"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r>
      <w:tr w:rsidR="008B08C9" w:rsidRPr="00C21077" w14:paraId="7F002AAD" w14:textId="77777777" w:rsidTr="008B08C9">
        <w:tc>
          <w:tcPr>
            <w:tcW w:w="534" w:type="dxa"/>
            <w:vMerge/>
            <w:tcBorders>
              <w:left w:val="single" w:sz="4" w:space="0" w:color="auto"/>
              <w:right w:val="single" w:sz="4" w:space="0" w:color="auto"/>
            </w:tcBorders>
            <w:shd w:val="clear" w:color="auto" w:fill="DBE5F1"/>
          </w:tcPr>
          <w:p w14:paraId="7F002A9C"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9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9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CK3</w:t>
            </w:r>
          </w:p>
        </w:tc>
        <w:tc>
          <w:tcPr>
            <w:tcW w:w="992" w:type="dxa"/>
            <w:tcBorders>
              <w:top w:val="single" w:sz="4" w:space="0" w:color="auto"/>
              <w:left w:val="single" w:sz="4" w:space="0" w:color="auto"/>
              <w:bottom w:val="single" w:sz="4" w:space="0" w:color="auto"/>
              <w:right w:val="single" w:sz="4" w:space="0" w:color="auto"/>
            </w:tcBorders>
          </w:tcPr>
          <w:p w14:paraId="7F002A9F"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0" w14:textId="77777777" w:rsidR="005D4AA4" w:rsidRPr="00341FAD" w:rsidRDefault="00793B16"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A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A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A4"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5"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A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A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A8"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9"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AA" w14:textId="77777777" w:rsidR="005D4AA4" w:rsidRPr="00341FAD" w:rsidRDefault="005D4AA4" w:rsidP="002B67A5">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F002AA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992" w:type="dxa"/>
            <w:tcBorders>
              <w:top w:val="single" w:sz="4" w:space="0" w:color="auto"/>
              <w:left w:val="single" w:sz="4" w:space="0" w:color="auto"/>
              <w:bottom w:val="single" w:sz="4" w:space="0" w:color="auto"/>
              <w:right w:val="single" w:sz="4" w:space="0" w:color="auto"/>
            </w:tcBorders>
          </w:tcPr>
          <w:p w14:paraId="7F002AAC" w14:textId="77777777" w:rsidR="005D4AA4" w:rsidRPr="00341FAD" w:rsidRDefault="007F1657"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BF" w14:textId="77777777" w:rsidTr="008B08C9">
        <w:tc>
          <w:tcPr>
            <w:tcW w:w="534" w:type="dxa"/>
            <w:vMerge/>
            <w:tcBorders>
              <w:left w:val="single" w:sz="4" w:space="0" w:color="auto"/>
              <w:right w:val="single" w:sz="4" w:space="0" w:color="auto"/>
            </w:tcBorders>
            <w:shd w:val="clear" w:color="auto" w:fill="DBE5F1"/>
          </w:tcPr>
          <w:p w14:paraId="7F002AAE"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AF"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B0"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DK1</w:t>
            </w:r>
          </w:p>
        </w:tc>
        <w:tc>
          <w:tcPr>
            <w:tcW w:w="992" w:type="dxa"/>
            <w:tcBorders>
              <w:top w:val="single" w:sz="4" w:space="0" w:color="auto"/>
              <w:left w:val="single" w:sz="4" w:space="0" w:color="auto"/>
              <w:bottom w:val="single" w:sz="4" w:space="0" w:color="auto"/>
              <w:right w:val="single" w:sz="4" w:space="0" w:color="auto"/>
            </w:tcBorders>
          </w:tcPr>
          <w:p w14:paraId="7F002AB1" w14:textId="77777777" w:rsidR="005D4AA4" w:rsidRPr="00341FAD" w:rsidRDefault="00306F64"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3"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B4"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B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6"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B8"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B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B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426" w:type="dxa"/>
            <w:tcBorders>
              <w:top w:val="single" w:sz="4" w:space="0" w:color="auto"/>
              <w:left w:val="single" w:sz="4" w:space="0" w:color="auto"/>
              <w:bottom w:val="single" w:sz="4" w:space="0" w:color="auto"/>
              <w:right w:val="single" w:sz="4" w:space="0" w:color="auto"/>
            </w:tcBorders>
          </w:tcPr>
          <w:p w14:paraId="7F002ABC"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B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992" w:type="dxa"/>
            <w:tcBorders>
              <w:top w:val="single" w:sz="4" w:space="0" w:color="auto"/>
              <w:left w:val="single" w:sz="4" w:space="0" w:color="auto"/>
              <w:bottom w:val="single" w:sz="4" w:space="0" w:color="auto"/>
              <w:right w:val="single" w:sz="4" w:space="0" w:color="auto"/>
            </w:tcBorders>
          </w:tcPr>
          <w:p w14:paraId="7F002AB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D1" w14:textId="77777777" w:rsidTr="008B08C9">
        <w:tc>
          <w:tcPr>
            <w:tcW w:w="534" w:type="dxa"/>
            <w:vMerge/>
            <w:tcBorders>
              <w:left w:val="single" w:sz="4" w:space="0" w:color="auto"/>
              <w:right w:val="single" w:sz="4" w:space="0" w:color="auto"/>
            </w:tcBorders>
            <w:shd w:val="clear" w:color="auto" w:fill="DBE5F1"/>
          </w:tcPr>
          <w:p w14:paraId="7F002AC0"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right w:val="single" w:sz="4" w:space="0" w:color="auto"/>
            </w:tcBorders>
          </w:tcPr>
          <w:p w14:paraId="7F002AC1"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C2"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DK2</w:t>
            </w:r>
          </w:p>
        </w:tc>
        <w:tc>
          <w:tcPr>
            <w:tcW w:w="992" w:type="dxa"/>
            <w:tcBorders>
              <w:top w:val="single" w:sz="4" w:space="0" w:color="auto"/>
              <w:left w:val="single" w:sz="4" w:space="0" w:color="auto"/>
              <w:bottom w:val="single" w:sz="4" w:space="0" w:color="auto"/>
              <w:right w:val="single" w:sz="4" w:space="0" w:color="auto"/>
            </w:tcBorders>
          </w:tcPr>
          <w:p w14:paraId="7F002AC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5"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C6"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C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9"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CA"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C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CD"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CE"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C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0" w14:textId="77777777" w:rsidR="005D4AA4" w:rsidRPr="00341FAD" w:rsidRDefault="005D4AA4" w:rsidP="002B67A5">
            <w:pPr>
              <w:spacing w:after="0"/>
              <w:rPr>
                <w:rFonts w:ascii="Arial" w:hAnsi="Arial" w:cs="Arial"/>
                <w:sz w:val="20"/>
                <w:szCs w:val="20"/>
              </w:rPr>
            </w:pPr>
          </w:p>
        </w:tc>
      </w:tr>
      <w:tr w:rsidR="008B08C9" w:rsidRPr="00C21077" w14:paraId="7F002AE3" w14:textId="77777777" w:rsidTr="008B08C9">
        <w:tc>
          <w:tcPr>
            <w:tcW w:w="534" w:type="dxa"/>
            <w:vMerge/>
            <w:tcBorders>
              <w:left w:val="single" w:sz="4" w:space="0" w:color="auto"/>
              <w:bottom w:val="single" w:sz="4" w:space="0" w:color="auto"/>
              <w:right w:val="single" w:sz="4" w:space="0" w:color="auto"/>
            </w:tcBorders>
            <w:shd w:val="clear" w:color="auto" w:fill="DBE5F1"/>
          </w:tcPr>
          <w:p w14:paraId="7F002AD2" w14:textId="77777777" w:rsidR="005D4AA4" w:rsidRPr="00C21077" w:rsidRDefault="005D4AA4" w:rsidP="002B67A5">
            <w:pPr>
              <w:spacing w:after="0"/>
              <w:rPr>
                <w:rFonts w:ascii="Arial" w:hAnsi="Arial" w:cs="Arial"/>
                <w:b/>
                <w:sz w:val="18"/>
                <w:szCs w:val="18"/>
              </w:rPr>
            </w:pPr>
          </w:p>
        </w:tc>
        <w:tc>
          <w:tcPr>
            <w:tcW w:w="2126" w:type="dxa"/>
            <w:vMerge/>
            <w:tcBorders>
              <w:left w:val="single" w:sz="4" w:space="0" w:color="auto"/>
              <w:bottom w:val="single" w:sz="4" w:space="0" w:color="auto"/>
              <w:right w:val="single" w:sz="4" w:space="0" w:color="auto"/>
            </w:tcBorders>
          </w:tcPr>
          <w:p w14:paraId="7F002AD3"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D4"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DK3</w:t>
            </w:r>
          </w:p>
        </w:tc>
        <w:tc>
          <w:tcPr>
            <w:tcW w:w="992" w:type="dxa"/>
            <w:tcBorders>
              <w:top w:val="single" w:sz="4" w:space="0" w:color="auto"/>
              <w:left w:val="single" w:sz="4" w:space="0" w:color="auto"/>
              <w:bottom w:val="single" w:sz="4" w:space="0" w:color="auto"/>
              <w:right w:val="single" w:sz="4" w:space="0" w:color="auto"/>
            </w:tcBorders>
          </w:tcPr>
          <w:p w14:paraId="7F002AD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7"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F002AD8"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D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A"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B"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F002ADC"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D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DF"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AE0"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E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AF5" w14:textId="77777777" w:rsidTr="008B08C9">
        <w:tc>
          <w:tcPr>
            <w:tcW w:w="534" w:type="dxa"/>
            <w:tcBorders>
              <w:left w:val="single" w:sz="4" w:space="0" w:color="auto"/>
              <w:right w:val="single" w:sz="4" w:space="0" w:color="auto"/>
            </w:tcBorders>
            <w:shd w:val="clear" w:color="auto" w:fill="DBE5F1"/>
          </w:tcPr>
          <w:p w14:paraId="7F002AE4"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AE5"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6"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DK4</w:t>
            </w:r>
          </w:p>
        </w:tc>
        <w:tc>
          <w:tcPr>
            <w:tcW w:w="992" w:type="dxa"/>
            <w:tcBorders>
              <w:top w:val="single" w:sz="4" w:space="0" w:color="auto"/>
              <w:left w:val="single" w:sz="4" w:space="0" w:color="auto"/>
              <w:bottom w:val="single" w:sz="4" w:space="0" w:color="auto"/>
              <w:right w:val="single" w:sz="4" w:space="0" w:color="auto"/>
            </w:tcBorders>
          </w:tcPr>
          <w:p w14:paraId="7F002AE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9"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A"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E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ED"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AEE"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AE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1"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F</w:t>
            </w:r>
          </w:p>
        </w:tc>
        <w:tc>
          <w:tcPr>
            <w:tcW w:w="426" w:type="dxa"/>
            <w:tcBorders>
              <w:top w:val="single" w:sz="4" w:space="0" w:color="auto"/>
              <w:left w:val="single" w:sz="4" w:space="0" w:color="auto"/>
              <w:bottom w:val="single" w:sz="4" w:space="0" w:color="auto"/>
              <w:right w:val="single" w:sz="4" w:space="0" w:color="auto"/>
            </w:tcBorders>
          </w:tcPr>
          <w:p w14:paraId="7F002AF2" w14:textId="77777777" w:rsidR="005D4AA4" w:rsidRPr="00341FAD" w:rsidRDefault="00D55A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AF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4" w14:textId="77777777" w:rsidR="005D4AA4" w:rsidRPr="00341FAD" w:rsidRDefault="005D4AA4" w:rsidP="002B67A5">
            <w:pPr>
              <w:spacing w:after="0"/>
              <w:rPr>
                <w:rFonts w:ascii="Arial" w:hAnsi="Arial" w:cs="Arial"/>
                <w:sz w:val="20"/>
                <w:szCs w:val="20"/>
              </w:rPr>
            </w:pPr>
          </w:p>
        </w:tc>
      </w:tr>
      <w:tr w:rsidR="008B08C9" w:rsidRPr="00C21077" w14:paraId="7F002B07" w14:textId="77777777" w:rsidTr="008B08C9">
        <w:tc>
          <w:tcPr>
            <w:tcW w:w="534" w:type="dxa"/>
            <w:tcBorders>
              <w:left w:val="single" w:sz="4" w:space="0" w:color="auto"/>
              <w:right w:val="single" w:sz="4" w:space="0" w:color="auto"/>
            </w:tcBorders>
            <w:shd w:val="clear" w:color="auto" w:fill="DBE5F1"/>
          </w:tcPr>
          <w:p w14:paraId="7F002AF6"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AF7"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F8"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DK5</w:t>
            </w:r>
          </w:p>
        </w:tc>
        <w:tc>
          <w:tcPr>
            <w:tcW w:w="992" w:type="dxa"/>
            <w:tcBorders>
              <w:top w:val="single" w:sz="4" w:space="0" w:color="auto"/>
              <w:left w:val="single" w:sz="4" w:space="0" w:color="auto"/>
              <w:bottom w:val="single" w:sz="4" w:space="0" w:color="auto"/>
              <w:right w:val="single" w:sz="4" w:space="0" w:color="auto"/>
            </w:tcBorders>
          </w:tcPr>
          <w:p w14:paraId="7F002AF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A"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B"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AFC"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14:paraId="7F002AF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E"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AFF"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00"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0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3" w14:textId="77777777" w:rsidR="00306F64" w:rsidRPr="00341FAD" w:rsidRDefault="00306F6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02B04" w14:textId="77777777" w:rsidR="00306F6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0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6" w14:textId="77777777" w:rsidR="00306F64" w:rsidRPr="00341FAD" w:rsidRDefault="00306F64" w:rsidP="002B67A5">
            <w:pPr>
              <w:spacing w:after="0"/>
              <w:rPr>
                <w:rFonts w:ascii="Arial" w:hAnsi="Arial" w:cs="Arial"/>
                <w:sz w:val="20"/>
                <w:szCs w:val="20"/>
              </w:rPr>
            </w:pPr>
          </w:p>
        </w:tc>
      </w:tr>
      <w:tr w:rsidR="008B08C9" w:rsidRPr="00C21077" w14:paraId="7F002B19" w14:textId="77777777" w:rsidTr="008B08C9">
        <w:tc>
          <w:tcPr>
            <w:tcW w:w="534" w:type="dxa"/>
            <w:tcBorders>
              <w:left w:val="single" w:sz="4" w:space="0" w:color="auto"/>
              <w:right w:val="single" w:sz="4" w:space="0" w:color="auto"/>
            </w:tcBorders>
            <w:shd w:val="clear" w:color="auto" w:fill="DBE5F1"/>
          </w:tcPr>
          <w:p w14:paraId="7F002B08"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09"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A"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EK1</w:t>
            </w:r>
          </w:p>
        </w:tc>
        <w:tc>
          <w:tcPr>
            <w:tcW w:w="992" w:type="dxa"/>
            <w:tcBorders>
              <w:top w:val="single" w:sz="4" w:space="0" w:color="auto"/>
              <w:left w:val="single" w:sz="4" w:space="0" w:color="auto"/>
              <w:bottom w:val="single" w:sz="4" w:space="0" w:color="auto"/>
              <w:right w:val="single" w:sz="4" w:space="0" w:color="auto"/>
            </w:tcBorders>
          </w:tcPr>
          <w:p w14:paraId="7F002B0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C"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0D"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E"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0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1"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12"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1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5"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16"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1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8" w14:textId="77777777" w:rsidR="005D4AA4" w:rsidRPr="00341FAD" w:rsidRDefault="005D4AA4" w:rsidP="002B67A5">
            <w:pPr>
              <w:spacing w:after="0"/>
              <w:rPr>
                <w:rFonts w:ascii="Arial" w:hAnsi="Arial" w:cs="Arial"/>
                <w:sz w:val="20"/>
                <w:szCs w:val="20"/>
              </w:rPr>
            </w:pPr>
          </w:p>
        </w:tc>
      </w:tr>
      <w:tr w:rsidR="008B08C9" w:rsidRPr="00C21077" w14:paraId="7F002B2B" w14:textId="77777777" w:rsidTr="008B08C9">
        <w:tc>
          <w:tcPr>
            <w:tcW w:w="534" w:type="dxa"/>
            <w:tcBorders>
              <w:left w:val="single" w:sz="4" w:space="0" w:color="auto"/>
              <w:right w:val="single" w:sz="4" w:space="0" w:color="auto"/>
            </w:tcBorders>
            <w:shd w:val="clear" w:color="auto" w:fill="DBE5F1"/>
          </w:tcPr>
          <w:p w14:paraId="7F002B1A"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1B"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1C"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EK2</w:t>
            </w:r>
          </w:p>
        </w:tc>
        <w:tc>
          <w:tcPr>
            <w:tcW w:w="992" w:type="dxa"/>
            <w:tcBorders>
              <w:top w:val="single" w:sz="4" w:space="0" w:color="auto"/>
              <w:left w:val="single" w:sz="4" w:space="0" w:color="auto"/>
              <w:bottom w:val="single" w:sz="4" w:space="0" w:color="auto"/>
              <w:right w:val="single" w:sz="4" w:space="0" w:color="auto"/>
            </w:tcBorders>
          </w:tcPr>
          <w:p w14:paraId="7F002B1D"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E"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1F"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0"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1"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2"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3"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24"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25"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6"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7"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28"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29"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2A" w14:textId="77777777" w:rsidR="005D4AA4" w:rsidRPr="00341FAD" w:rsidRDefault="005D4AA4" w:rsidP="002B67A5">
            <w:pPr>
              <w:spacing w:after="0"/>
              <w:rPr>
                <w:rFonts w:ascii="Arial" w:hAnsi="Arial" w:cs="Arial"/>
                <w:sz w:val="20"/>
                <w:szCs w:val="20"/>
              </w:rPr>
            </w:pPr>
          </w:p>
        </w:tc>
      </w:tr>
      <w:tr w:rsidR="008B08C9" w:rsidRPr="00C21077" w14:paraId="7F002B3D" w14:textId="77777777" w:rsidTr="008B08C9">
        <w:tc>
          <w:tcPr>
            <w:tcW w:w="534" w:type="dxa"/>
            <w:tcBorders>
              <w:left w:val="single" w:sz="4" w:space="0" w:color="auto"/>
              <w:right w:val="single" w:sz="4" w:space="0" w:color="auto"/>
            </w:tcBorders>
            <w:shd w:val="clear" w:color="auto" w:fill="DBE5F1"/>
          </w:tcPr>
          <w:p w14:paraId="7F002B2C" w14:textId="77777777" w:rsidR="005D4AA4" w:rsidRPr="00C21077" w:rsidRDefault="005D4AA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2D" w14:textId="77777777" w:rsidR="005D4AA4" w:rsidRPr="00341FAD" w:rsidRDefault="005D4AA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2E" w14:textId="77777777" w:rsidR="005D4AA4" w:rsidRPr="00341FAD" w:rsidRDefault="005D4AA4" w:rsidP="002B67A5">
            <w:pPr>
              <w:spacing w:after="0"/>
              <w:rPr>
                <w:rFonts w:ascii="Arial" w:hAnsi="Arial" w:cs="Arial"/>
                <w:sz w:val="20"/>
                <w:szCs w:val="20"/>
              </w:rPr>
            </w:pPr>
            <w:r w:rsidRPr="00341FAD">
              <w:rPr>
                <w:rFonts w:ascii="Arial" w:hAnsi="Arial" w:cs="Arial"/>
                <w:sz w:val="20"/>
                <w:szCs w:val="20"/>
              </w:rPr>
              <w:t>FK1</w:t>
            </w:r>
          </w:p>
        </w:tc>
        <w:tc>
          <w:tcPr>
            <w:tcW w:w="992" w:type="dxa"/>
            <w:tcBorders>
              <w:top w:val="single" w:sz="4" w:space="0" w:color="auto"/>
              <w:left w:val="single" w:sz="4" w:space="0" w:color="auto"/>
              <w:bottom w:val="single" w:sz="4" w:space="0" w:color="auto"/>
              <w:right w:val="single" w:sz="4" w:space="0" w:color="auto"/>
            </w:tcBorders>
          </w:tcPr>
          <w:p w14:paraId="7F002B2F"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0"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1"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32" w14:textId="77777777" w:rsidR="005D4AA4" w:rsidRPr="00341FAD" w:rsidRDefault="005D4AA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33"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4"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5" w14:textId="77777777" w:rsidR="005D4AA4" w:rsidRPr="00341FAD" w:rsidRDefault="005D4AA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36" w14:textId="77777777" w:rsidR="005D4AA4" w:rsidRPr="00341FAD" w:rsidRDefault="005D4AA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37"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8"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9" w14:textId="77777777" w:rsidR="005D4AA4" w:rsidRPr="00341FAD" w:rsidRDefault="005D4AA4" w:rsidP="002B67A5">
            <w:pPr>
              <w:spacing w:after="0"/>
              <w:rPr>
                <w:rFonts w:ascii="Arial" w:hAnsi="Arial" w:cs="Arial"/>
                <w:sz w:val="20"/>
                <w:szCs w:val="20"/>
              </w:rPr>
            </w:pPr>
          </w:p>
        </w:tc>
        <w:tc>
          <w:tcPr>
            <w:tcW w:w="426" w:type="dxa"/>
            <w:tcBorders>
              <w:top w:val="single" w:sz="4" w:space="0" w:color="auto"/>
              <w:left w:val="single" w:sz="4" w:space="0" w:color="auto"/>
              <w:bottom w:val="single" w:sz="4" w:space="0" w:color="auto"/>
              <w:right w:val="single" w:sz="4" w:space="0" w:color="auto"/>
            </w:tcBorders>
          </w:tcPr>
          <w:p w14:paraId="7F002B3A" w14:textId="77777777" w:rsidR="005D4AA4" w:rsidRPr="00341FAD" w:rsidRDefault="0057783A"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3B" w14:textId="77777777" w:rsidR="005D4AA4" w:rsidRPr="00341FAD" w:rsidRDefault="005D4AA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3C" w14:textId="77777777" w:rsidR="005D4AA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B4F" w14:textId="77777777" w:rsidTr="008B08C9">
        <w:tc>
          <w:tcPr>
            <w:tcW w:w="534" w:type="dxa"/>
            <w:tcBorders>
              <w:left w:val="single" w:sz="4" w:space="0" w:color="auto"/>
              <w:right w:val="single" w:sz="4" w:space="0" w:color="auto"/>
            </w:tcBorders>
            <w:shd w:val="clear" w:color="auto" w:fill="DBE5F1"/>
          </w:tcPr>
          <w:p w14:paraId="7F002B3E"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right w:val="single" w:sz="4" w:space="0" w:color="auto"/>
            </w:tcBorders>
          </w:tcPr>
          <w:p w14:paraId="7F002B3F"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0"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GK1</w:t>
            </w:r>
          </w:p>
        </w:tc>
        <w:tc>
          <w:tcPr>
            <w:tcW w:w="992" w:type="dxa"/>
            <w:tcBorders>
              <w:top w:val="single" w:sz="4" w:space="0" w:color="auto"/>
              <w:left w:val="single" w:sz="4" w:space="0" w:color="auto"/>
              <w:bottom w:val="single" w:sz="4" w:space="0" w:color="auto"/>
              <w:right w:val="single" w:sz="4" w:space="0" w:color="auto"/>
            </w:tcBorders>
          </w:tcPr>
          <w:p w14:paraId="7F002B41"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2"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3"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4"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45"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6"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7"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48"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49"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A"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B"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4C"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4D"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4E"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r w:rsidR="008B08C9" w:rsidRPr="00C21077" w14:paraId="7F002B61" w14:textId="77777777" w:rsidTr="008B08C9">
        <w:tc>
          <w:tcPr>
            <w:tcW w:w="534" w:type="dxa"/>
            <w:tcBorders>
              <w:left w:val="single" w:sz="4" w:space="0" w:color="auto"/>
              <w:bottom w:val="single" w:sz="4" w:space="0" w:color="auto"/>
              <w:right w:val="single" w:sz="4" w:space="0" w:color="auto"/>
            </w:tcBorders>
            <w:shd w:val="clear" w:color="auto" w:fill="DBE5F1"/>
          </w:tcPr>
          <w:p w14:paraId="7F002B50" w14:textId="77777777" w:rsidR="00306F64" w:rsidRPr="00C21077" w:rsidRDefault="00306F64" w:rsidP="002B67A5">
            <w:pPr>
              <w:spacing w:after="0"/>
              <w:rPr>
                <w:rFonts w:ascii="Arial" w:hAnsi="Arial" w:cs="Arial"/>
                <w:b/>
                <w:sz w:val="18"/>
                <w:szCs w:val="18"/>
              </w:rPr>
            </w:pPr>
          </w:p>
        </w:tc>
        <w:tc>
          <w:tcPr>
            <w:tcW w:w="2126" w:type="dxa"/>
            <w:tcBorders>
              <w:left w:val="single" w:sz="4" w:space="0" w:color="auto"/>
              <w:bottom w:val="single" w:sz="4" w:space="0" w:color="auto"/>
              <w:right w:val="single" w:sz="4" w:space="0" w:color="auto"/>
            </w:tcBorders>
          </w:tcPr>
          <w:p w14:paraId="7F002B51" w14:textId="77777777" w:rsidR="00306F64" w:rsidRPr="00341FAD" w:rsidRDefault="00306F64" w:rsidP="002B67A5">
            <w:pPr>
              <w:spacing w:after="0"/>
              <w:rPr>
                <w:rFonts w:ascii="Arial" w:hAnsi="Arial" w:cs="Arial"/>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2" w14:textId="77777777" w:rsidR="00306F64" w:rsidRPr="00341FAD" w:rsidRDefault="00306F64" w:rsidP="002B67A5">
            <w:pPr>
              <w:spacing w:after="0"/>
              <w:rPr>
                <w:rFonts w:ascii="Arial" w:hAnsi="Arial" w:cs="Arial"/>
                <w:sz w:val="20"/>
                <w:szCs w:val="20"/>
              </w:rPr>
            </w:pPr>
            <w:r w:rsidRPr="00341FAD">
              <w:rPr>
                <w:rFonts w:ascii="Arial" w:hAnsi="Arial" w:cs="Arial"/>
                <w:sz w:val="20"/>
                <w:szCs w:val="20"/>
              </w:rPr>
              <w:t>GK2</w:t>
            </w:r>
          </w:p>
        </w:tc>
        <w:tc>
          <w:tcPr>
            <w:tcW w:w="992" w:type="dxa"/>
            <w:tcBorders>
              <w:top w:val="single" w:sz="4" w:space="0" w:color="auto"/>
              <w:left w:val="single" w:sz="4" w:space="0" w:color="auto"/>
              <w:bottom w:val="single" w:sz="4" w:space="0" w:color="auto"/>
              <w:right w:val="single" w:sz="4" w:space="0" w:color="auto"/>
            </w:tcBorders>
          </w:tcPr>
          <w:p w14:paraId="7F002B53"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4"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5"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6" w14:textId="77777777" w:rsidR="00306F64" w:rsidRPr="00341FAD" w:rsidRDefault="00306F64" w:rsidP="002B67A5">
            <w:pPr>
              <w:spacing w:after="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002B57"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8"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9" w14:textId="77777777" w:rsidR="00306F64" w:rsidRPr="00341FAD" w:rsidRDefault="00306F64" w:rsidP="002B67A5">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F002B5A" w14:textId="77777777" w:rsidR="00306F64" w:rsidRPr="00341FAD" w:rsidRDefault="00306F64" w:rsidP="002B67A5">
            <w:pPr>
              <w:spacing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002B5B"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C"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5D"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S/F</w:t>
            </w:r>
          </w:p>
        </w:tc>
        <w:tc>
          <w:tcPr>
            <w:tcW w:w="426" w:type="dxa"/>
            <w:tcBorders>
              <w:top w:val="single" w:sz="4" w:space="0" w:color="auto"/>
              <w:left w:val="single" w:sz="4" w:space="0" w:color="auto"/>
              <w:bottom w:val="single" w:sz="4" w:space="0" w:color="auto"/>
              <w:right w:val="single" w:sz="4" w:space="0" w:color="auto"/>
            </w:tcBorders>
          </w:tcPr>
          <w:p w14:paraId="7F002B5E"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F002B5F" w14:textId="77777777" w:rsidR="00306F64" w:rsidRPr="00341FAD" w:rsidRDefault="00306F64" w:rsidP="002B67A5">
            <w:pPr>
              <w:spacing w:after="0"/>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7F002B60" w14:textId="77777777" w:rsidR="00306F64" w:rsidRPr="00341FAD" w:rsidRDefault="002B754B" w:rsidP="002B67A5">
            <w:pPr>
              <w:spacing w:after="0"/>
              <w:rPr>
                <w:rFonts w:ascii="Arial" w:hAnsi="Arial" w:cs="Arial"/>
                <w:sz w:val="20"/>
                <w:szCs w:val="20"/>
              </w:rPr>
            </w:pPr>
            <w:r w:rsidRPr="00341FAD">
              <w:rPr>
                <w:rFonts w:ascii="Arial" w:hAnsi="Arial" w:cs="Arial"/>
                <w:sz w:val="20"/>
                <w:szCs w:val="20"/>
              </w:rPr>
              <w:t>S</w:t>
            </w:r>
          </w:p>
        </w:tc>
      </w:tr>
    </w:tbl>
    <w:p w14:paraId="7F002B62" w14:textId="77777777" w:rsidR="005B1266" w:rsidRPr="00C21077" w:rsidRDefault="008C3ABD" w:rsidP="002B67A5">
      <w:pPr>
        <w:tabs>
          <w:tab w:val="left" w:pos="426"/>
        </w:tabs>
        <w:spacing w:after="0"/>
        <w:rPr>
          <w:rFonts w:ascii="Arial" w:hAnsi="Arial" w:cs="Arial"/>
          <w:sz w:val="18"/>
          <w:szCs w:val="18"/>
        </w:rPr>
      </w:pPr>
      <w:r w:rsidRPr="00C21077">
        <w:rPr>
          <w:rFonts w:ascii="Arial" w:hAnsi="Arial" w:cs="Arial"/>
          <w:b/>
          <w:sz w:val="18"/>
          <w:szCs w:val="18"/>
        </w:rPr>
        <w:t xml:space="preserve">S </w:t>
      </w:r>
      <w:r w:rsidR="009B695C" w:rsidRPr="00C21077">
        <w:rPr>
          <w:rFonts w:ascii="Arial" w:hAnsi="Arial" w:cs="Arial"/>
          <w:sz w:val="18"/>
          <w:szCs w:val="18"/>
        </w:rPr>
        <w:tab/>
      </w:r>
      <w:r w:rsidRPr="00C21077">
        <w:rPr>
          <w:rFonts w:ascii="Arial" w:hAnsi="Arial" w:cs="Arial"/>
          <w:sz w:val="18"/>
          <w:szCs w:val="18"/>
        </w:rPr>
        <w:t xml:space="preserve">indicates where a summative assessment occurs.  </w:t>
      </w:r>
      <w:r w:rsidRPr="00C21077">
        <w:rPr>
          <w:rFonts w:ascii="Arial" w:hAnsi="Arial" w:cs="Arial"/>
          <w:b/>
          <w:sz w:val="18"/>
          <w:szCs w:val="18"/>
        </w:rPr>
        <w:t>F</w:t>
      </w:r>
      <w:r w:rsidR="009B695C" w:rsidRPr="00C21077">
        <w:rPr>
          <w:rFonts w:ascii="Arial" w:hAnsi="Arial" w:cs="Arial"/>
          <w:sz w:val="18"/>
          <w:szCs w:val="18"/>
        </w:rPr>
        <w:tab/>
      </w:r>
      <w:r w:rsidRPr="00C21077">
        <w:rPr>
          <w:rFonts w:ascii="Arial" w:hAnsi="Arial" w:cs="Arial"/>
          <w:sz w:val="18"/>
          <w:szCs w:val="18"/>
        </w:rPr>
        <w:t xml:space="preserve">where formative assessment/feedback occurs.  </w:t>
      </w:r>
    </w:p>
    <w:p w14:paraId="7F002B63" w14:textId="77777777" w:rsidR="00E50609" w:rsidRDefault="00E50609" w:rsidP="002B67A5">
      <w:pPr>
        <w:spacing w:after="0"/>
        <w:rPr>
          <w:rFonts w:ascii="Arial" w:hAnsi="Arial" w:cs="Arial"/>
          <w:b/>
          <w:sz w:val="24"/>
          <w:szCs w:val="24"/>
        </w:rPr>
      </w:pPr>
    </w:p>
    <w:p w14:paraId="7F002B64"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Indicative Module Assessment Map</w:t>
      </w:r>
    </w:p>
    <w:p w14:paraId="7F002B65" w14:textId="77777777" w:rsidR="00A1418F" w:rsidRPr="00970D7F" w:rsidRDefault="00A1418F" w:rsidP="002B67A5">
      <w:pPr>
        <w:spacing w:after="0"/>
        <w:rPr>
          <w:rFonts w:ascii="Arial" w:hAnsi="Arial" w:cs="Arial"/>
          <w:b/>
          <w:sz w:val="24"/>
          <w:szCs w:val="24"/>
        </w:r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710"/>
        <w:gridCol w:w="1701"/>
        <w:gridCol w:w="850"/>
        <w:gridCol w:w="709"/>
        <w:gridCol w:w="851"/>
        <w:gridCol w:w="1134"/>
        <w:gridCol w:w="850"/>
        <w:gridCol w:w="992"/>
        <w:gridCol w:w="709"/>
        <w:gridCol w:w="1134"/>
        <w:gridCol w:w="851"/>
        <w:gridCol w:w="992"/>
        <w:gridCol w:w="567"/>
        <w:gridCol w:w="1134"/>
        <w:gridCol w:w="992"/>
        <w:gridCol w:w="1134"/>
        <w:gridCol w:w="425"/>
      </w:tblGrid>
      <w:tr w:rsidR="00CA6EC8" w:rsidRPr="00EB6653" w14:paraId="7F002B6A" w14:textId="77777777" w:rsidTr="00CA6EC8">
        <w:tc>
          <w:tcPr>
            <w:tcW w:w="4821" w:type="dxa"/>
            <w:gridSpan w:val="5"/>
            <w:shd w:val="clear" w:color="auto" w:fill="FFFFFF"/>
          </w:tcPr>
          <w:p w14:paraId="7F002B66" w14:textId="77777777" w:rsidR="00CA6EC8" w:rsidRPr="00EB6653" w:rsidRDefault="00CA6EC8" w:rsidP="002B67A5">
            <w:pPr>
              <w:spacing w:after="0"/>
              <w:rPr>
                <w:rFonts w:ascii="Arial" w:hAnsi="Arial" w:cs="Arial"/>
                <w:b/>
                <w:sz w:val="20"/>
                <w:szCs w:val="20"/>
              </w:rPr>
            </w:pPr>
            <w:r w:rsidRPr="00EB6653">
              <w:rPr>
                <w:rFonts w:ascii="Arial" w:hAnsi="Arial" w:cs="Arial"/>
                <w:b/>
                <w:sz w:val="20"/>
                <w:szCs w:val="20"/>
              </w:rPr>
              <w:t>Module</w:t>
            </w:r>
          </w:p>
        </w:tc>
        <w:tc>
          <w:tcPr>
            <w:tcW w:w="3685" w:type="dxa"/>
            <w:gridSpan w:val="4"/>
            <w:shd w:val="clear" w:color="auto" w:fill="DBE5F1"/>
          </w:tcPr>
          <w:p w14:paraId="7F002B67"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1</w:t>
            </w:r>
          </w:p>
        </w:tc>
        <w:tc>
          <w:tcPr>
            <w:tcW w:w="3544" w:type="dxa"/>
            <w:gridSpan w:val="4"/>
            <w:shd w:val="clear" w:color="auto" w:fill="DBE5F1"/>
          </w:tcPr>
          <w:p w14:paraId="7F002B68"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Coursework 2</w:t>
            </w:r>
          </w:p>
        </w:tc>
        <w:tc>
          <w:tcPr>
            <w:tcW w:w="3685" w:type="dxa"/>
            <w:gridSpan w:val="4"/>
            <w:shd w:val="clear" w:color="auto" w:fill="E5DFEC"/>
          </w:tcPr>
          <w:p w14:paraId="7F002B69" w14:textId="77777777" w:rsidR="00CA6EC8" w:rsidRPr="00EB6653" w:rsidRDefault="00CA6EC8" w:rsidP="002B67A5">
            <w:pPr>
              <w:spacing w:after="0"/>
              <w:jc w:val="center"/>
              <w:rPr>
                <w:rFonts w:ascii="Arial" w:hAnsi="Arial" w:cs="Arial"/>
                <w:b/>
                <w:sz w:val="20"/>
                <w:szCs w:val="20"/>
              </w:rPr>
            </w:pPr>
            <w:r w:rsidRPr="00EB6653">
              <w:rPr>
                <w:rFonts w:ascii="Arial" w:hAnsi="Arial" w:cs="Arial"/>
                <w:b/>
                <w:sz w:val="20"/>
                <w:szCs w:val="20"/>
              </w:rPr>
              <w:t>Examination</w:t>
            </w:r>
          </w:p>
        </w:tc>
      </w:tr>
      <w:tr w:rsidR="00CA6EC8" w:rsidRPr="00EB6653" w14:paraId="7F002B7E" w14:textId="77777777" w:rsidTr="0022359F">
        <w:tc>
          <w:tcPr>
            <w:tcW w:w="710" w:type="dxa"/>
            <w:shd w:val="clear" w:color="auto" w:fill="FFFFFF"/>
          </w:tcPr>
          <w:p w14:paraId="7F002B6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 xml:space="preserve">Level </w:t>
            </w:r>
          </w:p>
        </w:tc>
        <w:tc>
          <w:tcPr>
            <w:tcW w:w="1701" w:type="dxa"/>
            <w:shd w:val="clear" w:color="auto" w:fill="FFFFFF"/>
          </w:tcPr>
          <w:p w14:paraId="7F002B6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Name</w:t>
            </w:r>
          </w:p>
        </w:tc>
        <w:tc>
          <w:tcPr>
            <w:tcW w:w="850" w:type="dxa"/>
            <w:shd w:val="clear" w:color="auto" w:fill="FFFFFF"/>
          </w:tcPr>
          <w:p w14:paraId="7F002B6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Module code</w:t>
            </w:r>
          </w:p>
        </w:tc>
        <w:tc>
          <w:tcPr>
            <w:tcW w:w="709" w:type="dxa"/>
            <w:shd w:val="clear" w:color="auto" w:fill="FFFFFF"/>
          </w:tcPr>
          <w:p w14:paraId="7F002B6E"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Credit value</w:t>
            </w:r>
          </w:p>
        </w:tc>
        <w:tc>
          <w:tcPr>
            <w:tcW w:w="851" w:type="dxa"/>
            <w:shd w:val="clear" w:color="auto" w:fill="FFFFFF"/>
          </w:tcPr>
          <w:p w14:paraId="7F002B6F"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Core/</w:t>
            </w:r>
          </w:p>
          <w:p w14:paraId="7F002B70" w14:textId="77777777" w:rsidR="00CA6EC8" w:rsidRPr="000E4FBD" w:rsidRDefault="00CA6EC8" w:rsidP="002B67A5">
            <w:pPr>
              <w:spacing w:after="0"/>
              <w:jc w:val="center"/>
              <w:rPr>
                <w:rFonts w:ascii="Arial" w:hAnsi="Arial" w:cs="Arial"/>
                <w:b/>
                <w:sz w:val="16"/>
                <w:szCs w:val="16"/>
              </w:rPr>
            </w:pPr>
            <w:r w:rsidRPr="000E4FBD">
              <w:rPr>
                <w:rFonts w:ascii="Arial" w:hAnsi="Arial" w:cs="Arial"/>
                <w:b/>
                <w:sz w:val="16"/>
                <w:szCs w:val="16"/>
              </w:rPr>
              <w:t>option</w:t>
            </w:r>
          </w:p>
        </w:tc>
        <w:tc>
          <w:tcPr>
            <w:tcW w:w="1134" w:type="dxa"/>
            <w:shd w:val="clear" w:color="auto" w:fill="DBE5F1"/>
          </w:tcPr>
          <w:p w14:paraId="7F002B71"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0" w:type="dxa"/>
            <w:shd w:val="clear" w:color="auto" w:fill="DBE5F1"/>
          </w:tcPr>
          <w:p w14:paraId="7F002B72"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F002B73"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709" w:type="dxa"/>
            <w:shd w:val="clear" w:color="auto" w:fill="DBE5F1"/>
          </w:tcPr>
          <w:p w14:paraId="7F002B74"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DBE5F1"/>
          </w:tcPr>
          <w:p w14:paraId="7F002B75"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Type of coursework</w:t>
            </w:r>
          </w:p>
        </w:tc>
        <w:tc>
          <w:tcPr>
            <w:tcW w:w="851" w:type="dxa"/>
            <w:shd w:val="clear" w:color="auto" w:fill="DBE5F1"/>
          </w:tcPr>
          <w:p w14:paraId="7F002B76"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Word Length</w:t>
            </w:r>
          </w:p>
        </w:tc>
        <w:tc>
          <w:tcPr>
            <w:tcW w:w="992" w:type="dxa"/>
            <w:shd w:val="clear" w:color="auto" w:fill="DBE5F1"/>
          </w:tcPr>
          <w:p w14:paraId="7F002B77"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567" w:type="dxa"/>
            <w:shd w:val="clear" w:color="auto" w:fill="DBE5F1"/>
          </w:tcPr>
          <w:p w14:paraId="7F002B78"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c>
          <w:tcPr>
            <w:tcW w:w="1134" w:type="dxa"/>
            <w:shd w:val="clear" w:color="auto" w:fill="E5DFEC"/>
          </w:tcPr>
          <w:p w14:paraId="7F002B79"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Written/</w:t>
            </w:r>
          </w:p>
          <w:p w14:paraId="7F002B7A"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practical</w:t>
            </w:r>
          </w:p>
        </w:tc>
        <w:tc>
          <w:tcPr>
            <w:tcW w:w="992" w:type="dxa"/>
            <w:shd w:val="clear" w:color="auto" w:fill="E5DFEC"/>
          </w:tcPr>
          <w:p w14:paraId="7F002B7B"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Duration</w:t>
            </w:r>
          </w:p>
        </w:tc>
        <w:tc>
          <w:tcPr>
            <w:tcW w:w="1134" w:type="dxa"/>
            <w:shd w:val="clear" w:color="auto" w:fill="E5DFEC"/>
          </w:tcPr>
          <w:p w14:paraId="7F002B7C"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Weighting %</w:t>
            </w:r>
          </w:p>
        </w:tc>
        <w:tc>
          <w:tcPr>
            <w:tcW w:w="425" w:type="dxa"/>
            <w:shd w:val="clear" w:color="auto" w:fill="E5DFEC"/>
          </w:tcPr>
          <w:p w14:paraId="7F002B7D" w14:textId="77777777" w:rsidR="00CA6EC8" w:rsidRPr="000E4FBD" w:rsidRDefault="00CA6EC8" w:rsidP="002B67A5">
            <w:pPr>
              <w:spacing w:after="0"/>
              <w:rPr>
                <w:rFonts w:ascii="Arial" w:hAnsi="Arial" w:cs="Arial"/>
                <w:b/>
                <w:sz w:val="16"/>
                <w:szCs w:val="16"/>
              </w:rPr>
            </w:pPr>
            <w:r w:rsidRPr="000E4FBD">
              <w:rPr>
                <w:rFonts w:ascii="Arial" w:hAnsi="Arial" w:cs="Arial"/>
                <w:b/>
                <w:sz w:val="16"/>
                <w:szCs w:val="16"/>
              </w:rPr>
              <w:t>S/F*</w:t>
            </w:r>
          </w:p>
        </w:tc>
      </w:tr>
      <w:tr w:rsidR="00223B4B" w:rsidRPr="00EB6653" w14:paraId="7F002B9A" w14:textId="77777777" w:rsidTr="0022359F">
        <w:tc>
          <w:tcPr>
            <w:tcW w:w="710" w:type="dxa"/>
            <w:shd w:val="clear" w:color="auto" w:fill="FFFFFF"/>
          </w:tcPr>
          <w:p w14:paraId="7F002B7F"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80" w14:textId="77777777" w:rsidR="00223B4B" w:rsidRPr="00EB6653" w:rsidRDefault="001E2C06" w:rsidP="000E4FBD">
            <w:pPr>
              <w:spacing w:after="0"/>
              <w:jc w:val="center"/>
              <w:rPr>
                <w:rFonts w:ascii="Arial" w:hAnsi="Arial" w:cs="Arial"/>
                <w:sz w:val="20"/>
                <w:szCs w:val="20"/>
              </w:rPr>
            </w:pPr>
            <w:r w:rsidRPr="00EB6653">
              <w:rPr>
                <w:rFonts w:ascii="Arial" w:hAnsi="Arial" w:cs="Arial"/>
                <w:sz w:val="20"/>
                <w:szCs w:val="20"/>
              </w:rPr>
              <w:t>Anatomical Structure &amp; Function</w:t>
            </w:r>
          </w:p>
        </w:tc>
        <w:tc>
          <w:tcPr>
            <w:tcW w:w="850" w:type="dxa"/>
            <w:shd w:val="clear" w:color="auto" w:fill="FFFFFF"/>
          </w:tcPr>
          <w:p w14:paraId="7F002B81" w14:textId="77777777" w:rsidR="00223B4B" w:rsidRPr="000E4FBD" w:rsidRDefault="001E2C06" w:rsidP="002B67A5">
            <w:pPr>
              <w:spacing w:after="0"/>
              <w:rPr>
                <w:rFonts w:ascii="Arial" w:hAnsi="Arial" w:cs="Arial"/>
                <w:sz w:val="16"/>
                <w:szCs w:val="16"/>
              </w:rPr>
            </w:pPr>
            <w:r w:rsidRPr="000E4FBD">
              <w:rPr>
                <w:rFonts w:ascii="Arial" w:hAnsi="Arial" w:cs="Arial"/>
                <w:sz w:val="16"/>
                <w:szCs w:val="16"/>
              </w:rPr>
              <w:t>OS4701</w:t>
            </w:r>
          </w:p>
        </w:tc>
        <w:tc>
          <w:tcPr>
            <w:tcW w:w="709" w:type="dxa"/>
            <w:shd w:val="clear" w:color="auto" w:fill="FFFFFF"/>
          </w:tcPr>
          <w:p w14:paraId="7F002B82"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6</w:t>
            </w:r>
            <w:r w:rsidR="00223B4B" w:rsidRPr="00EB6653">
              <w:rPr>
                <w:rFonts w:ascii="Arial" w:hAnsi="Arial" w:cs="Arial"/>
                <w:sz w:val="20"/>
                <w:szCs w:val="20"/>
              </w:rPr>
              <w:t>0</w:t>
            </w:r>
          </w:p>
        </w:tc>
        <w:tc>
          <w:tcPr>
            <w:tcW w:w="851" w:type="dxa"/>
            <w:shd w:val="clear" w:color="auto" w:fill="FFFFFF"/>
          </w:tcPr>
          <w:p w14:paraId="7F002B83"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84"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Project</w:t>
            </w:r>
          </w:p>
        </w:tc>
        <w:tc>
          <w:tcPr>
            <w:tcW w:w="850" w:type="dxa"/>
            <w:shd w:val="clear" w:color="auto" w:fill="DBE5F1"/>
          </w:tcPr>
          <w:p w14:paraId="7F002B85"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86"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tc>
        <w:tc>
          <w:tcPr>
            <w:tcW w:w="709" w:type="dxa"/>
            <w:shd w:val="clear" w:color="auto" w:fill="DBE5F1"/>
          </w:tcPr>
          <w:p w14:paraId="7F002B87"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88"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89"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Essay</w:t>
            </w:r>
          </w:p>
        </w:tc>
        <w:tc>
          <w:tcPr>
            <w:tcW w:w="851" w:type="dxa"/>
            <w:shd w:val="clear" w:color="auto" w:fill="DBE5F1"/>
          </w:tcPr>
          <w:p w14:paraId="7F002B8A"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8B"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567" w:type="dxa"/>
            <w:shd w:val="clear" w:color="auto" w:fill="DBE5F1"/>
          </w:tcPr>
          <w:p w14:paraId="7F002B8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8D"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8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 xml:space="preserve">Written </w:t>
            </w:r>
          </w:p>
          <w:p w14:paraId="7F002B8F"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Written</w:t>
            </w:r>
          </w:p>
          <w:p w14:paraId="7F002B90"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F002B91"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 xml:space="preserve"> hour</w:t>
            </w:r>
          </w:p>
          <w:p w14:paraId="7F002B92"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 hour</w:t>
            </w:r>
          </w:p>
          <w:p w14:paraId="7F002B93"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15m</w:t>
            </w:r>
          </w:p>
        </w:tc>
        <w:tc>
          <w:tcPr>
            <w:tcW w:w="1134" w:type="dxa"/>
            <w:shd w:val="clear" w:color="auto" w:fill="E5DFEC"/>
          </w:tcPr>
          <w:p w14:paraId="7F002B94"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2</w:t>
            </w:r>
            <w:r w:rsidR="00023C06" w:rsidRPr="00EB6653">
              <w:rPr>
                <w:rFonts w:ascii="Arial" w:hAnsi="Arial" w:cs="Arial"/>
                <w:sz w:val="20"/>
                <w:szCs w:val="20"/>
              </w:rPr>
              <w:t>0%</w:t>
            </w:r>
          </w:p>
          <w:p w14:paraId="7F002B95"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p w14:paraId="7F002B96" w14:textId="77777777" w:rsidR="001E2C06" w:rsidRPr="00EB6653" w:rsidRDefault="001E2C06"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F002B97" w14:textId="77777777" w:rsidR="00223B4B" w:rsidRPr="00EB6653" w:rsidRDefault="001E2C06" w:rsidP="002B67A5">
            <w:pPr>
              <w:spacing w:after="0"/>
              <w:rPr>
                <w:rFonts w:ascii="Arial" w:hAnsi="Arial" w:cs="Arial"/>
                <w:sz w:val="20"/>
                <w:szCs w:val="20"/>
              </w:rPr>
            </w:pPr>
            <w:r w:rsidRPr="00EB6653">
              <w:rPr>
                <w:rFonts w:ascii="Arial" w:hAnsi="Arial" w:cs="Arial"/>
                <w:sz w:val="20"/>
                <w:szCs w:val="20"/>
              </w:rPr>
              <w:t>S</w:t>
            </w:r>
          </w:p>
          <w:p w14:paraId="7F002B98"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99" w14:textId="77777777" w:rsidR="001E2C06"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BB3" w14:textId="77777777" w:rsidTr="0022359F">
        <w:tc>
          <w:tcPr>
            <w:tcW w:w="710" w:type="dxa"/>
            <w:shd w:val="clear" w:color="auto" w:fill="FFFFFF"/>
          </w:tcPr>
          <w:p w14:paraId="7F002B9B"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9C"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1</w:t>
            </w:r>
          </w:p>
        </w:tc>
        <w:tc>
          <w:tcPr>
            <w:tcW w:w="850" w:type="dxa"/>
            <w:shd w:val="clear" w:color="auto" w:fill="FFFFFF"/>
          </w:tcPr>
          <w:p w14:paraId="7F002B9D"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OS4702</w:t>
            </w:r>
          </w:p>
        </w:tc>
        <w:tc>
          <w:tcPr>
            <w:tcW w:w="709" w:type="dxa"/>
            <w:shd w:val="clear" w:color="auto" w:fill="FFFFFF"/>
          </w:tcPr>
          <w:p w14:paraId="7F002B9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9F"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A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Essay</w:t>
            </w:r>
          </w:p>
          <w:p w14:paraId="7F002BA1" w14:textId="77777777" w:rsidR="00223B4B" w:rsidRPr="00EB6653" w:rsidRDefault="00223B4B" w:rsidP="002B67A5">
            <w:pPr>
              <w:rPr>
                <w:rFonts w:ascii="Arial" w:hAnsi="Arial" w:cs="Arial"/>
                <w:sz w:val="20"/>
                <w:szCs w:val="20"/>
              </w:rPr>
            </w:pPr>
          </w:p>
        </w:tc>
        <w:tc>
          <w:tcPr>
            <w:tcW w:w="850" w:type="dxa"/>
            <w:shd w:val="clear" w:color="auto" w:fill="DBE5F1"/>
          </w:tcPr>
          <w:p w14:paraId="7F002BA2"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A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F002BA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A5"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A6"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A7"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A8"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A9"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AA"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Practical</w:t>
            </w:r>
          </w:p>
          <w:p w14:paraId="7F002BAB"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F002BAC"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20m</w:t>
            </w:r>
          </w:p>
          <w:p w14:paraId="7F002BAD"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BAE"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p w14:paraId="7F002BAF"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425" w:type="dxa"/>
            <w:shd w:val="clear" w:color="auto" w:fill="E5DFEC"/>
          </w:tcPr>
          <w:p w14:paraId="7F002BB0"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2" w14:textId="77777777" w:rsidR="00223B4B" w:rsidRPr="00EB6653" w:rsidRDefault="00223B4B" w:rsidP="002B67A5">
            <w:pPr>
              <w:spacing w:after="0"/>
              <w:rPr>
                <w:rFonts w:ascii="Arial" w:hAnsi="Arial" w:cs="Arial"/>
                <w:sz w:val="20"/>
                <w:szCs w:val="20"/>
              </w:rPr>
            </w:pPr>
          </w:p>
        </w:tc>
      </w:tr>
      <w:tr w:rsidR="00223B4B" w:rsidRPr="00EB6653" w14:paraId="7F002BCB" w14:textId="77777777" w:rsidTr="0022359F">
        <w:tc>
          <w:tcPr>
            <w:tcW w:w="710" w:type="dxa"/>
            <w:shd w:val="clear" w:color="auto" w:fill="FFFFFF"/>
          </w:tcPr>
          <w:p w14:paraId="7F002BB4"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4</w:t>
            </w:r>
          </w:p>
        </w:tc>
        <w:tc>
          <w:tcPr>
            <w:tcW w:w="1701" w:type="dxa"/>
            <w:shd w:val="clear" w:color="auto" w:fill="FFFFFF"/>
          </w:tcPr>
          <w:p w14:paraId="7F002BB5" w14:textId="77777777" w:rsidR="00223B4B" w:rsidRPr="00EB6653" w:rsidRDefault="003F4CF0" w:rsidP="000E4FBD">
            <w:pPr>
              <w:spacing w:after="0"/>
              <w:jc w:val="center"/>
              <w:rPr>
                <w:rFonts w:ascii="Arial" w:hAnsi="Arial" w:cs="Arial"/>
                <w:sz w:val="20"/>
                <w:szCs w:val="20"/>
              </w:rPr>
            </w:pPr>
            <w:r w:rsidRPr="00EB6653">
              <w:rPr>
                <w:rFonts w:ascii="Arial" w:hAnsi="Arial" w:cs="Arial"/>
                <w:sz w:val="20"/>
                <w:szCs w:val="20"/>
              </w:rPr>
              <w:t>Introduction to</w:t>
            </w:r>
            <w:r w:rsidR="00223B4B" w:rsidRPr="00EB6653">
              <w:rPr>
                <w:rFonts w:ascii="Arial" w:hAnsi="Arial" w:cs="Arial"/>
                <w:sz w:val="20"/>
                <w:szCs w:val="20"/>
              </w:rPr>
              <w:t xml:space="preserve"> Professional Practice</w:t>
            </w:r>
          </w:p>
        </w:tc>
        <w:tc>
          <w:tcPr>
            <w:tcW w:w="850" w:type="dxa"/>
            <w:shd w:val="clear" w:color="auto" w:fill="FFFFFF"/>
          </w:tcPr>
          <w:p w14:paraId="7F002BB6" w14:textId="77777777" w:rsidR="00223B4B" w:rsidRPr="000E4FBD" w:rsidRDefault="003F4CF0" w:rsidP="002B67A5">
            <w:pPr>
              <w:spacing w:after="0"/>
              <w:rPr>
                <w:rFonts w:ascii="Arial" w:hAnsi="Arial" w:cs="Arial"/>
                <w:sz w:val="16"/>
                <w:szCs w:val="16"/>
              </w:rPr>
            </w:pPr>
            <w:r w:rsidRPr="000E4FBD">
              <w:rPr>
                <w:rFonts w:ascii="Arial" w:hAnsi="Arial" w:cs="Arial"/>
                <w:sz w:val="16"/>
                <w:szCs w:val="16"/>
              </w:rPr>
              <w:t>OS4703</w:t>
            </w:r>
          </w:p>
        </w:tc>
        <w:tc>
          <w:tcPr>
            <w:tcW w:w="709" w:type="dxa"/>
            <w:shd w:val="clear" w:color="auto" w:fill="FFFFFF"/>
          </w:tcPr>
          <w:p w14:paraId="7F002BB7"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B8"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B9"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 xml:space="preserve">Reflective </w:t>
            </w:r>
            <w:r w:rsidR="00223B4B" w:rsidRPr="00EB6653">
              <w:rPr>
                <w:rFonts w:ascii="Arial" w:hAnsi="Arial" w:cs="Arial"/>
                <w:sz w:val="20"/>
                <w:szCs w:val="20"/>
              </w:rPr>
              <w:t>Essay</w:t>
            </w:r>
          </w:p>
        </w:tc>
        <w:tc>
          <w:tcPr>
            <w:tcW w:w="850" w:type="dxa"/>
            <w:shd w:val="clear" w:color="auto" w:fill="DBE5F1"/>
          </w:tcPr>
          <w:p w14:paraId="7F002BB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F002BBB"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2</w:t>
            </w:r>
            <w:r w:rsidR="00223B4B" w:rsidRPr="00EB6653">
              <w:rPr>
                <w:rFonts w:ascii="Arial" w:hAnsi="Arial" w:cs="Arial"/>
                <w:sz w:val="20"/>
                <w:szCs w:val="20"/>
              </w:rPr>
              <w:t>0%</w:t>
            </w:r>
          </w:p>
        </w:tc>
        <w:tc>
          <w:tcPr>
            <w:tcW w:w="709" w:type="dxa"/>
            <w:shd w:val="clear" w:color="auto" w:fill="DBE5F1"/>
          </w:tcPr>
          <w:p w14:paraId="7F002BB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BD"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B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Portfolio</w:t>
            </w:r>
          </w:p>
          <w:p w14:paraId="7F002BBF"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Research Paper Critique</w:t>
            </w:r>
          </w:p>
        </w:tc>
        <w:tc>
          <w:tcPr>
            <w:tcW w:w="851" w:type="dxa"/>
            <w:shd w:val="clear" w:color="auto" w:fill="DBE5F1"/>
          </w:tcPr>
          <w:p w14:paraId="7F002BC0" w14:textId="77777777" w:rsidR="00223B4B" w:rsidRPr="00EB6653" w:rsidRDefault="00223B4B" w:rsidP="002B67A5">
            <w:pPr>
              <w:spacing w:after="0"/>
              <w:rPr>
                <w:rFonts w:ascii="Arial" w:hAnsi="Arial" w:cs="Arial"/>
                <w:sz w:val="20"/>
                <w:szCs w:val="20"/>
              </w:rPr>
            </w:pPr>
          </w:p>
          <w:p w14:paraId="7F002BC1"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1000</w:t>
            </w:r>
          </w:p>
        </w:tc>
        <w:tc>
          <w:tcPr>
            <w:tcW w:w="992" w:type="dxa"/>
            <w:shd w:val="clear" w:color="auto" w:fill="DBE5F1"/>
          </w:tcPr>
          <w:p w14:paraId="7F002BC2"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5</w:t>
            </w:r>
            <w:r w:rsidR="00223B4B" w:rsidRPr="00EB6653">
              <w:rPr>
                <w:rFonts w:ascii="Arial" w:hAnsi="Arial" w:cs="Arial"/>
                <w:sz w:val="20"/>
                <w:szCs w:val="20"/>
              </w:rPr>
              <w:t>0%</w:t>
            </w:r>
          </w:p>
          <w:p w14:paraId="7F002BC3" w14:textId="77777777" w:rsidR="003F4CF0" w:rsidRPr="00EB6653" w:rsidRDefault="003F4CF0" w:rsidP="002B67A5">
            <w:pPr>
              <w:spacing w:after="0"/>
              <w:rPr>
                <w:rFonts w:ascii="Arial" w:hAnsi="Arial" w:cs="Arial"/>
                <w:sz w:val="20"/>
                <w:szCs w:val="20"/>
              </w:rPr>
            </w:pPr>
            <w:r w:rsidRPr="00EB6653">
              <w:rPr>
                <w:rFonts w:ascii="Arial" w:hAnsi="Arial" w:cs="Arial"/>
                <w:sz w:val="20"/>
                <w:szCs w:val="20"/>
              </w:rPr>
              <w:t>30%</w:t>
            </w:r>
          </w:p>
        </w:tc>
        <w:tc>
          <w:tcPr>
            <w:tcW w:w="567" w:type="dxa"/>
            <w:shd w:val="clear" w:color="auto" w:fill="DBE5F1"/>
          </w:tcPr>
          <w:p w14:paraId="7F002BC4" w14:textId="77777777" w:rsidR="00223B4B" w:rsidRPr="00EB6653" w:rsidRDefault="003F4CF0" w:rsidP="002B67A5">
            <w:pPr>
              <w:spacing w:after="0"/>
              <w:rPr>
                <w:rFonts w:ascii="Arial" w:hAnsi="Arial" w:cs="Arial"/>
                <w:sz w:val="20"/>
                <w:szCs w:val="20"/>
              </w:rPr>
            </w:pPr>
            <w:r w:rsidRPr="00EB6653">
              <w:rPr>
                <w:rFonts w:ascii="Arial" w:hAnsi="Arial" w:cs="Arial"/>
                <w:sz w:val="20"/>
                <w:szCs w:val="20"/>
              </w:rPr>
              <w:t>S</w:t>
            </w:r>
          </w:p>
          <w:p w14:paraId="7F002BC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C6" w14:textId="77777777" w:rsidR="003F4CF0" w:rsidRPr="00EB6653" w:rsidRDefault="003F4CF0" w:rsidP="002B67A5">
            <w:pPr>
              <w:spacing w:after="0"/>
              <w:rPr>
                <w:rFonts w:ascii="Arial" w:hAnsi="Arial" w:cs="Arial"/>
                <w:sz w:val="20"/>
                <w:szCs w:val="20"/>
              </w:rPr>
            </w:pPr>
          </w:p>
        </w:tc>
        <w:tc>
          <w:tcPr>
            <w:tcW w:w="1134" w:type="dxa"/>
            <w:shd w:val="clear" w:color="auto" w:fill="E5DFEC"/>
          </w:tcPr>
          <w:p w14:paraId="7F002BC7" w14:textId="77777777" w:rsidR="00223B4B" w:rsidRPr="00EB6653" w:rsidRDefault="00223B4B" w:rsidP="002B67A5">
            <w:pPr>
              <w:spacing w:after="0"/>
              <w:rPr>
                <w:rFonts w:ascii="Arial" w:hAnsi="Arial" w:cs="Arial"/>
                <w:sz w:val="20"/>
                <w:szCs w:val="20"/>
              </w:rPr>
            </w:pPr>
          </w:p>
        </w:tc>
        <w:tc>
          <w:tcPr>
            <w:tcW w:w="992" w:type="dxa"/>
            <w:shd w:val="clear" w:color="auto" w:fill="E5DFEC"/>
          </w:tcPr>
          <w:p w14:paraId="7F002BC8"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C9" w14:textId="77777777" w:rsidR="00223B4B" w:rsidRPr="00EB6653" w:rsidRDefault="00223B4B" w:rsidP="002B67A5">
            <w:pPr>
              <w:spacing w:after="0"/>
              <w:rPr>
                <w:rFonts w:ascii="Arial" w:hAnsi="Arial" w:cs="Arial"/>
                <w:sz w:val="20"/>
                <w:szCs w:val="20"/>
              </w:rPr>
            </w:pPr>
          </w:p>
        </w:tc>
        <w:tc>
          <w:tcPr>
            <w:tcW w:w="425" w:type="dxa"/>
            <w:shd w:val="clear" w:color="auto" w:fill="E5DFEC"/>
          </w:tcPr>
          <w:p w14:paraId="7F002BCA" w14:textId="77777777" w:rsidR="00223B4B" w:rsidRPr="00EB6653" w:rsidRDefault="00223B4B" w:rsidP="002B67A5">
            <w:pPr>
              <w:spacing w:after="0"/>
              <w:rPr>
                <w:rFonts w:ascii="Arial" w:hAnsi="Arial" w:cs="Arial"/>
                <w:sz w:val="20"/>
                <w:szCs w:val="20"/>
              </w:rPr>
            </w:pPr>
          </w:p>
        </w:tc>
      </w:tr>
      <w:tr w:rsidR="00223B4B" w:rsidRPr="00EB6653" w14:paraId="7F002BE2" w14:textId="77777777" w:rsidTr="0022359F">
        <w:tc>
          <w:tcPr>
            <w:tcW w:w="710" w:type="dxa"/>
            <w:shd w:val="clear" w:color="auto" w:fill="FFFFFF"/>
          </w:tcPr>
          <w:p w14:paraId="7F002BC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CD"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Human Disease &amp; Dysfunction</w:t>
            </w:r>
          </w:p>
        </w:tc>
        <w:tc>
          <w:tcPr>
            <w:tcW w:w="850" w:type="dxa"/>
            <w:shd w:val="clear" w:color="auto" w:fill="FFFFFF"/>
          </w:tcPr>
          <w:p w14:paraId="7F002BCE" w14:textId="77777777" w:rsidR="00223B4B" w:rsidRPr="000E4FBD" w:rsidRDefault="0022359F" w:rsidP="0022359F">
            <w:pPr>
              <w:spacing w:after="0"/>
              <w:rPr>
                <w:rFonts w:ascii="Arial" w:hAnsi="Arial" w:cs="Arial"/>
                <w:sz w:val="16"/>
                <w:szCs w:val="16"/>
              </w:rPr>
            </w:pPr>
            <w:r w:rsidRPr="000E4FBD">
              <w:rPr>
                <w:rFonts w:ascii="Arial" w:hAnsi="Arial" w:cs="Arial"/>
                <w:sz w:val="16"/>
                <w:szCs w:val="16"/>
              </w:rPr>
              <w:t>OS5701</w:t>
            </w:r>
          </w:p>
        </w:tc>
        <w:tc>
          <w:tcPr>
            <w:tcW w:w="709" w:type="dxa"/>
            <w:shd w:val="clear" w:color="auto" w:fill="FFFFFF"/>
          </w:tcPr>
          <w:p w14:paraId="7F002BCF"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D0"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D1"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Essay</w:t>
            </w:r>
          </w:p>
        </w:tc>
        <w:tc>
          <w:tcPr>
            <w:tcW w:w="850" w:type="dxa"/>
            <w:shd w:val="clear" w:color="auto" w:fill="DBE5F1"/>
          </w:tcPr>
          <w:p w14:paraId="7F002BD2"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BD3"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BD4"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D5"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D6"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D7"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D8"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D9"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D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Written</w:t>
            </w:r>
          </w:p>
          <w:p w14:paraId="7F002BDB" w14:textId="77777777" w:rsidR="0022359F" w:rsidRPr="000E4FBD" w:rsidRDefault="0022359F" w:rsidP="002B67A5">
            <w:pPr>
              <w:spacing w:after="0"/>
              <w:rPr>
                <w:rFonts w:ascii="Arial" w:hAnsi="Arial" w:cs="Arial"/>
                <w:sz w:val="16"/>
                <w:szCs w:val="16"/>
              </w:rPr>
            </w:pPr>
            <w:r w:rsidRPr="000E4FBD">
              <w:rPr>
                <w:rFonts w:ascii="Arial" w:hAnsi="Arial" w:cs="Arial"/>
                <w:sz w:val="16"/>
                <w:szCs w:val="16"/>
              </w:rPr>
              <w:t>Presentation</w:t>
            </w:r>
          </w:p>
        </w:tc>
        <w:tc>
          <w:tcPr>
            <w:tcW w:w="992" w:type="dxa"/>
            <w:shd w:val="clear" w:color="auto" w:fill="E5DFEC"/>
          </w:tcPr>
          <w:p w14:paraId="7F002BDC"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2.5 hour</w:t>
            </w:r>
          </w:p>
          <w:p w14:paraId="7F002BDD"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10m</w:t>
            </w:r>
          </w:p>
        </w:tc>
        <w:tc>
          <w:tcPr>
            <w:tcW w:w="1134" w:type="dxa"/>
            <w:shd w:val="clear" w:color="auto" w:fill="E5DFEC"/>
          </w:tcPr>
          <w:p w14:paraId="7F002BDE"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50%</w:t>
            </w:r>
          </w:p>
          <w:p w14:paraId="7F002BDF" w14:textId="77777777" w:rsidR="0022359F" w:rsidRPr="00EB6653" w:rsidRDefault="0022359F" w:rsidP="002B67A5">
            <w:pPr>
              <w:spacing w:after="0"/>
              <w:rPr>
                <w:rFonts w:ascii="Arial" w:hAnsi="Arial" w:cs="Arial"/>
                <w:sz w:val="20"/>
                <w:szCs w:val="20"/>
              </w:rPr>
            </w:pPr>
            <w:r w:rsidRPr="00EB6653">
              <w:rPr>
                <w:rFonts w:ascii="Arial" w:hAnsi="Arial" w:cs="Arial"/>
                <w:sz w:val="20"/>
                <w:szCs w:val="20"/>
              </w:rPr>
              <w:t>20%</w:t>
            </w:r>
          </w:p>
        </w:tc>
        <w:tc>
          <w:tcPr>
            <w:tcW w:w="425" w:type="dxa"/>
            <w:shd w:val="clear" w:color="auto" w:fill="E5DFEC"/>
          </w:tcPr>
          <w:p w14:paraId="7F002BE0" w14:textId="77777777" w:rsidR="00223B4B" w:rsidRPr="00EB6653" w:rsidRDefault="0022359F" w:rsidP="002B67A5">
            <w:pPr>
              <w:spacing w:after="0"/>
              <w:rPr>
                <w:rFonts w:ascii="Arial" w:hAnsi="Arial" w:cs="Arial"/>
                <w:sz w:val="20"/>
                <w:szCs w:val="20"/>
              </w:rPr>
            </w:pPr>
            <w:r w:rsidRPr="00EB6653">
              <w:rPr>
                <w:rFonts w:ascii="Arial" w:hAnsi="Arial" w:cs="Arial"/>
                <w:sz w:val="20"/>
                <w:szCs w:val="20"/>
              </w:rPr>
              <w:t>S</w:t>
            </w:r>
          </w:p>
          <w:p w14:paraId="7F002BE1" w14:textId="77777777" w:rsidR="0022359F"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BF9" w14:textId="77777777" w:rsidTr="0022359F">
        <w:tc>
          <w:tcPr>
            <w:tcW w:w="710" w:type="dxa"/>
            <w:shd w:val="clear" w:color="auto" w:fill="FFFFFF"/>
          </w:tcPr>
          <w:p w14:paraId="7F002BE3"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E4"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Diagnostic Studies</w:t>
            </w:r>
          </w:p>
        </w:tc>
        <w:tc>
          <w:tcPr>
            <w:tcW w:w="850" w:type="dxa"/>
            <w:shd w:val="clear" w:color="auto" w:fill="FFFFFF"/>
          </w:tcPr>
          <w:p w14:paraId="7F002BE5"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OS5702</w:t>
            </w:r>
          </w:p>
        </w:tc>
        <w:tc>
          <w:tcPr>
            <w:tcW w:w="709" w:type="dxa"/>
            <w:shd w:val="clear" w:color="auto" w:fill="FFFFFF"/>
          </w:tcPr>
          <w:p w14:paraId="7F002BE6"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E7"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E8" w14:textId="77777777" w:rsidR="00223B4B" w:rsidRPr="00EB6653" w:rsidRDefault="00023C06" w:rsidP="00C66DCA">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F002BE9"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1500</w:t>
            </w:r>
          </w:p>
        </w:tc>
        <w:tc>
          <w:tcPr>
            <w:tcW w:w="992" w:type="dxa"/>
            <w:shd w:val="clear" w:color="auto" w:fill="DBE5F1"/>
          </w:tcPr>
          <w:p w14:paraId="7F002BEA"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BEB"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BEC"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BED" w14:textId="77777777" w:rsidR="00223B4B" w:rsidRPr="00EB6653" w:rsidRDefault="00223B4B" w:rsidP="002B67A5">
            <w:pPr>
              <w:spacing w:after="0"/>
              <w:rPr>
                <w:rFonts w:ascii="Arial" w:hAnsi="Arial" w:cs="Arial"/>
                <w:sz w:val="20"/>
                <w:szCs w:val="20"/>
              </w:rPr>
            </w:pPr>
          </w:p>
        </w:tc>
        <w:tc>
          <w:tcPr>
            <w:tcW w:w="851" w:type="dxa"/>
            <w:shd w:val="clear" w:color="auto" w:fill="DBE5F1"/>
          </w:tcPr>
          <w:p w14:paraId="7F002BEE"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BEF"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BF0"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BF1"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Written</w:t>
            </w:r>
          </w:p>
          <w:p w14:paraId="7F002BF2"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OPSE</w:t>
            </w:r>
          </w:p>
        </w:tc>
        <w:tc>
          <w:tcPr>
            <w:tcW w:w="992" w:type="dxa"/>
            <w:shd w:val="clear" w:color="auto" w:fill="E5DFEC"/>
          </w:tcPr>
          <w:p w14:paraId="7F002BF3"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1.5 hour</w:t>
            </w:r>
          </w:p>
          <w:p w14:paraId="7F002BF4"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BF5" w14:textId="77777777" w:rsidR="00223B4B" w:rsidRPr="00EB6653" w:rsidRDefault="00023C06" w:rsidP="002B67A5">
            <w:pPr>
              <w:spacing w:after="0"/>
              <w:rPr>
                <w:rFonts w:ascii="Arial" w:hAnsi="Arial" w:cs="Arial"/>
                <w:sz w:val="20"/>
                <w:szCs w:val="20"/>
              </w:rPr>
            </w:pPr>
            <w:r w:rsidRPr="00EB6653">
              <w:rPr>
                <w:rFonts w:ascii="Arial" w:hAnsi="Arial" w:cs="Arial"/>
                <w:sz w:val="20"/>
                <w:szCs w:val="20"/>
              </w:rPr>
              <w:t>20%</w:t>
            </w:r>
          </w:p>
          <w:p w14:paraId="7F002BF6" w14:textId="77777777" w:rsidR="002E61EC" w:rsidRPr="00EB6653" w:rsidRDefault="002E61E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BF7" w14:textId="77777777" w:rsidR="00223B4B" w:rsidRPr="00EB6653" w:rsidRDefault="002E61EC" w:rsidP="002B67A5">
            <w:pPr>
              <w:spacing w:after="0"/>
              <w:rPr>
                <w:rFonts w:ascii="Arial" w:hAnsi="Arial" w:cs="Arial"/>
                <w:sz w:val="20"/>
                <w:szCs w:val="20"/>
              </w:rPr>
            </w:pPr>
            <w:r w:rsidRPr="00EB6653">
              <w:rPr>
                <w:rFonts w:ascii="Arial" w:hAnsi="Arial" w:cs="Arial"/>
                <w:sz w:val="20"/>
                <w:szCs w:val="20"/>
              </w:rPr>
              <w:t>S</w:t>
            </w:r>
          </w:p>
          <w:p w14:paraId="7F002BF8" w14:textId="77777777" w:rsidR="002E61EC" w:rsidRPr="00EB6653" w:rsidRDefault="000E4FBD" w:rsidP="002B67A5">
            <w:pPr>
              <w:spacing w:after="0"/>
              <w:rPr>
                <w:rFonts w:ascii="Arial" w:hAnsi="Arial" w:cs="Arial"/>
                <w:sz w:val="20"/>
                <w:szCs w:val="20"/>
              </w:rPr>
            </w:pPr>
            <w:r w:rsidRPr="00EB6653">
              <w:rPr>
                <w:rFonts w:ascii="Arial" w:hAnsi="Arial" w:cs="Arial"/>
                <w:sz w:val="20"/>
                <w:szCs w:val="20"/>
              </w:rPr>
              <w:t>S</w:t>
            </w:r>
          </w:p>
        </w:tc>
      </w:tr>
      <w:tr w:rsidR="00223B4B" w:rsidRPr="00EB6653" w14:paraId="7F002C13" w14:textId="77777777" w:rsidTr="0022359F">
        <w:tc>
          <w:tcPr>
            <w:tcW w:w="710" w:type="dxa"/>
            <w:shd w:val="clear" w:color="auto" w:fill="FFFFFF"/>
          </w:tcPr>
          <w:p w14:paraId="7F002BFA"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BFB" w14:textId="77777777" w:rsidR="00223B4B" w:rsidRPr="00EB6653" w:rsidRDefault="00223B4B" w:rsidP="000E4FBD">
            <w:pPr>
              <w:spacing w:after="0"/>
              <w:jc w:val="center"/>
              <w:rPr>
                <w:rFonts w:ascii="Arial" w:hAnsi="Arial" w:cs="Arial"/>
                <w:sz w:val="20"/>
                <w:szCs w:val="20"/>
              </w:rPr>
            </w:pPr>
            <w:r w:rsidRPr="00EB6653">
              <w:rPr>
                <w:rFonts w:ascii="Arial" w:hAnsi="Arial" w:cs="Arial"/>
                <w:sz w:val="20"/>
                <w:szCs w:val="20"/>
              </w:rPr>
              <w:t>Osteopathic Principles &amp; Technique 2</w:t>
            </w:r>
          </w:p>
        </w:tc>
        <w:tc>
          <w:tcPr>
            <w:tcW w:w="850" w:type="dxa"/>
            <w:shd w:val="clear" w:color="auto" w:fill="FFFFFF"/>
          </w:tcPr>
          <w:p w14:paraId="7F002BFC" w14:textId="77777777" w:rsidR="00223B4B" w:rsidRPr="000E4FBD" w:rsidRDefault="002E61EC" w:rsidP="002E61EC">
            <w:pPr>
              <w:spacing w:after="0"/>
              <w:rPr>
                <w:rFonts w:ascii="Arial" w:hAnsi="Arial" w:cs="Arial"/>
                <w:sz w:val="16"/>
                <w:szCs w:val="16"/>
              </w:rPr>
            </w:pPr>
            <w:r w:rsidRPr="000E4FBD">
              <w:rPr>
                <w:rFonts w:ascii="Arial" w:hAnsi="Arial" w:cs="Arial"/>
                <w:sz w:val="16"/>
                <w:szCs w:val="16"/>
              </w:rPr>
              <w:t>OS5703</w:t>
            </w:r>
          </w:p>
        </w:tc>
        <w:tc>
          <w:tcPr>
            <w:tcW w:w="709" w:type="dxa"/>
            <w:shd w:val="clear" w:color="auto" w:fill="FFFFFF"/>
          </w:tcPr>
          <w:p w14:paraId="7F002BFD" w14:textId="77777777" w:rsidR="00223B4B" w:rsidRPr="00EB6653" w:rsidRDefault="00223B4B"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BFE" w14:textId="77777777" w:rsidR="00223B4B" w:rsidRPr="00EB6653" w:rsidRDefault="00223B4B"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BFF" w14:textId="77777777" w:rsidR="00223B4B" w:rsidRPr="00EB6653" w:rsidRDefault="00223B4B" w:rsidP="002B67A5">
            <w:pPr>
              <w:spacing w:after="0"/>
              <w:rPr>
                <w:rFonts w:ascii="Arial" w:hAnsi="Arial" w:cs="Arial"/>
                <w:sz w:val="20"/>
                <w:szCs w:val="20"/>
              </w:rPr>
            </w:pPr>
          </w:p>
        </w:tc>
        <w:tc>
          <w:tcPr>
            <w:tcW w:w="850" w:type="dxa"/>
            <w:shd w:val="clear" w:color="auto" w:fill="DBE5F1"/>
          </w:tcPr>
          <w:p w14:paraId="7F002C00"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C01" w14:textId="77777777" w:rsidR="00223B4B" w:rsidRPr="00EB6653" w:rsidRDefault="00223B4B" w:rsidP="002B67A5">
            <w:pPr>
              <w:spacing w:after="0"/>
              <w:rPr>
                <w:rFonts w:ascii="Arial" w:hAnsi="Arial" w:cs="Arial"/>
                <w:sz w:val="20"/>
                <w:szCs w:val="20"/>
              </w:rPr>
            </w:pPr>
          </w:p>
        </w:tc>
        <w:tc>
          <w:tcPr>
            <w:tcW w:w="709" w:type="dxa"/>
            <w:shd w:val="clear" w:color="auto" w:fill="DBE5F1"/>
          </w:tcPr>
          <w:p w14:paraId="7F002C02" w14:textId="77777777" w:rsidR="00223B4B" w:rsidRPr="00EB6653" w:rsidRDefault="00223B4B" w:rsidP="002B67A5">
            <w:pPr>
              <w:spacing w:after="0"/>
              <w:rPr>
                <w:rFonts w:ascii="Arial" w:hAnsi="Arial" w:cs="Arial"/>
                <w:sz w:val="20"/>
                <w:szCs w:val="20"/>
              </w:rPr>
            </w:pPr>
          </w:p>
        </w:tc>
        <w:tc>
          <w:tcPr>
            <w:tcW w:w="1134" w:type="dxa"/>
            <w:shd w:val="clear" w:color="auto" w:fill="DBE5F1"/>
          </w:tcPr>
          <w:p w14:paraId="7F002C03" w14:textId="77777777" w:rsidR="0079108D" w:rsidRPr="00EB6653" w:rsidRDefault="0079108D" w:rsidP="002B67A5">
            <w:pPr>
              <w:spacing w:after="0"/>
              <w:rPr>
                <w:rFonts w:ascii="Arial" w:hAnsi="Arial" w:cs="Arial"/>
                <w:sz w:val="20"/>
                <w:szCs w:val="20"/>
              </w:rPr>
            </w:pPr>
          </w:p>
        </w:tc>
        <w:tc>
          <w:tcPr>
            <w:tcW w:w="851" w:type="dxa"/>
            <w:shd w:val="clear" w:color="auto" w:fill="DBE5F1"/>
          </w:tcPr>
          <w:p w14:paraId="7F002C04" w14:textId="77777777" w:rsidR="00223B4B" w:rsidRPr="00EB6653" w:rsidRDefault="00223B4B" w:rsidP="002B67A5">
            <w:pPr>
              <w:spacing w:after="0"/>
              <w:rPr>
                <w:rFonts w:ascii="Arial" w:hAnsi="Arial" w:cs="Arial"/>
                <w:sz w:val="20"/>
                <w:szCs w:val="20"/>
              </w:rPr>
            </w:pPr>
          </w:p>
        </w:tc>
        <w:tc>
          <w:tcPr>
            <w:tcW w:w="992" w:type="dxa"/>
            <w:shd w:val="clear" w:color="auto" w:fill="DBE5F1"/>
          </w:tcPr>
          <w:p w14:paraId="7F002C05" w14:textId="77777777" w:rsidR="00223B4B" w:rsidRPr="00EB6653" w:rsidRDefault="00223B4B" w:rsidP="002B67A5">
            <w:pPr>
              <w:spacing w:after="0"/>
              <w:rPr>
                <w:rFonts w:ascii="Arial" w:hAnsi="Arial" w:cs="Arial"/>
                <w:sz w:val="20"/>
                <w:szCs w:val="20"/>
              </w:rPr>
            </w:pPr>
          </w:p>
        </w:tc>
        <w:tc>
          <w:tcPr>
            <w:tcW w:w="567" w:type="dxa"/>
            <w:shd w:val="clear" w:color="auto" w:fill="DBE5F1"/>
          </w:tcPr>
          <w:p w14:paraId="7F002C06" w14:textId="77777777" w:rsidR="00223B4B" w:rsidRPr="00EB6653" w:rsidRDefault="00223B4B" w:rsidP="002B67A5">
            <w:pPr>
              <w:spacing w:after="0"/>
              <w:rPr>
                <w:rFonts w:ascii="Arial" w:hAnsi="Arial" w:cs="Arial"/>
                <w:sz w:val="20"/>
                <w:szCs w:val="20"/>
              </w:rPr>
            </w:pPr>
          </w:p>
        </w:tc>
        <w:tc>
          <w:tcPr>
            <w:tcW w:w="1134" w:type="dxa"/>
            <w:shd w:val="clear" w:color="auto" w:fill="E5DFEC"/>
          </w:tcPr>
          <w:p w14:paraId="7F002C07" w14:textId="77777777" w:rsidR="00223B4B" w:rsidRDefault="0079108D" w:rsidP="002B67A5">
            <w:pPr>
              <w:spacing w:after="0"/>
              <w:rPr>
                <w:rFonts w:ascii="Arial" w:hAnsi="Arial" w:cs="Arial"/>
                <w:sz w:val="20"/>
                <w:szCs w:val="20"/>
              </w:rPr>
            </w:pPr>
            <w:r w:rsidRPr="00EB6653">
              <w:rPr>
                <w:rFonts w:ascii="Arial" w:hAnsi="Arial" w:cs="Arial"/>
                <w:sz w:val="20"/>
                <w:szCs w:val="20"/>
              </w:rPr>
              <w:t>Written</w:t>
            </w:r>
          </w:p>
          <w:p w14:paraId="7F002C08" w14:textId="77777777" w:rsidR="000E4FBD" w:rsidRDefault="000E4FBD" w:rsidP="002B67A5">
            <w:pPr>
              <w:spacing w:after="0"/>
              <w:rPr>
                <w:rFonts w:ascii="Arial" w:hAnsi="Arial" w:cs="Arial"/>
                <w:sz w:val="20"/>
                <w:szCs w:val="20"/>
              </w:rPr>
            </w:pPr>
            <w:r>
              <w:rPr>
                <w:rFonts w:ascii="Arial" w:hAnsi="Arial" w:cs="Arial"/>
                <w:sz w:val="20"/>
                <w:szCs w:val="20"/>
              </w:rPr>
              <w:t>OSPE</w:t>
            </w:r>
          </w:p>
          <w:p w14:paraId="7F002C09" w14:textId="77777777" w:rsidR="000E4FBD" w:rsidRPr="00EB6653" w:rsidRDefault="000E4FBD" w:rsidP="002B67A5">
            <w:pPr>
              <w:spacing w:after="0"/>
              <w:rPr>
                <w:rFonts w:ascii="Arial" w:hAnsi="Arial" w:cs="Arial"/>
                <w:sz w:val="20"/>
                <w:szCs w:val="20"/>
              </w:rPr>
            </w:pPr>
            <w:r>
              <w:rPr>
                <w:rFonts w:ascii="Arial" w:hAnsi="Arial" w:cs="Arial"/>
                <w:sz w:val="20"/>
                <w:szCs w:val="20"/>
              </w:rPr>
              <w:t>OSPE</w:t>
            </w:r>
          </w:p>
        </w:tc>
        <w:tc>
          <w:tcPr>
            <w:tcW w:w="992" w:type="dxa"/>
            <w:shd w:val="clear" w:color="auto" w:fill="E5DFEC"/>
          </w:tcPr>
          <w:p w14:paraId="7F002C0A" w14:textId="77777777" w:rsidR="00223B4B" w:rsidRDefault="0079108D" w:rsidP="002B67A5">
            <w:pPr>
              <w:spacing w:after="0"/>
              <w:rPr>
                <w:rFonts w:ascii="Arial" w:hAnsi="Arial" w:cs="Arial"/>
                <w:sz w:val="20"/>
                <w:szCs w:val="20"/>
              </w:rPr>
            </w:pPr>
            <w:r w:rsidRPr="00EB6653">
              <w:rPr>
                <w:rFonts w:ascii="Arial" w:hAnsi="Arial" w:cs="Arial"/>
                <w:sz w:val="20"/>
                <w:szCs w:val="20"/>
              </w:rPr>
              <w:t>1.5 hour</w:t>
            </w:r>
          </w:p>
          <w:p w14:paraId="7F002C0B" w14:textId="77777777" w:rsidR="000E4FBD" w:rsidRDefault="000E4FBD" w:rsidP="002B67A5">
            <w:pPr>
              <w:spacing w:after="0"/>
              <w:rPr>
                <w:rFonts w:ascii="Arial" w:hAnsi="Arial" w:cs="Arial"/>
                <w:sz w:val="20"/>
                <w:szCs w:val="20"/>
              </w:rPr>
            </w:pPr>
            <w:r>
              <w:rPr>
                <w:rFonts w:ascii="Arial" w:hAnsi="Arial" w:cs="Arial"/>
                <w:sz w:val="20"/>
                <w:szCs w:val="20"/>
              </w:rPr>
              <w:t>30m</w:t>
            </w:r>
          </w:p>
          <w:p w14:paraId="7F002C0C" w14:textId="77777777" w:rsidR="000E4FBD" w:rsidRPr="00EB6653" w:rsidRDefault="000E4FBD" w:rsidP="002B67A5">
            <w:pPr>
              <w:spacing w:after="0"/>
              <w:rPr>
                <w:rFonts w:ascii="Arial" w:hAnsi="Arial" w:cs="Arial"/>
                <w:sz w:val="20"/>
                <w:szCs w:val="20"/>
              </w:rPr>
            </w:pPr>
            <w:r>
              <w:rPr>
                <w:rFonts w:ascii="Arial" w:hAnsi="Arial" w:cs="Arial"/>
                <w:sz w:val="20"/>
                <w:szCs w:val="20"/>
              </w:rPr>
              <w:t>30m</w:t>
            </w:r>
          </w:p>
        </w:tc>
        <w:tc>
          <w:tcPr>
            <w:tcW w:w="1134" w:type="dxa"/>
            <w:shd w:val="clear" w:color="auto" w:fill="E5DFEC"/>
          </w:tcPr>
          <w:p w14:paraId="7F002C0D" w14:textId="77777777" w:rsidR="00223B4B" w:rsidRDefault="0079108D" w:rsidP="002B67A5">
            <w:pPr>
              <w:spacing w:after="0"/>
              <w:rPr>
                <w:rFonts w:ascii="Arial" w:hAnsi="Arial" w:cs="Arial"/>
                <w:sz w:val="20"/>
                <w:szCs w:val="20"/>
              </w:rPr>
            </w:pPr>
            <w:r w:rsidRPr="00EB6653">
              <w:rPr>
                <w:rFonts w:ascii="Arial" w:hAnsi="Arial" w:cs="Arial"/>
                <w:sz w:val="20"/>
                <w:szCs w:val="20"/>
              </w:rPr>
              <w:t>20%</w:t>
            </w:r>
          </w:p>
          <w:p w14:paraId="7F002C0E" w14:textId="77777777" w:rsidR="000E4FBD" w:rsidRDefault="000E4FBD" w:rsidP="002B67A5">
            <w:pPr>
              <w:spacing w:after="0"/>
              <w:rPr>
                <w:rFonts w:ascii="Arial" w:hAnsi="Arial" w:cs="Arial"/>
                <w:sz w:val="20"/>
                <w:szCs w:val="20"/>
              </w:rPr>
            </w:pPr>
            <w:r w:rsidRPr="00EB6653">
              <w:rPr>
                <w:rFonts w:ascii="Arial" w:hAnsi="Arial" w:cs="Arial"/>
                <w:sz w:val="20"/>
                <w:szCs w:val="20"/>
              </w:rPr>
              <w:t>40%</w:t>
            </w:r>
          </w:p>
          <w:p w14:paraId="7F002C0F" w14:textId="77777777" w:rsidR="000E4FBD" w:rsidRPr="00EB6653" w:rsidRDefault="000E4FBD" w:rsidP="002B67A5">
            <w:pPr>
              <w:spacing w:after="0"/>
              <w:rPr>
                <w:rFonts w:ascii="Arial" w:hAnsi="Arial" w:cs="Arial"/>
                <w:sz w:val="20"/>
                <w:szCs w:val="20"/>
              </w:rPr>
            </w:pPr>
            <w:r w:rsidRPr="00EB6653">
              <w:rPr>
                <w:rFonts w:ascii="Arial" w:hAnsi="Arial" w:cs="Arial"/>
                <w:sz w:val="20"/>
                <w:szCs w:val="20"/>
              </w:rPr>
              <w:t>40%</w:t>
            </w:r>
          </w:p>
        </w:tc>
        <w:tc>
          <w:tcPr>
            <w:tcW w:w="425" w:type="dxa"/>
            <w:shd w:val="clear" w:color="auto" w:fill="E5DFEC"/>
          </w:tcPr>
          <w:p w14:paraId="7F002C10" w14:textId="77777777" w:rsidR="00223B4B" w:rsidRDefault="000E4FBD" w:rsidP="002B67A5">
            <w:pPr>
              <w:spacing w:after="0"/>
              <w:rPr>
                <w:rFonts w:ascii="Arial" w:hAnsi="Arial" w:cs="Arial"/>
                <w:sz w:val="20"/>
                <w:szCs w:val="20"/>
              </w:rPr>
            </w:pPr>
            <w:r w:rsidRPr="00EB6653">
              <w:rPr>
                <w:rFonts w:ascii="Arial" w:hAnsi="Arial" w:cs="Arial"/>
                <w:sz w:val="20"/>
                <w:szCs w:val="20"/>
              </w:rPr>
              <w:t>S</w:t>
            </w:r>
          </w:p>
          <w:p w14:paraId="7F002C11" w14:textId="77777777" w:rsidR="000E4FBD" w:rsidRDefault="000E4FBD" w:rsidP="002B67A5">
            <w:pPr>
              <w:spacing w:after="0"/>
              <w:rPr>
                <w:rFonts w:ascii="Arial" w:hAnsi="Arial" w:cs="Arial"/>
                <w:sz w:val="20"/>
                <w:szCs w:val="20"/>
              </w:rPr>
            </w:pPr>
            <w:r>
              <w:rPr>
                <w:rFonts w:ascii="Arial" w:hAnsi="Arial" w:cs="Arial"/>
                <w:sz w:val="20"/>
                <w:szCs w:val="20"/>
              </w:rPr>
              <w:t>S</w:t>
            </w:r>
          </w:p>
          <w:p w14:paraId="7F002C12"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F002C28" w14:textId="77777777" w:rsidTr="0022359F">
        <w:tc>
          <w:tcPr>
            <w:tcW w:w="710" w:type="dxa"/>
            <w:shd w:val="clear" w:color="auto" w:fill="FFFFFF"/>
          </w:tcPr>
          <w:p w14:paraId="7F002C1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5</w:t>
            </w:r>
          </w:p>
        </w:tc>
        <w:tc>
          <w:tcPr>
            <w:tcW w:w="1701" w:type="dxa"/>
            <w:shd w:val="clear" w:color="auto" w:fill="FFFFFF"/>
          </w:tcPr>
          <w:p w14:paraId="7F002C15" w14:textId="77777777" w:rsidR="00023C06" w:rsidRPr="00EB6653" w:rsidRDefault="001F21C1" w:rsidP="000E4FBD">
            <w:pPr>
              <w:spacing w:after="0"/>
              <w:jc w:val="center"/>
              <w:rPr>
                <w:rFonts w:ascii="Arial" w:hAnsi="Arial" w:cs="Arial"/>
                <w:sz w:val="20"/>
                <w:szCs w:val="20"/>
              </w:rPr>
            </w:pPr>
            <w:r w:rsidRPr="00EB6653">
              <w:rPr>
                <w:rFonts w:ascii="Arial" w:hAnsi="Arial" w:cs="Arial"/>
                <w:sz w:val="20"/>
                <w:szCs w:val="20"/>
              </w:rPr>
              <w:t>Foundation in Professional Practice</w:t>
            </w:r>
          </w:p>
        </w:tc>
        <w:tc>
          <w:tcPr>
            <w:tcW w:w="850" w:type="dxa"/>
            <w:shd w:val="clear" w:color="auto" w:fill="FFFFFF"/>
          </w:tcPr>
          <w:p w14:paraId="7F002C16" w14:textId="77777777" w:rsidR="00023C06" w:rsidRPr="000E4FBD" w:rsidRDefault="002E61EC" w:rsidP="002E61EC">
            <w:pPr>
              <w:rPr>
                <w:rFonts w:ascii="Arial" w:hAnsi="Arial" w:cs="Arial"/>
                <w:sz w:val="16"/>
                <w:szCs w:val="16"/>
              </w:rPr>
            </w:pPr>
            <w:r w:rsidRPr="000E4FBD">
              <w:rPr>
                <w:rFonts w:ascii="Arial" w:hAnsi="Arial" w:cs="Arial"/>
                <w:sz w:val="16"/>
                <w:szCs w:val="16"/>
              </w:rPr>
              <w:t>OS5704</w:t>
            </w:r>
          </w:p>
        </w:tc>
        <w:tc>
          <w:tcPr>
            <w:tcW w:w="709" w:type="dxa"/>
            <w:shd w:val="clear" w:color="auto" w:fill="FFFFFF"/>
          </w:tcPr>
          <w:p w14:paraId="7F002C1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18"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19"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Clinic Log Book</w:t>
            </w:r>
          </w:p>
        </w:tc>
        <w:tc>
          <w:tcPr>
            <w:tcW w:w="850" w:type="dxa"/>
            <w:shd w:val="clear" w:color="auto" w:fill="DBE5F1"/>
          </w:tcPr>
          <w:p w14:paraId="7F002C1A"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1B"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C1C"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1D"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1E"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Literature review</w:t>
            </w:r>
          </w:p>
        </w:tc>
        <w:tc>
          <w:tcPr>
            <w:tcW w:w="851" w:type="dxa"/>
            <w:shd w:val="clear" w:color="auto" w:fill="DBE5F1"/>
          </w:tcPr>
          <w:p w14:paraId="7F002C1F" w14:textId="77777777" w:rsidR="00023C06" w:rsidRPr="00EB6653" w:rsidRDefault="008D3B99" w:rsidP="002B67A5">
            <w:pPr>
              <w:spacing w:after="0"/>
              <w:rPr>
                <w:rFonts w:ascii="Arial" w:hAnsi="Arial" w:cs="Arial"/>
                <w:sz w:val="20"/>
                <w:szCs w:val="20"/>
              </w:rPr>
            </w:pPr>
            <w:r w:rsidRPr="00EB6653">
              <w:rPr>
                <w:rFonts w:ascii="Arial" w:hAnsi="Arial" w:cs="Arial"/>
                <w:sz w:val="20"/>
                <w:szCs w:val="20"/>
              </w:rPr>
              <w:t>20</w:t>
            </w:r>
            <w:r w:rsidR="00023C06" w:rsidRPr="00EB6653">
              <w:rPr>
                <w:rFonts w:ascii="Arial" w:hAnsi="Arial" w:cs="Arial"/>
                <w:sz w:val="20"/>
                <w:szCs w:val="20"/>
              </w:rPr>
              <w:t>00</w:t>
            </w:r>
          </w:p>
        </w:tc>
        <w:tc>
          <w:tcPr>
            <w:tcW w:w="992" w:type="dxa"/>
            <w:shd w:val="clear" w:color="auto" w:fill="DBE5F1"/>
          </w:tcPr>
          <w:p w14:paraId="7F002C20"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3</w:t>
            </w:r>
            <w:r w:rsidR="00023C06" w:rsidRPr="00EB6653">
              <w:rPr>
                <w:rFonts w:ascii="Arial" w:hAnsi="Arial" w:cs="Arial"/>
                <w:sz w:val="20"/>
                <w:szCs w:val="20"/>
              </w:rPr>
              <w:t>0</w:t>
            </w:r>
            <w:r w:rsidR="00A873C5" w:rsidRPr="00EB6653">
              <w:rPr>
                <w:rFonts w:ascii="Arial" w:hAnsi="Arial" w:cs="Arial"/>
                <w:sz w:val="20"/>
                <w:szCs w:val="20"/>
              </w:rPr>
              <w:t>%</w:t>
            </w:r>
          </w:p>
        </w:tc>
        <w:tc>
          <w:tcPr>
            <w:tcW w:w="567" w:type="dxa"/>
            <w:shd w:val="clear" w:color="auto" w:fill="DBE5F1"/>
          </w:tcPr>
          <w:p w14:paraId="7F002C2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2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23"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 xml:space="preserve">Case </w:t>
            </w:r>
            <w:r w:rsidRPr="000E4FBD">
              <w:rPr>
                <w:rFonts w:ascii="Arial" w:hAnsi="Arial" w:cs="Arial"/>
                <w:sz w:val="16"/>
                <w:szCs w:val="16"/>
              </w:rPr>
              <w:t>Presentation</w:t>
            </w:r>
          </w:p>
        </w:tc>
        <w:tc>
          <w:tcPr>
            <w:tcW w:w="992" w:type="dxa"/>
            <w:shd w:val="clear" w:color="auto" w:fill="E5DFEC"/>
          </w:tcPr>
          <w:p w14:paraId="7F002C2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C25" w14:textId="77777777" w:rsidR="00023C06" w:rsidRPr="00EB6653" w:rsidRDefault="002E61EC" w:rsidP="002B67A5">
            <w:pPr>
              <w:spacing w:after="0"/>
              <w:rPr>
                <w:rFonts w:ascii="Arial" w:hAnsi="Arial" w:cs="Arial"/>
                <w:sz w:val="20"/>
                <w:szCs w:val="20"/>
              </w:rPr>
            </w:pPr>
            <w:r w:rsidRPr="00EB6653">
              <w:rPr>
                <w:rFonts w:ascii="Arial" w:hAnsi="Arial" w:cs="Arial"/>
                <w:sz w:val="20"/>
                <w:szCs w:val="20"/>
              </w:rPr>
              <w:t>4</w:t>
            </w:r>
            <w:r w:rsidR="00A873C5" w:rsidRPr="00EB6653">
              <w:rPr>
                <w:rFonts w:ascii="Arial" w:hAnsi="Arial" w:cs="Arial"/>
                <w:sz w:val="20"/>
                <w:szCs w:val="20"/>
              </w:rPr>
              <w:t>0%</w:t>
            </w:r>
          </w:p>
        </w:tc>
        <w:tc>
          <w:tcPr>
            <w:tcW w:w="425" w:type="dxa"/>
            <w:shd w:val="clear" w:color="auto" w:fill="E5DFEC"/>
          </w:tcPr>
          <w:p w14:paraId="7F002C26"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27" w14:textId="77777777" w:rsidR="000E4FBD" w:rsidRPr="00EB6653" w:rsidRDefault="000E4FBD" w:rsidP="002B67A5">
            <w:pPr>
              <w:spacing w:after="0"/>
              <w:rPr>
                <w:rFonts w:ascii="Arial" w:hAnsi="Arial" w:cs="Arial"/>
                <w:sz w:val="20"/>
                <w:szCs w:val="20"/>
              </w:rPr>
            </w:pPr>
          </w:p>
        </w:tc>
      </w:tr>
      <w:tr w:rsidR="00023C06" w:rsidRPr="00EB6653" w14:paraId="7F002C3C" w14:textId="77777777" w:rsidTr="0022359F">
        <w:tc>
          <w:tcPr>
            <w:tcW w:w="710" w:type="dxa"/>
            <w:shd w:val="clear" w:color="auto" w:fill="FFFFFF"/>
          </w:tcPr>
          <w:p w14:paraId="7F002C29"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2A"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Differential Diagnosis</w:t>
            </w:r>
          </w:p>
        </w:tc>
        <w:tc>
          <w:tcPr>
            <w:tcW w:w="850" w:type="dxa"/>
            <w:shd w:val="clear" w:color="auto" w:fill="FFFFFF"/>
          </w:tcPr>
          <w:p w14:paraId="7F002C2B"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OS6701</w:t>
            </w:r>
          </w:p>
        </w:tc>
        <w:tc>
          <w:tcPr>
            <w:tcW w:w="709" w:type="dxa"/>
            <w:shd w:val="clear" w:color="auto" w:fill="FFFFFF"/>
          </w:tcPr>
          <w:p w14:paraId="7F002C2C"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2D"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2E" w14:textId="77777777" w:rsidR="00023C06" w:rsidRPr="00EB6653" w:rsidRDefault="00A873C5" w:rsidP="000C0BAB">
            <w:pPr>
              <w:spacing w:after="0"/>
              <w:rPr>
                <w:rFonts w:ascii="Arial" w:hAnsi="Arial" w:cs="Arial"/>
                <w:sz w:val="20"/>
                <w:szCs w:val="20"/>
              </w:rPr>
            </w:pPr>
            <w:r w:rsidRPr="00EB6653">
              <w:rPr>
                <w:rFonts w:ascii="Arial" w:hAnsi="Arial" w:cs="Arial"/>
                <w:sz w:val="20"/>
                <w:szCs w:val="20"/>
              </w:rPr>
              <w:t xml:space="preserve">Case Study </w:t>
            </w:r>
          </w:p>
        </w:tc>
        <w:tc>
          <w:tcPr>
            <w:tcW w:w="850" w:type="dxa"/>
            <w:shd w:val="clear" w:color="auto" w:fill="DBE5F1"/>
          </w:tcPr>
          <w:p w14:paraId="7F002C2F"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C30"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40%</w:t>
            </w:r>
          </w:p>
        </w:tc>
        <w:tc>
          <w:tcPr>
            <w:tcW w:w="709" w:type="dxa"/>
            <w:shd w:val="clear" w:color="auto" w:fill="DBE5F1"/>
          </w:tcPr>
          <w:p w14:paraId="7F002C31"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32"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33"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34"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35"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36"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3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Viva</w:t>
            </w:r>
          </w:p>
        </w:tc>
        <w:tc>
          <w:tcPr>
            <w:tcW w:w="992" w:type="dxa"/>
            <w:shd w:val="clear" w:color="auto" w:fill="E5DFEC"/>
          </w:tcPr>
          <w:p w14:paraId="7F002C38"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20m</w:t>
            </w:r>
          </w:p>
        </w:tc>
        <w:tc>
          <w:tcPr>
            <w:tcW w:w="1134" w:type="dxa"/>
            <w:shd w:val="clear" w:color="auto" w:fill="E5DFEC"/>
          </w:tcPr>
          <w:p w14:paraId="7F002C39"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60%</w:t>
            </w:r>
          </w:p>
        </w:tc>
        <w:tc>
          <w:tcPr>
            <w:tcW w:w="425" w:type="dxa"/>
            <w:shd w:val="clear" w:color="auto" w:fill="E5DFEC"/>
          </w:tcPr>
          <w:p w14:paraId="7F002C3A"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3B" w14:textId="77777777" w:rsidR="000E4FBD" w:rsidRPr="00EB6653" w:rsidRDefault="000E4FBD" w:rsidP="002B67A5">
            <w:pPr>
              <w:spacing w:after="0"/>
              <w:rPr>
                <w:rFonts w:ascii="Arial" w:hAnsi="Arial" w:cs="Arial"/>
                <w:sz w:val="20"/>
                <w:szCs w:val="20"/>
              </w:rPr>
            </w:pPr>
          </w:p>
        </w:tc>
      </w:tr>
      <w:tr w:rsidR="00023C06" w:rsidRPr="00EB6653" w14:paraId="7F002C54" w14:textId="77777777" w:rsidTr="0022359F">
        <w:tc>
          <w:tcPr>
            <w:tcW w:w="710" w:type="dxa"/>
            <w:shd w:val="clear" w:color="auto" w:fill="FFFFFF"/>
          </w:tcPr>
          <w:p w14:paraId="7F002C3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3E" w14:textId="77777777" w:rsidR="00023C06" w:rsidRPr="00EB6653" w:rsidRDefault="000C0BAB" w:rsidP="000E4FBD">
            <w:pPr>
              <w:spacing w:after="0"/>
              <w:jc w:val="center"/>
              <w:rPr>
                <w:rFonts w:ascii="Arial" w:hAnsi="Arial" w:cs="Arial"/>
                <w:sz w:val="20"/>
                <w:szCs w:val="20"/>
              </w:rPr>
            </w:pPr>
            <w:r w:rsidRPr="00EB6653">
              <w:rPr>
                <w:rFonts w:ascii="Arial" w:hAnsi="Arial" w:cs="Arial"/>
                <w:sz w:val="20"/>
                <w:szCs w:val="20"/>
              </w:rPr>
              <w:t>Developing Scope of Practice</w:t>
            </w:r>
          </w:p>
        </w:tc>
        <w:tc>
          <w:tcPr>
            <w:tcW w:w="850" w:type="dxa"/>
            <w:shd w:val="clear" w:color="auto" w:fill="FFFFFF"/>
          </w:tcPr>
          <w:p w14:paraId="7F002C3F" w14:textId="77777777" w:rsidR="00023C06" w:rsidRPr="000E4FBD" w:rsidRDefault="000C0BAB" w:rsidP="00051DBC">
            <w:pPr>
              <w:spacing w:after="0"/>
              <w:rPr>
                <w:rFonts w:ascii="Arial" w:hAnsi="Arial" w:cs="Arial"/>
                <w:sz w:val="16"/>
                <w:szCs w:val="16"/>
              </w:rPr>
            </w:pPr>
            <w:r w:rsidRPr="000E4FBD">
              <w:rPr>
                <w:rFonts w:ascii="Arial" w:hAnsi="Arial" w:cs="Arial"/>
                <w:sz w:val="16"/>
                <w:szCs w:val="16"/>
              </w:rPr>
              <w:t>OS670</w:t>
            </w:r>
            <w:r w:rsidR="00051DBC" w:rsidRPr="000E4FBD">
              <w:rPr>
                <w:rFonts w:ascii="Arial" w:hAnsi="Arial" w:cs="Arial"/>
                <w:sz w:val="16"/>
                <w:szCs w:val="16"/>
              </w:rPr>
              <w:t>2</w:t>
            </w:r>
          </w:p>
        </w:tc>
        <w:tc>
          <w:tcPr>
            <w:tcW w:w="709" w:type="dxa"/>
            <w:shd w:val="clear" w:color="auto" w:fill="FFFFFF"/>
          </w:tcPr>
          <w:p w14:paraId="7F002C4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41"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42"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Case Study</w:t>
            </w:r>
          </w:p>
          <w:p w14:paraId="7F002C43" w14:textId="77777777" w:rsidR="00615A15" w:rsidRPr="00EB6653" w:rsidRDefault="00615A15" w:rsidP="000C0BAB">
            <w:pPr>
              <w:spacing w:after="0"/>
              <w:rPr>
                <w:rFonts w:ascii="Arial" w:hAnsi="Arial" w:cs="Arial"/>
                <w:sz w:val="20"/>
                <w:szCs w:val="20"/>
              </w:rPr>
            </w:pPr>
          </w:p>
        </w:tc>
        <w:tc>
          <w:tcPr>
            <w:tcW w:w="850" w:type="dxa"/>
            <w:shd w:val="clear" w:color="auto" w:fill="DBE5F1"/>
          </w:tcPr>
          <w:p w14:paraId="7F002C44"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2000</w:t>
            </w:r>
          </w:p>
        </w:tc>
        <w:tc>
          <w:tcPr>
            <w:tcW w:w="992" w:type="dxa"/>
            <w:shd w:val="clear" w:color="auto" w:fill="DBE5F1"/>
          </w:tcPr>
          <w:p w14:paraId="7F002C4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w:t>
            </w:r>
          </w:p>
        </w:tc>
        <w:tc>
          <w:tcPr>
            <w:tcW w:w="709" w:type="dxa"/>
            <w:shd w:val="clear" w:color="auto" w:fill="DBE5F1"/>
          </w:tcPr>
          <w:p w14:paraId="7F002C46"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47"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48"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49"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4A"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4B"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4C" w14:textId="77777777" w:rsidR="000E4FBD" w:rsidRDefault="00615A15" w:rsidP="000E4FBD">
            <w:pPr>
              <w:spacing w:after="0"/>
              <w:rPr>
                <w:rFonts w:ascii="Arial" w:hAnsi="Arial" w:cs="Arial"/>
                <w:sz w:val="20"/>
                <w:szCs w:val="20"/>
              </w:rPr>
            </w:pPr>
            <w:r w:rsidRPr="00EB6653">
              <w:rPr>
                <w:rFonts w:ascii="Arial" w:hAnsi="Arial" w:cs="Arial"/>
                <w:sz w:val="20"/>
                <w:szCs w:val="20"/>
              </w:rPr>
              <w:t>Written</w:t>
            </w:r>
          </w:p>
          <w:p w14:paraId="7F002C4D" w14:textId="77777777" w:rsidR="00023C06" w:rsidRPr="00EB6653" w:rsidRDefault="000E4FBD" w:rsidP="000E4FBD">
            <w:pPr>
              <w:spacing w:after="0"/>
              <w:rPr>
                <w:rFonts w:ascii="Arial" w:hAnsi="Arial" w:cs="Arial"/>
                <w:sz w:val="20"/>
                <w:szCs w:val="20"/>
              </w:rPr>
            </w:pPr>
            <w:r>
              <w:rPr>
                <w:rFonts w:ascii="Arial" w:hAnsi="Arial" w:cs="Arial"/>
                <w:sz w:val="20"/>
                <w:szCs w:val="20"/>
              </w:rPr>
              <w:t>Viva</w:t>
            </w:r>
            <w:r w:rsidR="00615A15" w:rsidRPr="00EB6653">
              <w:rPr>
                <w:rFonts w:ascii="Arial" w:hAnsi="Arial" w:cs="Arial"/>
                <w:sz w:val="20"/>
                <w:szCs w:val="20"/>
              </w:rPr>
              <w:t xml:space="preserve"> </w:t>
            </w:r>
          </w:p>
        </w:tc>
        <w:tc>
          <w:tcPr>
            <w:tcW w:w="992" w:type="dxa"/>
            <w:shd w:val="clear" w:color="auto" w:fill="E5DFEC"/>
          </w:tcPr>
          <w:p w14:paraId="7F002C4E" w14:textId="77777777" w:rsidR="00023C06" w:rsidRDefault="00615A15" w:rsidP="002B67A5">
            <w:pPr>
              <w:spacing w:after="0"/>
              <w:rPr>
                <w:rFonts w:ascii="Arial" w:hAnsi="Arial" w:cs="Arial"/>
                <w:sz w:val="20"/>
                <w:szCs w:val="20"/>
              </w:rPr>
            </w:pPr>
            <w:r w:rsidRPr="00EB6653">
              <w:rPr>
                <w:rFonts w:ascii="Arial" w:hAnsi="Arial" w:cs="Arial"/>
                <w:sz w:val="20"/>
                <w:szCs w:val="20"/>
              </w:rPr>
              <w:t>2.5 hour</w:t>
            </w:r>
          </w:p>
          <w:p w14:paraId="7F002C4F" w14:textId="77777777" w:rsidR="000E4FBD" w:rsidRPr="00EB6653" w:rsidRDefault="000E4FBD" w:rsidP="002B67A5">
            <w:pPr>
              <w:spacing w:after="0"/>
              <w:rPr>
                <w:rFonts w:ascii="Arial" w:hAnsi="Arial" w:cs="Arial"/>
                <w:sz w:val="20"/>
                <w:szCs w:val="20"/>
              </w:rPr>
            </w:pPr>
            <w:r>
              <w:rPr>
                <w:rFonts w:ascii="Arial" w:hAnsi="Arial" w:cs="Arial"/>
                <w:sz w:val="20"/>
                <w:szCs w:val="20"/>
              </w:rPr>
              <w:t>20m</w:t>
            </w:r>
          </w:p>
        </w:tc>
        <w:tc>
          <w:tcPr>
            <w:tcW w:w="1134" w:type="dxa"/>
            <w:shd w:val="clear" w:color="auto" w:fill="E5DFEC"/>
          </w:tcPr>
          <w:p w14:paraId="7F002C50" w14:textId="77777777" w:rsidR="00023C06" w:rsidRDefault="00615A15" w:rsidP="002B67A5">
            <w:pPr>
              <w:spacing w:after="0"/>
              <w:rPr>
                <w:rFonts w:ascii="Arial" w:hAnsi="Arial" w:cs="Arial"/>
                <w:sz w:val="20"/>
                <w:szCs w:val="20"/>
              </w:rPr>
            </w:pPr>
            <w:r w:rsidRPr="00EB6653">
              <w:rPr>
                <w:rFonts w:ascii="Arial" w:hAnsi="Arial" w:cs="Arial"/>
                <w:sz w:val="20"/>
                <w:szCs w:val="20"/>
              </w:rPr>
              <w:t>40%</w:t>
            </w:r>
          </w:p>
          <w:p w14:paraId="7F002C51" w14:textId="77777777" w:rsidR="000E4FBD" w:rsidRPr="00EB6653" w:rsidRDefault="000E4FBD" w:rsidP="002B67A5">
            <w:pPr>
              <w:spacing w:after="0"/>
              <w:rPr>
                <w:rFonts w:ascii="Arial" w:hAnsi="Arial" w:cs="Arial"/>
                <w:sz w:val="20"/>
                <w:szCs w:val="20"/>
              </w:rPr>
            </w:pPr>
            <w:r>
              <w:rPr>
                <w:rFonts w:ascii="Arial" w:hAnsi="Arial" w:cs="Arial"/>
                <w:sz w:val="20"/>
                <w:szCs w:val="20"/>
              </w:rPr>
              <w:t>30%</w:t>
            </w:r>
          </w:p>
        </w:tc>
        <w:tc>
          <w:tcPr>
            <w:tcW w:w="425" w:type="dxa"/>
            <w:shd w:val="clear" w:color="auto" w:fill="E5DFEC"/>
          </w:tcPr>
          <w:p w14:paraId="7F002C52"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53" w14:textId="77777777" w:rsidR="000E4FBD" w:rsidRPr="00EB6653" w:rsidRDefault="000E4FBD" w:rsidP="002B67A5">
            <w:pPr>
              <w:spacing w:after="0"/>
              <w:rPr>
                <w:rFonts w:ascii="Arial" w:hAnsi="Arial" w:cs="Arial"/>
                <w:sz w:val="20"/>
                <w:szCs w:val="20"/>
              </w:rPr>
            </w:pPr>
            <w:r>
              <w:rPr>
                <w:rFonts w:ascii="Arial" w:hAnsi="Arial" w:cs="Arial"/>
                <w:sz w:val="20"/>
                <w:szCs w:val="20"/>
              </w:rPr>
              <w:t>S</w:t>
            </w:r>
          </w:p>
        </w:tc>
      </w:tr>
      <w:tr w:rsidR="00023C06" w:rsidRPr="00EB6653" w14:paraId="7F002C6C" w14:textId="77777777" w:rsidTr="0022359F">
        <w:tc>
          <w:tcPr>
            <w:tcW w:w="710" w:type="dxa"/>
            <w:shd w:val="clear" w:color="auto" w:fill="FFFFFF"/>
          </w:tcPr>
          <w:p w14:paraId="7F002C5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lastRenderedPageBreak/>
              <w:t>6</w:t>
            </w:r>
          </w:p>
        </w:tc>
        <w:tc>
          <w:tcPr>
            <w:tcW w:w="1701" w:type="dxa"/>
            <w:shd w:val="clear" w:color="auto" w:fill="FFFFFF"/>
          </w:tcPr>
          <w:p w14:paraId="7F002C56"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Osteopathic Principles &amp; Technique 3</w:t>
            </w:r>
          </w:p>
        </w:tc>
        <w:tc>
          <w:tcPr>
            <w:tcW w:w="850" w:type="dxa"/>
            <w:shd w:val="clear" w:color="auto" w:fill="FFFFFF"/>
          </w:tcPr>
          <w:p w14:paraId="7F002C57" w14:textId="77777777" w:rsidR="00023C06" w:rsidRPr="000E4FBD" w:rsidRDefault="005B1D37" w:rsidP="002B67A5">
            <w:pPr>
              <w:spacing w:after="0"/>
              <w:rPr>
                <w:rFonts w:ascii="Arial" w:hAnsi="Arial" w:cs="Arial"/>
                <w:sz w:val="16"/>
                <w:szCs w:val="16"/>
              </w:rPr>
            </w:pPr>
            <w:r w:rsidRPr="000E4FBD">
              <w:rPr>
                <w:rFonts w:ascii="Arial" w:hAnsi="Arial" w:cs="Arial"/>
                <w:sz w:val="16"/>
                <w:szCs w:val="16"/>
              </w:rPr>
              <w:t>OS6703</w:t>
            </w:r>
          </w:p>
        </w:tc>
        <w:tc>
          <w:tcPr>
            <w:tcW w:w="709" w:type="dxa"/>
            <w:shd w:val="clear" w:color="auto" w:fill="FFFFFF"/>
          </w:tcPr>
          <w:p w14:paraId="7F002C58"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59"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5A"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Clinic Log Book</w:t>
            </w:r>
          </w:p>
        </w:tc>
        <w:tc>
          <w:tcPr>
            <w:tcW w:w="850" w:type="dxa"/>
            <w:shd w:val="clear" w:color="auto" w:fill="DBE5F1"/>
          </w:tcPr>
          <w:p w14:paraId="7F002C5B"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F002C5C" w14:textId="77777777" w:rsidR="00023C06" w:rsidRPr="000E4FBD" w:rsidRDefault="00615A15" w:rsidP="002B67A5">
            <w:pPr>
              <w:spacing w:after="0"/>
              <w:rPr>
                <w:rFonts w:ascii="Arial" w:hAnsi="Arial" w:cs="Arial"/>
                <w:sz w:val="18"/>
                <w:szCs w:val="18"/>
              </w:rPr>
            </w:pPr>
            <w:r w:rsidRPr="000E4FBD">
              <w:rPr>
                <w:rFonts w:ascii="Arial" w:hAnsi="Arial" w:cs="Arial"/>
                <w:sz w:val="18"/>
                <w:szCs w:val="18"/>
              </w:rPr>
              <w:t>Pass/Fail</w:t>
            </w:r>
          </w:p>
        </w:tc>
        <w:tc>
          <w:tcPr>
            <w:tcW w:w="709" w:type="dxa"/>
            <w:shd w:val="clear" w:color="auto" w:fill="DBE5F1"/>
          </w:tcPr>
          <w:p w14:paraId="7F002C5D"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5E"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5F"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60"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61"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6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63"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Practical</w:t>
            </w:r>
          </w:p>
          <w:p w14:paraId="7F002C64"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Practical</w:t>
            </w:r>
          </w:p>
        </w:tc>
        <w:tc>
          <w:tcPr>
            <w:tcW w:w="992" w:type="dxa"/>
            <w:shd w:val="clear" w:color="auto" w:fill="E5DFEC"/>
          </w:tcPr>
          <w:p w14:paraId="7F002C65"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30m</w:t>
            </w:r>
          </w:p>
          <w:p w14:paraId="7F002C66"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C67"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50%</w:t>
            </w:r>
          </w:p>
          <w:p w14:paraId="7F002C68" w14:textId="77777777" w:rsidR="00127D93" w:rsidRPr="00EB6653" w:rsidRDefault="00127D93"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C69" w14:textId="77777777" w:rsidR="00023C06" w:rsidRDefault="000E4FBD" w:rsidP="002B67A5">
            <w:pPr>
              <w:spacing w:after="0"/>
              <w:rPr>
                <w:rFonts w:ascii="Arial" w:hAnsi="Arial" w:cs="Arial"/>
                <w:sz w:val="20"/>
                <w:szCs w:val="20"/>
              </w:rPr>
            </w:pPr>
            <w:r>
              <w:rPr>
                <w:rFonts w:ascii="Arial" w:hAnsi="Arial" w:cs="Arial"/>
                <w:sz w:val="20"/>
                <w:szCs w:val="20"/>
              </w:rPr>
              <w:t>S</w:t>
            </w:r>
          </w:p>
          <w:p w14:paraId="7F002C6A" w14:textId="77777777" w:rsidR="000E4FBD" w:rsidRDefault="000E4FBD" w:rsidP="002B67A5">
            <w:pPr>
              <w:spacing w:after="0"/>
              <w:rPr>
                <w:rFonts w:ascii="Arial" w:hAnsi="Arial" w:cs="Arial"/>
                <w:sz w:val="20"/>
                <w:szCs w:val="20"/>
              </w:rPr>
            </w:pPr>
            <w:r>
              <w:rPr>
                <w:rFonts w:ascii="Arial" w:hAnsi="Arial" w:cs="Arial"/>
                <w:sz w:val="20"/>
                <w:szCs w:val="20"/>
              </w:rPr>
              <w:t>S</w:t>
            </w:r>
          </w:p>
          <w:p w14:paraId="7F002C6B" w14:textId="77777777" w:rsidR="000E4FBD" w:rsidRPr="00EB6653" w:rsidRDefault="000E4FBD" w:rsidP="002B67A5">
            <w:pPr>
              <w:spacing w:after="0"/>
              <w:rPr>
                <w:rFonts w:ascii="Arial" w:hAnsi="Arial" w:cs="Arial"/>
                <w:sz w:val="20"/>
                <w:szCs w:val="20"/>
              </w:rPr>
            </w:pPr>
          </w:p>
        </w:tc>
      </w:tr>
      <w:tr w:rsidR="00023C06" w:rsidRPr="00EB6653" w14:paraId="7F002C81" w14:textId="77777777" w:rsidTr="0022359F">
        <w:tc>
          <w:tcPr>
            <w:tcW w:w="710" w:type="dxa"/>
            <w:shd w:val="clear" w:color="auto" w:fill="FFFFFF"/>
          </w:tcPr>
          <w:p w14:paraId="7F002C6D"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6E" w14:textId="77777777" w:rsidR="00023C06" w:rsidRPr="00EB6653" w:rsidRDefault="00051DBC" w:rsidP="000E4FBD">
            <w:pPr>
              <w:spacing w:after="0"/>
              <w:jc w:val="center"/>
              <w:rPr>
                <w:rFonts w:ascii="Arial" w:hAnsi="Arial" w:cs="Arial"/>
                <w:sz w:val="20"/>
                <w:szCs w:val="20"/>
              </w:rPr>
            </w:pPr>
            <w:r w:rsidRPr="00EB6653">
              <w:rPr>
                <w:rFonts w:ascii="Arial" w:hAnsi="Arial" w:cs="Arial"/>
                <w:sz w:val="20"/>
                <w:szCs w:val="20"/>
              </w:rPr>
              <w:t xml:space="preserve">Developing </w:t>
            </w:r>
            <w:r w:rsidR="00A873C5" w:rsidRPr="00EB6653">
              <w:rPr>
                <w:rFonts w:ascii="Arial" w:hAnsi="Arial" w:cs="Arial"/>
                <w:sz w:val="20"/>
                <w:szCs w:val="20"/>
              </w:rPr>
              <w:t>Professional Practice</w:t>
            </w:r>
          </w:p>
        </w:tc>
        <w:tc>
          <w:tcPr>
            <w:tcW w:w="850" w:type="dxa"/>
            <w:shd w:val="clear" w:color="auto" w:fill="FFFFFF"/>
          </w:tcPr>
          <w:p w14:paraId="7F002C6F" w14:textId="77777777" w:rsidR="00023C06" w:rsidRPr="000E4FBD" w:rsidRDefault="000C0BAB" w:rsidP="000C0BAB">
            <w:pPr>
              <w:spacing w:after="0"/>
              <w:rPr>
                <w:rFonts w:ascii="Arial" w:hAnsi="Arial" w:cs="Arial"/>
                <w:sz w:val="16"/>
                <w:szCs w:val="16"/>
              </w:rPr>
            </w:pPr>
            <w:r w:rsidRPr="000E4FBD">
              <w:rPr>
                <w:rFonts w:ascii="Arial" w:hAnsi="Arial" w:cs="Arial"/>
                <w:sz w:val="16"/>
                <w:szCs w:val="16"/>
              </w:rPr>
              <w:t>OS6704</w:t>
            </w:r>
          </w:p>
        </w:tc>
        <w:tc>
          <w:tcPr>
            <w:tcW w:w="709" w:type="dxa"/>
            <w:shd w:val="clear" w:color="auto" w:fill="FFFFFF"/>
          </w:tcPr>
          <w:p w14:paraId="7F002C70"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71"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72"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Case Report</w:t>
            </w:r>
          </w:p>
        </w:tc>
        <w:tc>
          <w:tcPr>
            <w:tcW w:w="850" w:type="dxa"/>
            <w:shd w:val="clear" w:color="auto" w:fill="DBE5F1"/>
          </w:tcPr>
          <w:p w14:paraId="7F002C73"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3000</w:t>
            </w:r>
          </w:p>
        </w:tc>
        <w:tc>
          <w:tcPr>
            <w:tcW w:w="992" w:type="dxa"/>
            <w:shd w:val="clear" w:color="auto" w:fill="DBE5F1"/>
          </w:tcPr>
          <w:p w14:paraId="7F002C74"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709" w:type="dxa"/>
            <w:shd w:val="clear" w:color="auto" w:fill="DBE5F1"/>
          </w:tcPr>
          <w:p w14:paraId="7F002C75"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76" w14:textId="77777777" w:rsidR="00023C06" w:rsidRPr="00EB6653" w:rsidRDefault="00023C06" w:rsidP="002B67A5">
            <w:pPr>
              <w:spacing w:after="0"/>
              <w:rPr>
                <w:rFonts w:ascii="Arial" w:hAnsi="Arial" w:cs="Arial"/>
                <w:sz w:val="20"/>
                <w:szCs w:val="20"/>
              </w:rPr>
            </w:pPr>
          </w:p>
        </w:tc>
        <w:tc>
          <w:tcPr>
            <w:tcW w:w="1134" w:type="dxa"/>
            <w:shd w:val="clear" w:color="auto" w:fill="DBE5F1"/>
          </w:tcPr>
          <w:p w14:paraId="7F002C77"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Clinic Log Book</w:t>
            </w:r>
          </w:p>
        </w:tc>
        <w:tc>
          <w:tcPr>
            <w:tcW w:w="851" w:type="dxa"/>
            <w:shd w:val="clear" w:color="auto" w:fill="DBE5F1"/>
          </w:tcPr>
          <w:p w14:paraId="7F002C78"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w:t>
            </w:r>
          </w:p>
        </w:tc>
        <w:tc>
          <w:tcPr>
            <w:tcW w:w="992" w:type="dxa"/>
            <w:shd w:val="clear" w:color="auto" w:fill="DBE5F1"/>
          </w:tcPr>
          <w:p w14:paraId="7F002C79" w14:textId="77777777" w:rsidR="00023C06" w:rsidRPr="000E4FBD" w:rsidRDefault="000C0BAB" w:rsidP="002B67A5">
            <w:pPr>
              <w:spacing w:after="0"/>
              <w:rPr>
                <w:rFonts w:ascii="Arial" w:hAnsi="Arial" w:cs="Arial"/>
                <w:sz w:val="18"/>
                <w:szCs w:val="18"/>
              </w:rPr>
            </w:pPr>
            <w:r w:rsidRPr="000E4FBD">
              <w:rPr>
                <w:rFonts w:ascii="Arial" w:hAnsi="Arial" w:cs="Arial"/>
                <w:sz w:val="18"/>
                <w:szCs w:val="18"/>
              </w:rPr>
              <w:t>Pass/Fail</w:t>
            </w:r>
          </w:p>
        </w:tc>
        <w:tc>
          <w:tcPr>
            <w:tcW w:w="567" w:type="dxa"/>
            <w:shd w:val="clear" w:color="auto" w:fill="DBE5F1"/>
          </w:tcPr>
          <w:p w14:paraId="7F002C7A"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7B"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7C"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OSPE</w:t>
            </w:r>
          </w:p>
        </w:tc>
        <w:tc>
          <w:tcPr>
            <w:tcW w:w="992" w:type="dxa"/>
            <w:shd w:val="clear" w:color="auto" w:fill="E5DFEC"/>
          </w:tcPr>
          <w:p w14:paraId="7F002C7D" w14:textId="77777777" w:rsidR="00023C06" w:rsidRPr="00EB6653" w:rsidRDefault="00A873C5" w:rsidP="002B67A5">
            <w:pPr>
              <w:spacing w:after="0"/>
              <w:rPr>
                <w:rFonts w:ascii="Arial" w:hAnsi="Arial" w:cs="Arial"/>
                <w:sz w:val="20"/>
                <w:szCs w:val="20"/>
              </w:rPr>
            </w:pPr>
            <w:r w:rsidRPr="00EB6653">
              <w:rPr>
                <w:rFonts w:ascii="Arial" w:hAnsi="Arial" w:cs="Arial"/>
                <w:sz w:val="20"/>
                <w:szCs w:val="20"/>
              </w:rPr>
              <w:t>45m</w:t>
            </w:r>
          </w:p>
        </w:tc>
        <w:tc>
          <w:tcPr>
            <w:tcW w:w="1134" w:type="dxa"/>
            <w:shd w:val="clear" w:color="auto" w:fill="E5DFEC"/>
          </w:tcPr>
          <w:p w14:paraId="7F002C7E"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5</w:t>
            </w:r>
            <w:r w:rsidR="00A873C5" w:rsidRPr="00EB6653">
              <w:rPr>
                <w:rFonts w:ascii="Arial" w:hAnsi="Arial" w:cs="Arial"/>
                <w:sz w:val="20"/>
                <w:szCs w:val="20"/>
              </w:rPr>
              <w:t>0%</w:t>
            </w:r>
          </w:p>
        </w:tc>
        <w:tc>
          <w:tcPr>
            <w:tcW w:w="425" w:type="dxa"/>
            <w:shd w:val="clear" w:color="auto" w:fill="E5DFEC"/>
          </w:tcPr>
          <w:p w14:paraId="7F002C7F" w14:textId="77777777" w:rsidR="000E4FBD" w:rsidRPr="00EB6653" w:rsidRDefault="000E4FBD" w:rsidP="000E4FBD">
            <w:pPr>
              <w:spacing w:after="0"/>
              <w:rPr>
                <w:rFonts w:ascii="Arial" w:hAnsi="Arial" w:cs="Arial"/>
                <w:sz w:val="20"/>
                <w:szCs w:val="20"/>
              </w:rPr>
            </w:pPr>
            <w:r w:rsidRPr="00EB6653">
              <w:rPr>
                <w:rFonts w:ascii="Arial" w:hAnsi="Arial" w:cs="Arial"/>
                <w:sz w:val="20"/>
                <w:szCs w:val="20"/>
              </w:rPr>
              <w:t>S</w:t>
            </w:r>
          </w:p>
          <w:p w14:paraId="7F002C80" w14:textId="77777777" w:rsidR="00023C06" w:rsidRPr="00EB6653" w:rsidRDefault="00023C06" w:rsidP="002B67A5">
            <w:pPr>
              <w:spacing w:after="0"/>
              <w:rPr>
                <w:rFonts w:ascii="Arial" w:hAnsi="Arial" w:cs="Arial"/>
                <w:sz w:val="20"/>
                <w:szCs w:val="20"/>
              </w:rPr>
            </w:pPr>
          </w:p>
        </w:tc>
      </w:tr>
      <w:tr w:rsidR="00023C06" w:rsidRPr="00EB6653" w14:paraId="7F002C93" w14:textId="77777777" w:rsidTr="0022359F">
        <w:tc>
          <w:tcPr>
            <w:tcW w:w="710" w:type="dxa"/>
            <w:shd w:val="clear" w:color="auto" w:fill="FFFFFF"/>
          </w:tcPr>
          <w:p w14:paraId="7F002C82"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83"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Research </w:t>
            </w:r>
            <w:r w:rsidR="00051DBC" w:rsidRPr="00EB6653">
              <w:rPr>
                <w:rFonts w:ascii="Arial" w:hAnsi="Arial" w:cs="Arial"/>
                <w:sz w:val="20"/>
                <w:szCs w:val="20"/>
              </w:rPr>
              <w:t>Proposal</w:t>
            </w:r>
          </w:p>
        </w:tc>
        <w:tc>
          <w:tcPr>
            <w:tcW w:w="850" w:type="dxa"/>
            <w:shd w:val="clear" w:color="auto" w:fill="FFFFFF"/>
          </w:tcPr>
          <w:p w14:paraId="7F002C84"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OS6705</w:t>
            </w:r>
          </w:p>
        </w:tc>
        <w:tc>
          <w:tcPr>
            <w:tcW w:w="709" w:type="dxa"/>
            <w:shd w:val="clear" w:color="auto" w:fill="FFFFFF"/>
          </w:tcPr>
          <w:p w14:paraId="7F002C85"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60</w:t>
            </w:r>
          </w:p>
        </w:tc>
        <w:tc>
          <w:tcPr>
            <w:tcW w:w="851" w:type="dxa"/>
            <w:shd w:val="clear" w:color="auto" w:fill="FFFFFF"/>
          </w:tcPr>
          <w:p w14:paraId="7F002C86"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87"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Data Review</w:t>
            </w:r>
          </w:p>
        </w:tc>
        <w:tc>
          <w:tcPr>
            <w:tcW w:w="850" w:type="dxa"/>
            <w:shd w:val="clear" w:color="auto" w:fill="DBE5F1"/>
          </w:tcPr>
          <w:p w14:paraId="7F002C88"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89"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20%</w:t>
            </w:r>
          </w:p>
        </w:tc>
        <w:tc>
          <w:tcPr>
            <w:tcW w:w="709" w:type="dxa"/>
            <w:shd w:val="clear" w:color="auto" w:fill="DBE5F1"/>
          </w:tcPr>
          <w:p w14:paraId="7F002C8A"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8B" w14:textId="77777777" w:rsidR="00023C06" w:rsidRPr="00EB6653" w:rsidRDefault="00615A15" w:rsidP="002B67A5">
            <w:pPr>
              <w:spacing w:after="0"/>
              <w:rPr>
                <w:rFonts w:ascii="Arial" w:hAnsi="Arial" w:cs="Arial"/>
                <w:sz w:val="20"/>
                <w:szCs w:val="20"/>
              </w:rPr>
            </w:pPr>
            <w:r w:rsidRPr="00EB6653">
              <w:rPr>
                <w:rFonts w:ascii="Arial" w:hAnsi="Arial" w:cs="Arial"/>
                <w:sz w:val="20"/>
                <w:szCs w:val="20"/>
              </w:rPr>
              <w:t>Research Proposal</w:t>
            </w:r>
          </w:p>
        </w:tc>
        <w:tc>
          <w:tcPr>
            <w:tcW w:w="851" w:type="dxa"/>
            <w:shd w:val="clear" w:color="auto" w:fill="DBE5F1"/>
          </w:tcPr>
          <w:p w14:paraId="7F002C8C"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5000 </w:t>
            </w:r>
          </w:p>
        </w:tc>
        <w:tc>
          <w:tcPr>
            <w:tcW w:w="992" w:type="dxa"/>
            <w:shd w:val="clear" w:color="auto" w:fill="DBE5F1"/>
          </w:tcPr>
          <w:p w14:paraId="7F002C8D"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80%</w:t>
            </w:r>
          </w:p>
        </w:tc>
        <w:tc>
          <w:tcPr>
            <w:tcW w:w="567" w:type="dxa"/>
            <w:shd w:val="clear" w:color="auto" w:fill="DBE5F1"/>
          </w:tcPr>
          <w:p w14:paraId="7F002C8E"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c>
          <w:tcPr>
            <w:tcW w:w="1134" w:type="dxa"/>
            <w:shd w:val="clear" w:color="auto" w:fill="E5DFEC"/>
          </w:tcPr>
          <w:p w14:paraId="7F002C8F" w14:textId="77777777" w:rsidR="00023C06" w:rsidRPr="00EB6653" w:rsidRDefault="00023C06" w:rsidP="002B67A5">
            <w:pPr>
              <w:spacing w:after="0"/>
              <w:rPr>
                <w:rFonts w:ascii="Arial" w:hAnsi="Arial" w:cs="Arial"/>
                <w:sz w:val="20"/>
                <w:szCs w:val="20"/>
              </w:rPr>
            </w:pPr>
          </w:p>
        </w:tc>
        <w:tc>
          <w:tcPr>
            <w:tcW w:w="992" w:type="dxa"/>
            <w:shd w:val="clear" w:color="auto" w:fill="E5DFEC"/>
          </w:tcPr>
          <w:p w14:paraId="7F002C90"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91" w14:textId="77777777" w:rsidR="00023C06" w:rsidRPr="00EB6653" w:rsidRDefault="00023C06" w:rsidP="002B67A5">
            <w:pPr>
              <w:spacing w:after="0"/>
              <w:rPr>
                <w:rFonts w:ascii="Arial" w:hAnsi="Arial" w:cs="Arial"/>
                <w:sz w:val="20"/>
                <w:szCs w:val="20"/>
              </w:rPr>
            </w:pPr>
          </w:p>
        </w:tc>
        <w:tc>
          <w:tcPr>
            <w:tcW w:w="425" w:type="dxa"/>
            <w:shd w:val="clear" w:color="auto" w:fill="E5DFEC"/>
          </w:tcPr>
          <w:p w14:paraId="7F002C92" w14:textId="77777777" w:rsidR="00023C06" w:rsidRPr="00EB6653" w:rsidRDefault="00023C06" w:rsidP="002B67A5">
            <w:pPr>
              <w:spacing w:after="0"/>
              <w:rPr>
                <w:rFonts w:ascii="Arial" w:hAnsi="Arial" w:cs="Arial"/>
                <w:sz w:val="20"/>
                <w:szCs w:val="20"/>
              </w:rPr>
            </w:pPr>
          </w:p>
        </w:tc>
      </w:tr>
      <w:tr w:rsidR="00023C06" w:rsidRPr="00EB6653" w14:paraId="7F002CAA" w14:textId="77777777" w:rsidTr="0022359F">
        <w:tc>
          <w:tcPr>
            <w:tcW w:w="710" w:type="dxa"/>
            <w:shd w:val="clear" w:color="auto" w:fill="FFFFFF"/>
          </w:tcPr>
          <w:p w14:paraId="7F002C94"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95" w14:textId="77777777" w:rsidR="00023C06" w:rsidRPr="00EB6653" w:rsidRDefault="00023C06" w:rsidP="000E4FBD">
            <w:pPr>
              <w:spacing w:after="0"/>
              <w:jc w:val="center"/>
              <w:rPr>
                <w:rFonts w:ascii="Arial" w:hAnsi="Arial" w:cs="Arial"/>
                <w:sz w:val="20"/>
                <w:szCs w:val="20"/>
              </w:rPr>
            </w:pPr>
            <w:r w:rsidRPr="00EB6653">
              <w:rPr>
                <w:rFonts w:ascii="Arial" w:hAnsi="Arial" w:cs="Arial"/>
                <w:sz w:val="20"/>
                <w:szCs w:val="20"/>
              </w:rPr>
              <w:t xml:space="preserve">Applied Osteopathic </w:t>
            </w:r>
            <w:r w:rsidR="00024128" w:rsidRPr="00EB6653">
              <w:rPr>
                <w:rFonts w:ascii="Arial" w:hAnsi="Arial" w:cs="Arial"/>
                <w:sz w:val="20"/>
                <w:szCs w:val="20"/>
              </w:rPr>
              <w:t>Medicine</w:t>
            </w:r>
          </w:p>
        </w:tc>
        <w:tc>
          <w:tcPr>
            <w:tcW w:w="850" w:type="dxa"/>
            <w:shd w:val="clear" w:color="auto" w:fill="FFFFFF"/>
          </w:tcPr>
          <w:p w14:paraId="7F002C96" w14:textId="77777777" w:rsidR="00023C06" w:rsidRPr="000E4FBD" w:rsidRDefault="00051DBC" w:rsidP="00051DBC">
            <w:pPr>
              <w:spacing w:after="0"/>
              <w:rPr>
                <w:rFonts w:ascii="Arial" w:hAnsi="Arial" w:cs="Arial"/>
                <w:sz w:val="16"/>
                <w:szCs w:val="16"/>
              </w:rPr>
            </w:pPr>
            <w:r w:rsidRPr="000E4FBD">
              <w:rPr>
                <w:rFonts w:ascii="Arial" w:hAnsi="Arial" w:cs="Arial"/>
                <w:sz w:val="16"/>
                <w:szCs w:val="16"/>
              </w:rPr>
              <w:t>OS6706</w:t>
            </w:r>
          </w:p>
        </w:tc>
        <w:tc>
          <w:tcPr>
            <w:tcW w:w="709" w:type="dxa"/>
            <w:shd w:val="clear" w:color="auto" w:fill="FFFFFF"/>
          </w:tcPr>
          <w:p w14:paraId="7F002C97"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98"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99" w14:textId="77777777" w:rsidR="00024128" w:rsidRPr="00EB6653" w:rsidRDefault="00051DBC" w:rsidP="002B67A5">
            <w:pPr>
              <w:spacing w:after="0"/>
              <w:rPr>
                <w:rFonts w:ascii="Arial" w:hAnsi="Arial" w:cs="Arial"/>
                <w:sz w:val="20"/>
                <w:szCs w:val="20"/>
              </w:rPr>
            </w:pPr>
            <w:r w:rsidRPr="00EB6653">
              <w:rPr>
                <w:rFonts w:ascii="Arial" w:hAnsi="Arial" w:cs="Arial"/>
                <w:sz w:val="20"/>
                <w:szCs w:val="20"/>
              </w:rPr>
              <w:t>Clinic Log Book</w:t>
            </w:r>
          </w:p>
          <w:p w14:paraId="7F002C9A" w14:textId="77777777" w:rsidR="00023C06" w:rsidRPr="00EB6653" w:rsidRDefault="00023C06" w:rsidP="002B67A5">
            <w:pPr>
              <w:rPr>
                <w:rFonts w:ascii="Arial" w:hAnsi="Arial" w:cs="Arial"/>
                <w:sz w:val="20"/>
                <w:szCs w:val="20"/>
              </w:rPr>
            </w:pPr>
          </w:p>
        </w:tc>
        <w:tc>
          <w:tcPr>
            <w:tcW w:w="850" w:type="dxa"/>
            <w:shd w:val="clear" w:color="auto" w:fill="DBE5F1"/>
          </w:tcPr>
          <w:p w14:paraId="7F002C9B"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9C"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Pass/</w:t>
            </w:r>
          </w:p>
          <w:p w14:paraId="7F002C9D"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Fail</w:t>
            </w:r>
          </w:p>
        </w:tc>
        <w:tc>
          <w:tcPr>
            <w:tcW w:w="709" w:type="dxa"/>
            <w:shd w:val="clear" w:color="auto" w:fill="DBE5F1"/>
          </w:tcPr>
          <w:p w14:paraId="7F002C9E"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9F"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A0"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A1"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A2"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A3"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 xml:space="preserve">Written </w:t>
            </w:r>
          </w:p>
          <w:p w14:paraId="7F002CA4"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Practical Exam</w:t>
            </w:r>
          </w:p>
        </w:tc>
        <w:tc>
          <w:tcPr>
            <w:tcW w:w="992" w:type="dxa"/>
            <w:shd w:val="clear" w:color="auto" w:fill="E5DFEC"/>
          </w:tcPr>
          <w:p w14:paraId="7F002CA5"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2 hour</w:t>
            </w:r>
          </w:p>
          <w:p w14:paraId="7F002CA6"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30m</w:t>
            </w:r>
          </w:p>
        </w:tc>
        <w:tc>
          <w:tcPr>
            <w:tcW w:w="1134" w:type="dxa"/>
            <w:shd w:val="clear" w:color="auto" w:fill="E5DFEC"/>
          </w:tcPr>
          <w:p w14:paraId="7F002CA7" w14:textId="77777777" w:rsidR="00023C06" w:rsidRPr="00EB6653" w:rsidRDefault="00051DBC" w:rsidP="002B67A5">
            <w:pPr>
              <w:spacing w:after="0"/>
              <w:rPr>
                <w:rFonts w:ascii="Arial" w:hAnsi="Arial" w:cs="Arial"/>
                <w:sz w:val="20"/>
                <w:szCs w:val="20"/>
              </w:rPr>
            </w:pPr>
            <w:r w:rsidRPr="00EB6653">
              <w:rPr>
                <w:rFonts w:ascii="Arial" w:hAnsi="Arial" w:cs="Arial"/>
                <w:sz w:val="20"/>
                <w:szCs w:val="20"/>
              </w:rPr>
              <w:t>5</w:t>
            </w:r>
            <w:r w:rsidR="00024128" w:rsidRPr="00EB6653">
              <w:rPr>
                <w:rFonts w:ascii="Arial" w:hAnsi="Arial" w:cs="Arial"/>
                <w:sz w:val="20"/>
                <w:szCs w:val="20"/>
              </w:rPr>
              <w:t>0%</w:t>
            </w:r>
          </w:p>
          <w:p w14:paraId="7F002CA8" w14:textId="77777777" w:rsidR="00051DBC" w:rsidRPr="00EB6653" w:rsidRDefault="00051DBC" w:rsidP="002B67A5">
            <w:pPr>
              <w:spacing w:after="0"/>
              <w:rPr>
                <w:rFonts w:ascii="Arial" w:hAnsi="Arial" w:cs="Arial"/>
                <w:sz w:val="20"/>
                <w:szCs w:val="20"/>
              </w:rPr>
            </w:pPr>
            <w:r w:rsidRPr="00EB6653">
              <w:rPr>
                <w:rFonts w:ascii="Arial" w:hAnsi="Arial" w:cs="Arial"/>
                <w:sz w:val="20"/>
                <w:szCs w:val="20"/>
              </w:rPr>
              <w:t>50%</w:t>
            </w:r>
          </w:p>
        </w:tc>
        <w:tc>
          <w:tcPr>
            <w:tcW w:w="425" w:type="dxa"/>
            <w:shd w:val="clear" w:color="auto" w:fill="E5DFEC"/>
          </w:tcPr>
          <w:p w14:paraId="7F002CA9" w14:textId="77777777" w:rsidR="00023C06" w:rsidRPr="00EB6653" w:rsidRDefault="00024128" w:rsidP="002B67A5">
            <w:pPr>
              <w:spacing w:after="0"/>
              <w:rPr>
                <w:rFonts w:ascii="Arial" w:hAnsi="Arial" w:cs="Arial"/>
                <w:sz w:val="20"/>
                <w:szCs w:val="20"/>
              </w:rPr>
            </w:pPr>
            <w:r w:rsidRPr="00EB6653">
              <w:rPr>
                <w:rFonts w:ascii="Arial" w:hAnsi="Arial" w:cs="Arial"/>
                <w:sz w:val="20"/>
                <w:szCs w:val="20"/>
              </w:rPr>
              <w:t>s</w:t>
            </w:r>
          </w:p>
        </w:tc>
      </w:tr>
      <w:tr w:rsidR="00023C06" w:rsidRPr="00EB6653" w14:paraId="7F002CBC" w14:textId="77777777" w:rsidTr="0022359F">
        <w:tc>
          <w:tcPr>
            <w:tcW w:w="710" w:type="dxa"/>
            <w:shd w:val="clear" w:color="auto" w:fill="FFFFFF"/>
          </w:tcPr>
          <w:p w14:paraId="7F002CAB"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6</w:t>
            </w:r>
          </w:p>
        </w:tc>
        <w:tc>
          <w:tcPr>
            <w:tcW w:w="1701" w:type="dxa"/>
            <w:shd w:val="clear" w:color="auto" w:fill="FFFFFF"/>
          </w:tcPr>
          <w:p w14:paraId="7F002CAC" w14:textId="77777777" w:rsidR="00023C06" w:rsidRPr="00EB6653" w:rsidRDefault="00A873C5" w:rsidP="000E4FBD">
            <w:pPr>
              <w:spacing w:after="0"/>
              <w:jc w:val="center"/>
              <w:rPr>
                <w:rFonts w:ascii="Arial" w:hAnsi="Arial" w:cs="Arial"/>
                <w:sz w:val="20"/>
                <w:szCs w:val="20"/>
              </w:rPr>
            </w:pPr>
            <w:r w:rsidRPr="00EB6653">
              <w:rPr>
                <w:rFonts w:ascii="Arial" w:hAnsi="Arial" w:cs="Arial"/>
                <w:sz w:val="20"/>
                <w:szCs w:val="20"/>
              </w:rPr>
              <w:t>Autonomous Professional Development</w:t>
            </w:r>
          </w:p>
        </w:tc>
        <w:tc>
          <w:tcPr>
            <w:tcW w:w="850" w:type="dxa"/>
            <w:shd w:val="clear" w:color="auto" w:fill="FFFFFF"/>
          </w:tcPr>
          <w:p w14:paraId="7F002CAD" w14:textId="77777777" w:rsidR="00023C06" w:rsidRPr="000E4FBD" w:rsidRDefault="000C0BAB" w:rsidP="002B67A5">
            <w:pPr>
              <w:spacing w:after="0"/>
              <w:rPr>
                <w:rFonts w:ascii="Arial" w:hAnsi="Arial" w:cs="Arial"/>
                <w:sz w:val="16"/>
                <w:szCs w:val="16"/>
              </w:rPr>
            </w:pPr>
            <w:r w:rsidRPr="000E4FBD">
              <w:rPr>
                <w:rFonts w:ascii="Arial" w:hAnsi="Arial" w:cs="Arial"/>
                <w:sz w:val="16"/>
                <w:szCs w:val="16"/>
              </w:rPr>
              <w:t>OS6707</w:t>
            </w:r>
          </w:p>
        </w:tc>
        <w:tc>
          <w:tcPr>
            <w:tcW w:w="709" w:type="dxa"/>
            <w:shd w:val="clear" w:color="auto" w:fill="FFFFFF"/>
          </w:tcPr>
          <w:p w14:paraId="7F002CAE" w14:textId="77777777" w:rsidR="00023C06" w:rsidRPr="00EB6653" w:rsidRDefault="00023C06" w:rsidP="002B67A5">
            <w:pPr>
              <w:spacing w:after="0"/>
              <w:rPr>
                <w:rFonts w:ascii="Arial" w:hAnsi="Arial" w:cs="Arial"/>
                <w:sz w:val="20"/>
                <w:szCs w:val="20"/>
              </w:rPr>
            </w:pPr>
            <w:r w:rsidRPr="00EB6653">
              <w:rPr>
                <w:rFonts w:ascii="Arial" w:hAnsi="Arial" w:cs="Arial"/>
                <w:sz w:val="20"/>
                <w:szCs w:val="20"/>
              </w:rPr>
              <w:t>30</w:t>
            </w:r>
          </w:p>
        </w:tc>
        <w:tc>
          <w:tcPr>
            <w:tcW w:w="851" w:type="dxa"/>
            <w:shd w:val="clear" w:color="auto" w:fill="FFFFFF"/>
          </w:tcPr>
          <w:p w14:paraId="7F002CAF" w14:textId="77777777" w:rsidR="00023C06" w:rsidRPr="00EB6653" w:rsidRDefault="00023C06" w:rsidP="002B67A5">
            <w:pPr>
              <w:spacing w:after="0"/>
              <w:jc w:val="center"/>
              <w:rPr>
                <w:rFonts w:ascii="Arial" w:hAnsi="Arial" w:cs="Arial"/>
                <w:sz w:val="20"/>
                <w:szCs w:val="20"/>
              </w:rPr>
            </w:pPr>
            <w:r w:rsidRPr="00EB6653">
              <w:rPr>
                <w:rFonts w:ascii="Arial" w:hAnsi="Arial" w:cs="Arial"/>
                <w:sz w:val="20"/>
                <w:szCs w:val="20"/>
              </w:rPr>
              <w:t>c</w:t>
            </w:r>
          </w:p>
        </w:tc>
        <w:tc>
          <w:tcPr>
            <w:tcW w:w="1134" w:type="dxa"/>
            <w:shd w:val="clear" w:color="auto" w:fill="DBE5F1"/>
          </w:tcPr>
          <w:p w14:paraId="7F002CB0" w14:textId="7D7D7F54" w:rsidR="00023C06" w:rsidRPr="00EB6653" w:rsidRDefault="00AD7556" w:rsidP="002B67A5">
            <w:pPr>
              <w:spacing w:after="0"/>
              <w:rPr>
                <w:rFonts w:ascii="Arial" w:hAnsi="Arial" w:cs="Arial"/>
                <w:sz w:val="20"/>
                <w:szCs w:val="20"/>
              </w:rPr>
            </w:pPr>
            <w:r>
              <w:rPr>
                <w:rFonts w:ascii="Arial" w:hAnsi="Arial" w:cs="Arial"/>
                <w:sz w:val="20"/>
                <w:szCs w:val="20"/>
              </w:rPr>
              <w:t xml:space="preserve">Personal and Professional development record </w:t>
            </w:r>
          </w:p>
        </w:tc>
        <w:tc>
          <w:tcPr>
            <w:tcW w:w="850" w:type="dxa"/>
            <w:shd w:val="clear" w:color="auto" w:fill="DBE5F1"/>
          </w:tcPr>
          <w:p w14:paraId="7F002CB1"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B2"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4</w:t>
            </w:r>
            <w:r w:rsidR="00854DB2" w:rsidRPr="00EB6653">
              <w:rPr>
                <w:rFonts w:ascii="Arial" w:hAnsi="Arial" w:cs="Arial"/>
                <w:sz w:val="20"/>
                <w:szCs w:val="20"/>
              </w:rPr>
              <w:t>0%</w:t>
            </w:r>
          </w:p>
        </w:tc>
        <w:tc>
          <w:tcPr>
            <w:tcW w:w="709" w:type="dxa"/>
            <w:shd w:val="clear" w:color="auto" w:fill="DBE5F1"/>
          </w:tcPr>
          <w:p w14:paraId="7F002CB3" w14:textId="77777777" w:rsidR="00023C06" w:rsidRPr="00EB6653" w:rsidRDefault="00C66DCA" w:rsidP="002B67A5">
            <w:pPr>
              <w:spacing w:after="0"/>
              <w:rPr>
                <w:rFonts w:ascii="Arial" w:hAnsi="Arial" w:cs="Arial"/>
                <w:sz w:val="20"/>
                <w:szCs w:val="20"/>
              </w:rPr>
            </w:pPr>
            <w:r>
              <w:rPr>
                <w:rFonts w:ascii="Arial" w:hAnsi="Arial" w:cs="Arial"/>
                <w:sz w:val="20"/>
                <w:szCs w:val="20"/>
              </w:rPr>
              <w:t>S</w:t>
            </w:r>
          </w:p>
        </w:tc>
        <w:tc>
          <w:tcPr>
            <w:tcW w:w="1134" w:type="dxa"/>
            <w:shd w:val="clear" w:color="auto" w:fill="DBE5F1"/>
          </w:tcPr>
          <w:p w14:paraId="7F002CB4" w14:textId="77777777" w:rsidR="00023C06" w:rsidRPr="00EB6653" w:rsidRDefault="00023C06" w:rsidP="002B67A5">
            <w:pPr>
              <w:spacing w:after="0"/>
              <w:rPr>
                <w:rFonts w:ascii="Arial" w:hAnsi="Arial" w:cs="Arial"/>
                <w:sz w:val="20"/>
                <w:szCs w:val="20"/>
              </w:rPr>
            </w:pPr>
          </w:p>
        </w:tc>
        <w:tc>
          <w:tcPr>
            <w:tcW w:w="851" w:type="dxa"/>
            <w:shd w:val="clear" w:color="auto" w:fill="DBE5F1"/>
          </w:tcPr>
          <w:p w14:paraId="7F002CB5" w14:textId="77777777" w:rsidR="00023C06" w:rsidRPr="00EB6653" w:rsidRDefault="00023C06" w:rsidP="002B67A5">
            <w:pPr>
              <w:spacing w:after="0"/>
              <w:rPr>
                <w:rFonts w:ascii="Arial" w:hAnsi="Arial" w:cs="Arial"/>
                <w:sz w:val="20"/>
                <w:szCs w:val="20"/>
              </w:rPr>
            </w:pPr>
          </w:p>
        </w:tc>
        <w:tc>
          <w:tcPr>
            <w:tcW w:w="992" w:type="dxa"/>
            <w:shd w:val="clear" w:color="auto" w:fill="DBE5F1"/>
          </w:tcPr>
          <w:p w14:paraId="7F002CB6" w14:textId="77777777" w:rsidR="00023C06" w:rsidRPr="00EB6653" w:rsidRDefault="00023C06" w:rsidP="002B67A5">
            <w:pPr>
              <w:spacing w:after="0"/>
              <w:rPr>
                <w:rFonts w:ascii="Arial" w:hAnsi="Arial" w:cs="Arial"/>
                <w:sz w:val="20"/>
                <w:szCs w:val="20"/>
              </w:rPr>
            </w:pPr>
          </w:p>
        </w:tc>
        <w:tc>
          <w:tcPr>
            <w:tcW w:w="567" w:type="dxa"/>
            <w:shd w:val="clear" w:color="auto" w:fill="DBE5F1"/>
          </w:tcPr>
          <w:p w14:paraId="7F002CB7"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B8" w14:textId="77777777" w:rsidR="00023C06" w:rsidRPr="000E4FBD" w:rsidRDefault="00854DB2" w:rsidP="002B67A5">
            <w:pPr>
              <w:spacing w:after="0"/>
              <w:rPr>
                <w:rFonts w:ascii="Arial" w:hAnsi="Arial" w:cs="Arial"/>
                <w:sz w:val="16"/>
                <w:szCs w:val="16"/>
              </w:rPr>
            </w:pPr>
            <w:r w:rsidRPr="000E4FBD">
              <w:rPr>
                <w:rFonts w:ascii="Arial" w:hAnsi="Arial" w:cs="Arial"/>
                <w:sz w:val="16"/>
                <w:szCs w:val="16"/>
              </w:rPr>
              <w:t>Clinical Competence Exam</w:t>
            </w:r>
          </w:p>
        </w:tc>
        <w:tc>
          <w:tcPr>
            <w:tcW w:w="992" w:type="dxa"/>
            <w:shd w:val="clear" w:color="auto" w:fill="E5DFEC"/>
          </w:tcPr>
          <w:p w14:paraId="7F002CB9" w14:textId="77777777" w:rsidR="00023C06" w:rsidRPr="00EB6653" w:rsidRDefault="00023C06" w:rsidP="002B67A5">
            <w:pPr>
              <w:spacing w:after="0"/>
              <w:rPr>
                <w:rFonts w:ascii="Arial" w:hAnsi="Arial" w:cs="Arial"/>
                <w:sz w:val="20"/>
                <w:szCs w:val="20"/>
              </w:rPr>
            </w:pPr>
          </w:p>
        </w:tc>
        <w:tc>
          <w:tcPr>
            <w:tcW w:w="1134" w:type="dxa"/>
            <w:shd w:val="clear" w:color="auto" w:fill="E5DFEC"/>
          </w:tcPr>
          <w:p w14:paraId="7F002CBA" w14:textId="77777777" w:rsidR="00023C06" w:rsidRPr="00EB6653" w:rsidRDefault="000C0BAB" w:rsidP="002B67A5">
            <w:pPr>
              <w:spacing w:after="0"/>
              <w:rPr>
                <w:rFonts w:ascii="Arial" w:hAnsi="Arial" w:cs="Arial"/>
                <w:sz w:val="20"/>
                <w:szCs w:val="20"/>
              </w:rPr>
            </w:pPr>
            <w:r w:rsidRPr="00EB6653">
              <w:rPr>
                <w:rFonts w:ascii="Arial" w:hAnsi="Arial" w:cs="Arial"/>
                <w:sz w:val="20"/>
                <w:szCs w:val="20"/>
              </w:rPr>
              <w:t>6</w:t>
            </w:r>
            <w:r w:rsidR="00854DB2" w:rsidRPr="00EB6653">
              <w:rPr>
                <w:rFonts w:ascii="Arial" w:hAnsi="Arial" w:cs="Arial"/>
                <w:sz w:val="20"/>
                <w:szCs w:val="20"/>
              </w:rPr>
              <w:t>0%</w:t>
            </w:r>
          </w:p>
        </w:tc>
        <w:tc>
          <w:tcPr>
            <w:tcW w:w="425" w:type="dxa"/>
            <w:shd w:val="clear" w:color="auto" w:fill="E5DFEC"/>
          </w:tcPr>
          <w:p w14:paraId="7F002CBB" w14:textId="77777777" w:rsidR="00023C06" w:rsidRPr="00EB6653" w:rsidRDefault="00854DB2" w:rsidP="002B67A5">
            <w:pPr>
              <w:spacing w:after="0"/>
              <w:rPr>
                <w:rFonts w:ascii="Arial" w:hAnsi="Arial" w:cs="Arial"/>
                <w:sz w:val="20"/>
                <w:szCs w:val="20"/>
              </w:rPr>
            </w:pPr>
            <w:r w:rsidRPr="00EB6653">
              <w:rPr>
                <w:rFonts w:ascii="Arial" w:hAnsi="Arial" w:cs="Arial"/>
                <w:sz w:val="20"/>
                <w:szCs w:val="20"/>
              </w:rPr>
              <w:t>s</w:t>
            </w:r>
          </w:p>
        </w:tc>
      </w:tr>
    </w:tbl>
    <w:p w14:paraId="7F002CBD" w14:textId="77777777" w:rsidR="00C941B3" w:rsidRPr="00EB6653" w:rsidRDefault="00C941B3" w:rsidP="002B67A5">
      <w:pPr>
        <w:spacing w:after="0"/>
        <w:rPr>
          <w:rFonts w:ascii="Arial" w:hAnsi="Arial" w:cs="Arial"/>
          <w:sz w:val="20"/>
          <w:szCs w:val="20"/>
        </w:rPr>
      </w:pPr>
    </w:p>
    <w:p w14:paraId="7F002CBE" w14:textId="77777777" w:rsidR="00E81A22" w:rsidRPr="00970D7F" w:rsidRDefault="00E81A22">
      <w:pPr>
        <w:spacing w:after="0" w:line="240" w:lineRule="auto"/>
        <w:rPr>
          <w:rFonts w:ascii="Arial" w:hAnsi="Arial" w:cs="Arial"/>
          <w:sz w:val="24"/>
          <w:szCs w:val="24"/>
        </w:rPr>
      </w:pPr>
    </w:p>
    <w:p w14:paraId="7F002CBF" w14:textId="77777777" w:rsidR="00E81A22" w:rsidRPr="00970D7F" w:rsidRDefault="00E81A22">
      <w:pPr>
        <w:spacing w:after="0" w:line="240" w:lineRule="auto"/>
        <w:rPr>
          <w:rFonts w:ascii="Arial" w:hAnsi="Arial" w:cs="Arial"/>
          <w:sz w:val="24"/>
          <w:szCs w:val="24"/>
        </w:rPr>
      </w:pPr>
    </w:p>
    <w:p w14:paraId="7F002CC0" w14:textId="77777777" w:rsidR="00EB6653" w:rsidRDefault="00EB6653">
      <w:pPr>
        <w:spacing w:after="0" w:line="240" w:lineRule="auto"/>
        <w:rPr>
          <w:rFonts w:ascii="Arial" w:hAnsi="Arial" w:cs="Arial"/>
          <w:b/>
          <w:sz w:val="24"/>
          <w:szCs w:val="24"/>
        </w:rPr>
      </w:pPr>
    </w:p>
    <w:p w14:paraId="7F002CC1" w14:textId="77777777" w:rsidR="00EB6653" w:rsidRDefault="00EB6653">
      <w:pPr>
        <w:spacing w:after="0" w:line="240" w:lineRule="auto"/>
        <w:rPr>
          <w:rFonts w:ascii="Arial" w:hAnsi="Arial" w:cs="Arial"/>
          <w:b/>
          <w:sz w:val="24"/>
          <w:szCs w:val="24"/>
        </w:rPr>
      </w:pPr>
    </w:p>
    <w:p w14:paraId="7F002CC2" w14:textId="77777777" w:rsidR="00EB6653" w:rsidRDefault="00EB6653">
      <w:pPr>
        <w:spacing w:after="0" w:line="240" w:lineRule="auto"/>
        <w:rPr>
          <w:rFonts w:ascii="Arial" w:hAnsi="Arial" w:cs="Arial"/>
          <w:b/>
          <w:sz w:val="24"/>
          <w:szCs w:val="24"/>
        </w:rPr>
      </w:pPr>
    </w:p>
    <w:p w14:paraId="7F002CC3" w14:textId="77777777" w:rsidR="00EB6653" w:rsidRDefault="00EB6653">
      <w:pPr>
        <w:spacing w:after="0" w:line="240" w:lineRule="auto"/>
        <w:rPr>
          <w:rFonts w:ascii="Arial" w:hAnsi="Arial" w:cs="Arial"/>
          <w:b/>
          <w:sz w:val="24"/>
          <w:szCs w:val="24"/>
        </w:rPr>
      </w:pPr>
    </w:p>
    <w:p w14:paraId="7F002CC4" w14:textId="77777777" w:rsidR="00EB6653" w:rsidRDefault="00EB6653">
      <w:pPr>
        <w:spacing w:after="0" w:line="240" w:lineRule="auto"/>
        <w:rPr>
          <w:rFonts w:ascii="Arial" w:hAnsi="Arial" w:cs="Arial"/>
          <w:b/>
          <w:sz w:val="24"/>
          <w:szCs w:val="24"/>
        </w:rPr>
      </w:pPr>
    </w:p>
    <w:p w14:paraId="7F002CC5" w14:textId="77777777" w:rsidR="00EB6653" w:rsidRDefault="00EB6653">
      <w:pPr>
        <w:spacing w:after="0" w:line="240" w:lineRule="auto"/>
        <w:rPr>
          <w:rFonts w:ascii="Arial" w:hAnsi="Arial" w:cs="Arial"/>
          <w:b/>
          <w:sz w:val="24"/>
          <w:szCs w:val="24"/>
        </w:rPr>
      </w:pPr>
    </w:p>
    <w:p w14:paraId="7F002CC6" w14:textId="77777777" w:rsidR="00EB6653" w:rsidRDefault="00EB6653">
      <w:pPr>
        <w:spacing w:after="0" w:line="240" w:lineRule="auto"/>
        <w:rPr>
          <w:rFonts w:ascii="Arial" w:hAnsi="Arial" w:cs="Arial"/>
          <w:b/>
          <w:sz w:val="24"/>
          <w:szCs w:val="24"/>
        </w:rPr>
      </w:pPr>
    </w:p>
    <w:p w14:paraId="7F002CC7" w14:textId="77777777" w:rsidR="00EB6653" w:rsidRDefault="00EB6653">
      <w:pPr>
        <w:spacing w:after="0" w:line="240" w:lineRule="auto"/>
        <w:rPr>
          <w:rFonts w:ascii="Arial" w:hAnsi="Arial" w:cs="Arial"/>
          <w:b/>
          <w:sz w:val="24"/>
          <w:szCs w:val="24"/>
        </w:rPr>
      </w:pPr>
    </w:p>
    <w:p w14:paraId="7F002CC8" w14:textId="77777777" w:rsidR="00EB6653" w:rsidRDefault="00EB6653">
      <w:pPr>
        <w:spacing w:after="0" w:line="240" w:lineRule="auto"/>
        <w:rPr>
          <w:rFonts w:ascii="Arial" w:hAnsi="Arial" w:cs="Arial"/>
          <w:b/>
          <w:sz w:val="24"/>
          <w:szCs w:val="24"/>
        </w:rPr>
      </w:pPr>
    </w:p>
    <w:p w14:paraId="7F002CC9" w14:textId="77777777" w:rsidR="00EB6653" w:rsidRDefault="00EB6653">
      <w:pPr>
        <w:spacing w:after="0" w:line="240" w:lineRule="auto"/>
        <w:rPr>
          <w:rFonts w:ascii="Arial" w:hAnsi="Arial" w:cs="Arial"/>
          <w:b/>
          <w:sz w:val="24"/>
          <w:szCs w:val="24"/>
        </w:rPr>
      </w:pPr>
    </w:p>
    <w:p w14:paraId="7F002CCA" w14:textId="77777777" w:rsidR="00EB6653" w:rsidRDefault="00EB6653">
      <w:pPr>
        <w:spacing w:after="0" w:line="240" w:lineRule="auto"/>
        <w:rPr>
          <w:rFonts w:ascii="Arial" w:hAnsi="Arial" w:cs="Arial"/>
          <w:b/>
          <w:sz w:val="24"/>
          <w:szCs w:val="24"/>
        </w:rPr>
      </w:pPr>
    </w:p>
    <w:p w14:paraId="7F002CCB" w14:textId="77777777" w:rsidR="00EB6653" w:rsidRDefault="00EB6653">
      <w:pPr>
        <w:spacing w:after="0" w:line="240" w:lineRule="auto"/>
        <w:rPr>
          <w:rFonts w:ascii="Arial" w:hAnsi="Arial" w:cs="Arial"/>
          <w:b/>
          <w:sz w:val="24"/>
          <w:szCs w:val="24"/>
        </w:rPr>
      </w:pPr>
    </w:p>
    <w:p w14:paraId="7F002CCC" w14:textId="77777777" w:rsidR="00EB6653" w:rsidRDefault="00EB6653">
      <w:pPr>
        <w:spacing w:after="0" w:line="240" w:lineRule="auto"/>
        <w:rPr>
          <w:rFonts w:ascii="Arial" w:hAnsi="Arial" w:cs="Arial"/>
          <w:b/>
          <w:sz w:val="24"/>
          <w:szCs w:val="24"/>
        </w:rPr>
      </w:pPr>
    </w:p>
    <w:p w14:paraId="7F002CCD" w14:textId="77777777" w:rsidR="00EB6653" w:rsidRDefault="00EB6653">
      <w:pPr>
        <w:spacing w:after="0" w:line="240" w:lineRule="auto"/>
        <w:rPr>
          <w:rFonts w:ascii="Arial" w:hAnsi="Arial" w:cs="Arial"/>
          <w:b/>
          <w:sz w:val="24"/>
          <w:szCs w:val="24"/>
        </w:rPr>
      </w:pPr>
    </w:p>
    <w:p w14:paraId="7F002CCE" w14:textId="77777777" w:rsidR="00EB6653" w:rsidRDefault="00EB6653">
      <w:pPr>
        <w:spacing w:after="0" w:line="240" w:lineRule="auto"/>
        <w:rPr>
          <w:rFonts w:ascii="Arial" w:hAnsi="Arial" w:cs="Arial"/>
          <w:b/>
          <w:sz w:val="24"/>
          <w:szCs w:val="24"/>
        </w:rPr>
      </w:pPr>
    </w:p>
    <w:p w14:paraId="7F002CCF" w14:textId="77777777" w:rsidR="00EB6653" w:rsidRDefault="00EB6653">
      <w:pPr>
        <w:spacing w:after="0" w:line="240" w:lineRule="auto"/>
        <w:rPr>
          <w:rFonts w:ascii="Arial" w:hAnsi="Arial" w:cs="Arial"/>
          <w:b/>
          <w:sz w:val="24"/>
          <w:szCs w:val="24"/>
        </w:rPr>
      </w:pPr>
    </w:p>
    <w:p w14:paraId="7F002CD0" w14:textId="77777777" w:rsidR="00EB6653" w:rsidRDefault="00EB6653">
      <w:pPr>
        <w:spacing w:after="0" w:line="240" w:lineRule="auto"/>
        <w:rPr>
          <w:rFonts w:ascii="Arial" w:hAnsi="Arial" w:cs="Arial"/>
          <w:b/>
          <w:sz w:val="24"/>
          <w:szCs w:val="24"/>
        </w:rPr>
      </w:pPr>
    </w:p>
    <w:p w14:paraId="7F002CD1" w14:textId="77777777" w:rsidR="007B0F26" w:rsidRDefault="007B0F26">
      <w:pPr>
        <w:spacing w:after="0" w:line="240" w:lineRule="auto"/>
        <w:rPr>
          <w:rFonts w:ascii="Arial" w:hAnsi="Arial" w:cs="Arial"/>
          <w:b/>
          <w:sz w:val="24"/>
          <w:szCs w:val="24"/>
        </w:rPr>
      </w:pPr>
    </w:p>
    <w:p w14:paraId="7F002CD2" w14:textId="77777777" w:rsidR="00E81A22" w:rsidRPr="000E4FBD" w:rsidRDefault="00E81A22">
      <w:pPr>
        <w:spacing w:after="0" w:line="240" w:lineRule="auto"/>
        <w:rPr>
          <w:rFonts w:ascii="Arial" w:hAnsi="Arial" w:cs="Arial"/>
          <w:b/>
          <w:sz w:val="24"/>
          <w:szCs w:val="24"/>
        </w:rPr>
      </w:pPr>
      <w:r w:rsidRPr="000E4FBD">
        <w:rPr>
          <w:rFonts w:ascii="Arial" w:hAnsi="Arial" w:cs="Arial"/>
          <w:b/>
          <w:sz w:val="24"/>
          <w:szCs w:val="24"/>
        </w:rPr>
        <w:t>Module Map to Osteopathic Practice Standards</w:t>
      </w:r>
    </w:p>
    <w:p w14:paraId="7F002CD3" w14:textId="77777777" w:rsidR="00E81A22" w:rsidRPr="000E4FBD" w:rsidRDefault="00E81A22">
      <w:pPr>
        <w:spacing w:after="0" w:line="240" w:lineRule="auto"/>
        <w:rPr>
          <w:rFonts w:ascii="Arial" w:hAnsi="Arial" w:cs="Arial"/>
          <w:sz w:val="20"/>
          <w:szCs w:val="20"/>
        </w:rPr>
      </w:pPr>
    </w:p>
    <w:p w14:paraId="7F002CD4" w14:textId="77777777" w:rsidR="00E81A22" w:rsidRPr="000E4FBD" w:rsidRDefault="00E81A22">
      <w:pPr>
        <w:spacing w:after="0" w:line="240" w:lineRule="auto"/>
        <w:rPr>
          <w:rFonts w:ascii="Arial" w:hAnsi="Arial" w:cs="Arial"/>
          <w:sz w:val="20"/>
          <w:szCs w:val="20"/>
        </w:rPr>
      </w:pPr>
      <w:r w:rsidRPr="000E4FBD">
        <w:rPr>
          <w:rFonts w:ascii="Arial" w:hAnsi="Arial" w:cs="Arial"/>
          <w:noProof/>
          <w:sz w:val="20"/>
          <w:szCs w:val="20"/>
          <w:lang w:eastAsia="en-GB"/>
        </w:rPr>
        <w:drawing>
          <wp:inline distT="0" distB="0" distL="0" distR="0" wp14:anchorId="7F002D14" wp14:editId="7F002D15">
            <wp:extent cx="9777730" cy="47006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77730" cy="4700600"/>
                    </a:xfrm>
                    <a:prstGeom prst="rect">
                      <a:avLst/>
                    </a:prstGeom>
                    <a:noFill/>
                    <a:ln>
                      <a:noFill/>
                    </a:ln>
                  </pic:spPr>
                </pic:pic>
              </a:graphicData>
            </a:graphic>
          </wp:inline>
        </w:drawing>
      </w:r>
    </w:p>
    <w:p w14:paraId="7F002CD5" w14:textId="77777777" w:rsidR="00E81A22" w:rsidRPr="00970D7F" w:rsidRDefault="00E81A22" w:rsidP="00E81A22">
      <w:pPr>
        <w:spacing w:after="0" w:line="240" w:lineRule="auto"/>
        <w:rPr>
          <w:rFonts w:ascii="Arial" w:hAnsi="Arial" w:cs="Arial"/>
          <w:sz w:val="24"/>
          <w:szCs w:val="24"/>
        </w:rPr>
      </w:pPr>
    </w:p>
    <w:p w14:paraId="7F002CD6"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sz w:val="24"/>
          <w:szCs w:val="24"/>
        </w:rPr>
        <w:t>Key:</w:t>
      </w:r>
    </w:p>
    <w:p w14:paraId="7F002CD7"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A</w:t>
      </w:r>
      <w:r w:rsidRPr="00970D7F">
        <w:rPr>
          <w:rFonts w:ascii="Arial" w:hAnsi="Arial" w:cs="Arial"/>
          <w:sz w:val="24"/>
          <w:szCs w:val="24"/>
        </w:rPr>
        <w:t xml:space="preserve"> Communication and patient partnership </w:t>
      </w:r>
    </w:p>
    <w:p w14:paraId="7F002CD8"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lastRenderedPageBreak/>
        <w:t>B</w:t>
      </w:r>
      <w:r w:rsidRPr="00970D7F">
        <w:rPr>
          <w:rFonts w:ascii="Arial" w:hAnsi="Arial" w:cs="Arial"/>
          <w:sz w:val="24"/>
          <w:szCs w:val="24"/>
        </w:rPr>
        <w:t xml:space="preserve"> Knowledge, skills and performance </w:t>
      </w:r>
    </w:p>
    <w:p w14:paraId="7F002CD9"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C</w:t>
      </w:r>
      <w:r w:rsidRPr="00970D7F">
        <w:rPr>
          <w:rFonts w:ascii="Arial" w:hAnsi="Arial" w:cs="Arial"/>
          <w:sz w:val="24"/>
          <w:szCs w:val="24"/>
        </w:rPr>
        <w:t xml:space="preserve"> Safety and quality in practice </w:t>
      </w:r>
    </w:p>
    <w:p w14:paraId="7F002CDA" w14:textId="77777777" w:rsidR="00E81A22" w:rsidRPr="00970D7F" w:rsidRDefault="00E81A22" w:rsidP="00E81A22">
      <w:pPr>
        <w:spacing w:after="0" w:line="240" w:lineRule="auto"/>
        <w:rPr>
          <w:rFonts w:ascii="Arial" w:hAnsi="Arial" w:cs="Arial"/>
          <w:sz w:val="24"/>
          <w:szCs w:val="24"/>
        </w:rPr>
      </w:pPr>
      <w:r w:rsidRPr="00970D7F">
        <w:rPr>
          <w:rFonts w:ascii="Arial" w:hAnsi="Arial" w:cs="Arial"/>
          <w:b/>
          <w:sz w:val="24"/>
          <w:szCs w:val="24"/>
        </w:rPr>
        <w:t>D</w:t>
      </w:r>
      <w:r w:rsidRPr="00970D7F">
        <w:rPr>
          <w:rFonts w:ascii="Arial" w:hAnsi="Arial" w:cs="Arial"/>
          <w:sz w:val="24"/>
          <w:szCs w:val="24"/>
        </w:rPr>
        <w:t xml:space="preserve"> Professionalism </w:t>
      </w:r>
    </w:p>
    <w:p w14:paraId="7F002CDB" w14:textId="77777777" w:rsidR="005B1266" w:rsidRPr="00970D7F" w:rsidRDefault="005B1266" w:rsidP="002B67A5">
      <w:pPr>
        <w:spacing w:after="0"/>
        <w:rPr>
          <w:rFonts w:ascii="Arial" w:hAnsi="Arial" w:cs="Arial"/>
          <w:sz w:val="24"/>
          <w:szCs w:val="24"/>
        </w:rPr>
        <w:sectPr w:rsidR="005B1266" w:rsidRPr="00970D7F" w:rsidSect="002B754B">
          <w:pgSz w:w="16838" w:h="11906" w:orient="landscape"/>
          <w:pgMar w:top="720" w:right="720" w:bottom="720" w:left="720" w:header="709" w:footer="709" w:gutter="0"/>
          <w:cols w:space="708"/>
          <w:docGrid w:linePitch="360"/>
        </w:sectPr>
      </w:pPr>
    </w:p>
    <w:p w14:paraId="7F002CD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lastRenderedPageBreak/>
        <w:t>Technical Annex</w:t>
      </w:r>
    </w:p>
    <w:p w14:paraId="7F002CDD" w14:textId="77777777" w:rsidR="005B1266" w:rsidRPr="00970D7F" w:rsidRDefault="005B1266" w:rsidP="002B67A5">
      <w:pPr>
        <w:spacing w:after="0"/>
        <w:rPr>
          <w:rFonts w:ascii="Arial" w:hAnsi="Arial" w:cs="Arial"/>
          <w:b/>
          <w:sz w:val="24"/>
          <w:szCs w:val="24"/>
        </w:rPr>
      </w:pPr>
    </w:p>
    <w:tbl>
      <w:tblPr>
        <w:tblW w:w="0" w:type="auto"/>
        <w:tblLook w:val="04A0" w:firstRow="1" w:lastRow="0" w:firstColumn="1" w:lastColumn="0" w:noHBand="0" w:noVBand="1"/>
      </w:tblPr>
      <w:tblGrid>
        <w:gridCol w:w="3855"/>
        <w:gridCol w:w="5171"/>
      </w:tblGrid>
      <w:tr w:rsidR="005B1266" w:rsidRPr="00970D7F" w14:paraId="7F002CE1" w14:textId="77777777" w:rsidTr="00EB7B51">
        <w:tc>
          <w:tcPr>
            <w:tcW w:w="3936" w:type="dxa"/>
          </w:tcPr>
          <w:p w14:paraId="7F002CDE"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Final Award(s):</w:t>
            </w:r>
          </w:p>
          <w:p w14:paraId="7F002CDF" w14:textId="77777777" w:rsidR="005B1266" w:rsidRPr="00970D7F" w:rsidRDefault="005B1266" w:rsidP="002B67A5">
            <w:pPr>
              <w:spacing w:after="0"/>
              <w:rPr>
                <w:rFonts w:ascii="Arial" w:hAnsi="Arial" w:cs="Arial"/>
                <w:b/>
                <w:sz w:val="24"/>
                <w:szCs w:val="24"/>
              </w:rPr>
            </w:pPr>
          </w:p>
        </w:tc>
        <w:tc>
          <w:tcPr>
            <w:tcW w:w="5306" w:type="dxa"/>
          </w:tcPr>
          <w:p w14:paraId="7F002CE0" w14:textId="77777777" w:rsidR="005B1266" w:rsidRPr="000E4FBD" w:rsidRDefault="000E4FBD" w:rsidP="002B67A5">
            <w:pPr>
              <w:spacing w:after="0"/>
              <w:rPr>
                <w:rFonts w:ascii="Arial" w:hAnsi="Arial" w:cs="Arial"/>
                <w:sz w:val="24"/>
                <w:szCs w:val="24"/>
              </w:rPr>
            </w:pPr>
            <w:r>
              <w:rPr>
                <w:rFonts w:ascii="Arial" w:hAnsi="Arial" w:cs="Arial"/>
                <w:sz w:val="24"/>
                <w:szCs w:val="24"/>
              </w:rPr>
              <w:t>Bachelor of Osteopathic Medicine (B.Ost)</w:t>
            </w:r>
          </w:p>
        </w:tc>
      </w:tr>
      <w:tr w:rsidR="005B1266" w:rsidRPr="00970D7F" w14:paraId="7F002CE5" w14:textId="77777777" w:rsidTr="00EB7B51">
        <w:tc>
          <w:tcPr>
            <w:tcW w:w="3936" w:type="dxa"/>
          </w:tcPr>
          <w:p w14:paraId="7F002CE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Intermediate Award(s):</w:t>
            </w:r>
          </w:p>
          <w:p w14:paraId="7F002CE3" w14:textId="77777777" w:rsidR="005B1266" w:rsidRPr="00970D7F" w:rsidRDefault="005B1266" w:rsidP="002B67A5">
            <w:pPr>
              <w:spacing w:after="0"/>
              <w:rPr>
                <w:rFonts w:ascii="Arial" w:hAnsi="Arial" w:cs="Arial"/>
                <w:b/>
                <w:sz w:val="24"/>
                <w:szCs w:val="24"/>
              </w:rPr>
            </w:pPr>
          </w:p>
        </w:tc>
        <w:tc>
          <w:tcPr>
            <w:tcW w:w="5306" w:type="dxa"/>
          </w:tcPr>
          <w:p w14:paraId="7F002CE4" w14:textId="77777777" w:rsidR="005B1266" w:rsidRPr="00970D7F" w:rsidRDefault="000E4FBD" w:rsidP="002B67A5">
            <w:pPr>
              <w:spacing w:after="0"/>
              <w:rPr>
                <w:rFonts w:ascii="Arial" w:hAnsi="Arial" w:cs="Arial"/>
                <w:i/>
                <w:sz w:val="24"/>
                <w:szCs w:val="24"/>
              </w:rPr>
            </w:pPr>
            <w:r>
              <w:rPr>
                <w:rFonts w:ascii="Arial" w:hAnsi="Arial" w:cs="Arial"/>
                <w:i/>
                <w:sz w:val="24"/>
                <w:szCs w:val="24"/>
              </w:rPr>
              <w:t>Certifcate of Higher Education, Diploma of Higher Education, BSc (Hons) Osteopathy (non-practicing)</w:t>
            </w:r>
          </w:p>
        </w:tc>
      </w:tr>
      <w:tr w:rsidR="005B1266" w:rsidRPr="00970D7F" w14:paraId="7F002CE8" w14:textId="77777777" w:rsidTr="00EB7B51">
        <w:tc>
          <w:tcPr>
            <w:tcW w:w="3936" w:type="dxa"/>
          </w:tcPr>
          <w:p w14:paraId="7F002CE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Minimum period of registration:</w:t>
            </w:r>
          </w:p>
        </w:tc>
        <w:tc>
          <w:tcPr>
            <w:tcW w:w="5306" w:type="dxa"/>
          </w:tcPr>
          <w:p w14:paraId="7F002CE7" w14:textId="77777777" w:rsidR="005B1266" w:rsidRPr="00970D7F" w:rsidRDefault="000E4FBD" w:rsidP="006F73F1">
            <w:pPr>
              <w:spacing w:after="0"/>
              <w:rPr>
                <w:rFonts w:ascii="Arial" w:hAnsi="Arial" w:cs="Arial"/>
                <w:i/>
                <w:sz w:val="24"/>
                <w:szCs w:val="24"/>
              </w:rPr>
            </w:pPr>
            <w:r>
              <w:rPr>
                <w:rFonts w:ascii="Arial" w:hAnsi="Arial" w:cs="Arial"/>
                <w:i/>
                <w:sz w:val="24"/>
                <w:szCs w:val="24"/>
              </w:rPr>
              <w:t xml:space="preserve">4 </w:t>
            </w:r>
            <w:r w:rsidR="006F73F1">
              <w:rPr>
                <w:rFonts w:ascii="Arial" w:hAnsi="Arial" w:cs="Arial"/>
                <w:i/>
                <w:sz w:val="24"/>
                <w:szCs w:val="24"/>
              </w:rPr>
              <w:t>y</w:t>
            </w:r>
            <w:r>
              <w:rPr>
                <w:rFonts w:ascii="Arial" w:hAnsi="Arial" w:cs="Arial"/>
                <w:i/>
                <w:sz w:val="24"/>
                <w:szCs w:val="24"/>
              </w:rPr>
              <w:t>ears</w:t>
            </w:r>
          </w:p>
        </w:tc>
      </w:tr>
      <w:tr w:rsidR="005B1266" w:rsidRPr="00970D7F" w14:paraId="7F002CEB" w14:textId="77777777" w:rsidTr="00EB7B51">
        <w:tc>
          <w:tcPr>
            <w:tcW w:w="3936" w:type="dxa"/>
          </w:tcPr>
          <w:p w14:paraId="7F002CE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Maximum period of registration:</w:t>
            </w:r>
          </w:p>
        </w:tc>
        <w:tc>
          <w:tcPr>
            <w:tcW w:w="5306" w:type="dxa"/>
          </w:tcPr>
          <w:p w14:paraId="7F002CEA" w14:textId="77777777" w:rsidR="005B1266" w:rsidRPr="00970D7F" w:rsidRDefault="006F73F1" w:rsidP="002B67A5">
            <w:pPr>
              <w:spacing w:after="0"/>
              <w:rPr>
                <w:rFonts w:ascii="Arial" w:hAnsi="Arial" w:cs="Arial"/>
                <w:i/>
                <w:sz w:val="24"/>
                <w:szCs w:val="24"/>
              </w:rPr>
            </w:pPr>
            <w:r>
              <w:rPr>
                <w:rFonts w:ascii="Arial" w:hAnsi="Arial" w:cs="Arial"/>
                <w:i/>
                <w:sz w:val="24"/>
                <w:szCs w:val="24"/>
              </w:rPr>
              <w:t>5 years</w:t>
            </w:r>
          </w:p>
        </w:tc>
      </w:tr>
      <w:tr w:rsidR="005B1266" w:rsidRPr="00970D7F" w14:paraId="7F002CEF" w14:textId="77777777" w:rsidTr="00EB7B51">
        <w:tc>
          <w:tcPr>
            <w:tcW w:w="3936" w:type="dxa"/>
          </w:tcPr>
          <w:p w14:paraId="7F002CE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FHEQ Level for the Final Award:</w:t>
            </w:r>
          </w:p>
          <w:p w14:paraId="7F002CED" w14:textId="77777777" w:rsidR="005B1266" w:rsidRPr="00970D7F" w:rsidRDefault="005B1266" w:rsidP="002B67A5">
            <w:pPr>
              <w:spacing w:after="0"/>
              <w:rPr>
                <w:rFonts w:ascii="Arial" w:hAnsi="Arial" w:cs="Arial"/>
                <w:b/>
                <w:sz w:val="24"/>
                <w:szCs w:val="24"/>
              </w:rPr>
            </w:pPr>
          </w:p>
        </w:tc>
        <w:tc>
          <w:tcPr>
            <w:tcW w:w="5306" w:type="dxa"/>
          </w:tcPr>
          <w:p w14:paraId="7F002CEE" w14:textId="77777777" w:rsidR="005B1266" w:rsidRPr="00970D7F" w:rsidRDefault="000E4FBD" w:rsidP="002B67A5">
            <w:pPr>
              <w:spacing w:after="0"/>
              <w:rPr>
                <w:rFonts w:ascii="Arial" w:hAnsi="Arial" w:cs="Arial"/>
                <w:i/>
                <w:sz w:val="24"/>
                <w:szCs w:val="24"/>
              </w:rPr>
            </w:pPr>
            <w:r>
              <w:rPr>
                <w:rFonts w:ascii="Arial" w:hAnsi="Arial" w:cs="Arial"/>
                <w:i/>
                <w:sz w:val="24"/>
                <w:szCs w:val="24"/>
              </w:rPr>
              <w:t>FHEQ Level 6</w:t>
            </w:r>
          </w:p>
        </w:tc>
      </w:tr>
      <w:tr w:rsidR="005B1266" w:rsidRPr="00970D7F" w14:paraId="7F002CF2" w14:textId="77777777" w:rsidTr="00EB7B51">
        <w:tc>
          <w:tcPr>
            <w:tcW w:w="3936" w:type="dxa"/>
          </w:tcPr>
          <w:p w14:paraId="7F002CF0"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QAA Subject Benchmark:</w:t>
            </w:r>
          </w:p>
        </w:tc>
        <w:tc>
          <w:tcPr>
            <w:tcW w:w="5306" w:type="dxa"/>
          </w:tcPr>
          <w:p w14:paraId="7F002CF1" w14:textId="2F2BD7C8" w:rsidR="005B1266" w:rsidRPr="00970D7F" w:rsidRDefault="006F73F1" w:rsidP="002B67A5">
            <w:pPr>
              <w:spacing w:after="0"/>
              <w:rPr>
                <w:rFonts w:ascii="Arial" w:hAnsi="Arial" w:cs="Arial"/>
                <w:i/>
                <w:sz w:val="24"/>
                <w:szCs w:val="24"/>
              </w:rPr>
            </w:pPr>
            <w:r>
              <w:rPr>
                <w:rFonts w:ascii="Arial" w:hAnsi="Arial" w:cs="Arial"/>
                <w:i/>
                <w:sz w:val="24"/>
                <w:szCs w:val="24"/>
              </w:rPr>
              <w:t xml:space="preserve">Osteopathy </w:t>
            </w:r>
            <w:r w:rsidR="00AD7556">
              <w:rPr>
                <w:rFonts w:ascii="Arial" w:hAnsi="Arial" w:cs="Arial"/>
                <w:i/>
                <w:sz w:val="24"/>
                <w:szCs w:val="24"/>
              </w:rPr>
              <w:t xml:space="preserve">2015 </w:t>
            </w:r>
          </w:p>
        </w:tc>
      </w:tr>
      <w:tr w:rsidR="005B1266" w:rsidRPr="00970D7F" w14:paraId="7F002CF5" w14:textId="77777777" w:rsidTr="00EB7B51">
        <w:tc>
          <w:tcPr>
            <w:tcW w:w="3936" w:type="dxa"/>
          </w:tcPr>
          <w:p w14:paraId="7F002CF3"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Modes of Delivery:</w:t>
            </w:r>
          </w:p>
        </w:tc>
        <w:tc>
          <w:tcPr>
            <w:tcW w:w="5306" w:type="dxa"/>
          </w:tcPr>
          <w:p w14:paraId="7F002CF4" w14:textId="77777777" w:rsidR="006F73F1" w:rsidRPr="00970D7F" w:rsidRDefault="006F73F1" w:rsidP="002B67A5">
            <w:pPr>
              <w:spacing w:after="0"/>
              <w:rPr>
                <w:rFonts w:ascii="Arial" w:hAnsi="Arial" w:cs="Arial"/>
                <w:i/>
                <w:sz w:val="24"/>
                <w:szCs w:val="24"/>
              </w:rPr>
            </w:pPr>
            <w:r>
              <w:rPr>
                <w:rFonts w:ascii="Arial" w:hAnsi="Arial" w:cs="Arial"/>
                <w:i/>
                <w:sz w:val="24"/>
                <w:szCs w:val="24"/>
              </w:rPr>
              <w:t>Full time</w:t>
            </w:r>
          </w:p>
        </w:tc>
      </w:tr>
      <w:tr w:rsidR="005B1266" w:rsidRPr="00970D7F" w14:paraId="7F002CF8" w14:textId="77777777" w:rsidTr="00EB7B51">
        <w:tc>
          <w:tcPr>
            <w:tcW w:w="3936" w:type="dxa"/>
          </w:tcPr>
          <w:p w14:paraId="7F002CF6"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Language of Delivery:</w:t>
            </w:r>
          </w:p>
        </w:tc>
        <w:tc>
          <w:tcPr>
            <w:tcW w:w="5306" w:type="dxa"/>
          </w:tcPr>
          <w:p w14:paraId="7F002CF7" w14:textId="77777777" w:rsidR="005B1266" w:rsidRPr="00970D7F" w:rsidRDefault="006F73F1" w:rsidP="002B67A5">
            <w:pPr>
              <w:spacing w:after="0"/>
              <w:rPr>
                <w:rFonts w:ascii="Arial" w:hAnsi="Arial" w:cs="Arial"/>
                <w:i/>
                <w:sz w:val="24"/>
                <w:szCs w:val="24"/>
              </w:rPr>
            </w:pPr>
            <w:r>
              <w:rPr>
                <w:rFonts w:ascii="Arial" w:hAnsi="Arial" w:cs="Arial"/>
                <w:i/>
                <w:sz w:val="24"/>
                <w:szCs w:val="24"/>
              </w:rPr>
              <w:t>English</w:t>
            </w:r>
          </w:p>
        </w:tc>
      </w:tr>
      <w:tr w:rsidR="005B1266" w:rsidRPr="00970D7F" w14:paraId="7F002CFB" w14:textId="77777777" w:rsidTr="00EB7B51">
        <w:tc>
          <w:tcPr>
            <w:tcW w:w="3936" w:type="dxa"/>
          </w:tcPr>
          <w:p w14:paraId="7F002CF9"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Faculty:</w:t>
            </w:r>
          </w:p>
        </w:tc>
        <w:tc>
          <w:tcPr>
            <w:tcW w:w="5306" w:type="dxa"/>
          </w:tcPr>
          <w:p w14:paraId="7F002CFA"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w:t>
            </w:r>
          </w:p>
        </w:tc>
      </w:tr>
      <w:tr w:rsidR="005B1266" w:rsidRPr="00970D7F" w14:paraId="7F002CFE" w14:textId="77777777" w:rsidTr="00EB7B51">
        <w:tc>
          <w:tcPr>
            <w:tcW w:w="3936" w:type="dxa"/>
          </w:tcPr>
          <w:p w14:paraId="7F002CFC"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School:</w:t>
            </w:r>
          </w:p>
        </w:tc>
        <w:tc>
          <w:tcPr>
            <w:tcW w:w="5306" w:type="dxa"/>
          </w:tcPr>
          <w:p w14:paraId="7F002CFD" w14:textId="77777777" w:rsidR="005B1266" w:rsidRPr="00970D7F" w:rsidRDefault="006F73F1" w:rsidP="002B67A5">
            <w:pPr>
              <w:spacing w:after="0"/>
              <w:rPr>
                <w:rFonts w:ascii="Arial" w:hAnsi="Arial" w:cs="Arial"/>
                <w:i/>
                <w:sz w:val="24"/>
                <w:szCs w:val="24"/>
              </w:rPr>
            </w:pPr>
            <w:r>
              <w:rPr>
                <w:rFonts w:ascii="Arial" w:hAnsi="Arial" w:cs="Arial"/>
                <w:i/>
                <w:sz w:val="24"/>
                <w:szCs w:val="24"/>
              </w:rPr>
              <w:t>Osteopathy</w:t>
            </w:r>
          </w:p>
        </w:tc>
      </w:tr>
      <w:tr w:rsidR="005B1266" w:rsidRPr="00970D7F" w14:paraId="7F002D01" w14:textId="77777777" w:rsidTr="00EB7B51">
        <w:tc>
          <w:tcPr>
            <w:tcW w:w="3936" w:type="dxa"/>
          </w:tcPr>
          <w:p w14:paraId="7F002CFF"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JAC</w:t>
            </w:r>
            <w:r w:rsidR="009B695C" w:rsidRPr="00970D7F">
              <w:rPr>
                <w:rFonts w:ascii="Arial" w:hAnsi="Arial" w:cs="Arial"/>
                <w:b/>
                <w:sz w:val="24"/>
                <w:szCs w:val="24"/>
              </w:rPr>
              <w:t>S</w:t>
            </w:r>
            <w:r w:rsidRPr="00970D7F">
              <w:rPr>
                <w:rFonts w:ascii="Arial" w:hAnsi="Arial" w:cs="Arial"/>
                <w:b/>
                <w:sz w:val="24"/>
                <w:szCs w:val="24"/>
              </w:rPr>
              <w:t xml:space="preserve"> code:</w:t>
            </w:r>
          </w:p>
        </w:tc>
        <w:tc>
          <w:tcPr>
            <w:tcW w:w="5306" w:type="dxa"/>
          </w:tcPr>
          <w:p w14:paraId="7F002D00" w14:textId="77777777" w:rsidR="005B1266" w:rsidRPr="00970D7F" w:rsidRDefault="004B5B92" w:rsidP="002B67A5">
            <w:pPr>
              <w:spacing w:after="0"/>
              <w:rPr>
                <w:rFonts w:ascii="Arial" w:hAnsi="Arial" w:cs="Arial"/>
                <w:i/>
                <w:sz w:val="24"/>
                <w:szCs w:val="24"/>
              </w:rPr>
            </w:pPr>
            <w:r w:rsidRPr="004B5B92">
              <w:rPr>
                <w:rFonts w:ascii="Arial" w:hAnsi="Arial" w:cs="Arial"/>
                <w:i/>
                <w:sz w:val="24"/>
                <w:szCs w:val="24"/>
              </w:rPr>
              <w:t xml:space="preserve">This is the Joint Academic Coding System (JACS) agreed jointly by UCAS and HESA.  </w:t>
            </w:r>
          </w:p>
        </w:tc>
      </w:tr>
      <w:tr w:rsidR="005B1266" w:rsidRPr="00970D7F" w14:paraId="7F002D04" w14:textId="77777777" w:rsidTr="00EB7B51">
        <w:tc>
          <w:tcPr>
            <w:tcW w:w="3936" w:type="dxa"/>
          </w:tcPr>
          <w:p w14:paraId="7F002D02"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UCAS Code:</w:t>
            </w:r>
          </w:p>
        </w:tc>
        <w:tc>
          <w:tcPr>
            <w:tcW w:w="5306" w:type="dxa"/>
          </w:tcPr>
          <w:p w14:paraId="7F002D03" w14:textId="77777777" w:rsidR="005B1266" w:rsidRPr="00970D7F" w:rsidRDefault="005B1266" w:rsidP="002B67A5">
            <w:pPr>
              <w:spacing w:after="0"/>
              <w:rPr>
                <w:rFonts w:ascii="Arial" w:hAnsi="Arial" w:cs="Arial"/>
                <w:i/>
                <w:sz w:val="24"/>
                <w:szCs w:val="24"/>
              </w:rPr>
            </w:pPr>
          </w:p>
        </w:tc>
      </w:tr>
      <w:tr w:rsidR="005B1266" w:rsidRPr="00970D7F" w14:paraId="7F002D07" w14:textId="77777777" w:rsidTr="00EB7B51">
        <w:tc>
          <w:tcPr>
            <w:tcW w:w="3936" w:type="dxa"/>
          </w:tcPr>
          <w:p w14:paraId="7F002D05"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Course Code:</w:t>
            </w:r>
          </w:p>
        </w:tc>
        <w:tc>
          <w:tcPr>
            <w:tcW w:w="5306" w:type="dxa"/>
          </w:tcPr>
          <w:p w14:paraId="7F002D06" w14:textId="77777777" w:rsidR="005B1266" w:rsidRPr="00970D7F" w:rsidRDefault="005B1266" w:rsidP="002B67A5">
            <w:pPr>
              <w:spacing w:after="0"/>
              <w:rPr>
                <w:rFonts w:ascii="Arial" w:hAnsi="Arial" w:cs="Arial"/>
                <w:i/>
                <w:sz w:val="24"/>
                <w:szCs w:val="24"/>
              </w:rPr>
            </w:pPr>
          </w:p>
        </w:tc>
      </w:tr>
      <w:tr w:rsidR="005B1266" w:rsidRPr="00970D7F" w14:paraId="7F002D0A" w14:textId="77777777" w:rsidTr="00EB7B51">
        <w:tc>
          <w:tcPr>
            <w:tcW w:w="3936" w:type="dxa"/>
          </w:tcPr>
          <w:p w14:paraId="7F002D08" w14:textId="77777777" w:rsidR="005B1266" w:rsidRPr="00970D7F" w:rsidRDefault="005B1266" w:rsidP="002B67A5">
            <w:pPr>
              <w:spacing w:after="0"/>
              <w:rPr>
                <w:rFonts w:ascii="Arial" w:hAnsi="Arial" w:cs="Arial"/>
                <w:b/>
                <w:sz w:val="24"/>
                <w:szCs w:val="24"/>
              </w:rPr>
            </w:pPr>
            <w:r w:rsidRPr="00970D7F">
              <w:rPr>
                <w:rFonts w:ascii="Arial" w:hAnsi="Arial" w:cs="Arial"/>
                <w:b/>
                <w:sz w:val="24"/>
                <w:szCs w:val="24"/>
              </w:rPr>
              <w:t>Route Code:</w:t>
            </w:r>
          </w:p>
        </w:tc>
        <w:tc>
          <w:tcPr>
            <w:tcW w:w="5306" w:type="dxa"/>
          </w:tcPr>
          <w:p w14:paraId="7F002D09" w14:textId="77777777" w:rsidR="005B1266" w:rsidRPr="00970D7F" w:rsidRDefault="005B1266" w:rsidP="002B67A5">
            <w:pPr>
              <w:spacing w:after="0"/>
              <w:rPr>
                <w:rFonts w:ascii="Arial" w:hAnsi="Arial" w:cs="Arial"/>
                <w:i/>
                <w:sz w:val="24"/>
                <w:szCs w:val="24"/>
              </w:rPr>
            </w:pPr>
          </w:p>
        </w:tc>
      </w:tr>
      <w:tr w:rsidR="005B1266" w:rsidRPr="00970D7F" w14:paraId="7F002D0D" w14:textId="77777777" w:rsidTr="00EB7B51">
        <w:tc>
          <w:tcPr>
            <w:tcW w:w="3936" w:type="dxa"/>
          </w:tcPr>
          <w:p w14:paraId="7F002D0B" w14:textId="77777777" w:rsidR="005B1266" w:rsidRPr="00970D7F" w:rsidRDefault="005B1266" w:rsidP="002B67A5">
            <w:pPr>
              <w:spacing w:after="0"/>
              <w:rPr>
                <w:rFonts w:ascii="Arial" w:hAnsi="Arial" w:cs="Arial"/>
                <w:b/>
                <w:sz w:val="24"/>
                <w:szCs w:val="24"/>
              </w:rPr>
            </w:pPr>
          </w:p>
        </w:tc>
        <w:tc>
          <w:tcPr>
            <w:tcW w:w="5306" w:type="dxa"/>
          </w:tcPr>
          <w:p w14:paraId="7F002D0C" w14:textId="77777777" w:rsidR="005B1266" w:rsidRPr="00970D7F" w:rsidRDefault="005B1266" w:rsidP="002B67A5">
            <w:pPr>
              <w:spacing w:after="0"/>
              <w:rPr>
                <w:rFonts w:ascii="Arial" w:hAnsi="Arial" w:cs="Arial"/>
                <w:i/>
                <w:sz w:val="24"/>
                <w:szCs w:val="24"/>
              </w:rPr>
            </w:pPr>
          </w:p>
        </w:tc>
      </w:tr>
    </w:tbl>
    <w:p w14:paraId="7F002D0E" w14:textId="77777777" w:rsidR="00612718" w:rsidRPr="00970D7F" w:rsidRDefault="00612718" w:rsidP="002B67A5">
      <w:pPr>
        <w:rPr>
          <w:rFonts w:ascii="Arial" w:hAnsi="Arial" w:cs="Arial"/>
          <w:sz w:val="24"/>
          <w:szCs w:val="24"/>
        </w:rPr>
      </w:pPr>
    </w:p>
    <w:sectPr w:rsidR="00612718" w:rsidRPr="00970D7F"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2D18" w14:textId="77777777" w:rsidR="00341FAD" w:rsidRDefault="00341FAD" w:rsidP="00125135">
      <w:pPr>
        <w:spacing w:after="0" w:line="240" w:lineRule="auto"/>
      </w:pPr>
      <w:r>
        <w:separator/>
      </w:r>
    </w:p>
  </w:endnote>
  <w:endnote w:type="continuationSeparator" w:id="0">
    <w:p w14:paraId="7F002D19" w14:textId="77777777" w:rsidR="00341FAD" w:rsidRDefault="00341FAD" w:rsidP="0012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2D1A" w14:textId="18EC837F" w:rsidR="00341FAD" w:rsidRDefault="00341FAD">
    <w:pPr>
      <w:pStyle w:val="Footer"/>
      <w:pBdr>
        <w:top w:val="thinThickSmallGap" w:sz="24" w:space="1" w:color="622423" w:themeColor="accent2" w:themeShade="7F"/>
      </w:pBdr>
      <w:rPr>
        <w:rFonts w:asciiTheme="majorHAnsi" w:hAnsiTheme="majorHAnsi"/>
      </w:rPr>
    </w:pPr>
    <w:r>
      <w:rPr>
        <w:rFonts w:asciiTheme="majorHAnsi" w:hAnsiTheme="majorHAnsi"/>
      </w:rPr>
      <w:t>B.Ost Osteopathic Medicine Programme Specification</w:t>
    </w:r>
    <w:r>
      <w:rPr>
        <w:rFonts w:asciiTheme="majorHAnsi" w:hAnsiTheme="majorHAnsi"/>
      </w:rPr>
      <w:ptab w:relativeTo="margin" w:alignment="right" w:leader="none"/>
    </w:r>
    <w:r>
      <w:rPr>
        <w:rFonts w:asciiTheme="majorHAnsi" w:hAnsiTheme="majorHAnsi"/>
      </w:rPr>
      <w:t xml:space="preserve">Page </w:t>
    </w:r>
    <w:r w:rsidR="00C465D7">
      <w:fldChar w:fldCharType="begin"/>
    </w:r>
    <w:r w:rsidR="00C465D7">
      <w:instrText xml:space="preserve"> PAGE   \* MERGEFORMAT </w:instrText>
    </w:r>
    <w:r w:rsidR="00C465D7">
      <w:fldChar w:fldCharType="separate"/>
    </w:r>
    <w:r w:rsidR="00E328DF" w:rsidRPr="00E328DF">
      <w:rPr>
        <w:rFonts w:asciiTheme="majorHAnsi" w:hAnsiTheme="majorHAnsi"/>
        <w:noProof/>
      </w:rPr>
      <w:t>1</w:t>
    </w:r>
    <w:r w:rsidR="00C465D7">
      <w:rPr>
        <w:rFonts w:asciiTheme="majorHAnsi" w:hAnsiTheme="majorHAnsi"/>
        <w:noProof/>
      </w:rPr>
      <w:fldChar w:fldCharType="end"/>
    </w:r>
  </w:p>
  <w:p w14:paraId="7F002D1B" w14:textId="77777777" w:rsidR="00341FAD" w:rsidRDefault="0034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02D16" w14:textId="77777777" w:rsidR="00341FAD" w:rsidRDefault="00341FAD" w:rsidP="00125135">
      <w:pPr>
        <w:spacing w:after="0" w:line="240" w:lineRule="auto"/>
      </w:pPr>
      <w:r>
        <w:separator/>
      </w:r>
    </w:p>
  </w:footnote>
  <w:footnote w:type="continuationSeparator" w:id="0">
    <w:p w14:paraId="7F002D17" w14:textId="77777777" w:rsidR="00341FAD" w:rsidRDefault="00341FAD" w:rsidP="00125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567"/>
    <w:multiLevelType w:val="hybridMultilevel"/>
    <w:tmpl w:val="11C2BC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897CD9"/>
    <w:multiLevelType w:val="hybridMultilevel"/>
    <w:tmpl w:val="E7F6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C344B"/>
    <w:multiLevelType w:val="singleLevel"/>
    <w:tmpl w:val="BA8E6A6C"/>
    <w:lvl w:ilvl="0">
      <w:start w:val="1"/>
      <w:numFmt w:val="decimal"/>
      <w:lvlText w:val="%1."/>
      <w:lvlJc w:val="left"/>
      <w:pPr>
        <w:tabs>
          <w:tab w:val="num" w:pos="360"/>
        </w:tabs>
        <w:ind w:left="360" w:hanging="360"/>
      </w:pPr>
      <w:rPr>
        <w:rFont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8F3279"/>
    <w:multiLevelType w:val="hybridMultilevel"/>
    <w:tmpl w:val="06927974"/>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E50AE"/>
    <w:multiLevelType w:val="singleLevel"/>
    <w:tmpl w:val="BA8E6A6C"/>
    <w:lvl w:ilvl="0">
      <w:start w:val="1"/>
      <w:numFmt w:val="decimal"/>
      <w:lvlText w:val="%1."/>
      <w:lvlJc w:val="left"/>
      <w:pPr>
        <w:tabs>
          <w:tab w:val="num" w:pos="360"/>
        </w:tabs>
        <w:ind w:left="360" w:hanging="360"/>
      </w:pPr>
      <w:rPr>
        <w:rFont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5C2505"/>
    <w:multiLevelType w:val="hybridMultilevel"/>
    <w:tmpl w:val="2384FCF4"/>
    <w:lvl w:ilvl="0" w:tplc="B25030BC">
      <w:start w:val="1"/>
      <w:numFmt w:val="bullet"/>
      <w:lvlText w:val=""/>
      <w:lvlJc w:val="left"/>
      <w:pPr>
        <w:ind w:left="720" w:hanging="360"/>
      </w:pPr>
      <w:rPr>
        <w:rFonts w:ascii="Wingdings" w:hAnsi="Wingdings" w:hint="default"/>
        <w:color w:val="auto"/>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18308D"/>
    <w:multiLevelType w:val="hybridMultilevel"/>
    <w:tmpl w:val="9F7E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335D"/>
    <w:multiLevelType w:val="hybridMultilevel"/>
    <w:tmpl w:val="7F5C874A"/>
    <w:lvl w:ilvl="0" w:tplc="A2C4C8E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8262D79"/>
    <w:multiLevelType w:val="hybridMultilevel"/>
    <w:tmpl w:val="5300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0D6F0E"/>
    <w:multiLevelType w:val="singleLevel"/>
    <w:tmpl w:val="287A5746"/>
    <w:lvl w:ilvl="0">
      <w:start w:val="1"/>
      <w:numFmt w:val="decimal"/>
      <w:lvlText w:val="%1."/>
      <w:lvlJc w:val="left"/>
      <w:pPr>
        <w:tabs>
          <w:tab w:val="num" w:pos="360"/>
        </w:tabs>
        <w:ind w:left="360" w:hanging="360"/>
      </w:pPr>
      <w:rPr>
        <w:rFonts w:ascii="Arial" w:hAnsi="Arial" w:cs="Arial" w:hint="default"/>
      </w:rPr>
    </w:lvl>
  </w:abstractNum>
  <w:abstractNum w:abstractNumId="20" w15:restartNumberingAfterBreak="0">
    <w:nsid w:val="56D501FF"/>
    <w:multiLevelType w:val="hybridMultilevel"/>
    <w:tmpl w:val="74AC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F86A44"/>
    <w:multiLevelType w:val="hybridMultilevel"/>
    <w:tmpl w:val="1334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71841"/>
    <w:multiLevelType w:val="hybridMultilevel"/>
    <w:tmpl w:val="5A1C5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600844"/>
    <w:multiLevelType w:val="hybridMultilevel"/>
    <w:tmpl w:val="F214A558"/>
    <w:lvl w:ilvl="0" w:tplc="08090001">
      <w:start w:val="1"/>
      <w:numFmt w:val="bullet"/>
      <w:lvlText w:val=""/>
      <w:lvlJc w:val="left"/>
      <w:pPr>
        <w:ind w:left="360" w:hanging="360"/>
      </w:pPr>
      <w:rPr>
        <w:rFonts w:ascii="Symbol" w:hAnsi="Symbol" w:hint="default"/>
      </w:rPr>
    </w:lvl>
    <w:lvl w:ilvl="1" w:tplc="8EC83912">
      <w:start w:val="5"/>
      <w:numFmt w:val="bullet"/>
      <w:lvlText w:val="•"/>
      <w:lvlJc w:val="left"/>
      <w:pPr>
        <w:ind w:left="1440" w:hanging="720"/>
      </w:pPr>
      <w:rPr>
        <w:rFonts w:ascii="Calibri" w:eastAsia="Calibri"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6367E8B"/>
    <w:multiLevelType w:val="hybridMultilevel"/>
    <w:tmpl w:val="C386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A840A90"/>
    <w:multiLevelType w:val="hybridMultilevel"/>
    <w:tmpl w:val="686C5662"/>
    <w:lvl w:ilvl="0" w:tplc="EB268F2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663F8"/>
    <w:multiLevelType w:val="hybridMultilevel"/>
    <w:tmpl w:val="B068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3822D4"/>
    <w:multiLevelType w:val="hybridMultilevel"/>
    <w:tmpl w:val="9D508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7E01FA"/>
    <w:multiLevelType w:val="hybridMultilevel"/>
    <w:tmpl w:val="139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9C5468"/>
    <w:multiLevelType w:val="hybridMultilevel"/>
    <w:tmpl w:val="9E4A0D8A"/>
    <w:lvl w:ilvl="0" w:tplc="FFFFFFFF">
      <w:start w:val="1"/>
      <w:numFmt w:val="bullet"/>
      <w:lvlText w:val=""/>
      <w:legacy w:legacy="1" w:legacySpace="0" w:legacyIndent="283"/>
      <w:lvlJc w:val="left"/>
      <w:pPr>
        <w:ind w:left="283" w:hanging="283"/>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13"/>
  </w:num>
  <w:num w:numId="3">
    <w:abstractNumId w:val="5"/>
  </w:num>
  <w:num w:numId="4">
    <w:abstractNumId w:val="11"/>
  </w:num>
  <w:num w:numId="5">
    <w:abstractNumId w:val="0"/>
  </w:num>
  <w:num w:numId="6">
    <w:abstractNumId w:val="17"/>
  </w:num>
  <w:num w:numId="7">
    <w:abstractNumId w:val="8"/>
  </w:num>
  <w:num w:numId="8">
    <w:abstractNumId w:val="3"/>
  </w:num>
  <w:num w:numId="9">
    <w:abstractNumId w:val="23"/>
  </w:num>
  <w:num w:numId="10">
    <w:abstractNumId w:val="18"/>
  </w:num>
  <w:num w:numId="11">
    <w:abstractNumId w:val="25"/>
  </w:num>
  <w:num w:numId="12">
    <w:abstractNumId w:val="12"/>
  </w:num>
  <w:num w:numId="13">
    <w:abstractNumId w:val="6"/>
  </w:num>
  <w:num w:numId="14">
    <w:abstractNumId w:val="19"/>
  </w:num>
  <w:num w:numId="15">
    <w:abstractNumId w:val="10"/>
  </w:num>
  <w:num w:numId="16">
    <w:abstractNumId w:val="30"/>
  </w:num>
  <w:num w:numId="17">
    <w:abstractNumId w:val="1"/>
  </w:num>
  <w:num w:numId="18">
    <w:abstractNumId w:val="21"/>
  </w:num>
  <w:num w:numId="19">
    <w:abstractNumId w:val="26"/>
  </w:num>
  <w:num w:numId="20">
    <w:abstractNumId w:val="9"/>
  </w:num>
  <w:num w:numId="21">
    <w:abstractNumId w:val="27"/>
  </w:num>
  <w:num w:numId="22">
    <w:abstractNumId w:val="14"/>
  </w:num>
  <w:num w:numId="23">
    <w:abstractNumId w:val="20"/>
  </w:num>
  <w:num w:numId="24">
    <w:abstractNumId w:val="28"/>
  </w:num>
  <w:num w:numId="25">
    <w:abstractNumId w:val="24"/>
  </w:num>
  <w:num w:numId="26">
    <w:abstractNumId w:val="22"/>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4"/>
  </w:num>
  <w:num w:numId="30">
    <w:abstractNumId w:val="1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3DD6"/>
    <w:rsid w:val="00023C06"/>
    <w:rsid w:val="00024128"/>
    <w:rsid w:val="00024161"/>
    <w:rsid w:val="000424C9"/>
    <w:rsid w:val="000508FC"/>
    <w:rsid w:val="00051DBC"/>
    <w:rsid w:val="00067802"/>
    <w:rsid w:val="00092880"/>
    <w:rsid w:val="000A7506"/>
    <w:rsid w:val="000B7212"/>
    <w:rsid w:val="000C0BAB"/>
    <w:rsid w:val="000C2350"/>
    <w:rsid w:val="000D0C7E"/>
    <w:rsid w:val="000E4FBD"/>
    <w:rsid w:val="000E6267"/>
    <w:rsid w:val="00101DC6"/>
    <w:rsid w:val="00125135"/>
    <w:rsid w:val="00127D93"/>
    <w:rsid w:val="00152E2D"/>
    <w:rsid w:val="00157189"/>
    <w:rsid w:val="00184A8E"/>
    <w:rsid w:val="0018652B"/>
    <w:rsid w:val="001937BA"/>
    <w:rsid w:val="001A02EF"/>
    <w:rsid w:val="001E2C06"/>
    <w:rsid w:val="001F21C1"/>
    <w:rsid w:val="001F76B8"/>
    <w:rsid w:val="001F7BB3"/>
    <w:rsid w:val="0020121A"/>
    <w:rsid w:val="00206576"/>
    <w:rsid w:val="00214D79"/>
    <w:rsid w:val="0022359F"/>
    <w:rsid w:val="00223B4B"/>
    <w:rsid w:val="00234583"/>
    <w:rsid w:val="002649AE"/>
    <w:rsid w:val="0026560E"/>
    <w:rsid w:val="002661B1"/>
    <w:rsid w:val="00291F8D"/>
    <w:rsid w:val="00295428"/>
    <w:rsid w:val="00295787"/>
    <w:rsid w:val="002B1E85"/>
    <w:rsid w:val="002B46B2"/>
    <w:rsid w:val="002B67A5"/>
    <w:rsid w:val="002B754B"/>
    <w:rsid w:val="002C494D"/>
    <w:rsid w:val="002D0599"/>
    <w:rsid w:val="002E4D80"/>
    <w:rsid w:val="002E61EC"/>
    <w:rsid w:val="00306F64"/>
    <w:rsid w:val="00316D9A"/>
    <w:rsid w:val="00334FD7"/>
    <w:rsid w:val="00341FAD"/>
    <w:rsid w:val="00344FB5"/>
    <w:rsid w:val="00346B64"/>
    <w:rsid w:val="00353CC8"/>
    <w:rsid w:val="00360836"/>
    <w:rsid w:val="003868C5"/>
    <w:rsid w:val="00392A02"/>
    <w:rsid w:val="003A7886"/>
    <w:rsid w:val="003A7CA4"/>
    <w:rsid w:val="003C05AE"/>
    <w:rsid w:val="003C06FB"/>
    <w:rsid w:val="003C3ADD"/>
    <w:rsid w:val="003F1425"/>
    <w:rsid w:val="003F4CF0"/>
    <w:rsid w:val="00402286"/>
    <w:rsid w:val="004135D2"/>
    <w:rsid w:val="0041691A"/>
    <w:rsid w:val="0042044B"/>
    <w:rsid w:val="00463186"/>
    <w:rsid w:val="00467463"/>
    <w:rsid w:val="0048142E"/>
    <w:rsid w:val="00481E85"/>
    <w:rsid w:val="00487389"/>
    <w:rsid w:val="00494930"/>
    <w:rsid w:val="0049637C"/>
    <w:rsid w:val="004A34CB"/>
    <w:rsid w:val="004A370E"/>
    <w:rsid w:val="004A3EA8"/>
    <w:rsid w:val="004B0A49"/>
    <w:rsid w:val="004B5B92"/>
    <w:rsid w:val="004D414C"/>
    <w:rsid w:val="004E2E73"/>
    <w:rsid w:val="0050780C"/>
    <w:rsid w:val="00510AA3"/>
    <w:rsid w:val="00525A42"/>
    <w:rsid w:val="005329AA"/>
    <w:rsid w:val="0055072F"/>
    <w:rsid w:val="00557AA7"/>
    <w:rsid w:val="0057783A"/>
    <w:rsid w:val="005817AD"/>
    <w:rsid w:val="00586DFE"/>
    <w:rsid w:val="005A4419"/>
    <w:rsid w:val="005B1266"/>
    <w:rsid w:val="005B1D37"/>
    <w:rsid w:val="005B364A"/>
    <w:rsid w:val="005C0F49"/>
    <w:rsid w:val="005C2371"/>
    <w:rsid w:val="005D4AA4"/>
    <w:rsid w:val="005E0257"/>
    <w:rsid w:val="005E7BA7"/>
    <w:rsid w:val="005F560F"/>
    <w:rsid w:val="00604A59"/>
    <w:rsid w:val="00612718"/>
    <w:rsid w:val="00615A15"/>
    <w:rsid w:val="00666A96"/>
    <w:rsid w:val="006706DA"/>
    <w:rsid w:val="00682A75"/>
    <w:rsid w:val="00690EF1"/>
    <w:rsid w:val="006966BD"/>
    <w:rsid w:val="006B4ACB"/>
    <w:rsid w:val="006E47F0"/>
    <w:rsid w:val="006F73F1"/>
    <w:rsid w:val="00703EAD"/>
    <w:rsid w:val="0073060A"/>
    <w:rsid w:val="007312D4"/>
    <w:rsid w:val="00744E25"/>
    <w:rsid w:val="0074526C"/>
    <w:rsid w:val="00745DFB"/>
    <w:rsid w:val="00756CF7"/>
    <w:rsid w:val="00790D77"/>
    <w:rsid w:val="0079108D"/>
    <w:rsid w:val="00793B16"/>
    <w:rsid w:val="007A04D8"/>
    <w:rsid w:val="007A3715"/>
    <w:rsid w:val="007A38B6"/>
    <w:rsid w:val="007A69DD"/>
    <w:rsid w:val="007B0F26"/>
    <w:rsid w:val="007B3C73"/>
    <w:rsid w:val="007B52B8"/>
    <w:rsid w:val="007C16DC"/>
    <w:rsid w:val="007E7A73"/>
    <w:rsid w:val="007F1657"/>
    <w:rsid w:val="007F4D5A"/>
    <w:rsid w:val="00805DE7"/>
    <w:rsid w:val="00807365"/>
    <w:rsid w:val="00816883"/>
    <w:rsid w:val="0084354B"/>
    <w:rsid w:val="00854DB2"/>
    <w:rsid w:val="0086267E"/>
    <w:rsid w:val="0087000A"/>
    <w:rsid w:val="0088061A"/>
    <w:rsid w:val="008B08C9"/>
    <w:rsid w:val="008B6A1D"/>
    <w:rsid w:val="008C3ABD"/>
    <w:rsid w:val="008C5CD4"/>
    <w:rsid w:val="008D3B99"/>
    <w:rsid w:val="008D3F47"/>
    <w:rsid w:val="008E0B04"/>
    <w:rsid w:val="008F52D5"/>
    <w:rsid w:val="009063DA"/>
    <w:rsid w:val="00911315"/>
    <w:rsid w:val="00911BDA"/>
    <w:rsid w:val="0091545E"/>
    <w:rsid w:val="009201EE"/>
    <w:rsid w:val="00922334"/>
    <w:rsid w:val="009355D7"/>
    <w:rsid w:val="00960898"/>
    <w:rsid w:val="0096116F"/>
    <w:rsid w:val="0096387C"/>
    <w:rsid w:val="00970D7F"/>
    <w:rsid w:val="00977337"/>
    <w:rsid w:val="0099579B"/>
    <w:rsid w:val="009A553B"/>
    <w:rsid w:val="009A6124"/>
    <w:rsid w:val="009B695C"/>
    <w:rsid w:val="009F7F76"/>
    <w:rsid w:val="00A03A7B"/>
    <w:rsid w:val="00A055B3"/>
    <w:rsid w:val="00A05DB5"/>
    <w:rsid w:val="00A07FF3"/>
    <w:rsid w:val="00A1418F"/>
    <w:rsid w:val="00A172D9"/>
    <w:rsid w:val="00A3263C"/>
    <w:rsid w:val="00A341C6"/>
    <w:rsid w:val="00A40BC2"/>
    <w:rsid w:val="00A4259C"/>
    <w:rsid w:val="00A459D5"/>
    <w:rsid w:val="00A60782"/>
    <w:rsid w:val="00A873C5"/>
    <w:rsid w:val="00AB1ADF"/>
    <w:rsid w:val="00AD7556"/>
    <w:rsid w:val="00AE4ADD"/>
    <w:rsid w:val="00AF5F24"/>
    <w:rsid w:val="00B122E6"/>
    <w:rsid w:val="00B211B8"/>
    <w:rsid w:val="00B27758"/>
    <w:rsid w:val="00B44D04"/>
    <w:rsid w:val="00B510B0"/>
    <w:rsid w:val="00B52A3C"/>
    <w:rsid w:val="00B8671B"/>
    <w:rsid w:val="00B94CB3"/>
    <w:rsid w:val="00BA0241"/>
    <w:rsid w:val="00BB23D0"/>
    <w:rsid w:val="00BC3333"/>
    <w:rsid w:val="00BD4B86"/>
    <w:rsid w:val="00BF580E"/>
    <w:rsid w:val="00C21077"/>
    <w:rsid w:val="00C22B09"/>
    <w:rsid w:val="00C41698"/>
    <w:rsid w:val="00C43CF7"/>
    <w:rsid w:val="00C465D7"/>
    <w:rsid w:val="00C666D2"/>
    <w:rsid w:val="00C66DCA"/>
    <w:rsid w:val="00C902BD"/>
    <w:rsid w:val="00C941B3"/>
    <w:rsid w:val="00CA6EC8"/>
    <w:rsid w:val="00CB25B2"/>
    <w:rsid w:val="00CD0CF3"/>
    <w:rsid w:val="00CD6D92"/>
    <w:rsid w:val="00CF2597"/>
    <w:rsid w:val="00D01B2C"/>
    <w:rsid w:val="00D06722"/>
    <w:rsid w:val="00D219AB"/>
    <w:rsid w:val="00D4334D"/>
    <w:rsid w:val="00D51F24"/>
    <w:rsid w:val="00D523E8"/>
    <w:rsid w:val="00D52DBC"/>
    <w:rsid w:val="00D551D2"/>
    <w:rsid w:val="00D55A4B"/>
    <w:rsid w:val="00D672D5"/>
    <w:rsid w:val="00D860CE"/>
    <w:rsid w:val="00DA26BF"/>
    <w:rsid w:val="00DA296A"/>
    <w:rsid w:val="00DA43DC"/>
    <w:rsid w:val="00DB6923"/>
    <w:rsid w:val="00DC3221"/>
    <w:rsid w:val="00DC4A35"/>
    <w:rsid w:val="00DC7FAD"/>
    <w:rsid w:val="00DF0498"/>
    <w:rsid w:val="00E1335A"/>
    <w:rsid w:val="00E20587"/>
    <w:rsid w:val="00E328DF"/>
    <w:rsid w:val="00E50609"/>
    <w:rsid w:val="00E552CE"/>
    <w:rsid w:val="00E77E84"/>
    <w:rsid w:val="00E8041B"/>
    <w:rsid w:val="00E81A22"/>
    <w:rsid w:val="00E93B31"/>
    <w:rsid w:val="00EB5FE6"/>
    <w:rsid w:val="00EB6653"/>
    <w:rsid w:val="00EB7B51"/>
    <w:rsid w:val="00EC589A"/>
    <w:rsid w:val="00EC76F9"/>
    <w:rsid w:val="00ED15C0"/>
    <w:rsid w:val="00ED45B5"/>
    <w:rsid w:val="00EE0BCF"/>
    <w:rsid w:val="00EF4AEF"/>
    <w:rsid w:val="00F078B4"/>
    <w:rsid w:val="00F41BEE"/>
    <w:rsid w:val="00F43FE8"/>
    <w:rsid w:val="00F47C17"/>
    <w:rsid w:val="00F54E94"/>
    <w:rsid w:val="00F63CD0"/>
    <w:rsid w:val="00F655E6"/>
    <w:rsid w:val="00F7643B"/>
    <w:rsid w:val="00F838B0"/>
    <w:rsid w:val="00F8568D"/>
    <w:rsid w:val="00F91F06"/>
    <w:rsid w:val="00F96BFA"/>
    <w:rsid w:val="00FA192E"/>
    <w:rsid w:val="00FB2C66"/>
    <w:rsid w:val="00FB4DDF"/>
    <w:rsid w:val="00FB6728"/>
    <w:rsid w:val="00FD1D8E"/>
    <w:rsid w:val="00FE1CA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26B1"/>
  <w15:docId w15:val="{808FE2F8-3147-4F7D-95A4-9BD87C02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510AA3"/>
    <w:pPr>
      <w:keepNext/>
      <w:spacing w:after="0" w:line="240" w:lineRule="auto"/>
      <w:outlineLvl w:val="6"/>
    </w:pPr>
    <w:rPr>
      <w:rFonts w:ascii="Arial" w:eastAsia="Times New Roman" w:hAnsi="Arial"/>
      <w:b/>
      <w:snapToGrid w:val="0"/>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basedOn w:val="DefaultParagraphFont"/>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7Char">
    <w:name w:val="Heading 7 Char"/>
    <w:basedOn w:val="DefaultParagraphFont"/>
    <w:link w:val="Heading7"/>
    <w:rsid w:val="00510AA3"/>
    <w:rPr>
      <w:rFonts w:ascii="Arial" w:eastAsia="Times New Roman" w:hAnsi="Arial"/>
      <w:b/>
      <w:snapToGrid w:val="0"/>
      <w:color w:val="000000"/>
      <w:sz w:val="18"/>
      <w:lang w:eastAsia="en-US"/>
    </w:rPr>
  </w:style>
  <w:style w:type="paragraph" w:styleId="FootnoteText">
    <w:name w:val="footnote text"/>
    <w:basedOn w:val="Normal"/>
    <w:link w:val="FootnoteTextChar"/>
    <w:uiPriority w:val="99"/>
    <w:unhideWhenUsed/>
    <w:rsid w:val="00125135"/>
    <w:pPr>
      <w:suppressAutoHyphens/>
      <w:autoSpaceDN w:val="0"/>
      <w:spacing w:after="0" w:line="240" w:lineRule="auto"/>
      <w:textAlignment w:val="baseline"/>
    </w:pPr>
    <w:rPr>
      <w:sz w:val="20"/>
      <w:szCs w:val="20"/>
    </w:rPr>
  </w:style>
  <w:style w:type="character" w:customStyle="1" w:styleId="FootnoteTextChar">
    <w:name w:val="Footnote Text Char"/>
    <w:basedOn w:val="DefaultParagraphFont"/>
    <w:link w:val="FootnoteText"/>
    <w:uiPriority w:val="99"/>
    <w:rsid w:val="00125135"/>
    <w:rPr>
      <w:lang w:eastAsia="en-US"/>
    </w:rPr>
  </w:style>
  <w:style w:type="character" w:styleId="FootnoteReference">
    <w:name w:val="footnote reference"/>
    <w:basedOn w:val="DefaultParagraphFont"/>
    <w:uiPriority w:val="99"/>
    <w:unhideWhenUsed/>
    <w:rsid w:val="00125135"/>
    <w:rPr>
      <w:vertAlign w:val="superscript"/>
    </w:rPr>
  </w:style>
  <w:style w:type="paragraph" w:styleId="Header">
    <w:name w:val="header"/>
    <w:basedOn w:val="Normal"/>
    <w:link w:val="HeaderChar"/>
    <w:uiPriority w:val="99"/>
    <w:unhideWhenUsed/>
    <w:rsid w:val="002B6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A5"/>
    <w:rPr>
      <w:sz w:val="22"/>
      <w:szCs w:val="22"/>
      <w:lang w:eastAsia="en-US"/>
    </w:rPr>
  </w:style>
  <w:style w:type="paragraph" w:styleId="Footer">
    <w:name w:val="footer"/>
    <w:basedOn w:val="Normal"/>
    <w:link w:val="FooterChar"/>
    <w:uiPriority w:val="99"/>
    <w:unhideWhenUsed/>
    <w:rsid w:val="002B6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A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3717">
      <w:bodyDiv w:val="1"/>
      <w:marLeft w:val="0"/>
      <w:marRight w:val="0"/>
      <w:marTop w:val="0"/>
      <w:marBottom w:val="0"/>
      <w:divBdr>
        <w:top w:val="none" w:sz="0" w:space="0" w:color="auto"/>
        <w:left w:val="none" w:sz="0" w:space="0" w:color="auto"/>
        <w:bottom w:val="none" w:sz="0" w:space="0" w:color="auto"/>
        <w:right w:val="none" w:sz="0" w:space="0" w:color="auto"/>
      </w:divBdr>
    </w:div>
    <w:div w:id="177741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Documents/Osteopathy0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teopath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A6705-EA2B-48DD-8D94-B10AB985C396}">
  <ds:schemaRefs>
    <ds:schemaRef ds:uri="http://schemas.microsoft.com/sharepoint/v3/contenttype/forms"/>
  </ds:schemaRefs>
</ds:datastoreItem>
</file>

<file path=customXml/itemProps2.xml><?xml version="1.0" encoding="utf-8"?>
<ds:datastoreItem xmlns:ds="http://schemas.openxmlformats.org/officeDocument/2006/customXml" ds:itemID="{C06B0EA9-1BB3-401B-B901-BBF02479CD8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purl.org/dc/dcmitype/"/>
    <ds:schemaRef ds:uri="aecd4273-0d56-430f-bd52-977836de9101"/>
    <ds:schemaRef ds:uri="http://www.w3.org/XML/1998/namespace"/>
  </ds:schemaRefs>
</ds:datastoreItem>
</file>

<file path=customXml/itemProps3.xml><?xml version="1.0" encoding="utf-8"?>
<ds:datastoreItem xmlns:ds="http://schemas.openxmlformats.org/officeDocument/2006/customXml" ds:itemID="{D82CB3C4-B07A-4EBD-AE25-250B14165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D6D178-7FB6-4955-9983-18889017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28241</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Walia, Marcus</dc:creator>
  <cp:keywords/>
  <cp:lastModifiedBy>Hitchcock, Julie E</cp:lastModifiedBy>
  <cp:revision>6</cp:revision>
  <cp:lastPrinted>2013-12-04T18:24:00Z</cp:lastPrinted>
  <dcterms:created xsi:type="dcterms:W3CDTF">2019-08-27T10:00:00Z</dcterms:created>
  <dcterms:modified xsi:type="dcterms:W3CDTF">2019-09-10T10:21:00Z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y fmtid="{D5CDD505-2E9C-101B-9397-08002B2CF9AE}" pid="10" name="TaxKeyword">
    <vt:lpwstr/>
  </property>
</Properties>
</file>