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BA" w:rsidRPr="0059721B" w:rsidRDefault="002835BA" w:rsidP="00DF741A">
      <w:pPr>
        <w:rPr>
          <w:rFonts w:ascii="Arial" w:hAnsi="Arial" w:cs="Arial"/>
          <w:noProof/>
        </w:rPr>
      </w:pPr>
    </w:p>
    <w:p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00DF741A" w:rsidRPr="0059721B" w:rsidRDefault="00DF741A" w:rsidP="00DF741A">
      <w:pPr>
        <w:jc w:val="right"/>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DC615C" w:rsidRDefault="00DF741A" w:rsidP="00DF741A">
      <w:pPr>
        <w:rPr>
          <w:rFonts w:ascii="Arial" w:hAnsi="Arial" w:cs="Arial"/>
          <w:b/>
          <w:sz w:val="24"/>
          <w:szCs w:val="24"/>
        </w:rPr>
      </w:pPr>
    </w:p>
    <w:p w:rsidR="00DF741A" w:rsidRPr="00DC615C" w:rsidRDefault="00DF741A" w:rsidP="00DF741A">
      <w:pPr>
        <w:rPr>
          <w:rFonts w:ascii="Arial" w:hAnsi="Arial" w:cs="Arial"/>
          <w:b/>
          <w:sz w:val="24"/>
          <w:szCs w:val="24"/>
        </w:rPr>
      </w:pPr>
    </w:p>
    <w:tbl>
      <w:tblPr>
        <w:tblW w:w="0" w:type="auto"/>
        <w:tblLook w:val="04A0" w:firstRow="1" w:lastRow="0" w:firstColumn="1" w:lastColumn="0" w:noHBand="0" w:noVBand="1"/>
      </w:tblPr>
      <w:tblGrid>
        <w:gridCol w:w="3852"/>
        <w:gridCol w:w="6"/>
        <w:gridCol w:w="5168"/>
      </w:tblGrid>
      <w:tr w:rsidR="00061498" w:rsidRPr="009044FD" w:rsidTr="00E85474">
        <w:tc>
          <w:tcPr>
            <w:tcW w:w="3858" w:type="dxa"/>
            <w:gridSpan w:val="2"/>
          </w:tcPr>
          <w:p w:rsidR="00061498" w:rsidRPr="009044FD" w:rsidRDefault="000B4B25" w:rsidP="00E85474">
            <w:pPr>
              <w:rPr>
                <w:rFonts w:ascii="Arial" w:hAnsi="Arial" w:cs="Arial"/>
                <w:b/>
                <w:szCs w:val="24"/>
              </w:rPr>
            </w:pPr>
            <w:r>
              <w:rPr>
                <w:rFonts w:ascii="Arial" w:hAnsi="Arial" w:cs="Arial"/>
                <w:b/>
                <w:noProof/>
                <w:szCs w:val="24"/>
                <w:lang w:eastAsia="en-GB"/>
              </w:rPr>
              <mc:AlternateContent>
                <mc:Choice Requires="wps">
                  <w:drawing>
                    <wp:anchor distT="0" distB="0" distL="114300" distR="114300" simplePos="0" relativeHeight="251658240" behindDoc="0" locked="0" layoutInCell="1" allowOverlap="1">
                      <wp:simplePos x="0" y="0"/>
                      <wp:positionH relativeFrom="column">
                        <wp:posOffset>7315835</wp:posOffset>
                      </wp:positionH>
                      <wp:positionV relativeFrom="paragraph">
                        <wp:posOffset>2445385</wp:posOffset>
                      </wp:positionV>
                      <wp:extent cx="2894965" cy="895350"/>
                      <wp:effectExtent l="10160" t="17145" r="9525" b="1143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07F65" w:rsidRPr="001309FB" w:rsidRDefault="00007F65" w:rsidP="000B4B25">
                                  <w:pPr>
                                    <w:rPr>
                                      <w:rFonts w:ascii="Arial" w:hAnsi="Arial" w:cs="Arial"/>
                                      <w:sz w:val="24"/>
                                      <w:szCs w:val="24"/>
                                    </w:rPr>
                                  </w:pPr>
                                  <w:r>
                                    <w:rPr>
                                      <w:rFonts w:ascii="Arial" w:hAnsi="Arial" w:cs="Arial"/>
                                      <w:sz w:val="24"/>
                                      <w:szCs w:val="24"/>
                                    </w:rPr>
                                    <w:t>CE6212</w:t>
                                  </w:r>
                                </w:p>
                                <w:p w:rsidR="00007F65" w:rsidRDefault="00007F65" w:rsidP="000B4B25">
                                  <w:pPr>
                                    <w:rPr>
                                      <w:rFonts w:ascii="Arial" w:hAnsi="Arial" w:cs="Arial"/>
                                      <w:sz w:val="24"/>
                                      <w:szCs w:val="24"/>
                                    </w:rPr>
                                  </w:pPr>
                                  <w:r>
                                    <w:rPr>
                                      <w:rFonts w:ascii="Arial" w:hAnsi="Arial" w:cs="Arial"/>
                                      <w:sz w:val="24"/>
                                      <w:szCs w:val="24"/>
                                    </w:rPr>
                                    <w:t>Contractual Procedures</w:t>
                                  </w:r>
                                </w:p>
                                <w:p w:rsidR="00007F65" w:rsidRPr="001309FB" w:rsidRDefault="00007F65" w:rsidP="000B4B25">
                                  <w:pPr>
                                    <w:rPr>
                                      <w:rFonts w:ascii="Arial" w:hAnsi="Arial" w:cs="Arial"/>
                                      <w:sz w:val="24"/>
                                      <w:szCs w:val="24"/>
                                    </w:rPr>
                                  </w:pPr>
                                  <w:r>
                                    <w:rPr>
                                      <w:rFonts w:ascii="Arial" w:hAnsi="Arial" w:cs="Arial"/>
                                      <w:sz w:val="24"/>
                                      <w:szCs w:val="24"/>
                                    </w:rPr>
                                    <w:t>30 credits</w:t>
                                  </w:r>
                                </w:p>
                                <w:p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576.05pt;margin-top:192.55pt;width:227.95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" strokeweight="1.25pt">
                      <v:textbox>
                        <w:txbxContent>
                          <w:p w:rsidR="00007F65" w:rsidRPr="001309FB" w:rsidRDefault="00007F65" w:rsidP="000B4B25">
                            <w:pPr>
                              <w:rPr>
                                <w:rFonts w:ascii="Arial" w:hAnsi="Arial" w:cs="Arial"/>
                                <w:sz w:val="24"/>
                                <w:szCs w:val="24"/>
                              </w:rPr>
                            </w:pPr>
                            <w:r>
                              <w:rPr>
                                <w:rFonts w:ascii="Arial" w:hAnsi="Arial" w:cs="Arial"/>
                                <w:sz w:val="24"/>
                                <w:szCs w:val="24"/>
                              </w:rPr>
                              <w:t>CE6212</w:t>
                            </w:r>
                          </w:p>
                          <w:p w:rsidR="00007F65" w:rsidRDefault="00007F65" w:rsidP="000B4B25">
                            <w:pPr>
                              <w:rPr>
                                <w:rFonts w:ascii="Arial" w:hAnsi="Arial" w:cs="Arial"/>
                                <w:sz w:val="24"/>
                                <w:szCs w:val="24"/>
                              </w:rPr>
                            </w:pPr>
                            <w:r>
                              <w:rPr>
                                <w:rFonts w:ascii="Arial" w:hAnsi="Arial" w:cs="Arial"/>
                                <w:sz w:val="24"/>
                                <w:szCs w:val="24"/>
                              </w:rPr>
                              <w:t>Contractual Procedures</w:t>
                            </w:r>
                          </w:p>
                          <w:p w:rsidR="00007F65" w:rsidRPr="001309FB" w:rsidRDefault="00007F65" w:rsidP="000B4B25">
                            <w:pPr>
                              <w:rPr>
                                <w:rFonts w:ascii="Arial" w:hAnsi="Arial" w:cs="Arial"/>
                                <w:sz w:val="24"/>
                                <w:szCs w:val="24"/>
                              </w:rPr>
                            </w:pPr>
                            <w:r>
                              <w:rPr>
                                <w:rFonts w:ascii="Arial" w:hAnsi="Arial" w:cs="Arial"/>
                                <w:sz w:val="24"/>
                                <w:szCs w:val="24"/>
                              </w:rPr>
                              <w:t>30 credits</w:t>
                            </w:r>
                          </w:p>
                          <w:p w:rsidR="00007F65" w:rsidRPr="001309FB" w:rsidRDefault="00007F65" w:rsidP="000B4B25">
                            <w:pPr>
                              <w:rPr>
                                <w:rFonts w:ascii="Arial" w:hAnsi="Arial" w:cs="Arial"/>
                                <w:sz w:val="24"/>
                                <w:szCs w:val="24"/>
                              </w:rPr>
                            </w:pPr>
                          </w:p>
                        </w:txbxContent>
                      </v:textbox>
                    </v:rect>
                  </w:pict>
                </mc:Fallback>
              </mc:AlternateContent>
            </w:r>
          </w:p>
        </w:tc>
        <w:tc>
          <w:tcPr>
            <w:tcW w:w="5168" w:type="dxa"/>
          </w:tcPr>
          <w:p w:rsidR="00061498" w:rsidRPr="009044FD" w:rsidRDefault="00061498" w:rsidP="00C36EE3">
            <w:pPr>
              <w:rPr>
                <w:rFonts w:ascii="Arial" w:hAnsi="Arial" w:cs="Arial"/>
                <w:i/>
                <w:szCs w:val="24"/>
              </w:rPr>
            </w:pPr>
          </w:p>
        </w:tc>
      </w:tr>
      <w:tr w:rsidR="00C36EE3" w:rsidRPr="00C36EE3" w:rsidTr="00916D65">
        <w:tc>
          <w:tcPr>
            <w:tcW w:w="3852" w:type="dxa"/>
          </w:tcPr>
          <w:p w:rsidR="00C36EE3" w:rsidRPr="00C36EE3" w:rsidRDefault="00C36EE3" w:rsidP="00916D65">
            <w:pPr>
              <w:rPr>
                <w:rFonts w:ascii="Arial" w:hAnsi="Arial" w:cs="Arial"/>
                <w:b/>
                <w:szCs w:val="24"/>
              </w:rPr>
            </w:pPr>
          </w:p>
        </w:tc>
        <w:tc>
          <w:tcPr>
            <w:tcW w:w="5174" w:type="dxa"/>
            <w:gridSpan w:val="2"/>
          </w:tcPr>
          <w:p w:rsidR="00C36EE3" w:rsidRPr="00C36EE3" w:rsidRDefault="00C36EE3" w:rsidP="00C36EE3">
            <w:pPr>
              <w:rPr>
                <w:rFonts w:ascii="Arial" w:hAnsi="Arial" w:cs="Arial"/>
                <w:i/>
                <w:szCs w:val="24"/>
              </w:rPr>
            </w:pPr>
          </w:p>
        </w:tc>
      </w:tr>
    </w:tbl>
    <w:p w:rsidR="00B52FA9" w:rsidRPr="0059721B" w:rsidRDefault="00B52FA9" w:rsidP="00B52FA9">
      <w:pPr>
        <w:rPr>
          <w:rFonts w:ascii="Arial" w:hAnsi="Arial" w:cs="Arial"/>
          <w:b/>
          <w:sz w:val="28"/>
          <w:szCs w:val="24"/>
        </w:rPr>
      </w:pPr>
    </w:p>
    <w:tbl>
      <w:tblPr>
        <w:tblW w:w="0" w:type="auto"/>
        <w:tblLook w:val="04A0" w:firstRow="1" w:lastRow="0" w:firstColumn="1" w:lastColumn="0" w:noHBand="0" w:noVBand="1"/>
      </w:tblPr>
      <w:tblGrid>
        <w:gridCol w:w="3849"/>
        <w:gridCol w:w="5177"/>
      </w:tblGrid>
      <w:tr w:rsidR="00846108" w:rsidRPr="00846108" w:rsidTr="000B4B25">
        <w:tc>
          <w:tcPr>
            <w:tcW w:w="3849" w:type="dxa"/>
          </w:tcPr>
          <w:p w:rsidR="00846108" w:rsidRPr="00846108" w:rsidRDefault="00846108" w:rsidP="000B4B25">
            <w:pPr>
              <w:rPr>
                <w:rFonts w:ascii="Arial" w:hAnsi="Arial" w:cs="Arial"/>
                <w:b/>
                <w:szCs w:val="24"/>
              </w:rPr>
            </w:pPr>
          </w:p>
        </w:tc>
        <w:tc>
          <w:tcPr>
            <w:tcW w:w="5177" w:type="dxa"/>
          </w:tcPr>
          <w:p w:rsidR="00846108" w:rsidRPr="00846108" w:rsidRDefault="00846108" w:rsidP="00846108">
            <w:pPr>
              <w:rPr>
                <w:rFonts w:ascii="Arial" w:hAnsi="Arial" w:cs="Arial"/>
                <w:i/>
                <w:szCs w:val="24"/>
              </w:rPr>
            </w:pPr>
          </w:p>
        </w:tc>
      </w:tr>
    </w:tbl>
    <w:p w:rsidR="00846108" w:rsidRPr="00846108" w:rsidRDefault="00846108" w:rsidP="00846108"/>
    <w:tbl>
      <w:tblPr>
        <w:tblW w:w="0" w:type="auto"/>
        <w:tblLook w:val="04A0" w:firstRow="1" w:lastRow="0" w:firstColumn="1" w:lastColumn="0" w:noHBand="0" w:noVBand="1"/>
      </w:tblPr>
      <w:tblGrid>
        <w:gridCol w:w="3851"/>
        <w:gridCol w:w="5175"/>
      </w:tblGrid>
      <w:tr w:rsidR="000B4B25" w:rsidRPr="000B4B25" w:rsidTr="000B4B25">
        <w:tc>
          <w:tcPr>
            <w:tcW w:w="3851" w:type="dxa"/>
          </w:tcPr>
          <w:p w:rsidR="000B4B25" w:rsidRPr="000B4B25" w:rsidRDefault="000B4B25" w:rsidP="000B4B25">
            <w:pPr>
              <w:rPr>
                <w:rFonts w:ascii="Arial" w:hAnsi="Arial" w:cs="Arial"/>
                <w:b/>
                <w:szCs w:val="24"/>
              </w:rPr>
            </w:pPr>
          </w:p>
        </w:tc>
        <w:tc>
          <w:tcPr>
            <w:tcW w:w="5175" w:type="dxa"/>
          </w:tcPr>
          <w:p w:rsidR="000B4B25" w:rsidRPr="000B4B25" w:rsidRDefault="000B4B25" w:rsidP="000B4B25">
            <w:pPr>
              <w:rPr>
                <w:rFonts w:ascii="Arial" w:hAnsi="Arial" w:cs="Arial"/>
                <w:i/>
                <w:szCs w:val="24"/>
              </w:rPr>
            </w:pPr>
          </w:p>
        </w:tc>
      </w:tr>
    </w:tbl>
    <w:p w:rsidR="000B4B25" w:rsidRPr="000B4B25" w:rsidRDefault="000B4B25" w:rsidP="000B4B25">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7315835</wp:posOffset>
                </wp:positionH>
                <wp:positionV relativeFrom="paragraph">
                  <wp:posOffset>2445385</wp:posOffset>
                </wp:positionV>
                <wp:extent cx="2894965" cy="895350"/>
                <wp:effectExtent l="10160" t="17145" r="9525" b="1143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07F65" w:rsidRPr="001309FB" w:rsidRDefault="00007F65" w:rsidP="000B4B25">
                            <w:pPr>
                              <w:rPr>
                                <w:rFonts w:ascii="Arial" w:hAnsi="Arial" w:cs="Arial"/>
                                <w:sz w:val="24"/>
                                <w:szCs w:val="24"/>
                              </w:rPr>
                            </w:pPr>
                            <w:r>
                              <w:rPr>
                                <w:rFonts w:ascii="Arial" w:hAnsi="Arial" w:cs="Arial"/>
                                <w:sz w:val="24"/>
                                <w:szCs w:val="24"/>
                              </w:rPr>
                              <w:t>CE6212</w:t>
                            </w:r>
                          </w:p>
                          <w:p w:rsidR="00007F65" w:rsidRDefault="00007F65" w:rsidP="000B4B25">
                            <w:pPr>
                              <w:rPr>
                                <w:rFonts w:ascii="Arial" w:hAnsi="Arial" w:cs="Arial"/>
                                <w:sz w:val="24"/>
                                <w:szCs w:val="24"/>
                              </w:rPr>
                            </w:pPr>
                            <w:r>
                              <w:rPr>
                                <w:rFonts w:ascii="Arial" w:hAnsi="Arial" w:cs="Arial"/>
                                <w:sz w:val="24"/>
                                <w:szCs w:val="24"/>
                              </w:rPr>
                              <w:t>Contractual Procedures</w:t>
                            </w:r>
                          </w:p>
                          <w:p w:rsidR="00007F65" w:rsidRPr="001309FB" w:rsidRDefault="00007F65" w:rsidP="000B4B25">
                            <w:pPr>
                              <w:rPr>
                                <w:rFonts w:ascii="Arial" w:hAnsi="Arial" w:cs="Arial"/>
                                <w:sz w:val="24"/>
                                <w:szCs w:val="24"/>
                              </w:rPr>
                            </w:pPr>
                            <w:r>
                              <w:rPr>
                                <w:rFonts w:ascii="Arial" w:hAnsi="Arial" w:cs="Arial"/>
                                <w:sz w:val="24"/>
                                <w:szCs w:val="24"/>
                              </w:rPr>
                              <w:t>30 credits</w:t>
                            </w:r>
                          </w:p>
                          <w:p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7" style="position:absolute;margin-left:576.05pt;margin-top:192.55pt;width:227.9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" strokeweight="1.25pt">
                <v:textbox>
                  <w:txbxContent>
                    <w:p w:rsidR="00007F65" w:rsidRPr="001309FB" w:rsidRDefault="00007F65" w:rsidP="000B4B25">
                      <w:pPr>
                        <w:rPr>
                          <w:rFonts w:ascii="Arial" w:hAnsi="Arial" w:cs="Arial"/>
                          <w:sz w:val="24"/>
                          <w:szCs w:val="24"/>
                        </w:rPr>
                      </w:pPr>
                      <w:r>
                        <w:rPr>
                          <w:rFonts w:ascii="Arial" w:hAnsi="Arial" w:cs="Arial"/>
                          <w:sz w:val="24"/>
                          <w:szCs w:val="24"/>
                        </w:rPr>
                        <w:t>CE6212</w:t>
                      </w:r>
                    </w:p>
                    <w:p w:rsidR="00007F65" w:rsidRDefault="00007F65" w:rsidP="000B4B25">
                      <w:pPr>
                        <w:rPr>
                          <w:rFonts w:ascii="Arial" w:hAnsi="Arial" w:cs="Arial"/>
                          <w:sz w:val="24"/>
                          <w:szCs w:val="24"/>
                        </w:rPr>
                      </w:pPr>
                      <w:r>
                        <w:rPr>
                          <w:rFonts w:ascii="Arial" w:hAnsi="Arial" w:cs="Arial"/>
                          <w:sz w:val="24"/>
                          <w:szCs w:val="24"/>
                        </w:rPr>
                        <w:t>Contractual Procedures</w:t>
                      </w:r>
                    </w:p>
                    <w:p w:rsidR="00007F65" w:rsidRPr="001309FB" w:rsidRDefault="00007F65" w:rsidP="000B4B25">
                      <w:pPr>
                        <w:rPr>
                          <w:rFonts w:ascii="Arial" w:hAnsi="Arial" w:cs="Arial"/>
                          <w:sz w:val="24"/>
                          <w:szCs w:val="24"/>
                        </w:rPr>
                      </w:pPr>
                      <w:r>
                        <w:rPr>
                          <w:rFonts w:ascii="Arial" w:hAnsi="Arial" w:cs="Arial"/>
                          <w:sz w:val="24"/>
                          <w:szCs w:val="24"/>
                        </w:rPr>
                        <w:t>30 credits</w:t>
                      </w:r>
                    </w:p>
                    <w:p w:rsidR="00007F65" w:rsidRPr="001309FB" w:rsidRDefault="00007F65" w:rsidP="000B4B25">
                      <w:pPr>
                        <w:rPr>
                          <w:rFonts w:ascii="Arial" w:hAnsi="Arial" w:cs="Arial"/>
                          <w:sz w:val="24"/>
                          <w:szCs w:val="24"/>
                        </w:rPr>
                      </w:pPr>
                    </w:p>
                  </w:txbxContent>
                </v:textbox>
              </v:rect>
            </w:pict>
          </mc:Fallback>
        </mc:AlternateContent>
      </w:r>
    </w:p>
    <w:p w:rsidR="000B4B25" w:rsidRPr="000B4B25" w:rsidRDefault="000B4B25" w:rsidP="000B4B25"/>
    <w:p w:rsidR="000B4B25" w:rsidRPr="000B4B25" w:rsidRDefault="000B4B25" w:rsidP="000B4B25">
      <w:pPr>
        <w:spacing w:after="200" w:line="276" w:lineRule="auto"/>
        <w:rPr>
          <w:rFonts w:ascii="Arial" w:hAnsi="Arial" w:cs="Arial"/>
          <w:b/>
          <w:sz w:val="36"/>
          <w:szCs w:val="36"/>
        </w:rPr>
      </w:pPr>
      <w:r w:rsidRPr="000B4B25">
        <w:rPr>
          <w:rFonts w:ascii="Arial" w:hAnsi="Arial" w:cs="Arial"/>
          <w:b/>
          <w:sz w:val="36"/>
          <w:szCs w:val="36"/>
        </w:rPr>
        <w:t>Programme Specification</w:t>
      </w:r>
    </w:p>
    <w:p w:rsidR="000B4B25" w:rsidRPr="000B4B25" w:rsidRDefault="000B4B25" w:rsidP="000B4B25">
      <w:pPr>
        <w:spacing w:after="200" w:line="276" w:lineRule="auto"/>
        <w:rPr>
          <w:rFonts w:ascii="Arial" w:hAnsi="Arial" w:cs="Arial"/>
          <w:b/>
          <w:sz w:val="36"/>
          <w:szCs w:val="36"/>
        </w:rPr>
      </w:pPr>
    </w:p>
    <w:p w:rsidR="000B4B25" w:rsidRPr="000B4B25" w:rsidRDefault="000B4B25" w:rsidP="000B4B25">
      <w:pPr>
        <w:spacing w:after="200" w:line="276" w:lineRule="auto"/>
        <w:rPr>
          <w:rFonts w:ascii="Arial" w:hAnsi="Arial" w:cs="Arial"/>
          <w:b/>
          <w:sz w:val="36"/>
          <w:szCs w:val="36"/>
        </w:rPr>
      </w:pPr>
    </w:p>
    <w:p w:rsidR="000B4B25" w:rsidRPr="000B4B25" w:rsidRDefault="000B4B25" w:rsidP="000B4B25">
      <w:pPr>
        <w:spacing w:after="200" w:line="276" w:lineRule="auto"/>
        <w:jc w:val="both"/>
        <w:rPr>
          <w:rFonts w:ascii="Arial" w:hAnsi="Arial" w:cs="Arial"/>
          <w:b/>
          <w:sz w:val="28"/>
          <w:szCs w:val="24"/>
        </w:rPr>
      </w:pPr>
      <w:r w:rsidRPr="000B4B25">
        <w:rPr>
          <w:rFonts w:ascii="Arial" w:hAnsi="Arial" w:cs="Arial"/>
          <w:b/>
          <w:sz w:val="28"/>
          <w:szCs w:val="24"/>
        </w:rPr>
        <w:t>Title of Course: BSc (Hons) Construction Management</w:t>
      </w:r>
    </w:p>
    <w:p w:rsidR="000B4B25" w:rsidRPr="000B4B25" w:rsidRDefault="000B4B25" w:rsidP="000B4B25">
      <w:pPr>
        <w:spacing w:after="200" w:line="276" w:lineRule="auto"/>
        <w:jc w:val="both"/>
        <w:rPr>
          <w:rFonts w:ascii="Arial" w:hAnsi="Arial" w:cs="Arial"/>
          <w:b/>
          <w:sz w:val="28"/>
          <w:szCs w:val="24"/>
        </w:rPr>
      </w:pPr>
      <w:r w:rsidRPr="000B4B25">
        <w:rPr>
          <w:rFonts w:ascii="Arial" w:hAnsi="Arial" w:cs="Arial"/>
          <w:b/>
          <w:sz w:val="28"/>
          <w:szCs w:val="24"/>
        </w:rPr>
        <w:t xml:space="preserve">Date Specification Produced: </w:t>
      </w:r>
      <w:r w:rsidR="000B44D6">
        <w:rPr>
          <w:rFonts w:ascii="Arial" w:hAnsi="Arial" w:cs="Arial"/>
          <w:b/>
          <w:sz w:val="28"/>
          <w:szCs w:val="24"/>
        </w:rPr>
        <w:t>July 2018</w:t>
      </w:r>
    </w:p>
    <w:p w:rsidR="000B4B25" w:rsidRPr="000B4B25" w:rsidRDefault="000B4B25" w:rsidP="000B4B25">
      <w:pPr>
        <w:spacing w:after="200" w:line="276" w:lineRule="auto"/>
        <w:jc w:val="both"/>
        <w:rPr>
          <w:rFonts w:ascii="Arial" w:hAnsi="Arial" w:cs="Arial"/>
          <w:b/>
          <w:sz w:val="28"/>
          <w:szCs w:val="24"/>
        </w:rPr>
      </w:pPr>
      <w:r w:rsidRPr="000B4B25">
        <w:rPr>
          <w:rFonts w:ascii="Arial" w:hAnsi="Arial" w:cs="Arial"/>
          <w:b/>
          <w:sz w:val="28"/>
          <w:szCs w:val="24"/>
        </w:rPr>
        <w:t xml:space="preserve">Date Specification Last Revised: </w:t>
      </w:r>
      <w:r w:rsidR="00E91177">
        <w:rPr>
          <w:rFonts w:ascii="Arial" w:hAnsi="Arial" w:cs="Arial"/>
          <w:b/>
          <w:sz w:val="28"/>
          <w:szCs w:val="24"/>
        </w:rPr>
        <w:t>August</w:t>
      </w:r>
      <w:r w:rsidR="000B44D6">
        <w:rPr>
          <w:rFonts w:ascii="Arial" w:hAnsi="Arial" w:cs="Arial"/>
          <w:b/>
          <w:sz w:val="28"/>
          <w:szCs w:val="24"/>
        </w:rPr>
        <w:t xml:space="preserve"> </w:t>
      </w:r>
      <w:r>
        <w:rPr>
          <w:rFonts w:ascii="Arial" w:hAnsi="Arial" w:cs="Arial"/>
          <w:b/>
          <w:sz w:val="28"/>
          <w:szCs w:val="24"/>
        </w:rPr>
        <w:t>20</w:t>
      </w:r>
      <w:r w:rsidR="000B44D6">
        <w:rPr>
          <w:rFonts w:ascii="Arial" w:hAnsi="Arial" w:cs="Arial"/>
          <w:b/>
          <w:sz w:val="28"/>
          <w:szCs w:val="24"/>
        </w:rPr>
        <w:t>19</w:t>
      </w:r>
      <w:r>
        <w:rPr>
          <w:rFonts w:ascii="Arial" w:hAnsi="Arial" w:cs="Arial"/>
          <w:b/>
          <w:sz w:val="28"/>
          <w:szCs w:val="24"/>
        </w:rPr>
        <w:t xml:space="preserve"> </w:t>
      </w:r>
    </w:p>
    <w:p w:rsidR="000B4B25" w:rsidRPr="000B4B25" w:rsidRDefault="000B4B25" w:rsidP="000B4B25">
      <w:pPr>
        <w:spacing w:after="200" w:line="276" w:lineRule="auto"/>
        <w:jc w:val="both"/>
        <w:rPr>
          <w:rFonts w:ascii="Arial" w:hAnsi="Arial" w:cs="Arial"/>
          <w:b/>
          <w:szCs w:val="24"/>
        </w:rPr>
      </w:pPr>
    </w:p>
    <w:p w:rsidR="000B4B25" w:rsidRPr="000B4B25" w:rsidRDefault="000B4B25" w:rsidP="000B4B25">
      <w:pPr>
        <w:spacing w:after="200" w:line="276" w:lineRule="auto"/>
        <w:jc w:val="both"/>
        <w:rPr>
          <w:rFonts w:ascii="Arial" w:hAnsi="Arial" w:cs="Arial"/>
          <w:b/>
          <w:szCs w:val="24"/>
        </w:rPr>
      </w:pPr>
    </w:p>
    <w:p w:rsidR="000B4B25" w:rsidRPr="000B4B25" w:rsidRDefault="000B4B25" w:rsidP="000B4B25">
      <w:pPr>
        <w:spacing w:after="200" w:line="276" w:lineRule="auto"/>
        <w:rPr>
          <w:rFonts w:ascii="Arial" w:hAnsi="Arial" w:cs="Arial"/>
          <w:b/>
        </w:rPr>
      </w:pPr>
    </w:p>
    <w:p w:rsidR="000B4B25" w:rsidRPr="000B4B25" w:rsidRDefault="000B4B25" w:rsidP="000B4B25">
      <w:pPr>
        <w:spacing w:after="200" w:line="276" w:lineRule="auto"/>
        <w:rPr>
          <w:rFonts w:ascii="Arial" w:hAnsi="Arial" w:cs="Arial"/>
          <w:b/>
        </w:rPr>
      </w:pPr>
    </w:p>
    <w:p w:rsidR="000B4B25" w:rsidRPr="000B4B25" w:rsidRDefault="000B4B25" w:rsidP="000B4B25">
      <w:pPr>
        <w:spacing w:after="200" w:line="276" w:lineRule="auto"/>
        <w:rPr>
          <w:rFonts w:ascii="Arial" w:hAnsi="Arial" w:cs="Arial"/>
          <w:b/>
        </w:rPr>
      </w:pPr>
    </w:p>
    <w:p w:rsidR="000B4B25" w:rsidRPr="000B4B25" w:rsidRDefault="000B4B25" w:rsidP="000B4B25">
      <w:pPr>
        <w:spacing w:after="200" w:line="276" w:lineRule="auto"/>
        <w:rPr>
          <w:rFonts w:ascii="Arial" w:hAnsi="Arial" w:cs="Arial"/>
          <w:b/>
        </w:rPr>
      </w:pPr>
    </w:p>
    <w:p w:rsidR="000B4B25" w:rsidRPr="000B4B25" w:rsidRDefault="000B4B25" w:rsidP="000B4B25">
      <w:pPr>
        <w:jc w:val="right"/>
        <w:rPr>
          <w:rFonts w:ascii="Arial" w:hAnsi="Arial" w:cs="Arial"/>
          <w:b/>
        </w:rPr>
      </w:pPr>
    </w:p>
    <w:p w:rsidR="000B4B25" w:rsidRPr="000B4B25" w:rsidRDefault="000B4B25" w:rsidP="000B4B25">
      <w:pPr>
        <w:rPr>
          <w:rFonts w:ascii="Arial" w:hAnsi="Arial" w:cs="Arial"/>
        </w:rPr>
      </w:pPr>
    </w:p>
    <w:p w:rsidR="000B4B25" w:rsidRPr="000B4B25" w:rsidRDefault="000B4B25" w:rsidP="000B4B25">
      <w:pPr>
        <w:jc w:val="both"/>
        <w:rPr>
          <w:rFonts w:ascii="Arial" w:hAnsi="Arial" w:cs="Arial"/>
        </w:rPr>
      </w:pPr>
    </w:p>
    <w:p w:rsidR="000B4B25" w:rsidRPr="000B4B25" w:rsidRDefault="000B4B25" w:rsidP="000B4B25">
      <w:pPr>
        <w:jc w:val="both"/>
        <w:rPr>
          <w:rFonts w:ascii="Arial" w:hAnsi="Arial" w:cs="Arial"/>
        </w:rPr>
      </w:pPr>
    </w:p>
    <w:p w:rsidR="000B4B25" w:rsidRPr="000B4B25" w:rsidRDefault="000B4B25" w:rsidP="000B4B25">
      <w:pPr>
        <w:jc w:val="both"/>
        <w:rPr>
          <w:rFonts w:ascii="Arial" w:hAnsi="Arial" w:cs="Arial"/>
        </w:rPr>
      </w:pPr>
    </w:p>
    <w:p w:rsidR="000B4B25" w:rsidRPr="000B4B25" w:rsidRDefault="000B4B25" w:rsidP="000B4B25">
      <w:pPr>
        <w:jc w:val="both"/>
        <w:rPr>
          <w:rFonts w:ascii="Arial" w:hAnsi="Arial" w:cs="Arial"/>
        </w:rPr>
      </w:pPr>
    </w:p>
    <w:p w:rsidR="000B4B25" w:rsidRPr="000B4B25" w:rsidRDefault="000B4B25" w:rsidP="000B4B25">
      <w:pPr>
        <w:jc w:val="both"/>
        <w:rPr>
          <w:rFonts w:ascii="Arial" w:hAnsi="Arial" w:cs="Arial"/>
        </w:rPr>
      </w:pPr>
    </w:p>
    <w:p w:rsidR="000B4B25" w:rsidRPr="000B4B25" w:rsidRDefault="000B4B25" w:rsidP="000B4B25">
      <w:pPr>
        <w:jc w:val="both"/>
        <w:rPr>
          <w:rFonts w:ascii="Arial" w:hAnsi="Arial" w:cs="Arial"/>
        </w:rPr>
      </w:pPr>
    </w:p>
    <w:p w:rsidR="000B4B25" w:rsidRPr="000B4B25" w:rsidRDefault="000B4B25" w:rsidP="000B4B25">
      <w:pPr>
        <w:jc w:val="both"/>
        <w:rPr>
          <w:rFonts w:ascii="Arial" w:hAnsi="Arial" w:cs="Arial"/>
        </w:rPr>
      </w:pPr>
    </w:p>
    <w:p w:rsidR="000B4B25" w:rsidRPr="000B4B25" w:rsidRDefault="000B4B25" w:rsidP="000B4B25">
      <w:pPr>
        <w:jc w:val="both"/>
        <w:rPr>
          <w:rFonts w:ascii="Arial" w:hAnsi="Arial" w:cs="Arial"/>
          <w:sz w:val="24"/>
        </w:rPr>
      </w:pPr>
      <w:r w:rsidRPr="000B4B25">
        <w:rPr>
          <w:rFonts w:ascii="Arial" w:hAnsi="Arial" w:cs="Arial"/>
          <w:sz w:val="24"/>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rsidR="000B4B25" w:rsidRPr="000B4B25" w:rsidRDefault="000B4B25" w:rsidP="000B4B25">
      <w:pPr>
        <w:spacing w:after="200" w:line="276" w:lineRule="auto"/>
        <w:rPr>
          <w:rFonts w:ascii="Arial" w:hAnsi="Arial" w:cs="Arial"/>
        </w:rPr>
      </w:pPr>
    </w:p>
    <w:p w:rsidR="000B4B25" w:rsidRPr="000B4B25" w:rsidRDefault="000B4B25" w:rsidP="000B4B25">
      <w:pPr>
        <w:spacing w:after="200" w:line="276" w:lineRule="auto"/>
        <w:rPr>
          <w:rFonts w:ascii="Arial" w:hAnsi="Arial" w:cs="Arial"/>
          <w:b/>
          <w:sz w:val="24"/>
        </w:rPr>
      </w:pPr>
      <w:r w:rsidRPr="000B4B25">
        <w:rPr>
          <w:rFonts w:ascii="Arial" w:hAnsi="Arial" w:cs="Arial"/>
          <w:i/>
          <w:sz w:val="24"/>
          <w:szCs w:val="24"/>
        </w:rPr>
        <w:t xml:space="preserve">Examples of completed programme specifications can be found on the </w:t>
      </w:r>
      <w:hyperlink r:id="rId11" w:history="1">
        <w:r w:rsidRPr="000B4B25">
          <w:rPr>
            <w:rFonts w:ascii="Arial" w:hAnsi="Arial" w:cs="Arial"/>
            <w:i/>
            <w:color w:val="548DD4"/>
            <w:sz w:val="24"/>
            <w:szCs w:val="24"/>
            <w:u w:val="single"/>
          </w:rPr>
          <w:t>KU Programme Specification Archive</w:t>
        </w:r>
      </w:hyperlink>
      <w:r w:rsidRPr="000B4B25">
        <w:rPr>
          <w:rFonts w:ascii="Arial" w:hAnsi="Arial" w:cs="Arial"/>
        </w:rPr>
        <w:br w:type="page"/>
      </w:r>
      <w:r w:rsidRPr="000B4B25">
        <w:rPr>
          <w:rFonts w:ascii="Arial" w:hAnsi="Arial" w:cs="Arial"/>
          <w:b/>
          <w:sz w:val="24"/>
        </w:rPr>
        <w:lastRenderedPageBreak/>
        <w:t>SECTION 1:</w:t>
      </w:r>
      <w:r w:rsidRPr="000B4B25">
        <w:rPr>
          <w:rFonts w:ascii="Arial" w:hAnsi="Arial" w:cs="Arial"/>
          <w:b/>
          <w:sz w:val="24"/>
        </w:rPr>
        <w:tab/>
        <w:t>GENERAL INFORMATION</w:t>
      </w:r>
    </w:p>
    <w:tbl>
      <w:tblPr>
        <w:tblW w:w="0" w:type="auto"/>
        <w:tblLook w:val="04A0" w:firstRow="1" w:lastRow="0" w:firstColumn="1" w:lastColumn="0" w:noHBand="0" w:noVBand="1"/>
      </w:tblPr>
      <w:tblGrid>
        <w:gridCol w:w="3851"/>
        <w:gridCol w:w="5175"/>
      </w:tblGrid>
      <w:tr w:rsidR="000B4B25" w:rsidRPr="000B4B25" w:rsidTr="00276614">
        <w:tc>
          <w:tcPr>
            <w:tcW w:w="3936" w:type="dxa"/>
          </w:tcPr>
          <w:p w:rsidR="000B4B25" w:rsidRPr="000B4B25" w:rsidRDefault="000B4B25" w:rsidP="000B4B25">
            <w:pPr>
              <w:rPr>
                <w:rFonts w:ascii="Arial" w:hAnsi="Arial" w:cs="Arial"/>
                <w:b/>
                <w:sz w:val="24"/>
              </w:rPr>
            </w:pPr>
            <w:r w:rsidRPr="000B4B25">
              <w:rPr>
                <w:rFonts w:ascii="Arial" w:hAnsi="Arial" w:cs="Arial"/>
                <w:b/>
                <w:sz w:val="24"/>
              </w:rPr>
              <w:t>Title:</w:t>
            </w:r>
          </w:p>
        </w:tc>
        <w:tc>
          <w:tcPr>
            <w:tcW w:w="5306" w:type="dxa"/>
          </w:tcPr>
          <w:p w:rsidR="000B4B25" w:rsidRPr="000B4B25" w:rsidRDefault="000B4B25" w:rsidP="000B4B25">
            <w:pPr>
              <w:rPr>
                <w:rFonts w:ascii="Arial" w:hAnsi="Arial" w:cs="Arial"/>
                <w:sz w:val="24"/>
              </w:rPr>
            </w:pPr>
            <w:r w:rsidRPr="000B4B25">
              <w:rPr>
                <w:rFonts w:ascii="Arial" w:hAnsi="Arial" w:cs="Arial"/>
                <w:sz w:val="24"/>
              </w:rPr>
              <w:t>BSc (Hons) Construction Management</w:t>
            </w:r>
          </w:p>
          <w:p w:rsidR="000B4B25" w:rsidRPr="000B4B25" w:rsidRDefault="000B4B25" w:rsidP="000B4B25">
            <w:pPr>
              <w:rPr>
                <w:rFonts w:ascii="Arial" w:hAnsi="Arial" w:cs="Arial"/>
                <w:sz w:val="24"/>
              </w:rPr>
            </w:pPr>
          </w:p>
        </w:tc>
      </w:tr>
      <w:tr w:rsidR="000B4B25" w:rsidRPr="000B4B25" w:rsidTr="00276614">
        <w:tc>
          <w:tcPr>
            <w:tcW w:w="3936" w:type="dxa"/>
          </w:tcPr>
          <w:p w:rsidR="000B4B25" w:rsidRPr="000B4B25" w:rsidRDefault="000B4B25" w:rsidP="000B4B25">
            <w:pPr>
              <w:rPr>
                <w:rFonts w:ascii="Arial" w:hAnsi="Arial" w:cs="Arial"/>
                <w:b/>
                <w:sz w:val="24"/>
              </w:rPr>
            </w:pPr>
            <w:r w:rsidRPr="000B4B25">
              <w:rPr>
                <w:rFonts w:ascii="Arial" w:hAnsi="Arial" w:cs="Arial"/>
                <w:b/>
                <w:sz w:val="24"/>
              </w:rPr>
              <w:t>Awarding Institution:</w:t>
            </w:r>
          </w:p>
          <w:p w:rsidR="000B4B25" w:rsidRPr="000B4B25" w:rsidRDefault="000B4B25" w:rsidP="000B4B25">
            <w:pPr>
              <w:rPr>
                <w:rFonts w:ascii="Arial" w:hAnsi="Arial" w:cs="Arial"/>
                <w:b/>
                <w:sz w:val="24"/>
              </w:rPr>
            </w:pPr>
          </w:p>
        </w:tc>
        <w:tc>
          <w:tcPr>
            <w:tcW w:w="5306" w:type="dxa"/>
          </w:tcPr>
          <w:p w:rsidR="000B4B25" w:rsidRPr="000B4B25" w:rsidRDefault="000B4B25" w:rsidP="000B4B25">
            <w:pPr>
              <w:rPr>
                <w:rFonts w:ascii="Arial" w:hAnsi="Arial" w:cs="Arial"/>
                <w:sz w:val="24"/>
              </w:rPr>
            </w:pPr>
            <w:r w:rsidRPr="000B4B25">
              <w:rPr>
                <w:rFonts w:ascii="Arial" w:hAnsi="Arial" w:cs="Arial"/>
                <w:sz w:val="24"/>
              </w:rPr>
              <w:t>Kingston University</w:t>
            </w:r>
          </w:p>
        </w:tc>
      </w:tr>
      <w:tr w:rsidR="000B4B25" w:rsidRPr="000B4B25" w:rsidTr="00276614">
        <w:tc>
          <w:tcPr>
            <w:tcW w:w="3936" w:type="dxa"/>
          </w:tcPr>
          <w:p w:rsidR="000B4B25" w:rsidRPr="000B4B25" w:rsidRDefault="000B4B25" w:rsidP="000B4B25">
            <w:pPr>
              <w:rPr>
                <w:rFonts w:ascii="Arial" w:hAnsi="Arial" w:cs="Arial"/>
                <w:b/>
                <w:sz w:val="24"/>
              </w:rPr>
            </w:pPr>
            <w:r w:rsidRPr="000B4B25">
              <w:rPr>
                <w:rFonts w:ascii="Arial" w:hAnsi="Arial" w:cs="Arial"/>
                <w:b/>
                <w:sz w:val="24"/>
              </w:rPr>
              <w:t>Teaching Institution:</w:t>
            </w:r>
          </w:p>
          <w:p w:rsidR="000B4B25" w:rsidRPr="000B4B25" w:rsidRDefault="000B4B25" w:rsidP="000B4B25">
            <w:pPr>
              <w:rPr>
                <w:rFonts w:ascii="Arial" w:hAnsi="Arial" w:cs="Arial"/>
                <w:b/>
                <w:sz w:val="24"/>
              </w:rPr>
            </w:pPr>
          </w:p>
        </w:tc>
        <w:tc>
          <w:tcPr>
            <w:tcW w:w="5306" w:type="dxa"/>
          </w:tcPr>
          <w:p w:rsidR="000B4B25" w:rsidRPr="000B4B25" w:rsidRDefault="000B4B25" w:rsidP="000B4B25">
            <w:pPr>
              <w:rPr>
                <w:rFonts w:ascii="Arial" w:hAnsi="Arial" w:cs="Arial"/>
                <w:sz w:val="24"/>
              </w:rPr>
            </w:pPr>
            <w:r w:rsidRPr="000B4B25">
              <w:rPr>
                <w:rFonts w:ascii="Arial" w:hAnsi="Arial" w:cs="Arial"/>
                <w:sz w:val="24"/>
              </w:rPr>
              <w:t>Kingston University</w:t>
            </w:r>
          </w:p>
        </w:tc>
      </w:tr>
      <w:tr w:rsidR="000B4B25" w:rsidRPr="000B4B25" w:rsidTr="00276614">
        <w:tc>
          <w:tcPr>
            <w:tcW w:w="3936" w:type="dxa"/>
          </w:tcPr>
          <w:p w:rsidR="000B4B25" w:rsidRPr="000B4B25" w:rsidRDefault="000B4B25" w:rsidP="000B4B25">
            <w:pPr>
              <w:rPr>
                <w:rFonts w:ascii="Arial" w:hAnsi="Arial" w:cs="Arial"/>
                <w:b/>
                <w:sz w:val="24"/>
              </w:rPr>
            </w:pPr>
            <w:r w:rsidRPr="000B4B25">
              <w:rPr>
                <w:rFonts w:ascii="Arial" w:hAnsi="Arial" w:cs="Arial"/>
                <w:b/>
                <w:sz w:val="24"/>
              </w:rPr>
              <w:t>Location:</w:t>
            </w:r>
          </w:p>
        </w:tc>
        <w:tc>
          <w:tcPr>
            <w:tcW w:w="5306" w:type="dxa"/>
          </w:tcPr>
          <w:p w:rsidR="000B4B25" w:rsidRPr="000B4B25" w:rsidRDefault="000B4B25" w:rsidP="000B4B25">
            <w:pPr>
              <w:rPr>
                <w:rFonts w:ascii="Arial" w:hAnsi="Arial" w:cs="Arial"/>
                <w:sz w:val="24"/>
              </w:rPr>
            </w:pPr>
            <w:proofErr w:type="spellStart"/>
            <w:r w:rsidRPr="000B4B25">
              <w:rPr>
                <w:rFonts w:ascii="Arial" w:hAnsi="Arial" w:cs="Arial"/>
                <w:sz w:val="24"/>
              </w:rPr>
              <w:t>Penrhyn</w:t>
            </w:r>
            <w:proofErr w:type="spellEnd"/>
            <w:r w:rsidRPr="000B4B25">
              <w:rPr>
                <w:rFonts w:ascii="Arial" w:hAnsi="Arial" w:cs="Arial"/>
                <w:sz w:val="24"/>
              </w:rPr>
              <w:t xml:space="preserve"> Road, Kingston</w:t>
            </w:r>
          </w:p>
          <w:p w:rsidR="000B4B25" w:rsidRPr="000B4B25" w:rsidRDefault="000B4B25" w:rsidP="000B4B25">
            <w:pPr>
              <w:rPr>
                <w:rFonts w:ascii="Arial" w:hAnsi="Arial" w:cs="Arial"/>
                <w:sz w:val="24"/>
              </w:rPr>
            </w:pPr>
          </w:p>
        </w:tc>
      </w:tr>
      <w:tr w:rsidR="000B4B25" w:rsidRPr="000B4B25" w:rsidTr="00276614">
        <w:tc>
          <w:tcPr>
            <w:tcW w:w="3936" w:type="dxa"/>
          </w:tcPr>
          <w:p w:rsidR="000B4B25" w:rsidRPr="000B4B25" w:rsidRDefault="000B4B25" w:rsidP="000B4B25">
            <w:pPr>
              <w:rPr>
                <w:rFonts w:ascii="Arial" w:hAnsi="Arial" w:cs="Arial"/>
                <w:b/>
                <w:sz w:val="24"/>
              </w:rPr>
            </w:pPr>
            <w:r w:rsidRPr="000B4B25">
              <w:rPr>
                <w:rFonts w:ascii="Arial" w:hAnsi="Arial" w:cs="Arial"/>
                <w:b/>
                <w:sz w:val="24"/>
              </w:rPr>
              <w:t>Programme Accredited by:</w:t>
            </w:r>
          </w:p>
          <w:p w:rsidR="000B4B25" w:rsidRPr="000B4B25" w:rsidRDefault="000B4B25" w:rsidP="000B4B25">
            <w:pPr>
              <w:rPr>
                <w:rFonts w:ascii="Arial" w:hAnsi="Arial" w:cs="Arial"/>
                <w:b/>
                <w:sz w:val="24"/>
              </w:rPr>
            </w:pPr>
          </w:p>
        </w:tc>
        <w:tc>
          <w:tcPr>
            <w:tcW w:w="5306" w:type="dxa"/>
          </w:tcPr>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To be confirmed</w:t>
            </w:r>
          </w:p>
          <w:p w:rsidR="000B4B25" w:rsidRPr="000B4B25" w:rsidRDefault="000B4B25" w:rsidP="000B4B25">
            <w:pPr>
              <w:spacing w:after="200" w:line="276" w:lineRule="auto"/>
              <w:jc w:val="both"/>
              <w:rPr>
                <w:rFonts w:ascii="Arial" w:hAnsi="Arial" w:cs="Arial"/>
                <w:sz w:val="24"/>
                <w:szCs w:val="24"/>
              </w:rPr>
            </w:pPr>
          </w:p>
          <w:p w:rsidR="000B4B25" w:rsidRPr="000B4B25" w:rsidRDefault="000B4B25" w:rsidP="000B4B25">
            <w:pPr>
              <w:spacing w:after="200" w:line="276" w:lineRule="auto"/>
              <w:jc w:val="both"/>
              <w:rPr>
                <w:rFonts w:ascii="Arial" w:hAnsi="Arial" w:cs="Arial"/>
                <w:sz w:val="24"/>
                <w:szCs w:val="24"/>
              </w:rPr>
            </w:pPr>
          </w:p>
        </w:tc>
      </w:tr>
    </w:tbl>
    <w:p w:rsidR="000B4B25" w:rsidRPr="000B4B25" w:rsidRDefault="000B4B25" w:rsidP="000B4B25">
      <w:pPr>
        <w:rPr>
          <w:rFonts w:ascii="Arial" w:hAnsi="Arial" w:cs="Arial"/>
          <w:b/>
          <w:sz w:val="24"/>
        </w:rPr>
      </w:pPr>
      <w:r w:rsidRPr="000B4B25">
        <w:rPr>
          <w:rFonts w:ascii="Arial" w:hAnsi="Arial" w:cs="Arial"/>
          <w:b/>
          <w:sz w:val="24"/>
        </w:rPr>
        <w:t>SECTION2: THE PROGRAMME</w:t>
      </w:r>
    </w:p>
    <w:p w:rsidR="000B4B25" w:rsidRPr="000B4B25" w:rsidRDefault="000B4B25" w:rsidP="000B4B25">
      <w:pPr>
        <w:rPr>
          <w:rFonts w:ascii="Arial" w:hAnsi="Arial" w:cs="Arial"/>
          <w:b/>
          <w:sz w:val="24"/>
        </w:rPr>
      </w:pPr>
    </w:p>
    <w:p w:rsidR="000B4B25" w:rsidRPr="000B4B25" w:rsidRDefault="000B4B25" w:rsidP="000B4B25">
      <w:pPr>
        <w:numPr>
          <w:ilvl w:val="0"/>
          <w:numId w:val="6"/>
        </w:numPr>
        <w:spacing w:after="200" w:line="276" w:lineRule="auto"/>
        <w:contextualSpacing/>
        <w:rPr>
          <w:rFonts w:ascii="Arial" w:hAnsi="Arial" w:cs="Arial"/>
          <w:sz w:val="24"/>
        </w:rPr>
      </w:pPr>
      <w:r w:rsidRPr="000B4B25">
        <w:rPr>
          <w:rFonts w:ascii="Arial" w:hAnsi="Arial" w:cs="Arial"/>
          <w:b/>
          <w:sz w:val="24"/>
        </w:rPr>
        <w:t>Programme Introduction</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r w:rsidRPr="000B4B25">
        <w:rPr>
          <w:rFonts w:ascii="Arial" w:hAnsi="Arial" w:cs="Arial"/>
          <w:sz w:val="24"/>
          <w:szCs w:val="24"/>
        </w:rPr>
        <w:t xml:space="preserve">The course is designed for undergraduate students who wish to study Construction Management to Honours Degree level and aspire to achieve the professional status of Chartered Builder and Incorporated Engineer. The course embraces recent developments in education and industry and the curriculum and teaching benefits from the research interests of the academic staff. The design of the course is based on the guidelines provided by the Engineering Council UK Standard for Professional Engineering Competence (UK-SPEC), the Quality Assurance Agency (QAA) Subject Benchmark Statement for </w:t>
      </w:r>
      <w:r w:rsidRPr="000B4B25">
        <w:rPr>
          <w:rFonts w:ascii="Arial" w:hAnsi="Arial" w:cs="Arial"/>
          <w:sz w:val="24"/>
        </w:rPr>
        <w:t>Land, Construction, Real Estate and Surveying</w:t>
      </w:r>
      <w:r w:rsidRPr="000B4B25">
        <w:rPr>
          <w:rFonts w:ascii="Arial" w:hAnsi="Arial" w:cs="Arial"/>
          <w:sz w:val="24"/>
          <w:szCs w:val="24"/>
        </w:rPr>
        <w:t xml:space="preserve">, the Joint Board of Moderators (JBM) Guidelines for </w:t>
      </w:r>
      <w:proofErr w:type="spellStart"/>
      <w:r w:rsidRPr="000B4B25">
        <w:rPr>
          <w:rFonts w:ascii="Arial" w:hAnsi="Arial" w:cs="Arial"/>
          <w:sz w:val="24"/>
          <w:szCs w:val="24"/>
        </w:rPr>
        <w:t>IEng</w:t>
      </w:r>
      <w:proofErr w:type="spellEnd"/>
      <w:r w:rsidRPr="000B4B25">
        <w:rPr>
          <w:rFonts w:ascii="Arial" w:hAnsi="Arial" w:cs="Arial"/>
          <w:sz w:val="24"/>
          <w:szCs w:val="24"/>
        </w:rPr>
        <w:t xml:space="preserve"> Accredited Degree Programmes and the Chartered Institute of Building (CIOB) Education Framework to meet the QAA Benchmark statements for Building and Surveying, and the Construction Industry Council’s Memorandum of Understanding and Education Manifesto.</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r w:rsidRPr="000B4B25">
        <w:rPr>
          <w:rFonts w:ascii="Arial" w:hAnsi="Arial" w:cs="Arial"/>
          <w:sz w:val="24"/>
          <w:szCs w:val="24"/>
        </w:rPr>
        <w:t>The Module mix and course equips graduates with the knowledge, comprehension, and intellectual ability and subject practical skills to become professional chartered builders, civil engineers or to follow careers in related professional areas.  Employability is a key element of the course and hence the emphasis on management, communication, interpersonal and technical skills that enhance employment prospects.</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r w:rsidRPr="000B4B25">
        <w:rPr>
          <w:rFonts w:ascii="Arial" w:hAnsi="Arial" w:cs="Arial"/>
          <w:sz w:val="24"/>
          <w:szCs w:val="24"/>
        </w:rPr>
        <w:t>The course aims to cultivate technical and managerial proficiency in Construction Management including the ability to tackle a wide variety of practical problems. The course emphasises the development of a professional attitude to management, design, maintenance, sustainability, quality and safety. This BSc course</w:t>
      </w:r>
      <w:r w:rsidRPr="000B4B25">
        <w:rPr>
          <w:rFonts w:ascii="Arial" w:hAnsi="Arial" w:cs="Arial"/>
          <w:color w:val="FF0000"/>
          <w:sz w:val="24"/>
          <w:szCs w:val="24"/>
        </w:rPr>
        <w:t xml:space="preserve"> </w:t>
      </w:r>
      <w:r w:rsidRPr="000B4B25">
        <w:rPr>
          <w:rFonts w:ascii="Arial" w:hAnsi="Arial" w:cs="Arial"/>
          <w:sz w:val="24"/>
          <w:szCs w:val="24"/>
        </w:rPr>
        <w:t xml:space="preserve">has retained the development of practical skills and experimentation through the use of laboratories, site visits and field courses.  ‘Sustainability’ and ‘Health and Safety’ are threaded through the course modules. Students are supported by a Personal Tutor Scheme (PTS) in which they are allocated a member of staff who, through one-to-one meetings, will assist and encourage students in their academic learning for the duration of their course. The course provides both breadth and depth with an aim to </w:t>
      </w:r>
      <w:r w:rsidRPr="000B4B25">
        <w:rPr>
          <w:rFonts w:ascii="Arial" w:hAnsi="Arial" w:cs="Arial"/>
          <w:sz w:val="24"/>
          <w:szCs w:val="24"/>
        </w:rPr>
        <w:lastRenderedPageBreak/>
        <w:t>develop the ability to identify, define and solve design and management problems from first principles.</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r w:rsidRPr="000B4B25">
        <w:rPr>
          <w:rFonts w:ascii="Arial" w:hAnsi="Arial" w:cs="Arial"/>
          <w:sz w:val="24"/>
          <w:szCs w:val="24"/>
        </w:rPr>
        <w:t xml:space="preserve">A distinctive feature of the field/course is the integrated curriculum provided at Level 4. The Level 4 modules on this field/course are designed to share learning outcomes with Level 4 modules on other construction and engineering related fields/courses whilst also maintaining certain discrete Construction Management related learning outcomes. This aims to develop in students a solid understanding of other construction and engineering related disciplines and aid in developing a culture of interdisciplinary and collaborative working which are at the top of the construction industry’s agenda. </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r w:rsidRPr="000B4B25">
        <w:rPr>
          <w:rFonts w:ascii="Arial" w:hAnsi="Arial" w:cs="Arial"/>
          <w:sz w:val="24"/>
          <w:szCs w:val="24"/>
        </w:rPr>
        <w:t xml:space="preserve">Employment opportunities are stressed at every level of the course and students are actively encouraged to undertake a work placement between levels 5 and 6; students are supported in finding appropriate placements, i.e. some major employers such as Fluor plc and RG group are regularly invited every year to talk to the 2nd Year Construction Management (CM) students about their placement opportunities. Recent placements in the school include most major construction projects in London: High Speed 1, St Pancras Station, Heathrow Airport (e.g. terminals 5 and 2), Wembley Stadium and the Olympic Park. Placement positions have recently been with small, medium and multi-national Companies such as Fluor PLC, </w:t>
      </w:r>
      <w:proofErr w:type="spellStart"/>
      <w:r w:rsidRPr="000B4B25">
        <w:rPr>
          <w:rFonts w:ascii="Arial" w:hAnsi="Arial" w:cs="Arial"/>
          <w:sz w:val="24"/>
          <w:szCs w:val="24"/>
        </w:rPr>
        <w:t>Costain</w:t>
      </w:r>
      <w:proofErr w:type="spellEnd"/>
      <w:r w:rsidRPr="000B4B25">
        <w:rPr>
          <w:rFonts w:ascii="Arial" w:hAnsi="Arial" w:cs="Arial"/>
          <w:sz w:val="24"/>
          <w:szCs w:val="24"/>
        </w:rPr>
        <w:t>, RG Group and Multiplex. Our graduates are recognised as being thoroughly prepared for employment due to their acquisition of the broader competencies such as communication, group working, time and project management, computer literacy and problem solving skills.</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r w:rsidRPr="000B4B25">
        <w:rPr>
          <w:rFonts w:ascii="Arial" w:hAnsi="Arial" w:cs="Arial"/>
          <w:sz w:val="24"/>
          <w:szCs w:val="24"/>
        </w:rPr>
        <w:t>The BSc (Hons) is offered as a three-year full-time degree course or a four-year sandwich course with an industrial placement taken between level 5 and level 6.</w:t>
      </w:r>
    </w:p>
    <w:p w:rsidR="000B4B25" w:rsidRPr="000B4B25" w:rsidRDefault="000B4B25" w:rsidP="000B4B25">
      <w:pPr>
        <w:jc w:val="both"/>
        <w:rPr>
          <w:rFonts w:ascii="Arial" w:hAnsi="Arial" w:cs="Arial"/>
          <w:sz w:val="24"/>
          <w:szCs w:val="24"/>
        </w:rPr>
      </w:pPr>
    </w:p>
    <w:p w:rsidR="000B4B25" w:rsidRPr="000B4B25" w:rsidRDefault="000B4B25" w:rsidP="000B4B25">
      <w:pPr>
        <w:numPr>
          <w:ilvl w:val="0"/>
          <w:numId w:val="6"/>
        </w:numPr>
        <w:spacing w:after="200" w:line="276" w:lineRule="auto"/>
        <w:contextualSpacing/>
        <w:rPr>
          <w:rFonts w:ascii="Arial" w:hAnsi="Arial" w:cs="Arial"/>
          <w:sz w:val="24"/>
        </w:rPr>
      </w:pPr>
      <w:r w:rsidRPr="000B4B25">
        <w:rPr>
          <w:rFonts w:ascii="Arial" w:hAnsi="Arial" w:cs="Arial"/>
          <w:b/>
          <w:sz w:val="24"/>
        </w:rPr>
        <w:t>Aims of the Programme</w:t>
      </w:r>
    </w:p>
    <w:p w:rsidR="000B4B25" w:rsidRPr="000B4B25" w:rsidRDefault="000B4B25" w:rsidP="000B4B25">
      <w:pPr>
        <w:spacing w:after="200" w:line="276" w:lineRule="auto"/>
        <w:contextualSpacing/>
        <w:rPr>
          <w:rFonts w:ascii="Arial" w:hAnsi="Arial" w:cs="Arial"/>
          <w:sz w:val="20"/>
          <w:szCs w:val="18"/>
        </w:rPr>
      </w:pPr>
    </w:p>
    <w:p w:rsidR="000B4B25" w:rsidRPr="000B4B25" w:rsidRDefault="000B4B25" w:rsidP="000B4B25">
      <w:pPr>
        <w:spacing w:after="200" w:line="276" w:lineRule="auto"/>
        <w:contextualSpacing/>
        <w:jc w:val="both"/>
        <w:rPr>
          <w:rFonts w:ascii="Arial" w:hAnsi="Arial" w:cs="Arial"/>
          <w:sz w:val="24"/>
          <w:szCs w:val="24"/>
        </w:rPr>
      </w:pPr>
      <w:r w:rsidRPr="000B4B25">
        <w:rPr>
          <w:rFonts w:ascii="Arial" w:hAnsi="Arial" w:cs="Arial"/>
          <w:sz w:val="24"/>
          <w:szCs w:val="24"/>
        </w:rPr>
        <w:t>The general aim of the course is:</w:t>
      </w:r>
    </w:p>
    <w:p w:rsidR="000B4B25" w:rsidRPr="000B4B25" w:rsidRDefault="000B4B25" w:rsidP="000B4B25">
      <w:pPr>
        <w:spacing w:after="200" w:line="276" w:lineRule="auto"/>
        <w:contextualSpacing/>
        <w:jc w:val="both"/>
        <w:rPr>
          <w:rFonts w:ascii="Arial" w:hAnsi="Arial" w:cs="Arial"/>
          <w:sz w:val="24"/>
          <w:szCs w:val="24"/>
        </w:rPr>
      </w:pPr>
    </w:p>
    <w:p w:rsidR="000B4B25" w:rsidRPr="000B4B25" w:rsidRDefault="000B4B25" w:rsidP="001870A5">
      <w:pPr>
        <w:numPr>
          <w:ilvl w:val="0"/>
          <w:numId w:val="16"/>
        </w:numPr>
        <w:spacing w:after="200" w:line="276" w:lineRule="auto"/>
        <w:contextualSpacing/>
        <w:jc w:val="both"/>
        <w:rPr>
          <w:rFonts w:ascii="Arial" w:hAnsi="Arial" w:cs="Arial"/>
          <w:sz w:val="24"/>
          <w:szCs w:val="24"/>
        </w:rPr>
      </w:pPr>
      <w:r w:rsidRPr="000B4B25">
        <w:rPr>
          <w:rFonts w:ascii="Arial" w:hAnsi="Arial" w:cs="Arial"/>
          <w:sz w:val="24"/>
          <w:szCs w:val="24"/>
        </w:rPr>
        <w:t>To equip graduates with the management, engineering and construction, design, business and personal skills required to become Chartered Builders, Incorporated Engineers and Construction Managers, as well as  enabling graduates to follow careers in related professional disciplines and other professional disciplines where clear, logical, numerate and management skills are required, as well as the ability to solve problems and work in teams;</w:t>
      </w:r>
    </w:p>
    <w:p w:rsidR="000B4B25" w:rsidRPr="000B4B25" w:rsidRDefault="000B4B25" w:rsidP="000B4B25">
      <w:pPr>
        <w:spacing w:after="200" w:line="276" w:lineRule="auto"/>
        <w:contextualSpacing/>
        <w:jc w:val="both"/>
        <w:rPr>
          <w:rFonts w:ascii="Arial" w:hAnsi="Arial" w:cs="Arial"/>
          <w:sz w:val="20"/>
          <w:szCs w:val="18"/>
        </w:rPr>
      </w:pPr>
    </w:p>
    <w:p w:rsidR="000B4B25" w:rsidRPr="000B4B25" w:rsidRDefault="000B4B25" w:rsidP="000B4B25">
      <w:pPr>
        <w:spacing w:after="200" w:line="276" w:lineRule="auto"/>
        <w:contextualSpacing/>
        <w:jc w:val="both"/>
        <w:rPr>
          <w:rFonts w:ascii="Arial" w:hAnsi="Arial" w:cs="Arial"/>
          <w:sz w:val="24"/>
          <w:szCs w:val="24"/>
        </w:rPr>
      </w:pPr>
      <w:r w:rsidRPr="000B4B25">
        <w:rPr>
          <w:rFonts w:ascii="Arial" w:hAnsi="Arial" w:cs="Arial"/>
          <w:sz w:val="24"/>
          <w:szCs w:val="24"/>
        </w:rPr>
        <w:t xml:space="preserve">More specific aims of the course are: </w:t>
      </w:r>
    </w:p>
    <w:p w:rsidR="000B4B25" w:rsidRPr="000B4B25" w:rsidRDefault="000B4B25" w:rsidP="000B4B25">
      <w:pPr>
        <w:spacing w:after="200" w:line="276" w:lineRule="auto"/>
        <w:contextualSpacing/>
        <w:jc w:val="both"/>
        <w:rPr>
          <w:rFonts w:ascii="Arial" w:hAnsi="Arial" w:cs="Arial"/>
          <w:sz w:val="24"/>
          <w:szCs w:val="24"/>
        </w:rPr>
      </w:pPr>
    </w:p>
    <w:p w:rsidR="000B4B25" w:rsidRPr="000B4B25" w:rsidRDefault="000B4B25" w:rsidP="001870A5">
      <w:pPr>
        <w:numPr>
          <w:ilvl w:val="0"/>
          <w:numId w:val="17"/>
        </w:numPr>
        <w:spacing w:after="200" w:line="276" w:lineRule="auto"/>
        <w:contextualSpacing/>
        <w:jc w:val="both"/>
        <w:rPr>
          <w:rFonts w:ascii="Arial" w:hAnsi="Arial" w:cs="Arial"/>
          <w:sz w:val="24"/>
          <w:szCs w:val="24"/>
        </w:rPr>
      </w:pPr>
      <w:r w:rsidRPr="000B4B25">
        <w:rPr>
          <w:rFonts w:ascii="Arial" w:hAnsi="Arial" w:cs="Arial"/>
          <w:sz w:val="24"/>
          <w:szCs w:val="24"/>
        </w:rPr>
        <w:t>To produce graduates with a breadth and depth of knowledge and a comprehension of the key aspects of Construction Management and Engineering</w:t>
      </w:r>
    </w:p>
    <w:p w:rsidR="000B4B25" w:rsidRPr="000B4B25" w:rsidRDefault="000B4B25" w:rsidP="000B4B25">
      <w:pPr>
        <w:spacing w:after="200" w:line="276" w:lineRule="auto"/>
        <w:ind w:left="720"/>
        <w:contextualSpacing/>
        <w:jc w:val="both"/>
        <w:rPr>
          <w:rFonts w:ascii="Arial" w:hAnsi="Arial" w:cs="Arial"/>
          <w:sz w:val="24"/>
          <w:szCs w:val="24"/>
        </w:rPr>
      </w:pPr>
    </w:p>
    <w:p w:rsidR="000B4B25" w:rsidRPr="000B4B25" w:rsidRDefault="000B4B25" w:rsidP="001870A5">
      <w:pPr>
        <w:numPr>
          <w:ilvl w:val="0"/>
          <w:numId w:val="17"/>
        </w:numPr>
        <w:spacing w:after="200" w:line="276" w:lineRule="auto"/>
        <w:contextualSpacing/>
        <w:jc w:val="both"/>
        <w:rPr>
          <w:rFonts w:ascii="Arial" w:hAnsi="Arial" w:cs="Arial"/>
          <w:sz w:val="24"/>
          <w:szCs w:val="24"/>
        </w:rPr>
      </w:pPr>
      <w:r w:rsidRPr="000B4B25">
        <w:rPr>
          <w:rFonts w:ascii="Arial" w:hAnsi="Arial" w:cs="Arial"/>
          <w:sz w:val="24"/>
          <w:szCs w:val="24"/>
        </w:rPr>
        <w:t>To allow graduates to communicate effectively orally and in writing and to use relevant methods and forms to convey engineering and construction ideas and concepts</w:t>
      </w:r>
    </w:p>
    <w:p w:rsidR="000B4B25" w:rsidRPr="000B4B25" w:rsidRDefault="000B4B25" w:rsidP="001870A5">
      <w:pPr>
        <w:numPr>
          <w:ilvl w:val="0"/>
          <w:numId w:val="17"/>
        </w:numPr>
        <w:spacing w:after="200" w:line="276" w:lineRule="auto"/>
        <w:contextualSpacing/>
        <w:jc w:val="both"/>
        <w:rPr>
          <w:rFonts w:ascii="Arial" w:hAnsi="Arial" w:cs="Arial"/>
          <w:sz w:val="24"/>
          <w:szCs w:val="24"/>
        </w:rPr>
      </w:pPr>
      <w:r w:rsidRPr="000B4B25">
        <w:rPr>
          <w:rFonts w:ascii="Arial" w:hAnsi="Arial" w:cs="Arial"/>
          <w:sz w:val="24"/>
          <w:szCs w:val="24"/>
        </w:rPr>
        <w:lastRenderedPageBreak/>
        <w:t>To develop graduates with an aptitude for applying technology and management principles to engineering and construction problems</w:t>
      </w:r>
    </w:p>
    <w:p w:rsidR="000B4B25" w:rsidRPr="000B4B25" w:rsidRDefault="000B4B25" w:rsidP="000B4B25">
      <w:pPr>
        <w:spacing w:after="200" w:line="276" w:lineRule="auto"/>
        <w:ind w:left="720"/>
        <w:contextualSpacing/>
        <w:jc w:val="both"/>
        <w:rPr>
          <w:rFonts w:ascii="Arial" w:hAnsi="Arial" w:cs="Arial"/>
          <w:sz w:val="24"/>
          <w:szCs w:val="24"/>
        </w:rPr>
      </w:pPr>
    </w:p>
    <w:p w:rsidR="000B4B25" w:rsidRPr="000B4B25" w:rsidRDefault="000B4B25" w:rsidP="000B4B25">
      <w:pPr>
        <w:numPr>
          <w:ilvl w:val="0"/>
          <w:numId w:val="7"/>
        </w:numPr>
        <w:spacing w:after="200" w:line="276" w:lineRule="auto"/>
        <w:contextualSpacing/>
        <w:jc w:val="both"/>
        <w:rPr>
          <w:rFonts w:ascii="Arial" w:hAnsi="Arial" w:cs="Arial"/>
          <w:sz w:val="24"/>
          <w:szCs w:val="24"/>
        </w:rPr>
      </w:pPr>
      <w:r w:rsidRPr="000B4B25">
        <w:rPr>
          <w:rFonts w:ascii="Arial" w:hAnsi="Arial" w:cs="Arial"/>
          <w:sz w:val="24"/>
          <w:szCs w:val="24"/>
        </w:rPr>
        <w:t>To prepare graduates with an ability to solve management and design problems and the technical skills needed to realise these solutions</w:t>
      </w:r>
    </w:p>
    <w:p w:rsidR="000B4B25" w:rsidRPr="000B4B25" w:rsidRDefault="000B4B25" w:rsidP="000B4B25">
      <w:pPr>
        <w:spacing w:after="200" w:line="276" w:lineRule="auto"/>
        <w:ind w:left="720"/>
        <w:contextualSpacing/>
        <w:jc w:val="both"/>
        <w:rPr>
          <w:rFonts w:ascii="Arial" w:hAnsi="Arial" w:cs="Arial"/>
          <w:sz w:val="24"/>
          <w:szCs w:val="24"/>
        </w:rPr>
      </w:pPr>
    </w:p>
    <w:p w:rsidR="000B4B25" w:rsidRPr="000B4B25" w:rsidRDefault="000B4B25" w:rsidP="000B4B25">
      <w:pPr>
        <w:numPr>
          <w:ilvl w:val="0"/>
          <w:numId w:val="7"/>
        </w:numPr>
        <w:spacing w:after="200" w:line="276" w:lineRule="auto"/>
        <w:contextualSpacing/>
        <w:jc w:val="both"/>
        <w:rPr>
          <w:rFonts w:ascii="Arial" w:hAnsi="Arial" w:cs="Arial"/>
          <w:sz w:val="24"/>
          <w:szCs w:val="24"/>
        </w:rPr>
      </w:pPr>
      <w:r w:rsidRPr="000B4B25">
        <w:rPr>
          <w:rFonts w:ascii="Arial" w:hAnsi="Arial" w:cs="Arial"/>
          <w:sz w:val="24"/>
          <w:szCs w:val="24"/>
        </w:rPr>
        <w:t>To equip graduates with the research skills required for postgraduate study and employability skills required for work in the construction industry</w:t>
      </w:r>
    </w:p>
    <w:p w:rsidR="000B4B25" w:rsidRPr="000B4B25" w:rsidRDefault="000B4B25" w:rsidP="000B4B25">
      <w:pPr>
        <w:spacing w:after="200" w:line="276" w:lineRule="auto"/>
        <w:ind w:left="720"/>
        <w:contextualSpacing/>
        <w:jc w:val="both"/>
        <w:rPr>
          <w:rFonts w:ascii="Arial" w:hAnsi="Arial" w:cs="Arial"/>
          <w:sz w:val="24"/>
          <w:szCs w:val="24"/>
        </w:rPr>
      </w:pPr>
    </w:p>
    <w:p w:rsidR="000B4B25" w:rsidRPr="000B4B25" w:rsidRDefault="000B4B25" w:rsidP="000B4B25">
      <w:pPr>
        <w:numPr>
          <w:ilvl w:val="0"/>
          <w:numId w:val="7"/>
        </w:numPr>
        <w:spacing w:after="200" w:line="276" w:lineRule="auto"/>
        <w:contextualSpacing/>
        <w:jc w:val="both"/>
        <w:rPr>
          <w:rFonts w:ascii="Arial" w:hAnsi="Arial" w:cs="Arial"/>
          <w:sz w:val="24"/>
          <w:szCs w:val="24"/>
        </w:rPr>
      </w:pPr>
      <w:r w:rsidRPr="000B4B25">
        <w:rPr>
          <w:rFonts w:ascii="Arial" w:hAnsi="Arial" w:cs="Arial"/>
          <w:sz w:val="24"/>
          <w:szCs w:val="24"/>
        </w:rPr>
        <w:t>To furnish graduates with a firm grasp of sustainability and ‘Health and Safety’</w:t>
      </w:r>
    </w:p>
    <w:p w:rsidR="000B4B25" w:rsidRPr="000B4B25" w:rsidRDefault="000B4B25" w:rsidP="000B4B25">
      <w:pPr>
        <w:spacing w:after="200" w:line="276" w:lineRule="auto"/>
        <w:contextualSpacing/>
        <w:rPr>
          <w:rFonts w:ascii="Arial" w:hAnsi="Arial" w:cs="Arial"/>
          <w:i/>
          <w:sz w:val="20"/>
          <w:szCs w:val="18"/>
        </w:rPr>
      </w:pPr>
    </w:p>
    <w:p w:rsidR="000B4B25" w:rsidRPr="000B4B25" w:rsidRDefault="000B4B25" w:rsidP="000B4B25">
      <w:pPr>
        <w:numPr>
          <w:ilvl w:val="0"/>
          <w:numId w:val="6"/>
        </w:numPr>
        <w:spacing w:after="200" w:line="276" w:lineRule="auto"/>
        <w:contextualSpacing/>
        <w:rPr>
          <w:rFonts w:ascii="Arial" w:hAnsi="Arial" w:cs="Arial"/>
          <w:sz w:val="24"/>
        </w:rPr>
      </w:pPr>
      <w:r w:rsidRPr="000B4B25">
        <w:rPr>
          <w:rFonts w:ascii="Arial" w:hAnsi="Arial" w:cs="Arial"/>
          <w:b/>
          <w:sz w:val="24"/>
        </w:rPr>
        <w:t>Programme Learning Outcomes</w:t>
      </w:r>
    </w:p>
    <w:p w:rsidR="000B4B25" w:rsidRPr="000B4B25" w:rsidRDefault="000B4B25" w:rsidP="000B4B25">
      <w:pPr>
        <w:rPr>
          <w:rFonts w:ascii="Arial" w:hAnsi="Arial" w:cs="Arial"/>
          <w:sz w:val="24"/>
        </w:rPr>
      </w:pPr>
    </w:p>
    <w:p w:rsidR="000B4B25" w:rsidRPr="000B4B25" w:rsidRDefault="000B4B25" w:rsidP="000B4B25">
      <w:pPr>
        <w:jc w:val="both"/>
        <w:rPr>
          <w:rFonts w:ascii="Arial" w:hAnsi="Arial" w:cs="Arial"/>
          <w:sz w:val="24"/>
        </w:rPr>
      </w:pPr>
      <w:r w:rsidRPr="000B4B25">
        <w:rPr>
          <w:rFonts w:ascii="Arial" w:hAnsi="Arial" w:cs="Arial"/>
          <w:sz w:val="24"/>
        </w:rPr>
        <w:t xml:space="preserve">The programme provides opportunities for students to develop and demonstrate knowledge and understanding, intellectual skills and subject practical skills as outlined in the following table. The programme learning outcomes are referenced to the </w:t>
      </w:r>
      <w:r w:rsidR="004023B4" w:rsidRPr="004023B4">
        <w:rPr>
          <w:rFonts w:ascii="Arial" w:hAnsi="Arial" w:cs="Arial"/>
          <w:sz w:val="24"/>
        </w:rPr>
        <w:t>QAA subject be</w:t>
      </w:r>
      <w:r w:rsidR="004023B4">
        <w:rPr>
          <w:rFonts w:ascii="Arial" w:hAnsi="Arial" w:cs="Arial"/>
          <w:sz w:val="24"/>
        </w:rPr>
        <w:t xml:space="preserve">nchmarks for Engineering (2015) and </w:t>
      </w:r>
      <w:r w:rsidRPr="000B4B25">
        <w:rPr>
          <w:rFonts w:ascii="Arial" w:hAnsi="Arial" w:cs="Arial"/>
          <w:sz w:val="24"/>
        </w:rPr>
        <w:t>QAA subject benchmarks for Land, Construction, Real Estate and Surveying (2016)</w:t>
      </w:r>
      <w:r w:rsidR="004023B4">
        <w:rPr>
          <w:rFonts w:ascii="Arial" w:hAnsi="Arial" w:cs="Arial"/>
          <w:sz w:val="24"/>
        </w:rPr>
        <w:t>,</w:t>
      </w:r>
      <w:r w:rsidRPr="000B4B25">
        <w:rPr>
          <w:rFonts w:ascii="Arial" w:hAnsi="Arial" w:cs="Arial"/>
          <w:sz w:val="24"/>
        </w:rPr>
        <w:t xml:space="preserve"> and the Framework for Higher Education Qualifications in England, Wales and Northern Ireland (2008), and relate to the typical student. </w:t>
      </w:r>
    </w:p>
    <w:p w:rsidR="000B4B25" w:rsidRPr="000B4B25" w:rsidRDefault="000B4B25" w:rsidP="000B4B25">
      <w:pPr>
        <w:rPr>
          <w:rFonts w:ascii="Arial" w:hAnsi="Arial" w:cs="Arial"/>
          <w:i/>
          <w:sz w:val="20"/>
          <w:szCs w:val="18"/>
        </w:rPr>
        <w:sectPr w:rsidR="000B4B25" w:rsidRPr="000B4B25" w:rsidSect="00276614">
          <w:footerReference w:type="default" r:id="rId12"/>
          <w:footerReference w:type="first" r:id="rId13"/>
          <w:pgSz w:w="11906" w:h="16838"/>
          <w:pgMar w:top="1440" w:right="1440" w:bottom="1440" w:left="1440" w:header="708" w:footer="708" w:gutter="0"/>
          <w:pgNumType w:start="1"/>
          <w:cols w:space="708"/>
          <w:titlePg/>
          <w:docGrid w:linePitch="360"/>
        </w:sectPr>
      </w:pPr>
    </w:p>
    <w:p w:rsidR="000B4B25" w:rsidRPr="000B4B25" w:rsidRDefault="000B4B25" w:rsidP="000B4B25">
      <w:pPr>
        <w:rPr>
          <w:rFonts w:ascii="Arial" w:hAnsi="Arial" w:cs="Arial"/>
          <w:b/>
          <w:sz w:val="24"/>
        </w:rPr>
      </w:pPr>
    </w:p>
    <w:tbl>
      <w:tblPr>
        <w:tblpPr w:leftFromText="180" w:rightFromText="180" w:vertAnchor="page" w:horzAnchor="margin" w:tblpY="1122"/>
        <w:tblW w:w="14424" w:type="dxa"/>
        <w:tblLook w:val="04A0" w:firstRow="1" w:lastRow="0" w:firstColumn="1" w:lastColumn="0" w:noHBand="0" w:noVBand="1"/>
      </w:tblPr>
      <w:tblGrid>
        <w:gridCol w:w="675"/>
        <w:gridCol w:w="4111"/>
        <w:gridCol w:w="709"/>
        <w:gridCol w:w="4111"/>
        <w:gridCol w:w="708"/>
        <w:gridCol w:w="4110"/>
      </w:tblGrid>
      <w:tr w:rsidR="000B4B25" w:rsidRPr="000B4B25" w:rsidTr="00276614">
        <w:trPr>
          <w:cantSplit/>
          <w:trHeight w:val="410"/>
        </w:trPr>
        <w:tc>
          <w:tcPr>
            <w:tcW w:w="14424"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rsidR="000B4B25" w:rsidRPr="000B4B25" w:rsidRDefault="000B4B25" w:rsidP="000B4B25">
            <w:pPr>
              <w:jc w:val="center"/>
              <w:rPr>
                <w:rFonts w:ascii="Arial" w:hAnsi="Arial" w:cs="Arial"/>
                <w:b/>
              </w:rPr>
            </w:pPr>
            <w:r w:rsidRPr="000B4B25">
              <w:rPr>
                <w:rFonts w:ascii="Arial" w:hAnsi="Arial" w:cs="Arial"/>
                <w:b/>
              </w:rPr>
              <w:t>Programme Learning Outcomes</w:t>
            </w:r>
          </w:p>
        </w:tc>
      </w:tr>
      <w:tr w:rsidR="000B4B25" w:rsidRPr="000B4B25" w:rsidTr="00276614">
        <w:trPr>
          <w:cantSplit/>
          <w:trHeight w:val="798"/>
        </w:trPr>
        <w:tc>
          <w:tcPr>
            <w:tcW w:w="675" w:type="dxa"/>
            <w:tcBorders>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r w:rsidRPr="000B4B25">
              <w:rPr>
                <w:rFonts w:ascii="Arial" w:hAnsi="Arial" w:cs="Arial"/>
                <w:b/>
                <w:sz w:val="20"/>
                <w:szCs w:val="20"/>
              </w:rPr>
              <w:t>Knowledge and Understanding</w:t>
            </w:r>
          </w:p>
          <w:p w:rsidR="000B4B25" w:rsidRPr="000B4B25" w:rsidRDefault="000B4B25" w:rsidP="000B4B25">
            <w:pPr>
              <w:rPr>
                <w:rFonts w:ascii="Arial" w:hAnsi="Arial" w:cs="Arial"/>
                <w:b/>
                <w:sz w:val="20"/>
                <w:szCs w:val="20"/>
              </w:rPr>
            </w:pPr>
          </w:p>
          <w:p w:rsidR="000B4B25" w:rsidRPr="000B4B25" w:rsidRDefault="000B4B25" w:rsidP="000B4B25">
            <w:pPr>
              <w:rPr>
                <w:rFonts w:ascii="Arial" w:hAnsi="Arial" w:cs="Arial"/>
                <w:sz w:val="20"/>
                <w:szCs w:val="20"/>
              </w:rPr>
            </w:pPr>
            <w:r w:rsidRPr="000B4B25">
              <w:rPr>
                <w:rFonts w:ascii="Arial" w:hAnsi="Arial" w:cs="Arial"/>
                <w:b/>
                <w:sz w:val="20"/>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r w:rsidRPr="000B4B25">
              <w:rPr>
                <w:rFonts w:ascii="Arial" w:hAnsi="Arial" w:cs="Arial"/>
                <w:b/>
                <w:sz w:val="20"/>
                <w:szCs w:val="20"/>
              </w:rPr>
              <w:t xml:space="preserve">Intellectual skills </w:t>
            </w:r>
          </w:p>
          <w:p w:rsidR="000B4B25" w:rsidRPr="000B4B25" w:rsidRDefault="000B4B25" w:rsidP="000B4B25">
            <w:pPr>
              <w:rPr>
                <w:rFonts w:ascii="Arial" w:hAnsi="Arial" w:cs="Arial"/>
                <w:b/>
                <w:sz w:val="20"/>
                <w:szCs w:val="20"/>
              </w:rPr>
            </w:pPr>
          </w:p>
          <w:p w:rsidR="000B4B25" w:rsidRPr="000B4B25" w:rsidRDefault="000B4B25" w:rsidP="000B4B25">
            <w:pPr>
              <w:rPr>
                <w:rFonts w:ascii="Arial" w:hAnsi="Arial" w:cs="Arial"/>
                <w:b/>
                <w:sz w:val="20"/>
                <w:szCs w:val="20"/>
              </w:rPr>
            </w:pPr>
            <w:r w:rsidRPr="000B4B25">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r w:rsidRPr="000B4B25">
              <w:rPr>
                <w:rFonts w:ascii="Arial" w:hAnsi="Arial" w:cs="Arial"/>
                <w:b/>
                <w:sz w:val="20"/>
                <w:szCs w:val="20"/>
              </w:rPr>
              <w:t xml:space="preserve">Subject Practical skills </w:t>
            </w:r>
          </w:p>
          <w:p w:rsidR="000B4B25" w:rsidRPr="000B4B25" w:rsidRDefault="000B4B25" w:rsidP="000B4B25">
            <w:pPr>
              <w:rPr>
                <w:rFonts w:ascii="Arial" w:hAnsi="Arial" w:cs="Arial"/>
                <w:b/>
                <w:sz w:val="20"/>
                <w:szCs w:val="20"/>
              </w:rPr>
            </w:pPr>
          </w:p>
          <w:p w:rsidR="000B4B25" w:rsidRPr="000B4B25" w:rsidRDefault="000B4B25" w:rsidP="000B4B25">
            <w:pPr>
              <w:rPr>
                <w:rFonts w:ascii="Arial" w:hAnsi="Arial" w:cs="Arial"/>
                <w:sz w:val="20"/>
                <w:szCs w:val="20"/>
              </w:rPr>
            </w:pPr>
            <w:r w:rsidRPr="000B4B25">
              <w:rPr>
                <w:rFonts w:ascii="Arial" w:hAnsi="Arial" w:cs="Arial"/>
                <w:b/>
                <w:sz w:val="20"/>
                <w:szCs w:val="20"/>
              </w:rPr>
              <w:t>On completion of the course, students will be able to:</w:t>
            </w:r>
          </w:p>
        </w:tc>
      </w:tr>
      <w:tr w:rsidR="000B4B25" w:rsidRPr="000B4B25" w:rsidTr="00276614">
        <w:tc>
          <w:tcPr>
            <w:tcW w:w="675"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Demonstrate knowledge and understanding of materials, structures and geo</w:t>
            </w:r>
            <w:r w:rsidR="00A6112B">
              <w:rPr>
                <w:rFonts w:ascii="Arial" w:hAnsi="Arial" w:cs="Arial"/>
              </w:rPr>
              <w:t>-</w:t>
            </w:r>
            <w:r w:rsidRPr="000B4B25">
              <w:rPr>
                <w:rFonts w:ascii="Arial" w:hAnsi="Arial" w:cs="Arial"/>
              </w:rPr>
              <w:t xml:space="preserve">technics recognising various professional roles and the parties involved in all stages of the construction/civil engineering project as well as the interdisciplinary relationships between the functions of construction and the other disciplines of the built environment. </w:t>
            </w:r>
          </w:p>
        </w:tc>
        <w:tc>
          <w:tcPr>
            <w:tcW w:w="70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B1</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Apply fundamental theoretical principles that underpin construction management and other disciplines of the built environment, particularly civil engineering.</w:t>
            </w:r>
          </w:p>
        </w:tc>
        <w:tc>
          <w:tcPr>
            <w:tcW w:w="70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C1</w:t>
            </w:r>
          </w:p>
        </w:tc>
        <w:tc>
          <w:tcPr>
            <w:tcW w:w="4110"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Use safely laboratory and workshop equipment for experimental investigation and evaluate data to produce practically valuable results</w:t>
            </w:r>
          </w:p>
        </w:tc>
      </w:tr>
      <w:tr w:rsidR="000B4B25" w:rsidRPr="000B4B25" w:rsidTr="00276614">
        <w:tc>
          <w:tcPr>
            <w:tcW w:w="675"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 xml:space="preserve">Demonstrate knowledge and understanding of surveying, traffic and site practice and health and safety, as well as various construction technologies recognising the appropriate software that supports construction and digital construction. </w:t>
            </w:r>
          </w:p>
        </w:tc>
        <w:tc>
          <w:tcPr>
            <w:tcW w:w="70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B2</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 xml:space="preserve">Use mathematics as a tool for solving construction problems, communicating results, concepts and ideas </w:t>
            </w:r>
          </w:p>
        </w:tc>
        <w:tc>
          <w:tcPr>
            <w:tcW w:w="70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C2</w:t>
            </w:r>
          </w:p>
        </w:tc>
        <w:tc>
          <w:tcPr>
            <w:tcW w:w="4110"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 xml:space="preserve">Undertake fieldwork and analyse the data obtained for use in planning and design </w:t>
            </w:r>
          </w:p>
        </w:tc>
      </w:tr>
      <w:tr w:rsidR="000B4B25" w:rsidRPr="000B4B25" w:rsidTr="00276614">
        <w:tc>
          <w:tcPr>
            <w:tcW w:w="675"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 xml:space="preserve">Demonstrate knowledge and understanding of the management of construction identifying the key concepts and principles used in construction management including business, legal, cultural and ethical and recognising the regulatory systems including building and planning regulations. </w:t>
            </w:r>
          </w:p>
        </w:tc>
        <w:tc>
          <w:tcPr>
            <w:tcW w:w="70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B3</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Think creatively and imaginatively to solve management and design problems.</w:t>
            </w:r>
          </w:p>
        </w:tc>
        <w:tc>
          <w:tcPr>
            <w:tcW w:w="70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C3</w:t>
            </w:r>
          </w:p>
        </w:tc>
        <w:tc>
          <w:tcPr>
            <w:tcW w:w="4110"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Utilise management techniques to control design and construction</w:t>
            </w:r>
            <w:r w:rsidRPr="000B4B25" w:rsidDel="00255E25">
              <w:rPr>
                <w:rFonts w:ascii="Arial" w:hAnsi="Arial" w:cs="Arial"/>
              </w:rPr>
              <w:t xml:space="preserve"> </w:t>
            </w:r>
          </w:p>
        </w:tc>
      </w:tr>
      <w:tr w:rsidR="000B4B25" w:rsidRPr="000B4B25" w:rsidTr="00276614">
        <w:tc>
          <w:tcPr>
            <w:tcW w:w="675"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 xml:space="preserve">Demonstrate an appreciation of principles and processes that deliver an inclusive environment recognising the diversity of user needs including </w:t>
            </w:r>
            <w:r w:rsidRPr="000B4B25">
              <w:rPr>
                <w:rFonts w:ascii="Arial" w:hAnsi="Arial" w:cs="Arial"/>
              </w:rPr>
              <w:lastRenderedPageBreak/>
              <w:t>communities and the stakeholders, and the importance of professional ethics.</w:t>
            </w:r>
          </w:p>
        </w:tc>
        <w:tc>
          <w:tcPr>
            <w:tcW w:w="70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lastRenderedPageBreak/>
              <w:t>B4</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Manage projects, people, resources and time taking account of sustainability, legal and statutory requirements, risk, safety, quality and reliability</w:t>
            </w:r>
          </w:p>
        </w:tc>
        <w:tc>
          <w:tcPr>
            <w:tcW w:w="70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C4</w:t>
            </w:r>
          </w:p>
        </w:tc>
        <w:tc>
          <w:tcPr>
            <w:tcW w:w="4110"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Use digital technologies to support interdisciplinary collaborative working in the construction management process.</w:t>
            </w:r>
          </w:p>
        </w:tc>
      </w:tr>
      <w:tr w:rsidR="000B4B25" w:rsidRPr="000B4B25" w:rsidTr="00276614">
        <w:trPr>
          <w:trHeight w:val="1095"/>
        </w:trPr>
        <w:tc>
          <w:tcPr>
            <w:tcW w:w="675" w:type="dxa"/>
            <w:tcBorders>
              <w:top w:val="single" w:sz="4" w:space="0" w:color="auto"/>
              <w:left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A5</w:t>
            </w:r>
          </w:p>
        </w:tc>
        <w:tc>
          <w:tcPr>
            <w:tcW w:w="4111" w:type="dxa"/>
            <w:tcBorders>
              <w:top w:val="single" w:sz="4" w:space="0" w:color="auto"/>
              <w:left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 xml:space="preserve">Demonstrate understanding of mathematics necessary to support application of key theories and principles used in the management of construction, engineering and the other disciplines of the built environment. </w:t>
            </w:r>
          </w:p>
        </w:tc>
        <w:tc>
          <w:tcPr>
            <w:tcW w:w="709" w:type="dxa"/>
            <w:tcBorders>
              <w:top w:val="single" w:sz="4" w:space="0" w:color="auto"/>
              <w:left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B5</w:t>
            </w:r>
          </w:p>
        </w:tc>
        <w:tc>
          <w:tcPr>
            <w:tcW w:w="4111" w:type="dxa"/>
            <w:tcBorders>
              <w:top w:val="single" w:sz="4" w:space="0" w:color="auto"/>
              <w:left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Demonstrate a positive attitude to learning that encourages continuing professional development throughout their careers</w:t>
            </w:r>
          </w:p>
        </w:tc>
        <w:tc>
          <w:tcPr>
            <w:tcW w:w="708" w:type="dxa"/>
            <w:tcBorders>
              <w:top w:val="single" w:sz="4" w:space="0" w:color="auto"/>
              <w:left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C5</w:t>
            </w:r>
          </w:p>
        </w:tc>
        <w:tc>
          <w:tcPr>
            <w:tcW w:w="4110" w:type="dxa"/>
            <w:tcBorders>
              <w:top w:val="single" w:sz="4" w:space="0" w:color="auto"/>
              <w:left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 xml:space="preserve">Prepare construction and engineering documentation including producing estimates, cost planning and compiling pricing and tender documents. </w:t>
            </w:r>
          </w:p>
        </w:tc>
      </w:tr>
      <w:tr w:rsidR="000B4B25" w:rsidRPr="000B4B25" w:rsidTr="00276614">
        <w:trPr>
          <w:trHeight w:val="672"/>
        </w:trPr>
        <w:tc>
          <w:tcPr>
            <w:tcW w:w="675"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Relate all their studies to a knowledge and holistic understanding of sustainability including social, economic and environmental aspects within the context of the built environment.</w:t>
            </w:r>
          </w:p>
        </w:tc>
        <w:tc>
          <w:tcPr>
            <w:tcW w:w="70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B6</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Recognise the importance of professional bodies and the professional conduct expected of Construction Managers and Professional Engineers</w:t>
            </w:r>
          </w:p>
          <w:p w:rsidR="000B4B25" w:rsidRPr="000B4B25" w:rsidRDefault="000B4B25" w:rsidP="000B4B2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C6</w:t>
            </w:r>
          </w:p>
        </w:tc>
        <w:tc>
          <w:tcPr>
            <w:tcW w:w="4110"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Apply procedures relevant to standard contracts and statutory controls</w:t>
            </w:r>
          </w:p>
        </w:tc>
      </w:tr>
      <w:tr w:rsidR="000B4B25" w:rsidRPr="000B4B25" w:rsidTr="00276614">
        <w:tc>
          <w:tcPr>
            <w:tcW w:w="14424" w:type="dxa"/>
            <w:gridSpan w:val="6"/>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jc w:val="center"/>
              <w:rPr>
                <w:rFonts w:ascii="Arial" w:hAnsi="Arial" w:cs="Arial"/>
                <w:b/>
              </w:rPr>
            </w:pPr>
            <w:r w:rsidRPr="000B4B25">
              <w:rPr>
                <w:rFonts w:ascii="Arial" w:hAnsi="Arial" w:cs="Arial"/>
                <w:b/>
              </w:rPr>
              <w:t>Key Skills</w:t>
            </w:r>
          </w:p>
        </w:tc>
      </w:tr>
      <w:tr w:rsidR="000B4B25" w:rsidRPr="000B4B25" w:rsidTr="00276614">
        <w:tc>
          <w:tcPr>
            <w:tcW w:w="675"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rPr>
            </w:pPr>
            <w:proofErr w:type="spellStart"/>
            <w:r w:rsidRPr="000B4B25">
              <w:rPr>
                <w:rFonts w:ascii="Arial" w:hAnsi="Arial" w:cs="Arial"/>
                <w:b/>
              </w:rPr>
              <w:t>Self Awareness</w:t>
            </w:r>
            <w:proofErr w:type="spellEnd"/>
            <w:r w:rsidRPr="000B4B25">
              <w:rPr>
                <w:rFonts w:ascii="Arial" w:hAnsi="Arial" w:cs="Arial"/>
                <w:b/>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rPr>
            </w:pPr>
            <w:r w:rsidRPr="000B4B25">
              <w:rPr>
                <w:rFonts w:ascii="Arial" w:hAnsi="Arial" w:cs="Arial"/>
                <w:b/>
              </w:rPr>
              <w:t>Communication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rPr>
            </w:pPr>
            <w:r w:rsidRPr="000B4B25">
              <w:rPr>
                <w:rFonts w:ascii="Arial" w:hAnsi="Arial" w:cs="Arial"/>
                <w:b/>
              </w:rPr>
              <w:t>Interpersonal Skills</w:t>
            </w:r>
          </w:p>
        </w:tc>
      </w:tr>
      <w:tr w:rsidR="000B4B25" w:rsidRPr="000B4B25" w:rsidTr="00276614">
        <w:tc>
          <w:tcPr>
            <w:tcW w:w="675"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BK1</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Express ideas clearly and unambiguously  orally and in writing</w:t>
            </w:r>
          </w:p>
        </w:tc>
        <w:tc>
          <w:tcPr>
            <w:tcW w:w="70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CK1</w:t>
            </w:r>
          </w:p>
        </w:tc>
        <w:tc>
          <w:tcPr>
            <w:tcW w:w="4110"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 xml:space="preserve">Work effectively on an individual basis or  with others in a group </w:t>
            </w:r>
          </w:p>
        </w:tc>
      </w:tr>
      <w:tr w:rsidR="000B4B25" w:rsidRPr="000B4B25" w:rsidTr="00276614">
        <w:trPr>
          <w:cantSplit/>
        </w:trPr>
        <w:tc>
          <w:tcPr>
            <w:tcW w:w="675"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Recognise own academic strengths and weaknesses, reflect on performance and respond to feedback</w:t>
            </w:r>
          </w:p>
        </w:tc>
        <w:tc>
          <w:tcPr>
            <w:tcW w:w="70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BK2</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Present, challenge and defend  ideas and results effectively orally and in writing</w:t>
            </w:r>
          </w:p>
        </w:tc>
        <w:tc>
          <w:tcPr>
            <w:tcW w:w="70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CK2</w:t>
            </w:r>
          </w:p>
        </w:tc>
        <w:tc>
          <w:tcPr>
            <w:tcW w:w="4110"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Work flexibly and respond to change</w:t>
            </w:r>
          </w:p>
        </w:tc>
      </w:tr>
      <w:tr w:rsidR="000B4B25" w:rsidRPr="000B4B25" w:rsidTr="00276614">
        <w:tc>
          <w:tcPr>
            <w:tcW w:w="675"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Organise effectively, agreeing and setting realistic targets, accessing support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BK3</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Listen actively and respond appropriately to ideas of others</w:t>
            </w:r>
          </w:p>
        </w:tc>
        <w:tc>
          <w:tcPr>
            <w:tcW w:w="70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CK3</w:t>
            </w:r>
          </w:p>
        </w:tc>
        <w:tc>
          <w:tcPr>
            <w:tcW w:w="4110"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Discuss and debate with others to reach agreement</w:t>
            </w:r>
          </w:p>
        </w:tc>
      </w:tr>
      <w:tr w:rsidR="000B4B25" w:rsidRPr="000B4B25" w:rsidTr="00276614">
        <w:tc>
          <w:tcPr>
            <w:tcW w:w="675"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 xml:space="preserve">Work effectively with limited supervision </w:t>
            </w:r>
          </w:p>
        </w:tc>
        <w:tc>
          <w:tcPr>
            <w:tcW w:w="70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BK4</w:t>
            </w: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 xml:space="preserve">Prepare reports in prescribed and recommended forms </w:t>
            </w:r>
          </w:p>
        </w:tc>
        <w:tc>
          <w:tcPr>
            <w:tcW w:w="70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CK4</w:t>
            </w:r>
          </w:p>
        </w:tc>
        <w:tc>
          <w:tcPr>
            <w:tcW w:w="4110"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Give, accept and respond to constructive feedback</w:t>
            </w:r>
          </w:p>
        </w:tc>
      </w:tr>
      <w:tr w:rsidR="000B4B25" w:rsidRPr="000B4B25" w:rsidTr="00276614">
        <w:tc>
          <w:tcPr>
            <w:tcW w:w="675"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CK5</w:t>
            </w:r>
          </w:p>
        </w:tc>
        <w:tc>
          <w:tcPr>
            <w:tcW w:w="4110"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rPr>
            </w:pPr>
            <w:r w:rsidRPr="000B4B25">
              <w:rPr>
                <w:rFonts w:ascii="Arial" w:hAnsi="Arial" w:cs="Arial"/>
              </w:rPr>
              <w:t>Show sensitivity and respect for diverse values and beliefs</w:t>
            </w:r>
          </w:p>
        </w:tc>
      </w:tr>
      <w:tr w:rsidR="000B4B25" w:rsidRPr="000B4B25" w:rsidTr="00276614">
        <w:tc>
          <w:tcPr>
            <w:tcW w:w="675"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rPr>
            </w:pPr>
            <w:r w:rsidRPr="000B4B25">
              <w:rPr>
                <w:rFonts w:ascii="Arial" w:hAnsi="Arial" w:cs="Arial"/>
                <w:b/>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rPr>
            </w:pPr>
            <w:r w:rsidRPr="000B4B25">
              <w:rPr>
                <w:rFonts w:ascii="Arial" w:hAnsi="Arial" w:cs="Arial"/>
                <w:b/>
              </w:rPr>
              <w:t>Numeracy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rPr>
            </w:pPr>
            <w:r w:rsidRPr="000B4B25">
              <w:rPr>
                <w:rFonts w:ascii="Arial" w:hAnsi="Arial" w:cs="Arial"/>
                <w:b/>
              </w:rPr>
              <w:t>Management &amp; Leadership Skills</w:t>
            </w:r>
          </w:p>
        </w:tc>
      </w:tr>
      <w:tr w:rsidR="000B4B25" w:rsidRPr="000B4B25" w:rsidTr="00276614">
        <w:tc>
          <w:tcPr>
            <w:tcW w:w="675"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sz w:val="20"/>
                <w:szCs w:val="20"/>
              </w:rPr>
            </w:pPr>
            <w:r w:rsidRPr="000B4B25">
              <w:rPr>
                <w:rFonts w:ascii="Arial" w:hAnsi="Arial"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EK1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Collect data from primary and secondary sources and use appropriate methods to manipulate and analyse these data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Determine the scope of a task or project</w:t>
            </w:r>
          </w:p>
        </w:tc>
      </w:tr>
      <w:tr w:rsidR="000B4B25" w:rsidRPr="000B4B25" w:rsidTr="00276614">
        <w:tc>
          <w:tcPr>
            <w:tcW w:w="675"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sz w:val="20"/>
                <w:szCs w:val="20"/>
              </w:rPr>
            </w:pPr>
            <w:r w:rsidRPr="000B4B25">
              <w:rPr>
                <w:rFonts w:ascii="Arial" w:hAnsi="Arial" w:cs="Arial"/>
                <w:sz w:val="20"/>
                <w:szCs w:val="20"/>
              </w:rPr>
              <w:lastRenderedPageBreak/>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EK2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Present and record data in appropriate formats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Identify resources needed to undertake the task or project and schedule and manage the resources</w:t>
            </w:r>
          </w:p>
        </w:tc>
      </w:tr>
      <w:tr w:rsidR="000B4B25" w:rsidRPr="000B4B25" w:rsidTr="00276614">
        <w:tc>
          <w:tcPr>
            <w:tcW w:w="675"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sz w:val="20"/>
                <w:szCs w:val="20"/>
              </w:rPr>
            </w:pPr>
            <w:r w:rsidRPr="000B4B25">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Apply the ethical and legal requirements in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EK3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Interpret and evaluate data to inform and justify arguments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Show the ability to successfully complete and evaluate a task or project, revising the plan where necessary</w:t>
            </w:r>
          </w:p>
        </w:tc>
      </w:tr>
      <w:tr w:rsidR="000B4B25" w:rsidRPr="000B4B25" w:rsidTr="00276614">
        <w:tc>
          <w:tcPr>
            <w:tcW w:w="675"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sz w:val="20"/>
                <w:szCs w:val="20"/>
              </w:rPr>
            </w:pPr>
            <w:r w:rsidRPr="000B4B25">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Accurately cite and reference information sources using the recommended standard method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EK4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Be aware of issues of selection, accuracy and uncertainty in the collection and analysis of data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Motivate and direct others to enable an effective contribution from all participants</w:t>
            </w:r>
          </w:p>
        </w:tc>
      </w:tr>
      <w:tr w:rsidR="000B4B25" w:rsidRPr="000B4B25" w:rsidTr="00276614">
        <w:tc>
          <w:tcPr>
            <w:tcW w:w="675"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sz w:val="20"/>
                <w:szCs w:val="20"/>
              </w:rPr>
            </w:pPr>
            <w:r w:rsidRPr="000B4B25">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Use software and ICT as appropriate</w:t>
            </w:r>
          </w:p>
          <w:p w:rsidR="000B4B25" w:rsidRPr="000B4B25" w:rsidRDefault="000B4B25" w:rsidP="000B4B25">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FK5</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Use skills to manage projects and scenarios</w:t>
            </w:r>
          </w:p>
        </w:tc>
      </w:tr>
      <w:tr w:rsidR="000B4B25" w:rsidRPr="000B4B25" w:rsidTr="00276614">
        <w:tc>
          <w:tcPr>
            <w:tcW w:w="675"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FK6</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Respond to society’s concerns about the impacts of construction and engineering upon the environment</w:t>
            </w:r>
          </w:p>
        </w:tc>
      </w:tr>
      <w:tr w:rsidR="000B4B25" w:rsidRPr="000B4B25" w:rsidTr="00276614">
        <w:tc>
          <w:tcPr>
            <w:tcW w:w="675"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b/>
              </w:rPr>
            </w:pPr>
            <w:r w:rsidRPr="000B4B25">
              <w:rPr>
                <w:rFonts w:ascii="Arial" w:hAnsi="Arial" w:cs="Arial"/>
                <w:b/>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rPr>
                <w:rFonts w:ascii="Arial" w:hAnsi="Arial" w:cs="Arial"/>
              </w:rPr>
            </w:pPr>
          </w:p>
        </w:tc>
      </w:tr>
      <w:tr w:rsidR="000B4B25" w:rsidRPr="000B4B25" w:rsidTr="00276614">
        <w:tc>
          <w:tcPr>
            <w:tcW w:w="675"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sz w:val="20"/>
                <w:szCs w:val="20"/>
              </w:rPr>
            </w:pPr>
            <w:r w:rsidRPr="000B4B25">
              <w:rPr>
                <w:rFonts w:ascii="Arial" w:hAnsi="Arial" w:cs="Arial"/>
                <w:sz w:val="20"/>
                <w:szCs w:val="20"/>
              </w:rPr>
              <w:t>GK1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p>
        </w:tc>
      </w:tr>
      <w:tr w:rsidR="000B4B25" w:rsidRPr="000B4B25" w:rsidTr="00276614">
        <w:tc>
          <w:tcPr>
            <w:tcW w:w="675"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sz w:val="20"/>
                <w:szCs w:val="20"/>
              </w:rPr>
            </w:pPr>
            <w:r w:rsidRPr="000B4B25">
              <w:rPr>
                <w:rFonts w:ascii="Arial" w:hAnsi="Arial" w:cs="Arial"/>
                <w:sz w:val="20"/>
                <w:szCs w:val="20"/>
              </w:rPr>
              <w:t>GK2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r w:rsidRPr="000B4B25">
              <w:rPr>
                <w:rFonts w:ascii="Arial" w:hAnsi="Arial" w:cs="Arial"/>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B4B25" w:rsidRPr="000B4B25" w:rsidRDefault="000B4B25" w:rsidP="000B4B25">
            <w:pPr>
              <w:rPr>
                <w:rFonts w:ascii="Arial" w:hAnsi="Arial" w:cs="Arial"/>
              </w:rPr>
            </w:pPr>
          </w:p>
        </w:tc>
      </w:tr>
    </w:tbl>
    <w:p w:rsidR="000B4B25" w:rsidRPr="000B4B25" w:rsidRDefault="000B4B25" w:rsidP="000B4B25">
      <w:pPr>
        <w:rPr>
          <w:rFonts w:ascii="Arial" w:hAnsi="Arial" w:cs="Arial"/>
          <w:b/>
          <w:sz w:val="24"/>
        </w:rPr>
        <w:sectPr w:rsidR="000B4B25" w:rsidRPr="000B4B25" w:rsidSect="00276614">
          <w:pgSz w:w="16838" w:h="11906" w:orient="landscape"/>
          <w:pgMar w:top="709" w:right="1440" w:bottom="1440" w:left="1440" w:header="709" w:footer="709" w:gutter="0"/>
          <w:cols w:space="708"/>
          <w:docGrid w:linePitch="360"/>
        </w:sectPr>
      </w:pPr>
    </w:p>
    <w:p w:rsidR="000B4B25" w:rsidRPr="000B4B25" w:rsidRDefault="000B4B25" w:rsidP="000B4B25">
      <w:pPr>
        <w:numPr>
          <w:ilvl w:val="0"/>
          <w:numId w:val="6"/>
        </w:numPr>
        <w:spacing w:after="200" w:line="276" w:lineRule="auto"/>
        <w:contextualSpacing/>
        <w:rPr>
          <w:rFonts w:ascii="Arial" w:hAnsi="Arial" w:cs="Arial"/>
          <w:b/>
          <w:sz w:val="24"/>
        </w:rPr>
      </w:pPr>
      <w:r w:rsidRPr="000B4B25">
        <w:rPr>
          <w:rFonts w:ascii="Arial" w:hAnsi="Arial" w:cs="Arial"/>
          <w:b/>
          <w:sz w:val="24"/>
        </w:rPr>
        <w:lastRenderedPageBreak/>
        <w:t>Entry Requirements</w:t>
      </w:r>
    </w:p>
    <w:p w:rsidR="000B4B25" w:rsidRPr="000B4B25" w:rsidRDefault="000B4B25" w:rsidP="000B4B25">
      <w:pPr>
        <w:rPr>
          <w:rFonts w:ascii="Arial" w:hAnsi="Arial" w:cs="Arial"/>
          <w:b/>
          <w:sz w:val="24"/>
        </w:rPr>
      </w:pPr>
    </w:p>
    <w:p w:rsidR="000B4B25" w:rsidRPr="000B4B25" w:rsidRDefault="000B4B25" w:rsidP="000B4B25">
      <w:pPr>
        <w:rPr>
          <w:rFonts w:ascii="Arial" w:hAnsi="Arial" w:cs="Arial"/>
          <w:sz w:val="24"/>
        </w:rPr>
      </w:pPr>
      <w:r w:rsidRPr="000B4B25">
        <w:rPr>
          <w:rFonts w:ascii="Arial" w:hAnsi="Arial" w:cs="Arial"/>
          <w:sz w:val="24"/>
        </w:rPr>
        <w:t>The minimum entry qualifications for the programme are:</w:t>
      </w:r>
    </w:p>
    <w:p w:rsidR="000B4B25" w:rsidRPr="000B4B25" w:rsidRDefault="000B4B25" w:rsidP="000B4B25">
      <w:pPr>
        <w:rPr>
          <w:rFonts w:ascii="Arial" w:hAnsi="Arial" w:cs="Arial"/>
          <w:sz w:val="24"/>
        </w:rPr>
      </w:pPr>
    </w:p>
    <w:p w:rsidR="000B4B25" w:rsidRPr="000B4B25" w:rsidRDefault="000B4B25" w:rsidP="000B4B25">
      <w:pPr>
        <w:rPr>
          <w:rFonts w:ascii="Arial" w:hAnsi="Arial" w:cs="Arial"/>
          <w:sz w:val="24"/>
        </w:rPr>
      </w:pPr>
      <w:r w:rsidRPr="000B4B25">
        <w:rPr>
          <w:rFonts w:ascii="Arial" w:hAnsi="Arial" w:cs="Arial"/>
          <w:sz w:val="24"/>
        </w:rPr>
        <w:t>From A levels:</w:t>
      </w:r>
      <w:r w:rsidRPr="000B4B25">
        <w:rPr>
          <w:rFonts w:ascii="Arial" w:hAnsi="Arial" w:cs="Arial"/>
          <w:sz w:val="24"/>
        </w:rPr>
        <w:tab/>
        <w:t xml:space="preserve">96 points </w:t>
      </w:r>
    </w:p>
    <w:p w:rsidR="000B4B25" w:rsidRPr="000B4B25" w:rsidRDefault="000B4B25" w:rsidP="000B4B25">
      <w:pPr>
        <w:ind w:left="2160" w:hanging="2160"/>
        <w:rPr>
          <w:rFonts w:ascii="Arial" w:hAnsi="Arial" w:cs="Arial"/>
          <w:sz w:val="24"/>
        </w:rPr>
      </w:pPr>
      <w:r w:rsidRPr="000B4B25">
        <w:rPr>
          <w:rFonts w:ascii="Arial" w:hAnsi="Arial" w:cs="Arial"/>
          <w:sz w:val="24"/>
        </w:rPr>
        <w:t>BTEC:</w:t>
      </w:r>
      <w:r w:rsidRPr="000B4B25">
        <w:rPr>
          <w:rFonts w:ascii="Arial" w:hAnsi="Arial" w:cs="Arial"/>
          <w:sz w:val="24"/>
        </w:rPr>
        <w:tab/>
        <w:t>Extended Diploma and Diploma in a related subject</w:t>
      </w:r>
    </w:p>
    <w:p w:rsidR="000B4B25" w:rsidRPr="000B4B25" w:rsidRDefault="000B4B25" w:rsidP="000B4B25">
      <w:pPr>
        <w:ind w:left="2160" w:hanging="2160"/>
        <w:rPr>
          <w:rFonts w:ascii="Arial" w:hAnsi="Arial" w:cs="Arial"/>
          <w:sz w:val="24"/>
        </w:rPr>
      </w:pPr>
      <w:r w:rsidRPr="000B4B25">
        <w:rPr>
          <w:rFonts w:ascii="Arial" w:hAnsi="Arial" w:cs="Arial"/>
          <w:sz w:val="24"/>
        </w:rPr>
        <w:t>Plus:</w:t>
      </w:r>
      <w:r w:rsidRPr="000B4B25">
        <w:rPr>
          <w:rFonts w:ascii="Arial" w:hAnsi="Arial" w:cs="Arial"/>
          <w:sz w:val="24"/>
        </w:rPr>
        <w:tab/>
      </w:r>
      <w:r w:rsidRPr="000B4B25">
        <w:rPr>
          <w:rFonts w:ascii="Arial" w:hAnsi="Arial" w:cs="Arial"/>
          <w:color w:val="000000"/>
          <w:sz w:val="24"/>
        </w:rPr>
        <w:t xml:space="preserve">GCSE (A*-C) minimum of 5 subjects including English Language and Mathematics </w:t>
      </w:r>
    </w:p>
    <w:p w:rsidR="000B4B25" w:rsidRPr="000B4B25" w:rsidRDefault="000B4B25" w:rsidP="000B4B25">
      <w:pPr>
        <w:rPr>
          <w:rFonts w:ascii="Arial" w:hAnsi="Arial" w:cs="Arial"/>
          <w:sz w:val="24"/>
        </w:rPr>
      </w:pPr>
    </w:p>
    <w:p w:rsidR="000B4B25" w:rsidRPr="000B4B25" w:rsidRDefault="000B4B25" w:rsidP="000B4B25">
      <w:pPr>
        <w:jc w:val="both"/>
        <w:rPr>
          <w:rFonts w:ascii="Arial" w:hAnsi="Arial" w:cs="Arial"/>
          <w:sz w:val="24"/>
        </w:rPr>
      </w:pPr>
      <w:r w:rsidRPr="000B4B25">
        <w:rPr>
          <w:rFonts w:ascii="Arial" w:hAnsi="Arial" w:cs="Arial"/>
          <w:sz w:val="24"/>
        </w:rPr>
        <w:t>A minimum International English Language Testing System (IELTS) score of 6.0 (min.5.5 in Speaking, Listening, Writing and Reading) or equivalent is required for those for whom English is not their first language.</w:t>
      </w:r>
    </w:p>
    <w:p w:rsidR="000B4B25" w:rsidRPr="000B4B25" w:rsidRDefault="000B4B25" w:rsidP="000B4B25">
      <w:pPr>
        <w:jc w:val="both"/>
        <w:rPr>
          <w:rFonts w:ascii="Arial" w:hAnsi="Arial" w:cs="Arial"/>
          <w:sz w:val="24"/>
        </w:rPr>
      </w:pPr>
      <w:r w:rsidRPr="000B4B25">
        <w:rPr>
          <w:rFonts w:ascii="Arial" w:hAnsi="Arial" w:cs="Arial"/>
          <w:b/>
          <w:sz w:val="24"/>
        </w:rPr>
        <w:tab/>
      </w:r>
      <w:r w:rsidRPr="000B4B25">
        <w:rPr>
          <w:rFonts w:ascii="Arial" w:hAnsi="Arial" w:cs="Arial"/>
          <w:b/>
          <w:sz w:val="24"/>
        </w:rPr>
        <w:tab/>
      </w:r>
    </w:p>
    <w:p w:rsidR="000B4B25" w:rsidRPr="000B4B25" w:rsidRDefault="000B4B25" w:rsidP="000B4B25">
      <w:pPr>
        <w:numPr>
          <w:ilvl w:val="0"/>
          <w:numId w:val="6"/>
        </w:numPr>
        <w:spacing w:after="200" w:line="276" w:lineRule="auto"/>
        <w:jc w:val="both"/>
        <w:rPr>
          <w:rFonts w:ascii="Arial" w:hAnsi="Arial" w:cs="Arial"/>
          <w:b/>
          <w:sz w:val="24"/>
        </w:rPr>
      </w:pPr>
      <w:r w:rsidRPr="000B4B25">
        <w:rPr>
          <w:rFonts w:ascii="Arial" w:hAnsi="Arial" w:cs="Arial"/>
          <w:b/>
          <w:sz w:val="24"/>
        </w:rPr>
        <w:t>Programme Structure</w:t>
      </w:r>
    </w:p>
    <w:p w:rsidR="000B4B25" w:rsidRPr="000B4B25" w:rsidRDefault="000B4B25" w:rsidP="000B4B25">
      <w:pPr>
        <w:jc w:val="both"/>
        <w:rPr>
          <w:rFonts w:ascii="Arial" w:hAnsi="Arial" w:cs="Arial"/>
          <w:b/>
          <w:sz w:val="24"/>
        </w:rPr>
      </w:pPr>
    </w:p>
    <w:p w:rsidR="000B4B25" w:rsidRPr="000B4B25" w:rsidRDefault="000B4B25" w:rsidP="000B4B25">
      <w:pPr>
        <w:jc w:val="both"/>
        <w:rPr>
          <w:rFonts w:ascii="Arial" w:hAnsi="Arial" w:cs="Arial"/>
          <w:sz w:val="24"/>
        </w:rPr>
      </w:pPr>
      <w:r w:rsidRPr="000B4B25">
        <w:rPr>
          <w:rFonts w:ascii="Arial" w:hAnsi="Arial" w:cs="Arial"/>
          <w:sz w:val="24"/>
        </w:rPr>
        <w:t xml:space="preserve">This programme is offered in full-time and sandwich modes, and leads to the award of BSc (Hons) Construction Management.  Entry is normally at level 4 with A-level or equivalent qualifications (See section C).  Transfer from a similar programme is possible at level 5 with passes in comparable level 4 modules; this is at the discretion of the Course Team. Intake to all modes of study is normally in September.  </w:t>
      </w:r>
    </w:p>
    <w:p w:rsidR="000B4B25" w:rsidRPr="000B4B25" w:rsidRDefault="000B4B25" w:rsidP="000B4B25">
      <w:pPr>
        <w:jc w:val="both"/>
        <w:rPr>
          <w:rFonts w:ascii="Arial" w:hAnsi="Arial" w:cs="Arial"/>
          <w:sz w:val="24"/>
        </w:rPr>
      </w:pPr>
    </w:p>
    <w:p w:rsidR="000B4B25" w:rsidRPr="000B4B25" w:rsidRDefault="000B4B25" w:rsidP="000B4B25">
      <w:pPr>
        <w:ind w:firstLine="720"/>
        <w:jc w:val="both"/>
        <w:rPr>
          <w:rFonts w:ascii="Arial" w:hAnsi="Arial" w:cs="Arial"/>
          <w:b/>
          <w:sz w:val="24"/>
        </w:rPr>
      </w:pPr>
      <w:r w:rsidRPr="000B4B25">
        <w:rPr>
          <w:rFonts w:ascii="Arial" w:hAnsi="Arial" w:cs="Arial"/>
          <w:b/>
          <w:sz w:val="24"/>
        </w:rPr>
        <w:t>i. Professional and Statutory Regulatory Bodies</w:t>
      </w:r>
    </w:p>
    <w:p w:rsidR="000B4B25" w:rsidRPr="000B4B25" w:rsidRDefault="000B4B25" w:rsidP="000B4B25">
      <w:pPr>
        <w:ind w:firstLine="720"/>
        <w:jc w:val="both"/>
        <w:rPr>
          <w:rFonts w:ascii="Arial" w:hAnsi="Arial" w:cs="Arial"/>
          <w:b/>
          <w:sz w:val="24"/>
        </w:rPr>
      </w:pPr>
    </w:p>
    <w:p w:rsidR="000B4B25" w:rsidRPr="000B4B25" w:rsidRDefault="000B4B25" w:rsidP="000B4B25">
      <w:pPr>
        <w:ind w:firstLine="720"/>
        <w:jc w:val="both"/>
        <w:rPr>
          <w:rFonts w:ascii="Arial" w:hAnsi="Arial" w:cs="Arial"/>
          <w:b/>
          <w:sz w:val="24"/>
        </w:rPr>
      </w:pPr>
      <w:r w:rsidRPr="000B4B25">
        <w:rPr>
          <w:rFonts w:ascii="Arial" w:hAnsi="Arial" w:cs="Arial"/>
          <w:b/>
          <w:sz w:val="24"/>
        </w:rPr>
        <w:t>ii. Work-based learning, including sandwich programmes</w:t>
      </w:r>
    </w:p>
    <w:p w:rsidR="000B4B25" w:rsidRPr="000B4B25" w:rsidRDefault="000B4B25" w:rsidP="000B4B25">
      <w:pPr>
        <w:ind w:left="720"/>
        <w:jc w:val="both"/>
        <w:rPr>
          <w:rFonts w:ascii="Arial" w:hAnsi="Arial" w:cs="Arial"/>
          <w:sz w:val="24"/>
          <w:szCs w:val="24"/>
        </w:rPr>
      </w:pPr>
      <w:r w:rsidRPr="000B4B25">
        <w:rPr>
          <w:rFonts w:ascii="Arial" w:hAnsi="Arial" w:cs="Arial"/>
          <w:sz w:val="24"/>
          <w:szCs w:val="24"/>
        </w:rPr>
        <w:t>All students are encouraged to make use of the opportunity to enhance their learning and personal development by undertaking an industrial placement after the second year of their programme. All placements are reviewed to ensure that they provide a relevant experience in which students can apply their learning in a practical situation. Students have the responsibility for securing an industrial placement; placement are not guaranteed.  All students on the course receive support from the placement specialists (Talent Preparation Officers) within the KU Talent team in securing a position and while in the workplace.</w:t>
      </w:r>
    </w:p>
    <w:p w:rsidR="000B4B25" w:rsidRPr="000B4B25" w:rsidRDefault="000B4B25" w:rsidP="000B4B25">
      <w:pPr>
        <w:ind w:left="720"/>
        <w:jc w:val="both"/>
        <w:rPr>
          <w:rFonts w:ascii="Arial" w:hAnsi="Arial" w:cs="Arial"/>
          <w:sz w:val="24"/>
          <w:szCs w:val="24"/>
        </w:rPr>
      </w:pPr>
    </w:p>
    <w:p w:rsidR="000B4B25" w:rsidRPr="000B4B25" w:rsidRDefault="000B4B25" w:rsidP="000B4B25">
      <w:pPr>
        <w:ind w:left="720"/>
        <w:jc w:val="both"/>
        <w:rPr>
          <w:rFonts w:ascii="Arial" w:hAnsi="Arial" w:cs="Arial"/>
          <w:sz w:val="24"/>
          <w:szCs w:val="24"/>
        </w:rPr>
      </w:pPr>
      <w:r w:rsidRPr="000B4B25">
        <w:rPr>
          <w:rFonts w:ascii="Arial" w:hAnsi="Arial" w:cs="Arial"/>
          <w:sz w:val="24"/>
          <w:szCs w:val="24"/>
        </w:rPr>
        <w:t xml:space="preserve">This allows students to reflect upon their own personal experience of working in an applied setting, to focus on aspects of this experience that they can clearly relate to theoretical concepts and to evaluate the relationship between theory and practice. Historically many sandwich placements are reasonably well remunerated. </w:t>
      </w:r>
    </w:p>
    <w:p w:rsidR="000B4B25" w:rsidRPr="000B4B25" w:rsidRDefault="000B4B25" w:rsidP="000B4B25">
      <w:pPr>
        <w:ind w:left="720"/>
        <w:jc w:val="both"/>
        <w:rPr>
          <w:rFonts w:ascii="Arial" w:hAnsi="Arial" w:cs="Arial"/>
          <w:sz w:val="24"/>
          <w:szCs w:val="24"/>
        </w:rPr>
      </w:pPr>
    </w:p>
    <w:p w:rsidR="000B4B25" w:rsidRPr="000B4B25" w:rsidRDefault="000B4B25" w:rsidP="000B4B25">
      <w:pPr>
        <w:ind w:firstLine="720"/>
        <w:jc w:val="both"/>
        <w:rPr>
          <w:rFonts w:ascii="Arial" w:hAnsi="Arial" w:cs="Arial"/>
          <w:b/>
          <w:sz w:val="24"/>
        </w:rPr>
      </w:pPr>
      <w:proofErr w:type="gramStart"/>
      <w:r w:rsidRPr="000B4B25">
        <w:rPr>
          <w:rFonts w:ascii="Arial" w:hAnsi="Arial" w:cs="Arial"/>
          <w:b/>
          <w:sz w:val="24"/>
        </w:rPr>
        <w:t>iii. Outline</w:t>
      </w:r>
      <w:proofErr w:type="gramEnd"/>
      <w:r w:rsidRPr="000B4B25">
        <w:rPr>
          <w:rFonts w:ascii="Arial" w:hAnsi="Arial" w:cs="Arial"/>
          <w:b/>
          <w:sz w:val="24"/>
        </w:rPr>
        <w:t xml:space="preserve"> Programme Structure</w:t>
      </w:r>
    </w:p>
    <w:p w:rsidR="000B4B25" w:rsidRPr="000B4B25" w:rsidRDefault="000B4B25" w:rsidP="000B4B25">
      <w:pPr>
        <w:ind w:left="709"/>
        <w:jc w:val="both"/>
        <w:rPr>
          <w:rFonts w:ascii="Arial" w:hAnsi="Arial" w:cs="Arial"/>
          <w:color w:val="FF0000"/>
          <w:sz w:val="24"/>
        </w:rPr>
      </w:pPr>
      <w:r w:rsidRPr="000B4B25">
        <w:rPr>
          <w:rFonts w:ascii="Arial" w:hAnsi="Arial" w:cs="Arial"/>
          <w:sz w:val="24"/>
        </w:rPr>
        <w:t xml:space="preserve">Each level comprises four modules worth 30 credits.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0B4B25" w:rsidRPr="000B4B25" w:rsidRDefault="000B4B25" w:rsidP="000B4B25">
      <w:pPr>
        <w:rPr>
          <w:rFonts w:ascii="Arial" w:hAnsi="Arial" w:cs="Arial"/>
        </w:rPr>
      </w:pPr>
    </w:p>
    <w:p w:rsidR="000B4B25" w:rsidRDefault="000B4B25" w:rsidP="000B4B25">
      <w:pPr>
        <w:rPr>
          <w:rFonts w:ascii="Arial" w:hAnsi="Arial" w:cs="Arial"/>
        </w:rPr>
      </w:pPr>
    </w:p>
    <w:p w:rsidR="000B4B25" w:rsidRDefault="000B4B25" w:rsidP="000B4B25">
      <w:pPr>
        <w:rPr>
          <w:rFonts w:ascii="Arial" w:hAnsi="Arial" w:cs="Arial"/>
        </w:rPr>
      </w:pPr>
    </w:p>
    <w:p w:rsidR="000B4B25" w:rsidRPr="000B4B25" w:rsidRDefault="000B4B25" w:rsidP="000B4B25">
      <w:pPr>
        <w:rPr>
          <w:rFonts w:ascii="Arial" w:hAnsi="Arial" w:cs="Arial"/>
        </w:rPr>
      </w:pPr>
    </w:p>
    <w:p w:rsidR="000B4B25" w:rsidRPr="000B4B25" w:rsidRDefault="000B4B25" w:rsidP="000B4B2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701"/>
        <w:gridCol w:w="1418"/>
        <w:gridCol w:w="1134"/>
        <w:gridCol w:w="1984"/>
      </w:tblGrid>
      <w:tr w:rsidR="000B4B25" w:rsidRPr="000B4B25" w:rsidTr="00276614">
        <w:tc>
          <w:tcPr>
            <w:tcW w:w="8755" w:type="dxa"/>
            <w:gridSpan w:val="5"/>
            <w:shd w:val="clear" w:color="auto" w:fill="DBE5F1"/>
          </w:tcPr>
          <w:p w:rsidR="000B4B25" w:rsidRPr="000B4B25" w:rsidRDefault="000B4B25" w:rsidP="000B4B25">
            <w:pPr>
              <w:jc w:val="both"/>
              <w:rPr>
                <w:rFonts w:ascii="Arial" w:hAnsi="Arial" w:cs="Arial"/>
                <w:sz w:val="24"/>
                <w:szCs w:val="24"/>
              </w:rPr>
            </w:pPr>
            <w:r w:rsidRPr="000B4B25">
              <w:rPr>
                <w:rFonts w:ascii="Arial" w:hAnsi="Arial" w:cs="Arial"/>
                <w:b/>
                <w:sz w:val="24"/>
                <w:szCs w:val="24"/>
              </w:rPr>
              <w:lastRenderedPageBreak/>
              <w:t xml:space="preserve">Level 4 </w:t>
            </w:r>
            <w:r w:rsidRPr="000B4B25">
              <w:rPr>
                <w:rFonts w:ascii="Arial" w:hAnsi="Arial" w:cs="Arial"/>
                <w:sz w:val="24"/>
                <w:szCs w:val="24"/>
              </w:rPr>
              <w:t>(all core)</w:t>
            </w:r>
          </w:p>
        </w:tc>
      </w:tr>
      <w:tr w:rsidR="000B4B25" w:rsidRPr="000B4B25" w:rsidTr="00276614">
        <w:tc>
          <w:tcPr>
            <w:tcW w:w="2518"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Compulsory modules</w:t>
            </w:r>
          </w:p>
        </w:tc>
        <w:tc>
          <w:tcPr>
            <w:tcW w:w="1701"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Module code</w:t>
            </w:r>
          </w:p>
        </w:tc>
        <w:tc>
          <w:tcPr>
            <w:tcW w:w="1418"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 xml:space="preserve">Credit </w:t>
            </w:r>
          </w:p>
          <w:p w:rsidR="000B4B25" w:rsidRPr="000B4B25" w:rsidRDefault="000B4B25" w:rsidP="000B4B25">
            <w:pPr>
              <w:jc w:val="both"/>
              <w:rPr>
                <w:rFonts w:ascii="Arial" w:hAnsi="Arial" w:cs="Arial"/>
                <w:b/>
                <w:sz w:val="24"/>
                <w:szCs w:val="24"/>
              </w:rPr>
            </w:pPr>
            <w:r w:rsidRPr="000B4B25">
              <w:rPr>
                <w:rFonts w:ascii="Arial" w:hAnsi="Arial" w:cs="Arial"/>
                <w:b/>
                <w:sz w:val="24"/>
                <w:szCs w:val="24"/>
              </w:rPr>
              <w:t>Value</w:t>
            </w:r>
          </w:p>
        </w:tc>
        <w:tc>
          <w:tcPr>
            <w:tcW w:w="1134"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 xml:space="preserve">Level </w:t>
            </w:r>
          </w:p>
        </w:tc>
        <w:tc>
          <w:tcPr>
            <w:tcW w:w="1984"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Teaching Block</w:t>
            </w:r>
          </w:p>
        </w:tc>
      </w:tr>
      <w:tr w:rsidR="000B4B25" w:rsidRPr="000B4B25" w:rsidTr="00276614">
        <w:tc>
          <w:tcPr>
            <w:tcW w:w="2518"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Engineering Design and Professional  Practice</w:t>
            </w:r>
          </w:p>
        </w:tc>
        <w:tc>
          <w:tcPr>
            <w:tcW w:w="1701"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EG4010</w:t>
            </w:r>
          </w:p>
        </w:tc>
        <w:tc>
          <w:tcPr>
            <w:tcW w:w="1418"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4</w:t>
            </w:r>
          </w:p>
        </w:tc>
        <w:tc>
          <w:tcPr>
            <w:tcW w:w="1984"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1&amp;2</w:t>
            </w:r>
          </w:p>
        </w:tc>
      </w:tr>
      <w:tr w:rsidR="000B4B25" w:rsidRPr="000B4B25" w:rsidTr="00276614">
        <w:tc>
          <w:tcPr>
            <w:tcW w:w="2518"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Structures, and Materials and</w:t>
            </w:r>
          </w:p>
          <w:p w:rsidR="000B4B25" w:rsidRPr="000B4B25" w:rsidRDefault="000B4B25" w:rsidP="000B4B25">
            <w:pPr>
              <w:jc w:val="both"/>
              <w:rPr>
                <w:rFonts w:ascii="Arial" w:hAnsi="Arial" w:cs="Arial"/>
                <w:sz w:val="24"/>
                <w:szCs w:val="24"/>
              </w:rPr>
            </w:pPr>
            <w:r w:rsidRPr="000B4B25">
              <w:rPr>
                <w:rFonts w:ascii="Arial" w:hAnsi="Arial" w:cs="Arial"/>
                <w:sz w:val="24"/>
                <w:szCs w:val="24"/>
              </w:rPr>
              <w:t>Construction Methods</w:t>
            </w:r>
          </w:p>
        </w:tc>
        <w:tc>
          <w:tcPr>
            <w:tcW w:w="1701" w:type="dxa"/>
          </w:tcPr>
          <w:p w:rsidR="000B4B25" w:rsidRPr="000B4B25" w:rsidRDefault="000D6074" w:rsidP="000B4B25">
            <w:pPr>
              <w:jc w:val="both"/>
              <w:rPr>
                <w:sz w:val="24"/>
                <w:szCs w:val="24"/>
              </w:rPr>
            </w:pPr>
            <w:r w:rsidRPr="000B4B25">
              <w:rPr>
                <w:rFonts w:ascii="Arial" w:hAnsi="Arial" w:cs="Arial"/>
                <w:sz w:val="24"/>
                <w:szCs w:val="24"/>
              </w:rPr>
              <w:t>EG4020</w:t>
            </w:r>
          </w:p>
        </w:tc>
        <w:tc>
          <w:tcPr>
            <w:tcW w:w="1418"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4</w:t>
            </w:r>
          </w:p>
        </w:tc>
        <w:tc>
          <w:tcPr>
            <w:tcW w:w="1984"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1&amp;2</w:t>
            </w:r>
          </w:p>
        </w:tc>
      </w:tr>
      <w:tr w:rsidR="000B4B25" w:rsidRPr="000B4B25" w:rsidTr="00276614">
        <w:tc>
          <w:tcPr>
            <w:tcW w:w="2518"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Applied  Mathematics and Computing Applications</w:t>
            </w:r>
          </w:p>
        </w:tc>
        <w:tc>
          <w:tcPr>
            <w:tcW w:w="1701" w:type="dxa"/>
          </w:tcPr>
          <w:p w:rsidR="000B4B25" w:rsidRPr="000B4B25" w:rsidRDefault="000B4B25" w:rsidP="000B4B25">
            <w:pPr>
              <w:jc w:val="both"/>
              <w:rPr>
                <w:sz w:val="24"/>
                <w:szCs w:val="24"/>
              </w:rPr>
            </w:pPr>
            <w:r w:rsidRPr="000B4B25">
              <w:rPr>
                <w:rFonts w:ascii="Arial" w:hAnsi="Arial" w:cs="Arial"/>
                <w:sz w:val="24"/>
                <w:szCs w:val="24"/>
              </w:rPr>
              <w:t>EG4030</w:t>
            </w:r>
          </w:p>
        </w:tc>
        <w:tc>
          <w:tcPr>
            <w:tcW w:w="1418"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4</w:t>
            </w:r>
          </w:p>
        </w:tc>
        <w:tc>
          <w:tcPr>
            <w:tcW w:w="1984"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1&amp;2</w:t>
            </w:r>
          </w:p>
        </w:tc>
      </w:tr>
      <w:tr w:rsidR="000B4B25" w:rsidRPr="000B4B25" w:rsidTr="00276614">
        <w:tc>
          <w:tcPr>
            <w:tcW w:w="2518"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Construction Management and Site Investigation</w:t>
            </w:r>
          </w:p>
        </w:tc>
        <w:tc>
          <w:tcPr>
            <w:tcW w:w="1701" w:type="dxa"/>
          </w:tcPr>
          <w:p w:rsidR="000B4B25" w:rsidRPr="000B4B25" w:rsidRDefault="000B4B25" w:rsidP="000B4B25">
            <w:pPr>
              <w:jc w:val="both"/>
              <w:rPr>
                <w:sz w:val="24"/>
                <w:szCs w:val="24"/>
              </w:rPr>
            </w:pPr>
            <w:r w:rsidRPr="000B4B25">
              <w:rPr>
                <w:rFonts w:ascii="Arial" w:hAnsi="Arial" w:cs="Arial"/>
                <w:sz w:val="24"/>
                <w:szCs w:val="24"/>
              </w:rPr>
              <w:t>EG4040</w:t>
            </w:r>
          </w:p>
        </w:tc>
        <w:tc>
          <w:tcPr>
            <w:tcW w:w="1418"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4</w:t>
            </w:r>
          </w:p>
        </w:tc>
        <w:tc>
          <w:tcPr>
            <w:tcW w:w="1984" w:type="dxa"/>
          </w:tcPr>
          <w:p w:rsidR="000B4B25" w:rsidRPr="000B4B25" w:rsidRDefault="000B4B25" w:rsidP="000B4B25">
            <w:pPr>
              <w:jc w:val="both"/>
              <w:rPr>
                <w:rFonts w:ascii="Arial" w:hAnsi="Arial" w:cs="Arial"/>
                <w:sz w:val="24"/>
                <w:szCs w:val="24"/>
              </w:rPr>
            </w:pPr>
            <w:r w:rsidRPr="000B4B25">
              <w:rPr>
                <w:rFonts w:ascii="Arial" w:hAnsi="Arial" w:cs="Arial"/>
                <w:sz w:val="24"/>
                <w:szCs w:val="24"/>
              </w:rPr>
              <w:t>1&amp;2</w:t>
            </w:r>
          </w:p>
        </w:tc>
      </w:tr>
    </w:tbl>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u w:val="single"/>
        </w:rPr>
        <w:t>Note</w:t>
      </w:r>
      <w:r w:rsidRPr="000B4B25">
        <w:rPr>
          <w:rFonts w:ascii="Arial" w:hAnsi="Arial" w:cs="Arial"/>
          <w:sz w:val="24"/>
          <w:szCs w:val="24"/>
        </w:rPr>
        <w:t xml:space="preserve">: With the exception of EG4040, all the modules with the EG prefix immediately above are either fully in common or partly in common with other modules in the Level 4 integrated engineering provision in the Faculty of Science Engineering and Computing. </w:t>
      </w: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Progression to Level 5 requires 120 credits including passes in all Level 4 modules.</w:t>
      </w:r>
    </w:p>
    <w:p w:rsidR="000B4B25" w:rsidRPr="000B4B25" w:rsidRDefault="000B4B25" w:rsidP="000B4B25">
      <w:pPr>
        <w:jc w:val="both"/>
        <w:rPr>
          <w:rFonts w:ascii="Arial" w:hAnsi="Arial" w:cs="Arial"/>
          <w:sz w:val="24"/>
          <w:szCs w:val="24"/>
        </w:rPr>
      </w:pPr>
      <w:r w:rsidRPr="000B4B25">
        <w:rPr>
          <w:rFonts w:ascii="Arial" w:hAnsi="Arial" w:cs="Arial"/>
          <w:sz w:val="24"/>
          <w:szCs w:val="24"/>
        </w:rPr>
        <w:t xml:space="preserve">In the Faculty of Science, Engineering and Computing (SEC) a Programme Assessment Board (PAB) will not permit a student to progress to Level 5 with 90 credits at Level 4. </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r w:rsidRPr="000B4B25">
        <w:rPr>
          <w:rFonts w:ascii="Arial" w:hAnsi="Arial" w:cs="Arial"/>
          <w:sz w:val="24"/>
          <w:szCs w:val="24"/>
        </w:rPr>
        <w:t>Students exiting the field/course at this point who have successfully completed 120 credits are eligible for the award of Certificate of Higher Education in Construction Management.</w:t>
      </w:r>
    </w:p>
    <w:p w:rsidR="000B4B25" w:rsidRPr="000B4B25" w:rsidRDefault="000B4B25" w:rsidP="000B4B25">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1268"/>
        <w:gridCol w:w="1528"/>
        <w:gridCol w:w="1120"/>
        <w:gridCol w:w="1410"/>
      </w:tblGrid>
      <w:tr w:rsidR="000B4B25" w:rsidRPr="000B4B25" w:rsidTr="00F516CF">
        <w:tc>
          <w:tcPr>
            <w:tcW w:w="9016" w:type="dxa"/>
            <w:gridSpan w:val="5"/>
            <w:shd w:val="clear" w:color="auto" w:fill="DBE5F1"/>
          </w:tcPr>
          <w:p w:rsidR="000B4B25" w:rsidRPr="000B4B25" w:rsidRDefault="000B4B25" w:rsidP="000B4B25">
            <w:pPr>
              <w:jc w:val="both"/>
              <w:rPr>
                <w:rFonts w:ascii="Arial" w:hAnsi="Arial" w:cs="Arial"/>
                <w:sz w:val="24"/>
                <w:szCs w:val="24"/>
              </w:rPr>
            </w:pPr>
            <w:r w:rsidRPr="000B4B25">
              <w:rPr>
                <w:rFonts w:ascii="Arial" w:hAnsi="Arial" w:cs="Arial"/>
                <w:b/>
                <w:sz w:val="24"/>
                <w:szCs w:val="24"/>
              </w:rPr>
              <w:t xml:space="preserve">Level 5 </w:t>
            </w:r>
            <w:r w:rsidRPr="000B4B25">
              <w:rPr>
                <w:rFonts w:ascii="Arial" w:hAnsi="Arial" w:cs="Arial"/>
                <w:sz w:val="24"/>
                <w:szCs w:val="24"/>
              </w:rPr>
              <w:t>(all core)</w:t>
            </w:r>
          </w:p>
        </w:tc>
      </w:tr>
      <w:tr w:rsidR="000B4B25" w:rsidRPr="000B4B25" w:rsidTr="00F516CF">
        <w:tc>
          <w:tcPr>
            <w:tcW w:w="3690"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Compulsory modules</w:t>
            </w:r>
          </w:p>
        </w:tc>
        <w:tc>
          <w:tcPr>
            <w:tcW w:w="1268"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Module code</w:t>
            </w:r>
          </w:p>
        </w:tc>
        <w:tc>
          <w:tcPr>
            <w:tcW w:w="1528"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 xml:space="preserve">Credit </w:t>
            </w:r>
          </w:p>
          <w:p w:rsidR="000B4B25" w:rsidRPr="000B4B25" w:rsidRDefault="000B4B25" w:rsidP="000B4B25">
            <w:pPr>
              <w:jc w:val="both"/>
              <w:rPr>
                <w:rFonts w:ascii="Arial" w:hAnsi="Arial" w:cs="Arial"/>
                <w:b/>
                <w:sz w:val="24"/>
                <w:szCs w:val="24"/>
              </w:rPr>
            </w:pPr>
            <w:r w:rsidRPr="000B4B25">
              <w:rPr>
                <w:rFonts w:ascii="Arial" w:hAnsi="Arial" w:cs="Arial"/>
                <w:b/>
                <w:sz w:val="24"/>
                <w:szCs w:val="24"/>
              </w:rPr>
              <w:t>Value</w:t>
            </w:r>
          </w:p>
        </w:tc>
        <w:tc>
          <w:tcPr>
            <w:tcW w:w="1120"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 xml:space="preserve">Level </w:t>
            </w:r>
          </w:p>
        </w:tc>
        <w:tc>
          <w:tcPr>
            <w:tcW w:w="1410"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Teaching Block</w:t>
            </w:r>
          </w:p>
        </w:tc>
      </w:tr>
      <w:tr w:rsidR="000B4B25" w:rsidRPr="000B4B25" w:rsidTr="00F516CF">
        <w:tc>
          <w:tcPr>
            <w:tcW w:w="3690" w:type="dxa"/>
            <w:vAlign w:val="center"/>
          </w:tcPr>
          <w:p w:rsidR="000B4B25" w:rsidRPr="000B4B25" w:rsidRDefault="000B4B25" w:rsidP="000B4B25">
            <w:pPr>
              <w:rPr>
                <w:rFonts w:ascii="Arial" w:hAnsi="Arial" w:cs="Arial"/>
                <w:sz w:val="24"/>
                <w:szCs w:val="24"/>
              </w:rPr>
            </w:pPr>
            <w:r w:rsidRPr="000B4B25">
              <w:rPr>
                <w:rFonts w:ascii="Arial" w:hAnsi="Arial" w:cs="Arial"/>
                <w:sz w:val="24"/>
                <w:szCs w:val="24"/>
              </w:rPr>
              <w:t>Engineering Project Management</w:t>
            </w:r>
          </w:p>
        </w:tc>
        <w:tc>
          <w:tcPr>
            <w:tcW w:w="1268"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EG5014</w:t>
            </w:r>
          </w:p>
        </w:tc>
        <w:tc>
          <w:tcPr>
            <w:tcW w:w="1528"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20"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5</w:t>
            </w:r>
          </w:p>
        </w:tc>
        <w:tc>
          <w:tcPr>
            <w:tcW w:w="1410"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1 &amp; 2</w:t>
            </w:r>
          </w:p>
        </w:tc>
      </w:tr>
      <w:tr w:rsidR="00F516CF" w:rsidRPr="000B4B25" w:rsidTr="00F516CF">
        <w:trPr>
          <w:trHeight w:val="592"/>
        </w:trPr>
        <w:tc>
          <w:tcPr>
            <w:tcW w:w="3690" w:type="dxa"/>
            <w:vAlign w:val="center"/>
          </w:tcPr>
          <w:p w:rsidR="00F516CF" w:rsidRPr="000B4B25" w:rsidRDefault="00F516CF" w:rsidP="00F516CF">
            <w:pPr>
              <w:jc w:val="both"/>
              <w:rPr>
                <w:rFonts w:ascii="Arial" w:hAnsi="Arial" w:cs="Arial"/>
                <w:sz w:val="24"/>
                <w:szCs w:val="24"/>
              </w:rPr>
            </w:pPr>
            <w:r w:rsidRPr="000B4B25">
              <w:rPr>
                <w:rFonts w:ascii="Arial" w:hAnsi="Arial" w:cs="Arial"/>
                <w:sz w:val="24"/>
                <w:szCs w:val="24"/>
              </w:rPr>
              <w:t>Construction Business and Law</w:t>
            </w:r>
          </w:p>
        </w:tc>
        <w:tc>
          <w:tcPr>
            <w:tcW w:w="1268" w:type="dxa"/>
            <w:vAlign w:val="center"/>
          </w:tcPr>
          <w:p w:rsidR="00F516CF" w:rsidRPr="000B4B25" w:rsidRDefault="00F516CF" w:rsidP="00F516CF">
            <w:pPr>
              <w:jc w:val="both"/>
              <w:rPr>
                <w:rFonts w:ascii="Arial" w:hAnsi="Arial" w:cs="Arial"/>
                <w:sz w:val="24"/>
                <w:szCs w:val="24"/>
              </w:rPr>
            </w:pPr>
            <w:r w:rsidRPr="000B4B25">
              <w:rPr>
                <w:rFonts w:ascii="Arial" w:hAnsi="Arial" w:cs="Arial"/>
                <w:sz w:val="24"/>
                <w:szCs w:val="24"/>
              </w:rPr>
              <w:t>CE5211</w:t>
            </w:r>
          </w:p>
        </w:tc>
        <w:tc>
          <w:tcPr>
            <w:tcW w:w="1528" w:type="dxa"/>
            <w:vAlign w:val="center"/>
          </w:tcPr>
          <w:p w:rsidR="00F516CF" w:rsidRPr="000B4B25" w:rsidRDefault="00F516CF" w:rsidP="00F516CF">
            <w:pPr>
              <w:jc w:val="both"/>
              <w:rPr>
                <w:rFonts w:ascii="Arial" w:hAnsi="Arial" w:cs="Arial"/>
                <w:sz w:val="24"/>
                <w:szCs w:val="24"/>
              </w:rPr>
            </w:pPr>
            <w:r w:rsidRPr="000B4B25">
              <w:rPr>
                <w:rFonts w:ascii="Arial" w:hAnsi="Arial" w:cs="Arial"/>
                <w:sz w:val="24"/>
                <w:szCs w:val="24"/>
              </w:rPr>
              <w:t>30</w:t>
            </w:r>
          </w:p>
        </w:tc>
        <w:tc>
          <w:tcPr>
            <w:tcW w:w="1120" w:type="dxa"/>
            <w:vAlign w:val="center"/>
          </w:tcPr>
          <w:p w:rsidR="00F516CF" w:rsidRPr="000B4B25" w:rsidRDefault="00F516CF" w:rsidP="00F516CF">
            <w:pPr>
              <w:jc w:val="both"/>
              <w:rPr>
                <w:rFonts w:ascii="Arial" w:hAnsi="Arial" w:cs="Arial"/>
                <w:sz w:val="24"/>
                <w:szCs w:val="24"/>
              </w:rPr>
            </w:pPr>
            <w:r w:rsidRPr="000B4B25">
              <w:rPr>
                <w:rFonts w:ascii="Arial" w:hAnsi="Arial" w:cs="Arial"/>
                <w:sz w:val="24"/>
                <w:szCs w:val="24"/>
              </w:rPr>
              <w:t>5</w:t>
            </w:r>
          </w:p>
        </w:tc>
        <w:tc>
          <w:tcPr>
            <w:tcW w:w="1410" w:type="dxa"/>
            <w:vAlign w:val="center"/>
          </w:tcPr>
          <w:p w:rsidR="00F516CF" w:rsidRPr="000B4B25" w:rsidRDefault="00F516CF" w:rsidP="00F516CF">
            <w:pPr>
              <w:jc w:val="both"/>
              <w:rPr>
                <w:rFonts w:ascii="Arial" w:hAnsi="Arial" w:cs="Arial"/>
                <w:sz w:val="24"/>
                <w:szCs w:val="24"/>
              </w:rPr>
            </w:pPr>
            <w:r w:rsidRPr="000B4B25">
              <w:rPr>
                <w:rFonts w:ascii="Arial" w:hAnsi="Arial" w:cs="Arial"/>
                <w:sz w:val="24"/>
                <w:szCs w:val="24"/>
              </w:rPr>
              <w:t>1 &amp; 2</w:t>
            </w:r>
          </w:p>
        </w:tc>
      </w:tr>
      <w:tr w:rsidR="00F516CF" w:rsidRPr="000B4B25" w:rsidTr="00F516CF">
        <w:tc>
          <w:tcPr>
            <w:tcW w:w="3690" w:type="dxa"/>
            <w:vAlign w:val="center"/>
          </w:tcPr>
          <w:p w:rsidR="00F516CF" w:rsidRPr="000B4B25" w:rsidRDefault="00F516CF" w:rsidP="00F516CF">
            <w:pPr>
              <w:jc w:val="both"/>
              <w:rPr>
                <w:rFonts w:ascii="Arial" w:hAnsi="Arial" w:cs="Arial"/>
                <w:sz w:val="24"/>
                <w:szCs w:val="24"/>
              </w:rPr>
            </w:pPr>
            <w:r>
              <w:rPr>
                <w:rFonts w:ascii="Arial" w:hAnsi="Arial" w:cs="Arial"/>
                <w:sz w:val="24"/>
                <w:szCs w:val="24"/>
              </w:rPr>
              <w:t>Engineering Surveying and Fluid Mechanics</w:t>
            </w:r>
          </w:p>
        </w:tc>
        <w:tc>
          <w:tcPr>
            <w:tcW w:w="1268" w:type="dxa"/>
            <w:vAlign w:val="center"/>
          </w:tcPr>
          <w:p w:rsidR="00F516CF" w:rsidRPr="000B4B25" w:rsidRDefault="00F516CF" w:rsidP="00F516CF">
            <w:pPr>
              <w:jc w:val="both"/>
              <w:rPr>
                <w:rFonts w:ascii="Arial" w:hAnsi="Arial" w:cs="Arial"/>
                <w:sz w:val="24"/>
                <w:szCs w:val="24"/>
              </w:rPr>
            </w:pPr>
            <w:r>
              <w:rPr>
                <w:rFonts w:ascii="Arial" w:hAnsi="Arial" w:cs="Arial"/>
                <w:sz w:val="24"/>
                <w:szCs w:val="24"/>
              </w:rPr>
              <w:t>CE5212</w:t>
            </w:r>
          </w:p>
        </w:tc>
        <w:tc>
          <w:tcPr>
            <w:tcW w:w="1528" w:type="dxa"/>
            <w:vAlign w:val="center"/>
          </w:tcPr>
          <w:p w:rsidR="00F516CF" w:rsidRPr="000B4B25" w:rsidRDefault="00F516CF" w:rsidP="00F516CF">
            <w:pPr>
              <w:jc w:val="both"/>
              <w:rPr>
                <w:rFonts w:ascii="Arial" w:hAnsi="Arial" w:cs="Arial"/>
                <w:sz w:val="24"/>
                <w:szCs w:val="24"/>
              </w:rPr>
            </w:pPr>
            <w:r w:rsidRPr="000B4B25">
              <w:rPr>
                <w:rFonts w:ascii="Arial" w:hAnsi="Arial" w:cs="Arial"/>
                <w:sz w:val="24"/>
                <w:szCs w:val="24"/>
              </w:rPr>
              <w:t>30</w:t>
            </w:r>
          </w:p>
        </w:tc>
        <w:tc>
          <w:tcPr>
            <w:tcW w:w="1120" w:type="dxa"/>
            <w:vAlign w:val="center"/>
          </w:tcPr>
          <w:p w:rsidR="00F516CF" w:rsidRPr="000B4B25" w:rsidRDefault="00F516CF" w:rsidP="00F516CF">
            <w:pPr>
              <w:jc w:val="both"/>
              <w:rPr>
                <w:rFonts w:ascii="Arial" w:hAnsi="Arial" w:cs="Arial"/>
                <w:sz w:val="24"/>
                <w:szCs w:val="24"/>
              </w:rPr>
            </w:pPr>
            <w:r w:rsidRPr="000B4B25">
              <w:rPr>
                <w:rFonts w:ascii="Arial" w:hAnsi="Arial" w:cs="Arial"/>
                <w:sz w:val="24"/>
                <w:szCs w:val="24"/>
              </w:rPr>
              <w:t>5</w:t>
            </w:r>
          </w:p>
        </w:tc>
        <w:tc>
          <w:tcPr>
            <w:tcW w:w="1410" w:type="dxa"/>
            <w:vAlign w:val="center"/>
          </w:tcPr>
          <w:p w:rsidR="00F516CF" w:rsidRPr="000B4B25" w:rsidRDefault="00F516CF" w:rsidP="00F516CF">
            <w:pPr>
              <w:jc w:val="both"/>
              <w:rPr>
                <w:rFonts w:ascii="Arial" w:hAnsi="Arial" w:cs="Arial"/>
                <w:sz w:val="24"/>
                <w:szCs w:val="24"/>
              </w:rPr>
            </w:pPr>
            <w:r w:rsidRPr="000B4B25">
              <w:rPr>
                <w:rFonts w:ascii="Arial" w:hAnsi="Arial" w:cs="Arial"/>
                <w:sz w:val="24"/>
                <w:szCs w:val="24"/>
              </w:rPr>
              <w:t>1 &amp; 2</w:t>
            </w:r>
          </w:p>
        </w:tc>
      </w:tr>
      <w:tr w:rsidR="00F516CF" w:rsidRPr="000B4B25" w:rsidTr="00F516CF">
        <w:tc>
          <w:tcPr>
            <w:tcW w:w="3690" w:type="dxa"/>
            <w:vAlign w:val="center"/>
          </w:tcPr>
          <w:p w:rsidR="00F516CF" w:rsidRPr="000B4B25" w:rsidRDefault="00F516CF" w:rsidP="00F516CF">
            <w:pPr>
              <w:jc w:val="both"/>
              <w:rPr>
                <w:rFonts w:ascii="Arial" w:hAnsi="Arial" w:cs="Arial"/>
                <w:sz w:val="24"/>
                <w:szCs w:val="24"/>
              </w:rPr>
            </w:pPr>
            <w:r w:rsidRPr="000B4B25">
              <w:rPr>
                <w:rFonts w:ascii="Arial" w:hAnsi="Arial" w:cs="Arial"/>
                <w:sz w:val="24"/>
                <w:szCs w:val="24"/>
              </w:rPr>
              <w:t>Materials, Design and Procedures</w:t>
            </w:r>
          </w:p>
        </w:tc>
        <w:tc>
          <w:tcPr>
            <w:tcW w:w="1268" w:type="dxa"/>
            <w:vAlign w:val="center"/>
          </w:tcPr>
          <w:p w:rsidR="00F516CF" w:rsidRPr="000B4B25" w:rsidRDefault="00F516CF" w:rsidP="00F516CF">
            <w:pPr>
              <w:jc w:val="both"/>
              <w:rPr>
                <w:rFonts w:ascii="Arial" w:hAnsi="Arial" w:cs="Arial"/>
                <w:sz w:val="24"/>
                <w:szCs w:val="24"/>
              </w:rPr>
            </w:pPr>
            <w:r w:rsidRPr="000B4B25">
              <w:rPr>
                <w:rFonts w:ascii="Arial" w:hAnsi="Arial" w:cs="Arial"/>
                <w:sz w:val="24"/>
                <w:szCs w:val="24"/>
              </w:rPr>
              <w:t>CE5213</w:t>
            </w:r>
          </w:p>
        </w:tc>
        <w:tc>
          <w:tcPr>
            <w:tcW w:w="1528" w:type="dxa"/>
            <w:vAlign w:val="center"/>
          </w:tcPr>
          <w:p w:rsidR="00F516CF" w:rsidRPr="000B4B25" w:rsidRDefault="00F516CF" w:rsidP="00F516CF">
            <w:pPr>
              <w:jc w:val="both"/>
              <w:rPr>
                <w:rFonts w:ascii="Arial" w:hAnsi="Arial" w:cs="Arial"/>
                <w:sz w:val="24"/>
                <w:szCs w:val="24"/>
              </w:rPr>
            </w:pPr>
            <w:r w:rsidRPr="000B4B25">
              <w:rPr>
                <w:rFonts w:ascii="Arial" w:hAnsi="Arial" w:cs="Arial"/>
                <w:sz w:val="24"/>
                <w:szCs w:val="24"/>
              </w:rPr>
              <w:t>30</w:t>
            </w:r>
          </w:p>
        </w:tc>
        <w:tc>
          <w:tcPr>
            <w:tcW w:w="1120" w:type="dxa"/>
            <w:vAlign w:val="center"/>
          </w:tcPr>
          <w:p w:rsidR="00F516CF" w:rsidRPr="000B4B25" w:rsidRDefault="00F516CF" w:rsidP="00F516CF">
            <w:pPr>
              <w:jc w:val="both"/>
              <w:rPr>
                <w:rFonts w:ascii="Arial" w:hAnsi="Arial" w:cs="Arial"/>
                <w:sz w:val="24"/>
                <w:szCs w:val="24"/>
              </w:rPr>
            </w:pPr>
            <w:r w:rsidRPr="000B4B25">
              <w:rPr>
                <w:rFonts w:ascii="Arial" w:hAnsi="Arial" w:cs="Arial"/>
                <w:sz w:val="24"/>
                <w:szCs w:val="24"/>
              </w:rPr>
              <w:t>5</w:t>
            </w:r>
          </w:p>
        </w:tc>
        <w:tc>
          <w:tcPr>
            <w:tcW w:w="1410" w:type="dxa"/>
            <w:vAlign w:val="center"/>
          </w:tcPr>
          <w:p w:rsidR="00F516CF" w:rsidRPr="000B4B25" w:rsidRDefault="00F516CF" w:rsidP="00F516CF">
            <w:pPr>
              <w:jc w:val="both"/>
              <w:rPr>
                <w:rFonts w:ascii="Arial" w:hAnsi="Arial" w:cs="Arial"/>
                <w:sz w:val="24"/>
                <w:szCs w:val="24"/>
              </w:rPr>
            </w:pPr>
            <w:r w:rsidRPr="000B4B25">
              <w:rPr>
                <w:rFonts w:ascii="Arial" w:hAnsi="Arial" w:cs="Arial"/>
                <w:sz w:val="24"/>
                <w:szCs w:val="24"/>
              </w:rPr>
              <w:t>1 &amp; 2</w:t>
            </w:r>
          </w:p>
        </w:tc>
      </w:tr>
    </w:tbl>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r w:rsidRPr="000B4B25">
        <w:rPr>
          <w:rFonts w:ascii="Arial" w:hAnsi="Arial" w:cs="Arial"/>
          <w:sz w:val="24"/>
          <w:szCs w:val="24"/>
        </w:rPr>
        <w:t>Progression to Level 6 requires 240 credits obtained from the field/course including 120 at Level 5.</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r w:rsidRPr="000B4B25">
        <w:rPr>
          <w:rFonts w:ascii="Arial" w:hAnsi="Arial" w:cs="Arial"/>
          <w:sz w:val="24"/>
          <w:szCs w:val="24"/>
        </w:rPr>
        <w:t>Students exiting the programme at this point who have successfully completed 120 credits are eligible for the award of Diploma of Higher Education in Construction Management.</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3"/>
        <w:gridCol w:w="1267"/>
        <w:gridCol w:w="1527"/>
        <w:gridCol w:w="1119"/>
        <w:gridCol w:w="1410"/>
      </w:tblGrid>
      <w:tr w:rsidR="000B4B25" w:rsidRPr="000B4B25" w:rsidTr="00276614">
        <w:tc>
          <w:tcPr>
            <w:tcW w:w="9180" w:type="dxa"/>
            <w:gridSpan w:val="5"/>
            <w:shd w:val="clear" w:color="auto" w:fill="DBE5F1"/>
          </w:tcPr>
          <w:p w:rsidR="000B4B25" w:rsidRPr="000B4B25" w:rsidRDefault="000B4B25" w:rsidP="000B4B25">
            <w:pPr>
              <w:jc w:val="both"/>
              <w:rPr>
                <w:rFonts w:ascii="Arial" w:hAnsi="Arial" w:cs="Arial"/>
                <w:sz w:val="24"/>
                <w:szCs w:val="24"/>
              </w:rPr>
            </w:pPr>
            <w:r w:rsidRPr="000B4B25">
              <w:rPr>
                <w:rFonts w:ascii="Arial" w:hAnsi="Arial" w:cs="Arial"/>
                <w:b/>
                <w:sz w:val="24"/>
                <w:szCs w:val="24"/>
              </w:rPr>
              <w:t xml:space="preserve">Level 6 </w:t>
            </w:r>
            <w:r w:rsidRPr="000B4B25">
              <w:rPr>
                <w:rFonts w:ascii="Arial" w:hAnsi="Arial" w:cs="Arial"/>
                <w:sz w:val="24"/>
                <w:szCs w:val="24"/>
              </w:rPr>
              <w:t>(all core)</w:t>
            </w:r>
          </w:p>
        </w:tc>
      </w:tr>
      <w:tr w:rsidR="000B4B25" w:rsidRPr="000B4B25" w:rsidTr="00276614">
        <w:tc>
          <w:tcPr>
            <w:tcW w:w="3794"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Compulsory modules</w:t>
            </w:r>
          </w:p>
        </w:tc>
        <w:tc>
          <w:tcPr>
            <w:tcW w:w="1276"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Module code</w:t>
            </w:r>
          </w:p>
        </w:tc>
        <w:tc>
          <w:tcPr>
            <w:tcW w:w="1559"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 xml:space="preserve">Credit </w:t>
            </w:r>
          </w:p>
          <w:p w:rsidR="000B4B25" w:rsidRPr="000B4B25" w:rsidRDefault="000B4B25" w:rsidP="000B4B25">
            <w:pPr>
              <w:jc w:val="both"/>
              <w:rPr>
                <w:rFonts w:ascii="Arial" w:hAnsi="Arial" w:cs="Arial"/>
                <w:b/>
                <w:sz w:val="24"/>
                <w:szCs w:val="24"/>
              </w:rPr>
            </w:pPr>
            <w:r w:rsidRPr="000B4B25">
              <w:rPr>
                <w:rFonts w:ascii="Arial" w:hAnsi="Arial" w:cs="Arial"/>
                <w:b/>
                <w:sz w:val="24"/>
                <w:szCs w:val="24"/>
              </w:rPr>
              <w:t>Value</w:t>
            </w:r>
          </w:p>
        </w:tc>
        <w:tc>
          <w:tcPr>
            <w:tcW w:w="1134"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 xml:space="preserve">Level </w:t>
            </w:r>
          </w:p>
        </w:tc>
        <w:tc>
          <w:tcPr>
            <w:tcW w:w="1417" w:type="dxa"/>
            <w:shd w:val="clear" w:color="auto" w:fill="DBE5F1"/>
          </w:tcPr>
          <w:p w:rsidR="000B4B25" w:rsidRPr="000B4B25" w:rsidRDefault="000B4B25" w:rsidP="000B4B25">
            <w:pPr>
              <w:jc w:val="both"/>
              <w:rPr>
                <w:rFonts w:ascii="Arial" w:hAnsi="Arial" w:cs="Arial"/>
                <w:b/>
                <w:sz w:val="24"/>
                <w:szCs w:val="24"/>
              </w:rPr>
            </w:pPr>
            <w:r w:rsidRPr="000B4B25">
              <w:rPr>
                <w:rFonts w:ascii="Arial" w:hAnsi="Arial" w:cs="Arial"/>
                <w:b/>
                <w:sz w:val="24"/>
                <w:szCs w:val="24"/>
              </w:rPr>
              <w:t>Teaching Block</w:t>
            </w:r>
          </w:p>
        </w:tc>
      </w:tr>
      <w:tr w:rsidR="000B4B25" w:rsidRPr="000B4B25" w:rsidTr="00276614">
        <w:tc>
          <w:tcPr>
            <w:tcW w:w="3794" w:type="dxa"/>
            <w:vAlign w:val="center"/>
          </w:tcPr>
          <w:p w:rsidR="000B4B25" w:rsidRPr="000B4B25" w:rsidRDefault="000B4B25" w:rsidP="000B4B25">
            <w:pPr>
              <w:rPr>
                <w:rFonts w:ascii="Arial" w:hAnsi="Arial" w:cs="Arial"/>
                <w:sz w:val="24"/>
                <w:szCs w:val="24"/>
              </w:rPr>
            </w:pPr>
            <w:r w:rsidRPr="000B4B25">
              <w:rPr>
                <w:rFonts w:ascii="Arial" w:hAnsi="Arial" w:cs="Arial"/>
                <w:sz w:val="24"/>
                <w:szCs w:val="24"/>
              </w:rPr>
              <w:t>Building and Environmental Engineering</w:t>
            </w:r>
          </w:p>
        </w:tc>
        <w:tc>
          <w:tcPr>
            <w:tcW w:w="1276"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CE6113</w:t>
            </w:r>
          </w:p>
        </w:tc>
        <w:tc>
          <w:tcPr>
            <w:tcW w:w="1559"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5</w:t>
            </w:r>
          </w:p>
        </w:tc>
        <w:tc>
          <w:tcPr>
            <w:tcW w:w="1417"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1 &amp; 2</w:t>
            </w:r>
          </w:p>
        </w:tc>
      </w:tr>
      <w:tr w:rsidR="000B4B25" w:rsidRPr="000B4B25" w:rsidTr="00276614">
        <w:trPr>
          <w:trHeight w:val="592"/>
        </w:trPr>
        <w:tc>
          <w:tcPr>
            <w:tcW w:w="3794"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Site Practice and Management</w:t>
            </w:r>
          </w:p>
        </w:tc>
        <w:tc>
          <w:tcPr>
            <w:tcW w:w="1276"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CE6211</w:t>
            </w:r>
          </w:p>
        </w:tc>
        <w:tc>
          <w:tcPr>
            <w:tcW w:w="1559"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5</w:t>
            </w:r>
          </w:p>
        </w:tc>
        <w:tc>
          <w:tcPr>
            <w:tcW w:w="1417"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1 &amp; 2</w:t>
            </w:r>
          </w:p>
        </w:tc>
      </w:tr>
      <w:tr w:rsidR="000B4B25" w:rsidRPr="000B4B25" w:rsidTr="00276614">
        <w:tc>
          <w:tcPr>
            <w:tcW w:w="3794"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Contractual Procedures</w:t>
            </w:r>
          </w:p>
        </w:tc>
        <w:tc>
          <w:tcPr>
            <w:tcW w:w="1276"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CE6212</w:t>
            </w:r>
          </w:p>
        </w:tc>
        <w:tc>
          <w:tcPr>
            <w:tcW w:w="1559"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5</w:t>
            </w:r>
          </w:p>
        </w:tc>
        <w:tc>
          <w:tcPr>
            <w:tcW w:w="1417"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1 &amp; 2</w:t>
            </w:r>
          </w:p>
        </w:tc>
      </w:tr>
      <w:tr w:rsidR="000B4B25" w:rsidRPr="000B4B25" w:rsidTr="00276614">
        <w:tc>
          <w:tcPr>
            <w:tcW w:w="3794" w:type="dxa"/>
            <w:vAlign w:val="center"/>
          </w:tcPr>
          <w:p w:rsidR="000B4B25" w:rsidRPr="000B4B25" w:rsidRDefault="00276913" w:rsidP="000B4B25">
            <w:pPr>
              <w:jc w:val="both"/>
              <w:rPr>
                <w:rFonts w:ascii="Arial" w:hAnsi="Arial" w:cs="Arial"/>
                <w:sz w:val="24"/>
                <w:szCs w:val="24"/>
              </w:rPr>
            </w:pPr>
            <w:r w:rsidRPr="00586074">
              <w:rPr>
                <w:rFonts w:ascii="Arial" w:hAnsi="Arial" w:cs="Arial"/>
              </w:rPr>
              <w:t>Individual Pro</w:t>
            </w:r>
            <w:r>
              <w:rPr>
                <w:rFonts w:ascii="Arial" w:hAnsi="Arial" w:cs="Arial"/>
              </w:rPr>
              <w:t>ject and Research Methods (BSc)</w:t>
            </w:r>
          </w:p>
        </w:tc>
        <w:tc>
          <w:tcPr>
            <w:tcW w:w="1276" w:type="dxa"/>
            <w:vAlign w:val="center"/>
          </w:tcPr>
          <w:p w:rsidR="000B4B25" w:rsidRPr="000B4B25" w:rsidRDefault="00DE447A" w:rsidP="000B4B25">
            <w:pPr>
              <w:jc w:val="both"/>
              <w:rPr>
                <w:rFonts w:ascii="Arial" w:hAnsi="Arial" w:cs="Arial"/>
                <w:sz w:val="24"/>
                <w:szCs w:val="24"/>
              </w:rPr>
            </w:pPr>
            <w:r>
              <w:rPr>
                <w:rFonts w:ascii="Arial" w:hAnsi="Arial" w:cs="Arial"/>
                <w:sz w:val="24"/>
                <w:szCs w:val="24"/>
              </w:rPr>
              <w:t>CE61</w:t>
            </w:r>
            <w:r w:rsidR="000B4B25" w:rsidRPr="000B4B25">
              <w:rPr>
                <w:rFonts w:ascii="Arial" w:hAnsi="Arial" w:cs="Arial"/>
                <w:sz w:val="24"/>
                <w:szCs w:val="24"/>
              </w:rPr>
              <w:t>14</w:t>
            </w:r>
          </w:p>
        </w:tc>
        <w:tc>
          <w:tcPr>
            <w:tcW w:w="1559"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5</w:t>
            </w:r>
          </w:p>
        </w:tc>
        <w:tc>
          <w:tcPr>
            <w:tcW w:w="1417" w:type="dxa"/>
            <w:vAlign w:val="center"/>
          </w:tcPr>
          <w:p w:rsidR="000B4B25" w:rsidRPr="000B4B25" w:rsidRDefault="000B4B25" w:rsidP="000B4B25">
            <w:pPr>
              <w:jc w:val="both"/>
              <w:rPr>
                <w:rFonts w:ascii="Arial" w:hAnsi="Arial" w:cs="Arial"/>
                <w:sz w:val="24"/>
                <w:szCs w:val="24"/>
              </w:rPr>
            </w:pPr>
            <w:r w:rsidRPr="000B4B25">
              <w:rPr>
                <w:rFonts w:ascii="Arial" w:hAnsi="Arial" w:cs="Arial"/>
                <w:sz w:val="24"/>
                <w:szCs w:val="24"/>
              </w:rPr>
              <w:t>1 &amp; 2</w:t>
            </w:r>
          </w:p>
        </w:tc>
      </w:tr>
    </w:tbl>
    <w:p w:rsidR="000B4B25" w:rsidRPr="000B4B25" w:rsidRDefault="000B4B25" w:rsidP="000B4B25">
      <w:pPr>
        <w:jc w:val="both"/>
        <w:rPr>
          <w:rFonts w:ascii="Arial" w:hAnsi="Arial" w:cs="Arial"/>
          <w:sz w:val="24"/>
          <w:szCs w:val="24"/>
        </w:rPr>
      </w:pPr>
    </w:p>
    <w:p w:rsidR="00DE447A" w:rsidRDefault="000B4B25" w:rsidP="000B4B25">
      <w:pPr>
        <w:spacing w:after="200" w:line="276" w:lineRule="auto"/>
        <w:jc w:val="both"/>
        <w:rPr>
          <w:rFonts w:ascii="Arial" w:hAnsi="Arial" w:cs="Arial"/>
          <w:sz w:val="24"/>
          <w:szCs w:val="24"/>
        </w:rPr>
      </w:pPr>
      <w:r w:rsidRPr="000B4B25">
        <w:rPr>
          <w:rFonts w:ascii="Arial" w:hAnsi="Arial" w:cs="Arial"/>
          <w:sz w:val="24"/>
          <w:szCs w:val="24"/>
        </w:rPr>
        <w:t>Completion of Level 6 requires passes in all four modules to give 120 credits and qualify for BSc (Hons) Construction Management.</w:t>
      </w:r>
    </w:p>
    <w:p w:rsidR="00DE447A" w:rsidRPr="000B4B25" w:rsidRDefault="00DE447A" w:rsidP="000B4B25">
      <w:pPr>
        <w:spacing w:after="200" w:line="276" w:lineRule="auto"/>
        <w:jc w:val="both"/>
        <w:rPr>
          <w:rFonts w:ascii="Arial" w:hAnsi="Arial" w:cs="Arial"/>
          <w:sz w:val="24"/>
          <w:szCs w:val="24"/>
        </w:rPr>
      </w:pPr>
    </w:p>
    <w:p w:rsidR="000B4B25" w:rsidRPr="000B4B25" w:rsidRDefault="000B4B25" w:rsidP="000B4B25">
      <w:pPr>
        <w:numPr>
          <w:ilvl w:val="0"/>
          <w:numId w:val="6"/>
        </w:numPr>
        <w:spacing w:after="200" w:line="276" w:lineRule="auto"/>
        <w:rPr>
          <w:rFonts w:ascii="Arial" w:hAnsi="Arial" w:cs="Arial"/>
          <w:b/>
          <w:sz w:val="24"/>
        </w:rPr>
      </w:pPr>
      <w:r w:rsidRPr="000B4B25">
        <w:rPr>
          <w:rFonts w:ascii="Arial" w:hAnsi="Arial" w:cs="Arial"/>
          <w:b/>
          <w:sz w:val="24"/>
        </w:rPr>
        <w:t xml:space="preserve">Principles of Teaching Learning and Assessment </w:t>
      </w:r>
    </w:p>
    <w:p w:rsidR="000B4B25" w:rsidRPr="000B4B25" w:rsidRDefault="000B4B25" w:rsidP="000B4B25">
      <w:pPr>
        <w:rPr>
          <w:rFonts w:ascii="Arial" w:hAnsi="Arial" w:cs="Arial"/>
          <w:sz w:val="24"/>
        </w:rPr>
      </w:pP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The BSc Construction Management Course has been designed, taking into account the Kingston University Curriculum Design Principles to help develop students into graduates that are professional, thoughtful, creative, resilient, proactive and globally aware independent, equipping them to be lifelong learners.</w:t>
      </w:r>
    </w:p>
    <w:p w:rsidR="000B4B25" w:rsidRPr="000B4B25" w:rsidRDefault="000B4B25" w:rsidP="000B4B25">
      <w:pPr>
        <w:spacing w:after="200" w:line="276" w:lineRule="auto"/>
        <w:rPr>
          <w:rFonts w:ascii="Arial" w:hAnsi="Arial" w:cs="Arial"/>
          <w:b/>
          <w:sz w:val="24"/>
          <w:szCs w:val="24"/>
        </w:rPr>
      </w:pPr>
      <w:r w:rsidRPr="000B4B25">
        <w:rPr>
          <w:rFonts w:ascii="Arial" w:hAnsi="Arial" w:cs="Arial"/>
          <w:b/>
          <w:sz w:val="24"/>
          <w:szCs w:val="24"/>
        </w:rPr>
        <w:t>Overarching principles</w:t>
      </w: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 xml:space="preserve">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Sustainability may not be mentioned specifically in many of the titles of modules, or even in the learning outcomes but it underpins all that we teach and the way we encourage students to approach their own learning in a reflective way seeking to find themselves as individuals. </w:t>
      </w:r>
    </w:p>
    <w:p w:rsidR="000B4B25" w:rsidRPr="000B4B25" w:rsidRDefault="000B4B25" w:rsidP="000B4B25">
      <w:pPr>
        <w:suppressAutoHyphens/>
        <w:spacing w:after="200" w:line="276" w:lineRule="auto"/>
        <w:jc w:val="both"/>
        <w:outlineLvl w:val="0"/>
        <w:rPr>
          <w:rFonts w:ascii="Arial" w:hAnsi="Arial" w:cs="Arial"/>
          <w:spacing w:val="-3"/>
          <w:sz w:val="24"/>
          <w:szCs w:val="24"/>
        </w:rPr>
      </w:pPr>
      <w:r w:rsidRPr="000B4B25">
        <w:rPr>
          <w:rFonts w:ascii="Arial" w:hAnsi="Arial" w:cs="Arial"/>
          <w:sz w:val="24"/>
          <w:szCs w:val="24"/>
        </w:rPr>
        <w:t>The role of teaching and assessment is to underpin student learning and throughout the programme the strategy is to engage students with a wide range of activities that enable them to develop the knowledge and skills that they will need as practitioners alongside their knowledge base.</w:t>
      </w:r>
      <w:r w:rsidRPr="000B4B25">
        <w:rPr>
          <w:rFonts w:ascii="Arial" w:hAnsi="Arial" w:cs="Arial"/>
          <w:spacing w:val="-3"/>
          <w:sz w:val="24"/>
          <w:szCs w:val="24"/>
        </w:rPr>
        <w:t xml:space="preserve"> The student should, as far as practicable, be empowered to take control of their learning but be supported strongly through the process. It follows that as the student progresses through the levels the emphasis will be from lecturer-led to student-led work though lectures will feature at all levels of the programme.  In delivering on this principle, much of the teaching related to knowledge and understanding will be focused on simulated real life study and projects in which </w:t>
      </w:r>
      <w:r w:rsidRPr="000B4B25">
        <w:rPr>
          <w:rFonts w:ascii="Arial" w:hAnsi="Arial" w:cs="Arial"/>
          <w:spacing w:val="-3"/>
          <w:sz w:val="24"/>
          <w:szCs w:val="24"/>
        </w:rPr>
        <w:lastRenderedPageBreak/>
        <w:t xml:space="preserve">students will be led through the materials and required to develop their skills through the tasks set. Field trips and site visits are therefore key components of the strategy and support sessions aimed at skills development are an important part of the delivery strategy. </w:t>
      </w:r>
    </w:p>
    <w:p w:rsidR="000B4B25" w:rsidRPr="000B4B25" w:rsidRDefault="000B4B25" w:rsidP="000B4B25">
      <w:pPr>
        <w:spacing w:after="200" w:line="276" w:lineRule="auto"/>
        <w:jc w:val="both"/>
        <w:rPr>
          <w:rFonts w:ascii="Arial" w:hAnsi="Arial" w:cs="Arial"/>
          <w:b/>
          <w:sz w:val="24"/>
          <w:szCs w:val="24"/>
        </w:rPr>
      </w:pPr>
      <w:r w:rsidRPr="000B4B25">
        <w:rPr>
          <w:rFonts w:ascii="Arial" w:hAnsi="Arial" w:cs="Arial"/>
          <w:b/>
          <w:sz w:val="24"/>
          <w:szCs w:val="24"/>
        </w:rPr>
        <w:t>Teaching &amp; Learning</w:t>
      </w:r>
    </w:p>
    <w:p w:rsidR="000B4B25" w:rsidRPr="000B4B25" w:rsidRDefault="000B4B25" w:rsidP="000B4B25">
      <w:pPr>
        <w:spacing w:after="200" w:line="276" w:lineRule="auto"/>
        <w:jc w:val="both"/>
        <w:rPr>
          <w:rFonts w:ascii="Arial" w:hAnsi="Arial" w:cs="Arial"/>
          <w:b/>
          <w:sz w:val="24"/>
          <w:szCs w:val="24"/>
        </w:rPr>
      </w:pPr>
      <w:r w:rsidRPr="000B4B25">
        <w:rPr>
          <w:rFonts w:ascii="Arial" w:hAnsi="Arial" w:cs="Arial"/>
          <w:sz w:val="24"/>
          <w:szCs w:val="24"/>
        </w:rPr>
        <w:t xml:space="preserve">A solid and comprehensive technical and professional knowledge base is non-negotiable and is delivered through lectures and seminars provided in a collaborative working environment which aims to facilitate lecturer/learner and learner-to-learner interaction across disciplines. </w:t>
      </w:r>
      <w:r w:rsidRPr="000B4B25">
        <w:rPr>
          <w:rFonts w:ascii="Arial" w:hAnsi="Arial" w:cs="Arial"/>
          <w:spacing w:val="-3"/>
          <w:sz w:val="24"/>
          <w:szCs w:val="24"/>
        </w:rPr>
        <w:t>Lectures are used to impart key information and will normally be followed up by tutorials and workshops which provide opportunities for problem-based learning (PBL), project-based learning (</w:t>
      </w:r>
      <w:proofErr w:type="spellStart"/>
      <w:r w:rsidRPr="000B4B25">
        <w:rPr>
          <w:rFonts w:ascii="Arial" w:hAnsi="Arial" w:cs="Arial"/>
          <w:spacing w:val="-3"/>
          <w:sz w:val="24"/>
          <w:szCs w:val="24"/>
        </w:rPr>
        <w:t>PjBL</w:t>
      </w:r>
      <w:proofErr w:type="spellEnd"/>
      <w:r w:rsidRPr="000B4B25">
        <w:rPr>
          <w:rFonts w:ascii="Arial" w:hAnsi="Arial" w:cs="Arial"/>
          <w:spacing w:val="-3"/>
          <w:sz w:val="24"/>
          <w:szCs w:val="24"/>
        </w:rPr>
        <w:t xml:space="preserve">), flipped classrooms and game learning via a range of in-class activities including for instance scenario analysis, role-play and simulations. </w:t>
      </w:r>
    </w:p>
    <w:p w:rsidR="000B4B25" w:rsidRPr="000B4B25" w:rsidRDefault="000B4B25" w:rsidP="000B4B25">
      <w:pPr>
        <w:suppressAutoHyphens/>
        <w:spacing w:after="200" w:line="276" w:lineRule="auto"/>
        <w:jc w:val="both"/>
        <w:rPr>
          <w:rFonts w:ascii="Arial" w:hAnsi="Arial" w:cs="Arial"/>
          <w:b/>
          <w:sz w:val="24"/>
          <w:szCs w:val="24"/>
        </w:rPr>
      </w:pPr>
      <w:r w:rsidRPr="000B4B25">
        <w:rPr>
          <w:rFonts w:ascii="Arial" w:hAnsi="Arial" w:cs="Arial"/>
          <w:sz w:val="24"/>
          <w:szCs w:val="24"/>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4.The Virtual Learning Environment (VLE) at Kingston will support learning throughout the course through a variety of TEL objects such videos, screencasts, on-line MCQs, discussion boards and  interactive teaching packages. It will also deliver teaching material such as lecture notes/presentations, problems sets and worked examples. In the case of </w:t>
      </w:r>
      <w:r w:rsidRPr="000B4B25">
        <w:rPr>
          <w:rFonts w:ascii="Arial" w:hAnsi="Arial" w:cs="Arial"/>
          <w:b/>
          <w:sz w:val="24"/>
          <w:szCs w:val="24"/>
        </w:rPr>
        <w:t xml:space="preserve">EG4020 Structures, Materials and Construction Methods; </w:t>
      </w:r>
      <w:r w:rsidRPr="000B4B25">
        <w:rPr>
          <w:rFonts w:ascii="Arial" w:hAnsi="Arial" w:cs="Arial"/>
          <w:spacing w:val="-3"/>
          <w:sz w:val="24"/>
          <w:szCs w:val="24"/>
        </w:rPr>
        <w:t>and</w:t>
      </w:r>
      <w:r w:rsidRPr="000B4B25">
        <w:rPr>
          <w:rFonts w:ascii="Arial" w:hAnsi="Arial" w:cs="Arial"/>
          <w:b/>
          <w:spacing w:val="-3"/>
          <w:sz w:val="24"/>
          <w:szCs w:val="24"/>
        </w:rPr>
        <w:t xml:space="preserve"> CE5213 Materials, Design and Procedures </w:t>
      </w:r>
      <w:r w:rsidRPr="000B4B25">
        <w:rPr>
          <w:rFonts w:ascii="Arial" w:hAnsi="Arial" w:cs="Arial"/>
          <w:spacing w:val="-3"/>
          <w:sz w:val="24"/>
          <w:szCs w:val="24"/>
        </w:rPr>
        <w:t>the use of online videos reinforces the students learning and helps them to understand how construction elements are put together.</w:t>
      </w:r>
      <w:r w:rsidRPr="000B4B25">
        <w:rPr>
          <w:rFonts w:ascii="Arial" w:hAnsi="Arial" w:cs="Arial"/>
          <w:sz w:val="24"/>
          <w:szCs w:val="24"/>
        </w:rPr>
        <w:t xml:space="preserve"> This helps support an inclusive approach as students can access learning material at their convenience and work through it at their own pace with the opportunity to pause and rewind as they wish. </w:t>
      </w:r>
      <w:r w:rsidRPr="000B4B25">
        <w:rPr>
          <w:rFonts w:ascii="Arial" w:hAnsi="Arial" w:cs="Arial"/>
          <w:spacing w:val="-3"/>
          <w:sz w:val="24"/>
          <w:szCs w:val="24"/>
        </w:rPr>
        <w:t xml:space="preserve">Teaching may be augmented by on-line discussion boards to aid understanding. We recognise that an ability to be comfortable with a range of digital media is important to employability skills and effective learning.  Students also need to be computer literate and able to operate industry standard computer packages. </w:t>
      </w: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 xml:space="preserve">Developing skills is also critical to successful vocational education. These skills are practical – such as the ability to design and draw building details and layouts both free hand and with the use of IT programmes such as computer aided design software.  Students will also have skills in Excel and will have developing skills in project management software programmes and in Building Information Modelling (BIM); they will also learn to access research databases efficiently. They will develop professional skills, such as how to write and present reports on strategic advice and programmes of building works of maintenance and alteration and intellectual skills, such as resolving problems such as construction contract disputes and to debate some of the ethical and policy issues that they may face in their subsequent professional lives. The learning and assessment philosophy also places emphasis on personal skills development, through extensive use of group-based activities which develop team </w:t>
      </w:r>
      <w:r w:rsidRPr="000B4B25">
        <w:rPr>
          <w:rFonts w:ascii="Arial" w:hAnsi="Arial" w:cs="Arial"/>
          <w:sz w:val="24"/>
          <w:szCs w:val="24"/>
        </w:rPr>
        <w:lastRenderedPageBreak/>
        <w:t>working skills and respect for colleagues and reflective diaries which are critical dimensions of professional practice.</w:t>
      </w:r>
    </w:p>
    <w:p w:rsidR="000B4B25" w:rsidRPr="000B4B25" w:rsidRDefault="000B4B25" w:rsidP="000B4B25">
      <w:pPr>
        <w:spacing w:after="200" w:line="276" w:lineRule="auto"/>
        <w:jc w:val="both"/>
        <w:rPr>
          <w:rFonts w:ascii="Arial" w:hAnsi="Arial" w:cs="Arial"/>
          <w:sz w:val="24"/>
        </w:rPr>
      </w:pPr>
      <w:r w:rsidRPr="000B4B25">
        <w:rPr>
          <w:rFonts w:ascii="Arial" w:hAnsi="Arial" w:cs="Arial"/>
          <w:b/>
          <w:sz w:val="24"/>
        </w:rPr>
        <w:t>Integrated first year and interdisciplinary collaboration</w:t>
      </w:r>
    </w:p>
    <w:p w:rsidR="000B4B25" w:rsidRPr="000B4B25" w:rsidRDefault="000B4B25" w:rsidP="000B4B25">
      <w:pPr>
        <w:spacing w:after="200" w:line="276" w:lineRule="auto"/>
        <w:jc w:val="both"/>
        <w:rPr>
          <w:rFonts w:ascii="Arial" w:hAnsi="Arial" w:cs="Arial"/>
          <w:spacing w:val="-3"/>
        </w:rPr>
      </w:pPr>
      <w:r w:rsidRPr="000B4B25">
        <w:rPr>
          <w:rFonts w:ascii="Arial" w:hAnsi="Arial" w:cs="Arial"/>
          <w:sz w:val="24"/>
          <w:szCs w:val="24"/>
        </w:rPr>
        <w:t xml:space="preserve">All Construction Management, Building Surveying, and Quantity Surveying undergraduate students at Kingston University take a common set of four (30 credit) modules at Level 4. Also one of those four modules is in common with engineering students. This allows all students to experience various disciplines before deciding on an area of specialisation. The opportunity to study and work with students from different disciplines is a distinct feature of the course at Kingston and is extended into the second year when all students take a common level 5 module. </w:t>
      </w:r>
      <w:r w:rsidRPr="000B4B25">
        <w:rPr>
          <w:rFonts w:ascii="Arial" w:hAnsi="Arial" w:cs="Arial"/>
          <w:sz w:val="24"/>
        </w:rPr>
        <w:t xml:space="preserve">In </w:t>
      </w:r>
      <w:r w:rsidRPr="000B4B25">
        <w:rPr>
          <w:rFonts w:ascii="Arial" w:hAnsi="Arial" w:cs="Arial"/>
          <w:b/>
          <w:sz w:val="24"/>
        </w:rPr>
        <w:t>EG4010 Engineering Design and Professional Practice</w:t>
      </w:r>
      <w:r w:rsidRPr="000B4B25">
        <w:rPr>
          <w:rFonts w:ascii="Arial" w:hAnsi="Arial" w:cs="Arial"/>
          <w:sz w:val="24"/>
        </w:rPr>
        <w:t xml:space="preserve"> students will be introduced to the principles and importance of group work.  Project-based learning (</w:t>
      </w:r>
      <w:proofErr w:type="spellStart"/>
      <w:r w:rsidRPr="000B4B25">
        <w:rPr>
          <w:rFonts w:ascii="Arial" w:hAnsi="Arial" w:cs="Arial"/>
          <w:sz w:val="24"/>
        </w:rPr>
        <w:t>PjBL</w:t>
      </w:r>
      <w:proofErr w:type="spellEnd"/>
      <w:r w:rsidRPr="000B4B25">
        <w:rPr>
          <w:rFonts w:ascii="Arial" w:hAnsi="Arial" w:cs="Arial"/>
          <w:sz w:val="24"/>
        </w:rPr>
        <w:t xml:space="preserve">) is employed requiring interdisciplinary teams to design, build and present solutions to small scale engineering challenges; the outputs of these will be part of the summative assessment.  Interdisciplinary group work will be further developed at level 5 in </w:t>
      </w:r>
      <w:r w:rsidRPr="000B4B25">
        <w:rPr>
          <w:rFonts w:ascii="Arial" w:hAnsi="Arial" w:cs="Arial"/>
          <w:b/>
          <w:sz w:val="24"/>
        </w:rPr>
        <w:t>EG5014 Engineering Project Management</w:t>
      </w:r>
      <w:r w:rsidRPr="000B4B25">
        <w:rPr>
          <w:rFonts w:ascii="Arial" w:hAnsi="Arial" w:cs="Arial"/>
          <w:sz w:val="24"/>
        </w:rPr>
        <w:t xml:space="preserve">  where students are  taught about group project management in TB1 and then will spend much of TB2 working on a more complex challenge that will comprise 60% of the module assessment.  In this module students are likely to tackle a live, real-world problem supplied by a well know company or organisation.  This will give the students an opportunity to talk about how they have worked with an external company on an engineering problem as part of a team, when they apply for an industrial placement. </w:t>
      </w:r>
    </w:p>
    <w:p w:rsidR="000B4B25" w:rsidRPr="000B4B25" w:rsidRDefault="000B4B25" w:rsidP="000B4B25">
      <w:pPr>
        <w:spacing w:after="200" w:line="276" w:lineRule="auto"/>
        <w:rPr>
          <w:rFonts w:ascii="Arial" w:hAnsi="Arial" w:cs="Arial"/>
          <w:b/>
          <w:sz w:val="24"/>
          <w:szCs w:val="24"/>
        </w:rPr>
      </w:pPr>
      <w:r w:rsidRPr="000B4B25">
        <w:rPr>
          <w:rFonts w:ascii="Arial" w:hAnsi="Arial" w:cs="Arial"/>
          <w:b/>
          <w:sz w:val="24"/>
          <w:szCs w:val="24"/>
        </w:rPr>
        <w:t xml:space="preserve">Focus on active learning and enhancing student engagement </w:t>
      </w:r>
    </w:p>
    <w:p w:rsidR="000B4B25" w:rsidRPr="000B4B25" w:rsidRDefault="000B4B25" w:rsidP="000B4B25">
      <w:pPr>
        <w:suppressAutoHyphens/>
        <w:spacing w:after="200" w:line="276" w:lineRule="auto"/>
        <w:jc w:val="both"/>
        <w:rPr>
          <w:rFonts w:ascii="Arial" w:hAnsi="Arial" w:cs="Arial"/>
          <w:spacing w:val="-3"/>
          <w:sz w:val="24"/>
          <w:szCs w:val="24"/>
        </w:rPr>
      </w:pPr>
      <w:r w:rsidRPr="000B4B25">
        <w:rPr>
          <w:rFonts w:ascii="Arial" w:hAnsi="Arial" w:cs="Arial"/>
          <w:spacing w:val="-3"/>
          <w:sz w:val="24"/>
          <w:szCs w:val="24"/>
        </w:rPr>
        <w:t xml:space="preserve">A feature of the learning, teaching and assessment strategy in the School of Engineering is that many instructional lectures have been replaced by collaborative, problem solving or enquiry-based learning workshops and tutorials.  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Give some module examples where this occurs </w:t>
      </w:r>
      <w:proofErr w:type="gramStart"/>
      <w:r w:rsidRPr="000B4B25">
        <w:rPr>
          <w:rFonts w:ascii="Arial" w:hAnsi="Arial" w:cs="Arial"/>
          <w:spacing w:val="-3"/>
          <w:sz w:val="24"/>
          <w:szCs w:val="24"/>
        </w:rPr>
        <w:t>In</w:t>
      </w:r>
      <w:proofErr w:type="gramEnd"/>
      <w:r w:rsidRPr="000B4B25">
        <w:rPr>
          <w:rFonts w:ascii="Arial" w:hAnsi="Arial" w:cs="Arial"/>
          <w:spacing w:val="-3"/>
          <w:sz w:val="24"/>
          <w:szCs w:val="24"/>
        </w:rPr>
        <w:t xml:space="preserve"> these sessions the lecturer facilitates learning by supporting students in creating their own knowledge and understanding. Lecturers may also introduce and summarise key concepts with short mini-lectures. Project based Learning (</w:t>
      </w:r>
      <w:proofErr w:type="spellStart"/>
      <w:r w:rsidRPr="000B4B25">
        <w:rPr>
          <w:rFonts w:ascii="Arial" w:hAnsi="Arial" w:cs="Arial"/>
          <w:spacing w:val="-3"/>
          <w:sz w:val="24"/>
          <w:szCs w:val="24"/>
        </w:rPr>
        <w:t>PBjL</w:t>
      </w:r>
      <w:proofErr w:type="spellEnd"/>
      <w:r w:rsidRPr="000B4B25">
        <w:rPr>
          <w:rFonts w:ascii="Arial" w:hAnsi="Arial" w:cs="Arial"/>
          <w:spacing w:val="-3"/>
          <w:sz w:val="24"/>
          <w:szCs w:val="24"/>
        </w:rPr>
        <w:t xml:space="preserve">) is introduced in </w:t>
      </w:r>
      <w:r w:rsidRPr="000B4B25">
        <w:rPr>
          <w:rFonts w:ascii="Arial" w:hAnsi="Arial" w:cs="Arial"/>
          <w:b/>
          <w:spacing w:val="-3"/>
          <w:sz w:val="24"/>
          <w:szCs w:val="24"/>
        </w:rPr>
        <w:t xml:space="preserve">EG4010 </w:t>
      </w:r>
      <w:r w:rsidRPr="000B4B25">
        <w:rPr>
          <w:rFonts w:ascii="Arial" w:hAnsi="Arial" w:cs="Arial"/>
          <w:b/>
          <w:sz w:val="24"/>
          <w:szCs w:val="24"/>
        </w:rPr>
        <w:t>Engineering Design and Professional Practice</w:t>
      </w:r>
      <w:r w:rsidRPr="000B4B25">
        <w:rPr>
          <w:rFonts w:ascii="Arial" w:hAnsi="Arial" w:cs="Arial"/>
          <w:sz w:val="24"/>
          <w:szCs w:val="24"/>
          <w:lang w:val="en"/>
        </w:rPr>
        <w:t xml:space="preserve"> </w:t>
      </w:r>
      <w:r w:rsidRPr="000B4B25">
        <w:rPr>
          <w:rFonts w:ascii="Arial" w:hAnsi="Arial" w:cs="Arial"/>
          <w:spacing w:val="-3"/>
          <w:sz w:val="24"/>
          <w:szCs w:val="24"/>
        </w:rPr>
        <w:t xml:space="preserve">and developed further in </w:t>
      </w:r>
      <w:r w:rsidRPr="000B4B25">
        <w:rPr>
          <w:rFonts w:ascii="Arial" w:hAnsi="Arial" w:cs="Arial"/>
          <w:b/>
          <w:sz w:val="24"/>
          <w:szCs w:val="24"/>
        </w:rPr>
        <w:t>EG5014 Engineering Project Management</w:t>
      </w:r>
      <w:r w:rsidRPr="000B4B25">
        <w:rPr>
          <w:rFonts w:ascii="Arial" w:hAnsi="Arial" w:cs="Arial"/>
          <w:sz w:val="24"/>
          <w:szCs w:val="24"/>
        </w:rPr>
        <w:t xml:space="preserve">  </w:t>
      </w:r>
      <w:r w:rsidRPr="000B4B25">
        <w:rPr>
          <w:rFonts w:ascii="Arial" w:hAnsi="Arial" w:cs="Arial"/>
          <w:spacing w:val="-3"/>
          <w:sz w:val="24"/>
          <w:szCs w:val="24"/>
        </w:rPr>
        <w:t xml:space="preserve">and </w:t>
      </w:r>
      <w:r w:rsidRPr="000B4B25">
        <w:rPr>
          <w:rFonts w:ascii="Arial" w:hAnsi="Arial" w:cs="Arial"/>
          <w:b/>
          <w:spacing w:val="-3"/>
          <w:sz w:val="24"/>
          <w:szCs w:val="24"/>
        </w:rPr>
        <w:t>CE6211</w:t>
      </w:r>
      <w:r w:rsidRPr="000B4B25">
        <w:rPr>
          <w:rFonts w:ascii="Arial" w:hAnsi="Arial" w:cs="Arial"/>
          <w:b/>
          <w:sz w:val="24"/>
          <w:szCs w:val="24"/>
        </w:rPr>
        <w:t xml:space="preserve"> Site Practice and Management</w:t>
      </w:r>
      <w:r w:rsidRPr="000B4B25">
        <w:rPr>
          <w:rFonts w:ascii="Arial" w:hAnsi="Arial" w:cs="Arial"/>
          <w:spacing w:val="-3"/>
          <w:sz w:val="24"/>
          <w:szCs w:val="24"/>
        </w:rPr>
        <w:t xml:space="preserve">. These collaborative activities encourage students to draw on their own set of experiences and cultural backgrounds when tackling real world challenges. The Flipped classroom approach is introduced in EG4010. Where the curriculum (lecture content) of a small topic is delivered via on-line materials (screencasts, videos or study packs) and then developed and applied in workshops (4 hours). At level 5 </w:t>
      </w:r>
      <w:r w:rsidRPr="000B4B25">
        <w:rPr>
          <w:rFonts w:ascii="Arial" w:hAnsi="Arial" w:cs="Arial"/>
          <w:b/>
          <w:spacing w:val="-3"/>
          <w:sz w:val="24"/>
          <w:szCs w:val="24"/>
        </w:rPr>
        <w:t xml:space="preserve">CE5213 Materials Design and </w:t>
      </w:r>
      <w:r w:rsidRPr="000B4B25">
        <w:rPr>
          <w:rFonts w:ascii="Arial" w:hAnsi="Arial" w:cs="Arial"/>
          <w:b/>
          <w:spacing w:val="-3"/>
          <w:sz w:val="24"/>
          <w:szCs w:val="24"/>
        </w:rPr>
        <w:lastRenderedPageBreak/>
        <w:t>Procedures</w:t>
      </w:r>
      <w:r w:rsidRPr="000B4B25">
        <w:rPr>
          <w:rFonts w:ascii="Arial" w:hAnsi="Arial" w:cs="Arial"/>
          <w:spacing w:val="-3"/>
          <w:sz w:val="24"/>
          <w:szCs w:val="24"/>
        </w:rPr>
        <w:t xml:space="preserve"> has a more substantial Flipped classroom approach where ¼ or ½ of the curriculum is taught by this method.  </w:t>
      </w:r>
    </w:p>
    <w:p w:rsidR="000B4B25" w:rsidRPr="000B4B25" w:rsidRDefault="000B4B25" w:rsidP="000B4B25">
      <w:pPr>
        <w:suppressAutoHyphens/>
        <w:spacing w:after="200" w:line="276" w:lineRule="auto"/>
        <w:jc w:val="both"/>
        <w:rPr>
          <w:rFonts w:ascii="Arial" w:hAnsi="Arial" w:cs="Arial"/>
          <w:spacing w:val="-3"/>
          <w:sz w:val="24"/>
          <w:szCs w:val="24"/>
        </w:rPr>
      </w:pPr>
      <w:r w:rsidRPr="000B4B25">
        <w:rPr>
          <w:rFonts w:ascii="Arial" w:hAnsi="Arial" w:cs="Arial"/>
          <w:spacing w:val="-3"/>
          <w:sz w:val="24"/>
          <w:szCs w:val="24"/>
        </w:rPr>
        <w:t xml:space="preserve">Active and collaborative learning is also incorporated in traditional lectures which may have question-and-answer sessions, brief student discussions, clicker activities integrated into the lecture. These methods ensure that valuable contact time is focussed on the application and critical analysis of knowledge and the development of key skills such as problem solving, communication, and group-work.  </w:t>
      </w:r>
    </w:p>
    <w:p w:rsidR="000B4B25" w:rsidRPr="000B4B25" w:rsidRDefault="000B4B25" w:rsidP="000B4B25">
      <w:pPr>
        <w:suppressAutoHyphens/>
        <w:spacing w:after="200" w:line="276" w:lineRule="auto"/>
        <w:jc w:val="both"/>
        <w:rPr>
          <w:rFonts w:ascii="Arial" w:hAnsi="Arial" w:cs="Arial"/>
          <w:spacing w:val="-3"/>
          <w:sz w:val="24"/>
          <w:szCs w:val="24"/>
          <w:highlight w:val="yellow"/>
        </w:rPr>
      </w:pPr>
      <w:r w:rsidRPr="000B4B25">
        <w:rPr>
          <w:rFonts w:ascii="Arial" w:hAnsi="Arial" w:cs="Arial"/>
          <w:spacing w:val="-3"/>
          <w:sz w:val="24"/>
          <w:szCs w:val="24"/>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civic engagement and outreach opportunities.</w:t>
      </w:r>
    </w:p>
    <w:p w:rsidR="000B4B25" w:rsidRPr="000B4B25" w:rsidRDefault="000B4B25" w:rsidP="000B4B25">
      <w:pPr>
        <w:spacing w:after="200" w:line="276" w:lineRule="auto"/>
        <w:rPr>
          <w:rFonts w:ascii="Arial" w:hAnsi="Arial" w:cs="Arial"/>
          <w:b/>
          <w:sz w:val="24"/>
          <w:szCs w:val="24"/>
        </w:rPr>
      </w:pPr>
      <w:r w:rsidRPr="000B4B25">
        <w:rPr>
          <w:rFonts w:ascii="Arial" w:hAnsi="Arial" w:cs="Arial"/>
          <w:b/>
          <w:sz w:val="24"/>
          <w:szCs w:val="24"/>
        </w:rPr>
        <w:t>Practice and research-informed teaching</w:t>
      </w:r>
    </w:p>
    <w:p w:rsidR="000B4B25" w:rsidRPr="000B4B25" w:rsidRDefault="000B4B25" w:rsidP="000B4B25">
      <w:pPr>
        <w:jc w:val="both"/>
        <w:rPr>
          <w:rFonts w:ascii="Arial" w:hAnsi="Arial" w:cs="Arial"/>
          <w:sz w:val="24"/>
          <w:szCs w:val="24"/>
        </w:rPr>
      </w:pPr>
      <w:r w:rsidRPr="000B4B25">
        <w:rPr>
          <w:rFonts w:ascii="Arial" w:hAnsi="Arial" w:cs="Arial"/>
          <w:sz w:val="24"/>
          <w:szCs w:val="24"/>
        </w:rPr>
        <w:t>Embedded in our teaching and learning practice are two major shifts in pedagogy, specifically, our teaching is both practice and research informed. In addition to academic staff, the teaching of specialist topics is delivered by experienced practitioners including recent graduates. The involvement of practitioners in our teaching delivers a range of benefits to the student experience. Practitioners are able to share their professional experience and bring a wealth of knowledge in relation to current and emerging issues within the respective discipline and industry-led practice. Practitioners also serve as inspiring role models for students preparing to enter practice.</w:t>
      </w:r>
    </w:p>
    <w:p w:rsidR="000B4B25" w:rsidRPr="000B4B25" w:rsidRDefault="000B4B25" w:rsidP="000B4B25">
      <w:pPr>
        <w:autoSpaceDE w:val="0"/>
        <w:autoSpaceDN w:val="0"/>
        <w:adjustRightInd w:val="0"/>
        <w:jc w:val="both"/>
        <w:rPr>
          <w:rFonts w:ascii="Arial" w:hAnsi="Arial" w:cs="Arial"/>
          <w:sz w:val="24"/>
          <w:szCs w:val="24"/>
        </w:rPr>
      </w:pPr>
    </w:p>
    <w:p w:rsidR="000B4B25" w:rsidRPr="000B4B25" w:rsidRDefault="000B4B25" w:rsidP="000B4B25">
      <w:pPr>
        <w:autoSpaceDE w:val="0"/>
        <w:autoSpaceDN w:val="0"/>
        <w:adjustRightInd w:val="0"/>
        <w:jc w:val="both"/>
        <w:rPr>
          <w:rFonts w:ascii="Arial" w:hAnsi="Arial" w:cs="Arial"/>
          <w:sz w:val="24"/>
          <w:szCs w:val="24"/>
        </w:rPr>
      </w:pPr>
      <w:r w:rsidRPr="000B4B25">
        <w:rPr>
          <w:rFonts w:ascii="Arial" w:hAnsi="Arial" w:cs="Arial"/>
          <w:sz w:val="24"/>
          <w:szCs w:val="24"/>
        </w:rPr>
        <w:t xml:space="preserve">Our approach to research-informed teaching is largely based on the concept of research-based teaching where emphasis is on research methodologies, processes and problems, learning in a research or inquiry-learning environment. This is in particular strongly presented in </w:t>
      </w:r>
      <w:r w:rsidRPr="000B4B25">
        <w:rPr>
          <w:rFonts w:ascii="Arial" w:hAnsi="Arial" w:cs="Arial"/>
          <w:b/>
          <w:sz w:val="24"/>
          <w:szCs w:val="24"/>
        </w:rPr>
        <w:t>EG4040 Construction Management and Site Investigation</w:t>
      </w:r>
      <w:r w:rsidRPr="000B4B25">
        <w:rPr>
          <w:rFonts w:ascii="Arial" w:hAnsi="Arial" w:cs="Arial"/>
          <w:sz w:val="24"/>
          <w:szCs w:val="24"/>
        </w:rPr>
        <w:t xml:space="preserve">, </w:t>
      </w:r>
      <w:r w:rsidRPr="000B4B25">
        <w:rPr>
          <w:rFonts w:ascii="Arial" w:hAnsi="Arial" w:cs="Arial"/>
          <w:b/>
          <w:sz w:val="24"/>
          <w:szCs w:val="24"/>
        </w:rPr>
        <w:t xml:space="preserve">CE5213 Materials Design and Procedures </w:t>
      </w:r>
      <w:r w:rsidRPr="000B4B25">
        <w:rPr>
          <w:rFonts w:ascii="Arial" w:hAnsi="Arial" w:cs="Arial"/>
          <w:sz w:val="24"/>
          <w:szCs w:val="24"/>
        </w:rPr>
        <w:t>and</w:t>
      </w:r>
      <w:r w:rsidRPr="000B4B25">
        <w:rPr>
          <w:rFonts w:ascii="Arial" w:hAnsi="Arial" w:cs="Arial"/>
          <w:b/>
          <w:sz w:val="24"/>
          <w:szCs w:val="24"/>
        </w:rPr>
        <w:t xml:space="preserve"> CE6211 Site Practice and Management </w:t>
      </w:r>
      <w:r w:rsidRPr="000B4B25">
        <w:rPr>
          <w:rFonts w:ascii="Arial" w:hAnsi="Arial" w:cs="Arial"/>
          <w:sz w:val="24"/>
          <w:szCs w:val="24"/>
        </w:rPr>
        <w:t xml:space="preserve">where students are active learners, constructing knowledge in a research environment with the guidance of academics as well as construction practitioners from the Industry. With this approach, </w:t>
      </w:r>
      <w:r w:rsidRPr="000B4B25">
        <w:rPr>
          <w:rFonts w:ascii="Arial" w:hAnsi="Arial" w:cs="Arial"/>
          <w:sz w:val="24"/>
          <w:szCs w:val="24"/>
          <w:lang w:eastAsia="en-GB"/>
        </w:rPr>
        <w:t xml:space="preserve">students learn about research processes or learn in project oriented problems by developing research skills such as ability to critical analyse and reflect, ability to organise and plan, ability to gather &amp; analyse data. </w:t>
      </w:r>
      <w:r w:rsidR="004023B4">
        <w:rPr>
          <w:rFonts w:ascii="Arial" w:hAnsi="Arial" w:cs="Arial"/>
          <w:b/>
          <w:sz w:val="24"/>
          <w:szCs w:val="24"/>
          <w:lang w:eastAsia="en-GB"/>
        </w:rPr>
        <w:t>CE61</w:t>
      </w:r>
      <w:r w:rsidRPr="000B4B25">
        <w:rPr>
          <w:rFonts w:ascii="Arial" w:hAnsi="Arial" w:cs="Arial"/>
          <w:b/>
          <w:sz w:val="24"/>
          <w:szCs w:val="24"/>
          <w:lang w:eastAsia="en-GB"/>
        </w:rPr>
        <w:t>14 Individual Project</w:t>
      </w:r>
      <w:r w:rsidRPr="000B4B25">
        <w:rPr>
          <w:rFonts w:ascii="Arial" w:hAnsi="Arial" w:cs="Arial"/>
          <w:sz w:val="24"/>
          <w:szCs w:val="24"/>
          <w:lang w:eastAsia="en-GB"/>
        </w:rPr>
        <w:t xml:space="preserve"> also follows this model. </w:t>
      </w:r>
      <w:r w:rsidRPr="000B4B25">
        <w:rPr>
          <w:rFonts w:ascii="Arial" w:hAnsi="Arial" w:cs="Arial"/>
          <w:sz w:val="24"/>
          <w:szCs w:val="24"/>
        </w:rPr>
        <w:t xml:space="preserve">This places students at the heart of constructing new knowledge. It seeks to transform students from passive recipients of information to active self-motivated independent learners and researchers who are enabled to challenge existing knowledge bases and partake in the creation and dissemination of new knowledge that furthers and advances scholarship and professional practice within their discipline. There are varied manifestations of research-based teaching in the course taking several forms of experiential learning achieved through in-class problem-based learning, field work and </w:t>
      </w:r>
      <w:r w:rsidRPr="000B4B25">
        <w:rPr>
          <w:rFonts w:ascii="Arial" w:hAnsi="Arial" w:cs="Arial"/>
          <w:sz w:val="24"/>
          <w:szCs w:val="24"/>
        </w:rPr>
        <w:lastRenderedPageBreak/>
        <w:t xml:space="preserve">laboratory work. These create opportunities for students to investigate and critique theory and its application and share their reflective findings with other staff and students. Research-informed teaching is also achieved through the concept of research-led teaching where  research undertaken by academic staff teaching on the course, which in turn informs the design of learning activities as well as collaborative research projects involving staff and students which often result in publishable research outputs. </w:t>
      </w:r>
    </w:p>
    <w:p w:rsidR="000B4B25" w:rsidRPr="000B4B25" w:rsidRDefault="000B4B25" w:rsidP="000B4B25">
      <w:pPr>
        <w:autoSpaceDE w:val="0"/>
        <w:autoSpaceDN w:val="0"/>
        <w:adjustRightInd w:val="0"/>
        <w:jc w:val="both"/>
        <w:rPr>
          <w:rFonts w:ascii="Arial" w:hAnsi="Arial" w:cs="Arial"/>
          <w:sz w:val="24"/>
          <w:szCs w:val="24"/>
          <w:lang w:eastAsia="en-GB"/>
        </w:rPr>
      </w:pPr>
    </w:p>
    <w:p w:rsidR="000B4B25" w:rsidRPr="000B4B25" w:rsidRDefault="000B4B25" w:rsidP="000B4B25">
      <w:pPr>
        <w:spacing w:after="200" w:line="276" w:lineRule="auto"/>
        <w:rPr>
          <w:rFonts w:ascii="Arial" w:hAnsi="Arial" w:cs="Arial"/>
          <w:b/>
          <w:sz w:val="24"/>
          <w:szCs w:val="24"/>
        </w:rPr>
      </w:pPr>
      <w:r w:rsidRPr="000B4B25">
        <w:rPr>
          <w:rFonts w:ascii="Arial" w:hAnsi="Arial" w:cs="Arial"/>
          <w:b/>
          <w:sz w:val="24"/>
          <w:szCs w:val="24"/>
        </w:rPr>
        <w:t>Development of employability skills</w:t>
      </w: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lang w:val="en"/>
        </w:rPr>
        <w:t>The progressive development of a range key employability skills is another feature of the course as exemplified in teamwork/</w:t>
      </w:r>
      <w:proofErr w:type="spellStart"/>
      <w:r w:rsidRPr="000B4B25">
        <w:rPr>
          <w:rFonts w:ascii="Arial" w:hAnsi="Arial" w:cs="Arial"/>
          <w:sz w:val="24"/>
          <w:szCs w:val="24"/>
          <w:lang w:val="en"/>
        </w:rPr>
        <w:t>groupwork</w:t>
      </w:r>
      <w:proofErr w:type="spellEnd"/>
      <w:r w:rsidRPr="000B4B25">
        <w:rPr>
          <w:rFonts w:ascii="Arial" w:hAnsi="Arial" w:cs="Arial"/>
          <w:sz w:val="24"/>
          <w:szCs w:val="24"/>
          <w:lang w:val="en"/>
        </w:rPr>
        <w:t xml:space="preserve"> discussed above. Regarding communication skills, at level 4  the focus is on writing individual practical reports (</w:t>
      </w:r>
      <w:r w:rsidRPr="000B4B25">
        <w:rPr>
          <w:rFonts w:ascii="Arial" w:hAnsi="Arial" w:cs="Arial"/>
          <w:b/>
          <w:sz w:val="24"/>
          <w:szCs w:val="24"/>
        </w:rPr>
        <w:t>EG4040</w:t>
      </w:r>
      <w:r w:rsidRPr="000B4B25">
        <w:rPr>
          <w:rFonts w:ascii="Arial" w:hAnsi="Arial" w:cs="Arial"/>
          <w:b/>
          <w:sz w:val="24"/>
          <w:szCs w:val="24"/>
          <w:lang w:val="en" w:eastAsia="en-GB"/>
        </w:rPr>
        <w:t xml:space="preserve"> </w:t>
      </w:r>
      <w:r w:rsidRPr="000B4B25">
        <w:rPr>
          <w:rFonts w:ascii="Arial" w:hAnsi="Arial" w:cs="Arial"/>
          <w:b/>
          <w:sz w:val="24"/>
          <w:szCs w:val="24"/>
          <w:lang w:eastAsia="en-GB"/>
        </w:rPr>
        <w:t>Construction Management and Site Investigation</w:t>
      </w:r>
      <w:r w:rsidRPr="000B4B25">
        <w:rPr>
          <w:rFonts w:ascii="Arial" w:hAnsi="Arial" w:cs="Arial"/>
          <w:sz w:val="24"/>
          <w:szCs w:val="24"/>
          <w:lang w:val="en"/>
        </w:rPr>
        <w:t xml:space="preserve">) using a standard format and style, and encouraging students to orally communicate the outcomes of small group exercises in the active learning teaching sessions in </w:t>
      </w:r>
      <w:r w:rsidRPr="000B4B25">
        <w:rPr>
          <w:rFonts w:ascii="Arial" w:hAnsi="Arial" w:cs="Arial"/>
          <w:b/>
          <w:sz w:val="24"/>
          <w:szCs w:val="24"/>
          <w:lang w:val="en"/>
        </w:rPr>
        <w:t xml:space="preserve">EG4010 and </w:t>
      </w:r>
      <w:r w:rsidRPr="000B4B25">
        <w:rPr>
          <w:rFonts w:ascii="Arial" w:hAnsi="Arial" w:cs="Arial"/>
          <w:b/>
          <w:sz w:val="24"/>
          <w:szCs w:val="24"/>
        </w:rPr>
        <w:t>EG4030 Structures, Materials and Construction Methods.</w:t>
      </w:r>
      <w:r w:rsidRPr="000B4B25">
        <w:rPr>
          <w:rFonts w:ascii="Arial" w:hAnsi="Arial" w:cs="Arial"/>
          <w:sz w:val="24"/>
          <w:szCs w:val="24"/>
          <w:lang w:val="en"/>
        </w:rPr>
        <w:t xml:space="preserve"> At level 5 </w:t>
      </w:r>
      <w:r w:rsidRPr="000B4B25">
        <w:rPr>
          <w:rFonts w:ascii="Arial" w:hAnsi="Arial" w:cs="Arial"/>
          <w:sz w:val="24"/>
          <w:szCs w:val="24"/>
        </w:rPr>
        <w:t xml:space="preserve">students will be required to produce a substantial written group report and present their individual findings in </w:t>
      </w:r>
      <w:r w:rsidRPr="000B4B25">
        <w:rPr>
          <w:rFonts w:ascii="Arial" w:hAnsi="Arial" w:cs="Arial"/>
          <w:b/>
          <w:sz w:val="24"/>
          <w:szCs w:val="24"/>
        </w:rPr>
        <w:t>CE5213 Materials Design and Procedures</w:t>
      </w:r>
      <w:r w:rsidRPr="000B4B25">
        <w:rPr>
          <w:rFonts w:ascii="Arial" w:hAnsi="Arial" w:cs="Arial"/>
          <w:sz w:val="24"/>
          <w:szCs w:val="24"/>
        </w:rPr>
        <w:t xml:space="preserve">. To help development of these skills student will be required to submit a draft of a report for </w:t>
      </w:r>
      <w:r w:rsidRPr="000B4B25">
        <w:rPr>
          <w:rFonts w:ascii="Arial" w:hAnsi="Arial" w:cs="Arial"/>
          <w:b/>
          <w:sz w:val="24"/>
          <w:szCs w:val="24"/>
        </w:rPr>
        <w:t xml:space="preserve">EG4010 </w:t>
      </w:r>
      <w:r w:rsidRPr="000B4B25">
        <w:rPr>
          <w:rFonts w:ascii="Arial" w:hAnsi="Arial" w:cs="Arial"/>
          <w:sz w:val="24"/>
          <w:szCs w:val="24"/>
        </w:rPr>
        <w:t xml:space="preserve">to the Support for Academic Success Centre for feedback and to discuss this with their personal tutor.  At level 6 in the Individual Project module </w:t>
      </w:r>
      <w:r w:rsidR="004023B4">
        <w:rPr>
          <w:rFonts w:ascii="Arial" w:hAnsi="Arial" w:cs="Arial"/>
          <w:b/>
          <w:sz w:val="24"/>
          <w:szCs w:val="24"/>
        </w:rPr>
        <w:t>CE61</w:t>
      </w:r>
      <w:r w:rsidRPr="000B4B25">
        <w:rPr>
          <w:rFonts w:ascii="Arial" w:hAnsi="Arial" w:cs="Arial"/>
          <w:b/>
          <w:sz w:val="24"/>
          <w:szCs w:val="24"/>
        </w:rPr>
        <w:t>14</w:t>
      </w:r>
      <w:r w:rsidRPr="000B4B25">
        <w:rPr>
          <w:rFonts w:ascii="Arial" w:hAnsi="Arial" w:cs="Arial"/>
          <w:sz w:val="24"/>
          <w:szCs w:val="24"/>
        </w:rPr>
        <w:t xml:space="preserve"> will be taught how to synthesise and critical review information from a variety of sources and report this and their research results in a formal research report and an oral presentation. </w:t>
      </w:r>
    </w:p>
    <w:p w:rsidR="000B4B25" w:rsidRPr="000B4B25" w:rsidRDefault="000B4B25" w:rsidP="000B4B25">
      <w:pPr>
        <w:shd w:val="clear" w:color="auto" w:fill="FFFFFF"/>
        <w:spacing w:after="200" w:line="276" w:lineRule="auto"/>
        <w:jc w:val="both"/>
        <w:rPr>
          <w:rFonts w:ascii="Arial" w:hAnsi="Arial" w:cs="Arial"/>
          <w:sz w:val="24"/>
          <w:szCs w:val="24"/>
        </w:rPr>
      </w:pPr>
      <w:r w:rsidRPr="000B4B25">
        <w:rPr>
          <w:rFonts w:ascii="Arial" w:hAnsi="Arial" w:cs="Arial"/>
          <w:sz w:val="24"/>
          <w:szCs w:val="24"/>
        </w:rPr>
        <w:t xml:space="preserve">To complement the development of employability skills within the curriculum,  Personal tutors will encourage students to engage in a range of extra-curricular activities such as </w:t>
      </w:r>
      <w:r w:rsidRPr="000B4B25">
        <w:rPr>
          <w:rFonts w:ascii="Arial" w:eastAsia="Times New Roman" w:hAnsi="Arial" w:cs="Arial"/>
          <w:bCs/>
          <w:sz w:val="24"/>
          <w:szCs w:val="24"/>
          <w:bdr w:val="none" w:sz="0" w:space="0" w:color="auto" w:frame="1"/>
          <w:lang w:eastAsia="en-GB"/>
        </w:rPr>
        <w:t>student representation</w:t>
      </w:r>
      <w:r w:rsidRPr="000B4B25">
        <w:rPr>
          <w:rFonts w:ascii="Arial" w:eastAsia="Times New Roman" w:hAnsi="Arial" w:cs="Arial"/>
          <w:sz w:val="24"/>
          <w:szCs w:val="24"/>
          <w:lang w:eastAsia="en-GB"/>
        </w:rPr>
        <w:t>, p</w:t>
      </w:r>
      <w:r w:rsidRPr="000B4B25">
        <w:rPr>
          <w:rFonts w:ascii="Arial" w:eastAsia="Times New Roman" w:hAnsi="Arial" w:cs="Arial"/>
          <w:bCs/>
          <w:sz w:val="24"/>
          <w:szCs w:val="24"/>
          <w:bdr w:val="none" w:sz="0" w:space="0" w:color="auto" w:frame="1"/>
          <w:lang w:eastAsia="en-GB"/>
        </w:rPr>
        <w:t>art-time work,</w:t>
      </w:r>
      <w:r w:rsidRPr="000B4B25">
        <w:rPr>
          <w:rFonts w:ascii="Arial" w:eastAsia="Times New Roman" w:hAnsi="Arial" w:cs="Arial"/>
          <w:bCs/>
          <w:sz w:val="24"/>
          <w:szCs w:val="24"/>
          <w:bdr w:val="none" w:sz="0" w:space="0" w:color="auto" w:frame="1"/>
          <w:shd w:val="clear" w:color="auto" w:fill="FFFFFF"/>
          <w:lang w:eastAsia="en-GB"/>
        </w:rPr>
        <w:t xml:space="preserve"> sports and recreation,</w:t>
      </w:r>
      <w:r w:rsidRPr="000B4B25">
        <w:rPr>
          <w:rFonts w:ascii="Arial" w:eastAsia="Times New Roman" w:hAnsi="Arial" w:cs="Arial"/>
          <w:sz w:val="24"/>
          <w:szCs w:val="24"/>
          <w:bdr w:val="none" w:sz="0" w:space="0" w:color="auto" w:frame="1"/>
          <w:shd w:val="clear" w:color="auto" w:fill="FFFFFF"/>
          <w:lang w:eastAsia="en-GB"/>
        </w:rPr>
        <w:t> </w:t>
      </w:r>
      <w:r w:rsidRPr="000B4B25">
        <w:rPr>
          <w:rFonts w:ascii="Arial" w:eastAsia="Times New Roman" w:hAnsi="Arial" w:cs="Arial"/>
          <w:bCs/>
          <w:sz w:val="24"/>
          <w:szCs w:val="24"/>
          <w:bdr w:val="none" w:sz="0" w:space="0" w:color="auto" w:frame="1"/>
          <w:shd w:val="clear" w:color="auto" w:fill="FFFFFF"/>
          <w:lang w:eastAsia="en-GB"/>
        </w:rPr>
        <w:t xml:space="preserve"> society membership,</w:t>
      </w:r>
      <w:r w:rsidRPr="000B4B25">
        <w:rPr>
          <w:rFonts w:ascii="Arial" w:eastAsia="Times New Roman" w:hAnsi="Arial" w:cs="Arial"/>
          <w:sz w:val="24"/>
          <w:szCs w:val="24"/>
          <w:bdr w:val="none" w:sz="0" w:space="0" w:color="auto" w:frame="1"/>
          <w:shd w:val="clear" w:color="auto" w:fill="FFFFFF"/>
          <w:lang w:eastAsia="en-GB"/>
        </w:rPr>
        <w:t> </w:t>
      </w:r>
      <w:r w:rsidRPr="000B4B25">
        <w:rPr>
          <w:rFonts w:ascii="Arial" w:eastAsia="Times New Roman" w:hAnsi="Arial" w:cs="Arial"/>
          <w:sz w:val="24"/>
          <w:szCs w:val="24"/>
          <w:lang w:eastAsia="en-GB"/>
        </w:rPr>
        <w:t> </w:t>
      </w:r>
      <w:r w:rsidRPr="000B4B25">
        <w:rPr>
          <w:rFonts w:ascii="Arial" w:eastAsia="Times New Roman" w:hAnsi="Arial" w:cs="Arial"/>
          <w:bCs/>
          <w:sz w:val="24"/>
          <w:szCs w:val="24"/>
          <w:bdr w:val="none" w:sz="0" w:space="0" w:color="auto" w:frame="1"/>
          <w:shd w:val="clear" w:color="auto" w:fill="FFFFFF"/>
          <w:lang w:eastAsia="en-GB"/>
        </w:rPr>
        <w:t>volunteering</w:t>
      </w:r>
      <w:r w:rsidRPr="000B4B25">
        <w:rPr>
          <w:rFonts w:ascii="Arial" w:eastAsia="Times New Roman" w:hAnsi="Arial" w:cs="Arial"/>
          <w:sz w:val="24"/>
          <w:szCs w:val="24"/>
          <w:bdr w:val="none" w:sz="0" w:space="0" w:color="auto" w:frame="1"/>
          <w:shd w:val="clear" w:color="auto" w:fill="FFFFFF"/>
          <w:lang w:eastAsia="en-GB"/>
        </w:rPr>
        <w:t> </w:t>
      </w:r>
      <w:r w:rsidRPr="000B4B25">
        <w:rPr>
          <w:rFonts w:ascii="Arial" w:eastAsia="Times New Roman" w:hAnsi="Arial" w:cs="Arial"/>
          <w:bCs/>
          <w:sz w:val="24"/>
          <w:szCs w:val="24"/>
          <w:bdr w:val="none" w:sz="0" w:space="0" w:color="auto" w:frame="1"/>
          <w:shd w:val="clear" w:color="auto" w:fill="FFFFFF"/>
          <w:lang w:eastAsia="en-GB"/>
        </w:rPr>
        <w:t>; student ambassadorship, leadership and  mentoring</w:t>
      </w:r>
      <w:r w:rsidRPr="000B4B25">
        <w:rPr>
          <w:rFonts w:ascii="Arial" w:eastAsia="Times New Roman" w:hAnsi="Arial" w:cs="Arial"/>
          <w:sz w:val="24"/>
          <w:szCs w:val="24"/>
          <w:bdr w:val="none" w:sz="0" w:space="0" w:color="auto" w:frame="1"/>
          <w:shd w:val="clear" w:color="auto" w:fill="FFFFFF"/>
          <w:lang w:eastAsia="en-GB"/>
        </w:rPr>
        <w:t>;</w:t>
      </w:r>
      <w:r w:rsidRPr="000B4B25">
        <w:rPr>
          <w:rFonts w:ascii="Arial" w:eastAsia="Times New Roman" w:hAnsi="Arial" w:cs="Arial"/>
          <w:bCs/>
          <w:sz w:val="24"/>
          <w:szCs w:val="24"/>
          <w:bdr w:val="none" w:sz="0" w:space="0" w:color="auto" w:frame="1"/>
          <w:shd w:val="clear" w:color="auto" w:fill="FFFFFF"/>
          <w:lang w:eastAsia="en-GB"/>
        </w:rPr>
        <w:t xml:space="preserve"> cultural and creative activities;</w:t>
      </w:r>
      <w:r w:rsidRPr="000B4B25">
        <w:rPr>
          <w:rFonts w:ascii="Arial" w:eastAsia="Times New Roman" w:hAnsi="Arial" w:cs="Arial"/>
          <w:sz w:val="24"/>
          <w:szCs w:val="24"/>
          <w:bdr w:val="none" w:sz="0" w:space="0" w:color="auto" w:frame="1"/>
          <w:lang w:eastAsia="en-GB"/>
        </w:rPr>
        <w:t>  </w:t>
      </w:r>
      <w:r w:rsidRPr="000B4B25">
        <w:rPr>
          <w:rFonts w:ascii="Arial" w:eastAsia="Times New Roman" w:hAnsi="Arial" w:cs="Arial"/>
          <w:bCs/>
          <w:sz w:val="24"/>
          <w:szCs w:val="24"/>
          <w:bdr w:val="none" w:sz="0" w:space="0" w:color="auto" w:frame="1"/>
          <w:lang w:eastAsia="en-GB"/>
        </w:rPr>
        <w:t xml:space="preserve"> academic and professional collaboration; placement activity;</w:t>
      </w:r>
      <w:r w:rsidRPr="000B4B25">
        <w:rPr>
          <w:rFonts w:ascii="Arial" w:eastAsia="Times New Roman" w:hAnsi="Arial" w:cs="Arial"/>
          <w:sz w:val="24"/>
          <w:szCs w:val="24"/>
          <w:bdr w:val="none" w:sz="0" w:space="0" w:color="auto" w:frame="1"/>
          <w:lang w:eastAsia="en-GB"/>
        </w:rPr>
        <w:t> </w:t>
      </w:r>
      <w:r w:rsidRPr="000B4B25">
        <w:rPr>
          <w:rFonts w:ascii="Arial" w:eastAsia="Times New Roman" w:hAnsi="Arial" w:cs="Arial"/>
          <w:bCs/>
          <w:sz w:val="24"/>
          <w:szCs w:val="24"/>
          <w:bdr w:val="none" w:sz="0" w:space="0" w:color="auto" w:frame="1"/>
          <w:shd w:val="clear" w:color="auto" w:fill="FFFFFF"/>
          <w:lang w:eastAsia="en-GB"/>
        </w:rPr>
        <w:t>enterprise activity; KU Talent events and opportunities.</w:t>
      </w:r>
      <w:r w:rsidRPr="000B4B25">
        <w:rPr>
          <w:rFonts w:ascii="Arial" w:hAnsi="Arial" w:cs="Arial"/>
          <w:sz w:val="24"/>
          <w:szCs w:val="24"/>
        </w:rPr>
        <w:t xml:space="preserve">  Activity in these areas is recognised by the university’s Kingston Award Scheme. </w:t>
      </w:r>
      <w:r w:rsidRPr="000B4B25">
        <w:rPr>
          <w:rFonts w:ascii="Arial" w:eastAsia="Times New Roman" w:hAnsi="Arial" w:cs="Arial"/>
          <w:sz w:val="24"/>
          <w:szCs w:val="24"/>
          <w:lang w:eastAsia="en-GB"/>
        </w:rPr>
        <w:t xml:space="preserve">KU Talent offers a range of events, including Careers Uncovered fairs, which include employers coming to campus to promote internship, placement and graduate opportunities, Spotlight on engineering </w:t>
      </w:r>
      <w:r w:rsidRPr="000B4B25">
        <w:rPr>
          <w:rFonts w:ascii="Arial" w:hAnsi="Arial" w:cs="Arial"/>
          <w:sz w:val="24"/>
          <w:szCs w:val="24"/>
        </w:rPr>
        <w:t>networking activities where employers and alumni  are invited on campus to talk about career pathways</w:t>
      </w:r>
    </w:p>
    <w:p w:rsidR="000B4B25" w:rsidRPr="000B4B25" w:rsidRDefault="000B4B25" w:rsidP="000B4B25">
      <w:pPr>
        <w:spacing w:after="200" w:line="276" w:lineRule="auto"/>
        <w:rPr>
          <w:rFonts w:ascii="Arial" w:hAnsi="Arial" w:cs="Arial"/>
          <w:b/>
          <w:sz w:val="24"/>
          <w:szCs w:val="24"/>
        </w:rPr>
      </w:pPr>
      <w:r w:rsidRPr="000B4B25">
        <w:rPr>
          <w:rFonts w:ascii="Arial" w:hAnsi="Arial" w:cs="Arial"/>
          <w:b/>
          <w:sz w:val="24"/>
          <w:szCs w:val="24"/>
        </w:rPr>
        <w:t>Hands-on Practical work</w:t>
      </w:r>
    </w:p>
    <w:p w:rsidR="000B4B25" w:rsidRPr="000B4B25" w:rsidRDefault="000B4B25" w:rsidP="000B4B25">
      <w:pPr>
        <w:spacing w:after="200" w:line="276" w:lineRule="auto"/>
        <w:jc w:val="both"/>
        <w:rPr>
          <w:rFonts w:ascii="Arial" w:hAnsi="Arial" w:cs="Arial"/>
          <w:b/>
          <w:sz w:val="24"/>
          <w:szCs w:val="24"/>
        </w:rPr>
      </w:pPr>
      <w:r w:rsidRPr="000B4B25">
        <w:rPr>
          <w:rFonts w:ascii="Arial" w:hAnsi="Arial" w:cs="Arial"/>
          <w:sz w:val="24"/>
          <w:szCs w:val="24"/>
        </w:rPr>
        <w:t xml:space="preserve">Hands on practical experience in laboratories is a fundamental in developing practical skills as well as enhancing data collection and analysis skills. Students will have the opportunity to work in laboratories in some of their modules. Practical work is closely related to the taught content to provide context for the theoretical work. For Construction Managers specifically an understanding of how materials fail enhances their understanding of defects which they observe during condition surveys. At level 4 students are introduced to basic measurement and manufacturing processes and how to apply these in a laboratory and testing environment in </w:t>
      </w:r>
      <w:r w:rsidRPr="000B4B25">
        <w:rPr>
          <w:rFonts w:ascii="Arial" w:hAnsi="Arial" w:cs="Arial"/>
          <w:b/>
          <w:sz w:val="24"/>
          <w:szCs w:val="24"/>
        </w:rPr>
        <w:t xml:space="preserve">EG4010 Engineering Design and Professional Practice </w:t>
      </w:r>
      <w:r w:rsidRPr="000B4B25">
        <w:rPr>
          <w:rFonts w:ascii="Arial" w:hAnsi="Arial" w:cs="Arial"/>
          <w:sz w:val="24"/>
          <w:szCs w:val="24"/>
        </w:rPr>
        <w:t>and in</w:t>
      </w:r>
      <w:r w:rsidRPr="000B4B25">
        <w:rPr>
          <w:rFonts w:ascii="Arial" w:hAnsi="Arial" w:cs="Arial"/>
          <w:b/>
          <w:sz w:val="24"/>
          <w:szCs w:val="24"/>
        </w:rPr>
        <w:t xml:space="preserve"> EG4040 Construction Management and </w:t>
      </w:r>
      <w:r w:rsidRPr="000B4B25">
        <w:rPr>
          <w:rFonts w:ascii="Arial" w:hAnsi="Arial" w:cs="Arial"/>
          <w:b/>
          <w:sz w:val="24"/>
          <w:szCs w:val="24"/>
        </w:rPr>
        <w:lastRenderedPageBreak/>
        <w:t xml:space="preserve">Site Investigation. </w:t>
      </w:r>
      <w:r w:rsidRPr="000B4B25">
        <w:rPr>
          <w:rFonts w:ascii="Arial" w:hAnsi="Arial" w:cs="Arial"/>
          <w:sz w:val="24"/>
          <w:szCs w:val="24"/>
        </w:rPr>
        <w:t xml:space="preserve">At level 5 the focus is on measurement of a variety of parameters in </w:t>
      </w:r>
      <w:r w:rsidRPr="000B4B25">
        <w:rPr>
          <w:rFonts w:ascii="Arial" w:hAnsi="Arial" w:cs="Arial"/>
          <w:b/>
          <w:sz w:val="24"/>
          <w:szCs w:val="24"/>
        </w:rPr>
        <w:t>CE5213 Materials Design and Procedures</w:t>
      </w:r>
      <w:r w:rsidRPr="000B4B25">
        <w:rPr>
          <w:rFonts w:ascii="Arial" w:hAnsi="Arial" w:cs="Arial"/>
          <w:sz w:val="24"/>
          <w:szCs w:val="24"/>
        </w:rPr>
        <w:t xml:space="preserve"> the focus is on structural testing and manufacture of materials which are then tested to failure.</w:t>
      </w:r>
      <w:r w:rsidRPr="000B4B25">
        <w:rPr>
          <w:rFonts w:ascii="Arial" w:hAnsi="Arial" w:cs="Arial"/>
          <w:color w:val="FF0000"/>
          <w:sz w:val="24"/>
          <w:szCs w:val="24"/>
        </w:rPr>
        <w:t xml:space="preserve"> </w:t>
      </w:r>
      <w:r w:rsidRPr="000B4B25">
        <w:rPr>
          <w:rFonts w:ascii="Arial" w:hAnsi="Arial" w:cs="Arial"/>
          <w:sz w:val="24"/>
          <w:szCs w:val="24"/>
        </w:rPr>
        <w:t xml:space="preserve">This is delivered through supervised practical sessions with experiment protocols. At level 6 students and expected to select and apply requisite practical skills in their own independent research work in </w:t>
      </w:r>
      <w:r w:rsidR="002D703D">
        <w:rPr>
          <w:rFonts w:ascii="Arial" w:hAnsi="Arial" w:cs="Arial"/>
          <w:b/>
          <w:sz w:val="24"/>
          <w:szCs w:val="24"/>
        </w:rPr>
        <w:t>CE61</w:t>
      </w:r>
      <w:r w:rsidRPr="000B4B25">
        <w:rPr>
          <w:rFonts w:ascii="Arial" w:hAnsi="Arial" w:cs="Arial"/>
          <w:b/>
          <w:sz w:val="24"/>
          <w:szCs w:val="24"/>
        </w:rPr>
        <w:t>14</w:t>
      </w:r>
      <w:r w:rsidRPr="000B4B25">
        <w:rPr>
          <w:rFonts w:ascii="Arial" w:hAnsi="Arial" w:cs="Arial"/>
          <w:sz w:val="24"/>
          <w:szCs w:val="24"/>
        </w:rPr>
        <w:t xml:space="preserve"> the individual project module. </w:t>
      </w:r>
    </w:p>
    <w:p w:rsidR="000B4B25" w:rsidRPr="000B4B25" w:rsidRDefault="000B4B25" w:rsidP="000B4B25">
      <w:pPr>
        <w:spacing w:after="200" w:line="276" w:lineRule="auto"/>
        <w:rPr>
          <w:rFonts w:ascii="Arial" w:hAnsi="Arial" w:cs="Arial"/>
          <w:b/>
          <w:sz w:val="24"/>
          <w:szCs w:val="24"/>
        </w:rPr>
      </w:pPr>
      <w:r w:rsidRPr="000B4B25">
        <w:rPr>
          <w:rFonts w:ascii="Arial" w:hAnsi="Arial" w:cs="Arial"/>
          <w:b/>
          <w:sz w:val="24"/>
          <w:szCs w:val="24"/>
        </w:rPr>
        <w:t>Assessment for Learning</w:t>
      </w: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The assessment strategy has been designed help students to learn and prepare them for employment, rather than just a tool to measure their learning. The assessment is designed to be authentic, inclusive and transparent. The assessment tasks focus on the real world-engineering activities that enhance students’ employability.</w:t>
      </w:r>
      <w:r w:rsidRPr="000B4B25">
        <w:rPr>
          <w:rFonts w:ascii="Arial" w:hAnsi="Arial" w:cs="Arial"/>
          <w:color w:val="FF0000"/>
          <w:sz w:val="24"/>
          <w:szCs w:val="24"/>
        </w:rPr>
        <w:t xml:space="preserve"> </w:t>
      </w:r>
      <w:r w:rsidRPr="000B4B25">
        <w:rPr>
          <w:rFonts w:ascii="Arial" w:hAnsi="Arial" w:cs="Arial"/>
          <w:sz w:val="24"/>
          <w:szCs w:val="24"/>
        </w:rPr>
        <w:t xml:space="preserve">This is particularly the case for </w:t>
      </w:r>
      <w:r w:rsidRPr="000B4B25">
        <w:rPr>
          <w:rFonts w:ascii="Arial" w:hAnsi="Arial" w:cs="Arial"/>
          <w:b/>
          <w:sz w:val="24"/>
          <w:szCs w:val="24"/>
        </w:rPr>
        <w:t>CE5213 Materials Design and Procedures and CE6211 Site Practice and Management</w:t>
      </w:r>
      <w:r w:rsidRPr="000B4B25">
        <w:rPr>
          <w:rFonts w:ascii="Arial" w:hAnsi="Arial" w:cs="Arial"/>
          <w:sz w:val="24"/>
          <w:szCs w:val="24"/>
        </w:rPr>
        <w:t xml:space="preserve"> which both require students to interact with a problem or concept. The major group assignment in </w:t>
      </w:r>
      <w:r w:rsidRPr="000B4B25">
        <w:rPr>
          <w:rFonts w:ascii="Arial" w:hAnsi="Arial" w:cs="Arial"/>
          <w:b/>
          <w:sz w:val="24"/>
          <w:szCs w:val="24"/>
        </w:rPr>
        <w:t>CE6211</w:t>
      </w:r>
      <w:r w:rsidRPr="000B4B25">
        <w:rPr>
          <w:rFonts w:ascii="Arial" w:hAnsi="Arial" w:cs="Arial"/>
          <w:sz w:val="24"/>
          <w:szCs w:val="24"/>
        </w:rPr>
        <w:t xml:space="preserve"> which acts as a capstone project and encompasses all the skills the students have acquired during their degree programme.</w:t>
      </w:r>
      <w:r w:rsidRPr="000B4B25">
        <w:rPr>
          <w:rFonts w:ascii="Arial" w:hAnsi="Arial" w:cs="Arial"/>
          <w:color w:val="FF0000"/>
          <w:sz w:val="24"/>
          <w:szCs w:val="24"/>
        </w:rPr>
        <w:t xml:space="preserve"> </w:t>
      </w:r>
      <w:r w:rsidRPr="000B4B25">
        <w:rPr>
          <w:rFonts w:ascii="Arial" w:hAnsi="Arial" w:cs="Arial"/>
          <w:sz w:val="24"/>
          <w:szCs w:val="24"/>
        </w:rPr>
        <w:t xml:space="preserve">All modules have explicit formative assessments to provide opportunities for practice and the chance to use ‘feed forward’ to help students improve their work in subsequent summative assessments. Reports at Level 4 and the feedback given will help the students write their Group Report in </w:t>
      </w:r>
      <w:r w:rsidRPr="000B4B25">
        <w:rPr>
          <w:rFonts w:ascii="Arial" w:hAnsi="Arial" w:cs="Arial"/>
          <w:b/>
          <w:sz w:val="24"/>
          <w:szCs w:val="24"/>
        </w:rPr>
        <w:t>CE5213</w:t>
      </w:r>
      <w:r w:rsidRPr="000B4B25">
        <w:rPr>
          <w:rFonts w:ascii="Arial" w:hAnsi="Arial" w:cs="Arial"/>
          <w:sz w:val="24"/>
          <w:szCs w:val="24"/>
        </w:rPr>
        <w:t>. This report in turn will give the students</w:t>
      </w:r>
      <w:r w:rsidR="004023B4">
        <w:rPr>
          <w:rFonts w:ascii="Arial" w:hAnsi="Arial" w:cs="Arial"/>
          <w:sz w:val="24"/>
          <w:szCs w:val="24"/>
        </w:rPr>
        <w:t>’</w:t>
      </w:r>
      <w:r w:rsidRPr="000B4B25">
        <w:rPr>
          <w:rFonts w:ascii="Arial" w:hAnsi="Arial" w:cs="Arial"/>
          <w:sz w:val="24"/>
          <w:szCs w:val="24"/>
        </w:rPr>
        <w:t xml:space="preserve"> feedback which they then can apply to their more comprehensive Group Report in </w:t>
      </w:r>
      <w:r w:rsidRPr="000B4B25">
        <w:rPr>
          <w:rFonts w:ascii="Arial" w:hAnsi="Arial" w:cs="Arial"/>
          <w:b/>
          <w:sz w:val="24"/>
          <w:szCs w:val="24"/>
        </w:rPr>
        <w:t>CE6211</w:t>
      </w:r>
      <w:r w:rsidRPr="000B4B25">
        <w:rPr>
          <w:rFonts w:ascii="Arial" w:hAnsi="Arial" w:cs="Arial"/>
          <w:sz w:val="24"/>
          <w:szCs w:val="24"/>
        </w:rPr>
        <w:t xml:space="preserve">.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This is reflected in the decreasing use of examination from level 4&amp;5 to level 6&amp;7. The use of a well-balanced range of assessment methods is key part to of our inclusive assessment strategy.  Group and teamwork assessment is instrumental in developing and recognising this important employability skill. </w:t>
      </w:r>
    </w:p>
    <w:p w:rsidR="000B4B25" w:rsidRPr="000B4B25" w:rsidRDefault="000B4B25" w:rsidP="000B4B25">
      <w:pPr>
        <w:suppressAutoHyphens/>
        <w:spacing w:after="200" w:line="276" w:lineRule="auto"/>
        <w:jc w:val="both"/>
        <w:outlineLvl w:val="0"/>
        <w:rPr>
          <w:rFonts w:ascii="Arial" w:hAnsi="Arial" w:cs="Arial"/>
          <w:sz w:val="24"/>
          <w:szCs w:val="24"/>
        </w:rPr>
      </w:pPr>
      <w:r w:rsidRPr="000B4B25">
        <w:rPr>
          <w:rFonts w:ascii="Arial" w:hAnsi="Arial" w:cs="Arial"/>
          <w:sz w:val="24"/>
          <w:szCs w:val="24"/>
        </w:rPr>
        <w:t>Assessment is both formative (i.e.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rsidR="000B4B25" w:rsidRPr="000B4B25" w:rsidRDefault="000B4B25" w:rsidP="001870A5">
      <w:pPr>
        <w:numPr>
          <w:ilvl w:val="0"/>
          <w:numId w:val="18"/>
        </w:numPr>
        <w:suppressAutoHyphens/>
        <w:spacing w:after="200" w:line="276" w:lineRule="auto"/>
        <w:ind w:left="426" w:hanging="426"/>
        <w:jc w:val="both"/>
        <w:outlineLvl w:val="0"/>
        <w:rPr>
          <w:rFonts w:ascii="Arial" w:hAnsi="Arial" w:cs="Arial"/>
          <w:sz w:val="24"/>
          <w:szCs w:val="24"/>
        </w:rPr>
      </w:pPr>
      <w:r w:rsidRPr="000B4B25">
        <w:rPr>
          <w:rFonts w:ascii="Arial" w:hAnsi="Arial" w:cs="Arial"/>
          <w:sz w:val="24"/>
          <w:szCs w:val="24"/>
        </w:rPr>
        <w:t xml:space="preserve">Draft submissions of coursework for comment; </w:t>
      </w:r>
    </w:p>
    <w:p w:rsidR="000B4B25" w:rsidRPr="000B4B25" w:rsidRDefault="000B4B25" w:rsidP="001870A5">
      <w:pPr>
        <w:numPr>
          <w:ilvl w:val="0"/>
          <w:numId w:val="18"/>
        </w:numPr>
        <w:suppressAutoHyphens/>
        <w:spacing w:after="200" w:line="276" w:lineRule="auto"/>
        <w:ind w:left="426" w:hanging="426"/>
        <w:jc w:val="both"/>
        <w:outlineLvl w:val="0"/>
        <w:rPr>
          <w:rFonts w:ascii="Arial" w:hAnsi="Arial" w:cs="Arial"/>
          <w:sz w:val="24"/>
          <w:szCs w:val="24"/>
        </w:rPr>
      </w:pPr>
      <w:r w:rsidRPr="000B4B25">
        <w:rPr>
          <w:rFonts w:ascii="Arial" w:hAnsi="Arial" w:cs="Arial"/>
          <w:sz w:val="24"/>
          <w:szCs w:val="24"/>
        </w:rPr>
        <w:t xml:space="preserve">On-line discussion groups monitored by staff; </w:t>
      </w:r>
    </w:p>
    <w:p w:rsidR="000B4B25" w:rsidRPr="000B4B25" w:rsidRDefault="000B4B25" w:rsidP="001870A5">
      <w:pPr>
        <w:numPr>
          <w:ilvl w:val="0"/>
          <w:numId w:val="18"/>
        </w:numPr>
        <w:suppressAutoHyphens/>
        <w:spacing w:after="200" w:line="276" w:lineRule="auto"/>
        <w:ind w:left="426" w:hanging="426"/>
        <w:jc w:val="both"/>
        <w:outlineLvl w:val="0"/>
        <w:rPr>
          <w:rFonts w:ascii="Arial" w:hAnsi="Arial" w:cs="Arial"/>
          <w:sz w:val="24"/>
          <w:szCs w:val="24"/>
        </w:rPr>
      </w:pPr>
      <w:r w:rsidRPr="000B4B25">
        <w:rPr>
          <w:rFonts w:ascii="Arial" w:hAnsi="Arial" w:cs="Arial"/>
          <w:sz w:val="24"/>
          <w:szCs w:val="24"/>
        </w:rPr>
        <w:t xml:space="preserve">In-class quizzes to test recently covered lecture material; </w:t>
      </w:r>
    </w:p>
    <w:p w:rsidR="000B4B25" w:rsidRPr="000B4B25" w:rsidRDefault="000B4B25" w:rsidP="001870A5">
      <w:pPr>
        <w:numPr>
          <w:ilvl w:val="0"/>
          <w:numId w:val="18"/>
        </w:numPr>
        <w:suppressAutoHyphens/>
        <w:spacing w:after="200" w:line="276" w:lineRule="auto"/>
        <w:ind w:left="426" w:hanging="426"/>
        <w:jc w:val="both"/>
        <w:outlineLvl w:val="0"/>
        <w:rPr>
          <w:rFonts w:ascii="Arial" w:hAnsi="Arial" w:cs="Arial"/>
          <w:sz w:val="24"/>
          <w:szCs w:val="24"/>
        </w:rPr>
      </w:pPr>
      <w:r w:rsidRPr="000B4B25">
        <w:rPr>
          <w:rFonts w:ascii="Arial" w:hAnsi="Arial" w:cs="Arial"/>
          <w:sz w:val="24"/>
          <w:szCs w:val="24"/>
        </w:rPr>
        <w:t xml:space="preserve">Formal ‘client meetings’ in which notes are made and feedback given; and </w:t>
      </w:r>
    </w:p>
    <w:p w:rsidR="000B4B25" w:rsidRPr="000B4B25" w:rsidRDefault="000B4B25" w:rsidP="001870A5">
      <w:pPr>
        <w:numPr>
          <w:ilvl w:val="0"/>
          <w:numId w:val="18"/>
        </w:numPr>
        <w:suppressAutoHyphens/>
        <w:spacing w:after="200" w:line="276" w:lineRule="auto"/>
        <w:ind w:left="426" w:hanging="426"/>
        <w:jc w:val="both"/>
        <w:outlineLvl w:val="0"/>
        <w:rPr>
          <w:rFonts w:ascii="Arial" w:hAnsi="Arial" w:cs="Arial"/>
          <w:sz w:val="24"/>
          <w:szCs w:val="24"/>
        </w:rPr>
      </w:pPr>
      <w:r w:rsidRPr="000B4B25">
        <w:rPr>
          <w:rFonts w:ascii="Arial" w:hAnsi="Arial" w:cs="Arial"/>
          <w:sz w:val="24"/>
          <w:szCs w:val="24"/>
        </w:rPr>
        <w:t xml:space="preserve">The preparation of portfolios based on weekly seminar work, where only the final portfolio is assessed </w:t>
      </w:r>
      <w:proofErr w:type="spellStart"/>
      <w:r w:rsidRPr="000B4B25">
        <w:rPr>
          <w:rFonts w:ascii="Arial" w:hAnsi="Arial" w:cs="Arial"/>
          <w:sz w:val="24"/>
          <w:szCs w:val="24"/>
        </w:rPr>
        <w:t>summatively</w:t>
      </w:r>
      <w:proofErr w:type="spellEnd"/>
      <w:r w:rsidRPr="000B4B25">
        <w:rPr>
          <w:rFonts w:ascii="Arial" w:hAnsi="Arial" w:cs="Arial"/>
          <w:sz w:val="24"/>
          <w:szCs w:val="24"/>
        </w:rPr>
        <w:t>.</w:t>
      </w:r>
    </w:p>
    <w:p w:rsidR="000B4B25" w:rsidRPr="000B4B25" w:rsidRDefault="000B4B25" w:rsidP="000B4B25">
      <w:pPr>
        <w:suppressAutoHyphens/>
        <w:spacing w:after="200" w:line="276" w:lineRule="auto"/>
        <w:jc w:val="both"/>
        <w:outlineLvl w:val="0"/>
        <w:rPr>
          <w:rFonts w:ascii="Arial" w:hAnsi="Arial" w:cs="Arial"/>
          <w:sz w:val="24"/>
          <w:szCs w:val="24"/>
        </w:rPr>
      </w:pPr>
      <w:r w:rsidRPr="000B4B25">
        <w:rPr>
          <w:rFonts w:ascii="Arial" w:hAnsi="Arial" w:cs="Arial"/>
          <w:sz w:val="24"/>
          <w:szCs w:val="24"/>
        </w:rPr>
        <w:lastRenderedPageBreak/>
        <w:t xml:space="preserve">Summative feedback takes a wide range of forms, some of which have been outlined under the teaching and learning section above and all of which are detailed in the module descriptors.  A special feature of the course is the small number of formal examinations which are included (normally only one per level).  Whilst we hold that examinations do have a role to play in testing knowledge and critical reasoning, there are other methods which have possibly greater applicability to the work that graduates will subsequently undertake. Therefore as far as possible, emphasis is placed on developing simulated and real world experiences. Students undertake traditional academic tasks such as writing reports and essays but a range of academic skills is also tested in more innovative ways in various modules including for instance the simulated projects undertaken in the context of fieldwork and the production of short videos to showcase the students’ work.  </w:t>
      </w:r>
    </w:p>
    <w:p w:rsidR="000B4B25" w:rsidRPr="000B4B25" w:rsidRDefault="000B4B25" w:rsidP="000B4B25">
      <w:p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As the programme is focused on developing employability skills, the ability to present orally, to produce well-presented and appropriately structured professional reports, and to sketch and produce scheme designs using IT are also assessed. Professionals working in the real estate environment also need to communicate effectively with people from a wide range of backgrounds, all the time demonstrating an ability to sustain an argument, whilst having due consideration for those with whom they are dealing. Therefore oral negotiation, advocacy and debate are all used as assessment methods and the School has developed specific experience in these methods.  Each module is designed to test up to six learning outcomes; therefore in each module a range of assessment is undertaken with up to three formal summative points, spread throughout the year better to ensure an even workload for the student. Normally the last assessment task will be synoptic in nature in that it will test all or most learning outcomes, thereby assuring the assessment boards that each student has fulfilled the learning objectives before progressing to the next stage of study. Feedback to students on summative assessment is vitally important.  This is delivered through a number of means such as formal written individual feedback which contains pointers for future improvement; class collective feedback; issuing of model answers.  The method used will vary depending on the task that was undertaken but staff realise the need for it to be timely and supportive.  </w:t>
      </w:r>
    </w:p>
    <w:p w:rsidR="000B4B25" w:rsidRPr="000B4B25" w:rsidRDefault="000B4B25" w:rsidP="000B4B25">
      <w:pPr>
        <w:spacing w:after="200" w:line="276" w:lineRule="auto"/>
        <w:rPr>
          <w:rFonts w:ascii="Arial" w:hAnsi="Arial" w:cs="Arial"/>
          <w:b/>
          <w:sz w:val="24"/>
          <w:szCs w:val="24"/>
        </w:rPr>
      </w:pPr>
      <w:r w:rsidRPr="000B4B25">
        <w:rPr>
          <w:rFonts w:ascii="Arial" w:hAnsi="Arial" w:cs="Arial"/>
          <w:b/>
          <w:sz w:val="24"/>
          <w:szCs w:val="24"/>
        </w:rPr>
        <w:t xml:space="preserve">Inclusive Teaching Practice  </w:t>
      </w:r>
    </w:p>
    <w:p w:rsidR="000B4B25" w:rsidRPr="000B4B25" w:rsidRDefault="000B4B25" w:rsidP="000B4B25">
      <w:p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 </w:t>
      </w:r>
    </w:p>
    <w:p w:rsidR="000B4B25" w:rsidRPr="000B4B25" w:rsidRDefault="000B4B25" w:rsidP="000B4B25">
      <w:p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Marking criteria are provided for all assessments as part of the assessment booklet at the beginning of the year for each module and care is taken to ensure that the language used is clear. Assessment and marking criteria for all substantial assessments are discussed in class so all students have an opportunity to interrogate the criteria. </w:t>
      </w:r>
    </w:p>
    <w:p w:rsidR="000B4B25" w:rsidRPr="000B4B25" w:rsidRDefault="000B4B25" w:rsidP="000B4B25">
      <w:pPr>
        <w:suppressAutoHyphens/>
        <w:spacing w:after="200" w:line="276" w:lineRule="auto"/>
        <w:jc w:val="both"/>
        <w:outlineLvl w:val="0"/>
        <w:rPr>
          <w:rFonts w:ascii="Arial" w:hAnsi="Arial" w:cs="Arial"/>
          <w:sz w:val="24"/>
          <w:szCs w:val="24"/>
        </w:rPr>
      </w:pPr>
      <w:r w:rsidRPr="000B4B25">
        <w:rPr>
          <w:rFonts w:ascii="Arial" w:hAnsi="Arial" w:cs="Arial"/>
          <w:sz w:val="24"/>
          <w:szCs w:val="24"/>
        </w:rPr>
        <w:lastRenderedPageBreak/>
        <w:t xml:space="preserve">In the programme as a whole, the following components are used in the assessment of the various modules: </w:t>
      </w:r>
    </w:p>
    <w:p w:rsidR="000B4B25" w:rsidRPr="000B4B25" w:rsidRDefault="000B4B25" w:rsidP="001870A5">
      <w:pPr>
        <w:numPr>
          <w:ilvl w:val="0"/>
          <w:numId w:val="19"/>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Practical exercises: to assess students’ understanding and technical competence </w:t>
      </w:r>
    </w:p>
    <w:p w:rsidR="000B4B25" w:rsidRPr="000B4B25" w:rsidRDefault="000B4B25" w:rsidP="001870A5">
      <w:pPr>
        <w:numPr>
          <w:ilvl w:val="0"/>
          <w:numId w:val="19"/>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Individual and group-based case project work: to assess ability to understand requirements, to provide solutions to realistic problems and to interact and work effectively with others as a contributing member of a team. The outcomes can be: </w:t>
      </w:r>
    </w:p>
    <w:p w:rsidR="000B4B25" w:rsidRPr="000B4B25" w:rsidRDefault="000B4B25" w:rsidP="001870A5">
      <w:pPr>
        <w:numPr>
          <w:ilvl w:val="0"/>
          <w:numId w:val="19"/>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Written reports, where the ability to communicate the relevant concepts, methods, results and conclusions effectively will be assessed. </w:t>
      </w:r>
    </w:p>
    <w:p w:rsidR="000B4B25" w:rsidRPr="000B4B25" w:rsidRDefault="000B4B25" w:rsidP="001870A5">
      <w:pPr>
        <w:numPr>
          <w:ilvl w:val="0"/>
          <w:numId w:val="19"/>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Oral presentations, where the ability to summarise accurately and communicate clearly the key points from the work in a brief presentation will be assessed. </w:t>
      </w:r>
    </w:p>
    <w:p w:rsidR="000B4B25" w:rsidRPr="000B4B25" w:rsidRDefault="000B4B25" w:rsidP="001870A5">
      <w:pPr>
        <w:numPr>
          <w:ilvl w:val="0"/>
          <w:numId w:val="19"/>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Video, which may replicate features of oral presentations but allows advance preparation away from the audience (which may suit some students better). </w:t>
      </w:r>
    </w:p>
    <w:p w:rsidR="000B4B25" w:rsidRPr="000B4B25" w:rsidRDefault="000B4B25" w:rsidP="001870A5">
      <w:pPr>
        <w:numPr>
          <w:ilvl w:val="0"/>
          <w:numId w:val="19"/>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Multiple choice or short answer questions: to assess competence in basic techniques and understanding of concepts. </w:t>
      </w:r>
    </w:p>
    <w:p w:rsidR="000B4B25" w:rsidRPr="000B4B25" w:rsidRDefault="000B4B25" w:rsidP="001870A5">
      <w:pPr>
        <w:numPr>
          <w:ilvl w:val="0"/>
          <w:numId w:val="19"/>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Long answer structured questions in coursework assignments: to assess ability to apply learned techniques to solve simple to medium problems and which may include a limited investigative component </w:t>
      </w:r>
    </w:p>
    <w:p w:rsidR="000B4B25" w:rsidRPr="000B4B25" w:rsidRDefault="000B4B25" w:rsidP="001870A5">
      <w:pPr>
        <w:numPr>
          <w:ilvl w:val="0"/>
          <w:numId w:val="19"/>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Long answer structured questions in end-of-module examinations: to assess overall breadth of knowledge and technical competence to provide concise and accurate solutions within restricted time </w:t>
      </w:r>
    </w:p>
    <w:p w:rsidR="000B4B25" w:rsidRPr="000B4B25" w:rsidRDefault="000B4B25" w:rsidP="001870A5">
      <w:pPr>
        <w:numPr>
          <w:ilvl w:val="0"/>
          <w:numId w:val="19"/>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rsidR="000B4B25" w:rsidRPr="000B4B25" w:rsidRDefault="000B4B25" w:rsidP="001870A5">
      <w:pPr>
        <w:numPr>
          <w:ilvl w:val="0"/>
          <w:numId w:val="19"/>
        </w:numPr>
        <w:suppressAutoHyphens/>
        <w:spacing w:after="200" w:line="276" w:lineRule="auto"/>
        <w:jc w:val="both"/>
        <w:outlineLvl w:val="0"/>
        <w:rPr>
          <w:rFonts w:ascii="Arial" w:hAnsi="Arial" w:cs="Arial"/>
          <w:sz w:val="24"/>
          <w:szCs w:val="24"/>
        </w:rPr>
      </w:pPr>
      <w:r w:rsidRPr="000B4B25">
        <w:rPr>
          <w:rFonts w:ascii="Arial" w:hAnsi="Arial" w:cs="Arial"/>
          <w:sz w:val="24"/>
          <w:szCs w:val="24"/>
        </w:rPr>
        <w:t>Individual and group practical laboratory reports</w:t>
      </w:r>
    </w:p>
    <w:p w:rsidR="000B4B25" w:rsidRPr="000B4B25" w:rsidRDefault="000B4B25" w:rsidP="000B4B25">
      <w:pPr>
        <w:rPr>
          <w:rFonts w:ascii="Arial" w:hAnsi="Arial" w:cs="Arial"/>
          <w:sz w:val="24"/>
        </w:rPr>
      </w:pPr>
    </w:p>
    <w:p w:rsidR="000B4B25" w:rsidRPr="000B4B25" w:rsidRDefault="000B4B25" w:rsidP="000B4B25">
      <w:pPr>
        <w:numPr>
          <w:ilvl w:val="0"/>
          <w:numId w:val="6"/>
        </w:numPr>
        <w:spacing w:after="200" w:line="276" w:lineRule="auto"/>
        <w:rPr>
          <w:rFonts w:ascii="Arial" w:hAnsi="Arial" w:cs="Arial"/>
          <w:b/>
          <w:sz w:val="24"/>
        </w:rPr>
      </w:pPr>
      <w:r w:rsidRPr="000B4B25">
        <w:rPr>
          <w:rFonts w:ascii="Arial" w:hAnsi="Arial" w:cs="Arial"/>
          <w:b/>
          <w:sz w:val="24"/>
        </w:rPr>
        <w:t>Support for Students and their  Learning</w:t>
      </w:r>
    </w:p>
    <w:p w:rsidR="000B4B25" w:rsidRPr="000B4B25" w:rsidRDefault="000B4B25" w:rsidP="000B4B25">
      <w:pPr>
        <w:rPr>
          <w:rFonts w:ascii="Arial" w:hAnsi="Arial" w:cs="Arial"/>
          <w:b/>
          <w:sz w:val="24"/>
        </w:rPr>
      </w:pP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module are </w:t>
      </w:r>
      <w:r w:rsidRPr="000B4B25">
        <w:rPr>
          <w:rFonts w:ascii="Arial" w:hAnsi="Arial" w:cs="Arial"/>
          <w:sz w:val="24"/>
          <w:szCs w:val="24"/>
        </w:rPr>
        <w:lastRenderedPageBreak/>
        <w:t xml:space="preserve">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0B4B25">
        <w:rPr>
          <w:rFonts w:ascii="Arial" w:hAnsi="Arial" w:cs="Arial"/>
          <w:iCs/>
          <w:sz w:val="24"/>
          <w:szCs w:val="24"/>
        </w:rPr>
        <w:t xml:space="preserve">Students are required to upload their progress on these activities onto the </w:t>
      </w:r>
      <w:r w:rsidRPr="000B4B25">
        <w:rPr>
          <w:rFonts w:ascii="Arial" w:hAnsi="Arial" w:cs="Arial"/>
          <w:b/>
          <w:bCs/>
          <w:iCs/>
          <w:sz w:val="24"/>
          <w:szCs w:val="24"/>
        </w:rPr>
        <w:t>Learning Log</w:t>
      </w:r>
      <w:r w:rsidRPr="000B4B25">
        <w:rPr>
          <w:rFonts w:ascii="Arial" w:hAnsi="Arial" w:cs="Arial"/>
          <w:iCs/>
          <w:sz w:val="24"/>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0B4B25">
        <w:rPr>
          <w:rFonts w:ascii="Arial" w:hAnsi="Arial" w:cs="Arial"/>
          <w:i/>
          <w:iCs/>
          <w:sz w:val="24"/>
          <w:szCs w:val="24"/>
        </w:rPr>
        <w:t>.</w:t>
      </w:r>
      <w:r w:rsidRPr="000B4B25">
        <w:rPr>
          <w:rFonts w:ascii="Arial" w:hAnsi="Arial" w:cs="Arial"/>
          <w:sz w:val="24"/>
          <w:szCs w:val="24"/>
        </w:rPr>
        <w:t xml:space="preserve"> Where difficulties are encountered PTs will be able to help or direct students to available support including peer mentoring schemes, PAL, Maths aid and on-line resources etc.</w:t>
      </w: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Students are supported by:</w:t>
      </w:r>
    </w:p>
    <w:p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b/>
          <w:sz w:val="24"/>
          <w:szCs w:val="24"/>
        </w:rPr>
        <w:t>A Module Leader</w:t>
      </w:r>
      <w:r w:rsidRPr="000B4B25">
        <w:rPr>
          <w:rFonts w:ascii="Arial" w:hAnsi="Arial" w:cs="Arial"/>
          <w:sz w:val="24"/>
          <w:szCs w:val="24"/>
        </w:rPr>
        <w:t xml:space="preserve"> for each module</w:t>
      </w:r>
    </w:p>
    <w:p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b/>
          <w:sz w:val="24"/>
          <w:szCs w:val="24"/>
        </w:rPr>
        <w:t>A Course Leader</w:t>
      </w:r>
      <w:r w:rsidRPr="000B4B25">
        <w:rPr>
          <w:rFonts w:ascii="Arial" w:hAnsi="Arial" w:cs="Arial"/>
          <w:sz w:val="24"/>
          <w:szCs w:val="24"/>
        </w:rPr>
        <w:t xml:space="preserve"> to help students understand their programme structure and provide academic support </w:t>
      </w:r>
    </w:p>
    <w:p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b/>
          <w:sz w:val="24"/>
          <w:szCs w:val="24"/>
          <w:highlight w:val="lightGray"/>
        </w:rPr>
        <w:t>A Personal Tutor</w:t>
      </w:r>
      <w:r w:rsidRPr="000B4B25">
        <w:rPr>
          <w:rFonts w:ascii="Arial" w:hAnsi="Arial" w:cs="Arial"/>
          <w:sz w:val="24"/>
          <w:szCs w:val="24"/>
          <w:highlight w:val="lightGray"/>
        </w:rPr>
        <w:t xml:space="preserve"> (PT) to foster a close and engaged academic relationship with students and advise and refer students to other University services </w:t>
      </w:r>
    </w:p>
    <w:p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sz w:val="24"/>
          <w:szCs w:val="24"/>
        </w:rPr>
        <w:t xml:space="preserve">There is a </w:t>
      </w:r>
      <w:r w:rsidRPr="000B4B25">
        <w:rPr>
          <w:rFonts w:ascii="Arial" w:hAnsi="Arial" w:cs="Arial"/>
          <w:b/>
          <w:sz w:val="24"/>
          <w:szCs w:val="24"/>
        </w:rPr>
        <w:t>Student Support and Engagement Team</w:t>
      </w:r>
      <w:r w:rsidRPr="000B4B25">
        <w:rPr>
          <w:rFonts w:ascii="Arial" w:hAnsi="Arial" w:cs="Arial"/>
          <w:sz w:val="24"/>
          <w:szCs w:val="24"/>
        </w:rPr>
        <w:t xml:space="preserve"> to help students with</w:t>
      </w:r>
      <w:r w:rsidR="00205DDC">
        <w:rPr>
          <w:rFonts w:ascii="Arial" w:hAnsi="Arial" w:cs="Arial"/>
          <w:sz w:val="24"/>
          <w:szCs w:val="24"/>
        </w:rPr>
        <w:t xml:space="preserve"> any problem that is affecting </w:t>
      </w:r>
      <w:r w:rsidRPr="000B4B25">
        <w:rPr>
          <w:rFonts w:ascii="Arial" w:hAnsi="Arial" w:cs="Arial"/>
          <w:sz w:val="24"/>
          <w:szCs w:val="24"/>
        </w:rPr>
        <w:t>their studies.</w:t>
      </w:r>
    </w:p>
    <w:p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sz w:val="24"/>
          <w:szCs w:val="24"/>
        </w:rPr>
        <w:t xml:space="preserve">A dedicated Undergraduate Course Administrator </w:t>
      </w:r>
    </w:p>
    <w:p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b/>
          <w:sz w:val="24"/>
          <w:szCs w:val="24"/>
        </w:rPr>
        <w:t>An induction programme</w:t>
      </w:r>
      <w:r w:rsidRPr="000B4B25">
        <w:rPr>
          <w:rFonts w:ascii="Arial" w:hAnsi="Arial" w:cs="Arial"/>
          <w:sz w:val="24"/>
          <w:szCs w:val="24"/>
        </w:rPr>
        <w:t xml:space="preserve"> and study skills sessions at the start of each academic year</w:t>
      </w:r>
    </w:p>
    <w:p w:rsidR="000B4B25" w:rsidRPr="000B4B25" w:rsidRDefault="000B4B25" w:rsidP="000B4B25">
      <w:pPr>
        <w:numPr>
          <w:ilvl w:val="0"/>
          <w:numId w:val="8"/>
        </w:numPr>
        <w:spacing w:after="200" w:line="276" w:lineRule="auto"/>
        <w:ind w:left="714" w:hanging="357"/>
        <w:rPr>
          <w:rFonts w:ascii="Arial" w:hAnsi="Arial" w:cs="Arial"/>
          <w:sz w:val="24"/>
          <w:szCs w:val="24"/>
        </w:rPr>
      </w:pPr>
      <w:r w:rsidRPr="000B4B25">
        <w:rPr>
          <w:rFonts w:ascii="Arial" w:hAnsi="Arial" w:cs="Arial"/>
          <w:b/>
          <w:sz w:val="24"/>
          <w:szCs w:val="24"/>
        </w:rPr>
        <w:t>SEC Academic Success Centre (SASC)</w:t>
      </w:r>
      <w:r w:rsidRPr="000B4B25">
        <w:rPr>
          <w:rFonts w:ascii="Arial" w:hAnsi="Arial" w:cs="Arial"/>
          <w:sz w:val="24"/>
          <w:szCs w:val="24"/>
        </w:rPr>
        <w:t xml:space="preserve"> is a one-to-one drop-in Study Skills session for students every weekday. Help is available on a range of academic skills from writing reports, note-taking, to exam revision, referencing, programming and mathematical skills.</w:t>
      </w:r>
    </w:p>
    <w:p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b/>
          <w:sz w:val="24"/>
          <w:szCs w:val="24"/>
        </w:rPr>
        <w:t>VLE</w:t>
      </w:r>
      <w:r w:rsidRPr="000B4B25">
        <w:rPr>
          <w:rFonts w:ascii="Arial" w:hAnsi="Arial" w:cs="Arial"/>
          <w:sz w:val="24"/>
          <w:szCs w:val="24"/>
        </w:rPr>
        <w:t xml:space="preserve"> – a versatile on-line interactive intranet and learning environment accessible both on-site and remotely</w:t>
      </w:r>
    </w:p>
    <w:p w:rsidR="000B4B25" w:rsidRPr="000B4B25" w:rsidRDefault="000B4B25" w:rsidP="000B4B25">
      <w:pPr>
        <w:numPr>
          <w:ilvl w:val="0"/>
          <w:numId w:val="8"/>
        </w:numPr>
        <w:spacing w:after="200" w:line="276" w:lineRule="auto"/>
        <w:ind w:left="714" w:hanging="357"/>
        <w:jc w:val="both"/>
        <w:rPr>
          <w:rFonts w:ascii="Arial" w:hAnsi="Arial" w:cs="Arial"/>
          <w:b/>
          <w:sz w:val="24"/>
          <w:szCs w:val="24"/>
        </w:rPr>
      </w:pPr>
      <w:r w:rsidRPr="000B4B25">
        <w:rPr>
          <w:rFonts w:ascii="Arial" w:hAnsi="Arial" w:cs="Arial"/>
          <w:b/>
          <w:sz w:val="24"/>
          <w:szCs w:val="24"/>
        </w:rPr>
        <w:t xml:space="preserve">Course Representative scheme </w:t>
      </w:r>
    </w:p>
    <w:p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b/>
          <w:sz w:val="24"/>
          <w:szCs w:val="24"/>
        </w:rPr>
        <w:t>Talent A University Careers</w:t>
      </w:r>
      <w:r w:rsidRPr="000B4B25">
        <w:rPr>
          <w:rFonts w:ascii="Arial" w:hAnsi="Arial" w:cs="Arial"/>
          <w:sz w:val="24"/>
          <w:szCs w:val="24"/>
        </w:rPr>
        <w:t xml:space="preserve"> and Employability Service </w:t>
      </w:r>
    </w:p>
    <w:p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sz w:val="24"/>
          <w:szCs w:val="24"/>
        </w:rPr>
        <w:t>Comprehensive University support systems including the provision of advice on finance, regulations, legal matters, accommodation, international student support, disability and equality support.</w:t>
      </w:r>
    </w:p>
    <w:p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sz w:val="24"/>
          <w:szCs w:val="24"/>
        </w:rPr>
        <w:t>The Students’ Union</w:t>
      </w:r>
    </w:p>
    <w:p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sz w:val="24"/>
          <w:szCs w:val="24"/>
        </w:rPr>
        <w:lastRenderedPageBreak/>
        <w:t xml:space="preserve">An Academic Team that seeks to maintain an open door policy in the spirit of supporting students. </w:t>
      </w:r>
    </w:p>
    <w:p w:rsidR="000B4B25" w:rsidRPr="000B4B25" w:rsidRDefault="000B4B25" w:rsidP="000B4B25">
      <w:pPr>
        <w:rPr>
          <w:rFonts w:ascii="Arial" w:hAnsi="Arial" w:cs="Arial"/>
          <w:sz w:val="24"/>
        </w:rPr>
      </w:pPr>
    </w:p>
    <w:p w:rsidR="000B4B25" w:rsidRPr="000B4B25" w:rsidRDefault="000B4B25" w:rsidP="000B4B25">
      <w:pPr>
        <w:jc w:val="both"/>
        <w:rPr>
          <w:rFonts w:ascii="Arial" w:eastAsia="Times New Roman" w:hAnsi="Arial" w:cs="Arial"/>
          <w:b/>
          <w:bCs/>
          <w:sz w:val="24"/>
          <w:szCs w:val="24"/>
          <w:lang w:val="en-US"/>
        </w:rPr>
      </w:pPr>
      <w:r w:rsidRPr="000B4B25">
        <w:rPr>
          <w:rFonts w:ascii="Arial" w:eastAsia="Times New Roman" w:hAnsi="Arial" w:cs="Arial"/>
          <w:b/>
          <w:bCs/>
          <w:sz w:val="24"/>
          <w:szCs w:val="24"/>
          <w:lang w:val="en-US"/>
        </w:rPr>
        <w:t xml:space="preserve">Personal Tutor Scheme (PTS) in the School of Engineering </w:t>
      </w:r>
    </w:p>
    <w:p w:rsidR="000B4B25" w:rsidRPr="000B4B25" w:rsidRDefault="000B4B25" w:rsidP="000B4B25">
      <w:pPr>
        <w:rPr>
          <w:rFonts w:ascii="Arial" w:eastAsia="Times New Roman" w:hAnsi="Arial" w:cs="Arial"/>
          <w:b/>
          <w:bCs/>
          <w:sz w:val="24"/>
          <w:szCs w:val="24"/>
          <w:lang w:val="en-US"/>
        </w:rPr>
      </w:pPr>
    </w:p>
    <w:p w:rsidR="000B4B25" w:rsidRPr="000B4B25" w:rsidRDefault="000B4B25" w:rsidP="000B4B25">
      <w:pPr>
        <w:jc w:val="both"/>
        <w:rPr>
          <w:rFonts w:ascii="Arial" w:eastAsia="Times New Roman" w:hAnsi="Arial" w:cs="Arial"/>
          <w:bCs/>
          <w:sz w:val="24"/>
          <w:szCs w:val="24"/>
          <w:lang w:val="en-US"/>
        </w:rPr>
      </w:pPr>
      <w:r w:rsidRPr="000B4B25">
        <w:rPr>
          <w:rFonts w:ascii="Arial" w:eastAsia="Times New Roman" w:hAnsi="Arial" w:cs="Arial"/>
          <w:bCs/>
          <w:sz w:val="24"/>
          <w:szCs w:val="24"/>
          <w:lang w:val="en-US"/>
        </w:rPr>
        <w:t>The following provides the aims and structure of the Personal Tutor Scheme (PTS) for the School of Engineering. It is intended that the PTS is embedded within the modular provision of the BSc Course.</w:t>
      </w:r>
    </w:p>
    <w:p w:rsidR="000B4B25" w:rsidRPr="000B4B25" w:rsidRDefault="000B4B25" w:rsidP="000B4B25">
      <w:pPr>
        <w:jc w:val="both"/>
        <w:rPr>
          <w:rFonts w:ascii="Arial" w:eastAsia="Times New Roman" w:hAnsi="Arial" w:cs="Arial"/>
          <w:bCs/>
          <w:sz w:val="24"/>
          <w:szCs w:val="24"/>
          <w:lang w:val="en-US"/>
        </w:rPr>
      </w:pPr>
    </w:p>
    <w:p w:rsidR="000B4B25" w:rsidRPr="000B4B25" w:rsidRDefault="000B4B25" w:rsidP="000B4B25">
      <w:pPr>
        <w:jc w:val="both"/>
        <w:rPr>
          <w:rFonts w:ascii="Arial" w:eastAsia="Times New Roman" w:hAnsi="Arial" w:cs="Arial"/>
          <w:b/>
          <w:bCs/>
          <w:sz w:val="24"/>
          <w:szCs w:val="24"/>
          <w:lang w:val="en-US"/>
        </w:rPr>
      </w:pPr>
      <w:r w:rsidRPr="000B4B25">
        <w:rPr>
          <w:rFonts w:ascii="Arial" w:eastAsia="Times New Roman" w:hAnsi="Arial" w:cs="Arial"/>
          <w:b/>
          <w:bCs/>
          <w:sz w:val="24"/>
          <w:szCs w:val="24"/>
          <w:lang w:val="en-US"/>
        </w:rPr>
        <w:t>Aims</w:t>
      </w:r>
    </w:p>
    <w:p w:rsidR="000B4B25" w:rsidRPr="000B4B25" w:rsidRDefault="000B4B25" w:rsidP="000B4B25">
      <w:pPr>
        <w:numPr>
          <w:ilvl w:val="0"/>
          <w:numId w:val="9"/>
        </w:numPr>
        <w:spacing w:after="200" w:line="276" w:lineRule="auto"/>
        <w:contextualSpacing/>
        <w:jc w:val="both"/>
        <w:rPr>
          <w:rFonts w:ascii="Arial" w:hAnsi="Arial" w:cs="Arial"/>
          <w:sz w:val="24"/>
          <w:szCs w:val="24"/>
        </w:rPr>
      </w:pPr>
      <w:r w:rsidRPr="000B4B25">
        <w:rPr>
          <w:rFonts w:ascii="Arial" w:hAnsi="Arial" w:cs="Arial"/>
          <w:sz w:val="24"/>
          <w:szCs w:val="24"/>
        </w:rPr>
        <w:t xml:space="preserve">To build a rapport between staff and students and contribute to personalising students’ experience within the </w:t>
      </w:r>
      <w:r w:rsidRPr="000B4B25">
        <w:rPr>
          <w:rFonts w:ascii="Arial" w:eastAsia="Times New Roman" w:hAnsi="Arial" w:cs="Arial"/>
          <w:bCs/>
          <w:sz w:val="24"/>
          <w:szCs w:val="24"/>
          <w:lang w:val="en-US"/>
        </w:rPr>
        <w:t>School of Engineering</w:t>
      </w:r>
    </w:p>
    <w:p w:rsidR="000B4B25" w:rsidRPr="000B4B25" w:rsidRDefault="000B4B25" w:rsidP="000B4B25">
      <w:pPr>
        <w:numPr>
          <w:ilvl w:val="0"/>
          <w:numId w:val="9"/>
        </w:numPr>
        <w:spacing w:after="200" w:line="276" w:lineRule="auto"/>
        <w:contextualSpacing/>
        <w:jc w:val="both"/>
        <w:rPr>
          <w:rFonts w:ascii="Arial" w:hAnsi="Arial" w:cs="Arial"/>
          <w:sz w:val="24"/>
          <w:szCs w:val="24"/>
        </w:rPr>
      </w:pPr>
      <w:r w:rsidRPr="000B4B25">
        <w:rPr>
          <w:rFonts w:ascii="Arial" w:hAnsi="Arial" w:cs="Arial"/>
          <w:sz w:val="24"/>
          <w:szCs w:val="24"/>
        </w:rPr>
        <w:t xml:space="preserve">To support students in the development of their academic skills </w:t>
      </w:r>
      <w:r w:rsidRPr="000B4B25">
        <w:rPr>
          <w:rFonts w:ascii="Arial" w:eastAsia="Times New Roman" w:hAnsi="Arial" w:cs="Arial"/>
          <w:sz w:val="24"/>
          <w:szCs w:val="24"/>
          <w:lang w:val="en-US"/>
        </w:rPr>
        <w:t>providing appropriate advice and guidance to students throughout their time at Kingston, while monitoring their progress, helping to identify individual needs and referring students to other University services as appropriate</w:t>
      </w:r>
    </w:p>
    <w:p w:rsidR="000B4B25" w:rsidRPr="000B4B25" w:rsidRDefault="000B4B25" w:rsidP="000B4B25">
      <w:pPr>
        <w:numPr>
          <w:ilvl w:val="0"/>
          <w:numId w:val="9"/>
        </w:numPr>
        <w:spacing w:after="200" w:line="276" w:lineRule="auto"/>
        <w:contextualSpacing/>
        <w:jc w:val="both"/>
        <w:rPr>
          <w:rFonts w:ascii="Arial" w:hAnsi="Arial" w:cs="Arial"/>
          <w:sz w:val="24"/>
          <w:szCs w:val="24"/>
        </w:rPr>
      </w:pPr>
      <w:r w:rsidRPr="000B4B25">
        <w:rPr>
          <w:rFonts w:ascii="Arial" w:hAnsi="Arial" w:cs="Arial"/>
          <w:sz w:val="24"/>
          <w:szCs w:val="24"/>
        </w:rPr>
        <w:t xml:space="preserve">To help </w:t>
      </w:r>
      <w:r w:rsidRPr="000B4B25">
        <w:rPr>
          <w:rFonts w:ascii="Arial" w:eastAsia="Times New Roman" w:hAnsi="Arial" w:cs="Arial"/>
          <w:sz w:val="24"/>
          <w:szCs w:val="24"/>
          <w:lang w:val="en-US"/>
        </w:rPr>
        <w:t>students to develop the ability to be self-reliant and confident self-reflective learners who use feedback to their best advantage</w:t>
      </w:r>
    </w:p>
    <w:p w:rsidR="000B4B25" w:rsidRPr="000B4B25" w:rsidRDefault="000B4B25" w:rsidP="000B4B25">
      <w:pPr>
        <w:numPr>
          <w:ilvl w:val="0"/>
          <w:numId w:val="9"/>
        </w:numPr>
        <w:spacing w:after="200" w:line="276" w:lineRule="auto"/>
        <w:contextualSpacing/>
        <w:jc w:val="both"/>
        <w:rPr>
          <w:rFonts w:ascii="Arial" w:hAnsi="Arial" w:cs="Arial"/>
          <w:sz w:val="24"/>
          <w:szCs w:val="24"/>
        </w:rPr>
      </w:pPr>
      <w:r w:rsidRPr="000B4B25">
        <w:rPr>
          <w:rFonts w:ascii="Arial" w:hAnsi="Arial" w:cs="Arial"/>
          <w:sz w:val="24"/>
          <w:szCs w:val="24"/>
        </w:rPr>
        <w:t>To encourage students to reflect on how their learning relates to a wider context and their personal career progression</w:t>
      </w:r>
    </w:p>
    <w:p w:rsidR="000B4B25" w:rsidRPr="000B4B25" w:rsidRDefault="000B4B25" w:rsidP="000B4B25">
      <w:pPr>
        <w:contextualSpacing/>
        <w:jc w:val="both"/>
        <w:rPr>
          <w:rFonts w:ascii="Arial" w:hAnsi="Arial" w:cs="Arial"/>
          <w:sz w:val="24"/>
          <w:szCs w:val="24"/>
        </w:rPr>
      </w:pPr>
    </w:p>
    <w:p w:rsidR="000B4B25" w:rsidRPr="000B4B25" w:rsidRDefault="000B4B25" w:rsidP="000B4B25">
      <w:pPr>
        <w:jc w:val="both"/>
        <w:rPr>
          <w:rFonts w:ascii="Arial" w:eastAsia="Times New Roman" w:hAnsi="Arial" w:cs="Arial"/>
          <w:sz w:val="24"/>
          <w:szCs w:val="24"/>
          <w:lang w:val="en-US"/>
        </w:rPr>
      </w:pPr>
      <w:r w:rsidRPr="000B4B25">
        <w:rPr>
          <w:rFonts w:ascii="Arial" w:eastAsia="Times New Roman" w:hAnsi="Arial" w:cs="Arial"/>
          <w:b/>
          <w:bCs/>
          <w:sz w:val="24"/>
          <w:szCs w:val="24"/>
          <w:lang w:val="en-US"/>
        </w:rPr>
        <w:t>Allocation of Personal Tutors</w:t>
      </w:r>
    </w:p>
    <w:p w:rsidR="000B4B25" w:rsidRPr="000B4B25" w:rsidRDefault="000B4B25" w:rsidP="000B4B25">
      <w:pPr>
        <w:numPr>
          <w:ilvl w:val="0"/>
          <w:numId w:val="11"/>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Personal tutors will be allocated during induction week</w:t>
      </w:r>
    </w:p>
    <w:p w:rsidR="000B4B25" w:rsidRPr="000B4B25" w:rsidRDefault="000B4B25" w:rsidP="000B4B25">
      <w:pPr>
        <w:numPr>
          <w:ilvl w:val="0"/>
          <w:numId w:val="10"/>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Tutors will be allocated on a course basis where appropriate with student numbers being equally divided amongst the staff within the school</w:t>
      </w:r>
    </w:p>
    <w:p w:rsidR="000B4B25" w:rsidRPr="000B4B25" w:rsidRDefault="000B4B25" w:rsidP="000B4B25">
      <w:pPr>
        <w:numPr>
          <w:ilvl w:val="0"/>
          <w:numId w:val="10"/>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Students will keep the same tutor throughout their course of study</w:t>
      </w:r>
    </w:p>
    <w:p w:rsidR="000B4B25" w:rsidRPr="000B4B25" w:rsidRDefault="000B4B25" w:rsidP="000B4B25">
      <w:pPr>
        <w:ind w:left="720"/>
        <w:contextualSpacing/>
        <w:jc w:val="both"/>
        <w:rPr>
          <w:rFonts w:ascii="Arial" w:eastAsia="Times New Roman" w:hAnsi="Arial" w:cs="Arial"/>
          <w:sz w:val="24"/>
          <w:szCs w:val="24"/>
          <w:lang w:val="en-US"/>
        </w:rPr>
      </w:pPr>
    </w:p>
    <w:p w:rsidR="000B4B25" w:rsidRPr="000B4B25" w:rsidRDefault="000B4B25" w:rsidP="000B4B25">
      <w:pPr>
        <w:jc w:val="both"/>
        <w:rPr>
          <w:rFonts w:ascii="Arial" w:eastAsia="Times New Roman" w:hAnsi="Arial" w:cs="Arial"/>
          <w:b/>
          <w:sz w:val="24"/>
          <w:szCs w:val="24"/>
          <w:lang w:val="en-US"/>
        </w:rPr>
      </w:pPr>
      <w:r w:rsidRPr="000B4B25">
        <w:rPr>
          <w:rFonts w:ascii="Arial" w:eastAsia="Times New Roman" w:hAnsi="Arial" w:cs="Arial"/>
          <w:b/>
          <w:sz w:val="24"/>
          <w:szCs w:val="24"/>
          <w:lang w:val="en-US"/>
        </w:rPr>
        <w:t xml:space="preserve">Assessment </w:t>
      </w:r>
    </w:p>
    <w:p w:rsidR="000B4B25" w:rsidRPr="000B4B25" w:rsidRDefault="000B4B25" w:rsidP="000B4B25">
      <w:pPr>
        <w:jc w:val="both"/>
        <w:rPr>
          <w:rFonts w:ascii="Arial" w:eastAsia="Times New Roman" w:hAnsi="Arial" w:cs="Arial"/>
          <w:sz w:val="24"/>
          <w:szCs w:val="24"/>
          <w:lang w:val="en-US"/>
        </w:rPr>
      </w:pPr>
      <w:r w:rsidRPr="000B4B25">
        <w:rPr>
          <w:rFonts w:ascii="Arial" w:eastAsia="Times New Roman" w:hAnsi="Arial" w:cs="Arial"/>
          <w:sz w:val="24"/>
          <w:szCs w:val="24"/>
          <w:lang w:val="en-US"/>
        </w:rPr>
        <w:t>The PTS is embedded in core curriculum modules at each level of undergraduate study:</w:t>
      </w:r>
    </w:p>
    <w:p w:rsidR="000B4B25" w:rsidRPr="000B4B25" w:rsidRDefault="000B4B25" w:rsidP="000B4B25">
      <w:pPr>
        <w:jc w:val="both"/>
        <w:rPr>
          <w:rFonts w:ascii="Arial" w:eastAsia="Times New Roman" w:hAnsi="Arial" w:cs="Arial"/>
          <w:sz w:val="24"/>
          <w:szCs w:val="24"/>
          <w:lang w:val="en-US"/>
        </w:rPr>
      </w:pPr>
      <w:r w:rsidRPr="000B4B25">
        <w:rPr>
          <w:rFonts w:ascii="Arial" w:eastAsia="Times New Roman" w:hAnsi="Arial" w:cs="Arial"/>
          <w:sz w:val="24"/>
          <w:szCs w:val="24"/>
          <w:lang w:val="en-US"/>
        </w:rPr>
        <w:t>Level 4 – EG4010 Engineering Design and Professional Practice</w:t>
      </w:r>
    </w:p>
    <w:p w:rsidR="000B4B25" w:rsidRPr="000B4B25" w:rsidRDefault="000B4B25" w:rsidP="000B4B25">
      <w:pPr>
        <w:jc w:val="both"/>
        <w:rPr>
          <w:rFonts w:ascii="Arial" w:eastAsia="Times New Roman" w:hAnsi="Arial" w:cs="Arial"/>
          <w:sz w:val="24"/>
          <w:szCs w:val="24"/>
          <w:lang w:val="en-US"/>
        </w:rPr>
      </w:pPr>
      <w:r w:rsidRPr="000B4B25">
        <w:rPr>
          <w:rFonts w:ascii="Arial" w:eastAsia="Times New Roman" w:hAnsi="Arial" w:cs="Arial"/>
          <w:sz w:val="24"/>
          <w:szCs w:val="24"/>
          <w:lang w:val="en-US"/>
        </w:rPr>
        <w:t xml:space="preserve">Level 5 – EG5014 Project Engineering and Management </w:t>
      </w:r>
    </w:p>
    <w:p w:rsidR="000B4B25" w:rsidRPr="000B4B25" w:rsidRDefault="00205DDC" w:rsidP="000B4B25">
      <w:pPr>
        <w:jc w:val="both"/>
        <w:rPr>
          <w:rFonts w:ascii="Arial" w:eastAsia="Times New Roman" w:hAnsi="Arial" w:cs="Arial"/>
          <w:sz w:val="24"/>
          <w:szCs w:val="24"/>
          <w:lang w:val="en-US"/>
        </w:rPr>
      </w:pPr>
      <w:r>
        <w:rPr>
          <w:rFonts w:ascii="Arial" w:eastAsia="Times New Roman" w:hAnsi="Arial" w:cs="Arial"/>
          <w:sz w:val="24"/>
          <w:szCs w:val="24"/>
          <w:lang w:val="en-US"/>
        </w:rPr>
        <w:t>Level 6 – CE61</w:t>
      </w:r>
      <w:r w:rsidR="000B4B25" w:rsidRPr="000B4B25">
        <w:rPr>
          <w:rFonts w:ascii="Arial" w:eastAsia="Times New Roman" w:hAnsi="Arial" w:cs="Arial"/>
          <w:sz w:val="24"/>
          <w:szCs w:val="24"/>
          <w:lang w:val="en-US"/>
        </w:rPr>
        <w:t xml:space="preserve">14 Individual Project </w:t>
      </w:r>
    </w:p>
    <w:p w:rsidR="000B4B25" w:rsidRPr="000B4B25" w:rsidRDefault="000B4B25" w:rsidP="000B4B25">
      <w:pPr>
        <w:jc w:val="both"/>
        <w:rPr>
          <w:rFonts w:ascii="Arial" w:eastAsia="Times New Roman" w:hAnsi="Arial" w:cs="Arial"/>
          <w:sz w:val="24"/>
          <w:szCs w:val="24"/>
          <w:lang w:val="en-US"/>
        </w:rPr>
      </w:pPr>
    </w:p>
    <w:p w:rsidR="000B4B25" w:rsidRPr="000B4B25" w:rsidRDefault="000B4B25" w:rsidP="000B4B25">
      <w:pPr>
        <w:jc w:val="both"/>
        <w:rPr>
          <w:rFonts w:ascii="Arial" w:eastAsia="Times New Roman" w:hAnsi="Arial" w:cs="Arial"/>
          <w:sz w:val="24"/>
          <w:szCs w:val="24"/>
          <w:lang w:val="en-US"/>
        </w:rPr>
      </w:pPr>
      <w:r w:rsidRPr="000B4B25">
        <w:rPr>
          <w:rFonts w:ascii="Arial" w:eastAsia="Times New Roman" w:hAnsi="Arial" w:cs="Arial"/>
          <w:sz w:val="24"/>
          <w:szCs w:val="24"/>
          <w:lang w:val="en-US"/>
        </w:rPr>
        <w:t>There are specific aims and outcomes for each level that will be assessed, as the PTS is a progressive and cumulative scheme building on the skills developed in previous levels. Formative assessment will be provided in the form of regular feedback during meetings when the student will be able to put forward draft assignments for evaluation. The summative assessment will comprise 3 credits at each level.</w:t>
      </w:r>
    </w:p>
    <w:p w:rsidR="000B4B25" w:rsidRPr="000B4B25" w:rsidRDefault="000B4B25" w:rsidP="000B4B25">
      <w:pPr>
        <w:jc w:val="both"/>
        <w:rPr>
          <w:rFonts w:ascii="Arial" w:eastAsia="Times New Roman" w:hAnsi="Arial" w:cs="Arial"/>
          <w:sz w:val="24"/>
          <w:szCs w:val="24"/>
          <w:lang w:val="en-US"/>
        </w:rPr>
      </w:pPr>
    </w:p>
    <w:p w:rsidR="000B4B25" w:rsidRPr="000B4B25" w:rsidRDefault="000B4B25" w:rsidP="000B4B25">
      <w:pPr>
        <w:jc w:val="both"/>
        <w:rPr>
          <w:rFonts w:ascii="Arial" w:eastAsia="Times New Roman" w:hAnsi="Arial" w:cs="Arial"/>
          <w:b/>
          <w:bCs/>
          <w:sz w:val="24"/>
          <w:szCs w:val="24"/>
          <w:lang w:val="en-US"/>
        </w:rPr>
      </w:pPr>
      <w:r w:rsidRPr="000B4B25">
        <w:rPr>
          <w:rFonts w:ascii="Arial" w:eastAsia="Times New Roman" w:hAnsi="Arial" w:cs="Arial"/>
          <w:b/>
          <w:bCs/>
          <w:sz w:val="24"/>
          <w:szCs w:val="24"/>
          <w:lang w:val="en-US"/>
        </w:rPr>
        <w:t>Level 4: Settling in and building confidence</w:t>
      </w:r>
    </w:p>
    <w:p w:rsidR="000B4B25" w:rsidRPr="000B4B25" w:rsidRDefault="000B4B25" w:rsidP="000B4B25">
      <w:pPr>
        <w:jc w:val="both"/>
        <w:rPr>
          <w:rFonts w:ascii="Arial" w:eastAsia="Times New Roman" w:hAnsi="Arial" w:cs="Arial"/>
          <w:sz w:val="24"/>
          <w:szCs w:val="24"/>
          <w:lang w:val="en-US"/>
        </w:rPr>
      </w:pPr>
      <w:r w:rsidRPr="000B4B25">
        <w:rPr>
          <w:rFonts w:ascii="Arial" w:eastAsia="Times New Roman" w:hAnsi="Arial" w:cs="Arial"/>
          <w:b/>
          <w:bCs/>
          <w:sz w:val="24"/>
          <w:szCs w:val="24"/>
          <w:lang w:val="en-US"/>
        </w:rPr>
        <w:t>Aims and Learning Outcomes</w:t>
      </w:r>
    </w:p>
    <w:p w:rsidR="000B4B25" w:rsidRPr="000B4B25" w:rsidRDefault="000B4B25" w:rsidP="000B4B25">
      <w:pPr>
        <w:numPr>
          <w:ilvl w:val="0"/>
          <w:numId w:val="12"/>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 xml:space="preserve">To assist students in making the transition to Higher Education and to generate a sense of belonging to the </w:t>
      </w:r>
      <w:r w:rsidRPr="000B4B25">
        <w:rPr>
          <w:rFonts w:ascii="Arial" w:eastAsia="Times New Roman" w:hAnsi="Arial" w:cs="Arial"/>
          <w:bCs/>
          <w:sz w:val="24"/>
          <w:szCs w:val="24"/>
          <w:lang w:val="en-US"/>
        </w:rPr>
        <w:t>School of Engineering</w:t>
      </w:r>
      <w:r w:rsidRPr="000B4B25">
        <w:rPr>
          <w:rFonts w:ascii="Arial" w:eastAsia="Times New Roman" w:hAnsi="Arial" w:cs="Arial"/>
          <w:sz w:val="24"/>
          <w:szCs w:val="24"/>
          <w:lang w:val="en-US"/>
        </w:rPr>
        <w:t xml:space="preserve"> with an emphasis on widening participation issues</w:t>
      </w:r>
    </w:p>
    <w:p w:rsidR="000B4B25" w:rsidRPr="000B4B25" w:rsidRDefault="000B4B25" w:rsidP="000B4B25">
      <w:pPr>
        <w:numPr>
          <w:ilvl w:val="0"/>
          <w:numId w:val="12"/>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To help students to develop good academic habits and to gain the confidence to operate successfully in a university context</w:t>
      </w:r>
    </w:p>
    <w:p w:rsidR="000B4B25" w:rsidRPr="000B4B25" w:rsidRDefault="000B4B25" w:rsidP="000B4B25">
      <w:pPr>
        <w:numPr>
          <w:ilvl w:val="0"/>
          <w:numId w:val="12"/>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lastRenderedPageBreak/>
        <w:t>To prepare students to make the most of feedback throughout their course</w:t>
      </w:r>
    </w:p>
    <w:p w:rsidR="000B4B25" w:rsidRPr="000B4B25" w:rsidRDefault="000B4B25" w:rsidP="000B4B25">
      <w:pPr>
        <w:jc w:val="both"/>
        <w:rPr>
          <w:rFonts w:ascii="Arial" w:eastAsia="Times New Roman" w:hAnsi="Arial" w:cs="Arial"/>
          <w:sz w:val="24"/>
          <w:szCs w:val="24"/>
          <w:lang w:val="en-US"/>
        </w:rPr>
      </w:pPr>
    </w:p>
    <w:p w:rsidR="000B4B25" w:rsidRDefault="000B4B25" w:rsidP="000B4B25">
      <w:pPr>
        <w:rPr>
          <w:rFonts w:ascii="Arial" w:eastAsia="Times New Roman" w:hAnsi="Arial" w:cs="Arial"/>
          <w:b/>
          <w:sz w:val="24"/>
          <w:szCs w:val="24"/>
          <w:lang w:val="en-US"/>
        </w:rPr>
      </w:pPr>
    </w:p>
    <w:p w:rsidR="000B4B25" w:rsidRDefault="000B4B25" w:rsidP="000B4B25">
      <w:pPr>
        <w:rPr>
          <w:rFonts w:ascii="Arial" w:eastAsia="Times New Roman" w:hAnsi="Arial" w:cs="Arial"/>
          <w:b/>
          <w:sz w:val="24"/>
          <w:szCs w:val="24"/>
          <w:lang w:val="en-US"/>
        </w:rPr>
      </w:pPr>
    </w:p>
    <w:p w:rsidR="000B4B25" w:rsidRPr="000B4B25" w:rsidRDefault="000B4B25" w:rsidP="000B4B25">
      <w:pPr>
        <w:rPr>
          <w:rFonts w:ascii="Arial" w:eastAsia="Times New Roman" w:hAnsi="Arial" w:cs="Arial"/>
          <w:b/>
          <w:sz w:val="24"/>
          <w:szCs w:val="24"/>
          <w:lang w:val="en-US"/>
        </w:rPr>
      </w:pPr>
      <w:r w:rsidRPr="000B4B25">
        <w:rPr>
          <w:rFonts w:ascii="Arial" w:eastAsia="Times New Roman" w:hAnsi="Arial" w:cs="Arial"/>
          <w:b/>
          <w:sz w:val="24"/>
          <w:szCs w:val="24"/>
          <w:lang w:val="en-US"/>
        </w:rPr>
        <w:t>Contact:</w:t>
      </w:r>
    </w:p>
    <w:p w:rsidR="000B4B25" w:rsidRPr="000B4B25" w:rsidRDefault="000B4B25" w:rsidP="000B4B25">
      <w:pPr>
        <w:numPr>
          <w:ilvl w:val="0"/>
          <w:numId w:val="15"/>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Teaching block 1: three one-to-one meetings during induction week, weeks 2 and 7</w:t>
      </w:r>
    </w:p>
    <w:p w:rsidR="000B4B25" w:rsidRPr="000B4B25" w:rsidRDefault="000B4B25" w:rsidP="000B4B25">
      <w:pPr>
        <w:numPr>
          <w:ilvl w:val="0"/>
          <w:numId w:val="15"/>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Teaching block 2: two one-to-one meetings during week 1 and week 7</w:t>
      </w:r>
    </w:p>
    <w:p w:rsidR="000B4B25" w:rsidRPr="000B4B25" w:rsidRDefault="000B4B25" w:rsidP="000B4B25">
      <w:pPr>
        <w:numPr>
          <w:ilvl w:val="0"/>
          <w:numId w:val="15"/>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End of academic year individual ‘wrap up’ email</w:t>
      </w:r>
    </w:p>
    <w:p w:rsidR="000B4B25" w:rsidRPr="000B4B25" w:rsidRDefault="000B4B25" w:rsidP="000B4B25">
      <w:pPr>
        <w:jc w:val="both"/>
        <w:rPr>
          <w:rFonts w:ascii="Arial" w:hAnsi="Arial" w:cs="Arial"/>
          <w:b/>
          <w:sz w:val="24"/>
          <w:szCs w:val="24"/>
        </w:rPr>
      </w:pPr>
    </w:p>
    <w:p w:rsidR="000B4B25" w:rsidRPr="000B4B25" w:rsidRDefault="000B4B25" w:rsidP="000B4B25">
      <w:pPr>
        <w:spacing w:after="200" w:line="276" w:lineRule="auto"/>
        <w:jc w:val="both"/>
        <w:rPr>
          <w:rFonts w:ascii="Arial" w:hAnsi="Arial" w:cs="Arial"/>
          <w:i/>
          <w:iCs/>
          <w:sz w:val="24"/>
          <w:szCs w:val="24"/>
        </w:rPr>
      </w:pPr>
      <w:r w:rsidRPr="000B4B25">
        <w:rPr>
          <w:rFonts w:ascii="Arial" w:hAnsi="Arial" w:cs="Arial"/>
          <w:sz w:val="24"/>
          <w:szCs w:val="24"/>
        </w:rPr>
        <w:t>In addition to a core set of problems for each module students are also given a list of engagement activities that they are encouraged to take advantage of at level 4. PT will discuss progress on problem sets and engagement with certain activities with tutees throughout the year.</w:t>
      </w:r>
      <w:r w:rsidRPr="000B4B25">
        <w:rPr>
          <w:rFonts w:ascii="Arial" w:hAnsi="Arial" w:cs="Arial"/>
          <w:i/>
          <w:iCs/>
          <w:sz w:val="24"/>
          <w:szCs w:val="24"/>
        </w:rPr>
        <w:t xml:space="preserve"> </w:t>
      </w:r>
      <w:r w:rsidRPr="000B4B25">
        <w:rPr>
          <w:rFonts w:ascii="Arial" w:hAnsi="Arial" w:cs="Arial"/>
          <w:iCs/>
          <w:sz w:val="24"/>
          <w:szCs w:val="24"/>
        </w:rPr>
        <w:t>The Learning Log will be available to the relevant personal tutors for further discussion during one-to-one meetings. There will be milestones for students to meet at every level, and personal tutor’s will monitor the students’ progress and give appropriate advice.</w:t>
      </w:r>
      <w:r w:rsidRPr="000B4B25">
        <w:rPr>
          <w:rFonts w:ascii="Arial" w:hAnsi="Arial" w:cs="Arial"/>
          <w:i/>
          <w:iCs/>
          <w:sz w:val="24"/>
          <w:szCs w:val="24"/>
        </w:rPr>
        <w:t xml:space="preserve">  </w:t>
      </w: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 xml:space="preserve">The module </w:t>
      </w:r>
      <w:r w:rsidRPr="000B4B25">
        <w:rPr>
          <w:rFonts w:ascii="Arial" w:hAnsi="Arial" w:cs="Arial"/>
          <w:b/>
          <w:sz w:val="24"/>
          <w:szCs w:val="24"/>
        </w:rPr>
        <w:t xml:space="preserve">EG4010 Engineering Design and Professional </w:t>
      </w:r>
      <w:r w:rsidRPr="000B4B25">
        <w:rPr>
          <w:rFonts w:ascii="Arial" w:hAnsi="Arial" w:cs="Arial"/>
          <w:sz w:val="24"/>
          <w:szCs w:val="24"/>
        </w:rPr>
        <w:t>Practice is closely linked to the Personal tutor scheme as it introduces key academic and employability skills. In addition it focuses on reflective practice on feedback and their progress with academic and employability skills. It is expected that these are topics of conversation personal tutor meetings.</w:t>
      </w:r>
    </w:p>
    <w:p w:rsidR="000B4B25" w:rsidRPr="000B4B25" w:rsidRDefault="000B4B25" w:rsidP="000B4B25">
      <w:pPr>
        <w:jc w:val="both"/>
        <w:rPr>
          <w:rFonts w:ascii="Arial" w:hAnsi="Arial" w:cs="Arial"/>
          <w:b/>
          <w:sz w:val="24"/>
          <w:szCs w:val="24"/>
        </w:rPr>
      </w:pPr>
      <w:r w:rsidRPr="000B4B25">
        <w:rPr>
          <w:rFonts w:ascii="Arial" w:hAnsi="Arial" w:cs="Arial"/>
          <w:b/>
          <w:sz w:val="24"/>
          <w:szCs w:val="24"/>
        </w:rPr>
        <w:t>Embedded Module: EG4010 Engineering Design and Professional Practice</w:t>
      </w:r>
    </w:p>
    <w:p w:rsidR="000B4B25" w:rsidRPr="000B4B25" w:rsidRDefault="000B4B25" w:rsidP="000B4B25">
      <w:pPr>
        <w:jc w:val="both"/>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0B4B25" w:rsidRPr="000B4B25" w:rsidTr="00276614">
        <w:tc>
          <w:tcPr>
            <w:tcW w:w="4621" w:type="dxa"/>
          </w:tcPr>
          <w:p w:rsidR="000B4B25" w:rsidRPr="000B4B25" w:rsidRDefault="000B4B25" w:rsidP="000B4B25">
            <w:pPr>
              <w:autoSpaceDE w:val="0"/>
              <w:autoSpaceDN w:val="0"/>
              <w:adjustRightInd w:val="0"/>
              <w:spacing w:line="276" w:lineRule="auto"/>
              <w:jc w:val="both"/>
              <w:rPr>
                <w:rFonts w:ascii="Arial" w:hAnsi="Arial" w:cs="Arial"/>
                <w:b/>
                <w:color w:val="000000"/>
                <w:sz w:val="24"/>
                <w:szCs w:val="24"/>
              </w:rPr>
            </w:pPr>
            <w:r w:rsidRPr="000B4B25">
              <w:rPr>
                <w:rFonts w:ascii="Arial" w:hAnsi="Arial" w:cs="Arial"/>
                <w:b/>
                <w:color w:val="000000"/>
                <w:sz w:val="24"/>
                <w:szCs w:val="24"/>
              </w:rPr>
              <w:t>Learning Outcome:</w:t>
            </w:r>
          </w:p>
        </w:tc>
        <w:tc>
          <w:tcPr>
            <w:tcW w:w="4621" w:type="dxa"/>
          </w:tcPr>
          <w:p w:rsidR="000B4B25" w:rsidRPr="000B4B25" w:rsidRDefault="000B4B25" w:rsidP="000B4B25">
            <w:pPr>
              <w:autoSpaceDE w:val="0"/>
              <w:autoSpaceDN w:val="0"/>
              <w:adjustRightInd w:val="0"/>
              <w:spacing w:line="276" w:lineRule="auto"/>
              <w:jc w:val="both"/>
              <w:rPr>
                <w:rFonts w:ascii="Arial" w:hAnsi="Arial" w:cs="Arial"/>
                <w:b/>
                <w:color w:val="000000"/>
                <w:sz w:val="24"/>
                <w:szCs w:val="24"/>
              </w:rPr>
            </w:pPr>
            <w:r w:rsidRPr="000B4B25">
              <w:rPr>
                <w:rFonts w:ascii="Arial" w:hAnsi="Arial" w:cs="Arial"/>
                <w:b/>
                <w:color w:val="000000"/>
                <w:sz w:val="24"/>
                <w:szCs w:val="24"/>
              </w:rPr>
              <w:t>Assessment</w:t>
            </w:r>
          </w:p>
        </w:tc>
      </w:tr>
      <w:tr w:rsidR="000B4B25" w:rsidRPr="000B4B25" w:rsidTr="00276614">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 xml:space="preserve">To assist students in making the transition to Higher Education and to generate a sense of belonging to the School of Engineering </w:t>
            </w:r>
          </w:p>
        </w:tc>
        <w:tc>
          <w:tcPr>
            <w:tcW w:w="4621" w:type="dxa"/>
          </w:tcPr>
          <w:p w:rsidR="000B4B25" w:rsidRPr="000B4B25" w:rsidRDefault="000B4B25" w:rsidP="000B4B25">
            <w:pPr>
              <w:autoSpaceDE w:val="0"/>
              <w:autoSpaceDN w:val="0"/>
              <w:adjustRightInd w:val="0"/>
              <w:spacing w:line="276" w:lineRule="auto"/>
              <w:jc w:val="both"/>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(one to one meetings)</w:t>
            </w:r>
          </w:p>
        </w:tc>
      </w:tr>
      <w:tr w:rsidR="000B4B25" w:rsidRPr="000B4B25" w:rsidTr="00276614">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To help students’ to develop good academic habits and to gain the confidence to operate successfully in a university context</w:t>
            </w:r>
          </w:p>
        </w:tc>
        <w:tc>
          <w:tcPr>
            <w:tcW w:w="4621" w:type="dxa"/>
          </w:tcPr>
          <w:p w:rsidR="000B4B25" w:rsidRPr="000B4B25" w:rsidRDefault="000B4B25" w:rsidP="000B4B25">
            <w:pPr>
              <w:autoSpaceDE w:val="0"/>
              <w:autoSpaceDN w:val="0"/>
              <w:adjustRightInd w:val="0"/>
              <w:spacing w:line="276" w:lineRule="auto"/>
              <w:jc w:val="both"/>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and Summative</w:t>
            </w:r>
          </w:p>
          <w:p w:rsidR="000B4B25" w:rsidRPr="000B4B25" w:rsidRDefault="000B4B25" w:rsidP="000B4B25">
            <w:pPr>
              <w:autoSpaceDE w:val="0"/>
              <w:autoSpaceDN w:val="0"/>
              <w:adjustRightInd w:val="0"/>
              <w:spacing w:line="276" w:lineRule="auto"/>
              <w:jc w:val="both"/>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(one-to-one meetings, plus three concise exercises covering email etiquette, report writing and graphic analysis)</w:t>
            </w:r>
          </w:p>
        </w:tc>
      </w:tr>
      <w:tr w:rsidR="000B4B25" w:rsidRPr="000B4B25" w:rsidTr="00276614">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To prepare students to make the most of feedback throughout their course</w:t>
            </w:r>
          </w:p>
        </w:tc>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(one-to-one meetings)</w:t>
            </w:r>
          </w:p>
        </w:tc>
      </w:tr>
    </w:tbl>
    <w:p w:rsidR="000B4B25" w:rsidRPr="000B4B25" w:rsidRDefault="000B4B25" w:rsidP="000B4B25">
      <w:pPr>
        <w:rPr>
          <w:rFonts w:ascii="Arial" w:eastAsia="Times New Roman" w:hAnsi="Arial" w:cs="Arial"/>
          <w:b/>
          <w:bCs/>
          <w:sz w:val="24"/>
          <w:szCs w:val="24"/>
          <w:lang w:val="en-US"/>
        </w:rPr>
      </w:pPr>
    </w:p>
    <w:p w:rsidR="000B4B25" w:rsidRPr="000B4B25" w:rsidRDefault="000B4B25" w:rsidP="000B4B25">
      <w:pPr>
        <w:rPr>
          <w:rFonts w:ascii="Arial" w:eastAsia="Times New Roman" w:hAnsi="Arial" w:cs="Arial"/>
          <w:b/>
          <w:bCs/>
          <w:sz w:val="24"/>
          <w:szCs w:val="24"/>
          <w:lang w:val="en-US"/>
        </w:rPr>
      </w:pPr>
      <w:r w:rsidRPr="000B4B25">
        <w:rPr>
          <w:rFonts w:ascii="Arial" w:eastAsia="Times New Roman" w:hAnsi="Arial" w:cs="Arial"/>
          <w:b/>
          <w:bCs/>
          <w:sz w:val="24"/>
          <w:szCs w:val="24"/>
          <w:lang w:val="en-US"/>
        </w:rPr>
        <w:t>Level 5: Stepping it up and broadening horizons</w:t>
      </w:r>
    </w:p>
    <w:p w:rsidR="000B4B25" w:rsidRPr="000B4B25" w:rsidRDefault="000B4B25" w:rsidP="000B4B25">
      <w:pPr>
        <w:rPr>
          <w:rFonts w:ascii="Arial" w:eastAsia="Times New Roman" w:hAnsi="Arial" w:cs="Arial"/>
          <w:sz w:val="24"/>
          <w:szCs w:val="24"/>
          <w:lang w:val="en-US"/>
        </w:rPr>
      </w:pPr>
      <w:r w:rsidRPr="000B4B25">
        <w:rPr>
          <w:rFonts w:ascii="Arial" w:eastAsia="Times New Roman" w:hAnsi="Arial" w:cs="Arial"/>
          <w:b/>
          <w:bCs/>
          <w:sz w:val="24"/>
          <w:szCs w:val="24"/>
          <w:lang w:val="en-US"/>
        </w:rPr>
        <w:t>Aims and Learning Outcomes</w:t>
      </w:r>
    </w:p>
    <w:p w:rsidR="000B4B25" w:rsidRPr="000B4B25" w:rsidRDefault="000B4B25" w:rsidP="000B4B25">
      <w:pPr>
        <w:numPr>
          <w:ilvl w:val="0"/>
          <w:numId w:val="13"/>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 xml:space="preserve">To help students comprehend and plan for the academic demands of level 5 and to support increasing independence </w:t>
      </w:r>
    </w:p>
    <w:p w:rsidR="000B4B25" w:rsidRPr="000B4B25" w:rsidRDefault="000B4B25" w:rsidP="000B4B25">
      <w:pPr>
        <w:numPr>
          <w:ilvl w:val="0"/>
          <w:numId w:val="13"/>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To encourage students to look forward, to take up opportunities to develop wider skills and to take responsibility for their personal development</w:t>
      </w:r>
    </w:p>
    <w:p w:rsidR="000B4B25" w:rsidRPr="000B4B25" w:rsidRDefault="000B4B25" w:rsidP="000B4B25">
      <w:pPr>
        <w:numPr>
          <w:ilvl w:val="0"/>
          <w:numId w:val="13"/>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To foster students’ ability to build on and respond proactively to the feedback they have received</w:t>
      </w:r>
    </w:p>
    <w:p w:rsidR="000B4B25" w:rsidRPr="000B4B25" w:rsidRDefault="000B4B25" w:rsidP="000B4B25">
      <w:pPr>
        <w:numPr>
          <w:ilvl w:val="0"/>
          <w:numId w:val="13"/>
        </w:numPr>
        <w:spacing w:after="200" w:line="276" w:lineRule="auto"/>
        <w:ind w:left="714" w:hanging="357"/>
        <w:contextualSpacing/>
        <w:rPr>
          <w:rFonts w:ascii="Arial" w:eastAsia="Times New Roman" w:hAnsi="Arial" w:cs="Arial"/>
          <w:b/>
          <w:sz w:val="24"/>
          <w:szCs w:val="24"/>
          <w:lang w:val="en-US"/>
        </w:rPr>
      </w:pPr>
      <w:r w:rsidRPr="000B4B25">
        <w:rPr>
          <w:rFonts w:ascii="Arial" w:eastAsia="Times New Roman" w:hAnsi="Arial" w:cs="Arial"/>
          <w:sz w:val="24"/>
          <w:szCs w:val="24"/>
          <w:lang w:val="en-US"/>
        </w:rPr>
        <w:lastRenderedPageBreak/>
        <w:t>To assist students in reflecting on the skills that they are developing and consider how they relate to employability</w:t>
      </w:r>
    </w:p>
    <w:p w:rsidR="000B4B25" w:rsidRPr="000B4B25" w:rsidRDefault="000B4B25" w:rsidP="000B4B25">
      <w:pPr>
        <w:rPr>
          <w:rFonts w:ascii="Arial" w:eastAsia="Times New Roman" w:hAnsi="Arial" w:cs="Arial"/>
          <w:b/>
          <w:sz w:val="24"/>
          <w:szCs w:val="24"/>
          <w:lang w:val="en-US"/>
        </w:rPr>
      </w:pPr>
    </w:p>
    <w:p w:rsidR="000B4B25" w:rsidRDefault="000B4B25" w:rsidP="000B4B25">
      <w:pPr>
        <w:rPr>
          <w:rFonts w:ascii="Arial" w:eastAsia="Times New Roman" w:hAnsi="Arial" w:cs="Arial"/>
          <w:b/>
          <w:sz w:val="24"/>
          <w:szCs w:val="24"/>
          <w:lang w:val="en-US"/>
        </w:rPr>
      </w:pPr>
    </w:p>
    <w:p w:rsidR="000B4B25" w:rsidRPr="000B4B25" w:rsidRDefault="000B4B25" w:rsidP="000B4B25">
      <w:pPr>
        <w:rPr>
          <w:rFonts w:ascii="Arial" w:eastAsia="Times New Roman" w:hAnsi="Arial" w:cs="Arial"/>
          <w:b/>
          <w:sz w:val="24"/>
          <w:szCs w:val="24"/>
          <w:lang w:val="en-US"/>
        </w:rPr>
      </w:pPr>
      <w:r w:rsidRPr="000B4B25">
        <w:rPr>
          <w:rFonts w:ascii="Arial" w:eastAsia="Times New Roman" w:hAnsi="Arial" w:cs="Arial"/>
          <w:b/>
          <w:sz w:val="24"/>
          <w:szCs w:val="24"/>
          <w:lang w:val="en-US"/>
        </w:rPr>
        <w:t>Contact:</w:t>
      </w:r>
    </w:p>
    <w:p w:rsidR="000B4B25" w:rsidRPr="000B4B25" w:rsidRDefault="000B4B25" w:rsidP="000B4B25">
      <w:pPr>
        <w:numPr>
          <w:ilvl w:val="0"/>
          <w:numId w:val="15"/>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 xml:space="preserve">Regular one-to-one meetings from week 1 </w:t>
      </w:r>
    </w:p>
    <w:p w:rsidR="000B4B25" w:rsidRPr="000B4B25" w:rsidRDefault="000B4B25" w:rsidP="000B4B25">
      <w:pPr>
        <w:numPr>
          <w:ilvl w:val="0"/>
          <w:numId w:val="15"/>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Email contact at the end of teaching block 1</w:t>
      </w:r>
    </w:p>
    <w:p w:rsidR="000B4B25" w:rsidRPr="000B4B25" w:rsidRDefault="000B4B25" w:rsidP="000B4B25">
      <w:pPr>
        <w:numPr>
          <w:ilvl w:val="0"/>
          <w:numId w:val="15"/>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Individual ‘wrap up’ email at end of academic year</w:t>
      </w:r>
    </w:p>
    <w:p w:rsidR="000B4B25" w:rsidRPr="000B4B25" w:rsidRDefault="000B4B25" w:rsidP="000B4B25">
      <w:pPr>
        <w:rPr>
          <w:rFonts w:ascii="Arial" w:eastAsia="Times New Roman" w:hAnsi="Arial" w:cs="Arial"/>
          <w:b/>
          <w:sz w:val="24"/>
          <w:szCs w:val="24"/>
          <w:lang w:val="en-US"/>
        </w:rPr>
      </w:pPr>
    </w:p>
    <w:p w:rsidR="000B4B25" w:rsidRPr="000B4B25" w:rsidRDefault="000B4B25" w:rsidP="000B4B25">
      <w:pPr>
        <w:spacing w:after="200" w:line="276" w:lineRule="auto"/>
        <w:jc w:val="both"/>
        <w:rPr>
          <w:rFonts w:ascii="Arial" w:eastAsia="Times New Roman" w:hAnsi="Arial" w:cs="Arial"/>
          <w:snapToGrid w:val="0"/>
          <w:sz w:val="24"/>
          <w:szCs w:val="24"/>
          <w:lang w:val="en-US"/>
        </w:rPr>
      </w:pPr>
      <w:r w:rsidRPr="000B4B25">
        <w:rPr>
          <w:rFonts w:ascii="Arial" w:eastAsia="Times New Roman" w:hAnsi="Arial" w:cs="Arial"/>
          <w:snapToGrid w:val="0"/>
          <w:sz w:val="24"/>
          <w:szCs w:val="24"/>
          <w:lang w:val="en-US"/>
        </w:rPr>
        <w:t xml:space="preserve">Throughout the year, students are expected to reflect on their acquisition of skills and preparation for and industrial placement and employment with their personal tutors. This activity is integrated into </w:t>
      </w:r>
      <w:r w:rsidRPr="000B4B25">
        <w:rPr>
          <w:rFonts w:ascii="Arial" w:eastAsia="Times New Roman" w:hAnsi="Arial" w:cs="Arial"/>
          <w:b/>
          <w:snapToGrid w:val="0"/>
          <w:sz w:val="24"/>
          <w:szCs w:val="24"/>
          <w:lang w:val="en-US"/>
        </w:rPr>
        <w:t xml:space="preserve">EG5014 </w:t>
      </w:r>
      <w:r w:rsidRPr="000B4B25">
        <w:rPr>
          <w:rFonts w:ascii="Arial" w:eastAsia="Times New Roman" w:hAnsi="Arial" w:cs="Arial"/>
          <w:snapToGrid w:val="0"/>
          <w:sz w:val="24"/>
          <w:szCs w:val="24"/>
          <w:lang w:val="en-US"/>
        </w:rPr>
        <w:t>and constitutes 10% of the module assessment.</w:t>
      </w:r>
    </w:p>
    <w:p w:rsidR="000B4B25" w:rsidRPr="000B4B25" w:rsidRDefault="000B4B25" w:rsidP="000B4B25">
      <w:pPr>
        <w:rPr>
          <w:rFonts w:ascii="Arial" w:eastAsia="Times New Roman" w:hAnsi="Arial" w:cs="Arial"/>
          <w:b/>
          <w:sz w:val="24"/>
          <w:szCs w:val="24"/>
          <w:lang w:val="en-US"/>
        </w:rPr>
      </w:pPr>
      <w:r w:rsidRPr="000B4B25">
        <w:rPr>
          <w:rFonts w:ascii="Arial" w:eastAsia="Times New Roman" w:hAnsi="Arial" w:cs="Arial"/>
          <w:b/>
          <w:sz w:val="24"/>
          <w:szCs w:val="24"/>
          <w:lang w:val="en-US"/>
        </w:rPr>
        <w:t xml:space="preserve">Embedded Module: EG5014 Engineering Project Management </w:t>
      </w:r>
    </w:p>
    <w:p w:rsidR="000B4B25" w:rsidRPr="000B4B25" w:rsidRDefault="000B4B25" w:rsidP="000B4B25">
      <w:pPr>
        <w:rPr>
          <w:rFonts w:ascii="Arial" w:eastAsia="Times New Roman" w:hAnsi="Arial" w:cs="Arial"/>
          <w:b/>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06"/>
      </w:tblGrid>
      <w:tr w:rsidR="000B4B25" w:rsidRPr="000B4B25" w:rsidTr="00276614">
        <w:tc>
          <w:tcPr>
            <w:tcW w:w="4621" w:type="dxa"/>
          </w:tcPr>
          <w:p w:rsidR="000B4B25" w:rsidRPr="000B4B25" w:rsidRDefault="000B4B25" w:rsidP="000B4B25">
            <w:pPr>
              <w:autoSpaceDE w:val="0"/>
              <w:autoSpaceDN w:val="0"/>
              <w:adjustRightInd w:val="0"/>
              <w:spacing w:line="276" w:lineRule="auto"/>
              <w:jc w:val="both"/>
              <w:rPr>
                <w:rFonts w:ascii="Arial" w:hAnsi="Arial" w:cs="Arial"/>
                <w:b/>
                <w:color w:val="000000"/>
                <w:sz w:val="24"/>
                <w:szCs w:val="24"/>
              </w:rPr>
            </w:pPr>
            <w:r w:rsidRPr="000B4B25">
              <w:rPr>
                <w:rFonts w:ascii="Arial" w:hAnsi="Arial" w:cs="Arial"/>
                <w:b/>
                <w:color w:val="000000"/>
                <w:sz w:val="24"/>
                <w:szCs w:val="24"/>
              </w:rPr>
              <w:t>Learning Outcome:</w:t>
            </w:r>
          </w:p>
        </w:tc>
        <w:tc>
          <w:tcPr>
            <w:tcW w:w="4621" w:type="dxa"/>
          </w:tcPr>
          <w:p w:rsidR="000B4B25" w:rsidRPr="000B4B25" w:rsidRDefault="000B4B25" w:rsidP="000B4B25">
            <w:pPr>
              <w:autoSpaceDE w:val="0"/>
              <w:autoSpaceDN w:val="0"/>
              <w:adjustRightInd w:val="0"/>
              <w:spacing w:line="276" w:lineRule="auto"/>
              <w:jc w:val="both"/>
              <w:rPr>
                <w:rFonts w:ascii="Arial" w:hAnsi="Arial" w:cs="Arial"/>
                <w:b/>
                <w:color w:val="000000"/>
                <w:sz w:val="24"/>
                <w:szCs w:val="24"/>
              </w:rPr>
            </w:pPr>
            <w:r w:rsidRPr="000B4B25">
              <w:rPr>
                <w:rFonts w:ascii="Arial" w:hAnsi="Arial" w:cs="Arial"/>
                <w:b/>
                <w:color w:val="000000"/>
                <w:sz w:val="24"/>
                <w:szCs w:val="24"/>
              </w:rPr>
              <w:t>Assessment</w:t>
            </w:r>
          </w:p>
        </w:tc>
      </w:tr>
      <w:tr w:rsidR="000B4B25" w:rsidRPr="000B4B25" w:rsidTr="00276614">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rPr>
            </w:pPr>
            <w:r w:rsidRPr="000B4B25">
              <w:rPr>
                <w:rFonts w:ascii="Arial" w:eastAsia="Times New Roman" w:hAnsi="Arial" w:cs="Arial"/>
                <w:color w:val="000000"/>
                <w:sz w:val="24"/>
                <w:szCs w:val="24"/>
                <w:lang w:val="en-US"/>
              </w:rPr>
              <w:t>To help students comprehend and plan for the academic demands of level 5 and to support increasing independence</w:t>
            </w:r>
          </w:p>
        </w:tc>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(one-to-one meetings)</w:t>
            </w:r>
          </w:p>
        </w:tc>
      </w:tr>
      <w:tr w:rsidR="000B4B25" w:rsidRPr="000B4B25" w:rsidTr="00276614">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To encourage students to look forward, to take up opportunities to develop wider skills and to take responsibility for their personal development</w:t>
            </w:r>
          </w:p>
        </w:tc>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and Summative</w:t>
            </w:r>
          </w:p>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(one-to-one meetings and preparation of a dissertation proposal for level 6)</w:t>
            </w:r>
          </w:p>
        </w:tc>
      </w:tr>
      <w:tr w:rsidR="000B4B25" w:rsidRPr="000B4B25" w:rsidTr="00276614">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To foster students’ ability to build on, and respond proactively to the feedback they have received</w:t>
            </w:r>
          </w:p>
        </w:tc>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(one-to-one meetings)</w:t>
            </w:r>
          </w:p>
        </w:tc>
      </w:tr>
      <w:tr w:rsidR="000B4B25" w:rsidRPr="000B4B25" w:rsidTr="00276614">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To assist students in reflecting on the skills that they are developing and consider how they relate to employability</w:t>
            </w:r>
          </w:p>
        </w:tc>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and Summative</w:t>
            </w:r>
          </w:p>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(one-to-one meetings and preparation of a Curriculum Vitae)</w:t>
            </w:r>
          </w:p>
        </w:tc>
      </w:tr>
    </w:tbl>
    <w:p w:rsidR="000B4B25" w:rsidRPr="000B4B25" w:rsidRDefault="000B4B25" w:rsidP="000B4B25">
      <w:pPr>
        <w:rPr>
          <w:rFonts w:ascii="Arial" w:eastAsia="Times New Roman" w:hAnsi="Arial" w:cs="Arial"/>
          <w:b/>
          <w:bCs/>
          <w:sz w:val="24"/>
          <w:szCs w:val="24"/>
          <w:lang w:val="en-US"/>
        </w:rPr>
      </w:pPr>
    </w:p>
    <w:p w:rsidR="000B4B25" w:rsidRPr="000B4B25" w:rsidRDefault="000B4B25" w:rsidP="000B4B25">
      <w:pPr>
        <w:autoSpaceDE w:val="0"/>
        <w:autoSpaceDN w:val="0"/>
        <w:adjustRightInd w:val="0"/>
        <w:spacing w:line="276" w:lineRule="auto"/>
        <w:rPr>
          <w:rFonts w:ascii="Arial" w:eastAsia="Times New Roman" w:hAnsi="Arial" w:cs="Arial"/>
          <w:b/>
          <w:bCs/>
          <w:sz w:val="24"/>
          <w:szCs w:val="24"/>
          <w:lang w:val="en-US"/>
        </w:rPr>
      </w:pPr>
      <w:r w:rsidRPr="000B4B25">
        <w:rPr>
          <w:rFonts w:ascii="Arial" w:eastAsia="Times New Roman" w:hAnsi="Arial" w:cs="Arial"/>
          <w:b/>
          <w:bCs/>
          <w:sz w:val="24"/>
          <w:szCs w:val="24"/>
          <w:lang w:val="en-US"/>
        </w:rPr>
        <w:t xml:space="preserve">Level 6:  </w:t>
      </w:r>
      <w:proofErr w:type="spellStart"/>
      <w:r w:rsidRPr="000B4B25">
        <w:rPr>
          <w:rFonts w:ascii="Arial" w:eastAsia="Times New Roman" w:hAnsi="Arial" w:cs="Arial"/>
          <w:b/>
          <w:bCs/>
          <w:sz w:val="24"/>
          <w:szCs w:val="24"/>
          <w:lang w:val="en-US"/>
        </w:rPr>
        <w:t>Maximising</w:t>
      </w:r>
      <w:proofErr w:type="spellEnd"/>
      <w:r w:rsidRPr="000B4B25">
        <w:rPr>
          <w:rFonts w:ascii="Arial" w:eastAsia="Times New Roman" w:hAnsi="Arial" w:cs="Arial"/>
          <w:b/>
          <w:bCs/>
          <w:sz w:val="24"/>
          <w:szCs w:val="24"/>
          <w:lang w:val="en-US"/>
        </w:rPr>
        <w:t xml:space="preserve"> success and moving on</w:t>
      </w:r>
    </w:p>
    <w:p w:rsidR="000B4B25" w:rsidRPr="000B4B25" w:rsidRDefault="000B4B25" w:rsidP="000B4B25">
      <w:pPr>
        <w:rPr>
          <w:rFonts w:ascii="Arial" w:eastAsia="Times New Roman" w:hAnsi="Arial" w:cs="Arial"/>
          <w:sz w:val="24"/>
          <w:szCs w:val="24"/>
          <w:lang w:val="en-US"/>
        </w:rPr>
      </w:pPr>
      <w:r w:rsidRPr="000B4B25">
        <w:rPr>
          <w:rFonts w:ascii="Arial" w:eastAsia="Times New Roman" w:hAnsi="Arial" w:cs="Arial"/>
          <w:b/>
          <w:bCs/>
          <w:sz w:val="24"/>
          <w:szCs w:val="24"/>
          <w:lang w:val="en-US"/>
        </w:rPr>
        <w:t>Aims and Learning Outcomes</w:t>
      </w:r>
    </w:p>
    <w:p w:rsidR="000B4B25" w:rsidRPr="000B4B25" w:rsidRDefault="000B4B25" w:rsidP="000B4B25">
      <w:pPr>
        <w:numPr>
          <w:ilvl w:val="0"/>
          <w:numId w:val="14"/>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 xml:space="preserve">To support students with the planning necessary to </w:t>
      </w:r>
      <w:proofErr w:type="spellStart"/>
      <w:r w:rsidRPr="000B4B25">
        <w:rPr>
          <w:rFonts w:ascii="Arial" w:eastAsia="Times New Roman" w:hAnsi="Arial" w:cs="Arial"/>
          <w:sz w:val="24"/>
          <w:szCs w:val="24"/>
          <w:lang w:val="en-US"/>
        </w:rPr>
        <w:t>maximise</w:t>
      </w:r>
      <w:proofErr w:type="spellEnd"/>
      <w:r w:rsidRPr="000B4B25">
        <w:rPr>
          <w:rFonts w:ascii="Arial" w:eastAsia="Times New Roman" w:hAnsi="Arial" w:cs="Arial"/>
          <w:sz w:val="24"/>
          <w:szCs w:val="24"/>
          <w:lang w:val="en-US"/>
        </w:rPr>
        <w:t xml:space="preserve"> success in their final undergraduate year</w:t>
      </w:r>
    </w:p>
    <w:p w:rsidR="000B4B25" w:rsidRPr="000B4B25" w:rsidRDefault="000B4B25" w:rsidP="000B4B25">
      <w:pPr>
        <w:numPr>
          <w:ilvl w:val="0"/>
          <w:numId w:val="14"/>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To encourage students to reflect on the employability skills they have developed and be proactive in moving towards a professional life and/or further study</w:t>
      </w:r>
    </w:p>
    <w:p w:rsidR="000B4B25" w:rsidRPr="000B4B25" w:rsidRDefault="000B4B25" w:rsidP="000B4B25">
      <w:pPr>
        <w:numPr>
          <w:ilvl w:val="0"/>
          <w:numId w:val="14"/>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To help students to make best use of the feedback they have received so that they can build on their strengths and take steps to address any weaknesses</w:t>
      </w:r>
    </w:p>
    <w:p w:rsidR="000B4B25" w:rsidRPr="000B4B25" w:rsidRDefault="000B4B25" w:rsidP="000B4B25">
      <w:pPr>
        <w:ind w:left="720"/>
        <w:contextualSpacing/>
        <w:rPr>
          <w:rFonts w:ascii="Arial" w:eastAsia="Times New Roman" w:hAnsi="Arial" w:cs="Arial"/>
          <w:sz w:val="24"/>
          <w:szCs w:val="24"/>
          <w:lang w:val="en-US"/>
        </w:rPr>
      </w:pPr>
    </w:p>
    <w:p w:rsidR="000B4B25" w:rsidRPr="000B4B25" w:rsidRDefault="000B4B25" w:rsidP="000B4B25">
      <w:pPr>
        <w:rPr>
          <w:rFonts w:ascii="Arial" w:eastAsia="Times New Roman" w:hAnsi="Arial" w:cs="Arial"/>
          <w:b/>
          <w:sz w:val="24"/>
          <w:szCs w:val="24"/>
          <w:lang w:val="en-US"/>
        </w:rPr>
      </w:pPr>
      <w:r w:rsidRPr="000B4B25">
        <w:rPr>
          <w:rFonts w:ascii="Arial" w:eastAsia="Times New Roman" w:hAnsi="Arial" w:cs="Arial"/>
          <w:b/>
          <w:sz w:val="24"/>
          <w:szCs w:val="24"/>
          <w:lang w:val="en-US"/>
        </w:rPr>
        <w:t>Contact:</w:t>
      </w:r>
    </w:p>
    <w:p w:rsidR="000B4B25" w:rsidRPr="000B4B25" w:rsidRDefault="000B4B25" w:rsidP="000B4B25">
      <w:pPr>
        <w:numPr>
          <w:ilvl w:val="0"/>
          <w:numId w:val="15"/>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 xml:space="preserve">Regular one-to-one meetings from week 1 </w:t>
      </w:r>
    </w:p>
    <w:p w:rsidR="000B4B25" w:rsidRPr="000B4B25" w:rsidRDefault="000B4B25" w:rsidP="000B4B25">
      <w:pPr>
        <w:numPr>
          <w:ilvl w:val="0"/>
          <w:numId w:val="15"/>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Email contact at the end of teaching block 1</w:t>
      </w:r>
    </w:p>
    <w:p w:rsidR="000B4B25" w:rsidRPr="000B4B25" w:rsidRDefault="000B4B25" w:rsidP="000B4B25">
      <w:pPr>
        <w:numPr>
          <w:ilvl w:val="0"/>
          <w:numId w:val="15"/>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Individual ‘wrap up’ email at end of academic year</w:t>
      </w:r>
    </w:p>
    <w:p w:rsidR="000B4B25" w:rsidRPr="000B4B25" w:rsidRDefault="000B4B25" w:rsidP="000B4B25">
      <w:pPr>
        <w:rPr>
          <w:rFonts w:ascii="Arial" w:eastAsia="Times New Roman" w:hAnsi="Arial" w:cs="Arial"/>
          <w:sz w:val="24"/>
          <w:szCs w:val="24"/>
          <w:lang w:val="en-US"/>
        </w:rPr>
      </w:pP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lastRenderedPageBreak/>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rsidR="000B4B25" w:rsidRPr="000B4B25" w:rsidRDefault="00205DDC" w:rsidP="000B4B25">
      <w:pPr>
        <w:rPr>
          <w:rFonts w:ascii="Arial" w:eastAsia="Times New Roman" w:hAnsi="Arial" w:cs="Arial"/>
          <w:sz w:val="24"/>
          <w:szCs w:val="24"/>
          <w:lang w:val="en-US"/>
        </w:rPr>
      </w:pPr>
      <w:r>
        <w:rPr>
          <w:rFonts w:ascii="Arial" w:eastAsia="Times New Roman" w:hAnsi="Arial" w:cs="Arial"/>
          <w:b/>
          <w:sz w:val="24"/>
          <w:szCs w:val="24"/>
          <w:lang w:val="en-US"/>
        </w:rPr>
        <w:t>Embedded Module: CE61</w:t>
      </w:r>
      <w:r w:rsidR="000B4B25" w:rsidRPr="000B4B25">
        <w:rPr>
          <w:rFonts w:ascii="Arial" w:eastAsia="Times New Roman" w:hAnsi="Arial" w:cs="Arial"/>
          <w:b/>
          <w:sz w:val="24"/>
          <w:szCs w:val="24"/>
          <w:lang w:val="en-US"/>
        </w:rPr>
        <w:t xml:space="preserve">14 Individual Project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505"/>
      </w:tblGrid>
      <w:tr w:rsidR="000B4B25" w:rsidRPr="000B4B25" w:rsidTr="00276614">
        <w:tc>
          <w:tcPr>
            <w:tcW w:w="4621" w:type="dxa"/>
          </w:tcPr>
          <w:p w:rsidR="000B4B25" w:rsidRPr="000B4B25" w:rsidRDefault="000B4B25" w:rsidP="000B4B25">
            <w:pPr>
              <w:autoSpaceDE w:val="0"/>
              <w:autoSpaceDN w:val="0"/>
              <w:adjustRightInd w:val="0"/>
              <w:spacing w:before="100" w:beforeAutospacing="1" w:after="100" w:afterAutospacing="1" w:line="276" w:lineRule="auto"/>
              <w:rPr>
                <w:rFonts w:ascii="Arial" w:eastAsia="Times New Roman" w:hAnsi="Arial" w:cs="Arial"/>
                <w:b/>
                <w:bCs/>
                <w:color w:val="000000"/>
                <w:sz w:val="24"/>
                <w:szCs w:val="24"/>
                <w:lang w:val="en-US"/>
              </w:rPr>
            </w:pPr>
            <w:r w:rsidRPr="000B4B25">
              <w:rPr>
                <w:rFonts w:ascii="Arial" w:eastAsia="Times New Roman" w:hAnsi="Arial" w:cs="Arial"/>
                <w:b/>
                <w:bCs/>
                <w:color w:val="000000"/>
                <w:sz w:val="24"/>
                <w:szCs w:val="24"/>
                <w:lang w:val="en-US"/>
              </w:rPr>
              <w:t>Outcome:</w:t>
            </w:r>
          </w:p>
        </w:tc>
        <w:tc>
          <w:tcPr>
            <w:tcW w:w="4621" w:type="dxa"/>
          </w:tcPr>
          <w:p w:rsidR="000B4B25" w:rsidRPr="000B4B25" w:rsidRDefault="000B4B25" w:rsidP="000B4B25">
            <w:pPr>
              <w:autoSpaceDE w:val="0"/>
              <w:autoSpaceDN w:val="0"/>
              <w:adjustRightInd w:val="0"/>
              <w:spacing w:before="100" w:beforeAutospacing="1" w:after="100" w:afterAutospacing="1" w:line="276" w:lineRule="auto"/>
              <w:rPr>
                <w:rFonts w:ascii="Arial" w:eastAsia="Times New Roman" w:hAnsi="Arial" w:cs="Arial"/>
                <w:b/>
                <w:bCs/>
                <w:color w:val="000000"/>
                <w:sz w:val="24"/>
                <w:szCs w:val="24"/>
                <w:lang w:val="en-US"/>
              </w:rPr>
            </w:pPr>
            <w:r w:rsidRPr="000B4B25">
              <w:rPr>
                <w:rFonts w:ascii="Arial" w:eastAsia="Times New Roman" w:hAnsi="Arial" w:cs="Arial"/>
                <w:b/>
                <w:bCs/>
                <w:color w:val="000000"/>
                <w:sz w:val="24"/>
                <w:szCs w:val="24"/>
                <w:lang w:val="en-US"/>
              </w:rPr>
              <w:t xml:space="preserve">Assessment </w:t>
            </w:r>
          </w:p>
        </w:tc>
      </w:tr>
      <w:tr w:rsidR="000B4B25" w:rsidRPr="000B4B25" w:rsidTr="00276614">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 xml:space="preserve">To support students with the planning necessary to </w:t>
            </w:r>
            <w:proofErr w:type="spellStart"/>
            <w:r w:rsidRPr="000B4B25">
              <w:rPr>
                <w:rFonts w:ascii="Arial" w:eastAsia="Times New Roman" w:hAnsi="Arial" w:cs="Arial"/>
                <w:color w:val="000000"/>
                <w:sz w:val="24"/>
                <w:szCs w:val="24"/>
                <w:lang w:val="en-US"/>
              </w:rPr>
              <w:t>maximise</w:t>
            </w:r>
            <w:proofErr w:type="spellEnd"/>
            <w:r w:rsidRPr="000B4B25">
              <w:rPr>
                <w:rFonts w:ascii="Arial" w:eastAsia="Times New Roman" w:hAnsi="Arial" w:cs="Arial"/>
                <w:color w:val="000000"/>
                <w:sz w:val="24"/>
                <w:szCs w:val="24"/>
                <w:lang w:val="en-US"/>
              </w:rPr>
              <w:t xml:space="preserve"> success in their final undergraduate year</w:t>
            </w:r>
          </w:p>
        </w:tc>
        <w:tc>
          <w:tcPr>
            <w:tcW w:w="4621" w:type="dxa"/>
          </w:tcPr>
          <w:p w:rsidR="000B4B25" w:rsidRPr="000B4B25" w:rsidRDefault="000B4B25" w:rsidP="000B4B25">
            <w:pPr>
              <w:autoSpaceDE w:val="0"/>
              <w:autoSpaceDN w:val="0"/>
              <w:adjustRightInd w:val="0"/>
              <w:spacing w:before="100" w:beforeAutospacing="1" w:afterAutospacing="1"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(one to one meetings)</w:t>
            </w:r>
          </w:p>
        </w:tc>
      </w:tr>
      <w:tr w:rsidR="000B4B25" w:rsidRPr="000B4B25" w:rsidTr="00276614">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To encourage students to reflect on the employability skills they have developed and be proactive in moving towards a professional life and/or further study</w:t>
            </w:r>
          </w:p>
        </w:tc>
        <w:tc>
          <w:tcPr>
            <w:tcW w:w="4621" w:type="dxa"/>
          </w:tcPr>
          <w:p w:rsidR="000B4B25" w:rsidRPr="000B4B25" w:rsidRDefault="000B4B25" w:rsidP="000B4B25">
            <w:pPr>
              <w:autoSpaceDE w:val="0"/>
              <w:autoSpaceDN w:val="0"/>
              <w:adjustRightInd w:val="0"/>
              <w:spacing w:line="276" w:lineRule="auto"/>
              <w:jc w:val="both"/>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and Summative</w:t>
            </w:r>
          </w:p>
          <w:p w:rsidR="000B4B25" w:rsidRPr="000B4B25" w:rsidRDefault="000B4B25" w:rsidP="000B4B25">
            <w:pPr>
              <w:autoSpaceDE w:val="0"/>
              <w:autoSpaceDN w:val="0"/>
              <w:adjustRightInd w:val="0"/>
              <w:spacing w:line="276" w:lineRule="auto"/>
              <w:jc w:val="both"/>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(one to one meetings, along with the preparation and oral presentation of their Individual Project)</w:t>
            </w:r>
          </w:p>
        </w:tc>
      </w:tr>
      <w:tr w:rsidR="000B4B25" w:rsidRPr="000B4B25" w:rsidTr="00276614">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To help students to make best use of the feedback they have received so that they can build on their strengths and take steps to address any weaknesses</w:t>
            </w:r>
          </w:p>
        </w:tc>
        <w:tc>
          <w:tcPr>
            <w:tcW w:w="4621" w:type="dxa"/>
          </w:tcPr>
          <w:p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(one to one meetings)</w:t>
            </w:r>
          </w:p>
        </w:tc>
      </w:tr>
    </w:tbl>
    <w:p w:rsidR="000B4B25" w:rsidRPr="000B4B25" w:rsidRDefault="000B4B25" w:rsidP="000B4B25">
      <w:pPr>
        <w:rPr>
          <w:rFonts w:ascii="Arial" w:hAnsi="Arial" w:cs="Arial"/>
          <w:i/>
          <w:sz w:val="24"/>
          <w:szCs w:val="24"/>
        </w:rPr>
      </w:pPr>
    </w:p>
    <w:p w:rsidR="000B4B25" w:rsidRPr="000B4B25" w:rsidRDefault="000B4B25" w:rsidP="000B4B25">
      <w:pPr>
        <w:numPr>
          <w:ilvl w:val="0"/>
          <w:numId w:val="6"/>
        </w:numPr>
        <w:spacing w:after="200" w:line="276" w:lineRule="auto"/>
        <w:rPr>
          <w:rFonts w:ascii="Arial" w:hAnsi="Arial" w:cs="Arial"/>
          <w:b/>
          <w:sz w:val="24"/>
        </w:rPr>
      </w:pPr>
      <w:r w:rsidRPr="000B4B25">
        <w:rPr>
          <w:rFonts w:ascii="Arial" w:hAnsi="Arial" w:cs="Arial"/>
          <w:b/>
          <w:sz w:val="24"/>
          <w:szCs w:val="24"/>
        </w:rPr>
        <w:t>Ensuring and Enhancing the Quality of the Course</w:t>
      </w:r>
    </w:p>
    <w:p w:rsidR="000B4B25" w:rsidRPr="000B4B25" w:rsidRDefault="000B4B25" w:rsidP="000B4B25">
      <w:pPr>
        <w:rPr>
          <w:rFonts w:ascii="Arial" w:hAnsi="Arial" w:cs="Arial"/>
          <w:sz w:val="24"/>
        </w:rPr>
      </w:pPr>
    </w:p>
    <w:p w:rsidR="000B4B25" w:rsidRPr="000B4B25" w:rsidRDefault="000B4B25" w:rsidP="000B4B25">
      <w:pPr>
        <w:jc w:val="both"/>
        <w:rPr>
          <w:rFonts w:ascii="Arial" w:hAnsi="Arial" w:cs="Arial"/>
          <w:sz w:val="24"/>
        </w:rPr>
      </w:pPr>
      <w:r w:rsidRPr="000B4B25">
        <w:rPr>
          <w:rFonts w:ascii="Arial" w:hAnsi="Arial" w:cs="Arial"/>
          <w:sz w:val="24"/>
        </w:rPr>
        <w:t>The University has several methods for evaluating and improving the quality and standards of its provision. These include:</w:t>
      </w:r>
    </w:p>
    <w:p w:rsidR="000B4B25" w:rsidRPr="000B4B25" w:rsidRDefault="000B4B25" w:rsidP="000B4B25">
      <w:pPr>
        <w:ind w:left="360"/>
        <w:jc w:val="both"/>
        <w:rPr>
          <w:rFonts w:ascii="Arial" w:hAnsi="Arial" w:cs="Arial"/>
          <w:sz w:val="24"/>
        </w:rPr>
      </w:pPr>
    </w:p>
    <w:p w:rsidR="000B4B25" w:rsidRPr="000B4B25" w:rsidRDefault="000B4B25" w:rsidP="000B4B25">
      <w:pPr>
        <w:numPr>
          <w:ilvl w:val="0"/>
          <w:numId w:val="5"/>
        </w:numPr>
        <w:spacing w:after="200" w:line="276" w:lineRule="auto"/>
        <w:jc w:val="both"/>
        <w:rPr>
          <w:rFonts w:ascii="Arial" w:hAnsi="Arial" w:cs="Arial"/>
          <w:sz w:val="24"/>
        </w:rPr>
      </w:pPr>
      <w:r w:rsidRPr="000B4B25">
        <w:rPr>
          <w:rFonts w:ascii="Arial" w:hAnsi="Arial" w:cs="Arial"/>
          <w:sz w:val="24"/>
        </w:rPr>
        <w:t>External Examiners</w:t>
      </w:r>
    </w:p>
    <w:p w:rsidR="000B4B25" w:rsidRPr="000B4B25" w:rsidRDefault="000B4B25" w:rsidP="000B4B25">
      <w:pPr>
        <w:numPr>
          <w:ilvl w:val="0"/>
          <w:numId w:val="5"/>
        </w:numPr>
        <w:spacing w:after="200" w:line="276" w:lineRule="auto"/>
        <w:jc w:val="both"/>
        <w:rPr>
          <w:rFonts w:ascii="Arial" w:hAnsi="Arial" w:cs="Arial"/>
          <w:sz w:val="24"/>
        </w:rPr>
      </w:pPr>
      <w:r w:rsidRPr="000B4B25">
        <w:rPr>
          <w:rFonts w:ascii="Arial" w:hAnsi="Arial" w:cs="Arial"/>
          <w:sz w:val="24"/>
        </w:rPr>
        <w:t>Boards of Study with student representation</w:t>
      </w:r>
    </w:p>
    <w:p w:rsidR="000B4B25" w:rsidRPr="000B4B25" w:rsidRDefault="000B4B25" w:rsidP="000B4B25">
      <w:pPr>
        <w:numPr>
          <w:ilvl w:val="0"/>
          <w:numId w:val="5"/>
        </w:numPr>
        <w:spacing w:after="200" w:line="276" w:lineRule="auto"/>
        <w:jc w:val="both"/>
        <w:rPr>
          <w:rFonts w:ascii="Arial" w:hAnsi="Arial" w:cs="Arial"/>
          <w:sz w:val="24"/>
        </w:rPr>
      </w:pPr>
      <w:r w:rsidRPr="000B4B25">
        <w:rPr>
          <w:rFonts w:ascii="Arial" w:hAnsi="Arial" w:cs="Arial"/>
          <w:sz w:val="24"/>
        </w:rPr>
        <w:t>Annual review and development</w:t>
      </w:r>
    </w:p>
    <w:p w:rsidR="000B4B25" w:rsidRPr="000B4B25" w:rsidRDefault="000B4B25" w:rsidP="000B4B25">
      <w:pPr>
        <w:numPr>
          <w:ilvl w:val="0"/>
          <w:numId w:val="5"/>
        </w:numPr>
        <w:spacing w:after="200" w:line="276" w:lineRule="auto"/>
        <w:jc w:val="both"/>
        <w:rPr>
          <w:rFonts w:ascii="Arial" w:hAnsi="Arial" w:cs="Arial"/>
          <w:sz w:val="24"/>
        </w:rPr>
      </w:pPr>
      <w:r w:rsidRPr="000B4B25">
        <w:rPr>
          <w:rFonts w:ascii="Arial" w:hAnsi="Arial" w:cs="Arial"/>
          <w:sz w:val="24"/>
        </w:rPr>
        <w:t>Periodic review undertaken at the subject level</w:t>
      </w:r>
    </w:p>
    <w:p w:rsidR="000B4B25" w:rsidRPr="000B4B25" w:rsidRDefault="000B4B25" w:rsidP="000B4B25">
      <w:pPr>
        <w:numPr>
          <w:ilvl w:val="0"/>
          <w:numId w:val="5"/>
        </w:numPr>
        <w:spacing w:after="200" w:line="276" w:lineRule="auto"/>
        <w:jc w:val="both"/>
        <w:rPr>
          <w:rFonts w:ascii="Arial" w:hAnsi="Arial" w:cs="Arial"/>
          <w:sz w:val="24"/>
        </w:rPr>
      </w:pPr>
      <w:r w:rsidRPr="000B4B25">
        <w:rPr>
          <w:rFonts w:ascii="Arial" w:hAnsi="Arial" w:cs="Arial"/>
          <w:sz w:val="24"/>
        </w:rPr>
        <w:t>Student evaluation</w:t>
      </w:r>
    </w:p>
    <w:p w:rsidR="000B4B25" w:rsidRPr="000B4B25" w:rsidRDefault="000B4B25" w:rsidP="000B4B25">
      <w:pPr>
        <w:numPr>
          <w:ilvl w:val="0"/>
          <w:numId w:val="5"/>
        </w:numPr>
        <w:spacing w:after="200" w:line="276" w:lineRule="auto"/>
        <w:jc w:val="both"/>
        <w:rPr>
          <w:rFonts w:ascii="Arial" w:hAnsi="Arial" w:cs="Arial"/>
          <w:sz w:val="24"/>
        </w:rPr>
      </w:pPr>
      <w:r w:rsidRPr="000B4B25">
        <w:rPr>
          <w:rFonts w:ascii="Arial" w:hAnsi="Arial" w:cs="Arial"/>
          <w:sz w:val="24"/>
        </w:rPr>
        <w:t>Moderation policies</w:t>
      </w: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 xml:space="preserve">The School interfaces with several professional bodies (JBM and CIOB) and for these annual monitoring and periodic reviews provide other opportunities for reflection and external contribution to course design and quality assurance and enhancement. </w:t>
      </w: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Employer liaison groups which take</w:t>
      </w:r>
      <w:r w:rsidRPr="000B4B25">
        <w:rPr>
          <w:rFonts w:ascii="Arial" w:hAnsi="Arial" w:cs="Arial"/>
          <w:color w:val="FF0000"/>
          <w:sz w:val="24"/>
          <w:szCs w:val="24"/>
        </w:rPr>
        <w:t xml:space="preserve"> </w:t>
      </w:r>
      <w:r w:rsidRPr="000B4B25">
        <w:rPr>
          <w:rFonts w:ascii="Arial" w:hAnsi="Arial" w:cs="Arial"/>
          <w:sz w:val="24"/>
          <w:szCs w:val="24"/>
        </w:rPr>
        <w:t>varying forms also provide the opportunity for external input to the quality assurance and enhancements of the School’s programmes.</w:t>
      </w:r>
    </w:p>
    <w:p w:rsidR="000B4B25" w:rsidRPr="000B4B25" w:rsidRDefault="000B4B25" w:rsidP="000B4B25">
      <w:pPr>
        <w:numPr>
          <w:ilvl w:val="0"/>
          <w:numId w:val="6"/>
        </w:numPr>
        <w:spacing w:after="200" w:line="276" w:lineRule="auto"/>
        <w:jc w:val="both"/>
        <w:rPr>
          <w:rFonts w:ascii="Arial" w:hAnsi="Arial" w:cs="Arial"/>
          <w:b/>
          <w:sz w:val="24"/>
        </w:rPr>
      </w:pPr>
      <w:r w:rsidRPr="000B4B25">
        <w:rPr>
          <w:rFonts w:ascii="Arial" w:hAnsi="Arial" w:cs="Arial"/>
          <w:b/>
          <w:sz w:val="24"/>
        </w:rPr>
        <w:t xml:space="preserve">Employability Statement </w:t>
      </w:r>
    </w:p>
    <w:p w:rsidR="000B4B25" w:rsidRPr="000B4B25" w:rsidRDefault="000B4B25" w:rsidP="000B4B25">
      <w:pPr>
        <w:jc w:val="both"/>
        <w:rPr>
          <w:rFonts w:ascii="Arial" w:hAnsi="Arial" w:cs="Arial"/>
          <w:sz w:val="24"/>
          <w:szCs w:val="20"/>
        </w:rPr>
      </w:pPr>
      <w:r w:rsidRPr="000B4B25">
        <w:rPr>
          <w:rFonts w:ascii="Arial" w:hAnsi="Arial" w:cs="Arial"/>
          <w:sz w:val="24"/>
          <w:szCs w:val="20"/>
          <w:lang w:val="x-none"/>
        </w:rPr>
        <w:lastRenderedPageBreak/>
        <w:t>This curriculum embeds the development of employability skills throughout the course and is designed to equip students with the ability to relate the knowledge and skills that they have learnt to real world contexts in which they may work in the future.</w:t>
      </w:r>
      <w:r w:rsidRPr="000B4B25">
        <w:rPr>
          <w:rFonts w:ascii="Arial" w:hAnsi="Arial" w:cs="Arial"/>
          <w:sz w:val="24"/>
          <w:szCs w:val="20"/>
        </w:rPr>
        <w:t xml:space="preserve"> </w:t>
      </w:r>
      <w:r w:rsidRPr="000B4B25">
        <w:rPr>
          <w:rFonts w:ascii="Arial" w:hAnsi="Arial" w:cs="Arial"/>
          <w:sz w:val="24"/>
          <w:szCs w:val="20"/>
          <w:lang w:val="x-none"/>
        </w:rPr>
        <w:t xml:space="preserve"> </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r w:rsidRPr="000B4B25">
        <w:rPr>
          <w:rFonts w:ascii="Arial" w:hAnsi="Arial" w:cs="Arial"/>
          <w:sz w:val="24"/>
          <w:szCs w:val="24"/>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szCs w:val="24"/>
        </w:rPr>
      </w:pPr>
      <w:r w:rsidRPr="000B4B25">
        <w:rPr>
          <w:rFonts w:ascii="Arial" w:hAnsi="Arial" w:cs="Arial"/>
          <w:sz w:val="24"/>
          <w:szCs w:val="24"/>
        </w:rPr>
        <w:t>The student’s development of career management skills is supported by an Industrial Liaison Officer (ILO) who liaises with KU Talent as and when necessary. The KU Talent supports students in preparation of CVs and letters of application. Furthermore, the Ku Talent arranges career fairs from leading employers (two or three times a year) who talk to students about work in the construction industry and skills required. With these visitors, students have the opportunity to have mock and/or real interviews as well collect information that helps them in career decision making.</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rPr>
      </w:pPr>
      <w:r w:rsidRPr="000B4B25">
        <w:rPr>
          <w:rFonts w:ascii="Arial" w:hAnsi="Arial" w:cs="Arial"/>
          <w:sz w:val="24"/>
        </w:rPr>
        <w:t xml:space="preserve">The School strongly encourages and supports all students in applying for positions in industry for an Industrial Placement year between level 5 and level 6: the school emphasises the benefits to be obtained from an approved placement in industry. </w:t>
      </w:r>
      <w:r w:rsidRPr="000B4B25">
        <w:rPr>
          <w:rFonts w:ascii="Arial" w:hAnsi="Arial" w:cs="Arial"/>
          <w:sz w:val="24"/>
          <w:szCs w:val="24"/>
        </w:rPr>
        <w:t xml:space="preserve">The School has a longstanding and active Industrial Advisory Board (IAB) which meets twice per year. The IAB is comprised of senior executives from leading client, contracting and consulting organisations. It provides useful input in the design/redesign of courses and units, which ensures that the course continues to meet the expectations of the construction industry. Furthermore, all academic staff are professionally engaged with many and varied links with the construction industry and professional bodies. The School has therefore extensive contacts in the construction industry and this usually improves students’ chances of getting a placement. </w:t>
      </w:r>
    </w:p>
    <w:p w:rsidR="000B4B25" w:rsidRPr="000B4B25" w:rsidRDefault="000B4B25" w:rsidP="000B4B25">
      <w:pPr>
        <w:jc w:val="both"/>
        <w:rPr>
          <w:rFonts w:ascii="Arial" w:hAnsi="Arial" w:cs="Arial"/>
          <w:sz w:val="24"/>
          <w:szCs w:val="24"/>
        </w:rPr>
      </w:pPr>
    </w:p>
    <w:p w:rsidR="000B4B25" w:rsidRPr="000B4B25" w:rsidRDefault="000B4B25" w:rsidP="000B4B25">
      <w:pPr>
        <w:jc w:val="both"/>
        <w:rPr>
          <w:rFonts w:ascii="Arial" w:hAnsi="Arial" w:cs="Arial"/>
          <w:sz w:val="24"/>
        </w:rPr>
      </w:pPr>
      <w:r w:rsidRPr="000B4B25">
        <w:rPr>
          <w:rFonts w:ascii="Arial" w:hAnsi="Arial" w:cs="Arial"/>
          <w:sz w:val="24"/>
        </w:rPr>
        <w:t>An Industrial Placement comprises a period of at least 36 weeks with an approved employer. University staff develop and promote relationships with industry and provide assistance to students in the process of finding a placement.  Students have a support network that includes assistance during the process from preparation of their curriculum vitae through applications and the interview/assessment to agreeing their contract.  Students are required to produce quarterly reports on their placement and are supported throughout the period by their personal tutor, who will visit them at their place of work on at least one occasion.  The tutor will discuss progress with the student and employer and will recommend any improvements to the learning opportunities.  Students fulfilling the requirements for an Industrial Placement will be awarded a Sandwich Degree on the completion of level 6.</w:t>
      </w:r>
    </w:p>
    <w:p w:rsidR="000B4B25" w:rsidRPr="000B4B25" w:rsidRDefault="000B4B25" w:rsidP="000B4B25">
      <w:pPr>
        <w:jc w:val="both"/>
        <w:rPr>
          <w:rFonts w:ascii="Arial" w:hAnsi="Arial" w:cs="Arial"/>
          <w:sz w:val="24"/>
        </w:rPr>
      </w:pPr>
    </w:p>
    <w:p w:rsidR="000B4B25" w:rsidRPr="000B4B25" w:rsidRDefault="000B4B25" w:rsidP="000B4B25">
      <w:pPr>
        <w:jc w:val="both"/>
        <w:rPr>
          <w:rFonts w:ascii="Arial" w:hAnsi="Arial" w:cs="Arial"/>
          <w:sz w:val="24"/>
        </w:rPr>
      </w:pPr>
      <w:r w:rsidRPr="000B4B25">
        <w:rPr>
          <w:rFonts w:ascii="Arial" w:hAnsi="Arial" w:cs="Arial"/>
          <w:sz w:val="24"/>
        </w:rPr>
        <w:t>This course has been designed to fully meet the exemplifying academic benchmark requirements, for registration as a Chartered Builder (CIOB) and/or an Incorporated Engineer (</w:t>
      </w:r>
      <w:proofErr w:type="spellStart"/>
      <w:r w:rsidRPr="000B4B25">
        <w:rPr>
          <w:rFonts w:ascii="Arial" w:hAnsi="Arial" w:cs="Arial"/>
          <w:sz w:val="24"/>
        </w:rPr>
        <w:t>IEng</w:t>
      </w:r>
      <w:proofErr w:type="spellEnd"/>
      <w:r w:rsidRPr="000B4B25">
        <w:rPr>
          <w:rFonts w:ascii="Arial" w:hAnsi="Arial" w:cs="Arial"/>
          <w:sz w:val="24"/>
        </w:rPr>
        <w:t xml:space="preserve">) and (with further learning) for Chartered Engineer (CEng) status. Most graduates will aspire to careers in the construction industry and to becoming Chartered Builders and/or Incorporated Engineers. Graduates develop careers in all branches of the construction industry, in the UK and throughout the world; as contractors and </w:t>
      </w:r>
      <w:r w:rsidRPr="000B4B25">
        <w:rPr>
          <w:rFonts w:ascii="Arial" w:hAnsi="Arial" w:cs="Arial"/>
          <w:sz w:val="24"/>
        </w:rPr>
        <w:lastRenderedPageBreak/>
        <w:t>consulting engineers, and within local authorities, water authorities, government organisations, businesses and the defence industry. Where students take an industrial placement they are able to secure employment with the placement organisation following graduation. The academic and key skills developed throughout a construction/engineering course allow graduates to follow careers in other professions such as ICT, finance, teaching and construction professionals.  In addition, a number of graduates will progress to MSc courses in construction-related specialist areas before continuing their career in industry or research.</w:t>
      </w:r>
    </w:p>
    <w:p w:rsidR="000B4B25" w:rsidRPr="000B4B25" w:rsidRDefault="000B4B25" w:rsidP="000B4B25">
      <w:pPr>
        <w:rPr>
          <w:rFonts w:ascii="Arial" w:hAnsi="Arial" w:cs="Arial"/>
          <w:sz w:val="24"/>
        </w:rPr>
      </w:pPr>
    </w:p>
    <w:p w:rsidR="000B4B25" w:rsidRPr="000B4B25" w:rsidRDefault="000B4B25" w:rsidP="000B4B25">
      <w:pPr>
        <w:numPr>
          <w:ilvl w:val="0"/>
          <w:numId w:val="6"/>
        </w:numPr>
        <w:spacing w:after="200" w:line="276" w:lineRule="auto"/>
        <w:rPr>
          <w:rFonts w:ascii="Arial" w:hAnsi="Arial" w:cs="Arial"/>
          <w:b/>
          <w:sz w:val="24"/>
        </w:rPr>
      </w:pPr>
      <w:r w:rsidRPr="000B4B25">
        <w:rPr>
          <w:rFonts w:ascii="Arial" w:hAnsi="Arial" w:cs="Arial"/>
          <w:b/>
          <w:sz w:val="24"/>
        </w:rPr>
        <w:t xml:space="preserve">Approved Variants from the Undergraduate Regulations </w:t>
      </w:r>
    </w:p>
    <w:p w:rsidR="000B4B25" w:rsidRPr="000B4B25" w:rsidRDefault="000B4B25" w:rsidP="000B4B25">
      <w:pPr>
        <w:rPr>
          <w:rFonts w:ascii="Arial" w:hAnsi="Arial" w:cs="Arial"/>
          <w:sz w:val="24"/>
        </w:rPr>
      </w:pPr>
      <w:r w:rsidRPr="000B4B25">
        <w:rPr>
          <w:rFonts w:ascii="Arial" w:hAnsi="Arial" w:cs="Arial"/>
          <w:sz w:val="24"/>
        </w:rPr>
        <w:t>None</w:t>
      </w:r>
    </w:p>
    <w:p w:rsidR="000B4B25" w:rsidRPr="000B4B25" w:rsidRDefault="000B4B25" w:rsidP="000B4B25">
      <w:pPr>
        <w:rPr>
          <w:rFonts w:ascii="Arial" w:hAnsi="Arial" w:cs="Arial"/>
          <w:b/>
          <w:sz w:val="24"/>
        </w:rPr>
      </w:pPr>
    </w:p>
    <w:p w:rsidR="000B4B25" w:rsidRPr="000B4B25" w:rsidRDefault="000B4B25" w:rsidP="000B4B25">
      <w:pPr>
        <w:numPr>
          <w:ilvl w:val="0"/>
          <w:numId w:val="6"/>
        </w:numPr>
        <w:spacing w:after="200" w:line="276" w:lineRule="auto"/>
        <w:rPr>
          <w:rFonts w:ascii="Arial" w:hAnsi="Arial" w:cs="Arial"/>
          <w:b/>
          <w:sz w:val="24"/>
        </w:rPr>
      </w:pPr>
      <w:r w:rsidRPr="000B4B25">
        <w:rPr>
          <w:rFonts w:ascii="Arial" w:hAnsi="Arial" w:cs="Arial"/>
          <w:b/>
          <w:sz w:val="24"/>
        </w:rPr>
        <w:t>Other sources of information that you may wish to consult</w:t>
      </w:r>
    </w:p>
    <w:p w:rsidR="000B4B25" w:rsidRPr="000B4B25" w:rsidRDefault="000B4B25" w:rsidP="000B4B25">
      <w:pPr>
        <w:ind w:left="360"/>
        <w:rPr>
          <w:rFonts w:ascii="Arial" w:hAnsi="Arial" w:cs="Arial"/>
          <w:b/>
          <w:sz w:val="24"/>
        </w:rPr>
      </w:pPr>
    </w:p>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Subject benchmark</w:t>
      </w:r>
    </w:p>
    <w:p w:rsidR="000B4B25" w:rsidRPr="000B4B25" w:rsidRDefault="00A109F1" w:rsidP="000B4B25">
      <w:pPr>
        <w:spacing w:after="200" w:line="276" w:lineRule="auto"/>
        <w:jc w:val="both"/>
        <w:rPr>
          <w:rFonts w:ascii="Arial" w:hAnsi="Arial" w:cs="Arial"/>
        </w:rPr>
      </w:pPr>
      <w:hyperlink r:id="rId14" w:history="1">
        <w:r w:rsidR="000B4B25" w:rsidRPr="000B4B25">
          <w:rPr>
            <w:rFonts w:ascii="Arial" w:hAnsi="Arial" w:cs="Arial"/>
            <w:color w:val="0000FF"/>
            <w:u w:val="single"/>
          </w:rPr>
          <w:t>http://www.qaa.ac.uk/assuring-standards-and-quality/the-quality-code/subject-benchmark-statements/honours-degree-subjects</w:t>
        </w:r>
      </w:hyperlink>
      <w:r w:rsidR="000B4B25" w:rsidRPr="000B4B25">
        <w:rPr>
          <w:rFonts w:ascii="Arial" w:hAnsi="Arial" w:cs="Arial"/>
        </w:rPr>
        <w:t xml:space="preserve"> </w:t>
      </w:r>
    </w:p>
    <w:p w:rsidR="000B4B25" w:rsidRPr="000B4B25" w:rsidRDefault="000B4B25" w:rsidP="000B4B25">
      <w:pPr>
        <w:spacing w:line="276" w:lineRule="auto"/>
        <w:rPr>
          <w:rFonts w:ascii="Arial" w:hAnsi="Arial" w:cs="Arial"/>
          <w:sz w:val="24"/>
        </w:rPr>
      </w:pPr>
      <w:r w:rsidRPr="000B4B25">
        <w:rPr>
          <w:rFonts w:ascii="Arial" w:hAnsi="Arial" w:cs="Arial"/>
          <w:sz w:val="24"/>
        </w:rPr>
        <w:t>School Website:</w:t>
      </w:r>
    </w:p>
    <w:p w:rsidR="000B4B25" w:rsidRPr="000B4B25" w:rsidRDefault="00A109F1" w:rsidP="000B4B25">
      <w:pPr>
        <w:spacing w:line="276" w:lineRule="auto"/>
        <w:rPr>
          <w:rFonts w:ascii="Arial" w:hAnsi="Arial" w:cs="Arial"/>
          <w:iCs/>
          <w:color w:val="000000" w:themeColor="text1"/>
          <w:sz w:val="24"/>
        </w:rPr>
      </w:pPr>
      <w:hyperlink r:id="rId15" w:history="1">
        <w:r w:rsidR="000B4B25" w:rsidRPr="00553965">
          <w:rPr>
            <w:rStyle w:val="Hyperlink"/>
            <w:rFonts w:ascii="Arial" w:hAnsi="Arial" w:cs="Arial"/>
            <w:iCs/>
            <w:sz w:val="24"/>
          </w:rPr>
          <w:t>www.sec.kingston.ac.uk/about-SEC/schools/civil-engineering</w:t>
        </w:r>
      </w:hyperlink>
      <w:r w:rsidR="000B4B25">
        <w:rPr>
          <w:rFonts w:ascii="Arial" w:hAnsi="Arial" w:cs="Arial"/>
          <w:iCs/>
          <w:color w:val="000000" w:themeColor="text1"/>
          <w:sz w:val="24"/>
        </w:rPr>
        <w:t xml:space="preserve"> </w:t>
      </w:r>
    </w:p>
    <w:p w:rsidR="000B4B25" w:rsidRPr="000B4B25" w:rsidRDefault="000B4B25" w:rsidP="000B4B25">
      <w:pPr>
        <w:ind w:left="360"/>
        <w:rPr>
          <w:rFonts w:ascii="Arial" w:hAnsi="Arial" w:cs="Arial"/>
          <w:b/>
          <w:sz w:val="24"/>
        </w:rPr>
      </w:pPr>
    </w:p>
    <w:p w:rsidR="000B4B25" w:rsidRPr="000B4B25" w:rsidRDefault="000B4B25" w:rsidP="000B4B25">
      <w:pPr>
        <w:ind w:left="360"/>
        <w:rPr>
          <w:rFonts w:ascii="Arial" w:hAnsi="Arial" w:cs="Arial"/>
          <w:b/>
          <w:sz w:val="24"/>
        </w:rPr>
        <w:sectPr w:rsidR="000B4B25" w:rsidRPr="000B4B25" w:rsidSect="00276614">
          <w:pgSz w:w="11906" w:h="16838"/>
          <w:pgMar w:top="993" w:right="1440" w:bottom="1440" w:left="1440" w:header="708" w:footer="708" w:gutter="0"/>
          <w:cols w:space="708"/>
          <w:docGrid w:linePitch="360"/>
        </w:sectPr>
      </w:pPr>
    </w:p>
    <w:p w:rsidR="000B4B25" w:rsidRPr="000B4B25" w:rsidRDefault="000B4B25" w:rsidP="000B4B25">
      <w:pPr>
        <w:rPr>
          <w:rFonts w:ascii="Arial" w:hAnsi="Arial" w:cs="Arial"/>
          <w:b/>
          <w:sz w:val="24"/>
        </w:rPr>
      </w:pPr>
      <w:r w:rsidRPr="000B4B25">
        <w:rPr>
          <w:rFonts w:ascii="Arial" w:hAnsi="Arial" w:cs="Arial"/>
          <w:b/>
          <w:sz w:val="24"/>
        </w:rPr>
        <w:lastRenderedPageBreak/>
        <w:t>Development of Programme Learning Outcomes in Modules</w:t>
      </w:r>
    </w:p>
    <w:p w:rsidR="000B4B25" w:rsidRPr="000B4B25" w:rsidRDefault="000B4B25" w:rsidP="000B4B25">
      <w:pPr>
        <w:jc w:val="both"/>
        <w:rPr>
          <w:rFonts w:ascii="Arial" w:hAnsi="Arial" w:cs="Arial"/>
          <w:sz w:val="24"/>
        </w:rPr>
      </w:pPr>
      <w:r w:rsidRPr="000B4B25">
        <w:rPr>
          <w:rFonts w:ascii="Arial" w:hAnsi="Arial" w:cs="Arial"/>
          <w:sz w:val="24"/>
        </w:rPr>
        <w:t xml:space="preserve">This table maps where the programme learning outcomes are assessed across the twelve BSc modules. It provides an aid to academic staff in understanding how individual modules contribute to the programme aims, a means to help students monitor their own learning and personal and professional development as the programme progresses, as well as a checklist for quality assurance purposes. </w:t>
      </w:r>
    </w:p>
    <w:p w:rsidR="000B4B25" w:rsidRPr="000B4B25" w:rsidRDefault="000B4B25" w:rsidP="000B4B25">
      <w:pPr>
        <w:rPr>
          <w:rFonts w:ascii="Arial" w:hAnsi="Arial" w:cs="Arial"/>
        </w:rPr>
      </w:pPr>
    </w:p>
    <w:tbl>
      <w:tblPr>
        <w:tblW w:w="0" w:type="auto"/>
        <w:tblLayout w:type="fixed"/>
        <w:tblLook w:val="04A0" w:firstRow="1" w:lastRow="0" w:firstColumn="1" w:lastColumn="0" w:noHBand="0" w:noVBand="1"/>
      </w:tblPr>
      <w:tblGrid>
        <w:gridCol w:w="706"/>
        <w:gridCol w:w="3933"/>
        <w:gridCol w:w="749"/>
        <w:gridCol w:w="743"/>
        <w:gridCol w:w="744"/>
        <w:gridCol w:w="743"/>
        <w:gridCol w:w="748"/>
        <w:gridCol w:w="748"/>
        <w:gridCol w:w="748"/>
        <w:gridCol w:w="748"/>
        <w:gridCol w:w="748"/>
        <w:gridCol w:w="748"/>
        <w:gridCol w:w="748"/>
        <w:gridCol w:w="748"/>
        <w:gridCol w:w="748"/>
      </w:tblGrid>
      <w:tr w:rsidR="000B4B25" w:rsidRPr="000B4B25" w:rsidTr="00276614">
        <w:trPr>
          <w:cantSplit/>
          <w:trHeight w:val="348"/>
        </w:trPr>
        <w:tc>
          <w:tcPr>
            <w:tcW w:w="706" w:type="dxa"/>
          </w:tcPr>
          <w:p w:rsidR="000B4B25" w:rsidRPr="000B4B25" w:rsidRDefault="000B4B25" w:rsidP="000B4B25">
            <w:pPr>
              <w:rPr>
                <w:rFonts w:ascii="Arial" w:hAnsi="Arial" w:cs="Arial"/>
                <w:b/>
                <w:sz w:val="20"/>
                <w:szCs w:val="20"/>
              </w:rPr>
            </w:pPr>
          </w:p>
        </w:tc>
        <w:tc>
          <w:tcPr>
            <w:tcW w:w="3933" w:type="dxa"/>
            <w:tcBorders>
              <w:bottom w:val="single" w:sz="4" w:space="0" w:color="auto"/>
            </w:tcBorders>
          </w:tcPr>
          <w:p w:rsidR="000B4B25" w:rsidRPr="000B4B25" w:rsidRDefault="000B4B25" w:rsidP="000B4B25">
            <w:pPr>
              <w:rPr>
                <w:rFonts w:ascii="Arial" w:hAnsi="Arial" w:cs="Arial"/>
                <w:b/>
                <w:sz w:val="20"/>
                <w:szCs w:val="20"/>
              </w:rPr>
            </w:pPr>
          </w:p>
        </w:tc>
        <w:tc>
          <w:tcPr>
            <w:tcW w:w="749" w:type="dxa"/>
            <w:tcBorders>
              <w:left w:val="nil"/>
              <w:bottom w:val="single" w:sz="4" w:space="0" w:color="auto"/>
              <w:right w:val="single" w:sz="4" w:space="0" w:color="auto"/>
            </w:tcBorders>
          </w:tcPr>
          <w:p w:rsidR="000B4B25" w:rsidRPr="000B4B25" w:rsidRDefault="000B4B25" w:rsidP="000B4B25">
            <w:pPr>
              <w:rPr>
                <w:rFonts w:ascii="Arial" w:hAnsi="Arial" w:cs="Arial"/>
                <w:b/>
                <w:sz w:val="20"/>
                <w:szCs w:val="20"/>
              </w:rPr>
            </w:pPr>
          </w:p>
        </w:tc>
        <w:tc>
          <w:tcPr>
            <w:tcW w:w="2978" w:type="dxa"/>
            <w:gridSpan w:val="4"/>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jc w:val="center"/>
              <w:rPr>
                <w:rFonts w:ascii="Arial" w:hAnsi="Arial" w:cs="Arial"/>
                <w:b/>
                <w:sz w:val="20"/>
                <w:szCs w:val="20"/>
              </w:rPr>
            </w:pPr>
            <w:r w:rsidRPr="000B4B25">
              <w:rPr>
                <w:rFonts w:ascii="Arial" w:hAnsi="Arial" w:cs="Arial"/>
                <w:b/>
                <w:sz w:val="20"/>
                <w:szCs w:val="20"/>
              </w:rPr>
              <w:t>Level 4</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jc w:val="center"/>
              <w:rPr>
                <w:rFonts w:ascii="Arial" w:hAnsi="Arial" w:cs="Arial"/>
                <w:b/>
                <w:sz w:val="20"/>
                <w:szCs w:val="20"/>
              </w:rPr>
            </w:pPr>
            <w:r w:rsidRPr="000B4B25">
              <w:rPr>
                <w:rFonts w:ascii="Arial" w:hAnsi="Arial" w:cs="Arial"/>
                <w:b/>
                <w:sz w:val="20"/>
                <w:szCs w:val="20"/>
              </w:rPr>
              <w:t>Level 5</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rsidR="000B4B25" w:rsidRPr="000B4B25" w:rsidRDefault="000B4B25" w:rsidP="000B4B25">
            <w:pPr>
              <w:jc w:val="center"/>
              <w:rPr>
                <w:rFonts w:ascii="Arial" w:hAnsi="Arial" w:cs="Arial"/>
                <w:b/>
                <w:sz w:val="20"/>
                <w:szCs w:val="20"/>
              </w:rPr>
            </w:pPr>
            <w:r w:rsidRPr="000B4B25">
              <w:rPr>
                <w:rFonts w:ascii="Arial" w:hAnsi="Arial" w:cs="Arial"/>
                <w:b/>
                <w:sz w:val="20"/>
                <w:szCs w:val="20"/>
              </w:rPr>
              <w:t>Level 6</w:t>
            </w:r>
          </w:p>
        </w:tc>
      </w:tr>
      <w:tr w:rsidR="000B4B25" w:rsidRPr="000B4B25" w:rsidTr="00276614">
        <w:trPr>
          <w:cantSplit/>
          <w:trHeight w:val="1264"/>
        </w:trPr>
        <w:tc>
          <w:tcPr>
            <w:tcW w:w="706" w:type="dxa"/>
            <w:tcBorders>
              <w:bottom w:val="single" w:sz="4" w:space="0" w:color="auto"/>
              <w:right w:val="single" w:sz="4" w:space="0" w:color="auto"/>
            </w:tcBorders>
          </w:tcPr>
          <w:p w:rsidR="000B4B25" w:rsidRPr="000B4B25" w:rsidRDefault="000B4B25" w:rsidP="000B4B25">
            <w:pPr>
              <w:rPr>
                <w:rFonts w:ascii="Arial" w:hAnsi="Arial" w:cs="Arial"/>
                <w:b/>
                <w:sz w:val="20"/>
                <w:szCs w:val="20"/>
              </w:rPr>
            </w:pPr>
          </w:p>
        </w:tc>
        <w:tc>
          <w:tcPr>
            <w:tcW w:w="3933" w:type="dxa"/>
            <w:tcBorders>
              <w:top w:val="single" w:sz="4" w:space="0" w:color="auto"/>
              <w:left w:val="single" w:sz="4" w:space="0" w:color="auto"/>
              <w:bottom w:val="single" w:sz="4" w:space="0" w:color="auto"/>
              <w:right w:val="single" w:sz="4" w:space="0" w:color="auto"/>
            </w:tcBorders>
            <w:shd w:val="clear" w:color="auto" w:fill="DBE5F1"/>
            <w:vAlign w:val="center"/>
          </w:tcPr>
          <w:p w:rsidR="000B4B25" w:rsidRPr="000B4B25" w:rsidRDefault="000B4B25" w:rsidP="000B4B25">
            <w:pPr>
              <w:rPr>
                <w:rFonts w:ascii="Arial" w:hAnsi="Arial" w:cs="Arial"/>
                <w:b/>
                <w:sz w:val="20"/>
                <w:szCs w:val="20"/>
              </w:rPr>
            </w:pPr>
            <w:r w:rsidRPr="000B4B25">
              <w:rPr>
                <w:rFonts w:ascii="Arial" w:hAnsi="Arial" w:cs="Arial"/>
                <w:b/>
                <w:sz w:val="20"/>
                <w:szCs w:val="20"/>
              </w:rPr>
              <w:t>Module Code</w:t>
            </w: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extDirection w:val="btLr"/>
          </w:tcPr>
          <w:p w:rsidR="000B4B25" w:rsidRPr="000B4B25" w:rsidRDefault="000B4B25" w:rsidP="000B4B25">
            <w:pPr>
              <w:ind w:left="113" w:right="113"/>
              <w:rPr>
                <w:rFonts w:ascii="Arial" w:hAnsi="Arial" w:cs="Arial"/>
                <w:sz w:val="20"/>
                <w:szCs w:val="20"/>
              </w:rPr>
            </w:pPr>
            <w:r w:rsidRPr="000B4B25">
              <w:rPr>
                <w:rFonts w:ascii="Arial" w:hAnsi="Arial" w:cs="Arial"/>
                <w:sz w:val="18"/>
                <w:szCs w:val="18"/>
              </w:rPr>
              <w:t>EG4010</w:t>
            </w:r>
          </w:p>
        </w:tc>
        <w:tc>
          <w:tcPr>
            <w:tcW w:w="744" w:type="dxa"/>
            <w:tcBorders>
              <w:top w:val="single" w:sz="4" w:space="0" w:color="auto"/>
              <w:left w:val="single" w:sz="4" w:space="0" w:color="auto"/>
              <w:bottom w:val="single" w:sz="4" w:space="0" w:color="auto"/>
              <w:right w:val="single" w:sz="4" w:space="0" w:color="auto"/>
            </w:tcBorders>
            <w:textDirection w:val="btLr"/>
          </w:tcPr>
          <w:p w:rsidR="000B4B25" w:rsidRPr="000B4B25" w:rsidRDefault="000B4B25" w:rsidP="000B4B25">
            <w:pPr>
              <w:ind w:left="113" w:right="113"/>
              <w:rPr>
                <w:rFonts w:ascii="Arial" w:hAnsi="Arial" w:cs="Arial"/>
                <w:sz w:val="20"/>
                <w:szCs w:val="20"/>
              </w:rPr>
            </w:pPr>
            <w:r w:rsidRPr="000B4B25">
              <w:rPr>
                <w:rFonts w:ascii="Arial" w:hAnsi="Arial" w:cs="Arial"/>
                <w:sz w:val="20"/>
                <w:szCs w:val="20"/>
              </w:rPr>
              <w:t>EG4020</w:t>
            </w:r>
          </w:p>
        </w:tc>
        <w:tc>
          <w:tcPr>
            <w:tcW w:w="743" w:type="dxa"/>
            <w:tcBorders>
              <w:top w:val="single" w:sz="4" w:space="0" w:color="auto"/>
              <w:left w:val="single" w:sz="4" w:space="0" w:color="auto"/>
              <w:bottom w:val="single" w:sz="4" w:space="0" w:color="auto"/>
              <w:right w:val="single" w:sz="4" w:space="0" w:color="auto"/>
            </w:tcBorders>
            <w:textDirection w:val="btLr"/>
          </w:tcPr>
          <w:p w:rsidR="000B4B25" w:rsidRPr="000B4B25" w:rsidRDefault="000B4B25" w:rsidP="000B4B25">
            <w:pPr>
              <w:ind w:left="113" w:right="113"/>
              <w:rPr>
                <w:rFonts w:ascii="Arial" w:hAnsi="Arial" w:cs="Arial"/>
                <w:sz w:val="20"/>
                <w:szCs w:val="20"/>
              </w:rPr>
            </w:pPr>
            <w:r w:rsidRPr="000B4B25">
              <w:rPr>
                <w:rFonts w:ascii="Arial" w:hAnsi="Arial" w:cs="Arial"/>
                <w:sz w:val="20"/>
                <w:szCs w:val="20"/>
              </w:rPr>
              <w:t>EG4030</w:t>
            </w:r>
          </w:p>
        </w:tc>
        <w:tc>
          <w:tcPr>
            <w:tcW w:w="748" w:type="dxa"/>
            <w:tcBorders>
              <w:top w:val="single" w:sz="4" w:space="0" w:color="auto"/>
              <w:left w:val="single" w:sz="4" w:space="0" w:color="auto"/>
              <w:bottom w:val="single" w:sz="4" w:space="0" w:color="auto"/>
              <w:right w:val="single" w:sz="4" w:space="0" w:color="auto"/>
            </w:tcBorders>
            <w:textDirection w:val="btLr"/>
          </w:tcPr>
          <w:p w:rsidR="000B4B25" w:rsidRPr="000B4B25" w:rsidRDefault="000B4B25" w:rsidP="000B4B25">
            <w:pPr>
              <w:ind w:left="113" w:right="113"/>
              <w:rPr>
                <w:rFonts w:ascii="Arial" w:hAnsi="Arial" w:cs="Arial"/>
                <w:sz w:val="20"/>
                <w:szCs w:val="20"/>
              </w:rPr>
            </w:pPr>
            <w:r w:rsidRPr="000B4B25">
              <w:rPr>
                <w:rFonts w:ascii="Arial" w:hAnsi="Arial" w:cs="Arial"/>
                <w:sz w:val="20"/>
                <w:szCs w:val="20"/>
              </w:rPr>
              <w:t>EG4040</w:t>
            </w:r>
          </w:p>
        </w:tc>
        <w:tc>
          <w:tcPr>
            <w:tcW w:w="748" w:type="dxa"/>
            <w:tcBorders>
              <w:top w:val="single" w:sz="4" w:space="0" w:color="auto"/>
              <w:left w:val="single" w:sz="4" w:space="0" w:color="auto"/>
              <w:bottom w:val="single" w:sz="4" w:space="0" w:color="auto"/>
              <w:right w:val="single" w:sz="4" w:space="0" w:color="auto"/>
            </w:tcBorders>
            <w:textDirection w:val="btLr"/>
          </w:tcPr>
          <w:p w:rsidR="000B4B25" w:rsidRPr="000B4B25" w:rsidRDefault="000B4B25" w:rsidP="000B4B25">
            <w:pPr>
              <w:ind w:left="113" w:right="113"/>
              <w:rPr>
                <w:rFonts w:ascii="Arial" w:hAnsi="Arial" w:cs="Arial"/>
                <w:sz w:val="20"/>
                <w:szCs w:val="20"/>
              </w:rPr>
            </w:pPr>
            <w:r w:rsidRPr="000B4B25">
              <w:rPr>
                <w:rFonts w:ascii="Arial" w:hAnsi="Arial" w:cs="Arial"/>
                <w:sz w:val="20"/>
                <w:szCs w:val="20"/>
              </w:rPr>
              <w:t>CE5211</w:t>
            </w:r>
          </w:p>
        </w:tc>
        <w:tc>
          <w:tcPr>
            <w:tcW w:w="748" w:type="dxa"/>
            <w:tcBorders>
              <w:top w:val="single" w:sz="4" w:space="0" w:color="auto"/>
              <w:left w:val="single" w:sz="4" w:space="0" w:color="auto"/>
              <w:bottom w:val="single" w:sz="4" w:space="0" w:color="auto"/>
              <w:right w:val="single" w:sz="4" w:space="0" w:color="auto"/>
            </w:tcBorders>
            <w:textDirection w:val="btLr"/>
          </w:tcPr>
          <w:p w:rsidR="000B4B25" w:rsidRPr="000B4B25" w:rsidRDefault="00F516CF" w:rsidP="000B4B25">
            <w:pPr>
              <w:ind w:left="113" w:right="113"/>
              <w:rPr>
                <w:rFonts w:ascii="Arial" w:hAnsi="Arial" w:cs="Arial"/>
                <w:sz w:val="20"/>
                <w:szCs w:val="20"/>
              </w:rPr>
            </w:pPr>
            <w:r>
              <w:rPr>
                <w:rFonts w:ascii="Arial" w:hAnsi="Arial" w:cs="Arial"/>
                <w:sz w:val="20"/>
                <w:szCs w:val="20"/>
              </w:rPr>
              <w:t>CE52</w:t>
            </w:r>
            <w:r w:rsidR="000B4B25" w:rsidRPr="000B4B25">
              <w:rPr>
                <w:rFonts w:ascii="Arial" w:hAnsi="Arial" w:cs="Arial"/>
                <w:sz w:val="20"/>
                <w:szCs w:val="20"/>
              </w:rPr>
              <w:t>12</w:t>
            </w:r>
          </w:p>
        </w:tc>
        <w:tc>
          <w:tcPr>
            <w:tcW w:w="748" w:type="dxa"/>
            <w:tcBorders>
              <w:top w:val="single" w:sz="4" w:space="0" w:color="auto"/>
              <w:left w:val="single" w:sz="4" w:space="0" w:color="auto"/>
              <w:bottom w:val="single" w:sz="4" w:space="0" w:color="auto"/>
              <w:right w:val="single" w:sz="4" w:space="0" w:color="auto"/>
            </w:tcBorders>
            <w:textDirection w:val="btLr"/>
          </w:tcPr>
          <w:p w:rsidR="000B4B25" w:rsidRPr="000B4B25" w:rsidRDefault="000B4B25" w:rsidP="000B4B25">
            <w:pPr>
              <w:ind w:left="113" w:right="113"/>
              <w:rPr>
                <w:rFonts w:ascii="Arial" w:hAnsi="Arial" w:cs="Arial"/>
                <w:sz w:val="20"/>
                <w:szCs w:val="20"/>
              </w:rPr>
            </w:pPr>
            <w:r w:rsidRPr="000B4B25">
              <w:rPr>
                <w:rFonts w:ascii="Arial" w:hAnsi="Arial" w:cs="Arial"/>
                <w:sz w:val="20"/>
                <w:szCs w:val="20"/>
              </w:rPr>
              <w:t>CE5213</w:t>
            </w:r>
          </w:p>
        </w:tc>
        <w:tc>
          <w:tcPr>
            <w:tcW w:w="748" w:type="dxa"/>
            <w:tcBorders>
              <w:top w:val="single" w:sz="4" w:space="0" w:color="auto"/>
              <w:left w:val="single" w:sz="4" w:space="0" w:color="auto"/>
              <w:bottom w:val="single" w:sz="4" w:space="0" w:color="auto"/>
              <w:right w:val="single" w:sz="4" w:space="0" w:color="auto"/>
            </w:tcBorders>
            <w:textDirection w:val="btLr"/>
          </w:tcPr>
          <w:p w:rsidR="000B4B25" w:rsidRPr="000B4B25" w:rsidRDefault="000B4B25" w:rsidP="000B4B25">
            <w:pPr>
              <w:ind w:left="113" w:right="113"/>
              <w:rPr>
                <w:rFonts w:ascii="Arial" w:hAnsi="Arial" w:cs="Arial"/>
                <w:sz w:val="20"/>
                <w:szCs w:val="20"/>
              </w:rPr>
            </w:pPr>
            <w:r w:rsidRPr="000B4B25">
              <w:rPr>
                <w:rFonts w:ascii="Arial" w:hAnsi="Arial" w:cs="Arial"/>
                <w:sz w:val="20"/>
                <w:szCs w:val="20"/>
              </w:rPr>
              <w:t>EG5014</w:t>
            </w:r>
          </w:p>
        </w:tc>
        <w:tc>
          <w:tcPr>
            <w:tcW w:w="748" w:type="dxa"/>
            <w:tcBorders>
              <w:top w:val="single" w:sz="4" w:space="0" w:color="auto"/>
              <w:left w:val="single" w:sz="4" w:space="0" w:color="auto"/>
              <w:bottom w:val="single" w:sz="4" w:space="0" w:color="auto"/>
              <w:right w:val="single" w:sz="4" w:space="0" w:color="auto"/>
            </w:tcBorders>
            <w:textDirection w:val="btLr"/>
          </w:tcPr>
          <w:p w:rsidR="000B4B25" w:rsidRPr="000B4B25" w:rsidRDefault="000B4B25" w:rsidP="000B4B25">
            <w:pPr>
              <w:ind w:left="113" w:right="113"/>
              <w:rPr>
                <w:rFonts w:ascii="Arial" w:hAnsi="Arial" w:cs="Arial"/>
                <w:sz w:val="20"/>
                <w:szCs w:val="20"/>
              </w:rPr>
            </w:pPr>
            <w:r w:rsidRPr="000B4B25">
              <w:rPr>
                <w:rFonts w:ascii="Arial" w:hAnsi="Arial" w:cs="Arial"/>
                <w:sz w:val="20"/>
                <w:szCs w:val="20"/>
              </w:rPr>
              <w:t>CE6211</w:t>
            </w:r>
          </w:p>
        </w:tc>
        <w:tc>
          <w:tcPr>
            <w:tcW w:w="748" w:type="dxa"/>
            <w:tcBorders>
              <w:top w:val="single" w:sz="4" w:space="0" w:color="auto"/>
              <w:left w:val="single" w:sz="4" w:space="0" w:color="auto"/>
              <w:bottom w:val="single" w:sz="4" w:space="0" w:color="auto"/>
              <w:right w:val="single" w:sz="4" w:space="0" w:color="auto"/>
            </w:tcBorders>
            <w:textDirection w:val="btLr"/>
          </w:tcPr>
          <w:p w:rsidR="000B4B25" w:rsidRPr="000B4B25" w:rsidRDefault="000B4B25" w:rsidP="000B4B25">
            <w:pPr>
              <w:ind w:left="113" w:right="113"/>
              <w:rPr>
                <w:rFonts w:ascii="Arial" w:hAnsi="Arial" w:cs="Arial"/>
                <w:sz w:val="20"/>
                <w:szCs w:val="20"/>
              </w:rPr>
            </w:pPr>
            <w:r w:rsidRPr="000B4B25">
              <w:rPr>
                <w:rFonts w:ascii="Arial" w:hAnsi="Arial" w:cs="Arial"/>
                <w:sz w:val="20"/>
                <w:szCs w:val="20"/>
              </w:rPr>
              <w:t>CE6212</w:t>
            </w:r>
          </w:p>
        </w:tc>
        <w:tc>
          <w:tcPr>
            <w:tcW w:w="748" w:type="dxa"/>
            <w:tcBorders>
              <w:top w:val="single" w:sz="4" w:space="0" w:color="auto"/>
              <w:left w:val="single" w:sz="4" w:space="0" w:color="auto"/>
              <w:bottom w:val="single" w:sz="4" w:space="0" w:color="auto"/>
              <w:right w:val="single" w:sz="4" w:space="0" w:color="auto"/>
            </w:tcBorders>
            <w:textDirection w:val="btLr"/>
          </w:tcPr>
          <w:p w:rsidR="000B4B25" w:rsidRPr="000B4B25" w:rsidRDefault="000B4B25" w:rsidP="000B4B25">
            <w:pPr>
              <w:ind w:left="113" w:right="113"/>
              <w:rPr>
                <w:rFonts w:ascii="Arial" w:hAnsi="Arial" w:cs="Arial"/>
                <w:sz w:val="20"/>
                <w:szCs w:val="20"/>
              </w:rPr>
            </w:pPr>
            <w:r w:rsidRPr="000B4B25">
              <w:rPr>
                <w:rFonts w:ascii="Arial" w:hAnsi="Arial" w:cs="Arial"/>
                <w:sz w:val="20"/>
                <w:szCs w:val="20"/>
              </w:rPr>
              <w:t>CE6113</w:t>
            </w:r>
          </w:p>
        </w:tc>
        <w:tc>
          <w:tcPr>
            <w:tcW w:w="748" w:type="dxa"/>
            <w:tcBorders>
              <w:top w:val="single" w:sz="4" w:space="0" w:color="auto"/>
              <w:left w:val="single" w:sz="4" w:space="0" w:color="auto"/>
              <w:bottom w:val="single" w:sz="4" w:space="0" w:color="auto"/>
              <w:right w:val="single" w:sz="4" w:space="0" w:color="auto"/>
            </w:tcBorders>
            <w:textDirection w:val="btLr"/>
          </w:tcPr>
          <w:p w:rsidR="000B4B25" w:rsidRPr="000B4B25" w:rsidRDefault="004023B4" w:rsidP="000B4B25">
            <w:pPr>
              <w:ind w:left="113" w:right="113"/>
              <w:rPr>
                <w:rFonts w:ascii="Arial" w:hAnsi="Arial" w:cs="Arial"/>
                <w:sz w:val="20"/>
                <w:szCs w:val="20"/>
              </w:rPr>
            </w:pPr>
            <w:r>
              <w:rPr>
                <w:rFonts w:ascii="Arial" w:hAnsi="Arial" w:cs="Arial"/>
                <w:sz w:val="20"/>
                <w:szCs w:val="20"/>
              </w:rPr>
              <w:t>CE61</w:t>
            </w:r>
            <w:r w:rsidR="000B4B25" w:rsidRPr="000B4B25">
              <w:rPr>
                <w:rFonts w:ascii="Arial" w:hAnsi="Arial" w:cs="Arial"/>
                <w:sz w:val="20"/>
                <w:szCs w:val="20"/>
              </w:rPr>
              <w:t>14</w:t>
            </w:r>
          </w:p>
        </w:tc>
      </w:tr>
      <w:tr w:rsidR="000B4B25" w:rsidRPr="000B4B25" w:rsidTr="00276614">
        <w:trPr>
          <w:trHeight w:val="218"/>
        </w:trPr>
        <w:tc>
          <w:tcPr>
            <w:tcW w:w="706" w:type="dxa"/>
            <w:vMerge w:val="restart"/>
            <w:tcBorders>
              <w:top w:val="single" w:sz="4" w:space="0" w:color="auto"/>
              <w:left w:val="single" w:sz="4" w:space="0" w:color="auto"/>
              <w:right w:val="single" w:sz="4" w:space="0" w:color="auto"/>
            </w:tcBorders>
            <w:shd w:val="clear" w:color="auto" w:fill="DBE5F1"/>
            <w:textDirection w:val="btLr"/>
            <w:vAlign w:val="center"/>
          </w:tcPr>
          <w:p w:rsidR="000B4B25" w:rsidRPr="000B4B25" w:rsidRDefault="000B4B25" w:rsidP="000B4B25">
            <w:pPr>
              <w:ind w:left="113" w:right="113"/>
              <w:jc w:val="center"/>
              <w:rPr>
                <w:rFonts w:ascii="Arial" w:hAnsi="Arial" w:cs="Arial"/>
                <w:sz w:val="20"/>
                <w:szCs w:val="20"/>
              </w:rPr>
            </w:pPr>
            <w:r w:rsidRPr="000B4B25">
              <w:rPr>
                <w:rFonts w:ascii="Arial" w:hAnsi="Arial" w:cs="Arial"/>
                <w:b/>
                <w:sz w:val="20"/>
                <w:szCs w:val="20"/>
              </w:rPr>
              <w:t>Programme Learning Outcomes</w:t>
            </w:r>
          </w:p>
        </w:tc>
        <w:tc>
          <w:tcPr>
            <w:tcW w:w="3933" w:type="dxa"/>
            <w:vMerge w:val="restart"/>
            <w:tcBorders>
              <w:top w:val="single" w:sz="4" w:space="0" w:color="auto"/>
              <w:left w:val="single" w:sz="4" w:space="0" w:color="auto"/>
              <w:right w:val="single" w:sz="4" w:space="0" w:color="auto"/>
            </w:tcBorders>
          </w:tcPr>
          <w:p w:rsidR="000B4B25" w:rsidRPr="000B4B25" w:rsidRDefault="000B4B25" w:rsidP="000B4B25">
            <w:pPr>
              <w:rPr>
                <w:rFonts w:ascii="Arial" w:hAnsi="Arial" w:cs="Arial"/>
                <w:b/>
                <w:sz w:val="20"/>
                <w:szCs w:val="20"/>
              </w:rPr>
            </w:pPr>
            <w:r w:rsidRPr="000B4B25">
              <w:rPr>
                <w:rFonts w:ascii="Arial" w:hAnsi="Arial" w:cs="Arial"/>
                <w:b/>
                <w:sz w:val="20"/>
                <w:szCs w:val="20"/>
              </w:rPr>
              <w:t>Knowledge &amp; Understanding</w:t>
            </w: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A1</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r>
      <w:tr w:rsidR="000B4B25" w:rsidRPr="000B4B25" w:rsidTr="00276614">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A2</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color w:val="1F497D"/>
                <w:sz w:val="20"/>
                <w:szCs w:val="20"/>
              </w:rPr>
            </w:pPr>
            <w:r w:rsidRPr="000B4B25">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r>
      <w:tr w:rsidR="000B4B25" w:rsidRPr="000B4B25" w:rsidTr="00276614">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A3</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r>
      <w:tr w:rsidR="000B4B25" w:rsidRPr="000B4B25" w:rsidTr="00276614">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A4</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rsidTr="00276614">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A5</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rsidTr="00276614">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A6</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r>
      <w:tr w:rsidR="000B4B25" w:rsidRPr="000B4B25" w:rsidTr="00276614">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rsidR="000B4B25" w:rsidRPr="000B4B25" w:rsidRDefault="000B4B25" w:rsidP="000B4B25">
            <w:pPr>
              <w:rPr>
                <w:rFonts w:ascii="Arial" w:hAnsi="Arial" w:cs="Arial"/>
                <w:b/>
                <w:sz w:val="20"/>
                <w:szCs w:val="20"/>
              </w:rPr>
            </w:pPr>
            <w:r w:rsidRPr="000B4B25">
              <w:rPr>
                <w:rFonts w:ascii="Arial" w:hAnsi="Arial" w:cs="Arial"/>
                <w:b/>
                <w:sz w:val="20"/>
                <w:szCs w:val="20"/>
              </w:rPr>
              <w:t>Intellectual Skills</w:t>
            </w: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B1</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rsidTr="00276614">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B2</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rsidTr="00276614">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B3</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r>
      <w:tr w:rsidR="000B4B25" w:rsidRPr="000B4B25" w:rsidTr="00276614">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B4</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rsidTr="00276614">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B5</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rsidTr="00276614">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B6</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rsidTr="00276614">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rsidR="000B4B25" w:rsidRPr="000B4B25" w:rsidRDefault="000B4B25" w:rsidP="000B4B25">
            <w:pPr>
              <w:rPr>
                <w:rFonts w:ascii="Arial" w:hAnsi="Arial" w:cs="Arial"/>
                <w:b/>
                <w:sz w:val="20"/>
                <w:szCs w:val="20"/>
              </w:rPr>
            </w:pPr>
            <w:r w:rsidRPr="000B4B25">
              <w:rPr>
                <w:rFonts w:ascii="Arial" w:hAnsi="Arial" w:cs="Arial"/>
                <w:b/>
                <w:sz w:val="20"/>
                <w:szCs w:val="20"/>
              </w:rPr>
              <w:t>Practical Skills</w:t>
            </w: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C1</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rsidTr="00276614">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C2</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rsidTr="00276614">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C3</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rsidTr="00276614">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C4</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r>
      <w:tr w:rsidR="000B4B25" w:rsidRPr="000B4B25" w:rsidTr="00276614">
        <w:trPr>
          <w:trHeight w:val="142"/>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C5</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r>
      <w:tr w:rsidR="000B4B25" w:rsidRPr="000B4B25" w:rsidTr="00276614">
        <w:trPr>
          <w:trHeight w:val="300"/>
        </w:trPr>
        <w:tc>
          <w:tcPr>
            <w:tcW w:w="706" w:type="dxa"/>
            <w:vMerge/>
            <w:tcBorders>
              <w:left w:val="single" w:sz="4" w:space="0" w:color="auto"/>
              <w:right w:val="single" w:sz="4" w:space="0" w:color="auto"/>
            </w:tcBorders>
            <w:shd w:val="clear" w:color="auto" w:fill="DBE5F1"/>
          </w:tcPr>
          <w:p w:rsidR="000B4B25" w:rsidRPr="000B4B25" w:rsidRDefault="000B4B25" w:rsidP="000B4B25">
            <w:pPr>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C6</w:t>
            </w: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0B4B25" w:rsidRPr="000B4B25" w:rsidRDefault="000B4B25" w:rsidP="000B4B25">
            <w:pPr>
              <w:rPr>
                <w:rFonts w:ascii="Arial" w:hAnsi="Arial" w:cs="Arial"/>
                <w:sz w:val="20"/>
                <w:szCs w:val="20"/>
              </w:rPr>
            </w:pPr>
          </w:p>
        </w:tc>
      </w:tr>
    </w:tbl>
    <w:p w:rsidR="000B4B25" w:rsidRPr="000B4B25" w:rsidRDefault="000B4B25" w:rsidP="000B4B25">
      <w:pPr>
        <w:tabs>
          <w:tab w:val="left" w:pos="426"/>
        </w:tabs>
        <w:rPr>
          <w:rFonts w:ascii="Arial" w:hAnsi="Arial" w:cs="Arial"/>
        </w:rPr>
      </w:pPr>
      <w:r w:rsidRPr="000B4B25">
        <w:rPr>
          <w:rFonts w:ascii="Arial" w:hAnsi="Arial" w:cs="Arial"/>
          <w:b/>
        </w:rPr>
        <w:t xml:space="preserve">S </w:t>
      </w:r>
      <w:r w:rsidRPr="000B4B25">
        <w:rPr>
          <w:rFonts w:ascii="Arial" w:hAnsi="Arial" w:cs="Arial"/>
        </w:rPr>
        <w:tab/>
        <w:t xml:space="preserve">indicates where a summative assessment occurs.  </w:t>
      </w:r>
    </w:p>
    <w:p w:rsidR="000B4B25" w:rsidRPr="000B4B25" w:rsidRDefault="000B4B25" w:rsidP="000B4B25">
      <w:pPr>
        <w:tabs>
          <w:tab w:val="left" w:pos="426"/>
        </w:tabs>
        <w:rPr>
          <w:rFonts w:ascii="Arial" w:hAnsi="Arial" w:cs="Arial"/>
        </w:rPr>
      </w:pPr>
      <w:r w:rsidRPr="000B4B25">
        <w:rPr>
          <w:rFonts w:ascii="Arial" w:hAnsi="Arial" w:cs="Arial"/>
          <w:b/>
        </w:rPr>
        <w:t>F</w:t>
      </w:r>
      <w:r w:rsidRPr="000B4B25">
        <w:rPr>
          <w:rFonts w:ascii="Arial" w:hAnsi="Arial" w:cs="Arial"/>
        </w:rPr>
        <w:tab/>
        <w:t xml:space="preserve">where formative assessment/feedback occurs.  </w:t>
      </w:r>
    </w:p>
    <w:p w:rsidR="000B4B25" w:rsidRPr="000B4B25" w:rsidRDefault="000B4B25" w:rsidP="000B4B25">
      <w:pPr>
        <w:tabs>
          <w:tab w:val="left" w:pos="426"/>
        </w:tabs>
        <w:spacing w:after="200" w:line="276" w:lineRule="auto"/>
        <w:jc w:val="both"/>
        <w:rPr>
          <w:rFonts w:ascii="Arial" w:hAnsi="Arial" w:cs="Arial"/>
          <w:b/>
          <w:sz w:val="24"/>
          <w:szCs w:val="24"/>
        </w:rPr>
      </w:pPr>
    </w:p>
    <w:p w:rsidR="000B4B25" w:rsidRDefault="000B4B25" w:rsidP="000B4B25">
      <w:pPr>
        <w:tabs>
          <w:tab w:val="left" w:pos="426"/>
        </w:tabs>
        <w:spacing w:after="200" w:line="276" w:lineRule="auto"/>
        <w:jc w:val="both"/>
        <w:rPr>
          <w:rFonts w:ascii="Arial" w:hAnsi="Arial" w:cs="Arial"/>
          <w:b/>
          <w:sz w:val="24"/>
          <w:szCs w:val="24"/>
        </w:rPr>
      </w:pPr>
      <w:r w:rsidRPr="000B4B25">
        <w:rPr>
          <w:rFonts w:ascii="Arial" w:hAnsi="Arial" w:cs="Arial"/>
          <w:b/>
          <w:sz w:val="24"/>
          <w:szCs w:val="24"/>
        </w:rPr>
        <w:t xml:space="preserve">Students will be provided with formative assessment opportunities throughout the course to practise and develop their proficiency in the range of assessment methods utilised. </w:t>
      </w:r>
    </w:p>
    <w:p w:rsidR="00276614" w:rsidRDefault="00276614" w:rsidP="000B4B25">
      <w:pPr>
        <w:tabs>
          <w:tab w:val="left" w:pos="426"/>
        </w:tabs>
        <w:spacing w:after="200" w:line="276" w:lineRule="auto"/>
        <w:jc w:val="both"/>
        <w:rPr>
          <w:rFonts w:ascii="Arial" w:hAnsi="Arial" w:cs="Arial"/>
          <w:b/>
          <w:sz w:val="24"/>
          <w:szCs w:val="24"/>
        </w:rPr>
      </w:pPr>
    </w:p>
    <w:p w:rsidR="00276614" w:rsidRPr="00445C36" w:rsidRDefault="00276614" w:rsidP="00276614">
      <w:pPr>
        <w:rPr>
          <w:rFonts w:ascii="Arial" w:hAnsi="Arial" w:cs="Arial"/>
          <w:b/>
          <w:sz w:val="24"/>
          <w:szCs w:val="24"/>
          <w:u w:val="single"/>
        </w:rPr>
      </w:pPr>
      <w:r w:rsidRPr="00445C36">
        <w:rPr>
          <w:rFonts w:ascii="Arial" w:hAnsi="Arial" w:cs="Arial"/>
          <w:b/>
          <w:sz w:val="24"/>
          <w:szCs w:val="24"/>
          <w:u w:val="single"/>
        </w:rPr>
        <w:lastRenderedPageBreak/>
        <w:t>Mapping of Learning Outcomes for Accreditation</w:t>
      </w:r>
    </w:p>
    <w:p w:rsidR="00276614" w:rsidRPr="00445C36" w:rsidRDefault="00276614" w:rsidP="00276614">
      <w:pPr>
        <w:rPr>
          <w:rFonts w:ascii="Arial" w:hAnsi="Arial" w:cs="Arial"/>
          <w:b/>
          <w:sz w:val="24"/>
          <w:szCs w:val="24"/>
          <w:u w:val="single"/>
        </w:rPr>
      </w:pPr>
    </w:p>
    <w:p w:rsidR="00276614" w:rsidRPr="00445C36" w:rsidRDefault="00954136" w:rsidP="00276614">
      <w:pPr>
        <w:rPr>
          <w:rFonts w:ascii="Arial" w:hAnsi="Arial" w:cs="Arial"/>
          <w:b/>
          <w:sz w:val="24"/>
          <w:szCs w:val="24"/>
          <w:u w:val="single"/>
        </w:rPr>
      </w:pPr>
      <w:r>
        <w:rPr>
          <w:rFonts w:ascii="Arial" w:hAnsi="Arial" w:cs="Arial"/>
          <w:b/>
          <w:sz w:val="24"/>
          <w:szCs w:val="24"/>
          <w:u w:val="single"/>
        </w:rPr>
        <w:t>JBM</w:t>
      </w:r>
    </w:p>
    <w:p w:rsidR="00276614" w:rsidRPr="00445C36" w:rsidRDefault="00276614" w:rsidP="00276614">
      <w:pPr>
        <w:rPr>
          <w:rFonts w:ascii="Arial" w:hAnsi="Arial" w:cs="Arial"/>
          <w:b/>
          <w:sz w:val="24"/>
          <w:szCs w:val="24"/>
          <w:u w:val="single"/>
        </w:rPr>
      </w:pPr>
      <w:r w:rsidRPr="00445C36">
        <w:rPr>
          <w:rFonts w:ascii="Arial" w:hAnsi="Arial" w:cs="Arial"/>
          <w:b/>
          <w:sz w:val="24"/>
          <w:szCs w:val="24"/>
          <w:u w:val="single"/>
        </w:rPr>
        <w:t xml:space="preserve">Output Standards for a Bachelors (Honours) Degree for </w:t>
      </w:r>
      <w:proofErr w:type="spellStart"/>
      <w:r w:rsidRPr="00445C36">
        <w:rPr>
          <w:rFonts w:ascii="Arial" w:hAnsi="Arial" w:cs="Arial"/>
          <w:b/>
          <w:sz w:val="24"/>
          <w:szCs w:val="24"/>
          <w:u w:val="single"/>
        </w:rPr>
        <w:t>IEng</w:t>
      </w:r>
      <w:proofErr w:type="spellEnd"/>
    </w:p>
    <w:p w:rsidR="00276614" w:rsidRPr="00445C36" w:rsidRDefault="00560134" w:rsidP="00276614">
      <w:pPr>
        <w:rPr>
          <w:rFonts w:ascii="Arial" w:hAnsi="Arial" w:cs="Arial"/>
          <w:b/>
          <w:sz w:val="24"/>
          <w:szCs w:val="24"/>
          <w:u w:val="single"/>
        </w:rPr>
      </w:pPr>
      <w:r>
        <w:rPr>
          <w:rFonts w:ascii="Arial" w:hAnsi="Arial" w:cs="Arial"/>
          <w:b/>
          <w:sz w:val="24"/>
          <w:szCs w:val="24"/>
          <w:u w:val="single"/>
        </w:rPr>
        <w:t xml:space="preserve">AHEP </w:t>
      </w:r>
      <w:r w:rsidR="00C30FB6">
        <w:rPr>
          <w:rFonts w:ascii="Arial" w:hAnsi="Arial" w:cs="Arial"/>
          <w:b/>
          <w:sz w:val="24"/>
          <w:szCs w:val="24"/>
          <w:u w:val="single"/>
        </w:rPr>
        <w:t xml:space="preserve">Learning Outcomes: </w:t>
      </w:r>
      <w:proofErr w:type="spellStart"/>
      <w:r w:rsidR="00C30FB6">
        <w:rPr>
          <w:rFonts w:ascii="Arial" w:hAnsi="Arial" w:cs="Arial"/>
          <w:b/>
          <w:sz w:val="24"/>
          <w:szCs w:val="24"/>
          <w:u w:val="single"/>
        </w:rPr>
        <w:t>IEng</w:t>
      </w:r>
      <w:proofErr w:type="spellEnd"/>
    </w:p>
    <w:p w:rsidR="00276614" w:rsidRPr="006E5E2F" w:rsidRDefault="00276614" w:rsidP="00276614">
      <w:pPr>
        <w:rPr>
          <w:rFonts w:ascii="Arial" w:hAnsi="Arial" w:cs="Arial"/>
          <w:sz w:val="24"/>
          <w:szCs w:val="24"/>
        </w:rPr>
      </w:pPr>
      <w:r w:rsidRPr="006E5E2F">
        <w:rPr>
          <w:rFonts w:ascii="Arial" w:hAnsi="Arial" w:cs="Arial"/>
          <w:sz w:val="24"/>
          <w:szCs w:val="24"/>
        </w:rPr>
        <w:t xml:space="preserve">In relation to the specific learning outcomes, the focus on the application of developed technology and the attainment of know-how means that the accredited honours degree programmes leading to </w:t>
      </w:r>
      <w:proofErr w:type="spellStart"/>
      <w:r w:rsidRPr="006E5E2F">
        <w:rPr>
          <w:rFonts w:ascii="Arial" w:hAnsi="Arial" w:cs="Arial"/>
          <w:sz w:val="24"/>
          <w:szCs w:val="24"/>
        </w:rPr>
        <w:t>IEng</w:t>
      </w:r>
      <w:proofErr w:type="spellEnd"/>
      <w:r w:rsidRPr="006E5E2F">
        <w:rPr>
          <w:rFonts w:ascii="Arial" w:hAnsi="Arial" w:cs="Arial"/>
          <w:sz w:val="24"/>
          <w:szCs w:val="24"/>
        </w:rPr>
        <w:t xml:space="preserve"> registration will have a different emphasis to those intended for CEng.  In particular, they are likely to give a greater weighting to developing knowledge and understanding of engineering practice and processes, and to have less focus on analysis.  Design will still comprise a significant component, especially in the integration of a range of knowledge and understanding, but the emphasis will be on the design of products, systems and processes to meet defined needs.</w:t>
      </w:r>
    </w:p>
    <w:p w:rsidR="00276614" w:rsidRPr="00445C36" w:rsidRDefault="00276614" w:rsidP="00276614">
      <w:pPr>
        <w:rPr>
          <w:rFonts w:ascii="Arial" w:hAnsi="Arial" w:cs="Arial"/>
          <w:b/>
          <w:sz w:val="24"/>
          <w:szCs w:val="24"/>
          <w:u w:val="single"/>
        </w:rPr>
      </w:pPr>
    </w:p>
    <w:p w:rsidR="00560134" w:rsidRDefault="00560134" w:rsidP="00276614">
      <w:pPr>
        <w:rPr>
          <w:rFonts w:ascii="Arial" w:hAnsi="Arial" w:cs="Arial"/>
          <w:b/>
          <w:sz w:val="24"/>
          <w:szCs w:val="24"/>
        </w:rPr>
      </w:pPr>
    </w:p>
    <w:p w:rsidR="00560134" w:rsidRPr="00560134" w:rsidRDefault="00560134" w:rsidP="00276614">
      <w:pPr>
        <w:rPr>
          <w:rFonts w:ascii="Arial" w:hAnsi="Arial" w:cs="Arial"/>
          <w:b/>
          <w:sz w:val="24"/>
          <w:szCs w:val="24"/>
          <w:u w:val="single"/>
        </w:rPr>
      </w:pPr>
      <w:r w:rsidRPr="00560134">
        <w:rPr>
          <w:rFonts w:ascii="Arial" w:hAnsi="Arial" w:cs="Arial"/>
          <w:b/>
          <w:sz w:val="24"/>
          <w:szCs w:val="24"/>
          <w:u w:val="single"/>
        </w:rPr>
        <w:t>Science and Mathematics (SM)</w:t>
      </w:r>
    </w:p>
    <w:p w:rsidR="00560134" w:rsidRDefault="00560134" w:rsidP="00276614">
      <w:pPr>
        <w:rPr>
          <w:rFonts w:ascii="Arial" w:hAnsi="Arial" w:cs="Arial"/>
          <w:sz w:val="24"/>
          <w:szCs w:val="24"/>
        </w:rPr>
      </w:pPr>
    </w:p>
    <w:tbl>
      <w:tblPr>
        <w:tblStyle w:val="TableGrid"/>
        <w:tblW w:w="14229" w:type="dxa"/>
        <w:tblInd w:w="-176" w:type="dxa"/>
        <w:tblLayout w:type="fixed"/>
        <w:tblLook w:val="04A0" w:firstRow="1" w:lastRow="0" w:firstColumn="1" w:lastColumn="0" w:noHBand="0" w:noVBand="1"/>
      </w:tblPr>
      <w:tblGrid>
        <w:gridCol w:w="2418"/>
        <w:gridCol w:w="11811"/>
      </w:tblGrid>
      <w:tr w:rsidR="00560134" w:rsidRPr="00CB564A" w:rsidTr="00007F65">
        <w:trPr>
          <w:trHeight w:val="535"/>
        </w:trPr>
        <w:tc>
          <w:tcPr>
            <w:tcW w:w="1266" w:type="dxa"/>
          </w:tcPr>
          <w:p w:rsidR="00560134" w:rsidRPr="00560134" w:rsidRDefault="00560134" w:rsidP="00007F65">
            <w:pPr>
              <w:rPr>
                <w:rFonts w:ascii="Arial" w:hAnsi="Arial" w:cs="Arial"/>
                <w:sz w:val="24"/>
                <w:szCs w:val="24"/>
              </w:rPr>
            </w:pPr>
            <w:r w:rsidRPr="00560134">
              <w:rPr>
                <w:rFonts w:ascii="Arial" w:hAnsi="Arial" w:cs="Arial"/>
                <w:sz w:val="24"/>
                <w:szCs w:val="24"/>
              </w:rPr>
              <w:t>SM1i</w:t>
            </w:r>
          </w:p>
        </w:tc>
        <w:tc>
          <w:tcPr>
            <w:tcW w:w="6184" w:type="dxa"/>
          </w:tcPr>
          <w:p w:rsidR="00560134" w:rsidRPr="00560134" w:rsidRDefault="00560134" w:rsidP="00007F65">
            <w:pPr>
              <w:rPr>
                <w:rFonts w:ascii="Arial" w:hAnsi="Arial" w:cs="Arial"/>
                <w:sz w:val="24"/>
                <w:szCs w:val="24"/>
              </w:rPr>
            </w:pPr>
            <w:r w:rsidRPr="00560134">
              <w:rPr>
                <w:rFonts w:ascii="Arial" w:hAnsi="Arial" w:cs="Arial"/>
                <w:spacing w:val="-1"/>
                <w:sz w:val="24"/>
                <w:szCs w:val="24"/>
              </w:rPr>
              <w:t>Knowledge</w:t>
            </w:r>
            <w:r w:rsidRPr="00560134">
              <w:rPr>
                <w:rFonts w:ascii="Arial" w:hAnsi="Arial" w:cs="Arial"/>
                <w:spacing w:val="-13"/>
                <w:sz w:val="24"/>
                <w:szCs w:val="24"/>
              </w:rPr>
              <w:t xml:space="preserve"> </w:t>
            </w:r>
            <w:r w:rsidRPr="00560134">
              <w:rPr>
                <w:rFonts w:ascii="Arial" w:hAnsi="Arial" w:cs="Arial"/>
                <w:sz w:val="24"/>
                <w:szCs w:val="24"/>
              </w:rPr>
              <w:t>and</w:t>
            </w:r>
            <w:r w:rsidRPr="00560134">
              <w:rPr>
                <w:rFonts w:ascii="Arial" w:hAnsi="Arial" w:cs="Arial"/>
                <w:spacing w:val="29"/>
                <w:w w:val="99"/>
                <w:sz w:val="24"/>
                <w:szCs w:val="24"/>
              </w:rPr>
              <w:t xml:space="preserve"> </w:t>
            </w:r>
            <w:r w:rsidRPr="00560134">
              <w:rPr>
                <w:rFonts w:ascii="Arial" w:hAnsi="Arial" w:cs="Arial"/>
                <w:spacing w:val="-1"/>
                <w:sz w:val="24"/>
                <w:szCs w:val="24"/>
              </w:rPr>
              <w:t>understanding</w:t>
            </w:r>
            <w:r w:rsidRPr="00560134">
              <w:rPr>
                <w:rFonts w:ascii="Arial" w:hAnsi="Arial" w:cs="Arial"/>
                <w:spacing w:val="-10"/>
                <w:sz w:val="24"/>
                <w:szCs w:val="24"/>
              </w:rPr>
              <w:t xml:space="preserve"> </w:t>
            </w:r>
            <w:r w:rsidRPr="00560134">
              <w:rPr>
                <w:rFonts w:ascii="Arial" w:hAnsi="Arial" w:cs="Arial"/>
                <w:spacing w:val="-1"/>
                <w:sz w:val="24"/>
                <w:szCs w:val="24"/>
              </w:rPr>
              <w:t>of</w:t>
            </w:r>
            <w:r w:rsidRPr="00560134">
              <w:rPr>
                <w:rFonts w:ascii="Arial" w:hAnsi="Arial" w:cs="Arial"/>
                <w:spacing w:val="-10"/>
                <w:sz w:val="24"/>
                <w:szCs w:val="24"/>
              </w:rPr>
              <w:t xml:space="preserve"> the </w:t>
            </w:r>
            <w:r w:rsidRPr="00560134">
              <w:rPr>
                <w:rFonts w:ascii="Arial" w:hAnsi="Arial" w:cs="Arial"/>
                <w:spacing w:val="-1"/>
                <w:sz w:val="24"/>
                <w:szCs w:val="24"/>
              </w:rPr>
              <w:t>scientific</w:t>
            </w:r>
            <w:r w:rsidRPr="00560134">
              <w:rPr>
                <w:rFonts w:ascii="Arial" w:hAnsi="Arial" w:cs="Arial"/>
                <w:spacing w:val="37"/>
                <w:w w:val="99"/>
                <w:sz w:val="24"/>
                <w:szCs w:val="24"/>
              </w:rPr>
              <w:t xml:space="preserve"> </w:t>
            </w:r>
            <w:r w:rsidRPr="00560134">
              <w:rPr>
                <w:rFonts w:ascii="Arial" w:hAnsi="Arial" w:cs="Arial"/>
                <w:spacing w:val="-1"/>
                <w:sz w:val="24"/>
                <w:szCs w:val="24"/>
              </w:rPr>
              <w:t>principles</w:t>
            </w:r>
            <w:r w:rsidRPr="00560134">
              <w:rPr>
                <w:rFonts w:ascii="Arial" w:hAnsi="Arial" w:cs="Arial"/>
                <w:spacing w:val="-17"/>
                <w:sz w:val="24"/>
                <w:szCs w:val="24"/>
              </w:rPr>
              <w:t xml:space="preserve"> </w:t>
            </w:r>
            <w:r w:rsidRPr="00560134">
              <w:rPr>
                <w:rFonts w:ascii="Arial" w:hAnsi="Arial" w:cs="Arial"/>
                <w:spacing w:val="-1"/>
                <w:sz w:val="24"/>
                <w:szCs w:val="24"/>
              </w:rPr>
              <w:t>underpinning</w:t>
            </w:r>
            <w:r w:rsidRPr="00560134">
              <w:rPr>
                <w:rFonts w:ascii="Arial" w:hAnsi="Arial" w:cs="Arial"/>
                <w:spacing w:val="26"/>
                <w:w w:val="99"/>
                <w:sz w:val="24"/>
                <w:szCs w:val="24"/>
              </w:rPr>
              <w:t xml:space="preserve"> </w:t>
            </w:r>
            <w:r w:rsidRPr="00560134">
              <w:rPr>
                <w:rFonts w:ascii="Arial" w:hAnsi="Arial" w:cs="Arial"/>
                <w:spacing w:val="-1"/>
                <w:sz w:val="24"/>
                <w:szCs w:val="24"/>
              </w:rPr>
              <w:t>relevant technologies</w:t>
            </w:r>
            <w:r w:rsidRPr="00560134">
              <w:rPr>
                <w:rFonts w:ascii="Arial" w:hAnsi="Arial" w:cs="Arial"/>
                <w:spacing w:val="-10"/>
                <w:sz w:val="24"/>
                <w:szCs w:val="24"/>
              </w:rPr>
              <w:t xml:space="preserve"> </w:t>
            </w:r>
            <w:r w:rsidRPr="00560134">
              <w:rPr>
                <w:rFonts w:ascii="Arial" w:hAnsi="Arial" w:cs="Arial"/>
                <w:sz w:val="24"/>
                <w:szCs w:val="24"/>
              </w:rPr>
              <w:t>and</w:t>
            </w:r>
            <w:r w:rsidRPr="00560134">
              <w:rPr>
                <w:rFonts w:ascii="Arial" w:hAnsi="Arial" w:cs="Arial"/>
                <w:spacing w:val="-10"/>
                <w:sz w:val="24"/>
                <w:szCs w:val="24"/>
              </w:rPr>
              <w:t xml:space="preserve"> </w:t>
            </w:r>
            <w:r w:rsidRPr="00560134">
              <w:rPr>
                <w:rFonts w:ascii="Arial" w:hAnsi="Arial" w:cs="Arial"/>
                <w:sz w:val="24"/>
                <w:szCs w:val="24"/>
              </w:rPr>
              <w:t>their</w:t>
            </w:r>
            <w:r w:rsidRPr="00560134">
              <w:rPr>
                <w:rFonts w:ascii="Arial" w:hAnsi="Arial" w:cs="Arial"/>
                <w:spacing w:val="22"/>
                <w:w w:val="99"/>
                <w:sz w:val="24"/>
                <w:szCs w:val="24"/>
              </w:rPr>
              <w:t xml:space="preserve"> </w:t>
            </w:r>
            <w:r w:rsidRPr="00560134">
              <w:rPr>
                <w:rFonts w:ascii="Arial" w:hAnsi="Arial" w:cs="Arial"/>
                <w:spacing w:val="-1"/>
                <w:sz w:val="24"/>
                <w:szCs w:val="24"/>
              </w:rPr>
              <w:t>evolution.</w:t>
            </w:r>
          </w:p>
        </w:tc>
      </w:tr>
      <w:tr w:rsidR="00560134" w:rsidRPr="00CB564A" w:rsidTr="00007F65">
        <w:trPr>
          <w:trHeight w:val="821"/>
        </w:trPr>
        <w:tc>
          <w:tcPr>
            <w:tcW w:w="1266" w:type="dxa"/>
          </w:tcPr>
          <w:p w:rsidR="00560134" w:rsidRPr="00560134" w:rsidRDefault="00560134" w:rsidP="00007F65">
            <w:pPr>
              <w:rPr>
                <w:rFonts w:ascii="Arial" w:hAnsi="Arial" w:cs="Arial"/>
                <w:sz w:val="24"/>
                <w:szCs w:val="24"/>
              </w:rPr>
            </w:pPr>
            <w:r w:rsidRPr="00560134">
              <w:rPr>
                <w:rFonts w:ascii="Arial" w:hAnsi="Arial" w:cs="Arial"/>
                <w:sz w:val="24"/>
                <w:szCs w:val="24"/>
              </w:rPr>
              <w:t>SM2i</w:t>
            </w:r>
          </w:p>
        </w:tc>
        <w:tc>
          <w:tcPr>
            <w:tcW w:w="6184" w:type="dxa"/>
          </w:tcPr>
          <w:p w:rsidR="00560134" w:rsidRPr="00560134" w:rsidRDefault="00560134" w:rsidP="00007F65">
            <w:pPr>
              <w:rPr>
                <w:rFonts w:ascii="Arial" w:hAnsi="Arial" w:cs="Arial"/>
                <w:sz w:val="24"/>
                <w:szCs w:val="24"/>
              </w:rPr>
            </w:pPr>
            <w:r w:rsidRPr="00560134">
              <w:rPr>
                <w:rFonts w:ascii="Arial" w:hAnsi="Arial" w:cs="Arial"/>
                <w:spacing w:val="-1"/>
                <w:sz w:val="24"/>
                <w:szCs w:val="24"/>
              </w:rPr>
              <w:t>Knowledge</w:t>
            </w:r>
            <w:r w:rsidRPr="00560134">
              <w:rPr>
                <w:rFonts w:ascii="Arial" w:hAnsi="Arial" w:cs="Arial"/>
                <w:spacing w:val="-13"/>
                <w:sz w:val="24"/>
                <w:szCs w:val="24"/>
              </w:rPr>
              <w:t xml:space="preserve"> </w:t>
            </w:r>
            <w:r w:rsidRPr="00560134">
              <w:rPr>
                <w:rFonts w:ascii="Arial" w:hAnsi="Arial" w:cs="Arial"/>
                <w:sz w:val="24"/>
                <w:szCs w:val="24"/>
              </w:rPr>
              <w:t>and</w:t>
            </w:r>
            <w:r w:rsidRPr="00560134">
              <w:rPr>
                <w:rFonts w:ascii="Arial" w:hAnsi="Arial" w:cs="Arial"/>
                <w:spacing w:val="29"/>
                <w:w w:val="99"/>
                <w:sz w:val="24"/>
                <w:szCs w:val="24"/>
              </w:rPr>
              <w:t xml:space="preserve"> </w:t>
            </w:r>
            <w:r w:rsidRPr="00560134">
              <w:rPr>
                <w:rFonts w:ascii="Arial" w:hAnsi="Arial" w:cs="Arial"/>
                <w:spacing w:val="-1"/>
                <w:sz w:val="24"/>
                <w:szCs w:val="24"/>
              </w:rPr>
              <w:t>understanding</w:t>
            </w:r>
            <w:r w:rsidRPr="00560134">
              <w:rPr>
                <w:rFonts w:ascii="Arial" w:hAnsi="Arial" w:cs="Arial"/>
                <w:spacing w:val="-8"/>
                <w:sz w:val="24"/>
                <w:szCs w:val="24"/>
              </w:rPr>
              <w:t xml:space="preserve"> </w:t>
            </w:r>
            <w:r w:rsidRPr="00560134">
              <w:rPr>
                <w:rFonts w:ascii="Arial" w:hAnsi="Arial" w:cs="Arial"/>
                <w:spacing w:val="-1"/>
                <w:sz w:val="24"/>
                <w:szCs w:val="24"/>
              </w:rPr>
              <w:t>of</w:t>
            </w:r>
            <w:r w:rsidRPr="00560134">
              <w:rPr>
                <w:rFonts w:ascii="Arial" w:hAnsi="Arial" w:cs="Arial"/>
                <w:spacing w:val="-8"/>
                <w:sz w:val="24"/>
                <w:szCs w:val="24"/>
              </w:rPr>
              <w:t xml:space="preserve"> </w:t>
            </w:r>
            <w:r w:rsidRPr="00560134">
              <w:rPr>
                <w:rFonts w:ascii="Arial" w:hAnsi="Arial" w:cs="Arial"/>
                <w:spacing w:val="-1"/>
                <w:sz w:val="24"/>
                <w:szCs w:val="24"/>
              </w:rPr>
              <w:t>mathematics</w:t>
            </w:r>
            <w:r w:rsidRPr="00560134">
              <w:rPr>
                <w:rFonts w:ascii="Arial" w:hAnsi="Arial" w:cs="Arial"/>
                <w:spacing w:val="-9"/>
                <w:sz w:val="24"/>
                <w:szCs w:val="24"/>
              </w:rPr>
              <w:t xml:space="preserve"> </w:t>
            </w:r>
            <w:r w:rsidRPr="00560134">
              <w:rPr>
                <w:rFonts w:ascii="Arial" w:hAnsi="Arial" w:cs="Arial"/>
                <w:spacing w:val="-1"/>
                <w:sz w:val="24"/>
                <w:szCs w:val="24"/>
              </w:rPr>
              <w:t>and</w:t>
            </w:r>
            <w:r w:rsidRPr="00560134">
              <w:rPr>
                <w:rFonts w:ascii="Arial" w:hAnsi="Arial" w:cs="Arial"/>
                <w:spacing w:val="-9"/>
                <w:sz w:val="24"/>
                <w:szCs w:val="24"/>
              </w:rPr>
              <w:t xml:space="preserve"> </w:t>
            </w:r>
            <w:r w:rsidRPr="00560134">
              <w:rPr>
                <w:rFonts w:ascii="Arial" w:hAnsi="Arial" w:cs="Arial"/>
                <w:spacing w:val="-1"/>
                <w:sz w:val="24"/>
                <w:szCs w:val="24"/>
              </w:rPr>
              <w:t>an</w:t>
            </w:r>
            <w:r w:rsidRPr="00560134">
              <w:rPr>
                <w:rFonts w:ascii="Arial" w:hAnsi="Arial" w:cs="Arial"/>
                <w:spacing w:val="22"/>
                <w:w w:val="99"/>
                <w:sz w:val="24"/>
                <w:szCs w:val="24"/>
              </w:rPr>
              <w:t xml:space="preserve"> </w:t>
            </w:r>
            <w:r w:rsidRPr="00560134">
              <w:rPr>
                <w:rFonts w:ascii="Arial" w:hAnsi="Arial" w:cs="Arial"/>
                <w:spacing w:val="-1"/>
                <w:sz w:val="24"/>
                <w:szCs w:val="24"/>
              </w:rPr>
              <w:t>awareness</w:t>
            </w:r>
            <w:r w:rsidRPr="00560134">
              <w:rPr>
                <w:rFonts w:ascii="Arial" w:hAnsi="Arial" w:cs="Arial"/>
                <w:spacing w:val="-10"/>
                <w:sz w:val="24"/>
                <w:szCs w:val="24"/>
              </w:rPr>
              <w:t xml:space="preserve"> </w:t>
            </w:r>
            <w:r w:rsidRPr="00560134">
              <w:rPr>
                <w:rFonts w:ascii="Arial" w:hAnsi="Arial" w:cs="Arial"/>
                <w:spacing w:val="-1"/>
                <w:sz w:val="24"/>
                <w:szCs w:val="24"/>
              </w:rPr>
              <w:t>of</w:t>
            </w:r>
            <w:r w:rsidRPr="00560134">
              <w:rPr>
                <w:rFonts w:ascii="Arial" w:hAnsi="Arial" w:cs="Arial"/>
                <w:spacing w:val="-9"/>
                <w:sz w:val="24"/>
                <w:szCs w:val="24"/>
              </w:rPr>
              <w:t xml:space="preserve"> </w:t>
            </w:r>
            <w:r w:rsidRPr="00560134">
              <w:rPr>
                <w:rFonts w:ascii="Arial" w:hAnsi="Arial" w:cs="Arial"/>
                <w:spacing w:val="-1"/>
                <w:sz w:val="24"/>
                <w:szCs w:val="24"/>
              </w:rPr>
              <w:t>statistical</w:t>
            </w:r>
            <w:r w:rsidRPr="00560134">
              <w:rPr>
                <w:rFonts w:ascii="Arial" w:hAnsi="Arial" w:cs="Arial"/>
                <w:spacing w:val="39"/>
                <w:w w:val="99"/>
                <w:sz w:val="24"/>
                <w:szCs w:val="24"/>
              </w:rPr>
              <w:t xml:space="preserve"> </w:t>
            </w:r>
            <w:r w:rsidRPr="00560134">
              <w:rPr>
                <w:rFonts w:ascii="Arial" w:hAnsi="Arial" w:cs="Arial"/>
                <w:spacing w:val="-1"/>
                <w:sz w:val="24"/>
                <w:szCs w:val="24"/>
              </w:rPr>
              <w:t>methods</w:t>
            </w:r>
            <w:r w:rsidRPr="00560134">
              <w:rPr>
                <w:rFonts w:ascii="Arial" w:hAnsi="Arial" w:cs="Arial"/>
                <w:spacing w:val="-10"/>
                <w:sz w:val="24"/>
                <w:szCs w:val="24"/>
              </w:rPr>
              <w:t xml:space="preserve"> </w:t>
            </w:r>
            <w:r w:rsidRPr="00560134">
              <w:rPr>
                <w:rFonts w:ascii="Arial" w:hAnsi="Arial" w:cs="Arial"/>
                <w:sz w:val="24"/>
                <w:szCs w:val="24"/>
              </w:rPr>
              <w:t>necessary</w:t>
            </w:r>
            <w:r w:rsidRPr="00560134">
              <w:rPr>
                <w:rFonts w:ascii="Arial" w:hAnsi="Arial" w:cs="Arial"/>
                <w:spacing w:val="-13"/>
                <w:sz w:val="24"/>
                <w:szCs w:val="24"/>
              </w:rPr>
              <w:t xml:space="preserve"> </w:t>
            </w:r>
            <w:r w:rsidRPr="00560134">
              <w:rPr>
                <w:rFonts w:ascii="Arial" w:hAnsi="Arial" w:cs="Arial"/>
                <w:spacing w:val="-1"/>
                <w:sz w:val="24"/>
                <w:szCs w:val="24"/>
              </w:rPr>
              <w:t>to</w:t>
            </w:r>
            <w:r w:rsidRPr="00560134">
              <w:rPr>
                <w:rFonts w:ascii="Arial" w:hAnsi="Arial" w:cs="Arial"/>
                <w:spacing w:val="29"/>
                <w:w w:val="99"/>
                <w:sz w:val="24"/>
                <w:szCs w:val="24"/>
              </w:rPr>
              <w:t xml:space="preserve"> </w:t>
            </w:r>
            <w:r w:rsidRPr="00560134">
              <w:rPr>
                <w:rFonts w:ascii="Arial" w:hAnsi="Arial" w:cs="Arial"/>
                <w:spacing w:val="-1"/>
                <w:sz w:val="24"/>
                <w:szCs w:val="24"/>
              </w:rPr>
              <w:t>support</w:t>
            </w:r>
            <w:r w:rsidRPr="00560134">
              <w:rPr>
                <w:rFonts w:ascii="Arial" w:hAnsi="Arial" w:cs="Arial"/>
                <w:spacing w:val="-8"/>
                <w:sz w:val="24"/>
                <w:szCs w:val="24"/>
              </w:rPr>
              <w:t xml:space="preserve"> </w:t>
            </w:r>
            <w:r w:rsidRPr="00560134">
              <w:rPr>
                <w:rFonts w:ascii="Arial" w:hAnsi="Arial" w:cs="Arial"/>
                <w:sz w:val="24"/>
                <w:szCs w:val="24"/>
              </w:rPr>
              <w:t>the</w:t>
            </w:r>
            <w:r w:rsidRPr="00560134">
              <w:rPr>
                <w:rFonts w:ascii="Arial" w:hAnsi="Arial" w:cs="Arial"/>
                <w:spacing w:val="-8"/>
                <w:sz w:val="24"/>
                <w:szCs w:val="24"/>
              </w:rPr>
              <w:t xml:space="preserve"> </w:t>
            </w:r>
            <w:r w:rsidRPr="00560134">
              <w:rPr>
                <w:rFonts w:ascii="Arial" w:hAnsi="Arial" w:cs="Arial"/>
                <w:sz w:val="24"/>
                <w:szCs w:val="24"/>
              </w:rPr>
              <w:t>application</w:t>
            </w:r>
            <w:r w:rsidRPr="00560134">
              <w:rPr>
                <w:rFonts w:ascii="Arial" w:hAnsi="Arial" w:cs="Arial"/>
                <w:spacing w:val="-8"/>
                <w:sz w:val="24"/>
                <w:szCs w:val="24"/>
              </w:rPr>
              <w:t xml:space="preserve"> </w:t>
            </w:r>
            <w:r w:rsidRPr="00560134">
              <w:rPr>
                <w:rFonts w:ascii="Arial" w:hAnsi="Arial" w:cs="Arial"/>
                <w:spacing w:val="-1"/>
                <w:sz w:val="24"/>
                <w:szCs w:val="24"/>
              </w:rPr>
              <w:t>of</w:t>
            </w:r>
            <w:r w:rsidRPr="00560134">
              <w:rPr>
                <w:rFonts w:ascii="Arial" w:hAnsi="Arial" w:cs="Arial"/>
                <w:spacing w:val="27"/>
                <w:w w:val="99"/>
                <w:sz w:val="24"/>
                <w:szCs w:val="24"/>
              </w:rPr>
              <w:t xml:space="preserve"> </w:t>
            </w:r>
            <w:r w:rsidRPr="00560134">
              <w:rPr>
                <w:rFonts w:ascii="Arial" w:hAnsi="Arial" w:cs="Arial"/>
                <w:spacing w:val="1"/>
                <w:sz w:val="24"/>
                <w:szCs w:val="24"/>
              </w:rPr>
              <w:t>key</w:t>
            </w:r>
            <w:r w:rsidRPr="00560134">
              <w:rPr>
                <w:rFonts w:ascii="Arial" w:hAnsi="Arial" w:cs="Arial"/>
                <w:spacing w:val="-18"/>
                <w:sz w:val="24"/>
                <w:szCs w:val="24"/>
              </w:rPr>
              <w:t xml:space="preserve"> </w:t>
            </w:r>
            <w:r w:rsidRPr="00560134">
              <w:rPr>
                <w:rFonts w:ascii="Arial" w:hAnsi="Arial" w:cs="Arial"/>
                <w:spacing w:val="-1"/>
                <w:sz w:val="24"/>
                <w:szCs w:val="24"/>
              </w:rPr>
              <w:t>engineering</w:t>
            </w:r>
            <w:r w:rsidRPr="00560134">
              <w:rPr>
                <w:rFonts w:ascii="Arial" w:hAnsi="Arial" w:cs="Arial"/>
                <w:spacing w:val="-10"/>
                <w:sz w:val="24"/>
                <w:szCs w:val="24"/>
              </w:rPr>
              <w:t xml:space="preserve"> </w:t>
            </w:r>
            <w:r w:rsidRPr="00560134">
              <w:rPr>
                <w:rFonts w:ascii="Arial" w:hAnsi="Arial" w:cs="Arial"/>
                <w:spacing w:val="-1"/>
                <w:sz w:val="24"/>
                <w:szCs w:val="24"/>
              </w:rPr>
              <w:t>principles.</w:t>
            </w:r>
          </w:p>
        </w:tc>
      </w:tr>
    </w:tbl>
    <w:p w:rsidR="00560134" w:rsidRDefault="00560134" w:rsidP="00276614">
      <w:pPr>
        <w:rPr>
          <w:rFonts w:ascii="Arial" w:hAnsi="Arial" w:cs="Arial"/>
          <w:b/>
          <w:bCs/>
          <w:sz w:val="24"/>
          <w:szCs w:val="24"/>
          <w:u w:val="single"/>
        </w:rPr>
      </w:pPr>
    </w:p>
    <w:p w:rsidR="00276614" w:rsidRPr="00445C36" w:rsidRDefault="00276614" w:rsidP="00276614">
      <w:pPr>
        <w:rPr>
          <w:rFonts w:ascii="Arial" w:hAnsi="Arial" w:cs="Arial"/>
          <w:b/>
          <w:sz w:val="24"/>
          <w:szCs w:val="24"/>
          <w:u w:val="single"/>
        </w:rPr>
      </w:pPr>
      <w:r w:rsidRPr="00445C36">
        <w:rPr>
          <w:rFonts w:ascii="Arial" w:hAnsi="Arial" w:cs="Arial"/>
          <w:b/>
          <w:bCs/>
          <w:sz w:val="24"/>
          <w:szCs w:val="24"/>
          <w:u w:val="single"/>
        </w:rPr>
        <w:t>Engineering Analysis</w:t>
      </w:r>
      <w:r w:rsidR="00560134">
        <w:rPr>
          <w:rFonts w:ascii="Arial" w:hAnsi="Arial" w:cs="Arial"/>
          <w:b/>
          <w:bCs/>
          <w:sz w:val="24"/>
          <w:szCs w:val="24"/>
          <w:u w:val="single"/>
        </w:rPr>
        <w:t xml:space="preserve"> (EA)</w:t>
      </w:r>
    </w:p>
    <w:p w:rsidR="00560134" w:rsidRPr="006E5E2F" w:rsidRDefault="00560134" w:rsidP="00276614">
      <w:pPr>
        <w:rPr>
          <w:rFonts w:ascii="Arial" w:hAnsi="Arial" w:cs="Arial"/>
          <w:sz w:val="24"/>
          <w:szCs w:val="24"/>
        </w:rPr>
      </w:pPr>
    </w:p>
    <w:tbl>
      <w:tblPr>
        <w:tblStyle w:val="TableGrid"/>
        <w:tblW w:w="14229" w:type="dxa"/>
        <w:tblInd w:w="-176" w:type="dxa"/>
        <w:tblLayout w:type="fixed"/>
        <w:tblLook w:val="04A0" w:firstRow="1" w:lastRow="0" w:firstColumn="1" w:lastColumn="0" w:noHBand="0" w:noVBand="1"/>
      </w:tblPr>
      <w:tblGrid>
        <w:gridCol w:w="2418"/>
        <w:gridCol w:w="11811"/>
      </w:tblGrid>
      <w:tr w:rsidR="00560134" w:rsidRPr="00CB564A" w:rsidTr="00007F65">
        <w:trPr>
          <w:trHeight w:val="535"/>
        </w:trPr>
        <w:tc>
          <w:tcPr>
            <w:tcW w:w="1266" w:type="dxa"/>
          </w:tcPr>
          <w:p w:rsidR="00560134" w:rsidRPr="00560134" w:rsidRDefault="00560134" w:rsidP="00007F65">
            <w:pPr>
              <w:rPr>
                <w:rFonts w:ascii="Arial" w:hAnsi="Arial" w:cs="Arial"/>
                <w:sz w:val="24"/>
                <w:szCs w:val="24"/>
              </w:rPr>
            </w:pPr>
            <w:r w:rsidRPr="00560134">
              <w:rPr>
                <w:rFonts w:ascii="Arial" w:hAnsi="Arial" w:cs="Arial"/>
                <w:sz w:val="24"/>
                <w:szCs w:val="24"/>
              </w:rPr>
              <w:t>EA1i</w:t>
            </w:r>
          </w:p>
        </w:tc>
        <w:tc>
          <w:tcPr>
            <w:tcW w:w="6184" w:type="dxa"/>
          </w:tcPr>
          <w:p w:rsidR="00560134" w:rsidRPr="00560134" w:rsidRDefault="00560134" w:rsidP="00007F65">
            <w:pPr>
              <w:rPr>
                <w:rFonts w:ascii="Arial" w:hAnsi="Arial" w:cs="Arial"/>
                <w:sz w:val="24"/>
                <w:szCs w:val="24"/>
              </w:rPr>
            </w:pPr>
            <w:r w:rsidRPr="00560134">
              <w:rPr>
                <w:rFonts w:ascii="Arial" w:hAnsi="Arial" w:cs="Arial"/>
                <w:sz w:val="24"/>
                <w:szCs w:val="24"/>
              </w:rPr>
              <w:t>Ability</w:t>
            </w:r>
            <w:r w:rsidRPr="00560134">
              <w:rPr>
                <w:rFonts w:ascii="Arial" w:hAnsi="Arial" w:cs="Arial"/>
                <w:spacing w:val="-9"/>
                <w:sz w:val="24"/>
                <w:szCs w:val="24"/>
              </w:rPr>
              <w:t xml:space="preserve"> </w:t>
            </w:r>
            <w:r w:rsidRPr="00560134">
              <w:rPr>
                <w:rFonts w:ascii="Arial" w:hAnsi="Arial" w:cs="Arial"/>
                <w:spacing w:val="-1"/>
                <w:sz w:val="24"/>
                <w:szCs w:val="24"/>
              </w:rPr>
              <w:t>to</w:t>
            </w:r>
            <w:r w:rsidRPr="00560134">
              <w:rPr>
                <w:rFonts w:ascii="Arial" w:hAnsi="Arial" w:cs="Arial"/>
                <w:spacing w:val="-9"/>
                <w:sz w:val="24"/>
                <w:szCs w:val="24"/>
              </w:rPr>
              <w:t xml:space="preserve"> </w:t>
            </w:r>
            <w:r w:rsidRPr="00560134">
              <w:rPr>
                <w:rFonts w:ascii="Arial" w:hAnsi="Arial" w:cs="Arial"/>
                <w:spacing w:val="-1"/>
                <w:sz w:val="24"/>
                <w:szCs w:val="24"/>
              </w:rPr>
              <w:t>monitor,</w:t>
            </w:r>
            <w:r w:rsidRPr="00560134">
              <w:rPr>
                <w:rFonts w:ascii="Arial" w:hAnsi="Arial" w:cs="Arial"/>
                <w:spacing w:val="-6"/>
                <w:sz w:val="24"/>
                <w:szCs w:val="24"/>
              </w:rPr>
              <w:t xml:space="preserve"> </w:t>
            </w:r>
            <w:r w:rsidRPr="00560134">
              <w:rPr>
                <w:rFonts w:ascii="Arial" w:hAnsi="Arial" w:cs="Arial"/>
                <w:spacing w:val="-1"/>
                <w:sz w:val="24"/>
                <w:szCs w:val="24"/>
              </w:rPr>
              <w:t>interpret</w:t>
            </w:r>
            <w:r w:rsidRPr="00560134">
              <w:rPr>
                <w:rFonts w:ascii="Arial" w:hAnsi="Arial" w:cs="Arial"/>
                <w:spacing w:val="26"/>
                <w:w w:val="99"/>
                <w:sz w:val="24"/>
                <w:szCs w:val="24"/>
              </w:rPr>
              <w:t xml:space="preserve"> </w:t>
            </w:r>
            <w:r w:rsidRPr="00560134">
              <w:rPr>
                <w:rFonts w:ascii="Arial" w:hAnsi="Arial" w:cs="Arial"/>
                <w:spacing w:val="-1"/>
                <w:sz w:val="24"/>
                <w:szCs w:val="24"/>
              </w:rPr>
              <w:t>and</w:t>
            </w:r>
            <w:r w:rsidRPr="00560134">
              <w:rPr>
                <w:rFonts w:ascii="Arial" w:hAnsi="Arial" w:cs="Arial"/>
                <w:spacing w:val="-4"/>
                <w:sz w:val="24"/>
                <w:szCs w:val="24"/>
              </w:rPr>
              <w:t xml:space="preserve"> </w:t>
            </w:r>
            <w:r w:rsidRPr="00560134">
              <w:rPr>
                <w:rFonts w:ascii="Arial" w:hAnsi="Arial" w:cs="Arial"/>
                <w:sz w:val="24"/>
                <w:szCs w:val="24"/>
              </w:rPr>
              <w:t>apply</w:t>
            </w:r>
            <w:r w:rsidRPr="00560134">
              <w:rPr>
                <w:rFonts w:ascii="Arial" w:hAnsi="Arial" w:cs="Arial"/>
                <w:spacing w:val="-7"/>
                <w:sz w:val="24"/>
                <w:szCs w:val="24"/>
              </w:rPr>
              <w:t xml:space="preserve"> </w:t>
            </w:r>
            <w:r w:rsidRPr="00560134">
              <w:rPr>
                <w:rFonts w:ascii="Arial" w:hAnsi="Arial" w:cs="Arial"/>
                <w:spacing w:val="-1"/>
                <w:sz w:val="24"/>
                <w:szCs w:val="24"/>
              </w:rPr>
              <w:t>the</w:t>
            </w:r>
            <w:r w:rsidRPr="00560134">
              <w:rPr>
                <w:rFonts w:ascii="Arial" w:hAnsi="Arial" w:cs="Arial"/>
                <w:spacing w:val="-3"/>
                <w:sz w:val="24"/>
                <w:szCs w:val="24"/>
              </w:rPr>
              <w:t xml:space="preserve"> </w:t>
            </w:r>
            <w:r w:rsidRPr="00560134">
              <w:rPr>
                <w:rFonts w:ascii="Arial" w:hAnsi="Arial" w:cs="Arial"/>
                <w:spacing w:val="-1"/>
                <w:sz w:val="24"/>
                <w:szCs w:val="24"/>
              </w:rPr>
              <w:t>results</w:t>
            </w:r>
            <w:r w:rsidRPr="00560134">
              <w:rPr>
                <w:rFonts w:ascii="Arial" w:hAnsi="Arial" w:cs="Arial"/>
                <w:spacing w:val="-2"/>
                <w:sz w:val="24"/>
                <w:szCs w:val="24"/>
              </w:rPr>
              <w:t xml:space="preserve"> </w:t>
            </w:r>
            <w:r w:rsidRPr="00560134">
              <w:rPr>
                <w:rFonts w:ascii="Arial" w:hAnsi="Arial" w:cs="Arial"/>
                <w:spacing w:val="-1"/>
                <w:sz w:val="24"/>
                <w:szCs w:val="24"/>
              </w:rPr>
              <w:t>of</w:t>
            </w:r>
            <w:r w:rsidRPr="00560134">
              <w:rPr>
                <w:rFonts w:ascii="Arial" w:hAnsi="Arial" w:cs="Arial"/>
                <w:spacing w:val="27"/>
                <w:w w:val="99"/>
                <w:sz w:val="24"/>
                <w:szCs w:val="24"/>
              </w:rPr>
              <w:t xml:space="preserve"> </w:t>
            </w:r>
            <w:r w:rsidRPr="00560134">
              <w:rPr>
                <w:rFonts w:ascii="Arial" w:hAnsi="Arial" w:cs="Arial"/>
                <w:spacing w:val="-1"/>
                <w:sz w:val="24"/>
                <w:szCs w:val="24"/>
              </w:rPr>
              <w:t>analysis</w:t>
            </w:r>
            <w:r w:rsidRPr="00560134">
              <w:rPr>
                <w:rFonts w:ascii="Arial" w:hAnsi="Arial" w:cs="Arial"/>
                <w:spacing w:val="-5"/>
                <w:sz w:val="24"/>
                <w:szCs w:val="24"/>
              </w:rPr>
              <w:t xml:space="preserve"> </w:t>
            </w:r>
            <w:r w:rsidRPr="00560134">
              <w:rPr>
                <w:rFonts w:ascii="Arial" w:hAnsi="Arial" w:cs="Arial"/>
                <w:spacing w:val="-1"/>
                <w:sz w:val="24"/>
                <w:szCs w:val="24"/>
              </w:rPr>
              <w:t>and</w:t>
            </w:r>
            <w:r w:rsidRPr="00560134">
              <w:rPr>
                <w:rFonts w:ascii="Arial" w:hAnsi="Arial" w:cs="Arial"/>
                <w:spacing w:val="-7"/>
                <w:sz w:val="24"/>
                <w:szCs w:val="24"/>
              </w:rPr>
              <w:t xml:space="preserve"> </w:t>
            </w:r>
            <w:r w:rsidRPr="00560134">
              <w:rPr>
                <w:rFonts w:ascii="Arial" w:hAnsi="Arial" w:cs="Arial"/>
                <w:sz w:val="24"/>
                <w:szCs w:val="24"/>
              </w:rPr>
              <w:t>modelling</w:t>
            </w:r>
            <w:r w:rsidRPr="00560134">
              <w:rPr>
                <w:rFonts w:ascii="Arial" w:hAnsi="Arial" w:cs="Arial"/>
                <w:spacing w:val="-6"/>
                <w:sz w:val="24"/>
                <w:szCs w:val="24"/>
              </w:rPr>
              <w:t xml:space="preserve"> </w:t>
            </w:r>
            <w:r w:rsidRPr="00560134">
              <w:rPr>
                <w:rFonts w:ascii="Arial" w:hAnsi="Arial" w:cs="Arial"/>
                <w:spacing w:val="-1"/>
                <w:sz w:val="24"/>
                <w:szCs w:val="24"/>
              </w:rPr>
              <w:t>in</w:t>
            </w:r>
            <w:r w:rsidRPr="00560134">
              <w:rPr>
                <w:rFonts w:ascii="Arial" w:hAnsi="Arial" w:cs="Arial"/>
                <w:spacing w:val="28"/>
                <w:w w:val="99"/>
                <w:sz w:val="24"/>
                <w:szCs w:val="24"/>
              </w:rPr>
              <w:t xml:space="preserve"> </w:t>
            </w:r>
            <w:r w:rsidRPr="00560134">
              <w:rPr>
                <w:rFonts w:ascii="Arial" w:hAnsi="Arial" w:cs="Arial"/>
                <w:spacing w:val="-1"/>
                <w:sz w:val="24"/>
                <w:szCs w:val="24"/>
              </w:rPr>
              <w:t>order</w:t>
            </w:r>
            <w:r w:rsidRPr="00560134">
              <w:rPr>
                <w:rFonts w:ascii="Arial" w:hAnsi="Arial" w:cs="Arial"/>
                <w:spacing w:val="-6"/>
                <w:sz w:val="24"/>
                <w:szCs w:val="24"/>
              </w:rPr>
              <w:t xml:space="preserve"> </w:t>
            </w:r>
            <w:r w:rsidRPr="00560134">
              <w:rPr>
                <w:rFonts w:ascii="Arial" w:hAnsi="Arial" w:cs="Arial"/>
                <w:spacing w:val="-1"/>
                <w:sz w:val="24"/>
                <w:szCs w:val="24"/>
              </w:rPr>
              <w:t>to</w:t>
            </w:r>
            <w:r w:rsidRPr="00560134">
              <w:rPr>
                <w:rFonts w:ascii="Arial" w:hAnsi="Arial" w:cs="Arial"/>
                <w:spacing w:val="-4"/>
                <w:sz w:val="24"/>
                <w:szCs w:val="24"/>
              </w:rPr>
              <w:t xml:space="preserve"> </w:t>
            </w:r>
            <w:r w:rsidRPr="00560134">
              <w:rPr>
                <w:rFonts w:ascii="Arial" w:hAnsi="Arial" w:cs="Arial"/>
                <w:spacing w:val="-1"/>
                <w:sz w:val="24"/>
                <w:szCs w:val="24"/>
              </w:rPr>
              <w:t>bring</w:t>
            </w:r>
            <w:r w:rsidRPr="00560134">
              <w:rPr>
                <w:rFonts w:ascii="Arial" w:hAnsi="Arial" w:cs="Arial"/>
                <w:spacing w:val="-6"/>
                <w:sz w:val="24"/>
                <w:szCs w:val="24"/>
              </w:rPr>
              <w:t xml:space="preserve"> </w:t>
            </w:r>
            <w:r w:rsidRPr="00560134">
              <w:rPr>
                <w:rFonts w:ascii="Arial" w:hAnsi="Arial" w:cs="Arial"/>
                <w:spacing w:val="-1"/>
                <w:sz w:val="24"/>
                <w:szCs w:val="24"/>
              </w:rPr>
              <w:t>about</w:t>
            </w:r>
            <w:r w:rsidRPr="00560134">
              <w:rPr>
                <w:rFonts w:ascii="Arial" w:hAnsi="Arial" w:cs="Arial"/>
                <w:spacing w:val="20"/>
                <w:w w:val="99"/>
                <w:sz w:val="24"/>
                <w:szCs w:val="24"/>
              </w:rPr>
              <w:t xml:space="preserve"> </w:t>
            </w:r>
            <w:r w:rsidRPr="00560134">
              <w:rPr>
                <w:rFonts w:ascii="Arial" w:hAnsi="Arial" w:cs="Arial"/>
                <w:spacing w:val="-1"/>
                <w:sz w:val="24"/>
                <w:szCs w:val="24"/>
              </w:rPr>
              <w:t>continuous</w:t>
            </w:r>
            <w:r w:rsidRPr="00560134">
              <w:rPr>
                <w:rFonts w:ascii="Arial" w:hAnsi="Arial" w:cs="Arial"/>
                <w:spacing w:val="-19"/>
                <w:sz w:val="24"/>
                <w:szCs w:val="24"/>
              </w:rPr>
              <w:t xml:space="preserve"> </w:t>
            </w:r>
            <w:r w:rsidRPr="00560134">
              <w:rPr>
                <w:rFonts w:ascii="Arial" w:hAnsi="Arial" w:cs="Arial"/>
                <w:spacing w:val="-1"/>
                <w:sz w:val="24"/>
                <w:szCs w:val="24"/>
              </w:rPr>
              <w:t>improvement.</w:t>
            </w:r>
          </w:p>
        </w:tc>
      </w:tr>
      <w:tr w:rsidR="00560134" w:rsidRPr="00CB564A" w:rsidTr="00007F65">
        <w:trPr>
          <w:trHeight w:val="535"/>
        </w:trPr>
        <w:tc>
          <w:tcPr>
            <w:tcW w:w="1266" w:type="dxa"/>
          </w:tcPr>
          <w:p w:rsidR="00560134" w:rsidRPr="00560134" w:rsidRDefault="00560134" w:rsidP="00007F65">
            <w:pPr>
              <w:rPr>
                <w:rFonts w:ascii="Arial" w:hAnsi="Arial" w:cs="Arial"/>
                <w:sz w:val="24"/>
                <w:szCs w:val="24"/>
              </w:rPr>
            </w:pPr>
            <w:r w:rsidRPr="00560134">
              <w:rPr>
                <w:rFonts w:ascii="Arial" w:hAnsi="Arial" w:cs="Arial"/>
                <w:sz w:val="24"/>
                <w:szCs w:val="24"/>
              </w:rPr>
              <w:t>EA2i</w:t>
            </w:r>
          </w:p>
        </w:tc>
        <w:tc>
          <w:tcPr>
            <w:tcW w:w="6184" w:type="dxa"/>
          </w:tcPr>
          <w:p w:rsidR="00560134" w:rsidRPr="00560134" w:rsidRDefault="00560134" w:rsidP="00007F65">
            <w:pPr>
              <w:rPr>
                <w:rFonts w:ascii="Arial" w:hAnsi="Arial" w:cs="Arial"/>
                <w:sz w:val="24"/>
                <w:szCs w:val="24"/>
              </w:rPr>
            </w:pPr>
            <w:r w:rsidRPr="00560134">
              <w:rPr>
                <w:rFonts w:ascii="Arial" w:hAnsi="Arial" w:cs="Arial"/>
                <w:sz w:val="24"/>
                <w:szCs w:val="24"/>
              </w:rPr>
              <w:t>Ability</w:t>
            </w:r>
            <w:r w:rsidRPr="00560134">
              <w:rPr>
                <w:rFonts w:ascii="Arial" w:hAnsi="Arial" w:cs="Arial"/>
                <w:spacing w:val="-10"/>
                <w:sz w:val="24"/>
                <w:szCs w:val="24"/>
              </w:rPr>
              <w:t xml:space="preserve"> </w:t>
            </w:r>
            <w:r w:rsidRPr="00560134">
              <w:rPr>
                <w:rFonts w:ascii="Arial" w:hAnsi="Arial" w:cs="Arial"/>
                <w:spacing w:val="-1"/>
                <w:sz w:val="24"/>
                <w:szCs w:val="24"/>
              </w:rPr>
              <w:t>to</w:t>
            </w:r>
            <w:r w:rsidRPr="00560134">
              <w:rPr>
                <w:rFonts w:ascii="Arial" w:hAnsi="Arial" w:cs="Arial"/>
                <w:spacing w:val="-8"/>
                <w:sz w:val="24"/>
                <w:szCs w:val="24"/>
              </w:rPr>
              <w:t xml:space="preserve"> </w:t>
            </w:r>
            <w:r w:rsidRPr="00560134">
              <w:rPr>
                <w:rFonts w:ascii="Arial" w:hAnsi="Arial" w:cs="Arial"/>
                <w:sz w:val="24"/>
                <w:szCs w:val="24"/>
              </w:rPr>
              <w:t>apply</w:t>
            </w:r>
            <w:r w:rsidRPr="00560134">
              <w:rPr>
                <w:rFonts w:ascii="Arial" w:hAnsi="Arial" w:cs="Arial"/>
                <w:spacing w:val="-9"/>
                <w:sz w:val="24"/>
                <w:szCs w:val="24"/>
              </w:rPr>
              <w:t xml:space="preserve"> </w:t>
            </w:r>
            <w:r w:rsidRPr="00560134">
              <w:rPr>
                <w:rFonts w:ascii="Arial" w:hAnsi="Arial" w:cs="Arial"/>
                <w:spacing w:val="-1"/>
                <w:sz w:val="24"/>
                <w:szCs w:val="24"/>
              </w:rPr>
              <w:t>quantitative</w:t>
            </w:r>
            <w:r w:rsidRPr="00560134">
              <w:rPr>
                <w:rFonts w:ascii="Arial" w:hAnsi="Arial" w:cs="Arial"/>
                <w:spacing w:val="34"/>
                <w:w w:val="99"/>
                <w:sz w:val="24"/>
                <w:szCs w:val="24"/>
              </w:rPr>
              <w:t xml:space="preserve"> </w:t>
            </w:r>
            <w:r w:rsidRPr="00560134">
              <w:rPr>
                <w:rFonts w:ascii="Arial" w:hAnsi="Arial" w:cs="Arial"/>
                <w:spacing w:val="-1"/>
                <w:sz w:val="24"/>
                <w:szCs w:val="24"/>
              </w:rPr>
              <w:t>methods</w:t>
            </w:r>
            <w:r w:rsidRPr="00560134">
              <w:rPr>
                <w:rFonts w:ascii="Arial" w:hAnsi="Arial" w:cs="Arial"/>
                <w:spacing w:val="-6"/>
                <w:sz w:val="24"/>
                <w:szCs w:val="24"/>
              </w:rPr>
              <w:t xml:space="preserve"> </w:t>
            </w:r>
            <w:r w:rsidRPr="00560134">
              <w:rPr>
                <w:rFonts w:ascii="Arial" w:hAnsi="Arial" w:cs="Arial"/>
                <w:spacing w:val="-1"/>
                <w:sz w:val="24"/>
                <w:szCs w:val="24"/>
              </w:rPr>
              <w:t>in</w:t>
            </w:r>
            <w:r w:rsidRPr="00560134">
              <w:rPr>
                <w:rFonts w:ascii="Arial" w:hAnsi="Arial" w:cs="Arial"/>
                <w:spacing w:val="-6"/>
                <w:sz w:val="24"/>
                <w:szCs w:val="24"/>
              </w:rPr>
              <w:t xml:space="preserve"> </w:t>
            </w:r>
            <w:r w:rsidRPr="00560134">
              <w:rPr>
                <w:rFonts w:ascii="Arial" w:hAnsi="Arial" w:cs="Arial"/>
                <w:sz w:val="24"/>
                <w:szCs w:val="24"/>
              </w:rPr>
              <w:t>order</w:t>
            </w:r>
            <w:r w:rsidRPr="00560134">
              <w:rPr>
                <w:rFonts w:ascii="Arial" w:hAnsi="Arial" w:cs="Arial"/>
                <w:spacing w:val="-5"/>
                <w:sz w:val="24"/>
                <w:szCs w:val="24"/>
              </w:rPr>
              <w:t xml:space="preserve"> </w:t>
            </w:r>
            <w:r w:rsidRPr="00560134">
              <w:rPr>
                <w:rFonts w:ascii="Arial" w:hAnsi="Arial" w:cs="Arial"/>
                <w:spacing w:val="-1"/>
                <w:sz w:val="24"/>
                <w:szCs w:val="24"/>
              </w:rPr>
              <w:t>to</w:t>
            </w:r>
            <w:r w:rsidRPr="00560134">
              <w:rPr>
                <w:rFonts w:ascii="Arial" w:hAnsi="Arial" w:cs="Arial"/>
                <w:spacing w:val="28"/>
                <w:w w:val="99"/>
                <w:sz w:val="24"/>
                <w:szCs w:val="24"/>
              </w:rPr>
              <w:t xml:space="preserve"> </w:t>
            </w:r>
            <w:r w:rsidRPr="00560134">
              <w:rPr>
                <w:rFonts w:ascii="Arial" w:hAnsi="Arial" w:cs="Arial"/>
                <w:spacing w:val="-1"/>
                <w:sz w:val="24"/>
                <w:szCs w:val="24"/>
              </w:rPr>
              <w:t>understand</w:t>
            </w:r>
            <w:r w:rsidRPr="00560134">
              <w:rPr>
                <w:rFonts w:ascii="Arial" w:hAnsi="Arial" w:cs="Arial"/>
                <w:spacing w:val="-14"/>
                <w:sz w:val="24"/>
                <w:szCs w:val="24"/>
              </w:rPr>
              <w:t xml:space="preserve"> </w:t>
            </w:r>
            <w:r w:rsidRPr="00560134">
              <w:rPr>
                <w:rFonts w:ascii="Arial" w:hAnsi="Arial" w:cs="Arial"/>
                <w:sz w:val="24"/>
                <w:szCs w:val="24"/>
              </w:rPr>
              <w:t>the</w:t>
            </w:r>
            <w:r w:rsidRPr="00560134">
              <w:rPr>
                <w:rFonts w:ascii="Arial" w:hAnsi="Arial" w:cs="Arial"/>
                <w:spacing w:val="26"/>
                <w:w w:val="99"/>
                <w:sz w:val="24"/>
                <w:szCs w:val="24"/>
              </w:rPr>
              <w:t xml:space="preserve"> </w:t>
            </w:r>
            <w:r w:rsidRPr="00560134">
              <w:rPr>
                <w:rFonts w:ascii="Arial" w:hAnsi="Arial" w:cs="Arial"/>
                <w:sz w:val="24"/>
                <w:szCs w:val="24"/>
              </w:rPr>
              <w:t>performance</w:t>
            </w:r>
            <w:r w:rsidRPr="00560134">
              <w:rPr>
                <w:rFonts w:ascii="Arial" w:hAnsi="Arial" w:cs="Arial"/>
                <w:spacing w:val="-11"/>
                <w:sz w:val="24"/>
                <w:szCs w:val="24"/>
              </w:rPr>
              <w:t xml:space="preserve"> </w:t>
            </w:r>
            <w:r w:rsidRPr="00560134">
              <w:rPr>
                <w:rFonts w:ascii="Arial" w:hAnsi="Arial" w:cs="Arial"/>
                <w:spacing w:val="-1"/>
                <w:sz w:val="24"/>
                <w:szCs w:val="24"/>
              </w:rPr>
              <w:t>of</w:t>
            </w:r>
            <w:r w:rsidRPr="00560134">
              <w:rPr>
                <w:rFonts w:ascii="Arial" w:hAnsi="Arial" w:cs="Arial"/>
                <w:spacing w:val="-10"/>
                <w:sz w:val="24"/>
                <w:szCs w:val="24"/>
              </w:rPr>
              <w:t xml:space="preserve"> </w:t>
            </w:r>
            <w:r w:rsidRPr="00560134">
              <w:rPr>
                <w:rFonts w:ascii="Arial" w:hAnsi="Arial" w:cs="Arial"/>
                <w:sz w:val="24"/>
                <w:szCs w:val="24"/>
              </w:rPr>
              <w:t>systems</w:t>
            </w:r>
            <w:r w:rsidRPr="00560134">
              <w:rPr>
                <w:rFonts w:ascii="Arial" w:hAnsi="Arial" w:cs="Arial"/>
                <w:spacing w:val="21"/>
                <w:w w:val="99"/>
                <w:sz w:val="24"/>
                <w:szCs w:val="24"/>
              </w:rPr>
              <w:t xml:space="preserve"> </w:t>
            </w:r>
            <w:r w:rsidRPr="00560134">
              <w:rPr>
                <w:rFonts w:ascii="Arial" w:hAnsi="Arial" w:cs="Arial"/>
                <w:spacing w:val="-1"/>
                <w:sz w:val="24"/>
                <w:szCs w:val="24"/>
              </w:rPr>
              <w:t>and</w:t>
            </w:r>
            <w:r w:rsidRPr="00560134">
              <w:rPr>
                <w:rFonts w:ascii="Arial" w:hAnsi="Arial" w:cs="Arial"/>
                <w:spacing w:val="-16"/>
                <w:sz w:val="24"/>
                <w:szCs w:val="24"/>
              </w:rPr>
              <w:t xml:space="preserve"> </w:t>
            </w:r>
            <w:r w:rsidRPr="00560134">
              <w:rPr>
                <w:rFonts w:ascii="Arial" w:hAnsi="Arial" w:cs="Arial"/>
                <w:sz w:val="24"/>
                <w:szCs w:val="24"/>
              </w:rPr>
              <w:t>components.</w:t>
            </w:r>
          </w:p>
        </w:tc>
      </w:tr>
      <w:tr w:rsidR="00560134" w:rsidRPr="00CB564A" w:rsidTr="00007F65">
        <w:trPr>
          <w:trHeight w:val="553"/>
        </w:trPr>
        <w:tc>
          <w:tcPr>
            <w:tcW w:w="1266" w:type="dxa"/>
          </w:tcPr>
          <w:p w:rsidR="00560134" w:rsidRPr="00560134" w:rsidRDefault="00560134" w:rsidP="00007F65">
            <w:pPr>
              <w:rPr>
                <w:rFonts w:ascii="Arial" w:hAnsi="Arial" w:cs="Arial"/>
                <w:sz w:val="24"/>
                <w:szCs w:val="24"/>
              </w:rPr>
            </w:pPr>
            <w:r w:rsidRPr="00560134">
              <w:rPr>
                <w:rFonts w:ascii="Arial" w:hAnsi="Arial" w:cs="Arial"/>
                <w:sz w:val="24"/>
                <w:szCs w:val="24"/>
              </w:rPr>
              <w:t>EA3i</w:t>
            </w:r>
          </w:p>
        </w:tc>
        <w:tc>
          <w:tcPr>
            <w:tcW w:w="6184" w:type="dxa"/>
          </w:tcPr>
          <w:p w:rsidR="00560134" w:rsidRPr="00560134" w:rsidRDefault="00560134" w:rsidP="00007F65">
            <w:pPr>
              <w:rPr>
                <w:rFonts w:ascii="Arial" w:hAnsi="Arial" w:cs="Arial"/>
                <w:sz w:val="24"/>
                <w:szCs w:val="24"/>
              </w:rPr>
            </w:pPr>
            <w:r w:rsidRPr="00560134">
              <w:rPr>
                <w:rFonts w:ascii="Arial" w:hAnsi="Arial" w:cs="Arial"/>
                <w:sz w:val="24"/>
                <w:szCs w:val="24"/>
              </w:rPr>
              <w:t>Ability</w:t>
            </w:r>
            <w:r w:rsidRPr="00560134">
              <w:rPr>
                <w:rFonts w:ascii="Arial" w:hAnsi="Arial" w:cs="Arial"/>
                <w:spacing w:val="-6"/>
                <w:sz w:val="24"/>
                <w:szCs w:val="24"/>
              </w:rPr>
              <w:t xml:space="preserve"> </w:t>
            </w:r>
            <w:r w:rsidRPr="00560134">
              <w:rPr>
                <w:rFonts w:ascii="Arial" w:hAnsi="Arial" w:cs="Arial"/>
                <w:spacing w:val="-1"/>
                <w:sz w:val="24"/>
                <w:szCs w:val="24"/>
              </w:rPr>
              <w:t>to</w:t>
            </w:r>
            <w:r w:rsidRPr="00560134">
              <w:rPr>
                <w:rFonts w:ascii="Arial" w:hAnsi="Arial" w:cs="Arial"/>
                <w:spacing w:val="-5"/>
                <w:sz w:val="24"/>
                <w:szCs w:val="24"/>
              </w:rPr>
              <w:t xml:space="preserve"> </w:t>
            </w:r>
            <w:r w:rsidRPr="00560134">
              <w:rPr>
                <w:rFonts w:ascii="Arial" w:hAnsi="Arial" w:cs="Arial"/>
                <w:sz w:val="24"/>
                <w:szCs w:val="24"/>
              </w:rPr>
              <w:t>use</w:t>
            </w:r>
            <w:r w:rsidRPr="00560134">
              <w:rPr>
                <w:rFonts w:ascii="Arial" w:hAnsi="Arial" w:cs="Arial"/>
                <w:spacing w:val="-4"/>
                <w:sz w:val="24"/>
                <w:szCs w:val="24"/>
              </w:rPr>
              <w:t xml:space="preserve"> </w:t>
            </w:r>
            <w:r w:rsidRPr="00560134">
              <w:rPr>
                <w:rFonts w:ascii="Arial" w:hAnsi="Arial" w:cs="Arial"/>
                <w:spacing w:val="-1"/>
                <w:sz w:val="24"/>
                <w:szCs w:val="24"/>
              </w:rPr>
              <w:t>the</w:t>
            </w:r>
            <w:r w:rsidRPr="00560134">
              <w:rPr>
                <w:rFonts w:ascii="Arial" w:hAnsi="Arial" w:cs="Arial"/>
                <w:spacing w:val="-3"/>
                <w:sz w:val="24"/>
                <w:szCs w:val="24"/>
              </w:rPr>
              <w:t xml:space="preserve"> </w:t>
            </w:r>
            <w:r w:rsidRPr="00560134">
              <w:rPr>
                <w:rFonts w:ascii="Arial" w:hAnsi="Arial" w:cs="Arial"/>
                <w:spacing w:val="-1"/>
                <w:sz w:val="24"/>
                <w:szCs w:val="24"/>
              </w:rPr>
              <w:t>results of</w:t>
            </w:r>
            <w:r w:rsidRPr="00560134">
              <w:rPr>
                <w:rFonts w:ascii="Arial" w:hAnsi="Arial" w:cs="Arial"/>
                <w:spacing w:val="27"/>
                <w:w w:val="99"/>
                <w:sz w:val="24"/>
                <w:szCs w:val="24"/>
              </w:rPr>
              <w:t xml:space="preserve"> </w:t>
            </w:r>
            <w:r w:rsidRPr="00560134">
              <w:rPr>
                <w:rFonts w:ascii="Arial" w:hAnsi="Arial" w:cs="Arial"/>
                <w:sz w:val="24"/>
                <w:szCs w:val="24"/>
              </w:rPr>
              <w:t>engineering</w:t>
            </w:r>
            <w:r w:rsidRPr="00560134">
              <w:rPr>
                <w:rFonts w:ascii="Arial" w:hAnsi="Arial" w:cs="Arial"/>
                <w:spacing w:val="-11"/>
                <w:sz w:val="24"/>
                <w:szCs w:val="24"/>
              </w:rPr>
              <w:t xml:space="preserve"> </w:t>
            </w:r>
            <w:r w:rsidRPr="00560134">
              <w:rPr>
                <w:rFonts w:ascii="Arial" w:hAnsi="Arial" w:cs="Arial"/>
                <w:spacing w:val="-1"/>
                <w:sz w:val="24"/>
                <w:szCs w:val="24"/>
              </w:rPr>
              <w:t>analysis</w:t>
            </w:r>
            <w:r w:rsidRPr="00560134">
              <w:rPr>
                <w:rFonts w:ascii="Arial" w:hAnsi="Arial" w:cs="Arial"/>
                <w:spacing w:val="-10"/>
                <w:sz w:val="24"/>
                <w:szCs w:val="24"/>
              </w:rPr>
              <w:t xml:space="preserve"> </w:t>
            </w:r>
            <w:r w:rsidRPr="00560134">
              <w:rPr>
                <w:rFonts w:ascii="Arial" w:hAnsi="Arial" w:cs="Arial"/>
                <w:spacing w:val="-1"/>
                <w:sz w:val="24"/>
                <w:szCs w:val="24"/>
              </w:rPr>
              <w:t>to</w:t>
            </w:r>
            <w:r w:rsidRPr="00560134">
              <w:rPr>
                <w:rFonts w:ascii="Arial" w:hAnsi="Arial" w:cs="Arial"/>
                <w:spacing w:val="27"/>
                <w:w w:val="99"/>
                <w:sz w:val="24"/>
                <w:szCs w:val="24"/>
              </w:rPr>
              <w:t xml:space="preserve"> </w:t>
            </w:r>
            <w:r w:rsidRPr="00560134">
              <w:rPr>
                <w:rFonts w:ascii="Arial" w:hAnsi="Arial" w:cs="Arial"/>
                <w:sz w:val="24"/>
                <w:szCs w:val="24"/>
              </w:rPr>
              <w:t>solve</w:t>
            </w:r>
            <w:r w:rsidRPr="00560134">
              <w:rPr>
                <w:rFonts w:ascii="Arial" w:hAnsi="Arial" w:cs="Arial"/>
                <w:spacing w:val="-13"/>
                <w:sz w:val="24"/>
                <w:szCs w:val="24"/>
              </w:rPr>
              <w:t xml:space="preserve"> </w:t>
            </w:r>
            <w:r w:rsidRPr="00560134">
              <w:rPr>
                <w:rFonts w:ascii="Arial" w:hAnsi="Arial" w:cs="Arial"/>
                <w:spacing w:val="-1"/>
                <w:sz w:val="24"/>
                <w:szCs w:val="24"/>
              </w:rPr>
              <w:t>engineering</w:t>
            </w:r>
            <w:r w:rsidRPr="00560134">
              <w:rPr>
                <w:rFonts w:ascii="Arial" w:hAnsi="Arial" w:cs="Arial"/>
                <w:spacing w:val="-11"/>
                <w:sz w:val="24"/>
                <w:szCs w:val="24"/>
              </w:rPr>
              <w:t xml:space="preserve"> </w:t>
            </w:r>
            <w:r w:rsidRPr="00560134">
              <w:rPr>
                <w:rFonts w:ascii="Arial" w:hAnsi="Arial" w:cs="Arial"/>
                <w:sz w:val="24"/>
                <w:szCs w:val="24"/>
              </w:rPr>
              <w:t>problems</w:t>
            </w:r>
            <w:r w:rsidRPr="00560134">
              <w:rPr>
                <w:rFonts w:ascii="Arial" w:hAnsi="Arial" w:cs="Arial"/>
                <w:spacing w:val="24"/>
                <w:w w:val="99"/>
                <w:sz w:val="24"/>
                <w:szCs w:val="24"/>
              </w:rPr>
              <w:t xml:space="preserve"> </w:t>
            </w:r>
            <w:r w:rsidRPr="00560134">
              <w:rPr>
                <w:rFonts w:ascii="Arial" w:hAnsi="Arial" w:cs="Arial"/>
                <w:spacing w:val="-1"/>
                <w:sz w:val="24"/>
                <w:szCs w:val="24"/>
              </w:rPr>
              <w:t>and</w:t>
            </w:r>
            <w:r w:rsidRPr="00560134">
              <w:rPr>
                <w:rFonts w:ascii="Arial" w:hAnsi="Arial" w:cs="Arial"/>
                <w:spacing w:val="-9"/>
                <w:sz w:val="24"/>
                <w:szCs w:val="24"/>
              </w:rPr>
              <w:t xml:space="preserve"> </w:t>
            </w:r>
            <w:r w:rsidRPr="00560134">
              <w:rPr>
                <w:rFonts w:ascii="Arial" w:hAnsi="Arial" w:cs="Arial"/>
                <w:spacing w:val="1"/>
                <w:sz w:val="24"/>
                <w:szCs w:val="24"/>
              </w:rPr>
              <w:t>to</w:t>
            </w:r>
            <w:r w:rsidRPr="00560134">
              <w:rPr>
                <w:rFonts w:ascii="Arial" w:hAnsi="Arial" w:cs="Arial"/>
                <w:spacing w:val="-9"/>
                <w:sz w:val="24"/>
                <w:szCs w:val="24"/>
              </w:rPr>
              <w:t xml:space="preserve"> </w:t>
            </w:r>
            <w:r w:rsidRPr="00560134">
              <w:rPr>
                <w:rFonts w:ascii="Arial" w:hAnsi="Arial" w:cs="Arial"/>
                <w:sz w:val="24"/>
                <w:szCs w:val="24"/>
              </w:rPr>
              <w:t>recommend</w:t>
            </w:r>
            <w:r w:rsidRPr="00560134">
              <w:rPr>
                <w:rFonts w:ascii="Arial" w:hAnsi="Arial" w:cs="Arial"/>
                <w:spacing w:val="22"/>
                <w:w w:val="99"/>
                <w:sz w:val="24"/>
                <w:szCs w:val="24"/>
              </w:rPr>
              <w:t xml:space="preserve"> </w:t>
            </w:r>
            <w:r w:rsidRPr="00560134">
              <w:rPr>
                <w:rFonts w:ascii="Arial" w:hAnsi="Arial" w:cs="Arial"/>
                <w:spacing w:val="-1"/>
                <w:sz w:val="24"/>
                <w:szCs w:val="24"/>
              </w:rPr>
              <w:t>appropriate</w:t>
            </w:r>
            <w:r w:rsidRPr="00560134">
              <w:rPr>
                <w:rFonts w:ascii="Arial" w:hAnsi="Arial" w:cs="Arial"/>
                <w:spacing w:val="-17"/>
                <w:sz w:val="24"/>
                <w:szCs w:val="24"/>
              </w:rPr>
              <w:t xml:space="preserve"> </w:t>
            </w:r>
            <w:r w:rsidRPr="00560134">
              <w:rPr>
                <w:rFonts w:ascii="Arial" w:hAnsi="Arial" w:cs="Arial"/>
                <w:spacing w:val="-1"/>
                <w:sz w:val="24"/>
                <w:szCs w:val="24"/>
              </w:rPr>
              <w:t>action.</w:t>
            </w:r>
          </w:p>
        </w:tc>
      </w:tr>
      <w:tr w:rsidR="00560134" w:rsidRPr="00CB564A" w:rsidTr="00007F65">
        <w:trPr>
          <w:trHeight w:val="803"/>
        </w:trPr>
        <w:tc>
          <w:tcPr>
            <w:tcW w:w="1266" w:type="dxa"/>
          </w:tcPr>
          <w:p w:rsidR="00560134" w:rsidRPr="00560134" w:rsidRDefault="00560134" w:rsidP="00007F65">
            <w:pPr>
              <w:rPr>
                <w:rFonts w:ascii="Arial" w:hAnsi="Arial" w:cs="Arial"/>
                <w:sz w:val="24"/>
                <w:szCs w:val="24"/>
              </w:rPr>
            </w:pPr>
            <w:r w:rsidRPr="00560134">
              <w:rPr>
                <w:rFonts w:ascii="Arial" w:hAnsi="Arial" w:cs="Arial"/>
                <w:sz w:val="24"/>
                <w:szCs w:val="24"/>
              </w:rPr>
              <w:t>EA4i</w:t>
            </w:r>
          </w:p>
        </w:tc>
        <w:tc>
          <w:tcPr>
            <w:tcW w:w="6184" w:type="dxa"/>
          </w:tcPr>
          <w:p w:rsidR="00560134" w:rsidRPr="00560134" w:rsidRDefault="00560134" w:rsidP="00007F65">
            <w:pPr>
              <w:rPr>
                <w:rFonts w:ascii="Arial" w:hAnsi="Arial" w:cs="Arial"/>
                <w:sz w:val="24"/>
                <w:szCs w:val="24"/>
              </w:rPr>
            </w:pPr>
            <w:r w:rsidRPr="00560134">
              <w:rPr>
                <w:rFonts w:ascii="Arial" w:hAnsi="Arial" w:cs="Arial"/>
                <w:sz w:val="24"/>
                <w:szCs w:val="24"/>
              </w:rPr>
              <w:t>Ability</w:t>
            </w:r>
            <w:r w:rsidRPr="00560134">
              <w:rPr>
                <w:rFonts w:ascii="Arial" w:hAnsi="Arial" w:cs="Arial"/>
                <w:spacing w:val="-7"/>
                <w:sz w:val="24"/>
                <w:szCs w:val="24"/>
              </w:rPr>
              <w:t xml:space="preserve"> </w:t>
            </w:r>
            <w:r w:rsidRPr="00560134">
              <w:rPr>
                <w:rFonts w:ascii="Arial" w:hAnsi="Arial" w:cs="Arial"/>
                <w:spacing w:val="-1"/>
                <w:sz w:val="24"/>
                <w:szCs w:val="24"/>
              </w:rPr>
              <w:t>to</w:t>
            </w:r>
            <w:r w:rsidRPr="00560134">
              <w:rPr>
                <w:rFonts w:ascii="Arial" w:hAnsi="Arial" w:cs="Arial"/>
                <w:spacing w:val="-6"/>
                <w:sz w:val="24"/>
                <w:szCs w:val="24"/>
              </w:rPr>
              <w:t xml:space="preserve"> </w:t>
            </w:r>
            <w:r w:rsidRPr="00560134">
              <w:rPr>
                <w:rFonts w:ascii="Arial" w:hAnsi="Arial" w:cs="Arial"/>
                <w:sz w:val="24"/>
                <w:szCs w:val="24"/>
              </w:rPr>
              <w:t>apply</w:t>
            </w:r>
            <w:r w:rsidRPr="00560134">
              <w:rPr>
                <w:rFonts w:ascii="Arial" w:hAnsi="Arial" w:cs="Arial"/>
                <w:spacing w:val="-6"/>
                <w:sz w:val="24"/>
                <w:szCs w:val="24"/>
              </w:rPr>
              <w:t xml:space="preserve"> </w:t>
            </w:r>
            <w:r w:rsidRPr="00560134">
              <w:rPr>
                <w:rFonts w:ascii="Arial" w:hAnsi="Arial" w:cs="Arial"/>
                <w:spacing w:val="-1"/>
                <w:sz w:val="24"/>
                <w:szCs w:val="24"/>
              </w:rPr>
              <w:t>an</w:t>
            </w:r>
            <w:r w:rsidRPr="00560134">
              <w:rPr>
                <w:rFonts w:ascii="Arial" w:hAnsi="Arial" w:cs="Arial"/>
                <w:spacing w:val="25"/>
                <w:w w:val="99"/>
                <w:sz w:val="24"/>
                <w:szCs w:val="24"/>
              </w:rPr>
              <w:t xml:space="preserve"> </w:t>
            </w:r>
            <w:r w:rsidRPr="00560134">
              <w:rPr>
                <w:rFonts w:ascii="Arial" w:hAnsi="Arial" w:cs="Arial"/>
                <w:spacing w:val="-1"/>
                <w:sz w:val="24"/>
                <w:szCs w:val="24"/>
              </w:rPr>
              <w:t>integrated</w:t>
            </w:r>
            <w:r w:rsidRPr="00560134">
              <w:rPr>
                <w:rFonts w:ascii="Arial" w:hAnsi="Arial" w:cs="Arial"/>
                <w:spacing w:val="-10"/>
                <w:sz w:val="24"/>
                <w:szCs w:val="24"/>
              </w:rPr>
              <w:t xml:space="preserve"> </w:t>
            </w:r>
            <w:r w:rsidRPr="00560134">
              <w:rPr>
                <w:rFonts w:ascii="Arial" w:hAnsi="Arial" w:cs="Arial"/>
                <w:spacing w:val="-1"/>
                <w:sz w:val="24"/>
                <w:szCs w:val="24"/>
              </w:rPr>
              <w:t>or</w:t>
            </w:r>
            <w:r w:rsidRPr="00560134">
              <w:rPr>
                <w:rFonts w:ascii="Arial" w:hAnsi="Arial" w:cs="Arial"/>
                <w:spacing w:val="-9"/>
                <w:sz w:val="24"/>
                <w:szCs w:val="24"/>
              </w:rPr>
              <w:t xml:space="preserve"> </w:t>
            </w:r>
            <w:r w:rsidRPr="00560134">
              <w:rPr>
                <w:rFonts w:ascii="Arial" w:hAnsi="Arial" w:cs="Arial"/>
                <w:sz w:val="24"/>
                <w:szCs w:val="24"/>
              </w:rPr>
              <w:t xml:space="preserve">systems </w:t>
            </w:r>
            <w:r w:rsidRPr="00560134">
              <w:rPr>
                <w:rFonts w:ascii="Arial" w:hAnsi="Arial" w:cs="Arial"/>
                <w:spacing w:val="-1"/>
                <w:sz w:val="24"/>
                <w:szCs w:val="24"/>
              </w:rPr>
              <w:t>approach</w:t>
            </w:r>
            <w:r w:rsidRPr="00560134">
              <w:rPr>
                <w:rFonts w:ascii="Arial" w:hAnsi="Arial" w:cs="Arial"/>
                <w:spacing w:val="-12"/>
                <w:sz w:val="24"/>
                <w:szCs w:val="24"/>
              </w:rPr>
              <w:t xml:space="preserve"> </w:t>
            </w:r>
            <w:r w:rsidRPr="00560134">
              <w:rPr>
                <w:rFonts w:ascii="Arial" w:hAnsi="Arial" w:cs="Arial"/>
                <w:spacing w:val="-1"/>
                <w:sz w:val="24"/>
                <w:szCs w:val="24"/>
              </w:rPr>
              <w:t>to</w:t>
            </w:r>
            <w:r w:rsidRPr="00560134">
              <w:rPr>
                <w:rFonts w:ascii="Arial" w:hAnsi="Arial" w:cs="Arial"/>
                <w:spacing w:val="-9"/>
                <w:sz w:val="24"/>
                <w:szCs w:val="24"/>
              </w:rPr>
              <w:t xml:space="preserve"> </w:t>
            </w:r>
            <w:r w:rsidRPr="00560134">
              <w:rPr>
                <w:rFonts w:ascii="Arial" w:hAnsi="Arial" w:cs="Arial"/>
                <w:spacing w:val="-1"/>
                <w:sz w:val="24"/>
                <w:szCs w:val="24"/>
              </w:rPr>
              <w:t>engineering</w:t>
            </w:r>
            <w:r w:rsidRPr="00560134">
              <w:rPr>
                <w:rFonts w:ascii="Arial" w:hAnsi="Arial" w:cs="Arial"/>
                <w:spacing w:val="34"/>
                <w:w w:val="99"/>
                <w:sz w:val="24"/>
                <w:szCs w:val="24"/>
              </w:rPr>
              <w:t xml:space="preserve"> </w:t>
            </w:r>
            <w:r w:rsidRPr="00560134">
              <w:rPr>
                <w:rFonts w:ascii="Arial" w:hAnsi="Arial" w:cs="Arial"/>
                <w:sz w:val="24"/>
                <w:szCs w:val="24"/>
              </w:rPr>
              <w:t>problems</w:t>
            </w:r>
            <w:r w:rsidRPr="00560134">
              <w:rPr>
                <w:rFonts w:ascii="Arial" w:hAnsi="Arial" w:cs="Arial"/>
                <w:spacing w:val="-11"/>
                <w:sz w:val="24"/>
                <w:szCs w:val="24"/>
              </w:rPr>
              <w:t xml:space="preserve"> </w:t>
            </w:r>
            <w:r w:rsidRPr="00560134">
              <w:rPr>
                <w:rFonts w:ascii="Arial" w:hAnsi="Arial" w:cs="Arial"/>
                <w:spacing w:val="-1"/>
                <w:sz w:val="24"/>
                <w:szCs w:val="24"/>
              </w:rPr>
              <w:t>through</w:t>
            </w:r>
            <w:r w:rsidRPr="00560134">
              <w:rPr>
                <w:rFonts w:ascii="Arial" w:hAnsi="Arial" w:cs="Arial"/>
                <w:spacing w:val="-11"/>
                <w:sz w:val="24"/>
                <w:szCs w:val="24"/>
              </w:rPr>
              <w:t xml:space="preserve"> </w:t>
            </w:r>
            <w:r w:rsidRPr="00560134">
              <w:rPr>
                <w:rFonts w:ascii="Arial" w:hAnsi="Arial" w:cs="Arial"/>
                <w:spacing w:val="-1"/>
                <w:sz w:val="24"/>
                <w:szCs w:val="24"/>
              </w:rPr>
              <w:t>know-</w:t>
            </w:r>
            <w:r w:rsidRPr="00560134">
              <w:rPr>
                <w:rFonts w:ascii="Arial" w:hAnsi="Arial" w:cs="Arial"/>
                <w:sz w:val="24"/>
                <w:szCs w:val="24"/>
              </w:rPr>
              <w:t>how</w:t>
            </w:r>
            <w:r w:rsidRPr="00560134">
              <w:rPr>
                <w:rFonts w:ascii="Arial" w:hAnsi="Arial" w:cs="Arial"/>
                <w:spacing w:val="-8"/>
                <w:sz w:val="24"/>
                <w:szCs w:val="24"/>
              </w:rPr>
              <w:t xml:space="preserve"> </w:t>
            </w:r>
            <w:r w:rsidRPr="00560134">
              <w:rPr>
                <w:rFonts w:ascii="Arial" w:hAnsi="Arial" w:cs="Arial"/>
                <w:spacing w:val="-1"/>
                <w:sz w:val="24"/>
                <w:szCs w:val="24"/>
              </w:rPr>
              <w:t>of</w:t>
            </w:r>
            <w:r w:rsidRPr="00560134">
              <w:rPr>
                <w:rFonts w:ascii="Arial" w:hAnsi="Arial" w:cs="Arial"/>
                <w:spacing w:val="-5"/>
                <w:sz w:val="24"/>
                <w:szCs w:val="24"/>
              </w:rPr>
              <w:t xml:space="preserve"> </w:t>
            </w:r>
            <w:r w:rsidRPr="00560134">
              <w:rPr>
                <w:rFonts w:ascii="Arial" w:hAnsi="Arial" w:cs="Arial"/>
                <w:sz w:val="24"/>
                <w:szCs w:val="24"/>
              </w:rPr>
              <w:t>the</w:t>
            </w:r>
            <w:r w:rsidRPr="00560134">
              <w:rPr>
                <w:rFonts w:ascii="Arial" w:hAnsi="Arial" w:cs="Arial"/>
                <w:spacing w:val="-6"/>
                <w:sz w:val="24"/>
                <w:szCs w:val="24"/>
              </w:rPr>
              <w:t xml:space="preserve"> </w:t>
            </w:r>
            <w:r w:rsidRPr="00560134">
              <w:rPr>
                <w:rFonts w:ascii="Arial" w:hAnsi="Arial" w:cs="Arial"/>
                <w:spacing w:val="-1"/>
                <w:sz w:val="24"/>
                <w:szCs w:val="24"/>
              </w:rPr>
              <w:t>relevant</w:t>
            </w:r>
            <w:r w:rsidRPr="00560134">
              <w:rPr>
                <w:rFonts w:ascii="Arial" w:hAnsi="Arial" w:cs="Arial"/>
                <w:spacing w:val="27"/>
                <w:w w:val="99"/>
                <w:sz w:val="24"/>
                <w:szCs w:val="24"/>
              </w:rPr>
              <w:t xml:space="preserve"> </w:t>
            </w:r>
            <w:r w:rsidRPr="00560134">
              <w:rPr>
                <w:rFonts w:ascii="Arial" w:hAnsi="Arial" w:cs="Arial"/>
                <w:spacing w:val="-1"/>
                <w:sz w:val="24"/>
                <w:szCs w:val="24"/>
              </w:rPr>
              <w:t>technologies</w:t>
            </w:r>
            <w:r w:rsidRPr="00560134">
              <w:rPr>
                <w:rFonts w:ascii="Arial" w:hAnsi="Arial" w:cs="Arial"/>
                <w:spacing w:val="-10"/>
                <w:sz w:val="24"/>
                <w:szCs w:val="24"/>
              </w:rPr>
              <w:t xml:space="preserve"> </w:t>
            </w:r>
            <w:r w:rsidRPr="00560134">
              <w:rPr>
                <w:rFonts w:ascii="Arial" w:hAnsi="Arial" w:cs="Arial"/>
                <w:sz w:val="24"/>
                <w:szCs w:val="24"/>
              </w:rPr>
              <w:t>and</w:t>
            </w:r>
            <w:r w:rsidRPr="00560134">
              <w:rPr>
                <w:rFonts w:ascii="Arial" w:hAnsi="Arial" w:cs="Arial"/>
                <w:spacing w:val="-10"/>
                <w:sz w:val="24"/>
                <w:szCs w:val="24"/>
              </w:rPr>
              <w:t xml:space="preserve"> </w:t>
            </w:r>
            <w:r w:rsidRPr="00560134">
              <w:rPr>
                <w:rFonts w:ascii="Arial" w:hAnsi="Arial" w:cs="Arial"/>
                <w:sz w:val="24"/>
                <w:szCs w:val="24"/>
              </w:rPr>
              <w:t>their</w:t>
            </w:r>
            <w:r w:rsidRPr="00560134">
              <w:rPr>
                <w:rFonts w:ascii="Arial" w:hAnsi="Arial" w:cs="Arial"/>
                <w:spacing w:val="22"/>
                <w:w w:val="99"/>
                <w:sz w:val="24"/>
                <w:szCs w:val="24"/>
              </w:rPr>
              <w:t xml:space="preserve"> </w:t>
            </w:r>
            <w:r w:rsidRPr="00560134">
              <w:rPr>
                <w:rFonts w:ascii="Arial" w:hAnsi="Arial" w:cs="Arial"/>
                <w:spacing w:val="-1"/>
                <w:sz w:val="24"/>
                <w:szCs w:val="24"/>
              </w:rPr>
              <w:t>application.</w:t>
            </w:r>
          </w:p>
        </w:tc>
      </w:tr>
    </w:tbl>
    <w:p w:rsidR="00276614" w:rsidRDefault="00276614" w:rsidP="00276614">
      <w:pPr>
        <w:rPr>
          <w:rFonts w:ascii="Arial" w:hAnsi="Arial" w:cs="Arial"/>
          <w:sz w:val="24"/>
          <w:szCs w:val="24"/>
        </w:rPr>
      </w:pPr>
    </w:p>
    <w:p w:rsidR="00560134" w:rsidRDefault="00560134" w:rsidP="00276614">
      <w:pPr>
        <w:rPr>
          <w:rFonts w:ascii="Arial" w:hAnsi="Arial" w:cs="Arial"/>
          <w:sz w:val="24"/>
          <w:szCs w:val="24"/>
        </w:rPr>
      </w:pPr>
    </w:p>
    <w:p w:rsidR="00C30FB6" w:rsidRPr="006E5E2F" w:rsidRDefault="00C30FB6" w:rsidP="00276614">
      <w:pPr>
        <w:rPr>
          <w:rFonts w:ascii="Arial" w:hAnsi="Arial" w:cs="Arial"/>
          <w:sz w:val="24"/>
          <w:szCs w:val="24"/>
        </w:rPr>
      </w:pPr>
    </w:p>
    <w:p w:rsidR="00276614" w:rsidRPr="006E5E2F" w:rsidRDefault="00276614" w:rsidP="00276614">
      <w:pPr>
        <w:rPr>
          <w:rFonts w:ascii="Arial" w:hAnsi="Arial" w:cs="Arial"/>
          <w:sz w:val="24"/>
          <w:szCs w:val="24"/>
        </w:rPr>
      </w:pPr>
    </w:p>
    <w:p w:rsidR="00276614" w:rsidRDefault="00276614" w:rsidP="00276614">
      <w:pPr>
        <w:rPr>
          <w:rFonts w:ascii="Arial" w:hAnsi="Arial" w:cs="Arial"/>
          <w:b/>
          <w:bCs/>
          <w:sz w:val="24"/>
          <w:szCs w:val="24"/>
          <w:u w:val="single"/>
        </w:rPr>
      </w:pPr>
      <w:r w:rsidRPr="00445C36">
        <w:rPr>
          <w:rFonts w:ascii="Arial" w:hAnsi="Arial" w:cs="Arial"/>
          <w:b/>
          <w:bCs/>
          <w:sz w:val="24"/>
          <w:szCs w:val="24"/>
          <w:u w:val="single"/>
        </w:rPr>
        <w:lastRenderedPageBreak/>
        <w:t>Design</w:t>
      </w:r>
      <w:r w:rsidR="00560134">
        <w:rPr>
          <w:rFonts w:ascii="Arial" w:hAnsi="Arial" w:cs="Arial"/>
          <w:b/>
          <w:bCs/>
          <w:sz w:val="24"/>
          <w:szCs w:val="24"/>
          <w:u w:val="single"/>
        </w:rPr>
        <w:t xml:space="preserve"> (D)</w:t>
      </w:r>
    </w:p>
    <w:p w:rsidR="00560134" w:rsidRPr="00445C36" w:rsidRDefault="00560134" w:rsidP="00276614">
      <w:pPr>
        <w:rPr>
          <w:rFonts w:ascii="Arial" w:hAnsi="Arial" w:cs="Arial"/>
          <w:b/>
          <w:sz w:val="24"/>
          <w:szCs w:val="24"/>
          <w:u w:val="single"/>
        </w:rPr>
      </w:pPr>
    </w:p>
    <w:tbl>
      <w:tblPr>
        <w:tblStyle w:val="TableGrid"/>
        <w:tblW w:w="14229" w:type="dxa"/>
        <w:tblInd w:w="-176" w:type="dxa"/>
        <w:tblLayout w:type="fixed"/>
        <w:tblLook w:val="04A0" w:firstRow="1" w:lastRow="0" w:firstColumn="1" w:lastColumn="0" w:noHBand="0" w:noVBand="1"/>
      </w:tblPr>
      <w:tblGrid>
        <w:gridCol w:w="2418"/>
        <w:gridCol w:w="11811"/>
      </w:tblGrid>
      <w:tr w:rsidR="00560134" w:rsidRPr="00CB564A" w:rsidTr="00007F65">
        <w:trPr>
          <w:trHeight w:val="821"/>
        </w:trPr>
        <w:tc>
          <w:tcPr>
            <w:tcW w:w="1266" w:type="dxa"/>
          </w:tcPr>
          <w:p w:rsidR="00560134" w:rsidRPr="00560134" w:rsidRDefault="00560134" w:rsidP="00007F65">
            <w:pPr>
              <w:rPr>
                <w:rFonts w:ascii="Arial" w:hAnsi="Arial" w:cs="Arial"/>
                <w:sz w:val="24"/>
                <w:szCs w:val="24"/>
              </w:rPr>
            </w:pPr>
            <w:r w:rsidRPr="00560134">
              <w:rPr>
                <w:rFonts w:ascii="Arial" w:hAnsi="Arial" w:cs="Arial"/>
                <w:sz w:val="24"/>
                <w:szCs w:val="24"/>
              </w:rPr>
              <w:t>D1i</w:t>
            </w:r>
          </w:p>
        </w:tc>
        <w:tc>
          <w:tcPr>
            <w:tcW w:w="6184" w:type="dxa"/>
          </w:tcPr>
          <w:p w:rsidR="00560134" w:rsidRPr="00560134" w:rsidRDefault="00560134" w:rsidP="00007F65">
            <w:pPr>
              <w:rPr>
                <w:rFonts w:ascii="Arial" w:hAnsi="Arial" w:cs="Arial"/>
                <w:sz w:val="24"/>
                <w:szCs w:val="24"/>
              </w:rPr>
            </w:pPr>
            <w:r w:rsidRPr="00560134">
              <w:rPr>
                <w:rFonts w:ascii="Arial" w:hAnsi="Arial" w:cs="Arial"/>
                <w:spacing w:val="-1"/>
                <w:sz w:val="24"/>
                <w:szCs w:val="24"/>
              </w:rPr>
              <w:t>Be</w:t>
            </w:r>
            <w:r w:rsidRPr="00560134">
              <w:rPr>
                <w:rFonts w:ascii="Arial" w:hAnsi="Arial" w:cs="Arial"/>
                <w:spacing w:val="-7"/>
                <w:sz w:val="24"/>
                <w:szCs w:val="24"/>
              </w:rPr>
              <w:t xml:space="preserve"> </w:t>
            </w:r>
            <w:r w:rsidRPr="00560134">
              <w:rPr>
                <w:rFonts w:ascii="Arial" w:hAnsi="Arial" w:cs="Arial"/>
                <w:sz w:val="24"/>
                <w:szCs w:val="24"/>
              </w:rPr>
              <w:t>aware</w:t>
            </w:r>
            <w:r w:rsidRPr="00560134">
              <w:rPr>
                <w:rFonts w:ascii="Arial" w:hAnsi="Arial" w:cs="Arial"/>
                <w:spacing w:val="-5"/>
                <w:sz w:val="24"/>
                <w:szCs w:val="24"/>
              </w:rPr>
              <w:t xml:space="preserve"> </w:t>
            </w:r>
            <w:r w:rsidRPr="00560134">
              <w:rPr>
                <w:rFonts w:ascii="Arial" w:hAnsi="Arial" w:cs="Arial"/>
                <w:spacing w:val="-1"/>
                <w:sz w:val="24"/>
                <w:szCs w:val="24"/>
              </w:rPr>
              <w:t>of</w:t>
            </w:r>
            <w:r w:rsidRPr="00560134">
              <w:rPr>
                <w:rFonts w:ascii="Arial" w:hAnsi="Arial" w:cs="Arial"/>
                <w:spacing w:val="-5"/>
                <w:sz w:val="24"/>
                <w:szCs w:val="24"/>
              </w:rPr>
              <w:t xml:space="preserve"> </w:t>
            </w:r>
            <w:r w:rsidRPr="00560134">
              <w:rPr>
                <w:rFonts w:ascii="Arial" w:hAnsi="Arial" w:cs="Arial"/>
                <w:spacing w:val="-1"/>
                <w:sz w:val="24"/>
                <w:szCs w:val="24"/>
              </w:rPr>
              <w:t>business,</w:t>
            </w:r>
            <w:r w:rsidRPr="00560134">
              <w:rPr>
                <w:rFonts w:ascii="Arial" w:hAnsi="Arial" w:cs="Arial"/>
                <w:spacing w:val="29"/>
                <w:w w:val="99"/>
                <w:sz w:val="24"/>
                <w:szCs w:val="24"/>
              </w:rPr>
              <w:t xml:space="preserve"> </w:t>
            </w:r>
            <w:r w:rsidRPr="00560134">
              <w:rPr>
                <w:rFonts w:ascii="Arial" w:hAnsi="Arial" w:cs="Arial"/>
                <w:sz w:val="24"/>
                <w:szCs w:val="24"/>
              </w:rPr>
              <w:t>customer</w:t>
            </w:r>
            <w:r w:rsidRPr="00560134">
              <w:rPr>
                <w:rFonts w:ascii="Arial" w:hAnsi="Arial" w:cs="Arial"/>
                <w:spacing w:val="-8"/>
                <w:sz w:val="24"/>
                <w:szCs w:val="24"/>
              </w:rPr>
              <w:t xml:space="preserve"> </w:t>
            </w:r>
            <w:r w:rsidRPr="00560134">
              <w:rPr>
                <w:rFonts w:ascii="Arial" w:hAnsi="Arial" w:cs="Arial"/>
                <w:spacing w:val="-1"/>
                <w:sz w:val="24"/>
                <w:szCs w:val="24"/>
              </w:rPr>
              <w:t>and</w:t>
            </w:r>
            <w:r w:rsidRPr="00560134">
              <w:rPr>
                <w:rFonts w:ascii="Arial" w:hAnsi="Arial" w:cs="Arial"/>
                <w:spacing w:val="-8"/>
                <w:sz w:val="24"/>
                <w:szCs w:val="24"/>
              </w:rPr>
              <w:t xml:space="preserve"> </w:t>
            </w:r>
            <w:r w:rsidRPr="00560134">
              <w:rPr>
                <w:rFonts w:ascii="Arial" w:hAnsi="Arial" w:cs="Arial"/>
                <w:spacing w:val="-1"/>
                <w:sz w:val="24"/>
                <w:szCs w:val="24"/>
              </w:rPr>
              <w:t>user</w:t>
            </w:r>
            <w:r w:rsidRPr="00560134">
              <w:rPr>
                <w:rFonts w:ascii="Arial" w:hAnsi="Arial" w:cs="Arial"/>
                <w:spacing w:val="-7"/>
                <w:sz w:val="24"/>
                <w:szCs w:val="24"/>
              </w:rPr>
              <w:t xml:space="preserve"> </w:t>
            </w:r>
            <w:r w:rsidRPr="00560134">
              <w:rPr>
                <w:rFonts w:ascii="Arial" w:hAnsi="Arial" w:cs="Arial"/>
                <w:sz w:val="24"/>
                <w:szCs w:val="24"/>
              </w:rPr>
              <w:t>needs,</w:t>
            </w:r>
            <w:r w:rsidRPr="00560134">
              <w:rPr>
                <w:rFonts w:ascii="Arial" w:hAnsi="Arial" w:cs="Arial"/>
                <w:spacing w:val="26"/>
                <w:w w:val="99"/>
                <w:sz w:val="24"/>
                <w:szCs w:val="24"/>
              </w:rPr>
              <w:t xml:space="preserve"> </w:t>
            </w:r>
            <w:r w:rsidRPr="00560134">
              <w:rPr>
                <w:rFonts w:ascii="Arial" w:hAnsi="Arial" w:cs="Arial"/>
                <w:spacing w:val="-1"/>
                <w:sz w:val="24"/>
                <w:szCs w:val="24"/>
              </w:rPr>
              <w:t>including</w:t>
            </w:r>
            <w:r w:rsidRPr="00560134">
              <w:rPr>
                <w:rFonts w:ascii="Arial" w:hAnsi="Arial" w:cs="Arial"/>
                <w:spacing w:val="-22"/>
                <w:sz w:val="24"/>
                <w:szCs w:val="24"/>
              </w:rPr>
              <w:t xml:space="preserve"> </w:t>
            </w:r>
            <w:r w:rsidRPr="00560134">
              <w:rPr>
                <w:rFonts w:ascii="Arial" w:hAnsi="Arial" w:cs="Arial"/>
                <w:spacing w:val="-1"/>
                <w:sz w:val="24"/>
                <w:szCs w:val="24"/>
              </w:rPr>
              <w:t>considerations</w:t>
            </w:r>
            <w:r w:rsidRPr="00560134">
              <w:rPr>
                <w:rFonts w:ascii="Arial" w:hAnsi="Arial" w:cs="Arial"/>
                <w:spacing w:val="41"/>
                <w:w w:val="99"/>
                <w:sz w:val="24"/>
                <w:szCs w:val="24"/>
              </w:rPr>
              <w:t xml:space="preserve"> </w:t>
            </w:r>
            <w:r w:rsidRPr="00560134">
              <w:rPr>
                <w:rFonts w:ascii="Arial" w:hAnsi="Arial" w:cs="Arial"/>
                <w:sz w:val="24"/>
                <w:szCs w:val="24"/>
              </w:rPr>
              <w:t>such</w:t>
            </w:r>
            <w:r w:rsidRPr="00560134">
              <w:rPr>
                <w:rFonts w:ascii="Arial" w:hAnsi="Arial" w:cs="Arial"/>
                <w:spacing w:val="-6"/>
                <w:sz w:val="24"/>
                <w:szCs w:val="24"/>
              </w:rPr>
              <w:t xml:space="preserve"> </w:t>
            </w:r>
            <w:r w:rsidRPr="00560134">
              <w:rPr>
                <w:rFonts w:ascii="Arial" w:hAnsi="Arial" w:cs="Arial"/>
                <w:spacing w:val="-1"/>
                <w:sz w:val="24"/>
                <w:szCs w:val="24"/>
              </w:rPr>
              <w:t>as</w:t>
            </w:r>
            <w:r w:rsidRPr="00560134">
              <w:rPr>
                <w:rFonts w:ascii="Arial" w:hAnsi="Arial" w:cs="Arial"/>
                <w:spacing w:val="-5"/>
                <w:sz w:val="24"/>
                <w:szCs w:val="24"/>
              </w:rPr>
              <w:t xml:space="preserve"> </w:t>
            </w:r>
            <w:r w:rsidRPr="00560134">
              <w:rPr>
                <w:rFonts w:ascii="Arial" w:hAnsi="Arial" w:cs="Arial"/>
                <w:spacing w:val="-1"/>
                <w:sz w:val="24"/>
                <w:szCs w:val="24"/>
              </w:rPr>
              <w:t>the</w:t>
            </w:r>
            <w:r w:rsidRPr="00560134">
              <w:rPr>
                <w:rFonts w:ascii="Arial" w:hAnsi="Arial" w:cs="Arial"/>
                <w:spacing w:val="-3"/>
                <w:sz w:val="24"/>
                <w:szCs w:val="24"/>
              </w:rPr>
              <w:t xml:space="preserve"> </w:t>
            </w:r>
            <w:r w:rsidRPr="00560134">
              <w:rPr>
                <w:rFonts w:ascii="Arial" w:hAnsi="Arial" w:cs="Arial"/>
                <w:spacing w:val="-1"/>
                <w:sz w:val="24"/>
                <w:szCs w:val="24"/>
              </w:rPr>
              <w:t>wider</w:t>
            </w:r>
            <w:r w:rsidRPr="00560134">
              <w:rPr>
                <w:rFonts w:ascii="Arial" w:hAnsi="Arial" w:cs="Arial"/>
                <w:spacing w:val="25"/>
                <w:w w:val="99"/>
                <w:sz w:val="24"/>
                <w:szCs w:val="24"/>
              </w:rPr>
              <w:t xml:space="preserve"> </w:t>
            </w:r>
            <w:r w:rsidRPr="00560134">
              <w:rPr>
                <w:rFonts w:ascii="Arial" w:hAnsi="Arial" w:cs="Arial"/>
                <w:sz w:val="24"/>
                <w:szCs w:val="24"/>
              </w:rPr>
              <w:t>engineering</w:t>
            </w:r>
            <w:r w:rsidRPr="00560134">
              <w:rPr>
                <w:rFonts w:ascii="Arial" w:hAnsi="Arial" w:cs="Arial"/>
                <w:spacing w:val="-13"/>
                <w:sz w:val="24"/>
                <w:szCs w:val="24"/>
              </w:rPr>
              <w:t xml:space="preserve"> </w:t>
            </w:r>
            <w:r w:rsidRPr="00560134">
              <w:rPr>
                <w:rFonts w:ascii="Arial" w:hAnsi="Arial" w:cs="Arial"/>
                <w:sz w:val="24"/>
                <w:szCs w:val="24"/>
              </w:rPr>
              <w:t>context,</w:t>
            </w:r>
            <w:r w:rsidRPr="00560134">
              <w:rPr>
                <w:rFonts w:ascii="Arial" w:hAnsi="Arial" w:cs="Arial"/>
                <w:spacing w:val="-12"/>
                <w:sz w:val="24"/>
                <w:szCs w:val="24"/>
              </w:rPr>
              <w:t xml:space="preserve"> </w:t>
            </w:r>
            <w:r w:rsidRPr="00560134">
              <w:rPr>
                <w:rFonts w:ascii="Arial" w:hAnsi="Arial" w:cs="Arial"/>
                <w:sz w:val="24"/>
                <w:szCs w:val="24"/>
              </w:rPr>
              <w:t>public</w:t>
            </w:r>
            <w:r w:rsidRPr="00560134">
              <w:rPr>
                <w:rFonts w:ascii="Arial" w:hAnsi="Arial" w:cs="Arial"/>
                <w:w w:val="99"/>
                <w:sz w:val="24"/>
                <w:szCs w:val="24"/>
              </w:rPr>
              <w:t xml:space="preserve"> </w:t>
            </w:r>
            <w:r w:rsidRPr="00560134">
              <w:rPr>
                <w:rFonts w:ascii="Arial" w:hAnsi="Arial" w:cs="Arial"/>
                <w:spacing w:val="-1"/>
                <w:sz w:val="24"/>
                <w:szCs w:val="24"/>
              </w:rPr>
              <w:t>perception</w:t>
            </w:r>
            <w:r w:rsidRPr="00560134">
              <w:rPr>
                <w:rFonts w:ascii="Arial" w:hAnsi="Arial" w:cs="Arial"/>
                <w:spacing w:val="-10"/>
                <w:sz w:val="24"/>
                <w:szCs w:val="24"/>
              </w:rPr>
              <w:t xml:space="preserve"> </w:t>
            </w:r>
            <w:r w:rsidRPr="00560134">
              <w:rPr>
                <w:rFonts w:ascii="Arial" w:hAnsi="Arial" w:cs="Arial"/>
                <w:spacing w:val="-1"/>
                <w:sz w:val="24"/>
                <w:szCs w:val="24"/>
              </w:rPr>
              <w:t>and</w:t>
            </w:r>
            <w:r w:rsidRPr="00560134">
              <w:rPr>
                <w:rFonts w:ascii="Arial" w:hAnsi="Arial" w:cs="Arial"/>
                <w:spacing w:val="-10"/>
                <w:sz w:val="24"/>
                <w:szCs w:val="24"/>
              </w:rPr>
              <w:t xml:space="preserve"> </w:t>
            </w:r>
            <w:r w:rsidRPr="00560134">
              <w:rPr>
                <w:rFonts w:ascii="Arial" w:hAnsi="Arial" w:cs="Arial"/>
                <w:spacing w:val="-1"/>
                <w:sz w:val="24"/>
                <w:szCs w:val="24"/>
              </w:rPr>
              <w:t>aesthetics.</w:t>
            </w:r>
          </w:p>
        </w:tc>
      </w:tr>
      <w:tr w:rsidR="00560134" w:rsidRPr="00CB564A" w:rsidTr="00007F65">
        <w:trPr>
          <w:trHeight w:val="1090"/>
        </w:trPr>
        <w:tc>
          <w:tcPr>
            <w:tcW w:w="1266" w:type="dxa"/>
          </w:tcPr>
          <w:p w:rsidR="00560134" w:rsidRPr="00560134" w:rsidRDefault="00560134" w:rsidP="00007F65">
            <w:pPr>
              <w:rPr>
                <w:rFonts w:ascii="Arial" w:hAnsi="Arial" w:cs="Arial"/>
                <w:sz w:val="24"/>
                <w:szCs w:val="24"/>
              </w:rPr>
            </w:pPr>
            <w:r w:rsidRPr="00560134">
              <w:rPr>
                <w:rFonts w:ascii="Arial" w:hAnsi="Arial" w:cs="Arial"/>
                <w:sz w:val="24"/>
                <w:szCs w:val="24"/>
              </w:rPr>
              <w:t>D2i</w:t>
            </w:r>
          </w:p>
        </w:tc>
        <w:tc>
          <w:tcPr>
            <w:tcW w:w="6184" w:type="dxa"/>
          </w:tcPr>
          <w:p w:rsidR="00560134" w:rsidRPr="00560134" w:rsidRDefault="00560134" w:rsidP="00007F65">
            <w:pPr>
              <w:rPr>
                <w:rFonts w:ascii="Arial" w:hAnsi="Arial" w:cs="Arial"/>
                <w:sz w:val="24"/>
                <w:szCs w:val="24"/>
              </w:rPr>
            </w:pPr>
            <w:r w:rsidRPr="00560134">
              <w:rPr>
                <w:rFonts w:ascii="Arial" w:hAnsi="Arial" w:cs="Arial"/>
                <w:spacing w:val="-1"/>
                <w:sz w:val="24"/>
                <w:szCs w:val="24"/>
              </w:rPr>
              <w:t>Define</w:t>
            </w:r>
            <w:r w:rsidRPr="00560134">
              <w:rPr>
                <w:rFonts w:ascii="Arial" w:hAnsi="Arial" w:cs="Arial"/>
                <w:spacing w:val="-10"/>
                <w:sz w:val="24"/>
                <w:szCs w:val="24"/>
              </w:rPr>
              <w:t xml:space="preserve"> </w:t>
            </w:r>
            <w:r w:rsidRPr="00560134">
              <w:rPr>
                <w:rFonts w:ascii="Arial" w:hAnsi="Arial" w:cs="Arial"/>
                <w:sz w:val="24"/>
                <w:szCs w:val="24"/>
              </w:rPr>
              <w:t>the</w:t>
            </w:r>
            <w:r w:rsidRPr="00560134">
              <w:rPr>
                <w:rFonts w:ascii="Arial" w:hAnsi="Arial" w:cs="Arial"/>
                <w:spacing w:val="-9"/>
                <w:sz w:val="24"/>
                <w:szCs w:val="24"/>
              </w:rPr>
              <w:t xml:space="preserve"> </w:t>
            </w:r>
            <w:r w:rsidRPr="00560134">
              <w:rPr>
                <w:rFonts w:ascii="Arial" w:hAnsi="Arial" w:cs="Arial"/>
                <w:sz w:val="24"/>
                <w:szCs w:val="24"/>
              </w:rPr>
              <w:t>problem</w:t>
            </w:r>
            <w:r w:rsidRPr="00560134">
              <w:rPr>
                <w:rFonts w:ascii="Arial" w:hAnsi="Arial" w:cs="Arial"/>
                <w:spacing w:val="29"/>
                <w:w w:val="99"/>
                <w:sz w:val="24"/>
                <w:szCs w:val="24"/>
              </w:rPr>
              <w:t xml:space="preserve"> </w:t>
            </w:r>
            <w:r w:rsidRPr="00560134">
              <w:rPr>
                <w:rFonts w:ascii="Arial" w:hAnsi="Arial" w:cs="Arial"/>
                <w:spacing w:val="-1"/>
                <w:sz w:val="24"/>
                <w:szCs w:val="24"/>
              </w:rPr>
              <w:t>identifying</w:t>
            </w:r>
            <w:r w:rsidRPr="00560134">
              <w:rPr>
                <w:rFonts w:ascii="Arial" w:hAnsi="Arial" w:cs="Arial"/>
                <w:spacing w:val="-11"/>
                <w:sz w:val="24"/>
                <w:szCs w:val="24"/>
              </w:rPr>
              <w:t xml:space="preserve"> </w:t>
            </w:r>
            <w:r w:rsidRPr="00560134">
              <w:rPr>
                <w:rFonts w:ascii="Arial" w:hAnsi="Arial" w:cs="Arial"/>
                <w:spacing w:val="1"/>
                <w:sz w:val="24"/>
                <w:szCs w:val="24"/>
              </w:rPr>
              <w:t>any</w:t>
            </w:r>
            <w:r w:rsidRPr="00560134">
              <w:rPr>
                <w:rFonts w:ascii="Arial" w:hAnsi="Arial" w:cs="Arial"/>
                <w:spacing w:val="-15"/>
                <w:sz w:val="24"/>
                <w:szCs w:val="24"/>
              </w:rPr>
              <w:t xml:space="preserve"> </w:t>
            </w:r>
            <w:r w:rsidRPr="00560134">
              <w:rPr>
                <w:rFonts w:ascii="Arial" w:hAnsi="Arial" w:cs="Arial"/>
                <w:spacing w:val="-1"/>
                <w:sz w:val="24"/>
                <w:szCs w:val="24"/>
              </w:rPr>
              <w:t>constraints</w:t>
            </w:r>
            <w:r w:rsidRPr="00560134">
              <w:rPr>
                <w:rFonts w:ascii="Arial" w:hAnsi="Arial" w:cs="Arial"/>
                <w:spacing w:val="33"/>
                <w:w w:val="99"/>
                <w:sz w:val="24"/>
                <w:szCs w:val="24"/>
              </w:rPr>
              <w:t xml:space="preserve"> </w:t>
            </w:r>
            <w:r w:rsidRPr="00560134">
              <w:rPr>
                <w:rFonts w:ascii="Arial" w:hAnsi="Arial" w:cs="Arial"/>
                <w:spacing w:val="-1"/>
                <w:sz w:val="24"/>
                <w:szCs w:val="24"/>
              </w:rPr>
              <w:t>including</w:t>
            </w:r>
            <w:r w:rsidRPr="00560134">
              <w:rPr>
                <w:rFonts w:ascii="Arial" w:hAnsi="Arial" w:cs="Arial"/>
                <w:spacing w:val="-22"/>
                <w:sz w:val="24"/>
                <w:szCs w:val="24"/>
              </w:rPr>
              <w:t xml:space="preserve"> </w:t>
            </w:r>
            <w:r w:rsidRPr="00560134">
              <w:rPr>
                <w:rFonts w:ascii="Arial" w:hAnsi="Arial" w:cs="Arial"/>
                <w:sz w:val="24"/>
                <w:szCs w:val="24"/>
              </w:rPr>
              <w:t>environmental</w:t>
            </w:r>
            <w:r w:rsidRPr="00560134">
              <w:rPr>
                <w:rFonts w:ascii="Arial" w:hAnsi="Arial" w:cs="Arial"/>
                <w:spacing w:val="30"/>
                <w:w w:val="99"/>
                <w:sz w:val="24"/>
                <w:szCs w:val="24"/>
              </w:rPr>
              <w:t xml:space="preserve"> </w:t>
            </w:r>
            <w:r w:rsidRPr="00560134">
              <w:rPr>
                <w:rFonts w:ascii="Arial" w:hAnsi="Arial" w:cs="Arial"/>
                <w:spacing w:val="-1"/>
                <w:sz w:val="24"/>
                <w:szCs w:val="24"/>
              </w:rPr>
              <w:t>and</w:t>
            </w:r>
            <w:r w:rsidRPr="00560134">
              <w:rPr>
                <w:rFonts w:ascii="Arial" w:hAnsi="Arial" w:cs="Arial"/>
                <w:spacing w:val="-16"/>
                <w:sz w:val="24"/>
                <w:szCs w:val="24"/>
              </w:rPr>
              <w:t xml:space="preserve"> </w:t>
            </w:r>
            <w:r w:rsidRPr="00560134">
              <w:rPr>
                <w:rFonts w:ascii="Arial" w:hAnsi="Arial" w:cs="Arial"/>
                <w:sz w:val="24"/>
                <w:szCs w:val="24"/>
              </w:rPr>
              <w:t>sustainability</w:t>
            </w:r>
            <w:r w:rsidRPr="00560134">
              <w:rPr>
                <w:rFonts w:ascii="Arial" w:hAnsi="Arial" w:cs="Arial"/>
                <w:spacing w:val="24"/>
                <w:w w:val="99"/>
                <w:sz w:val="24"/>
                <w:szCs w:val="24"/>
              </w:rPr>
              <w:t xml:space="preserve"> </w:t>
            </w:r>
            <w:r w:rsidRPr="00560134">
              <w:rPr>
                <w:rFonts w:ascii="Arial" w:hAnsi="Arial" w:cs="Arial"/>
                <w:spacing w:val="-1"/>
                <w:sz w:val="24"/>
                <w:szCs w:val="24"/>
              </w:rPr>
              <w:t>limitations;</w:t>
            </w:r>
            <w:r w:rsidRPr="00560134">
              <w:rPr>
                <w:rFonts w:ascii="Arial" w:hAnsi="Arial" w:cs="Arial"/>
                <w:spacing w:val="-12"/>
                <w:sz w:val="24"/>
                <w:szCs w:val="24"/>
              </w:rPr>
              <w:t xml:space="preserve"> </w:t>
            </w:r>
            <w:r w:rsidRPr="00560134">
              <w:rPr>
                <w:rFonts w:ascii="Arial" w:hAnsi="Arial" w:cs="Arial"/>
                <w:sz w:val="24"/>
                <w:szCs w:val="24"/>
              </w:rPr>
              <w:t>ethical,</w:t>
            </w:r>
            <w:r w:rsidRPr="00560134">
              <w:rPr>
                <w:rFonts w:ascii="Arial" w:hAnsi="Arial" w:cs="Arial"/>
                <w:spacing w:val="-12"/>
                <w:sz w:val="24"/>
                <w:szCs w:val="24"/>
              </w:rPr>
              <w:t xml:space="preserve"> </w:t>
            </w:r>
            <w:r w:rsidRPr="00560134">
              <w:rPr>
                <w:rFonts w:ascii="Arial" w:hAnsi="Arial" w:cs="Arial"/>
                <w:sz w:val="24"/>
                <w:szCs w:val="24"/>
              </w:rPr>
              <w:t>health,</w:t>
            </w:r>
            <w:r w:rsidRPr="00560134">
              <w:rPr>
                <w:rFonts w:ascii="Arial" w:hAnsi="Arial" w:cs="Arial"/>
                <w:spacing w:val="24"/>
                <w:w w:val="99"/>
                <w:sz w:val="24"/>
                <w:szCs w:val="24"/>
              </w:rPr>
              <w:t xml:space="preserve"> </w:t>
            </w:r>
            <w:r w:rsidRPr="00560134">
              <w:rPr>
                <w:rFonts w:ascii="Arial" w:hAnsi="Arial" w:cs="Arial"/>
                <w:spacing w:val="-1"/>
                <w:sz w:val="24"/>
                <w:szCs w:val="24"/>
              </w:rPr>
              <w:t>safety,</w:t>
            </w:r>
            <w:r w:rsidRPr="00560134">
              <w:rPr>
                <w:rFonts w:ascii="Arial" w:hAnsi="Arial" w:cs="Arial"/>
                <w:spacing w:val="-8"/>
                <w:sz w:val="24"/>
                <w:szCs w:val="24"/>
              </w:rPr>
              <w:t xml:space="preserve"> </w:t>
            </w:r>
            <w:r w:rsidRPr="00560134">
              <w:rPr>
                <w:rFonts w:ascii="Arial" w:hAnsi="Arial" w:cs="Arial"/>
                <w:sz w:val="24"/>
                <w:szCs w:val="24"/>
              </w:rPr>
              <w:t>security</w:t>
            </w:r>
            <w:r w:rsidRPr="00560134">
              <w:rPr>
                <w:rFonts w:ascii="Arial" w:hAnsi="Arial" w:cs="Arial"/>
                <w:spacing w:val="-11"/>
                <w:sz w:val="24"/>
                <w:szCs w:val="24"/>
              </w:rPr>
              <w:t xml:space="preserve"> </w:t>
            </w:r>
            <w:r w:rsidRPr="00560134">
              <w:rPr>
                <w:rFonts w:ascii="Arial" w:hAnsi="Arial" w:cs="Arial"/>
                <w:sz w:val="24"/>
                <w:szCs w:val="24"/>
              </w:rPr>
              <w:t>and</w:t>
            </w:r>
            <w:r w:rsidRPr="00560134">
              <w:rPr>
                <w:rFonts w:ascii="Arial" w:hAnsi="Arial" w:cs="Arial"/>
                <w:spacing w:val="-8"/>
                <w:sz w:val="24"/>
                <w:szCs w:val="24"/>
              </w:rPr>
              <w:t xml:space="preserve"> </w:t>
            </w:r>
            <w:r w:rsidRPr="00560134">
              <w:rPr>
                <w:rFonts w:ascii="Arial" w:hAnsi="Arial" w:cs="Arial"/>
                <w:spacing w:val="-1"/>
                <w:sz w:val="24"/>
                <w:szCs w:val="24"/>
              </w:rPr>
              <w:t>risk</w:t>
            </w:r>
            <w:r w:rsidRPr="00560134">
              <w:rPr>
                <w:rFonts w:ascii="Arial" w:hAnsi="Arial" w:cs="Arial"/>
                <w:spacing w:val="26"/>
                <w:w w:val="99"/>
                <w:sz w:val="24"/>
                <w:szCs w:val="24"/>
              </w:rPr>
              <w:t xml:space="preserve"> </w:t>
            </w:r>
            <w:r w:rsidRPr="00560134">
              <w:rPr>
                <w:rFonts w:ascii="Arial" w:hAnsi="Arial" w:cs="Arial"/>
                <w:sz w:val="24"/>
                <w:szCs w:val="24"/>
              </w:rPr>
              <w:t>issues;</w:t>
            </w:r>
            <w:r w:rsidRPr="00560134">
              <w:rPr>
                <w:rFonts w:ascii="Arial" w:hAnsi="Arial" w:cs="Arial"/>
                <w:spacing w:val="-13"/>
                <w:sz w:val="24"/>
                <w:szCs w:val="24"/>
              </w:rPr>
              <w:t xml:space="preserve"> </w:t>
            </w:r>
            <w:r w:rsidRPr="00560134">
              <w:rPr>
                <w:rFonts w:ascii="Arial" w:hAnsi="Arial" w:cs="Arial"/>
                <w:spacing w:val="-1"/>
                <w:sz w:val="24"/>
                <w:szCs w:val="24"/>
              </w:rPr>
              <w:t>intellectual</w:t>
            </w:r>
            <w:r w:rsidRPr="00560134">
              <w:rPr>
                <w:rFonts w:ascii="Arial" w:hAnsi="Arial" w:cs="Arial"/>
                <w:spacing w:val="-11"/>
                <w:sz w:val="24"/>
                <w:szCs w:val="24"/>
              </w:rPr>
              <w:t xml:space="preserve"> </w:t>
            </w:r>
            <w:r w:rsidRPr="00560134">
              <w:rPr>
                <w:rFonts w:ascii="Arial" w:hAnsi="Arial" w:cs="Arial"/>
                <w:spacing w:val="-1"/>
                <w:sz w:val="24"/>
                <w:szCs w:val="24"/>
              </w:rPr>
              <w:t>property; codes</w:t>
            </w:r>
            <w:r w:rsidRPr="00560134">
              <w:rPr>
                <w:rFonts w:ascii="Arial" w:hAnsi="Arial" w:cs="Arial"/>
                <w:spacing w:val="-6"/>
                <w:sz w:val="24"/>
                <w:szCs w:val="24"/>
              </w:rPr>
              <w:t xml:space="preserve"> </w:t>
            </w:r>
            <w:r w:rsidRPr="00560134">
              <w:rPr>
                <w:rFonts w:ascii="Arial" w:hAnsi="Arial" w:cs="Arial"/>
                <w:spacing w:val="-1"/>
                <w:sz w:val="24"/>
                <w:szCs w:val="24"/>
              </w:rPr>
              <w:t>of</w:t>
            </w:r>
            <w:r w:rsidRPr="00560134">
              <w:rPr>
                <w:rFonts w:ascii="Arial" w:hAnsi="Arial" w:cs="Arial"/>
                <w:spacing w:val="-5"/>
                <w:sz w:val="24"/>
                <w:szCs w:val="24"/>
              </w:rPr>
              <w:t xml:space="preserve"> </w:t>
            </w:r>
            <w:r w:rsidRPr="00560134">
              <w:rPr>
                <w:rFonts w:ascii="Arial" w:hAnsi="Arial" w:cs="Arial"/>
                <w:spacing w:val="-1"/>
                <w:sz w:val="24"/>
                <w:szCs w:val="24"/>
              </w:rPr>
              <w:t>practice</w:t>
            </w:r>
            <w:r w:rsidRPr="00560134">
              <w:rPr>
                <w:rFonts w:ascii="Arial" w:hAnsi="Arial" w:cs="Arial"/>
                <w:spacing w:val="-5"/>
                <w:sz w:val="24"/>
                <w:szCs w:val="24"/>
              </w:rPr>
              <w:t xml:space="preserve"> </w:t>
            </w:r>
            <w:r w:rsidRPr="00560134">
              <w:rPr>
                <w:rFonts w:ascii="Arial" w:hAnsi="Arial" w:cs="Arial"/>
                <w:spacing w:val="-1"/>
                <w:sz w:val="24"/>
                <w:szCs w:val="24"/>
              </w:rPr>
              <w:t>and</w:t>
            </w:r>
            <w:r w:rsidRPr="00560134">
              <w:rPr>
                <w:rFonts w:ascii="Arial" w:hAnsi="Arial" w:cs="Arial"/>
                <w:spacing w:val="29"/>
                <w:w w:val="99"/>
                <w:sz w:val="24"/>
                <w:szCs w:val="24"/>
              </w:rPr>
              <w:t xml:space="preserve"> </w:t>
            </w:r>
            <w:r w:rsidRPr="00560134">
              <w:rPr>
                <w:rFonts w:ascii="Arial" w:hAnsi="Arial" w:cs="Arial"/>
                <w:spacing w:val="-1"/>
                <w:sz w:val="24"/>
                <w:szCs w:val="24"/>
              </w:rPr>
              <w:t>standards.</w:t>
            </w:r>
          </w:p>
        </w:tc>
      </w:tr>
      <w:tr w:rsidR="00560134" w:rsidRPr="00CB564A" w:rsidTr="00007F65">
        <w:trPr>
          <w:trHeight w:val="535"/>
        </w:trPr>
        <w:tc>
          <w:tcPr>
            <w:tcW w:w="1266" w:type="dxa"/>
          </w:tcPr>
          <w:p w:rsidR="00560134" w:rsidRPr="00560134" w:rsidRDefault="00560134" w:rsidP="00007F65">
            <w:pPr>
              <w:rPr>
                <w:rFonts w:ascii="Arial" w:hAnsi="Arial" w:cs="Arial"/>
                <w:sz w:val="24"/>
                <w:szCs w:val="24"/>
              </w:rPr>
            </w:pPr>
            <w:r w:rsidRPr="00560134">
              <w:rPr>
                <w:rFonts w:ascii="Arial" w:hAnsi="Arial" w:cs="Arial"/>
                <w:sz w:val="24"/>
                <w:szCs w:val="24"/>
              </w:rPr>
              <w:t>D3i</w:t>
            </w:r>
          </w:p>
        </w:tc>
        <w:tc>
          <w:tcPr>
            <w:tcW w:w="6184" w:type="dxa"/>
          </w:tcPr>
          <w:p w:rsidR="00560134" w:rsidRPr="00560134" w:rsidRDefault="00560134" w:rsidP="00007F65">
            <w:pPr>
              <w:rPr>
                <w:rFonts w:ascii="Arial" w:hAnsi="Arial" w:cs="Arial"/>
                <w:sz w:val="24"/>
                <w:szCs w:val="24"/>
              </w:rPr>
            </w:pPr>
            <w:r w:rsidRPr="00560134">
              <w:rPr>
                <w:rFonts w:ascii="Arial" w:hAnsi="Arial" w:cs="Arial"/>
                <w:sz w:val="24"/>
                <w:szCs w:val="24"/>
              </w:rPr>
              <w:t>Work</w:t>
            </w:r>
            <w:r w:rsidRPr="00560134">
              <w:rPr>
                <w:rFonts w:ascii="Arial" w:hAnsi="Arial" w:cs="Arial"/>
                <w:spacing w:val="-5"/>
                <w:sz w:val="24"/>
                <w:szCs w:val="24"/>
              </w:rPr>
              <w:t xml:space="preserve"> </w:t>
            </w:r>
            <w:r w:rsidRPr="00560134">
              <w:rPr>
                <w:rFonts w:ascii="Arial" w:hAnsi="Arial" w:cs="Arial"/>
                <w:spacing w:val="-2"/>
                <w:sz w:val="24"/>
                <w:szCs w:val="24"/>
              </w:rPr>
              <w:t>with</w:t>
            </w:r>
            <w:r w:rsidRPr="00560134">
              <w:rPr>
                <w:rFonts w:ascii="Arial" w:hAnsi="Arial" w:cs="Arial"/>
                <w:spacing w:val="-8"/>
                <w:sz w:val="24"/>
                <w:szCs w:val="24"/>
              </w:rPr>
              <w:t xml:space="preserve"> </w:t>
            </w:r>
            <w:r w:rsidRPr="00560134">
              <w:rPr>
                <w:rFonts w:ascii="Arial" w:hAnsi="Arial" w:cs="Arial"/>
                <w:spacing w:val="-1"/>
                <w:sz w:val="24"/>
                <w:szCs w:val="24"/>
              </w:rPr>
              <w:t>information</w:t>
            </w:r>
            <w:r w:rsidRPr="00560134">
              <w:rPr>
                <w:rFonts w:ascii="Arial" w:hAnsi="Arial" w:cs="Arial"/>
                <w:spacing w:val="-6"/>
                <w:sz w:val="24"/>
                <w:szCs w:val="24"/>
              </w:rPr>
              <w:t xml:space="preserve"> </w:t>
            </w:r>
            <w:r w:rsidRPr="00560134">
              <w:rPr>
                <w:rFonts w:ascii="Arial" w:hAnsi="Arial" w:cs="Arial"/>
                <w:spacing w:val="-1"/>
                <w:sz w:val="24"/>
                <w:szCs w:val="24"/>
              </w:rPr>
              <w:t>that</w:t>
            </w:r>
            <w:r w:rsidRPr="00560134">
              <w:rPr>
                <w:rFonts w:ascii="Arial" w:hAnsi="Arial" w:cs="Arial"/>
                <w:spacing w:val="28"/>
                <w:w w:val="99"/>
                <w:sz w:val="24"/>
                <w:szCs w:val="24"/>
              </w:rPr>
              <w:t xml:space="preserve"> </w:t>
            </w:r>
            <w:r w:rsidRPr="00560134">
              <w:rPr>
                <w:rFonts w:ascii="Arial" w:hAnsi="Arial" w:cs="Arial"/>
                <w:spacing w:val="1"/>
                <w:sz w:val="24"/>
                <w:szCs w:val="24"/>
              </w:rPr>
              <w:t>may</w:t>
            </w:r>
            <w:r w:rsidRPr="00560134">
              <w:rPr>
                <w:rFonts w:ascii="Arial" w:hAnsi="Arial" w:cs="Arial"/>
                <w:spacing w:val="-10"/>
                <w:sz w:val="24"/>
                <w:szCs w:val="24"/>
              </w:rPr>
              <w:t xml:space="preserve"> </w:t>
            </w:r>
            <w:r w:rsidRPr="00560134">
              <w:rPr>
                <w:rFonts w:ascii="Arial" w:hAnsi="Arial" w:cs="Arial"/>
                <w:spacing w:val="-1"/>
                <w:sz w:val="24"/>
                <w:szCs w:val="24"/>
              </w:rPr>
              <w:t>be</w:t>
            </w:r>
            <w:r w:rsidRPr="00560134">
              <w:rPr>
                <w:rFonts w:ascii="Arial" w:hAnsi="Arial" w:cs="Arial"/>
                <w:spacing w:val="-5"/>
                <w:sz w:val="24"/>
                <w:szCs w:val="24"/>
              </w:rPr>
              <w:t xml:space="preserve"> </w:t>
            </w:r>
            <w:r w:rsidRPr="00560134">
              <w:rPr>
                <w:rFonts w:ascii="Arial" w:hAnsi="Arial" w:cs="Arial"/>
                <w:spacing w:val="-1"/>
                <w:sz w:val="24"/>
                <w:szCs w:val="24"/>
              </w:rPr>
              <w:t>incomplete</w:t>
            </w:r>
            <w:r w:rsidRPr="00560134">
              <w:rPr>
                <w:rFonts w:ascii="Arial" w:hAnsi="Arial" w:cs="Arial"/>
                <w:spacing w:val="-5"/>
                <w:sz w:val="24"/>
                <w:szCs w:val="24"/>
              </w:rPr>
              <w:t xml:space="preserve"> </w:t>
            </w:r>
            <w:r w:rsidRPr="00560134">
              <w:rPr>
                <w:rFonts w:ascii="Arial" w:hAnsi="Arial" w:cs="Arial"/>
                <w:spacing w:val="-1"/>
                <w:sz w:val="24"/>
                <w:szCs w:val="24"/>
              </w:rPr>
              <w:t>or</w:t>
            </w:r>
            <w:r w:rsidRPr="00560134">
              <w:rPr>
                <w:rFonts w:ascii="Arial" w:hAnsi="Arial" w:cs="Arial"/>
                <w:spacing w:val="28"/>
                <w:w w:val="99"/>
                <w:sz w:val="24"/>
                <w:szCs w:val="24"/>
              </w:rPr>
              <w:t xml:space="preserve"> </w:t>
            </w:r>
            <w:r w:rsidRPr="00560134">
              <w:rPr>
                <w:rFonts w:ascii="Arial" w:hAnsi="Arial" w:cs="Arial"/>
                <w:spacing w:val="-1"/>
                <w:sz w:val="24"/>
                <w:szCs w:val="24"/>
              </w:rPr>
              <w:t>uncertain</w:t>
            </w:r>
            <w:r w:rsidRPr="00560134">
              <w:rPr>
                <w:rFonts w:ascii="Arial" w:hAnsi="Arial" w:cs="Arial"/>
                <w:spacing w:val="-8"/>
                <w:sz w:val="24"/>
                <w:szCs w:val="24"/>
              </w:rPr>
              <w:t xml:space="preserve"> </w:t>
            </w:r>
            <w:r w:rsidRPr="00560134">
              <w:rPr>
                <w:rFonts w:ascii="Arial" w:hAnsi="Arial" w:cs="Arial"/>
                <w:sz w:val="24"/>
                <w:szCs w:val="24"/>
              </w:rPr>
              <w:t>and</w:t>
            </w:r>
            <w:r w:rsidRPr="00560134">
              <w:rPr>
                <w:rFonts w:ascii="Arial" w:hAnsi="Arial" w:cs="Arial"/>
                <w:spacing w:val="-5"/>
                <w:sz w:val="24"/>
                <w:szCs w:val="24"/>
              </w:rPr>
              <w:t xml:space="preserve"> </w:t>
            </w:r>
            <w:r w:rsidRPr="00560134">
              <w:rPr>
                <w:rFonts w:ascii="Arial" w:hAnsi="Arial" w:cs="Arial"/>
                <w:spacing w:val="-1"/>
                <w:sz w:val="24"/>
                <w:szCs w:val="24"/>
              </w:rPr>
              <w:t>be</w:t>
            </w:r>
            <w:r w:rsidRPr="00560134">
              <w:rPr>
                <w:rFonts w:ascii="Arial" w:hAnsi="Arial" w:cs="Arial"/>
                <w:spacing w:val="-8"/>
                <w:sz w:val="24"/>
                <w:szCs w:val="24"/>
              </w:rPr>
              <w:t xml:space="preserve"> </w:t>
            </w:r>
            <w:r w:rsidRPr="00560134">
              <w:rPr>
                <w:rFonts w:ascii="Arial" w:hAnsi="Arial" w:cs="Arial"/>
                <w:sz w:val="24"/>
                <w:szCs w:val="24"/>
              </w:rPr>
              <w:t>aware</w:t>
            </w:r>
            <w:r w:rsidRPr="00560134">
              <w:rPr>
                <w:rFonts w:ascii="Arial" w:hAnsi="Arial" w:cs="Arial"/>
                <w:spacing w:val="29"/>
                <w:w w:val="99"/>
                <w:sz w:val="24"/>
                <w:szCs w:val="24"/>
              </w:rPr>
              <w:t xml:space="preserve"> </w:t>
            </w:r>
            <w:r w:rsidRPr="00560134">
              <w:rPr>
                <w:rFonts w:ascii="Arial" w:hAnsi="Arial" w:cs="Arial"/>
                <w:spacing w:val="-1"/>
                <w:sz w:val="24"/>
                <w:szCs w:val="24"/>
              </w:rPr>
              <w:t>that</w:t>
            </w:r>
            <w:r w:rsidRPr="00560134">
              <w:rPr>
                <w:rFonts w:ascii="Arial" w:hAnsi="Arial" w:cs="Arial"/>
                <w:spacing w:val="-6"/>
                <w:sz w:val="24"/>
                <w:szCs w:val="24"/>
              </w:rPr>
              <w:t xml:space="preserve"> </w:t>
            </w:r>
            <w:r w:rsidRPr="00560134">
              <w:rPr>
                <w:rFonts w:ascii="Arial" w:hAnsi="Arial" w:cs="Arial"/>
                <w:sz w:val="24"/>
                <w:szCs w:val="24"/>
              </w:rPr>
              <w:t>this</w:t>
            </w:r>
            <w:r w:rsidRPr="00560134">
              <w:rPr>
                <w:rFonts w:ascii="Arial" w:hAnsi="Arial" w:cs="Arial"/>
                <w:spacing w:val="-5"/>
                <w:sz w:val="24"/>
                <w:szCs w:val="24"/>
              </w:rPr>
              <w:t xml:space="preserve"> </w:t>
            </w:r>
            <w:r w:rsidRPr="00560134">
              <w:rPr>
                <w:rFonts w:ascii="Arial" w:hAnsi="Arial" w:cs="Arial"/>
                <w:spacing w:val="2"/>
                <w:sz w:val="24"/>
                <w:szCs w:val="24"/>
              </w:rPr>
              <w:t>may</w:t>
            </w:r>
            <w:r w:rsidRPr="00560134">
              <w:rPr>
                <w:rFonts w:ascii="Arial" w:hAnsi="Arial" w:cs="Arial"/>
                <w:spacing w:val="-9"/>
                <w:sz w:val="24"/>
                <w:szCs w:val="24"/>
              </w:rPr>
              <w:t xml:space="preserve"> </w:t>
            </w:r>
            <w:r w:rsidRPr="00560134">
              <w:rPr>
                <w:rFonts w:ascii="Arial" w:hAnsi="Arial" w:cs="Arial"/>
                <w:sz w:val="24"/>
                <w:szCs w:val="24"/>
              </w:rPr>
              <w:t>affect</w:t>
            </w:r>
            <w:r w:rsidRPr="00560134">
              <w:rPr>
                <w:rFonts w:ascii="Arial" w:hAnsi="Arial" w:cs="Arial"/>
                <w:spacing w:val="-5"/>
                <w:sz w:val="24"/>
                <w:szCs w:val="24"/>
              </w:rPr>
              <w:t xml:space="preserve"> </w:t>
            </w:r>
            <w:r w:rsidRPr="00560134">
              <w:rPr>
                <w:rFonts w:ascii="Arial" w:hAnsi="Arial" w:cs="Arial"/>
                <w:spacing w:val="-1"/>
                <w:sz w:val="24"/>
                <w:szCs w:val="24"/>
              </w:rPr>
              <w:t>the</w:t>
            </w:r>
            <w:r w:rsidRPr="00560134">
              <w:rPr>
                <w:rFonts w:ascii="Arial" w:hAnsi="Arial" w:cs="Arial"/>
                <w:spacing w:val="23"/>
                <w:w w:val="99"/>
                <w:sz w:val="24"/>
                <w:szCs w:val="24"/>
              </w:rPr>
              <w:t xml:space="preserve"> </w:t>
            </w:r>
            <w:r w:rsidRPr="00560134">
              <w:rPr>
                <w:rFonts w:ascii="Arial" w:hAnsi="Arial" w:cs="Arial"/>
                <w:spacing w:val="-1"/>
                <w:sz w:val="24"/>
                <w:szCs w:val="24"/>
              </w:rPr>
              <w:t>design.</w:t>
            </w:r>
          </w:p>
        </w:tc>
      </w:tr>
      <w:tr w:rsidR="00560134" w:rsidRPr="00CB564A" w:rsidTr="00007F65">
        <w:trPr>
          <w:trHeight w:val="821"/>
        </w:trPr>
        <w:tc>
          <w:tcPr>
            <w:tcW w:w="1266" w:type="dxa"/>
          </w:tcPr>
          <w:p w:rsidR="00560134" w:rsidRPr="00560134" w:rsidRDefault="00560134" w:rsidP="00007F65">
            <w:pPr>
              <w:rPr>
                <w:rFonts w:ascii="Arial" w:hAnsi="Arial" w:cs="Arial"/>
                <w:sz w:val="24"/>
                <w:szCs w:val="24"/>
              </w:rPr>
            </w:pPr>
            <w:r w:rsidRPr="00560134">
              <w:rPr>
                <w:rFonts w:ascii="Arial" w:hAnsi="Arial" w:cs="Arial"/>
                <w:sz w:val="24"/>
                <w:szCs w:val="24"/>
              </w:rPr>
              <w:t>D4i</w:t>
            </w:r>
          </w:p>
        </w:tc>
        <w:tc>
          <w:tcPr>
            <w:tcW w:w="6184" w:type="dxa"/>
          </w:tcPr>
          <w:p w:rsidR="00560134" w:rsidRPr="00560134" w:rsidRDefault="00560134" w:rsidP="00007F65">
            <w:pPr>
              <w:rPr>
                <w:rFonts w:ascii="Arial" w:hAnsi="Arial" w:cs="Arial"/>
                <w:sz w:val="24"/>
                <w:szCs w:val="24"/>
              </w:rPr>
            </w:pPr>
            <w:r w:rsidRPr="00560134">
              <w:rPr>
                <w:rFonts w:ascii="Arial" w:hAnsi="Arial" w:cs="Arial"/>
                <w:sz w:val="24"/>
                <w:szCs w:val="24"/>
              </w:rPr>
              <w:t>Apply</w:t>
            </w:r>
            <w:r w:rsidRPr="00560134">
              <w:rPr>
                <w:rFonts w:ascii="Arial" w:hAnsi="Arial" w:cs="Arial"/>
                <w:spacing w:val="-22"/>
                <w:sz w:val="24"/>
                <w:szCs w:val="24"/>
              </w:rPr>
              <w:t xml:space="preserve"> </w:t>
            </w:r>
            <w:r w:rsidRPr="00560134">
              <w:rPr>
                <w:rFonts w:ascii="Arial" w:hAnsi="Arial" w:cs="Arial"/>
                <w:spacing w:val="-1"/>
                <w:sz w:val="24"/>
                <w:szCs w:val="24"/>
              </w:rPr>
              <w:t>problem-solving</w:t>
            </w:r>
            <w:r w:rsidRPr="00560134">
              <w:rPr>
                <w:rFonts w:ascii="Arial" w:hAnsi="Arial" w:cs="Arial"/>
                <w:spacing w:val="25"/>
                <w:w w:val="99"/>
                <w:sz w:val="24"/>
                <w:szCs w:val="24"/>
              </w:rPr>
              <w:t xml:space="preserve"> </w:t>
            </w:r>
            <w:r w:rsidRPr="00560134">
              <w:rPr>
                <w:rFonts w:ascii="Arial" w:hAnsi="Arial" w:cs="Arial"/>
                <w:spacing w:val="-1"/>
                <w:sz w:val="24"/>
                <w:szCs w:val="24"/>
              </w:rPr>
              <w:t>skills,</w:t>
            </w:r>
            <w:r w:rsidRPr="00560134">
              <w:rPr>
                <w:rFonts w:ascii="Arial" w:hAnsi="Arial" w:cs="Arial"/>
                <w:spacing w:val="-13"/>
                <w:sz w:val="24"/>
                <w:szCs w:val="24"/>
              </w:rPr>
              <w:t xml:space="preserve"> </w:t>
            </w:r>
            <w:r w:rsidRPr="00560134">
              <w:rPr>
                <w:rFonts w:ascii="Arial" w:hAnsi="Arial" w:cs="Arial"/>
                <w:sz w:val="24"/>
                <w:szCs w:val="24"/>
              </w:rPr>
              <w:t>technical</w:t>
            </w:r>
            <w:r w:rsidRPr="00560134">
              <w:rPr>
                <w:rFonts w:ascii="Arial" w:hAnsi="Arial" w:cs="Arial"/>
                <w:spacing w:val="-13"/>
                <w:sz w:val="24"/>
                <w:szCs w:val="24"/>
              </w:rPr>
              <w:t xml:space="preserve"> </w:t>
            </w:r>
            <w:r w:rsidRPr="00560134">
              <w:rPr>
                <w:rFonts w:ascii="Arial" w:hAnsi="Arial" w:cs="Arial"/>
                <w:sz w:val="24"/>
                <w:szCs w:val="24"/>
              </w:rPr>
              <w:t>knowledge</w:t>
            </w:r>
            <w:r w:rsidRPr="00560134">
              <w:rPr>
                <w:rFonts w:ascii="Arial" w:hAnsi="Arial" w:cs="Arial"/>
                <w:spacing w:val="28"/>
                <w:w w:val="99"/>
                <w:sz w:val="24"/>
                <w:szCs w:val="24"/>
              </w:rPr>
              <w:t xml:space="preserve"> </w:t>
            </w:r>
            <w:r w:rsidRPr="00560134">
              <w:rPr>
                <w:rFonts w:ascii="Arial" w:hAnsi="Arial" w:cs="Arial"/>
                <w:spacing w:val="-1"/>
                <w:sz w:val="24"/>
                <w:szCs w:val="24"/>
              </w:rPr>
              <w:t>and</w:t>
            </w:r>
            <w:r w:rsidRPr="00560134">
              <w:rPr>
                <w:rFonts w:ascii="Arial" w:hAnsi="Arial" w:cs="Arial"/>
                <w:spacing w:val="-8"/>
                <w:sz w:val="24"/>
                <w:szCs w:val="24"/>
              </w:rPr>
              <w:t xml:space="preserve"> </w:t>
            </w:r>
            <w:r w:rsidRPr="00560134">
              <w:rPr>
                <w:rFonts w:ascii="Arial" w:hAnsi="Arial" w:cs="Arial"/>
                <w:spacing w:val="-1"/>
                <w:sz w:val="24"/>
                <w:szCs w:val="24"/>
              </w:rPr>
              <w:t>understanding</w:t>
            </w:r>
            <w:r w:rsidRPr="00560134">
              <w:rPr>
                <w:rFonts w:ascii="Arial" w:hAnsi="Arial" w:cs="Arial"/>
                <w:spacing w:val="-8"/>
                <w:sz w:val="24"/>
                <w:szCs w:val="24"/>
              </w:rPr>
              <w:t xml:space="preserve"> </w:t>
            </w:r>
            <w:r w:rsidRPr="00560134">
              <w:rPr>
                <w:rFonts w:ascii="Arial" w:hAnsi="Arial" w:cs="Arial"/>
                <w:spacing w:val="-1"/>
                <w:sz w:val="24"/>
                <w:szCs w:val="24"/>
              </w:rPr>
              <w:t>to</w:t>
            </w:r>
            <w:r w:rsidRPr="00560134">
              <w:rPr>
                <w:rFonts w:ascii="Arial" w:hAnsi="Arial" w:cs="Arial"/>
                <w:spacing w:val="25"/>
                <w:w w:val="99"/>
                <w:sz w:val="24"/>
                <w:szCs w:val="24"/>
              </w:rPr>
              <w:t xml:space="preserve"> </w:t>
            </w:r>
            <w:r w:rsidRPr="00560134">
              <w:rPr>
                <w:rFonts w:ascii="Arial" w:hAnsi="Arial" w:cs="Arial"/>
                <w:spacing w:val="-1"/>
                <w:sz w:val="24"/>
                <w:szCs w:val="24"/>
              </w:rPr>
              <w:t>create</w:t>
            </w:r>
            <w:r w:rsidRPr="00560134">
              <w:rPr>
                <w:rFonts w:ascii="Arial" w:hAnsi="Arial" w:cs="Arial"/>
                <w:spacing w:val="-8"/>
                <w:sz w:val="24"/>
                <w:szCs w:val="24"/>
              </w:rPr>
              <w:t xml:space="preserve"> </w:t>
            </w:r>
            <w:r w:rsidRPr="00560134">
              <w:rPr>
                <w:rFonts w:ascii="Arial" w:hAnsi="Arial" w:cs="Arial"/>
                <w:spacing w:val="-1"/>
                <w:sz w:val="24"/>
                <w:szCs w:val="24"/>
              </w:rPr>
              <w:t>or</w:t>
            </w:r>
            <w:r w:rsidRPr="00560134">
              <w:rPr>
                <w:rFonts w:ascii="Arial" w:hAnsi="Arial" w:cs="Arial"/>
                <w:spacing w:val="-6"/>
                <w:sz w:val="24"/>
                <w:szCs w:val="24"/>
              </w:rPr>
              <w:t xml:space="preserve"> </w:t>
            </w:r>
            <w:r w:rsidRPr="00560134">
              <w:rPr>
                <w:rFonts w:ascii="Arial" w:hAnsi="Arial" w:cs="Arial"/>
                <w:sz w:val="24"/>
                <w:szCs w:val="24"/>
              </w:rPr>
              <w:t>adapt</w:t>
            </w:r>
            <w:r w:rsidRPr="00560134">
              <w:rPr>
                <w:rFonts w:ascii="Arial" w:hAnsi="Arial" w:cs="Arial"/>
                <w:spacing w:val="-7"/>
                <w:sz w:val="24"/>
                <w:szCs w:val="24"/>
              </w:rPr>
              <w:t xml:space="preserve"> </w:t>
            </w:r>
            <w:r w:rsidRPr="00560134">
              <w:rPr>
                <w:rFonts w:ascii="Arial" w:hAnsi="Arial" w:cs="Arial"/>
                <w:spacing w:val="-1"/>
                <w:sz w:val="24"/>
                <w:szCs w:val="24"/>
              </w:rPr>
              <w:t>design</w:t>
            </w:r>
            <w:r w:rsidRPr="00560134">
              <w:rPr>
                <w:rFonts w:ascii="Arial" w:hAnsi="Arial" w:cs="Arial"/>
                <w:spacing w:val="20"/>
                <w:w w:val="99"/>
                <w:sz w:val="24"/>
                <w:szCs w:val="24"/>
              </w:rPr>
              <w:t xml:space="preserve"> </w:t>
            </w:r>
            <w:r w:rsidRPr="00560134">
              <w:rPr>
                <w:rFonts w:ascii="Arial" w:hAnsi="Arial" w:cs="Arial"/>
                <w:spacing w:val="-1"/>
                <w:sz w:val="24"/>
                <w:szCs w:val="24"/>
              </w:rPr>
              <w:t>solutions</w:t>
            </w:r>
            <w:r w:rsidRPr="00560134">
              <w:rPr>
                <w:rFonts w:ascii="Arial" w:hAnsi="Arial" w:cs="Arial"/>
                <w:spacing w:val="-5"/>
                <w:sz w:val="24"/>
                <w:szCs w:val="24"/>
              </w:rPr>
              <w:t xml:space="preserve"> </w:t>
            </w:r>
            <w:r w:rsidRPr="00560134">
              <w:rPr>
                <w:rFonts w:ascii="Arial" w:hAnsi="Arial" w:cs="Arial"/>
                <w:sz w:val="24"/>
                <w:szCs w:val="24"/>
              </w:rPr>
              <w:t>that</w:t>
            </w:r>
            <w:r w:rsidRPr="00560134">
              <w:rPr>
                <w:rFonts w:ascii="Arial" w:hAnsi="Arial" w:cs="Arial"/>
                <w:spacing w:val="-4"/>
                <w:sz w:val="24"/>
                <w:szCs w:val="24"/>
              </w:rPr>
              <w:t xml:space="preserve"> </w:t>
            </w:r>
            <w:r w:rsidRPr="00560134">
              <w:rPr>
                <w:rFonts w:ascii="Arial" w:hAnsi="Arial" w:cs="Arial"/>
                <w:spacing w:val="-1"/>
                <w:sz w:val="24"/>
                <w:szCs w:val="24"/>
              </w:rPr>
              <w:t>are</w:t>
            </w:r>
            <w:r w:rsidRPr="00560134">
              <w:rPr>
                <w:rFonts w:ascii="Arial" w:hAnsi="Arial" w:cs="Arial"/>
                <w:spacing w:val="-5"/>
                <w:sz w:val="24"/>
                <w:szCs w:val="24"/>
              </w:rPr>
              <w:t xml:space="preserve"> </w:t>
            </w:r>
            <w:r w:rsidRPr="00560134">
              <w:rPr>
                <w:rFonts w:ascii="Arial" w:hAnsi="Arial" w:cs="Arial"/>
                <w:sz w:val="24"/>
                <w:szCs w:val="24"/>
              </w:rPr>
              <w:t>fit</w:t>
            </w:r>
            <w:r w:rsidRPr="00560134">
              <w:rPr>
                <w:rFonts w:ascii="Arial" w:hAnsi="Arial" w:cs="Arial"/>
                <w:spacing w:val="-5"/>
                <w:sz w:val="24"/>
                <w:szCs w:val="24"/>
              </w:rPr>
              <w:t xml:space="preserve"> </w:t>
            </w:r>
            <w:r w:rsidRPr="00560134">
              <w:rPr>
                <w:rFonts w:ascii="Arial" w:hAnsi="Arial" w:cs="Arial"/>
                <w:sz w:val="24"/>
                <w:szCs w:val="24"/>
              </w:rPr>
              <w:t>for</w:t>
            </w:r>
            <w:r w:rsidRPr="00560134">
              <w:rPr>
                <w:rFonts w:ascii="Arial" w:hAnsi="Arial" w:cs="Arial"/>
                <w:spacing w:val="27"/>
                <w:w w:val="99"/>
                <w:sz w:val="24"/>
                <w:szCs w:val="24"/>
              </w:rPr>
              <w:t xml:space="preserve"> </w:t>
            </w:r>
            <w:r w:rsidRPr="00560134">
              <w:rPr>
                <w:rFonts w:ascii="Arial" w:hAnsi="Arial" w:cs="Arial"/>
                <w:spacing w:val="-1"/>
                <w:sz w:val="24"/>
                <w:szCs w:val="24"/>
              </w:rPr>
              <w:t>purpose</w:t>
            </w:r>
            <w:r w:rsidRPr="00560134">
              <w:rPr>
                <w:rFonts w:ascii="Arial" w:hAnsi="Arial" w:cs="Arial"/>
                <w:spacing w:val="-15"/>
                <w:sz w:val="24"/>
                <w:szCs w:val="24"/>
              </w:rPr>
              <w:t xml:space="preserve"> </w:t>
            </w:r>
            <w:r w:rsidRPr="00560134">
              <w:rPr>
                <w:rFonts w:ascii="Arial" w:hAnsi="Arial" w:cs="Arial"/>
                <w:spacing w:val="-1"/>
                <w:sz w:val="24"/>
                <w:szCs w:val="24"/>
              </w:rPr>
              <w:t>including</w:t>
            </w:r>
            <w:r w:rsidRPr="00560134">
              <w:rPr>
                <w:rFonts w:ascii="Arial" w:hAnsi="Arial" w:cs="Arial"/>
                <w:spacing w:val="22"/>
                <w:w w:val="99"/>
                <w:sz w:val="24"/>
                <w:szCs w:val="24"/>
              </w:rPr>
              <w:t xml:space="preserve"> </w:t>
            </w:r>
            <w:r w:rsidRPr="00560134">
              <w:rPr>
                <w:rFonts w:ascii="Arial" w:hAnsi="Arial" w:cs="Arial"/>
                <w:spacing w:val="-1"/>
                <w:sz w:val="24"/>
                <w:szCs w:val="24"/>
              </w:rPr>
              <w:t>operation,</w:t>
            </w:r>
            <w:r w:rsidRPr="00560134">
              <w:rPr>
                <w:rFonts w:ascii="Arial" w:hAnsi="Arial" w:cs="Arial"/>
                <w:spacing w:val="-22"/>
                <w:sz w:val="24"/>
                <w:szCs w:val="24"/>
              </w:rPr>
              <w:t xml:space="preserve"> </w:t>
            </w:r>
            <w:r w:rsidRPr="00560134">
              <w:rPr>
                <w:rFonts w:ascii="Arial" w:hAnsi="Arial" w:cs="Arial"/>
                <w:spacing w:val="-1"/>
                <w:sz w:val="24"/>
                <w:szCs w:val="24"/>
              </w:rPr>
              <w:t>maintenance,</w:t>
            </w:r>
            <w:r w:rsidRPr="00560134">
              <w:rPr>
                <w:rFonts w:ascii="Arial" w:hAnsi="Arial" w:cs="Arial"/>
                <w:spacing w:val="32"/>
                <w:w w:val="99"/>
                <w:sz w:val="24"/>
                <w:szCs w:val="24"/>
              </w:rPr>
              <w:t xml:space="preserve"> </w:t>
            </w:r>
            <w:r w:rsidRPr="00560134">
              <w:rPr>
                <w:rFonts w:ascii="Arial" w:hAnsi="Arial" w:cs="Arial"/>
                <w:sz w:val="24"/>
                <w:szCs w:val="24"/>
              </w:rPr>
              <w:t>reliability</w:t>
            </w:r>
            <w:r w:rsidRPr="00560134">
              <w:rPr>
                <w:rFonts w:ascii="Arial" w:hAnsi="Arial" w:cs="Arial"/>
                <w:spacing w:val="-13"/>
                <w:sz w:val="24"/>
                <w:szCs w:val="24"/>
              </w:rPr>
              <w:t xml:space="preserve"> </w:t>
            </w:r>
            <w:r w:rsidRPr="00560134">
              <w:rPr>
                <w:rFonts w:ascii="Arial" w:hAnsi="Arial" w:cs="Arial"/>
                <w:spacing w:val="-1"/>
                <w:sz w:val="24"/>
                <w:szCs w:val="24"/>
              </w:rPr>
              <w:t>etc.</w:t>
            </w:r>
          </w:p>
        </w:tc>
      </w:tr>
      <w:tr w:rsidR="00560134" w:rsidRPr="00CB564A" w:rsidTr="00007F65">
        <w:trPr>
          <w:trHeight w:val="535"/>
        </w:trPr>
        <w:tc>
          <w:tcPr>
            <w:tcW w:w="1266" w:type="dxa"/>
          </w:tcPr>
          <w:p w:rsidR="00560134" w:rsidRPr="00560134" w:rsidRDefault="00560134" w:rsidP="00007F65">
            <w:pPr>
              <w:rPr>
                <w:rFonts w:ascii="Arial" w:hAnsi="Arial" w:cs="Arial"/>
                <w:sz w:val="24"/>
                <w:szCs w:val="24"/>
              </w:rPr>
            </w:pPr>
            <w:r w:rsidRPr="00560134">
              <w:rPr>
                <w:rFonts w:ascii="Arial" w:hAnsi="Arial" w:cs="Arial"/>
                <w:sz w:val="24"/>
                <w:szCs w:val="24"/>
              </w:rPr>
              <w:t>D5i</w:t>
            </w:r>
          </w:p>
        </w:tc>
        <w:tc>
          <w:tcPr>
            <w:tcW w:w="6184" w:type="dxa"/>
          </w:tcPr>
          <w:p w:rsidR="00560134" w:rsidRPr="00560134" w:rsidRDefault="00560134" w:rsidP="00007F65">
            <w:pPr>
              <w:rPr>
                <w:rFonts w:ascii="Arial" w:hAnsi="Arial" w:cs="Arial"/>
                <w:sz w:val="24"/>
                <w:szCs w:val="24"/>
              </w:rPr>
            </w:pPr>
            <w:r w:rsidRPr="00560134">
              <w:rPr>
                <w:rFonts w:ascii="Arial" w:hAnsi="Arial" w:cs="Arial"/>
                <w:spacing w:val="-1"/>
                <w:sz w:val="24"/>
                <w:szCs w:val="24"/>
              </w:rPr>
              <w:t>Manage</w:t>
            </w:r>
            <w:r w:rsidRPr="00560134">
              <w:rPr>
                <w:rFonts w:ascii="Arial" w:hAnsi="Arial" w:cs="Arial"/>
                <w:spacing w:val="-9"/>
                <w:sz w:val="24"/>
                <w:szCs w:val="24"/>
              </w:rPr>
              <w:t xml:space="preserve"> </w:t>
            </w:r>
            <w:r w:rsidRPr="00560134">
              <w:rPr>
                <w:rFonts w:ascii="Arial" w:hAnsi="Arial" w:cs="Arial"/>
                <w:sz w:val="24"/>
                <w:szCs w:val="24"/>
              </w:rPr>
              <w:t>the</w:t>
            </w:r>
            <w:r w:rsidRPr="00560134">
              <w:rPr>
                <w:rFonts w:ascii="Arial" w:hAnsi="Arial" w:cs="Arial"/>
                <w:spacing w:val="-7"/>
                <w:sz w:val="24"/>
                <w:szCs w:val="24"/>
              </w:rPr>
              <w:t xml:space="preserve"> </w:t>
            </w:r>
            <w:r w:rsidRPr="00560134">
              <w:rPr>
                <w:rFonts w:ascii="Arial" w:hAnsi="Arial" w:cs="Arial"/>
                <w:spacing w:val="-1"/>
                <w:sz w:val="24"/>
                <w:szCs w:val="24"/>
              </w:rPr>
              <w:t>design</w:t>
            </w:r>
            <w:r w:rsidRPr="00560134">
              <w:rPr>
                <w:rFonts w:ascii="Arial" w:hAnsi="Arial" w:cs="Arial"/>
                <w:spacing w:val="28"/>
                <w:w w:val="99"/>
                <w:sz w:val="24"/>
                <w:szCs w:val="24"/>
              </w:rPr>
              <w:t xml:space="preserve"> </w:t>
            </w:r>
            <w:r w:rsidRPr="00560134">
              <w:rPr>
                <w:rFonts w:ascii="Arial" w:hAnsi="Arial" w:cs="Arial"/>
                <w:sz w:val="24"/>
                <w:szCs w:val="24"/>
              </w:rPr>
              <w:t>process,</w:t>
            </w:r>
            <w:r w:rsidRPr="00560134">
              <w:rPr>
                <w:rFonts w:ascii="Arial" w:hAnsi="Arial" w:cs="Arial"/>
                <w:spacing w:val="-11"/>
                <w:sz w:val="24"/>
                <w:szCs w:val="24"/>
              </w:rPr>
              <w:t xml:space="preserve"> </w:t>
            </w:r>
            <w:r w:rsidRPr="00560134">
              <w:rPr>
                <w:rFonts w:ascii="Arial" w:hAnsi="Arial" w:cs="Arial"/>
                <w:spacing w:val="-1"/>
                <w:sz w:val="24"/>
                <w:szCs w:val="24"/>
              </w:rPr>
              <w:t>including</w:t>
            </w:r>
            <w:r w:rsidRPr="00560134">
              <w:rPr>
                <w:rFonts w:ascii="Arial" w:hAnsi="Arial" w:cs="Arial"/>
                <w:spacing w:val="-11"/>
                <w:sz w:val="24"/>
                <w:szCs w:val="24"/>
              </w:rPr>
              <w:t xml:space="preserve"> </w:t>
            </w:r>
            <w:r w:rsidRPr="00560134">
              <w:rPr>
                <w:rFonts w:ascii="Arial" w:hAnsi="Arial" w:cs="Arial"/>
                <w:sz w:val="24"/>
                <w:szCs w:val="24"/>
              </w:rPr>
              <w:t>cost</w:t>
            </w:r>
            <w:r w:rsidRPr="00560134">
              <w:rPr>
                <w:rFonts w:ascii="Arial" w:hAnsi="Arial" w:cs="Arial"/>
                <w:spacing w:val="27"/>
                <w:w w:val="99"/>
                <w:sz w:val="24"/>
                <w:szCs w:val="24"/>
              </w:rPr>
              <w:t xml:space="preserve"> </w:t>
            </w:r>
            <w:r w:rsidRPr="00560134">
              <w:rPr>
                <w:rFonts w:ascii="Arial" w:hAnsi="Arial" w:cs="Arial"/>
                <w:spacing w:val="-1"/>
                <w:sz w:val="24"/>
                <w:szCs w:val="24"/>
              </w:rPr>
              <w:t>drivers,</w:t>
            </w:r>
            <w:r w:rsidRPr="00560134">
              <w:rPr>
                <w:rFonts w:ascii="Arial" w:hAnsi="Arial" w:cs="Arial"/>
                <w:spacing w:val="-10"/>
                <w:sz w:val="24"/>
                <w:szCs w:val="24"/>
              </w:rPr>
              <w:t xml:space="preserve"> </w:t>
            </w:r>
            <w:r w:rsidRPr="00560134">
              <w:rPr>
                <w:rFonts w:ascii="Arial" w:hAnsi="Arial" w:cs="Arial"/>
                <w:spacing w:val="-1"/>
                <w:sz w:val="24"/>
                <w:szCs w:val="24"/>
              </w:rPr>
              <w:t>and</w:t>
            </w:r>
            <w:r w:rsidRPr="00560134">
              <w:rPr>
                <w:rFonts w:ascii="Arial" w:hAnsi="Arial" w:cs="Arial"/>
                <w:spacing w:val="-8"/>
                <w:sz w:val="24"/>
                <w:szCs w:val="24"/>
              </w:rPr>
              <w:t xml:space="preserve"> </w:t>
            </w:r>
            <w:r w:rsidRPr="00560134">
              <w:rPr>
                <w:rFonts w:ascii="Arial" w:hAnsi="Arial" w:cs="Arial"/>
                <w:sz w:val="24"/>
                <w:szCs w:val="24"/>
              </w:rPr>
              <w:t>evaluate</w:t>
            </w:r>
            <w:r w:rsidRPr="00560134">
              <w:rPr>
                <w:rFonts w:ascii="Arial" w:hAnsi="Arial" w:cs="Arial"/>
                <w:spacing w:val="27"/>
                <w:w w:val="99"/>
                <w:sz w:val="24"/>
                <w:szCs w:val="24"/>
              </w:rPr>
              <w:t xml:space="preserve"> </w:t>
            </w:r>
            <w:r w:rsidRPr="00560134">
              <w:rPr>
                <w:rFonts w:ascii="Arial" w:hAnsi="Arial" w:cs="Arial"/>
                <w:spacing w:val="-1"/>
                <w:sz w:val="24"/>
                <w:szCs w:val="24"/>
              </w:rPr>
              <w:t>outcomes.</w:t>
            </w:r>
          </w:p>
        </w:tc>
      </w:tr>
      <w:tr w:rsidR="00560134" w:rsidRPr="00CB564A" w:rsidTr="00007F65">
        <w:trPr>
          <w:trHeight w:val="267"/>
        </w:trPr>
        <w:tc>
          <w:tcPr>
            <w:tcW w:w="1266" w:type="dxa"/>
          </w:tcPr>
          <w:p w:rsidR="00560134" w:rsidRPr="00560134" w:rsidRDefault="00560134" w:rsidP="00007F65">
            <w:pPr>
              <w:rPr>
                <w:rFonts w:ascii="Arial" w:hAnsi="Arial" w:cs="Arial"/>
                <w:sz w:val="24"/>
                <w:szCs w:val="24"/>
              </w:rPr>
            </w:pPr>
            <w:r w:rsidRPr="00560134">
              <w:rPr>
                <w:rFonts w:ascii="Arial" w:hAnsi="Arial" w:cs="Arial"/>
                <w:sz w:val="24"/>
                <w:szCs w:val="24"/>
              </w:rPr>
              <w:t>D6</w:t>
            </w:r>
          </w:p>
        </w:tc>
        <w:tc>
          <w:tcPr>
            <w:tcW w:w="6184" w:type="dxa"/>
          </w:tcPr>
          <w:p w:rsidR="00560134" w:rsidRPr="00560134" w:rsidRDefault="00560134" w:rsidP="00007F65">
            <w:pPr>
              <w:rPr>
                <w:rFonts w:ascii="Arial" w:hAnsi="Arial" w:cs="Arial"/>
                <w:sz w:val="24"/>
                <w:szCs w:val="24"/>
              </w:rPr>
            </w:pPr>
            <w:r w:rsidRPr="00560134">
              <w:rPr>
                <w:rFonts w:ascii="Arial" w:hAnsi="Arial" w:cs="Arial"/>
                <w:sz w:val="24"/>
                <w:szCs w:val="24"/>
              </w:rPr>
              <w:t>Communicate</w:t>
            </w:r>
            <w:r w:rsidRPr="00560134">
              <w:rPr>
                <w:rFonts w:ascii="Arial" w:hAnsi="Arial" w:cs="Arial"/>
                <w:spacing w:val="-9"/>
                <w:sz w:val="24"/>
                <w:szCs w:val="24"/>
              </w:rPr>
              <w:t xml:space="preserve"> </w:t>
            </w:r>
            <w:r w:rsidRPr="00560134">
              <w:rPr>
                <w:rFonts w:ascii="Arial" w:hAnsi="Arial" w:cs="Arial"/>
                <w:spacing w:val="-1"/>
                <w:sz w:val="24"/>
                <w:szCs w:val="24"/>
              </w:rPr>
              <w:t>their</w:t>
            </w:r>
            <w:r w:rsidRPr="00560134">
              <w:rPr>
                <w:rFonts w:ascii="Arial" w:hAnsi="Arial" w:cs="Arial"/>
                <w:spacing w:val="-5"/>
                <w:sz w:val="24"/>
                <w:szCs w:val="24"/>
              </w:rPr>
              <w:t xml:space="preserve"> </w:t>
            </w:r>
            <w:r w:rsidRPr="00560134">
              <w:rPr>
                <w:rFonts w:ascii="Arial" w:hAnsi="Arial" w:cs="Arial"/>
                <w:spacing w:val="-1"/>
                <w:sz w:val="24"/>
                <w:szCs w:val="24"/>
              </w:rPr>
              <w:t>work</w:t>
            </w:r>
            <w:r w:rsidRPr="00560134">
              <w:rPr>
                <w:rFonts w:ascii="Arial" w:hAnsi="Arial" w:cs="Arial"/>
                <w:spacing w:val="-5"/>
                <w:sz w:val="24"/>
                <w:szCs w:val="24"/>
              </w:rPr>
              <w:t xml:space="preserve"> </w:t>
            </w:r>
            <w:r w:rsidRPr="00560134">
              <w:rPr>
                <w:rFonts w:ascii="Arial" w:hAnsi="Arial" w:cs="Arial"/>
                <w:spacing w:val="-1"/>
                <w:sz w:val="24"/>
                <w:szCs w:val="24"/>
              </w:rPr>
              <w:t>to</w:t>
            </w:r>
            <w:r w:rsidRPr="00560134">
              <w:rPr>
                <w:rFonts w:ascii="Arial" w:hAnsi="Arial" w:cs="Arial"/>
                <w:spacing w:val="26"/>
                <w:w w:val="99"/>
                <w:sz w:val="24"/>
                <w:szCs w:val="24"/>
              </w:rPr>
              <w:t xml:space="preserve"> </w:t>
            </w:r>
            <w:r w:rsidRPr="00560134">
              <w:rPr>
                <w:rFonts w:ascii="Arial" w:hAnsi="Arial" w:cs="Arial"/>
                <w:spacing w:val="-1"/>
                <w:sz w:val="24"/>
                <w:szCs w:val="24"/>
              </w:rPr>
              <w:t>technical</w:t>
            </w:r>
            <w:r w:rsidRPr="00560134">
              <w:rPr>
                <w:rFonts w:ascii="Arial" w:hAnsi="Arial" w:cs="Arial"/>
                <w:spacing w:val="-14"/>
                <w:sz w:val="24"/>
                <w:szCs w:val="24"/>
              </w:rPr>
              <w:t xml:space="preserve"> </w:t>
            </w:r>
            <w:r w:rsidRPr="00560134">
              <w:rPr>
                <w:rFonts w:ascii="Arial" w:hAnsi="Arial" w:cs="Arial"/>
                <w:sz w:val="24"/>
                <w:szCs w:val="24"/>
              </w:rPr>
              <w:t>and</w:t>
            </w:r>
            <w:r w:rsidRPr="00560134">
              <w:rPr>
                <w:rFonts w:ascii="Arial" w:hAnsi="Arial" w:cs="Arial"/>
                <w:spacing w:val="-11"/>
                <w:sz w:val="24"/>
                <w:szCs w:val="24"/>
              </w:rPr>
              <w:t xml:space="preserve"> </w:t>
            </w:r>
            <w:r w:rsidRPr="00560134">
              <w:rPr>
                <w:rFonts w:ascii="Arial" w:hAnsi="Arial" w:cs="Arial"/>
                <w:sz w:val="24"/>
                <w:szCs w:val="24"/>
              </w:rPr>
              <w:t>non-technical</w:t>
            </w:r>
            <w:r w:rsidRPr="00560134">
              <w:rPr>
                <w:rFonts w:ascii="Arial" w:hAnsi="Arial" w:cs="Arial"/>
                <w:spacing w:val="28"/>
                <w:w w:val="99"/>
                <w:sz w:val="24"/>
                <w:szCs w:val="24"/>
              </w:rPr>
              <w:t xml:space="preserve"> </w:t>
            </w:r>
            <w:r w:rsidRPr="00560134">
              <w:rPr>
                <w:rFonts w:ascii="Arial" w:hAnsi="Arial" w:cs="Arial"/>
                <w:spacing w:val="-1"/>
                <w:sz w:val="24"/>
                <w:szCs w:val="24"/>
              </w:rPr>
              <w:t>audiences.</w:t>
            </w:r>
          </w:p>
        </w:tc>
      </w:tr>
    </w:tbl>
    <w:p w:rsidR="00276614" w:rsidRPr="00445C36" w:rsidRDefault="00276614" w:rsidP="00276614">
      <w:pPr>
        <w:rPr>
          <w:rFonts w:ascii="Arial" w:hAnsi="Arial" w:cs="Arial"/>
          <w:b/>
          <w:bCs/>
          <w:sz w:val="24"/>
          <w:szCs w:val="24"/>
          <w:u w:val="single"/>
        </w:rPr>
      </w:pPr>
    </w:p>
    <w:p w:rsidR="00276614" w:rsidRPr="00445C36" w:rsidRDefault="00276614" w:rsidP="00276614">
      <w:pPr>
        <w:rPr>
          <w:rFonts w:ascii="Arial" w:hAnsi="Arial" w:cs="Arial"/>
          <w:b/>
          <w:sz w:val="24"/>
          <w:szCs w:val="24"/>
          <w:u w:val="single"/>
        </w:rPr>
      </w:pPr>
      <w:r w:rsidRPr="00445C36">
        <w:rPr>
          <w:rFonts w:ascii="Arial" w:hAnsi="Arial" w:cs="Arial"/>
          <w:b/>
          <w:bCs/>
          <w:sz w:val="24"/>
          <w:szCs w:val="24"/>
          <w:u w:val="single"/>
        </w:rPr>
        <w:t xml:space="preserve">Economic, </w:t>
      </w:r>
      <w:r w:rsidR="00560134">
        <w:rPr>
          <w:rFonts w:ascii="Arial" w:hAnsi="Arial" w:cs="Arial"/>
          <w:b/>
          <w:bCs/>
          <w:sz w:val="24"/>
          <w:szCs w:val="24"/>
          <w:u w:val="single"/>
        </w:rPr>
        <w:t>Legal, S</w:t>
      </w:r>
      <w:r w:rsidRPr="00445C36">
        <w:rPr>
          <w:rFonts w:ascii="Arial" w:hAnsi="Arial" w:cs="Arial"/>
          <w:b/>
          <w:bCs/>
          <w:sz w:val="24"/>
          <w:szCs w:val="24"/>
          <w:u w:val="single"/>
        </w:rPr>
        <w:t>ocial</w:t>
      </w:r>
      <w:r w:rsidR="00560134">
        <w:rPr>
          <w:rFonts w:ascii="Arial" w:hAnsi="Arial" w:cs="Arial"/>
          <w:b/>
          <w:bCs/>
          <w:sz w:val="24"/>
          <w:szCs w:val="24"/>
          <w:u w:val="single"/>
        </w:rPr>
        <w:t>, Ethical and Environmental C</w:t>
      </w:r>
      <w:r w:rsidRPr="00445C36">
        <w:rPr>
          <w:rFonts w:ascii="Arial" w:hAnsi="Arial" w:cs="Arial"/>
          <w:b/>
          <w:bCs/>
          <w:sz w:val="24"/>
          <w:szCs w:val="24"/>
          <w:u w:val="single"/>
        </w:rPr>
        <w:t>ontext</w:t>
      </w:r>
      <w:r w:rsidR="00560134">
        <w:rPr>
          <w:rFonts w:ascii="Arial" w:hAnsi="Arial" w:cs="Arial"/>
          <w:b/>
          <w:bCs/>
          <w:sz w:val="24"/>
          <w:szCs w:val="24"/>
          <w:u w:val="single"/>
        </w:rPr>
        <w:t xml:space="preserve"> (EL)</w:t>
      </w:r>
    </w:p>
    <w:p w:rsidR="00560134" w:rsidRDefault="00560134" w:rsidP="00276614">
      <w:pPr>
        <w:rPr>
          <w:rFonts w:ascii="Arial" w:hAnsi="Arial" w:cs="Arial"/>
          <w:sz w:val="24"/>
          <w:szCs w:val="24"/>
        </w:rPr>
      </w:pPr>
    </w:p>
    <w:tbl>
      <w:tblPr>
        <w:tblStyle w:val="TableGrid"/>
        <w:tblW w:w="14229" w:type="dxa"/>
        <w:tblInd w:w="-176" w:type="dxa"/>
        <w:tblLayout w:type="fixed"/>
        <w:tblLook w:val="04A0" w:firstRow="1" w:lastRow="0" w:firstColumn="1" w:lastColumn="0" w:noHBand="0" w:noVBand="1"/>
      </w:tblPr>
      <w:tblGrid>
        <w:gridCol w:w="2418"/>
        <w:gridCol w:w="11811"/>
      </w:tblGrid>
      <w:tr w:rsidR="00560134" w:rsidRPr="00CB564A" w:rsidTr="00007F65">
        <w:trPr>
          <w:trHeight w:val="821"/>
        </w:trPr>
        <w:tc>
          <w:tcPr>
            <w:tcW w:w="1266" w:type="dxa"/>
          </w:tcPr>
          <w:p w:rsidR="00560134" w:rsidRPr="00560134" w:rsidRDefault="00560134" w:rsidP="00007F65">
            <w:pPr>
              <w:rPr>
                <w:rFonts w:ascii="Arial" w:hAnsi="Arial" w:cs="Arial"/>
                <w:sz w:val="24"/>
                <w:szCs w:val="24"/>
              </w:rPr>
            </w:pPr>
            <w:r w:rsidRPr="00560134">
              <w:rPr>
                <w:rFonts w:ascii="Arial" w:hAnsi="Arial" w:cs="Arial"/>
                <w:sz w:val="24"/>
                <w:szCs w:val="24"/>
              </w:rPr>
              <w:t>EL1</w:t>
            </w:r>
          </w:p>
        </w:tc>
        <w:tc>
          <w:tcPr>
            <w:tcW w:w="6184" w:type="dxa"/>
          </w:tcPr>
          <w:p w:rsidR="00560134" w:rsidRPr="00560134" w:rsidRDefault="00560134" w:rsidP="00007F65">
            <w:pPr>
              <w:rPr>
                <w:rFonts w:ascii="Arial" w:hAnsi="Arial" w:cs="Arial"/>
                <w:sz w:val="24"/>
                <w:szCs w:val="24"/>
                <w:highlight w:val="yellow"/>
              </w:rPr>
            </w:pPr>
            <w:r w:rsidRPr="00560134">
              <w:rPr>
                <w:rFonts w:ascii="Arial" w:hAnsi="Arial" w:cs="Arial"/>
                <w:spacing w:val="-1"/>
                <w:sz w:val="24"/>
                <w:szCs w:val="24"/>
              </w:rPr>
              <w:t>Understanding</w:t>
            </w:r>
            <w:r w:rsidRPr="00560134">
              <w:rPr>
                <w:rFonts w:ascii="Arial" w:hAnsi="Arial" w:cs="Arial"/>
                <w:spacing w:val="-7"/>
                <w:sz w:val="24"/>
                <w:szCs w:val="24"/>
              </w:rPr>
              <w:t xml:space="preserve"> </w:t>
            </w:r>
            <w:r w:rsidRPr="00560134">
              <w:rPr>
                <w:rFonts w:ascii="Arial" w:hAnsi="Arial" w:cs="Arial"/>
                <w:spacing w:val="-1"/>
                <w:sz w:val="24"/>
                <w:szCs w:val="24"/>
              </w:rPr>
              <w:t>of</w:t>
            </w:r>
            <w:r w:rsidRPr="00560134">
              <w:rPr>
                <w:rFonts w:ascii="Arial" w:hAnsi="Arial" w:cs="Arial"/>
                <w:spacing w:val="-6"/>
                <w:sz w:val="24"/>
                <w:szCs w:val="24"/>
              </w:rPr>
              <w:t xml:space="preserve"> </w:t>
            </w:r>
            <w:r w:rsidRPr="00560134">
              <w:rPr>
                <w:rFonts w:ascii="Arial" w:hAnsi="Arial" w:cs="Arial"/>
                <w:spacing w:val="-1"/>
                <w:sz w:val="24"/>
                <w:szCs w:val="24"/>
              </w:rPr>
              <w:t>the</w:t>
            </w:r>
            <w:r w:rsidRPr="00560134">
              <w:rPr>
                <w:rFonts w:ascii="Arial" w:hAnsi="Arial" w:cs="Arial"/>
                <w:spacing w:val="-8"/>
                <w:sz w:val="24"/>
                <w:szCs w:val="24"/>
              </w:rPr>
              <w:t xml:space="preserve"> </w:t>
            </w:r>
            <w:r w:rsidRPr="00560134">
              <w:rPr>
                <w:rFonts w:ascii="Arial" w:hAnsi="Arial" w:cs="Arial"/>
                <w:spacing w:val="-1"/>
                <w:sz w:val="24"/>
                <w:szCs w:val="24"/>
              </w:rPr>
              <w:t>need</w:t>
            </w:r>
            <w:r w:rsidRPr="00560134">
              <w:rPr>
                <w:rFonts w:ascii="Arial" w:hAnsi="Arial" w:cs="Arial"/>
                <w:spacing w:val="30"/>
                <w:w w:val="99"/>
                <w:sz w:val="24"/>
                <w:szCs w:val="24"/>
              </w:rPr>
              <w:t xml:space="preserve"> </w:t>
            </w:r>
            <w:r w:rsidRPr="00560134">
              <w:rPr>
                <w:rFonts w:ascii="Arial" w:hAnsi="Arial" w:cs="Arial"/>
                <w:sz w:val="24"/>
                <w:szCs w:val="24"/>
              </w:rPr>
              <w:t>for</w:t>
            </w:r>
            <w:r w:rsidRPr="00560134">
              <w:rPr>
                <w:rFonts w:ascii="Arial" w:hAnsi="Arial" w:cs="Arial"/>
                <w:spacing w:val="-4"/>
                <w:sz w:val="24"/>
                <w:szCs w:val="24"/>
              </w:rPr>
              <w:t xml:space="preserve"> </w:t>
            </w:r>
            <w:r w:rsidRPr="00560134">
              <w:rPr>
                <w:rFonts w:ascii="Arial" w:hAnsi="Arial" w:cs="Arial"/>
                <w:sz w:val="24"/>
                <w:szCs w:val="24"/>
              </w:rPr>
              <w:t>a</w:t>
            </w:r>
            <w:r w:rsidRPr="00560134">
              <w:rPr>
                <w:rFonts w:ascii="Arial" w:hAnsi="Arial" w:cs="Arial"/>
                <w:spacing w:val="-4"/>
                <w:sz w:val="24"/>
                <w:szCs w:val="24"/>
              </w:rPr>
              <w:t xml:space="preserve"> </w:t>
            </w:r>
            <w:r w:rsidRPr="00560134">
              <w:rPr>
                <w:rFonts w:ascii="Arial" w:hAnsi="Arial" w:cs="Arial"/>
                <w:spacing w:val="-1"/>
                <w:sz w:val="24"/>
                <w:szCs w:val="24"/>
              </w:rPr>
              <w:t>high</w:t>
            </w:r>
            <w:r w:rsidRPr="00560134">
              <w:rPr>
                <w:rFonts w:ascii="Arial" w:hAnsi="Arial" w:cs="Arial"/>
                <w:spacing w:val="-2"/>
                <w:sz w:val="24"/>
                <w:szCs w:val="24"/>
              </w:rPr>
              <w:t xml:space="preserve"> </w:t>
            </w:r>
            <w:r w:rsidRPr="00560134">
              <w:rPr>
                <w:rFonts w:ascii="Arial" w:hAnsi="Arial" w:cs="Arial"/>
                <w:sz w:val="24"/>
                <w:szCs w:val="24"/>
              </w:rPr>
              <w:t>level</w:t>
            </w:r>
            <w:r w:rsidRPr="00560134">
              <w:rPr>
                <w:rFonts w:ascii="Arial" w:hAnsi="Arial" w:cs="Arial"/>
                <w:spacing w:val="-3"/>
                <w:sz w:val="24"/>
                <w:szCs w:val="24"/>
              </w:rPr>
              <w:t xml:space="preserve"> </w:t>
            </w:r>
            <w:r w:rsidRPr="00560134">
              <w:rPr>
                <w:rFonts w:ascii="Arial" w:hAnsi="Arial" w:cs="Arial"/>
                <w:spacing w:val="-1"/>
                <w:sz w:val="24"/>
                <w:szCs w:val="24"/>
              </w:rPr>
              <w:t>of</w:t>
            </w:r>
            <w:r w:rsidRPr="00560134">
              <w:rPr>
                <w:rFonts w:ascii="Arial" w:hAnsi="Arial" w:cs="Arial"/>
                <w:spacing w:val="21"/>
                <w:w w:val="99"/>
                <w:sz w:val="24"/>
                <w:szCs w:val="24"/>
              </w:rPr>
              <w:t xml:space="preserve"> </w:t>
            </w:r>
            <w:r w:rsidRPr="00560134">
              <w:rPr>
                <w:rFonts w:ascii="Arial" w:hAnsi="Arial" w:cs="Arial"/>
                <w:spacing w:val="-1"/>
                <w:sz w:val="24"/>
                <w:szCs w:val="24"/>
              </w:rPr>
              <w:t>professional</w:t>
            </w:r>
            <w:r w:rsidRPr="00560134">
              <w:rPr>
                <w:rFonts w:ascii="Arial" w:hAnsi="Arial" w:cs="Arial"/>
                <w:spacing w:val="-11"/>
                <w:sz w:val="24"/>
                <w:szCs w:val="24"/>
              </w:rPr>
              <w:t xml:space="preserve"> </w:t>
            </w:r>
            <w:r w:rsidRPr="00560134">
              <w:rPr>
                <w:rFonts w:ascii="Arial" w:hAnsi="Arial" w:cs="Arial"/>
                <w:sz w:val="24"/>
                <w:szCs w:val="24"/>
              </w:rPr>
              <w:t>and</w:t>
            </w:r>
            <w:r w:rsidRPr="00560134">
              <w:rPr>
                <w:rFonts w:ascii="Arial" w:hAnsi="Arial" w:cs="Arial"/>
                <w:spacing w:val="-10"/>
                <w:sz w:val="24"/>
                <w:szCs w:val="24"/>
              </w:rPr>
              <w:t xml:space="preserve"> </w:t>
            </w:r>
            <w:r w:rsidRPr="00560134">
              <w:rPr>
                <w:rFonts w:ascii="Arial" w:hAnsi="Arial" w:cs="Arial"/>
                <w:sz w:val="24"/>
                <w:szCs w:val="24"/>
              </w:rPr>
              <w:t>ethical</w:t>
            </w:r>
            <w:r w:rsidRPr="00560134">
              <w:rPr>
                <w:rFonts w:ascii="Arial" w:hAnsi="Arial" w:cs="Arial"/>
                <w:spacing w:val="24"/>
                <w:w w:val="99"/>
                <w:sz w:val="24"/>
                <w:szCs w:val="24"/>
              </w:rPr>
              <w:t xml:space="preserve"> </w:t>
            </w:r>
            <w:r w:rsidRPr="00560134">
              <w:rPr>
                <w:rFonts w:ascii="Arial" w:hAnsi="Arial" w:cs="Arial"/>
                <w:spacing w:val="-1"/>
                <w:sz w:val="24"/>
                <w:szCs w:val="24"/>
              </w:rPr>
              <w:t>conduct</w:t>
            </w:r>
            <w:r w:rsidRPr="00560134">
              <w:rPr>
                <w:rFonts w:ascii="Arial" w:hAnsi="Arial" w:cs="Arial"/>
                <w:spacing w:val="-7"/>
                <w:sz w:val="24"/>
                <w:szCs w:val="24"/>
              </w:rPr>
              <w:t xml:space="preserve"> </w:t>
            </w:r>
            <w:r w:rsidRPr="00560134">
              <w:rPr>
                <w:rFonts w:ascii="Arial" w:hAnsi="Arial" w:cs="Arial"/>
                <w:spacing w:val="-1"/>
                <w:sz w:val="24"/>
                <w:szCs w:val="24"/>
              </w:rPr>
              <w:t>in</w:t>
            </w:r>
            <w:r w:rsidRPr="00560134">
              <w:rPr>
                <w:rFonts w:ascii="Arial" w:hAnsi="Arial" w:cs="Arial"/>
                <w:spacing w:val="-8"/>
                <w:sz w:val="24"/>
                <w:szCs w:val="24"/>
              </w:rPr>
              <w:t xml:space="preserve"> </w:t>
            </w:r>
            <w:r w:rsidRPr="00560134">
              <w:rPr>
                <w:rFonts w:ascii="Arial" w:hAnsi="Arial" w:cs="Arial"/>
                <w:sz w:val="24"/>
                <w:szCs w:val="24"/>
              </w:rPr>
              <w:t>engineering</w:t>
            </w:r>
            <w:r w:rsidRPr="00560134">
              <w:rPr>
                <w:rFonts w:ascii="Arial" w:hAnsi="Arial" w:cs="Arial"/>
                <w:spacing w:val="-9"/>
                <w:sz w:val="24"/>
                <w:szCs w:val="24"/>
              </w:rPr>
              <w:t xml:space="preserve"> </w:t>
            </w:r>
            <w:r w:rsidRPr="00560134">
              <w:rPr>
                <w:rFonts w:ascii="Arial" w:hAnsi="Arial" w:cs="Arial"/>
                <w:sz w:val="24"/>
                <w:szCs w:val="24"/>
              </w:rPr>
              <w:t>and</w:t>
            </w:r>
            <w:r w:rsidRPr="00560134">
              <w:rPr>
                <w:rFonts w:ascii="Arial" w:hAnsi="Arial" w:cs="Arial"/>
                <w:spacing w:val="27"/>
                <w:w w:val="99"/>
                <w:sz w:val="24"/>
                <w:szCs w:val="24"/>
              </w:rPr>
              <w:t xml:space="preserve"> </w:t>
            </w:r>
            <w:r w:rsidRPr="00560134">
              <w:rPr>
                <w:rFonts w:ascii="Arial" w:hAnsi="Arial" w:cs="Arial"/>
                <w:sz w:val="24"/>
                <w:szCs w:val="24"/>
              </w:rPr>
              <w:t>a</w:t>
            </w:r>
            <w:r w:rsidRPr="00560134">
              <w:rPr>
                <w:rFonts w:ascii="Arial" w:hAnsi="Arial" w:cs="Arial"/>
                <w:spacing w:val="-8"/>
                <w:sz w:val="24"/>
                <w:szCs w:val="24"/>
              </w:rPr>
              <w:t xml:space="preserve"> </w:t>
            </w:r>
            <w:r w:rsidRPr="00560134">
              <w:rPr>
                <w:rFonts w:ascii="Arial" w:hAnsi="Arial" w:cs="Arial"/>
                <w:sz w:val="24"/>
                <w:szCs w:val="24"/>
              </w:rPr>
              <w:t>knowledge</w:t>
            </w:r>
            <w:r w:rsidRPr="00560134">
              <w:rPr>
                <w:rFonts w:ascii="Arial" w:hAnsi="Arial" w:cs="Arial"/>
                <w:spacing w:val="-7"/>
                <w:sz w:val="24"/>
                <w:szCs w:val="24"/>
              </w:rPr>
              <w:t xml:space="preserve"> </w:t>
            </w:r>
            <w:r w:rsidRPr="00560134">
              <w:rPr>
                <w:rFonts w:ascii="Arial" w:hAnsi="Arial" w:cs="Arial"/>
                <w:spacing w:val="-1"/>
                <w:sz w:val="24"/>
                <w:szCs w:val="24"/>
              </w:rPr>
              <w:t>of</w:t>
            </w:r>
            <w:r w:rsidRPr="00560134">
              <w:rPr>
                <w:rFonts w:ascii="Arial" w:hAnsi="Arial" w:cs="Arial"/>
                <w:spacing w:val="19"/>
                <w:w w:val="99"/>
                <w:sz w:val="24"/>
                <w:szCs w:val="24"/>
              </w:rPr>
              <w:t xml:space="preserve"> </w:t>
            </w:r>
            <w:r w:rsidRPr="00560134">
              <w:rPr>
                <w:rFonts w:ascii="Arial" w:hAnsi="Arial" w:cs="Arial"/>
                <w:spacing w:val="-1"/>
                <w:sz w:val="24"/>
                <w:szCs w:val="24"/>
              </w:rPr>
              <w:t>professional</w:t>
            </w:r>
            <w:r w:rsidRPr="00560134">
              <w:rPr>
                <w:rFonts w:ascii="Arial" w:hAnsi="Arial" w:cs="Arial"/>
                <w:spacing w:val="-9"/>
                <w:sz w:val="24"/>
                <w:szCs w:val="24"/>
              </w:rPr>
              <w:t xml:space="preserve"> </w:t>
            </w:r>
            <w:r w:rsidRPr="00560134">
              <w:rPr>
                <w:rFonts w:ascii="Arial" w:hAnsi="Arial" w:cs="Arial"/>
                <w:spacing w:val="-1"/>
                <w:sz w:val="24"/>
                <w:szCs w:val="24"/>
              </w:rPr>
              <w:t>codes</w:t>
            </w:r>
            <w:r w:rsidRPr="00560134">
              <w:rPr>
                <w:rFonts w:ascii="Arial" w:hAnsi="Arial" w:cs="Arial"/>
                <w:spacing w:val="-9"/>
                <w:sz w:val="24"/>
                <w:szCs w:val="24"/>
              </w:rPr>
              <w:t xml:space="preserve"> </w:t>
            </w:r>
            <w:r w:rsidRPr="00560134">
              <w:rPr>
                <w:rFonts w:ascii="Arial" w:hAnsi="Arial" w:cs="Arial"/>
                <w:spacing w:val="-1"/>
                <w:sz w:val="24"/>
                <w:szCs w:val="24"/>
              </w:rPr>
              <w:t>of</w:t>
            </w:r>
            <w:r w:rsidRPr="00560134">
              <w:rPr>
                <w:rFonts w:ascii="Arial" w:hAnsi="Arial" w:cs="Arial"/>
                <w:spacing w:val="24"/>
                <w:w w:val="99"/>
                <w:sz w:val="24"/>
                <w:szCs w:val="24"/>
              </w:rPr>
              <w:t xml:space="preserve"> </w:t>
            </w:r>
            <w:r w:rsidRPr="00560134">
              <w:rPr>
                <w:rFonts w:ascii="Arial" w:hAnsi="Arial" w:cs="Arial"/>
                <w:spacing w:val="-1"/>
                <w:sz w:val="24"/>
                <w:szCs w:val="24"/>
              </w:rPr>
              <w:t>conduct.</w:t>
            </w:r>
          </w:p>
        </w:tc>
      </w:tr>
      <w:tr w:rsidR="00560134" w:rsidRPr="00CB564A" w:rsidTr="00007F65">
        <w:trPr>
          <w:trHeight w:val="535"/>
        </w:trPr>
        <w:tc>
          <w:tcPr>
            <w:tcW w:w="1266" w:type="dxa"/>
          </w:tcPr>
          <w:p w:rsidR="00560134" w:rsidRPr="00560134" w:rsidRDefault="00560134" w:rsidP="00007F65">
            <w:pPr>
              <w:rPr>
                <w:rFonts w:ascii="Arial" w:hAnsi="Arial" w:cs="Arial"/>
                <w:sz w:val="24"/>
                <w:szCs w:val="24"/>
                <w:highlight w:val="yellow"/>
              </w:rPr>
            </w:pPr>
            <w:r w:rsidRPr="00560134">
              <w:rPr>
                <w:rFonts w:ascii="Arial" w:hAnsi="Arial" w:cs="Arial"/>
                <w:sz w:val="24"/>
                <w:szCs w:val="24"/>
              </w:rPr>
              <w:t>EL2</w:t>
            </w:r>
          </w:p>
        </w:tc>
        <w:tc>
          <w:tcPr>
            <w:tcW w:w="6184" w:type="dxa"/>
          </w:tcPr>
          <w:p w:rsidR="00560134" w:rsidRPr="00560134" w:rsidRDefault="00560134" w:rsidP="00007F65">
            <w:pPr>
              <w:rPr>
                <w:rFonts w:ascii="Arial" w:hAnsi="Arial" w:cs="Arial"/>
                <w:sz w:val="24"/>
                <w:szCs w:val="24"/>
                <w:highlight w:val="yellow"/>
              </w:rPr>
            </w:pPr>
            <w:r w:rsidRPr="00560134">
              <w:rPr>
                <w:rFonts w:ascii="Arial" w:hAnsi="Arial" w:cs="Arial"/>
                <w:spacing w:val="-1"/>
                <w:sz w:val="24"/>
                <w:szCs w:val="24"/>
              </w:rPr>
              <w:t>Knowledge</w:t>
            </w:r>
            <w:r w:rsidRPr="00560134">
              <w:rPr>
                <w:rFonts w:ascii="Arial" w:hAnsi="Arial" w:cs="Arial"/>
                <w:spacing w:val="-13"/>
                <w:sz w:val="24"/>
                <w:szCs w:val="24"/>
              </w:rPr>
              <w:t xml:space="preserve"> </w:t>
            </w:r>
            <w:r w:rsidRPr="00560134">
              <w:rPr>
                <w:rFonts w:ascii="Arial" w:hAnsi="Arial" w:cs="Arial"/>
                <w:sz w:val="24"/>
                <w:szCs w:val="24"/>
              </w:rPr>
              <w:t>and</w:t>
            </w:r>
            <w:r w:rsidRPr="00560134">
              <w:rPr>
                <w:rFonts w:ascii="Arial" w:hAnsi="Arial" w:cs="Arial"/>
                <w:spacing w:val="29"/>
                <w:w w:val="99"/>
                <w:sz w:val="24"/>
                <w:szCs w:val="24"/>
              </w:rPr>
              <w:t xml:space="preserve"> </w:t>
            </w:r>
            <w:r w:rsidRPr="00560134">
              <w:rPr>
                <w:rFonts w:ascii="Arial" w:hAnsi="Arial" w:cs="Arial"/>
                <w:spacing w:val="-1"/>
                <w:sz w:val="24"/>
                <w:szCs w:val="24"/>
              </w:rPr>
              <w:t>understanding</w:t>
            </w:r>
            <w:r w:rsidRPr="00560134">
              <w:rPr>
                <w:rFonts w:ascii="Arial" w:hAnsi="Arial" w:cs="Arial"/>
                <w:spacing w:val="-8"/>
                <w:sz w:val="24"/>
                <w:szCs w:val="24"/>
              </w:rPr>
              <w:t xml:space="preserve"> </w:t>
            </w:r>
            <w:r w:rsidRPr="00560134">
              <w:rPr>
                <w:rFonts w:ascii="Arial" w:hAnsi="Arial" w:cs="Arial"/>
                <w:spacing w:val="-1"/>
                <w:sz w:val="24"/>
                <w:szCs w:val="24"/>
              </w:rPr>
              <w:t>of</w:t>
            </w:r>
            <w:r w:rsidRPr="00560134">
              <w:rPr>
                <w:rFonts w:ascii="Arial" w:hAnsi="Arial" w:cs="Arial"/>
                <w:spacing w:val="-8"/>
                <w:sz w:val="24"/>
                <w:szCs w:val="24"/>
              </w:rPr>
              <w:t xml:space="preserve"> </w:t>
            </w:r>
            <w:r w:rsidRPr="00560134">
              <w:rPr>
                <w:rFonts w:ascii="Arial" w:hAnsi="Arial" w:cs="Arial"/>
                <w:spacing w:val="-1"/>
                <w:sz w:val="24"/>
                <w:szCs w:val="24"/>
              </w:rPr>
              <w:t>the</w:t>
            </w:r>
            <w:r w:rsidRPr="00560134">
              <w:rPr>
                <w:rFonts w:ascii="Arial" w:hAnsi="Arial" w:cs="Arial"/>
                <w:spacing w:val="22"/>
                <w:w w:val="99"/>
                <w:sz w:val="24"/>
                <w:szCs w:val="24"/>
              </w:rPr>
              <w:t xml:space="preserve"> </w:t>
            </w:r>
            <w:r w:rsidRPr="00560134">
              <w:rPr>
                <w:rFonts w:ascii="Arial" w:hAnsi="Arial" w:cs="Arial"/>
                <w:spacing w:val="-1"/>
                <w:sz w:val="24"/>
                <w:szCs w:val="24"/>
              </w:rPr>
              <w:t>commercial,</w:t>
            </w:r>
            <w:r w:rsidRPr="00560134">
              <w:rPr>
                <w:rFonts w:ascii="Arial" w:hAnsi="Arial" w:cs="Arial"/>
                <w:spacing w:val="-13"/>
                <w:sz w:val="24"/>
                <w:szCs w:val="24"/>
              </w:rPr>
              <w:t xml:space="preserve"> </w:t>
            </w:r>
            <w:r w:rsidRPr="00560134">
              <w:rPr>
                <w:rFonts w:ascii="Arial" w:hAnsi="Arial" w:cs="Arial"/>
                <w:sz w:val="24"/>
                <w:szCs w:val="24"/>
              </w:rPr>
              <w:t>economic</w:t>
            </w:r>
            <w:r w:rsidRPr="00560134">
              <w:rPr>
                <w:rFonts w:ascii="Arial" w:hAnsi="Arial" w:cs="Arial"/>
                <w:spacing w:val="-11"/>
                <w:sz w:val="24"/>
                <w:szCs w:val="24"/>
              </w:rPr>
              <w:t xml:space="preserve"> </w:t>
            </w:r>
            <w:r w:rsidRPr="00560134">
              <w:rPr>
                <w:rFonts w:ascii="Arial" w:hAnsi="Arial" w:cs="Arial"/>
                <w:spacing w:val="-1"/>
                <w:sz w:val="24"/>
                <w:szCs w:val="24"/>
              </w:rPr>
              <w:t>and</w:t>
            </w:r>
            <w:r w:rsidRPr="00560134">
              <w:rPr>
                <w:rFonts w:ascii="Arial" w:hAnsi="Arial" w:cs="Arial"/>
                <w:spacing w:val="20"/>
                <w:w w:val="99"/>
                <w:sz w:val="24"/>
                <w:szCs w:val="24"/>
              </w:rPr>
              <w:t xml:space="preserve"> </w:t>
            </w:r>
            <w:r w:rsidRPr="00560134">
              <w:rPr>
                <w:rFonts w:ascii="Arial" w:hAnsi="Arial" w:cs="Arial"/>
                <w:spacing w:val="-1"/>
                <w:sz w:val="24"/>
                <w:szCs w:val="24"/>
              </w:rPr>
              <w:t>social</w:t>
            </w:r>
            <w:r w:rsidRPr="00560134">
              <w:rPr>
                <w:rFonts w:ascii="Arial" w:hAnsi="Arial" w:cs="Arial"/>
                <w:spacing w:val="-9"/>
                <w:sz w:val="24"/>
                <w:szCs w:val="24"/>
              </w:rPr>
              <w:t xml:space="preserve"> </w:t>
            </w:r>
            <w:r w:rsidRPr="00560134">
              <w:rPr>
                <w:rFonts w:ascii="Arial" w:hAnsi="Arial" w:cs="Arial"/>
                <w:sz w:val="24"/>
                <w:szCs w:val="24"/>
              </w:rPr>
              <w:t>context</w:t>
            </w:r>
            <w:r w:rsidRPr="00560134">
              <w:rPr>
                <w:rFonts w:ascii="Arial" w:hAnsi="Arial" w:cs="Arial"/>
                <w:spacing w:val="-8"/>
                <w:sz w:val="24"/>
                <w:szCs w:val="24"/>
              </w:rPr>
              <w:t xml:space="preserve"> </w:t>
            </w:r>
            <w:r w:rsidRPr="00560134">
              <w:rPr>
                <w:rFonts w:ascii="Arial" w:hAnsi="Arial" w:cs="Arial"/>
                <w:spacing w:val="-1"/>
                <w:sz w:val="24"/>
                <w:szCs w:val="24"/>
              </w:rPr>
              <w:t>of engineering processes.</w:t>
            </w:r>
          </w:p>
        </w:tc>
      </w:tr>
      <w:tr w:rsidR="00560134" w:rsidRPr="00CB564A" w:rsidTr="00007F65">
        <w:trPr>
          <w:trHeight w:val="535"/>
        </w:trPr>
        <w:tc>
          <w:tcPr>
            <w:tcW w:w="1266" w:type="dxa"/>
          </w:tcPr>
          <w:p w:rsidR="00560134" w:rsidRPr="00560134" w:rsidRDefault="00560134" w:rsidP="00007F65">
            <w:pPr>
              <w:rPr>
                <w:rFonts w:ascii="Arial" w:hAnsi="Arial" w:cs="Arial"/>
                <w:sz w:val="24"/>
                <w:szCs w:val="24"/>
                <w:highlight w:val="yellow"/>
              </w:rPr>
            </w:pPr>
            <w:r w:rsidRPr="00560134">
              <w:rPr>
                <w:rFonts w:ascii="Arial" w:hAnsi="Arial" w:cs="Arial"/>
                <w:sz w:val="24"/>
                <w:szCs w:val="24"/>
              </w:rPr>
              <w:t>EL3i</w:t>
            </w:r>
          </w:p>
        </w:tc>
        <w:tc>
          <w:tcPr>
            <w:tcW w:w="6184" w:type="dxa"/>
          </w:tcPr>
          <w:p w:rsidR="00560134" w:rsidRPr="00560134" w:rsidRDefault="00560134" w:rsidP="00007F65">
            <w:pPr>
              <w:rPr>
                <w:rFonts w:ascii="Arial" w:hAnsi="Arial" w:cs="Arial"/>
                <w:sz w:val="24"/>
                <w:szCs w:val="24"/>
                <w:highlight w:val="yellow"/>
              </w:rPr>
            </w:pPr>
            <w:r w:rsidRPr="00560134">
              <w:rPr>
                <w:rFonts w:ascii="Arial" w:hAnsi="Arial" w:cs="Arial"/>
                <w:spacing w:val="-1"/>
                <w:sz w:val="24"/>
                <w:szCs w:val="24"/>
              </w:rPr>
              <w:t>Knowledge</w:t>
            </w:r>
            <w:r w:rsidRPr="00560134">
              <w:rPr>
                <w:rFonts w:ascii="Arial" w:hAnsi="Arial" w:cs="Arial"/>
                <w:spacing w:val="-11"/>
                <w:sz w:val="24"/>
                <w:szCs w:val="24"/>
              </w:rPr>
              <w:t xml:space="preserve"> </w:t>
            </w:r>
            <w:r w:rsidRPr="00560134">
              <w:rPr>
                <w:rFonts w:ascii="Arial" w:hAnsi="Arial" w:cs="Arial"/>
                <w:spacing w:val="-1"/>
                <w:sz w:val="24"/>
                <w:szCs w:val="24"/>
              </w:rPr>
              <w:t>of</w:t>
            </w:r>
            <w:r w:rsidRPr="00560134">
              <w:rPr>
                <w:rFonts w:ascii="Arial" w:hAnsi="Arial" w:cs="Arial"/>
                <w:spacing w:val="-11"/>
                <w:sz w:val="24"/>
                <w:szCs w:val="24"/>
              </w:rPr>
              <w:t xml:space="preserve"> </w:t>
            </w:r>
            <w:r w:rsidRPr="00560134">
              <w:rPr>
                <w:rFonts w:ascii="Arial" w:hAnsi="Arial" w:cs="Arial"/>
                <w:sz w:val="24"/>
                <w:szCs w:val="24"/>
              </w:rPr>
              <w:t>management</w:t>
            </w:r>
            <w:r w:rsidRPr="00560134">
              <w:rPr>
                <w:rFonts w:ascii="Arial" w:hAnsi="Arial" w:cs="Arial"/>
                <w:spacing w:val="28"/>
                <w:w w:val="99"/>
                <w:sz w:val="24"/>
                <w:szCs w:val="24"/>
              </w:rPr>
              <w:t xml:space="preserve"> </w:t>
            </w:r>
            <w:r w:rsidRPr="00560134">
              <w:rPr>
                <w:rFonts w:ascii="Arial" w:hAnsi="Arial" w:cs="Arial"/>
                <w:spacing w:val="-1"/>
                <w:sz w:val="24"/>
                <w:szCs w:val="24"/>
              </w:rPr>
              <w:t>techniques</w:t>
            </w:r>
            <w:r w:rsidRPr="00560134">
              <w:rPr>
                <w:rFonts w:ascii="Arial" w:hAnsi="Arial" w:cs="Arial"/>
                <w:spacing w:val="-5"/>
                <w:sz w:val="24"/>
                <w:szCs w:val="24"/>
              </w:rPr>
              <w:t xml:space="preserve"> </w:t>
            </w:r>
            <w:r w:rsidRPr="00560134">
              <w:rPr>
                <w:rFonts w:ascii="Arial" w:hAnsi="Arial" w:cs="Arial"/>
                <w:spacing w:val="-1"/>
                <w:sz w:val="24"/>
                <w:szCs w:val="24"/>
              </w:rPr>
              <w:t>which</w:t>
            </w:r>
            <w:r w:rsidRPr="00560134">
              <w:rPr>
                <w:rFonts w:ascii="Arial" w:hAnsi="Arial" w:cs="Arial"/>
                <w:spacing w:val="-8"/>
                <w:sz w:val="24"/>
                <w:szCs w:val="24"/>
              </w:rPr>
              <w:t xml:space="preserve"> </w:t>
            </w:r>
            <w:r w:rsidRPr="00560134">
              <w:rPr>
                <w:rFonts w:ascii="Arial" w:hAnsi="Arial" w:cs="Arial"/>
                <w:spacing w:val="2"/>
                <w:sz w:val="24"/>
                <w:szCs w:val="24"/>
              </w:rPr>
              <w:t>may</w:t>
            </w:r>
            <w:r w:rsidRPr="00560134">
              <w:rPr>
                <w:rFonts w:ascii="Arial" w:hAnsi="Arial" w:cs="Arial"/>
                <w:spacing w:val="-11"/>
                <w:sz w:val="24"/>
                <w:szCs w:val="24"/>
              </w:rPr>
              <w:t xml:space="preserve"> </w:t>
            </w:r>
            <w:r w:rsidRPr="00560134">
              <w:rPr>
                <w:rFonts w:ascii="Arial" w:hAnsi="Arial" w:cs="Arial"/>
                <w:spacing w:val="1"/>
                <w:sz w:val="24"/>
                <w:szCs w:val="24"/>
              </w:rPr>
              <w:t>be</w:t>
            </w:r>
            <w:r w:rsidRPr="00560134">
              <w:rPr>
                <w:rFonts w:ascii="Arial" w:hAnsi="Arial" w:cs="Arial"/>
                <w:spacing w:val="29"/>
                <w:w w:val="99"/>
                <w:sz w:val="24"/>
                <w:szCs w:val="24"/>
              </w:rPr>
              <w:t xml:space="preserve"> </w:t>
            </w:r>
            <w:r w:rsidRPr="00560134">
              <w:rPr>
                <w:rFonts w:ascii="Arial" w:hAnsi="Arial" w:cs="Arial"/>
                <w:spacing w:val="-1"/>
                <w:sz w:val="24"/>
                <w:szCs w:val="24"/>
              </w:rPr>
              <w:t>used</w:t>
            </w:r>
            <w:r w:rsidRPr="00560134">
              <w:rPr>
                <w:rFonts w:ascii="Arial" w:hAnsi="Arial" w:cs="Arial"/>
                <w:spacing w:val="-8"/>
                <w:sz w:val="24"/>
                <w:szCs w:val="24"/>
              </w:rPr>
              <w:t xml:space="preserve"> </w:t>
            </w:r>
            <w:r w:rsidRPr="00560134">
              <w:rPr>
                <w:rFonts w:ascii="Arial" w:hAnsi="Arial" w:cs="Arial"/>
                <w:spacing w:val="-1"/>
                <w:sz w:val="24"/>
                <w:szCs w:val="24"/>
              </w:rPr>
              <w:t>to</w:t>
            </w:r>
            <w:r w:rsidRPr="00560134">
              <w:rPr>
                <w:rFonts w:ascii="Arial" w:hAnsi="Arial" w:cs="Arial"/>
                <w:spacing w:val="-5"/>
                <w:sz w:val="24"/>
                <w:szCs w:val="24"/>
              </w:rPr>
              <w:t xml:space="preserve"> </w:t>
            </w:r>
            <w:r w:rsidRPr="00560134">
              <w:rPr>
                <w:rFonts w:ascii="Arial" w:hAnsi="Arial" w:cs="Arial"/>
                <w:sz w:val="24"/>
                <w:szCs w:val="24"/>
              </w:rPr>
              <w:t>achieve</w:t>
            </w:r>
            <w:r w:rsidRPr="00560134">
              <w:rPr>
                <w:rFonts w:ascii="Arial" w:hAnsi="Arial" w:cs="Arial"/>
                <w:spacing w:val="24"/>
                <w:w w:val="99"/>
                <w:sz w:val="24"/>
                <w:szCs w:val="24"/>
              </w:rPr>
              <w:t xml:space="preserve"> </w:t>
            </w:r>
            <w:r w:rsidRPr="00560134">
              <w:rPr>
                <w:rFonts w:ascii="Arial" w:hAnsi="Arial" w:cs="Arial"/>
                <w:sz w:val="24"/>
                <w:szCs w:val="24"/>
              </w:rPr>
              <w:t>engineering</w:t>
            </w:r>
            <w:r w:rsidRPr="00560134">
              <w:rPr>
                <w:rFonts w:ascii="Arial" w:hAnsi="Arial" w:cs="Arial"/>
                <w:spacing w:val="-21"/>
                <w:sz w:val="24"/>
                <w:szCs w:val="24"/>
              </w:rPr>
              <w:t xml:space="preserve"> </w:t>
            </w:r>
            <w:r w:rsidRPr="00560134">
              <w:rPr>
                <w:rFonts w:ascii="Arial" w:hAnsi="Arial" w:cs="Arial"/>
                <w:sz w:val="24"/>
                <w:szCs w:val="24"/>
              </w:rPr>
              <w:t>objectives.</w:t>
            </w:r>
          </w:p>
        </w:tc>
      </w:tr>
      <w:tr w:rsidR="00560134" w:rsidRPr="00CB564A" w:rsidTr="00007F65">
        <w:trPr>
          <w:trHeight w:val="553"/>
        </w:trPr>
        <w:tc>
          <w:tcPr>
            <w:tcW w:w="1266" w:type="dxa"/>
          </w:tcPr>
          <w:p w:rsidR="00560134" w:rsidRPr="00560134" w:rsidRDefault="00560134" w:rsidP="00007F65">
            <w:pPr>
              <w:rPr>
                <w:rFonts w:ascii="Arial" w:hAnsi="Arial" w:cs="Arial"/>
                <w:sz w:val="24"/>
                <w:szCs w:val="24"/>
                <w:highlight w:val="yellow"/>
              </w:rPr>
            </w:pPr>
            <w:r w:rsidRPr="00560134">
              <w:rPr>
                <w:rFonts w:ascii="Arial" w:hAnsi="Arial" w:cs="Arial"/>
                <w:sz w:val="24"/>
                <w:szCs w:val="24"/>
              </w:rPr>
              <w:t>EL4i</w:t>
            </w:r>
          </w:p>
        </w:tc>
        <w:tc>
          <w:tcPr>
            <w:tcW w:w="6184" w:type="dxa"/>
          </w:tcPr>
          <w:p w:rsidR="00560134" w:rsidRPr="00560134" w:rsidRDefault="00560134" w:rsidP="00007F65">
            <w:pPr>
              <w:rPr>
                <w:rFonts w:ascii="Arial" w:hAnsi="Arial" w:cs="Arial"/>
                <w:sz w:val="24"/>
                <w:szCs w:val="24"/>
                <w:highlight w:val="yellow"/>
              </w:rPr>
            </w:pPr>
            <w:r w:rsidRPr="00560134">
              <w:rPr>
                <w:rFonts w:ascii="Arial" w:hAnsi="Arial" w:cs="Arial"/>
                <w:spacing w:val="-1"/>
                <w:sz w:val="24"/>
                <w:szCs w:val="24"/>
              </w:rPr>
              <w:t>Understanding</w:t>
            </w:r>
            <w:r w:rsidRPr="00560134">
              <w:rPr>
                <w:rFonts w:ascii="Arial" w:hAnsi="Arial" w:cs="Arial"/>
                <w:spacing w:val="-8"/>
                <w:sz w:val="24"/>
                <w:szCs w:val="24"/>
              </w:rPr>
              <w:t xml:space="preserve"> </w:t>
            </w:r>
            <w:r w:rsidRPr="00560134">
              <w:rPr>
                <w:rFonts w:ascii="Arial" w:hAnsi="Arial" w:cs="Arial"/>
                <w:spacing w:val="-1"/>
                <w:sz w:val="24"/>
                <w:szCs w:val="24"/>
              </w:rPr>
              <w:t>of</w:t>
            </w:r>
            <w:r w:rsidRPr="00560134">
              <w:rPr>
                <w:rFonts w:ascii="Arial" w:hAnsi="Arial" w:cs="Arial"/>
                <w:spacing w:val="-8"/>
                <w:sz w:val="24"/>
                <w:szCs w:val="24"/>
              </w:rPr>
              <w:t xml:space="preserve"> </w:t>
            </w:r>
            <w:r w:rsidRPr="00560134">
              <w:rPr>
                <w:rFonts w:ascii="Arial" w:hAnsi="Arial" w:cs="Arial"/>
                <w:spacing w:val="-1"/>
                <w:sz w:val="24"/>
                <w:szCs w:val="24"/>
              </w:rPr>
              <w:t>the</w:t>
            </w:r>
            <w:r w:rsidRPr="00560134">
              <w:rPr>
                <w:rFonts w:ascii="Arial" w:hAnsi="Arial" w:cs="Arial"/>
                <w:spacing w:val="22"/>
                <w:w w:val="99"/>
                <w:sz w:val="24"/>
                <w:szCs w:val="24"/>
              </w:rPr>
              <w:t xml:space="preserve"> </w:t>
            </w:r>
            <w:r w:rsidRPr="00560134">
              <w:rPr>
                <w:rFonts w:ascii="Arial" w:hAnsi="Arial" w:cs="Arial"/>
                <w:spacing w:val="-1"/>
                <w:sz w:val="24"/>
                <w:szCs w:val="24"/>
              </w:rPr>
              <w:t>requirement</w:t>
            </w:r>
            <w:r w:rsidRPr="00560134">
              <w:rPr>
                <w:rFonts w:ascii="Arial" w:hAnsi="Arial" w:cs="Arial"/>
                <w:spacing w:val="-13"/>
                <w:sz w:val="24"/>
                <w:szCs w:val="24"/>
              </w:rPr>
              <w:t xml:space="preserve"> </w:t>
            </w:r>
            <w:r w:rsidRPr="00560134">
              <w:rPr>
                <w:rFonts w:ascii="Arial" w:hAnsi="Arial" w:cs="Arial"/>
                <w:sz w:val="24"/>
                <w:szCs w:val="24"/>
              </w:rPr>
              <w:t>for</w:t>
            </w:r>
            <w:r w:rsidRPr="00560134">
              <w:rPr>
                <w:rFonts w:ascii="Arial" w:hAnsi="Arial" w:cs="Arial"/>
                <w:spacing w:val="-12"/>
                <w:sz w:val="24"/>
                <w:szCs w:val="24"/>
              </w:rPr>
              <w:t xml:space="preserve"> </w:t>
            </w:r>
            <w:r w:rsidRPr="00560134">
              <w:rPr>
                <w:rFonts w:ascii="Arial" w:hAnsi="Arial" w:cs="Arial"/>
                <w:sz w:val="24"/>
                <w:szCs w:val="24"/>
              </w:rPr>
              <w:t>engineering</w:t>
            </w:r>
            <w:r w:rsidRPr="00560134">
              <w:rPr>
                <w:rFonts w:ascii="Arial" w:hAnsi="Arial" w:cs="Arial"/>
                <w:spacing w:val="29"/>
                <w:w w:val="99"/>
                <w:sz w:val="24"/>
                <w:szCs w:val="24"/>
              </w:rPr>
              <w:t xml:space="preserve"> </w:t>
            </w:r>
            <w:r w:rsidRPr="00560134">
              <w:rPr>
                <w:rFonts w:ascii="Arial" w:hAnsi="Arial" w:cs="Arial"/>
                <w:spacing w:val="-1"/>
                <w:sz w:val="24"/>
                <w:szCs w:val="24"/>
              </w:rPr>
              <w:t>activities</w:t>
            </w:r>
            <w:r w:rsidRPr="00560134">
              <w:rPr>
                <w:rFonts w:ascii="Arial" w:hAnsi="Arial" w:cs="Arial"/>
                <w:spacing w:val="-9"/>
                <w:sz w:val="24"/>
                <w:szCs w:val="24"/>
              </w:rPr>
              <w:t xml:space="preserve"> </w:t>
            </w:r>
            <w:r w:rsidRPr="00560134">
              <w:rPr>
                <w:rFonts w:ascii="Arial" w:hAnsi="Arial" w:cs="Arial"/>
                <w:spacing w:val="-1"/>
                <w:sz w:val="24"/>
                <w:szCs w:val="24"/>
              </w:rPr>
              <w:t>to</w:t>
            </w:r>
            <w:r w:rsidRPr="00560134">
              <w:rPr>
                <w:rFonts w:ascii="Arial" w:hAnsi="Arial" w:cs="Arial"/>
                <w:spacing w:val="-7"/>
                <w:sz w:val="24"/>
                <w:szCs w:val="24"/>
              </w:rPr>
              <w:t xml:space="preserve"> </w:t>
            </w:r>
            <w:r w:rsidRPr="00560134">
              <w:rPr>
                <w:rFonts w:ascii="Arial" w:hAnsi="Arial" w:cs="Arial"/>
                <w:sz w:val="24"/>
                <w:szCs w:val="24"/>
              </w:rPr>
              <w:t>promote</w:t>
            </w:r>
            <w:r w:rsidRPr="00560134">
              <w:rPr>
                <w:rFonts w:ascii="Arial" w:hAnsi="Arial" w:cs="Arial"/>
                <w:spacing w:val="29"/>
                <w:w w:val="99"/>
                <w:sz w:val="24"/>
                <w:szCs w:val="24"/>
              </w:rPr>
              <w:t xml:space="preserve"> </w:t>
            </w:r>
            <w:r w:rsidRPr="00560134">
              <w:rPr>
                <w:rFonts w:ascii="Arial" w:hAnsi="Arial" w:cs="Arial"/>
                <w:spacing w:val="-1"/>
                <w:sz w:val="24"/>
                <w:szCs w:val="24"/>
              </w:rPr>
              <w:t>sustainable</w:t>
            </w:r>
            <w:r w:rsidRPr="00560134">
              <w:rPr>
                <w:rFonts w:ascii="Arial" w:hAnsi="Arial" w:cs="Arial"/>
                <w:spacing w:val="-23"/>
                <w:sz w:val="24"/>
                <w:szCs w:val="24"/>
              </w:rPr>
              <w:t xml:space="preserve"> </w:t>
            </w:r>
            <w:r w:rsidRPr="00560134">
              <w:rPr>
                <w:rFonts w:ascii="Arial" w:hAnsi="Arial" w:cs="Arial"/>
                <w:sz w:val="24"/>
                <w:szCs w:val="24"/>
              </w:rPr>
              <w:t>development.</w:t>
            </w:r>
          </w:p>
        </w:tc>
      </w:tr>
      <w:tr w:rsidR="00560134" w:rsidRPr="00CB564A" w:rsidTr="00007F65">
        <w:trPr>
          <w:trHeight w:val="803"/>
        </w:trPr>
        <w:tc>
          <w:tcPr>
            <w:tcW w:w="1266" w:type="dxa"/>
          </w:tcPr>
          <w:p w:rsidR="00560134" w:rsidRPr="00560134" w:rsidRDefault="00560134" w:rsidP="00007F65">
            <w:pPr>
              <w:rPr>
                <w:rFonts w:ascii="Arial" w:hAnsi="Arial" w:cs="Arial"/>
                <w:sz w:val="24"/>
                <w:szCs w:val="24"/>
                <w:highlight w:val="yellow"/>
              </w:rPr>
            </w:pPr>
            <w:r w:rsidRPr="00560134">
              <w:rPr>
                <w:rFonts w:ascii="Arial" w:hAnsi="Arial" w:cs="Arial"/>
                <w:sz w:val="24"/>
                <w:szCs w:val="24"/>
              </w:rPr>
              <w:t>EL5i</w:t>
            </w:r>
          </w:p>
        </w:tc>
        <w:tc>
          <w:tcPr>
            <w:tcW w:w="6184" w:type="dxa"/>
          </w:tcPr>
          <w:p w:rsidR="00560134" w:rsidRPr="00560134" w:rsidRDefault="00560134" w:rsidP="00007F65">
            <w:pPr>
              <w:rPr>
                <w:rFonts w:ascii="Arial" w:hAnsi="Arial" w:cs="Arial"/>
                <w:sz w:val="24"/>
                <w:szCs w:val="24"/>
                <w:highlight w:val="yellow"/>
              </w:rPr>
            </w:pPr>
            <w:r w:rsidRPr="00560134">
              <w:rPr>
                <w:rFonts w:ascii="Arial" w:hAnsi="Arial" w:cs="Arial"/>
                <w:spacing w:val="-1"/>
                <w:sz w:val="24"/>
                <w:szCs w:val="24"/>
              </w:rPr>
              <w:t>Awareness</w:t>
            </w:r>
            <w:r w:rsidRPr="00560134">
              <w:rPr>
                <w:rFonts w:ascii="Arial" w:hAnsi="Arial" w:cs="Arial"/>
                <w:spacing w:val="-7"/>
                <w:sz w:val="24"/>
                <w:szCs w:val="24"/>
              </w:rPr>
              <w:t xml:space="preserve"> </w:t>
            </w:r>
            <w:r w:rsidRPr="00560134">
              <w:rPr>
                <w:rFonts w:ascii="Arial" w:hAnsi="Arial" w:cs="Arial"/>
                <w:spacing w:val="-1"/>
                <w:sz w:val="24"/>
                <w:szCs w:val="24"/>
              </w:rPr>
              <w:t>of</w:t>
            </w:r>
            <w:r w:rsidRPr="00560134">
              <w:rPr>
                <w:rFonts w:ascii="Arial" w:hAnsi="Arial" w:cs="Arial"/>
                <w:spacing w:val="44"/>
                <w:sz w:val="24"/>
                <w:szCs w:val="24"/>
              </w:rPr>
              <w:t xml:space="preserve"> </w:t>
            </w:r>
            <w:r w:rsidRPr="00560134">
              <w:rPr>
                <w:rFonts w:ascii="Arial" w:hAnsi="Arial" w:cs="Arial"/>
                <w:spacing w:val="-1"/>
                <w:sz w:val="24"/>
                <w:szCs w:val="24"/>
              </w:rPr>
              <w:t>relevant</w:t>
            </w:r>
            <w:r w:rsidRPr="00560134">
              <w:rPr>
                <w:rFonts w:ascii="Arial" w:hAnsi="Arial" w:cs="Arial"/>
                <w:spacing w:val="28"/>
                <w:w w:val="99"/>
                <w:sz w:val="24"/>
                <w:szCs w:val="24"/>
              </w:rPr>
              <w:t xml:space="preserve"> </w:t>
            </w:r>
            <w:r w:rsidRPr="00560134">
              <w:rPr>
                <w:rFonts w:ascii="Arial" w:hAnsi="Arial" w:cs="Arial"/>
                <w:spacing w:val="-1"/>
                <w:sz w:val="24"/>
                <w:szCs w:val="24"/>
              </w:rPr>
              <w:t>legal</w:t>
            </w:r>
            <w:r w:rsidRPr="00560134">
              <w:rPr>
                <w:rFonts w:ascii="Arial" w:hAnsi="Arial" w:cs="Arial"/>
                <w:spacing w:val="-18"/>
                <w:sz w:val="24"/>
                <w:szCs w:val="24"/>
              </w:rPr>
              <w:t xml:space="preserve"> </w:t>
            </w:r>
            <w:r w:rsidRPr="00560134">
              <w:rPr>
                <w:rFonts w:ascii="Arial" w:hAnsi="Arial" w:cs="Arial"/>
                <w:sz w:val="24"/>
                <w:szCs w:val="24"/>
              </w:rPr>
              <w:t>requirements</w:t>
            </w:r>
            <w:r w:rsidRPr="00560134">
              <w:rPr>
                <w:rFonts w:ascii="Arial" w:hAnsi="Arial" w:cs="Arial"/>
                <w:spacing w:val="26"/>
                <w:w w:val="99"/>
                <w:sz w:val="24"/>
                <w:szCs w:val="24"/>
              </w:rPr>
              <w:t xml:space="preserve"> </w:t>
            </w:r>
            <w:r w:rsidRPr="00560134">
              <w:rPr>
                <w:rFonts w:ascii="Arial" w:hAnsi="Arial" w:cs="Arial"/>
                <w:spacing w:val="-1"/>
                <w:sz w:val="24"/>
                <w:szCs w:val="24"/>
              </w:rPr>
              <w:t>governing</w:t>
            </w:r>
            <w:r w:rsidRPr="00560134">
              <w:rPr>
                <w:rFonts w:ascii="Arial" w:hAnsi="Arial" w:cs="Arial"/>
                <w:spacing w:val="-19"/>
                <w:sz w:val="24"/>
                <w:szCs w:val="24"/>
              </w:rPr>
              <w:t xml:space="preserve"> </w:t>
            </w:r>
            <w:r w:rsidRPr="00560134">
              <w:rPr>
                <w:rFonts w:ascii="Arial" w:hAnsi="Arial" w:cs="Arial"/>
                <w:sz w:val="24"/>
                <w:szCs w:val="24"/>
              </w:rPr>
              <w:t>engineering</w:t>
            </w:r>
            <w:r w:rsidRPr="00560134">
              <w:rPr>
                <w:rFonts w:ascii="Arial" w:hAnsi="Arial" w:cs="Arial"/>
                <w:spacing w:val="26"/>
                <w:w w:val="99"/>
                <w:sz w:val="24"/>
                <w:szCs w:val="24"/>
              </w:rPr>
              <w:t xml:space="preserve"> </w:t>
            </w:r>
            <w:r w:rsidRPr="00560134">
              <w:rPr>
                <w:rFonts w:ascii="Arial" w:hAnsi="Arial" w:cs="Arial"/>
                <w:spacing w:val="-1"/>
                <w:sz w:val="24"/>
                <w:szCs w:val="24"/>
              </w:rPr>
              <w:t>activities,</w:t>
            </w:r>
            <w:r w:rsidRPr="00560134">
              <w:rPr>
                <w:rFonts w:ascii="Arial" w:hAnsi="Arial" w:cs="Arial"/>
                <w:spacing w:val="-18"/>
                <w:sz w:val="24"/>
                <w:szCs w:val="24"/>
              </w:rPr>
              <w:t xml:space="preserve"> </w:t>
            </w:r>
            <w:r w:rsidRPr="00560134">
              <w:rPr>
                <w:rFonts w:ascii="Arial" w:hAnsi="Arial" w:cs="Arial"/>
                <w:sz w:val="24"/>
                <w:szCs w:val="24"/>
              </w:rPr>
              <w:t>including</w:t>
            </w:r>
            <w:r w:rsidRPr="00560134">
              <w:rPr>
                <w:rFonts w:ascii="Arial" w:hAnsi="Arial" w:cs="Arial"/>
                <w:spacing w:val="24"/>
                <w:w w:val="99"/>
                <w:sz w:val="24"/>
                <w:szCs w:val="24"/>
              </w:rPr>
              <w:t xml:space="preserve"> </w:t>
            </w:r>
            <w:r w:rsidRPr="00560134">
              <w:rPr>
                <w:rFonts w:ascii="Arial" w:hAnsi="Arial" w:cs="Arial"/>
                <w:spacing w:val="-1"/>
                <w:sz w:val="24"/>
                <w:szCs w:val="24"/>
              </w:rPr>
              <w:t>personnel,</w:t>
            </w:r>
            <w:r w:rsidRPr="00560134">
              <w:rPr>
                <w:rFonts w:ascii="Arial" w:hAnsi="Arial" w:cs="Arial"/>
                <w:spacing w:val="-7"/>
                <w:sz w:val="24"/>
                <w:szCs w:val="24"/>
              </w:rPr>
              <w:t xml:space="preserve"> </w:t>
            </w:r>
            <w:r w:rsidRPr="00560134">
              <w:rPr>
                <w:rFonts w:ascii="Arial" w:hAnsi="Arial" w:cs="Arial"/>
                <w:spacing w:val="-1"/>
                <w:sz w:val="24"/>
                <w:szCs w:val="24"/>
              </w:rPr>
              <w:t>health</w:t>
            </w:r>
            <w:r w:rsidRPr="00560134">
              <w:rPr>
                <w:rFonts w:ascii="Arial" w:hAnsi="Arial" w:cs="Arial"/>
                <w:spacing w:val="-6"/>
                <w:sz w:val="24"/>
                <w:szCs w:val="24"/>
              </w:rPr>
              <w:t xml:space="preserve"> and</w:t>
            </w:r>
            <w:r w:rsidRPr="00560134">
              <w:rPr>
                <w:rFonts w:ascii="Arial" w:hAnsi="Arial" w:cs="Arial"/>
                <w:spacing w:val="-9"/>
                <w:sz w:val="24"/>
                <w:szCs w:val="24"/>
              </w:rPr>
              <w:t xml:space="preserve"> </w:t>
            </w:r>
            <w:r w:rsidRPr="00560134">
              <w:rPr>
                <w:rFonts w:ascii="Arial" w:hAnsi="Arial" w:cs="Arial"/>
                <w:sz w:val="24"/>
                <w:szCs w:val="24"/>
              </w:rPr>
              <w:t>safety,</w:t>
            </w:r>
            <w:r w:rsidRPr="00560134">
              <w:rPr>
                <w:rFonts w:ascii="Arial" w:hAnsi="Arial" w:cs="Arial"/>
                <w:spacing w:val="25"/>
                <w:w w:val="99"/>
                <w:sz w:val="24"/>
                <w:szCs w:val="24"/>
              </w:rPr>
              <w:t xml:space="preserve"> </w:t>
            </w:r>
            <w:r w:rsidRPr="00560134">
              <w:rPr>
                <w:rFonts w:ascii="Arial" w:hAnsi="Arial" w:cs="Arial"/>
                <w:spacing w:val="-1"/>
                <w:sz w:val="24"/>
                <w:szCs w:val="24"/>
              </w:rPr>
              <w:t>contracts,</w:t>
            </w:r>
            <w:r w:rsidRPr="00560134">
              <w:rPr>
                <w:rFonts w:ascii="Arial" w:hAnsi="Arial" w:cs="Arial"/>
                <w:spacing w:val="-20"/>
                <w:sz w:val="24"/>
                <w:szCs w:val="24"/>
              </w:rPr>
              <w:t xml:space="preserve"> </w:t>
            </w:r>
            <w:r w:rsidRPr="00560134">
              <w:rPr>
                <w:rFonts w:ascii="Arial" w:hAnsi="Arial" w:cs="Arial"/>
                <w:spacing w:val="-1"/>
                <w:sz w:val="24"/>
                <w:szCs w:val="24"/>
              </w:rPr>
              <w:t>intellectual</w:t>
            </w:r>
            <w:r w:rsidRPr="00560134">
              <w:rPr>
                <w:rFonts w:ascii="Arial" w:hAnsi="Arial" w:cs="Arial"/>
                <w:spacing w:val="34"/>
                <w:w w:val="99"/>
                <w:sz w:val="24"/>
                <w:szCs w:val="24"/>
              </w:rPr>
              <w:t xml:space="preserve"> </w:t>
            </w:r>
            <w:r w:rsidRPr="00560134">
              <w:rPr>
                <w:rFonts w:ascii="Arial" w:hAnsi="Arial" w:cs="Arial"/>
                <w:sz w:val="24"/>
                <w:szCs w:val="24"/>
              </w:rPr>
              <w:t>property</w:t>
            </w:r>
            <w:r w:rsidRPr="00560134">
              <w:rPr>
                <w:rFonts w:ascii="Arial" w:hAnsi="Arial" w:cs="Arial"/>
                <w:spacing w:val="-15"/>
                <w:sz w:val="24"/>
                <w:szCs w:val="24"/>
              </w:rPr>
              <w:t xml:space="preserve"> </w:t>
            </w:r>
            <w:r w:rsidRPr="00560134">
              <w:rPr>
                <w:rFonts w:ascii="Arial" w:hAnsi="Arial" w:cs="Arial"/>
                <w:spacing w:val="-1"/>
                <w:sz w:val="24"/>
                <w:szCs w:val="24"/>
              </w:rPr>
              <w:t>rights,</w:t>
            </w:r>
            <w:r w:rsidRPr="00560134">
              <w:rPr>
                <w:rFonts w:ascii="Arial" w:hAnsi="Arial" w:cs="Arial"/>
                <w:spacing w:val="-11"/>
                <w:sz w:val="24"/>
                <w:szCs w:val="24"/>
              </w:rPr>
              <w:t xml:space="preserve"> </w:t>
            </w:r>
            <w:r w:rsidRPr="00560134">
              <w:rPr>
                <w:rFonts w:ascii="Arial" w:hAnsi="Arial" w:cs="Arial"/>
                <w:sz w:val="24"/>
                <w:szCs w:val="24"/>
              </w:rPr>
              <w:t>product</w:t>
            </w:r>
            <w:r w:rsidRPr="00560134">
              <w:rPr>
                <w:rFonts w:ascii="Arial" w:hAnsi="Arial" w:cs="Arial"/>
                <w:spacing w:val="26"/>
                <w:w w:val="99"/>
                <w:sz w:val="24"/>
                <w:szCs w:val="24"/>
              </w:rPr>
              <w:t xml:space="preserve"> </w:t>
            </w:r>
            <w:r w:rsidRPr="00560134">
              <w:rPr>
                <w:rFonts w:ascii="Arial" w:hAnsi="Arial" w:cs="Arial"/>
                <w:sz w:val="24"/>
                <w:szCs w:val="24"/>
              </w:rPr>
              <w:t>safety</w:t>
            </w:r>
            <w:r w:rsidRPr="00560134">
              <w:rPr>
                <w:rFonts w:ascii="Arial" w:hAnsi="Arial" w:cs="Arial"/>
                <w:spacing w:val="-12"/>
                <w:sz w:val="24"/>
                <w:szCs w:val="24"/>
              </w:rPr>
              <w:t xml:space="preserve"> </w:t>
            </w:r>
            <w:r w:rsidRPr="00560134">
              <w:rPr>
                <w:rFonts w:ascii="Arial" w:hAnsi="Arial" w:cs="Arial"/>
                <w:sz w:val="24"/>
                <w:szCs w:val="24"/>
              </w:rPr>
              <w:t>and</w:t>
            </w:r>
            <w:r w:rsidRPr="00560134">
              <w:rPr>
                <w:rFonts w:ascii="Arial" w:hAnsi="Arial" w:cs="Arial"/>
                <w:spacing w:val="-9"/>
                <w:sz w:val="24"/>
                <w:szCs w:val="24"/>
              </w:rPr>
              <w:t xml:space="preserve"> </w:t>
            </w:r>
            <w:r w:rsidRPr="00560134">
              <w:rPr>
                <w:rFonts w:ascii="Arial" w:hAnsi="Arial" w:cs="Arial"/>
                <w:sz w:val="24"/>
                <w:szCs w:val="24"/>
              </w:rPr>
              <w:t>liability</w:t>
            </w:r>
            <w:r w:rsidRPr="00560134">
              <w:rPr>
                <w:rFonts w:ascii="Arial" w:hAnsi="Arial" w:cs="Arial"/>
                <w:spacing w:val="-11"/>
                <w:sz w:val="24"/>
                <w:szCs w:val="24"/>
              </w:rPr>
              <w:t xml:space="preserve"> </w:t>
            </w:r>
            <w:r w:rsidRPr="00560134">
              <w:rPr>
                <w:rFonts w:ascii="Arial" w:hAnsi="Arial" w:cs="Arial"/>
                <w:sz w:val="24"/>
                <w:szCs w:val="24"/>
              </w:rPr>
              <w:t>issues.</w:t>
            </w:r>
          </w:p>
        </w:tc>
      </w:tr>
      <w:tr w:rsidR="00560134" w:rsidRPr="00CB564A" w:rsidTr="00007F65">
        <w:trPr>
          <w:trHeight w:val="553"/>
        </w:trPr>
        <w:tc>
          <w:tcPr>
            <w:tcW w:w="1266" w:type="dxa"/>
          </w:tcPr>
          <w:p w:rsidR="00560134" w:rsidRPr="00560134" w:rsidRDefault="00560134" w:rsidP="00007F65">
            <w:pPr>
              <w:rPr>
                <w:rFonts w:ascii="Arial" w:hAnsi="Arial" w:cs="Arial"/>
                <w:sz w:val="24"/>
                <w:szCs w:val="24"/>
                <w:highlight w:val="yellow"/>
              </w:rPr>
            </w:pPr>
            <w:r w:rsidRPr="00560134">
              <w:rPr>
                <w:rFonts w:ascii="Arial" w:hAnsi="Arial" w:cs="Arial"/>
                <w:sz w:val="24"/>
                <w:szCs w:val="24"/>
              </w:rPr>
              <w:t>EL6i</w:t>
            </w:r>
          </w:p>
        </w:tc>
        <w:tc>
          <w:tcPr>
            <w:tcW w:w="6184" w:type="dxa"/>
          </w:tcPr>
          <w:p w:rsidR="00560134" w:rsidRPr="00560134" w:rsidRDefault="00560134" w:rsidP="00007F65">
            <w:pPr>
              <w:rPr>
                <w:rFonts w:ascii="Arial" w:hAnsi="Arial" w:cs="Arial"/>
                <w:sz w:val="24"/>
                <w:szCs w:val="24"/>
                <w:highlight w:val="yellow"/>
              </w:rPr>
            </w:pPr>
            <w:r w:rsidRPr="00560134">
              <w:rPr>
                <w:rFonts w:ascii="Arial" w:hAnsi="Arial" w:cs="Arial"/>
                <w:spacing w:val="-1"/>
                <w:sz w:val="24"/>
                <w:szCs w:val="24"/>
              </w:rPr>
              <w:t>Awareness</w:t>
            </w:r>
            <w:r w:rsidRPr="00560134">
              <w:rPr>
                <w:rFonts w:ascii="Arial" w:hAnsi="Arial" w:cs="Arial"/>
                <w:spacing w:val="-7"/>
                <w:sz w:val="24"/>
                <w:szCs w:val="24"/>
              </w:rPr>
              <w:t xml:space="preserve"> </w:t>
            </w:r>
            <w:r w:rsidRPr="00560134">
              <w:rPr>
                <w:rFonts w:ascii="Arial" w:hAnsi="Arial" w:cs="Arial"/>
                <w:spacing w:val="-1"/>
                <w:sz w:val="24"/>
                <w:szCs w:val="24"/>
              </w:rPr>
              <w:t>of</w:t>
            </w:r>
            <w:r w:rsidRPr="00560134">
              <w:rPr>
                <w:rFonts w:ascii="Arial" w:hAnsi="Arial" w:cs="Arial"/>
                <w:spacing w:val="-6"/>
                <w:sz w:val="24"/>
                <w:szCs w:val="24"/>
              </w:rPr>
              <w:t xml:space="preserve"> </w:t>
            </w:r>
            <w:r w:rsidRPr="00560134">
              <w:rPr>
                <w:rFonts w:ascii="Arial" w:hAnsi="Arial" w:cs="Arial"/>
                <w:spacing w:val="-1"/>
                <w:sz w:val="24"/>
                <w:szCs w:val="24"/>
              </w:rPr>
              <w:t>risk</w:t>
            </w:r>
            <w:r w:rsidRPr="00560134">
              <w:rPr>
                <w:rFonts w:ascii="Arial" w:hAnsi="Arial" w:cs="Arial"/>
                <w:spacing w:val="-4"/>
                <w:sz w:val="24"/>
                <w:szCs w:val="24"/>
              </w:rPr>
              <w:t xml:space="preserve"> </w:t>
            </w:r>
            <w:r w:rsidRPr="00560134">
              <w:rPr>
                <w:rFonts w:ascii="Arial" w:hAnsi="Arial" w:cs="Arial"/>
                <w:sz w:val="24"/>
                <w:szCs w:val="24"/>
              </w:rPr>
              <w:t>issues,</w:t>
            </w:r>
            <w:r w:rsidRPr="00560134">
              <w:rPr>
                <w:rFonts w:ascii="Arial" w:hAnsi="Arial" w:cs="Arial"/>
                <w:spacing w:val="23"/>
                <w:w w:val="99"/>
                <w:sz w:val="24"/>
                <w:szCs w:val="24"/>
              </w:rPr>
              <w:t xml:space="preserve"> </w:t>
            </w:r>
            <w:r w:rsidRPr="00560134">
              <w:rPr>
                <w:rFonts w:ascii="Arial" w:hAnsi="Arial" w:cs="Arial"/>
                <w:spacing w:val="-1"/>
                <w:sz w:val="24"/>
                <w:szCs w:val="24"/>
              </w:rPr>
              <w:t>including</w:t>
            </w:r>
            <w:r w:rsidRPr="00560134">
              <w:rPr>
                <w:rFonts w:ascii="Arial" w:hAnsi="Arial" w:cs="Arial"/>
                <w:spacing w:val="-8"/>
                <w:sz w:val="24"/>
                <w:szCs w:val="24"/>
              </w:rPr>
              <w:t xml:space="preserve"> </w:t>
            </w:r>
            <w:r w:rsidRPr="00560134">
              <w:rPr>
                <w:rFonts w:ascii="Arial" w:hAnsi="Arial" w:cs="Arial"/>
                <w:sz w:val="24"/>
                <w:szCs w:val="24"/>
              </w:rPr>
              <w:t>health</w:t>
            </w:r>
            <w:r w:rsidRPr="00560134">
              <w:rPr>
                <w:rFonts w:ascii="Arial" w:hAnsi="Arial" w:cs="Arial"/>
                <w:spacing w:val="-6"/>
                <w:sz w:val="24"/>
                <w:szCs w:val="24"/>
              </w:rPr>
              <w:t xml:space="preserve"> and</w:t>
            </w:r>
            <w:r w:rsidRPr="00560134">
              <w:rPr>
                <w:rFonts w:ascii="Arial" w:hAnsi="Arial" w:cs="Arial"/>
                <w:spacing w:val="-9"/>
                <w:sz w:val="24"/>
                <w:szCs w:val="24"/>
              </w:rPr>
              <w:t xml:space="preserve"> </w:t>
            </w:r>
            <w:r w:rsidRPr="00560134">
              <w:rPr>
                <w:rFonts w:ascii="Arial" w:hAnsi="Arial" w:cs="Arial"/>
                <w:spacing w:val="-1"/>
                <w:sz w:val="24"/>
                <w:szCs w:val="24"/>
              </w:rPr>
              <w:t>safety,</w:t>
            </w:r>
            <w:r w:rsidRPr="00560134">
              <w:rPr>
                <w:rFonts w:ascii="Arial" w:hAnsi="Arial" w:cs="Arial"/>
                <w:spacing w:val="30"/>
                <w:w w:val="99"/>
                <w:sz w:val="24"/>
                <w:szCs w:val="24"/>
              </w:rPr>
              <w:t xml:space="preserve"> </w:t>
            </w:r>
            <w:r w:rsidRPr="00560134">
              <w:rPr>
                <w:rFonts w:ascii="Arial" w:hAnsi="Arial" w:cs="Arial"/>
                <w:spacing w:val="-1"/>
                <w:sz w:val="24"/>
                <w:szCs w:val="24"/>
              </w:rPr>
              <w:t>environmental</w:t>
            </w:r>
            <w:r w:rsidRPr="00560134">
              <w:rPr>
                <w:rFonts w:ascii="Arial" w:hAnsi="Arial" w:cs="Arial"/>
                <w:spacing w:val="-16"/>
                <w:sz w:val="24"/>
                <w:szCs w:val="24"/>
              </w:rPr>
              <w:t xml:space="preserve"> </w:t>
            </w:r>
            <w:r w:rsidRPr="00560134">
              <w:rPr>
                <w:rFonts w:ascii="Arial" w:hAnsi="Arial" w:cs="Arial"/>
                <w:sz w:val="24"/>
                <w:szCs w:val="24"/>
              </w:rPr>
              <w:t>and</w:t>
            </w:r>
            <w:r w:rsidRPr="00560134">
              <w:rPr>
                <w:rFonts w:ascii="Arial" w:hAnsi="Arial" w:cs="Arial"/>
                <w:spacing w:val="29"/>
                <w:w w:val="99"/>
                <w:sz w:val="24"/>
                <w:szCs w:val="24"/>
              </w:rPr>
              <w:t xml:space="preserve"> </w:t>
            </w:r>
            <w:r w:rsidRPr="00560134">
              <w:rPr>
                <w:rFonts w:ascii="Arial" w:hAnsi="Arial" w:cs="Arial"/>
                <w:sz w:val="24"/>
                <w:szCs w:val="24"/>
              </w:rPr>
              <w:t>commercial</w:t>
            </w:r>
            <w:r w:rsidRPr="00560134">
              <w:rPr>
                <w:rFonts w:ascii="Arial" w:hAnsi="Arial" w:cs="Arial"/>
                <w:spacing w:val="-16"/>
                <w:sz w:val="24"/>
                <w:szCs w:val="24"/>
              </w:rPr>
              <w:t xml:space="preserve"> </w:t>
            </w:r>
            <w:r w:rsidRPr="00560134">
              <w:rPr>
                <w:rFonts w:ascii="Arial" w:hAnsi="Arial" w:cs="Arial"/>
                <w:sz w:val="24"/>
                <w:szCs w:val="24"/>
              </w:rPr>
              <w:t>risk.</w:t>
            </w:r>
          </w:p>
        </w:tc>
      </w:tr>
    </w:tbl>
    <w:p w:rsidR="00276614" w:rsidRPr="00445C36" w:rsidRDefault="00276614" w:rsidP="00276614">
      <w:pPr>
        <w:rPr>
          <w:rFonts w:ascii="Arial" w:hAnsi="Arial" w:cs="Arial"/>
          <w:b/>
          <w:sz w:val="24"/>
          <w:szCs w:val="24"/>
          <w:u w:val="single"/>
        </w:rPr>
      </w:pPr>
    </w:p>
    <w:p w:rsidR="00276614" w:rsidRDefault="00276614" w:rsidP="00276614">
      <w:pPr>
        <w:rPr>
          <w:rFonts w:ascii="Arial" w:hAnsi="Arial" w:cs="Arial"/>
          <w:b/>
          <w:bCs/>
          <w:sz w:val="24"/>
          <w:szCs w:val="24"/>
          <w:u w:val="single"/>
        </w:rPr>
      </w:pPr>
      <w:r w:rsidRPr="00445C36">
        <w:rPr>
          <w:rFonts w:ascii="Arial" w:hAnsi="Arial" w:cs="Arial"/>
          <w:b/>
          <w:bCs/>
          <w:sz w:val="24"/>
          <w:szCs w:val="24"/>
          <w:u w:val="single"/>
        </w:rPr>
        <w:lastRenderedPageBreak/>
        <w:t>Engineering Practice</w:t>
      </w:r>
      <w:r w:rsidR="00560134">
        <w:rPr>
          <w:rFonts w:ascii="Arial" w:hAnsi="Arial" w:cs="Arial"/>
          <w:b/>
          <w:bCs/>
          <w:sz w:val="24"/>
          <w:szCs w:val="24"/>
          <w:u w:val="single"/>
        </w:rPr>
        <w:t xml:space="preserve"> (P)</w:t>
      </w:r>
    </w:p>
    <w:p w:rsidR="00560134" w:rsidRPr="00445C36" w:rsidRDefault="00560134" w:rsidP="00276614">
      <w:pPr>
        <w:rPr>
          <w:rFonts w:ascii="Arial" w:hAnsi="Arial" w:cs="Arial"/>
          <w:b/>
          <w:sz w:val="24"/>
          <w:szCs w:val="24"/>
          <w:u w:val="single"/>
        </w:rPr>
      </w:pPr>
    </w:p>
    <w:tbl>
      <w:tblPr>
        <w:tblStyle w:val="TableGrid"/>
        <w:tblW w:w="14229" w:type="dxa"/>
        <w:tblInd w:w="-176" w:type="dxa"/>
        <w:tblLayout w:type="fixed"/>
        <w:tblLook w:val="04A0" w:firstRow="1" w:lastRow="0" w:firstColumn="1" w:lastColumn="0" w:noHBand="0" w:noVBand="1"/>
      </w:tblPr>
      <w:tblGrid>
        <w:gridCol w:w="2418"/>
        <w:gridCol w:w="11811"/>
      </w:tblGrid>
      <w:tr w:rsidR="00560134" w:rsidRPr="00CB564A" w:rsidTr="00007F65">
        <w:trPr>
          <w:trHeight w:val="803"/>
        </w:trPr>
        <w:tc>
          <w:tcPr>
            <w:tcW w:w="1266" w:type="dxa"/>
          </w:tcPr>
          <w:p w:rsidR="00560134" w:rsidRPr="00560134" w:rsidRDefault="00560134" w:rsidP="00007F65">
            <w:pPr>
              <w:rPr>
                <w:rFonts w:ascii="Arial" w:hAnsi="Arial" w:cs="Arial"/>
                <w:sz w:val="24"/>
                <w:szCs w:val="24"/>
              </w:rPr>
            </w:pPr>
            <w:r w:rsidRPr="00560134">
              <w:rPr>
                <w:rFonts w:ascii="Arial" w:hAnsi="Arial" w:cs="Arial"/>
                <w:sz w:val="24"/>
                <w:szCs w:val="24"/>
              </w:rPr>
              <w:t>P1i</w:t>
            </w:r>
          </w:p>
        </w:tc>
        <w:tc>
          <w:tcPr>
            <w:tcW w:w="6184" w:type="dxa"/>
          </w:tcPr>
          <w:p w:rsidR="00560134" w:rsidRPr="00560134" w:rsidRDefault="00560134" w:rsidP="00007F65">
            <w:pPr>
              <w:rPr>
                <w:rFonts w:ascii="Arial" w:hAnsi="Arial" w:cs="Arial"/>
                <w:spacing w:val="-1"/>
                <w:sz w:val="24"/>
                <w:szCs w:val="24"/>
              </w:rPr>
            </w:pPr>
            <w:r w:rsidRPr="00560134">
              <w:rPr>
                <w:rFonts w:ascii="Arial" w:hAnsi="Arial" w:cs="Arial"/>
                <w:spacing w:val="-1"/>
                <w:sz w:val="24"/>
                <w:szCs w:val="24"/>
              </w:rPr>
              <w:t>Knowledge</w:t>
            </w:r>
            <w:r w:rsidRPr="00560134">
              <w:rPr>
                <w:rFonts w:ascii="Arial" w:hAnsi="Arial" w:cs="Arial"/>
                <w:spacing w:val="-6"/>
                <w:sz w:val="24"/>
                <w:szCs w:val="24"/>
              </w:rPr>
              <w:t xml:space="preserve"> </w:t>
            </w:r>
            <w:r w:rsidRPr="00560134">
              <w:rPr>
                <w:rFonts w:ascii="Arial" w:hAnsi="Arial" w:cs="Arial"/>
                <w:spacing w:val="-1"/>
                <w:sz w:val="24"/>
                <w:szCs w:val="24"/>
              </w:rPr>
              <w:t>of</w:t>
            </w:r>
            <w:r w:rsidRPr="00560134">
              <w:rPr>
                <w:rFonts w:ascii="Arial" w:hAnsi="Arial" w:cs="Arial"/>
                <w:spacing w:val="-6"/>
                <w:sz w:val="24"/>
                <w:szCs w:val="24"/>
              </w:rPr>
              <w:t xml:space="preserve"> </w:t>
            </w:r>
            <w:r w:rsidRPr="00560134">
              <w:rPr>
                <w:rFonts w:ascii="Arial" w:hAnsi="Arial" w:cs="Arial"/>
                <w:spacing w:val="-1"/>
                <w:sz w:val="24"/>
                <w:szCs w:val="24"/>
              </w:rPr>
              <w:t>contexts</w:t>
            </w:r>
            <w:r w:rsidRPr="00560134">
              <w:rPr>
                <w:rFonts w:ascii="Arial" w:hAnsi="Arial" w:cs="Arial"/>
                <w:spacing w:val="-7"/>
                <w:sz w:val="24"/>
                <w:szCs w:val="24"/>
              </w:rPr>
              <w:t xml:space="preserve"> </w:t>
            </w:r>
            <w:r w:rsidRPr="00560134">
              <w:rPr>
                <w:rFonts w:ascii="Arial" w:hAnsi="Arial" w:cs="Arial"/>
                <w:sz w:val="24"/>
                <w:szCs w:val="24"/>
              </w:rPr>
              <w:t>in</w:t>
            </w:r>
            <w:r w:rsidRPr="00560134">
              <w:rPr>
                <w:rFonts w:ascii="Arial" w:hAnsi="Arial" w:cs="Arial"/>
                <w:spacing w:val="31"/>
                <w:w w:val="99"/>
                <w:sz w:val="24"/>
                <w:szCs w:val="24"/>
              </w:rPr>
              <w:t xml:space="preserve"> </w:t>
            </w:r>
            <w:r w:rsidRPr="00560134">
              <w:rPr>
                <w:rFonts w:ascii="Arial" w:hAnsi="Arial" w:cs="Arial"/>
                <w:spacing w:val="-1"/>
                <w:sz w:val="24"/>
                <w:szCs w:val="24"/>
              </w:rPr>
              <w:t>which</w:t>
            </w:r>
            <w:r w:rsidRPr="00560134">
              <w:rPr>
                <w:rFonts w:ascii="Arial" w:hAnsi="Arial" w:cs="Arial"/>
                <w:spacing w:val="-15"/>
                <w:sz w:val="24"/>
                <w:szCs w:val="24"/>
              </w:rPr>
              <w:t xml:space="preserve"> </w:t>
            </w:r>
            <w:r w:rsidRPr="00560134">
              <w:rPr>
                <w:rFonts w:ascii="Arial" w:hAnsi="Arial" w:cs="Arial"/>
                <w:spacing w:val="-1"/>
                <w:sz w:val="24"/>
                <w:szCs w:val="24"/>
              </w:rPr>
              <w:t>engineering</w:t>
            </w:r>
            <w:r w:rsidRPr="00560134">
              <w:rPr>
                <w:rFonts w:ascii="Arial" w:hAnsi="Arial" w:cs="Arial"/>
                <w:spacing w:val="27"/>
                <w:w w:val="99"/>
                <w:sz w:val="24"/>
                <w:szCs w:val="24"/>
              </w:rPr>
              <w:t xml:space="preserve"> </w:t>
            </w:r>
            <w:r w:rsidRPr="00560134">
              <w:rPr>
                <w:rFonts w:ascii="Arial" w:hAnsi="Arial" w:cs="Arial"/>
                <w:spacing w:val="-1"/>
                <w:sz w:val="24"/>
                <w:szCs w:val="24"/>
              </w:rPr>
              <w:t>knowledge</w:t>
            </w:r>
            <w:r w:rsidRPr="00560134">
              <w:rPr>
                <w:rFonts w:ascii="Arial" w:hAnsi="Arial" w:cs="Arial"/>
                <w:spacing w:val="-7"/>
                <w:sz w:val="24"/>
                <w:szCs w:val="24"/>
              </w:rPr>
              <w:t xml:space="preserve"> </w:t>
            </w:r>
            <w:r w:rsidRPr="00560134">
              <w:rPr>
                <w:rFonts w:ascii="Arial" w:hAnsi="Arial" w:cs="Arial"/>
                <w:sz w:val="24"/>
                <w:szCs w:val="24"/>
              </w:rPr>
              <w:t>can</w:t>
            </w:r>
            <w:r w:rsidRPr="00560134">
              <w:rPr>
                <w:rFonts w:ascii="Arial" w:hAnsi="Arial" w:cs="Arial"/>
                <w:spacing w:val="-8"/>
                <w:sz w:val="24"/>
                <w:szCs w:val="24"/>
              </w:rPr>
              <w:t xml:space="preserve"> </w:t>
            </w:r>
            <w:r w:rsidRPr="00560134">
              <w:rPr>
                <w:rFonts w:ascii="Arial" w:hAnsi="Arial" w:cs="Arial"/>
                <w:spacing w:val="1"/>
                <w:sz w:val="24"/>
                <w:szCs w:val="24"/>
              </w:rPr>
              <w:t>be</w:t>
            </w:r>
            <w:r w:rsidRPr="00560134">
              <w:rPr>
                <w:rFonts w:ascii="Arial" w:hAnsi="Arial" w:cs="Arial"/>
                <w:spacing w:val="-8"/>
                <w:sz w:val="24"/>
                <w:szCs w:val="24"/>
              </w:rPr>
              <w:t xml:space="preserve"> </w:t>
            </w:r>
            <w:r w:rsidRPr="00560134">
              <w:rPr>
                <w:rFonts w:ascii="Arial" w:hAnsi="Arial" w:cs="Arial"/>
                <w:sz w:val="24"/>
                <w:szCs w:val="24"/>
              </w:rPr>
              <w:t>applied</w:t>
            </w:r>
            <w:r w:rsidRPr="00560134">
              <w:rPr>
                <w:rFonts w:ascii="Arial" w:hAnsi="Arial" w:cs="Arial"/>
                <w:spacing w:val="27"/>
                <w:w w:val="99"/>
                <w:sz w:val="24"/>
                <w:szCs w:val="24"/>
              </w:rPr>
              <w:t xml:space="preserve"> </w:t>
            </w:r>
            <w:r w:rsidRPr="00560134">
              <w:rPr>
                <w:rFonts w:ascii="Arial" w:hAnsi="Arial" w:cs="Arial"/>
                <w:spacing w:val="-1"/>
                <w:sz w:val="24"/>
                <w:szCs w:val="24"/>
              </w:rPr>
              <w:t>(for example,</w:t>
            </w:r>
            <w:r w:rsidRPr="00560134">
              <w:rPr>
                <w:rFonts w:ascii="Arial" w:hAnsi="Arial" w:cs="Arial"/>
                <w:spacing w:val="-10"/>
                <w:sz w:val="24"/>
                <w:szCs w:val="24"/>
              </w:rPr>
              <w:t xml:space="preserve"> </w:t>
            </w:r>
            <w:r w:rsidRPr="00560134">
              <w:rPr>
                <w:rFonts w:ascii="Arial" w:hAnsi="Arial" w:cs="Arial"/>
                <w:sz w:val="24"/>
                <w:szCs w:val="24"/>
              </w:rPr>
              <w:t>operations</w:t>
            </w:r>
            <w:r w:rsidRPr="00560134">
              <w:rPr>
                <w:rFonts w:ascii="Arial" w:hAnsi="Arial" w:cs="Arial"/>
                <w:spacing w:val="-9"/>
                <w:sz w:val="24"/>
                <w:szCs w:val="24"/>
              </w:rPr>
              <w:t xml:space="preserve"> </w:t>
            </w:r>
            <w:r w:rsidRPr="00560134">
              <w:rPr>
                <w:rFonts w:ascii="Arial" w:hAnsi="Arial" w:cs="Arial"/>
                <w:spacing w:val="-1"/>
                <w:sz w:val="24"/>
                <w:szCs w:val="24"/>
              </w:rPr>
              <w:t>and</w:t>
            </w:r>
            <w:r w:rsidRPr="00560134">
              <w:rPr>
                <w:rFonts w:ascii="Arial" w:hAnsi="Arial" w:cs="Arial"/>
                <w:spacing w:val="23"/>
                <w:w w:val="99"/>
                <w:sz w:val="24"/>
                <w:szCs w:val="24"/>
              </w:rPr>
              <w:t xml:space="preserve"> </w:t>
            </w:r>
            <w:r w:rsidRPr="00560134">
              <w:rPr>
                <w:rFonts w:ascii="Arial" w:hAnsi="Arial" w:cs="Arial"/>
                <w:sz w:val="24"/>
                <w:szCs w:val="24"/>
              </w:rPr>
              <w:t>management,</w:t>
            </w:r>
            <w:r w:rsidRPr="00560134">
              <w:rPr>
                <w:rFonts w:ascii="Arial" w:hAnsi="Arial" w:cs="Arial"/>
                <w:spacing w:val="-23"/>
                <w:sz w:val="24"/>
                <w:szCs w:val="24"/>
              </w:rPr>
              <w:t xml:space="preserve"> </w:t>
            </w:r>
            <w:r w:rsidRPr="00560134">
              <w:rPr>
                <w:rFonts w:ascii="Arial" w:hAnsi="Arial" w:cs="Arial"/>
                <w:spacing w:val="-1"/>
                <w:sz w:val="24"/>
                <w:szCs w:val="24"/>
              </w:rPr>
              <w:t>application</w:t>
            </w:r>
            <w:r w:rsidRPr="00560134">
              <w:rPr>
                <w:rFonts w:ascii="Arial" w:hAnsi="Arial" w:cs="Arial"/>
                <w:spacing w:val="26"/>
                <w:w w:val="99"/>
                <w:sz w:val="24"/>
                <w:szCs w:val="24"/>
              </w:rPr>
              <w:t xml:space="preserve"> </w:t>
            </w:r>
            <w:r w:rsidRPr="00560134">
              <w:rPr>
                <w:rFonts w:ascii="Arial" w:hAnsi="Arial" w:cs="Arial"/>
                <w:spacing w:val="-1"/>
                <w:sz w:val="24"/>
                <w:szCs w:val="24"/>
              </w:rPr>
              <w:t>and</w:t>
            </w:r>
            <w:r w:rsidRPr="00560134">
              <w:rPr>
                <w:rFonts w:ascii="Arial" w:hAnsi="Arial" w:cs="Arial"/>
                <w:spacing w:val="-8"/>
                <w:sz w:val="24"/>
                <w:szCs w:val="24"/>
              </w:rPr>
              <w:t xml:space="preserve"> </w:t>
            </w:r>
            <w:r w:rsidRPr="00560134">
              <w:rPr>
                <w:rFonts w:ascii="Arial" w:hAnsi="Arial" w:cs="Arial"/>
                <w:spacing w:val="-1"/>
                <w:sz w:val="24"/>
                <w:szCs w:val="24"/>
              </w:rPr>
              <w:t>development</w:t>
            </w:r>
            <w:r w:rsidRPr="00560134">
              <w:rPr>
                <w:rFonts w:ascii="Arial" w:hAnsi="Arial" w:cs="Arial"/>
                <w:spacing w:val="-9"/>
                <w:sz w:val="24"/>
                <w:szCs w:val="24"/>
              </w:rPr>
              <w:t xml:space="preserve"> </w:t>
            </w:r>
            <w:r w:rsidRPr="00560134">
              <w:rPr>
                <w:rFonts w:ascii="Arial" w:hAnsi="Arial" w:cs="Arial"/>
                <w:spacing w:val="-1"/>
                <w:sz w:val="24"/>
                <w:szCs w:val="24"/>
              </w:rPr>
              <w:t>of</w:t>
            </w:r>
            <w:r w:rsidRPr="00560134">
              <w:rPr>
                <w:rFonts w:ascii="Arial" w:hAnsi="Arial" w:cs="Arial"/>
                <w:spacing w:val="22"/>
                <w:w w:val="99"/>
                <w:sz w:val="24"/>
                <w:szCs w:val="24"/>
              </w:rPr>
              <w:t xml:space="preserve"> </w:t>
            </w:r>
            <w:r w:rsidRPr="00560134">
              <w:rPr>
                <w:rFonts w:ascii="Arial" w:hAnsi="Arial" w:cs="Arial"/>
                <w:spacing w:val="-1"/>
                <w:sz w:val="24"/>
                <w:szCs w:val="24"/>
              </w:rPr>
              <w:t>technology,</w:t>
            </w:r>
            <w:r w:rsidRPr="00560134">
              <w:rPr>
                <w:rFonts w:ascii="Arial" w:hAnsi="Arial" w:cs="Arial"/>
                <w:spacing w:val="-14"/>
                <w:sz w:val="24"/>
                <w:szCs w:val="24"/>
              </w:rPr>
              <w:t xml:space="preserve"> </w:t>
            </w:r>
            <w:r w:rsidRPr="00560134">
              <w:rPr>
                <w:rFonts w:ascii="Arial" w:hAnsi="Arial" w:cs="Arial"/>
                <w:spacing w:val="-1"/>
                <w:sz w:val="24"/>
                <w:szCs w:val="24"/>
              </w:rPr>
              <w:t>etc.).</w:t>
            </w:r>
          </w:p>
        </w:tc>
      </w:tr>
      <w:tr w:rsidR="00560134" w:rsidRPr="00CB564A" w:rsidTr="00007F65">
        <w:trPr>
          <w:trHeight w:val="553"/>
        </w:trPr>
        <w:tc>
          <w:tcPr>
            <w:tcW w:w="1266" w:type="dxa"/>
          </w:tcPr>
          <w:p w:rsidR="00560134" w:rsidRPr="00560134" w:rsidRDefault="00560134" w:rsidP="00007F65">
            <w:pPr>
              <w:rPr>
                <w:rFonts w:ascii="Arial" w:hAnsi="Arial" w:cs="Arial"/>
                <w:sz w:val="24"/>
                <w:szCs w:val="24"/>
              </w:rPr>
            </w:pPr>
            <w:r w:rsidRPr="00560134">
              <w:rPr>
                <w:rFonts w:ascii="Arial" w:hAnsi="Arial" w:cs="Arial"/>
                <w:sz w:val="24"/>
                <w:szCs w:val="24"/>
              </w:rPr>
              <w:t>P2i</w:t>
            </w:r>
          </w:p>
        </w:tc>
        <w:tc>
          <w:tcPr>
            <w:tcW w:w="6184" w:type="dxa"/>
          </w:tcPr>
          <w:p w:rsidR="00560134" w:rsidRPr="00560134" w:rsidRDefault="00560134" w:rsidP="00007F65">
            <w:pPr>
              <w:rPr>
                <w:rFonts w:ascii="Arial" w:hAnsi="Arial" w:cs="Arial"/>
                <w:spacing w:val="-1"/>
                <w:sz w:val="24"/>
                <w:szCs w:val="24"/>
              </w:rPr>
            </w:pPr>
            <w:r w:rsidRPr="00560134">
              <w:rPr>
                <w:rFonts w:ascii="Arial" w:hAnsi="Arial" w:cs="Arial"/>
                <w:spacing w:val="-1"/>
                <w:sz w:val="24"/>
                <w:szCs w:val="24"/>
              </w:rPr>
              <w:t>Understanding of and ability to use relevant materials, equipment, tools, processes or products.</w:t>
            </w:r>
          </w:p>
        </w:tc>
      </w:tr>
      <w:tr w:rsidR="00560134" w:rsidRPr="00CB564A" w:rsidTr="00007F65">
        <w:trPr>
          <w:trHeight w:val="267"/>
        </w:trPr>
        <w:tc>
          <w:tcPr>
            <w:tcW w:w="1266" w:type="dxa"/>
          </w:tcPr>
          <w:p w:rsidR="00560134" w:rsidRPr="00560134" w:rsidRDefault="00560134" w:rsidP="00007F65">
            <w:pPr>
              <w:rPr>
                <w:rFonts w:ascii="Arial" w:hAnsi="Arial" w:cs="Arial"/>
                <w:sz w:val="24"/>
                <w:szCs w:val="24"/>
              </w:rPr>
            </w:pPr>
            <w:r w:rsidRPr="00560134">
              <w:rPr>
                <w:rFonts w:ascii="Arial" w:hAnsi="Arial" w:cs="Arial"/>
                <w:sz w:val="24"/>
                <w:szCs w:val="24"/>
              </w:rPr>
              <w:t>P3i</w:t>
            </w:r>
          </w:p>
        </w:tc>
        <w:tc>
          <w:tcPr>
            <w:tcW w:w="6184" w:type="dxa"/>
          </w:tcPr>
          <w:p w:rsidR="00560134" w:rsidRPr="00560134" w:rsidRDefault="00560134" w:rsidP="00007F65">
            <w:pPr>
              <w:rPr>
                <w:rFonts w:ascii="Arial" w:hAnsi="Arial" w:cs="Arial"/>
                <w:spacing w:val="-1"/>
                <w:sz w:val="24"/>
                <w:szCs w:val="24"/>
              </w:rPr>
            </w:pPr>
            <w:r w:rsidRPr="00560134">
              <w:rPr>
                <w:rFonts w:ascii="Arial" w:hAnsi="Arial" w:cs="Arial"/>
                <w:spacing w:val="-1"/>
                <w:sz w:val="24"/>
                <w:szCs w:val="24"/>
              </w:rPr>
              <w:t>Knowledge and understanding of workshop and laboratory practice.</w:t>
            </w:r>
          </w:p>
        </w:tc>
      </w:tr>
      <w:tr w:rsidR="00560134" w:rsidRPr="00CB564A" w:rsidTr="00007F65">
        <w:trPr>
          <w:trHeight w:val="267"/>
        </w:trPr>
        <w:tc>
          <w:tcPr>
            <w:tcW w:w="1266" w:type="dxa"/>
          </w:tcPr>
          <w:p w:rsidR="00560134" w:rsidRPr="00560134" w:rsidRDefault="00560134" w:rsidP="00007F65">
            <w:pPr>
              <w:rPr>
                <w:rFonts w:ascii="Arial" w:hAnsi="Arial" w:cs="Arial"/>
                <w:sz w:val="24"/>
                <w:szCs w:val="24"/>
              </w:rPr>
            </w:pPr>
            <w:r w:rsidRPr="00560134">
              <w:rPr>
                <w:rFonts w:ascii="Arial" w:hAnsi="Arial" w:cs="Arial"/>
                <w:sz w:val="24"/>
                <w:szCs w:val="24"/>
              </w:rPr>
              <w:t>P4i</w:t>
            </w:r>
          </w:p>
        </w:tc>
        <w:tc>
          <w:tcPr>
            <w:tcW w:w="6184" w:type="dxa"/>
          </w:tcPr>
          <w:p w:rsidR="00560134" w:rsidRPr="00560134" w:rsidRDefault="00560134" w:rsidP="00007F65">
            <w:pPr>
              <w:rPr>
                <w:rFonts w:ascii="Arial" w:hAnsi="Arial" w:cs="Arial"/>
                <w:spacing w:val="-1"/>
                <w:sz w:val="24"/>
                <w:szCs w:val="24"/>
              </w:rPr>
            </w:pPr>
            <w:r w:rsidRPr="00560134">
              <w:rPr>
                <w:rFonts w:ascii="Arial" w:hAnsi="Arial" w:cs="Arial"/>
                <w:spacing w:val="-1"/>
                <w:sz w:val="24"/>
                <w:szCs w:val="24"/>
              </w:rPr>
              <w:t>Ability to use and apply information from technical literature.</w:t>
            </w:r>
          </w:p>
        </w:tc>
      </w:tr>
      <w:tr w:rsidR="00560134" w:rsidRPr="00CB564A" w:rsidTr="00007F65">
        <w:trPr>
          <w:trHeight w:val="267"/>
        </w:trPr>
        <w:tc>
          <w:tcPr>
            <w:tcW w:w="1266" w:type="dxa"/>
          </w:tcPr>
          <w:p w:rsidR="00560134" w:rsidRPr="00560134" w:rsidRDefault="00560134" w:rsidP="00007F65">
            <w:pPr>
              <w:rPr>
                <w:rFonts w:ascii="Arial" w:hAnsi="Arial" w:cs="Arial"/>
                <w:sz w:val="24"/>
                <w:szCs w:val="24"/>
              </w:rPr>
            </w:pPr>
            <w:r w:rsidRPr="00560134">
              <w:rPr>
                <w:rFonts w:ascii="Arial" w:hAnsi="Arial" w:cs="Arial"/>
                <w:sz w:val="24"/>
                <w:szCs w:val="24"/>
              </w:rPr>
              <w:t>P6i</w:t>
            </w:r>
          </w:p>
        </w:tc>
        <w:tc>
          <w:tcPr>
            <w:tcW w:w="6184" w:type="dxa"/>
          </w:tcPr>
          <w:p w:rsidR="00560134" w:rsidRPr="00560134" w:rsidRDefault="00560134" w:rsidP="00007F65">
            <w:pPr>
              <w:rPr>
                <w:rFonts w:ascii="Arial" w:hAnsi="Arial" w:cs="Arial"/>
                <w:spacing w:val="-1"/>
                <w:sz w:val="24"/>
                <w:szCs w:val="24"/>
              </w:rPr>
            </w:pPr>
            <w:r w:rsidRPr="00560134">
              <w:rPr>
                <w:rFonts w:ascii="Arial" w:hAnsi="Arial" w:cs="Arial"/>
                <w:spacing w:val="-1"/>
                <w:sz w:val="24"/>
                <w:szCs w:val="24"/>
              </w:rPr>
              <w:t>Ability to use appropriate codes of practice and industry standards.</w:t>
            </w:r>
          </w:p>
        </w:tc>
      </w:tr>
      <w:tr w:rsidR="00560134" w:rsidRPr="00CB564A" w:rsidTr="00007F65">
        <w:trPr>
          <w:trHeight w:val="535"/>
        </w:trPr>
        <w:tc>
          <w:tcPr>
            <w:tcW w:w="1266" w:type="dxa"/>
          </w:tcPr>
          <w:p w:rsidR="00560134" w:rsidRPr="00560134" w:rsidRDefault="00560134" w:rsidP="00007F65">
            <w:pPr>
              <w:rPr>
                <w:rFonts w:ascii="Arial" w:hAnsi="Arial" w:cs="Arial"/>
                <w:sz w:val="24"/>
                <w:szCs w:val="24"/>
              </w:rPr>
            </w:pPr>
            <w:r w:rsidRPr="00560134">
              <w:rPr>
                <w:rFonts w:ascii="Arial" w:hAnsi="Arial" w:cs="Arial"/>
                <w:sz w:val="24"/>
                <w:szCs w:val="24"/>
              </w:rPr>
              <w:t>P7</w:t>
            </w:r>
          </w:p>
        </w:tc>
        <w:tc>
          <w:tcPr>
            <w:tcW w:w="6184" w:type="dxa"/>
          </w:tcPr>
          <w:p w:rsidR="00560134" w:rsidRPr="00560134" w:rsidRDefault="00560134" w:rsidP="00007F65">
            <w:pPr>
              <w:rPr>
                <w:rFonts w:ascii="Arial" w:hAnsi="Arial" w:cs="Arial"/>
                <w:spacing w:val="-1"/>
                <w:sz w:val="24"/>
                <w:szCs w:val="24"/>
              </w:rPr>
            </w:pPr>
            <w:r w:rsidRPr="00560134">
              <w:rPr>
                <w:rFonts w:ascii="Arial" w:hAnsi="Arial" w:cs="Arial"/>
                <w:spacing w:val="-1"/>
                <w:sz w:val="24"/>
                <w:szCs w:val="24"/>
              </w:rPr>
              <w:t>Awareness of quality issues and their application to continuous improvement.</w:t>
            </w:r>
          </w:p>
        </w:tc>
      </w:tr>
      <w:tr w:rsidR="00560134" w:rsidRPr="00CB564A" w:rsidTr="00007F65">
        <w:trPr>
          <w:trHeight w:val="535"/>
        </w:trPr>
        <w:tc>
          <w:tcPr>
            <w:tcW w:w="1266" w:type="dxa"/>
          </w:tcPr>
          <w:p w:rsidR="00560134" w:rsidRPr="00560134" w:rsidRDefault="00560134" w:rsidP="00007F65">
            <w:pPr>
              <w:rPr>
                <w:rFonts w:ascii="Arial" w:hAnsi="Arial" w:cs="Arial"/>
                <w:sz w:val="24"/>
                <w:szCs w:val="24"/>
              </w:rPr>
            </w:pPr>
            <w:r w:rsidRPr="00560134">
              <w:rPr>
                <w:rFonts w:ascii="Arial" w:hAnsi="Arial" w:cs="Arial"/>
                <w:sz w:val="24"/>
                <w:szCs w:val="24"/>
              </w:rPr>
              <w:t>P11i</w:t>
            </w:r>
          </w:p>
        </w:tc>
        <w:tc>
          <w:tcPr>
            <w:tcW w:w="6184" w:type="dxa"/>
          </w:tcPr>
          <w:p w:rsidR="00560134" w:rsidRPr="00560134" w:rsidRDefault="00560134" w:rsidP="00007F65">
            <w:pPr>
              <w:rPr>
                <w:rFonts w:ascii="Arial" w:hAnsi="Arial" w:cs="Arial"/>
                <w:spacing w:val="-1"/>
                <w:sz w:val="24"/>
                <w:szCs w:val="24"/>
              </w:rPr>
            </w:pPr>
            <w:r w:rsidRPr="00560134">
              <w:rPr>
                <w:rFonts w:ascii="Arial" w:hAnsi="Arial" w:cs="Arial"/>
                <w:spacing w:val="-1"/>
                <w:sz w:val="24"/>
                <w:szCs w:val="24"/>
              </w:rPr>
              <w:t>Awareness of team roles and the ability to work as a member of an engineering team.</w:t>
            </w:r>
          </w:p>
        </w:tc>
      </w:tr>
    </w:tbl>
    <w:p w:rsidR="00560134" w:rsidRPr="006E5E2F" w:rsidRDefault="00560134" w:rsidP="00276614">
      <w:pPr>
        <w:rPr>
          <w:rFonts w:ascii="Arial" w:hAnsi="Arial" w:cs="Arial"/>
          <w:sz w:val="24"/>
          <w:szCs w:val="24"/>
        </w:rPr>
      </w:pPr>
    </w:p>
    <w:p w:rsidR="00276614" w:rsidRPr="006E5E2F" w:rsidRDefault="00276614" w:rsidP="00276614">
      <w:pPr>
        <w:rPr>
          <w:rFonts w:ascii="Arial" w:hAnsi="Arial" w:cs="Arial"/>
          <w:sz w:val="24"/>
          <w:szCs w:val="24"/>
        </w:rPr>
      </w:pPr>
    </w:p>
    <w:p w:rsidR="00560134" w:rsidRPr="00445C36" w:rsidRDefault="00560134" w:rsidP="00560134">
      <w:pPr>
        <w:rPr>
          <w:rFonts w:ascii="Arial" w:hAnsi="Arial" w:cs="Arial"/>
          <w:b/>
          <w:sz w:val="24"/>
          <w:szCs w:val="24"/>
          <w:u w:val="single"/>
        </w:rPr>
      </w:pPr>
      <w:r>
        <w:rPr>
          <w:rFonts w:ascii="Arial" w:hAnsi="Arial" w:cs="Arial"/>
          <w:b/>
          <w:bCs/>
          <w:sz w:val="24"/>
          <w:szCs w:val="24"/>
          <w:u w:val="single"/>
        </w:rPr>
        <w:t>Additional General Skills (G)</w:t>
      </w:r>
    </w:p>
    <w:p w:rsidR="00276614" w:rsidRDefault="00276614" w:rsidP="00276614">
      <w:pPr>
        <w:rPr>
          <w:rFonts w:ascii="Arial" w:hAnsi="Arial" w:cs="Arial"/>
          <w:b/>
          <w:sz w:val="24"/>
          <w:szCs w:val="24"/>
          <w:u w:val="single"/>
        </w:rPr>
      </w:pPr>
    </w:p>
    <w:tbl>
      <w:tblPr>
        <w:tblStyle w:val="TableGrid"/>
        <w:tblW w:w="0" w:type="auto"/>
        <w:tblInd w:w="-176" w:type="dxa"/>
        <w:tblLayout w:type="fixed"/>
        <w:tblLook w:val="04A0" w:firstRow="1" w:lastRow="0" w:firstColumn="1" w:lastColumn="0" w:noHBand="0" w:noVBand="1"/>
      </w:tblPr>
      <w:tblGrid>
        <w:gridCol w:w="1267"/>
        <w:gridCol w:w="6191"/>
      </w:tblGrid>
      <w:tr w:rsidR="00560134" w:rsidRPr="00CB564A" w:rsidTr="00007F65">
        <w:trPr>
          <w:trHeight w:val="1082"/>
        </w:trPr>
        <w:tc>
          <w:tcPr>
            <w:tcW w:w="1267" w:type="dxa"/>
          </w:tcPr>
          <w:p w:rsidR="00560134" w:rsidRPr="00560134" w:rsidRDefault="00560134" w:rsidP="00007F65">
            <w:pPr>
              <w:rPr>
                <w:rFonts w:ascii="Arial" w:hAnsi="Arial" w:cs="Arial"/>
                <w:sz w:val="24"/>
                <w:szCs w:val="24"/>
              </w:rPr>
            </w:pPr>
            <w:r w:rsidRPr="00560134">
              <w:rPr>
                <w:rFonts w:ascii="Arial" w:hAnsi="Arial" w:cs="Arial"/>
                <w:sz w:val="24"/>
                <w:szCs w:val="24"/>
              </w:rPr>
              <w:t>G1</w:t>
            </w:r>
          </w:p>
          <w:p w:rsidR="00560134" w:rsidRPr="00560134" w:rsidRDefault="00560134" w:rsidP="00007F65">
            <w:pPr>
              <w:rPr>
                <w:rFonts w:ascii="Arial" w:hAnsi="Arial" w:cs="Arial"/>
                <w:sz w:val="24"/>
                <w:szCs w:val="24"/>
              </w:rPr>
            </w:pPr>
          </w:p>
        </w:tc>
        <w:tc>
          <w:tcPr>
            <w:tcW w:w="6191" w:type="dxa"/>
          </w:tcPr>
          <w:p w:rsidR="00560134" w:rsidRPr="00560134" w:rsidRDefault="00560134" w:rsidP="00007F65">
            <w:pPr>
              <w:rPr>
                <w:rFonts w:ascii="Arial" w:hAnsi="Arial" w:cs="Arial"/>
                <w:spacing w:val="-1"/>
                <w:sz w:val="24"/>
                <w:szCs w:val="24"/>
              </w:rPr>
            </w:pPr>
            <w:r w:rsidRPr="00560134">
              <w:rPr>
                <w:rFonts w:ascii="Arial" w:hAnsi="Arial" w:cs="Arial"/>
                <w:sz w:val="24"/>
                <w:szCs w:val="24"/>
              </w:rPr>
              <w:t>Ability to apply</w:t>
            </w:r>
            <w:r w:rsidRPr="00560134">
              <w:rPr>
                <w:rFonts w:ascii="Arial" w:hAnsi="Arial" w:cs="Arial"/>
                <w:spacing w:val="-8"/>
                <w:sz w:val="24"/>
                <w:szCs w:val="24"/>
              </w:rPr>
              <w:t xml:space="preserve"> </w:t>
            </w:r>
            <w:r w:rsidRPr="00560134">
              <w:rPr>
                <w:rFonts w:ascii="Arial" w:hAnsi="Arial" w:cs="Arial"/>
                <w:spacing w:val="-1"/>
                <w:sz w:val="24"/>
                <w:szCs w:val="24"/>
              </w:rPr>
              <w:t>their</w:t>
            </w:r>
            <w:r w:rsidRPr="00560134">
              <w:rPr>
                <w:rFonts w:ascii="Arial" w:hAnsi="Arial" w:cs="Arial"/>
                <w:spacing w:val="-5"/>
                <w:sz w:val="24"/>
                <w:szCs w:val="24"/>
              </w:rPr>
              <w:t xml:space="preserve"> </w:t>
            </w:r>
            <w:r w:rsidRPr="00560134">
              <w:rPr>
                <w:rFonts w:ascii="Arial" w:hAnsi="Arial" w:cs="Arial"/>
                <w:sz w:val="24"/>
                <w:szCs w:val="24"/>
              </w:rPr>
              <w:t>skills</w:t>
            </w:r>
            <w:r w:rsidRPr="00560134">
              <w:rPr>
                <w:rFonts w:ascii="Arial" w:hAnsi="Arial" w:cs="Arial"/>
                <w:spacing w:val="-6"/>
                <w:sz w:val="24"/>
                <w:szCs w:val="24"/>
              </w:rPr>
              <w:t xml:space="preserve"> </w:t>
            </w:r>
            <w:r w:rsidRPr="00560134">
              <w:rPr>
                <w:rFonts w:ascii="Arial" w:hAnsi="Arial" w:cs="Arial"/>
                <w:spacing w:val="-1"/>
                <w:sz w:val="24"/>
                <w:szCs w:val="24"/>
              </w:rPr>
              <w:t>in</w:t>
            </w:r>
            <w:r w:rsidRPr="00560134">
              <w:rPr>
                <w:rFonts w:ascii="Arial" w:hAnsi="Arial" w:cs="Arial"/>
                <w:spacing w:val="-4"/>
                <w:sz w:val="24"/>
                <w:szCs w:val="24"/>
              </w:rPr>
              <w:t xml:space="preserve"> </w:t>
            </w:r>
            <w:r w:rsidRPr="00560134">
              <w:rPr>
                <w:rFonts w:ascii="Arial" w:hAnsi="Arial" w:cs="Arial"/>
                <w:spacing w:val="-1"/>
                <w:sz w:val="24"/>
                <w:szCs w:val="24"/>
              </w:rPr>
              <w:t>problem</w:t>
            </w:r>
            <w:r w:rsidRPr="00560134">
              <w:rPr>
                <w:rFonts w:ascii="Arial" w:hAnsi="Arial" w:cs="Arial"/>
                <w:spacing w:val="24"/>
                <w:w w:val="99"/>
                <w:sz w:val="24"/>
                <w:szCs w:val="24"/>
              </w:rPr>
              <w:t xml:space="preserve"> </w:t>
            </w:r>
            <w:r w:rsidRPr="00560134">
              <w:rPr>
                <w:rFonts w:ascii="Arial" w:hAnsi="Arial" w:cs="Arial"/>
                <w:sz w:val="24"/>
                <w:szCs w:val="24"/>
              </w:rPr>
              <w:t>solving,</w:t>
            </w:r>
            <w:r w:rsidRPr="00560134">
              <w:rPr>
                <w:rFonts w:ascii="Arial" w:hAnsi="Arial" w:cs="Arial"/>
                <w:spacing w:val="-22"/>
                <w:sz w:val="24"/>
                <w:szCs w:val="24"/>
              </w:rPr>
              <w:t xml:space="preserve"> </w:t>
            </w:r>
            <w:r w:rsidRPr="00560134">
              <w:rPr>
                <w:rFonts w:ascii="Arial" w:hAnsi="Arial" w:cs="Arial"/>
                <w:spacing w:val="-1"/>
                <w:sz w:val="24"/>
                <w:szCs w:val="24"/>
              </w:rPr>
              <w:t>communication,</w:t>
            </w:r>
            <w:r w:rsidRPr="00560134">
              <w:rPr>
                <w:rFonts w:ascii="Arial" w:hAnsi="Arial" w:cs="Arial"/>
                <w:spacing w:val="23"/>
                <w:w w:val="99"/>
                <w:sz w:val="24"/>
                <w:szCs w:val="24"/>
              </w:rPr>
              <w:t xml:space="preserve"> </w:t>
            </w:r>
            <w:r w:rsidRPr="00560134">
              <w:rPr>
                <w:rFonts w:ascii="Arial" w:hAnsi="Arial" w:cs="Arial"/>
                <w:spacing w:val="-1"/>
                <w:sz w:val="24"/>
                <w:szCs w:val="24"/>
              </w:rPr>
              <w:t>information</w:t>
            </w:r>
            <w:r w:rsidRPr="00560134">
              <w:rPr>
                <w:rFonts w:ascii="Arial" w:hAnsi="Arial" w:cs="Arial"/>
                <w:spacing w:val="-19"/>
                <w:sz w:val="24"/>
                <w:szCs w:val="24"/>
              </w:rPr>
              <w:t xml:space="preserve"> </w:t>
            </w:r>
            <w:r w:rsidRPr="00560134">
              <w:rPr>
                <w:rFonts w:ascii="Arial" w:hAnsi="Arial" w:cs="Arial"/>
                <w:spacing w:val="-1"/>
                <w:sz w:val="24"/>
                <w:szCs w:val="24"/>
              </w:rPr>
              <w:t>retrieval,</w:t>
            </w:r>
            <w:r w:rsidRPr="00560134">
              <w:rPr>
                <w:rFonts w:ascii="Arial" w:hAnsi="Arial" w:cs="Arial"/>
                <w:spacing w:val="35"/>
                <w:w w:val="99"/>
                <w:sz w:val="24"/>
                <w:szCs w:val="24"/>
              </w:rPr>
              <w:t xml:space="preserve"> </w:t>
            </w:r>
            <w:r w:rsidRPr="00560134">
              <w:rPr>
                <w:rFonts w:ascii="Arial" w:hAnsi="Arial" w:cs="Arial"/>
                <w:sz w:val="24"/>
                <w:szCs w:val="24"/>
              </w:rPr>
              <w:t>working</w:t>
            </w:r>
            <w:r w:rsidRPr="00560134">
              <w:rPr>
                <w:rFonts w:ascii="Arial" w:hAnsi="Arial" w:cs="Arial"/>
                <w:spacing w:val="-5"/>
                <w:sz w:val="24"/>
                <w:szCs w:val="24"/>
              </w:rPr>
              <w:t xml:space="preserve"> </w:t>
            </w:r>
            <w:r w:rsidRPr="00560134">
              <w:rPr>
                <w:rFonts w:ascii="Arial" w:hAnsi="Arial" w:cs="Arial"/>
                <w:spacing w:val="-1"/>
                <w:sz w:val="24"/>
                <w:szCs w:val="24"/>
              </w:rPr>
              <w:t>with</w:t>
            </w:r>
            <w:r w:rsidRPr="00560134">
              <w:rPr>
                <w:rFonts w:ascii="Arial" w:hAnsi="Arial" w:cs="Arial"/>
                <w:spacing w:val="-7"/>
                <w:sz w:val="24"/>
                <w:szCs w:val="24"/>
              </w:rPr>
              <w:t xml:space="preserve"> </w:t>
            </w:r>
            <w:r w:rsidRPr="00560134">
              <w:rPr>
                <w:rFonts w:ascii="Arial" w:hAnsi="Arial" w:cs="Arial"/>
                <w:spacing w:val="-1"/>
                <w:sz w:val="24"/>
                <w:szCs w:val="24"/>
              </w:rPr>
              <w:t>others</w:t>
            </w:r>
            <w:r w:rsidRPr="00560134">
              <w:rPr>
                <w:rFonts w:ascii="Arial" w:hAnsi="Arial" w:cs="Arial"/>
                <w:spacing w:val="-5"/>
                <w:sz w:val="24"/>
                <w:szCs w:val="24"/>
              </w:rPr>
              <w:t xml:space="preserve"> </w:t>
            </w:r>
            <w:r w:rsidRPr="00560134">
              <w:rPr>
                <w:rFonts w:ascii="Arial" w:hAnsi="Arial" w:cs="Arial"/>
                <w:sz w:val="24"/>
                <w:szCs w:val="24"/>
              </w:rPr>
              <w:t>and</w:t>
            </w:r>
            <w:r w:rsidRPr="00560134">
              <w:rPr>
                <w:rFonts w:ascii="Arial" w:hAnsi="Arial" w:cs="Arial"/>
                <w:spacing w:val="-7"/>
                <w:sz w:val="24"/>
                <w:szCs w:val="24"/>
              </w:rPr>
              <w:t xml:space="preserve"> </w:t>
            </w:r>
            <w:r w:rsidRPr="00560134">
              <w:rPr>
                <w:rFonts w:ascii="Arial" w:hAnsi="Arial" w:cs="Arial"/>
                <w:sz w:val="24"/>
                <w:szCs w:val="24"/>
              </w:rPr>
              <w:t>the</w:t>
            </w:r>
            <w:r w:rsidRPr="00560134">
              <w:rPr>
                <w:rFonts w:ascii="Arial" w:hAnsi="Arial" w:cs="Arial"/>
                <w:spacing w:val="29"/>
                <w:w w:val="99"/>
                <w:sz w:val="24"/>
                <w:szCs w:val="24"/>
              </w:rPr>
              <w:t xml:space="preserve"> </w:t>
            </w:r>
            <w:r w:rsidRPr="00560134">
              <w:rPr>
                <w:rFonts w:ascii="Arial" w:hAnsi="Arial" w:cs="Arial"/>
                <w:spacing w:val="-1"/>
                <w:sz w:val="24"/>
                <w:szCs w:val="24"/>
              </w:rPr>
              <w:t>effective</w:t>
            </w:r>
            <w:r w:rsidRPr="00560134">
              <w:rPr>
                <w:rFonts w:ascii="Arial" w:hAnsi="Arial" w:cs="Arial"/>
                <w:spacing w:val="-7"/>
                <w:sz w:val="24"/>
                <w:szCs w:val="24"/>
              </w:rPr>
              <w:t xml:space="preserve"> </w:t>
            </w:r>
            <w:r w:rsidRPr="00560134">
              <w:rPr>
                <w:rFonts w:ascii="Arial" w:hAnsi="Arial" w:cs="Arial"/>
                <w:sz w:val="24"/>
                <w:szCs w:val="24"/>
              </w:rPr>
              <w:t>use</w:t>
            </w:r>
            <w:r w:rsidRPr="00560134">
              <w:rPr>
                <w:rFonts w:ascii="Arial" w:hAnsi="Arial" w:cs="Arial"/>
                <w:spacing w:val="-6"/>
                <w:sz w:val="24"/>
                <w:szCs w:val="24"/>
              </w:rPr>
              <w:t xml:space="preserve"> </w:t>
            </w:r>
            <w:r w:rsidRPr="00560134">
              <w:rPr>
                <w:rFonts w:ascii="Arial" w:hAnsi="Arial" w:cs="Arial"/>
                <w:spacing w:val="-1"/>
                <w:sz w:val="24"/>
                <w:szCs w:val="24"/>
              </w:rPr>
              <w:t>of</w:t>
            </w:r>
            <w:r w:rsidRPr="00560134">
              <w:rPr>
                <w:rFonts w:ascii="Arial" w:hAnsi="Arial" w:cs="Arial"/>
                <w:spacing w:val="-4"/>
                <w:sz w:val="24"/>
                <w:szCs w:val="24"/>
              </w:rPr>
              <w:t xml:space="preserve"> </w:t>
            </w:r>
            <w:r w:rsidRPr="00560134">
              <w:rPr>
                <w:rFonts w:ascii="Arial" w:hAnsi="Arial" w:cs="Arial"/>
                <w:sz w:val="24"/>
                <w:szCs w:val="24"/>
              </w:rPr>
              <w:t>general</w:t>
            </w:r>
            <w:r w:rsidRPr="00560134">
              <w:rPr>
                <w:rFonts w:ascii="Arial" w:hAnsi="Arial" w:cs="Arial"/>
                <w:spacing w:val="-7"/>
                <w:sz w:val="24"/>
                <w:szCs w:val="24"/>
              </w:rPr>
              <w:t xml:space="preserve"> </w:t>
            </w:r>
            <w:r w:rsidRPr="00560134">
              <w:rPr>
                <w:rFonts w:ascii="Arial" w:hAnsi="Arial" w:cs="Arial"/>
                <w:spacing w:val="-1"/>
                <w:sz w:val="24"/>
                <w:szCs w:val="24"/>
              </w:rPr>
              <w:t>IT facilities.</w:t>
            </w:r>
          </w:p>
        </w:tc>
      </w:tr>
      <w:tr w:rsidR="00560134" w:rsidRPr="00CB564A" w:rsidTr="00007F65">
        <w:trPr>
          <w:trHeight w:val="746"/>
        </w:trPr>
        <w:tc>
          <w:tcPr>
            <w:tcW w:w="1267" w:type="dxa"/>
          </w:tcPr>
          <w:p w:rsidR="00560134" w:rsidRPr="00560134" w:rsidRDefault="00560134" w:rsidP="00007F65">
            <w:pPr>
              <w:rPr>
                <w:rFonts w:ascii="Arial" w:hAnsi="Arial" w:cs="Arial"/>
                <w:sz w:val="24"/>
                <w:szCs w:val="24"/>
              </w:rPr>
            </w:pPr>
            <w:r w:rsidRPr="00560134">
              <w:rPr>
                <w:rFonts w:ascii="Arial" w:hAnsi="Arial" w:cs="Arial"/>
                <w:sz w:val="24"/>
                <w:szCs w:val="24"/>
              </w:rPr>
              <w:t>G2</w:t>
            </w:r>
          </w:p>
        </w:tc>
        <w:tc>
          <w:tcPr>
            <w:tcW w:w="6191" w:type="dxa"/>
          </w:tcPr>
          <w:p w:rsidR="00560134" w:rsidRPr="00560134" w:rsidRDefault="00560134" w:rsidP="00007F65">
            <w:pPr>
              <w:rPr>
                <w:rFonts w:ascii="Arial" w:hAnsi="Arial" w:cs="Arial"/>
                <w:spacing w:val="-1"/>
                <w:sz w:val="24"/>
                <w:szCs w:val="24"/>
              </w:rPr>
            </w:pPr>
            <w:r w:rsidRPr="00560134">
              <w:rPr>
                <w:rFonts w:ascii="Arial" w:hAnsi="Arial" w:cs="Arial"/>
                <w:sz w:val="24"/>
                <w:szCs w:val="24"/>
              </w:rPr>
              <w:t>Plan</w:t>
            </w:r>
            <w:r w:rsidRPr="00560134">
              <w:rPr>
                <w:rFonts w:ascii="Arial" w:hAnsi="Arial" w:cs="Arial"/>
                <w:spacing w:val="-11"/>
                <w:sz w:val="24"/>
                <w:szCs w:val="24"/>
              </w:rPr>
              <w:t xml:space="preserve"> </w:t>
            </w:r>
            <w:r w:rsidRPr="00560134">
              <w:rPr>
                <w:rFonts w:ascii="Arial" w:hAnsi="Arial" w:cs="Arial"/>
                <w:sz w:val="24"/>
                <w:szCs w:val="24"/>
              </w:rPr>
              <w:t>self-learning</w:t>
            </w:r>
            <w:r w:rsidRPr="00560134">
              <w:rPr>
                <w:rFonts w:ascii="Arial" w:hAnsi="Arial" w:cs="Arial"/>
                <w:spacing w:val="-10"/>
                <w:sz w:val="24"/>
                <w:szCs w:val="24"/>
              </w:rPr>
              <w:t xml:space="preserve"> </w:t>
            </w:r>
            <w:r w:rsidRPr="00560134">
              <w:rPr>
                <w:rFonts w:ascii="Arial" w:hAnsi="Arial" w:cs="Arial"/>
                <w:sz w:val="24"/>
                <w:szCs w:val="24"/>
              </w:rPr>
              <w:t>and</w:t>
            </w:r>
            <w:r w:rsidRPr="00560134">
              <w:rPr>
                <w:rFonts w:ascii="Arial" w:hAnsi="Arial" w:cs="Arial"/>
                <w:spacing w:val="-1"/>
                <w:w w:val="99"/>
                <w:sz w:val="24"/>
                <w:szCs w:val="24"/>
              </w:rPr>
              <w:t xml:space="preserve"> </w:t>
            </w:r>
            <w:r w:rsidRPr="00560134">
              <w:rPr>
                <w:rFonts w:ascii="Arial" w:hAnsi="Arial" w:cs="Arial"/>
                <w:spacing w:val="-1"/>
                <w:sz w:val="24"/>
                <w:szCs w:val="24"/>
              </w:rPr>
              <w:t>improve</w:t>
            </w:r>
            <w:r w:rsidRPr="00560134">
              <w:rPr>
                <w:rFonts w:ascii="Arial" w:hAnsi="Arial" w:cs="Arial"/>
                <w:spacing w:val="-12"/>
                <w:sz w:val="24"/>
                <w:szCs w:val="24"/>
              </w:rPr>
              <w:t xml:space="preserve"> </w:t>
            </w:r>
            <w:r w:rsidRPr="00560134">
              <w:rPr>
                <w:rFonts w:ascii="Arial" w:hAnsi="Arial" w:cs="Arial"/>
                <w:sz w:val="24"/>
                <w:szCs w:val="24"/>
              </w:rPr>
              <w:t>performance,</w:t>
            </w:r>
            <w:r w:rsidRPr="00560134">
              <w:rPr>
                <w:rFonts w:ascii="Arial" w:hAnsi="Arial" w:cs="Arial"/>
                <w:spacing w:val="-11"/>
                <w:sz w:val="24"/>
                <w:szCs w:val="24"/>
              </w:rPr>
              <w:t xml:space="preserve"> </w:t>
            </w:r>
            <w:r w:rsidRPr="00560134">
              <w:rPr>
                <w:rFonts w:ascii="Arial" w:hAnsi="Arial" w:cs="Arial"/>
                <w:spacing w:val="-1"/>
                <w:sz w:val="24"/>
                <w:szCs w:val="24"/>
              </w:rPr>
              <w:t>as</w:t>
            </w:r>
            <w:r w:rsidRPr="00560134">
              <w:rPr>
                <w:rFonts w:ascii="Arial" w:hAnsi="Arial" w:cs="Arial"/>
                <w:spacing w:val="26"/>
                <w:w w:val="99"/>
                <w:sz w:val="24"/>
                <w:szCs w:val="24"/>
              </w:rPr>
              <w:t xml:space="preserve"> </w:t>
            </w:r>
            <w:r w:rsidRPr="00560134">
              <w:rPr>
                <w:rFonts w:ascii="Arial" w:hAnsi="Arial" w:cs="Arial"/>
                <w:spacing w:val="-1"/>
                <w:sz w:val="24"/>
                <w:szCs w:val="24"/>
              </w:rPr>
              <w:t>the</w:t>
            </w:r>
            <w:r w:rsidRPr="00560134">
              <w:rPr>
                <w:rFonts w:ascii="Arial" w:hAnsi="Arial" w:cs="Arial"/>
                <w:spacing w:val="-8"/>
                <w:sz w:val="24"/>
                <w:szCs w:val="24"/>
              </w:rPr>
              <w:t xml:space="preserve"> </w:t>
            </w:r>
            <w:r w:rsidRPr="00560134">
              <w:rPr>
                <w:rFonts w:ascii="Arial" w:hAnsi="Arial" w:cs="Arial"/>
                <w:sz w:val="24"/>
                <w:szCs w:val="24"/>
              </w:rPr>
              <w:t>foundation</w:t>
            </w:r>
            <w:r w:rsidRPr="00560134">
              <w:rPr>
                <w:rFonts w:ascii="Arial" w:hAnsi="Arial" w:cs="Arial"/>
                <w:spacing w:val="-8"/>
                <w:sz w:val="24"/>
                <w:szCs w:val="24"/>
              </w:rPr>
              <w:t xml:space="preserve"> </w:t>
            </w:r>
            <w:r w:rsidRPr="00560134">
              <w:rPr>
                <w:rFonts w:ascii="Arial" w:hAnsi="Arial" w:cs="Arial"/>
                <w:sz w:val="24"/>
                <w:szCs w:val="24"/>
              </w:rPr>
              <w:t>for</w:t>
            </w:r>
            <w:r w:rsidRPr="00560134">
              <w:rPr>
                <w:rFonts w:ascii="Arial" w:hAnsi="Arial" w:cs="Arial"/>
                <w:spacing w:val="-7"/>
                <w:sz w:val="24"/>
                <w:szCs w:val="24"/>
              </w:rPr>
              <w:t xml:space="preserve"> </w:t>
            </w:r>
            <w:r w:rsidRPr="00560134">
              <w:rPr>
                <w:rFonts w:ascii="Arial" w:hAnsi="Arial" w:cs="Arial"/>
                <w:sz w:val="24"/>
                <w:szCs w:val="24"/>
              </w:rPr>
              <w:t>lifelong</w:t>
            </w:r>
            <w:r w:rsidRPr="00560134">
              <w:rPr>
                <w:rFonts w:ascii="Arial" w:hAnsi="Arial" w:cs="Arial"/>
                <w:spacing w:val="21"/>
                <w:w w:val="99"/>
                <w:sz w:val="24"/>
                <w:szCs w:val="24"/>
              </w:rPr>
              <w:t xml:space="preserve"> </w:t>
            </w:r>
            <w:r w:rsidRPr="00560134">
              <w:rPr>
                <w:rFonts w:ascii="Arial" w:hAnsi="Arial" w:cs="Arial"/>
                <w:spacing w:val="-1"/>
                <w:sz w:val="24"/>
                <w:szCs w:val="24"/>
              </w:rPr>
              <w:t>learning/CPD.</w:t>
            </w:r>
          </w:p>
        </w:tc>
      </w:tr>
      <w:tr w:rsidR="00560134" w:rsidRPr="00CB564A" w:rsidTr="00007F65">
        <w:trPr>
          <w:trHeight w:val="360"/>
        </w:trPr>
        <w:tc>
          <w:tcPr>
            <w:tcW w:w="1267" w:type="dxa"/>
          </w:tcPr>
          <w:p w:rsidR="00560134" w:rsidRPr="00560134" w:rsidRDefault="00560134" w:rsidP="00007F65">
            <w:pPr>
              <w:rPr>
                <w:rFonts w:ascii="Arial" w:hAnsi="Arial" w:cs="Arial"/>
                <w:sz w:val="24"/>
                <w:szCs w:val="24"/>
              </w:rPr>
            </w:pPr>
            <w:r w:rsidRPr="00560134">
              <w:rPr>
                <w:rFonts w:ascii="Arial" w:hAnsi="Arial" w:cs="Arial"/>
                <w:sz w:val="24"/>
                <w:szCs w:val="24"/>
              </w:rPr>
              <w:t>G3i</w:t>
            </w:r>
          </w:p>
        </w:tc>
        <w:tc>
          <w:tcPr>
            <w:tcW w:w="6191" w:type="dxa"/>
          </w:tcPr>
          <w:p w:rsidR="00560134" w:rsidRPr="00560134" w:rsidRDefault="00560134" w:rsidP="00007F65">
            <w:pPr>
              <w:rPr>
                <w:rFonts w:ascii="Arial" w:hAnsi="Arial" w:cs="Arial"/>
                <w:spacing w:val="-1"/>
                <w:sz w:val="24"/>
                <w:szCs w:val="24"/>
              </w:rPr>
            </w:pPr>
            <w:r w:rsidRPr="00560134">
              <w:rPr>
                <w:rFonts w:ascii="Arial" w:hAnsi="Arial" w:cs="Arial"/>
                <w:sz w:val="24"/>
                <w:szCs w:val="24"/>
              </w:rPr>
              <w:t>Plan</w:t>
            </w:r>
            <w:r w:rsidRPr="00560134">
              <w:rPr>
                <w:rFonts w:ascii="Arial" w:hAnsi="Arial" w:cs="Arial"/>
                <w:spacing w:val="-5"/>
                <w:sz w:val="24"/>
                <w:szCs w:val="24"/>
              </w:rPr>
              <w:t xml:space="preserve"> </w:t>
            </w:r>
            <w:r w:rsidRPr="00560134">
              <w:rPr>
                <w:rFonts w:ascii="Arial" w:hAnsi="Arial" w:cs="Arial"/>
                <w:sz w:val="24"/>
                <w:szCs w:val="24"/>
              </w:rPr>
              <w:t>and</w:t>
            </w:r>
            <w:r w:rsidRPr="00560134">
              <w:rPr>
                <w:rFonts w:ascii="Arial" w:hAnsi="Arial" w:cs="Arial"/>
                <w:spacing w:val="-5"/>
                <w:sz w:val="24"/>
                <w:szCs w:val="24"/>
              </w:rPr>
              <w:t xml:space="preserve"> </w:t>
            </w:r>
            <w:r w:rsidRPr="00560134">
              <w:rPr>
                <w:rFonts w:ascii="Arial" w:hAnsi="Arial" w:cs="Arial"/>
                <w:sz w:val="24"/>
                <w:szCs w:val="24"/>
              </w:rPr>
              <w:t>carry</w:t>
            </w:r>
            <w:r w:rsidRPr="00560134">
              <w:rPr>
                <w:rFonts w:ascii="Arial" w:hAnsi="Arial" w:cs="Arial"/>
                <w:spacing w:val="-6"/>
                <w:sz w:val="24"/>
                <w:szCs w:val="24"/>
              </w:rPr>
              <w:t xml:space="preserve"> </w:t>
            </w:r>
            <w:r w:rsidRPr="00560134">
              <w:rPr>
                <w:rFonts w:ascii="Arial" w:hAnsi="Arial" w:cs="Arial"/>
                <w:spacing w:val="-1"/>
                <w:sz w:val="24"/>
                <w:szCs w:val="24"/>
              </w:rPr>
              <w:t>out</w:t>
            </w:r>
            <w:r w:rsidRPr="00560134">
              <w:rPr>
                <w:rFonts w:ascii="Arial" w:hAnsi="Arial" w:cs="Arial"/>
                <w:spacing w:val="-3"/>
                <w:sz w:val="24"/>
                <w:szCs w:val="24"/>
              </w:rPr>
              <w:t xml:space="preserve"> </w:t>
            </w:r>
            <w:r w:rsidRPr="00560134">
              <w:rPr>
                <w:rFonts w:ascii="Arial" w:hAnsi="Arial" w:cs="Arial"/>
                <w:sz w:val="24"/>
                <w:szCs w:val="24"/>
              </w:rPr>
              <w:t>a</w:t>
            </w:r>
            <w:r w:rsidRPr="00560134">
              <w:rPr>
                <w:rFonts w:ascii="Arial" w:hAnsi="Arial" w:cs="Arial"/>
                <w:spacing w:val="25"/>
                <w:w w:val="99"/>
                <w:sz w:val="24"/>
                <w:szCs w:val="24"/>
              </w:rPr>
              <w:t xml:space="preserve"> </w:t>
            </w:r>
            <w:r w:rsidRPr="00560134">
              <w:rPr>
                <w:rFonts w:ascii="Arial" w:hAnsi="Arial" w:cs="Arial"/>
                <w:spacing w:val="-1"/>
                <w:sz w:val="24"/>
                <w:szCs w:val="24"/>
              </w:rPr>
              <w:t>personal</w:t>
            </w:r>
            <w:r w:rsidRPr="00560134">
              <w:rPr>
                <w:rFonts w:ascii="Arial" w:hAnsi="Arial" w:cs="Arial"/>
                <w:spacing w:val="-12"/>
                <w:sz w:val="24"/>
                <w:szCs w:val="24"/>
              </w:rPr>
              <w:t xml:space="preserve"> </w:t>
            </w:r>
            <w:r w:rsidRPr="00560134">
              <w:rPr>
                <w:rFonts w:ascii="Arial" w:hAnsi="Arial" w:cs="Arial"/>
                <w:sz w:val="24"/>
                <w:szCs w:val="24"/>
              </w:rPr>
              <w:t>programme</w:t>
            </w:r>
            <w:r w:rsidRPr="00560134">
              <w:rPr>
                <w:rFonts w:ascii="Arial" w:hAnsi="Arial" w:cs="Arial"/>
                <w:spacing w:val="-11"/>
                <w:sz w:val="24"/>
                <w:szCs w:val="24"/>
              </w:rPr>
              <w:t xml:space="preserve"> </w:t>
            </w:r>
            <w:r w:rsidRPr="00560134">
              <w:rPr>
                <w:rFonts w:ascii="Arial" w:hAnsi="Arial" w:cs="Arial"/>
                <w:spacing w:val="-1"/>
                <w:sz w:val="24"/>
                <w:szCs w:val="24"/>
              </w:rPr>
              <w:t>of</w:t>
            </w:r>
            <w:r w:rsidRPr="00560134">
              <w:rPr>
                <w:rFonts w:ascii="Arial" w:hAnsi="Arial" w:cs="Arial"/>
                <w:spacing w:val="23"/>
                <w:w w:val="99"/>
                <w:sz w:val="24"/>
                <w:szCs w:val="24"/>
              </w:rPr>
              <w:t xml:space="preserve"> </w:t>
            </w:r>
            <w:r w:rsidRPr="00560134">
              <w:rPr>
                <w:rFonts w:ascii="Arial" w:hAnsi="Arial" w:cs="Arial"/>
                <w:spacing w:val="-1"/>
                <w:sz w:val="24"/>
                <w:szCs w:val="24"/>
              </w:rPr>
              <w:t>work.</w:t>
            </w:r>
          </w:p>
        </w:tc>
      </w:tr>
      <w:tr w:rsidR="00560134" w:rsidRPr="00CB564A" w:rsidTr="00007F65">
        <w:trPr>
          <w:trHeight w:val="336"/>
        </w:trPr>
        <w:tc>
          <w:tcPr>
            <w:tcW w:w="1267" w:type="dxa"/>
          </w:tcPr>
          <w:p w:rsidR="00560134" w:rsidRPr="00560134" w:rsidRDefault="00560134" w:rsidP="00007F65">
            <w:pPr>
              <w:rPr>
                <w:rFonts w:ascii="Arial" w:hAnsi="Arial" w:cs="Arial"/>
                <w:sz w:val="24"/>
                <w:szCs w:val="24"/>
              </w:rPr>
            </w:pPr>
            <w:r w:rsidRPr="00560134">
              <w:rPr>
                <w:rFonts w:ascii="Arial" w:hAnsi="Arial" w:cs="Arial"/>
                <w:sz w:val="24"/>
                <w:szCs w:val="24"/>
              </w:rPr>
              <w:t>G4i</w:t>
            </w:r>
          </w:p>
        </w:tc>
        <w:tc>
          <w:tcPr>
            <w:tcW w:w="6191" w:type="dxa"/>
          </w:tcPr>
          <w:p w:rsidR="00560134" w:rsidRPr="00560134" w:rsidRDefault="00560134" w:rsidP="00007F65">
            <w:pPr>
              <w:rPr>
                <w:rFonts w:ascii="Arial" w:hAnsi="Arial" w:cs="Arial"/>
                <w:spacing w:val="-1"/>
                <w:sz w:val="24"/>
                <w:szCs w:val="24"/>
              </w:rPr>
            </w:pPr>
            <w:r w:rsidRPr="00560134">
              <w:rPr>
                <w:rFonts w:ascii="Arial" w:hAnsi="Arial" w:cs="Arial"/>
                <w:spacing w:val="-1"/>
                <w:sz w:val="24"/>
                <w:szCs w:val="24"/>
              </w:rPr>
              <w:t>Exercise</w:t>
            </w:r>
            <w:r w:rsidRPr="00560134">
              <w:rPr>
                <w:rFonts w:ascii="Arial" w:hAnsi="Arial" w:cs="Arial"/>
                <w:spacing w:val="-17"/>
                <w:sz w:val="24"/>
                <w:szCs w:val="24"/>
              </w:rPr>
              <w:t xml:space="preserve"> </w:t>
            </w:r>
            <w:r w:rsidRPr="00560134">
              <w:rPr>
                <w:rFonts w:ascii="Arial" w:hAnsi="Arial" w:cs="Arial"/>
                <w:spacing w:val="-1"/>
                <w:sz w:val="24"/>
                <w:szCs w:val="24"/>
              </w:rPr>
              <w:t>personal</w:t>
            </w:r>
            <w:r w:rsidRPr="00560134">
              <w:rPr>
                <w:rFonts w:ascii="Arial" w:hAnsi="Arial" w:cs="Arial"/>
                <w:spacing w:val="26"/>
                <w:w w:val="99"/>
                <w:sz w:val="24"/>
                <w:szCs w:val="24"/>
              </w:rPr>
              <w:t xml:space="preserve"> </w:t>
            </w:r>
            <w:r w:rsidRPr="00560134">
              <w:rPr>
                <w:rFonts w:ascii="Arial" w:hAnsi="Arial" w:cs="Arial"/>
                <w:spacing w:val="-1"/>
                <w:sz w:val="24"/>
                <w:szCs w:val="24"/>
              </w:rPr>
              <w:t>responsibility,</w:t>
            </w:r>
            <w:r w:rsidRPr="00560134">
              <w:rPr>
                <w:rFonts w:ascii="Arial" w:hAnsi="Arial" w:cs="Arial"/>
                <w:spacing w:val="-10"/>
                <w:sz w:val="24"/>
                <w:szCs w:val="24"/>
              </w:rPr>
              <w:t xml:space="preserve"> </w:t>
            </w:r>
            <w:r w:rsidRPr="00560134">
              <w:rPr>
                <w:rFonts w:ascii="Arial" w:hAnsi="Arial" w:cs="Arial"/>
                <w:spacing w:val="-1"/>
                <w:sz w:val="24"/>
                <w:szCs w:val="24"/>
              </w:rPr>
              <w:t>which</w:t>
            </w:r>
            <w:r w:rsidRPr="00560134">
              <w:rPr>
                <w:rFonts w:ascii="Arial" w:hAnsi="Arial" w:cs="Arial"/>
                <w:spacing w:val="-11"/>
                <w:sz w:val="24"/>
                <w:szCs w:val="24"/>
              </w:rPr>
              <w:t xml:space="preserve"> </w:t>
            </w:r>
            <w:r w:rsidRPr="00560134">
              <w:rPr>
                <w:rFonts w:ascii="Arial" w:hAnsi="Arial" w:cs="Arial"/>
                <w:spacing w:val="2"/>
                <w:sz w:val="24"/>
                <w:szCs w:val="24"/>
              </w:rPr>
              <w:t>may</w:t>
            </w:r>
            <w:r w:rsidRPr="00560134">
              <w:rPr>
                <w:rFonts w:ascii="Arial" w:hAnsi="Arial" w:cs="Arial"/>
                <w:spacing w:val="28"/>
                <w:w w:val="99"/>
                <w:sz w:val="24"/>
                <w:szCs w:val="24"/>
              </w:rPr>
              <w:t xml:space="preserve"> </w:t>
            </w:r>
            <w:r w:rsidRPr="00560134">
              <w:rPr>
                <w:rFonts w:ascii="Arial" w:hAnsi="Arial" w:cs="Arial"/>
                <w:spacing w:val="-1"/>
                <w:sz w:val="24"/>
                <w:szCs w:val="24"/>
              </w:rPr>
              <w:t>be</w:t>
            </w:r>
            <w:r w:rsidRPr="00560134">
              <w:rPr>
                <w:rFonts w:ascii="Arial" w:hAnsi="Arial" w:cs="Arial"/>
                <w:spacing w:val="-6"/>
                <w:sz w:val="24"/>
                <w:szCs w:val="24"/>
              </w:rPr>
              <w:t xml:space="preserve"> </w:t>
            </w:r>
            <w:r w:rsidRPr="00560134">
              <w:rPr>
                <w:rFonts w:ascii="Arial" w:hAnsi="Arial" w:cs="Arial"/>
                <w:spacing w:val="-1"/>
                <w:sz w:val="24"/>
                <w:szCs w:val="24"/>
              </w:rPr>
              <w:t>as</w:t>
            </w:r>
            <w:r w:rsidRPr="00560134">
              <w:rPr>
                <w:rFonts w:ascii="Arial" w:hAnsi="Arial" w:cs="Arial"/>
                <w:spacing w:val="-4"/>
                <w:sz w:val="24"/>
                <w:szCs w:val="24"/>
              </w:rPr>
              <w:t xml:space="preserve"> </w:t>
            </w:r>
            <w:r w:rsidRPr="00560134">
              <w:rPr>
                <w:rFonts w:ascii="Arial" w:hAnsi="Arial" w:cs="Arial"/>
                <w:sz w:val="24"/>
                <w:szCs w:val="24"/>
              </w:rPr>
              <w:t>a</w:t>
            </w:r>
            <w:r w:rsidRPr="00560134">
              <w:rPr>
                <w:rFonts w:ascii="Arial" w:hAnsi="Arial" w:cs="Arial"/>
                <w:spacing w:val="-4"/>
                <w:sz w:val="24"/>
                <w:szCs w:val="24"/>
              </w:rPr>
              <w:t xml:space="preserve"> </w:t>
            </w:r>
            <w:r w:rsidRPr="00560134">
              <w:rPr>
                <w:rFonts w:ascii="Arial" w:hAnsi="Arial" w:cs="Arial"/>
                <w:spacing w:val="-1"/>
                <w:sz w:val="24"/>
                <w:szCs w:val="24"/>
              </w:rPr>
              <w:t>team</w:t>
            </w:r>
            <w:r w:rsidRPr="00560134">
              <w:rPr>
                <w:rFonts w:ascii="Arial" w:hAnsi="Arial" w:cs="Arial"/>
                <w:spacing w:val="-3"/>
                <w:sz w:val="24"/>
                <w:szCs w:val="24"/>
              </w:rPr>
              <w:t xml:space="preserve"> </w:t>
            </w:r>
            <w:r w:rsidRPr="00560134">
              <w:rPr>
                <w:rFonts w:ascii="Arial" w:hAnsi="Arial" w:cs="Arial"/>
                <w:sz w:val="24"/>
                <w:szCs w:val="24"/>
              </w:rPr>
              <w:t>member.</w:t>
            </w:r>
          </w:p>
        </w:tc>
      </w:tr>
    </w:tbl>
    <w:p w:rsidR="00560134" w:rsidRDefault="00560134" w:rsidP="00276614">
      <w:pPr>
        <w:rPr>
          <w:rFonts w:ascii="Arial" w:hAnsi="Arial" w:cs="Arial"/>
          <w:b/>
          <w:sz w:val="24"/>
          <w:szCs w:val="24"/>
          <w:u w:val="single"/>
        </w:rPr>
      </w:pPr>
    </w:p>
    <w:p w:rsidR="00560134" w:rsidRDefault="00560134" w:rsidP="00276614">
      <w:pPr>
        <w:rPr>
          <w:rFonts w:ascii="Arial" w:hAnsi="Arial" w:cs="Arial"/>
          <w:b/>
          <w:sz w:val="24"/>
          <w:szCs w:val="24"/>
          <w:u w:val="single"/>
        </w:rPr>
      </w:pPr>
    </w:p>
    <w:p w:rsidR="00560134" w:rsidRDefault="00560134" w:rsidP="00276614">
      <w:pPr>
        <w:rPr>
          <w:rFonts w:ascii="Arial" w:hAnsi="Arial" w:cs="Arial"/>
          <w:b/>
          <w:sz w:val="24"/>
          <w:szCs w:val="24"/>
          <w:u w:val="single"/>
        </w:rPr>
      </w:pPr>
    </w:p>
    <w:p w:rsidR="00560134" w:rsidRDefault="00560134" w:rsidP="00276614">
      <w:pPr>
        <w:rPr>
          <w:rFonts w:ascii="Arial" w:hAnsi="Arial" w:cs="Arial"/>
          <w:b/>
          <w:sz w:val="24"/>
          <w:szCs w:val="24"/>
          <w:u w:val="single"/>
        </w:rPr>
      </w:pPr>
    </w:p>
    <w:p w:rsidR="00560134" w:rsidRDefault="00560134" w:rsidP="00276614">
      <w:pPr>
        <w:rPr>
          <w:rFonts w:ascii="Arial" w:hAnsi="Arial" w:cs="Arial"/>
          <w:b/>
          <w:sz w:val="24"/>
          <w:szCs w:val="24"/>
          <w:u w:val="single"/>
        </w:rPr>
      </w:pPr>
    </w:p>
    <w:p w:rsidR="00560134" w:rsidRDefault="00560134" w:rsidP="00276614">
      <w:pPr>
        <w:rPr>
          <w:rFonts w:ascii="Arial" w:hAnsi="Arial" w:cs="Arial"/>
          <w:b/>
          <w:sz w:val="24"/>
          <w:szCs w:val="24"/>
          <w:u w:val="single"/>
        </w:rPr>
      </w:pPr>
    </w:p>
    <w:p w:rsidR="00560134" w:rsidRDefault="00560134" w:rsidP="00276614">
      <w:pPr>
        <w:rPr>
          <w:rFonts w:ascii="Arial" w:hAnsi="Arial" w:cs="Arial"/>
          <w:b/>
          <w:sz w:val="24"/>
          <w:szCs w:val="24"/>
          <w:u w:val="single"/>
        </w:rPr>
      </w:pPr>
    </w:p>
    <w:p w:rsidR="00276614" w:rsidRPr="00586074" w:rsidRDefault="000A7036" w:rsidP="00276614">
      <w:pPr>
        <w:rPr>
          <w:rFonts w:ascii="Arial" w:hAnsi="Arial" w:cs="Arial"/>
          <w:b/>
          <w:sz w:val="24"/>
          <w:szCs w:val="24"/>
          <w:u w:val="single"/>
        </w:rPr>
      </w:pPr>
      <w:r>
        <w:rPr>
          <w:rFonts w:ascii="Arial" w:hAnsi="Arial" w:cs="Arial"/>
          <w:b/>
          <w:sz w:val="24"/>
          <w:szCs w:val="24"/>
          <w:u w:val="single"/>
        </w:rPr>
        <w:lastRenderedPageBreak/>
        <w:t xml:space="preserve">JBM Mapping table to Learning Outcomes </w:t>
      </w:r>
      <w:proofErr w:type="spellStart"/>
      <w:proofErr w:type="gramStart"/>
      <w:r>
        <w:rPr>
          <w:rFonts w:ascii="Arial" w:hAnsi="Arial" w:cs="Arial"/>
          <w:b/>
          <w:sz w:val="24"/>
          <w:szCs w:val="24"/>
          <w:u w:val="single"/>
        </w:rPr>
        <w:t>IEng</w:t>
      </w:r>
      <w:proofErr w:type="spellEnd"/>
      <w:r>
        <w:rPr>
          <w:rFonts w:ascii="Arial" w:hAnsi="Arial" w:cs="Arial"/>
          <w:b/>
          <w:sz w:val="24"/>
          <w:szCs w:val="24"/>
          <w:u w:val="single"/>
        </w:rPr>
        <w:t xml:space="preserve"> </w:t>
      </w:r>
      <w:r w:rsidR="00276614" w:rsidRPr="00586074">
        <w:rPr>
          <w:rFonts w:ascii="Arial" w:hAnsi="Arial" w:cs="Arial"/>
          <w:b/>
          <w:sz w:val="24"/>
          <w:szCs w:val="24"/>
          <w:u w:val="single"/>
        </w:rPr>
        <w:t xml:space="preserve"> -</w:t>
      </w:r>
      <w:proofErr w:type="gramEnd"/>
      <w:r w:rsidR="00276614" w:rsidRPr="00586074">
        <w:rPr>
          <w:rFonts w:ascii="Arial" w:hAnsi="Arial" w:cs="Arial"/>
          <w:b/>
          <w:sz w:val="24"/>
          <w:szCs w:val="24"/>
          <w:u w:val="single"/>
        </w:rPr>
        <w:t xml:space="preserve">  BSc (Hons) Construction Management Threads Diagram</w:t>
      </w:r>
    </w:p>
    <w:p w:rsidR="00DA34DD" w:rsidRPr="004023B4" w:rsidRDefault="00276614" w:rsidP="00276614">
      <w:pPr>
        <w:rPr>
          <w:rFonts w:ascii="Arial" w:hAnsi="Arial" w:cs="Arial"/>
          <w:sz w:val="24"/>
          <w:szCs w:val="24"/>
        </w:rPr>
      </w:pPr>
      <w:r w:rsidRPr="00586074">
        <w:rPr>
          <w:rFonts w:ascii="Arial" w:hAnsi="Arial" w:cs="Arial"/>
          <w:sz w:val="24"/>
          <w:szCs w:val="24"/>
        </w:rPr>
        <w:t>Contribution of Module Learning Outcomes (numbered) to the specific Lear</w:t>
      </w:r>
      <w:r w:rsidR="000A7036">
        <w:rPr>
          <w:rFonts w:ascii="Arial" w:hAnsi="Arial" w:cs="Arial"/>
          <w:sz w:val="24"/>
          <w:szCs w:val="24"/>
        </w:rPr>
        <w:t xml:space="preserve">ning Outcomes listed in </w:t>
      </w:r>
      <w:r w:rsidR="00954136">
        <w:rPr>
          <w:rFonts w:ascii="Arial" w:hAnsi="Arial" w:cs="Arial"/>
          <w:sz w:val="24"/>
          <w:szCs w:val="24"/>
        </w:rPr>
        <w:t xml:space="preserve">JBM - </w:t>
      </w:r>
      <w:proofErr w:type="spellStart"/>
      <w:r w:rsidR="00954136">
        <w:rPr>
          <w:rFonts w:ascii="Arial" w:hAnsi="Arial" w:cs="Arial"/>
          <w:sz w:val="24"/>
          <w:szCs w:val="24"/>
        </w:rPr>
        <w:t>IEng</w:t>
      </w:r>
      <w:proofErr w:type="spellEnd"/>
    </w:p>
    <w:p w:rsidR="004023B4" w:rsidRDefault="00A109F1" w:rsidP="00276614">
      <w:r w:rsidRPr="00A109F1">
        <w:drawing>
          <wp:inline distT="0" distB="0" distL="0" distR="0">
            <wp:extent cx="6400800" cy="552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0" cy="5524500"/>
                    </a:xfrm>
                    <a:prstGeom prst="rect">
                      <a:avLst/>
                    </a:prstGeom>
                    <a:noFill/>
                    <a:ln>
                      <a:noFill/>
                    </a:ln>
                  </pic:spPr>
                </pic:pic>
              </a:graphicData>
            </a:graphic>
          </wp:inline>
        </w:drawing>
      </w:r>
      <w:bookmarkStart w:id="0" w:name="_GoBack"/>
      <w:bookmarkEnd w:id="0"/>
    </w:p>
    <w:p w:rsidR="004023B4" w:rsidRDefault="004023B4" w:rsidP="00276614"/>
    <w:p w:rsidR="004023B4" w:rsidRPr="00586074" w:rsidRDefault="004023B4" w:rsidP="00276614">
      <w:pPr>
        <w:rPr>
          <w:rFonts w:ascii="Arial" w:hAnsi="Arial" w:cs="Arial"/>
          <w:sz w:val="24"/>
          <w:szCs w:val="24"/>
        </w:rPr>
      </w:pPr>
    </w:p>
    <w:p w:rsidR="001A2982" w:rsidRDefault="001A2982" w:rsidP="007D5D61">
      <w:pPr>
        <w:rPr>
          <w:rFonts w:ascii="Arial" w:hAnsi="Arial" w:cs="Arial"/>
        </w:rPr>
        <w:sectPr w:rsidR="001A2982" w:rsidSect="00276614">
          <w:pgSz w:w="16838" w:h="11906" w:orient="landscape"/>
          <w:pgMar w:top="720" w:right="720" w:bottom="720" w:left="720" w:header="709" w:footer="709" w:gutter="0"/>
          <w:cols w:space="708"/>
          <w:docGrid w:linePitch="360"/>
        </w:sectPr>
      </w:pPr>
    </w:p>
    <w:p w:rsidR="00276614" w:rsidRPr="00586074" w:rsidRDefault="00276614" w:rsidP="007D5D61">
      <w:pPr>
        <w:rPr>
          <w:rFonts w:ascii="Arial" w:hAnsi="Arial" w:cs="Arial"/>
        </w:rPr>
      </w:pPr>
    </w:p>
    <w:p w:rsidR="00276614" w:rsidRPr="00445C36" w:rsidRDefault="00276614" w:rsidP="00276614">
      <w:pPr>
        <w:rPr>
          <w:rFonts w:ascii="Arial" w:hAnsi="Arial" w:cs="Arial"/>
          <w:b/>
          <w:sz w:val="24"/>
          <w:szCs w:val="24"/>
          <w:u w:val="single"/>
        </w:rPr>
      </w:pPr>
      <w:r w:rsidRPr="00445C36">
        <w:rPr>
          <w:rFonts w:ascii="Arial" w:hAnsi="Arial" w:cs="Arial"/>
          <w:b/>
          <w:sz w:val="24"/>
          <w:szCs w:val="24"/>
          <w:u w:val="single"/>
        </w:rPr>
        <w:t xml:space="preserve">Output Standards for a Bachelors (Honours) Degree for </w:t>
      </w:r>
      <w:r>
        <w:rPr>
          <w:rFonts w:ascii="Arial" w:hAnsi="Arial" w:cs="Arial"/>
          <w:b/>
          <w:sz w:val="24"/>
          <w:szCs w:val="24"/>
          <w:u w:val="single"/>
        </w:rPr>
        <w:t>MCIOB</w:t>
      </w:r>
    </w:p>
    <w:p w:rsidR="00276614" w:rsidRDefault="00276614" w:rsidP="00276614">
      <w:pPr>
        <w:rPr>
          <w:rFonts w:ascii="Arial" w:hAnsi="Arial" w:cs="Arial"/>
          <w:b/>
          <w:sz w:val="24"/>
          <w:szCs w:val="24"/>
          <w:u w:val="single"/>
        </w:rPr>
      </w:pPr>
      <w:r w:rsidRPr="00445C36">
        <w:rPr>
          <w:rFonts w:ascii="Arial" w:hAnsi="Arial" w:cs="Arial"/>
          <w:b/>
          <w:sz w:val="24"/>
          <w:szCs w:val="24"/>
          <w:u w:val="single"/>
        </w:rPr>
        <w:t xml:space="preserve">Specific Learning Outcomes </w:t>
      </w:r>
      <w:r w:rsidR="001A2982" w:rsidRPr="001A2982">
        <w:rPr>
          <w:rFonts w:ascii="Arial" w:hAnsi="Arial" w:cs="Arial"/>
          <w:b/>
          <w:sz w:val="24"/>
          <w:szCs w:val="24"/>
          <w:u w:val="single"/>
        </w:rPr>
        <w:t>CIOB Education Framework 2018</w:t>
      </w:r>
    </w:p>
    <w:p w:rsidR="001A2982" w:rsidRDefault="001A2982" w:rsidP="00276614">
      <w:pPr>
        <w:rPr>
          <w:rFonts w:ascii="Arial" w:hAnsi="Arial" w:cs="Arial"/>
          <w:b/>
          <w:sz w:val="24"/>
          <w:szCs w:val="24"/>
          <w:u w:val="single"/>
        </w:rPr>
      </w:pPr>
    </w:p>
    <w:p w:rsidR="001A2982" w:rsidRDefault="001A2982" w:rsidP="00276614">
      <w:pPr>
        <w:rPr>
          <w:rFonts w:ascii="Arial" w:hAnsi="Arial" w:cs="Arial"/>
          <w:b/>
          <w:sz w:val="24"/>
          <w:szCs w:val="24"/>
          <w:u w:val="single"/>
        </w:rPr>
      </w:pPr>
      <w:r w:rsidRPr="001A2982">
        <w:rPr>
          <w:noProof/>
          <w:lang w:eastAsia="en-GB"/>
        </w:rPr>
        <w:drawing>
          <wp:inline distT="0" distB="0" distL="0" distR="0" wp14:anchorId="187C8BAF" wp14:editId="3DCCA1CA">
            <wp:extent cx="8620125" cy="45148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20125" cy="4514850"/>
                    </a:xfrm>
                    <a:prstGeom prst="rect">
                      <a:avLst/>
                    </a:prstGeom>
                    <a:noFill/>
                    <a:ln>
                      <a:noFill/>
                    </a:ln>
                  </pic:spPr>
                </pic:pic>
              </a:graphicData>
            </a:graphic>
          </wp:inline>
        </w:drawing>
      </w:r>
    </w:p>
    <w:p w:rsidR="001A2982" w:rsidRPr="00445C36" w:rsidRDefault="001A2982" w:rsidP="00276614">
      <w:pPr>
        <w:rPr>
          <w:rFonts w:ascii="Arial" w:hAnsi="Arial" w:cs="Arial"/>
          <w:b/>
          <w:sz w:val="24"/>
          <w:szCs w:val="24"/>
          <w:u w:val="single"/>
        </w:rPr>
      </w:pPr>
    </w:p>
    <w:p w:rsidR="00834EF6" w:rsidRDefault="00834EF6" w:rsidP="00276614">
      <w:pPr>
        <w:rPr>
          <w:rFonts w:ascii="Arial" w:hAnsi="Arial" w:cs="Arial"/>
          <w:b/>
          <w:bCs/>
        </w:rPr>
      </w:pPr>
    </w:p>
    <w:p w:rsidR="001A2982" w:rsidRDefault="001A2982">
      <w:pPr>
        <w:rPr>
          <w:rFonts w:ascii="Arial" w:hAnsi="Arial" w:cs="Arial"/>
          <w:b/>
          <w:sz w:val="24"/>
          <w:szCs w:val="24"/>
          <w:u w:val="single"/>
        </w:rPr>
        <w:sectPr w:rsidR="001A2982" w:rsidSect="00276614">
          <w:pgSz w:w="16838" w:h="11906" w:orient="landscape"/>
          <w:pgMar w:top="720" w:right="720" w:bottom="720" w:left="720" w:header="709" w:footer="709" w:gutter="0"/>
          <w:cols w:space="708"/>
          <w:docGrid w:linePitch="360"/>
        </w:sectPr>
      </w:pPr>
    </w:p>
    <w:p w:rsidR="00834EF6" w:rsidRDefault="00834EF6" w:rsidP="00276614">
      <w:pPr>
        <w:rPr>
          <w:rFonts w:ascii="Arial" w:hAnsi="Arial" w:cs="Arial"/>
          <w:b/>
          <w:sz w:val="24"/>
          <w:szCs w:val="24"/>
          <w:u w:val="single"/>
        </w:rPr>
      </w:pPr>
    </w:p>
    <w:p w:rsidR="00276614" w:rsidRDefault="00276614" w:rsidP="00276614">
      <w:pPr>
        <w:rPr>
          <w:rFonts w:ascii="Arial" w:hAnsi="Arial" w:cs="Arial"/>
          <w:b/>
          <w:sz w:val="24"/>
          <w:szCs w:val="24"/>
          <w:u w:val="single"/>
        </w:rPr>
      </w:pPr>
      <w:r>
        <w:rPr>
          <w:rFonts w:ascii="Arial" w:hAnsi="Arial" w:cs="Arial"/>
          <w:b/>
          <w:sz w:val="24"/>
          <w:szCs w:val="24"/>
          <w:u w:val="single"/>
        </w:rPr>
        <w:t>CIOB</w:t>
      </w:r>
      <w:r w:rsidRPr="00CF261C">
        <w:rPr>
          <w:rFonts w:ascii="Arial" w:hAnsi="Arial" w:cs="Arial"/>
          <w:b/>
          <w:sz w:val="24"/>
          <w:szCs w:val="24"/>
          <w:u w:val="single"/>
        </w:rPr>
        <w:t xml:space="preserve"> Spec</w:t>
      </w:r>
      <w:r>
        <w:rPr>
          <w:rFonts w:ascii="Arial" w:hAnsi="Arial" w:cs="Arial"/>
          <w:b/>
          <w:sz w:val="24"/>
          <w:szCs w:val="24"/>
          <w:u w:val="single"/>
        </w:rPr>
        <w:t>ific Learning Outcomes   - BSc (Hons) Construction Management</w:t>
      </w:r>
      <w:r w:rsidRPr="00CF261C">
        <w:rPr>
          <w:rFonts w:ascii="Arial" w:hAnsi="Arial" w:cs="Arial"/>
          <w:b/>
          <w:sz w:val="24"/>
          <w:szCs w:val="24"/>
          <w:u w:val="single"/>
        </w:rPr>
        <w:t xml:space="preserve"> Threads Diagram</w:t>
      </w:r>
    </w:p>
    <w:p w:rsidR="00276614" w:rsidRDefault="00276614" w:rsidP="00276614">
      <w:pPr>
        <w:rPr>
          <w:rFonts w:ascii="Arial" w:hAnsi="Arial" w:cs="Arial"/>
          <w:sz w:val="24"/>
          <w:szCs w:val="24"/>
        </w:rPr>
      </w:pPr>
      <w:r w:rsidRPr="007D1E32">
        <w:rPr>
          <w:rFonts w:ascii="Arial" w:hAnsi="Arial" w:cs="Arial"/>
          <w:sz w:val="24"/>
          <w:szCs w:val="24"/>
        </w:rPr>
        <w:t>Contribution of Module Learning Outcomes</w:t>
      </w:r>
      <w:r>
        <w:rPr>
          <w:rFonts w:ascii="Arial" w:hAnsi="Arial" w:cs="Arial"/>
          <w:sz w:val="24"/>
          <w:szCs w:val="24"/>
        </w:rPr>
        <w:t xml:space="preserve"> (numbered) to the specific Learning Outcome</w:t>
      </w:r>
      <w:r w:rsidR="001870A5">
        <w:rPr>
          <w:rFonts w:ascii="Arial" w:hAnsi="Arial" w:cs="Arial"/>
          <w:sz w:val="24"/>
          <w:szCs w:val="24"/>
        </w:rPr>
        <w:t xml:space="preserve">s </w:t>
      </w:r>
      <w:r>
        <w:rPr>
          <w:rFonts w:ascii="Arial" w:hAnsi="Arial" w:cs="Arial"/>
          <w:sz w:val="24"/>
          <w:szCs w:val="24"/>
        </w:rPr>
        <w:t xml:space="preserve">listed </w:t>
      </w:r>
      <w:r w:rsidR="00834EF6">
        <w:rPr>
          <w:rFonts w:ascii="Arial" w:hAnsi="Arial" w:cs="Arial"/>
          <w:sz w:val="24"/>
          <w:szCs w:val="24"/>
        </w:rPr>
        <w:t>in CIOB Education Framework 2018</w:t>
      </w:r>
    </w:p>
    <w:p w:rsidR="00276614" w:rsidRPr="001870A5" w:rsidRDefault="00A109F1" w:rsidP="001870A5">
      <w:pPr>
        <w:rPr>
          <w:rFonts w:ascii="Arial" w:hAnsi="Arial" w:cs="Arial"/>
          <w:sz w:val="24"/>
          <w:szCs w:val="24"/>
        </w:rPr>
      </w:pPr>
      <w:r w:rsidRPr="00A109F1">
        <w:drawing>
          <wp:inline distT="0" distB="0" distL="0" distR="0">
            <wp:extent cx="6667500" cy="5476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0" cy="5476875"/>
                    </a:xfrm>
                    <a:prstGeom prst="rect">
                      <a:avLst/>
                    </a:prstGeom>
                    <a:noFill/>
                    <a:ln>
                      <a:noFill/>
                    </a:ln>
                  </pic:spPr>
                </pic:pic>
              </a:graphicData>
            </a:graphic>
          </wp:inline>
        </w:drawing>
      </w:r>
    </w:p>
    <w:p w:rsidR="00276614" w:rsidRPr="000B4B25" w:rsidRDefault="00276614" w:rsidP="00276614">
      <w:pPr>
        <w:tabs>
          <w:tab w:val="left" w:pos="426"/>
        </w:tabs>
        <w:spacing w:after="200" w:line="276" w:lineRule="auto"/>
        <w:jc w:val="both"/>
        <w:rPr>
          <w:rFonts w:ascii="Arial" w:hAnsi="Arial" w:cs="Arial"/>
          <w:b/>
          <w:sz w:val="24"/>
          <w:szCs w:val="24"/>
        </w:rPr>
      </w:pPr>
      <w:r>
        <w:rPr>
          <w:rFonts w:ascii="Arial" w:hAnsi="Arial" w:cs="Arial"/>
          <w:b/>
        </w:rPr>
        <w:br w:type="page"/>
      </w:r>
    </w:p>
    <w:p w:rsidR="000B4B25" w:rsidRPr="000B4B25" w:rsidRDefault="000B4B25" w:rsidP="000B4B25">
      <w:pPr>
        <w:rPr>
          <w:rFonts w:ascii="Arial" w:hAnsi="Arial" w:cs="Arial"/>
        </w:rPr>
        <w:sectPr w:rsidR="000B4B25" w:rsidRPr="000B4B25" w:rsidSect="00276614">
          <w:pgSz w:w="16838" w:h="11906" w:orient="landscape"/>
          <w:pgMar w:top="720" w:right="720" w:bottom="720" w:left="720" w:header="709" w:footer="709" w:gutter="0"/>
          <w:cols w:space="708"/>
          <w:docGrid w:linePitch="360"/>
        </w:sectPr>
      </w:pPr>
    </w:p>
    <w:p w:rsidR="000B4B25" w:rsidRPr="000B4B25" w:rsidRDefault="000B4B25" w:rsidP="000B4B25">
      <w:pPr>
        <w:rPr>
          <w:rFonts w:ascii="Arial" w:hAnsi="Arial" w:cs="Arial"/>
          <w:b/>
          <w:sz w:val="24"/>
        </w:rPr>
      </w:pPr>
      <w:r w:rsidRPr="000B4B25">
        <w:rPr>
          <w:rFonts w:ascii="Arial" w:hAnsi="Arial" w:cs="Arial"/>
          <w:b/>
          <w:sz w:val="24"/>
        </w:rPr>
        <w:lastRenderedPageBreak/>
        <w:t>Technical Annex</w:t>
      </w:r>
    </w:p>
    <w:p w:rsidR="000B4B25" w:rsidRPr="000B4B25" w:rsidRDefault="000B4B25" w:rsidP="000B4B25">
      <w:pPr>
        <w:rPr>
          <w:rFonts w:ascii="Arial" w:hAnsi="Arial" w:cs="Arial"/>
          <w:b/>
          <w:sz w:val="24"/>
        </w:rPr>
      </w:pPr>
    </w:p>
    <w:tbl>
      <w:tblPr>
        <w:tblW w:w="0" w:type="auto"/>
        <w:tblLook w:val="04A0" w:firstRow="1" w:lastRow="0" w:firstColumn="1" w:lastColumn="0" w:noHBand="0" w:noVBand="1"/>
      </w:tblPr>
      <w:tblGrid>
        <w:gridCol w:w="3851"/>
        <w:gridCol w:w="5175"/>
      </w:tblGrid>
      <w:tr w:rsidR="000B4B25" w:rsidRPr="000B4B25" w:rsidTr="00276614">
        <w:tc>
          <w:tcPr>
            <w:tcW w:w="3936" w:type="dxa"/>
          </w:tcPr>
          <w:p w:rsidR="000B4B25" w:rsidRPr="000B4B25" w:rsidRDefault="000B4B25" w:rsidP="000B4B25">
            <w:pPr>
              <w:rPr>
                <w:rFonts w:ascii="Arial" w:hAnsi="Arial" w:cs="Arial"/>
                <w:b/>
                <w:sz w:val="24"/>
              </w:rPr>
            </w:pPr>
            <w:r w:rsidRPr="000B4B25">
              <w:rPr>
                <w:rFonts w:ascii="Arial" w:hAnsi="Arial" w:cs="Arial"/>
                <w:b/>
                <w:sz w:val="24"/>
              </w:rPr>
              <w:t>Final Award(s):</w:t>
            </w:r>
          </w:p>
          <w:p w:rsidR="000B4B25" w:rsidRPr="000B4B25" w:rsidRDefault="000B4B25" w:rsidP="000B4B25">
            <w:pPr>
              <w:rPr>
                <w:rFonts w:ascii="Arial" w:hAnsi="Arial" w:cs="Arial"/>
                <w:b/>
                <w:sz w:val="24"/>
              </w:rPr>
            </w:pPr>
          </w:p>
        </w:tc>
        <w:tc>
          <w:tcPr>
            <w:tcW w:w="5306" w:type="dxa"/>
          </w:tcPr>
          <w:p w:rsidR="000B4B25" w:rsidRPr="000B4B25" w:rsidRDefault="000B4B25" w:rsidP="000B4B25">
            <w:pPr>
              <w:rPr>
                <w:rFonts w:ascii="Arial" w:hAnsi="Arial" w:cs="Arial"/>
                <w:sz w:val="24"/>
              </w:rPr>
            </w:pPr>
            <w:r w:rsidRPr="000B4B25">
              <w:rPr>
                <w:rFonts w:ascii="Arial" w:hAnsi="Arial" w:cs="Arial"/>
                <w:sz w:val="24"/>
              </w:rPr>
              <w:t>BSc (Hons) Construction Management</w:t>
            </w:r>
          </w:p>
        </w:tc>
      </w:tr>
      <w:tr w:rsidR="000B4B25" w:rsidRPr="000B4B25" w:rsidTr="00276614">
        <w:tc>
          <w:tcPr>
            <w:tcW w:w="3936" w:type="dxa"/>
          </w:tcPr>
          <w:p w:rsidR="000B4B25" w:rsidRPr="000B4B25" w:rsidRDefault="000B4B25" w:rsidP="000B4B25">
            <w:pPr>
              <w:rPr>
                <w:rFonts w:ascii="Arial" w:hAnsi="Arial" w:cs="Arial"/>
                <w:b/>
                <w:sz w:val="24"/>
              </w:rPr>
            </w:pPr>
            <w:r w:rsidRPr="000B4B25">
              <w:rPr>
                <w:rFonts w:ascii="Arial" w:hAnsi="Arial" w:cs="Arial"/>
                <w:b/>
                <w:sz w:val="24"/>
              </w:rPr>
              <w:t>Intermediate Award(s):</w:t>
            </w:r>
          </w:p>
          <w:p w:rsidR="000B4B25" w:rsidRPr="000B4B25" w:rsidRDefault="000B4B25" w:rsidP="000B4B25">
            <w:pPr>
              <w:rPr>
                <w:rFonts w:ascii="Arial" w:hAnsi="Arial" w:cs="Arial"/>
                <w:b/>
                <w:sz w:val="24"/>
              </w:rPr>
            </w:pPr>
          </w:p>
        </w:tc>
        <w:tc>
          <w:tcPr>
            <w:tcW w:w="5306" w:type="dxa"/>
          </w:tcPr>
          <w:p w:rsidR="000B4B25" w:rsidRPr="000B4B25" w:rsidRDefault="000B4B25" w:rsidP="000B4B25">
            <w:pPr>
              <w:rPr>
                <w:rFonts w:ascii="Arial" w:hAnsi="Arial" w:cs="Arial"/>
                <w:sz w:val="24"/>
              </w:rPr>
            </w:pPr>
            <w:r w:rsidRPr="000B4B25">
              <w:rPr>
                <w:rFonts w:ascii="Arial" w:hAnsi="Arial" w:cs="Arial"/>
                <w:sz w:val="24"/>
              </w:rPr>
              <w:t>Cert HE in Construction Management</w:t>
            </w:r>
          </w:p>
          <w:p w:rsidR="000B4B25" w:rsidRPr="000B4B25" w:rsidRDefault="000B4B25" w:rsidP="000B4B25">
            <w:pPr>
              <w:rPr>
                <w:rFonts w:ascii="Arial" w:hAnsi="Arial" w:cs="Arial"/>
                <w:sz w:val="24"/>
              </w:rPr>
            </w:pPr>
            <w:r w:rsidRPr="000B4B25">
              <w:rPr>
                <w:rFonts w:ascii="Arial" w:hAnsi="Arial" w:cs="Arial"/>
                <w:sz w:val="24"/>
              </w:rPr>
              <w:t>Dip HE in Construction Management</w:t>
            </w:r>
          </w:p>
          <w:p w:rsidR="000B4B25" w:rsidRPr="000B4B25" w:rsidRDefault="000B4B25" w:rsidP="000B4B25">
            <w:pPr>
              <w:rPr>
                <w:rFonts w:ascii="Arial" w:hAnsi="Arial" w:cs="Arial"/>
                <w:sz w:val="24"/>
              </w:rPr>
            </w:pPr>
            <w:r w:rsidRPr="000B4B25">
              <w:rPr>
                <w:rFonts w:ascii="Arial" w:hAnsi="Arial" w:cs="Arial"/>
                <w:sz w:val="24"/>
              </w:rPr>
              <w:t>BSc Construction Management</w:t>
            </w:r>
          </w:p>
          <w:p w:rsidR="000B4B25" w:rsidRPr="000B4B25" w:rsidRDefault="000B4B25" w:rsidP="000B4B25">
            <w:pPr>
              <w:rPr>
                <w:rFonts w:ascii="Arial" w:hAnsi="Arial" w:cs="Arial"/>
                <w:sz w:val="24"/>
              </w:rPr>
            </w:pPr>
          </w:p>
        </w:tc>
      </w:tr>
      <w:tr w:rsidR="000B4B25" w:rsidRPr="000B4B25" w:rsidTr="00276614">
        <w:tc>
          <w:tcPr>
            <w:tcW w:w="3936" w:type="dxa"/>
          </w:tcPr>
          <w:p w:rsidR="000B4B25" w:rsidRPr="000B4B25" w:rsidRDefault="000B4B25" w:rsidP="000B4B25">
            <w:pPr>
              <w:rPr>
                <w:rFonts w:ascii="Arial" w:hAnsi="Arial" w:cs="Arial"/>
                <w:b/>
                <w:sz w:val="24"/>
              </w:rPr>
            </w:pPr>
            <w:r w:rsidRPr="000B4B25">
              <w:rPr>
                <w:rFonts w:ascii="Arial" w:hAnsi="Arial" w:cs="Arial"/>
                <w:b/>
                <w:sz w:val="24"/>
              </w:rPr>
              <w:t>Minimum period of registration:</w:t>
            </w:r>
          </w:p>
        </w:tc>
        <w:tc>
          <w:tcPr>
            <w:tcW w:w="5306" w:type="dxa"/>
          </w:tcPr>
          <w:p w:rsidR="000B4B25" w:rsidRPr="000B4B25" w:rsidRDefault="000B4B25" w:rsidP="000B4B25">
            <w:pPr>
              <w:spacing w:before="40" w:afterLines="40" w:after="96" w:line="276" w:lineRule="auto"/>
              <w:jc w:val="both"/>
              <w:rPr>
                <w:rFonts w:ascii="Arial" w:hAnsi="Arial" w:cs="Arial"/>
              </w:rPr>
            </w:pPr>
            <w:r w:rsidRPr="000B4B25">
              <w:rPr>
                <w:rFonts w:ascii="Arial" w:hAnsi="Arial" w:cs="Arial"/>
              </w:rPr>
              <w:t>FT = 3 years</w:t>
            </w:r>
            <w:r w:rsidRPr="000B4B25">
              <w:rPr>
                <w:rFonts w:ascii="Arial" w:hAnsi="Arial" w:cs="Arial"/>
              </w:rPr>
              <w:tab/>
              <w:t>Sandwich = 4 years</w:t>
            </w:r>
            <w:r w:rsidRPr="000B4B25">
              <w:rPr>
                <w:rFonts w:ascii="Arial" w:hAnsi="Arial" w:cs="Arial"/>
              </w:rPr>
              <w:tab/>
              <w:t>PT = 5 years</w:t>
            </w:r>
          </w:p>
        </w:tc>
      </w:tr>
      <w:tr w:rsidR="000B4B25" w:rsidRPr="000B4B25" w:rsidTr="00276614">
        <w:tc>
          <w:tcPr>
            <w:tcW w:w="3936" w:type="dxa"/>
          </w:tcPr>
          <w:p w:rsidR="000B4B25" w:rsidRPr="000B4B25" w:rsidRDefault="000B4B25" w:rsidP="000B4B25">
            <w:pPr>
              <w:rPr>
                <w:rFonts w:ascii="Arial" w:hAnsi="Arial" w:cs="Arial"/>
                <w:b/>
                <w:sz w:val="24"/>
              </w:rPr>
            </w:pPr>
            <w:r w:rsidRPr="000B4B25">
              <w:rPr>
                <w:rFonts w:ascii="Arial" w:hAnsi="Arial" w:cs="Arial"/>
                <w:b/>
                <w:sz w:val="24"/>
              </w:rPr>
              <w:t>Maximum period of registration:</w:t>
            </w:r>
          </w:p>
        </w:tc>
        <w:tc>
          <w:tcPr>
            <w:tcW w:w="5306" w:type="dxa"/>
          </w:tcPr>
          <w:p w:rsidR="000B4B25" w:rsidRPr="000B4B25" w:rsidRDefault="000B4B25" w:rsidP="000B4B25">
            <w:pPr>
              <w:spacing w:after="200" w:line="276" w:lineRule="auto"/>
              <w:jc w:val="both"/>
              <w:rPr>
                <w:rFonts w:ascii="Arial" w:hAnsi="Arial" w:cs="Arial"/>
              </w:rPr>
            </w:pPr>
            <w:r w:rsidRPr="000B4B25">
              <w:rPr>
                <w:rFonts w:ascii="Arial" w:hAnsi="Arial" w:cs="Arial"/>
              </w:rPr>
              <w:t>FT = 6 years</w:t>
            </w:r>
            <w:r w:rsidRPr="000B4B25">
              <w:rPr>
                <w:rFonts w:ascii="Arial" w:hAnsi="Arial" w:cs="Arial"/>
              </w:rPr>
              <w:tab/>
              <w:t>Sandwich = 8 years</w:t>
            </w:r>
            <w:r w:rsidRPr="000B4B25">
              <w:rPr>
                <w:rFonts w:ascii="Arial" w:hAnsi="Arial" w:cs="Arial"/>
              </w:rPr>
              <w:tab/>
              <w:t>PT = 10 years</w:t>
            </w:r>
          </w:p>
        </w:tc>
      </w:tr>
      <w:tr w:rsidR="000B4B25" w:rsidRPr="000B4B25" w:rsidTr="00276614">
        <w:tc>
          <w:tcPr>
            <w:tcW w:w="3936" w:type="dxa"/>
          </w:tcPr>
          <w:p w:rsidR="000B4B25" w:rsidRPr="000B4B25" w:rsidRDefault="000B4B25" w:rsidP="000B4B25">
            <w:pPr>
              <w:rPr>
                <w:rFonts w:ascii="Arial" w:hAnsi="Arial" w:cs="Arial"/>
                <w:b/>
                <w:sz w:val="24"/>
              </w:rPr>
            </w:pPr>
            <w:r w:rsidRPr="000B4B25">
              <w:rPr>
                <w:rFonts w:ascii="Arial" w:hAnsi="Arial" w:cs="Arial"/>
                <w:b/>
                <w:sz w:val="24"/>
              </w:rPr>
              <w:t>FHEQ Level for the Final Award:</w:t>
            </w:r>
          </w:p>
          <w:p w:rsidR="000B4B25" w:rsidRPr="000B4B25" w:rsidRDefault="000B4B25" w:rsidP="000B4B25">
            <w:pPr>
              <w:rPr>
                <w:rFonts w:ascii="Arial" w:hAnsi="Arial" w:cs="Arial"/>
                <w:b/>
                <w:sz w:val="24"/>
              </w:rPr>
            </w:pPr>
          </w:p>
        </w:tc>
        <w:tc>
          <w:tcPr>
            <w:tcW w:w="5306" w:type="dxa"/>
          </w:tcPr>
          <w:p w:rsidR="000B4B25" w:rsidRPr="000B4B25" w:rsidRDefault="000B4B25" w:rsidP="000B4B25">
            <w:pPr>
              <w:rPr>
                <w:rFonts w:ascii="Arial" w:hAnsi="Arial" w:cs="Arial"/>
                <w:sz w:val="24"/>
              </w:rPr>
            </w:pPr>
            <w:r w:rsidRPr="000B4B25">
              <w:rPr>
                <w:rFonts w:ascii="Arial" w:hAnsi="Arial" w:cs="Arial"/>
                <w:sz w:val="24"/>
              </w:rPr>
              <w:t>Level 6</w:t>
            </w:r>
          </w:p>
        </w:tc>
      </w:tr>
      <w:tr w:rsidR="000B4B25" w:rsidRPr="000B4B25" w:rsidTr="00276614">
        <w:tc>
          <w:tcPr>
            <w:tcW w:w="3936" w:type="dxa"/>
          </w:tcPr>
          <w:p w:rsidR="000B4B25" w:rsidRPr="000B4B25" w:rsidRDefault="000B4B25" w:rsidP="000B4B25">
            <w:pPr>
              <w:rPr>
                <w:rFonts w:ascii="Arial" w:hAnsi="Arial" w:cs="Arial"/>
                <w:b/>
                <w:sz w:val="24"/>
              </w:rPr>
            </w:pPr>
            <w:r w:rsidRPr="000B4B25">
              <w:rPr>
                <w:rFonts w:ascii="Arial" w:hAnsi="Arial" w:cs="Arial"/>
                <w:b/>
                <w:sz w:val="24"/>
              </w:rPr>
              <w:t>QAA Subject Benchmark:</w:t>
            </w:r>
          </w:p>
        </w:tc>
        <w:tc>
          <w:tcPr>
            <w:tcW w:w="5306" w:type="dxa"/>
          </w:tcPr>
          <w:p w:rsidR="000B4B25" w:rsidRDefault="000B4B25" w:rsidP="000B4B25">
            <w:pPr>
              <w:rPr>
                <w:rFonts w:ascii="Arial" w:hAnsi="Arial" w:cs="Arial"/>
                <w:sz w:val="24"/>
              </w:rPr>
            </w:pPr>
            <w:r w:rsidRPr="000B4B25">
              <w:rPr>
                <w:rFonts w:ascii="Arial" w:hAnsi="Arial" w:cs="Arial"/>
                <w:sz w:val="24"/>
              </w:rPr>
              <w:t>Land, Construction, Real Estate and Surveying</w:t>
            </w:r>
            <w:r w:rsidR="00C521DB">
              <w:rPr>
                <w:rFonts w:ascii="Arial" w:hAnsi="Arial" w:cs="Arial"/>
                <w:sz w:val="24"/>
              </w:rPr>
              <w:t xml:space="preserve"> &amp;</w:t>
            </w:r>
          </w:p>
          <w:p w:rsidR="00C521DB" w:rsidRPr="000B4B25" w:rsidRDefault="00C521DB" w:rsidP="000B4B25">
            <w:pPr>
              <w:rPr>
                <w:rFonts w:ascii="Arial" w:hAnsi="Arial" w:cs="Arial"/>
                <w:sz w:val="24"/>
              </w:rPr>
            </w:pPr>
            <w:r>
              <w:rPr>
                <w:rFonts w:ascii="Arial" w:hAnsi="Arial" w:cs="Arial"/>
                <w:sz w:val="24"/>
              </w:rPr>
              <w:t xml:space="preserve">Engineering </w:t>
            </w:r>
          </w:p>
        </w:tc>
      </w:tr>
      <w:tr w:rsidR="000B4B25" w:rsidRPr="000B4B25" w:rsidTr="00276614">
        <w:tc>
          <w:tcPr>
            <w:tcW w:w="3936" w:type="dxa"/>
          </w:tcPr>
          <w:p w:rsidR="000B4B25" w:rsidRPr="000B4B25" w:rsidRDefault="000B4B25" w:rsidP="000B4B25">
            <w:pPr>
              <w:rPr>
                <w:rFonts w:ascii="Arial" w:hAnsi="Arial" w:cs="Arial"/>
                <w:b/>
                <w:sz w:val="24"/>
              </w:rPr>
            </w:pPr>
          </w:p>
          <w:p w:rsidR="000B4B25" w:rsidRPr="000B4B25" w:rsidRDefault="000B4B25" w:rsidP="000B4B25">
            <w:pPr>
              <w:rPr>
                <w:rFonts w:ascii="Arial" w:hAnsi="Arial" w:cs="Arial"/>
                <w:b/>
                <w:sz w:val="24"/>
              </w:rPr>
            </w:pPr>
            <w:r w:rsidRPr="000B4B25">
              <w:rPr>
                <w:rFonts w:ascii="Arial" w:hAnsi="Arial" w:cs="Arial"/>
                <w:b/>
                <w:sz w:val="24"/>
              </w:rPr>
              <w:t>Modes of Delivery:</w:t>
            </w:r>
          </w:p>
        </w:tc>
        <w:tc>
          <w:tcPr>
            <w:tcW w:w="5306" w:type="dxa"/>
          </w:tcPr>
          <w:p w:rsidR="000B4B25" w:rsidRPr="000B4B25" w:rsidRDefault="000B4B25" w:rsidP="000B4B25">
            <w:pPr>
              <w:rPr>
                <w:rFonts w:ascii="Arial" w:hAnsi="Arial" w:cs="Arial"/>
                <w:sz w:val="24"/>
              </w:rPr>
            </w:pPr>
          </w:p>
          <w:p w:rsidR="000B4B25" w:rsidRPr="000B4B25" w:rsidRDefault="000B4B25" w:rsidP="000B4B25">
            <w:pPr>
              <w:rPr>
                <w:rFonts w:ascii="Arial" w:hAnsi="Arial" w:cs="Arial"/>
                <w:sz w:val="24"/>
              </w:rPr>
            </w:pPr>
            <w:r w:rsidRPr="000B4B25">
              <w:rPr>
                <w:rFonts w:ascii="Arial" w:hAnsi="Arial" w:cs="Arial"/>
                <w:sz w:val="24"/>
              </w:rPr>
              <w:t xml:space="preserve">Full-time, Part-time and Sandwich </w:t>
            </w:r>
          </w:p>
        </w:tc>
      </w:tr>
      <w:tr w:rsidR="000B4B25" w:rsidRPr="000B4B25" w:rsidTr="00276614">
        <w:tc>
          <w:tcPr>
            <w:tcW w:w="3936" w:type="dxa"/>
          </w:tcPr>
          <w:p w:rsidR="000B4B25" w:rsidRPr="000B4B25" w:rsidRDefault="000B4B25" w:rsidP="000B4B25">
            <w:pPr>
              <w:rPr>
                <w:rFonts w:ascii="Arial" w:hAnsi="Arial" w:cs="Arial"/>
                <w:b/>
                <w:sz w:val="24"/>
              </w:rPr>
            </w:pPr>
          </w:p>
          <w:p w:rsidR="000B4B25" w:rsidRPr="000B4B25" w:rsidRDefault="000B4B25" w:rsidP="000B4B25">
            <w:pPr>
              <w:rPr>
                <w:rFonts w:ascii="Arial" w:hAnsi="Arial" w:cs="Arial"/>
                <w:b/>
                <w:sz w:val="24"/>
              </w:rPr>
            </w:pPr>
            <w:r w:rsidRPr="000B4B25">
              <w:rPr>
                <w:rFonts w:ascii="Arial" w:hAnsi="Arial" w:cs="Arial"/>
                <w:b/>
                <w:sz w:val="24"/>
              </w:rPr>
              <w:t>Language of Delivery:</w:t>
            </w:r>
          </w:p>
        </w:tc>
        <w:tc>
          <w:tcPr>
            <w:tcW w:w="5306" w:type="dxa"/>
          </w:tcPr>
          <w:p w:rsidR="000B4B25" w:rsidRPr="000B4B25" w:rsidRDefault="000B4B25" w:rsidP="000B4B25">
            <w:pPr>
              <w:rPr>
                <w:rFonts w:ascii="Arial" w:hAnsi="Arial" w:cs="Arial"/>
                <w:sz w:val="24"/>
              </w:rPr>
            </w:pPr>
          </w:p>
          <w:p w:rsidR="000B4B25" w:rsidRPr="000B4B25" w:rsidRDefault="000B4B25" w:rsidP="000B4B25">
            <w:pPr>
              <w:rPr>
                <w:rFonts w:ascii="Arial" w:hAnsi="Arial" w:cs="Arial"/>
                <w:sz w:val="24"/>
              </w:rPr>
            </w:pPr>
            <w:r w:rsidRPr="000B4B25">
              <w:rPr>
                <w:rFonts w:ascii="Arial" w:hAnsi="Arial" w:cs="Arial"/>
                <w:sz w:val="24"/>
              </w:rPr>
              <w:t xml:space="preserve">English </w:t>
            </w:r>
          </w:p>
        </w:tc>
      </w:tr>
      <w:tr w:rsidR="000B4B25" w:rsidRPr="000B4B25" w:rsidTr="00276614">
        <w:tc>
          <w:tcPr>
            <w:tcW w:w="3936" w:type="dxa"/>
          </w:tcPr>
          <w:p w:rsidR="000B4B25" w:rsidRPr="000B4B25" w:rsidRDefault="000B4B25" w:rsidP="000B4B25">
            <w:pPr>
              <w:rPr>
                <w:rFonts w:ascii="Arial" w:hAnsi="Arial" w:cs="Arial"/>
                <w:b/>
                <w:sz w:val="24"/>
              </w:rPr>
            </w:pPr>
          </w:p>
          <w:p w:rsidR="000B4B25" w:rsidRPr="000B4B25" w:rsidRDefault="000B4B25" w:rsidP="000B4B25">
            <w:pPr>
              <w:rPr>
                <w:rFonts w:ascii="Arial" w:hAnsi="Arial" w:cs="Arial"/>
                <w:b/>
                <w:sz w:val="24"/>
              </w:rPr>
            </w:pPr>
            <w:r w:rsidRPr="000B4B25">
              <w:rPr>
                <w:rFonts w:ascii="Arial" w:hAnsi="Arial" w:cs="Arial"/>
                <w:b/>
                <w:sz w:val="24"/>
              </w:rPr>
              <w:t>Faculty:</w:t>
            </w:r>
          </w:p>
        </w:tc>
        <w:tc>
          <w:tcPr>
            <w:tcW w:w="5306" w:type="dxa"/>
          </w:tcPr>
          <w:p w:rsidR="000B4B25" w:rsidRPr="000B4B25" w:rsidRDefault="000B4B25" w:rsidP="000B4B25">
            <w:pPr>
              <w:rPr>
                <w:rFonts w:ascii="Arial" w:hAnsi="Arial" w:cs="Arial"/>
                <w:sz w:val="24"/>
              </w:rPr>
            </w:pPr>
          </w:p>
          <w:p w:rsidR="000B4B25" w:rsidRPr="000B4B25" w:rsidRDefault="000B4B25" w:rsidP="000B4B25">
            <w:pPr>
              <w:rPr>
                <w:rFonts w:ascii="Arial" w:hAnsi="Arial" w:cs="Arial"/>
                <w:sz w:val="24"/>
              </w:rPr>
            </w:pPr>
            <w:r w:rsidRPr="000B4B25">
              <w:rPr>
                <w:rFonts w:ascii="Arial" w:hAnsi="Arial" w:cs="Arial"/>
                <w:sz w:val="24"/>
              </w:rPr>
              <w:t>Science, Engineering and Computing</w:t>
            </w:r>
          </w:p>
        </w:tc>
      </w:tr>
      <w:tr w:rsidR="000B4B25" w:rsidRPr="000B4B25" w:rsidTr="00276614">
        <w:tc>
          <w:tcPr>
            <w:tcW w:w="3936" w:type="dxa"/>
          </w:tcPr>
          <w:p w:rsidR="000B4B25" w:rsidRPr="000B4B25" w:rsidRDefault="000B4B25" w:rsidP="000B4B25">
            <w:pPr>
              <w:rPr>
                <w:rFonts w:ascii="Arial" w:hAnsi="Arial" w:cs="Arial"/>
                <w:b/>
                <w:sz w:val="24"/>
              </w:rPr>
            </w:pPr>
          </w:p>
          <w:p w:rsidR="000B4B25" w:rsidRPr="000B4B25" w:rsidRDefault="000B4B25" w:rsidP="000B4B25">
            <w:pPr>
              <w:rPr>
                <w:rFonts w:ascii="Arial" w:hAnsi="Arial" w:cs="Arial"/>
                <w:b/>
                <w:sz w:val="24"/>
              </w:rPr>
            </w:pPr>
            <w:r w:rsidRPr="000B4B25">
              <w:rPr>
                <w:rFonts w:ascii="Arial" w:hAnsi="Arial" w:cs="Arial"/>
                <w:b/>
                <w:sz w:val="24"/>
              </w:rPr>
              <w:t>School:</w:t>
            </w:r>
          </w:p>
        </w:tc>
        <w:tc>
          <w:tcPr>
            <w:tcW w:w="5306" w:type="dxa"/>
          </w:tcPr>
          <w:p w:rsidR="000B4B25" w:rsidRPr="000B4B25" w:rsidRDefault="000B4B25" w:rsidP="000B4B25">
            <w:pPr>
              <w:rPr>
                <w:rFonts w:ascii="Arial" w:hAnsi="Arial" w:cs="Arial"/>
                <w:sz w:val="24"/>
              </w:rPr>
            </w:pPr>
          </w:p>
          <w:p w:rsidR="000B4B25" w:rsidRPr="000B4B25" w:rsidRDefault="000B4B25" w:rsidP="000B4B25">
            <w:pPr>
              <w:rPr>
                <w:rFonts w:ascii="Arial" w:hAnsi="Arial" w:cs="Arial"/>
                <w:sz w:val="24"/>
              </w:rPr>
            </w:pPr>
            <w:r w:rsidRPr="000B4B25">
              <w:rPr>
                <w:rFonts w:ascii="Arial" w:hAnsi="Arial" w:cs="Arial"/>
                <w:sz w:val="24"/>
              </w:rPr>
              <w:t>Engineering</w:t>
            </w:r>
          </w:p>
          <w:p w:rsidR="000B4B25" w:rsidRPr="000B4B25" w:rsidRDefault="000B4B25" w:rsidP="000B4B25">
            <w:pPr>
              <w:rPr>
                <w:rFonts w:ascii="Arial" w:hAnsi="Arial" w:cs="Arial"/>
                <w:sz w:val="24"/>
              </w:rPr>
            </w:pPr>
          </w:p>
        </w:tc>
      </w:tr>
      <w:tr w:rsidR="000B4B25" w:rsidRPr="000B4B25" w:rsidTr="00276614">
        <w:tc>
          <w:tcPr>
            <w:tcW w:w="3936" w:type="dxa"/>
          </w:tcPr>
          <w:p w:rsidR="000B4B25" w:rsidRPr="000B4B25" w:rsidRDefault="000B4B25" w:rsidP="000B4B25">
            <w:pPr>
              <w:spacing w:after="200" w:line="276" w:lineRule="auto"/>
              <w:jc w:val="both"/>
              <w:rPr>
                <w:rFonts w:ascii="Arial" w:hAnsi="Arial" w:cs="Arial"/>
                <w:b/>
                <w:sz w:val="24"/>
                <w:szCs w:val="24"/>
              </w:rPr>
            </w:pPr>
            <w:r w:rsidRPr="000B4B25">
              <w:rPr>
                <w:rFonts w:ascii="Arial" w:hAnsi="Arial" w:cs="Arial"/>
                <w:b/>
                <w:sz w:val="24"/>
                <w:szCs w:val="24"/>
              </w:rPr>
              <w:t>Department:</w:t>
            </w:r>
          </w:p>
        </w:tc>
        <w:tc>
          <w:tcPr>
            <w:tcW w:w="5306" w:type="dxa"/>
          </w:tcPr>
          <w:p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Construction and Surveying</w:t>
            </w:r>
          </w:p>
        </w:tc>
      </w:tr>
      <w:tr w:rsidR="000B4B25" w:rsidRPr="000B4B25" w:rsidTr="00276614">
        <w:tc>
          <w:tcPr>
            <w:tcW w:w="3936" w:type="dxa"/>
          </w:tcPr>
          <w:p w:rsidR="000B4B25" w:rsidRPr="000B4B25" w:rsidRDefault="000B4B25" w:rsidP="000B4B25">
            <w:pPr>
              <w:rPr>
                <w:rFonts w:ascii="Arial" w:hAnsi="Arial" w:cs="Arial"/>
                <w:b/>
                <w:sz w:val="24"/>
              </w:rPr>
            </w:pPr>
            <w:r w:rsidRPr="000B4B25">
              <w:rPr>
                <w:rFonts w:ascii="Arial" w:hAnsi="Arial" w:cs="Arial"/>
                <w:b/>
                <w:sz w:val="24"/>
              </w:rPr>
              <w:t>JACS code:</w:t>
            </w:r>
          </w:p>
        </w:tc>
        <w:tc>
          <w:tcPr>
            <w:tcW w:w="5306" w:type="dxa"/>
          </w:tcPr>
          <w:p w:rsidR="000B4B25" w:rsidRPr="000B4B25" w:rsidRDefault="000B4B25" w:rsidP="000B4B25">
            <w:pPr>
              <w:rPr>
                <w:rFonts w:ascii="Arial" w:hAnsi="Arial" w:cs="Arial"/>
                <w:sz w:val="24"/>
              </w:rPr>
            </w:pPr>
            <w:r w:rsidRPr="000B4B25">
              <w:rPr>
                <w:rFonts w:ascii="Arial" w:hAnsi="Arial" w:cs="Arial"/>
                <w:sz w:val="24"/>
              </w:rPr>
              <w:t xml:space="preserve">K251/2  </w:t>
            </w:r>
          </w:p>
        </w:tc>
      </w:tr>
      <w:tr w:rsidR="000B4B25" w:rsidRPr="000B4B25" w:rsidTr="00276614">
        <w:tc>
          <w:tcPr>
            <w:tcW w:w="3936" w:type="dxa"/>
          </w:tcPr>
          <w:p w:rsidR="000B4B25" w:rsidRPr="000B4B25" w:rsidRDefault="000B4B25" w:rsidP="000B4B25">
            <w:pPr>
              <w:rPr>
                <w:rFonts w:ascii="Arial" w:hAnsi="Arial" w:cs="Arial"/>
                <w:b/>
                <w:sz w:val="24"/>
              </w:rPr>
            </w:pPr>
            <w:r w:rsidRPr="000B4B25">
              <w:rPr>
                <w:rFonts w:ascii="Arial" w:hAnsi="Arial" w:cs="Arial"/>
                <w:b/>
                <w:sz w:val="24"/>
              </w:rPr>
              <w:t>UCAS Code:</w:t>
            </w:r>
          </w:p>
        </w:tc>
        <w:tc>
          <w:tcPr>
            <w:tcW w:w="5306" w:type="dxa"/>
          </w:tcPr>
          <w:p w:rsidR="000B4B25" w:rsidRPr="000B4B25" w:rsidRDefault="000B4B25" w:rsidP="000B4B25">
            <w:pPr>
              <w:rPr>
                <w:rFonts w:ascii="Arial" w:hAnsi="Arial" w:cs="Arial"/>
                <w:sz w:val="24"/>
              </w:rPr>
            </w:pPr>
            <w:r w:rsidRPr="000B4B25">
              <w:rPr>
                <w:rFonts w:ascii="Arial" w:hAnsi="Arial" w:cs="Arial"/>
                <w:sz w:val="24"/>
              </w:rPr>
              <w:t xml:space="preserve">K251/252 (full-time, sandwich) </w:t>
            </w:r>
          </w:p>
          <w:p w:rsidR="000B4B25" w:rsidRPr="000B4B25" w:rsidRDefault="000B4B25" w:rsidP="000B4B25">
            <w:pPr>
              <w:rPr>
                <w:rFonts w:ascii="Arial" w:hAnsi="Arial" w:cs="Arial"/>
                <w:sz w:val="24"/>
              </w:rPr>
            </w:pPr>
          </w:p>
        </w:tc>
      </w:tr>
      <w:tr w:rsidR="000B4B25" w:rsidRPr="000B4B25" w:rsidTr="00276614">
        <w:tc>
          <w:tcPr>
            <w:tcW w:w="3936" w:type="dxa"/>
          </w:tcPr>
          <w:p w:rsidR="000B4B25" w:rsidRPr="000B4B25" w:rsidRDefault="000B4B25" w:rsidP="000B4B25">
            <w:pPr>
              <w:rPr>
                <w:rFonts w:ascii="Arial" w:hAnsi="Arial" w:cs="Arial"/>
                <w:b/>
                <w:sz w:val="24"/>
              </w:rPr>
            </w:pPr>
          </w:p>
          <w:p w:rsidR="000B4B25" w:rsidRPr="000B4B25" w:rsidRDefault="000B4B25" w:rsidP="000B4B25">
            <w:pPr>
              <w:rPr>
                <w:rFonts w:ascii="Arial" w:hAnsi="Arial" w:cs="Arial"/>
                <w:b/>
                <w:sz w:val="24"/>
              </w:rPr>
            </w:pPr>
            <w:r w:rsidRPr="000B4B25">
              <w:rPr>
                <w:rFonts w:ascii="Arial" w:hAnsi="Arial" w:cs="Arial"/>
                <w:b/>
                <w:sz w:val="24"/>
              </w:rPr>
              <w:t>Course/Route Code:</w:t>
            </w:r>
          </w:p>
        </w:tc>
        <w:tc>
          <w:tcPr>
            <w:tcW w:w="5306" w:type="dxa"/>
          </w:tcPr>
          <w:p w:rsidR="000B4B25" w:rsidRPr="000B4B25" w:rsidRDefault="000B4B25" w:rsidP="000B4B25">
            <w:pPr>
              <w:rPr>
                <w:rFonts w:ascii="Arial" w:hAnsi="Arial" w:cs="Arial"/>
                <w:sz w:val="24"/>
              </w:rPr>
            </w:pPr>
          </w:p>
          <w:p w:rsidR="000B4B25" w:rsidRPr="000B4B25" w:rsidRDefault="000B4B25" w:rsidP="000B4B25">
            <w:pPr>
              <w:rPr>
                <w:rFonts w:ascii="Arial" w:hAnsi="Arial" w:cs="Arial"/>
                <w:sz w:val="24"/>
              </w:rPr>
            </w:pPr>
            <w:r w:rsidRPr="000B4B25">
              <w:rPr>
                <w:rFonts w:ascii="Arial" w:hAnsi="Arial" w:cs="Arial"/>
                <w:sz w:val="24"/>
              </w:rPr>
              <w:t xml:space="preserve">UFBCM1BCM01 (full-time) </w:t>
            </w:r>
          </w:p>
          <w:p w:rsidR="000B4B25" w:rsidRPr="000B4B25" w:rsidRDefault="000B4B25" w:rsidP="000B4B25">
            <w:pPr>
              <w:rPr>
                <w:rFonts w:ascii="Arial" w:hAnsi="Arial" w:cs="Arial"/>
                <w:sz w:val="24"/>
              </w:rPr>
            </w:pPr>
            <w:r w:rsidRPr="000B4B25">
              <w:rPr>
                <w:rFonts w:ascii="Arial" w:hAnsi="Arial" w:cs="Arial"/>
                <w:sz w:val="24"/>
              </w:rPr>
              <w:t>USBCM1BCM01 (sandwich)</w:t>
            </w:r>
          </w:p>
        </w:tc>
      </w:tr>
      <w:tr w:rsidR="000B4B25" w:rsidRPr="000B4B25" w:rsidTr="00276614">
        <w:tc>
          <w:tcPr>
            <w:tcW w:w="3936" w:type="dxa"/>
          </w:tcPr>
          <w:p w:rsidR="000B4B25" w:rsidRPr="000B4B25" w:rsidRDefault="000B4B25" w:rsidP="000B4B25">
            <w:pPr>
              <w:rPr>
                <w:rFonts w:ascii="Arial" w:hAnsi="Arial" w:cs="Arial"/>
                <w:b/>
                <w:sz w:val="24"/>
              </w:rPr>
            </w:pPr>
          </w:p>
        </w:tc>
        <w:tc>
          <w:tcPr>
            <w:tcW w:w="5306" w:type="dxa"/>
          </w:tcPr>
          <w:p w:rsidR="000B4B25" w:rsidRPr="000B4B25" w:rsidRDefault="000B4B25" w:rsidP="000B4B25">
            <w:pPr>
              <w:rPr>
                <w:rFonts w:ascii="Arial" w:hAnsi="Arial" w:cs="Arial"/>
                <w:sz w:val="24"/>
              </w:rPr>
            </w:pPr>
          </w:p>
        </w:tc>
      </w:tr>
      <w:tr w:rsidR="000B4B25" w:rsidRPr="000B4B25" w:rsidTr="00276614">
        <w:tc>
          <w:tcPr>
            <w:tcW w:w="3936" w:type="dxa"/>
          </w:tcPr>
          <w:p w:rsidR="000B4B25" w:rsidRPr="000B4B25" w:rsidRDefault="000B4B25" w:rsidP="000B4B25">
            <w:pPr>
              <w:rPr>
                <w:rFonts w:ascii="Arial" w:hAnsi="Arial" w:cs="Arial"/>
                <w:b/>
                <w:sz w:val="24"/>
              </w:rPr>
            </w:pPr>
          </w:p>
        </w:tc>
        <w:tc>
          <w:tcPr>
            <w:tcW w:w="5306" w:type="dxa"/>
          </w:tcPr>
          <w:p w:rsidR="000B4B25" w:rsidRPr="000B4B25" w:rsidRDefault="000B4B25" w:rsidP="000B4B25">
            <w:pPr>
              <w:rPr>
                <w:rFonts w:ascii="Arial" w:hAnsi="Arial" w:cs="Arial"/>
                <w:i/>
                <w:sz w:val="24"/>
              </w:rPr>
            </w:pPr>
          </w:p>
        </w:tc>
      </w:tr>
    </w:tbl>
    <w:p w:rsidR="000B4B25" w:rsidRPr="000B4B25" w:rsidRDefault="000B4B25" w:rsidP="000B4B25">
      <w:pPr>
        <w:spacing w:after="200" w:line="276" w:lineRule="auto"/>
        <w:rPr>
          <w:rFonts w:ascii="Arial" w:hAnsi="Arial" w:cs="Arial"/>
        </w:rPr>
      </w:pPr>
    </w:p>
    <w:p w:rsidR="000B4B25" w:rsidRPr="000B4B25" w:rsidRDefault="000B4B25" w:rsidP="000B4B25">
      <w:pPr>
        <w:spacing w:after="200" w:line="276" w:lineRule="auto"/>
        <w:ind w:left="720"/>
        <w:rPr>
          <w:rFonts w:ascii="Arial" w:hAnsi="Arial" w:cs="Arial"/>
        </w:rPr>
      </w:pPr>
    </w:p>
    <w:p w:rsidR="000B4B25" w:rsidRPr="000B4B25" w:rsidRDefault="000B4B25" w:rsidP="000B4B25">
      <w:pPr>
        <w:spacing w:after="200" w:line="276" w:lineRule="auto"/>
        <w:ind w:left="720"/>
        <w:rPr>
          <w:rFonts w:ascii="Arial" w:hAnsi="Arial" w:cs="Arial"/>
        </w:rPr>
      </w:pPr>
    </w:p>
    <w:p w:rsidR="000B4B25" w:rsidRPr="000B4B25" w:rsidRDefault="000B4B25" w:rsidP="000B4B25">
      <w:pPr>
        <w:spacing w:after="200" w:line="276" w:lineRule="auto"/>
        <w:ind w:left="720"/>
        <w:rPr>
          <w:rFonts w:ascii="Arial" w:hAnsi="Arial" w:cs="Arial"/>
        </w:rPr>
      </w:pPr>
    </w:p>
    <w:p w:rsidR="000B4B25" w:rsidRPr="000B4B25" w:rsidRDefault="000B4B25" w:rsidP="000B4B25">
      <w:pPr>
        <w:spacing w:after="200" w:line="276" w:lineRule="auto"/>
        <w:ind w:left="720"/>
        <w:rPr>
          <w:rFonts w:ascii="Arial" w:hAnsi="Arial" w:cs="Arial"/>
        </w:rPr>
      </w:pPr>
    </w:p>
    <w:p w:rsidR="000B4B25" w:rsidRPr="000B4B25" w:rsidRDefault="000B4B25" w:rsidP="000B4B25">
      <w:pPr>
        <w:spacing w:after="200" w:line="276" w:lineRule="auto"/>
        <w:ind w:left="720"/>
        <w:rPr>
          <w:rFonts w:ascii="Arial" w:hAnsi="Arial" w:cs="Arial"/>
        </w:rPr>
      </w:pPr>
    </w:p>
    <w:p w:rsidR="000B4B25" w:rsidRPr="000B4B25" w:rsidRDefault="000B4B25" w:rsidP="000B4B25">
      <w:pPr>
        <w:spacing w:after="200" w:line="276" w:lineRule="auto"/>
        <w:ind w:left="720"/>
        <w:rPr>
          <w:rFonts w:ascii="Arial" w:hAnsi="Arial" w:cs="Arial"/>
        </w:rPr>
      </w:pPr>
    </w:p>
    <w:p w:rsidR="000B4B25" w:rsidRPr="000B4B25" w:rsidRDefault="000B4B25" w:rsidP="000B4B25">
      <w:pPr>
        <w:spacing w:after="200" w:line="276" w:lineRule="auto"/>
        <w:ind w:left="720"/>
        <w:rPr>
          <w:rFonts w:ascii="Arial" w:hAnsi="Arial" w:cs="Arial"/>
        </w:rPr>
      </w:pPr>
    </w:p>
    <w:p w:rsidR="000B4B25" w:rsidRPr="000B4B25" w:rsidRDefault="000B4B25" w:rsidP="000B4B25">
      <w:pPr>
        <w:spacing w:after="200" w:line="276" w:lineRule="auto"/>
        <w:ind w:left="720"/>
        <w:rPr>
          <w:rFonts w:ascii="Arial" w:hAnsi="Arial" w:cs="Arial"/>
        </w:rPr>
        <w:sectPr w:rsidR="000B4B25" w:rsidRPr="000B4B25" w:rsidSect="00276614">
          <w:pgSz w:w="11906" w:h="16838"/>
          <w:pgMar w:top="1440" w:right="1440" w:bottom="1440" w:left="1440" w:header="708" w:footer="708" w:gutter="0"/>
          <w:cols w:space="708"/>
          <w:docGrid w:linePitch="360"/>
        </w:sectPr>
      </w:pPr>
    </w:p>
    <w:p w:rsidR="000B4B25" w:rsidRPr="000B4B25" w:rsidRDefault="000B4B25" w:rsidP="000B4B25">
      <w:pPr>
        <w:spacing w:after="200" w:line="276" w:lineRule="auto"/>
        <w:ind w:left="720"/>
        <w:rPr>
          <w:rFonts w:ascii="Arial" w:hAnsi="Arial"/>
          <w:b/>
          <w:sz w:val="32"/>
        </w:rPr>
      </w:pPr>
      <w:r w:rsidRPr="000B4B25">
        <w:rPr>
          <w:noProof/>
          <w:lang w:eastAsia="en-GB"/>
        </w:rPr>
        <w:lastRenderedPageBreak/>
        <mc:AlternateContent>
          <mc:Choice Requires="wps">
            <w:drawing>
              <wp:anchor distT="0" distB="0" distL="114300" distR="114300" simplePos="0" relativeHeight="251676672" behindDoc="0" locked="0" layoutInCell="1" allowOverlap="1">
                <wp:simplePos x="0" y="0"/>
                <wp:positionH relativeFrom="column">
                  <wp:posOffset>7165975</wp:posOffset>
                </wp:positionH>
                <wp:positionV relativeFrom="paragraph">
                  <wp:posOffset>-68580</wp:posOffset>
                </wp:positionV>
                <wp:extent cx="955675" cy="400050"/>
                <wp:effectExtent l="12700" t="17145" r="12700" b="11430"/>
                <wp:wrapNone/>
                <wp:docPr id="17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400050"/>
                        </a:xfrm>
                        <a:prstGeom prst="rect">
                          <a:avLst/>
                        </a:prstGeom>
                        <a:solidFill>
                          <a:srgbClr val="FFFFFF"/>
                        </a:solidFill>
                        <a:ln w="15875">
                          <a:solidFill>
                            <a:srgbClr val="000000"/>
                          </a:solidFill>
                          <a:miter lim="800000"/>
                          <a:headEnd/>
                          <a:tailEnd/>
                        </a:ln>
                      </wps:spPr>
                      <wps:txbx>
                        <w:txbxContent>
                          <w:p w:rsidR="00007F65" w:rsidRPr="002D2460" w:rsidRDefault="00007F65" w:rsidP="000B4B25">
                            <w:pP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 o:spid="_x0000_s1028" style="position:absolute;left:0;text-align:left;margin-left:564.25pt;margin-top:-5.4pt;width:75.2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" strokeweight="1.25pt">
                <v:textbox>
                  <w:txbxContent>
                    <w:p w:rsidR="00007F65" w:rsidRPr="002D2460" w:rsidRDefault="00007F65" w:rsidP="000B4B25">
                      <w:pP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w:t>
                      </w:r>
                    </w:p>
                  </w:txbxContent>
                </v:textbox>
              </v:rect>
            </w:pict>
          </mc:Fallback>
        </mc:AlternateContent>
      </w:r>
      <w:r w:rsidRPr="000B4B25">
        <w:rPr>
          <w:noProof/>
          <w:lang w:eastAsia="en-GB"/>
        </w:rPr>
        <mc:AlternateContent>
          <mc:Choice Requires="wps">
            <w:drawing>
              <wp:anchor distT="0" distB="0" distL="114300" distR="114300" simplePos="0" relativeHeight="251675648" behindDoc="0" locked="0" layoutInCell="1" allowOverlap="1">
                <wp:simplePos x="0" y="0"/>
                <wp:positionH relativeFrom="column">
                  <wp:posOffset>841375</wp:posOffset>
                </wp:positionH>
                <wp:positionV relativeFrom="paragraph">
                  <wp:posOffset>-68580</wp:posOffset>
                </wp:positionV>
                <wp:extent cx="955675" cy="400050"/>
                <wp:effectExtent l="12700" t="17145" r="12700" b="11430"/>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400050"/>
                        </a:xfrm>
                        <a:prstGeom prst="rect">
                          <a:avLst/>
                        </a:prstGeom>
                        <a:solidFill>
                          <a:srgbClr val="FFFFFF"/>
                        </a:solidFill>
                        <a:ln w="15875">
                          <a:solidFill>
                            <a:srgbClr val="000000"/>
                          </a:solidFill>
                          <a:miter lim="800000"/>
                          <a:headEnd/>
                          <a:tailEnd/>
                        </a:ln>
                      </wps:spPr>
                      <wps:txbx>
                        <w:txbxContent>
                          <w:p w:rsidR="00007F65" w:rsidRPr="002D2460" w:rsidRDefault="00007F65" w:rsidP="000B4B25">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o:spid="_x0000_s1029" style="position:absolute;left:0;text-align:left;margin-left:66.25pt;margin-top:-5.4pt;width:75.25pt;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" strokeweight="1.25pt">
                <v:textbox>
                  <w:txbxContent>
                    <w:p w:rsidR="00007F65" w:rsidRPr="002D2460" w:rsidRDefault="00007F65" w:rsidP="000B4B25">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v:textbox>
              </v:rect>
            </w:pict>
          </mc:Fallback>
        </mc:AlternateContent>
      </w:r>
      <w:r w:rsidRPr="000B4B25">
        <w:rPr>
          <w:noProof/>
          <w:lang w:eastAsia="en-GB"/>
        </w:rPr>
        <mc:AlternateContent>
          <mc:Choice Requires="wps">
            <w:drawing>
              <wp:anchor distT="0" distB="0" distL="114300" distR="114300" simplePos="0" relativeHeight="251674624" behindDoc="0" locked="0" layoutInCell="1" allowOverlap="1">
                <wp:simplePos x="0" y="0"/>
                <wp:positionH relativeFrom="column">
                  <wp:posOffset>3978275</wp:posOffset>
                </wp:positionH>
                <wp:positionV relativeFrom="paragraph">
                  <wp:posOffset>-68580</wp:posOffset>
                </wp:positionV>
                <wp:extent cx="955675" cy="400050"/>
                <wp:effectExtent l="15875" t="17145" r="9525" b="11430"/>
                <wp:wrapNone/>
                <wp:docPr id="17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400050"/>
                        </a:xfrm>
                        <a:prstGeom prst="rect">
                          <a:avLst/>
                        </a:prstGeom>
                        <a:solidFill>
                          <a:srgbClr val="FFFFFF"/>
                        </a:solidFill>
                        <a:ln w="15875">
                          <a:solidFill>
                            <a:srgbClr val="000000"/>
                          </a:solidFill>
                          <a:miter lim="800000"/>
                          <a:headEnd/>
                          <a:tailEnd/>
                        </a:ln>
                      </wps:spPr>
                      <wps:txbx>
                        <w:txbxContent>
                          <w:p w:rsidR="00007F65" w:rsidRPr="002D2460" w:rsidRDefault="00007F65" w:rsidP="000B4B25">
                            <w:pPr>
                              <w:rPr>
                                <w:rFonts w:ascii="Arial" w:hAnsi="Arial" w:cs="Arial"/>
                                <w:b/>
                                <w:sz w:val="32"/>
                                <w:szCs w:val="32"/>
                              </w:rPr>
                            </w:pPr>
                            <w:r w:rsidRPr="002D2460">
                              <w:rPr>
                                <w:rFonts w:ascii="Arial" w:hAnsi="Arial" w:cs="Arial"/>
                                <w:b/>
                                <w:sz w:val="32"/>
                                <w:szCs w:val="32"/>
                              </w:rPr>
                              <w:t xml:space="preserve">Level 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 o:spid="_x0000_s1030" style="position:absolute;left:0;text-align:left;margin-left:313.25pt;margin-top:-5.4pt;width:75.2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" strokeweight="1.25pt">
                <v:textbox>
                  <w:txbxContent>
                    <w:p w:rsidR="00007F65" w:rsidRPr="002D2460" w:rsidRDefault="00007F65" w:rsidP="000B4B25">
                      <w:pPr>
                        <w:rPr>
                          <w:rFonts w:ascii="Arial" w:hAnsi="Arial" w:cs="Arial"/>
                          <w:b/>
                          <w:sz w:val="32"/>
                          <w:szCs w:val="32"/>
                        </w:rPr>
                      </w:pPr>
                      <w:r w:rsidRPr="002D2460">
                        <w:rPr>
                          <w:rFonts w:ascii="Arial" w:hAnsi="Arial" w:cs="Arial"/>
                          <w:b/>
                          <w:sz w:val="32"/>
                          <w:szCs w:val="32"/>
                        </w:rPr>
                        <w:t xml:space="preserve">Level 5 </w:t>
                      </w:r>
                    </w:p>
                  </w:txbxContent>
                </v:textbox>
              </v:rect>
            </w:pict>
          </mc:Fallback>
        </mc:AlternateContent>
      </w:r>
      <w:r w:rsidRPr="000B4B25">
        <w:tab/>
      </w:r>
      <w:r w:rsidRPr="000B4B25">
        <w:tab/>
        <w:t xml:space="preserve">   </w:t>
      </w:r>
      <w:r w:rsidRPr="000B4B25">
        <w:rPr>
          <w:rFonts w:ascii="Arial" w:hAnsi="Arial"/>
          <w:b/>
          <w:sz w:val="32"/>
        </w:rPr>
        <w:tab/>
      </w:r>
      <w:r w:rsidRPr="000B4B25">
        <w:rPr>
          <w:rFonts w:ascii="Arial" w:hAnsi="Arial"/>
          <w:b/>
          <w:sz w:val="32"/>
        </w:rPr>
        <w:tab/>
      </w:r>
      <w:r w:rsidRPr="000B4B25">
        <w:rPr>
          <w:rFonts w:ascii="Arial" w:hAnsi="Arial"/>
          <w:b/>
          <w:sz w:val="32"/>
        </w:rPr>
        <w:tab/>
      </w:r>
      <w:r w:rsidRPr="000B4B25">
        <w:rPr>
          <w:rFonts w:ascii="Arial" w:hAnsi="Arial"/>
          <w:b/>
          <w:sz w:val="32"/>
        </w:rPr>
        <w:tab/>
      </w:r>
      <w:r w:rsidRPr="000B4B25">
        <w:rPr>
          <w:rFonts w:ascii="Arial" w:hAnsi="Arial"/>
          <w:b/>
          <w:sz w:val="32"/>
        </w:rPr>
        <w:tab/>
      </w:r>
      <w:r w:rsidRPr="000B4B25">
        <w:rPr>
          <w:rFonts w:ascii="Arial" w:hAnsi="Arial"/>
          <w:b/>
          <w:sz w:val="32"/>
        </w:rPr>
        <w:tab/>
      </w:r>
      <w:r w:rsidRPr="000B4B25">
        <w:rPr>
          <w:rFonts w:ascii="Arial" w:hAnsi="Arial"/>
          <w:b/>
          <w:sz w:val="32"/>
        </w:rPr>
        <w:tab/>
      </w:r>
      <w:r w:rsidRPr="000B4B25">
        <w:rPr>
          <w:rFonts w:ascii="Arial" w:hAnsi="Arial"/>
          <w:b/>
          <w:sz w:val="32"/>
        </w:rPr>
        <w:tab/>
        <w:t xml:space="preserve"> </w:t>
      </w:r>
      <w:r w:rsidRPr="000B4B25">
        <w:rPr>
          <w:rFonts w:ascii="Arial" w:hAnsi="Arial"/>
          <w:b/>
          <w:sz w:val="32"/>
        </w:rPr>
        <w:tab/>
        <w:t xml:space="preserve">   </w:t>
      </w:r>
      <w:r w:rsidRPr="000B4B25">
        <w:rPr>
          <w:rFonts w:ascii="Arial" w:hAnsi="Arial"/>
          <w:b/>
          <w:sz w:val="32"/>
        </w:rPr>
        <w:tab/>
      </w:r>
    </w:p>
    <w:p w:rsidR="000B4B25" w:rsidRPr="000B4B25" w:rsidRDefault="000B4B25" w:rsidP="000B4B25">
      <w:pPr>
        <w:tabs>
          <w:tab w:val="center" w:pos="4513"/>
          <w:tab w:val="right" w:pos="9026"/>
        </w:tabs>
        <w:spacing w:after="200" w:line="276" w:lineRule="auto"/>
        <w:rPr>
          <w:noProof/>
          <w:sz w:val="28"/>
          <w:lang w:val="x-none"/>
        </w:rPr>
      </w:pPr>
      <w:r w:rsidRPr="000B4B25">
        <w:rPr>
          <w:noProof/>
          <w:sz w:val="28"/>
          <w:lang w:eastAsia="en-GB"/>
        </w:rPr>
        <mc:AlternateContent>
          <mc:Choice Requires="wps">
            <w:drawing>
              <wp:anchor distT="0" distB="0" distL="114300" distR="114300" simplePos="0" relativeHeight="251670528" behindDoc="0" locked="0" layoutInCell="1" allowOverlap="1">
                <wp:simplePos x="0" y="0"/>
                <wp:positionH relativeFrom="column">
                  <wp:posOffset>6401435</wp:posOffset>
                </wp:positionH>
                <wp:positionV relativeFrom="paragraph">
                  <wp:posOffset>142240</wp:posOffset>
                </wp:positionV>
                <wp:extent cx="2894965" cy="895350"/>
                <wp:effectExtent l="10160" t="13970" r="9525" b="14605"/>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07F65" w:rsidRPr="001309FB" w:rsidRDefault="00007F65" w:rsidP="000B4B25">
                            <w:pPr>
                              <w:rPr>
                                <w:rFonts w:ascii="Arial" w:hAnsi="Arial" w:cs="Arial"/>
                                <w:sz w:val="24"/>
                                <w:szCs w:val="24"/>
                              </w:rPr>
                            </w:pPr>
                            <w:r>
                              <w:rPr>
                                <w:rFonts w:ascii="Arial" w:hAnsi="Arial" w:cs="Arial"/>
                                <w:sz w:val="24"/>
                                <w:szCs w:val="24"/>
                              </w:rPr>
                              <w:t>CE62</w:t>
                            </w:r>
                            <w:r w:rsidRPr="001309FB">
                              <w:rPr>
                                <w:rFonts w:ascii="Arial" w:hAnsi="Arial" w:cs="Arial"/>
                                <w:sz w:val="24"/>
                                <w:szCs w:val="24"/>
                              </w:rPr>
                              <w:t>11</w:t>
                            </w:r>
                          </w:p>
                          <w:p w:rsidR="00007F65" w:rsidRDefault="00007F65" w:rsidP="000B4B25">
                            <w:pPr>
                              <w:rPr>
                                <w:rFonts w:ascii="Arial" w:hAnsi="Arial" w:cs="Arial"/>
                                <w:sz w:val="24"/>
                                <w:szCs w:val="24"/>
                              </w:rPr>
                            </w:pPr>
                            <w:r>
                              <w:rPr>
                                <w:rFonts w:ascii="Arial" w:hAnsi="Arial" w:cs="Arial"/>
                                <w:sz w:val="24"/>
                                <w:szCs w:val="24"/>
                              </w:rPr>
                              <w:t>Site Practice and Management</w:t>
                            </w:r>
                          </w:p>
                          <w:p w:rsidR="00007F65" w:rsidRPr="001309FB" w:rsidRDefault="00007F65" w:rsidP="000B4B25">
                            <w:pPr>
                              <w:rPr>
                                <w:rFonts w:ascii="Arial" w:hAnsi="Arial" w:cs="Arial"/>
                                <w:sz w:val="24"/>
                                <w:szCs w:val="24"/>
                              </w:rPr>
                            </w:pPr>
                          </w:p>
                          <w:p w:rsidR="00007F65" w:rsidRPr="001309FB" w:rsidRDefault="00007F65" w:rsidP="000B4B25">
                            <w:pPr>
                              <w:rPr>
                                <w:rFonts w:ascii="Arial" w:hAnsi="Arial" w:cs="Arial"/>
                                <w:sz w:val="24"/>
                                <w:szCs w:val="24"/>
                              </w:rPr>
                            </w:pPr>
                            <w:r>
                              <w:rPr>
                                <w:rFonts w:ascii="Arial" w:hAnsi="Arial" w:cs="Arial"/>
                                <w:sz w:val="24"/>
                                <w:szCs w:val="24"/>
                              </w:rPr>
                              <w:t>30 credits</w:t>
                            </w:r>
                          </w:p>
                          <w:p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 o:spid="_x0000_s1031" style="position:absolute;margin-left:504.05pt;margin-top:11.2pt;width:227.95pt;height: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" strokeweight="1.25pt">
                <v:textbox>
                  <w:txbxContent>
                    <w:p w:rsidR="00007F65" w:rsidRPr="001309FB" w:rsidRDefault="00007F65" w:rsidP="000B4B25">
                      <w:pPr>
                        <w:rPr>
                          <w:rFonts w:ascii="Arial" w:hAnsi="Arial" w:cs="Arial"/>
                          <w:sz w:val="24"/>
                          <w:szCs w:val="24"/>
                        </w:rPr>
                      </w:pPr>
                      <w:r>
                        <w:rPr>
                          <w:rFonts w:ascii="Arial" w:hAnsi="Arial" w:cs="Arial"/>
                          <w:sz w:val="24"/>
                          <w:szCs w:val="24"/>
                        </w:rPr>
                        <w:t>CE62</w:t>
                      </w:r>
                      <w:r w:rsidRPr="001309FB">
                        <w:rPr>
                          <w:rFonts w:ascii="Arial" w:hAnsi="Arial" w:cs="Arial"/>
                          <w:sz w:val="24"/>
                          <w:szCs w:val="24"/>
                        </w:rPr>
                        <w:t>11</w:t>
                      </w:r>
                    </w:p>
                    <w:p w:rsidR="00007F65" w:rsidRDefault="00007F65" w:rsidP="000B4B25">
                      <w:pPr>
                        <w:rPr>
                          <w:rFonts w:ascii="Arial" w:hAnsi="Arial" w:cs="Arial"/>
                          <w:sz w:val="24"/>
                          <w:szCs w:val="24"/>
                        </w:rPr>
                      </w:pPr>
                      <w:r>
                        <w:rPr>
                          <w:rFonts w:ascii="Arial" w:hAnsi="Arial" w:cs="Arial"/>
                          <w:sz w:val="24"/>
                          <w:szCs w:val="24"/>
                        </w:rPr>
                        <w:t>Site Practice and Management</w:t>
                      </w:r>
                    </w:p>
                    <w:p w:rsidR="00007F65" w:rsidRPr="001309FB" w:rsidRDefault="00007F65" w:rsidP="000B4B25">
                      <w:pPr>
                        <w:rPr>
                          <w:rFonts w:ascii="Arial" w:hAnsi="Arial" w:cs="Arial"/>
                          <w:sz w:val="24"/>
                          <w:szCs w:val="24"/>
                        </w:rPr>
                      </w:pPr>
                    </w:p>
                    <w:p w:rsidR="00007F65" w:rsidRPr="001309FB" w:rsidRDefault="00007F65" w:rsidP="000B4B25">
                      <w:pPr>
                        <w:rPr>
                          <w:rFonts w:ascii="Arial" w:hAnsi="Arial" w:cs="Arial"/>
                          <w:sz w:val="24"/>
                          <w:szCs w:val="24"/>
                        </w:rPr>
                      </w:pPr>
                      <w:r>
                        <w:rPr>
                          <w:rFonts w:ascii="Arial" w:hAnsi="Arial" w:cs="Arial"/>
                          <w:sz w:val="24"/>
                          <w:szCs w:val="24"/>
                        </w:rPr>
                        <w:t>30 credits</w:t>
                      </w:r>
                    </w:p>
                    <w:p w:rsidR="00007F65" w:rsidRPr="001309FB" w:rsidRDefault="00007F65" w:rsidP="000B4B25">
                      <w:pPr>
                        <w:rPr>
                          <w:rFonts w:ascii="Arial" w:hAnsi="Arial" w:cs="Arial"/>
                          <w:sz w:val="24"/>
                          <w:szCs w:val="24"/>
                        </w:rPr>
                      </w:pPr>
                    </w:p>
                  </w:txbxContent>
                </v:textbox>
              </v:rect>
            </w:pict>
          </mc:Fallback>
        </mc:AlternateContent>
      </w:r>
      <w:r w:rsidRPr="000B4B25">
        <w:rPr>
          <w:noProof/>
          <w:sz w:val="28"/>
          <w:lang w:eastAsia="en-GB"/>
        </w:rPr>
        <mc:AlternateContent>
          <mc:Choice Requires="wps">
            <w:drawing>
              <wp:anchor distT="0" distB="0" distL="114300" distR="114300" simplePos="0" relativeHeight="251666432" behindDoc="0" locked="0" layoutInCell="1" allowOverlap="1">
                <wp:simplePos x="0" y="0"/>
                <wp:positionH relativeFrom="column">
                  <wp:posOffset>3038475</wp:posOffset>
                </wp:positionH>
                <wp:positionV relativeFrom="paragraph">
                  <wp:posOffset>142240</wp:posOffset>
                </wp:positionV>
                <wp:extent cx="2894965" cy="895350"/>
                <wp:effectExtent l="9525" t="13970" r="10160" b="14605"/>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07F65" w:rsidRPr="001309FB" w:rsidRDefault="00007F65" w:rsidP="000B4B25">
                            <w:pPr>
                              <w:rPr>
                                <w:rFonts w:ascii="Arial" w:hAnsi="Arial" w:cs="Arial"/>
                                <w:sz w:val="24"/>
                                <w:szCs w:val="24"/>
                              </w:rPr>
                            </w:pPr>
                            <w:r>
                              <w:rPr>
                                <w:rFonts w:ascii="Arial" w:hAnsi="Arial" w:cs="Arial"/>
                                <w:sz w:val="24"/>
                                <w:szCs w:val="24"/>
                              </w:rPr>
                              <w:t>CE52</w:t>
                            </w:r>
                            <w:r w:rsidRPr="001309FB">
                              <w:rPr>
                                <w:rFonts w:ascii="Arial" w:hAnsi="Arial" w:cs="Arial"/>
                                <w:sz w:val="24"/>
                                <w:szCs w:val="24"/>
                              </w:rPr>
                              <w:t>11</w:t>
                            </w:r>
                          </w:p>
                          <w:p w:rsidR="00007F65" w:rsidRDefault="00007F65" w:rsidP="000B4B25">
                            <w:pPr>
                              <w:rPr>
                                <w:rFonts w:ascii="Arial" w:hAnsi="Arial" w:cs="Arial"/>
                                <w:sz w:val="24"/>
                                <w:szCs w:val="24"/>
                              </w:rPr>
                            </w:pPr>
                            <w:r>
                              <w:rPr>
                                <w:rFonts w:ascii="Arial" w:hAnsi="Arial" w:cs="Arial"/>
                                <w:sz w:val="24"/>
                                <w:szCs w:val="24"/>
                              </w:rPr>
                              <w:t>Construction Business and Law</w:t>
                            </w:r>
                          </w:p>
                          <w:p w:rsidR="00007F65" w:rsidRPr="001309FB" w:rsidRDefault="00007F65" w:rsidP="000B4B25">
                            <w:pPr>
                              <w:rPr>
                                <w:rFonts w:ascii="Arial" w:hAnsi="Arial" w:cs="Arial"/>
                                <w:sz w:val="24"/>
                                <w:szCs w:val="24"/>
                              </w:rPr>
                            </w:pPr>
                          </w:p>
                          <w:p w:rsidR="00007F65" w:rsidRPr="001309FB" w:rsidRDefault="00007F65" w:rsidP="000B4B25">
                            <w:pPr>
                              <w:rPr>
                                <w:rFonts w:ascii="Arial" w:hAnsi="Arial" w:cs="Arial"/>
                                <w:sz w:val="24"/>
                                <w:szCs w:val="24"/>
                              </w:rPr>
                            </w:pPr>
                            <w:r>
                              <w:rPr>
                                <w:rFonts w:ascii="Arial" w:hAnsi="Arial" w:cs="Arial"/>
                                <w:sz w:val="24"/>
                                <w:szCs w:val="24"/>
                              </w:rPr>
                              <w:t>30 credits</w:t>
                            </w:r>
                          </w:p>
                          <w:p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032" style="position:absolute;margin-left:239.25pt;margin-top:11.2pt;width:227.9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" strokeweight="1.25pt">
                <v:textbox>
                  <w:txbxContent>
                    <w:p w:rsidR="00007F65" w:rsidRPr="001309FB" w:rsidRDefault="00007F65" w:rsidP="000B4B25">
                      <w:pPr>
                        <w:rPr>
                          <w:rFonts w:ascii="Arial" w:hAnsi="Arial" w:cs="Arial"/>
                          <w:sz w:val="24"/>
                          <w:szCs w:val="24"/>
                        </w:rPr>
                      </w:pPr>
                      <w:r>
                        <w:rPr>
                          <w:rFonts w:ascii="Arial" w:hAnsi="Arial" w:cs="Arial"/>
                          <w:sz w:val="24"/>
                          <w:szCs w:val="24"/>
                        </w:rPr>
                        <w:t>CE52</w:t>
                      </w:r>
                      <w:r w:rsidRPr="001309FB">
                        <w:rPr>
                          <w:rFonts w:ascii="Arial" w:hAnsi="Arial" w:cs="Arial"/>
                          <w:sz w:val="24"/>
                          <w:szCs w:val="24"/>
                        </w:rPr>
                        <w:t>11</w:t>
                      </w:r>
                    </w:p>
                    <w:p w:rsidR="00007F65" w:rsidRDefault="00007F65" w:rsidP="000B4B25">
                      <w:pPr>
                        <w:rPr>
                          <w:rFonts w:ascii="Arial" w:hAnsi="Arial" w:cs="Arial"/>
                          <w:sz w:val="24"/>
                          <w:szCs w:val="24"/>
                        </w:rPr>
                      </w:pPr>
                      <w:r>
                        <w:rPr>
                          <w:rFonts w:ascii="Arial" w:hAnsi="Arial" w:cs="Arial"/>
                          <w:sz w:val="24"/>
                          <w:szCs w:val="24"/>
                        </w:rPr>
                        <w:t>Construction Business and Law</w:t>
                      </w:r>
                    </w:p>
                    <w:p w:rsidR="00007F65" w:rsidRPr="001309FB" w:rsidRDefault="00007F65" w:rsidP="000B4B25">
                      <w:pPr>
                        <w:rPr>
                          <w:rFonts w:ascii="Arial" w:hAnsi="Arial" w:cs="Arial"/>
                          <w:sz w:val="24"/>
                          <w:szCs w:val="24"/>
                        </w:rPr>
                      </w:pPr>
                    </w:p>
                    <w:p w:rsidR="00007F65" w:rsidRPr="001309FB" w:rsidRDefault="00007F65" w:rsidP="000B4B25">
                      <w:pPr>
                        <w:rPr>
                          <w:rFonts w:ascii="Arial" w:hAnsi="Arial" w:cs="Arial"/>
                          <w:sz w:val="24"/>
                          <w:szCs w:val="24"/>
                        </w:rPr>
                      </w:pPr>
                      <w:r>
                        <w:rPr>
                          <w:rFonts w:ascii="Arial" w:hAnsi="Arial" w:cs="Arial"/>
                          <w:sz w:val="24"/>
                          <w:szCs w:val="24"/>
                        </w:rPr>
                        <w:t>30 credits</w:t>
                      </w:r>
                    </w:p>
                    <w:p w:rsidR="00007F65" w:rsidRPr="001309FB" w:rsidRDefault="00007F65" w:rsidP="000B4B25">
                      <w:pPr>
                        <w:rPr>
                          <w:rFonts w:ascii="Arial" w:hAnsi="Arial" w:cs="Arial"/>
                          <w:sz w:val="24"/>
                          <w:szCs w:val="24"/>
                        </w:rPr>
                      </w:pPr>
                    </w:p>
                  </w:txbxContent>
                </v:textbox>
              </v:rect>
            </w:pict>
          </mc:Fallback>
        </mc:AlternateContent>
      </w:r>
      <w:r w:rsidRPr="000B4B25">
        <w:rPr>
          <w:noProof/>
          <w:sz w:val="28"/>
          <w:lang w:eastAsia="en-GB"/>
        </w:rPr>
        <mc:AlternateContent>
          <mc:Choice Requires="wpg">
            <w:drawing>
              <wp:anchor distT="0" distB="0" distL="114300" distR="114300" simplePos="0" relativeHeight="251662336" behindDoc="0" locked="0" layoutInCell="1" allowOverlap="1">
                <wp:simplePos x="0" y="0"/>
                <wp:positionH relativeFrom="column">
                  <wp:posOffset>-56515</wp:posOffset>
                </wp:positionH>
                <wp:positionV relativeFrom="paragraph">
                  <wp:posOffset>142240</wp:posOffset>
                </wp:positionV>
                <wp:extent cx="6344920" cy="3803650"/>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4920" cy="3803650"/>
                          <a:chOff x="1341" y="2265"/>
                          <a:chExt cx="9992" cy="5990"/>
                        </a:xfrm>
                      </wpg:grpSpPr>
                      <wps:wsp>
                        <wps:cNvPr id="169" name="WordArt 131"/>
                        <wps:cNvSpPr txBox="1">
                          <a:spLocks noChangeArrowheads="1" noChangeShapeType="1" noTextEdit="1"/>
                        </wps:cNvSpPr>
                        <wps:spPr bwMode="auto">
                          <a:xfrm rot="16224053">
                            <a:off x="8452" y="5375"/>
                            <a:ext cx="5295" cy="466"/>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007F65" w:rsidRDefault="00007F65" w:rsidP="000B4B25">
                              <w:pPr>
                                <w:pStyle w:val="NormalWeb"/>
                                <w:jc w:val="center"/>
                              </w:pPr>
                              <w:r>
                                <w:rPr>
                                  <w:rFonts w:ascii="Arial" w:hAnsi="Arial" w:cs="Arial"/>
                                  <w:b/>
                                  <w:bCs/>
                                  <w:color w:val="000000"/>
                                  <w:sz w:val="28"/>
                                  <w:szCs w:val="28"/>
                                </w:rPr>
                                <w:t>Industrial Placement</w:t>
                              </w:r>
                            </w:p>
                          </w:txbxContent>
                        </wps:txbx>
                        <wps:bodyPr wrap="square" numCol="1" fromWordArt="1">
                          <a:prstTxWarp prst="textPlain">
                            <a:avLst>
                              <a:gd name="adj" fmla="val 50000"/>
                            </a:avLst>
                          </a:prstTxWarp>
                          <a:spAutoFit/>
                        </wps:bodyPr>
                      </wps:wsp>
                      <wps:wsp>
                        <wps:cNvPr id="170" name="Rectangle 132"/>
                        <wps:cNvSpPr>
                          <a:spLocks noChangeArrowheads="1"/>
                        </wps:cNvSpPr>
                        <wps:spPr bwMode="auto">
                          <a:xfrm>
                            <a:off x="1341" y="2265"/>
                            <a:ext cx="4559" cy="1410"/>
                          </a:xfrm>
                          <a:prstGeom prst="rect">
                            <a:avLst/>
                          </a:prstGeom>
                          <a:solidFill>
                            <a:srgbClr val="FFFFFF"/>
                          </a:solidFill>
                          <a:ln w="15875">
                            <a:solidFill>
                              <a:srgbClr val="000000"/>
                            </a:solidFill>
                            <a:miter lim="800000"/>
                            <a:headEnd/>
                            <a:tailEnd/>
                          </a:ln>
                        </wps:spPr>
                        <wps:txbx>
                          <w:txbxContent>
                            <w:p w:rsidR="00007F65" w:rsidRPr="004A268E" w:rsidRDefault="00007F65" w:rsidP="000B4B25">
                              <w:pPr>
                                <w:rPr>
                                  <w:rFonts w:ascii="Arial" w:hAnsi="Arial" w:cs="Arial"/>
                                </w:rPr>
                              </w:pPr>
                              <w:r w:rsidRPr="000B4B25">
                                <w:rPr>
                                  <w:rFonts w:ascii="Arial" w:hAnsi="Arial" w:cs="Arial"/>
                                </w:rPr>
                                <w:t>EG4010</w:t>
                              </w:r>
                            </w:p>
                            <w:p w:rsidR="00007F65" w:rsidRPr="00317193" w:rsidRDefault="00007F65" w:rsidP="000B4B25">
                              <w:pPr>
                                <w:rPr>
                                  <w:rFonts w:ascii="Arial" w:hAnsi="Arial" w:cs="Arial"/>
                                </w:rPr>
                              </w:pPr>
                              <w:r w:rsidRPr="004A268E">
                                <w:rPr>
                                  <w:rFonts w:ascii="Arial" w:hAnsi="Arial" w:cs="Arial"/>
                                </w:rPr>
                                <w:t>Engineering Design and Professional Practice</w:t>
                              </w:r>
                            </w:p>
                            <w:p w:rsidR="00007F65" w:rsidRPr="003572E8" w:rsidRDefault="00007F65" w:rsidP="000B4B25">
                              <w:pPr>
                                <w:rPr>
                                  <w:rFonts w:ascii="Arial" w:hAnsi="Arial" w:cs="Arial"/>
                                </w:rPr>
                              </w:pPr>
                              <w:r w:rsidRPr="00317193">
                                <w:rPr>
                                  <w:rFonts w:ascii="Arial" w:hAnsi="Arial" w:cs="Arial"/>
                                </w:rPr>
                                <w:t>30 credits</w:t>
                              </w:r>
                            </w:p>
                            <w:p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8" o:spid="_x0000_s1033" style="position:absolute;margin-left:-4.45pt;margin-top:11.2pt;width:499.6pt;height:299.5pt;z-index:251662336" coordorigin="1341,2265" coordsize="9992,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">
                <v:shapetype id="_x0000_t202" coordsize="21600,21600" o:spt="202" path="m,l,21600r21600,l21600,xe">
                  <v:stroke joinstyle="miter"/>
                  <v:path gradientshapeok="t" o:connecttype="rect"/>
                </v:shapetype>
                <v:shape id="WordArt 131" o:spid="_x0000_s1034" type="#_x0000_t202" style="position:absolute;left:8452;top:5375;width:5295;height:466;rotation:-58719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" filled="f" stroked="f">
                  <v:stroke joinstyle="round"/>
                  <o:lock v:ext="edit" shapetype="t"/>
                  <v:textbox style="mso-fit-shape-to-text:t">
                    <w:txbxContent>
                      <w:p w:rsidR="00007F65" w:rsidRDefault="00007F65" w:rsidP="000B4B25">
                        <w:pPr>
                          <w:pStyle w:val="NormalWeb"/>
                          <w:jc w:val="center"/>
                        </w:pPr>
                        <w:r>
                          <w:rPr>
                            <w:rFonts w:ascii="Arial" w:hAnsi="Arial" w:cs="Arial"/>
                            <w:b/>
                            <w:bCs/>
                            <w:color w:val="000000"/>
                            <w:sz w:val="28"/>
                            <w:szCs w:val="28"/>
                          </w:rPr>
                          <w:t>Industrial Placement</w:t>
                        </w:r>
                      </w:p>
                    </w:txbxContent>
                  </v:textbox>
                </v:shape>
                <v:rect id="Rectangle 132" o:spid="_x0000_s1035" style="position:absolute;left:1341;top:2265;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" strokeweight="1.25pt">
                  <v:textbox>
                    <w:txbxContent>
                      <w:p w:rsidR="00007F65" w:rsidRPr="004A268E" w:rsidRDefault="00007F65" w:rsidP="000B4B25">
                        <w:pPr>
                          <w:rPr>
                            <w:rFonts w:ascii="Arial" w:hAnsi="Arial" w:cs="Arial"/>
                          </w:rPr>
                        </w:pPr>
                        <w:r w:rsidRPr="000B4B25">
                          <w:rPr>
                            <w:rFonts w:ascii="Arial" w:hAnsi="Arial" w:cs="Arial"/>
                          </w:rPr>
                          <w:t>EG4010</w:t>
                        </w:r>
                      </w:p>
                      <w:p w:rsidR="00007F65" w:rsidRPr="00317193" w:rsidRDefault="00007F65" w:rsidP="000B4B25">
                        <w:pPr>
                          <w:rPr>
                            <w:rFonts w:ascii="Arial" w:hAnsi="Arial" w:cs="Arial"/>
                          </w:rPr>
                        </w:pPr>
                        <w:r w:rsidRPr="004A268E">
                          <w:rPr>
                            <w:rFonts w:ascii="Arial" w:hAnsi="Arial" w:cs="Arial"/>
                          </w:rPr>
                          <w:t>Engineering Design and Professional Practice</w:t>
                        </w:r>
                      </w:p>
                      <w:p w:rsidR="00007F65" w:rsidRPr="003572E8" w:rsidRDefault="00007F65" w:rsidP="000B4B25">
                        <w:pPr>
                          <w:rPr>
                            <w:rFonts w:ascii="Arial" w:hAnsi="Arial" w:cs="Arial"/>
                          </w:rPr>
                        </w:pPr>
                        <w:r w:rsidRPr="00317193">
                          <w:rPr>
                            <w:rFonts w:ascii="Arial" w:hAnsi="Arial" w:cs="Arial"/>
                          </w:rPr>
                          <w:t>30 credits</w:t>
                        </w:r>
                      </w:p>
                      <w:p w:rsidR="00007F65" w:rsidRPr="001309FB" w:rsidRDefault="00007F65" w:rsidP="000B4B25">
                        <w:pPr>
                          <w:rPr>
                            <w:rFonts w:ascii="Arial" w:hAnsi="Arial" w:cs="Arial"/>
                            <w:sz w:val="24"/>
                            <w:szCs w:val="24"/>
                          </w:rPr>
                        </w:pPr>
                      </w:p>
                    </w:txbxContent>
                  </v:textbox>
                </v:rect>
              </v:group>
            </w:pict>
          </mc:Fallback>
        </mc:AlternateContent>
      </w:r>
    </w:p>
    <w:p w:rsidR="000B4B25" w:rsidRPr="000B4B25" w:rsidRDefault="000B4B25" w:rsidP="000B4B25">
      <w:pPr>
        <w:spacing w:after="200" w:line="276" w:lineRule="auto"/>
        <w:ind w:left="5760" w:hanging="1649"/>
      </w:pPr>
      <w:r w:rsidRPr="000B4B25">
        <w:rPr>
          <w:noProof/>
        </w:rPr>
        <w:t xml:space="preserve"> </w:t>
      </w:r>
    </w:p>
    <w:p w:rsidR="000B4B25" w:rsidRPr="000B4B25" w:rsidRDefault="000B4B25" w:rsidP="000B4B25">
      <w:pPr>
        <w:spacing w:after="200" w:line="276" w:lineRule="auto"/>
      </w:pPr>
    </w:p>
    <w:p w:rsidR="000B4B25" w:rsidRPr="000B4B25" w:rsidRDefault="000B4B25" w:rsidP="000B4B25">
      <w:pPr>
        <w:jc w:val="both"/>
        <w:rPr>
          <w:rFonts w:ascii="Times New Roman" w:eastAsia="Times New Roman" w:hAnsi="Times New Roman"/>
          <w:sz w:val="24"/>
          <w:szCs w:val="20"/>
          <w:lang w:val="x-none"/>
        </w:rPr>
      </w:pP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71552" behindDoc="0" locked="0" layoutInCell="1" allowOverlap="1">
                <wp:simplePos x="0" y="0"/>
                <wp:positionH relativeFrom="column">
                  <wp:posOffset>6401435</wp:posOffset>
                </wp:positionH>
                <wp:positionV relativeFrom="paragraph">
                  <wp:posOffset>112395</wp:posOffset>
                </wp:positionV>
                <wp:extent cx="2894965" cy="895350"/>
                <wp:effectExtent l="10160" t="16510" r="9525" b="12065"/>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07F65" w:rsidRPr="001309FB" w:rsidRDefault="00007F65" w:rsidP="000B4B25">
                            <w:pPr>
                              <w:rPr>
                                <w:rFonts w:ascii="Arial" w:hAnsi="Arial" w:cs="Arial"/>
                                <w:sz w:val="24"/>
                                <w:szCs w:val="24"/>
                              </w:rPr>
                            </w:pPr>
                            <w:r>
                              <w:rPr>
                                <w:rFonts w:ascii="Arial" w:hAnsi="Arial" w:cs="Arial"/>
                                <w:sz w:val="24"/>
                                <w:szCs w:val="24"/>
                              </w:rPr>
                              <w:t>CE6212</w:t>
                            </w:r>
                          </w:p>
                          <w:p w:rsidR="00007F65" w:rsidRDefault="00007F65" w:rsidP="000B4B25">
                            <w:pPr>
                              <w:rPr>
                                <w:rFonts w:ascii="Arial" w:hAnsi="Arial" w:cs="Arial"/>
                                <w:sz w:val="24"/>
                                <w:szCs w:val="24"/>
                              </w:rPr>
                            </w:pPr>
                            <w:r>
                              <w:rPr>
                                <w:rFonts w:ascii="Arial" w:hAnsi="Arial" w:cs="Arial"/>
                                <w:sz w:val="24"/>
                                <w:szCs w:val="24"/>
                              </w:rPr>
                              <w:t>Contractual Procedures</w:t>
                            </w:r>
                          </w:p>
                          <w:p w:rsidR="00007F65" w:rsidRPr="001309FB" w:rsidRDefault="00007F65" w:rsidP="000B4B25">
                            <w:pPr>
                              <w:rPr>
                                <w:rFonts w:ascii="Arial" w:hAnsi="Arial" w:cs="Arial"/>
                                <w:sz w:val="24"/>
                                <w:szCs w:val="24"/>
                              </w:rPr>
                            </w:pPr>
                            <w:r>
                              <w:rPr>
                                <w:rFonts w:ascii="Arial" w:hAnsi="Arial" w:cs="Arial"/>
                                <w:sz w:val="24"/>
                                <w:szCs w:val="24"/>
                              </w:rPr>
                              <w:t>30 credits</w:t>
                            </w:r>
                          </w:p>
                          <w:p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36" style="position:absolute;left:0;text-align:left;margin-left:504.05pt;margin-top:8.85pt;width:227.95pt;height: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" strokeweight="1.25pt">
                <v:textbox>
                  <w:txbxContent>
                    <w:p w:rsidR="00007F65" w:rsidRPr="001309FB" w:rsidRDefault="00007F65" w:rsidP="000B4B25">
                      <w:pPr>
                        <w:rPr>
                          <w:rFonts w:ascii="Arial" w:hAnsi="Arial" w:cs="Arial"/>
                          <w:sz w:val="24"/>
                          <w:szCs w:val="24"/>
                        </w:rPr>
                      </w:pPr>
                      <w:r>
                        <w:rPr>
                          <w:rFonts w:ascii="Arial" w:hAnsi="Arial" w:cs="Arial"/>
                          <w:sz w:val="24"/>
                          <w:szCs w:val="24"/>
                        </w:rPr>
                        <w:t>CE6212</w:t>
                      </w:r>
                    </w:p>
                    <w:p w:rsidR="00007F65" w:rsidRDefault="00007F65" w:rsidP="000B4B25">
                      <w:pPr>
                        <w:rPr>
                          <w:rFonts w:ascii="Arial" w:hAnsi="Arial" w:cs="Arial"/>
                          <w:sz w:val="24"/>
                          <w:szCs w:val="24"/>
                        </w:rPr>
                      </w:pPr>
                      <w:r>
                        <w:rPr>
                          <w:rFonts w:ascii="Arial" w:hAnsi="Arial" w:cs="Arial"/>
                          <w:sz w:val="24"/>
                          <w:szCs w:val="24"/>
                        </w:rPr>
                        <w:t>Contractual Procedures</w:t>
                      </w:r>
                    </w:p>
                    <w:p w:rsidR="00007F65" w:rsidRPr="001309FB" w:rsidRDefault="00007F65" w:rsidP="000B4B25">
                      <w:pPr>
                        <w:rPr>
                          <w:rFonts w:ascii="Arial" w:hAnsi="Arial" w:cs="Arial"/>
                          <w:sz w:val="24"/>
                          <w:szCs w:val="24"/>
                        </w:rPr>
                      </w:pPr>
                      <w:r>
                        <w:rPr>
                          <w:rFonts w:ascii="Arial" w:hAnsi="Arial" w:cs="Arial"/>
                          <w:sz w:val="24"/>
                          <w:szCs w:val="24"/>
                        </w:rPr>
                        <w:t>30 credits</w:t>
                      </w:r>
                    </w:p>
                    <w:p w:rsidR="00007F65" w:rsidRPr="001309FB" w:rsidRDefault="00007F65" w:rsidP="000B4B25">
                      <w:pPr>
                        <w:rPr>
                          <w:rFonts w:ascii="Arial" w:hAnsi="Arial" w:cs="Arial"/>
                          <w:sz w:val="24"/>
                          <w:szCs w:val="24"/>
                        </w:rPr>
                      </w:pPr>
                    </w:p>
                  </w:txbxContent>
                </v:textbox>
              </v:rect>
            </w:pict>
          </mc:Fallback>
        </mc:AlternateContent>
      </w: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67456" behindDoc="0" locked="0" layoutInCell="1" allowOverlap="1">
                <wp:simplePos x="0" y="0"/>
                <wp:positionH relativeFrom="column">
                  <wp:posOffset>3038475</wp:posOffset>
                </wp:positionH>
                <wp:positionV relativeFrom="paragraph">
                  <wp:posOffset>112395</wp:posOffset>
                </wp:positionV>
                <wp:extent cx="2894965" cy="895350"/>
                <wp:effectExtent l="9525" t="16510" r="10160" b="12065"/>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07F65" w:rsidRPr="001309FB" w:rsidRDefault="00F516CF" w:rsidP="000B4B25">
                            <w:pPr>
                              <w:rPr>
                                <w:rFonts w:ascii="Arial" w:hAnsi="Arial" w:cs="Arial"/>
                                <w:sz w:val="24"/>
                                <w:szCs w:val="24"/>
                              </w:rPr>
                            </w:pPr>
                            <w:r>
                              <w:rPr>
                                <w:rFonts w:ascii="Arial" w:hAnsi="Arial" w:cs="Arial"/>
                                <w:sz w:val="24"/>
                                <w:szCs w:val="24"/>
                              </w:rPr>
                              <w:t>CE52</w:t>
                            </w:r>
                            <w:r w:rsidR="00007F65">
                              <w:rPr>
                                <w:rFonts w:ascii="Arial" w:hAnsi="Arial" w:cs="Arial"/>
                                <w:sz w:val="24"/>
                                <w:szCs w:val="24"/>
                              </w:rPr>
                              <w:t>12</w:t>
                            </w:r>
                          </w:p>
                          <w:p w:rsidR="00007F65" w:rsidRPr="001309FB" w:rsidRDefault="00F516CF" w:rsidP="000B4B25">
                            <w:pPr>
                              <w:rPr>
                                <w:rFonts w:ascii="Arial" w:hAnsi="Arial" w:cs="Arial"/>
                                <w:sz w:val="24"/>
                                <w:szCs w:val="24"/>
                              </w:rPr>
                            </w:pPr>
                            <w:r>
                              <w:rPr>
                                <w:rFonts w:ascii="Arial" w:hAnsi="Arial" w:cs="Arial"/>
                              </w:rPr>
                              <w:t xml:space="preserve">Engineering </w:t>
                            </w:r>
                            <w:r w:rsidR="00007F65" w:rsidRPr="00C220F2">
                              <w:rPr>
                                <w:rFonts w:ascii="Arial" w:hAnsi="Arial" w:cs="Arial"/>
                              </w:rPr>
                              <w:t>Surveying and Fluid Mechanics</w:t>
                            </w:r>
                          </w:p>
                          <w:p w:rsidR="00007F65" w:rsidRPr="001309FB" w:rsidRDefault="00007F65" w:rsidP="000B4B25">
                            <w:pPr>
                              <w:rPr>
                                <w:rFonts w:ascii="Arial" w:hAnsi="Arial" w:cs="Arial"/>
                                <w:sz w:val="24"/>
                                <w:szCs w:val="24"/>
                              </w:rPr>
                            </w:pPr>
                            <w:r>
                              <w:rPr>
                                <w:rFonts w:ascii="Arial" w:hAnsi="Arial" w:cs="Arial"/>
                                <w:sz w:val="24"/>
                                <w:szCs w:val="24"/>
                              </w:rPr>
                              <w:t>30 credits</w:t>
                            </w:r>
                          </w:p>
                          <w:p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37" style="position:absolute;left:0;text-align:left;margin-left:239.25pt;margin-top:8.85pt;width:227.9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" strokeweight="1.25pt">
                <v:textbox>
                  <w:txbxContent>
                    <w:p w:rsidR="00007F65" w:rsidRPr="001309FB" w:rsidRDefault="00F516CF" w:rsidP="000B4B25">
                      <w:pPr>
                        <w:rPr>
                          <w:rFonts w:ascii="Arial" w:hAnsi="Arial" w:cs="Arial"/>
                          <w:sz w:val="24"/>
                          <w:szCs w:val="24"/>
                        </w:rPr>
                      </w:pPr>
                      <w:r>
                        <w:rPr>
                          <w:rFonts w:ascii="Arial" w:hAnsi="Arial" w:cs="Arial"/>
                          <w:sz w:val="24"/>
                          <w:szCs w:val="24"/>
                        </w:rPr>
                        <w:t>CE52</w:t>
                      </w:r>
                      <w:r w:rsidR="00007F65">
                        <w:rPr>
                          <w:rFonts w:ascii="Arial" w:hAnsi="Arial" w:cs="Arial"/>
                          <w:sz w:val="24"/>
                          <w:szCs w:val="24"/>
                        </w:rPr>
                        <w:t>12</w:t>
                      </w:r>
                    </w:p>
                    <w:p w:rsidR="00007F65" w:rsidRPr="001309FB" w:rsidRDefault="00F516CF" w:rsidP="000B4B25">
                      <w:pPr>
                        <w:rPr>
                          <w:rFonts w:ascii="Arial" w:hAnsi="Arial" w:cs="Arial"/>
                          <w:sz w:val="24"/>
                          <w:szCs w:val="24"/>
                        </w:rPr>
                      </w:pPr>
                      <w:r>
                        <w:rPr>
                          <w:rFonts w:ascii="Arial" w:hAnsi="Arial" w:cs="Arial"/>
                        </w:rPr>
                        <w:t xml:space="preserve">Engineering </w:t>
                      </w:r>
                      <w:r w:rsidR="00007F65" w:rsidRPr="00C220F2">
                        <w:rPr>
                          <w:rFonts w:ascii="Arial" w:hAnsi="Arial" w:cs="Arial"/>
                        </w:rPr>
                        <w:t>Surveying and Fluid Mechanics</w:t>
                      </w:r>
                    </w:p>
                    <w:p w:rsidR="00007F65" w:rsidRPr="001309FB" w:rsidRDefault="00007F65" w:rsidP="000B4B25">
                      <w:pPr>
                        <w:rPr>
                          <w:rFonts w:ascii="Arial" w:hAnsi="Arial" w:cs="Arial"/>
                          <w:sz w:val="24"/>
                          <w:szCs w:val="24"/>
                        </w:rPr>
                      </w:pPr>
                      <w:r>
                        <w:rPr>
                          <w:rFonts w:ascii="Arial" w:hAnsi="Arial" w:cs="Arial"/>
                          <w:sz w:val="24"/>
                          <w:szCs w:val="24"/>
                        </w:rPr>
                        <w:t>30 credits</w:t>
                      </w:r>
                    </w:p>
                    <w:p w:rsidR="00007F65" w:rsidRPr="001309FB" w:rsidRDefault="00007F65" w:rsidP="000B4B25">
                      <w:pPr>
                        <w:rPr>
                          <w:rFonts w:ascii="Arial" w:hAnsi="Arial" w:cs="Arial"/>
                          <w:sz w:val="24"/>
                          <w:szCs w:val="24"/>
                        </w:rPr>
                      </w:pPr>
                    </w:p>
                  </w:txbxContent>
                </v:textbox>
              </v:rect>
            </w:pict>
          </mc:Fallback>
        </mc:AlternateContent>
      </w: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63360" behindDoc="0" locked="0" layoutInCell="1" allowOverlap="1">
                <wp:simplePos x="0" y="0"/>
                <wp:positionH relativeFrom="column">
                  <wp:posOffset>-56515</wp:posOffset>
                </wp:positionH>
                <wp:positionV relativeFrom="paragraph">
                  <wp:posOffset>112395</wp:posOffset>
                </wp:positionV>
                <wp:extent cx="2894965" cy="895350"/>
                <wp:effectExtent l="10160" t="16510" r="9525" b="12065"/>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07F65" w:rsidRDefault="00007F65" w:rsidP="000B4B25">
                            <w:pPr>
                              <w:rPr>
                                <w:rFonts w:ascii="Arial" w:hAnsi="Arial" w:cs="Arial"/>
                              </w:rPr>
                            </w:pPr>
                            <w:r w:rsidRPr="000B4B25">
                              <w:rPr>
                                <w:rFonts w:ascii="Arial" w:hAnsi="Arial" w:cs="Arial"/>
                              </w:rPr>
                              <w:t>EG4020</w:t>
                            </w:r>
                          </w:p>
                          <w:p w:rsidR="00007F65" w:rsidRPr="004A268E" w:rsidRDefault="00007F65" w:rsidP="000B4B25">
                            <w:pPr>
                              <w:rPr>
                                <w:rFonts w:ascii="Arial" w:hAnsi="Arial" w:cs="Arial"/>
                              </w:rPr>
                            </w:pPr>
                            <w:r w:rsidRPr="004A268E">
                              <w:rPr>
                                <w:rFonts w:ascii="Arial" w:hAnsi="Arial" w:cs="Arial"/>
                              </w:rPr>
                              <w:t>Structures, Materials and Construction Methods</w:t>
                            </w:r>
                          </w:p>
                          <w:p w:rsidR="00007F65" w:rsidRPr="003572E8" w:rsidRDefault="00007F65" w:rsidP="000B4B25">
                            <w:pPr>
                              <w:rPr>
                                <w:rFonts w:ascii="Arial" w:hAnsi="Arial" w:cs="Arial"/>
                              </w:rPr>
                            </w:pPr>
                            <w:r>
                              <w:rPr>
                                <w:rFonts w:ascii="Arial" w:hAnsi="Arial" w:cs="Arial"/>
                              </w:rPr>
                              <w:t>30</w:t>
                            </w:r>
                            <w:r w:rsidRPr="004A268E">
                              <w:rPr>
                                <w:rFonts w:ascii="Arial" w:hAnsi="Arial" w:cs="Arial"/>
                              </w:rPr>
                              <w:t xml:space="preserve"> credits</w:t>
                            </w:r>
                          </w:p>
                          <w:p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38" style="position:absolute;left:0;text-align:left;margin-left:-4.45pt;margin-top:8.85pt;width:227.9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" strokeweight="1.25pt">
                <v:textbox>
                  <w:txbxContent>
                    <w:p w:rsidR="00007F65" w:rsidRDefault="00007F65" w:rsidP="000B4B25">
                      <w:pPr>
                        <w:rPr>
                          <w:rFonts w:ascii="Arial" w:hAnsi="Arial" w:cs="Arial"/>
                        </w:rPr>
                      </w:pPr>
                      <w:r w:rsidRPr="000B4B25">
                        <w:rPr>
                          <w:rFonts w:ascii="Arial" w:hAnsi="Arial" w:cs="Arial"/>
                        </w:rPr>
                        <w:t>EG4020</w:t>
                      </w:r>
                    </w:p>
                    <w:p w:rsidR="00007F65" w:rsidRPr="004A268E" w:rsidRDefault="00007F65" w:rsidP="000B4B25">
                      <w:pPr>
                        <w:rPr>
                          <w:rFonts w:ascii="Arial" w:hAnsi="Arial" w:cs="Arial"/>
                        </w:rPr>
                      </w:pPr>
                      <w:r w:rsidRPr="004A268E">
                        <w:rPr>
                          <w:rFonts w:ascii="Arial" w:hAnsi="Arial" w:cs="Arial"/>
                        </w:rPr>
                        <w:t>Structures, Materials and Construction Methods</w:t>
                      </w:r>
                    </w:p>
                    <w:p w:rsidR="00007F65" w:rsidRPr="003572E8" w:rsidRDefault="00007F65" w:rsidP="000B4B25">
                      <w:pPr>
                        <w:rPr>
                          <w:rFonts w:ascii="Arial" w:hAnsi="Arial" w:cs="Arial"/>
                        </w:rPr>
                      </w:pPr>
                      <w:r>
                        <w:rPr>
                          <w:rFonts w:ascii="Arial" w:hAnsi="Arial" w:cs="Arial"/>
                        </w:rPr>
                        <w:t>30</w:t>
                      </w:r>
                      <w:r w:rsidRPr="004A268E">
                        <w:rPr>
                          <w:rFonts w:ascii="Arial" w:hAnsi="Arial" w:cs="Arial"/>
                        </w:rPr>
                        <w:t xml:space="preserve"> credits</w:t>
                      </w:r>
                    </w:p>
                    <w:p w:rsidR="00007F65" w:rsidRPr="001309FB" w:rsidRDefault="00007F65" w:rsidP="000B4B25">
                      <w:pPr>
                        <w:rPr>
                          <w:rFonts w:ascii="Arial" w:hAnsi="Arial" w:cs="Arial"/>
                          <w:sz w:val="24"/>
                          <w:szCs w:val="24"/>
                        </w:rPr>
                      </w:pPr>
                    </w:p>
                  </w:txbxContent>
                </v:textbox>
              </v:rect>
            </w:pict>
          </mc:Fallback>
        </mc:AlternateContent>
      </w: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72576" behindDoc="0" locked="0" layoutInCell="1" allowOverlap="1">
                <wp:simplePos x="0" y="0"/>
                <wp:positionH relativeFrom="column">
                  <wp:posOffset>6401435</wp:posOffset>
                </wp:positionH>
                <wp:positionV relativeFrom="paragraph">
                  <wp:posOffset>16510</wp:posOffset>
                </wp:positionV>
                <wp:extent cx="2894965" cy="895350"/>
                <wp:effectExtent l="10160" t="13970" r="9525" b="14605"/>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07F65" w:rsidRPr="001309FB" w:rsidRDefault="00007F65" w:rsidP="000B4B25">
                            <w:pPr>
                              <w:rPr>
                                <w:rFonts w:ascii="Arial" w:hAnsi="Arial" w:cs="Arial"/>
                                <w:sz w:val="24"/>
                                <w:szCs w:val="24"/>
                              </w:rPr>
                            </w:pPr>
                            <w:r>
                              <w:rPr>
                                <w:rFonts w:ascii="Arial" w:hAnsi="Arial" w:cs="Arial"/>
                                <w:sz w:val="24"/>
                                <w:szCs w:val="24"/>
                              </w:rPr>
                              <w:t>CE6113</w:t>
                            </w:r>
                          </w:p>
                          <w:p w:rsidR="00007F65" w:rsidRPr="001309FB" w:rsidRDefault="00007F65" w:rsidP="000B4B25">
                            <w:pPr>
                              <w:rPr>
                                <w:rFonts w:ascii="Arial" w:hAnsi="Arial" w:cs="Arial"/>
                                <w:sz w:val="24"/>
                                <w:szCs w:val="24"/>
                              </w:rPr>
                            </w:pPr>
                            <w:r>
                              <w:rPr>
                                <w:rFonts w:ascii="Arial" w:hAnsi="Arial" w:cs="Arial"/>
                                <w:sz w:val="24"/>
                                <w:szCs w:val="24"/>
                              </w:rPr>
                              <w:t>Building and Environmental Engineering</w:t>
                            </w:r>
                          </w:p>
                          <w:p w:rsidR="00007F65" w:rsidRPr="001309FB" w:rsidRDefault="00007F65" w:rsidP="000B4B25">
                            <w:pPr>
                              <w:rPr>
                                <w:rFonts w:ascii="Arial" w:hAnsi="Arial" w:cs="Arial"/>
                                <w:sz w:val="24"/>
                                <w:szCs w:val="24"/>
                              </w:rPr>
                            </w:pPr>
                            <w:r>
                              <w:rPr>
                                <w:rFonts w:ascii="Arial" w:hAnsi="Arial" w:cs="Arial"/>
                                <w:sz w:val="24"/>
                                <w:szCs w:val="24"/>
                              </w:rPr>
                              <w:t>30 credits</w:t>
                            </w:r>
                          </w:p>
                          <w:p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39" style="position:absolute;left:0;text-align:left;margin-left:504.05pt;margin-top:1.3pt;width:227.95pt;height: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" strokeweight="1.25pt">
                <v:textbox>
                  <w:txbxContent>
                    <w:p w:rsidR="00007F65" w:rsidRPr="001309FB" w:rsidRDefault="00007F65" w:rsidP="000B4B25">
                      <w:pPr>
                        <w:rPr>
                          <w:rFonts w:ascii="Arial" w:hAnsi="Arial" w:cs="Arial"/>
                          <w:sz w:val="24"/>
                          <w:szCs w:val="24"/>
                        </w:rPr>
                      </w:pPr>
                      <w:r>
                        <w:rPr>
                          <w:rFonts w:ascii="Arial" w:hAnsi="Arial" w:cs="Arial"/>
                          <w:sz w:val="24"/>
                          <w:szCs w:val="24"/>
                        </w:rPr>
                        <w:t>CE6113</w:t>
                      </w:r>
                    </w:p>
                    <w:p w:rsidR="00007F65" w:rsidRPr="001309FB" w:rsidRDefault="00007F65" w:rsidP="000B4B25">
                      <w:pPr>
                        <w:rPr>
                          <w:rFonts w:ascii="Arial" w:hAnsi="Arial" w:cs="Arial"/>
                          <w:sz w:val="24"/>
                          <w:szCs w:val="24"/>
                        </w:rPr>
                      </w:pPr>
                      <w:r>
                        <w:rPr>
                          <w:rFonts w:ascii="Arial" w:hAnsi="Arial" w:cs="Arial"/>
                          <w:sz w:val="24"/>
                          <w:szCs w:val="24"/>
                        </w:rPr>
                        <w:t>Building and Environmental Engineering</w:t>
                      </w:r>
                    </w:p>
                    <w:p w:rsidR="00007F65" w:rsidRPr="001309FB" w:rsidRDefault="00007F65" w:rsidP="000B4B25">
                      <w:pPr>
                        <w:rPr>
                          <w:rFonts w:ascii="Arial" w:hAnsi="Arial" w:cs="Arial"/>
                          <w:sz w:val="24"/>
                          <w:szCs w:val="24"/>
                        </w:rPr>
                      </w:pPr>
                      <w:r>
                        <w:rPr>
                          <w:rFonts w:ascii="Arial" w:hAnsi="Arial" w:cs="Arial"/>
                          <w:sz w:val="24"/>
                          <w:szCs w:val="24"/>
                        </w:rPr>
                        <w:t>30 credits</w:t>
                      </w:r>
                    </w:p>
                    <w:p w:rsidR="00007F65" w:rsidRPr="001309FB" w:rsidRDefault="00007F65" w:rsidP="000B4B25">
                      <w:pPr>
                        <w:rPr>
                          <w:rFonts w:ascii="Arial" w:hAnsi="Arial" w:cs="Arial"/>
                          <w:sz w:val="24"/>
                          <w:szCs w:val="24"/>
                        </w:rPr>
                      </w:pPr>
                    </w:p>
                  </w:txbxContent>
                </v:textbox>
              </v:rect>
            </w:pict>
          </mc:Fallback>
        </mc:AlternateContent>
      </w: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68480" behindDoc="0" locked="0" layoutInCell="1" allowOverlap="1">
                <wp:simplePos x="0" y="0"/>
                <wp:positionH relativeFrom="column">
                  <wp:posOffset>3038475</wp:posOffset>
                </wp:positionH>
                <wp:positionV relativeFrom="paragraph">
                  <wp:posOffset>16510</wp:posOffset>
                </wp:positionV>
                <wp:extent cx="2894965" cy="895350"/>
                <wp:effectExtent l="9525" t="13970" r="10160" b="14605"/>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07F65" w:rsidRPr="001309FB" w:rsidRDefault="00007F65" w:rsidP="000B4B25">
                            <w:pPr>
                              <w:rPr>
                                <w:rFonts w:ascii="Arial" w:hAnsi="Arial" w:cs="Arial"/>
                                <w:sz w:val="24"/>
                                <w:szCs w:val="24"/>
                              </w:rPr>
                            </w:pPr>
                            <w:r>
                              <w:rPr>
                                <w:rFonts w:ascii="Arial" w:hAnsi="Arial" w:cs="Arial"/>
                                <w:sz w:val="24"/>
                                <w:szCs w:val="24"/>
                              </w:rPr>
                              <w:t>CE5213</w:t>
                            </w:r>
                          </w:p>
                          <w:p w:rsidR="00007F65" w:rsidRDefault="00007F65" w:rsidP="000B4B25">
                            <w:pPr>
                              <w:rPr>
                                <w:rFonts w:ascii="Arial" w:hAnsi="Arial" w:cs="Arial"/>
                                <w:sz w:val="24"/>
                                <w:szCs w:val="24"/>
                              </w:rPr>
                            </w:pPr>
                            <w:r>
                              <w:rPr>
                                <w:rFonts w:ascii="Arial" w:hAnsi="Arial" w:cs="Arial"/>
                                <w:sz w:val="24"/>
                                <w:szCs w:val="24"/>
                              </w:rPr>
                              <w:t>Materials, Design and Procedures</w:t>
                            </w:r>
                          </w:p>
                          <w:p w:rsidR="00007F65" w:rsidRPr="001309FB" w:rsidRDefault="00007F65" w:rsidP="000B4B25">
                            <w:pPr>
                              <w:rPr>
                                <w:rFonts w:ascii="Arial" w:hAnsi="Arial" w:cs="Arial"/>
                                <w:sz w:val="24"/>
                                <w:szCs w:val="24"/>
                              </w:rPr>
                            </w:pPr>
                          </w:p>
                          <w:p w:rsidR="00007F65" w:rsidRPr="001309FB" w:rsidRDefault="00007F65" w:rsidP="000B4B25">
                            <w:pPr>
                              <w:rPr>
                                <w:rFonts w:ascii="Arial" w:hAnsi="Arial" w:cs="Arial"/>
                                <w:sz w:val="24"/>
                                <w:szCs w:val="24"/>
                              </w:rPr>
                            </w:pPr>
                            <w:r>
                              <w:rPr>
                                <w:rFonts w:ascii="Arial" w:hAnsi="Arial" w:cs="Arial"/>
                                <w:sz w:val="24"/>
                                <w:szCs w:val="24"/>
                              </w:rPr>
                              <w:t>30 credits</w:t>
                            </w:r>
                          </w:p>
                          <w:p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40" style="position:absolute;left:0;text-align:left;margin-left:239.25pt;margin-top:1.3pt;width:227.95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" strokeweight="1.25pt">
                <v:textbox>
                  <w:txbxContent>
                    <w:p w:rsidR="00007F65" w:rsidRPr="001309FB" w:rsidRDefault="00007F65" w:rsidP="000B4B25">
                      <w:pPr>
                        <w:rPr>
                          <w:rFonts w:ascii="Arial" w:hAnsi="Arial" w:cs="Arial"/>
                          <w:sz w:val="24"/>
                          <w:szCs w:val="24"/>
                        </w:rPr>
                      </w:pPr>
                      <w:r>
                        <w:rPr>
                          <w:rFonts w:ascii="Arial" w:hAnsi="Arial" w:cs="Arial"/>
                          <w:sz w:val="24"/>
                          <w:szCs w:val="24"/>
                        </w:rPr>
                        <w:t>CE5213</w:t>
                      </w:r>
                    </w:p>
                    <w:p w:rsidR="00007F65" w:rsidRDefault="00007F65" w:rsidP="000B4B25">
                      <w:pPr>
                        <w:rPr>
                          <w:rFonts w:ascii="Arial" w:hAnsi="Arial" w:cs="Arial"/>
                          <w:sz w:val="24"/>
                          <w:szCs w:val="24"/>
                        </w:rPr>
                      </w:pPr>
                      <w:r>
                        <w:rPr>
                          <w:rFonts w:ascii="Arial" w:hAnsi="Arial" w:cs="Arial"/>
                          <w:sz w:val="24"/>
                          <w:szCs w:val="24"/>
                        </w:rPr>
                        <w:t>Materials, Design and Procedures</w:t>
                      </w:r>
                    </w:p>
                    <w:p w:rsidR="00007F65" w:rsidRPr="001309FB" w:rsidRDefault="00007F65" w:rsidP="000B4B25">
                      <w:pPr>
                        <w:rPr>
                          <w:rFonts w:ascii="Arial" w:hAnsi="Arial" w:cs="Arial"/>
                          <w:sz w:val="24"/>
                          <w:szCs w:val="24"/>
                        </w:rPr>
                      </w:pPr>
                    </w:p>
                    <w:p w:rsidR="00007F65" w:rsidRPr="001309FB" w:rsidRDefault="00007F65" w:rsidP="000B4B25">
                      <w:pPr>
                        <w:rPr>
                          <w:rFonts w:ascii="Arial" w:hAnsi="Arial" w:cs="Arial"/>
                          <w:sz w:val="24"/>
                          <w:szCs w:val="24"/>
                        </w:rPr>
                      </w:pPr>
                      <w:r>
                        <w:rPr>
                          <w:rFonts w:ascii="Arial" w:hAnsi="Arial" w:cs="Arial"/>
                          <w:sz w:val="24"/>
                          <w:szCs w:val="24"/>
                        </w:rPr>
                        <w:t>30 credits</w:t>
                      </w:r>
                    </w:p>
                    <w:p w:rsidR="00007F65" w:rsidRPr="001309FB" w:rsidRDefault="00007F65" w:rsidP="000B4B25">
                      <w:pPr>
                        <w:rPr>
                          <w:rFonts w:ascii="Arial" w:hAnsi="Arial" w:cs="Arial"/>
                          <w:sz w:val="24"/>
                          <w:szCs w:val="24"/>
                        </w:rPr>
                      </w:pPr>
                    </w:p>
                  </w:txbxContent>
                </v:textbox>
              </v:rect>
            </w:pict>
          </mc:Fallback>
        </mc:AlternateContent>
      </w: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64384" behindDoc="0" locked="0" layoutInCell="1" allowOverlap="1">
                <wp:simplePos x="0" y="0"/>
                <wp:positionH relativeFrom="column">
                  <wp:posOffset>-56515</wp:posOffset>
                </wp:positionH>
                <wp:positionV relativeFrom="paragraph">
                  <wp:posOffset>16510</wp:posOffset>
                </wp:positionV>
                <wp:extent cx="2894965" cy="895350"/>
                <wp:effectExtent l="10160" t="13970" r="9525" b="14605"/>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07F65" w:rsidRDefault="00007F65" w:rsidP="000B4B25">
                            <w:pPr>
                              <w:rPr>
                                <w:rFonts w:ascii="Arial" w:hAnsi="Arial" w:cs="Arial"/>
                              </w:rPr>
                            </w:pPr>
                            <w:r w:rsidRPr="000B4B25">
                              <w:rPr>
                                <w:rFonts w:ascii="Arial" w:hAnsi="Arial" w:cs="Arial"/>
                              </w:rPr>
                              <w:t>EG4030</w:t>
                            </w:r>
                          </w:p>
                          <w:p w:rsidR="00007F65" w:rsidRDefault="00007F65" w:rsidP="000B4B25">
                            <w:pPr>
                              <w:rPr>
                                <w:rFonts w:ascii="Arial" w:hAnsi="Arial" w:cs="Arial"/>
                              </w:rPr>
                            </w:pPr>
                            <w:r w:rsidRPr="004A268E">
                              <w:rPr>
                                <w:rFonts w:ascii="Arial" w:hAnsi="Arial" w:cs="Arial"/>
                              </w:rPr>
                              <w:t>Applied Mathematics and Computing Applications</w:t>
                            </w:r>
                          </w:p>
                          <w:p w:rsidR="00007F65" w:rsidRPr="003572E8" w:rsidRDefault="00007F65" w:rsidP="000B4B25">
                            <w:pPr>
                              <w:rPr>
                                <w:rFonts w:ascii="Arial" w:hAnsi="Arial" w:cs="Arial"/>
                              </w:rPr>
                            </w:pPr>
                            <w:r w:rsidRPr="003572E8">
                              <w:rPr>
                                <w:rFonts w:ascii="Arial" w:hAnsi="Arial" w:cs="Arial"/>
                              </w:rPr>
                              <w:t>30 credits</w:t>
                            </w:r>
                          </w:p>
                          <w:p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41" style="position:absolute;left:0;text-align:left;margin-left:-4.45pt;margin-top:1.3pt;width:227.9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" strokeweight="1.25pt">
                <v:textbox>
                  <w:txbxContent>
                    <w:p w:rsidR="00007F65" w:rsidRDefault="00007F65" w:rsidP="000B4B25">
                      <w:pPr>
                        <w:rPr>
                          <w:rFonts w:ascii="Arial" w:hAnsi="Arial" w:cs="Arial"/>
                        </w:rPr>
                      </w:pPr>
                      <w:r w:rsidRPr="000B4B25">
                        <w:rPr>
                          <w:rFonts w:ascii="Arial" w:hAnsi="Arial" w:cs="Arial"/>
                        </w:rPr>
                        <w:t>EG4030</w:t>
                      </w:r>
                    </w:p>
                    <w:p w:rsidR="00007F65" w:rsidRDefault="00007F65" w:rsidP="000B4B25">
                      <w:pPr>
                        <w:rPr>
                          <w:rFonts w:ascii="Arial" w:hAnsi="Arial" w:cs="Arial"/>
                        </w:rPr>
                      </w:pPr>
                      <w:r w:rsidRPr="004A268E">
                        <w:rPr>
                          <w:rFonts w:ascii="Arial" w:hAnsi="Arial" w:cs="Arial"/>
                        </w:rPr>
                        <w:t>Applied Mathematics and Computing Applications</w:t>
                      </w:r>
                    </w:p>
                    <w:p w:rsidR="00007F65" w:rsidRPr="003572E8" w:rsidRDefault="00007F65" w:rsidP="000B4B25">
                      <w:pPr>
                        <w:rPr>
                          <w:rFonts w:ascii="Arial" w:hAnsi="Arial" w:cs="Arial"/>
                        </w:rPr>
                      </w:pPr>
                      <w:r w:rsidRPr="003572E8">
                        <w:rPr>
                          <w:rFonts w:ascii="Arial" w:hAnsi="Arial" w:cs="Arial"/>
                        </w:rPr>
                        <w:t>30 credits</w:t>
                      </w:r>
                    </w:p>
                    <w:p w:rsidR="00007F65" w:rsidRPr="001309FB" w:rsidRDefault="00007F65" w:rsidP="000B4B25">
                      <w:pPr>
                        <w:rPr>
                          <w:rFonts w:ascii="Arial" w:hAnsi="Arial" w:cs="Arial"/>
                          <w:sz w:val="24"/>
                          <w:szCs w:val="24"/>
                        </w:rPr>
                      </w:pPr>
                    </w:p>
                  </w:txbxContent>
                </v:textbox>
              </v:rect>
            </w:pict>
          </mc:Fallback>
        </mc:AlternateContent>
      </w: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73600" behindDoc="0" locked="0" layoutInCell="1" allowOverlap="1">
                <wp:simplePos x="0" y="0"/>
                <wp:positionH relativeFrom="column">
                  <wp:posOffset>6401435</wp:posOffset>
                </wp:positionH>
                <wp:positionV relativeFrom="paragraph">
                  <wp:posOffset>53975</wp:posOffset>
                </wp:positionV>
                <wp:extent cx="2894965" cy="895350"/>
                <wp:effectExtent l="10160" t="17145" r="9525" b="1143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07F65" w:rsidRPr="001309FB" w:rsidRDefault="00007F65" w:rsidP="000B4B25">
                            <w:pPr>
                              <w:rPr>
                                <w:rFonts w:ascii="Arial" w:hAnsi="Arial" w:cs="Arial"/>
                                <w:sz w:val="24"/>
                                <w:szCs w:val="24"/>
                              </w:rPr>
                            </w:pPr>
                            <w:r>
                              <w:rPr>
                                <w:rFonts w:ascii="Arial" w:hAnsi="Arial" w:cs="Arial"/>
                                <w:sz w:val="24"/>
                                <w:szCs w:val="24"/>
                              </w:rPr>
                              <w:t>CE6114</w:t>
                            </w:r>
                          </w:p>
                          <w:p w:rsidR="00007F65" w:rsidRPr="001309FB" w:rsidRDefault="00007F65" w:rsidP="000B4B25">
                            <w:pPr>
                              <w:rPr>
                                <w:rFonts w:ascii="Arial" w:hAnsi="Arial" w:cs="Arial"/>
                                <w:sz w:val="24"/>
                                <w:szCs w:val="24"/>
                              </w:rPr>
                            </w:pPr>
                            <w:r>
                              <w:rPr>
                                <w:rFonts w:ascii="Arial" w:hAnsi="Arial" w:cs="Arial"/>
                                <w:sz w:val="24"/>
                                <w:szCs w:val="24"/>
                              </w:rPr>
                              <w:t xml:space="preserve">Individual Project </w:t>
                            </w:r>
                          </w:p>
                          <w:p w:rsidR="00007F65" w:rsidRPr="001309FB" w:rsidRDefault="00007F65" w:rsidP="000B4B25">
                            <w:pPr>
                              <w:rPr>
                                <w:rFonts w:ascii="Arial" w:hAnsi="Arial" w:cs="Arial"/>
                                <w:sz w:val="24"/>
                                <w:szCs w:val="24"/>
                              </w:rPr>
                            </w:pPr>
                            <w:r>
                              <w:rPr>
                                <w:rFonts w:ascii="Arial" w:hAnsi="Arial" w:cs="Arial"/>
                                <w:sz w:val="24"/>
                                <w:szCs w:val="24"/>
                              </w:rPr>
                              <w:t>30 credits</w:t>
                            </w:r>
                          </w:p>
                          <w:p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42" style="position:absolute;left:0;text-align:left;margin-left:504.05pt;margin-top:4.25pt;width:227.95pt;height: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" strokeweight="1.25pt">
                <v:textbox>
                  <w:txbxContent>
                    <w:p w:rsidR="00007F65" w:rsidRPr="001309FB" w:rsidRDefault="00007F65" w:rsidP="000B4B25">
                      <w:pPr>
                        <w:rPr>
                          <w:rFonts w:ascii="Arial" w:hAnsi="Arial" w:cs="Arial"/>
                          <w:sz w:val="24"/>
                          <w:szCs w:val="24"/>
                        </w:rPr>
                      </w:pPr>
                      <w:r>
                        <w:rPr>
                          <w:rFonts w:ascii="Arial" w:hAnsi="Arial" w:cs="Arial"/>
                          <w:sz w:val="24"/>
                          <w:szCs w:val="24"/>
                        </w:rPr>
                        <w:t>CE6114</w:t>
                      </w:r>
                    </w:p>
                    <w:p w:rsidR="00007F65" w:rsidRPr="001309FB" w:rsidRDefault="00007F65" w:rsidP="000B4B25">
                      <w:pPr>
                        <w:rPr>
                          <w:rFonts w:ascii="Arial" w:hAnsi="Arial" w:cs="Arial"/>
                          <w:sz w:val="24"/>
                          <w:szCs w:val="24"/>
                        </w:rPr>
                      </w:pPr>
                      <w:r>
                        <w:rPr>
                          <w:rFonts w:ascii="Arial" w:hAnsi="Arial" w:cs="Arial"/>
                          <w:sz w:val="24"/>
                          <w:szCs w:val="24"/>
                        </w:rPr>
                        <w:t xml:space="preserve">Individual Project </w:t>
                      </w:r>
                    </w:p>
                    <w:p w:rsidR="00007F65" w:rsidRPr="001309FB" w:rsidRDefault="00007F65" w:rsidP="000B4B25">
                      <w:pPr>
                        <w:rPr>
                          <w:rFonts w:ascii="Arial" w:hAnsi="Arial" w:cs="Arial"/>
                          <w:sz w:val="24"/>
                          <w:szCs w:val="24"/>
                        </w:rPr>
                      </w:pPr>
                      <w:r>
                        <w:rPr>
                          <w:rFonts w:ascii="Arial" w:hAnsi="Arial" w:cs="Arial"/>
                          <w:sz w:val="24"/>
                          <w:szCs w:val="24"/>
                        </w:rPr>
                        <w:t>30 credits</w:t>
                      </w:r>
                    </w:p>
                    <w:p w:rsidR="00007F65" w:rsidRPr="001309FB" w:rsidRDefault="00007F65" w:rsidP="000B4B25">
                      <w:pPr>
                        <w:rPr>
                          <w:rFonts w:ascii="Arial" w:hAnsi="Arial" w:cs="Arial"/>
                          <w:sz w:val="24"/>
                          <w:szCs w:val="24"/>
                        </w:rPr>
                      </w:pPr>
                    </w:p>
                  </w:txbxContent>
                </v:textbox>
              </v:rect>
            </w:pict>
          </mc:Fallback>
        </mc:AlternateContent>
      </w: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69504" behindDoc="0" locked="0" layoutInCell="1" allowOverlap="1">
                <wp:simplePos x="0" y="0"/>
                <wp:positionH relativeFrom="column">
                  <wp:posOffset>3038475</wp:posOffset>
                </wp:positionH>
                <wp:positionV relativeFrom="paragraph">
                  <wp:posOffset>53975</wp:posOffset>
                </wp:positionV>
                <wp:extent cx="2894965" cy="895350"/>
                <wp:effectExtent l="9525" t="17145" r="10160" b="1143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07F65" w:rsidRPr="00BE5DEC" w:rsidRDefault="00007F65" w:rsidP="000B4B25">
                            <w:pPr>
                              <w:rPr>
                                <w:rFonts w:ascii="Arial" w:hAnsi="Arial" w:cs="Arial"/>
                                <w:sz w:val="24"/>
                                <w:szCs w:val="24"/>
                              </w:rPr>
                            </w:pPr>
                            <w:r w:rsidRPr="00BE5DEC">
                              <w:rPr>
                                <w:rFonts w:ascii="Arial" w:hAnsi="Arial" w:cs="Arial"/>
                                <w:sz w:val="24"/>
                                <w:szCs w:val="24"/>
                              </w:rPr>
                              <w:t>EG5014</w:t>
                            </w:r>
                          </w:p>
                          <w:p w:rsidR="00007F65" w:rsidRDefault="00007F65" w:rsidP="000B4B25">
                            <w:pPr>
                              <w:rPr>
                                <w:rFonts w:ascii="Arial" w:hAnsi="Arial" w:cs="Arial"/>
                                <w:sz w:val="24"/>
                                <w:szCs w:val="24"/>
                              </w:rPr>
                            </w:pPr>
                            <w:r w:rsidRPr="00BE5DEC">
                              <w:rPr>
                                <w:rFonts w:ascii="Arial" w:hAnsi="Arial" w:cs="Arial"/>
                                <w:sz w:val="24"/>
                                <w:szCs w:val="24"/>
                              </w:rPr>
                              <w:t>Engineering Project Management</w:t>
                            </w:r>
                          </w:p>
                          <w:p w:rsidR="00007F65" w:rsidRPr="001309FB" w:rsidRDefault="00007F65" w:rsidP="000B4B25">
                            <w:pPr>
                              <w:rPr>
                                <w:rFonts w:ascii="Arial" w:hAnsi="Arial" w:cs="Arial"/>
                                <w:sz w:val="24"/>
                                <w:szCs w:val="24"/>
                              </w:rPr>
                            </w:pPr>
                          </w:p>
                          <w:p w:rsidR="00007F65" w:rsidRPr="001309FB" w:rsidRDefault="00007F65" w:rsidP="000B4B25">
                            <w:pPr>
                              <w:rPr>
                                <w:rFonts w:ascii="Arial" w:hAnsi="Arial" w:cs="Arial"/>
                                <w:sz w:val="24"/>
                                <w:szCs w:val="24"/>
                              </w:rPr>
                            </w:pPr>
                            <w:r>
                              <w:rPr>
                                <w:rFonts w:ascii="Arial" w:hAnsi="Arial" w:cs="Arial"/>
                                <w:sz w:val="24"/>
                                <w:szCs w:val="24"/>
                              </w:rPr>
                              <w:t>30 credits</w:t>
                            </w:r>
                          </w:p>
                          <w:p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43" style="position:absolute;left:0;text-align:left;margin-left:239.25pt;margin-top:4.25pt;width:227.95pt;height: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" strokeweight="1.25pt">
                <v:textbox>
                  <w:txbxContent>
                    <w:p w:rsidR="00007F65" w:rsidRPr="00BE5DEC" w:rsidRDefault="00007F65" w:rsidP="000B4B25">
                      <w:pPr>
                        <w:rPr>
                          <w:rFonts w:ascii="Arial" w:hAnsi="Arial" w:cs="Arial"/>
                          <w:sz w:val="24"/>
                          <w:szCs w:val="24"/>
                        </w:rPr>
                      </w:pPr>
                      <w:r w:rsidRPr="00BE5DEC">
                        <w:rPr>
                          <w:rFonts w:ascii="Arial" w:hAnsi="Arial" w:cs="Arial"/>
                          <w:sz w:val="24"/>
                          <w:szCs w:val="24"/>
                        </w:rPr>
                        <w:t>EG5014</w:t>
                      </w:r>
                    </w:p>
                    <w:p w:rsidR="00007F65" w:rsidRDefault="00007F65" w:rsidP="000B4B25">
                      <w:pPr>
                        <w:rPr>
                          <w:rFonts w:ascii="Arial" w:hAnsi="Arial" w:cs="Arial"/>
                          <w:sz w:val="24"/>
                          <w:szCs w:val="24"/>
                        </w:rPr>
                      </w:pPr>
                      <w:r w:rsidRPr="00BE5DEC">
                        <w:rPr>
                          <w:rFonts w:ascii="Arial" w:hAnsi="Arial" w:cs="Arial"/>
                          <w:sz w:val="24"/>
                          <w:szCs w:val="24"/>
                        </w:rPr>
                        <w:t>Engineering Project Management</w:t>
                      </w:r>
                    </w:p>
                    <w:p w:rsidR="00007F65" w:rsidRPr="001309FB" w:rsidRDefault="00007F65" w:rsidP="000B4B25">
                      <w:pPr>
                        <w:rPr>
                          <w:rFonts w:ascii="Arial" w:hAnsi="Arial" w:cs="Arial"/>
                          <w:sz w:val="24"/>
                          <w:szCs w:val="24"/>
                        </w:rPr>
                      </w:pPr>
                    </w:p>
                    <w:p w:rsidR="00007F65" w:rsidRPr="001309FB" w:rsidRDefault="00007F65" w:rsidP="000B4B25">
                      <w:pPr>
                        <w:rPr>
                          <w:rFonts w:ascii="Arial" w:hAnsi="Arial" w:cs="Arial"/>
                          <w:sz w:val="24"/>
                          <w:szCs w:val="24"/>
                        </w:rPr>
                      </w:pPr>
                      <w:r>
                        <w:rPr>
                          <w:rFonts w:ascii="Arial" w:hAnsi="Arial" w:cs="Arial"/>
                          <w:sz w:val="24"/>
                          <w:szCs w:val="24"/>
                        </w:rPr>
                        <w:t>30 credits</w:t>
                      </w:r>
                    </w:p>
                    <w:p w:rsidR="00007F65" w:rsidRPr="001309FB" w:rsidRDefault="00007F65" w:rsidP="000B4B25">
                      <w:pPr>
                        <w:rPr>
                          <w:rFonts w:ascii="Arial" w:hAnsi="Arial" w:cs="Arial"/>
                          <w:sz w:val="24"/>
                          <w:szCs w:val="24"/>
                        </w:rPr>
                      </w:pPr>
                    </w:p>
                  </w:txbxContent>
                </v:textbox>
              </v:rect>
            </w:pict>
          </mc:Fallback>
        </mc:AlternateContent>
      </w: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65408" behindDoc="0" locked="0" layoutInCell="1" allowOverlap="1">
                <wp:simplePos x="0" y="0"/>
                <wp:positionH relativeFrom="column">
                  <wp:posOffset>-56515</wp:posOffset>
                </wp:positionH>
                <wp:positionV relativeFrom="paragraph">
                  <wp:posOffset>53975</wp:posOffset>
                </wp:positionV>
                <wp:extent cx="2894965" cy="895350"/>
                <wp:effectExtent l="10160" t="17145" r="9525" b="11430"/>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07F65" w:rsidRDefault="00007F65" w:rsidP="000B4B25">
                            <w:pPr>
                              <w:rPr>
                                <w:rFonts w:ascii="Arial" w:hAnsi="Arial" w:cs="Arial"/>
                              </w:rPr>
                            </w:pPr>
                            <w:r w:rsidRPr="000B4B25">
                              <w:rPr>
                                <w:rFonts w:ascii="Arial" w:hAnsi="Arial" w:cs="Arial"/>
                              </w:rPr>
                              <w:t>EG4040</w:t>
                            </w:r>
                          </w:p>
                          <w:p w:rsidR="00007F65" w:rsidRPr="001309FB" w:rsidRDefault="00007F65" w:rsidP="000B4B25">
                            <w:pPr>
                              <w:rPr>
                                <w:rFonts w:ascii="Arial" w:hAnsi="Arial" w:cs="Arial"/>
                                <w:sz w:val="24"/>
                                <w:szCs w:val="24"/>
                              </w:rPr>
                            </w:pPr>
                            <w:r w:rsidRPr="00B51F95">
                              <w:rPr>
                                <w:rFonts w:ascii="Arial" w:hAnsi="Arial" w:cs="Arial"/>
                                <w:sz w:val="24"/>
                                <w:szCs w:val="24"/>
                              </w:rPr>
                              <w:t>C</w:t>
                            </w:r>
                            <w:r>
                              <w:rPr>
                                <w:rFonts w:ascii="Arial" w:hAnsi="Arial" w:cs="Arial"/>
                                <w:sz w:val="24"/>
                                <w:szCs w:val="24"/>
                              </w:rPr>
                              <w:t>onstruction Management and Site</w:t>
                            </w:r>
                            <w:r w:rsidRPr="00B51F95">
                              <w:rPr>
                                <w:rFonts w:ascii="Arial" w:hAnsi="Arial" w:cs="Arial"/>
                                <w:sz w:val="24"/>
                                <w:szCs w:val="24"/>
                              </w:rPr>
                              <w:t xml:space="preserve"> Investigation</w:t>
                            </w:r>
                          </w:p>
                          <w:p w:rsidR="00007F65" w:rsidRPr="001309FB" w:rsidRDefault="00007F65" w:rsidP="000B4B25">
                            <w:pPr>
                              <w:rPr>
                                <w:rFonts w:ascii="Arial" w:hAnsi="Arial" w:cs="Arial"/>
                                <w:sz w:val="24"/>
                                <w:szCs w:val="24"/>
                              </w:rPr>
                            </w:pPr>
                            <w:r>
                              <w:rPr>
                                <w:rFonts w:ascii="Arial" w:hAnsi="Arial" w:cs="Arial"/>
                                <w:sz w:val="24"/>
                                <w:szCs w:val="24"/>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44" style="position:absolute;left:0;text-align:left;margin-left:-4.45pt;margin-top:4.25pt;width:227.95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" strokeweight="1.25pt">
                <v:textbox>
                  <w:txbxContent>
                    <w:p w:rsidR="00007F65" w:rsidRDefault="00007F65" w:rsidP="000B4B25">
                      <w:pPr>
                        <w:rPr>
                          <w:rFonts w:ascii="Arial" w:hAnsi="Arial" w:cs="Arial"/>
                        </w:rPr>
                      </w:pPr>
                      <w:r w:rsidRPr="000B4B25">
                        <w:rPr>
                          <w:rFonts w:ascii="Arial" w:hAnsi="Arial" w:cs="Arial"/>
                        </w:rPr>
                        <w:t>EG4040</w:t>
                      </w:r>
                    </w:p>
                    <w:p w:rsidR="00007F65" w:rsidRPr="001309FB" w:rsidRDefault="00007F65" w:rsidP="000B4B25">
                      <w:pPr>
                        <w:rPr>
                          <w:rFonts w:ascii="Arial" w:hAnsi="Arial" w:cs="Arial"/>
                          <w:sz w:val="24"/>
                          <w:szCs w:val="24"/>
                        </w:rPr>
                      </w:pPr>
                      <w:r w:rsidRPr="00B51F95">
                        <w:rPr>
                          <w:rFonts w:ascii="Arial" w:hAnsi="Arial" w:cs="Arial"/>
                          <w:sz w:val="24"/>
                          <w:szCs w:val="24"/>
                        </w:rPr>
                        <w:t>C</w:t>
                      </w:r>
                      <w:r>
                        <w:rPr>
                          <w:rFonts w:ascii="Arial" w:hAnsi="Arial" w:cs="Arial"/>
                          <w:sz w:val="24"/>
                          <w:szCs w:val="24"/>
                        </w:rPr>
                        <w:t>onstruction Management and Site</w:t>
                      </w:r>
                      <w:r w:rsidRPr="00B51F95">
                        <w:rPr>
                          <w:rFonts w:ascii="Arial" w:hAnsi="Arial" w:cs="Arial"/>
                          <w:sz w:val="24"/>
                          <w:szCs w:val="24"/>
                        </w:rPr>
                        <w:t xml:space="preserve"> Investigation</w:t>
                      </w:r>
                    </w:p>
                    <w:p w:rsidR="00007F65" w:rsidRPr="001309FB" w:rsidRDefault="00007F65" w:rsidP="000B4B25">
                      <w:pPr>
                        <w:rPr>
                          <w:rFonts w:ascii="Arial" w:hAnsi="Arial" w:cs="Arial"/>
                          <w:sz w:val="24"/>
                          <w:szCs w:val="24"/>
                        </w:rPr>
                      </w:pPr>
                      <w:r>
                        <w:rPr>
                          <w:rFonts w:ascii="Arial" w:hAnsi="Arial" w:cs="Arial"/>
                          <w:sz w:val="24"/>
                          <w:szCs w:val="24"/>
                        </w:rPr>
                        <w:t>30 credits</w:t>
                      </w:r>
                    </w:p>
                  </w:txbxContent>
                </v:textbox>
              </v:rect>
            </w:pict>
          </mc:Fallback>
        </mc:AlternateContent>
      </w: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lang w:val="x-none"/>
        </w:rPr>
      </w:pPr>
    </w:p>
    <w:p w:rsidR="000B4B25" w:rsidRPr="000B4B25" w:rsidRDefault="000B4B25" w:rsidP="000B4B25">
      <w:pPr>
        <w:jc w:val="both"/>
        <w:rPr>
          <w:rFonts w:ascii="Times New Roman" w:eastAsia="Times New Roman" w:hAnsi="Times New Roman"/>
          <w:sz w:val="24"/>
          <w:szCs w:val="20"/>
          <w:u w:val="single"/>
          <w:lang w:val="x-none"/>
        </w:rPr>
      </w:pPr>
    </w:p>
    <w:p w:rsidR="000B4B25" w:rsidRPr="000B4B25" w:rsidRDefault="000B4B25" w:rsidP="000B4B25">
      <w:pPr>
        <w:spacing w:after="200" w:line="276" w:lineRule="auto"/>
        <w:ind w:firstLine="720"/>
        <w:rPr>
          <w:rFonts w:ascii="Arial" w:hAnsi="Arial" w:cs="Arial"/>
        </w:rPr>
      </w:pPr>
      <w:r w:rsidRPr="000B4B25">
        <w:rPr>
          <w:rFonts w:ascii="Arial" w:hAnsi="Arial"/>
          <w:b/>
          <w:sz w:val="32"/>
          <w:szCs w:val="32"/>
          <w:u w:val="single"/>
        </w:rPr>
        <w:t>Field Diagram</w:t>
      </w:r>
      <w:r w:rsidRPr="000B4B25">
        <w:rPr>
          <w:rFonts w:ascii="Arial" w:hAnsi="Arial"/>
          <w:b/>
          <w:sz w:val="32"/>
          <w:szCs w:val="32"/>
        </w:rPr>
        <w:t xml:space="preserve">   BSc (Hons) Construction Management – Full-time and Sandwich Route</w:t>
      </w:r>
    </w:p>
    <w:p w:rsidR="00846108" w:rsidRPr="00846108" w:rsidRDefault="00846108" w:rsidP="00846108"/>
    <w:p w:rsidR="00E97A7C" w:rsidRPr="00E85474" w:rsidRDefault="000B4B25" w:rsidP="00B52FA9">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7315835</wp:posOffset>
                </wp:positionH>
                <wp:positionV relativeFrom="paragraph">
                  <wp:posOffset>2445385</wp:posOffset>
                </wp:positionV>
                <wp:extent cx="2894965" cy="895350"/>
                <wp:effectExtent l="10160" t="17145" r="9525" b="1143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rsidR="00007F65" w:rsidRPr="001309FB" w:rsidRDefault="00007F65" w:rsidP="000B4B25">
                            <w:pPr>
                              <w:rPr>
                                <w:rFonts w:ascii="Arial" w:hAnsi="Arial" w:cs="Arial"/>
                                <w:sz w:val="24"/>
                                <w:szCs w:val="24"/>
                              </w:rPr>
                            </w:pPr>
                            <w:r>
                              <w:rPr>
                                <w:rFonts w:ascii="Arial" w:hAnsi="Arial" w:cs="Arial"/>
                                <w:sz w:val="24"/>
                                <w:szCs w:val="24"/>
                              </w:rPr>
                              <w:t>CE6212</w:t>
                            </w:r>
                          </w:p>
                          <w:p w:rsidR="00007F65" w:rsidRDefault="00007F65" w:rsidP="000B4B25">
                            <w:pPr>
                              <w:rPr>
                                <w:rFonts w:ascii="Arial" w:hAnsi="Arial" w:cs="Arial"/>
                                <w:sz w:val="24"/>
                                <w:szCs w:val="24"/>
                              </w:rPr>
                            </w:pPr>
                            <w:r>
                              <w:rPr>
                                <w:rFonts w:ascii="Arial" w:hAnsi="Arial" w:cs="Arial"/>
                                <w:sz w:val="24"/>
                                <w:szCs w:val="24"/>
                              </w:rPr>
                              <w:t>Contractual Procedures</w:t>
                            </w:r>
                          </w:p>
                          <w:p w:rsidR="00007F65" w:rsidRPr="001309FB" w:rsidRDefault="00007F65" w:rsidP="000B4B25">
                            <w:pPr>
                              <w:rPr>
                                <w:rFonts w:ascii="Arial" w:hAnsi="Arial" w:cs="Arial"/>
                                <w:sz w:val="24"/>
                                <w:szCs w:val="24"/>
                              </w:rPr>
                            </w:pPr>
                            <w:r>
                              <w:rPr>
                                <w:rFonts w:ascii="Arial" w:hAnsi="Arial" w:cs="Arial"/>
                                <w:sz w:val="24"/>
                                <w:szCs w:val="24"/>
                              </w:rPr>
                              <w:t>30 credits</w:t>
                            </w:r>
                          </w:p>
                          <w:p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45" style="position:absolute;margin-left:576.05pt;margin-top:192.55pt;width:227.9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" strokeweight="1.25pt">
                <v:textbox>
                  <w:txbxContent>
                    <w:p w:rsidR="00007F65" w:rsidRPr="001309FB" w:rsidRDefault="00007F65" w:rsidP="000B4B25">
                      <w:pPr>
                        <w:rPr>
                          <w:rFonts w:ascii="Arial" w:hAnsi="Arial" w:cs="Arial"/>
                          <w:sz w:val="24"/>
                          <w:szCs w:val="24"/>
                        </w:rPr>
                      </w:pPr>
                      <w:r>
                        <w:rPr>
                          <w:rFonts w:ascii="Arial" w:hAnsi="Arial" w:cs="Arial"/>
                          <w:sz w:val="24"/>
                          <w:szCs w:val="24"/>
                        </w:rPr>
                        <w:t>CE6212</w:t>
                      </w:r>
                    </w:p>
                    <w:p w:rsidR="00007F65" w:rsidRDefault="00007F65" w:rsidP="000B4B25">
                      <w:pPr>
                        <w:rPr>
                          <w:rFonts w:ascii="Arial" w:hAnsi="Arial" w:cs="Arial"/>
                          <w:sz w:val="24"/>
                          <w:szCs w:val="24"/>
                        </w:rPr>
                      </w:pPr>
                      <w:r>
                        <w:rPr>
                          <w:rFonts w:ascii="Arial" w:hAnsi="Arial" w:cs="Arial"/>
                          <w:sz w:val="24"/>
                          <w:szCs w:val="24"/>
                        </w:rPr>
                        <w:t>Contractual Procedures</w:t>
                      </w:r>
                    </w:p>
                    <w:p w:rsidR="00007F65" w:rsidRPr="001309FB" w:rsidRDefault="00007F65" w:rsidP="000B4B25">
                      <w:pPr>
                        <w:rPr>
                          <w:rFonts w:ascii="Arial" w:hAnsi="Arial" w:cs="Arial"/>
                          <w:sz w:val="24"/>
                          <w:szCs w:val="24"/>
                        </w:rPr>
                      </w:pPr>
                      <w:r>
                        <w:rPr>
                          <w:rFonts w:ascii="Arial" w:hAnsi="Arial" w:cs="Arial"/>
                          <w:sz w:val="24"/>
                          <w:szCs w:val="24"/>
                        </w:rPr>
                        <w:t>30 credits</w:t>
                      </w:r>
                    </w:p>
                    <w:p w:rsidR="00007F65" w:rsidRPr="001309FB" w:rsidRDefault="00007F65" w:rsidP="000B4B25">
                      <w:pPr>
                        <w:rPr>
                          <w:rFonts w:ascii="Arial" w:hAnsi="Arial" w:cs="Arial"/>
                          <w:sz w:val="24"/>
                          <w:szCs w:val="24"/>
                        </w:rPr>
                      </w:pPr>
                    </w:p>
                  </w:txbxContent>
                </v:textbox>
              </v:rect>
            </w:pict>
          </mc:Fallback>
        </mc:AlternateContent>
      </w:r>
    </w:p>
    <w:sectPr w:rsidR="00E97A7C" w:rsidRPr="00E85474" w:rsidSect="000B4B25">
      <w:foot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F65" w:rsidRDefault="00007F65" w:rsidP="00DF741A">
      <w:r>
        <w:separator/>
      </w:r>
    </w:p>
  </w:endnote>
  <w:endnote w:type="continuationSeparator" w:id="0">
    <w:p w:rsidR="00007F65" w:rsidRDefault="00007F65"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egoe Prin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sig w:usb0="00000001" w:usb1="08070000" w:usb2="00000010" w:usb3="00000000" w:csb0="00020000" w:csb1="00000000"/>
  </w:font>
  <w:font w:name="HelveticaNeue-Light">
    <w:altName w:val="45 Helvetica Light"/>
    <w:panose1 w:val="00000000000000000000"/>
    <w:charset w:val="00"/>
    <w:family w:val="roman"/>
    <w:notTrueType/>
    <w:pitch w:val="default"/>
    <w:sig w:usb0="00000003" w:usb1="00000000" w:usb2="00000000" w:usb3="00000000" w:csb0="00000001"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F65" w:rsidRDefault="00007F65">
    <w:pPr>
      <w:pStyle w:val="Footer"/>
      <w:jc w:val="right"/>
    </w:pPr>
    <w:r>
      <w:t xml:space="preserve">Page </w:t>
    </w:r>
    <w:r>
      <w:rPr>
        <w:b/>
        <w:szCs w:val="24"/>
      </w:rPr>
      <w:fldChar w:fldCharType="begin"/>
    </w:r>
    <w:r>
      <w:rPr>
        <w:b/>
      </w:rPr>
      <w:instrText xml:space="preserve"> PAGE </w:instrText>
    </w:r>
    <w:r>
      <w:rPr>
        <w:b/>
        <w:szCs w:val="24"/>
      </w:rPr>
      <w:fldChar w:fldCharType="separate"/>
    </w:r>
    <w:r w:rsidR="00A109F1">
      <w:rPr>
        <w:b/>
        <w:noProof/>
      </w:rPr>
      <w:t>32</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A109F1">
      <w:rPr>
        <w:b/>
        <w:noProof/>
      </w:rPr>
      <w:t>34</w:t>
    </w:r>
    <w:r>
      <w:rPr>
        <w:b/>
        <w:szCs w:val="24"/>
      </w:rPr>
      <w:fldChar w:fldCharType="end"/>
    </w:r>
  </w:p>
  <w:p w:rsidR="00007F65" w:rsidRDefault="00007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F65" w:rsidRPr="002966C2" w:rsidRDefault="00007F65" w:rsidP="002966C2">
    <w:pPr>
      <w:pStyle w:val="Footer"/>
      <w:pBdr>
        <w:top w:val="single" w:sz="4" w:space="1" w:color="auto"/>
      </w:pBdr>
      <w:tabs>
        <w:tab w:val="clear" w:pos="4513"/>
        <w:tab w:val="clear" w:pos="9026"/>
        <w:tab w:val="left" w:pos="3969"/>
        <w:tab w:val="left" w:pos="7938"/>
        <w:tab w:val="left" w:pos="12900"/>
      </w:tabs>
      <w:rPr>
        <w:lang w:val="x-none"/>
      </w:rPr>
    </w:pPr>
    <w:r w:rsidRPr="002966C2">
      <w:rPr>
        <w:rFonts w:ascii="Arial" w:hAnsi="Arial" w:cs="Arial"/>
        <w:sz w:val="16"/>
        <w:szCs w:val="16"/>
        <w:lang w:val="x-none"/>
      </w:rPr>
      <w:t>AQSH: Template C4</w:t>
    </w:r>
    <w:r w:rsidRPr="002966C2">
      <w:rPr>
        <w:rFonts w:ascii="Arial" w:hAnsi="Arial" w:cs="Arial"/>
        <w:sz w:val="16"/>
        <w:szCs w:val="16"/>
        <w:lang w:val="x-none"/>
      </w:rPr>
      <w:tab/>
      <w:t xml:space="preserve">   2018-2019 (v.1, July 2018)</w:t>
    </w:r>
    <w:r w:rsidRPr="002966C2">
      <w:rPr>
        <w:rFonts w:ascii="Arial" w:hAnsi="Arial" w:cs="Arial"/>
        <w:sz w:val="16"/>
        <w:szCs w:val="16"/>
        <w:lang w:val="x-none"/>
      </w:rPr>
      <w:tab/>
      <w:t xml:space="preserve"> Page </w:t>
    </w:r>
    <w:r w:rsidRPr="002966C2">
      <w:rPr>
        <w:rFonts w:ascii="Arial" w:hAnsi="Arial" w:cs="Arial"/>
        <w:sz w:val="16"/>
        <w:szCs w:val="16"/>
        <w:lang w:val="x-none"/>
      </w:rPr>
      <w:fldChar w:fldCharType="begin"/>
    </w:r>
    <w:r w:rsidRPr="002966C2">
      <w:rPr>
        <w:rFonts w:ascii="Arial" w:hAnsi="Arial" w:cs="Arial"/>
        <w:sz w:val="16"/>
        <w:szCs w:val="16"/>
        <w:lang w:val="x-none"/>
      </w:rPr>
      <w:instrText xml:space="preserve"> PAGE </w:instrText>
    </w:r>
    <w:r w:rsidRPr="002966C2">
      <w:rPr>
        <w:rFonts w:ascii="Arial" w:hAnsi="Arial" w:cs="Arial"/>
        <w:sz w:val="16"/>
        <w:szCs w:val="16"/>
        <w:lang w:val="x-none"/>
      </w:rPr>
      <w:fldChar w:fldCharType="separate"/>
    </w:r>
    <w:r w:rsidR="00A109F1">
      <w:rPr>
        <w:rFonts w:ascii="Arial" w:hAnsi="Arial" w:cs="Arial"/>
        <w:noProof/>
        <w:sz w:val="16"/>
        <w:szCs w:val="16"/>
        <w:lang w:val="x-none"/>
      </w:rPr>
      <w:t>1</w:t>
    </w:r>
    <w:r w:rsidRPr="002966C2">
      <w:rPr>
        <w:rFonts w:ascii="Arial" w:hAnsi="Arial" w:cs="Arial"/>
        <w:sz w:val="16"/>
        <w:szCs w:val="16"/>
        <w:lang w:val="x-none"/>
      </w:rPr>
      <w:fldChar w:fldCharType="end"/>
    </w:r>
    <w:r w:rsidRPr="002966C2">
      <w:rPr>
        <w:rFonts w:ascii="Arial" w:hAnsi="Arial" w:cs="Arial"/>
        <w:sz w:val="16"/>
        <w:szCs w:val="16"/>
        <w:lang w:val="x-none"/>
      </w:rPr>
      <w:t xml:space="preserve"> of </w:t>
    </w:r>
    <w:r w:rsidRPr="002966C2">
      <w:rPr>
        <w:rFonts w:ascii="Arial" w:hAnsi="Arial" w:cs="Arial"/>
        <w:sz w:val="16"/>
        <w:szCs w:val="16"/>
        <w:lang w:val="x-none"/>
      </w:rPr>
      <w:fldChar w:fldCharType="begin"/>
    </w:r>
    <w:r w:rsidRPr="002966C2">
      <w:rPr>
        <w:rFonts w:ascii="Arial" w:hAnsi="Arial" w:cs="Arial"/>
        <w:sz w:val="16"/>
        <w:szCs w:val="16"/>
        <w:lang w:val="x-none"/>
      </w:rPr>
      <w:instrText xml:space="preserve"> NUMPAGES  </w:instrText>
    </w:r>
    <w:r w:rsidRPr="002966C2">
      <w:rPr>
        <w:rFonts w:ascii="Arial" w:hAnsi="Arial" w:cs="Arial"/>
        <w:sz w:val="16"/>
        <w:szCs w:val="16"/>
        <w:lang w:val="x-none"/>
      </w:rPr>
      <w:fldChar w:fldCharType="separate"/>
    </w:r>
    <w:r w:rsidR="00A109F1">
      <w:rPr>
        <w:rFonts w:ascii="Arial" w:hAnsi="Arial" w:cs="Arial"/>
        <w:noProof/>
        <w:sz w:val="16"/>
        <w:szCs w:val="16"/>
        <w:lang w:val="x-none"/>
      </w:rPr>
      <w:t>35</w:t>
    </w:r>
    <w:r w:rsidRPr="002966C2">
      <w:rPr>
        <w:rFonts w:ascii="Arial" w:hAnsi="Arial" w:cs="Arial"/>
        <w:sz w:val="16"/>
        <w:szCs w:val="16"/>
        <w:lang w:val="x-none"/>
      </w:rPr>
      <w:fldChar w:fldCharType="end"/>
    </w:r>
  </w:p>
  <w:p w:rsidR="00007F65" w:rsidRDefault="00007F65">
    <w:pPr>
      <w:pStyle w:val="Footer"/>
    </w:pPr>
  </w:p>
  <w:p w:rsidR="00007F65" w:rsidRDefault="00007F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F65" w:rsidRDefault="00007F65"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109F1">
      <w:rPr>
        <w:rFonts w:ascii="Arial" w:hAnsi="Arial" w:cs="Arial"/>
        <w:b/>
        <w:noProof/>
        <w:sz w:val="16"/>
        <w:szCs w:val="16"/>
      </w:rPr>
      <w:t>34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109F1">
      <w:rPr>
        <w:rFonts w:ascii="Arial" w:hAnsi="Arial" w:cs="Arial"/>
        <w:b/>
        <w:noProof/>
        <w:sz w:val="16"/>
        <w:szCs w:val="16"/>
      </w:rPr>
      <w:t>34</w:t>
    </w:r>
    <w:r w:rsidRPr="009D2840">
      <w:rPr>
        <w:rFonts w:ascii="Arial" w:hAnsi="Arial" w:cs="Arial"/>
        <w:b/>
        <w:sz w:val="16"/>
        <w:szCs w:val="16"/>
      </w:rPr>
      <w:fldChar w:fldCharType="end"/>
    </w:r>
  </w:p>
  <w:p w:rsidR="00007F65" w:rsidRDefault="00007F65" w:rsidP="00AD09FB">
    <w:pPr>
      <w:pStyle w:val="Footer"/>
    </w:pPr>
  </w:p>
  <w:p w:rsidR="00007F65" w:rsidRPr="00165D50" w:rsidRDefault="00007F65"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F65" w:rsidRDefault="00007F65" w:rsidP="00DF741A">
      <w:r>
        <w:separator/>
      </w:r>
    </w:p>
  </w:footnote>
  <w:footnote w:type="continuationSeparator" w:id="0">
    <w:p w:rsidR="00007F65" w:rsidRDefault="00007F65"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3"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B972D6"/>
    <w:multiLevelType w:val="hybridMultilevel"/>
    <w:tmpl w:val="891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9"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3C1868"/>
    <w:multiLevelType w:val="hybridMultilevel"/>
    <w:tmpl w:val="B4F2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8"/>
  </w:num>
  <w:num w:numId="4">
    <w:abstractNumId w:val="11"/>
  </w:num>
  <w:num w:numId="5">
    <w:abstractNumId w:val="23"/>
  </w:num>
  <w:num w:numId="6">
    <w:abstractNumId w:val="17"/>
  </w:num>
  <w:num w:numId="7">
    <w:abstractNumId w:val="22"/>
  </w:num>
  <w:num w:numId="8">
    <w:abstractNumId w:val="27"/>
  </w:num>
  <w:num w:numId="9">
    <w:abstractNumId w:val="25"/>
  </w:num>
  <w:num w:numId="10">
    <w:abstractNumId w:val="24"/>
  </w:num>
  <w:num w:numId="11">
    <w:abstractNumId w:val="20"/>
  </w:num>
  <w:num w:numId="12">
    <w:abstractNumId w:val="13"/>
  </w:num>
  <w:num w:numId="13">
    <w:abstractNumId w:val="26"/>
  </w:num>
  <w:num w:numId="14">
    <w:abstractNumId w:val="19"/>
  </w:num>
  <w:num w:numId="15">
    <w:abstractNumId w:val="14"/>
  </w:num>
  <w:num w:numId="16">
    <w:abstractNumId w:val="16"/>
  </w:num>
  <w:num w:numId="17">
    <w:abstractNumId w:val="21"/>
  </w:num>
  <w:num w:numId="18">
    <w:abstractNumId w:val="12"/>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0D25"/>
    <w:rsid w:val="00007F65"/>
    <w:rsid w:val="00061498"/>
    <w:rsid w:val="000A7036"/>
    <w:rsid w:val="000B44D6"/>
    <w:rsid w:val="000B4B25"/>
    <w:rsid w:val="000D6074"/>
    <w:rsid w:val="00137449"/>
    <w:rsid w:val="001870A5"/>
    <w:rsid w:val="001A2982"/>
    <w:rsid w:val="00205DDC"/>
    <w:rsid w:val="00276614"/>
    <w:rsid w:val="00276913"/>
    <w:rsid w:val="00277D9E"/>
    <w:rsid w:val="002835BA"/>
    <w:rsid w:val="002966C2"/>
    <w:rsid w:val="002C5159"/>
    <w:rsid w:val="002D24C9"/>
    <w:rsid w:val="002D703D"/>
    <w:rsid w:val="00347152"/>
    <w:rsid w:val="003702BA"/>
    <w:rsid w:val="004023B4"/>
    <w:rsid w:val="004A5C8A"/>
    <w:rsid w:val="004D1472"/>
    <w:rsid w:val="00560134"/>
    <w:rsid w:val="0056298D"/>
    <w:rsid w:val="005A402C"/>
    <w:rsid w:val="006A200E"/>
    <w:rsid w:val="00707430"/>
    <w:rsid w:val="00776950"/>
    <w:rsid w:val="007A38AE"/>
    <w:rsid w:val="007D5D61"/>
    <w:rsid w:val="00824FD2"/>
    <w:rsid w:val="00827FEF"/>
    <w:rsid w:val="00834EF6"/>
    <w:rsid w:val="00846108"/>
    <w:rsid w:val="008F2466"/>
    <w:rsid w:val="00916D65"/>
    <w:rsid w:val="00953BF7"/>
    <w:rsid w:val="00954136"/>
    <w:rsid w:val="009617BB"/>
    <w:rsid w:val="0097561B"/>
    <w:rsid w:val="009A303B"/>
    <w:rsid w:val="00A109F1"/>
    <w:rsid w:val="00A6112B"/>
    <w:rsid w:val="00AD09FB"/>
    <w:rsid w:val="00AD4190"/>
    <w:rsid w:val="00AD63A2"/>
    <w:rsid w:val="00B013B8"/>
    <w:rsid w:val="00B52FA9"/>
    <w:rsid w:val="00B81192"/>
    <w:rsid w:val="00C220F2"/>
    <w:rsid w:val="00C30FB6"/>
    <w:rsid w:val="00C36EE3"/>
    <w:rsid w:val="00C45BF0"/>
    <w:rsid w:val="00C521DB"/>
    <w:rsid w:val="00C70E99"/>
    <w:rsid w:val="00D3146E"/>
    <w:rsid w:val="00D672AF"/>
    <w:rsid w:val="00D737F8"/>
    <w:rsid w:val="00DA34DD"/>
    <w:rsid w:val="00DC615C"/>
    <w:rsid w:val="00DE1FA5"/>
    <w:rsid w:val="00DE447A"/>
    <w:rsid w:val="00DF741A"/>
    <w:rsid w:val="00E61EDE"/>
    <w:rsid w:val="00E85474"/>
    <w:rsid w:val="00E91177"/>
    <w:rsid w:val="00E97A7C"/>
    <w:rsid w:val="00EC4519"/>
    <w:rsid w:val="00ED68DC"/>
    <w:rsid w:val="00F51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2DCF"/>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uiPriority w:val="99"/>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2835BA"/>
    <w:rPr>
      <w:b/>
      <w:bCs/>
    </w:rPr>
  </w:style>
  <w:style w:type="character" w:customStyle="1" w:styleId="CommentSubjectChar">
    <w:name w:val="Comment Subject Char"/>
    <w:basedOn w:val="CommentTextChar"/>
    <w:link w:val="CommentSubject"/>
    <w:uiPriority w:val="99"/>
    <w:rsid w:val="002835BA"/>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link w:val="NoSpacingChar"/>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uiPriority w:val="20"/>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E85474"/>
  </w:style>
  <w:style w:type="table" w:customStyle="1" w:styleId="TableGrid1">
    <w:name w:val="Table Grid1"/>
    <w:basedOn w:val="TableNormal"/>
    <w:next w:val="TableGrid"/>
    <w:uiPriority w:val="59"/>
    <w:rsid w:val="00E85474"/>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E85474"/>
    <w:pPr>
      <w:autoSpaceDE w:val="0"/>
      <w:autoSpaceDN w:val="0"/>
      <w:adjustRightInd w:val="0"/>
      <w:spacing w:line="241" w:lineRule="atLeast"/>
    </w:pPr>
    <w:rPr>
      <w:rFonts w:ascii="Avenir 35 Light" w:hAnsi="Avenir 35 Light"/>
      <w:sz w:val="24"/>
      <w:szCs w:val="24"/>
    </w:rPr>
  </w:style>
  <w:style w:type="table" w:customStyle="1" w:styleId="TableGrid11">
    <w:name w:val="Table Grid11"/>
    <w:basedOn w:val="TableNormal"/>
    <w:next w:val="TableGrid"/>
    <w:uiPriority w:val="59"/>
    <w:rsid w:val="00E854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36EE3"/>
  </w:style>
  <w:style w:type="table" w:customStyle="1" w:styleId="TableGrid2">
    <w:name w:val="Table Grid2"/>
    <w:basedOn w:val="TableNormal"/>
    <w:next w:val="TableGrid"/>
    <w:uiPriority w:val="59"/>
    <w:rsid w:val="00C36EE3"/>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36EE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6D65"/>
  </w:style>
  <w:style w:type="table" w:customStyle="1" w:styleId="TableGrid3">
    <w:name w:val="Table Grid3"/>
    <w:basedOn w:val="TableNormal"/>
    <w:next w:val="TableGrid"/>
    <w:uiPriority w:val="59"/>
    <w:rsid w:val="00916D6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46108"/>
  </w:style>
  <w:style w:type="table" w:customStyle="1" w:styleId="TableGrid4">
    <w:name w:val="Table Grid4"/>
    <w:basedOn w:val="TableNormal"/>
    <w:next w:val="TableGrid"/>
    <w:uiPriority w:val="59"/>
    <w:rsid w:val="00846108"/>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B4B25"/>
  </w:style>
  <w:style w:type="table" w:customStyle="1" w:styleId="TableGrid5">
    <w:name w:val="Table Grid5"/>
    <w:basedOn w:val="TableNormal"/>
    <w:next w:val="TableGrid"/>
    <w:uiPriority w:val="59"/>
    <w:rsid w:val="000B4B2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0B4B25"/>
  </w:style>
  <w:style w:type="table" w:customStyle="1" w:styleId="TableGrid6">
    <w:name w:val="Table Grid6"/>
    <w:basedOn w:val="TableNormal"/>
    <w:next w:val="TableGrid"/>
    <w:uiPriority w:val="59"/>
    <w:rsid w:val="000B4B2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ite">
    <w:name w:val="HTML Cite"/>
    <w:uiPriority w:val="99"/>
    <w:semiHidden/>
    <w:unhideWhenUsed/>
    <w:rsid w:val="000B4B25"/>
    <w:rPr>
      <w:i/>
      <w:iCs/>
    </w:rPr>
  </w:style>
  <w:style w:type="character" w:customStyle="1" w:styleId="NoSpacingChar">
    <w:name w:val="No Spacing Char"/>
    <w:link w:val="NoSpacing"/>
    <w:uiPriority w:val="1"/>
    <w:rsid w:val="000B4B25"/>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1481">
      <w:bodyDiv w:val="1"/>
      <w:marLeft w:val="0"/>
      <w:marRight w:val="0"/>
      <w:marTop w:val="0"/>
      <w:marBottom w:val="0"/>
      <w:divBdr>
        <w:top w:val="none" w:sz="0" w:space="0" w:color="auto"/>
        <w:left w:val="none" w:sz="0" w:space="0" w:color="auto"/>
        <w:bottom w:val="none" w:sz="0" w:space="0" w:color="auto"/>
        <w:right w:val="none" w:sz="0" w:space="0" w:color="auto"/>
      </w:divBdr>
    </w:div>
    <w:div w:id="631445828">
      <w:bodyDiv w:val="1"/>
      <w:marLeft w:val="0"/>
      <w:marRight w:val="0"/>
      <w:marTop w:val="0"/>
      <w:marBottom w:val="0"/>
      <w:divBdr>
        <w:top w:val="none" w:sz="0" w:space="0" w:color="auto"/>
        <w:left w:val="none" w:sz="0" w:space="0" w:color="auto"/>
        <w:bottom w:val="none" w:sz="0" w:space="0" w:color="auto"/>
        <w:right w:val="none" w:sz="0" w:space="0" w:color="auto"/>
      </w:divBdr>
    </w:div>
    <w:div w:id="921254076">
      <w:bodyDiv w:val="1"/>
      <w:marLeft w:val="0"/>
      <w:marRight w:val="0"/>
      <w:marTop w:val="0"/>
      <w:marBottom w:val="0"/>
      <w:divBdr>
        <w:top w:val="none" w:sz="0" w:space="0" w:color="auto"/>
        <w:left w:val="none" w:sz="0" w:space="0" w:color="auto"/>
        <w:bottom w:val="none" w:sz="0" w:space="0" w:color="auto"/>
        <w:right w:val="none" w:sz="0" w:space="0" w:color="auto"/>
      </w:divBdr>
    </w:div>
    <w:div w:id="1024750710">
      <w:bodyDiv w:val="1"/>
      <w:marLeft w:val="0"/>
      <w:marRight w:val="0"/>
      <w:marTop w:val="0"/>
      <w:marBottom w:val="0"/>
      <w:divBdr>
        <w:top w:val="none" w:sz="0" w:space="0" w:color="auto"/>
        <w:left w:val="none" w:sz="0" w:space="0" w:color="auto"/>
        <w:bottom w:val="none" w:sz="0" w:space="0" w:color="auto"/>
        <w:right w:val="none" w:sz="0" w:space="0" w:color="auto"/>
      </w:divBdr>
    </w:div>
    <w:div w:id="1452825588">
      <w:bodyDiv w:val="1"/>
      <w:marLeft w:val="0"/>
      <w:marRight w:val="0"/>
      <w:marTop w:val="0"/>
      <w:marBottom w:val="0"/>
      <w:divBdr>
        <w:top w:val="none" w:sz="0" w:space="0" w:color="auto"/>
        <w:left w:val="none" w:sz="0" w:space="0" w:color="auto"/>
        <w:bottom w:val="none" w:sz="0" w:space="0" w:color="auto"/>
        <w:right w:val="none" w:sz="0" w:space="0" w:color="auto"/>
      </w:divBdr>
    </w:div>
    <w:div w:id="1539974158">
      <w:bodyDiv w:val="1"/>
      <w:marLeft w:val="0"/>
      <w:marRight w:val="0"/>
      <w:marTop w:val="0"/>
      <w:marBottom w:val="0"/>
      <w:divBdr>
        <w:top w:val="none" w:sz="0" w:space="0" w:color="auto"/>
        <w:left w:val="none" w:sz="0" w:space="0" w:color="auto"/>
        <w:bottom w:val="none" w:sz="0" w:space="0" w:color="auto"/>
        <w:right w:val="none" w:sz="0" w:space="0" w:color="auto"/>
      </w:divBdr>
    </w:div>
    <w:div w:id="1581406660">
      <w:bodyDiv w:val="1"/>
      <w:marLeft w:val="0"/>
      <w:marRight w:val="0"/>
      <w:marTop w:val="0"/>
      <w:marBottom w:val="0"/>
      <w:divBdr>
        <w:top w:val="none" w:sz="0" w:space="0" w:color="auto"/>
        <w:left w:val="none" w:sz="0" w:space="0" w:color="auto"/>
        <w:bottom w:val="none" w:sz="0" w:space="0" w:color="auto"/>
        <w:right w:val="none" w:sz="0" w:space="0" w:color="auto"/>
      </w:divBdr>
    </w:div>
    <w:div w:id="1643003674">
      <w:bodyDiv w:val="1"/>
      <w:marLeft w:val="0"/>
      <w:marRight w:val="0"/>
      <w:marTop w:val="0"/>
      <w:marBottom w:val="0"/>
      <w:divBdr>
        <w:top w:val="none" w:sz="0" w:space="0" w:color="auto"/>
        <w:left w:val="none" w:sz="0" w:space="0" w:color="auto"/>
        <w:bottom w:val="none" w:sz="0" w:space="0" w:color="auto"/>
        <w:right w:val="none" w:sz="0" w:space="0" w:color="auto"/>
      </w:divBdr>
    </w:div>
    <w:div w:id="1716195610">
      <w:bodyDiv w:val="1"/>
      <w:marLeft w:val="0"/>
      <w:marRight w:val="0"/>
      <w:marTop w:val="0"/>
      <w:marBottom w:val="0"/>
      <w:divBdr>
        <w:top w:val="none" w:sz="0" w:space="0" w:color="auto"/>
        <w:left w:val="none" w:sz="0" w:space="0" w:color="auto"/>
        <w:bottom w:val="none" w:sz="0" w:space="0" w:color="auto"/>
        <w:right w:val="none" w:sz="0" w:space="0" w:color="auto"/>
      </w:divBdr>
    </w:div>
    <w:div w:id="1854495626">
      <w:bodyDiv w:val="1"/>
      <w:marLeft w:val="0"/>
      <w:marRight w:val="0"/>
      <w:marTop w:val="0"/>
      <w:marBottom w:val="0"/>
      <w:divBdr>
        <w:top w:val="none" w:sz="0" w:space="0" w:color="auto"/>
        <w:left w:val="none" w:sz="0" w:space="0" w:color="auto"/>
        <w:bottom w:val="none" w:sz="0" w:space="0" w:color="auto"/>
        <w:right w:val="none" w:sz="0" w:space="0" w:color="auto"/>
      </w:divBdr>
    </w:div>
    <w:div w:id="212279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hyperlink" Target="http://www.sec.kingston.ac.uk/about-SEC/schools/civil-engineering" TargetMode="Externa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aa.ac.uk/assuring-standards-and-quality/the-quality-code/subject-benchmark-statements/honours-degree-sub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EBCF297B-2157-43D2-8EBD-FCB3E13D4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3.xml><?xml version="1.0" encoding="utf-8"?>
<ds:datastoreItem xmlns:ds="http://schemas.openxmlformats.org/officeDocument/2006/customXml" ds:itemID="{F3D073E5-4845-44F7-9876-71E7AFB93936}">
  <ds:schemaRefs>
    <ds:schemaRef ds:uri="http://purl.org/dc/elements/1.1/"/>
    <ds:schemaRef ds:uri="http://schemas.openxmlformats.org/package/2006/metadata/core-properties"/>
    <ds:schemaRef ds:uri="aecd4273-0d56-430f-bd52-977836de9101"/>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9628</Words>
  <Characters>54882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Haroglu, Hasan</cp:lastModifiedBy>
  <cp:revision>4</cp:revision>
  <cp:lastPrinted>2019-03-07T10:00:00Z</cp:lastPrinted>
  <dcterms:created xsi:type="dcterms:W3CDTF">2019-08-13T14:10:00Z</dcterms:created>
  <dcterms:modified xsi:type="dcterms:W3CDTF">2019-08-13T14:17:00Z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