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66" w:rsidRPr="00030942" w:rsidRDefault="00B93BCA" w:rsidP="00172388">
      <w:pPr>
        <w:spacing w:after="0" w:line="240" w:lineRule="auto"/>
        <w:rPr>
          <w:rFonts w:ascii="Arial" w:hAnsi="Arial" w:cs="Arial"/>
          <w:b/>
        </w:rPr>
      </w:pPr>
      <w:r w:rsidRPr="00172388">
        <w:rPr>
          <w:rFonts w:ascii="Arial" w:hAnsi="Arial" w:cs="Arial"/>
          <w:b/>
          <w:noProof/>
          <w:lang w:eastAsia="en-GB"/>
        </w:rPr>
        <w:drawing>
          <wp:inline distT="0" distB="0" distL="0" distR="0">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5B1266" w:rsidRPr="00030942" w:rsidRDefault="005B1266" w:rsidP="00030942">
      <w:pPr>
        <w:spacing w:after="0" w:line="240" w:lineRule="auto"/>
        <w:jc w:val="right"/>
        <w:rPr>
          <w:rFonts w:ascii="Arial" w:hAnsi="Arial" w:cs="Arial"/>
          <w:b/>
        </w:rPr>
      </w:pPr>
    </w:p>
    <w:p w:rsidR="005B1266" w:rsidRPr="00030942" w:rsidRDefault="005B1266" w:rsidP="00030942">
      <w:pPr>
        <w:spacing w:after="0" w:line="240" w:lineRule="auto"/>
        <w:rPr>
          <w:rFonts w:ascii="Arial" w:hAnsi="Arial" w:cs="Arial"/>
          <w:b/>
          <w:sz w:val="36"/>
          <w:szCs w:val="36"/>
        </w:rPr>
      </w:pPr>
    </w:p>
    <w:p w:rsidR="005B1266" w:rsidRPr="00030942" w:rsidRDefault="005B1266" w:rsidP="00030942">
      <w:pPr>
        <w:spacing w:after="0" w:line="240" w:lineRule="auto"/>
        <w:rPr>
          <w:rFonts w:ascii="Arial" w:hAnsi="Arial" w:cs="Arial"/>
          <w:b/>
          <w:sz w:val="36"/>
          <w:szCs w:val="36"/>
        </w:rPr>
      </w:pPr>
    </w:p>
    <w:p w:rsidR="005B1266" w:rsidRPr="00030942" w:rsidRDefault="005B1266" w:rsidP="00030942">
      <w:pPr>
        <w:spacing w:after="0" w:line="240" w:lineRule="auto"/>
        <w:rPr>
          <w:rFonts w:ascii="Arial" w:hAnsi="Arial" w:cs="Arial"/>
          <w:b/>
          <w:sz w:val="36"/>
          <w:szCs w:val="36"/>
        </w:rPr>
      </w:pPr>
      <w:r w:rsidRPr="00030942">
        <w:rPr>
          <w:rFonts w:ascii="Arial" w:hAnsi="Arial" w:cs="Arial"/>
          <w:b/>
          <w:sz w:val="36"/>
          <w:szCs w:val="36"/>
        </w:rPr>
        <w:t>Programme Specification</w:t>
      </w:r>
    </w:p>
    <w:p w:rsidR="005B1266" w:rsidRPr="00030942" w:rsidRDefault="005B1266" w:rsidP="00030942">
      <w:pPr>
        <w:spacing w:after="0" w:line="240" w:lineRule="auto"/>
        <w:rPr>
          <w:rFonts w:ascii="Arial" w:hAnsi="Arial" w:cs="Arial"/>
          <w:b/>
          <w:sz w:val="36"/>
          <w:szCs w:val="36"/>
        </w:rPr>
      </w:pPr>
    </w:p>
    <w:p w:rsidR="005B1266" w:rsidRDefault="005B1266" w:rsidP="00030942">
      <w:pPr>
        <w:spacing w:after="0" w:line="240" w:lineRule="auto"/>
        <w:rPr>
          <w:rFonts w:ascii="Arial" w:hAnsi="Arial" w:cs="Arial"/>
          <w:b/>
          <w:sz w:val="36"/>
          <w:szCs w:val="36"/>
        </w:rPr>
      </w:pPr>
    </w:p>
    <w:p w:rsidR="00030942" w:rsidRPr="00030942" w:rsidRDefault="00F9719F" w:rsidP="00F9719F">
      <w:pPr>
        <w:tabs>
          <w:tab w:val="left" w:pos="2905"/>
        </w:tabs>
        <w:spacing w:after="0" w:line="240" w:lineRule="auto"/>
        <w:rPr>
          <w:rFonts w:ascii="Arial" w:hAnsi="Arial" w:cs="Arial"/>
          <w:b/>
          <w:sz w:val="36"/>
          <w:szCs w:val="36"/>
        </w:rPr>
      </w:pPr>
      <w:r>
        <w:rPr>
          <w:rFonts w:ascii="Arial" w:hAnsi="Arial" w:cs="Arial"/>
          <w:b/>
          <w:sz w:val="36"/>
          <w:szCs w:val="36"/>
        </w:rPr>
        <w:tab/>
      </w:r>
    </w:p>
    <w:p w:rsidR="005B1266" w:rsidRPr="00030942" w:rsidRDefault="005B1266" w:rsidP="00030942">
      <w:pPr>
        <w:spacing w:after="0" w:line="240" w:lineRule="auto"/>
        <w:rPr>
          <w:rFonts w:ascii="Arial" w:hAnsi="Arial" w:cs="Arial"/>
          <w:b/>
          <w:sz w:val="24"/>
          <w:szCs w:val="24"/>
        </w:rPr>
      </w:pPr>
      <w:r w:rsidRPr="00030942">
        <w:rPr>
          <w:rFonts w:ascii="Arial" w:hAnsi="Arial" w:cs="Arial"/>
          <w:b/>
          <w:sz w:val="24"/>
          <w:szCs w:val="24"/>
        </w:rPr>
        <w:t>Title of Course:</w:t>
      </w:r>
      <w:r w:rsidR="00A23A09" w:rsidRPr="00030942">
        <w:rPr>
          <w:rFonts w:ascii="Arial" w:hAnsi="Arial" w:cs="Arial"/>
          <w:b/>
          <w:sz w:val="24"/>
          <w:szCs w:val="24"/>
        </w:rPr>
        <w:tab/>
      </w:r>
      <w:r w:rsidR="00A23A09" w:rsidRPr="00030942">
        <w:rPr>
          <w:rFonts w:ascii="Arial" w:hAnsi="Arial" w:cs="Arial"/>
          <w:b/>
          <w:sz w:val="24"/>
          <w:szCs w:val="24"/>
        </w:rPr>
        <w:tab/>
      </w:r>
      <w:r w:rsidR="00A23A09" w:rsidRPr="00030942">
        <w:rPr>
          <w:rFonts w:ascii="Arial" w:hAnsi="Arial" w:cs="Arial"/>
          <w:b/>
          <w:sz w:val="24"/>
          <w:szCs w:val="24"/>
        </w:rPr>
        <w:tab/>
      </w:r>
      <w:r w:rsidR="00A23A09" w:rsidRPr="00030942">
        <w:rPr>
          <w:rFonts w:ascii="Arial" w:hAnsi="Arial" w:cs="Arial"/>
          <w:b/>
          <w:sz w:val="24"/>
          <w:szCs w:val="24"/>
        </w:rPr>
        <w:tab/>
      </w:r>
      <w:r w:rsidR="00052150" w:rsidRPr="00030942">
        <w:rPr>
          <w:rFonts w:ascii="Arial" w:hAnsi="Arial" w:cs="Arial"/>
          <w:b/>
          <w:sz w:val="24"/>
          <w:szCs w:val="24"/>
        </w:rPr>
        <w:t xml:space="preserve">MSc </w:t>
      </w:r>
      <w:r w:rsidR="00836923" w:rsidRPr="00030942">
        <w:rPr>
          <w:rFonts w:ascii="Arial" w:hAnsi="Arial" w:cs="Arial"/>
          <w:b/>
          <w:sz w:val="24"/>
          <w:szCs w:val="24"/>
        </w:rPr>
        <w:t xml:space="preserve">Historic </w:t>
      </w:r>
      <w:r w:rsidR="0018220D" w:rsidRPr="00030942">
        <w:rPr>
          <w:rFonts w:ascii="Arial" w:hAnsi="Arial" w:cs="Arial"/>
          <w:b/>
          <w:sz w:val="24"/>
          <w:szCs w:val="24"/>
        </w:rPr>
        <w:t xml:space="preserve">Building </w:t>
      </w:r>
      <w:r w:rsidR="00836923" w:rsidRPr="00030942">
        <w:rPr>
          <w:rFonts w:ascii="Arial" w:hAnsi="Arial" w:cs="Arial"/>
          <w:b/>
          <w:sz w:val="24"/>
          <w:szCs w:val="24"/>
        </w:rPr>
        <w:t>Conservation</w:t>
      </w:r>
      <w:r w:rsidR="00052150" w:rsidRPr="00030942">
        <w:rPr>
          <w:rFonts w:ascii="Arial" w:hAnsi="Arial" w:cs="Arial"/>
          <w:b/>
          <w:sz w:val="24"/>
          <w:szCs w:val="24"/>
        </w:rPr>
        <w:t xml:space="preserve"> </w:t>
      </w:r>
    </w:p>
    <w:p w:rsidR="00030942" w:rsidRPr="00030942" w:rsidRDefault="00030942" w:rsidP="00030942">
      <w:pPr>
        <w:spacing w:after="0" w:line="240" w:lineRule="auto"/>
        <w:rPr>
          <w:rFonts w:ascii="Arial" w:hAnsi="Arial" w:cs="Arial"/>
          <w:b/>
          <w:sz w:val="24"/>
          <w:szCs w:val="24"/>
        </w:rPr>
      </w:pPr>
    </w:p>
    <w:p w:rsidR="00030942" w:rsidRPr="00030942" w:rsidRDefault="00030942" w:rsidP="00030942">
      <w:pPr>
        <w:spacing w:after="0" w:line="240" w:lineRule="auto"/>
        <w:rPr>
          <w:rFonts w:ascii="Arial" w:hAnsi="Arial" w:cs="Arial"/>
          <w:b/>
          <w:sz w:val="24"/>
          <w:szCs w:val="24"/>
        </w:rPr>
      </w:pPr>
    </w:p>
    <w:p w:rsidR="005B1266" w:rsidRPr="00030942" w:rsidRDefault="005B1266" w:rsidP="00030942">
      <w:pPr>
        <w:spacing w:after="0" w:line="240" w:lineRule="auto"/>
        <w:rPr>
          <w:rFonts w:ascii="Arial" w:hAnsi="Arial" w:cs="Arial"/>
          <w:b/>
          <w:sz w:val="24"/>
          <w:szCs w:val="24"/>
        </w:rPr>
      </w:pPr>
      <w:r w:rsidRPr="00030942">
        <w:rPr>
          <w:rFonts w:ascii="Arial" w:hAnsi="Arial" w:cs="Arial"/>
          <w:b/>
          <w:sz w:val="24"/>
          <w:szCs w:val="24"/>
        </w:rPr>
        <w:t>Date Specification Produced:</w:t>
      </w:r>
      <w:r w:rsidR="00A23A09" w:rsidRPr="00030942">
        <w:rPr>
          <w:rFonts w:ascii="Arial" w:hAnsi="Arial" w:cs="Arial"/>
          <w:b/>
          <w:sz w:val="24"/>
          <w:szCs w:val="24"/>
        </w:rPr>
        <w:tab/>
      </w:r>
      <w:r w:rsidR="00A23A09" w:rsidRPr="00030942">
        <w:rPr>
          <w:rFonts w:ascii="Arial" w:hAnsi="Arial" w:cs="Arial"/>
          <w:b/>
          <w:sz w:val="24"/>
          <w:szCs w:val="24"/>
        </w:rPr>
        <w:tab/>
      </w:r>
      <w:r w:rsidR="00030942" w:rsidRPr="00030942">
        <w:rPr>
          <w:rFonts w:ascii="Arial" w:hAnsi="Arial" w:cs="Arial"/>
          <w:b/>
          <w:sz w:val="24"/>
          <w:szCs w:val="24"/>
        </w:rPr>
        <w:t>November</w:t>
      </w:r>
      <w:r w:rsidR="00BE0FFB" w:rsidRPr="00030942">
        <w:rPr>
          <w:rFonts w:ascii="Arial" w:hAnsi="Arial" w:cs="Arial"/>
          <w:b/>
          <w:sz w:val="24"/>
          <w:szCs w:val="24"/>
        </w:rPr>
        <w:t xml:space="preserve"> 2012</w:t>
      </w:r>
    </w:p>
    <w:p w:rsidR="00030942" w:rsidRPr="00030942" w:rsidRDefault="00030942" w:rsidP="00030942">
      <w:pPr>
        <w:spacing w:after="0" w:line="240" w:lineRule="auto"/>
        <w:rPr>
          <w:rFonts w:ascii="Arial" w:hAnsi="Arial" w:cs="Arial"/>
          <w:b/>
          <w:sz w:val="24"/>
          <w:szCs w:val="24"/>
        </w:rPr>
      </w:pPr>
    </w:p>
    <w:p w:rsidR="005B1266" w:rsidRPr="00030942" w:rsidRDefault="00030942" w:rsidP="00030942">
      <w:pPr>
        <w:spacing w:after="0" w:line="240" w:lineRule="auto"/>
        <w:rPr>
          <w:rFonts w:ascii="Arial" w:hAnsi="Arial" w:cs="Arial"/>
          <w:b/>
          <w:sz w:val="24"/>
          <w:szCs w:val="24"/>
        </w:rPr>
      </w:pPr>
      <w:r w:rsidRPr="00030942">
        <w:rPr>
          <w:rFonts w:ascii="Arial" w:hAnsi="Arial" w:cs="Arial"/>
          <w:b/>
          <w:sz w:val="24"/>
          <w:szCs w:val="24"/>
        </w:rPr>
        <w:t>Date Specification Last Revised:</w:t>
      </w:r>
      <w:r w:rsidR="0087746B">
        <w:rPr>
          <w:rFonts w:ascii="Arial" w:hAnsi="Arial" w:cs="Arial"/>
          <w:b/>
          <w:sz w:val="24"/>
          <w:szCs w:val="24"/>
        </w:rPr>
        <w:tab/>
      </w:r>
      <w:r w:rsidR="007560AC" w:rsidRPr="007560AC">
        <w:rPr>
          <w:rFonts w:ascii="Arial" w:hAnsi="Arial" w:cs="Arial"/>
          <w:b/>
          <w:sz w:val="24"/>
          <w:szCs w:val="24"/>
        </w:rPr>
        <w:t>August</w:t>
      </w:r>
      <w:r w:rsidR="003A1D41" w:rsidRPr="007560AC">
        <w:rPr>
          <w:rFonts w:ascii="Arial" w:hAnsi="Arial" w:cs="Arial"/>
          <w:b/>
          <w:sz w:val="24"/>
          <w:szCs w:val="24"/>
        </w:rPr>
        <w:t xml:space="preserve"> 2019</w:t>
      </w:r>
    </w:p>
    <w:p w:rsidR="005B1266" w:rsidRPr="00030942" w:rsidRDefault="005B1266" w:rsidP="00030942">
      <w:pPr>
        <w:spacing w:after="0" w:line="240" w:lineRule="auto"/>
        <w:rPr>
          <w:rFonts w:ascii="Arial" w:hAnsi="Arial" w:cs="Arial"/>
          <w:b/>
        </w:rPr>
      </w:pPr>
    </w:p>
    <w:p w:rsidR="005B1266" w:rsidRPr="00030942" w:rsidRDefault="005B1266" w:rsidP="00030942">
      <w:pPr>
        <w:spacing w:after="0" w:line="240" w:lineRule="auto"/>
        <w:rPr>
          <w:rFonts w:ascii="Arial" w:hAnsi="Arial" w:cs="Arial"/>
          <w:b/>
        </w:rPr>
      </w:pPr>
    </w:p>
    <w:p w:rsidR="005B1266" w:rsidRPr="00030942" w:rsidRDefault="005B1266" w:rsidP="00030942">
      <w:pPr>
        <w:spacing w:after="0" w:line="240" w:lineRule="auto"/>
        <w:rPr>
          <w:rFonts w:ascii="Arial" w:hAnsi="Arial" w:cs="Arial"/>
        </w:rPr>
      </w:pPr>
    </w:p>
    <w:p w:rsidR="005B1266" w:rsidRPr="00030942" w:rsidRDefault="005B1266" w:rsidP="00030942">
      <w:pPr>
        <w:spacing w:after="0" w:line="240" w:lineRule="auto"/>
        <w:jc w:val="both"/>
        <w:rPr>
          <w:rFonts w:ascii="Arial" w:hAnsi="Arial" w:cs="Arial"/>
        </w:rPr>
      </w:pPr>
    </w:p>
    <w:p w:rsidR="005B1266" w:rsidRPr="00030942" w:rsidRDefault="005B1266" w:rsidP="00030942">
      <w:pPr>
        <w:spacing w:after="0" w:line="240" w:lineRule="auto"/>
        <w:jc w:val="both"/>
        <w:rPr>
          <w:rFonts w:ascii="Arial" w:hAnsi="Arial" w:cs="Arial"/>
        </w:rPr>
      </w:pPr>
    </w:p>
    <w:p w:rsidR="005B1266" w:rsidRPr="00030942" w:rsidRDefault="005B1266" w:rsidP="00030942">
      <w:pPr>
        <w:spacing w:after="0" w:line="240" w:lineRule="auto"/>
        <w:jc w:val="both"/>
        <w:rPr>
          <w:rFonts w:ascii="Arial" w:hAnsi="Arial" w:cs="Arial"/>
        </w:rPr>
      </w:pPr>
    </w:p>
    <w:p w:rsidR="005B1266" w:rsidRPr="00030942" w:rsidRDefault="005B1266" w:rsidP="00030942">
      <w:pPr>
        <w:spacing w:after="0" w:line="240" w:lineRule="auto"/>
        <w:jc w:val="both"/>
        <w:rPr>
          <w:rFonts w:ascii="Arial" w:hAnsi="Arial" w:cs="Arial"/>
        </w:rPr>
      </w:pPr>
    </w:p>
    <w:p w:rsidR="005B1266" w:rsidRPr="00030942" w:rsidRDefault="005B1266" w:rsidP="00030942">
      <w:pPr>
        <w:spacing w:after="0" w:line="240" w:lineRule="auto"/>
        <w:jc w:val="both"/>
        <w:rPr>
          <w:rFonts w:ascii="Arial" w:hAnsi="Arial" w:cs="Arial"/>
        </w:rPr>
      </w:pPr>
    </w:p>
    <w:p w:rsidR="005B1266" w:rsidRPr="00030942" w:rsidRDefault="005B1266" w:rsidP="00030942">
      <w:pPr>
        <w:spacing w:after="0" w:line="240" w:lineRule="auto"/>
        <w:jc w:val="both"/>
        <w:rPr>
          <w:rFonts w:ascii="Arial" w:hAnsi="Arial" w:cs="Arial"/>
        </w:rPr>
      </w:pPr>
    </w:p>
    <w:p w:rsidR="005B1266" w:rsidRPr="00030942" w:rsidRDefault="005B1266" w:rsidP="00030942">
      <w:pPr>
        <w:spacing w:after="0" w:line="240" w:lineRule="auto"/>
        <w:jc w:val="both"/>
        <w:rPr>
          <w:rFonts w:ascii="Arial" w:hAnsi="Arial" w:cs="Arial"/>
        </w:rPr>
      </w:pPr>
    </w:p>
    <w:p w:rsidR="00030942" w:rsidRDefault="00CA4B0D" w:rsidP="00030942">
      <w:pPr>
        <w:spacing w:after="0" w:line="240" w:lineRule="auto"/>
        <w:jc w:val="both"/>
        <w:rPr>
          <w:rFonts w:ascii="Arial" w:hAnsi="Arial" w:cs="Arial"/>
        </w:rPr>
        <w:sectPr w:rsidR="00030942" w:rsidSect="00B26305">
          <w:headerReference w:type="default" r:id="rId13"/>
          <w:pgSz w:w="11906" w:h="16838"/>
          <w:pgMar w:top="1440" w:right="1440" w:bottom="1440" w:left="1440" w:header="709" w:footer="308" w:gutter="0"/>
          <w:cols w:space="708"/>
          <w:docGrid w:linePitch="360"/>
        </w:sectPr>
      </w:pPr>
      <w:r w:rsidRPr="00030942">
        <w:rPr>
          <w:rFonts w:ascii="Arial" w:hAnsi="Arial" w:cs="Arial"/>
        </w:rPr>
        <w:br w:type="page"/>
      </w:r>
      <w:r w:rsidR="001451B9" w:rsidRPr="005F413B">
        <w:rPr>
          <w:rFonts w:ascii="Arial" w:hAnsi="Arial" w:cs="Arial"/>
          <w:szCs w:val="24"/>
        </w:rPr>
        <w:lastRenderedPageBreak/>
        <w:t>This Programme Specification</w:t>
      </w:r>
      <w:r w:rsidR="001451B9" w:rsidRPr="005F413B">
        <w:rPr>
          <w:rFonts w:ascii="Arial" w:hAnsi="Arial" w:cs="Arial"/>
          <w:szCs w:val="24"/>
        </w:rPr>
        <w:fldChar w:fldCharType="begin"/>
      </w:r>
      <w:r w:rsidR="001451B9" w:rsidRPr="005F413B">
        <w:instrText xml:space="preserve"> XE "</w:instrText>
      </w:r>
      <w:r w:rsidR="001451B9" w:rsidRPr="005F413B">
        <w:rPr>
          <w:rFonts w:ascii="Arial" w:hAnsi="Arial" w:cs="Arial"/>
          <w:noProof/>
          <w:szCs w:val="24"/>
        </w:rPr>
        <w:instrText>Programme Specification</w:instrText>
      </w:r>
      <w:r w:rsidR="001451B9" w:rsidRPr="005F413B">
        <w:instrText xml:space="preserve">" </w:instrText>
      </w:r>
      <w:r w:rsidR="001451B9" w:rsidRPr="005F413B">
        <w:rPr>
          <w:rFonts w:ascii="Arial" w:hAnsi="Arial" w:cs="Arial"/>
          <w:szCs w:val="24"/>
        </w:rPr>
        <w:fldChar w:fldCharType="end"/>
      </w:r>
      <w:r w:rsidR="001451B9"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5B1266" w:rsidRDefault="005B1266" w:rsidP="00030942">
      <w:pPr>
        <w:spacing w:after="0" w:line="240" w:lineRule="auto"/>
        <w:rPr>
          <w:rFonts w:ascii="Arial" w:hAnsi="Arial" w:cs="Arial"/>
          <w:b/>
        </w:rPr>
      </w:pPr>
      <w:r w:rsidRPr="00030942">
        <w:rPr>
          <w:rFonts w:ascii="Arial" w:hAnsi="Arial" w:cs="Arial"/>
          <w:b/>
        </w:rPr>
        <w:lastRenderedPageBreak/>
        <w:t>SECTION 1:</w:t>
      </w:r>
      <w:r w:rsidRPr="00030942">
        <w:rPr>
          <w:rFonts w:ascii="Arial" w:hAnsi="Arial" w:cs="Arial"/>
          <w:b/>
        </w:rPr>
        <w:tab/>
        <w:t>GENERAL INFORMATION</w:t>
      </w:r>
    </w:p>
    <w:p w:rsidR="00030942" w:rsidRPr="00030942" w:rsidRDefault="00030942" w:rsidP="00030942">
      <w:pPr>
        <w:spacing w:after="0" w:line="240" w:lineRule="auto"/>
        <w:rPr>
          <w:rFonts w:ascii="Arial" w:hAnsi="Arial" w:cs="Arial"/>
          <w:b/>
        </w:rPr>
      </w:pPr>
    </w:p>
    <w:tbl>
      <w:tblPr>
        <w:tblW w:w="0" w:type="auto"/>
        <w:tblLook w:val="04A0" w:firstRow="1" w:lastRow="0" w:firstColumn="1" w:lastColumn="0" w:noHBand="0" w:noVBand="1"/>
      </w:tblPr>
      <w:tblGrid>
        <w:gridCol w:w="3438"/>
        <w:gridCol w:w="5588"/>
      </w:tblGrid>
      <w:tr w:rsidR="005B1266" w:rsidRPr="007560AC" w:rsidTr="003D5CCA">
        <w:tc>
          <w:tcPr>
            <w:tcW w:w="3510" w:type="dxa"/>
          </w:tcPr>
          <w:p w:rsidR="005B1266" w:rsidRPr="007560AC" w:rsidRDefault="005B1266" w:rsidP="00030942">
            <w:pPr>
              <w:spacing w:after="0" w:line="240" w:lineRule="auto"/>
              <w:rPr>
                <w:rFonts w:ascii="Arial" w:hAnsi="Arial" w:cs="Arial"/>
                <w:b/>
              </w:rPr>
            </w:pPr>
            <w:r w:rsidRPr="007560AC">
              <w:rPr>
                <w:rFonts w:ascii="Arial" w:hAnsi="Arial" w:cs="Arial"/>
                <w:b/>
              </w:rPr>
              <w:t>Title:</w:t>
            </w:r>
            <w:r w:rsidR="00A23A09" w:rsidRPr="007560AC">
              <w:rPr>
                <w:rFonts w:ascii="Arial" w:hAnsi="Arial" w:cs="Arial"/>
                <w:b/>
              </w:rPr>
              <w:t xml:space="preserve"> </w:t>
            </w:r>
          </w:p>
        </w:tc>
        <w:tc>
          <w:tcPr>
            <w:tcW w:w="5732" w:type="dxa"/>
          </w:tcPr>
          <w:p w:rsidR="00BE0FFB" w:rsidRPr="007560AC" w:rsidRDefault="00CA4B0D" w:rsidP="00030942">
            <w:pPr>
              <w:spacing w:after="0" w:line="240" w:lineRule="auto"/>
              <w:rPr>
                <w:rFonts w:ascii="Arial" w:hAnsi="Arial" w:cs="Arial"/>
                <w:b/>
              </w:rPr>
            </w:pPr>
            <w:r w:rsidRPr="007560AC">
              <w:rPr>
                <w:rFonts w:ascii="Arial" w:hAnsi="Arial" w:cs="Arial"/>
                <w:b/>
              </w:rPr>
              <w:t xml:space="preserve">MSc Historic Building Conservation </w:t>
            </w:r>
          </w:p>
          <w:p w:rsidR="00030942" w:rsidRPr="007560AC" w:rsidRDefault="00030942" w:rsidP="00030942">
            <w:pPr>
              <w:spacing w:after="0" w:line="240" w:lineRule="auto"/>
              <w:rPr>
                <w:rFonts w:ascii="Arial" w:hAnsi="Arial" w:cs="Arial"/>
                <w:b/>
              </w:rPr>
            </w:pPr>
          </w:p>
        </w:tc>
      </w:tr>
      <w:tr w:rsidR="005B1266" w:rsidRPr="007560AC" w:rsidTr="003D5CCA">
        <w:tc>
          <w:tcPr>
            <w:tcW w:w="3510" w:type="dxa"/>
          </w:tcPr>
          <w:p w:rsidR="005B1266" w:rsidRPr="007560AC" w:rsidRDefault="005B1266" w:rsidP="00030942">
            <w:pPr>
              <w:spacing w:after="0" w:line="240" w:lineRule="auto"/>
              <w:rPr>
                <w:rFonts w:ascii="Arial" w:hAnsi="Arial" w:cs="Arial"/>
                <w:b/>
              </w:rPr>
            </w:pPr>
            <w:r w:rsidRPr="007560AC">
              <w:rPr>
                <w:rFonts w:ascii="Arial" w:hAnsi="Arial" w:cs="Arial"/>
                <w:b/>
              </w:rPr>
              <w:t>Awarding Institution:</w:t>
            </w:r>
          </w:p>
          <w:p w:rsidR="005B1266" w:rsidRPr="007560AC" w:rsidRDefault="005B1266" w:rsidP="00030942">
            <w:pPr>
              <w:spacing w:after="0" w:line="240" w:lineRule="auto"/>
              <w:rPr>
                <w:rFonts w:ascii="Arial" w:hAnsi="Arial" w:cs="Arial"/>
                <w:b/>
              </w:rPr>
            </w:pPr>
          </w:p>
        </w:tc>
        <w:tc>
          <w:tcPr>
            <w:tcW w:w="5732" w:type="dxa"/>
          </w:tcPr>
          <w:p w:rsidR="005B1266" w:rsidRPr="007560AC" w:rsidRDefault="005B1266" w:rsidP="00030942">
            <w:pPr>
              <w:spacing w:after="0" w:line="240" w:lineRule="auto"/>
              <w:rPr>
                <w:rFonts w:ascii="Arial" w:hAnsi="Arial" w:cs="Arial"/>
                <w:b/>
              </w:rPr>
            </w:pPr>
            <w:r w:rsidRPr="007560AC">
              <w:rPr>
                <w:rFonts w:ascii="Arial" w:hAnsi="Arial" w:cs="Arial"/>
                <w:b/>
              </w:rPr>
              <w:t>Kingston University</w:t>
            </w:r>
          </w:p>
        </w:tc>
      </w:tr>
      <w:tr w:rsidR="005B1266" w:rsidRPr="007560AC" w:rsidTr="003D5CCA">
        <w:tc>
          <w:tcPr>
            <w:tcW w:w="3510" w:type="dxa"/>
          </w:tcPr>
          <w:p w:rsidR="005B1266" w:rsidRPr="007560AC" w:rsidRDefault="005B1266" w:rsidP="00030942">
            <w:pPr>
              <w:spacing w:after="0" w:line="240" w:lineRule="auto"/>
              <w:rPr>
                <w:rFonts w:ascii="Arial" w:hAnsi="Arial" w:cs="Arial"/>
                <w:b/>
              </w:rPr>
            </w:pPr>
            <w:r w:rsidRPr="007560AC">
              <w:rPr>
                <w:rFonts w:ascii="Arial" w:hAnsi="Arial" w:cs="Arial"/>
                <w:b/>
              </w:rPr>
              <w:t>Teaching Institution:</w:t>
            </w:r>
          </w:p>
          <w:p w:rsidR="005B1266" w:rsidRPr="007560AC" w:rsidRDefault="005B1266" w:rsidP="00030942">
            <w:pPr>
              <w:spacing w:after="0" w:line="240" w:lineRule="auto"/>
              <w:rPr>
                <w:rFonts w:ascii="Arial" w:hAnsi="Arial" w:cs="Arial"/>
                <w:b/>
              </w:rPr>
            </w:pPr>
          </w:p>
        </w:tc>
        <w:tc>
          <w:tcPr>
            <w:tcW w:w="5732" w:type="dxa"/>
          </w:tcPr>
          <w:p w:rsidR="005B1266" w:rsidRPr="007560AC" w:rsidRDefault="00076F48" w:rsidP="00030942">
            <w:pPr>
              <w:spacing w:after="0" w:line="240" w:lineRule="auto"/>
              <w:rPr>
                <w:rFonts w:ascii="Arial" w:hAnsi="Arial" w:cs="Arial"/>
                <w:b/>
              </w:rPr>
            </w:pPr>
            <w:r w:rsidRPr="007560AC">
              <w:rPr>
                <w:rFonts w:ascii="Arial" w:hAnsi="Arial" w:cs="Arial"/>
                <w:b/>
              </w:rPr>
              <w:t>Kingston University</w:t>
            </w:r>
          </w:p>
        </w:tc>
      </w:tr>
      <w:tr w:rsidR="005B1266" w:rsidRPr="007560AC" w:rsidTr="003D5CCA">
        <w:tc>
          <w:tcPr>
            <w:tcW w:w="3510" w:type="dxa"/>
          </w:tcPr>
          <w:p w:rsidR="005B1266" w:rsidRPr="007560AC" w:rsidRDefault="005B1266" w:rsidP="00030942">
            <w:pPr>
              <w:spacing w:after="0" w:line="240" w:lineRule="auto"/>
              <w:rPr>
                <w:rFonts w:ascii="Arial" w:hAnsi="Arial" w:cs="Arial"/>
                <w:b/>
              </w:rPr>
            </w:pPr>
            <w:r w:rsidRPr="007560AC">
              <w:rPr>
                <w:rFonts w:ascii="Arial" w:hAnsi="Arial" w:cs="Arial"/>
                <w:b/>
              </w:rPr>
              <w:t>Location:</w:t>
            </w:r>
          </w:p>
        </w:tc>
        <w:tc>
          <w:tcPr>
            <w:tcW w:w="5732" w:type="dxa"/>
          </w:tcPr>
          <w:p w:rsidR="004D15B7" w:rsidRPr="007560AC" w:rsidRDefault="00360A93" w:rsidP="00030942">
            <w:pPr>
              <w:spacing w:after="0" w:line="240" w:lineRule="auto"/>
              <w:rPr>
                <w:rFonts w:ascii="Arial" w:hAnsi="Arial" w:cs="Arial"/>
                <w:b/>
              </w:rPr>
            </w:pPr>
            <w:r w:rsidRPr="007560AC">
              <w:rPr>
                <w:rFonts w:ascii="Arial" w:hAnsi="Arial" w:cs="Arial"/>
                <w:b/>
              </w:rPr>
              <w:t>Department of Architecture &amp;</w:t>
            </w:r>
            <w:r w:rsidR="00BA382F" w:rsidRPr="007560AC">
              <w:rPr>
                <w:rFonts w:ascii="Arial" w:hAnsi="Arial" w:cs="Arial"/>
                <w:b/>
              </w:rPr>
              <w:t xml:space="preserve"> Landscape</w:t>
            </w:r>
            <w:r w:rsidR="00172388" w:rsidRPr="007560AC">
              <w:rPr>
                <w:rFonts w:ascii="Arial" w:hAnsi="Arial" w:cs="Arial"/>
                <w:b/>
              </w:rPr>
              <w:t xml:space="preserve">, </w:t>
            </w:r>
            <w:r w:rsidR="005E1886" w:rsidRPr="007560AC">
              <w:rPr>
                <w:rFonts w:ascii="Arial" w:hAnsi="Arial" w:cs="Arial"/>
                <w:b/>
              </w:rPr>
              <w:t xml:space="preserve">School of Art &amp; Architecture, </w:t>
            </w:r>
          </w:p>
          <w:p w:rsidR="005B1266" w:rsidRPr="007560AC" w:rsidRDefault="00172388" w:rsidP="00030942">
            <w:pPr>
              <w:spacing w:after="0" w:line="240" w:lineRule="auto"/>
              <w:rPr>
                <w:rFonts w:ascii="Arial" w:hAnsi="Arial" w:cs="Arial"/>
                <w:b/>
              </w:rPr>
            </w:pPr>
            <w:r w:rsidRPr="007560AC">
              <w:rPr>
                <w:rFonts w:ascii="Arial" w:hAnsi="Arial" w:cs="Arial"/>
                <w:b/>
              </w:rPr>
              <w:t>Kingston School of Art</w:t>
            </w:r>
            <w:r w:rsidR="003D5CCA" w:rsidRPr="007560AC">
              <w:rPr>
                <w:rFonts w:ascii="Arial" w:hAnsi="Arial" w:cs="Arial"/>
                <w:b/>
              </w:rPr>
              <w:t>, Knights Park</w:t>
            </w:r>
          </w:p>
          <w:p w:rsidR="005B1266" w:rsidRPr="007560AC" w:rsidRDefault="005B1266" w:rsidP="00030942">
            <w:pPr>
              <w:spacing w:after="0" w:line="240" w:lineRule="auto"/>
              <w:rPr>
                <w:rFonts w:ascii="Arial" w:hAnsi="Arial" w:cs="Arial"/>
                <w:b/>
              </w:rPr>
            </w:pPr>
          </w:p>
        </w:tc>
      </w:tr>
      <w:tr w:rsidR="005B1266" w:rsidRPr="007560AC" w:rsidTr="003D5CCA">
        <w:tc>
          <w:tcPr>
            <w:tcW w:w="3510" w:type="dxa"/>
          </w:tcPr>
          <w:p w:rsidR="005B1266" w:rsidRPr="007560AC" w:rsidRDefault="005B1266" w:rsidP="00030942">
            <w:pPr>
              <w:spacing w:after="0" w:line="240" w:lineRule="auto"/>
              <w:rPr>
                <w:rFonts w:ascii="Arial" w:hAnsi="Arial" w:cs="Arial"/>
                <w:b/>
              </w:rPr>
            </w:pPr>
            <w:r w:rsidRPr="007560AC">
              <w:rPr>
                <w:rFonts w:ascii="Arial" w:hAnsi="Arial" w:cs="Arial"/>
                <w:b/>
              </w:rPr>
              <w:t>Programme Accredited by:</w:t>
            </w:r>
          </w:p>
          <w:p w:rsidR="005B1266" w:rsidRPr="007560AC" w:rsidRDefault="005B1266" w:rsidP="00030942">
            <w:pPr>
              <w:spacing w:after="0" w:line="240" w:lineRule="auto"/>
              <w:rPr>
                <w:rFonts w:ascii="Arial" w:hAnsi="Arial" w:cs="Arial"/>
                <w:b/>
              </w:rPr>
            </w:pPr>
          </w:p>
        </w:tc>
        <w:tc>
          <w:tcPr>
            <w:tcW w:w="5732" w:type="dxa"/>
          </w:tcPr>
          <w:p w:rsidR="00CE4508" w:rsidRPr="007560AC" w:rsidRDefault="00A23A09" w:rsidP="00030942">
            <w:pPr>
              <w:spacing w:after="0" w:line="240" w:lineRule="auto"/>
              <w:rPr>
                <w:rFonts w:ascii="Arial" w:hAnsi="Arial" w:cs="Arial"/>
                <w:b/>
              </w:rPr>
            </w:pPr>
            <w:r w:rsidRPr="007560AC">
              <w:rPr>
                <w:rFonts w:ascii="Arial" w:hAnsi="Arial" w:cs="Arial"/>
                <w:b/>
              </w:rPr>
              <w:t>R</w:t>
            </w:r>
            <w:r w:rsidR="00076F48" w:rsidRPr="007560AC">
              <w:rPr>
                <w:rFonts w:ascii="Arial" w:hAnsi="Arial" w:cs="Arial"/>
                <w:b/>
              </w:rPr>
              <w:t xml:space="preserve">oyal </w:t>
            </w:r>
            <w:r w:rsidRPr="007560AC">
              <w:rPr>
                <w:rFonts w:ascii="Arial" w:hAnsi="Arial" w:cs="Arial"/>
                <w:b/>
              </w:rPr>
              <w:t>I</w:t>
            </w:r>
            <w:r w:rsidR="00076F48" w:rsidRPr="007560AC">
              <w:rPr>
                <w:rFonts w:ascii="Arial" w:hAnsi="Arial" w:cs="Arial"/>
                <w:b/>
              </w:rPr>
              <w:t xml:space="preserve">nstitution of </w:t>
            </w:r>
            <w:r w:rsidRPr="007560AC">
              <w:rPr>
                <w:rFonts w:ascii="Arial" w:hAnsi="Arial" w:cs="Arial"/>
                <w:b/>
              </w:rPr>
              <w:t>C</w:t>
            </w:r>
            <w:r w:rsidR="00076F48" w:rsidRPr="007560AC">
              <w:rPr>
                <w:rFonts w:ascii="Arial" w:hAnsi="Arial" w:cs="Arial"/>
                <w:b/>
              </w:rPr>
              <w:t xml:space="preserve">hartered </w:t>
            </w:r>
            <w:r w:rsidRPr="007560AC">
              <w:rPr>
                <w:rFonts w:ascii="Arial" w:hAnsi="Arial" w:cs="Arial"/>
                <w:b/>
              </w:rPr>
              <w:t>S</w:t>
            </w:r>
            <w:r w:rsidR="00076F48" w:rsidRPr="007560AC">
              <w:rPr>
                <w:rFonts w:ascii="Arial" w:hAnsi="Arial" w:cs="Arial"/>
                <w:b/>
              </w:rPr>
              <w:t>urveyors</w:t>
            </w:r>
            <w:r w:rsidR="00F96D45" w:rsidRPr="007560AC">
              <w:rPr>
                <w:rFonts w:ascii="Arial" w:hAnsi="Arial" w:cs="Arial"/>
                <w:b/>
              </w:rPr>
              <w:t xml:space="preserve"> (RICS)</w:t>
            </w:r>
          </w:p>
          <w:p w:rsidR="00F96D45" w:rsidRPr="007560AC" w:rsidRDefault="00F96D45" w:rsidP="00F96D45">
            <w:pPr>
              <w:spacing w:after="0" w:line="240" w:lineRule="auto"/>
              <w:jc w:val="both"/>
              <w:rPr>
                <w:rFonts w:ascii="Arial" w:hAnsi="Arial" w:cs="Arial"/>
                <w:b/>
              </w:rPr>
            </w:pPr>
            <w:r w:rsidRPr="007560AC">
              <w:rPr>
                <w:rFonts w:ascii="Arial" w:hAnsi="Arial" w:cs="Arial"/>
                <w:b/>
              </w:rPr>
              <w:t>Institute of Historic Building Conservation (IHBC)</w:t>
            </w:r>
          </w:p>
          <w:p w:rsidR="005B1266" w:rsidRPr="007560AC" w:rsidRDefault="00A23A09" w:rsidP="00030942">
            <w:pPr>
              <w:spacing w:after="0" w:line="240" w:lineRule="auto"/>
              <w:rPr>
                <w:rFonts w:ascii="Arial" w:hAnsi="Arial" w:cs="Arial"/>
                <w:b/>
                <w:i/>
              </w:rPr>
            </w:pPr>
            <w:r w:rsidRPr="007560AC">
              <w:rPr>
                <w:rFonts w:ascii="Arial" w:hAnsi="Arial" w:cs="Arial"/>
                <w:b/>
                <w:i/>
              </w:rPr>
              <w:t xml:space="preserve"> </w:t>
            </w:r>
          </w:p>
        </w:tc>
      </w:tr>
    </w:tbl>
    <w:p w:rsidR="005B1266" w:rsidRPr="007560AC" w:rsidRDefault="005B1266" w:rsidP="00030942">
      <w:pPr>
        <w:spacing w:after="0" w:line="240" w:lineRule="auto"/>
        <w:rPr>
          <w:rFonts w:ascii="Arial" w:hAnsi="Arial" w:cs="Arial"/>
          <w:b/>
        </w:rPr>
      </w:pPr>
    </w:p>
    <w:p w:rsidR="005B1266" w:rsidRPr="007560AC" w:rsidRDefault="005B1266" w:rsidP="00030942">
      <w:pPr>
        <w:spacing w:after="0" w:line="240" w:lineRule="auto"/>
        <w:rPr>
          <w:rFonts w:ascii="Arial" w:hAnsi="Arial" w:cs="Arial"/>
          <w:b/>
        </w:rPr>
      </w:pPr>
      <w:r w:rsidRPr="007560AC">
        <w:rPr>
          <w:rFonts w:ascii="Arial" w:hAnsi="Arial" w:cs="Arial"/>
          <w:b/>
        </w:rPr>
        <w:t>SECTION</w:t>
      </w:r>
      <w:r w:rsidR="00CA4B0D" w:rsidRPr="007560AC">
        <w:rPr>
          <w:rFonts w:ascii="Arial" w:hAnsi="Arial" w:cs="Arial"/>
          <w:b/>
        </w:rPr>
        <w:t xml:space="preserve"> </w:t>
      </w:r>
      <w:r w:rsidRPr="007560AC">
        <w:rPr>
          <w:rFonts w:ascii="Arial" w:hAnsi="Arial" w:cs="Arial"/>
          <w:b/>
        </w:rPr>
        <w:t>2: THE PROGRAMME</w:t>
      </w:r>
    </w:p>
    <w:p w:rsidR="005B1266" w:rsidRPr="007560AC" w:rsidRDefault="005B1266" w:rsidP="00030942">
      <w:pPr>
        <w:spacing w:after="0" w:line="240" w:lineRule="auto"/>
        <w:rPr>
          <w:rFonts w:ascii="Arial" w:hAnsi="Arial" w:cs="Arial"/>
          <w:b/>
        </w:rPr>
      </w:pPr>
    </w:p>
    <w:p w:rsidR="005B1266" w:rsidRPr="007560AC" w:rsidRDefault="005B1266" w:rsidP="00030942">
      <w:pPr>
        <w:pStyle w:val="ListParagraph"/>
        <w:numPr>
          <w:ilvl w:val="0"/>
          <w:numId w:val="1"/>
        </w:numPr>
        <w:spacing w:after="0" w:line="240" w:lineRule="auto"/>
        <w:rPr>
          <w:rFonts w:ascii="Arial" w:hAnsi="Arial" w:cs="Arial"/>
        </w:rPr>
      </w:pPr>
      <w:r w:rsidRPr="007560AC">
        <w:rPr>
          <w:rFonts w:ascii="Arial" w:hAnsi="Arial" w:cs="Arial"/>
          <w:b/>
        </w:rPr>
        <w:t>Programme Introduction</w:t>
      </w:r>
    </w:p>
    <w:p w:rsidR="00A23A09" w:rsidRPr="007560AC" w:rsidRDefault="00A23A09" w:rsidP="00030942">
      <w:pPr>
        <w:spacing w:after="0" w:line="240" w:lineRule="auto"/>
        <w:rPr>
          <w:rFonts w:ascii="Arial" w:hAnsi="Arial" w:cs="Arial"/>
          <w:i/>
        </w:rPr>
      </w:pPr>
    </w:p>
    <w:p w:rsidR="005F499D" w:rsidRPr="007560AC" w:rsidRDefault="00850E04" w:rsidP="00030942">
      <w:pPr>
        <w:spacing w:after="0" w:line="240" w:lineRule="auto"/>
        <w:jc w:val="both"/>
        <w:rPr>
          <w:rFonts w:ascii="Arial" w:hAnsi="Arial" w:cs="Arial"/>
        </w:rPr>
      </w:pPr>
      <w:r w:rsidRPr="007560AC">
        <w:rPr>
          <w:rFonts w:ascii="Arial" w:hAnsi="Arial" w:cs="Arial"/>
        </w:rPr>
        <w:t xml:space="preserve">The MSc </w:t>
      </w:r>
      <w:r w:rsidR="00836923" w:rsidRPr="007560AC">
        <w:rPr>
          <w:rFonts w:ascii="Arial" w:hAnsi="Arial" w:cs="Arial"/>
        </w:rPr>
        <w:t>Historic Building Conservation</w:t>
      </w:r>
      <w:r w:rsidR="005F499D" w:rsidRPr="007560AC">
        <w:rPr>
          <w:rFonts w:ascii="Arial" w:hAnsi="Arial" w:cs="Arial"/>
        </w:rPr>
        <w:t>, which is accredited by the RICS (Royal Institution of Chartered Surveyors)</w:t>
      </w:r>
      <w:r w:rsidR="00ED0CC4" w:rsidRPr="007560AC">
        <w:rPr>
          <w:rFonts w:ascii="Arial" w:hAnsi="Arial" w:cs="Arial"/>
        </w:rPr>
        <w:t xml:space="preserve"> and recognised by the Institute of Historic Building Conservation</w:t>
      </w:r>
      <w:r w:rsidR="000B480E" w:rsidRPr="007560AC">
        <w:rPr>
          <w:rFonts w:ascii="Arial" w:hAnsi="Arial" w:cs="Arial"/>
        </w:rPr>
        <w:t>,</w:t>
      </w:r>
      <w:r w:rsidR="005F499D" w:rsidRPr="007560AC">
        <w:rPr>
          <w:rFonts w:ascii="Arial" w:hAnsi="Arial" w:cs="Arial"/>
        </w:rPr>
        <w:t xml:space="preserve"> </w:t>
      </w:r>
      <w:r w:rsidR="00042385" w:rsidRPr="007560AC">
        <w:rPr>
          <w:rFonts w:ascii="Arial" w:hAnsi="Arial" w:cs="Arial"/>
        </w:rPr>
        <w:t>provide</w:t>
      </w:r>
      <w:r w:rsidR="005F499D" w:rsidRPr="007560AC">
        <w:rPr>
          <w:rFonts w:ascii="Arial" w:hAnsi="Arial" w:cs="Arial"/>
        </w:rPr>
        <w:t>s</w:t>
      </w:r>
      <w:r w:rsidR="00042385" w:rsidRPr="007560AC">
        <w:rPr>
          <w:rFonts w:ascii="Arial" w:hAnsi="Arial" w:cs="Arial"/>
        </w:rPr>
        <w:t xml:space="preserve"> a rigorous </w:t>
      </w:r>
      <w:r w:rsidRPr="007560AC">
        <w:rPr>
          <w:rFonts w:ascii="Arial" w:hAnsi="Arial" w:cs="Arial"/>
        </w:rPr>
        <w:t xml:space="preserve">postgraduate </w:t>
      </w:r>
      <w:r w:rsidR="00042385" w:rsidRPr="007560AC">
        <w:rPr>
          <w:rFonts w:ascii="Arial" w:hAnsi="Arial" w:cs="Arial"/>
        </w:rPr>
        <w:t xml:space="preserve">programme of study leading to a career </w:t>
      </w:r>
      <w:r w:rsidR="00836923" w:rsidRPr="007560AC">
        <w:rPr>
          <w:rFonts w:ascii="Arial" w:hAnsi="Arial" w:cs="Arial"/>
        </w:rPr>
        <w:t xml:space="preserve">working within the broad field of </w:t>
      </w:r>
      <w:r w:rsidR="00885E46" w:rsidRPr="007560AC">
        <w:rPr>
          <w:rFonts w:ascii="Arial" w:hAnsi="Arial" w:cs="Arial"/>
        </w:rPr>
        <w:t xml:space="preserve">Historic </w:t>
      </w:r>
      <w:r w:rsidR="00836923" w:rsidRPr="007560AC">
        <w:rPr>
          <w:rFonts w:ascii="Arial" w:hAnsi="Arial" w:cs="Arial"/>
        </w:rPr>
        <w:t>Building Conservation</w:t>
      </w:r>
      <w:r w:rsidR="000B480E" w:rsidRPr="007560AC">
        <w:rPr>
          <w:rFonts w:ascii="Arial" w:hAnsi="Arial" w:cs="Arial"/>
        </w:rPr>
        <w:t>.</w:t>
      </w:r>
      <w:r w:rsidR="00836923" w:rsidRPr="007560AC">
        <w:rPr>
          <w:rFonts w:ascii="Arial" w:hAnsi="Arial" w:cs="Arial"/>
        </w:rPr>
        <w:t xml:space="preserve"> </w:t>
      </w:r>
      <w:r w:rsidR="00252981" w:rsidRPr="007560AC">
        <w:rPr>
          <w:rFonts w:ascii="Arial" w:hAnsi="Arial" w:cs="Arial"/>
        </w:rPr>
        <w:t xml:space="preserve">Comprising </w:t>
      </w:r>
      <w:r w:rsidR="000F7FF7" w:rsidRPr="007560AC">
        <w:rPr>
          <w:rFonts w:ascii="Arial" w:hAnsi="Arial" w:cs="Arial"/>
        </w:rPr>
        <w:t xml:space="preserve">four 30 credit </w:t>
      </w:r>
      <w:r w:rsidR="00252981" w:rsidRPr="007560AC">
        <w:rPr>
          <w:rFonts w:ascii="Arial" w:hAnsi="Arial" w:cs="Arial"/>
        </w:rPr>
        <w:t>modules,</w:t>
      </w:r>
      <w:r w:rsidR="005F499D" w:rsidRPr="007560AC">
        <w:rPr>
          <w:rFonts w:ascii="Arial" w:hAnsi="Arial" w:cs="Arial"/>
        </w:rPr>
        <w:t xml:space="preserve"> </w:t>
      </w:r>
      <w:r w:rsidR="000F7FF7" w:rsidRPr="007560AC">
        <w:rPr>
          <w:rFonts w:ascii="Arial" w:hAnsi="Arial" w:cs="Arial"/>
        </w:rPr>
        <w:t xml:space="preserve">and a 60 credit module </w:t>
      </w:r>
      <w:r w:rsidR="005F499D" w:rsidRPr="007560AC">
        <w:rPr>
          <w:rFonts w:ascii="Arial" w:hAnsi="Arial" w:cs="Arial"/>
        </w:rPr>
        <w:t xml:space="preserve">devoted to research training and the execution of </w:t>
      </w:r>
      <w:r w:rsidR="000F7FF7" w:rsidRPr="007560AC">
        <w:rPr>
          <w:rFonts w:ascii="Arial" w:hAnsi="Arial" w:cs="Arial"/>
        </w:rPr>
        <w:t xml:space="preserve">a </w:t>
      </w:r>
      <w:r w:rsidR="005F499D" w:rsidRPr="007560AC">
        <w:rPr>
          <w:rFonts w:ascii="Arial" w:hAnsi="Arial" w:cs="Arial"/>
        </w:rPr>
        <w:t>research project, the programme</w:t>
      </w:r>
      <w:r w:rsidR="00042385" w:rsidRPr="007560AC">
        <w:rPr>
          <w:rFonts w:ascii="Arial" w:hAnsi="Arial" w:cs="Arial"/>
        </w:rPr>
        <w:t xml:space="preserve"> </w:t>
      </w:r>
      <w:r w:rsidRPr="007560AC">
        <w:rPr>
          <w:rFonts w:ascii="Arial" w:hAnsi="Arial" w:cs="Arial"/>
        </w:rPr>
        <w:t>allow</w:t>
      </w:r>
      <w:r w:rsidR="00ED0CC4" w:rsidRPr="007560AC">
        <w:rPr>
          <w:rFonts w:ascii="Arial" w:hAnsi="Arial" w:cs="Arial"/>
        </w:rPr>
        <w:t>s</w:t>
      </w:r>
      <w:r w:rsidRPr="007560AC">
        <w:rPr>
          <w:rFonts w:ascii="Arial" w:hAnsi="Arial" w:cs="Arial"/>
        </w:rPr>
        <w:t xml:space="preserve"> graduates to obtain the skills and knowledge base to enable them to enter into practice </w:t>
      </w:r>
      <w:r w:rsidR="00836923" w:rsidRPr="007560AC">
        <w:rPr>
          <w:rFonts w:ascii="Arial" w:hAnsi="Arial" w:cs="Arial"/>
        </w:rPr>
        <w:t xml:space="preserve">within the field, </w:t>
      </w:r>
      <w:r w:rsidR="00042385" w:rsidRPr="007560AC">
        <w:rPr>
          <w:rFonts w:ascii="Arial" w:hAnsi="Arial" w:cs="Arial"/>
        </w:rPr>
        <w:t>with confidence and an enquiring</w:t>
      </w:r>
      <w:r w:rsidR="00836923" w:rsidRPr="007560AC">
        <w:rPr>
          <w:rFonts w:ascii="Arial" w:hAnsi="Arial" w:cs="Arial"/>
        </w:rPr>
        <w:t>,</w:t>
      </w:r>
      <w:r w:rsidR="00042385" w:rsidRPr="007560AC">
        <w:rPr>
          <w:rFonts w:ascii="Arial" w:hAnsi="Arial" w:cs="Arial"/>
        </w:rPr>
        <w:t xml:space="preserve"> developed mind commensurate with having studied at the </w:t>
      </w:r>
      <w:r w:rsidR="00CB0C97" w:rsidRPr="007560AC">
        <w:rPr>
          <w:rFonts w:ascii="Arial" w:hAnsi="Arial" w:cs="Arial"/>
        </w:rPr>
        <w:t>M</w:t>
      </w:r>
      <w:r w:rsidR="00042385" w:rsidRPr="007560AC">
        <w:rPr>
          <w:rFonts w:ascii="Arial" w:hAnsi="Arial" w:cs="Arial"/>
        </w:rPr>
        <w:t xml:space="preserve">asters level. </w:t>
      </w:r>
      <w:r w:rsidR="00252981" w:rsidRPr="007560AC">
        <w:rPr>
          <w:rFonts w:ascii="Arial" w:hAnsi="Arial" w:cs="Arial"/>
        </w:rPr>
        <w:t>Although a first degree in a related discipline is not a</w:t>
      </w:r>
      <w:r w:rsidR="0018220D" w:rsidRPr="007560AC">
        <w:rPr>
          <w:rFonts w:ascii="Arial" w:hAnsi="Arial" w:cs="Arial"/>
        </w:rPr>
        <w:t xml:space="preserve">n absolute </w:t>
      </w:r>
      <w:r w:rsidR="00252981" w:rsidRPr="007560AC">
        <w:rPr>
          <w:rFonts w:ascii="Arial" w:hAnsi="Arial" w:cs="Arial"/>
        </w:rPr>
        <w:t xml:space="preserve">requirement, most candidates will hold </w:t>
      </w:r>
      <w:r w:rsidR="008B3D62" w:rsidRPr="007560AC">
        <w:rPr>
          <w:rFonts w:ascii="Arial" w:hAnsi="Arial" w:cs="Arial"/>
        </w:rPr>
        <w:t xml:space="preserve">good </w:t>
      </w:r>
      <w:r w:rsidR="005F499D" w:rsidRPr="007560AC">
        <w:rPr>
          <w:rFonts w:ascii="Arial" w:hAnsi="Arial" w:cs="Arial"/>
        </w:rPr>
        <w:t>awards with</w:t>
      </w:r>
      <w:r w:rsidR="00252981" w:rsidRPr="007560AC">
        <w:rPr>
          <w:rFonts w:ascii="Arial" w:hAnsi="Arial" w:cs="Arial"/>
        </w:rPr>
        <w:t xml:space="preserve"> s</w:t>
      </w:r>
      <w:r w:rsidR="00836923" w:rsidRPr="007560AC">
        <w:rPr>
          <w:rFonts w:ascii="Arial" w:hAnsi="Arial" w:cs="Arial"/>
        </w:rPr>
        <w:t>trong</w:t>
      </w:r>
      <w:r w:rsidR="00252981" w:rsidRPr="007560AC">
        <w:rPr>
          <w:rFonts w:ascii="Arial" w:hAnsi="Arial" w:cs="Arial"/>
        </w:rPr>
        <w:t xml:space="preserve"> relevance </w:t>
      </w:r>
      <w:r w:rsidR="008B3D62" w:rsidRPr="007560AC">
        <w:rPr>
          <w:rFonts w:ascii="Arial" w:hAnsi="Arial" w:cs="Arial"/>
        </w:rPr>
        <w:t>to</w:t>
      </w:r>
      <w:r w:rsidR="00252981" w:rsidRPr="007560AC">
        <w:rPr>
          <w:rFonts w:ascii="Arial" w:hAnsi="Arial" w:cs="Arial"/>
        </w:rPr>
        <w:t xml:space="preserve"> the field, such as </w:t>
      </w:r>
      <w:r w:rsidR="00836923" w:rsidRPr="007560AC">
        <w:rPr>
          <w:rFonts w:ascii="Arial" w:hAnsi="Arial" w:cs="Arial"/>
        </w:rPr>
        <w:t xml:space="preserve">conservation, building studies, </w:t>
      </w:r>
      <w:r w:rsidR="005F499D" w:rsidRPr="007560AC">
        <w:rPr>
          <w:rFonts w:ascii="Arial" w:hAnsi="Arial" w:cs="Arial"/>
        </w:rPr>
        <w:t>engineering,</w:t>
      </w:r>
      <w:r w:rsidR="00836923" w:rsidRPr="007560AC">
        <w:rPr>
          <w:rFonts w:ascii="Arial" w:hAnsi="Arial" w:cs="Arial"/>
        </w:rPr>
        <w:t xml:space="preserve"> archaeology</w:t>
      </w:r>
      <w:r w:rsidR="00AE7C50" w:rsidRPr="007560AC">
        <w:rPr>
          <w:rFonts w:ascii="Arial" w:hAnsi="Arial" w:cs="Arial"/>
        </w:rPr>
        <w:t xml:space="preserve">, interior design </w:t>
      </w:r>
      <w:r w:rsidR="0018220D" w:rsidRPr="007560AC">
        <w:rPr>
          <w:rFonts w:ascii="Arial" w:hAnsi="Arial" w:cs="Arial"/>
        </w:rPr>
        <w:t>or</w:t>
      </w:r>
      <w:r w:rsidR="00252981" w:rsidRPr="007560AC">
        <w:rPr>
          <w:rFonts w:ascii="Arial" w:hAnsi="Arial" w:cs="Arial"/>
        </w:rPr>
        <w:t xml:space="preserve"> architecture</w:t>
      </w:r>
      <w:r w:rsidR="005F499D" w:rsidRPr="007560AC">
        <w:rPr>
          <w:rFonts w:ascii="Arial" w:hAnsi="Arial" w:cs="Arial"/>
        </w:rPr>
        <w:t xml:space="preserve"> and </w:t>
      </w:r>
      <w:r w:rsidR="0018220D" w:rsidRPr="007560AC">
        <w:rPr>
          <w:rFonts w:ascii="Arial" w:hAnsi="Arial" w:cs="Arial"/>
        </w:rPr>
        <w:t xml:space="preserve">they </w:t>
      </w:r>
      <w:r w:rsidR="005F499D" w:rsidRPr="007560AC">
        <w:rPr>
          <w:rFonts w:ascii="Arial" w:hAnsi="Arial" w:cs="Arial"/>
        </w:rPr>
        <w:t>will preferably have some practic</w:t>
      </w:r>
      <w:r w:rsidR="00BA382F" w:rsidRPr="007560AC">
        <w:rPr>
          <w:rFonts w:ascii="Arial" w:hAnsi="Arial" w:cs="Arial"/>
        </w:rPr>
        <w:t>al</w:t>
      </w:r>
      <w:r w:rsidR="005F499D" w:rsidRPr="007560AC">
        <w:rPr>
          <w:rFonts w:ascii="Arial" w:hAnsi="Arial" w:cs="Arial"/>
        </w:rPr>
        <w:t xml:space="preserve"> experience</w:t>
      </w:r>
      <w:r w:rsidR="00252981" w:rsidRPr="007560AC">
        <w:rPr>
          <w:rFonts w:ascii="Arial" w:hAnsi="Arial" w:cs="Arial"/>
        </w:rPr>
        <w:t xml:space="preserve">. </w:t>
      </w:r>
      <w:r w:rsidR="005F499D" w:rsidRPr="007560AC">
        <w:rPr>
          <w:rFonts w:ascii="Arial" w:hAnsi="Arial" w:cs="Arial"/>
        </w:rPr>
        <w:t xml:space="preserve">The programme is offered full-time over one year and part-time over </w:t>
      </w:r>
      <w:r w:rsidR="00E45B16" w:rsidRPr="007560AC">
        <w:rPr>
          <w:rFonts w:ascii="Arial" w:hAnsi="Arial" w:cs="Arial"/>
        </w:rPr>
        <w:t xml:space="preserve">two </w:t>
      </w:r>
      <w:r w:rsidR="005F499D" w:rsidRPr="007560AC">
        <w:rPr>
          <w:rFonts w:ascii="Arial" w:hAnsi="Arial" w:cs="Arial"/>
        </w:rPr>
        <w:t>years; those studying part-time will normally be expected to be working within a profession related to the course subject matter.</w:t>
      </w:r>
    </w:p>
    <w:p w:rsidR="00030942" w:rsidRPr="007560AC" w:rsidRDefault="00030942" w:rsidP="00030942">
      <w:pPr>
        <w:spacing w:after="0" w:line="240" w:lineRule="auto"/>
        <w:jc w:val="both"/>
        <w:rPr>
          <w:rFonts w:ascii="Arial" w:hAnsi="Arial" w:cs="Arial"/>
        </w:rPr>
      </w:pPr>
    </w:p>
    <w:p w:rsidR="00836923" w:rsidRPr="007560AC" w:rsidRDefault="00BA382F" w:rsidP="0075393D">
      <w:pPr>
        <w:spacing w:after="0" w:line="240" w:lineRule="auto"/>
        <w:jc w:val="both"/>
        <w:rPr>
          <w:rFonts w:ascii="Arial" w:hAnsi="Arial" w:cs="Arial"/>
        </w:rPr>
      </w:pPr>
      <w:r w:rsidRPr="007560AC">
        <w:rPr>
          <w:rFonts w:ascii="Arial" w:hAnsi="Arial" w:cs="Arial"/>
        </w:rPr>
        <w:t>C</w:t>
      </w:r>
      <w:r w:rsidR="00836923" w:rsidRPr="007560AC">
        <w:rPr>
          <w:rFonts w:ascii="Arial" w:hAnsi="Arial" w:cs="Arial"/>
        </w:rPr>
        <w:t xml:space="preserve">onservation </w:t>
      </w:r>
      <w:r w:rsidRPr="007560AC">
        <w:rPr>
          <w:rFonts w:ascii="Arial" w:hAnsi="Arial" w:cs="Arial"/>
        </w:rPr>
        <w:t xml:space="preserve">and heritage </w:t>
      </w:r>
      <w:r w:rsidR="00836923" w:rsidRPr="007560AC">
        <w:rPr>
          <w:rFonts w:ascii="Arial" w:hAnsi="Arial" w:cs="Arial"/>
        </w:rPr>
        <w:t xml:space="preserve">is growing in importance within </w:t>
      </w:r>
      <w:r w:rsidRPr="007560AC">
        <w:rPr>
          <w:rFonts w:ascii="Arial" w:hAnsi="Arial" w:cs="Arial"/>
        </w:rPr>
        <w:t xml:space="preserve">both </w:t>
      </w:r>
      <w:r w:rsidR="00836923" w:rsidRPr="007560AC">
        <w:rPr>
          <w:rFonts w:ascii="Arial" w:hAnsi="Arial" w:cs="Arial"/>
        </w:rPr>
        <w:t xml:space="preserve">the public </w:t>
      </w:r>
      <w:r w:rsidRPr="007560AC">
        <w:rPr>
          <w:rFonts w:ascii="Arial" w:hAnsi="Arial" w:cs="Arial"/>
        </w:rPr>
        <w:t xml:space="preserve">and private </w:t>
      </w:r>
      <w:r w:rsidR="00836923" w:rsidRPr="007560AC">
        <w:rPr>
          <w:rFonts w:ascii="Arial" w:hAnsi="Arial" w:cs="Arial"/>
        </w:rPr>
        <w:t>sector</w:t>
      </w:r>
      <w:r w:rsidRPr="007560AC">
        <w:rPr>
          <w:rFonts w:ascii="Arial" w:hAnsi="Arial" w:cs="Arial"/>
        </w:rPr>
        <w:t>s</w:t>
      </w:r>
      <w:r w:rsidR="00836923" w:rsidRPr="007560AC">
        <w:rPr>
          <w:rFonts w:ascii="Arial" w:hAnsi="Arial" w:cs="Arial"/>
        </w:rPr>
        <w:t xml:space="preserve">.  The role of the conservation </w:t>
      </w:r>
      <w:r w:rsidRPr="007560AC">
        <w:rPr>
          <w:rFonts w:ascii="Arial" w:hAnsi="Arial" w:cs="Arial"/>
        </w:rPr>
        <w:t xml:space="preserve">professional </w:t>
      </w:r>
      <w:r w:rsidR="00836923" w:rsidRPr="007560AC">
        <w:rPr>
          <w:rFonts w:ascii="Arial" w:hAnsi="Arial" w:cs="Arial"/>
        </w:rPr>
        <w:t>has come very sharply into focus</w:t>
      </w:r>
      <w:r w:rsidR="00722191" w:rsidRPr="007560AC">
        <w:rPr>
          <w:rFonts w:ascii="Arial" w:hAnsi="Arial" w:cs="Arial"/>
        </w:rPr>
        <w:t xml:space="preserve"> and</w:t>
      </w:r>
      <w:r w:rsidR="00836923" w:rsidRPr="007560AC">
        <w:rPr>
          <w:rFonts w:ascii="Arial" w:hAnsi="Arial" w:cs="Arial"/>
        </w:rPr>
        <w:t xml:space="preserve"> the industry requires </w:t>
      </w:r>
      <w:r w:rsidR="00722191" w:rsidRPr="007560AC">
        <w:rPr>
          <w:rFonts w:ascii="Arial" w:hAnsi="Arial" w:cs="Arial"/>
        </w:rPr>
        <w:t xml:space="preserve">appropriately </w:t>
      </w:r>
      <w:r w:rsidR="00836923" w:rsidRPr="007560AC">
        <w:rPr>
          <w:rFonts w:ascii="Arial" w:hAnsi="Arial" w:cs="Arial"/>
        </w:rPr>
        <w:t xml:space="preserve">qualified people to contribute effectively to ensuring that </w:t>
      </w:r>
      <w:r w:rsidR="000B480E" w:rsidRPr="007560AC">
        <w:rPr>
          <w:rFonts w:ascii="Arial" w:hAnsi="Arial" w:cs="Arial"/>
        </w:rPr>
        <w:t xml:space="preserve">the </w:t>
      </w:r>
      <w:r w:rsidR="00836923" w:rsidRPr="007560AC">
        <w:rPr>
          <w:rFonts w:ascii="Arial" w:hAnsi="Arial" w:cs="Arial"/>
        </w:rPr>
        <w:t xml:space="preserve">historic </w:t>
      </w:r>
      <w:r w:rsidR="000B480E" w:rsidRPr="007560AC">
        <w:rPr>
          <w:rFonts w:ascii="Arial" w:hAnsi="Arial" w:cs="Arial"/>
        </w:rPr>
        <w:t>environment is</w:t>
      </w:r>
      <w:r w:rsidR="00836923" w:rsidRPr="007560AC">
        <w:rPr>
          <w:rFonts w:ascii="Arial" w:hAnsi="Arial" w:cs="Arial"/>
        </w:rPr>
        <w:t xml:space="preserve"> </w:t>
      </w:r>
      <w:r w:rsidR="003A1D41" w:rsidRPr="007560AC">
        <w:rPr>
          <w:rFonts w:ascii="Arial" w:hAnsi="Arial" w:cs="Arial"/>
        </w:rPr>
        <w:t xml:space="preserve">successfully </w:t>
      </w:r>
      <w:r w:rsidR="00722191" w:rsidRPr="007560AC">
        <w:rPr>
          <w:rFonts w:ascii="Arial" w:hAnsi="Arial" w:cs="Arial"/>
        </w:rPr>
        <w:t>and sensitively</w:t>
      </w:r>
      <w:r w:rsidR="00836923" w:rsidRPr="007560AC">
        <w:rPr>
          <w:rFonts w:ascii="Arial" w:hAnsi="Arial" w:cs="Arial"/>
        </w:rPr>
        <w:t xml:space="preserve"> managed and maintained.  Such people should hold a core body of knowledge of </w:t>
      </w:r>
      <w:r w:rsidR="000B480E" w:rsidRPr="007560AC">
        <w:rPr>
          <w:rFonts w:ascii="Arial" w:hAnsi="Arial" w:cs="Arial"/>
        </w:rPr>
        <w:t xml:space="preserve">traditional and contemporary </w:t>
      </w:r>
      <w:r w:rsidR="00836923" w:rsidRPr="007560AC">
        <w:rPr>
          <w:rFonts w:ascii="Arial" w:hAnsi="Arial" w:cs="Arial"/>
        </w:rPr>
        <w:t xml:space="preserve">building materials, </w:t>
      </w:r>
      <w:r w:rsidR="000B480E" w:rsidRPr="007560AC">
        <w:rPr>
          <w:rFonts w:ascii="Arial" w:hAnsi="Arial" w:cs="Arial"/>
        </w:rPr>
        <w:t>together with</w:t>
      </w:r>
      <w:r w:rsidR="00836923" w:rsidRPr="007560AC">
        <w:rPr>
          <w:rFonts w:ascii="Arial" w:hAnsi="Arial" w:cs="Arial"/>
        </w:rPr>
        <w:t xml:space="preserve"> knowledge of construction </w:t>
      </w:r>
      <w:r w:rsidR="000B480E" w:rsidRPr="007560AC">
        <w:rPr>
          <w:rFonts w:ascii="Arial" w:hAnsi="Arial" w:cs="Arial"/>
        </w:rPr>
        <w:t xml:space="preserve">and heritage </w:t>
      </w:r>
      <w:r w:rsidR="00836923" w:rsidRPr="007560AC">
        <w:rPr>
          <w:rFonts w:ascii="Arial" w:hAnsi="Arial" w:cs="Arial"/>
        </w:rPr>
        <w:t>legislation, conservation economics, historic building design and construction economics, pathology, specialist legal and regulatory knowledge and be capable of preparing schemes for the conservation of buildings.</w:t>
      </w:r>
    </w:p>
    <w:p w:rsidR="00030942" w:rsidRPr="007560AC" w:rsidRDefault="00030942" w:rsidP="00030942">
      <w:pPr>
        <w:spacing w:after="0" w:line="240" w:lineRule="auto"/>
        <w:jc w:val="both"/>
        <w:rPr>
          <w:rFonts w:ascii="Arial" w:hAnsi="Arial" w:cs="Arial"/>
        </w:rPr>
      </w:pPr>
    </w:p>
    <w:p w:rsidR="00C404F0" w:rsidRPr="007560AC" w:rsidRDefault="00A77425" w:rsidP="00030942">
      <w:pPr>
        <w:spacing w:after="0" w:line="240" w:lineRule="auto"/>
        <w:jc w:val="both"/>
        <w:rPr>
          <w:rFonts w:ascii="Arial" w:hAnsi="Arial" w:cs="Arial"/>
        </w:rPr>
      </w:pPr>
      <w:r w:rsidRPr="007560AC">
        <w:rPr>
          <w:rFonts w:ascii="Arial" w:hAnsi="Arial" w:cs="Arial"/>
        </w:rPr>
        <w:t>Such conservation specialists</w:t>
      </w:r>
      <w:r w:rsidR="0018220D" w:rsidRPr="007560AC">
        <w:rPr>
          <w:rFonts w:ascii="Arial" w:hAnsi="Arial" w:cs="Arial"/>
        </w:rPr>
        <w:t xml:space="preserve"> also need </w:t>
      </w:r>
      <w:r w:rsidR="000B480E" w:rsidRPr="007560AC">
        <w:rPr>
          <w:rFonts w:ascii="Arial" w:hAnsi="Arial" w:cs="Arial"/>
        </w:rPr>
        <w:t xml:space="preserve">a thorough understanding of the development and philosophy underpinning approaches to conservation and its relationship to broader discussions of cultural heritage. A </w:t>
      </w:r>
      <w:r w:rsidR="00042385" w:rsidRPr="007560AC">
        <w:rPr>
          <w:rFonts w:ascii="Arial" w:hAnsi="Arial" w:cs="Arial"/>
        </w:rPr>
        <w:t>knowledge</w:t>
      </w:r>
      <w:r w:rsidR="0018220D" w:rsidRPr="007560AC">
        <w:rPr>
          <w:rFonts w:ascii="Arial" w:hAnsi="Arial" w:cs="Arial"/>
        </w:rPr>
        <w:t xml:space="preserve"> and understanding of the relationship between design</w:t>
      </w:r>
      <w:r w:rsidR="0041256D" w:rsidRPr="007560AC">
        <w:rPr>
          <w:rFonts w:ascii="Arial" w:hAnsi="Arial" w:cs="Arial"/>
        </w:rPr>
        <w:t>,</w:t>
      </w:r>
      <w:r w:rsidR="00B03BFD" w:rsidRPr="007560AC">
        <w:rPr>
          <w:rFonts w:ascii="Arial" w:hAnsi="Arial" w:cs="Arial"/>
        </w:rPr>
        <w:t xml:space="preserve"> </w:t>
      </w:r>
      <w:r w:rsidR="0018220D" w:rsidRPr="007560AC">
        <w:rPr>
          <w:rFonts w:ascii="Arial" w:hAnsi="Arial" w:cs="Arial"/>
        </w:rPr>
        <w:t xml:space="preserve">use and </w:t>
      </w:r>
      <w:r w:rsidR="000B480E" w:rsidRPr="007560AC">
        <w:rPr>
          <w:rFonts w:ascii="Arial" w:hAnsi="Arial" w:cs="Arial"/>
        </w:rPr>
        <w:t xml:space="preserve">the </w:t>
      </w:r>
      <w:r w:rsidR="0018220D" w:rsidRPr="007560AC">
        <w:rPr>
          <w:rFonts w:ascii="Arial" w:hAnsi="Arial" w:cs="Arial"/>
        </w:rPr>
        <w:t xml:space="preserve">performance of buildings </w:t>
      </w:r>
      <w:r w:rsidR="000B480E" w:rsidRPr="007560AC">
        <w:rPr>
          <w:rFonts w:ascii="Arial" w:hAnsi="Arial" w:cs="Arial"/>
        </w:rPr>
        <w:t xml:space="preserve">is crucial </w:t>
      </w:r>
      <w:r w:rsidR="0018220D" w:rsidRPr="007560AC">
        <w:rPr>
          <w:rFonts w:ascii="Arial" w:hAnsi="Arial" w:cs="Arial"/>
        </w:rPr>
        <w:t xml:space="preserve">and how and why building defects occur and can be remedied. They need the </w:t>
      </w:r>
      <w:r w:rsidR="00042385" w:rsidRPr="007560AC">
        <w:rPr>
          <w:rFonts w:ascii="Arial" w:hAnsi="Arial" w:cs="Arial"/>
        </w:rPr>
        <w:t xml:space="preserve">ability to work in </w:t>
      </w:r>
      <w:r w:rsidR="00E45B16" w:rsidRPr="007560AC">
        <w:rPr>
          <w:rFonts w:ascii="Arial" w:hAnsi="Arial" w:cs="Arial"/>
        </w:rPr>
        <w:t xml:space="preserve">interdisciplinary </w:t>
      </w:r>
      <w:r w:rsidR="00042385" w:rsidRPr="007560AC">
        <w:rPr>
          <w:rFonts w:ascii="Arial" w:hAnsi="Arial" w:cs="Arial"/>
        </w:rPr>
        <w:t>teams</w:t>
      </w:r>
      <w:r w:rsidR="00E45B16" w:rsidRPr="007560AC">
        <w:rPr>
          <w:rFonts w:ascii="Arial" w:hAnsi="Arial" w:cs="Arial"/>
        </w:rPr>
        <w:t>,</w:t>
      </w:r>
      <w:r w:rsidR="00042385" w:rsidRPr="007560AC">
        <w:rPr>
          <w:rFonts w:ascii="Arial" w:hAnsi="Arial" w:cs="Arial"/>
        </w:rPr>
        <w:t xml:space="preserve"> </w:t>
      </w:r>
      <w:r w:rsidR="00E45B16" w:rsidRPr="007560AC">
        <w:rPr>
          <w:rFonts w:ascii="Arial" w:hAnsi="Arial" w:cs="Arial"/>
        </w:rPr>
        <w:t xml:space="preserve">managing </w:t>
      </w:r>
      <w:r w:rsidR="00042385" w:rsidRPr="007560AC">
        <w:rPr>
          <w:rFonts w:ascii="Arial" w:hAnsi="Arial" w:cs="Arial"/>
        </w:rPr>
        <w:t>people and projects.  The programme has been designed to meet these requirements and our graduates work successfully</w:t>
      </w:r>
      <w:r w:rsidRPr="007560AC">
        <w:rPr>
          <w:rFonts w:ascii="Arial" w:hAnsi="Arial" w:cs="Arial"/>
        </w:rPr>
        <w:t>,</w:t>
      </w:r>
      <w:r w:rsidR="00042385" w:rsidRPr="007560AC">
        <w:rPr>
          <w:rFonts w:ascii="Arial" w:hAnsi="Arial" w:cs="Arial"/>
        </w:rPr>
        <w:t xml:space="preserve"> </w:t>
      </w:r>
      <w:r w:rsidR="0018220D" w:rsidRPr="007560AC">
        <w:rPr>
          <w:rFonts w:ascii="Arial" w:hAnsi="Arial" w:cs="Arial"/>
        </w:rPr>
        <w:t>in the public and private sector</w:t>
      </w:r>
      <w:r w:rsidRPr="007560AC">
        <w:rPr>
          <w:rFonts w:ascii="Arial" w:hAnsi="Arial" w:cs="Arial"/>
        </w:rPr>
        <w:t>, in the UK and beyond</w:t>
      </w:r>
      <w:r w:rsidR="0018220D" w:rsidRPr="007560AC">
        <w:rPr>
          <w:rFonts w:ascii="Arial" w:hAnsi="Arial" w:cs="Arial"/>
        </w:rPr>
        <w:t>.</w:t>
      </w:r>
      <w:r w:rsidR="00042385" w:rsidRPr="007560AC">
        <w:rPr>
          <w:rFonts w:ascii="Arial" w:hAnsi="Arial" w:cs="Arial"/>
        </w:rPr>
        <w:t xml:space="preserve"> </w:t>
      </w:r>
      <w:r w:rsidR="00850E04" w:rsidRPr="007560AC">
        <w:rPr>
          <w:rFonts w:ascii="Arial" w:hAnsi="Arial" w:cs="Arial"/>
        </w:rPr>
        <w:t xml:space="preserve"> </w:t>
      </w:r>
      <w:r w:rsidR="00E45B16" w:rsidRPr="007560AC">
        <w:rPr>
          <w:rFonts w:ascii="Arial" w:hAnsi="Arial" w:cs="Arial"/>
        </w:rPr>
        <w:t>The</w:t>
      </w:r>
      <w:r w:rsidR="00042385" w:rsidRPr="007560AC">
        <w:rPr>
          <w:rFonts w:ascii="Arial" w:hAnsi="Arial" w:cs="Arial"/>
        </w:rPr>
        <w:t xml:space="preserve"> programme draws</w:t>
      </w:r>
      <w:r w:rsidR="00850E04" w:rsidRPr="007560AC">
        <w:rPr>
          <w:rFonts w:ascii="Arial" w:hAnsi="Arial" w:cs="Arial"/>
        </w:rPr>
        <w:t xml:space="preserve"> on the strength of project work delivery which is a particular focus within the </w:t>
      </w:r>
      <w:r w:rsidR="003A1D41" w:rsidRPr="007560AC">
        <w:rPr>
          <w:rFonts w:ascii="Arial" w:hAnsi="Arial" w:cs="Arial"/>
        </w:rPr>
        <w:t>Department</w:t>
      </w:r>
      <w:r w:rsidR="00E45B16" w:rsidRPr="007560AC">
        <w:rPr>
          <w:rFonts w:ascii="Arial" w:hAnsi="Arial" w:cs="Arial"/>
        </w:rPr>
        <w:t xml:space="preserve">. </w:t>
      </w:r>
      <w:r w:rsidR="00850E04" w:rsidRPr="007560AC">
        <w:rPr>
          <w:rFonts w:ascii="Arial" w:hAnsi="Arial" w:cs="Arial"/>
        </w:rPr>
        <w:t xml:space="preserve"> </w:t>
      </w:r>
    </w:p>
    <w:p w:rsidR="007560AC" w:rsidRPr="007560AC" w:rsidRDefault="007560AC" w:rsidP="00030942">
      <w:pPr>
        <w:spacing w:after="0" w:line="240" w:lineRule="auto"/>
        <w:jc w:val="both"/>
        <w:rPr>
          <w:rFonts w:ascii="Arial" w:hAnsi="Arial" w:cs="Arial"/>
        </w:rPr>
      </w:pPr>
    </w:p>
    <w:p w:rsidR="00850E04" w:rsidRPr="007560AC" w:rsidRDefault="00850E04" w:rsidP="00030942">
      <w:pPr>
        <w:spacing w:after="0" w:line="240" w:lineRule="auto"/>
        <w:jc w:val="both"/>
        <w:rPr>
          <w:rFonts w:ascii="Arial" w:hAnsi="Arial" w:cs="Arial"/>
        </w:rPr>
      </w:pPr>
      <w:r w:rsidRPr="007560AC">
        <w:rPr>
          <w:rFonts w:ascii="Arial" w:hAnsi="Arial" w:cs="Arial"/>
        </w:rPr>
        <w:lastRenderedPageBreak/>
        <w:t xml:space="preserve">The methods for teaching and learning encourage students to develop a critical and investigative approach to their studies and opportunity is provided for specialist study through the </w:t>
      </w:r>
      <w:r w:rsidR="00B6524E" w:rsidRPr="007560AC">
        <w:rPr>
          <w:rFonts w:ascii="Arial" w:hAnsi="Arial" w:cs="Arial"/>
        </w:rPr>
        <w:t>Research Project</w:t>
      </w:r>
      <w:r w:rsidR="00E45B16" w:rsidRPr="007560AC">
        <w:rPr>
          <w:rFonts w:ascii="Arial" w:hAnsi="Arial" w:cs="Arial"/>
        </w:rPr>
        <w:t>/Dissertation</w:t>
      </w:r>
      <w:r w:rsidR="00835BC0" w:rsidRPr="007560AC">
        <w:rPr>
          <w:rFonts w:ascii="Arial" w:hAnsi="Arial" w:cs="Arial"/>
        </w:rPr>
        <w:t xml:space="preserve"> </w:t>
      </w:r>
      <w:r w:rsidR="00C404F0" w:rsidRPr="007560AC">
        <w:rPr>
          <w:rFonts w:ascii="Arial" w:hAnsi="Arial" w:cs="Arial"/>
        </w:rPr>
        <w:t>(</w:t>
      </w:r>
      <w:r w:rsidR="00596FE0" w:rsidRPr="007560AC">
        <w:rPr>
          <w:rFonts w:ascii="Arial" w:hAnsi="Arial" w:cs="Arial"/>
        </w:rPr>
        <w:t>AR740</w:t>
      </w:r>
      <w:r w:rsidR="002D4A41" w:rsidRPr="007560AC">
        <w:rPr>
          <w:rFonts w:ascii="Arial" w:hAnsi="Arial" w:cs="Arial"/>
        </w:rPr>
        <w:t>7</w:t>
      </w:r>
      <w:r w:rsidR="00596FE0" w:rsidRPr="007560AC">
        <w:rPr>
          <w:rFonts w:ascii="Arial" w:hAnsi="Arial" w:cs="Arial"/>
        </w:rPr>
        <w:t>).</w:t>
      </w:r>
    </w:p>
    <w:p w:rsidR="00030942" w:rsidRPr="007560AC" w:rsidRDefault="00030942" w:rsidP="00030942">
      <w:pPr>
        <w:spacing w:after="0" w:line="240" w:lineRule="auto"/>
        <w:jc w:val="both"/>
        <w:rPr>
          <w:rFonts w:ascii="Arial" w:hAnsi="Arial" w:cs="Arial"/>
        </w:rPr>
      </w:pPr>
    </w:p>
    <w:p w:rsidR="00CB09A7" w:rsidRPr="007560AC" w:rsidRDefault="00850E04" w:rsidP="000B594C">
      <w:pPr>
        <w:spacing w:after="0" w:line="240" w:lineRule="auto"/>
        <w:jc w:val="both"/>
        <w:rPr>
          <w:rFonts w:ascii="Arial" w:hAnsi="Arial" w:cs="Arial"/>
        </w:rPr>
      </w:pPr>
      <w:r w:rsidRPr="007560AC">
        <w:rPr>
          <w:rFonts w:ascii="Arial" w:hAnsi="Arial" w:cs="Arial"/>
        </w:rPr>
        <w:t xml:space="preserve">The </w:t>
      </w:r>
      <w:r w:rsidR="0000168E" w:rsidRPr="007560AC">
        <w:rPr>
          <w:rFonts w:ascii="Arial" w:hAnsi="Arial" w:cs="Arial"/>
        </w:rPr>
        <w:t xml:space="preserve">course is offered by the </w:t>
      </w:r>
      <w:r w:rsidR="003A1D41" w:rsidRPr="007560AC">
        <w:rPr>
          <w:rFonts w:ascii="Arial" w:hAnsi="Arial" w:cs="Arial"/>
        </w:rPr>
        <w:t xml:space="preserve">Department </w:t>
      </w:r>
      <w:r w:rsidRPr="007560AC">
        <w:rPr>
          <w:rFonts w:ascii="Arial" w:hAnsi="Arial" w:cs="Arial"/>
        </w:rPr>
        <w:t xml:space="preserve">of </w:t>
      </w:r>
      <w:r w:rsidR="00722191" w:rsidRPr="007560AC">
        <w:rPr>
          <w:rFonts w:ascii="Arial" w:hAnsi="Arial" w:cs="Arial"/>
        </w:rPr>
        <w:t>Architecture and Landscape</w:t>
      </w:r>
      <w:r w:rsidRPr="007560AC">
        <w:rPr>
          <w:rFonts w:ascii="Arial" w:hAnsi="Arial" w:cs="Arial"/>
        </w:rPr>
        <w:t xml:space="preserve"> </w:t>
      </w:r>
      <w:r w:rsidR="0000168E" w:rsidRPr="007560AC">
        <w:rPr>
          <w:rFonts w:ascii="Arial" w:hAnsi="Arial" w:cs="Arial"/>
        </w:rPr>
        <w:t xml:space="preserve">which </w:t>
      </w:r>
      <w:r w:rsidR="00E45B16" w:rsidRPr="007560AC">
        <w:rPr>
          <w:rFonts w:ascii="Arial" w:hAnsi="Arial" w:cs="Arial"/>
        </w:rPr>
        <w:t xml:space="preserve">sits </w:t>
      </w:r>
      <w:r w:rsidR="00172388" w:rsidRPr="007560AC">
        <w:rPr>
          <w:rFonts w:ascii="Arial" w:hAnsi="Arial" w:cs="Arial"/>
        </w:rPr>
        <w:t>within the Kingston School of Art</w:t>
      </w:r>
      <w:r w:rsidRPr="007560AC">
        <w:rPr>
          <w:rFonts w:ascii="Arial" w:hAnsi="Arial" w:cs="Arial"/>
        </w:rPr>
        <w:t xml:space="preserve"> and </w:t>
      </w:r>
      <w:r w:rsidR="0000168E" w:rsidRPr="007560AC">
        <w:rPr>
          <w:rFonts w:ascii="Arial" w:hAnsi="Arial" w:cs="Arial"/>
        </w:rPr>
        <w:t>o</w:t>
      </w:r>
      <w:r w:rsidRPr="007560AC">
        <w:rPr>
          <w:rFonts w:ascii="Arial" w:hAnsi="Arial" w:cs="Arial"/>
        </w:rPr>
        <w:t xml:space="preserve">ffers students a rich and varied cultural context for their studies.  </w:t>
      </w:r>
      <w:r w:rsidR="00705C0B" w:rsidRPr="007560AC">
        <w:rPr>
          <w:rFonts w:ascii="Arial" w:hAnsi="Arial" w:cs="Arial"/>
        </w:rPr>
        <w:t xml:space="preserve">Students will have access to a range of specialist facilities within the Faculty, including the 3D </w:t>
      </w:r>
      <w:r w:rsidR="003A1D41" w:rsidRPr="007560AC">
        <w:rPr>
          <w:rFonts w:ascii="Arial" w:hAnsi="Arial" w:cs="Arial"/>
        </w:rPr>
        <w:t xml:space="preserve">and Digital Media </w:t>
      </w:r>
      <w:r w:rsidR="00705C0B" w:rsidRPr="007560AC">
        <w:rPr>
          <w:rFonts w:ascii="Arial" w:hAnsi="Arial" w:cs="Arial"/>
        </w:rPr>
        <w:t>Workshop</w:t>
      </w:r>
      <w:r w:rsidR="003A1D41" w:rsidRPr="007560AC">
        <w:rPr>
          <w:rFonts w:ascii="Arial" w:hAnsi="Arial" w:cs="Arial"/>
        </w:rPr>
        <w:t>s</w:t>
      </w:r>
      <w:r w:rsidR="00705C0B" w:rsidRPr="007560AC">
        <w:rPr>
          <w:rFonts w:ascii="Arial" w:hAnsi="Arial" w:cs="Arial"/>
        </w:rPr>
        <w:t xml:space="preserve">.  The </w:t>
      </w:r>
      <w:r w:rsidR="003A1D41" w:rsidRPr="007560AC">
        <w:rPr>
          <w:rFonts w:ascii="Arial" w:hAnsi="Arial" w:cs="Arial"/>
        </w:rPr>
        <w:t xml:space="preserve">Department </w:t>
      </w:r>
      <w:r w:rsidR="00705C0B" w:rsidRPr="007560AC">
        <w:rPr>
          <w:rFonts w:ascii="Arial" w:hAnsi="Arial" w:cs="Arial"/>
        </w:rPr>
        <w:t xml:space="preserve">also works with the Building Crafts College in Stratford, London which hosts </w:t>
      </w:r>
      <w:r w:rsidR="003A1D41" w:rsidRPr="007560AC">
        <w:rPr>
          <w:rFonts w:ascii="Arial" w:hAnsi="Arial" w:cs="Arial"/>
        </w:rPr>
        <w:t xml:space="preserve">the initial 2 years of the </w:t>
      </w:r>
      <w:r w:rsidR="00705C0B" w:rsidRPr="007560AC">
        <w:rPr>
          <w:rFonts w:ascii="Arial" w:hAnsi="Arial" w:cs="Arial"/>
        </w:rPr>
        <w:t>KU validated undergraduate provision in Historic Building Conservation</w:t>
      </w:r>
    </w:p>
    <w:p w:rsidR="007354EF" w:rsidRPr="007560AC" w:rsidRDefault="007354EF" w:rsidP="000B594C">
      <w:pPr>
        <w:spacing w:after="0" w:line="240" w:lineRule="auto"/>
        <w:jc w:val="both"/>
        <w:rPr>
          <w:rFonts w:ascii="Arial" w:hAnsi="Arial" w:cs="Arial"/>
        </w:rPr>
      </w:pPr>
    </w:p>
    <w:p w:rsidR="007354EF" w:rsidRDefault="007354EF" w:rsidP="007354EF">
      <w:pPr>
        <w:spacing w:after="0" w:line="240" w:lineRule="auto"/>
        <w:jc w:val="both"/>
        <w:rPr>
          <w:rFonts w:ascii="Arial" w:hAnsi="Arial" w:cs="Arial"/>
        </w:rPr>
      </w:pPr>
      <w:r w:rsidRPr="007560AC">
        <w:rPr>
          <w:rFonts w:ascii="Arial" w:hAnsi="Arial" w:cs="Arial"/>
        </w:rPr>
        <w:t xml:space="preserve">The </w:t>
      </w:r>
      <w:r w:rsidR="003A1D41" w:rsidRPr="007560AC">
        <w:rPr>
          <w:rFonts w:ascii="Arial" w:hAnsi="Arial" w:cs="Arial"/>
        </w:rPr>
        <w:t xml:space="preserve">MSc </w:t>
      </w:r>
      <w:r w:rsidRPr="007560AC">
        <w:rPr>
          <w:rFonts w:ascii="Arial" w:hAnsi="Arial" w:cs="Arial"/>
        </w:rPr>
        <w:t xml:space="preserve">programme contains several distinctive features. The programme provides a </w:t>
      </w:r>
      <w:r w:rsidR="000F7FF7" w:rsidRPr="007560AC">
        <w:rPr>
          <w:rFonts w:ascii="Arial" w:hAnsi="Arial" w:cs="Arial"/>
        </w:rPr>
        <w:t xml:space="preserve">distinctive </w:t>
      </w:r>
      <w:r w:rsidRPr="007560AC">
        <w:rPr>
          <w:rFonts w:ascii="Arial" w:hAnsi="Arial" w:cs="Arial"/>
        </w:rPr>
        <w:t>curriculum encompassing a range of material that is aimed at equipping its graduates to appreciate historic buildings not only as curated physical assets, but also as socially and economically valuable contributions to heritage.  The setting of the program</w:t>
      </w:r>
      <w:r w:rsidR="007560AC" w:rsidRPr="007560AC">
        <w:rPr>
          <w:rFonts w:ascii="Arial" w:hAnsi="Arial" w:cs="Arial"/>
        </w:rPr>
        <w:t>me within a</w:t>
      </w:r>
      <w:r w:rsidRPr="007560AC">
        <w:rPr>
          <w:rFonts w:ascii="Arial" w:hAnsi="Arial" w:cs="Arial"/>
        </w:rPr>
        <w:t xml:space="preserve"> </w:t>
      </w:r>
      <w:r w:rsidR="000F7FF7" w:rsidRPr="007560AC">
        <w:rPr>
          <w:rFonts w:ascii="Arial" w:hAnsi="Arial" w:cs="Arial"/>
        </w:rPr>
        <w:t xml:space="preserve">Department </w:t>
      </w:r>
      <w:r w:rsidRPr="007560AC">
        <w:rPr>
          <w:rFonts w:ascii="Arial" w:hAnsi="Arial" w:cs="Arial"/>
        </w:rPr>
        <w:t xml:space="preserve">which has expertise in </w:t>
      </w:r>
      <w:r w:rsidR="00722191" w:rsidRPr="007560AC">
        <w:rPr>
          <w:rFonts w:ascii="Arial" w:hAnsi="Arial" w:cs="Arial"/>
        </w:rPr>
        <w:t>architecture</w:t>
      </w:r>
      <w:r w:rsidR="00705C0B" w:rsidRPr="007560AC">
        <w:rPr>
          <w:rFonts w:ascii="Arial" w:hAnsi="Arial" w:cs="Arial"/>
        </w:rPr>
        <w:t xml:space="preserve"> </w:t>
      </w:r>
      <w:r w:rsidR="00722191" w:rsidRPr="007560AC">
        <w:rPr>
          <w:rFonts w:ascii="Arial" w:hAnsi="Arial" w:cs="Arial"/>
        </w:rPr>
        <w:t>and landscape architecture</w:t>
      </w:r>
      <w:r w:rsidR="000F7FF7" w:rsidRPr="007560AC">
        <w:rPr>
          <w:rFonts w:ascii="Arial" w:hAnsi="Arial" w:cs="Arial"/>
        </w:rPr>
        <w:t>,</w:t>
      </w:r>
      <w:r w:rsidRPr="007560AC">
        <w:rPr>
          <w:rFonts w:ascii="Arial" w:hAnsi="Arial" w:cs="Arial"/>
        </w:rPr>
        <w:t xml:space="preserve"> </w:t>
      </w:r>
      <w:r w:rsidR="00722191" w:rsidRPr="007560AC">
        <w:rPr>
          <w:rFonts w:ascii="Arial" w:hAnsi="Arial" w:cs="Arial"/>
        </w:rPr>
        <w:t>offers the opportunity to engage with the contemporary and historic environment</w:t>
      </w:r>
      <w:r w:rsidR="00E45B16" w:rsidRPr="007560AC">
        <w:rPr>
          <w:rFonts w:ascii="Arial" w:hAnsi="Arial" w:cs="Arial"/>
        </w:rPr>
        <w:t>,</w:t>
      </w:r>
      <w:r w:rsidR="00722191" w:rsidRPr="007560AC">
        <w:rPr>
          <w:rFonts w:ascii="Arial" w:hAnsi="Arial" w:cs="Arial"/>
        </w:rPr>
        <w:t xml:space="preserve"> across a range of scales. </w:t>
      </w:r>
      <w:r w:rsidRPr="007560AC">
        <w:rPr>
          <w:rFonts w:ascii="Arial" w:hAnsi="Arial" w:cs="Arial"/>
        </w:rPr>
        <w:t xml:space="preserve">This placing </w:t>
      </w:r>
      <w:r w:rsidR="00722191" w:rsidRPr="007560AC">
        <w:rPr>
          <w:rFonts w:ascii="Arial" w:hAnsi="Arial" w:cs="Arial"/>
        </w:rPr>
        <w:t xml:space="preserve">of the programme within the </w:t>
      </w:r>
      <w:r w:rsidR="000F7FF7" w:rsidRPr="007560AC">
        <w:rPr>
          <w:rFonts w:ascii="Arial" w:hAnsi="Arial" w:cs="Arial"/>
        </w:rPr>
        <w:t>Kingston School of Art</w:t>
      </w:r>
      <w:r w:rsidR="00722191" w:rsidRPr="007560AC">
        <w:rPr>
          <w:rFonts w:ascii="Arial" w:hAnsi="Arial" w:cs="Arial"/>
        </w:rPr>
        <w:t xml:space="preserve"> </w:t>
      </w:r>
      <w:r w:rsidRPr="007560AC">
        <w:rPr>
          <w:rFonts w:ascii="Arial" w:hAnsi="Arial" w:cs="Arial"/>
        </w:rPr>
        <w:t xml:space="preserve">is </w:t>
      </w:r>
      <w:r w:rsidR="00722191" w:rsidRPr="007560AC">
        <w:rPr>
          <w:rFonts w:ascii="Arial" w:hAnsi="Arial" w:cs="Arial"/>
        </w:rPr>
        <w:t xml:space="preserve">considered </w:t>
      </w:r>
      <w:r w:rsidRPr="007560AC">
        <w:rPr>
          <w:rFonts w:ascii="Arial" w:hAnsi="Arial" w:cs="Arial"/>
        </w:rPr>
        <w:t xml:space="preserve">as a strength; students work alongside others from the </w:t>
      </w:r>
      <w:r w:rsidR="0085272B" w:rsidRPr="007560AC">
        <w:rPr>
          <w:rFonts w:ascii="Arial" w:hAnsi="Arial" w:cs="Arial"/>
        </w:rPr>
        <w:t>Department</w:t>
      </w:r>
      <w:r w:rsidRPr="007560AC">
        <w:rPr>
          <w:rFonts w:ascii="Arial" w:hAnsi="Arial" w:cs="Arial"/>
        </w:rPr>
        <w:t xml:space="preserve">, notably those on </w:t>
      </w:r>
      <w:r w:rsidR="00722191" w:rsidRPr="007560AC">
        <w:rPr>
          <w:rFonts w:ascii="Arial" w:hAnsi="Arial" w:cs="Arial"/>
        </w:rPr>
        <w:t xml:space="preserve">the professionally accredited </w:t>
      </w:r>
      <w:r w:rsidRPr="007560AC">
        <w:rPr>
          <w:rFonts w:ascii="Arial" w:hAnsi="Arial" w:cs="Arial"/>
        </w:rPr>
        <w:t>M</w:t>
      </w:r>
      <w:r w:rsidR="00722191" w:rsidRPr="007560AC">
        <w:rPr>
          <w:rFonts w:ascii="Arial" w:hAnsi="Arial" w:cs="Arial"/>
        </w:rPr>
        <w:t xml:space="preserve">aster of Architecture, Postgraduate Diploma in Landscape Architecture and Master of Landscape Architecture.  </w:t>
      </w:r>
      <w:r w:rsidRPr="007560AC">
        <w:rPr>
          <w:rFonts w:ascii="Arial" w:hAnsi="Arial" w:cs="Arial"/>
        </w:rPr>
        <w:t xml:space="preserve">By working alongside other students in this distinctive way they are better enabled to understand their role within the professional team, whether this be in the private or public sector. </w:t>
      </w:r>
      <w:r w:rsidR="001F5A8D" w:rsidRPr="007560AC">
        <w:rPr>
          <w:rFonts w:ascii="Arial" w:hAnsi="Arial" w:cs="Arial"/>
        </w:rPr>
        <w:t>The learnin</w:t>
      </w:r>
      <w:r w:rsidR="009C5845" w:rsidRPr="007560AC">
        <w:rPr>
          <w:rFonts w:ascii="Arial" w:hAnsi="Arial" w:cs="Arial"/>
        </w:rPr>
        <w:t>g</w:t>
      </w:r>
      <w:r w:rsidR="009C5845">
        <w:rPr>
          <w:rFonts w:ascii="Arial" w:hAnsi="Arial" w:cs="Arial"/>
        </w:rPr>
        <w:t xml:space="preserve"> and teaching methods employed</w:t>
      </w:r>
      <w:r w:rsidR="001F5A8D">
        <w:rPr>
          <w:rFonts w:ascii="Arial" w:hAnsi="Arial" w:cs="Arial"/>
        </w:rPr>
        <w:t>,</w:t>
      </w:r>
      <w:r w:rsidR="009C5845">
        <w:rPr>
          <w:rFonts w:ascii="Arial" w:hAnsi="Arial" w:cs="Arial"/>
        </w:rPr>
        <w:t xml:space="preserve"> </w:t>
      </w:r>
      <w:r w:rsidR="001F5A8D">
        <w:rPr>
          <w:rFonts w:ascii="Arial" w:hAnsi="Arial" w:cs="Arial"/>
        </w:rPr>
        <w:t>together with the range of individual and group assignments,</w:t>
      </w:r>
      <w:r w:rsidRPr="006F72DB">
        <w:rPr>
          <w:rFonts w:ascii="Arial" w:hAnsi="Arial" w:cs="Arial"/>
        </w:rPr>
        <w:t xml:space="preserve"> support the ambition of the programme to produce rounded graduates who not only have a strong theoretical and technical base but can apply this to real life situations. </w:t>
      </w:r>
    </w:p>
    <w:p w:rsidR="006D4A0B" w:rsidRDefault="006D4A0B" w:rsidP="007354EF">
      <w:pPr>
        <w:spacing w:after="0" w:line="240" w:lineRule="auto"/>
        <w:jc w:val="both"/>
        <w:rPr>
          <w:rFonts w:ascii="Arial" w:hAnsi="Arial" w:cs="Arial"/>
        </w:rPr>
      </w:pPr>
    </w:p>
    <w:p w:rsidR="00BA0884" w:rsidRDefault="00BA0884" w:rsidP="00BA0884">
      <w:pPr>
        <w:spacing w:after="0" w:line="240" w:lineRule="auto"/>
        <w:jc w:val="both"/>
        <w:rPr>
          <w:rFonts w:ascii="Arial" w:hAnsi="Arial" w:cs="Arial"/>
        </w:rPr>
      </w:pPr>
      <w:r>
        <w:rPr>
          <w:rFonts w:ascii="Arial" w:hAnsi="Arial" w:cs="Arial"/>
        </w:rPr>
        <w:t>A</w:t>
      </w:r>
      <w:r w:rsidRPr="00DC476A">
        <w:rPr>
          <w:rFonts w:ascii="Arial" w:hAnsi="Arial" w:cs="Arial"/>
        </w:rPr>
        <w:t xml:space="preserve"> distinctive and unique feature of the field is the end of programme Masters Conference in which </w:t>
      </w:r>
      <w:r w:rsidRPr="00465718">
        <w:rPr>
          <w:rFonts w:ascii="Arial" w:hAnsi="Arial" w:cs="Arial"/>
        </w:rPr>
        <w:t>graduating Masters students present to an audience of both invited professionals and fellow students, an aspect or aspects of their research work</w:t>
      </w:r>
      <w:r w:rsidRPr="00596FE0">
        <w:rPr>
          <w:rFonts w:ascii="Arial" w:hAnsi="Arial" w:cs="Arial"/>
        </w:rPr>
        <w:t xml:space="preserve">. </w:t>
      </w:r>
      <w:r w:rsidRPr="00DC476A">
        <w:rPr>
          <w:rFonts w:ascii="Arial" w:hAnsi="Arial" w:cs="Arial"/>
        </w:rPr>
        <w:t xml:space="preserve"> </w:t>
      </w:r>
    </w:p>
    <w:p w:rsidR="00BA0884" w:rsidRDefault="00BA0884" w:rsidP="007354EF">
      <w:pPr>
        <w:spacing w:after="0" w:line="240" w:lineRule="auto"/>
        <w:jc w:val="both"/>
        <w:rPr>
          <w:rFonts w:ascii="Arial" w:hAnsi="Arial" w:cs="Arial"/>
        </w:rPr>
      </w:pPr>
    </w:p>
    <w:p w:rsidR="004E7549" w:rsidRDefault="004E7549" w:rsidP="00B74FC2">
      <w:pPr>
        <w:pStyle w:val="NormalWeb"/>
        <w:jc w:val="both"/>
        <w:rPr>
          <w:rFonts w:ascii="Arial" w:hAnsi="Arial" w:cs="Arial"/>
          <w:sz w:val="22"/>
          <w:szCs w:val="22"/>
          <w:lang w:eastAsia="en-US"/>
        </w:rPr>
      </w:pPr>
      <w:r w:rsidRPr="00B74FC2">
        <w:rPr>
          <w:rFonts w:ascii="Arial" w:hAnsi="Arial" w:cs="Arial"/>
          <w:sz w:val="22"/>
          <w:szCs w:val="22"/>
          <w:lang w:eastAsia="en-US"/>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of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w:t>
      </w:r>
      <w:r w:rsidR="00071410" w:rsidRPr="00B74FC2">
        <w:rPr>
          <w:rFonts w:ascii="Arial" w:hAnsi="Arial" w:cs="Arial"/>
          <w:sz w:val="22"/>
          <w:szCs w:val="22"/>
          <w:lang w:eastAsia="en-US"/>
        </w:rPr>
        <w:t xml:space="preserve"> </w:t>
      </w:r>
      <w:r w:rsidRPr="00B74FC2">
        <w:rPr>
          <w:rFonts w:ascii="Arial" w:hAnsi="Arial" w:cs="Arial"/>
          <w:sz w:val="22"/>
          <w:szCs w:val="22"/>
          <w:lang w:eastAsia="en-US"/>
        </w:rPr>
        <w:t>Placement providers will be asked to appraise the students’ work and this feedback will be made available to the student.  The placement module will be assessed on a pass/fail basis.</w:t>
      </w:r>
    </w:p>
    <w:p w:rsidR="007560AC" w:rsidRPr="004E7549" w:rsidRDefault="007560AC" w:rsidP="00B74FC2">
      <w:pPr>
        <w:pStyle w:val="NormalWeb"/>
        <w:jc w:val="both"/>
        <w:rPr>
          <w:rFonts w:ascii="Arial" w:hAnsi="Arial" w:cs="Arial"/>
          <w:sz w:val="22"/>
          <w:szCs w:val="22"/>
          <w:lang w:eastAsia="en-US"/>
        </w:rPr>
      </w:pPr>
    </w:p>
    <w:p w:rsidR="007354EF" w:rsidRDefault="006D4A0B" w:rsidP="00D942EA">
      <w:pPr>
        <w:spacing w:after="120" w:line="240" w:lineRule="auto"/>
        <w:contextualSpacing/>
        <w:jc w:val="both"/>
        <w:rPr>
          <w:rFonts w:ascii="Arial" w:hAnsi="Arial" w:cs="Arial"/>
        </w:rPr>
      </w:pPr>
      <w:r w:rsidRPr="00B74FC2">
        <w:rPr>
          <w:rFonts w:ascii="Arial" w:hAnsi="Arial" w:cs="Arial"/>
        </w:rPr>
        <w:t xml:space="preserve">This integrated placement(s) provides students with a valuable opportunity to apply and develop their knowledge and skills in a professional working environment, enabling them to </w:t>
      </w:r>
      <w:r w:rsidRPr="00B74FC2">
        <w:rPr>
          <w:rFonts w:ascii="Arial" w:hAnsi="Arial" w:cs="Arial"/>
        </w:rPr>
        <w:lastRenderedPageBreak/>
        <w:t>deepen their knowledge of the industry, develop their self-confidence, and strengthen their CV. Students undertaking placement activities are in a stronger position to gain the skills and experience which are valued by employers.</w:t>
      </w:r>
      <w:r w:rsidRPr="006D4A0B">
        <w:rPr>
          <w:rFonts w:ascii="Arial" w:hAnsi="Arial" w:cs="Arial"/>
        </w:rPr>
        <w:t xml:space="preserve"> </w:t>
      </w:r>
    </w:p>
    <w:p w:rsidR="006D4A0B" w:rsidRPr="006F72DB" w:rsidRDefault="006D4A0B" w:rsidP="00D942EA">
      <w:pPr>
        <w:spacing w:after="120" w:line="240" w:lineRule="auto"/>
        <w:contextualSpacing/>
        <w:jc w:val="both"/>
        <w:rPr>
          <w:rFonts w:ascii="Arial" w:hAnsi="Arial" w:cs="Arial"/>
        </w:rPr>
      </w:pPr>
    </w:p>
    <w:p w:rsidR="005B1266" w:rsidRPr="00030942" w:rsidRDefault="005B1266" w:rsidP="00030942">
      <w:pPr>
        <w:pStyle w:val="ListParagraph"/>
        <w:numPr>
          <w:ilvl w:val="0"/>
          <w:numId w:val="1"/>
        </w:numPr>
        <w:spacing w:after="0" w:line="240" w:lineRule="auto"/>
        <w:rPr>
          <w:rFonts w:ascii="Arial" w:hAnsi="Arial" w:cs="Arial"/>
        </w:rPr>
      </w:pPr>
      <w:r w:rsidRPr="00030942">
        <w:rPr>
          <w:rFonts w:ascii="Arial" w:hAnsi="Arial" w:cs="Arial"/>
          <w:b/>
        </w:rPr>
        <w:t>Aims of the Programme</w:t>
      </w:r>
    </w:p>
    <w:p w:rsidR="005B1266" w:rsidRPr="00030942" w:rsidRDefault="005B1266" w:rsidP="00030942">
      <w:pPr>
        <w:pStyle w:val="ListParagraph"/>
        <w:spacing w:after="0" w:line="240" w:lineRule="auto"/>
        <w:ind w:left="0"/>
        <w:rPr>
          <w:rFonts w:ascii="Arial" w:hAnsi="Arial" w:cs="Arial"/>
          <w:i/>
          <w:sz w:val="18"/>
          <w:szCs w:val="18"/>
        </w:rPr>
      </w:pPr>
    </w:p>
    <w:p w:rsidR="00BE0FFB" w:rsidRPr="00030942" w:rsidRDefault="00BE0FFB" w:rsidP="00030942">
      <w:pPr>
        <w:tabs>
          <w:tab w:val="right" w:leader="dot" w:pos="8685"/>
        </w:tabs>
        <w:spacing w:after="0" w:line="240" w:lineRule="auto"/>
        <w:jc w:val="both"/>
        <w:rPr>
          <w:rFonts w:ascii="Arial" w:hAnsi="Arial" w:cs="Arial"/>
        </w:rPr>
      </w:pPr>
      <w:r w:rsidRPr="00030942">
        <w:rPr>
          <w:rFonts w:ascii="Arial" w:hAnsi="Arial" w:cs="Arial"/>
        </w:rPr>
        <w:t>The overall aims in terms of intellectual and personal development are to foster:-</w:t>
      </w:r>
    </w:p>
    <w:p w:rsidR="00BE0FFB" w:rsidRPr="00030942" w:rsidRDefault="00BE0FFB" w:rsidP="00030942">
      <w:pPr>
        <w:spacing w:after="0" w:line="240" w:lineRule="auto"/>
        <w:ind w:left="709" w:hanging="709"/>
        <w:jc w:val="both"/>
        <w:rPr>
          <w:rFonts w:ascii="Arial" w:hAnsi="Arial" w:cs="Arial"/>
        </w:rPr>
      </w:pPr>
    </w:p>
    <w:p w:rsidR="00BE0FFB" w:rsidRPr="00030942" w:rsidRDefault="00BE0FFB" w:rsidP="00030942">
      <w:pPr>
        <w:pStyle w:val="BlockText"/>
        <w:spacing w:line="240" w:lineRule="auto"/>
        <w:ind w:right="87"/>
        <w:rPr>
          <w:rFonts w:ascii="Arial" w:hAnsi="Arial" w:cs="Arial"/>
          <w:szCs w:val="22"/>
        </w:rPr>
      </w:pPr>
      <w:r w:rsidRPr="00030942">
        <w:rPr>
          <w:rFonts w:ascii="Arial" w:hAnsi="Arial" w:cs="Arial"/>
          <w:szCs w:val="22"/>
        </w:rPr>
        <w:t>The further development of students' existing intellectual and imaginative powers; their understanding and judgement; their problem solving skills; their ability to communicate; their ability to see relationships within what they have learned and to perceive their field of study in a broader perspective.  The course aims to deepen the stude</w:t>
      </w:r>
      <w:r w:rsidRPr="00030942">
        <w:rPr>
          <w:rFonts w:ascii="Arial" w:hAnsi="Arial" w:cs="Arial"/>
          <w:color w:val="000000"/>
          <w:szCs w:val="22"/>
        </w:rPr>
        <w:t>nts’</w:t>
      </w:r>
      <w:r w:rsidRPr="00030942">
        <w:rPr>
          <w:rFonts w:ascii="Arial" w:hAnsi="Arial" w:cs="Arial"/>
          <w:szCs w:val="22"/>
        </w:rPr>
        <w:t xml:space="preserve"> powers of research, analysis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self-critical and reflective approach to their subsequent careers.</w:t>
      </w:r>
    </w:p>
    <w:p w:rsidR="00BE0FFB" w:rsidRPr="00030942" w:rsidRDefault="00BE0FFB" w:rsidP="00030942">
      <w:pPr>
        <w:spacing w:after="0" w:line="240" w:lineRule="auto"/>
        <w:ind w:left="709" w:hanging="709"/>
        <w:jc w:val="both"/>
        <w:rPr>
          <w:rFonts w:ascii="Arial" w:hAnsi="Arial" w:cs="Arial"/>
        </w:rPr>
      </w:pPr>
    </w:p>
    <w:p w:rsidR="00BE0FFB" w:rsidRDefault="00BE0FFB" w:rsidP="00030942">
      <w:pPr>
        <w:pStyle w:val="BodyTextIndent3"/>
        <w:spacing w:after="0" w:line="240" w:lineRule="auto"/>
        <w:rPr>
          <w:rFonts w:ascii="Arial" w:hAnsi="Arial" w:cs="Arial"/>
          <w:sz w:val="22"/>
          <w:szCs w:val="22"/>
          <w:lang w:val="en-GB"/>
        </w:rPr>
      </w:pPr>
      <w:r w:rsidRPr="00030942">
        <w:rPr>
          <w:rFonts w:ascii="Arial" w:hAnsi="Arial" w:cs="Arial"/>
          <w:sz w:val="22"/>
          <w:szCs w:val="22"/>
        </w:rPr>
        <w:t xml:space="preserve">The overall aims of the </w:t>
      </w:r>
      <w:r w:rsidR="0000168E" w:rsidRPr="00030942">
        <w:rPr>
          <w:rFonts w:ascii="Arial" w:hAnsi="Arial" w:cs="Arial"/>
          <w:sz w:val="22"/>
          <w:szCs w:val="22"/>
          <w:lang w:val="en-GB"/>
        </w:rPr>
        <w:t xml:space="preserve">MSc in </w:t>
      </w:r>
      <w:r w:rsidR="00A77425" w:rsidRPr="00030942">
        <w:rPr>
          <w:rFonts w:ascii="Arial" w:hAnsi="Arial" w:cs="Arial"/>
          <w:sz w:val="22"/>
          <w:szCs w:val="22"/>
          <w:lang w:val="en-GB"/>
        </w:rPr>
        <w:t xml:space="preserve">Historic </w:t>
      </w:r>
      <w:r w:rsidR="00835BC0" w:rsidRPr="00030942">
        <w:rPr>
          <w:rFonts w:ascii="Arial" w:hAnsi="Arial" w:cs="Arial"/>
          <w:sz w:val="22"/>
          <w:szCs w:val="22"/>
          <w:lang w:val="en-GB"/>
        </w:rPr>
        <w:t>Building</w:t>
      </w:r>
      <w:r w:rsidR="0000168E" w:rsidRPr="00030942">
        <w:rPr>
          <w:rFonts w:ascii="Arial" w:hAnsi="Arial" w:cs="Arial"/>
          <w:sz w:val="22"/>
          <w:szCs w:val="22"/>
          <w:lang w:val="en-GB"/>
        </w:rPr>
        <w:t xml:space="preserve"> </w:t>
      </w:r>
      <w:r w:rsidR="00A77425" w:rsidRPr="00030942">
        <w:rPr>
          <w:rFonts w:ascii="Arial" w:hAnsi="Arial" w:cs="Arial"/>
          <w:sz w:val="22"/>
          <w:szCs w:val="22"/>
          <w:lang w:val="en-GB"/>
        </w:rPr>
        <w:t xml:space="preserve">Conservation </w:t>
      </w:r>
      <w:r w:rsidRPr="00030942">
        <w:rPr>
          <w:rFonts w:ascii="Arial" w:hAnsi="Arial" w:cs="Arial"/>
          <w:sz w:val="22"/>
          <w:szCs w:val="22"/>
        </w:rPr>
        <w:t>are to enable graduates to have:-</w:t>
      </w:r>
    </w:p>
    <w:p w:rsidR="00030942" w:rsidRPr="00030942" w:rsidRDefault="00030942" w:rsidP="00030942">
      <w:pPr>
        <w:pStyle w:val="BodyTextIndent3"/>
        <w:spacing w:after="0" w:line="240" w:lineRule="auto"/>
        <w:rPr>
          <w:rFonts w:ascii="Arial" w:hAnsi="Arial" w:cs="Arial"/>
          <w:sz w:val="22"/>
          <w:szCs w:val="22"/>
          <w:lang w:val="en-GB"/>
        </w:rPr>
      </w:pPr>
    </w:p>
    <w:p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perception; the ability to innovate, to respond to new and unfamiliar situations with an imaginative and systematic use of knowledge and skills to solve problems; </w:t>
      </w:r>
    </w:p>
    <w:p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developed intellectually beyond the first degree level and have the ability to critically question accepted orthodoxies and conventions and with the ability to progress to higher degrees should they so choose;</w:t>
      </w:r>
    </w:p>
    <w:p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benefited from a stimulating and relevant programme of taught study that is under-pinned by research and meets both their needs and the emerging needs of practice and one in which the learning environment stimulates the student to take a pro-active role;</w:t>
      </w:r>
    </w:p>
    <w:p w:rsidR="00BE0FFB"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the potential to become beneficial members of </w:t>
      </w:r>
      <w:r w:rsidR="001F2BC1">
        <w:rPr>
          <w:rFonts w:ascii="Arial" w:hAnsi="Arial" w:cs="Arial"/>
          <w:lang w:val="en-GB"/>
        </w:rPr>
        <w:t>the</w:t>
      </w:r>
      <w:r w:rsidR="005E6E76" w:rsidRPr="00030942">
        <w:rPr>
          <w:rFonts w:ascii="Arial" w:hAnsi="Arial" w:cs="Arial"/>
        </w:rPr>
        <w:t xml:space="preserve"> </w:t>
      </w:r>
      <w:r w:rsidRPr="00030942">
        <w:rPr>
          <w:rFonts w:ascii="Arial" w:hAnsi="Arial" w:cs="Arial"/>
        </w:rPr>
        <w:t xml:space="preserve">profession </w:t>
      </w:r>
      <w:r w:rsidR="00A77425" w:rsidRPr="00030942">
        <w:rPr>
          <w:rFonts w:ascii="Arial" w:hAnsi="Arial" w:cs="Arial"/>
        </w:rPr>
        <w:t>speciali</w:t>
      </w:r>
      <w:r w:rsidR="00CA4B0D" w:rsidRPr="00030942">
        <w:rPr>
          <w:rFonts w:ascii="Arial" w:hAnsi="Arial" w:cs="Arial"/>
          <w:lang w:val="en-GB"/>
        </w:rPr>
        <w:t>s</w:t>
      </w:r>
      <w:r w:rsidR="00A77425" w:rsidRPr="00030942">
        <w:rPr>
          <w:rFonts w:ascii="Arial" w:hAnsi="Arial" w:cs="Arial"/>
        </w:rPr>
        <w:t xml:space="preserve">ing in historic buildings </w:t>
      </w:r>
      <w:r w:rsidRPr="00030942">
        <w:rPr>
          <w:rFonts w:ascii="Arial" w:hAnsi="Arial" w:cs="Arial"/>
        </w:rPr>
        <w:t xml:space="preserve">and </w:t>
      </w:r>
      <w:r w:rsidR="00A77425" w:rsidRPr="00030942">
        <w:rPr>
          <w:rFonts w:ascii="Arial" w:hAnsi="Arial" w:cs="Arial"/>
        </w:rPr>
        <w:t xml:space="preserve">to </w:t>
      </w:r>
      <w:r w:rsidRPr="00030942">
        <w:rPr>
          <w:rFonts w:ascii="Arial" w:hAnsi="Arial" w:cs="Arial"/>
        </w:rPr>
        <w:t>meet the developing needs of practice;</w:t>
      </w:r>
    </w:p>
    <w:p w:rsidR="00835BC0"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in </w:t>
      </w:r>
      <w:r w:rsidR="00835BC0" w:rsidRPr="00030942">
        <w:rPr>
          <w:rFonts w:ascii="Arial" w:hAnsi="Arial" w:cs="Arial"/>
        </w:rPr>
        <w:t xml:space="preserve">their possession a substantial core of theoretical and applied knowledge about the theory, techniques and practice of </w:t>
      </w:r>
      <w:r w:rsidR="00A77425" w:rsidRPr="00030942">
        <w:rPr>
          <w:rFonts w:ascii="Arial" w:hAnsi="Arial" w:cs="Arial"/>
        </w:rPr>
        <w:t xml:space="preserve">Historic </w:t>
      </w:r>
      <w:r w:rsidR="00835BC0" w:rsidRPr="00030942">
        <w:rPr>
          <w:rFonts w:ascii="Arial" w:hAnsi="Arial" w:cs="Arial"/>
          <w:lang w:val="en-GB"/>
        </w:rPr>
        <w:t>Building</w:t>
      </w:r>
      <w:r w:rsidR="00A77425" w:rsidRPr="00030942">
        <w:rPr>
          <w:rFonts w:ascii="Arial" w:hAnsi="Arial" w:cs="Arial"/>
          <w:lang w:val="en-GB"/>
        </w:rPr>
        <w:t xml:space="preserve"> Conservation</w:t>
      </w:r>
      <w:r w:rsidR="00835BC0" w:rsidRPr="00030942">
        <w:rPr>
          <w:rFonts w:ascii="Arial" w:hAnsi="Arial" w:cs="Arial"/>
        </w:rPr>
        <w:t>, primarily related to the UK but incorporating knowledge of some International and European laws, policies, construction contracts and practice</w:t>
      </w:r>
      <w:r w:rsidR="00835BC0" w:rsidRPr="00030942">
        <w:rPr>
          <w:rFonts w:ascii="Arial" w:hAnsi="Arial" w:cs="Arial"/>
          <w:lang w:val="en-GB"/>
        </w:rPr>
        <w:t>;</w:t>
      </w:r>
    </w:p>
    <w:p w:rsidR="005E6E76" w:rsidRPr="00030942"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 xml:space="preserve">a deep critical knowledge of </w:t>
      </w:r>
      <w:r w:rsidR="005E6E76" w:rsidRPr="00030942">
        <w:rPr>
          <w:rFonts w:ascii="Arial" w:hAnsi="Arial" w:cs="Arial"/>
        </w:rPr>
        <w:t xml:space="preserve"> sustainability as it impacts on the practice of </w:t>
      </w:r>
      <w:r w:rsidR="00A77425" w:rsidRPr="00030942">
        <w:rPr>
          <w:rFonts w:ascii="Arial" w:hAnsi="Arial" w:cs="Arial"/>
        </w:rPr>
        <w:t xml:space="preserve">Historic </w:t>
      </w:r>
      <w:r w:rsidR="00835BC0" w:rsidRPr="00030942">
        <w:rPr>
          <w:rFonts w:ascii="Arial" w:hAnsi="Arial" w:cs="Arial"/>
        </w:rPr>
        <w:t xml:space="preserve">Building </w:t>
      </w:r>
      <w:r w:rsidR="00A77425" w:rsidRPr="00030942">
        <w:rPr>
          <w:rFonts w:ascii="Arial" w:hAnsi="Arial" w:cs="Arial"/>
        </w:rPr>
        <w:t>Conservation</w:t>
      </w:r>
      <w:r w:rsidR="005E6E76" w:rsidRPr="00030942">
        <w:rPr>
          <w:rFonts w:ascii="Arial" w:hAnsi="Arial" w:cs="Arial"/>
        </w:rPr>
        <w:t xml:space="preserve">; </w:t>
      </w:r>
    </w:p>
    <w:p w:rsidR="00BE0FFB" w:rsidRPr="009B57B1" w:rsidRDefault="00BE0FFB" w:rsidP="00B015B8">
      <w:pPr>
        <w:pStyle w:val="BodyText2"/>
        <w:numPr>
          <w:ilvl w:val="0"/>
          <w:numId w:val="5"/>
        </w:numPr>
        <w:spacing w:after="0" w:line="240" w:lineRule="auto"/>
        <w:ind w:left="1069"/>
        <w:jc w:val="both"/>
        <w:rPr>
          <w:rFonts w:ascii="Arial" w:hAnsi="Arial" w:cs="Arial"/>
        </w:rPr>
      </w:pPr>
      <w:r w:rsidRPr="00030942">
        <w:rPr>
          <w:rFonts w:ascii="Arial" w:hAnsi="Arial" w:cs="Arial"/>
        </w:rPr>
        <w:t>competence in the practice of research concepts, principles and methods and have developed a commitment to research</w:t>
      </w:r>
      <w:r w:rsidR="00C20E63">
        <w:rPr>
          <w:rFonts w:ascii="Arial" w:hAnsi="Arial" w:cs="Arial"/>
        </w:rPr>
        <w:t xml:space="preserve"> culture </w:t>
      </w:r>
      <w:r w:rsidR="00C20E63" w:rsidRPr="009B57B1">
        <w:rPr>
          <w:rFonts w:ascii="Arial" w:hAnsi="Arial" w:cs="Arial"/>
        </w:rPr>
        <w:t>and life-long learning;</w:t>
      </w:r>
    </w:p>
    <w:p w:rsidR="006D4A0B" w:rsidRPr="00B74FC2" w:rsidRDefault="0087746B" w:rsidP="006D4A0B">
      <w:pPr>
        <w:pStyle w:val="BodyText2"/>
        <w:numPr>
          <w:ilvl w:val="0"/>
          <w:numId w:val="5"/>
        </w:numPr>
        <w:spacing w:after="0" w:line="240" w:lineRule="auto"/>
        <w:ind w:left="1069"/>
        <w:jc w:val="both"/>
        <w:rPr>
          <w:rFonts w:ascii="Arial" w:hAnsi="Arial" w:cs="Arial"/>
        </w:rPr>
      </w:pPr>
      <w:r w:rsidRPr="00B74FC2">
        <w:rPr>
          <w:rFonts w:ascii="Arial" w:hAnsi="Arial" w:cs="Arial"/>
        </w:rPr>
        <w:t>The 2</w:t>
      </w:r>
      <w:r w:rsidRPr="00B74FC2">
        <w:rPr>
          <w:rFonts w:ascii="Arial" w:hAnsi="Arial" w:cs="Arial"/>
          <w:lang w:val="en-GB"/>
        </w:rPr>
        <w:t>-</w:t>
      </w:r>
      <w:r w:rsidR="006D4A0B" w:rsidRPr="00B74FC2">
        <w:rPr>
          <w:rFonts w:ascii="Arial" w:hAnsi="Arial" w:cs="Arial"/>
        </w:rPr>
        <w:t>year programme with integrated placement(s) also provides students with an opportunity to enhance their professional skills, preparing them for higher levels of employment, further study and lifelong learning</w:t>
      </w:r>
      <w:r w:rsidR="00C20E63" w:rsidRPr="00B74FC2">
        <w:rPr>
          <w:rFonts w:ascii="Arial" w:hAnsi="Arial" w:cs="Arial"/>
          <w:lang w:val="en-GB"/>
        </w:rPr>
        <w:t>.</w:t>
      </w:r>
    </w:p>
    <w:p w:rsidR="005B1266" w:rsidRPr="009B57B1" w:rsidRDefault="005B1266" w:rsidP="00030942">
      <w:pPr>
        <w:pStyle w:val="ListParagraph"/>
        <w:spacing w:after="0" w:line="240" w:lineRule="auto"/>
        <w:ind w:left="0"/>
        <w:rPr>
          <w:rFonts w:ascii="Arial" w:hAnsi="Arial" w:cs="Arial"/>
          <w:color w:val="FF0000"/>
        </w:rPr>
      </w:pPr>
    </w:p>
    <w:p w:rsidR="005B1266" w:rsidRPr="009B57B1" w:rsidRDefault="005B1266" w:rsidP="00030942">
      <w:pPr>
        <w:pStyle w:val="ListParagraph"/>
        <w:numPr>
          <w:ilvl w:val="0"/>
          <w:numId w:val="1"/>
        </w:numPr>
        <w:spacing w:after="0" w:line="240" w:lineRule="auto"/>
        <w:rPr>
          <w:rFonts w:ascii="Arial" w:hAnsi="Arial" w:cs="Arial"/>
        </w:rPr>
      </w:pPr>
      <w:r w:rsidRPr="009B57B1">
        <w:rPr>
          <w:rFonts w:ascii="Arial" w:hAnsi="Arial" w:cs="Arial"/>
          <w:b/>
        </w:rPr>
        <w:t>Intended Learning Outcomes</w:t>
      </w:r>
    </w:p>
    <w:p w:rsidR="00030942" w:rsidRDefault="00030942" w:rsidP="005577B3">
      <w:pPr>
        <w:spacing w:after="0" w:line="240" w:lineRule="auto"/>
        <w:jc w:val="both"/>
        <w:rPr>
          <w:rFonts w:ascii="Arial" w:hAnsi="Arial" w:cs="Arial"/>
        </w:rPr>
      </w:pPr>
    </w:p>
    <w:p w:rsidR="0013393E" w:rsidRDefault="00E75356" w:rsidP="005577B3">
      <w:pPr>
        <w:spacing w:after="0" w:line="240" w:lineRule="auto"/>
        <w:jc w:val="both"/>
        <w:rPr>
          <w:rFonts w:ascii="Arial" w:eastAsia="Times New Roman" w:hAnsi="Arial" w:cs="Arial"/>
          <w:lang w:eastAsia="en-GB"/>
        </w:rPr>
      </w:pPr>
      <w:r w:rsidRPr="00F96D45">
        <w:rPr>
          <w:rFonts w:ascii="Arial" w:eastAsia="Times New Roman" w:hAnsi="Arial" w:cs="Arial"/>
          <w:lang w:eastAsia="en-GB"/>
        </w:rPr>
        <w:t>The programme outcomes are referenced to the</w:t>
      </w:r>
      <w:r w:rsidR="005E1886">
        <w:rPr>
          <w:rFonts w:ascii="Arial" w:eastAsia="Times New Roman" w:hAnsi="Arial" w:cs="Arial"/>
          <w:lang w:eastAsia="en-GB"/>
        </w:rPr>
        <w:t xml:space="preserve"> UK Quality </w:t>
      </w:r>
      <w:r w:rsidRPr="00F96D45">
        <w:rPr>
          <w:rFonts w:ascii="Arial" w:eastAsia="Times New Roman" w:hAnsi="Arial" w:cs="Arial"/>
          <w:lang w:eastAsia="en-GB"/>
        </w:rPr>
        <w:t xml:space="preserve">Code </w:t>
      </w:r>
      <w:r w:rsidR="005E1886">
        <w:rPr>
          <w:rFonts w:ascii="Arial" w:eastAsia="Times New Roman" w:hAnsi="Arial" w:cs="Arial"/>
          <w:lang w:eastAsia="en-GB"/>
        </w:rPr>
        <w:t xml:space="preserve">for Higher Education, including </w:t>
      </w:r>
      <w:r w:rsidRPr="00F96D45">
        <w:rPr>
          <w:rFonts w:ascii="Arial" w:eastAsia="Times New Roman" w:hAnsi="Arial" w:cs="Arial"/>
          <w:lang w:eastAsia="en-GB"/>
        </w:rPr>
        <w:t>the QAA Mast</w:t>
      </w:r>
      <w:r w:rsidR="0081422B">
        <w:rPr>
          <w:rFonts w:ascii="Arial" w:eastAsia="Times New Roman" w:hAnsi="Arial" w:cs="Arial"/>
          <w:lang w:eastAsia="en-GB"/>
        </w:rPr>
        <w:t>er’s Degree Characteristics 2015</w:t>
      </w:r>
      <w:r w:rsidR="005E1886">
        <w:rPr>
          <w:rFonts w:ascii="Arial" w:eastAsia="Times New Roman" w:hAnsi="Arial" w:cs="Arial"/>
          <w:lang w:eastAsia="en-GB"/>
        </w:rPr>
        <w:t xml:space="preserve"> </w:t>
      </w:r>
      <w:r w:rsidR="007249C6">
        <w:rPr>
          <w:rFonts w:ascii="Arial" w:eastAsia="Times New Roman" w:hAnsi="Arial" w:cs="Arial"/>
          <w:lang w:eastAsia="en-GB"/>
        </w:rPr>
        <w:t xml:space="preserve">and </w:t>
      </w:r>
      <w:r w:rsidR="00EE5BC0" w:rsidRPr="007249C6">
        <w:rPr>
          <w:rFonts w:ascii="Arial" w:hAnsi="Arial" w:cs="Arial"/>
        </w:rPr>
        <w:t>the Frameworks for Higher Education Qualifications of UK Degree-Awarding Bodies (2014),</w:t>
      </w:r>
      <w:r w:rsidR="00EE5BC0">
        <w:rPr>
          <w:rFonts w:ascii="Arial" w:hAnsi="Arial" w:cs="Arial"/>
        </w:rPr>
        <w:t xml:space="preserve"> </w:t>
      </w:r>
      <w:r w:rsidRPr="00F96D45">
        <w:rPr>
          <w:rFonts w:ascii="Arial" w:eastAsia="Times New Roman" w:hAnsi="Arial" w:cs="Arial"/>
          <w:lang w:eastAsia="en-GB"/>
        </w:rPr>
        <w:t>and relate to the typical student.  There is currently no benchmark statement for postgraduate programmes in this subject area.  The programme provides opportunities for students to develop and demonstrate knowledge and understanding, skills and other attributes in the following areas</w:t>
      </w:r>
      <w:r w:rsidR="00030942">
        <w:rPr>
          <w:rFonts w:ascii="Arial" w:eastAsia="Times New Roman" w:hAnsi="Arial" w:cs="Arial"/>
          <w:lang w:eastAsia="en-GB"/>
        </w:rPr>
        <w:t>.</w:t>
      </w:r>
    </w:p>
    <w:p w:rsidR="00B26305" w:rsidRDefault="00B26305" w:rsidP="005577B3">
      <w:pPr>
        <w:spacing w:after="0" w:line="240" w:lineRule="auto"/>
        <w:jc w:val="both"/>
        <w:rPr>
          <w:rFonts w:ascii="Arial" w:eastAsia="Times New Roman" w:hAnsi="Arial" w:cs="Arial"/>
          <w:lang w:eastAsia="en-GB"/>
        </w:rPr>
      </w:pPr>
    </w:p>
    <w:p w:rsidR="00B26305" w:rsidRDefault="001F5A8D" w:rsidP="00D942EA">
      <w:pPr>
        <w:spacing w:after="0" w:line="240" w:lineRule="auto"/>
        <w:jc w:val="both"/>
        <w:rPr>
          <w:rFonts w:ascii="Arial" w:eastAsia="Times New Roman" w:hAnsi="Arial" w:cs="Arial"/>
          <w:lang w:eastAsia="en-GB"/>
        </w:rPr>
      </w:pPr>
      <w:r>
        <w:rPr>
          <w:rFonts w:ascii="Arial" w:eastAsia="Times New Roman" w:hAnsi="Arial" w:cs="Arial"/>
          <w:lang w:eastAsia="en-GB"/>
        </w:rPr>
        <w:t>The programme is devised to provide a sound basis for graduates to gain relevant professional accreditation in the area of Historic Building Conservation.</w:t>
      </w:r>
    </w:p>
    <w:p w:rsidR="00D942EA" w:rsidRPr="006F72DB" w:rsidRDefault="00D942EA" w:rsidP="00D942EA">
      <w:pPr>
        <w:spacing w:after="0" w:line="240" w:lineRule="auto"/>
        <w:jc w:val="both"/>
        <w:rPr>
          <w:rFonts w:ascii="Arial" w:eastAsia="Times New Roman" w:hAnsi="Arial" w:cs="Arial"/>
          <w:lang w:eastAsia="en-GB"/>
        </w:rPr>
        <w:sectPr w:rsidR="00D942EA" w:rsidRPr="006F72DB" w:rsidSect="00B26305">
          <w:headerReference w:type="default" r:id="rId14"/>
          <w:footerReference w:type="default" r:id="rId15"/>
          <w:pgSz w:w="11906" w:h="16838"/>
          <w:pgMar w:top="1440" w:right="1440" w:bottom="1440" w:left="1440" w:header="709" w:footer="82"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4"/>
        <w:gridCol w:w="4099"/>
        <w:gridCol w:w="708"/>
        <w:gridCol w:w="4099"/>
        <w:gridCol w:w="606"/>
        <w:gridCol w:w="4097"/>
      </w:tblGrid>
      <w:tr w:rsidR="00CA6EC8" w:rsidRPr="00030942">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jc w:val="center"/>
              <w:rPr>
                <w:rFonts w:ascii="Arial" w:hAnsi="Arial" w:cs="Arial"/>
                <w:b/>
                <w:sz w:val="19"/>
                <w:szCs w:val="19"/>
              </w:rPr>
            </w:pPr>
            <w:r w:rsidRPr="00993B5B">
              <w:rPr>
                <w:rFonts w:ascii="Arial" w:hAnsi="Arial" w:cs="Arial"/>
                <w:b/>
                <w:sz w:val="19"/>
                <w:szCs w:val="19"/>
              </w:rPr>
              <w:lastRenderedPageBreak/>
              <w:t>Programme Learning Outcomes</w:t>
            </w:r>
          </w:p>
        </w:tc>
      </w:tr>
      <w:tr w:rsidR="00CA6EC8" w:rsidRPr="00030942" w:rsidTr="00030942">
        <w:tc>
          <w:tcPr>
            <w:tcW w:w="674" w:type="dxa"/>
            <w:tcBorders>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rPr>
                <w:rFonts w:ascii="Arial" w:hAnsi="Arial" w:cs="Arial"/>
                <w:sz w:val="19"/>
                <w:szCs w:val="19"/>
              </w:rPr>
            </w:pPr>
          </w:p>
        </w:tc>
        <w:tc>
          <w:tcPr>
            <w:tcW w:w="4099" w:type="dxa"/>
            <w:tcBorders>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Knowledge and Understanding</w:t>
            </w:r>
          </w:p>
          <w:p w:rsidR="00CA6EC8" w:rsidRPr="00993B5B" w:rsidRDefault="00CA6EC8" w:rsidP="00030942">
            <w:pPr>
              <w:spacing w:after="0" w:line="240" w:lineRule="auto"/>
              <w:rPr>
                <w:rFonts w:ascii="Arial" w:hAnsi="Arial" w:cs="Arial"/>
                <w:b/>
                <w:sz w:val="19"/>
                <w:szCs w:val="19"/>
              </w:rPr>
            </w:pPr>
          </w:p>
          <w:p w:rsidR="00CA6EC8" w:rsidRPr="00993B5B" w:rsidRDefault="00CA6EC8" w:rsidP="00030942">
            <w:pPr>
              <w:spacing w:after="0" w:line="240" w:lineRule="auto"/>
              <w:rPr>
                <w:rFonts w:ascii="Arial" w:hAnsi="Arial" w:cs="Arial"/>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w:t>
            </w:r>
            <w:r w:rsidR="007154BA" w:rsidRPr="00993B5B">
              <w:rPr>
                <w:rFonts w:ascii="Arial" w:hAnsi="Arial" w:cs="Arial"/>
                <w:b/>
                <w:sz w:val="19"/>
                <w:szCs w:val="19"/>
              </w:rPr>
              <w:t>be able to</w:t>
            </w:r>
            <w:r w:rsidRPr="00993B5B">
              <w:rPr>
                <w:rFonts w:ascii="Arial" w:hAnsi="Arial" w:cs="Arial"/>
                <w:b/>
                <w:sz w:val="19"/>
                <w:szCs w:val="19"/>
              </w:rPr>
              <w:t>:</w:t>
            </w:r>
          </w:p>
        </w:tc>
        <w:tc>
          <w:tcPr>
            <w:tcW w:w="708" w:type="dxa"/>
            <w:tcBorders>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rPr>
                <w:rFonts w:ascii="Arial" w:hAnsi="Arial" w:cs="Arial"/>
                <w:sz w:val="19"/>
                <w:szCs w:val="19"/>
              </w:rPr>
            </w:pPr>
          </w:p>
        </w:tc>
        <w:tc>
          <w:tcPr>
            <w:tcW w:w="4099" w:type="dxa"/>
            <w:tcBorders>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 xml:space="preserve">Intellectual skills </w:t>
            </w:r>
          </w:p>
          <w:p w:rsidR="00CA6EC8" w:rsidRPr="00993B5B" w:rsidRDefault="00CA6EC8" w:rsidP="00030942">
            <w:pPr>
              <w:spacing w:after="0" w:line="240" w:lineRule="auto"/>
              <w:rPr>
                <w:rFonts w:ascii="Arial" w:hAnsi="Arial" w:cs="Arial"/>
                <w:b/>
                <w:sz w:val="19"/>
                <w:szCs w:val="19"/>
              </w:rPr>
            </w:pPr>
          </w:p>
          <w:p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be able to:</w:t>
            </w:r>
          </w:p>
        </w:tc>
        <w:tc>
          <w:tcPr>
            <w:tcW w:w="606" w:type="dxa"/>
            <w:tcBorders>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rPr>
                <w:rFonts w:ascii="Arial" w:hAnsi="Arial" w:cs="Arial"/>
                <w:sz w:val="19"/>
                <w:szCs w:val="19"/>
              </w:rPr>
            </w:pPr>
          </w:p>
        </w:tc>
        <w:tc>
          <w:tcPr>
            <w:tcW w:w="4097" w:type="dxa"/>
            <w:tcBorders>
              <w:left w:val="single" w:sz="4" w:space="0" w:color="auto"/>
              <w:bottom w:val="single" w:sz="4" w:space="0" w:color="auto"/>
              <w:right w:val="single" w:sz="4" w:space="0" w:color="auto"/>
            </w:tcBorders>
            <w:shd w:val="clear" w:color="auto" w:fill="DBE5F1"/>
          </w:tcPr>
          <w:p w:rsidR="00CA6EC8" w:rsidRPr="00993B5B" w:rsidRDefault="00CA6EC8" w:rsidP="00030942">
            <w:pPr>
              <w:spacing w:after="0" w:line="240" w:lineRule="auto"/>
              <w:rPr>
                <w:rFonts w:ascii="Arial" w:hAnsi="Arial" w:cs="Arial"/>
                <w:b/>
                <w:sz w:val="19"/>
                <w:szCs w:val="19"/>
              </w:rPr>
            </w:pPr>
            <w:r w:rsidRPr="00993B5B">
              <w:rPr>
                <w:rFonts w:ascii="Arial" w:hAnsi="Arial" w:cs="Arial"/>
                <w:b/>
                <w:sz w:val="19"/>
                <w:szCs w:val="19"/>
              </w:rPr>
              <w:t xml:space="preserve">Subject Practical skills </w:t>
            </w:r>
          </w:p>
          <w:p w:rsidR="00CA6EC8" w:rsidRPr="00993B5B" w:rsidRDefault="00CA6EC8" w:rsidP="00030942">
            <w:pPr>
              <w:spacing w:after="0" w:line="240" w:lineRule="auto"/>
              <w:rPr>
                <w:rFonts w:ascii="Arial" w:hAnsi="Arial" w:cs="Arial"/>
                <w:b/>
                <w:sz w:val="19"/>
                <w:szCs w:val="19"/>
              </w:rPr>
            </w:pPr>
          </w:p>
          <w:p w:rsidR="00CA6EC8" w:rsidRPr="00993B5B" w:rsidRDefault="00CA6EC8" w:rsidP="00030942">
            <w:pPr>
              <w:spacing w:after="0" w:line="240" w:lineRule="auto"/>
              <w:rPr>
                <w:rFonts w:ascii="Arial" w:hAnsi="Arial" w:cs="Arial"/>
                <w:sz w:val="19"/>
                <w:szCs w:val="19"/>
              </w:rPr>
            </w:pPr>
            <w:r w:rsidRPr="00993B5B">
              <w:rPr>
                <w:rFonts w:ascii="Arial" w:hAnsi="Arial" w:cs="Arial"/>
                <w:b/>
                <w:sz w:val="19"/>
                <w:szCs w:val="19"/>
              </w:rPr>
              <w:t>On completion of the course</w:t>
            </w:r>
            <w:r w:rsidR="007154BA" w:rsidRPr="00993B5B">
              <w:rPr>
                <w:rFonts w:ascii="Arial" w:hAnsi="Arial" w:cs="Arial"/>
                <w:b/>
                <w:sz w:val="19"/>
                <w:szCs w:val="19"/>
              </w:rPr>
              <w:t>,</w:t>
            </w:r>
            <w:r w:rsidRPr="00993B5B">
              <w:rPr>
                <w:rFonts w:ascii="Arial" w:hAnsi="Arial" w:cs="Arial"/>
                <w:b/>
                <w:sz w:val="19"/>
                <w:szCs w:val="19"/>
              </w:rPr>
              <w:t xml:space="preserve"> students will be able to:</w:t>
            </w:r>
          </w:p>
        </w:tc>
      </w:tr>
      <w:tr w:rsidR="00CA6EC8" w:rsidRPr="00030942" w:rsidTr="00030942">
        <w:tc>
          <w:tcPr>
            <w:tcW w:w="674" w:type="dxa"/>
            <w:tcBorders>
              <w:top w:val="single" w:sz="4" w:space="0" w:color="auto"/>
              <w:left w:val="single" w:sz="4" w:space="0" w:color="auto"/>
              <w:bottom w:val="single" w:sz="4" w:space="0" w:color="auto"/>
              <w:right w:val="single" w:sz="4" w:space="0" w:color="auto"/>
            </w:tcBorders>
          </w:tcPr>
          <w:p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A1</w:t>
            </w:r>
          </w:p>
        </w:tc>
        <w:tc>
          <w:tcPr>
            <w:tcW w:w="4099" w:type="dxa"/>
            <w:tcBorders>
              <w:top w:val="single" w:sz="4" w:space="0" w:color="auto"/>
              <w:left w:val="single" w:sz="4" w:space="0" w:color="auto"/>
              <w:bottom w:val="single" w:sz="4" w:space="0" w:color="auto"/>
              <w:right w:val="single" w:sz="4" w:space="0" w:color="auto"/>
            </w:tcBorders>
          </w:tcPr>
          <w:p w:rsidR="00CA6EC8" w:rsidRPr="00993B5B" w:rsidRDefault="005E6E76" w:rsidP="00030942">
            <w:pPr>
              <w:spacing w:after="0" w:line="240" w:lineRule="auto"/>
              <w:rPr>
                <w:rFonts w:ascii="Arial" w:hAnsi="Arial" w:cs="Arial"/>
                <w:sz w:val="19"/>
                <w:szCs w:val="19"/>
              </w:rPr>
            </w:pPr>
            <w:r w:rsidRPr="00993B5B">
              <w:rPr>
                <w:rFonts w:ascii="Arial" w:hAnsi="Arial" w:cs="Arial"/>
                <w:sz w:val="19"/>
                <w:szCs w:val="19"/>
              </w:rPr>
              <w:t>Demonstrate a high level of knowledge and understanding of the principles of construction technology</w:t>
            </w:r>
            <w:r w:rsidR="008E6770" w:rsidRPr="00993B5B">
              <w:rPr>
                <w:rFonts w:ascii="Arial" w:hAnsi="Arial" w:cs="Arial"/>
                <w:sz w:val="19"/>
                <w:szCs w:val="19"/>
              </w:rPr>
              <w:t xml:space="preserve"> related to historic buildings including a knowledge of historic materials and environments</w:t>
            </w:r>
            <w:r w:rsidRPr="00993B5B" w:rsidDel="005E6E76">
              <w:rPr>
                <w:rFonts w:ascii="Arial" w:hAnsi="Arial" w:cs="Arial"/>
                <w:sz w:val="19"/>
                <w:szCs w:val="19"/>
              </w:rPr>
              <w:t xml:space="preserve"> </w:t>
            </w:r>
          </w:p>
        </w:tc>
        <w:tc>
          <w:tcPr>
            <w:tcW w:w="708" w:type="dxa"/>
            <w:tcBorders>
              <w:top w:val="single" w:sz="4" w:space="0" w:color="auto"/>
              <w:left w:val="single" w:sz="4" w:space="0" w:color="auto"/>
              <w:bottom w:val="single" w:sz="4" w:space="0" w:color="auto"/>
              <w:right w:val="single" w:sz="4" w:space="0" w:color="auto"/>
            </w:tcBorders>
          </w:tcPr>
          <w:p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B1</w:t>
            </w:r>
          </w:p>
        </w:tc>
        <w:tc>
          <w:tcPr>
            <w:tcW w:w="4099" w:type="dxa"/>
            <w:tcBorders>
              <w:top w:val="single" w:sz="4" w:space="0" w:color="auto"/>
              <w:left w:val="single" w:sz="4" w:space="0" w:color="auto"/>
              <w:bottom w:val="single" w:sz="4" w:space="0" w:color="auto"/>
              <w:right w:val="single" w:sz="4" w:space="0" w:color="auto"/>
            </w:tcBorders>
          </w:tcPr>
          <w:p w:rsidR="00CA6EC8" w:rsidRPr="00993B5B" w:rsidRDefault="00C51226" w:rsidP="00030942">
            <w:pPr>
              <w:spacing w:after="0" w:line="240" w:lineRule="auto"/>
              <w:rPr>
                <w:rFonts w:ascii="Arial" w:hAnsi="Arial" w:cs="Arial"/>
                <w:sz w:val="19"/>
                <w:szCs w:val="19"/>
              </w:rPr>
            </w:pPr>
            <w:r w:rsidRPr="00993B5B">
              <w:rPr>
                <w:rFonts w:ascii="Arial" w:hAnsi="Arial" w:cs="Arial"/>
                <w:sz w:val="19"/>
                <w:szCs w:val="19"/>
              </w:rPr>
              <w:t>Critically analyse the information and knowledge base within which they are working and be able to challenge ideas rationally and constructively</w:t>
            </w:r>
          </w:p>
        </w:tc>
        <w:tc>
          <w:tcPr>
            <w:tcW w:w="606" w:type="dxa"/>
            <w:tcBorders>
              <w:top w:val="single" w:sz="4" w:space="0" w:color="auto"/>
              <w:left w:val="single" w:sz="4" w:space="0" w:color="auto"/>
              <w:bottom w:val="single" w:sz="4" w:space="0" w:color="auto"/>
              <w:right w:val="single" w:sz="4" w:space="0" w:color="auto"/>
            </w:tcBorders>
          </w:tcPr>
          <w:p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C1</w:t>
            </w:r>
          </w:p>
        </w:tc>
        <w:tc>
          <w:tcPr>
            <w:tcW w:w="4097" w:type="dxa"/>
            <w:tcBorders>
              <w:top w:val="single" w:sz="4" w:space="0" w:color="auto"/>
              <w:left w:val="single" w:sz="4" w:space="0" w:color="auto"/>
              <w:bottom w:val="single" w:sz="4" w:space="0" w:color="auto"/>
              <w:right w:val="single" w:sz="4" w:space="0" w:color="auto"/>
            </w:tcBorders>
          </w:tcPr>
          <w:p w:rsidR="00CA6EC8" w:rsidRPr="00993B5B" w:rsidRDefault="0041256D" w:rsidP="00030942">
            <w:pPr>
              <w:spacing w:after="0" w:line="240" w:lineRule="auto"/>
              <w:rPr>
                <w:rFonts w:ascii="Arial" w:hAnsi="Arial" w:cs="Arial"/>
                <w:sz w:val="19"/>
                <w:szCs w:val="19"/>
              </w:rPr>
            </w:pPr>
            <w:r w:rsidRPr="00993B5B">
              <w:rPr>
                <w:rFonts w:ascii="Arial" w:hAnsi="Arial" w:cs="Arial"/>
                <w:sz w:val="19"/>
                <w:szCs w:val="19"/>
              </w:rPr>
              <w:t>D</w:t>
            </w:r>
            <w:r w:rsidR="0023489C" w:rsidRPr="00993B5B">
              <w:rPr>
                <w:rFonts w:ascii="Arial" w:hAnsi="Arial" w:cs="Arial"/>
                <w:sz w:val="19"/>
                <w:szCs w:val="19"/>
              </w:rPr>
              <w:t>raft and present professional reports, and other documents, both practice–orientated and academic</w:t>
            </w:r>
          </w:p>
          <w:p w:rsidR="00153222" w:rsidRPr="00993B5B" w:rsidRDefault="00EF6D42" w:rsidP="00030942">
            <w:pPr>
              <w:spacing w:after="0" w:line="240" w:lineRule="auto"/>
              <w:rPr>
                <w:rFonts w:ascii="Arial" w:hAnsi="Arial" w:cs="Arial"/>
                <w:sz w:val="19"/>
                <w:szCs w:val="19"/>
              </w:rPr>
            </w:pPr>
            <w:r w:rsidRPr="00993B5B">
              <w:rPr>
                <w:rFonts w:ascii="Arial" w:hAnsi="Arial" w:cs="Arial"/>
                <w:sz w:val="19"/>
                <w:szCs w:val="19"/>
              </w:rPr>
              <w:t xml:space="preserve"> </w:t>
            </w:r>
          </w:p>
        </w:tc>
      </w:tr>
      <w:tr w:rsidR="00CA6EC8" w:rsidRPr="00030942" w:rsidTr="00030942">
        <w:tc>
          <w:tcPr>
            <w:tcW w:w="674" w:type="dxa"/>
            <w:tcBorders>
              <w:top w:val="single" w:sz="4" w:space="0" w:color="auto"/>
              <w:left w:val="single" w:sz="4" w:space="0" w:color="auto"/>
              <w:bottom w:val="single" w:sz="4" w:space="0" w:color="auto"/>
              <w:right w:val="single" w:sz="4" w:space="0" w:color="auto"/>
            </w:tcBorders>
          </w:tcPr>
          <w:p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A2</w:t>
            </w:r>
          </w:p>
        </w:tc>
        <w:tc>
          <w:tcPr>
            <w:tcW w:w="4099" w:type="dxa"/>
            <w:tcBorders>
              <w:top w:val="single" w:sz="4" w:space="0" w:color="auto"/>
              <w:left w:val="single" w:sz="4" w:space="0" w:color="auto"/>
              <w:bottom w:val="single" w:sz="4" w:space="0" w:color="auto"/>
              <w:right w:val="single" w:sz="4" w:space="0" w:color="auto"/>
            </w:tcBorders>
          </w:tcPr>
          <w:p w:rsidR="00CA6EC8" w:rsidRPr="00993B5B" w:rsidRDefault="00D23AB7" w:rsidP="00030942">
            <w:pPr>
              <w:spacing w:after="0" w:line="240" w:lineRule="auto"/>
              <w:rPr>
                <w:rFonts w:ascii="Arial" w:hAnsi="Arial" w:cs="Arial"/>
                <w:sz w:val="19"/>
                <w:szCs w:val="19"/>
              </w:rPr>
            </w:pPr>
            <w:r w:rsidRPr="00993B5B">
              <w:rPr>
                <w:rFonts w:ascii="Arial" w:hAnsi="Arial" w:cs="Arial"/>
                <w:sz w:val="19"/>
                <w:szCs w:val="19"/>
              </w:rPr>
              <w:t>Demonstrate</w:t>
            </w:r>
            <w:r w:rsidR="00835BC0" w:rsidRPr="00993B5B">
              <w:rPr>
                <w:rFonts w:ascii="Arial" w:hAnsi="Arial" w:cs="Arial"/>
                <w:sz w:val="19"/>
                <w:szCs w:val="19"/>
              </w:rPr>
              <w:t xml:space="preserve">  deep knowledge and understanding of </w:t>
            </w:r>
            <w:r w:rsidR="00C412B2" w:rsidRPr="00993B5B">
              <w:rPr>
                <w:rFonts w:ascii="Arial" w:hAnsi="Arial" w:cs="Arial"/>
                <w:sz w:val="19"/>
                <w:szCs w:val="19"/>
              </w:rPr>
              <w:t>building law and regulations, including environmental regulation, and of the law affecting the construction and conservation processes in particular the developing body of law relating to env</w:t>
            </w:r>
            <w:r w:rsidR="00030942" w:rsidRPr="00993B5B">
              <w:rPr>
                <w:rFonts w:ascii="Arial" w:hAnsi="Arial" w:cs="Arial"/>
                <w:sz w:val="19"/>
                <w:szCs w:val="19"/>
              </w:rPr>
              <w:t>ironmental and social concerns;</w:t>
            </w:r>
          </w:p>
        </w:tc>
        <w:tc>
          <w:tcPr>
            <w:tcW w:w="708" w:type="dxa"/>
            <w:tcBorders>
              <w:top w:val="single" w:sz="4" w:space="0" w:color="auto"/>
              <w:left w:val="single" w:sz="4" w:space="0" w:color="auto"/>
              <w:bottom w:val="single" w:sz="4" w:space="0" w:color="auto"/>
              <w:right w:val="single" w:sz="4" w:space="0" w:color="auto"/>
            </w:tcBorders>
          </w:tcPr>
          <w:p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B2</w:t>
            </w:r>
          </w:p>
        </w:tc>
        <w:tc>
          <w:tcPr>
            <w:tcW w:w="4099" w:type="dxa"/>
            <w:tcBorders>
              <w:top w:val="single" w:sz="4" w:space="0" w:color="auto"/>
              <w:left w:val="single" w:sz="4" w:space="0" w:color="auto"/>
              <w:bottom w:val="single" w:sz="4" w:space="0" w:color="auto"/>
              <w:right w:val="single" w:sz="4" w:space="0" w:color="auto"/>
            </w:tcBorders>
          </w:tcPr>
          <w:p w:rsidR="00CA6EC8" w:rsidRPr="00993B5B" w:rsidRDefault="00C51226" w:rsidP="00030942">
            <w:pPr>
              <w:spacing w:after="0" w:line="240" w:lineRule="auto"/>
              <w:rPr>
                <w:rFonts w:ascii="Arial" w:hAnsi="Arial" w:cs="Arial"/>
                <w:sz w:val="19"/>
                <w:szCs w:val="19"/>
              </w:rPr>
            </w:pPr>
            <w:r w:rsidRPr="00993B5B">
              <w:rPr>
                <w:rFonts w:ascii="Arial" w:hAnsi="Arial" w:cs="Arial"/>
                <w:sz w:val="19"/>
                <w:szCs w:val="19"/>
              </w:rPr>
              <w:t>Identify</w:t>
            </w:r>
            <w:r w:rsidR="00FB7D73" w:rsidRPr="00993B5B">
              <w:rPr>
                <w:rFonts w:ascii="Arial" w:hAnsi="Arial" w:cs="Arial"/>
                <w:sz w:val="19"/>
                <w:szCs w:val="19"/>
              </w:rPr>
              <w:t xml:space="preserve"> practice related </w:t>
            </w:r>
            <w:r w:rsidRPr="00993B5B">
              <w:rPr>
                <w:rFonts w:ascii="Arial" w:hAnsi="Arial" w:cs="Arial"/>
                <w:sz w:val="19"/>
                <w:szCs w:val="19"/>
              </w:rPr>
              <w:t xml:space="preserve"> problems and prepare logically sound plans for their solutions </w:t>
            </w:r>
          </w:p>
        </w:tc>
        <w:tc>
          <w:tcPr>
            <w:tcW w:w="606" w:type="dxa"/>
            <w:tcBorders>
              <w:top w:val="single" w:sz="4" w:space="0" w:color="auto"/>
              <w:left w:val="single" w:sz="4" w:space="0" w:color="auto"/>
              <w:bottom w:val="single" w:sz="4" w:space="0" w:color="auto"/>
              <w:right w:val="single" w:sz="4" w:space="0" w:color="auto"/>
            </w:tcBorders>
          </w:tcPr>
          <w:p w:rsidR="00CA6EC8" w:rsidRPr="00993B5B" w:rsidRDefault="00CA6EC8" w:rsidP="00030942">
            <w:pPr>
              <w:spacing w:after="0" w:line="240" w:lineRule="auto"/>
              <w:rPr>
                <w:rFonts w:ascii="Arial" w:hAnsi="Arial" w:cs="Arial"/>
                <w:sz w:val="19"/>
                <w:szCs w:val="19"/>
              </w:rPr>
            </w:pPr>
            <w:r w:rsidRPr="00993B5B">
              <w:rPr>
                <w:rFonts w:ascii="Arial" w:hAnsi="Arial" w:cs="Arial"/>
                <w:sz w:val="19"/>
                <w:szCs w:val="19"/>
              </w:rPr>
              <w:t>C2</w:t>
            </w:r>
          </w:p>
        </w:tc>
        <w:tc>
          <w:tcPr>
            <w:tcW w:w="4097" w:type="dxa"/>
            <w:tcBorders>
              <w:top w:val="single" w:sz="4" w:space="0" w:color="auto"/>
              <w:left w:val="single" w:sz="4" w:space="0" w:color="auto"/>
              <w:bottom w:val="single" w:sz="4" w:space="0" w:color="auto"/>
              <w:right w:val="single" w:sz="4" w:space="0" w:color="auto"/>
            </w:tcBorders>
          </w:tcPr>
          <w:p w:rsidR="000A05EC" w:rsidRPr="00993B5B" w:rsidRDefault="00EF6D42" w:rsidP="00030942">
            <w:pPr>
              <w:spacing w:after="0" w:line="240" w:lineRule="auto"/>
              <w:rPr>
                <w:rFonts w:ascii="Arial" w:hAnsi="Arial" w:cs="Arial"/>
                <w:sz w:val="19"/>
                <w:szCs w:val="19"/>
              </w:rPr>
            </w:pPr>
            <w:r w:rsidRPr="00993B5B">
              <w:rPr>
                <w:rFonts w:ascii="Arial" w:hAnsi="Arial" w:cs="Arial"/>
                <w:sz w:val="19"/>
                <w:szCs w:val="19"/>
              </w:rPr>
              <w:t>Competently u</w:t>
            </w:r>
            <w:r w:rsidR="00E34749" w:rsidRPr="00993B5B">
              <w:rPr>
                <w:rFonts w:ascii="Arial" w:hAnsi="Arial" w:cs="Arial"/>
                <w:sz w:val="19"/>
                <w:szCs w:val="19"/>
              </w:rPr>
              <w:t xml:space="preserve">se </w:t>
            </w:r>
            <w:r w:rsidR="000A05EC" w:rsidRPr="00993B5B">
              <w:rPr>
                <w:rFonts w:ascii="Arial" w:hAnsi="Arial" w:cs="Arial"/>
                <w:sz w:val="19"/>
                <w:szCs w:val="19"/>
              </w:rPr>
              <w:t>word</w:t>
            </w:r>
            <w:r w:rsidRPr="00993B5B">
              <w:rPr>
                <w:rFonts w:ascii="Arial" w:hAnsi="Arial" w:cs="Arial"/>
                <w:sz w:val="19"/>
                <w:szCs w:val="19"/>
              </w:rPr>
              <w:t xml:space="preserve">, </w:t>
            </w:r>
            <w:r w:rsidR="000A05EC" w:rsidRPr="00993B5B">
              <w:rPr>
                <w:rFonts w:ascii="Arial" w:hAnsi="Arial" w:cs="Arial"/>
                <w:sz w:val="19"/>
                <w:szCs w:val="19"/>
              </w:rPr>
              <w:t xml:space="preserve">excel and other appropriate </w:t>
            </w:r>
            <w:r w:rsidR="00E34749" w:rsidRPr="00993B5B">
              <w:rPr>
                <w:rFonts w:ascii="Arial" w:hAnsi="Arial" w:cs="Arial"/>
                <w:sz w:val="19"/>
                <w:szCs w:val="19"/>
              </w:rPr>
              <w:t xml:space="preserve"> standard industry software </w:t>
            </w:r>
            <w:r w:rsidR="00C61958" w:rsidRPr="00993B5B">
              <w:rPr>
                <w:rFonts w:ascii="Arial" w:hAnsi="Arial" w:cs="Arial"/>
                <w:sz w:val="19"/>
                <w:szCs w:val="19"/>
              </w:rPr>
              <w:t xml:space="preserve">packages and to have an elementary knowledge of </w:t>
            </w:r>
            <w:r w:rsidR="00E42F3C" w:rsidRPr="00993B5B">
              <w:rPr>
                <w:rFonts w:ascii="Arial" w:hAnsi="Arial" w:cs="Arial"/>
                <w:sz w:val="19"/>
                <w:szCs w:val="19"/>
              </w:rPr>
              <w:t xml:space="preserve">CAD </w:t>
            </w:r>
            <w:r w:rsidR="00C61958" w:rsidRPr="00993B5B">
              <w:rPr>
                <w:rFonts w:ascii="Arial" w:hAnsi="Arial" w:cs="Arial"/>
                <w:sz w:val="19"/>
                <w:szCs w:val="19"/>
              </w:rPr>
              <w:t xml:space="preserve">and other visualisation packages </w:t>
            </w:r>
            <w:r w:rsidR="000A05EC" w:rsidRPr="00993B5B">
              <w:rPr>
                <w:rFonts w:ascii="Arial" w:hAnsi="Arial" w:cs="Arial"/>
                <w:sz w:val="19"/>
                <w:szCs w:val="19"/>
              </w:rPr>
              <w:t xml:space="preserve">in order to prepare </w:t>
            </w:r>
            <w:r w:rsidR="00E42F3C" w:rsidRPr="00993B5B">
              <w:rPr>
                <w:rFonts w:ascii="Arial" w:hAnsi="Arial" w:cs="Arial"/>
                <w:sz w:val="19"/>
                <w:szCs w:val="19"/>
              </w:rPr>
              <w:t xml:space="preserve">simple design concepts and solutions </w:t>
            </w:r>
          </w:p>
          <w:p w:rsidR="00CA6EC8" w:rsidRPr="00993B5B" w:rsidRDefault="00CA6EC8" w:rsidP="00030942">
            <w:pPr>
              <w:spacing w:after="0" w:line="240" w:lineRule="auto"/>
              <w:rPr>
                <w:rFonts w:ascii="Arial" w:hAnsi="Arial" w:cs="Arial"/>
                <w:sz w:val="19"/>
                <w:szCs w:val="19"/>
              </w:rPr>
            </w:pPr>
          </w:p>
        </w:tc>
      </w:tr>
      <w:tr w:rsidR="00C51226" w:rsidRPr="00030942" w:rsidTr="00030942">
        <w:tc>
          <w:tcPr>
            <w:tcW w:w="674"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A3</w:t>
            </w:r>
          </w:p>
        </w:tc>
        <w:tc>
          <w:tcPr>
            <w:tcW w:w="4099" w:type="dxa"/>
            <w:tcBorders>
              <w:top w:val="single" w:sz="4" w:space="0" w:color="auto"/>
              <w:left w:val="single" w:sz="4" w:space="0" w:color="auto"/>
              <w:bottom w:val="single" w:sz="4" w:space="0" w:color="auto"/>
              <w:right w:val="single" w:sz="4" w:space="0" w:color="auto"/>
            </w:tcBorders>
          </w:tcPr>
          <w:p w:rsidR="00C412B2" w:rsidRPr="00993B5B" w:rsidRDefault="00C412B2" w:rsidP="00030942">
            <w:pPr>
              <w:spacing w:after="0" w:line="240" w:lineRule="auto"/>
              <w:rPr>
                <w:rFonts w:ascii="Arial" w:hAnsi="Arial" w:cs="Arial"/>
                <w:sz w:val="19"/>
                <w:szCs w:val="19"/>
              </w:rPr>
            </w:pPr>
            <w:r w:rsidRPr="00993B5B">
              <w:rPr>
                <w:rFonts w:ascii="Arial" w:hAnsi="Arial" w:cs="Arial"/>
                <w:sz w:val="19"/>
                <w:szCs w:val="19"/>
              </w:rPr>
              <w:t>Demonstrate a working knowledge of  historic buildings defects analysis such that they can make recommendations for the rehabilitation of historic buildings;</w:t>
            </w:r>
          </w:p>
          <w:p w:rsidR="00C51226" w:rsidRPr="00993B5B" w:rsidRDefault="00C51226" w:rsidP="00030942">
            <w:pPr>
              <w:spacing w:after="0" w:line="240" w:lineRule="auto"/>
              <w:rPr>
                <w:rFonts w:ascii="Arial" w:hAnsi="Arial" w:cs="Arial"/>
                <w:sz w:val="19"/>
                <w:szCs w:val="19"/>
              </w:rPr>
            </w:pPr>
          </w:p>
        </w:tc>
        <w:tc>
          <w:tcPr>
            <w:tcW w:w="708"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B3</w:t>
            </w:r>
          </w:p>
        </w:tc>
        <w:tc>
          <w:tcPr>
            <w:tcW w:w="4099" w:type="dxa"/>
            <w:tcBorders>
              <w:top w:val="single" w:sz="4" w:space="0" w:color="auto"/>
              <w:left w:val="single" w:sz="4" w:space="0" w:color="auto"/>
              <w:bottom w:val="single" w:sz="4" w:space="0" w:color="auto"/>
              <w:right w:val="single" w:sz="4" w:space="0" w:color="auto"/>
            </w:tcBorders>
          </w:tcPr>
          <w:p w:rsidR="00C51226" w:rsidRPr="00993B5B" w:rsidRDefault="00EF6D42" w:rsidP="00030942">
            <w:pPr>
              <w:spacing w:after="0" w:line="240" w:lineRule="auto"/>
              <w:rPr>
                <w:rFonts w:ascii="Arial" w:hAnsi="Arial" w:cs="Arial"/>
                <w:sz w:val="19"/>
                <w:szCs w:val="19"/>
              </w:rPr>
            </w:pPr>
            <w:r w:rsidRPr="00993B5B">
              <w:rPr>
                <w:rFonts w:ascii="Arial" w:hAnsi="Arial" w:cs="Arial"/>
                <w:sz w:val="19"/>
                <w:szCs w:val="19"/>
              </w:rPr>
              <w:t xml:space="preserve">Demonstrate  a deep, questioning and problem-solving approaches to the acquisition of knowledge </w:t>
            </w:r>
            <w:r w:rsidR="00C51226" w:rsidRPr="00993B5B">
              <w:rPr>
                <w:rFonts w:ascii="Arial" w:hAnsi="Arial" w:cs="Arial"/>
                <w:sz w:val="19"/>
                <w:szCs w:val="19"/>
              </w:rPr>
              <w:t xml:space="preserve">and bring these capacities to </w:t>
            </w:r>
            <w:r w:rsidR="000F3F88" w:rsidRPr="00993B5B">
              <w:rPr>
                <w:rFonts w:ascii="Arial" w:hAnsi="Arial" w:cs="Arial"/>
                <w:sz w:val="19"/>
                <w:szCs w:val="19"/>
              </w:rPr>
              <w:t xml:space="preserve">solve </w:t>
            </w:r>
            <w:r w:rsidR="00C51226" w:rsidRPr="00993B5B">
              <w:rPr>
                <w:rFonts w:ascii="Arial" w:hAnsi="Arial" w:cs="Arial"/>
                <w:sz w:val="19"/>
                <w:szCs w:val="19"/>
              </w:rPr>
              <w:t>problems</w:t>
            </w:r>
            <w:r w:rsidR="000F3F88" w:rsidRPr="00993B5B">
              <w:rPr>
                <w:rFonts w:ascii="Arial" w:hAnsi="Arial" w:cs="Arial"/>
                <w:sz w:val="19"/>
                <w:szCs w:val="19"/>
              </w:rPr>
              <w:t xml:space="preserve"> related to their studies</w:t>
            </w:r>
            <w:r w:rsidR="00C51226" w:rsidRPr="00993B5B">
              <w:rPr>
                <w:rFonts w:ascii="Arial" w:hAnsi="Arial" w:cs="Arial"/>
                <w:sz w:val="19"/>
                <w:szCs w:val="19"/>
              </w:rPr>
              <w:t xml:space="preserve"> </w:t>
            </w:r>
          </w:p>
        </w:tc>
        <w:tc>
          <w:tcPr>
            <w:tcW w:w="606"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C3</w:t>
            </w:r>
          </w:p>
        </w:tc>
        <w:tc>
          <w:tcPr>
            <w:tcW w:w="4097" w:type="dxa"/>
            <w:tcBorders>
              <w:top w:val="single" w:sz="4" w:space="0" w:color="auto"/>
              <w:left w:val="single" w:sz="4" w:space="0" w:color="auto"/>
              <w:bottom w:val="single" w:sz="4" w:space="0" w:color="auto"/>
              <w:right w:val="single" w:sz="4" w:space="0" w:color="auto"/>
            </w:tcBorders>
          </w:tcPr>
          <w:p w:rsidR="00C51226" w:rsidRPr="00993B5B" w:rsidRDefault="008200FD" w:rsidP="00030942">
            <w:pPr>
              <w:spacing w:after="0" w:line="240" w:lineRule="auto"/>
              <w:rPr>
                <w:rFonts w:ascii="Arial" w:hAnsi="Arial" w:cs="Arial"/>
                <w:sz w:val="19"/>
                <w:szCs w:val="19"/>
              </w:rPr>
            </w:pPr>
            <w:r w:rsidRPr="00993B5B">
              <w:rPr>
                <w:rFonts w:ascii="Arial" w:hAnsi="Arial" w:cs="Arial"/>
                <w:sz w:val="19"/>
                <w:szCs w:val="19"/>
              </w:rPr>
              <w:t>U</w:t>
            </w:r>
            <w:r w:rsidR="00C51226" w:rsidRPr="00993B5B">
              <w:rPr>
                <w:rFonts w:ascii="Arial" w:hAnsi="Arial" w:cs="Arial"/>
                <w:sz w:val="19"/>
                <w:szCs w:val="19"/>
              </w:rPr>
              <w:t xml:space="preserve">se computer technology </w:t>
            </w:r>
            <w:r w:rsidR="00EF6D42" w:rsidRPr="00993B5B">
              <w:rPr>
                <w:rFonts w:ascii="Arial" w:hAnsi="Arial" w:cs="Arial"/>
                <w:sz w:val="19"/>
                <w:szCs w:val="19"/>
              </w:rPr>
              <w:t xml:space="preserve">competently </w:t>
            </w:r>
            <w:r w:rsidR="00C51226" w:rsidRPr="00993B5B">
              <w:rPr>
                <w:rFonts w:ascii="Arial" w:hAnsi="Arial" w:cs="Arial"/>
                <w:sz w:val="19"/>
                <w:szCs w:val="19"/>
              </w:rPr>
              <w:t>to assist with information retrieval and management</w:t>
            </w:r>
            <w:r w:rsidR="00E42F3C" w:rsidRPr="00993B5B">
              <w:rPr>
                <w:rFonts w:ascii="Arial" w:hAnsi="Arial" w:cs="Arial"/>
                <w:sz w:val="19"/>
                <w:szCs w:val="19"/>
              </w:rPr>
              <w:t xml:space="preserve"> </w:t>
            </w:r>
          </w:p>
        </w:tc>
      </w:tr>
      <w:tr w:rsidR="00C51226" w:rsidRPr="00030942" w:rsidTr="00030942">
        <w:tc>
          <w:tcPr>
            <w:tcW w:w="674"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A4</w:t>
            </w:r>
          </w:p>
        </w:tc>
        <w:tc>
          <w:tcPr>
            <w:tcW w:w="4099" w:type="dxa"/>
            <w:tcBorders>
              <w:top w:val="single" w:sz="4" w:space="0" w:color="auto"/>
              <w:left w:val="single" w:sz="4" w:space="0" w:color="auto"/>
              <w:bottom w:val="single" w:sz="4" w:space="0" w:color="auto"/>
              <w:right w:val="single" w:sz="4" w:space="0" w:color="auto"/>
            </w:tcBorders>
          </w:tcPr>
          <w:p w:rsidR="00C51226" w:rsidRPr="00993B5B" w:rsidRDefault="00C412B2" w:rsidP="00030942">
            <w:pPr>
              <w:spacing w:after="0" w:line="240" w:lineRule="auto"/>
              <w:rPr>
                <w:rFonts w:ascii="Arial" w:hAnsi="Arial" w:cs="Arial"/>
                <w:sz w:val="19"/>
                <w:szCs w:val="19"/>
              </w:rPr>
            </w:pPr>
            <w:r w:rsidRPr="00993B5B">
              <w:rPr>
                <w:rFonts w:ascii="Arial" w:hAnsi="Arial" w:cs="Arial"/>
                <w:sz w:val="19"/>
                <w:szCs w:val="19"/>
              </w:rPr>
              <w:t>Record and critically analyse historic building data demonstrating deep knowledge of historic building design and materials;</w:t>
            </w:r>
          </w:p>
        </w:tc>
        <w:tc>
          <w:tcPr>
            <w:tcW w:w="708"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B4</w:t>
            </w:r>
          </w:p>
        </w:tc>
        <w:tc>
          <w:tcPr>
            <w:tcW w:w="4099" w:type="dxa"/>
            <w:tcBorders>
              <w:top w:val="single" w:sz="4" w:space="0" w:color="auto"/>
              <w:left w:val="single" w:sz="4" w:space="0" w:color="auto"/>
              <w:bottom w:val="single" w:sz="4" w:space="0" w:color="auto"/>
              <w:right w:val="single" w:sz="4" w:space="0" w:color="auto"/>
            </w:tcBorders>
          </w:tcPr>
          <w:p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Exercise</w:t>
            </w:r>
            <w:r w:rsidR="00EF6D42" w:rsidRPr="00993B5B">
              <w:rPr>
                <w:rFonts w:ascii="Arial" w:hAnsi="Arial" w:cs="Arial"/>
                <w:sz w:val="19"/>
                <w:szCs w:val="19"/>
              </w:rPr>
              <w:t xml:space="preserve"> sound reasoned </w:t>
            </w:r>
            <w:r w:rsidRPr="00993B5B">
              <w:rPr>
                <w:rFonts w:ascii="Arial" w:hAnsi="Arial" w:cs="Arial"/>
                <w:sz w:val="19"/>
                <w:szCs w:val="19"/>
              </w:rPr>
              <w:t xml:space="preserve"> judgement in relation to </w:t>
            </w:r>
            <w:r w:rsidR="00E57700" w:rsidRPr="00993B5B">
              <w:rPr>
                <w:rFonts w:ascii="Arial" w:hAnsi="Arial" w:cs="Arial"/>
                <w:sz w:val="19"/>
                <w:szCs w:val="19"/>
              </w:rPr>
              <w:t>professional practice problems and research questions</w:t>
            </w:r>
          </w:p>
        </w:tc>
        <w:tc>
          <w:tcPr>
            <w:tcW w:w="606"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C4</w:t>
            </w:r>
          </w:p>
        </w:tc>
        <w:tc>
          <w:tcPr>
            <w:tcW w:w="4097" w:type="dxa"/>
            <w:tcBorders>
              <w:top w:val="single" w:sz="4" w:space="0" w:color="auto"/>
              <w:left w:val="single" w:sz="4" w:space="0" w:color="auto"/>
              <w:bottom w:val="single" w:sz="4" w:space="0" w:color="auto"/>
              <w:right w:val="single" w:sz="4" w:space="0" w:color="auto"/>
            </w:tcBorders>
          </w:tcPr>
          <w:p w:rsidR="00EF6D42" w:rsidRPr="00993B5B" w:rsidRDefault="0023489C" w:rsidP="00030942">
            <w:pPr>
              <w:spacing w:after="0" w:line="240" w:lineRule="auto"/>
              <w:jc w:val="both"/>
              <w:rPr>
                <w:rFonts w:ascii="Arial" w:eastAsia="Times New Roman" w:hAnsi="Arial" w:cs="Arial"/>
                <w:sz w:val="19"/>
                <w:szCs w:val="19"/>
                <w:lang w:eastAsia="en-GB"/>
              </w:rPr>
            </w:pPr>
            <w:r w:rsidRPr="00993B5B">
              <w:rPr>
                <w:rFonts w:ascii="Arial" w:eastAsia="Times New Roman" w:hAnsi="Arial" w:cs="Arial"/>
                <w:sz w:val="19"/>
                <w:szCs w:val="19"/>
                <w:lang w:eastAsia="en-GB"/>
              </w:rPr>
              <w:t>Prepare schedules</w:t>
            </w:r>
            <w:r w:rsidR="00C61958" w:rsidRPr="00993B5B">
              <w:rPr>
                <w:rFonts w:ascii="Arial" w:eastAsia="Times New Roman" w:hAnsi="Arial" w:cs="Arial"/>
                <w:sz w:val="19"/>
                <w:szCs w:val="19"/>
                <w:lang w:eastAsia="en-GB"/>
              </w:rPr>
              <w:t xml:space="preserve"> of conditions, schedules of dilapidations and specification of work</w:t>
            </w:r>
            <w:r w:rsidR="00EF6D42" w:rsidRPr="00993B5B">
              <w:rPr>
                <w:rFonts w:ascii="Arial" w:eastAsia="Times New Roman" w:hAnsi="Arial" w:cs="Arial"/>
                <w:sz w:val="19"/>
                <w:szCs w:val="19"/>
                <w:lang w:eastAsia="en-GB"/>
              </w:rPr>
              <w:t>s</w:t>
            </w:r>
            <w:r w:rsidR="00E42F3C" w:rsidRPr="00993B5B">
              <w:rPr>
                <w:rFonts w:ascii="Arial" w:eastAsia="Times New Roman" w:hAnsi="Arial" w:cs="Arial"/>
                <w:sz w:val="19"/>
                <w:szCs w:val="19"/>
                <w:lang w:eastAsia="en-GB"/>
              </w:rPr>
              <w:t xml:space="preserve"> </w:t>
            </w:r>
            <w:r w:rsidR="00C61958" w:rsidRPr="00993B5B">
              <w:rPr>
                <w:rFonts w:ascii="Arial" w:eastAsia="Times New Roman" w:hAnsi="Arial" w:cs="Arial"/>
                <w:sz w:val="19"/>
                <w:szCs w:val="19"/>
                <w:lang w:eastAsia="en-GB"/>
              </w:rPr>
              <w:t xml:space="preserve">accompanied by </w:t>
            </w:r>
            <w:r w:rsidR="00E42F3C" w:rsidRPr="00993B5B">
              <w:rPr>
                <w:rFonts w:ascii="Arial" w:eastAsia="Times New Roman" w:hAnsi="Arial" w:cs="Arial"/>
                <w:sz w:val="19"/>
                <w:szCs w:val="19"/>
                <w:lang w:eastAsia="en-GB"/>
              </w:rPr>
              <w:t xml:space="preserve">pricing </w:t>
            </w:r>
            <w:r w:rsidR="00C61958" w:rsidRPr="00993B5B">
              <w:rPr>
                <w:rFonts w:ascii="Arial" w:eastAsia="Times New Roman" w:hAnsi="Arial" w:cs="Arial"/>
                <w:sz w:val="19"/>
                <w:szCs w:val="19"/>
                <w:lang w:eastAsia="en-GB"/>
              </w:rPr>
              <w:t xml:space="preserve">schedules. </w:t>
            </w:r>
          </w:p>
          <w:p w:rsidR="00EF6D42" w:rsidRPr="00993B5B" w:rsidRDefault="00EF6D42" w:rsidP="00030942">
            <w:pPr>
              <w:spacing w:after="0" w:line="240" w:lineRule="auto"/>
              <w:jc w:val="both"/>
              <w:rPr>
                <w:rFonts w:ascii="Arial" w:eastAsia="Times New Roman" w:hAnsi="Arial" w:cs="Arial"/>
                <w:sz w:val="19"/>
                <w:szCs w:val="19"/>
                <w:lang w:eastAsia="en-GB"/>
              </w:rPr>
            </w:pPr>
          </w:p>
          <w:p w:rsidR="00C51226" w:rsidRPr="00993B5B" w:rsidRDefault="00C51226" w:rsidP="00030942">
            <w:pPr>
              <w:spacing w:after="0" w:line="240" w:lineRule="auto"/>
              <w:rPr>
                <w:rFonts w:ascii="Arial" w:hAnsi="Arial" w:cs="Arial"/>
                <w:sz w:val="19"/>
                <w:szCs w:val="19"/>
              </w:rPr>
            </w:pPr>
          </w:p>
        </w:tc>
      </w:tr>
      <w:tr w:rsidR="00C51226" w:rsidRPr="00030942" w:rsidTr="00030942">
        <w:tc>
          <w:tcPr>
            <w:tcW w:w="674"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A5</w:t>
            </w:r>
          </w:p>
        </w:tc>
        <w:tc>
          <w:tcPr>
            <w:tcW w:w="4099" w:type="dxa"/>
            <w:tcBorders>
              <w:top w:val="single" w:sz="4" w:space="0" w:color="auto"/>
              <w:left w:val="single" w:sz="4" w:space="0" w:color="auto"/>
              <w:bottom w:val="single" w:sz="4" w:space="0" w:color="auto"/>
              <w:right w:val="single" w:sz="4" w:space="0" w:color="auto"/>
            </w:tcBorders>
          </w:tcPr>
          <w:p w:rsidR="00C51226" w:rsidRPr="00993B5B" w:rsidRDefault="00C412B2" w:rsidP="00030942">
            <w:pPr>
              <w:spacing w:after="0" w:line="240" w:lineRule="auto"/>
              <w:rPr>
                <w:rFonts w:ascii="Arial" w:hAnsi="Arial" w:cs="Arial"/>
                <w:sz w:val="19"/>
                <w:szCs w:val="19"/>
              </w:rPr>
            </w:pPr>
            <w:r w:rsidRPr="00993B5B">
              <w:rPr>
                <w:rFonts w:ascii="Arial" w:hAnsi="Arial" w:cs="Arial"/>
                <w:sz w:val="19"/>
                <w:szCs w:val="19"/>
              </w:rPr>
              <w:t>Demonstrate a critical appreciation of conservation economics, its processes and applications;</w:t>
            </w:r>
          </w:p>
        </w:tc>
        <w:tc>
          <w:tcPr>
            <w:tcW w:w="708" w:type="dxa"/>
            <w:tcBorders>
              <w:top w:val="single" w:sz="4" w:space="0" w:color="auto"/>
              <w:left w:val="single" w:sz="4" w:space="0" w:color="auto"/>
              <w:bottom w:val="single" w:sz="4" w:space="0" w:color="auto"/>
              <w:right w:val="single" w:sz="4" w:space="0" w:color="auto"/>
            </w:tcBorders>
          </w:tcPr>
          <w:p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B5</w:t>
            </w:r>
          </w:p>
        </w:tc>
        <w:tc>
          <w:tcPr>
            <w:tcW w:w="4099" w:type="dxa"/>
            <w:tcBorders>
              <w:top w:val="single" w:sz="4" w:space="0" w:color="auto"/>
              <w:left w:val="single" w:sz="4" w:space="0" w:color="auto"/>
              <w:bottom w:val="single" w:sz="4" w:space="0" w:color="auto"/>
              <w:right w:val="single" w:sz="4" w:space="0" w:color="auto"/>
            </w:tcBorders>
          </w:tcPr>
          <w:p w:rsidR="00C51226" w:rsidRPr="00993B5B" w:rsidRDefault="00D75649" w:rsidP="00030942">
            <w:pPr>
              <w:spacing w:after="0" w:line="240" w:lineRule="auto"/>
              <w:rPr>
                <w:rFonts w:ascii="Arial" w:hAnsi="Arial" w:cs="Arial"/>
                <w:sz w:val="19"/>
                <w:szCs w:val="19"/>
              </w:rPr>
            </w:pPr>
            <w:r w:rsidRPr="00993B5B">
              <w:rPr>
                <w:rFonts w:ascii="Arial" w:hAnsi="Arial" w:cs="Arial"/>
                <w:sz w:val="19"/>
                <w:szCs w:val="19"/>
              </w:rPr>
              <w:t xml:space="preserve">Recognise the implications of ethics and </w:t>
            </w:r>
            <w:r w:rsidR="008B446C" w:rsidRPr="00993B5B">
              <w:rPr>
                <w:rFonts w:ascii="Arial" w:hAnsi="Arial" w:cs="Arial"/>
                <w:sz w:val="19"/>
                <w:szCs w:val="19"/>
              </w:rPr>
              <w:t xml:space="preserve">professional judgement and </w:t>
            </w:r>
            <w:r w:rsidRPr="00993B5B">
              <w:rPr>
                <w:rFonts w:ascii="Arial" w:hAnsi="Arial" w:cs="Arial"/>
                <w:sz w:val="19"/>
                <w:szCs w:val="19"/>
              </w:rPr>
              <w:t>apply these principles to all their studies in preparation for their future professional lives</w:t>
            </w:r>
          </w:p>
        </w:tc>
        <w:tc>
          <w:tcPr>
            <w:tcW w:w="606" w:type="dxa"/>
            <w:tcBorders>
              <w:top w:val="single" w:sz="4" w:space="0" w:color="auto"/>
              <w:left w:val="single" w:sz="4" w:space="0" w:color="auto"/>
              <w:bottom w:val="single" w:sz="4" w:space="0" w:color="auto"/>
              <w:right w:val="single" w:sz="4" w:space="0" w:color="auto"/>
            </w:tcBorders>
          </w:tcPr>
          <w:p w:rsidR="00C51226" w:rsidRPr="00993B5B" w:rsidRDefault="00C51226" w:rsidP="00030942">
            <w:pPr>
              <w:spacing w:after="0" w:line="240" w:lineRule="auto"/>
              <w:rPr>
                <w:rFonts w:ascii="Arial" w:hAnsi="Arial" w:cs="Arial"/>
                <w:sz w:val="19"/>
                <w:szCs w:val="19"/>
              </w:rPr>
            </w:pPr>
            <w:r w:rsidRPr="00993B5B">
              <w:rPr>
                <w:rFonts w:ascii="Arial" w:hAnsi="Arial" w:cs="Arial"/>
                <w:sz w:val="19"/>
                <w:szCs w:val="19"/>
              </w:rPr>
              <w:t>C5</w:t>
            </w:r>
          </w:p>
        </w:tc>
        <w:tc>
          <w:tcPr>
            <w:tcW w:w="4097" w:type="dxa"/>
            <w:tcBorders>
              <w:top w:val="single" w:sz="4" w:space="0" w:color="auto"/>
              <w:left w:val="single" w:sz="4" w:space="0" w:color="auto"/>
              <w:bottom w:val="single" w:sz="4" w:space="0" w:color="auto"/>
              <w:right w:val="single" w:sz="4" w:space="0" w:color="auto"/>
            </w:tcBorders>
          </w:tcPr>
          <w:p w:rsidR="00C51226" w:rsidRPr="00993B5B" w:rsidRDefault="00C61958" w:rsidP="00030942">
            <w:pPr>
              <w:spacing w:after="0" w:line="240" w:lineRule="auto"/>
              <w:rPr>
                <w:rFonts w:ascii="Arial" w:hAnsi="Arial" w:cs="Arial"/>
                <w:sz w:val="19"/>
                <w:szCs w:val="19"/>
              </w:rPr>
            </w:pPr>
            <w:r w:rsidRPr="00993B5B">
              <w:rPr>
                <w:rFonts w:ascii="Arial" w:hAnsi="Arial" w:cs="Arial"/>
                <w:sz w:val="19"/>
                <w:szCs w:val="19"/>
              </w:rPr>
              <w:t xml:space="preserve">Freehand sketch and prepare detailed drawings, using 2D and 3D visualisation techniques. </w:t>
            </w:r>
          </w:p>
        </w:tc>
      </w:tr>
      <w:tr w:rsidR="00C51226" w:rsidRPr="00030942" w:rsidTr="00030942">
        <w:tc>
          <w:tcPr>
            <w:tcW w:w="674" w:type="dxa"/>
            <w:tcBorders>
              <w:top w:val="single" w:sz="4" w:space="0" w:color="auto"/>
              <w:left w:val="single" w:sz="4" w:space="0" w:color="auto"/>
              <w:bottom w:val="single" w:sz="4" w:space="0" w:color="auto"/>
              <w:right w:val="single" w:sz="4" w:space="0" w:color="auto"/>
            </w:tcBorders>
          </w:tcPr>
          <w:p w:rsidR="00C51226" w:rsidRPr="00993B5B" w:rsidRDefault="00C51226" w:rsidP="00993B5B">
            <w:pPr>
              <w:spacing w:after="0" w:line="240" w:lineRule="auto"/>
              <w:rPr>
                <w:rFonts w:ascii="Arial" w:hAnsi="Arial" w:cs="Arial"/>
                <w:sz w:val="19"/>
                <w:szCs w:val="19"/>
              </w:rPr>
            </w:pPr>
            <w:r w:rsidRPr="00993B5B">
              <w:rPr>
                <w:rFonts w:ascii="Arial" w:hAnsi="Arial" w:cs="Arial"/>
                <w:sz w:val="19"/>
                <w:szCs w:val="19"/>
              </w:rPr>
              <w:t>A6</w:t>
            </w:r>
          </w:p>
        </w:tc>
        <w:tc>
          <w:tcPr>
            <w:tcW w:w="4099" w:type="dxa"/>
            <w:tcBorders>
              <w:top w:val="single" w:sz="4" w:space="0" w:color="auto"/>
              <w:left w:val="single" w:sz="4" w:space="0" w:color="auto"/>
              <w:bottom w:val="single" w:sz="4" w:space="0" w:color="auto"/>
              <w:right w:val="single" w:sz="4" w:space="0" w:color="auto"/>
            </w:tcBorders>
          </w:tcPr>
          <w:p w:rsidR="005F52C7" w:rsidRPr="00993B5B" w:rsidRDefault="00EF6D42" w:rsidP="00993B5B">
            <w:pPr>
              <w:spacing w:after="0" w:line="240" w:lineRule="auto"/>
              <w:jc w:val="both"/>
              <w:rPr>
                <w:rFonts w:ascii="Arial" w:hAnsi="Arial" w:cs="Arial"/>
                <w:sz w:val="19"/>
                <w:szCs w:val="19"/>
              </w:rPr>
            </w:pPr>
            <w:r w:rsidRPr="00993B5B">
              <w:rPr>
                <w:rFonts w:ascii="Arial" w:hAnsi="Arial" w:cs="Arial"/>
                <w:sz w:val="19"/>
                <w:szCs w:val="19"/>
              </w:rPr>
              <w:t>A</w:t>
            </w:r>
            <w:r w:rsidR="005F52C7" w:rsidRPr="00993B5B">
              <w:rPr>
                <w:rFonts w:ascii="Arial" w:hAnsi="Arial" w:cs="Arial"/>
                <w:sz w:val="19"/>
                <w:szCs w:val="19"/>
              </w:rPr>
              <w:t xml:space="preserve">nalyse </w:t>
            </w:r>
            <w:r w:rsidR="00C412B2" w:rsidRPr="00993B5B">
              <w:rPr>
                <w:rFonts w:ascii="Arial" w:hAnsi="Arial" w:cs="Arial"/>
                <w:sz w:val="19"/>
                <w:szCs w:val="19"/>
              </w:rPr>
              <w:t>historic buildings in order to prepare schedules of conditions and dilapidations and to prepare specifications of works of repair.</w:t>
            </w:r>
          </w:p>
          <w:p w:rsidR="00C51226" w:rsidRPr="00993B5B" w:rsidRDefault="00C51226" w:rsidP="00993B5B">
            <w:pPr>
              <w:spacing w:after="0" w:line="240" w:lineRule="auto"/>
              <w:rPr>
                <w:rFonts w:ascii="Arial" w:hAnsi="Arial" w:cs="Arial"/>
                <w:sz w:val="19"/>
                <w:szCs w:val="19"/>
                <w:highlight w:val="yellow"/>
              </w:rPr>
            </w:pPr>
            <w:r w:rsidRPr="00993B5B">
              <w:rPr>
                <w:rFonts w:ascii="Arial" w:hAnsi="Arial" w:cs="Arial"/>
                <w:sz w:val="19"/>
                <w:szCs w:val="19"/>
                <w:highlight w:val="yellow"/>
              </w:rPr>
              <w:t xml:space="preserve">  </w:t>
            </w:r>
          </w:p>
        </w:tc>
        <w:tc>
          <w:tcPr>
            <w:tcW w:w="708" w:type="dxa"/>
            <w:tcBorders>
              <w:top w:val="single" w:sz="4" w:space="0" w:color="auto"/>
              <w:left w:val="single" w:sz="4" w:space="0" w:color="auto"/>
              <w:bottom w:val="single" w:sz="4" w:space="0" w:color="auto"/>
              <w:right w:val="single" w:sz="4" w:space="0" w:color="auto"/>
            </w:tcBorders>
          </w:tcPr>
          <w:p w:rsidR="00C51226" w:rsidRPr="00993B5B" w:rsidRDefault="00C51226" w:rsidP="00993B5B">
            <w:pPr>
              <w:spacing w:after="0" w:line="240" w:lineRule="auto"/>
              <w:rPr>
                <w:rFonts w:ascii="Arial" w:hAnsi="Arial" w:cs="Arial"/>
                <w:sz w:val="19"/>
                <w:szCs w:val="19"/>
                <w:highlight w:val="yellow"/>
              </w:rPr>
            </w:pPr>
          </w:p>
        </w:tc>
        <w:tc>
          <w:tcPr>
            <w:tcW w:w="4099" w:type="dxa"/>
            <w:tcBorders>
              <w:top w:val="single" w:sz="4" w:space="0" w:color="auto"/>
              <w:left w:val="single" w:sz="4" w:space="0" w:color="auto"/>
              <w:bottom w:val="single" w:sz="4" w:space="0" w:color="auto"/>
              <w:right w:val="single" w:sz="4" w:space="0" w:color="auto"/>
            </w:tcBorders>
          </w:tcPr>
          <w:p w:rsidR="00C51226" w:rsidRPr="00993B5B" w:rsidRDefault="00C51226" w:rsidP="00993B5B">
            <w:pPr>
              <w:spacing w:after="0" w:line="240" w:lineRule="auto"/>
              <w:rPr>
                <w:rFonts w:ascii="Arial" w:hAnsi="Arial" w:cs="Arial"/>
                <w:sz w:val="19"/>
                <w:szCs w:val="19"/>
                <w:highlight w:val="yellow"/>
              </w:rPr>
            </w:pPr>
          </w:p>
        </w:tc>
        <w:tc>
          <w:tcPr>
            <w:tcW w:w="606" w:type="dxa"/>
            <w:tcBorders>
              <w:top w:val="single" w:sz="4" w:space="0" w:color="auto"/>
              <w:left w:val="single" w:sz="4" w:space="0" w:color="auto"/>
              <w:bottom w:val="single" w:sz="4" w:space="0" w:color="auto"/>
              <w:right w:val="single" w:sz="4" w:space="0" w:color="auto"/>
            </w:tcBorders>
          </w:tcPr>
          <w:p w:rsidR="00C51226" w:rsidRPr="00993B5B" w:rsidRDefault="00993B5B" w:rsidP="00993B5B">
            <w:pPr>
              <w:spacing w:after="0" w:line="240" w:lineRule="auto"/>
              <w:rPr>
                <w:rFonts w:ascii="Arial" w:hAnsi="Arial" w:cs="Arial"/>
                <w:sz w:val="19"/>
                <w:szCs w:val="19"/>
              </w:rPr>
            </w:pPr>
            <w:r w:rsidRPr="00993B5B">
              <w:rPr>
                <w:rFonts w:ascii="Arial" w:hAnsi="Arial" w:cs="Arial"/>
                <w:sz w:val="19"/>
                <w:szCs w:val="19"/>
              </w:rPr>
              <w:t>C6</w:t>
            </w:r>
          </w:p>
        </w:tc>
        <w:tc>
          <w:tcPr>
            <w:tcW w:w="4097" w:type="dxa"/>
            <w:tcBorders>
              <w:top w:val="single" w:sz="4" w:space="0" w:color="auto"/>
              <w:left w:val="single" w:sz="4" w:space="0" w:color="auto"/>
              <w:bottom w:val="single" w:sz="4" w:space="0" w:color="auto"/>
              <w:right w:val="single" w:sz="4" w:space="0" w:color="auto"/>
            </w:tcBorders>
          </w:tcPr>
          <w:p w:rsidR="00C51226" w:rsidRPr="00993B5B" w:rsidRDefault="00993B5B" w:rsidP="00993B5B">
            <w:pPr>
              <w:spacing w:line="240" w:lineRule="auto"/>
              <w:rPr>
                <w:rFonts w:ascii="Arial" w:hAnsi="Arial" w:cs="Arial"/>
                <w:sz w:val="19"/>
                <w:szCs w:val="19"/>
              </w:rPr>
            </w:pPr>
            <w:r w:rsidRPr="00993B5B">
              <w:rPr>
                <w:rFonts w:ascii="Arial" w:hAnsi="Arial" w:cs="Arial"/>
                <w:sz w:val="19"/>
                <w:szCs w:val="19"/>
              </w:rPr>
              <w:t>Demonstrate professional skills (including self-presentation, communication, interpersonal/teamwork, research and information literacy, numeracy, time-management and project-planning, management and leadership skills, and ethical practice).</w:t>
            </w:r>
          </w:p>
        </w:tc>
      </w:tr>
    </w:tbl>
    <w:p w:rsidR="00B03BFD" w:rsidRDefault="00B03BFD" w:rsidP="00993B5B">
      <w:pPr>
        <w:spacing w:after="0" w:line="240" w:lineRule="auto"/>
        <w:rPr>
          <w:rFonts w:ascii="Arial" w:hAnsi="Arial" w:cs="Arial"/>
          <w:b/>
        </w:rPr>
      </w:pPr>
    </w:p>
    <w:p w:rsidR="00B03BFD" w:rsidRDefault="00B03BFD" w:rsidP="00B03BFD">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rsidR="00B03BFD" w:rsidRDefault="00B03BFD" w:rsidP="00B03BFD">
      <w:pPr>
        <w:spacing w:after="0" w:line="240" w:lineRule="auto"/>
        <w:rPr>
          <w:rFonts w:ascii="Arial" w:hAnsi="Arial" w:cs="Arial"/>
        </w:rPr>
      </w:pPr>
      <w:r>
        <w:rPr>
          <w:rFonts w:ascii="Arial" w:hAnsi="Arial" w:cs="Arial"/>
        </w:rPr>
        <w:t>students to develop a range of Key Skills as follows:</w:t>
      </w:r>
    </w:p>
    <w:p w:rsidR="00B03BFD" w:rsidRDefault="00B03BFD" w:rsidP="00B03BFD">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03BFD" w:rsidRPr="00B55861" w:rsidTr="005E1886">
        <w:tc>
          <w:tcPr>
            <w:tcW w:w="15417" w:type="dxa"/>
            <w:gridSpan w:val="7"/>
            <w:shd w:val="clear" w:color="auto" w:fill="DBE5F1"/>
          </w:tcPr>
          <w:p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03BFD" w:rsidRPr="00B55861" w:rsidTr="005E1886">
        <w:tc>
          <w:tcPr>
            <w:tcW w:w="2202" w:type="dxa"/>
            <w:shd w:val="clear" w:color="auto" w:fill="DBE5F1"/>
            <w:vAlign w:val="center"/>
          </w:tcPr>
          <w:p w:rsidR="00B03BFD" w:rsidRPr="00B55861" w:rsidRDefault="005E1886" w:rsidP="00B03BFD">
            <w:pPr>
              <w:spacing w:after="0" w:line="240" w:lineRule="auto"/>
              <w:jc w:val="center"/>
              <w:rPr>
                <w:rFonts w:ascii="Arial" w:hAnsi="Arial" w:cs="Arial"/>
                <w:b/>
                <w:sz w:val="20"/>
                <w:szCs w:val="20"/>
              </w:rPr>
            </w:pPr>
            <w:r>
              <w:rPr>
                <w:rFonts w:ascii="Arial" w:hAnsi="Arial" w:cs="Arial"/>
                <w:b/>
                <w:sz w:val="20"/>
                <w:szCs w:val="20"/>
              </w:rPr>
              <w:t>Self-</w:t>
            </w:r>
            <w:r w:rsidR="00B03BFD" w:rsidRPr="00B55861">
              <w:rPr>
                <w:rFonts w:ascii="Arial" w:hAnsi="Arial" w:cs="Arial"/>
                <w:b/>
                <w:sz w:val="20"/>
                <w:szCs w:val="20"/>
              </w:rPr>
              <w:t>Awareness Skills</w:t>
            </w:r>
          </w:p>
        </w:tc>
        <w:tc>
          <w:tcPr>
            <w:tcW w:w="2202" w:type="dxa"/>
            <w:shd w:val="clear" w:color="auto" w:fill="DBE5F1"/>
            <w:vAlign w:val="center"/>
          </w:tcPr>
          <w:p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B03BFD" w:rsidRPr="00B55861" w:rsidRDefault="00B03BFD" w:rsidP="00B03BFD">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B03BFD" w:rsidRPr="00B55861" w:rsidTr="005E1886">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03BFD" w:rsidRPr="00B55861" w:rsidTr="005E1886">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03BFD" w:rsidRPr="00B55861" w:rsidTr="005E1886">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r>
      <w:tr w:rsidR="00B03BFD" w:rsidRPr="00B55861" w:rsidTr="005E1886">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r>
      <w:tr w:rsidR="00B03BFD" w:rsidRPr="00B55861" w:rsidTr="005E1886">
        <w:trPr>
          <w:trHeight w:val="564"/>
        </w:trPr>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rsidR="00B03BFD" w:rsidRDefault="00B03BFD" w:rsidP="00B03BFD">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p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c>
          <w:tcPr>
            <w:tcW w:w="2202"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c>
          <w:tcPr>
            <w:tcW w:w="2203" w:type="dxa"/>
            <w:shd w:val="clear" w:color="auto" w:fill="auto"/>
            <w:vAlign w:val="center"/>
          </w:tcPr>
          <w:p w:rsidR="00B03BFD" w:rsidRPr="00B55861" w:rsidRDefault="00B03BFD" w:rsidP="00B03BFD">
            <w:pPr>
              <w:spacing w:after="0" w:line="240" w:lineRule="auto"/>
              <w:jc w:val="center"/>
              <w:rPr>
                <w:rFonts w:ascii="Arial" w:hAnsi="Arial" w:cs="Arial"/>
                <w:sz w:val="20"/>
                <w:szCs w:val="20"/>
              </w:rPr>
            </w:pPr>
          </w:p>
        </w:tc>
      </w:tr>
    </w:tbl>
    <w:p w:rsidR="00234583" w:rsidRPr="00030942" w:rsidRDefault="00234583" w:rsidP="00030942">
      <w:pPr>
        <w:spacing w:after="0" w:line="240" w:lineRule="auto"/>
        <w:rPr>
          <w:rFonts w:ascii="Arial" w:hAnsi="Arial" w:cs="Arial"/>
          <w:b/>
        </w:rPr>
        <w:sectPr w:rsidR="00234583" w:rsidRPr="00030942" w:rsidSect="00921327">
          <w:pgSz w:w="16838" w:h="11906" w:orient="landscape"/>
          <w:pgMar w:top="1440" w:right="1440" w:bottom="907" w:left="1440" w:header="709" w:footer="0" w:gutter="0"/>
          <w:cols w:space="708"/>
          <w:docGrid w:linePitch="360"/>
        </w:sectPr>
      </w:pPr>
    </w:p>
    <w:p w:rsidR="005B1266" w:rsidRPr="007560AC" w:rsidRDefault="005B1266" w:rsidP="00030942">
      <w:pPr>
        <w:numPr>
          <w:ilvl w:val="0"/>
          <w:numId w:val="1"/>
        </w:numPr>
        <w:tabs>
          <w:tab w:val="left" w:pos="426"/>
        </w:tabs>
        <w:spacing w:after="0" w:line="240" w:lineRule="auto"/>
        <w:ind w:left="426" w:hanging="426"/>
        <w:rPr>
          <w:rFonts w:ascii="Arial" w:hAnsi="Arial" w:cs="Arial"/>
        </w:rPr>
      </w:pPr>
      <w:r w:rsidRPr="00030942">
        <w:rPr>
          <w:rFonts w:ascii="Arial" w:hAnsi="Arial" w:cs="Arial"/>
          <w:b/>
        </w:rPr>
        <w:lastRenderedPageBreak/>
        <w:t>Entry Requir</w:t>
      </w:r>
      <w:r w:rsidRPr="007560AC">
        <w:rPr>
          <w:rFonts w:ascii="Arial" w:hAnsi="Arial" w:cs="Arial"/>
          <w:b/>
        </w:rPr>
        <w:t>ements</w:t>
      </w:r>
    </w:p>
    <w:p w:rsidR="005B1266" w:rsidRPr="007560AC" w:rsidRDefault="005B1266" w:rsidP="00030942">
      <w:pPr>
        <w:spacing w:after="0" w:line="240" w:lineRule="auto"/>
        <w:ind w:hanging="1134"/>
        <w:rPr>
          <w:rFonts w:ascii="Arial" w:hAnsi="Arial" w:cs="Arial"/>
          <w:b/>
        </w:rPr>
      </w:pPr>
    </w:p>
    <w:p w:rsidR="009A6631" w:rsidRPr="007560AC" w:rsidRDefault="009A6631" w:rsidP="00030942">
      <w:pPr>
        <w:spacing w:after="0" w:line="240" w:lineRule="auto"/>
        <w:ind w:left="851" w:hanging="851"/>
        <w:rPr>
          <w:rFonts w:ascii="Arial" w:hAnsi="Arial" w:cs="Arial"/>
        </w:rPr>
      </w:pPr>
      <w:r w:rsidRPr="007560AC">
        <w:rPr>
          <w:rFonts w:ascii="Arial" w:hAnsi="Arial" w:cs="Arial"/>
        </w:rPr>
        <w:t>The minimum entry qualifications for the programme are</w:t>
      </w:r>
      <w:r w:rsidR="00417B0F" w:rsidRPr="007560AC">
        <w:rPr>
          <w:rFonts w:ascii="Arial" w:hAnsi="Arial" w:cs="Arial"/>
        </w:rPr>
        <w:t xml:space="preserve"> an</w:t>
      </w:r>
      <w:r w:rsidR="00BE0FFB" w:rsidRPr="007560AC">
        <w:rPr>
          <w:rFonts w:ascii="Arial" w:hAnsi="Arial" w:cs="Arial"/>
        </w:rPr>
        <w:t xml:space="preserve"> honours degree or equivalent</w:t>
      </w:r>
      <w:r w:rsidR="009B0802" w:rsidRPr="007560AC">
        <w:rPr>
          <w:rFonts w:ascii="Arial" w:hAnsi="Arial" w:cs="Arial"/>
        </w:rPr>
        <w:t>.</w:t>
      </w:r>
      <w:r w:rsidR="00BE0FFB" w:rsidRPr="007560AC">
        <w:rPr>
          <w:rFonts w:ascii="Arial" w:hAnsi="Arial" w:cs="Arial"/>
        </w:rPr>
        <w:t xml:space="preserve"> </w:t>
      </w:r>
    </w:p>
    <w:p w:rsidR="009A6631" w:rsidRPr="007560AC" w:rsidRDefault="009A6631" w:rsidP="00030942">
      <w:pPr>
        <w:spacing w:after="0" w:line="240" w:lineRule="auto"/>
        <w:ind w:hanging="1134"/>
        <w:rPr>
          <w:rFonts w:ascii="Arial" w:hAnsi="Arial" w:cs="Arial"/>
        </w:rPr>
      </w:pPr>
    </w:p>
    <w:p w:rsidR="00172388" w:rsidRPr="007560AC" w:rsidRDefault="00BE0FFB" w:rsidP="00551E00">
      <w:pPr>
        <w:spacing w:after="0" w:line="240" w:lineRule="auto"/>
        <w:ind w:right="-46"/>
        <w:jc w:val="both"/>
        <w:rPr>
          <w:rFonts w:ascii="Arial" w:hAnsi="Arial" w:cs="Arial"/>
        </w:rPr>
      </w:pPr>
      <w:r w:rsidRPr="007560AC">
        <w:rPr>
          <w:rFonts w:ascii="Arial" w:hAnsi="Arial" w:cs="Arial"/>
        </w:rPr>
        <w:t xml:space="preserve">However, typically applicants should have a good BA (Hons) or BSc (Hons) degree.  These is no prescription as to the subject studied at first degree level although it is anticipated that typically applicants will have some demonstrable knowledge within a related discipline obtained either through formal study or through work experience. </w:t>
      </w:r>
      <w:r w:rsidR="007A5792" w:rsidRPr="007560AC">
        <w:rPr>
          <w:rFonts w:ascii="Arial" w:hAnsi="Arial" w:cs="Arial"/>
        </w:rPr>
        <w:t xml:space="preserve"> Shortlisted applicants must be able to demonstrate suffic</w:t>
      </w:r>
      <w:r w:rsidR="00923797" w:rsidRPr="007560AC">
        <w:rPr>
          <w:rFonts w:ascii="Arial" w:hAnsi="Arial" w:cs="Arial"/>
        </w:rPr>
        <w:t>ient knowledge, aptitude and/or</w:t>
      </w:r>
      <w:r w:rsidR="007A5792" w:rsidRPr="007560AC">
        <w:rPr>
          <w:rFonts w:ascii="Arial" w:hAnsi="Arial" w:cs="Arial"/>
        </w:rPr>
        <w:t xml:space="preserve"> experience to satisfy the admissions tutor that they have a realistic prospect of success.  It is anticipated that most applicants will have a first degree in a construction or other built environment related discipline and have a considerable knowledge of construction.  Other related subjects such as archaeology or architecture or interior design may also be considered. </w:t>
      </w:r>
    </w:p>
    <w:p w:rsidR="00BE0FFB" w:rsidRPr="007560AC" w:rsidRDefault="00BE0FFB" w:rsidP="00551E00">
      <w:pPr>
        <w:pStyle w:val="BodyText3"/>
        <w:spacing w:after="0" w:line="240" w:lineRule="auto"/>
        <w:ind w:left="709" w:right="-46" w:hanging="1134"/>
        <w:rPr>
          <w:rFonts w:ascii="Arial" w:hAnsi="Arial" w:cs="Arial"/>
          <w:sz w:val="22"/>
          <w:szCs w:val="22"/>
        </w:rPr>
      </w:pPr>
    </w:p>
    <w:p w:rsidR="00BE0FFB" w:rsidRPr="007560AC" w:rsidRDefault="00BE0FFB" w:rsidP="00551E00">
      <w:pPr>
        <w:spacing w:after="0" w:line="240" w:lineRule="auto"/>
        <w:ind w:right="-46"/>
        <w:jc w:val="both"/>
        <w:rPr>
          <w:rFonts w:ascii="Arial" w:hAnsi="Arial" w:cs="Arial"/>
        </w:rPr>
      </w:pPr>
      <w:r w:rsidRPr="007560AC">
        <w:rPr>
          <w:rFonts w:ascii="Arial" w:hAnsi="Arial" w:cs="Arial"/>
        </w:rPr>
        <w:t>Applications are considered initially on the basis of the information contained in their application forms including their academic references</w:t>
      </w:r>
      <w:r w:rsidRPr="007560AC">
        <w:rPr>
          <w:rFonts w:ascii="Arial" w:hAnsi="Arial" w:cs="Arial"/>
          <w:color w:val="FF0000"/>
        </w:rPr>
        <w:t xml:space="preserve">.  </w:t>
      </w:r>
      <w:r w:rsidRPr="007560AC">
        <w:rPr>
          <w:rFonts w:ascii="Arial" w:hAnsi="Arial" w:cs="Arial"/>
        </w:rPr>
        <w:t>On the basis of this initial screening</w:t>
      </w:r>
      <w:r w:rsidR="0041256D" w:rsidRPr="007560AC">
        <w:rPr>
          <w:rFonts w:ascii="Arial" w:hAnsi="Arial" w:cs="Arial"/>
        </w:rPr>
        <w:t>,</w:t>
      </w:r>
      <w:r w:rsidR="00B26094" w:rsidRPr="007560AC">
        <w:rPr>
          <w:rFonts w:ascii="Arial" w:hAnsi="Arial" w:cs="Arial"/>
        </w:rPr>
        <w:t xml:space="preserve"> </w:t>
      </w:r>
      <w:r w:rsidRPr="007560AC">
        <w:rPr>
          <w:rFonts w:ascii="Arial" w:hAnsi="Arial" w:cs="Arial"/>
        </w:rPr>
        <w:t xml:space="preserve">candidates considered unsuitable are rejected.  </w:t>
      </w:r>
      <w:r w:rsidR="00AF04CE" w:rsidRPr="007560AC">
        <w:rPr>
          <w:rFonts w:ascii="Arial" w:hAnsi="Arial" w:cs="Arial"/>
        </w:rPr>
        <w:t>S</w:t>
      </w:r>
      <w:r w:rsidRPr="007560AC">
        <w:rPr>
          <w:rFonts w:ascii="Arial" w:hAnsi="Arial" w:cs="Arial"/>
        </w:rPr>
        <w:t xml:space="preserve">hort listed students </w:t>
      </w:r>
      <w:r w:rsidR="00AF04CE" w:rsidRPr="007560AC">
        <w:rPr>
          <w:rFonts w:ascii="Arial" w:hAnsi="Arial" w:cs="Arial"/>
        </w:rPr>
        <w:t xml:space="preserve">may </w:t>
      </w:r>
      <w:r w:rsidRPr="007560AC">
        <w:rPr>
          <w:rFonts w:ascii="Arial" w:hAnsi="Arial" w:cs="Arial"/>
        </w:rPr>
        <w:t>be given the opportunity of an interview if they are not rejected at the first screening.</w:t>
      </w:r>
    </w:p>
    <w:p w:rsidR="00923797" w:rsidRPr="007560AC" w:rsidRDefault="00923797" w:rsidP="00551E00">
      <w:pPr>
        <w:spacing w:after="0" w:line="240" w:lineRule="auto"/>
        <w:ind w:right="-46"/>
        <w:jc w:val="both"/>
        <w:rPr>
          <w:rFonts w:ascii="Arial" w:hAnsi="Arial" w:cs="Arial"/>
        </w:rPr>
      </w:pPr>
    </w:p>
    <w:p w:rsidR="00BE0FFB" w:rsidRPr="007560AC" w:rsidRDefault="00BE0FFB" w:rsidP="00551E00">
      <w:pPr>
        <w:spacing w:after="0" w:line="240" w:lineRule="auto"/>
        <w:ind w:right="-46"/>
        <w:jc w:val="both"/>
        <w:rPr>
          <w:rFonts w:ascii="Arial" w:hAnsi="Arial" w:cs="Arial"/>
        </w:rPr>
      </w:pPr>
      <w:r w:rsidRPr="007560AC">
        <w:rPr>
          <w:rFonts w:ascii="Arial" w:hAnsi="Arial" w:cs="Arial"/>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rsidR="00BE0FFB" w:rsidRPr="007560AC" w:rsidRDefault="00BE0FFB" w:rsidP="00551E00">
      <w:pPr>
        <w:pStyle w:val="BodyText3"/>
        <w:spacing w:after="0" w:line="240" w:lineRule="auto"/>
        <w:ind w:right="-46"/>
        <w:rPr>
          <w:rFonts w:ascii="Arial" w:hAnsi="Arial" w:cs="Arial"/>
          <w:sz w:val="22"/>
          <w:szCs w:val="22"/>
        </w:rPr>
      </w:pPr>
    </w:p>
    <w:p w:rsidR="00BE0FFB" w:rsidRPr="007560AC" w:rsidRDefault="00BE0FFB" w:rsidP="00551E00">
      <w:pPr>
        <w:spacing w:after="0" w:line="240" w:lineRule="auto"/>
        <w:ind w:right="-46"/>
        <w:jc w:val="both"/>
        <w:rPr>
          <w:rFonts w:ascii="Arial" w:hAnsi="Arial" w:cs="Arial"/>
        </w:rPr>
      </w:pPr>
      <w:r w:rsidRPr="007560AC">
        <w:rPr>
          <w:rFonts w:ascii="Arial" w:hAnsi="Arial" w:cs="Arial"/>
        </w:rPr>
        <w:t xml:space="preserve">International students will be expected to produce evidence of English language competence in accordance with the University’s standard policy and may be required to attend a pre-sessional programme in English. Usually a score of IELTS 6.5 in each component or TOEFL </w:t>
      </w:r>
      <w:r w:rsidR="0009556C" w:rsidRPr="007560AC">
        <w:rPr>
          <w:rFonts w:ascii="Arial" w:hAnsi="Arial" w:cs="Arial"/>
        </w:rPr>
        <w:t>88</w:t>
      </w:r>
      <w:r w:rsidR="005B0F62" w:rsidRPr="007560AC">
        <w:rPr>
          <w:rFonts w:ascii="Arial" w:hAnsi="Arial" w:cs="Arial"/>
        </w:rPr>
        <w:t xml:space="preserve"> </w:t>
      </w:r>
      <w:r w:rsidRPr="007560AC">
        <w:rPr>
          <w:rFonts w:ascii="Arial" w:hAnsi="Arial" w:cs="Arial"/>
        </w:rPr>
        <w:t xml:space="preserve">is required. </w:t>
      </w:r>
    </w:p>
    <w:p w:rsidR="00923797" w:rsidRPr="007560AC" w:rsidRDefault="00923797" w:rsidP="00551E00">
      <w:pPr>
        <w:spacing w:after="0" w:line="240" w:lineRule="auto"/>
        <w:ind w:right="-46"/>
        <w:jc w:val="both"/>
        <w:rPr>
          <w:rFonts w:ascii="Arial" w:hAnsi="Arial" w:cs="Arial"/>
        </w:rPr>
      </w:pPr>
    </w:p>
    <w:p w:rsidR="00BE0FFB" w:rsidRPr="007560AC" w:rsidRDefault="00BE0FFB" w:rsidP="00551E00">
      <w:pPr>
        <w:spacing w:after="0" w:line="240" w:lineRule="auto"/>
        <w:ind w:right="-46"/>
        <w:jc w:val="both"/>
        <w:rPr>
          <w:rFonts w:ascii="Arial" w:hAnsi="Arial" w:cs="Arial"/>
        </w:rPr>
      </w:pPr>
      <w:r w:rsidRPr="007560AC">
        <w:rPr>
          <w:rFonts w:ascii="Arial" w:hAnsi="Arial" w:cs="Arial"/>
        </w:rPr>
        <w:t>Kingston University operates an equal opportunities policy in regard to all applicants.  The Faculty and the School endorse this policy.</w:t>
      </w:r>
    </w:p>
    <w:p w:rsidR="00BE0FFB" w:rsidRPr="007560AC" w:rsidRDefault="00BE0FFB" w:rsidP="00551E00">
      <w:pPr>
        <w:pStyle w:val="BodyText3"/>
        <w:spacing w:after="0" w:line="240" w:lineRule="auto"/>
        <w:ind w:right="-46"/>
        <w:rPr>
          <w:rFonts w:ascii="Arial" w:hAnsi="Arial" w:cs="Arial"/>
          <w:sz w:val="22"/>
          <w:szCs w:val="22"/>
        </w:rPr>
      </w:pPr>
    </w:p>
    <w:p w:rsidR="00BE0FFB" w:rsidRPr="007560AC" w:rsidRDefault="00BE0FFB" w:rsidP="00551E00">
      <w:pPr>
        <w:numPr>
          <w:ilvl w:val="12"/>
          <w:numId w:val="0"/>
        </w:numPr>
        <w:spacing w:after="0" w:line="240" w:lineRule="auto"/>
        <w:ind w:right="-46"/>
        <w:jc w:val="both"/>
        <w:rPr>
          <w:rFonts w:ascii="Arial" w:hAnsi="Arial" w:cs="Arial"/>
          <w:i/>
        </w:rPr>
      </w:pPr>
      <w:r w:rsidRPr="007560AC">
        <w:rPr>
          <w:rFonts w:ascii="Arial" w:hAnsi="Arial" w:cs="Arial"/>
          <w:i/>
        </w:rPr>
        <w:t>Admission with Advanced Standing</w:t>
      </w:r>
    </w:p>
    <w:p w:rsidR="00BE0FFB" w:rsidRPr="007560AC" w:rsidRDefault="00BE0FFB" w:rsidP="00551E00">
      <w:pPr>
        <w:spacing w:after="0" w:line="240" w:lineRule="auto"/>
        <w:ind w:right="-46"/>
        <w:jc w:val="both"/>
        <w:rPr>
          <w:rFonts w:ascii="Arial" w:hAnsi="Arial" w:cs="Arial"/>
        </w:rPr>
      </w:pPr>
      <w:r w:rsidRPr="007560AC">
        <w:rPr>
          <w:rFonts w:ascii="Arial" w:hAnsi="Arial" w:cs="Arial"/>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w:t>
      </w:r>
    </w:p>
    <w:p w:rsidR="00030942" w:rsidRPr="007560AC" w:rsidRDefault="00030942" w:rsidP="00030942">
      <w:pPr>
        <w:spacing w:after="0" w:line="240" w:lineRule="auto"/>
        <w:ind w:right="95"/>
        <w:jc w:val="both"/>
        <w:rPr>
          <w:rFonts w:ascii="Arial" w:hAnsi="Arial" w:cs="Arial"/>
        </w:rPr>
      </w:pPr>
    </w:p>
    <w:p w:rsidR="00BE0FFB" w:rsidRPr="007560AC" w:rsidRDefault="00BE0FFB" w:rsidP="00551E00">
      <w:pPr>
        <w:spacing w:after="0" w:line="240" w:lineRule="auto"/>
        <w:ind w:right="-46"/>
        <w:jc w:val="both"/>
        <w:rPr>
          <w:rFonts w:ascii="Arial" w:hAnsi="Arial" w:cs="Arial"/>
        </w:rPr>
      </w:pPr>
      <w:r w:rsidRPr="007560AC">
        <w:rPr>
          <w:rFonts w:ascii="Arial" w:hAnsi="Arial" w:cs="Arial"/>
        </w:rPr>
        <w:t xml:space="preserve">Where a student wishes to apply for admission with advanced standing consideration may be given to prior </w:t>
      </w:r>
      <w:r w:rsidR="001940AA" w:rsidRPr="007560AC">
        <w:rPr>
          <w:rFonts w:ascii="Arial" w:hAnsi="Arial" w:cs="Arial"/>
        </w:rPr>
        <w:t xml:space="preserve">certificated or </w:t>
      </w:r>
      <w:r w:rsidRPr="007560AC">
        <w:rPr>
          <w:rFonts w:ascii="Arial" w:hAnsi="Arial" w:cs="Arial"/>
        </w:rPr>
        <w:t xml:space="preserve">experiential learning in consultation with University </w:t>
      </w:r>
      <w:r w:rsidR="00B26094" w:rsidRPr="007560AC">
        <w:rPr>
          <w:rFonts w:ascii="Arial" w:hAnsi="Arial" w:cs="Arial"/>
        </w:rPr>
        <w:t>R</w:t>
      </w:r>
      <w:r w:rsidR="00673DC8" w:rsidRPr="007560AC">
        <w:rPr>
          <w:rFonts w:ascii="Arial" w:hAnsi="Arial" w:cs="Arial"/>
        </w:rPr>
        <w:t xml:space="preserve">PCL or </w:t>
      </w:r>
      <w:r w:rsidR="00B26094" w:rsidRPr="007560AC">
        <w:rPr>
          <w:rFonts w:ascii="Arial" w:hAnsi="Arial" w:cs="Arial"/>
        </w:rPr>
        <w:t>R</w:t>
      </w:r>
      <w:r w:rsidRPr="007560AC">
        <w:rPr>
          <w:rFonts w:ascii="Arial" w:hAnsi="Arial" w:cs="Arial"/>
        </w:rPr>
        <w:t>PEL scheme.</w:t>
      </w:r>
    </w:p>
    <w:p w:rsidR="005B1266" w:rsidRPr="007560AC" w:rsidRDefault="005B1266" w:rsidP="00030942">
      <w:pPr>
        <w:spacing w:after="0" w:line="240" w:lineRule="auto"/>
        <w:rPr>
          <w:rFonts w:ascii="Arial" w:hAnsi="Arial" w:cs="Arial"/>
        </w:rPr>
      </w:pPr>
      <w:r w:rsidRPr="007560AC">
        <w:rPr>
          <w:rFonts w:ascii="Arial" w:hAnsi="Arial" w:cs="Arial"/>
          <w:b/>
        </w:rPr>
        <w:tab/>
      </w:r>
      <w:r w:rsidRPr="007560AC">
        <w:rPr>
          <w:rFonts w:ascii="Arial" w:hAnsi="Arial" w:cs="Arial"/>
          <w:b/>
        </w:rPr>
        <w:tab/>
      </w:r>
    </w:p>
    <w:p w:rsidR="005B1266" w:rsidRPr="007560AC" w:rsidRDefault="005B1266" w:rsidP="00030942">
      <w:pPr>
        <w:numPr>
          <w:ilvl w:val="0"/>
          <w:numId w:val="1"/>
        </w:numPr>
        <w:spacing w:after="0" w:line="240" w:lineRule="auto"/>
        <w:ind w:left="426" w:hanging="426"/>
        <w:rPr>
          <w:rFonts w:ascii="Arial" w:hAnsi="Arial" w:cs="Arial"/>
          <w:b/>
        </w:rPr>
      </w:pPr>
      <w:r w:rsidRPr="007560AC">
        <w:rPr>
          <w:rFonts w:ascii="Arial" w:hAnsi="Arial" w:cs="Arial"/>
          <w:b/>
        </w:rPr>
        <w:t>Programme Structure</w:t>
      </w:r>
    </w:p>
    <w:p w:rsidR="00060707" w:rsidRPr="007560AC" w:rsidRDefault="00060707" w:rsidP="00030942">
      <w:pPr>
        <w:spacing w:after="0" w:line="240" w:lineRule="auto"/>
        <w:ind w:left="851" w:right="827" w:hanging="1134"/>
        <w:jc w:val="both"/>
        <w:rPr>
          <w:rFonts w:ascii="Arial" w:hAnsi="Arial" w:cs="Arial"/>
        </w:rPr>
      </w:pPr>
    </w:p>
    <w:p w:rsidR="009A6631" w:rsidRPr="007560AC" w:rsidRDefault="009A6631" w:rsidP="00D942EA">
      <w:pPr>
        <w:spacing w:after="0" w:line="240" w:lineRule="auto"/>
        <w:ind w:right="-46"/>
        <w:jc w:val="both"/>
        <w:rPr>
          <w:rFonts w:ascii="Arial" w:hAnsi="Arial" w:cs="Arial"/>
        </w:rPr>
      </w:pPr>
      <w:r w:rsidRPr="007560AC">
        <w:rPr>
          <w:rFonts w:ascii="Arial" w:hAnsi="Arial" w:cs="Arial"/>
        </w:rPr>
        <w:t xml:space="preserve">This programme is offered </w:t>
      </w:r>
      <w:r w:rsidR="002F4B36" w:rsidRPr="007560AC">
        <w:rPr>
          <w:rFonts w:ascii="Arial" w:hAnsi="Arial" w:cs="Arial"/>
        </w:rPr>
        <w:t xml:space="preserve">as a full field </w:t>
      </w:r>
      <w:r w:rsidRPr="007560AC">
        <w:rPr>
          <w:rFonts w:ascii="Arial" w:hAnsi="Arial" w:cs="Arial"/>
        </w:rPr>
        <w:t>in full-time</w:t>
      </w:r>
      <w:r w:rsidR="00037817" w:rsidRPr="007560AC">
        <w:rPr>
          <w:rFonts w:ascii="Arial" w:hAnsi="Arial" w:cs="Arial"/>
        </w:rPr>
        <w:t xml:space="preserve">, </w:t>
      </w:r>
      <w:r w:rsidRPr="007560AC">
        <w:rPr>
          <w:rFonts w:ascii="Arial" w:hAnsi="Arial" w:cs="Arial"/>
        </w:rPr>
        <w:t xml:space="preserve">part-time </w:t>
      </w:r>
      <w:r w:rsidR="00037817" w:rsidRPr="007560AC">
        <w:rPr>
          <w:rFonts w:ascii="Arial" w:hAnsi="Arial" w:cs="Arial"/>
        </w:rPr>
        <w:t xml:space="preserve">and ‘with professional placement’ </w:t>
      </w:r>
      <w:r w:rsidRPr="007560AC">
        <w:rPr>
          <w:rFonts w:ascii="Arial" w:hAnsi="Arial" w:cs="Arial"/>
        </w:rPr>
        <w:t xml:space="preserve">modes, and leads to the award of </w:t>
      </w:r>
      <w:r w:rsidR="005B0F62" w:rsidRPr="007560AC">
        <w:rPr>
          <w:rFonts w:ascii="Arial" w:hAnsi="Arial" w:cs="Arial"/>
        </w:rPr>
        <w:t xml:space="preserve">MSc </w:t>
      </w:r>
      <w:r w:rsidR="009F2DAB" w:rsidRPr="007560AC">
        <w:rPr>
          <w:rFonts w:ascii="Arial" w:hAnsi="Arial" w:cs="Arial"/>
        </w:rPr>
        <w:t>Historic Building Conservation</w:t>
      </w:r>
      <w:r w:rsidR="005E1886" w:rsidRPr="007560AC">
        <w:rPr>
          <w:rFonts w:ascii="Arial" w:hAnsi="Arial" w:cs="Arial"/>
        </w:rPr>
        <w:t>.</w:t>
      </w:r>
      <w:r w:rsidRPr="007560AC">
        <w:rPr>
          <w:rFonts w:ascii="Arial" w:hAnsi="Arial" w:cs="Arial"/>
        </w:rPr>
        <w:t xml:space="preserve">  </w:t>
      </w:r>
      <w:r w:rsidR="00683F82" w:rsidRPr="007560AC">
        <w:rPr>
          <w:rFonts w:ascii="Arial" w:hAnsi="Arial" w:cs="Arial"/>
        </w:rPr>
        <w:t>Entry is at Level 7 with degree equivalent qualifications (See Section D).</w:t>
      </w:r>
      <w:r w:rsidR="00AF04CE" w:rsidRPr="007560AC">
        <w:rPr>
          <w:rFonts w:ascii="Arial" w:hAnsi="Arial" w:cs="Arial"/>
        </w:rPr>
        <w:t xml:space="preserve"> </w:t>
      </w:r>
      <w:r w:rsidR="005E1886" w:rsidRPr="007560AC">
        <w:rPr>
          <w:rFonts w:ascii="Arial" w:hAnsi="Arial" w:cs="Arial"/>
        </w:rPr>
        <w:t>Intake is normally in September.</w:t>
      </w:r>
    </w:p>
    <w:p w:rsidR="009A6631" w:rsidRPr="007560AC" w:rsidRDefault="009A6631" w:rsidP="00030942">
      <w:pPr>
        <w:spacing w:after="0" w:line="240" w:lineRule="auto"/>
        <w:ind w:hanging="1134"/>
        <w:rPr>
          <w:rFonts w:ascii="Arial" w:hAnsi="Arial" w:cs="Arial"/>
          <w:color w:val="FF0000"/>
        </w:rPr>
      </w:pPr>
    </w:p>
    <w:p w:rsidR="009A6631" w:rsidRPr="007560AC" w:rsidRDefault="009A6631" w:rsidP="00B015B8">
      <w:pPr>
        <w:pStyle w:val="ListParagraph"/>
        <w:numPr>
          <w:ilvl w:val="2"/>
          <w:numId w:val="3"/>
        </w:numPr>
        <w:spacing w:after="0" w:line="240" w:lineRule="auto"/>
        <w:ind w:left="426" w:hanging="426"/>
        <w:jc w:val="both"/>
        <w:rPr>
          <w:rFonts w:ascii="Arial" w:hAnsi="Arial" w:cs="Arial"/>
          <w:b/>
        </w:rPr>
      </w:pPr>
      <w:r w:rsidRPr="007560AC">
        <w:rPr>
          <w:rFonts w:ascii="Arial" w:hAnsi="Arial" w:cs="Arial"/>
          <w:b/>
        </w:rPr>
        <w:t>Professional and Statutory Regulatory Bodies</w:t>
      </w:r>
    </w:p>
    <w:p w:rsidR="00030942" w:rsidRPr="007560AC" w:rsidRDefault="00030942" w:rsidP="00030942">
      <w:pPr>
        <w:tabs>
          <w:tab w:val="left" w:pos="1276"/>
        </w:tabs>
        <w:spacing w:after="0" w:line="240" w:lineRule="auto"/>
        <w:jc w:val="both"/>
        <w:rPr>
          <w:rFonts w:ascii="Arial" w:hAnsi="Arial" w:cs="Arial"/>
        </w:rPr>
      </w:pPr>
    </w:p>
    <w:p w:rsidR="00ED0CC4" w:rsidRPr="007560AC" w:rsidRDefault="009A6631" w:rsidP="00030942">
      <w:pPr>
        <w:tabs>
          <w:tab w:val="left" w:pos="1276"/>
        </w:tabs>
        <w:spacing w:after="0" w:line="240" w:lineRule="auto"/>
        <w:jc w:val="both"/>
        <w:rPr>
          <w:rFonts w:ascii="Arial" w:hAnsi="Arial" w:cs="Arial"/>
        </w:rPr>
      </w:pPr>
      <w:r w:rsidRPr="007560AC">
        <w:rPr>
          <w:rFonts w:ascii="Arial" w:hAnsi="Arial" w:cs="Arial"/>
        </w:rPr>
        <w:t>Royal Institution of Chartered Surveyors</w:t>
      </w:r>
    </w:p>
    <w:p w:rsidR="009A6631" w:rsidRPr="007560AC" w:rsidRDefault="00ED0CC4" w:rsidP="00030942">
      <w:pPr>
        <w:spacing w:after="0" w:line="240" w:lineRule="auto"/>
        <w:jc w:val="both"/>
        <w:rPr>
          <w:rFonts w:ascii="Arial" w:hAnsi="Arial" w:cs="Arial"/>
        </w:rPr>
      </w:pPr>
      <w:r w:rsidRPr="007560AC">
        <w:rPr>
          <w:rFonts w:ascii="Arial" w:hAnsi="Arial" w:cs="Arial"/>
        </w:rPr>
        <w:t>Institute of Historic Building Conservation</w:t>
      </w:r>
    </w:p>
    <w:p w:rsidR="009A6631" w:rsidRPr="007560AC" w:rsidRDefault="009A6631" w:rsidP="006D4A0B">
      <w:pPr>
        <w:pStyle w:val="ListParagraph"/>
        <w:spacing w:after="0" w:line="240" w:lineRule="auto"/>
        <w:ind w:left="0"/>
        <w:jc w:val="both"/>
        <w:rPr>
          <w:rFonts w:ascii="Arial" w:hAnsi="Arial" w:cs="Arial"/>
          <w:b/>
        </w:rPr>
      </w:pPr>
    </w:p>
    <w:p w:rsidR="00030942" w:rsidRPr="007560AC" w:rsidRDefault="00030942" w:rsidP="00030942">
      <w:pPr>
        <w:spacing w:after="0" w:line="240" w:lineRule="auto"/>
        <w:ind w:right="827"/>
        <w:jc w:val="both"/>
        <w:rPr>
          <w:rFonts w:ascii="Arial" w:hAnsi="Arial" w:cs="Arial"/>
        </w:rPr>
      </w:pPr>
    </w:p>
    <w:p w:rsidR="006D4A0B" w:rsidRPr="007560AC" w:rsidRDefault="006D4A0B" w:rsidP="006D4A0B">
      <w:pPr>
        <w:rPr>
          <w:rFonts w:ascii="Arial" w:hAnsi="Arial" w:cs="Arial"/>
          <w:b/>
          <w:szCs w:val="24"/>
        </w:rPr>
      </w:pPr>
      <w:r w:rsidRPr="007560AC">
        <w:rPr>
          <w:rFonts w:ascii="Arial" w:hAnsi="Arial" w:cs="Arial"/>
          <w:b/>
          <w:szCs w:val="24"/>
        </w:rPr>
        <w:t>E2.</w:t>
      </w:r>
      <w:r w:rsidRPr="007560AC">
        <w:rPr>
          <w:rFonts w:ascii="Arial" w:hAnsi="Arial" w:cs="Arial"/>
          <w:b/>
          <w:szCs w:val="24"/>
        </w:rPr>
        <w:tab/>
        <w:t>Work-based learning</w:t>
      </w:r>
    </w:p>
    <w:p w:rsidR="006D4A0B" w:rsidRPr="007560AC" w:rsidRDefault="006D4A0B" w:rsidP="0087746B">
      <w:pPr>
        <w:spacing w:after="0" w:line="240" w:lineRule="auto"/>
        <w:contextualSpacing/>
        <w:jc w:val="both"/>
        <w:rPr>
          <w:rFonts w:ascii="Arial" w:hAnsi="Arial" w:cs="Arial"/>
        </w:rPr>
      </w:pPr>
      <w:r w:rsidRPr="007560AC">
        <w:rPr>
          <w:rFonts w:ascii="Arial" w:hAnsi="Arial" w:cs="Arial"/>
        </w:rPr>
        <w:t>Work placement is an integral part of the 2</w:t>
      </w:r>
      <w:r w:rsidR="004D39D3" w:rsidRPr="007560AC">
        <w:rPr>
          <w:rFonts w:ascii="Arial" w:hAnsi="Arial" w:cs="Arial"/>
        </w:rPr>
        <w:t>-</w:t>
      </w:r>
      <w:r w:rsidRPr="007560AC">
        <w:rPr>
          <w:rFonts w:ascii="Arial" w:hAnsi="Arial" w:cs="Arial"/>
        </w:rPr>
        <w:t xml:space="preserve">year programme and students will receive support from the </w:t>
      </w:r>
      <w:r w:rsidR="002D4A41" w:rsidRPr="007560AC">
        <w:rPr>
          <w:rFonts w:ascii="Arial" w:hAnsi="Arial" w:cs="Arial"/>
        </w:rPr>
        <w:t>Careers and Employability Services</w:t>
      </w:r>
      <w:r w:rsidRPr="007560AC">
        <w:rPr>
          <w:rFonts w:ascii="Arial" w:hAnsi="Arial" w:cs="Arial"/>
        </w:rPr>
        <w:t xml:space="preserve"> team.</w:t>
      </w:r>
      <w:r w:rsidR="00E774EC" w:rsidRPr="007560AC">
        <w:rPr>
          <w:rFonts w:ascii="Arial" w:hAnsi="Arial" w:cs="Arial"/>
        </w:rPr>
        <w:t xml:space="preserve">  </w:t>
      </w:r>
      <w:r w:rsidRPr="007560AC">
        <w:rPr>
          <w:rFonts w:ascii="Arial" w:hAnsi="Arial" w:cs="Arial"/>
        </w:rPr>
        <w:t xml:space="preserve">While it is the responsibility of individual students to secure appropriate placements, the </w:t>
      </w:r>
      <w:r w:rsidR="002D4A41" w:rsidRPr="007560AC">
        <w:rPr>
          <w:rFonts w:ascii="Arial" w:hAnsi="Arial" w:cs="Arial"/>
        </w:rPr>
        <w:t xml:space="preserve">Careers and Employability Services </w:t>
      </w:r>
      <w:r w:rsidRPr="007560AC">
        <w:rPr>
          <w:rFonts w:ascii="Arial" w:hAnsi="Arial" w:cs="Arial"/>
        </w:rPr>
        <w:t>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6D4A0B" w:rsidRPr="007560AC" w:rsidRDefault="006D4A0B" w:rsidP="0087746B">
      <w:pPr>
        <w:spacing w:after="0" w:line="240" w:lineRule="auto"/>
        <w:contextualSpacing/>
        <w:jc w:val="both"/>
        <w:rPr>
          <w:rFonts w:ascii="Arial" w:hAnsi="Arial" w:cs="Arial"/>
        </w:rPr>
      </w:pPr>
    </w:p>
    <w:p w:rsidR="006D4A0B" w:rsidRPr="007560AC" w:rsidRDefault="006D4A0B" w:rsidP="0087746B">
      <w:pPr>
        <w:spacing w:after="0" w:line="240" w:lineRule="auto"/>
        <w:contextualSpacing/>
        <w:jc w:val="both"/>
        <w:rPr>
          <w:rFonts w:ascii="Arial" w:hAnsi="Arial" w:cs="Arial"/>
        </w:rPr>
      </w:pPr>
      <w:r w:rsidRPr="007560AC">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6F72DB" w:rsidRPr="007560AC" w:rsidRDefault="006F72DB" w:rsidP="006F72DB">
      <w:pPr>
        <w:spacing w:after="0" w:line="240" w:lineRule="auto"/>
        <w:ind w:right="-46"/>
        <w:jc w:val="both"/>
        <w:rPr>
          <w:rFonts w:ascii="Arial" w:hAnsi="Arial" w:cs="Arial"/>
        </w:rPr>
      </w:pPr>
    </w:p>
    <w:p w:rsidR="009A6631" w:rsidRPr="007560AC" w:rsidRDefault="006D4A0B" w:rsidP="006D4A0B">
      <w:pPr>
        <w:pStyle w:val="ListParagraph"/>
        <w:spacing w:after="0" w:line="240" w:lineRule="auto"/>
        <w:ind w:left="0" w:right="-46"/>
        <w:jc w:val="both"/>
        <w:rPr>
          <w:rFonts w:ascii="Arial" w:hAnsi="Arial" w:cs="Arial"/>
          <w:b/>
        </w:rPr>
      </w:pPr>
      <w:r w:rsidRPr="007560AC">
        <w:rPr>
          <w:rFonts w:ascii="Arial" w:hAnsi="Arial" w:cs="Arial"/>
          <w:b/>
        </w:rPr>
        <w:t xml:space="preserve">E3.      </w:t>
      </w:r>
      <w:r w:rsidR="009A6631" w:rsidRPr="007560AC">
        <w:rPr>
          <w:rFonts w:ascii="Arial" w:hAnsi="Arial" w:cs="Arial"/>
          <w:b/>
        </w:rPr>
        <w:t>Outline Programme Structure</w:t>
      </w:r>
    </w:p>
    <w:p w:rsidR="00030942" w:rsidRPr="007560AC" w:rsidRDefault="00030942" w:rsidP="00030942">
      <w:pPr>
        <w:spacing w:after="0" w:line="240" w:lineRule="auto"/>
        <w:ind w:right="-46"/>
        <w:jc w:val="both"/>
        <w:rPr>
          <w:rFonts w:ascii="Arial" w:hAnsi="Arial" w:cs="Arial"/>
        </w:rPr>
      </w:pPr>
    </w:p>
    <w:p w:rsidR="009A6631" w:rsidRPr="007560AC" w:rsidRDefault="00BE0FFB" w:rsidP="00D942EA">
      <w:pPr>
        <w:spacing w:after="0" w:line="240" w:lineRule="auto"/>
        <w:ind w:right="-46"/>
        <w:jc w:val="both"/>
        <w:rPr>
          <w:rFonts w:ascii="Arial" w:hAnsi="Arial" w:cs="Arial"/>
        </w:rPr>
      </w:pPr>
      <w:r w:rsidRPr="007560AC">
        <w:rPr>
          <w:rFonts w:ascii="Arial" w:hAnsi="Arial" w:cs="Arial"/>
        </w:rPr>
        <w:t xml:space="preserve">The programme is made </w:t>
      </w:r>
      <w:r w:rsidR="009A6631" w:rsidRPr="007560AC">
        <w:rPr>
          <w:rFonts w:ascii="Arial" w:hAnsi="Arial" w:cs="Arial"/>
        </w:rPr>
        <w:t xml:space="preserve">up of </w:t>
      </w:r>
      <w:r w:rsidRPr="007560AC">
        <w:rPr>
          <w:rFonts w:ascii="Arial" w:hAnsi="Arial" w:cs="Arial"/>
        </w:rPr>
        <w:t>six</w:t>
      </w:r>
      <w:r w:rsidR="009A6631" w:rsidRPr="007560AC">
        <w:rPr>
          <w:rFonts w:ascii="Arial" w:hAnsi="Arial" w:cs="Arial"/>
        </w:rPr>
        <w:t xml:space="preserve"> modules each worth 30 credit points.  </w:t>
      </w:r>
      <w:r w:rsidRPr="007560AC">
        <w:rPr>
          <w:rFonts w:ascii="Arial" w:hAnsi="Arial" w:cs="Arial"/>
        </w:rPr>
        <w:t xml:space="preserve">All modules are core. </w:t>
      </w:r>
      <w:r w:rsidR="009A6631" w:rsidRPr="007560AC">
        <w:rPr>
          <w:rFonts w:ascii="Arial" w:hAnsi="Arial" w:cs="Arial"/>
        </w:rPr>
        <w:t>All students will be provided with the</w:t>
      </w:r>
      <w:r w:rsidR="00923797" w:rsidRPr="007560AC">
        <w:rPr>
          <w:rFonts w:ascii="Arial" w:hAnsi="Arial" w:cs="Arial"/>
        </w:rPr>
        <w:t xml:space="preserve"> </w:t>
      </w:r>
      <w:r w:rsidR="009A6631" w:rsidRPr="007560AC">
        <w:rPr>
          <w:rFonts w:ascii="Arial" w:hAnsi="Arial" w:cs="Arial"/>
        </w:rPr>
        <w:t>Universi</w:t>
      </w:r>
      <w:r w:rsidR="00923797" w:rsidRPr="007560AC">
        <w:rPr>
          <w:rFonts w:ascii="Arial" w:hAnsi="Arial" w:cs="Arial"/>
        </w:rPr>
        <w:t>ty Postgraduate R</w:t>
      </w:r>
      <w:r w:rsidR="009A6631" w:rsidRPr="007560AC">
        <w:rPr>
          <w:rFonts w:ascii="Arial" w:hAnsi="Arial" w:cs="Arial"/>
        </w:rPr>
        <w:t xml:space="preserve">egulations </w:t>
      </w:r>
      <w:r w:rsidR="00923797" w:rsidRPr="007560AC">
        <w:rPr>
          <w:rFonts w:ascii="Arial" w:hAnsi="Arial" w:cs="Arial"/>
        </w:rPr>
        <w:t xml:space="preserve">(PR) </w:t>
      </w:r>
      <w:r w:rsidR="009A6631" w:rsidRPr="007560AC">
        <w:rPr>
          <w:rFonts w:ascii="Arial" w:hAnsi="Arial" w:cs="Arial"/>
        </w:rPr>
        <w:t xml:space="preserve">and specific additions that are sometimes required for accreditation by outside bodies (e.g. professional or statutory bodies that confer professional accreditation).  Full details of each module will be provided in module descriptors and student module guides.  </w:t>
      </w:r>
    </w:p>
    <w:p w:rsidR="006D4A0B" w:rsidRPr="007560AC" w:rsidRDefault="006D4A0B" w:rsidP="00D942EA">
      <w:pPr>
        <w:spacing w:after="0" w:line="240" w:lineRule="auto"/>
        <w:ind w:right="-46"/>
        <w:jc w:val="both"/>
        <w:rPr>
          <w:rFonts w:ascii="Arial" w:hAnsi="Arial" w:cs="Arial"/>
        </w:rPr>
      </w:pPr>
    </w:p>
    <w:p w:rsidR="006D4A0B" w:rsidRPr="007560AC" w:rsidRDefault="0087746B" w:rsidP="00D942EA">
      <w:pPr>
        <w:spacing w:line="240" w:lineRule="auto"/>
        <w:jc w:val="both"/>
        <w:rPr>
          <w:rFonts w:ascii="Arial" w:hAnsi="Arial" w:cs="Arial"/>
        </w:rPr>
      </w:pPr>
      <w:r w:rsidRPr="007560AC">
        <w:rPr>
          <w:rFonts w:ascii="Arial" w:hAnsi="Arial" w:cs="Arial"/>
        </w:rPr>
        <w:t>Students on the 2-</w:t>
      </w:r>
      <w:r w:rsidR="006D4A0B" w:rsidRPr="007560AC">
        <w:rPr>
          <w:rFonts w:ascii="Arial" w:hAnsi="Arial" w:cs="Arial"/>
        </w:rPr>
        <w:t>year programme (with integrated placement) must complete all modules</w:t>
      </w:r>
      <w:r w:rsidR="00302B49" w:rsidRPr="007560AC">
        <w:rPr>
          <w:rFonts w:ascii="Arial" w:hAnsi="Arial" w:cs="Arial"/>
        </w:rPr>
        <w:t xml:space="preserve"> by the end of TB3</w:t>
      </w:r>
      <w:r w:rsidR="006D4A0B" w:rsidRPr="007560AC">
        <w:rPr>
          <w:rFonts w:ascii="Arial" w:hAnsi="Arial" w:cs="Arial"/>
        </w:rPr>
        <w:t xml:space="preserve">, and then work in their placement(s) for a maximum of 12 months.  The student should confirm that their placement opportunity is available by </w:t>
      </w:r>
      <w:r w:rsidR="00302B49" w:rsidRPr="007560AC">
        <w:rPr>
          <w:rFonts w:ascii="Arial" w:hAnsi="Arial" w:cs="Arial"/>
        </w:rPr>
        <w:t>the end of the preceding teaching block</w:t>
      </w:r>
      <w:r w:rsidR="006D4A0B" w:rsidRPr="007560AC">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00030942" w:rsidRPr="007560AC" w:rsidRDefault="00030942" w:rsidP="00030942">
      <w:pPr>
        <w:spacing w:after="0" w:line="240" w:lineRule="auto"/>
        <w:jc w:val="both"/>
        <w:rPr>
          <w:rFonts w:ascii="Arial" w:hAnsi="Arial" w:cs="Arial"/>
          <w:b/>
        </w:rPr>
      </w:pPr>
      <w:r w:rsidRPr="007560AC">
        <w:rPr>
          <w:rFonts w:ascii="Arial" w:hAnsi="Arial" w:cs="Arial"/>
          <w:b/>
        </w:rPr>
        <w:t>FULL TIME</w:t>
      </w:r>
    </w:p>
    <w:p w:rsidR="009A6631" w:rsidRPr="007560AC" w:rsidRDefault="009A6631" w:rsidP="00030942">
      <w:pPr>
        <w:spacing w:after="0" w:line="240" w:lineRule="auto"/>
        <w:rPr>
          <w:rFonts w:ascii="Arial" w:hAnsi="Arial" w:cs="Arial"/>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5"/>
        <w:gridCol w:w="1724"/>
        <w:gridCol w:w="992"/>
        <w:gridCol w:w="850"/>
        <w:gridCol w:w="1418"/>
      </w:tblGrid>
      <w:tr w:rsidR="009A6631" w:rsidRPr="007560AC" w:rsidTr="009F4370">
        <w:trPr>
          <w:trHeight w:val="231"/>
        </w:trPr>
        <w:tc>
          <w:tcPr>
            <w:tcW w:w="8789" w:type="dxa"/>
            <w:gridSpan w:val="5"/>
            <w:tcBorders>
              <w:bottom w:val="nil"/>
            </w:tcBorders>
            <w:shd w:val="clear" w:color="auto" w:fill="DBE5F1"/>
          </w:tcPr>
          <w:p w:rsidR="009A6631" w:rsidRPr="007560AC" w:rsidRDefault="009A6631" w:rsidP="005D7E13">
            <w:pPr>
              <w:spacing w:before="120" w:after="120" w:line="240" w:lineRule="auto"/>
              <w:rPr>
                <w:rFonts w:ascii="Arial" w:hAnsi="Arial" w:cs="Arial"/>
              </w:rPr>
            </w:pPr>
            <w:r w:rsidRPr="007560AC">
              <w:rPr>
                <w:rFonts w:ascii="Arial" w:hAnsi="Arial" w:cs="Arial"/>
                <w:b/>
              </w:rPr>
              <w:t xml:space="preserve">Level </w:t>
            </w:r>
            <w:r w:rsidR="0091458C" w:rsidRPr="007560AC">
              <w:rPr>
                <w:rFonts w:ascii="Arial" w:hAnsi="Arial" w:cs="Arial"/>
                <w:b/>
              </w:rPr>
              <w:t>7</w:t>
            </w:r>
            <w:r w:rsidRPr="007560AC">
              <w:rPr>
                <w:rFonts w:ascii="Arial" w:hAnsi="Arial" w:cs="Arial"/>
                <w:b/>
              </w:rPr>
              <w:t xml:space="preserve"> </w:t>
            </w:r>
            <w:r w:rsidRPr="007560AC">
              <w:rPr>
                <w:rFonts w:ascii="Arial" w:hAnsi="Arial" w:cs="Arial"/>
              </w:rPr>
              <w:t>(all core)</w:t>
            </w:r>
            <w:r w:rsidR="008070D3" w:rsidRPr="007560AC">
              <w:rPr>
                <w:rFonts w:ascii="Arial" w:hAnsi="Arial" w:cs="Arial"/>
              </w:rPr>
              <w:t xml:space="preserve"> </w:t>
            </w:r>
          </w:p>
        </w:tc>
      </w:tr>
      <w:tr w:rsidR="00F7409A" w:rsidRPr="007560AC" w:rsidTr="009F4370">
        <w:trPr>
          <w:trHeight w:val="327"/>
        </w:trPr>
        <w:tc>
          <w:tcPr>
            <w:tcW w:w="3805" w:type="dxa"/>
          </w:tcPr>
          <w:p w:rsidR="00F7409A" w:rsidRPr="007560AC" w:rsidRDefault="00F7409A" w:rsidP="005D7E13">
            <w:pPr>
              <w:spacing w:after="0" w:line="240" w:lineRule="auto"/>
              <w:rPr>
                <w:rFonts w:ascii="Arial" w:hAnsi="Arial" w:cs="Arial"/>
                <w:b/>
              </w:rPr>
            </w:pPr>
            <w:r w:rsidRPr="007560AC">
              <w:rPr>
                <w:rFonts w:ascii="Arial" w:hAnsi="Arial" w:cs="Arial"/>
                <w:b/>
              </w:rPr>
              <w:t>Compulsory modules</w:t>
            </w:r>
          </w:p>
          <w:p w:rsidR="00F7409A" w:rsidRPr="007560AC" w:rsidRDefault="00F7409A" w:rsidP="00030942">
            <w:pPr>
              <w:spacing w:after="0" w:line="240" w:lineRule="auto"/>
              <w:rPr>
                <w:rFonts w:ascii="Arial" w:hAnsi="Arial" w:cs="Arial"/>
                <w:b/>
              </w:rPr>
            </w:pPr>
          </w:p>
        </w:tc>
        <w:tc>
          <w:tcPr>
            <w:tcW w:w="1724" w:type="dxa"/>
          </w:tcPr>
          <w:p w:rsidR="00F7409A" w:rsidRPr="007560AC" w:rsidRDefault="00F7409A" w:rsidP="00030942">
            <w:pPr>
              <w:spacing w:after="0" w:line="240" w:lineRule="auto"/>
              <w:jc w:val="center"/>
              <w:rPr>
                <w:rFonts w:ascii="Arial" w:hAnsi="Arial" w:cs="Arial"/>
                <w:b/>
              </w:rPr>
            </w:pPr>
            <w:r w:rsidRPr="007560AC">
              <w:rPr>
                <w:rFonts w:ascii="Arial" w:hAnsi="Arial" w:cs="Arial"/>
                <w:b/>
              </w:rPr>
              <w:t>Module code</w:t>
            </w:r>
          </w:p>
        </w:tc>
        <w:tc>
          <w:tcPr>
            <w:tcW w:w="992" w:type="dxa"/>
          </w:tcPr>
          <w:p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Credit </w:t>
            </w:r>
          </w:p>
          <w:p w:rsidR="00F7409A" w:rsidRPr="007560AC" w:rsidRDefault="00F7409A" w:rsidP="00030942">
            <w:pPr>
              <w:spacing w:after="0" w:line="240" w:lineRule="auto"/>
              <w:jc w:val="center"/>
              <w:rPr>
                <w:rFonts w:ascii="Arial" w:hAnsi="Arial" w:cs="Arial"/>
                <w:b/>
              </w:rPr>
            </w:pPr>
            <w:r w:rsidRPr="007560AC">
              <w:rPr>
                <w:rFonts w:ascii="Arial" w:hAnsi="Arial" w:cs="Arial"/>
                <w:b/>
              </w:rPr>
              <w:t>value</w:t>
            </w:r>
          </w:p>
        </w:tc>
        <w:tc>
          <w:tcPr>
            <w:tcW w:w="850" w:type="dxa"/>
          </w:tcPr>
          <w:p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Level </w:t>
            </w:r>
          </w:p>
        </w:tc>
        <w:tc>
          <w:tcPr>
            <w:tcW w:w="1418" w:type="dxa"/>
          </w:tcPr>
          <w:p w:rsidR="00F7409A" w:rsidRPr="007560AC" w:rsidRDefault="00F7409A" w:rsidP="001474A5">
            <w:pPr>
              <w:spacing w:after="0" w:line="240" w:lineRule="auto"/>
              <w:jc w:val="center"/>
              <w:rPr>
                <w:rFonts w:ascii="Arial" w:hAnsi="Arial" w:cs="Arial"/>
                <w:b/>
              </w:rPr>
            </w:pPr>
            <w:r w:rsidRPr="007560AC">
              <w:rPr>
                <w:rFonts w:ascii="Arial" w:hAnsi="Arial" w:cs="Arial"/>
                <w:b/>
              </w:rPr>
              <w:t>Teaching Block</w:t>
            </w:r>
          </w:p>
        </w:tc>
      </w:tr>
      <w:tr w:rsidR="00DB6231" w:rsidRPr="007560AC" w:rsidTr="009F4370">
        <w:trPr>
          <w:trHeight w:val="220"/>
        </w:trPr>
        <w:tc>
          <w:tcPr>
            <w:tcW w:w="3805" w:type="dxa"/>
          </w:tcPr>
          <w:p w:rsidR="00DB6231" w:rsidRPr="007560AC" w:rsidDel="0091458C" w:rsidRDefault="00DB6231" w:rsidP="007560AC">
            <w:pPr>
              <w:spacing w:after="0" w:line="240" w:lineRule="auto"/>
              <w:rPr>
                <w:rFonts w:ascii="Arial" w:hAnsi="Arial" w:cs="Arial"/>
              </w:rPr>
            </w:pPr>
            <w:bookmarkStart w:id="0" w:name="_Hlk7302289"/>
            <w:r w:rsidRPr="007560AC">
              <w:rPr>
                <w:rFonts w:ascii="Arial" w:hAnsi="Arial" w:cs="Arial"/>
              </w:rPr>
              <w:t xml:space="preserve">Defects </w:t>
            </w:r>
            <w:r w:rsidR="0083789C" w:rsidRPr="007560AC">
              <w:rPr>
                <w:rFonts w:ascii="Arial" w:hAnsi="Arial" w:cs="Arial"/>
              </w:rPr>
              <w:t xml:space="preserve"> &amp;</w:t>
            </w:r>
            <w:r w:rsidRPr="007560AC">
              <w:rPr>
                <w:rFonts w:ascii="Arial" w:hAnsi="Arial" w:cs="Arial"/>
              </w:rPr>
              <w:t xml:space="preserve"> Pathology</w:t>
            </w:r>
            <w:r w:rsidR="00AF04CE" w:rsidRPr="007560AC">
              <w:rPr>
                <w:rFonts w:ascii="Arial" w:hAnsi="Arial" w:cs="Arial"/>
              </w:rPr>
              <w:t xml:space="preserve"> and</w:t>
            </w:r>
            <w:r w:rsidRPr="007560AC">
              <w:rPr>
                <w:rFonts w:ascii="Arial" w:hAnsi="Arial" w:cs="Arial"/>
              </w:rPr>
              <w:t xml:space="preserve"> Repair </w:t>
            </w:r>
            <w:bookmarkEnd w:id="0"/>
          </w:p>
        </w:tc>
        <w:tc>
          <w:tcPr>
            <w:tcW w:w="1724" w:type="dxa"/>
          </w:tcPr>
          <w:p w:rsidR="00DB6231" w:rsidRPr="007560AC" w:rsidDel="0091458C" w:rsidRDefault="00237871" w:rsidP="00206C3E">
            <w:pPr>
              <w:spacing w:after="0" w:line="240" w:lineRule="auto"/>
              <w:jc w:val="center"/>
              <w:rPr>
                <w:rFonts w:ascii="Arial" w:hAnsi="Arial" w:cs="Arial"/>
                <w:strike/>
              </w:rPr>
            </w:pPr>
            <w:r w:rsidRPr="007560AC">
              <w:rPr>
                <w:rFonts w:ascii="Arial" w:hAnsi="Arial" w:cs="Arial"/>
              </w:rPr>
              <w:t>AR7408</w:t>
            </w:r>
          </w:p>
        </w:tc>
        <w:tc>
          <w:tcPr>
            <w:tcW w:w="992" w:type="dxa"/>
          </w:tcPr>
          <w:p w:rsidR="00DB6231" w:rsidRPr="007560AC" w:rsidDel="0091458C" w:rsidRDefault="00DB6231" w:rsidP="00206C3E">
            <w:pPr>
              <w:spacing w:after="0" w:line="240" w:lineRule="auto"/>
              <w:jc w:val="center"/>
              <w:rPr>
                <w:rFonts w:ascii="Arial" w:hAnsi="Arial" w:cs="Arial"/>
              </w:rPr>
            </w:pPr>
            <w:r w:rsidRPr="007560AC">
              <w:rPr>
                <w:rFonts w:ascii="Arial" w:hAnsi="Arial" w:cs="Arial"/>
              </w:rPr>
              <w:t>30</w:t>
            </w:r>
          </w:p>
        </w:tc>
        <w:tc>
          <w:tcPr>
            <w:tcW w:w="850" w:type="dxa"/>
          </w:tcPr>
          <w:p w:rsidR="00DB6231" w:rsidRPr="007560AC" w:rsidDel="0091458C" w:rsidRDefault="00DB6231" w:rsidP="00206C3E">
            <w:pPr>
              <w:spacing w:after="0" w:line="240" w:lineRule="auto"/>
              <w:jc w:val="center"/>
              <w:rPr>
                <w:rFonts w:ascii="Arial" w:hAnsi="Arial" w:cs="Arial"/>
              </w:rPr>
            </w:pPr>
            <w:r w:rsidRPr="007560AC">
              <w:rPr>
                <w:rFonts w:ascii="Arial" w:hAnsi="Arial" w:cs="Arial"/>
              </w:rPr>
              <w:t>7</w:t>
            </w:r>
          </w:p>
        </w:tc>
        <w:tc>
          <w:tcPr>
            <w:tcW w:w="1418" w:type="dxa"/>
          </w:tcPr>
          <w:p w:rsidR="00DB6231" w:rsidRPr="007560AC" w:rsidDel="0091458C" w:rsidRDefault="00DB6231" w:rsidP="00206C3E">
            <w:pPr>
              <w:spacing w:after="0" w:line="240" w:lineRule="auto"/>
              <w:jc w:val="center"/>
              <w:rPr>
                <w:rFonts w:ascii="Arial" w:hAnsi="Arial" w:cs="Arial"/>
              </w:rPr>
            </w:pPr>
            <w:r w:rsidRPr="007560AC">
              <w:rPr>
                <w:rFonts w:ascii="Arial" w:hAnsi="Arial" w:cs="Arial"/>
              </w:rPr>
              <w:t>1 &amp; 2</w:t>
            </w:r>
          </w:p>
        </w:tc>
      </w:tr>
      <w:tr w:rsidR="00F7409A" w:rsidRPr="007560AC" w:rsidTr="009F4370">
        <w:trPr>
          <w:trHeight w:val="214"/>
        </w:trPr>
        <w:tc>
          <w:tcPr>
            <w:tcW w:w="3805" w:type="dxa"/>
          </w:tcPr>
          <w:p w:rsidR="00F7409A" w:rsidRPr="007560AC" w:rsidRDefault="00F7409A" w:rsidP="007560AC">
            <w:pPr>
              <w:spacing w:after="0" w:line="240" w:lineRule="auto"/>
              <w:rPr>
                <w:rFonts w:ascii="Arial" w:hAnsi="Arial" w:cs="Arial"/>
              </w:rPr>
            </w:pPr>
            <w:r w:rsidRPr="007560AC">
              <w:rPr>
                <w:rFonts w:ascii="Arial" w:hAnsi="Arial" w:cs="Arial"/>
              </w:rPr>
              <w:t>Analysis of Historic Buildings</w:t>
            </w:r>
          </w:p>
        </w:tc>
        <w:tc>
          <w:tcPr>
            <w:tcW w:w="1724" w:type="dxa"/>
          </w:tcPr>
          <w:p w:rsidR="00F7409A" w:rsidRPr="007560AC" w:rsidRDefault="00237871" w:rsidP="00B26305">
            <w:pPr>
              <w:spacing w:after="0" w:line="240" w:lineRule="auto"/>
              <w:jc w:val="center"/>
              <w:rPr>
                <w:rFonts w:ascii="Arial" w:hAnsi="Arial" w:cs="Arial"/>
                <w:strike/>
              </w:rPr>
            </w:pPr>
            <w:r w:rsidRPr="007560AC">
              <w:rPr>
                <w:rFonts w:ascii="Arial" w:hAnsi="Arial" w:cs="Arial"/>
              </w:rPr>
              <w:t>AR7409</w:t>
            </w:r>
          </w:p>
        </w:tc>
        <w:tc>
          <w:tcPr>
            <w:tcW w:w="992" w:type="dxa"/>
          </w:tcPr>
          <w:p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tcPr>
          <w:p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rsidTr="009F4370">
        <w:trPr>
          <w:trHeight w:val="327"/>
        </w:trPr>
        <w:tc>
          <w:tcPr>
            <w:tcW w:w="3805" w:type="dxa"/>
          </w:tcPr>
          <w:p w:rsidR="00F7409A" w:rsidRPr="007560AC" w:rsidDel="0091458C" w:rsidRDefault="00F7409A" w:rsidP="00030942">
            <w:pPr>
              <w:spacing w:after="0" w:line="240" w:lineRule="auto"/>
              <w:rPr>
                <w:rFonts w:ascii="Arial" w:hAnsi="Arial" w:cs="Arial"/>
              </w:rPr>
            </w:pPr>
            <w:r w:rsidRPr="007560AC">
              <w:rPr>
                <w:rFonts w:ascii="Arial" w:hAnsi="Arial" w:cs="Arial"/>
              </w:rPr>
              <w:t>Legislation and Economics for Historic Buildings</w:t>
            </w:r>
          </w:p>
        </w:tc>
        <w:tc>
          <w:tcPr>
            <w:tcW w:w="1724" w:type="dxa"/>
          </w:tcPr>
          <w:p w:rsidR="00F7409A" w:rsidRPr="007560AC" w:rsidDel="0091458C" w:rsidRDefault="00F7409A" w:rsidP="00B26305">
            <w:pPr>
              <w:spacing w:after="0" w:line="240" w:lineRule="auto"/>
              <w:jc w:val="center"/>
              <w:rPr>
                <w:rFonts w:ascii="Arial" w:hAnsi="Arial" w:cs="Arial"/>
              </w:rPr>
            </w:pPr>
            <w:r w:rsidRPr="007560AC">
              <w:rPr>
                <w:rFonts w:ascii="Arial" w:hAnsi="Arial" w:cs="Arial"/>
              </w:rPr>
              <w:t>AR7405</w:t>
            </w:r>
          </w:p>
        </w:tc>
        <w:tc>
          <w:tcPr>
            <w:tcW w:w="992" w:type="dxa"/>
          </w:tcPr>
          <w:p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Pr>
          <w:p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rsidTr="009B57B1">
        <w:trPr>
          <w:trHeight w:val="327"/>
        </w:trPr>
        <w:tc>
          <w:tcPr>
            <w:tcW w:w="3805" w:type="dxa"/>
            <w:shd w:val="clear" w:color="auto" w:fill="auto"/>
          </w:tcPr>
          <w:p w:rsidR="00F7409A" w:rsidRPr="007560AC" w:rsidRDefault="00F7409A" w:rsidP="00030942">
            <w:pPr>
              <w:spacing w:after="0" w:line="240" w:lineRule="auto"/>
              <w:rPr>
                <w:rFonts w:ascii="Arial" w:hAnsi="Arial" w:cs="Arial"/>
              </w:rPr>
            </w:pPr>
            <w:r w:rsidRPr="007560AC">
              <w:rPr>
                <w:rFonts w:ascii="Arial" w:hAnsi="Arial" w:cs="Arial"/>
              </w:rPr>
              <w:t xml:space="preserve">Regeneration and Conservation of Historic Environments </w:t>
            </w:r>
          </w:p>
        </w:tc>
        <w:tc>
          <w:tcPr>
            <w:tcW w:w="1724" w:type="dxa"/>
            <w:shd w:val="clear" w:color="auto" w:fill="auto"/>
          </w:tcPr>
          <w:p w:rsidR="00F7409A" w:rsidRPr="007560AC" w:rsidRDefault="00F7409A" w:rsidP="00B26305">
            <w:pPr>
              <w:spacing w:after="0" w:line="240" w:lineRule="auto"/>
              <w:jc w:val="center"/>
              <w:rPr>
                <w:rFonts w:ascii="Arial" w:hAnsi="Arial" w:cs="Arial"/>
              </w:rPr>
            </w:pPr>
            <w:r w:rsidRPr="007560AC">
              <w:rPr>
                <w:rFonts w:ascii="Arial" w:hAnsi="Arial" w:cs="Arial"/>
              </w:rPr>
              <w:t>AR7406</w:t>
            </w:r>
          </w:p>
        </w:tc>
        <w:tc>
          <w:tcPr>
            <w:tcW w:w="992" w:type="dxa"/>
            <w:shd w:val="clear" w:color="auto" w:fill="auto"/>
          </w:tcPr>
          <w:p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shd w:val="clear" w:color="auto" w:fill="auto"/>
          </w:tcPr>
          <w:p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rsidTr="009B57B1">
        <w:trPr>
          <w:trHeight w:val="220"/>
        </w:trPr>
        <w:tc>
          <w:tcPr>
            <w:tcW w:w="3805" w:type="dxa"/>
            <w:shd w:val="clear" w:color="auto" w:fill="auto"/>
          </w:tcPr>
          <w:p w:rsidR="00F7409A" w:rsidRPr="007560AC" w:rsidRDefault="00F7409A" w:rsidP="00030942">
            <w:pPr>
              <w:spacing w:after="0" w:line="240" w:lineRule="auto"/>
              <w:rPr>
                <w:rFonts w:ascii="Arial" w:hAnsi="Arial" w:cs="Arial"/>
              </w:rPr>
            </w:pPr>
            <w:r w:rsidRPr="007560AC">
              <w:rPr>
                <w:rFonts w:ascii="Arial" w:hAnsi="Arial" w:cs="Arial"/>
              </w:rPr>
              <w:t>Research Project/Dissertation</w:t>
            </w:r>
          </w:p>
        </w:tc>
        <w:tc>
          <w:tcPr>
            <w:tcW w:w="1724" w:type="dxa"/>
            <w:shd w:val="clear" w:color="auto" w:fill="auto"/>
          </w:tcPr>
          <w:p w:rsidR="00F7409A" w:rsidRPr="007560AC" w:rsidRDefault="002D4A41" w:rsidP="00B26305">
            <w:pPr>
              <w:spacing w:after="0" w:line="240" w:lineRule="auto"/>
              <w:jc w:val="center"/>
              <w:rPr>
                <w:rFonts w:ascii="Arial" w:hAnsi="Arial" w:cs="Arial"/>
              </w:rPr>
            </w:pPr>
            <w:r w:rsidRPr="007560AC">
              <w:rPr>
                <w:rFonts w:ascii="Arial" w:hAnsi="Arial" w:cs="Arial"/>
              </w:rPr>
              <w:t>AR7407</w:t>
            </w:r>
          </w:p>
        </w:tc>
        <w:tc>
          <w:tcPr>
            <w:tcW w:w="992" w:type="dxa"/>
            <w:shd w:val="clear" w:color="auto" w:fill="auto"/>
          </w:tcPr>
          <w:p w:rsidR="00F7409A" w:rsidRPr="007560AC" w:rsidRDefault="002D4A41" w:rsidP="00030942">
            <w:pPr>
              <w:spacing w:after="0" w:line="240" w:lineRule="auto"/>
              <w:jc w:val="center"/>
              <w:rPr>
                <w:rFonts w:ascii="Arial" w:hAnsi="Arial" w:cs="Arial"/>
              </w:rPr>
            </w:pPr>
            <w:r w:rsidRPr="007560AC">
              <w:rPr>
                <w:rFonts w:ascii="Arial" w:hAnsi="Arial" w:cs="Arial"/>
              </w:rPr>
              <w:t>6</w:t>
            </w:r>
            <w:r w:rsidR="00F7409A" w:rsidRPr="007560AC">
              <w:rPr>
                <w:rFonts w:ascii="Arial" w:hAnsi="Arial" w:cs="Arial"/>
              </w:rPr>
              <w:t>0</w:t>
            </w:r>
          </w:p>
        </w:tc>
        <w:tc>
          <w:tcPr>
            <w:tcW w:w="850" w:type="dxa"/>
            <w:shd w:val="clear" w:color="auto" w:fill="auto"/>
          </w:tcPr>
          <w:p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418" w:type="dxa"/>
          </w:tcPr>
          <w:p w:rsidR="00F7409A" w:rsidRPr="007560AC" w:rsidRDefault="002D4A41" w:rsidP="001474A5">
            <w:pPr>
              <w:spacing w:after="0" w:line="240" w:lineRule="auto"/>
              <w:jc w:val="center"/>
              <w:rPr>
                <w:rFonts w:ascii="Arial" w:hAnsi="Arial" w:cs="Arial"/>
              </w:rPr>
            </w:pPr>
            <w:r w:rsidRPr="007560AC">
              <w:rPr>
                <w:rFonts w:ascii="Arial" w:hAnsi="Arial" w:cs="Arial"/>
              </w:rPr>
              <w:t>1, 2 &amp; 3</w:t>
            </w:r>
          </w:p>
        </w:tc>
      </w:tr>
      <w:tr w:rsidR="006D4A0B" w:rsidRPr="00030942" w:rsidTr="009B57B1">
        <w:trPr>
          <w:trHeight w:val="220"/>
        </w:trPr>
        <w:tc>
          <w:tcPr>
            <w:tcW w:w="3805" w:type="dxa"/>
            <w:shd w:val="clear" w:color="auto" w:fill="auto"/>
          </w:tcPr>
          <w:p w:rsidR="006D4A0B" w:rsidRPr="007560AC" w:rsidRDefault="006D4A0B" w:rsidP="00030942">
            <w:pPr>
              <w:spacing w:after="0" w:line="240" w:lineRule="auto"/>
              <w:rPr>
                <w:rFonts w:ascii="Arial" w:hAnsi="Arial" w:cs="Arial"/>
              </w:rPr>
            </w:pPr>
            <w:r w:rsidRPr="007560AC">
              <w:rPr>
                <w:rFonts w:ascii="Arial" w:hAnsi="Arial" w:cs="Arial"/>
              </w:rPr>
              <w:t>Professional Placement</w:t>
            </w:r>
          </w:p>
        </w:tc>
        <w:tc>
          <w:tcPr>
            <w:tcW w:w="1724" w:type="dxa"/>
            <w:shd w:val="clear" w:color="auto" w:fill="auto"/>
          </w:tcPr>
          <w:p w:rsidR="006D4A0B" w:rsidRPr="007560AC" w:rsidRDefault="00080EEB" w:rsidP="00B26305">
            <w:pPr>
              <w:spacing w:after="0" w:line="240" w:lineRule="auto"/>
              <w:jc w:val="center"/>
              <w:rPr>
                <w:rFonts w:ascii="Arial" w:hAnsi="Arial" w:cs="Arial"/>
              </w:rPr>
            </w:pPr>
            <w:r w:rsidRPr="007560AC">
              <w:rPr>
                <w:rFonts w:ascii="Arial" w:hAnsi="Arial" w:cs="Arial"/>
              </w:rPr>
              <w:t>WP7000</w:t>
            </w:r>
          </w:p>
        </w:tc>
        <w:tc>
          <w:tcPr>
            <w:tcW w:w="992" w:type="dxa"/>
            <w:shd w:val="clear" w:color="auto" w:fill="auto"/>
          </w:tcPr>
          <w:p w:rsidR="006D4A0B" w:rsidRPr="007560AC" w:rsidRDefault="006D4A0B" w:rsidP="00030942">
            <w:pPr>
              <w:spacing w:after="0" w:line="240" w:lineRule="auto"/>
              <w:jc w:val="center"/>
              <w:rPr>
                <w:rFonts w:ascii="Arial" w:hAnsi="Arial" w:cs="Arial"/>
              </w:rPr>
            </w:pPr>
            <w:r w:rsidRPr="007560AC">
              <w:rPr>
                <w:rFonts w:ascii="Arial" w:hAnsi="Arial" w:cs="Arial"/>
              </w:rPr>
              <w:t>120</w:t>
            </w:r>
          </w:p>
        </w:tc>
        <w:tc>
          <w:tcPr>
            <w:tcW w:w="850" w:type="dxa"/>
            <w:shd w:val="clear" w:color="auto" w:fill="auto"/>
          </w:tcPr>
          <w:p w:rsidR="006D4A0B" w:rsidRPr="007560AC" w:rsidRDefault="006D4A0B" w:rsidP="00030942">
            <w:pPr>
              <w:spacing w:after="0" w:line="240" w:lineRule="auto"/>
              <w:jc w:val="center"/>
              <w:rPr>
                <w:rFonts w:ascii="Arial" w:hAnsi="Arial" w:cs="Arial"/>
              </w:rPr>
            </w:pPr>
            <w:r w:rsidRPr="007560AC">
              <w:rPr>
                <w:rFonts w:ascii="Arial" w:hAnsi="Arial" w:cs="Arial"/>
              </w:rPr>
              <w:t>7</w:t>
            </w:r>
          </w:p>
        </w:tc>
        <w:tc>
          <w:tcPr>
            <w:tcW w:w="1418" w:type="dxa"/>
          </w:tcPr>
          <w:p w:rsidR="006D4A0B" w:rsidRPr="007560AC" w:rsidRDefault="009B57B1" w:rsidP="006A29C5">
            <w:pPr>
              <w:spacing w:after="0" w:line="240" w:lineRule="auto"/>
              <w:contextualSpacing/>
              <w:jc w:val="center"/>
              <w:rPr>
                <w:rFonts w:ascii="Arial" w:hAnsi="Arial" w:cs="Arial"/>
              </w:rPr>
            </w:pPr>
            <w:r w:rsidRPr="007560AC">
              <w:rPr>
                <w:rFonts w:ascii="Arial" w:hAnsi="Arial" w:cs="Arial"/>
              </w:rPr>
              <w:t>1, 2, 3</w:t>
            </w:r>
          </w:p>
          <w:p w:rsidR="009B57B1" w:rsidRPr="002D74F1" w:rsidRDefault="009B57B1" w:rsidP="006A29C5">
            <w:pPr>
              <w:spacing w:after="0" w:line="240" w:lineRule="auto"/>
              <w:contextualSpacing/>
              <w:jc w:val="center"/>
              <w:rPr>
                <w:rFonts w:ascii="Arial" w:hAnsi="Arial" w:cs="Arial"/>
              </w:rPr>
            </w:pPr>
            <w:r w:rsidRPr="007560AC">
              <w:rPr>
                <w:rFonts w:ascii="Arial" w:hAnsi="Arial" w:cs="Arial"/>
              </w:rPr>
              <w:t>(Year 2)</w:t>
            </w:r>
          </w:p>
        </w:tc>
      </w:tr>
    </w:tbl>
    <w:p w:rsidR="00B03BFD" w:rsidRDefault="00B03BFD" w:rsidP="00030942">
      <w:pPr>
        <w:spacing w:after="0" w:line="240" w:lineRule="auto"/>
        <w:rPr>
          <w:rFonts w:ascii="Arial" w:hAnsi="Arial" w:cs="Arial"/>
          <w:b/>
        </w:rPr>
      </w:pPr>
    </w:p>
    <w:p w:rsidR="00030942" w:rsidRPr="007560AC" w:rsidRDefault="00D942EA" w:rsidP="00030942">
      <w:pPr>
        <w:spacing w:after="0" w:line="240" w:lineRule="auto"/>
        <w:rPr>
          <w:rFonts w:ascii="Arial" w:hAnsi="Arial" w:cs="Arial"/>
          <w:b/>
        </w:rPr>
      </w:pPr>
      <w:r>
        <w:rPr>
          <w:rFonts w:ascii="Arial" w:hAnsi="Arial" w:cs="Arial"/>
          <w:b/>
        </w:rPr>
        <w:br w:type="page"/>
      </w:r>
      <w:r w:rsidR="00030942" w:rsidRPr="007560AC">
        <w:rPr>
          <w:rFonts w:ascii="Arial" w:hAnsi="Arial" w:cs="Arial"/>
          <w:b/>
        </w:rPr>
        <w:lastRenderedPageBreak/>
        <w:t>PART TIME</w:t>
      </w:r>
    </w:p>
    <w:p w:rsidR="00030942" w:rsidRPr="007560AC" w:rsidRDefault="00030942" w:rsidP="00030942">
      <w:pPr>
        <w:spacing w:after="0" w:line="240" w:lineRule="auto"/>
        <w:rPr>
          <w:rFonts w:ascii="Arial" w:hAnsi="Arial" w:cs="Arial"/>
          <w:b/>
        </w:rPr>
      </w:pPr>
    </w:p>
    <w:tbl>
      <w:tblPr>
        <w:tblW w:w="8647" w:type="dxa"/>
        <w:tblInd w:w="108" w:type="dxa"/>
        <w:tblBorders>
          <w:insideH w:val="single" w:sz="4" w:space="0" w:color="auto"/>
          <w:insideV w:val="single" w:sz="4" w:space="0" w:color="auto"/>
        </w:tblBorders>
        <w:tblLayout w:type="fixed"/>
        <w:tblLook w:val="04A0" w:firstRow="1" w:lastRow="0" w:firstColumn="1" w:lastColumn="0" w:noHBand="0" w:noVBand="1"/>
      </w:tblPr>
      <w:tblGrid>
        <w:gridCol w:w="3870"/>
        <w:gridCol w:w="1659"/>
        <w:gridCol w:w="992"/>
        <w:gridCol w:w="850"/>
        <w:gridCol w:w="1276"/>
      </w:tblGrid>
      <w:tr w:rsidR="008070D3" w:rsidRPr="007560AC" w:rsidTr="00D942EA">
        <w:trPr>
          <w:trHeight w:val="225"/>
        </w:trPr>
        <w:tc>
          <w:tcPr>
            <w:tcW w:w="8647" w:type="dxa"/>
            <w:gridSpan w:val="5"/>
            <w:tcBorders>
              <w:top w:val="single" w:sz="4" w:space="0" w:color="auto"/>
              <w:left w:val="single" w:sz="4" w:space="0" w:color="auto"/>
              <w:bottom w:val="nil"/>
              <w:right w:val="single" w:sz="4" w:space="0" w:color="auto"/>
            </w:tcBorders>
            <w:shd w:val="clear" w:color="auto" w:fill="DBE5F1"/>
          </w:tcPr>
          <w:p w:rsidR="008070D3" w:rsidRPr="007560AC" w:rsidRDefault="008070D3" w:rsidP="00F96D45">
            <w:pPr>
              <w:spacing w:before="120" w:after="120" w:line="240" w:lineRule="auto"/>
              <w:rPr>
                <w:rFonts w:ascii="Arial" w:hAnsi="Arial" w:cs="Arial"/>
              </w:rPr>
            </w:pPr>
            <w:r w:rsidRPr="007560AC">
              <w:rPr>
                <w:rFonts w:ascii="Arial" w:hAnsi="Arial" w:cs="Arial"/>
                <w:b/>
              </w:rPr>
              <w:t xml:space="preserve">Level 7 </w:t>
            </w:r>
            <w:r w:rsidRPr="007560AC">
              <w:rPr>
                <w:rFonts w:ascii="Arial" w:hAnsi="Arial" w:cs="Arial"/>
              </w:rPr>
              <w:t xml:space="preserve">(all core) </w:t>
            </w:r>
          </w:p>
        </w:tc>
      </w:tr>
      <w:tr w:rsidR="00F7409A" w:rsidRPr="007560AC" w:rsidTr="00D942EA">
        <w:trPr>
          <w:trHeight w:val="303"/>
        </w:trPr>
        <w:tc>
          <w:tcPr>
            <w:tcW w:w="3870" w:type="dxa"/>
            <w:tcBorders>
              <w:top w:val="single" w:sz="4" w:space="0" w:color="auto"/>
              <w:left w:val="single" w:sz="4" w:space="0" w:color="auto"/>
              <w:bottom w:val="single" w:sz="4" w:space="0" w:color="auto"/>
            </w:tcBorders>
          </w:tcPr>
          <w:p w:rsidR="00F7409A" w:rsidRPr="007560AC" w:rsidRDefault="00F7409A" w:rsidP="005D7E13">
            <w:pPr>
              <w:spacing w:after="0" w:line="240" w:lineRule="auto"/>
              <w:rPr>
                <w:rFonts w:ascii="Arial" w:hAnsi="Arial" w:cs="Arial"/>
                <w:b/>
              </w:rPr>
            </w:pPr>
            <w:r w:rsidRPr="007560AC">
              <w:rPr>
                <w:rFonts w:ascii="Arial" w:hAnsi="Arial" w:cs="Arial"/>
                <w:b/>
              </w:rPr>
              <w:t>Compulsory modules</w:t>
            </w:r>
          </w:p>
          <w:p w:rsidR="00F7409A" w:rsidRPr="007560AC" w:rsidRDefault="00F7409A" w:rsidP="00030942">
            <w:pPr>
              <w:spacing w:after="0" w:line="240" w:lineRule="auto"/>
              <w:rPr>
                <w:rFonts w:ascii="Arial" w:hAnsi="Arial" w:cs="Arial"/>
                <w:b/>
              </w:rPr>
            </w:pPr>
          </w:p>
        </w:tc>
        <w:tc>
          <w:tcPr>
            <w:tcW w:w="1659" w:type="dxa"/>
            <w:tcBorders>
              <w:top w:val="single" w:sz="4" w:space="0" w:color="auto"/>
              <w:bottom w:val="single" w:sz="4" w:space="0" w:color="auto"/>
            </w:tcBorders>
          </w:tcPr>
          <w:p w:rsidR="00F7409A" w:rsidRPr="007560AC" w:rsidRDefault="00F7409A" w:rsidP="00030942">
            <w:pPr>
              <w:spacing w:after="0" w:line="240" w:lineRule="auto"/>
              <w:jc w:val="center"/>
              <w:rPr>
                <w:rFonts w:ascii="Arial" w:hAnsi="Arial" w:cs="Arial"/>
                <w:b/>
              </w:rPr>
            </w:pPr>
            <w:r w:rsidRPr="007560AC">
              <w:rPr>
                <w:rFonts w:ascii="Arial" w:hAnsi="Arial" w:cs="Arial"/>
                <w:b/>
              </w:rPr>
              <w:t>Module code</w:t>
            </w:r>
          </w:p>
        </w:tc>
        <w:tc>
          <w:tcPr>
            <w:tcW w:w="992" w:type="dxa"/>
            <w:tcBorders>
              <w:top w:val="single" w:sz="4" w:space="0" w:color="auto"/>
              <w:bottom w:val="single" w:sz="4" w:space="0" w:color="auto"/>
            </w:tcBorders>
          </w:tcPr>
          <w:p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Credit </w:t>
            </w:r>
          </w:p>
          <w:p w:rsidR="00F7409A" w:rsidRPr="007560AC" w:rsidRDefault="00F7409A" w:rsidP="00030942">
            <w:pPr>
              <w:spacing w:after="0" w:line="240" w:lineRule="auto"/>
              <w:jc w:val="center"/>
              <w:rPr>
                <w:rFonts w:ascii="Arial" w:hAnsi="Arial" w:cs="Arial"/>
                <w:b/>
              </w:rPr>
            </w:pPr>
            <w:r w:rsidRPr="007560AC">
              <w:rPr>
                <w:rFonts w:ascii="Arial" w:hAnsi="Arial" w:cs="Arial"/>
                <w:b/>
              </w:rPr>
              <w:t>value</w:t>
            </w:r>
          </w:p>
        </w:tc>
        <w:tc>
          <w:tcPr>
            <w:tcW w:w="850" w:type="dxa"/>
            <w:tcBorders>
              <w:top w:val="single" w:sz="4" w:space="0" w:color="auto"/>
              <w:bottom w:val="single" w:sz="4" w:space="0" w:color="auto"/>
            </w:tcBorders>
          </w:tcPr>
          <w:p w:rsidR="00F7409A" w:rsidRPr="007560AC" w:rsidRDefault="00F7409A" w:rsidP="00030942">
            <w:pPr>
              <w:spacing w:after="0" w:line="240" w:lineRule="auto"/>
              <w:jc w:val="center"/>
              <w:rPr>
                <w:rFonts w:ascii="Arial" w:hAnsi="Arial" w:cs="Arial"/>
                <w:b/>
              </w:rPr>
            </w:pPr>
            <w:r w:rsidRPr="007560AC">
              <w:rPr>
                <w:rFonts w:ascii="Arial" w:hAnsi="Arial" w:cs="Arial"/>
                <w:b/>
              </w:rPr>
              <w:t xml:space="preserve">Level </w:t>
            </w:r>
          </w:p>
        </w:tc>
        <w:tc>
          <w:tcPr>
            <w:tcW w:w="1276" w:type="dxa"/>
            <w:tcBorders>
              <w:top w:val="single" w:sz="4" w:space="0" w:color="auto"/>
              <w:bottom w:val="single" w:sz="4" w:space="0" w:color="auto"/>
              <w:right w:val="single" w:sz="4" w:space="0" w:color="auto"/>
            </w:tcBorders>
          </w:tcPr>
          <w:p w:rsidR="00F7409A" w:rsidRPr="007560AC" w:rsidRDefault="00F7409A" w:rsidP="005D7E13">
            <w:pPr>
              <w:spacing w:after="0" w:line="240" w:lineRule="auto"/>
              <w:jc w:val="center"/>
              <w:rPr>
                <w:rFonts w:ascii="Arial" w:hAnsi="Arial" w:cs="Arial"/>
                <w:b/>
              </w:rPr>
            </w:pPr>
            <w:r w:rsidRPr="007560AC">
              <w:rPr>
                <w:rFonts w:ascii="Arial" w:hAnsi="Arial" w:cs="Arial"/>
                <w:b/>
              </w:rPr>
              <w:t>Teaching Block</w:t>
            </w:r>
          </w:p>
        </w:tc>
      </w:tr>
      <w:tr w:rsidR="00030942" w:rsidRPr="007560AC" w:rsidTr="00D942EA">
        <w:trPr>
          <w:trHeight w:val="213"/>
        </w:trPr>
        <w:tc>
          <w:tcPr>
            <w:tcW w:w="8647" w:type="dxa"/>
            <w:gridSpan w:val="5"/>
            <w:tcBorders>
              <w:top w:val="nil"/>
              <w:left w:val="single" w:sz="4" w:space="0" w:color="auto"/>
              <w:bottom w:val="nil"/>
              <w:right w:val="single" w:sz="4" w:space="0" w:color="auto"/>
            </w:tcBorders>
          </w:tcPr>
          <w:p w:rsidR="00030942" w:rsidRPr="007560AC" w:rsidRDefault="00030942" w:rsidP="00030942">
            <w:pPr>
              <w:spacing w:before="120" w:after="120" w:line="240" w:lineRule="auto"/>
              <w:rPr>
                <w:rFonts w:ascii="Arial" w:hAnsi="Arial" w:cs="Arial"/>
                <w:b/>
              </w:rPr>
            </w:pPr>
            <w:r w:rsidRPr="007560AC">
              <w:rPr>
                <w:rFonts w:ascii="Arial" w:hAnsi="Arial" w:cs="Arial"/>
                <w:b/>
              </w:rPr>
              <w:t>YEAR 1</w:t>
            </w:r>
          </w:p>
        </w:tc>
      </w:tr>
      <w:tr w:rsidR="00DB6231" w:rsidRPr="007560AC" w:rsidTr="00206C3E">
        <w:trPr>
          <w:trHeight w:val="208"/>
        </w:trPr>
        <w:tc>
          <w:tcPr>
            <w:tcW w:w="3870" w:type="dxa"/>
            <w:tcBorders>
              <w:top w:val="single" w:sz="4" w:space="0" w:color="auto"/>
              <w:left w:val="single" w:sz="4" w:space="0" w:color="auto"/>
              <w:bottom w:val="single" w:sz="4" w:space="0" w:color="auto"/>
            </w:tcBorders>
          </w:tcPr>
          <w:p w:rsidR="00DB6231" w:rsidRPr="007560AC" w:rsidRDefault="0083789C" w:rsidP="007560AC">
            <w:pPr>
              <w:spacing w:after="0" w:line="240" w:lineRule="auto"/>
              <w:rPr>
                <w:rFonts w:ascii="Arial" w:hAnsi="Arial" w:cs="Arial"/>
              </w:rPr>
            </w:pPr>
            <w:r w:rsidRPr="007560AC">
              <w:rPr>
                <w:rFonts w:ascii="Arial" w:hAnsi="Arial" w:cs="Arial"/>
              </w:rPr>
              <w:t xml:space="preserve">Defects &amp; Pathology and Repair </w:t>
            </w:r>
          </w:p>
        </w:tc>
        <w:tc>
          <w:tcPr>
            <w:tcW w:w="1659" w:type="dxa"/>
            <w:tcBorders>
              <w:top w:val="single" w:sz="4" w:space="0" w:color="auto"/>
              <w:bottom w:val="single" w:sz="4" w:space="0" w:color="auto"/>
            </w:tcBorders>
          </w:tcPr>
          <w:p w:rsidR="00DB6231" w:rsidRPr="007560AC" w:rsidRDefault="00DB6231" w:rsidP="007560AC">
            <w:pPr>
              <w:spacing w:after="0" w:line="240" w:lineRule="auto"/>
              <w:jc w:val="center"/>
              <w:rPr>
                <w:rFonts w:ascii="Arial" w:hAnsi="Arial" w:cs="Arial"/>
                <w:strike/>
              </w:rPr>
            </w:pPr>
            <w:r w:rsidRPr="007560AC">
              <w:rPr>
                <w:rFonts w:ascii="Arial" w:hAnsi="Arial" w:cs="Arial"/>
              </w:rPr>
              <w:t xml:space="preserve"> </w:t>
            </w:r>
            <w:r w:rsidR="00237871" w:rsidRPr="007560AC">
              <w:rPr>
                <w:rFonts w:ascii="Arial" w:hAnsi="Arial" w:cs="Arial"/>
              </w:rPr>
              <w:t>AR7408</w:t>
            </w:r>
          </w:p>
        </w:tc>
        <w:tc>
          <w:tcPr>
            <w:tcW w:w="992" w:type="dxa"/>
            <w:tcBorders>
              <w:top w:val="single" w:sz="4" w:space="0" w:color="auto"/>
              <w:bottom w:val="single" w:sz="4" w:space="0" w:color="auto"/>
            </w:tcBorders>
          </w:tcPr>
          <w:p w:rsidR="00DB6231" w:rsidRPr="007560AC" w:rsidRDefault="00DB6231" w:rsidP="00206C3E">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rsidR="00DB6231" w:rsidRPr="007560AC" w:rsidRDefault="00DB6231" w:rsidP="00206C3E">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rsidR="00DB6231" w:rsidRPr="007560AC" w:rsidRDefault="00DB6231" w:rsidP="00206C3E">
            <w:pPr>
              <w:spacing w:after="0" w:line="240" w:lineRule="auto"/>
              <w:jc w:val="center"/>
              <w:rPr>
                <w:rFonts w:ascii="Arial" w:hAnsi="Arial" w:cs="Arial"/>
              </w:rPr>
            </w:pPr>
            <w:r w:rsidRPr="007560AC">
              <w:rPr>
                <w:rFonts w:ascii="Arial" w:hAnsi="Arial" w:cs="Arial"/>
              </w:rPr>
              <w:t>1 &amp; 2</w:t>
            </w:r>
          </w:p>
        </w:tc>
      </w:tr>
      <w:tr w:rsidR="00F7409A" w:rsidRPr="007560AC" w:rsidTr="00D942EA">
        <w:trPr>
          <w:trHeight w:val="202"/>
        </w:trPr>
        <w:tc>
          <w:tcPr>
            <w:tcW w:w="3870" w:type="dxa"/>
            <w:tcBorders>
              <w:top w:val="single" w:sz="4" w:space="0" w:color="auto"/>
              <w:left w:val="single" w:sz="4" w:space="0" w:color="auto"/>
              <w:bottom w:val="single" w:sz="4" w:space="0" w:color="auto"/>
            </w:tcBorders>
          </w:tcPr>
          <w:p w:rsidR="00F7409A" w:rsidRPr="007560AC" w:rsidDel="0091458C" w:rsidRDefault="00AF04CE" w:rsidP="007560AC">
            <w:pPr>
              <w:spacing w:after="0" w:line="240" w:lineRule="auto"/>
              <w:rPr>
                <w:rFonts w:ascii="Arial" w:hAnsi="Arial" w:cs="Arial"/>
              </w:rPr>
            </w:pPr>
            <w:r w:rsidRPr="007560AC">
              <w:rPr>
                <w:rFonts w:ascii="Arial" w:hAnsi="Arial" w:cs="Arial"/>
              </w:rPr>
              <w:t>Analysis of Historic Buildings</w:t>
            </w:r>
          </w:p>
        </w:tc>
        <w:tc>
          <w:tcPr>
            <w:tcW w:w="1659" w:type="dxa"/>
            <w:tcBorders>
              <w:top w:val="single" w:sz="4" w:space="0" w:color="auto"/>
              <w:bottom w:val="single" w:sz="4" w:space="0" w:color="auto"/>
            </w:tcBorders>
          </w:tcPr>
          <w:p w:rsidR="00F7409A" w:rsidRPr="007560AC" w:rsidDel="0091458C" w:rsidRDefault="00F7409A" w:rsidP="007560AC">
            <w:pPr>
              <w:spacing w:after="0" w:line="240" w:lineRule="auto"/>
              <w:jc w:val="center"/>
              <w:rPr>
                <w:rFonts w:ascii="Arial" w:hAnsi="Arial" w:cs="Arial"/>
                <w:strike/>
              </w:rPr>
            </w:pPr>
            <w:r w:rsidRPr="007560AC">
              <w:rPr>
                <w:rFonts w:ascii="Arial" w:hAnsi="Arial" w:cs="Arial"/>
              </w:rPr>
              <w:t xml:space="preserve"> </w:t>
            </w:r>
            <w:r w:rsidR="00237871" w:rsidRPr="007560AC">
              <w:rPr>
                <w:rFonts w:ascii="Arial" w:hAnsi="Arial" w:cs="Arial"/>
              </w:rPr>
              <w:t>AR7409</w:t>
            </w:r>
          </w:p>
        </w:tc>
        <w:tc>
          <w:tcPr>
            <w:tcW w:w="992" w:type="dxa"/>
            <w:tcBorders>
              <w:top w:val="single" w:sz="4" w:space="0" w:color="auto"/>
              <w:bottom w:val="single" w:sz="4" w:space="0" w:color="auto"/>
            </w:tcBorders>
          </w:tcPr>
          <w:p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8070D3" w:rsidRPr="007560AC" w:rsidTr="00D942EA">
        <w:trPr>
          <w:trHeight w:val="213"/>
        </w:trPr>
        <w:tc>
          <w:tcPr>
            <w:tcW w:w="8647" w:type="dxa"/>
            <w:gridSpan w:val="5"/>
            <w:tcBorders>
              <w:top w:val="single" w:sz="4" w:space="0" w:color="auto"/>
              <w:left w:val="single" w:sz="4" w:space="0" w:color="auto"/>
              <w:bottom w:val="nil"/>
              <w:right w:val="single" w:sz="4" w:space="0" w:color="auto"/>
            </w:tcBorders>
            <w:shd w:val="clear" w:color="auto" w:fill="auto"/>
          </w:tcPr>
          <w:p w:rsidR="008070D3" w:rsidRPr="007560AC" w:rsidRDefault="008070D3" w:rsidP="00030942">
            <w:pPr>
              <w:spacing w:before="120" w:after="120" w:line="240" w:lineRule="auto"/>
              <w:rPr>
                <w:rFonts w:ascii="Arial" w:hAnsi="Arial" w:cs="Arial"/>
                <w:b/>
              </w:rPr>
            </w:pPr>
            <w:r w:rsidRPr="007560AC">
              <w:rPr>
                <w:rFonts w:ascii="Arial" w:hAnsi="Arial" w:cs="Arial"/>
                <w:b/>
              </w:rPr>
              <w:t>YEAR 2</w:t>
            </w:r>
          </w:p>
        </w:tc>
      </w:tr>
      <w:tr w:rsidR="00F7409A" w:rsidRPr="007560AC" w:rsidTr="00D942EA">
        <w:trPr>
          <w:trHeight w:val="410"/>
        </w:trPr>
        <w:tc>
          <w:tcPr>
            <w:tcW w:w="3870" w:type="dxa"/>
            <w:tcBorders>
              <w:top w:val="single" w:sz="4" w:space="0" w:color="auto"/>
              <w:left w:val="single" w:sz="4" w:space="0" w:color="auto"/>
              <w:bottom w:val="single" w:sz="4" w:space="0" w:color="auto"/>
            </w:tcBorders>
          </w:tcPr>
          <w:p w:rsidR="00F7409A" w:rsidRPr="007560AC" w:rsidRDefault="00F7409A" w:rsidP="00030942">
            <w:pPr>
              <w:spacing w:after="0" w:line="240" w:lineRule="auto"/>
              <w:rPr>
                <w:rFonts w:ascii="Arial" w:hAnsi="Arial" w:cs="Arial"/>
              </w:rPr>
            </w:pPr>
          </w:p>
          <w:p w:rsidR="00F7409A" w:rsidRPr="007560AC" w:rsidRDefault="00F7409A" w:rsidP="00030942">
            <w:pPr>
              <w:spacing w:after="0" w:line="240" w:lineRule="auto"/>
              <w:rPr>
                <w:rFonts w:ascii="Arial" w:hAnsi="Arial" w:cs="Arial"/>
              </w:rPr>
            </w:pPr>
            <w:r w:rsidRPr="007560AC">
              <w:rPr>
                <w:rFonts w:ascii="Arial" w:hAnsi="Arial" w:cs="Arial"/>
              </w:rPr>
              <w:t>Legislation and Economics for Historic Buildings</w:t>
            </w:r>
          </w:p>
        </w:tc>
        <w:tc>
          <w:tcPr>
            <w:tcW w:w="1659" w:type="dxa"/>
            <w:tcBorders>
              <w:top w:val="single" w:sz="4" w:space="0" w:color="auto"/>
              <w:bottom w:val="single" w:sz="4" w:space="0" w:color="auto"/>
            </w:tcBorders>
          </w:tcPr>
          <w:p w:rsidR="00F7409A" w:rsidRPr="007560AC" w:rsidRDefault="00F7409A" w:rsidP="00DC476A">
            <w:pPr>
              <w:spacing w:after="0" w:line="240" w:lineRule="auto"/>
              <w:jc w:val="center"/>
              <w:rPr>
                <w:rFonts w:ascii="Arial" w:hAnsi="Arial" w:cs="Arial"/>
              </w:rPr>
            </w:pPr>
            <w:r w:rsidRPr="007560AC">
              <w:rPr>
                <w:rFonts w:ascii="Arial" w:hAnsi="Arial" w:cs="Arial"/>
              </w:rPr>
              <w:t xml:space="preserve"> AR7405</w:t>
            </w:r>
          </w:p>
        </w:tc>
        <w:tc>
          <w:tcPr>
            <w:tcW w:w="992" w:type="dxa"/>
            <w:tcBorders>
              <w:top w:val="single" w:sz="4" w:space="0" w:color="auto"/>
              <w:bottom w:val="single" w:sz="4" w:space="0" w:color="auto"/>
            </w:tcBorders>
          </w:tcPr>
          <w:p w:rsidR="00F7409A" w:rsidRPr="007560A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rsidR="00F7409A" w:rsidRPr="007560A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rsidTr="00D942EA">
        <w:trPr>
          <w:trHeight w:val="410"/>
        </w:trPr>
        <w:tc>
          <w:tcPr>
            <w:tcW w:w="3870" w:type="dxa"/>
            <w:tcBorders>
              <w:top w:val="single" w:sz="4" w:space="0" w:color="auto"/>
              <w:left w:val="single" w:sz="4" w:space="0" w:color="auto"/>
              <w:bottom w:val="single" w:sz="4" w:space="0" w:color="auto"/>
            </w:tcBorders>
          </w:tcPr>
          <w:p w:rsidR="00F7409A" w:rsidRPr="007560AC" w:rsidRDefault="00F7409A" w:rsidP="00EC12B7">
            <w:pPr>
              <w:spacing w:after="0" w:line="240" w:lineRule="auto"/>
              <w:rPr>
                <w:rFonts w:ascii="Arial" w:hAnsi="Arial" w:cs="Arial"/>
              </w:rPr>
            </w:pPr>
          </w:p>
          <w:p w:rsidR="00F7409A" w:rsidRPr="007560AC" w:rsidDel="0091458C" w:rsidRDefault="00F7409A" w:rsidP="00EC12B7">
            <w:pPr>
              <w:spacing w:after="0" w:line="240" w:lineRule="auto"/>
              <w:rPr>
                <w:rFonts w:ascii="Arial" w:hAnsi="Arial" w:cs="Arial"/>
              </w:rPr>
            </w:pPr>
            <w:r w:rsidRPr="007560AC">
              <w:rPr>
                <w:rFonts w:ascii="Arial" w:hAnsi="Arial" w:cs="Arial"/>
              </w:rPr>
              <w:t>Regeneration and Conservation of Historic Environments</w:t>
            </w:r>
          </w:p>
        </w:tc>
        <w:tc>
          <w:tcPr>
            <w:tcW w:w="1659" w:type="dxa"/>
            <w:tcBorders>
              <w:top w:val="single" w:sz="4" w:space="0" w:color="auto"/>
              <w:bottom w:val="single" w:sz="4" w:space="0" w:color="auto"/>
            </w:tcBorders>
          </w:tcPr>
          <w:p w:rsidR="00F7409A" w:rsidRPr="007560AC" w:rsidDel="0091458C" w:rsidRDefault="00F7409A" w:rsidP="00DC476A">
            <w:pPr>
              <w:spacing w:after="0" w:line="240" w:lineRule="auto"/>
              <w:jc w:val="center"/>
              <w:rPr>
                <w:rFonts w:ascii="Arial" w:hAnsi="Arial" w:cs="Arial"/>
              </w:rPr>
            </w:pPr>
            <w:r w:rsidRPr="007560AC">
              <w:rPr>
                <w:rFonts w:ascii="Arial" w:hAnsi="Arial" w:cs="Arial"/>
              </w:rPr>
              <w:t xml:space="preserve"> AR7406</w:t>
            </w:r>
          </w:p>
        </w:tc>
        <w:tc>
          <w:tcPr>
            <w:tcW w:w="992" w:type="dxa"/>
            <w:tcBorders>
              <w:top w:val="single" w:sz="4" w:space="0" w:color="auto"/>
              <w:bottom w:val="single" w:sz="4" w:space="0" w:color="auto"/>
            </w:tcBorders>
          </w:tcPr>
          <w:p w:rsidR="00F7409A" w:rsidRPr="007560AC" w:rsidDel="0091458C" w:rsidRDefault="00F7409A" w:rsidP="00030942">
            <w:pPr>
              <w:spacing w:after="0" w:line="240" w:lineRule="auto"/>
              <w:jc w:val="center"/>
              <w:rPr>
                <w:rFonts w:ascii="Arial" w:hAnsi="Arial" w:cs="Arial"/>
              </w:rPr>
            </w:pPr>
            <w:r w:rsidRPr="007560AC">
              <w:rPr>
                <w:rFonts w:ascii="Arial" w:hAnsi="Arial" w:cs="Arial"/>
              </w:rPr>
              <w:t>30</w:t>
            </w:r>
          </w:p>
        </w:tc>
        <w:tc>
          <w:tcPr>
            <w:tcW w:w="850" w:type="dxa"/>
            <w:tcBorders>
              <w:top w:val="single" w:sz="4" w:space="0" w:color="auto"/>
              <w:bottom w:val="single" w:sz="4" w:space="0" w:color="auto"/>
            </w:tcBorders>
          </w:tcPr>
          <w:p w:rsidR="00F7409A" w:rsidRPr="007560AC" w:rsidDel="0091458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rsidR="00F7409A" w:rsidRPr="007560AC" w:rsidDel="0091458C" w:rsidRDefault="00F7409A" w:rsidP="001474A5">
            <w:pPr>
              <w:spacing w:after="0" w:line="240" w:lineRule="auto"/>
              <w:jc w:val="center"/>
              <w:rPr>
                <w:rFonts w:ascii="Arial" w:hAnsi="Arial" w:cs="Arial"/>
              </w:rPr>
            </w:pPr>
            <w:r w:rsidRPr="007560AC">
              <w:rPr>
                <w:rFonts w:ascii="Arial" w:hAnsi="Arial" w:cs="Arial"/>
              </w:rPr>
              <w:t>1 &amp; 2</w:t>
            </w:r>
          </w:p>
        </w:tc>
      </w:tr>
      <w:tr w:rsidR="00F7409A" w:rsidRPr="007560AC" w:rsidTr="00D942EA">
        <w:trPr>
          <w:trHeight w:val="213"/>
        </w:trPr>
        <w:tc>
          <w:tcPr>
            <w:tcW w:w="3870" w:type="dxa"/>
            <w:tcBorders>
              <w:top w:val="single" w:sz="4" w:space="0" w:color="auto"/>
              <w:left w:val="single" w:sz="4" w:space="0" w:color="auto"/>
              <w:bottom w:val="single" w:sz="4" w:space="0" w:color="auto"/>
            </w:tcBorders>
          </w:tcPr>
          <w:p w:rsidR="00F7409A" w:rsidRPr="007560AC" w:rsidRDefault="00F7409A" w:rsidP="00030942">
            <w:pPr>
              <w:spacing w:after="0" w:line="240" w:lineRule="auto"/>
              <w:rPr>
                <w:rFonts w:ascii="Arial" w:hAnsi="Arial" w:cs="Arial"/>
              </w:rPr>
            </w:pPr>
            <w:r w:rsidRPr="007560AC">
              <w:rPr>
                <w:rFonts w:ascii="Arial" w:hAnsi="Arial" w:cs="Arial"/>
              </w:rPr>
              <w:t>Research Project/Dissertation</w:t>
            </w:r>
          </w:p>
        </w:tc>
        <w:tc>
          <w:tcPr>
            <w:tcW w:w="1659" w:type="dxa"/>
            <w:tcBorders>
              <w:top w:val="single" w:sz="4" w:space="0" w:color="auto"/>
              <w:bottom w:val="single" w:sz="4" w:space="0" w:color="auto"/>
            </w:tcBorders>
          </w:tcPr>
          <w:p w:rsidR="00F7409A" w:rsidRPr="007560AC" w:rsidRDefault="00155E8A" w:rsidP="00121209">
            <w:pPr>
              <w:spacing w:after="0" w:line="240" w:lineRule="auto"/>
              <w:jc w:val="center"/>
              <w:rPr>
                <w:rFonts w:ascii="Arial" w:hAnsi="Arial" w:cs="Arial"/>
              </w:rPr>
            </w:pPr>
            <w:r w:rsidRPr="007560AC">
              <w:rPr>
                <w:rFonts w:ascii="Arial" w:hAnsi="Arial" w:cs="Arial"/>
              </w:rPr>
              <w:t>AR7407</w:t>
            </w:r>
          </w:p>
        </w:tc>
        <w:tc>
          <w:tcPr>
            <w:tcW w:w="992" w:type="dxa"/>
            <w:tcBorders>
              <w:top w:val="single" w:sz="4" w:space="0" w:color="auto"/>
              <w:bottom w:val="single" w:sz="4" w:space="0" w:color="auto"/>
            </w:tcBorders>
          </w:tcPr>
          <w:p w:rsidR="00F7409A" w:rsidRPr="007560AC" w:rsidRDefault="00DB6231" w:rsidP="00030942">
            <w:pPr>
              <w:spacing w:after="0" w:line="240" w:lineRule="auto"/>
              <w:jc w:val="center"/>
              <w:rPr>
                <w:rFonts w:ascii="Arial" w:hAnsi="Arial" w:cs="Arial"/>
              </w:rPr>
            </w:pPr>
            <w:r w:rsidRPr="007560AC">
              <w:rPr>
                <w:rFonts w:ascii="Arial" w:hAnsi="Arial" w:cs="Arial"/>
              </w:rPr>
              <w:t>6</w:t>
            </w:r>
            <w:r w:rsidR="00F7409A" w:rsidRPr="007560AC">
              <w:rPr>
                <w:rFonts w:ascii="Arial" w:hAnsi="Arial" w:cs="Arial"/>
              </w:rPr>
              <w:t>0</w:t>
            </w:r>
          </w:p>
        </w:tc>
        <w:tc>
          <w:tcPr>
            <w:tcW w:w="850" w:type="dxa"/>
            <w:tcBorders>
              <w:top w:val="single" w:sz="4" w:space="0" w:color="auto"/>
              <w:bottom w:val="single" w:sz="4" w:space="0" w:color="auto"/>
            </w:tcBorders>
          </w:tcPr>
          <w:p w:rsidR="00F7409A" w:rsidRPr="007560AC" w:rsidRDefault="00F7409A" w:rsidP="00030942">
            <w:pPr>
              <w:spacing w:after="0" w:line="240" w:lineRule="auto"/>
              <w:jc w:val="center"/>
              <w:rPr>
                <w:rFonts w:ascii="Arial" w:hAnsi="Arial" w:cs="Arial"/>
              </w:rPr>
            </w:pPr>
            <w:r w:rsidRPr="007560AC">
              <w:rPr>
                <w:rFonts w:ascii="Arial" w:hAnsi="Arial" w:cs="Arial"/>
              </w:rPr>
              <w:t>7</w:t>
            </w:r>
          </w:p>
        </w:tc>
        <w:tc>
          <w:tcPr>
            <w:tcW w:w="1276" w:type="dxa"/>
            <w:tcBorders>
              <w:top w:val="single" w:sz="4" w:space="0" w:color="auto"/>
              <w:bottom w:val="single" w:sz="4" w:space="0" w:color="auto"/>
              <w:right w:val="single" w:sz="4" w:space="0" w:color="auto"/>
            </w:tcBorders>
          </w:tcPr>
          <w:p w:rsidR="00F7409A" w:rsidRPr="007560AC" w:rsidRDefault="002D4A41" w:rsidP="001474A5">
            <w:pPr>
              <w:spacing w:after="0" w:line="240" w:lineRule="auto"/>
              <w:jc w:val="center"/>
              <w:rPr>
                <w:rFonts w:ascii="Arial" w:hAnsi="Arial" w:cs="Arial"/>
              </w:rPr>
            </w:pPr>
            <w:r w:rsidRPr="007560AC">
              <w:rPr>
                <w:rFonts w:ascii="Arial" w:hAnsi="Arial" w:cs="Arial"/>
              </w:rPr>
              <w:t>1, 2 &amp; 3</w:t>
            </w:r>
          </w:p>
        </w:tc>
      </w:tr>
    </w:tbl>
    <w:p w:rsidR="008070D3" w:rsidRPr="007560AC" w:rsidRDefault="008070D3" w:rsidP="00030942">
      <w:pPr>
        <w:spacing w:after="0" w:line="240" w:lineRule="auto"/>
        <w:ind w:left="851" w:right="827"/>
        <w:jc w:val="both"/>
        <w:rPr>
          <w:rFonts w:ascii="Arial" w:hAnsi="Arial" w:cs="Arial"/>
        </w:rPr>
      </w:pPr>
    </w:p>
    <w:p w:rsidR="009A6631" w:rsidRPr="007560AC" w:rsidRDefault="0091458C" w:rsidP="005D7E13">
      <w:pPr>
        <w:spacing w:after="0" w:line="240" w:lineRule="auto"/>
        <w:ind w:right="-46"/>
        <w:jc w:val="both"/>
        <w:rPr>
          <w:rFonts w:ascii="Arial" w:hAnsi="Arial" w:cs="Arial"/>
        </w:rPr>
      </w:pPr>
      <w:r w:rsidRPr="007560AC">
        <w:rPr>
          <w:rFonts w:ascii="Arial" w:hAnsi="Arial" w:cs="Arial"/>
        </w:rPr>
        <w:t>The Award of the MSc</w:t>
      </w:r>
      <w:r w:rsidR="00E42F3C" w:rsidRPr="007560AC">
        <w:rPr>
          <w:rFonts w:ascii="Arial" w:hAnsi="Arial" w:cs="Arial"/>
        </w:rPr>
        <w:t xml:space="preserve"> </w:t>
      </w:r>
      <w:r w:rsidR="00836923" w:rsidRPr="007560AC">
        <w:rPr>
          <w:rFonts w:ascii="Arial" w:hAnsi="Arial" w:cs="Arial"/>
        </w:rPr>
        <w:t>Historic Building Conservation</w:t>
      </w:r>
      <w:r w:rsidRPr="007560AC">
        <w:rPr>
          <w:rFonts w:ascii="Arial" w:hAnsi="Arial" w:cs="Arial"/>
        </w:rPr>
        <w:t xml:space="preserve"> </w:t>
      </w:r>
      <w:r w:rsidR="00885E46" w:rsidRPr="007560AC">
        <w:rPr>
          <w:rFonts w:ascii="Arial" w:hAnsi="Arial" w:cs="Arial"/>
        </w:rPr>
        <w:t>r</w:t>
      </w:r>
      <w:r w:rsidR="009A6631" w:rsidRPr="007560AC">
        <w:rPr>
          <w:rFonts w:ascii="Arial" w:hAnsi="Arial" w:cs="Arial"/>
        </w:rPr>
        <w:t xml:space="preserve">equires the </w:t>
      </w:r>
      <w:r w:rsidR="00885E46" w:rsidRPr="007560AC">
        <w:rPr>
          <w:rFonts w:ascii="Arial" w:hAnsi="Arial" w:cs="Arial"/>
        </w:rPr>
        <w:t xml:space="preserve">successful </w:t>
      </w:r>
      <w:r w:rsidR="009A6631" w:rsidRPr="007560AC">
        <w:rPr>
          <w:rFonts w:ascii="Arial" w:hAnsi="Arial" w:cs="Arial"/>
        </w:rPr>
        <w:t xml:space="preserve">completion of </w:t>
      </w:r>
      <w:r w:rsidR="00B6694A" w:rsidRPr="007560AC">
        <w:rPr>
          <w:rFonts w:ascii="Arial" w:hAnsi="Arial" w:cs="Arial"/>
        </w:rPr>
        <w:t>all</w:t>
      </w:r>
      <w:r w:rsidR="009A6631" w:rsidRPr="007560AC">
        <w:rPr>
          <w:rFonts w:ascii="Arial" w:hAnsi="Arial" w:cs="Arial"/>
        </w:rPr>
        <w:t xml:space="preserve"> modules.</w:t>
      </w:r>
      <w:r w:rsidRPr="007560AC">
        <w:rPr>
          <w:rFonts w:ascii="Arial" w:hAnsi="Arial" w:cs="Arial"/>
        </w:rPr>
        <w:t xml:space="preserve"> Those obtaining 120 Credits will be eligible for a Postgraduate Diploma </w:t>
      </w:r>
      <w:r w:rsidR="00CE6434" w:rsidRPr="007560AC">
        <w:rPr>
          <w:rFonts w:ascii="Arial" w:hAnsi="Arial" w:cs="Arial"/>
        </w:rPr>
        <w:t xml:space="preserve">in Historic Building Conservation </w:t>
      </w:r>
      <w:r w:rsidRPr="007560AC">
        <w:rPr>
          <w:rFonts w:ascii="Arial" w:hAnsi="Arial" w:cs="Arial"/>
        </w:rPr>
        <w:t xml:space="preserve">and those with 60 credits a Postgraduate </w:t>
      </w:r>
      <w:r w:rsidR="00B6694A" w:rsidRPr="007560AC">
        <w:rPr>
          <w:rFonts w:ascii="Arial" w:hAnsi="Arial" w:cs="Arial"/>
        </w:rPr>
        <w:t>Certificate in</w:t>
      </w:r>
      <w:r w:rsidRPr="007560AC">
        <w:rPr>
          <w:rFonts w:ascii="Arial" w:hAnsi="Arial" w:cs="Arial"/>
        </w:rPr>
        <w:t xml:space="preserve"> </w:t>
      </w:r>
      <w:r w:rsidR="00CE6434" w:rsidRPr="007560AC">
        <w:rPr>
          <w:rFonts w:ascii="Arial" w:hAnsi="Arial" w:cs="Arial"/>
        </w:rPr>
        <w:t xml:space="preserve">Historic Building Conservation in </w:t>
      </w:r>
      <w:r w:rsidRPr="007560AC">
        <w:rPr>
          <w:rFonts w:ascii="Arial" w:hAnsi="Arial" w:cs="Arial"/>
        </w:rPr>
        <w:t xml:space="preserve">accordance with Kingston University’s regulations. </w:t>
      </w:r>
    </w:p>
    <w:p w:rsidR="00745E0C" w:rsidRPr="007560AC" w:rsidRDefault="00745E0C" w:rsidP="005D7E13">
      <w:pPr>
        <w:spacing w:after="0" w:line="240" w:lineRule="auto"/>
        <w:ind w:right="-46"/>
        <w:rPr>
          <w:rFonts w:ascii="Arial" w:hAnsi="Arial" w:cs="Arial"/>
          <w:color w:val="FF0000"/>
        </w:rPr>
      </w:pPr>
    </w:p>
    <w:p w:rsidR="00556ACE" w:rsidRPr="007560AC" w:rsidRDefault="00556ACE" w:rsidP="00F96D45">
      <w:pPr>
        <w:numPr>
          <w:ilvl w:val="0"/>
          <w:numId w:val="1"/>
        </w:numPr>
        <w:tabs>
          <w:tab w:val="left" w:pos="426"/>
        </w:tabs>
        <w:spacing w:after="0" w:line="240" w:lineRule="auto"/>
        <w:ind w:left="0" w:right="-46" w:firstLine="0"/>
        <w:rPr>
          <w:rFonts w:ascii="Arial" w:hAnsi="Arial" w:cs="Arial"/>
          <w:b/>
        </w:rPr>
      </w:pPr>
      <w:r w:rsidRPr="007560AC">
        <w:rPr>
          <w:rFonts w:ascii="Arial" w:hAnsi="Arial" w:cs="Arial"/>
          <w:b/>
        </w:rPr>
        <w:t xml:space="preserve">Principles of Teaching Learning and Assessment </w:t>
      </w:r>
    </w:p>
    <w:p w:rsidR="00556ACE" w:rsidRPr="007560AC" w:rsidRDefault="00556ACE" w:rsidP="005D7E13">
      <w:pPr>
        <w:spacing w:after="0" w:line="240" w:lineRule="auto"/>
        <w:ind w:right="-46"/>
        <w:jc w:val="both"/>
        <w:rPr>
          <w:rFonts w:ascii="Arial" w:hAnsi="Arial" w:cs="Arial"/>
          <w:i/>
        </w:rPr>
      </w:pPr>
    </w:p>
    <w:p w:rsidR="00556ACE" w:rsidRPr="007560AC" w:rsidRDefault="00556ACE" w:rsidP="005D7E13">
      <w:pPr>
        <w:spacing w:after="0" w:line="240" w:lineRule="auto"/>
        <w:ind w:right="-46"/>
        <w:jc w:val="both"/>
        <w:rPr>
          <w:rFonts w:ascii="Arial" w:hAnsi="Arial" w:cs="Arial"/>
          <w:i/>
        </w:rPr>
      </w:pPr>
      <w:r w:rsidRPr="007560AC">
        <w:rPr>
          <w:rFonts w:ascii="Arial" w:hAnsi="Arial" w:cs="Arial"/>
          <w:i/>
        </w:rPr>
        <w:t>Overarching Principles</w:t>
      </w:r>
    </w:p>
    <w:p w:rsidR="00556ACE" w:rsidRPr="007560AC" w:rsidRDefault="00556ACE" w:rsidP="005D7E13">
      <w:pPr>
        <w:spacing w:after="0" w:line="240" w:lineRule="auto"/>
        <w:ind w:right="-46"/>
        <w:jc w:val="both"/>
        <w:rPr>
          <w:rFonts w:ascii="Arial" w:hAnsi="Arial" w:cs="Arial"/>
          <w:i/>
        </w:rPr>
      </w:pPr>
    </w:p>
    <w:p w:rsidR="00556ACE" w:rsidRPr="007560AC" w:rsidRDefault="00556ACE" w:rsidP="005D7E13">
      <w:pPr>
        <w:spacing w:after="0" w:line="240" w:lineRule="auto"/>
        <w:ind w:right="-46"/>
        <w:jc w:val="both"/>
        <w:rPr>
          <w:rFonts w:ascii="Arial" w:hAnsi="Arial" w:cs="Arial"/>
        </w:rPr>
      </w:pPr>
      <w:r w:rsidRPr="007560AC">
        <w:rPr>
          <w:rFonts w:ascii="Arial" w:hAnsi="Arial" w:cs="Arial"/>
        </w:rPr>
        <w:t xml:space="preserve">All students on the programme are working towards a professional career in which they must be able to exercise judgement, communicate with clients and the public and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w:t>
      </w:r>
      <w:r w:rsidR="00B6694A" w:rsidRPr="007560AC">
        <w:rPr>
          <w:rFonts w:ascii="Arial" w:hAnsi="Arial" w:cs="Arial"/>
        </w:rPr>
        <w:t xml:space="preserve">built environment </w:t>
      </w:r>
      <w:r w:rsidRPr="007560AC">
        <w:rPr>
          <w:rFonts w:ascii="Arial" w:hAnsi="Arial" w:cs="Arial"/>
        </w:rPr>
        <w:t xml:space="preserve">professionals can play in modern society. </w:t>
      </w:r>
    </w:p>
    <w:p w:rsidR="00B26305" w:rsidRPr="007560AC" w:rsidRDefault="00B26305" w:rsidP="005D7E13">
      <w:pPr>
        <w:spacing w:after="0" w:line="240" w:lineRule="auto"/>
        <w:ind w:right="-46"/>
        <w:jc w:val="both"/>
        <w:rPr>
          <w:rFonts w:ascii="Arial" w:hAnsi="Arial" w:cs="Arial"/>
        </w:rPr>
      </w:pPr>
    </w:p>
    <w:p w:rsidR="00E04D28" w:rsidRPr="007560AC" w:rsidRDefault="007477DE" w:rsidP="005D7E13">
      <w:pPr>
        <w:spacing w:after="0" w:line="240" w:lineRule="auto"/>
        <w:ind w:right="-46"/>
        <w:jc w:val="both"/>
        <w:rPr>
          <w:rFonts w:ascii="Arial" w:hAnsi="Arial" w:cs="Arial"/>
          <w:spacing w:val="-3"/>
        </w:rPr>
      </w:pPr>
      <w:r w:rsidRPr="007560AC">
        <w:rPr>
          <w:rFonts w:ascii="Arial" w:hAnsi="Arial" w:cs="Arial"/>
        </w:rPr>
        <w:t xml:space="preserve">The </w:t>
      </w:r>
      <w:r w:rsidR="000C3B68" w:rsidRPr="007560AC">
        <w:rPr>
          <w:rFonts w:ascii="Arial" w:hAnsi="Arial" w:cs="Arial"/>
        </w:rPr>
        <w:t xml:space="preserve">Department </w:t>
      </w:r>
      <w:r w:rsidR="007F29A0" w:rsidRPr="007560AC">
        <w:rPr>
          <w:rFonts w:ascii="Arial" w:hAnsi="Arial" w:cs="Arial"/>
        </w:rPr>
        <w:t xml:space="preserve">maintains </w:t>
      </w:r>
      <w:r w:rsidR="00556ACE" w:rsidRPr="007560AC">
        <w:rPr>
          <w:rFonts w:ascii="Arial" w:hAnsi="Arial" w:cs="Arial"/>
        </w:rPr>
        <w:t>that the role of teaching and assessment is to underpin student learning</w:t>
      </w:r>
      <w:r w:rsidR="007F29A0" w:rsidRPr="007560AC">
        <w:rPr>
          <w:rFonts w:ascii="Arial" w:hAnsi="Arial" w:cs="Arial"/>
        </w:rPr>
        <w:t xml:space="preserve">.  </w:t>
      </w:r>
      <w:r w:rsidR="00556ACE" w:rsidRPr="007560AC">
        <w:rPr>
          <w:rFonts w:ascii="Arial" w:hAnsi="Arial" w:cs="Arial"/>
        </w:rPr>
        <w:t xml:space="preserve"> </w:t>
      </w:r>
      <w:r w:rsidR="007F29A0" w:rsidRPr="007560AC">
        <w:rPr>
          <w:rFonts w:ascii="Arial" w:hAnsi="Arial" w:cs="Arial"/>
        </w:rPr>
        <w:t>T</w:t>
      </w:r>
      <w:r w:rsidR="00556ACE" w:rsidRPr="007560AC">
        <w:rPr>
          <w:rFonts w:ascii="Arial" w:hAnsi="Arial" w:cs="Arial"/>
        </w:rPr>
        <w:t xml:space="preserve">he strategy is to engage students with a wide range of activities that enable them to develop the skills that they will need as practitioners </w:t>
      </w:r>
      <w:r w:rsidR="007F29A0" w:rsidRPr="007560AC">
        <w:rPr>
          <w:rFonts w:ascii="Arial" w:hAnsi="Arial" w:cs="Arial"/>
        </w:rPr>
        <w:t xml:space="preserve">whilst facilitating </w:t>
      </w:r>
      <w:r w:rsidR="00556ACE" w:rsidRPr="007560AC">
        <w:rPr>
          <w:rFonts w:ascii="Arial" w:hAnsi="Arial" w:cs="Arial"/>
        </w:rPr>
        <w:t xml:space="preserve">their </w:t>
      </w:r>
      <w:r w:rsidR="00B6694A" w:rsidRPr="007560AC">
        <w:rPr>
          <w:rFonts w:ascii="Arial" w:hAnsi="Arial" w:cs="Arial"/>
        </w:rPr>
        <w:t xml:space="preserve">acquisition of </w:t>
      </w:r>
      <w:r w:rsidR="00556ACE" w:rsidRPr="007560AC">
        <w:rPr>
          <w:rFonts w:ascii="Arial" w:hAnsi="Arial" w:cs="Arial"/>
        </w:rPr>
        <w:t xml:space="preserve">knowledge </w:t>
      </w:r>
      <w:r w:rsidR="00B6694A" w:rsidRPr="007560AC">
        <w:rPr>
          <w:rFonts w:ascii="Arial" w:hAnsi="Arial" w:cs="Arial"/>
        </w:rPr>
        <w:t>and critical thinking</w:t>
      </w:r>
      <w:r w:rsidR="00556ACE" w:rsidRPr="007560AC">
        <w:rPr>
          <w:rFonts w:ascii="Arial" w:hAnsi="Arial" w:cs="Arial"/>
        </w:rPr>
        <w:t>.</w:t>
      </w:r>
      <w:r w:rsidR="00556ACE" w:rsidRPr="007560AC">
        <w:rPr>
          <w:rFonts w:ascii="Arial" w:hAnsi="Arial" w:cs="Arial"/>
          <w:spacing w:val="-3"/>
        </w:rPr>
        <w:t xml:space="preserve"> The </w:t>
      </w:r>
      <w:r w:rsidR="00556ACE" w:rsidRPr="007560AC">
        <w:rPr>
          <w:rFonts w:ascii="Arial" w:hAnsi="Arial" w:cs="Arial"/>
        </w:rPr>
        <w:t>student</w:t>
      </w:r>
      <w:r w:rsidR="00556ACE" w:rsidRPr="007560AC">
        <w:rPr>
          <w:rFonts w:ascii="Arial" w:hAnsi="Arial" w:cs="Arial"/>
          <w:spacing w:val="-3"/>
        </w:rPr>
        <w:t xml:space="preserve"> should, as far as practicable, be empowered to take control of their learning but be supported strongly through the process.</w:t>
      </w:r>
      <w:r w:rsidR="00327B07" w:rsidRPr="007560AC">
        <w:rPr>
          <w:rFonts w:ascii="Arial" w:hAnsi="Arial" w:cs="Arial"/>
          <w:spacing w:val="-3"/>
        </w:rPr>
        <w:t xml:space="preserve"> However</w:t>
      </w:r>
      <w:r w:rsidR="00AF04CE" w:rsidRPr="007560AC">
        <w:rPr>
          <w:rFonts w:ascii="Arial" w:hAnsi="Arial" w:cs="Arial"/>
          <w:spacing w:val="-3"/>
        </w:rPr>
        <w:t>,</w:t>
      </w:r>
      <w:r w:rsidR="00327B07" w:rsidRPr="007560AC">
        <w:rPr>
          <w:rFonts w:ascii="Arial" w:hAnsi="Arial" w:cs="Arial"/>
          <w:spacing w:val="-3"/>
        </w:rPr>
        <w:t xml:space="preserve"> it is also recognised that, although students come into the programme with developed learning skills acquired through their first degrees</w:t>
      </w:r>
      <w:r w:rsidR="002744E2" w:rsidRPr="007560AC">
        <w:rPr>
          <w:rFonts w:ascii="Arial" w:hAnsi="Arial" w:cs="Arial"/>
          <w:spacing w:val="-3"/>
        </w:rPr>
        <w:t>, the</w:t>
      </w:r>
      <w:r w:rsidR="00327B07" w:rsidRPr="007560AC">
        <w:rPr>
          <w:rFonts w:ascii="Arial" w:hAnsi="Arial" w:cs="Arial"/>
          <w:spacing w:val="-3"/>
        </w:rPr>
        <w:t xml:space="preserve"> nature of the programme is intensive. Therefore</w:t>
      </w:r>
      <w:r w:rsidR="00AF04CE" w:rsidRPr="007560AC">
        <w:rPr>
          <w:rFonts w:ascii="Arial" w:hAnsi="Arial" w:cs="Arial"/>
          <w:spacing w:val="-3"/>
        </w:rPr>
        <w:t>,</w:t>
      </w:r>
      <w:r w:rsidR="00327B07" w:rsidRPr="007560AC">
        <w:rPr>
          <w:rFonts w:ascii="Arial" w:hAnsi="Arial" w:cs="Arial"/>
          <w:spacing w:val="-3"/>
        </w:rPr>
        <w:t xml:space="preserve"> </w:t>
      </w:r>
      <w:r w:rsidR="007F29A0" w:rsidRPr="007560AC">
        <w:rPr>
          <w:rFonts w:ascii="Arial" w:hAnsi="Arial" w:cs="Arial"/>
          <w:spacing w:val="-3"/>
        </w:rPr>
        <w:t xml:space="preserve">formal </w:t>
      </w:r>
      <w:r w:rsidR="00327B07" w:rsidRPr="007560AC">
        <w:rPr>
          <w:rFonts w:ascii="Arial" w:hAnsi="Arial" w:cs="Arial"/>
          <w:spacing w:val="-3"/>
        </w:rPr>
        <w:t>lectures</w:t>
      </w:r>
      <w:r w:rsidR="00B6694A" w:rsidRPr="007560AC">
        <w:rPr>
          <w:rFonts w:ascii="Arial" w:hAnsi="Arial" w:cs="Arial"/>
          <w:spacing w:val="-3"/>
        </w:rPr>
        <w:t xml:space="preserve"> </w:t>
      </w:r>
      <w:r w:rsidR="007F29A0" w:rsidRPr="007560AC">
        <w:rPr>
          <w:rFonts w:ascii="Arial" w:hAnsi="Arial" w:cs="Arial"/>
          <w:spacing w:val="-3"/>
        </w:rPr>
        <w:t>are used</w:t>
      </w:r>
      <w:r w:rsidR="002744E2" w:rsidRPr="007560AC">
        <w:rPr>
          <w:rFonts w:ascii="Arial" w:hAnsi="Arial" w:cs="Arial"/>
          <w:spacing w:val="-3"/>
        </w:rPr>
        <w:t xml:space="preserve"> to ensure imparting of key</w:t>
      </w:r>
      <w:r w:rsidR="00B6694A" w:rsidRPr="007560AC">
        <w:rPr>
          <w:rFonts w:ascii="Arial" w:hAnsi="Arial" w:cs="Arial"/>
          <w:spacing w:val="-3"/>
        </w:rPr>
        <w:t xml:space="preserve"> information which students </w:t>
      </w:r>
      <w:r w:rsidR="002744E2" w:rsidRPr="007560AC">
        <w:rPr>
          <w:rFonts w:ascii="Arial" w:hAnsi="Arial" w:cs="Arial"/>
          <w:spacing w:val="-3"/>
        </w:rPr>
        <w:t>then analyse and develop at depth through both formative</w:t>
      </w:r>
      <w:r w:rsidR="00B6694A" w:rsidRPr="007560AC">
        <w:rPr>
          <w:rFonts w:ascii="Arial" w:hAnsi="Arial" w:cs="Arial"/>
          <w:spacing w:val="-3"/>
        </w:rPr>
        <w:t>ly</w:t>
      </w:r>
      <w:r w:rsidR="002744E2" w:rsidRPr="007560AC">
        <w:rPr>
          <w:rFonts w:ascii="Arial" w:hAnsi="Arial" w:cs="Arial"/>
          <w:spacing w:val="-3"/>
        </w:rPr>
        <w:t xml:space="preserve"> and summatively assessed work. In accordance with the professional practice nature of the programme</w:t>
      </w:r>
      <w:r w:rsidR="004E4889" w:rsidRPr="007560AC">
        <w:rPr>
          <w:rFonts w:ascii="Arial" w:hAnsi="Arial" w:cs="Arial"/>
          <w:spacing w:val="-3"/>
        </w:rPr>
        <w:t>, much</w:t>
      </w:r>
      <w:r w:rsidR="00556ACE" w:rsidRPr="007560AC">
        <w:rPr>
          <w:rFonts w:ascii="Arial" w:hAnsi="Arial" w:cs="Arial"/>
          <w:spacing w:val="-3"/>
        </w:rPr>
        <w:t xml:space="preserve"> of the teaching related to knowledge and understanding will be focused on simulated real life study and projects in which students will be led through the materials and required to develop their skills through the tasks set. </w:t>
      </w:r>
      <w:r w:rsidR="002744E2" w:rsidRPr="007560AC">
        <w:rPr>
          <w:rFonts w:ascii="Arial" w:hAnsi="Arial" w:cs="Arial"/>
          <w:spacing w:val="-3"/>
        </w:rPr>
        <w:t>Use will also be made of visiting lecturers to ensure currency of projects. Su</w:t>
      </w:r>
      <w:r w:rsidR="00556ACE" w:rsidRPr="007560AC">
        <w:rPr>
          <w:rFonts w:ascii="Arial" w:hAnsi="Arial" w:cs="Arial"/>
          <w:spacing w:val="-3"/>
        </w:rPr>
        <w:t>pport sessions</w:t>
      </w:r>
      <w:r w:rsidR="00B6694A" w:rsidRPr="007560AC">
        <w:rPr>
          <w:rFonts w:ascii="Arial" w:hAnsi="Arial" w:cs="Arial"/>
          <w:spacing w:val="-3"/>
        </w:rPr>
        <w:t xml:space="preserve"> and tutorials </w:t>
      </w:r>
      <w:r w:rsidR="00556ACE" w:rsidRPr="007560AC">
        <w:rPr>
          <w:rFonts w:ascii="Arial" w:hAnsi="Arial" w:cs="Arial"/>
          <w:spacing w:val="-3"/>
        </w:rPr>
        <w:t xml:space="preserve">aimed at </w:t>
      </w:r>
      <w:r w:rsidR="00B6694A" w:rsidRPr="007560AC">
        <w:rPr>
          <w:rFonts w:ascii="Arial" w:hAnsi="Arial" w:cs="Arial"/>
          <w:spacing w:val="-3"/>
        </w:rPr>
        <w:t xml:space="preserve">both knowledge reinforcement and </w:t>
      </w:r>
      <w:r w:rsidR="00556ACE" w:rsidRPr="007560AC">
        <w:rPr>
          <w:rFonts w:ascii="Arial" w:hAnsi="Arial" w:cs="Arial"/>
          <w:spacing w:val="-3"/>
        </w:rPr>
        <w:t>skills development</w:t>
      </w:r>
      <w:r w:rsidR="00B6694A" w:rsidRPr="007560AC">
        <w:rPr>
          <w:rFonts w:ascii="Arial" w:hAnsi="Arial" w:cs="Arial"/>
          <w:spacing w:val="-3"/>
        </w:rPr>
        <w:t>, as well as to provide both feedback and feed forward</w:t>
      </w:r>
      <w:r w:rsidR="00556ACE" w:rsidRPr="007560AC">
        <w:rPr>
          <w:rFonts w:ascii="Arial" w:hAnsi="Arial" w:cs="Arial"/>
          <w:spacing w:val="-3"/>
        </w:rPr>
        <w:t xml:space="preserve"> are </w:t>
      </w:r>
      <w:r w:rsidR="002744E2" w:rsidRPr="007560AC">
        <w:rPr>
          <w:rFonts w:ascii="Arial" w:hAnsi="Arial" w:cs="Arial"/>
          <w:spacing w:val="-3"/>
        </w:rPr>
        <w:t xml:space="preserve">also </w:t>
      </w:r>
      <w:r w:rsidR="00556ACE" w:rsidRPr="007560AC">
        <w:rPr>
          <w:rFonts w:ascii="Arial" w:hAnsi="Arial" w:cs="Arial"/>
          <w:spacing w:val="-3"/>
        </w:rPr>
        <w:t>an important part of the delivery strategy.</w:t>
      </w:r>
      <w:r w:rsidR="005D7E13" w:rsidRPr="007560AC">
        <w:rPr>
          <w:rFonts w:ascii="Arial" w:hAnsi="Arial" w:cs="Arial"/>
          <w:spacing w:val="-3"/>
        </w:rPr>
        <w:t xml:space="preserve"> </w:t>
      </w:r>
    </w:p>
    <w:p w:rsidR="00E04D28" w:rsidRPr="007560AC" w:rsidRDefault="00E04D28" w:rsidP="005D7E13">
      <w:pPr>
        <w:spacing w:after="0" w:line="240" w:lineRule="auto"/>
        <w:ind w:right="-46"/>
        <w:jc w:val="both"/>
        <w:rPr>
          <w:rFonts w:ascii="Arial" w:hAnsi="Arial" w:cs="Arial"/>
          <w:spacing w:val="-3"/>
        </w:rPr>
      </w:pPr>
    </w:p>
    <w:p w:rsidR="007560AC" w:rsidRPr="007560AC" w:rsidRDefault="007560AC">
      <w:pPr>
        <w:spacing w:after="0" w:line="240" w:lineRule="auto"/>
        <w:rPr>
          <w:rFonts w:ascii="Arial" w:hAnsi="Arial" w:cs="Arial"/>
          <w:i/>
        </w:rPr>
      </w:pPr>
      <w:r w:rsidRPr="007560AC">
        <w:rPr>
          <w:rFonts w:ascii="Arial" w:hAnsi="Arial" w:cs="Arial"/>
          <w:i/>
        </w:rPr>
        <w:br w:type="page"/>
      </w:r>
    </w:p>
    <w:p w:rsidR="00556ACE" w:rsidRPr="007560AC" w:rsidRDefault="00556ACE" w:rsidP="005D7E13">
      <w:pPr>
        <w:spacing w:after="0" w:line="240" w:lineRule="auto"/>
        <w:ind w:right="-46"/>
        <w:jc w:val="both"/>
        <w:rPr>
          <w:rFonts w:ascii="Arial" w:hAnsi="Arial" w:cs="Arial"/>
          <w:i/>
        </w:rPr>
      </w:pPr>
      <w:r w:rsidRPr="007560AC">
        <w:rPr>
          <w:rFonts w:ascii="Arial" w:hAnsi="Arial" w:cs="Arial"/>
          <w:i/>
        </w:rPr>
        <w:lastRenderedPageBreak/>
        <w:t xml:space="preserve">Teaching &amp; Learning: Developing Knowledge and Skills through a Range of Means </w:t>
      </w:r>
    </w:p>
    <w:p w:rsidR="00FD500C" w:rsidRPr="007560AC" w:rsidRDefault="00FD500C" w:rsidP="005D7E13">
      <w:pPr>
        <w:spacing w:after="0" w:line="240" w:lineRule="auto"/>
        <w:ind w:right="-46"/>
        <w:jc w:val="both"/>
        <w:rPr>
          <w:rFonts w:ascii="Arial" w:hAnsi="Arial" w:cs="Arial"/>
          <w:i/>
        </w:rPr>
      </w:pPr>
    </w:p>
    <w:p w:rsidR="00FD500C" w:rsidRPr="007560AC" w:rsidRDefault="00556ACE" w:rsidP="005D7E13">
      <w:pPr>
        <w:spacing w:after="0" w:line="240" w:lineRule="auto"/>
        <w:ind w:right="-46"/>
        <w:jc w:val="both"/>
        <w:rPr>
          <w:rFonts w:ascii="Arial" w:hAnsi="Arial" w:cs="Arial"/>
        </w:rPr>
      </w:pPr>
      <w:r w:rsidRPr="007560AC">
        <w:rPr>
          <w:rFonts w:ascii="Arial" w:hAnsi="Arial" w:cs="Arial"/>
        </w:rPr>
        <w:t xml:space="preserve">A solid and comprehensive technical and professional knowledge base is delivered through lectures, seminars and tutorials; deep knowledge acquisition lies at the heart of our programmes. </w:t>
      </w:r>
      <w:r w:rsidR="00FD500C" w:rsidRPr="007560AC">
        <w:rPr>
          <w:rFonts w:ascii="Arial" w:hAnsi="Arial" w:cs="Arial"/>
        </w:rPr>
        <w:t xml:space="preserve">Teaching for full-time students </w:t>
      </w:r>
      <w:r w:rsidR="00FD500C" w:rsidRPr="007560AC">
        <w:rPr>
          <w:rFonts w:ascii="Arial" w:hAnsi="Arial" w:cs="Arial"/>
          <w:spacing w:val="-3"/>
        </w:rPr>
        <w:t>normally</w:t>
      </w:r>
      <w:r w:rsidR="00FD500C" w:rsidRPr="007560AC">
        <w:rPr>
          <w:rFonts w:ascii="Arial" w:hAnsi="Arial" w:cs="Arial"/>
        </w:rPr>
        <w:t xml:space="preserve"> takes place over 2 days a week; for part-timers already engaged in the industry it is one day per week. The exception to this is the Field Trip which may be up to one week in duration. Further, where possible, teaching periods will be augmented with 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rsidR="00FD500C" w:rsidRPr="007560AC" w:rsidRDefault="00FD500C" w:rsidP="005D7E13">
      <w:pPr>
        <w:suppressAutoHyphens/>
        <w:spacing w:after="0" w:line="240" w:lineRule="auto"/>
        <w:ind w:right="-46"/>
        <w:jc w:val="both"/>
        <w:rPr>
          <w:rFonts w:ascii="Arial" w:hAnsi="Arial" w:cs="Arial"/>
        </w:rPr>
      </w:pPr>
    </w:p>
    <w:p w:rsidR="00556ACE" w:rsidRPr="007560AC" w:rsidRDefault="00556ACE" w:rsidP="005D7E13">
      <w:pPr>
        <w:spacing w:after="0" w:line="240" w:lineRule="auto"/>
        <w:ind w:right="-46"/>
        <w:jc w:val="both"/>
        <w:rPr>
          <w:rFonts w:ascii="Arial" w:hAnsi="Arial" w:cs="Arial"/>
          <w:spacing w:val="-3"/>
        </w:rPr>
      </w:pPr>
      <w:r w:rsidRPr="007560AC">
        <w:rPr>
          <w:rFonts w:ascii="Arial" w:hAnsi="Arial" w:cs="Arial"/>
        </w:rPr>
        <w:t xml:space="preserve">It is considered important that student learning is regularly monitored and the School </w:t>
      </w:r>
      <w:r w:rsidR="007F29A0" w:rsidRPr="007560AC">
        <w:rPr>
          <w:rFonts w:ascii="Arial" w:hAnsi="Arial" w:cs="Arial"/>
        </w:rPr>
        <w:t>uses</w:t>
      </w:r>
      <w:r w:rsidRPr="007560AC">
        <w:rPr>
          <w:rFonts w:ascii="Arial" w:hAnsi="Arial" w:cs="Arial"/>
        </w:rPr>
        <w:t xml:space="preserve"> a </w:t>
      </w:r>
      <w:r w:rsidR="004B6A82" w:rsidRPr="007560AC">
        <w:rPr>
          <w:rFonts w:ascii="Arial" w:hAnsi="Arial" w:cs="Arial"/>
        </w:rPr>
        <w:t xml:space="preserve">timetabled </w:t>
      </w:r>
      <w:r w:rsidRPr="007560AC">
        <w:rPr>
          <w:rFonts w:ascii="Arial" w:hAnsi="Arial" w:cs="Arial"/>
        </w:rPr>
        <w:t>system of Tutorial</w:t>
      </w:r>
      <w:r w:rsidR="004B6A82" w:rsidRPr="007560AC">
        <w:rPr>
          <w:rFonts w:ascii="Arial" w:hAnsi="Arial" w:cs="Arial"/>
        </w:rPr>
        <w:t xml:space="preserve">s and </w:t>
      </w:r>
      <w:r w:rsidRPr="007560AC">
        <w:rPr>
          <w:rFonts w:ascii="Arial" w:hAnsi="Arial" w:cs="Arial"/>
        </w:rPr>
        <w:t>Seminar</w:t>
      </w:r>
      <w:r w:rsidR="004B6A82" w:rsidRPr="007560AC">
        <w:rPr>
          <w:rFonts w:ascii="Arial" w:hAnsi="Arial" w:cs="Arial"/>
        </w:rPr>
        <w:t>s within</w:t>
      </w:r>
      <w:r w:rsidRPr="007560AC">
        <w:rPr>
          <w:rFonts w:ascii="Arial" w:hAnsi="Arial" w:cs="Arial"/>
        </w:rPr>
        <w:t xml:space="preserve"> weeks which will be adapted such that it can work in the best interest of students.  </w:t>
      </w:r>
      <w:r w:rsidR="00FD500C" w:rsidRPr="007560AC">
        <w:rPr>
          <w:rFonts w:ascii="Arial" w:hAnsi="Arial" w:cs="Arial"/>
        </w:rPr>
        <w:t>Within an intensive postgraduate programme, it is important that continuity of teaching is maintained but some weeks will be specifically designated as those during which a part of the teaching time is dedicated to feedback and feed</w:t>
      </w:r>
      <w:r w:rsidR="00B26305" w:rsidRPr="007560AC">
        <w:rPr>
          <w:rFonts w:ascii="Arial" w:hAnsi="Arial" w:cs="Arial"/>
        </w:rPr>
        <w:t>-</w:t>
      </w:r>
      <w:r w:rsidR="00FD500C" w:rsidRPr="007560AC">
        <w:rPr>
          <w:rFonts w:ascii="Arial" w:hAnsi="Arial" w:cs="Arial"/>
        </w:rPr>
        <w:t xml:space="preserve">forward tutorials or during which timetabled contact exceeds the normal 2 days per week. </w:t>
      </w:r>
    </w:p>
    <w:p w:rsidR="00FD500C" w:rsidRPr="007560AC" w:rsidRDefault="00FD500C" w:rsidP="005D7E13">
      <w:pPr>
        <w:suppressAutoHyphens/>
        <w:spacing w:after="0" w:line="240" w:lineRule="auto"/>
        <w:ind w:right="-46"/>
        <w:jc w:val="both"/>
        <w:rPr>
          <w:rFonts w:ascii="Arial" w:hAnsi="Arial" w:cs="Arial"/>
          <w:spacing w:val="-3"/>
        </w:rPr>
      </w:pPr>
    </w:p>
    <w:p w:rsidR="00163AD9" w:rsidRPr="007560AC" w:rsidRDefault="00556ACE" w:rsidP="005D7E13">
      <w:pPr>
        <w:spacing w:after="0" w:line="240" w:lineRule="auto"/>
        <w:ind w:right="-46"/>
        <w:jc w:val="both"/>
        <w:rPr>
          <w:rFonts w:ascii="Arial" w:hAnsi="Arial" w:cs="Arial"/>
          <w:spacing w:val="-3"/>
        </w:rPr>
      </w:pPr>
      <w:r w:rsidRPr="007560AC">
        <w:rPr>
          <w:rFonts w:ascii="Arial" w:hAnsi="Arial" w:cs="Arial"/>
          <w:spacing w:val="-3"/>
        </w:rPr>
        <w:t xml:space="preserve">Lectures are used to impart key information and will normally be limited to one hour in duration, followed by seminars.  Extensive use is made by teaching staff of e-learning via </w:t>
      </w:r>
      <w:r w:rsidR="001704F4" w:rsidRPr="007560AC">
        <w:rPr>
          <w:rFonts w:ascii="Arial" w:hAnsi="Arial" w:cs="Arial"/>
          <w:spacing w:val="-3"/>
        </w:rPr>
        <w:t>the Virtual Learning Environment (VLE)</w:t>
      </w:r>
      <w:r w:rsidR="00F27FD0" w:rsidRPr="007560AC">
        <w:rPr>
          <w:rFonts w:ascii="Arial" w:hAnsi="Arial" w:cs="Arial"/>
          <w:spacing w:val="-3"/>
        </w:rPr>
        <w:t>/Canvas</w:t>
      </w:r>
      <w:r w:rsidRPr="007560AC">
        <w:rPr>
          <w:rFonts w:ascii="Arial" w:hAnsi="Arial" w:cs="Arial"/>
          <w:spacing w:val="-3"/>
        </w:rPr>
        <w:t xml:space="preserve">. </w:t>
      </w:r>
      <w:r w:rsidR="001704F4" w:rsidRPr="007560AC">
        <w:rPr>
          <w:rFonts w:ascii="Arial" w:hAnsi="Arial" w:cs="Arial"/>
          <w:spacing w:val="-3"/>
        </w:rPr>
        <w:t xml:space="preserve"> </w:t>
      </w:r>
      <w:r w:rsidRPr="007560AC">
        <w:rPr>
          <w:rFonts w:ascii="Arial" w:hAnsi="Arial" w:cs="Arial"/>
          <w:spacing w:val="-3"/>
        </w:rPr>
        <w:t>Not only are teaching materials loaded up in advance of lectures, but other materials and web links are loaded</w:t>
      </w:r>
      <w:r w:rsidR="00073BF7" w:rsidRPr="007560AC">
        <w:rPr>
          <w:rFonts w:ascii="Arial" w:hAnsi="Arial" w:cs="Arial"/>
          <w:spacing w:val="-3"/>
        </w:rPr>
        <w:t xml:space="preserve">. </w:t>
      </w:r>
      <w:r w:rsidRPr="007560AC">
        <w:rPr>
          <w:rFonts w:ascii="Arial" w:hAnsi="Arial" w:cs="Arial"/>
          <w:spacing w:val="-3"/>
        </w:rPr>
        <w:t xml:space="preserve">Teaching may be augmented by on-line discussion groups to aid understanding. We recognise that an ability to </w:t>
      </w:r>
      <w:r w:rsidR="007F29A0" w:rsidRPr="007560AC">
        <w:rPr>
          <w:rFonts w:ascii="Arial" w:hAnsi="Arial" w:cs="Arial"/>
          <w:spacing w:val="-3"/>
        </w:rPr>
        <w:t>work</w:t>
      </w:r>
      <w:r w:rsidRPr="007560AC">
        <w:rPr>
          <w:rFonts w:ascii="Arial" w:hAnsi="Arial" w:cs="Arial"/>
          <w:spacing w:val="-3"/>
        </w:rPr>
        <w:t xml:space="preserve"> with a range of digital media is important to employability skills and effective learning.  Students need to be computer literate and able to operate industry standard computer packages.   </w:t>
      </w:r>
    </w:p>
    <w:p w:rsidR="00163AD9" w:rsidRPr="007560AC" w:rsidRDefault="00163AD9" w:rsidP="005D7E13">
      <w:pPr>
        <w:spacing w:after="0" w:line="240" w:lineRule="auto"/>
        <w:ind w:right="-46"/>
        <w:jc w:val="both"/>
        <w:rPr>
          <w:rFonts w:ascii="Arial" w:hAnsi="Arial" w:cs="Arial"/>
          <w:spacing w:val="-3"/>
        </w:rPr>
      </w:pPr>
    </w:p>
    <w:p w:rsidR="00163AD9" w:rsidRPr="007560AC" w:rsidRDefault="00163AD9" w:rsidP="00D942EA">
      <w:pPr>
        <w:spacing w:after="0" w:line="240" w:lineRule="auto"/>
        <w:jc w:val="both"/>
        <w:rPr>
          <w:rFonts w:ascii="Arial" w:hAnsi="Arial" w:cs="Arial"/>
        </w:rPr>
      </w:pPr>
      <w:r w:rsidRPr="007560AC">
        <w:rPr>
          <w:rFonts w:ascii="Arial" w:hAnsi="Arial" w:cs="Arial"/>
          <w:b/>
          <w:lang w:eastAsia="ja-JP"/>
        </w:rPr>
        <w:t>L</w:t>
      </w:r>
      <w:r w:rsidR="004E7A20">
        <w:rPr>
          <w:rFonts w:ascii="Arial" w:hAnsi="Arial" w:cs="Arial"/>
          <w:b/>
          <w:lang w:eastAsia="ja-JP"/>
        </w:rPr>
        <w:t>inkedIn Learning</w:t>
      </w:r>
      <w:r w:rsidRPr="007560AC">
        <w:rPr>
          <w:rFonts w:ascii="Arial" w:hAnsi="Arial" w:cs="Arial"/>
          <w:lang w:eastAsia="ja-JP"/>
        </w:rPr>
        <w:t xml:space="preserve"> – </w:t>
      </w:r>
      <w:r w:rsidRPr="007560AC">
        <w:rPr>
          <w:rFonts w:ascii="Arial" w:hAnsi="Arial" w:cs="Arial"/>
        </w:rPr>
        <w:t>all courses based in the Kingston School of Art offer students free access to the online video tutorial platform L</w:t>
      </w:r>
      <w:r w:rsidR="004E7A20">
        <w:rPr>
          <w:rFonts w:ascii="Arial" w:hAnsi="Arial" w:cs="Arial"/>
        </w:rPr>
        <w:t>inkedIn Learning</w:t>
      </w:r>
      <w:r w:rsidRPr="007560AC">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556ACE" w:rsidRPr="007560AC" w:rsidRDefault="00556ACE" w:rsidP="005D7E13">
      <w:pPr>
        <w:spacing w:after="0" w:line="240" w:lineRule="auto"/>
        <w:ind w:right="-46"/>
        <w:jc w:val="both"/>
        <w:rPr>
          <w:rFonts w:ascii="Arial" w:hAnsi="Arial" w:cs="Arial"/>
          <w:spacing w:val="-3"/>
        </w:rPr>
      </w:pPr>
      <w:r w:rsidRPr="007560AC">
        <w:rPr>
          <w:rFonts w:ascii="Arial" w:hAnsi="Arial" w:cs="Arial"/>
          <w:spacing w:val="-3"/>
        </w:rPr>
        <w:t xml:space="preserve"> </w:t>
      </w:r>
    </w:p>
    <w:p w:rsidR="00FB3488" w:rsidRPr="007560AC" w:rsidRDefault="00556ACE" w:rsidP="005D7E13">
      <w:pPr>
        <w:spacing w:after="0" w:line="240" w:lineRule="auto"/>
        <w:ind w:right="-46"/>
        <w:jc w:val="both"/>
        <w:rPr>
          <w:rFonts w:ascii="Arial" w:hAnsi="Arial" w:cs="Arial"/>
        </w:rPr>
      </w:pPr>
      <w:r w:rsidRPr="007560AC">
        <w:rPr>
          <w:rFonts w:ascii="Arial" w:hAnsi="Arial" w:cs="Arial"/>
        </w:rPr>
        <w:t xml:space="preserve">Developing skills is critical to successful vocational education. These skills are practical – such as the ability to </w:t>
      </w:r>
      <w:r w:rsidR="00FB3488" w:rsidRPr="007560AC">
        <w:rPr>
          <w:rFonts w:ascii="Arial" w:hAnsi="Arial" w:cs="Arial"/>
        </w:rPr>
        <w:t xml:space="preserve">work together, </w:t>
      </w:r>
      <w:r w:rsidR="00073BF7" w:rsidRPr="007560AC">
        <w:rPr>
          <w:rFonts w:ascii="Arial" w:hAnsi="Arial" w:cs="Arial"/>
        </w:rPr>
        <w:t xml:space="preserve">communicate in a variety of media, </w:t>
      </w:r>
      <w:r w:rsidR="00FB3488" w:rsidRPr="007560AC">
        <w:rPr>
          <w:rFonts w:ascii="Arial" w:hAnsi="Arial" w:cs="Arial"/>
        </w:rPr>
        <w:t xml:space="preserve">present orally and </w:t>
      </w:r>
      <w:r w:rsidR="00073BF7" w:rsidRPr="007560AC">
        <w:rPr>
          <w:rFonts w:ascii="Arial" w:hAnsi="Arial" w:cs="Arial"/>
        </w:rPr>
        <w:t xml:space="preserve">through </w:t>
      </w:r>
      <w:r w:rsidR="00FB3488" w:rsidRPr="007560AC">
        <w:rPr>
          <w:rFonts w:ascii="Arial" w:hAnsi="Arial" w:cs="Arial"/>
          <w:spacing w:val="-3"/>
        </w:rPr>
        <w:t>professional</w:t>
      </w:r>
      <w:r w:rsidR="00FB3488" w:rsidRPr="007560AC">
        <w:rPr>
          <w:rFonts w:ascii="Arial" w:hAnsi="Arial" w:cs="Arial"/>
        </w:rPr>
        <w:t xml:space="preserve"> reports</w:t>
      </w:r>
      <w:r w:rsidR="00073BF7" w:rsidRPr="007560AC">
        <w:rPr>
          <w:rFonts w:ascii="Arial" w:hAnsi="Arial" w:cs="Arial"/>
        </w:rPr>
        <w:t xml:space="preserve">. Basic </w:t>
      </w:r>
      <w:r w:rsidRPr="007560AC">
        <w:rPr>
          <w:rFonts w:ascii="Arial" w:hAnsi="Arial" w:cs="Arial"/>
        </w:rPr>
        <w:t xml:space="preserve">competency in the use of a range of </w:t>
      </w:r>
      <w:r w:rsidR="001F2BC1" w:rsidRPr="007560AC">
        <w:rPr>
          <w:rFonts w:ascii="Arial" w:hAnsi="Arial" w:cs="Arial"/>
        </w:rPr>
        <w:t xml:space="preserve">digital </w:t>
      </w:r>
      <w:r w:rsidRPr="007560AC">
        <w:rPr>
          <w:rFonts w:ascii="Arial" w:hAnsi="Arial" w:cs="Arial"/>
        </w:rPr>
        <w:t>applications</w:t>
      </w:r>
      <w:r w:rsidR="00073BF7" w:rsidRPr="007560AC">
        <w:rPr>
          <w:rFonts w:ascii="Arial" w:hAnsi="Arial" w:cs="Arial"/>
        </w:rPr>
        <w:t xml:space="preserve"> will be required.</w:t>
      </w:r>
    </w:p>
    <w:p w:rsidR="00FB3488" w:rsidRPr="007560AC" w:rsidRDefault="00FB3488" w:rsidP="005D7E13">
      <w:pPr>
        <w:spacing w:after="0" w:line="240" w:lineRule="auto"/>
        <w:ind w:right="-46"/>
        <w:jc w:val="both"/>
        <w:rPr>
          <w:rFonts w:ascii="Arial" w:hAnsi="Arial" w:cs="Arial"/>
        </w:rPr>
      </w:pPr>
    </w:p>
    <w:p w:rsidR="004E7549" w:rsidRPr="007560AC" w:rsidRDefault="004E7549" w:rsidP="004E7549">
      <w:pPr>
        <w:spacing w:after="0" w:line="240" w:lineRule="auto"/>
        <w:ind w:right="-46"/>
        <w:jc w:val="both"/>
        <w:rPr>
          <w:rFonts w:ascii="Arial" w:hAnsi="Arial" w:cs="Arial"/>
        </w:rPr>
      </w:pPr>
      <w:r w:rsidRPr="007560AC">
        <w:rPr>
          <w:rFonts w:ascii="Arial" w:hAnsi="Arial" w:cs="Arial"/>
        </w:rPr>
        <w:t xml:space="preserve">Students need to develop high level information retrieval skills and the ability to design and execute research effectively.  The development of these skills is supported throughout the programme using appropriate analysis tools to draw relevant and reasoned conclusions, as these skills underpin their entire learning.  They are practised and enhanced through exercises for example, the preparation of reports and presentations advising clients on the legal and policy framework for a given heritage asset and the evaluation of information from a range of sources to inform options appraisals.   </w:t>
      </w:r>
    </w:p>
    <w:p w:rsidR="004E7549" w:rsidRPr="007560AC" w:rsidRDefault="004E7549" w:rsidP="004E7549">
      <w:pPr>
        <w:spacing w:after="0" w:line="240" w:lineRule="auto"/>
        <w:ind w:right="-46"/>
        <w:jc w:val="both"/>
        <w:rPr>
          <w:rFonts w:ascii="Arial" w:hAnsi="Arial" w:cs="Arial"/>
        </w:rPr>
      </w:pPr>
    </w:p>
    <w:p w:rsidR="004E7549" w:rsidRPr="007560AC" w:rsidRDefault="004E7549" w:rsidP="004E7549">
      <w:pPr>
        <w:spacing w:after="0" w:line="240" w:lineRule="auto"/>
        <w:ind w:right="-46"/>
        <w:jc w:val="both"/>
        <w:rPr>
          <w:rFonts w:ascii="Arial" w:hAnsi="Arial" w:cs="Arial"/>
        </w:rPr>
      </w:pPr>
      <w:r w:rsidRPr="007560AC">
        <w:rPr>
          <w:rFonts w:ascii="Arial" w:hAnsi="Arial" w:cs="Arial"/>
        </w:rPr>
        <w:t>By debating the ethical and policy issues that they may face in their subsequent professional lives, students are better equipped to produce reasoned and rigorous responses in challenging situations. The learning and assessment philosophy also places emphasis on personal skills development, through simulated practice and group-based activities which develop team working skills and respect for colleagues which are critical dimensions of professional practice.</w:t>
      </w:r>
    </w:p>
    <w:p w:rsidR="007560AC" w:rsidRPr="007560AC" w:rsidRDefault="00D942EA" w:rsidP="007560AC">
      <w:pPr>
        <w:spacing w:after="0" w:line="240" w:lineRule="auto"/>
        <w:ind w:right="-46"/>
        <w:jc w:val="both"/>
        <w:rPr>
          <w:rFonts w:ascii="Arial" w:hAnsi="Arial" w:cs="Arial"/>
        </w:rPr>
      </w:pPr>
      <w:r w:rsidRPr="007560AC">
        <w:rPr>
          <w:rFonts w:ascii="Arial" w:hAnsi="Arial" w:cs="Arial"/>
          <w:i/>
        </w:rPr>
        <w:br w:type="page"/>
      </w:r>
    </w:p>
    <w:p w:rsidR="00556ACE" w:rsidRPr="007560AC" w:rsidRDefault="00237871" w:rsidP="005D7E13">
      <w:pPr>
        <w:spacing w:after="0" w:line="240" w:lineRule="auto"/>
        <w:ind w:right="-46"/>
        <w:jc w:val="both"/>
        <w:rPr>
          <w:rFonts w:ascii="Arial" w:hAnsi="Arial" w:cs="Arial"/>
        </w:rPr>
      </w:pPr>
      <w:r w:rsidRPr="007560AC">
        <w:rPr>
          <w:rFonts w:ascii="Arial" w:hAnsi="Arial" w:cs="Arial"/>
        </w:rPr>
        <w:lastRenderedPageBreak/>
        <w:t>In t</w:t>
      </w:r>
      <w:r w:rsidR="000B16A0" w:rsidRPr="007560AC">
        <w:rPr>
          <w:rFonts w:ascii="Arial" w:hAnsi="Arial" w:cs="Arial"/>
        </w:rPr>
        <w:t xml:space="preserve">he </w:t>
      </w:r>
      <w:r w:rsidRPr="007560AC">
        <w:rPr>
          <w:rFonts w:ascii="Arial" w:hAnsi="Arial" w:cs="Arial"/>
        </w:rPr>
        <w:t xml:space="preserve">final 60 credit </w:t>
      </w:r>
      <w:r w:rsidR="000B16A0" w:rsidRPr="007560AC">
        <w:rPr>
          <w:rFonts w:ascii="Arial" w:hAnsi="Arial" w:cs="Arial"/>
        </w:rPr>
        <w:t>Research Project</w:t>
      </w:r>
      <w:r w:rsidR="00073BF7" w:rsidRPr="007560AC">
        <w:rPr>
          <w:rFonts w:ascii="Arial" w:hAnsi="Arial" w:cs="Arial"/>
        </w:rPr>
        <w:t>/Dissertation</w:t>
      </w:r>
      <w:r w:rsidR="007560AC" w:rsidRPr="007560AC">
        <w:rPr>
          <w:rFonts w:ascii="Arial" w:hAnsi="Arial" w:cs="Arial"/>
        </w:rPr>
        <w:t>,</w:t>
      </w:r>
      <w:r w:rsidR="000B16A0" w:rsidRPr="007560AC">
        <w:rPr>
          <w:rFonts w:ascii="Arial" w:hAnsi="Arial" w:cs="Arial"/>
        </w:rPr>
        <w:t xml:space="preserve"> </w:t>
      </w:r>
      <w:r w:rsidR="00AF04CE" w:rsidRPr="007560AC">
        <w:rPr>
          <w:rFonts w:ascii="Arial" w:hAnsi="Arial" w:cs="Arial"/>
        </w:rPr>
        <w:t>AR7407</w:t>
      </w:r>
      <w:r w:rsidRPr="007560AC">
        <w:rPr>
          <w:rFonts w:ascii="Arial" w:hAnsi="Arial" w:cs="Arial"/>
        </w:rPr>
        <w:t xml:space="preserve"> </w:t>
      </w:r>
      <w:r w:rsidR="000B16A0" w:rsidRPr="007560AC">
        <w:rPr>
          <w:rFonts w:ascii="Arial" w:hAnsi="Arial" w:cs="Arial"/>
        </w:rPr>
        <w:t>students are encouraged to undertake a project of a type that is appropriate to them personally but which will help them to synthesis their learning and produce new knowledge.  Therefore</w:t>
      </w:r>
      <w:r w:rsidRPr="007560AC">
        <w:rPr>
          <w:rFonts w:ascii="Arial" w:hAnsi="Arial" w:cs="Arial"/>
        </w:rPr>
        <w:t>,</w:t>
      </w:r>
      <w:r w:rsidR="000B16A0" w:rsidRPr="007560AC">
        <w:rPr>
          <w:rFonts w:ascii="Arial" w:hAnsi="Arial" w:cs="Arial"/>
        </w:rPr>
        <w:t xml:space="preserve"> a student in full-time employment in the industry studying part-time might choose to study something related to their own organisation, whilst another may undertake a standard dissertation</w:t>
      </w:r>
      <w:r w:rsidR="0075572D" w:rsidRPr="007560AC">
        <w:rPr>
          <w:rFonts w:ascii="Arial" w:hAnsi="Arial" w:cs="Arial"/>
        </w:rPr>
        <w:t xml:space="preserve"> or research project including design and/or making</w:t>
      </w:r>
      <w:r w:rsidR="000B16A0" w:rsidRPr="007560AC">
        <w:rPr>
          <w:rFonts w:ascii="Arial" w:hAnsi="Arial" w:cs="Arial"/>
        </w:rPr>
        <w:t xml:space="preserve">.   We are committed to the principle that each graduate, whilst in possession of the core knowledge and skills base is considered and developed as an individual playing to their own strengths and interests and the potential best contribution they can make moving forward. </w:t>
      </w:r>
      <w:r w:rsidR="00556ACE" w:rsidRPr="007560AC">
        <w:rPr>
          <w:rFonts w:ascii="Arial" w:hAnsi="Arial" w:cs="Arial"/>
        </w:rPr>
        <w:t xml:space="preserve"> In all cases they are strongly encouraged to integrate empirical investigations, thus demonstrating research and inter-personal and analytical skills. </w:t>
      </w:r>
    </w:p>
    <w:p w:rsidR="00556ACE" w:rsidRPr="007560AC" w:rsidRDefault="00556ACE" w:rsidP="005D7E13">
      <w:pPr>
        <w:spacing w:after="0" w:line="240" w:lineRule="auto"/>
        <w:ind w:right="-46"/>
        <w:jc w:val="both"/>
        <w:rPr>
          <w:rFonts w:ascii="Arial" w:hAnsi="Arial" w:cs="Arial"/>
        </w:rPr>
      </w:pPr>
    </w:p>
    <w:p w:rsidR="00556ACE" w:rsidRPr="007560AC" w:rsidRDefault="00556ACE" w:rsidP="005D7E13">
      <w:pPr>
        <w:suppressAutoHyphens/>
        <w:spacing w:after="0" w:line="240" w:lineRule="auto"/>
        <w:ind w:right="-46"/>
        <w:jc w:val="both"/>
        <w:outlineLvl w:val="0"/>
        <w:rPr>
          <w:rFonts w:ascii="Arial" w:hAnsi="Arial" w:cs="Arial"/>
          <w:i/>
        </w:rPr>
      </w:pPr>
      <w:r w:rsidRPr="007560AC">
        <w:rPr>
          <w:rFonts w:ascii="Arial" w:hAnsi="Arial" w:cs="Arial"/>
          <w:i/>
        </w:rPr>
        <w:t>Assessment</w:t>
      </w:r>
    </w:p>
    <w:p w:rsidR="00556ACE" w:rsidRPr="007560AC" w:rsidRDefault="00556ACE" w:rsidP="005D7E13">
      <w:pPr>
        <w:suppressAutoHyphens/>
        <w:spacing w:after="0" w:line="240" w:lineRule="auto"/>
        <w:ind w:right="-46"/>
        <w:jc w:val="both"/>
        <w:outlineLvl w:val="0"/>
        <w:rPr>
          <w:rFonts w:ascii="Arial" w:hAnsi="Arial" w:cs="Arial"/>
        </w:rPr>
      </w:pPr>
    </w:p>
    <w:p w:rsidR="00556ACE" w:rsidRPr="007560AC" w:rsidRDefault="00556ACE" w:rsidP="005D7E13">
      <w:pPr>
        <w:spacing w:after="0" w:line="240" w:lineRule="auto"/>
        <w:ind w:right="-46"/>
        <w:jc w:val="both"/>
        <w:rPr>
          <w:rFonts w:ascii="Arial" w:hAnsi="Arial" w:cs="Arial"/>
        </w:rPr>
      </w:pPr>
      <w:r w:rsidRPr="007560AC">
        <w:rPr>
          <w:rFonts w:ascii="Arial" w:hAnsi="Arial" w:cs="Arial"/>
        </w:rPr>
        <w:t>Assessment is both formative (i.e. the work is marked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rsidR="005D7E13" w:rsidRPr="007560AC" w:rsidRDefault="005D7E13" w:rsidP="005D7E13">
      <w:pPr>
        <w:spacing w:after="0" w:line="240" w:lineRule="auto"/>
        <w:ind w:right="-46"/>
        <w:jc w:val="both"/>
        <w:rPr>
          <w:rFonts w:ascii="Arial" w:hAnsi="Arial" w:cs="Arial"/>
        </w:rPr>
      </w:pPr>
    </w:p>
    <w:p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Draft submissions for comment</w:t>
      </w:r>
      <w:r w:rsidR="00072C41" w:rsidRPr="007560AC">
        <w:rPr>
          <w:rFonts w:ascii="Arial" w:hAnsi="Arial" w:cs="Arial"/>
        </w:rPr>
        <w:t>;</w:t>
      </w:r>
    </w:p>
    <w:p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On-line discussion groups monitored by staff; </w:t>
      </w:r>
    </w:p>
    <w:p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In-class quizzes to test recently covered lecture material; </w:t>
      </w:r>
    </w:p>
    <w:p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Formal ‘client meetings’ in which notes are made and feedback given; and </w:t>
      </w:r>
    </w:p>
    <w:p w:rsidR="00556ACE" w:rsidRPr="007560AC" w:rsidRDefault="00556ACE" w:rsidP="00B015B8">
      <w:pPr>
        <w:numPr>
          <w:ilvl w:val="0"/>
          <w:numId w:val="4"/>
        </w:numPr>
        <w:tabs>
          <w:tab w:val="left" w:pos="993"/>
        </w:tabs>
        <w:suppressAutoHyphens/>
        <w:spacing w:after="0" w:line="240" w:lineRule="auto"/>
        <w:ind w:left="993" w:right="-46" w:hanging="426"/>
        <w:jc w:val="both"/>
        <w:outlineLvl w:val="0"/>
        <w:rPr>
          <w:rFonts w:ascii="Arial" w:hAnsi="Arial" w:cs="Arial"/>
        </w:rPr>
      </w:pPr>
      <w:r w:rsidRPr="007560AC">
        <w:rPr>
          <w:rFonts w:ascii="Arial" w:hAnsi="Arial" w:cs="Arial"/>
        </w:rPr>
        <w:t xml:space="preserve">The preparation of portfolios </w:t>
      </w:r>
      <w:r w:rsidR="00072C41" w:rsidRPr="007560AC">
        <w:rPr>
          <w:rFonts w:ascii="Arial" w:hAnsi="Arial" w:cs="Arial"/>
        </w:rPr>
        <w:t xml:space="preserve">of work </w:t>
      </w:r>
      <w:r w:rsidRPr="007560AC">
        <w:rPr>
          <w:rFonts w:ascii="Arial" w:hAnsi="Arial" w:cs="Arial"/>
        </w:rPr>
        <w:t>based on weekly seminar work, where only the final portfolio is assessed summatively.</w:t>
      </w:r>
    </w:p>
    <w:p w:rsidR="00556ACE" w:rsidRPr="007560AC" w:rsidRDefault="00556ACE" w:rsidP="005D7E13">
      <w:pPr>
        <w:suppressAutoHyphens/>
        <w:spacing w:after="0" w:line="240" w:lineRule="auto"/>
        <w:ind w:right="-46"/>
        <w:jc w:val="both"/>
        <w:outlineLvl w:val="0"/>
        <w:rPr>
          <w:rFonts w:ascii="Arial" w:hAnsi="Arial" w:cs="Arial"/>
        </w:rPr>
      </w:pPr>
    </w:p>
    <w:p w:rsidR="003862EB" w:rsidRPr="007560AC" w:rsidRDefault="00556ACE" w:rsidP="005D7E13">
      <w:pPr>
        <w:spacing w:after="0" w:line="240" w:lineRule="auto"/>
        <w:ind w:right="-46"/>
        <w:jc w:val="both"/>
        <w:rPr>
          <w:rFonts w:ascii="Arial" w:hAnsi="Arial" w:cs="Arial"/>
        </w:rPr>
      </w:pPr>
      <w:r w:rsidRPr="007560AC">
        <w:rPr>
          <w:rFonts w:ascii="Arial" w:hAnsi="Arial" w:cs="Arial"/>
        </w:rPr>
        <w:t xml:space="preserve">Summative feedback takes a wide range of forms, some of which have been outlined under the teaching and learning section above and all of which are detailed in the Module Descriptors.  </w:t>
      </w:r>
      <w:r w:rsidR="003862EB" w:rsidRPr="007560AC">
        <w:rPr>
          <w:rFonts w:ascii="Arial" w:hAnsi="Arial" w:cs="Arial"/>
        </w:rPr>
        <w:t>In the case of this programme, which has a strong technical and legal content, each taught module is tested by a variety of types of coursework brief, some individual</w:t>
      </w:r>
      <w:r w:rsidR="007D09C9" w:rsidRPr="007560AC">
        <w:rPr>
          <w:rFonts w:ascii="Arial" w:hAnsi="Arial" w:cs="Arial"/>
        </w:rPr>
        <w:t>,</w:t>
      </w:r>
      <w:r w:rsidR="003862EB" w:rsidRPr="007560AC">
        <w:rPr>
          <w:rFonts w:ascii="Arial" w:hAnsi="Arial" w:cs="Arial"/>
        </w:rPr>
        <w:t xml:space="preserve"> some group, and </w:t>
      </w:r>
      <w:r w:rsidR="007D09C9" w:rsidRPr="007560AC">
        <w:rPr>
          <w:rFonts w:ascii="Arial" w:hAnsi="Arial" w:cs="Arial"/>
        </w:rPr>
        <w:t>including laboratory testing work as well as live projects and professional reports in addition to academic essays.</w:t>
      </w:r>
      <w:r w:rsidR="003862EB" w:rsidRPr="007560AC">
        <w:rPr>
          <w:rFonts w:ascii="Arial" w:hAnsi="Arial" w:cs="Arial"/>
        </w:rPr>
        <w:t xml:space="preserve">   </w:t>
      </w:r>
    </w:p>
    <w:p w:rsidR="00556ACE" w:rsidRPr="007560AC" w:rsidRDefault="00556ACE" w:rsidP="005D7E13">
      <w:pPr>
        <w:suppressAutoHyphens/>
        <w:spacing w:after="0" w:line="240" w:lineRule="auto"/>
        <w:ind w:right="-46"/>
        <w:jc w:val="both"/>
        <w:outlineLvl w:val="0"/>
        <w:rPr>
          <w:rFonts w:ascii="Arial" w:hAnsi="Arial" w:cs="Arial"/>
        </w:rPr>
      </w:pPr>
    </w:p>
    <w:p w:rsidR="003862EB" w:rsidRPr="007560AC" w:rsidRDefault="003862EB" w:rsidP="005D7E13">
      <w:pPr>
        <w:spacing w:after="0" w:line="240" w:lineRule="auto"/>
        <w:ind w:right="-46"/>
        <w:jc w:val="both"/>
        <w:rPr>
          <w:rFonts w:ascii="Arial" w:hAnsi="Arial" w:cs="Arial"/>
        </w:rPr>
      </w:pPr>
      <w:r w:rsidRPr="007560AC">
        <w:rPr>
          <w:rFonts w:ascii="Arial" w:hAnsi="Arial" w:cs="Arial"/>
        </w:rPr>
        <w:t>In designing coursework assignments a</w:t>
      </w:r>
      <w:r w:rsidR="00556ACE" w:rsidRPr="007560AC">
        <w:rPr>
          <w:rFonts w:ascii="Arial" w:hAnsi="Arial" w:cs="Arial"/>
        </w:rPr>
        <w:t xml:space="preserve"> policy has been adopted to ensure that, as far as possible, emphasis is placed on developing simulated and real world experiences</w:t>
      </w:r>
      <w:r w:rsidRPr="007560AC">
        <w:rPr>
          <w:rFonts w:ascii="Arial" w:hAnsi="Arial" w:cs="Arial"/>
        </w:rPr>
        <w:t xml:space="preserve">. This approach, which ensures that students write professional reports, enter debates and make oral presentations, is focused on developing employability skills. However, the Research Principles module and the Research Project do ensure that they can create and sustain an argument and competently produce rigorous academic research.  </w:t>
      </w:r>
    </w:p>
    <w:p w:rsidR="00F96D45" w:rsidRPr="007560AC" w:rsidRDefault="00F96D45" w:rsidP="005D7E13">
      <w:pPr>
        <w:spacing w:after="0" w:line="240" w:lineRule="auto"/>
        <w:ind w:right="-46"/>
        <w:jc w:val="both"/>
        <w:rPr>
          <w:rFonts w:ascii="Arial" w:hAnsi="Arial" w:cs="Arial"/>
        </w:rPr>
      </w:pPr>
    </w:p>
    <w:p w:rsidR="007D09C9" w:rsidRPr="007560AC" w:rsidRDefault="00556ACE" w:rsidP="005D7E13">
      <w:pPr>
        <w:spacing w:after="0" w:line="240" w:lineRule="auto"/>
        <w:ind w:right="-46"/>
        <w:jc w:val="both"/>
        <w:rPr>
          <w:rFonts w:ascii="Arial" w:hAnsi="Arial" w:cs="Arial"/>
        </w:rPr>
      </w:pPr>
      <w:r w:rsidRPr="007560AC">
        <w:rPr>
          <w:rFonts w:ascii="Arial" w:hAnsi="Arial" w:cs="Arial"/>
        </w:rPr>
        <w:t xml:space="preserve">Each module is designed to test up to six learning outcomes; therefore in each module a range of assessment is undertaken with up to </w:t>
      </w:r>
      <w:r w:rsidR="0075572D" w:rsidRPr="007560AC">
        <w:rPr>
          <w:rFonts w:ascii="Arial" w:hAnsi="Arial" w:cs="Arial"/>
        </w:rPr>
        <w:t xml:space="preserve">two </w:t>
      </w:r>
      <w:r w:rsidRPr="007560AC">
        <w:rPr>
          <w:rFonts w:ascii="Arial" w:hAnsi="Arial" w:cs="Arial"/>
        </w:rPr>
        <w:t xml:space="preserve">summative </w:t>
      </w:r>
      <w:r w:rsidR="0075572D" w:rsidRPr="007560AC">
        <w:rPr>
          <w:rFonts w:ascii="Arial" w:hAnsi="Arial" w:cs="Arial"/>
        </w:rPr>
        <w:t>elements</w:t>
      </w:r>
      <w:r w:rsidRPr="007560AC">
        <w:rPr>
          <w:rFonts w:ascii="Arial" w:hAnsi="Arial" w:cs="Arial"/>
        </w:rPr>
        <w:t>, spread throughout the year better to ensure an even workload for the student.</w:t>
      </w:r>
      <w:r w:rsidR="003862EB" w:rsidRPr="007560AC">
        <w:rPr>
          <w:rFonts w:ascii="Arial" w:hAnsi="Arial" w:cs="Arial"/>
        </w:rPr>
        <w:t xml:space="preserve"> </w:t>
      </w:r>
      <w:r w:rsidR="0075572D" w:rsidRPr="007560AC">
        <w:rPr>
          <w:rFonts w:ascii="Arial" w:hAnsi="Arial" w:cs="Arial"/>
        </w:rPr>
        <w:t xml:space="preserve">Students studying fulltime undertake the four taught </w:t>
      </w:r>
      <w:r w:rsidR="003862EB" w:rsidRPr="007560AC">
        <w:rPr>
          <w:rFonts w:ascii="Arial" w:hAnsi="Arial" w:cs="Arial"/>
        </w:rPr>
        <w:t xml:space="preserve">modules </w:t>
      </w:r>
      <w:r w:rsidR="0075572D" w:rsidRPr="007560AC">
        <w:rPr>
          <w:rFonts w:ascii="Arial" w:hAnsi="Arial" w:cs="Arial"/>
        </w:rPr>
        <w:t xml:space="preserve">in </w:t>
      </w:r>
      <w:r w:rsidR="003862EB" w:rsidRPr="007560AC">
        <w:rPr>
          <w:rFonts w:ascii="Arial" w:hAnsi="Arial" w:cs="Arial"/>
        </w:rPr>
        <w:t>the first 2 teaching blocks whilst the Research Project</w:t>
      </w:r>
      <w:r w:rsidR="0075572D" w:rsidRPr="007560AC">
        <w:rPr>
          <w:rFonts w:ascii="Arial" w:hAnsi="Arial" w:cs="Arial"/>
        </w:rPr>
        <w:t xml:space="preserve">/ Dissertation completes in September. </w:t>
      </w:r>
      <w:r w:rsidR="003862EB" w:rsidRPr="007560AC">
        <w:rPr>
          <w:rFonts w:ascii="Arial" w:hAnsi="Arial" w:cs="Arial"/>
        </w:rPr>
        <w:t xml:space="preserve"> </w:t>
      </w:r>
      <w:r w:rsidRPr="007560AC">
        <w:rPr>
          <w:rFonts w:ascii="Arial" w:hAnsi="Arial" w:cs="Arial"/>
        </w:rPr>
        <w:t>In designing the amount of assessment to be undertaken in each module the principle has been taken that</w:t>
      </w:r>
      <w:r w:rsidR="000850E2" w:rsidRPr="007560AC">
        <w:rPr>
          <w:rFonts w:ascii="Arial" w:hAnsi="Arial" w:cs="Arial"/>
        </w:rPr>
        <w:t xml:space="preserve"> as far as possible equivalence of effort and output is designed such that the output for each module will normally be in the range of </w:t>
      </w:r>
      <w:r w:rsidR="0075572D" w:rsidRPr="007560AC">
        <w:rPr>
          <w:rFonts w:ascii="Arial" w:hAnsi="Arial" w:cs="Arial"/>
        </w:rPr>
        <w:t xml:space="preserve">8000 – 9000 </w:t>
      </w:r>
      <w:r w:rsidR="009B0802" w:rsidRPr="007560AC">
        <w:rPr>
          <w:rFonts w:ascii="Arial" w:hAnsi="Arial" w:cs="Arial"/>
        </w:rPr>
        <w:t>words or equivalent, with the exception of the Research Project</w:t>
      </w:r>
      <w:r w:rsidR="00DA56EF" w:rsidRPr="007560AC">
        <w:rPr>
          <w:rFonts w:ascii="Arial" w:hAnsi="Arial" w:cs="Arial"/>
        </w:rPr>
        <w:t>/Dissertation</w:t>
      </w:r>
      <w:r w:rsidR="009B0802" w:rsidRPr="007560AC">
        <w:rPr>
          <w:rFonts w:ascii="Arial" w:hAnsi="Arial" w:cs="Arial"/>
        </w:rPr>
        <w:t xml:space="preserve"> module, which is between </w:t>
      </w:r>
      <w:r w:rsidR="000850E2" w:rsidRPr="007560AC">
        <w:rPr>
          <w:rFonts w:ascii="Arial" w:hAnsi="Arial" w:cs="Arial"/>
        </w:rPr>
        <w:t>15,000</w:t>
      </w:r>
      <w:r w:rsidR="0075572D" w:rsidRPr="007560AC">
        <w:rPr>
          <w:rFonts w:ascii="Arial" w:hAnsi="Arial" w:cs="Arial"/>
        </w:rPr>
        <w:t xml:space="preserve"> – 18,000</w:t>
      </w:r>
      <w:r w:rsidR="000850E2" w:rsidRPr="007560AC">
        <w:rPr>
          <w:rFonts w:ascii="Arial" w:hAnsi="Arial" w:cs="Arial"/>
        </w:rPr>
        <w:t xml:space="preserve"> words</w:t>
      </w:r>
      <w:r w:rsidR="0075572D" w:rsidRPr="007560AC">
        <w:rPr>
          <w:rFonts w:ascii="Arial" w:hAnsi="Arial" w:cs="Arial"/>
        </w:rPr>
        <w:t xml:space="preserve"> or equivalent, in total</w:t>
      </w:r>
      <w:r w:rsidR="000850E2" w:rsidRPr="007560AC">
        <w:rPr>
          <w:rFonts w:ascii="Arial" w:hAnsi="Arial" w:cs="Arial"/>
        </w:rPr>
        <w:t xml:space="preserve">.  </w:t>
      </w:r>
    </w:p>
    <w:p w:rsidR="007D09C9" w:rsidRPr="007560AC" w:rsidRDefault="007D09C9" w:rsidP="005D7E13">
      <w:pPr>
        <w:suppressAutoHyphens/>
        <w:spacing w:after="0" w:line="240" w:lineRule="auto"/>
        <w:ind w:right="-46"/>
        <w:jc w:val="both"/>
        <w:outlineLvl w:val="0"/>
        <w:rPr>
          <w:rFonts w:ascii="Arial" w:hAnsi="Arial" w:cs="Arial"/>
        </w:rPr>
      </w:pPr>
    </w:p>
    <w:p w:rsidR="00556ACE" w:rsidRPr="007560AC" w:rsidRDefault="00556ACE" w:rsidP="005D7E13">
      <w:pPr>
        <w:spacing w:after="0" w:line="240" w:lineRule="auto"/>
        <w:ind w:right="-46"/>
        <w:jc w:val="both"/>
        <w:rPr>
          <w:rFonts w:ascii="Arial" w:hAnsi="Arial" w:cs="Arial"/>
        </w:rPr>
      </w:pPr>
      <w:r w:rsidRPr="007560AC">
        <w:rPr>
          <w:rFonts w:ascii="Arial" w:hAnsi="Arial" w:cs="Arial"/>
        </w:rPr>
        <w:t xml:space="preserve">Feedback to students on summative assessment is vitally important.    The method used will vary depending on the task that was undertaken but staff realise the need for it to be timely and supportive.  </w:t>
      </w:r>
    </w:p>
    <w:p w:rsidR="00993B5B" w:rsidRPr="007560AC" w:rsidRDefault="00993B5B" w:rsidP="005D7E13">
      <w:pPr>
        <w:spacing w:after="0" w:line="240" w:lineRule="auto"/>
        <w:ind w:right="-46"/>
        <w:jc w:val="both"/>
        <w:rPr>
          <w:rFonts w:ascii="Arial" w:hAnsi="Arial" w:cs="Arial"/>
        </w:rPr>
      </w:pPr>
    </w:p>
    <w:p w:rsidR="00993B5B" w:rsidRPr="007560AC" w:rsidRDefault="00993B5B" w:rsidP="00D942EA">
      <w:pPr>
        <w:spacing w:line="240" w:lineRule="auto"/>
        <w:jc w:val="both"/>
      </w:pPr>
      <w:r w:rsidRPr="007560AC">
        <w:rPr>
          <w:rFonts w:ascii="Arial" w:hAnsi="Arial" w:cs="Arial"/>
        </w:rPr>
        <w:lastRenderedPageBreak/>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rsidR="00C17F3A" w:rsidRPr="007560AC" w:rsidRDefault="00C17F3A" w:rsidP="005D7E13">
      <w:pPr>
        <w:numPr>
          <w:ilvl w:val="0"/>
          <w:numId w:val="1"/>
        </w:numPr>
        <w:tabs>
          <w:tab w:val="left" w:pos="426"/>
        </w:tabs>
        <w:spacing w:after="0" w:line="240" w:lineRule="auto"/>
        <w:ind w:left="0" w:right="-46" w:firstLine="0"/>
        <w:rPr>
          <w:rFonts w:ascii="Arial" w:hAnsi="Arial" w:cs="Arial"/>
          <w:b/>
        </w:rPr>
      </w:pPr>
      <w:r w:rsidRPr="007560AC">
        <w:rPr>
          <w:rFonts w:ascii="Arial" w:hAnsi="Arial" w:cs="Arial"/>
          <w:b/>
        </w:rPr>
        <w:t>Support for Students and their  Learning</w:t>
      </w:r>
    </w:p>
    <w:p w:rsidR="00C17F3A" w:rsidRPr="007560AC" w:rsidRDefault="00C17F3A" w:rsidP="005D7E13">
      <w:pPr>
        <w:spacing w:after="0" w:line="240" w:lineRule="auto"/>
        <w:ind w:right="-46"/>
        <w:rPr>
          <w:rFonts w:ascii="Arial" w:hAnsi="Arial" w:cs="Arial"/>
          <w:b/>
        </w:rPr>
      </w:pPr>
    </w:p>
    <w:p w:rsidR="006D6591" w:rsidRPr="007560AC" w:rsidRDefault="00C17F3A" w:rsidP="005D7E13">
      <w:pPr>
        <w:spacing w:after="0" w:line="240" w:lineRule="auto"/>
        <w:ind w:right="-46"/>
        <w:jc w:val="both"/>
        <w:rPr>
          <w:rFonts w:ascii="Arial" w:hAnsi="Arial" w:cs="Arial"/>
        </w:rPr>
      </w:pPr>
      <w:r w:rsidRPr="007560AC">
        <w:rPr>
          <w:rFonts w:ascii="Arial" w:hAnsi="Arial" w:cs="Arial"/>
        </w:rPr>
        <w:t xml:space="preserve">Students are supported by a variety of means at University, Faculty and School level and by the </w:t>
      </w:r>
      <w:r w:rsidR="006A5484" w:rsidRPr="007560AC">
        <w:rPr>
          <w:rFonts w:ascii="Arial" w:hAnsi="Arial" w:cs="Arial"/>
        </w:rPr>
        <w:t xml:space="preserve">Union of Kingston Students </w:t>
      </w:r>
      <w:r w:rsidRPr="007560AC">
        <w:rPr>
          <w:rFonts w:ascii="Arial" w:hAnsi="Arial" w:cs="Arial"/>
        </w:rPr>
        <w:t xml:space="preserve">and by </w:t>
      </w:r>
      <w:r w:rsidR="004E4889" w:rsidRPr="007560AC">
        <w:rPr>
          <w:rFonts w:ascii="Arial" w:hAnsi="Arial" w:cs="Arial"/>
        </w:rPr>
        <w:t>the Academic</w:t>
      </w:r>
      <w:r w:rsidRPr="007560AC">
        <w:rPr>
          <w:rFonts w:ascii="Arial" w:hAnsi="Arial" w:cs="Arial"/>
        </w:rPr>
        <w:t xml:space="preserve"> Team who seek to maintain as far as practicable an open door policy in the spirit of supporting students.  We are particularly mindful that </w:t>
      </w:r>
      <w:r w:rsidR="006D6591" w:rsidRPr="007560AC">
        <w:rPr>
          <w:rFonts w:ascii="Arial" w:hAnsi="Arial" w:cs="Arial"/>
        </w:rPr>
        <w:t xml:space="preserve">postgraduate students, many of whom are balancing work and study, need clear </w:t>
      </w:r>
      <w:r w:rsidRPr="007560AC">
        <w:rPr>
          <w:rFonts w:ascii="Arial" w:hAnsi="Arial" w:cs="Arial"/>
        </w:rPr>
        <w:t xml:space="preserve"> ‘signposting’ to ensure that they are well supported </w:t>
      </w:r>
      <w:r w:rsidR="006D6591" w:rsidRPr="007560AC">
        <w:rPr>
          <w:rFonts w:ascii="Arial" w:hAnsi="Arial" w:cs="Arial"/>
        </w:rPr>
        <w:t xml:space="preserve">and in a timely fashion. </w:t>
      </w:r>
    </w:p>
    <w:p w:rsidR="006D6591" w:rsidRPr="007560AC" w:rsidRDefault="006D6591" w:rsidP="005D7E13">
      <w:pPr>
        <w:spacing w:after="0" w:line="240" w:lineRule="auto"/>
        <w:ind w:right="-46"/>
        <w:jc w:val="both"/>
        <w:rPr>
          <w:rFonts w:ascii="Arial" w:hAnsi="Arial" w:cs="Arial"/>
        </w:rPr>
      </w:pPr>
    </w:p>
    <w:p w:rsidR="00C17F3A" w:rsidRPr="007560AC" w:rsidRDefault="00C17F3A" w:rsidP="005D7E13">
      <w:pPr>
        <w:spacing w:after="0" w:line="240" w:lineRule="auto"/>
        <w:ind w:right="-46"/>
        <w:jc w:val="both"/>
        <w:rPr>
          <w:rFonts w:ascii="Arial" w:hAnsi="Arial" w:cs="Arial"/>
        </w:rPr>
      </w:pPr>
      <w:r w:rsidRPr="007560AC">
        <w:rPr>
          <w:rFonts w:ascii="Arial" w:hAnsi="Arial" w:cs="Arial"/>
        </w:rPr>
        <w:t>The following mechanisms are used in support of students:</w:t>
      </w:r>
    </w:p>
    <w:p w:rsidR="00C17F3A" w:rsidRPr="007560AC" w:rsidRDefault="00C17F3A" w:rsidP="005D7E13">
      <w:pPr>
        <w:spacing w:after="0" w:line="240" w:lineRule="auto"/>
        <w:jc w:val="both"/>
        <w:rPr>
          <w:rFonts w:ascii="Arial" w:hAnsi="Arial" w:cs="Arial"/>
          <w:i/>
        </w:rPr>
      </w:pPr>
    </w:p>
    <w:p w:rsidR="00C17F3A" w:rsidRPr="007560AC" w:rsidRDefault="00C17F3A" w:rsidP="005D7E13">
      <w:pPr>
        <w:spacing w:after="0" w:line="240" w:lineRule="auto"/>
        <w:jc w:val="both"/>
        <w:rPr>
          <w:rFonts w:ascii="Arial" w:hAnsi="Arial" w:cs="Arial"/>
        </w:rPr>
      </w:pPr>
      <w:r w:rsidRPr="007560AC">
        <w:rPr>
          <w:rFonts w:ascii="Arial" w:hAnsi="Arial" w:cs="Arial"/>
        </w:rPr>
        <w:t>A School organisation that provides support at the point of need:</w:t>
      </w:r>
    </w:p>
    <w:p w:rsidR="00C17F3A" w:rsidRPr="007560AC" w:rsidRDefault="00C17F3A" w:rsidP="005D7E13">
      <w:pPr>
        <w:spacing w:after="0" w:line="240" w:lineRule="auto"/>
        <w:ind w:left="1276"/>
        <w:jc w:val="both"/>
        <w:rPr>
          <w:rFonts w:ascii="Arial" w:hAnsi="Arial" w:cs="Arial"/>
        </w:rPr>
      </w:pPr>
    </w:p>
    <w:p w:rsidR="00C17F3A" w:rsidRPr="007560AC" w:rsidRDefault="00C17F3A" w:rsidP="00516FA2">
      <w:pPr>
        <w:numPr>
          <w:ilvl w:val="0"/>
          <w:numId w:val="7"/>
        </w:numPr>
        <w:tabs>
          <w:tab w:val="clear" w:pos="1080"/>
          <w:tab w:val="left" w:pos="993"/>
        </w:tabs>
        <w:spacing w:after="0" w:line="240" w:lineRule="auto"/>
        <w:ind w:left="993" w:hanging="426"/>
        <w:jc w:val="both"/>
        <w:rPr>
          <w:rFonts w:ascii="Arial" w:hAnsi="Arial" w:cs="Arial"/>
        </w:rPr>
      </w:pPr>
      <w:r w:rsidRPr="007560AC">
        <w:rPr>
          <w:rFonts w:ascii="Arial" w:hAnsi="Arial" w:cs="Arial"/>
        </w:rPr>
        <w:t>A Module Leader for each module gives ‘front line’ support on technical matters relating to the subject material through the tutorial week sessions;</w:t>
      </w:r>
    </w:p>
    <w:p w:rsidR="00993B5B" w:rsidRPr="007560AC" w:rsidRDefault="00DA56EF" w:rsidP="007560AC">
      <w:pPr>
        <w:numPr>
          <w:ilvl w:val="0"/>
          <w:numId w:val="7"/>
        </w:numPr>
        <w:tabs>
          <w:tab w:val="clear" w:pos="1080"/>
          <w:tab w:val="left" w:pos="993"/>
        </w:tabs>
        <w:spacing w:after="0" w:line="240" w:lineRule="auto"/>
        <w:ind w:left="993" w:hanging="426"/>
        <w:jc w:val="both"/>
        <w:rPr>
          <w:rFonts w:ascii="Arial" w:hAnsi="Arial" w:cs="Arial"/>
        </w:rPr>
      </w:pPr>
      <w:r w:rsidRPr="007560AC">
        <w:rPr>
          <w:rFonts w:ascii="Arial" w:hAnsi="Arial" w:cs="Arial"/>
        </w:rPr>
        <w:t>A Course</w:t>
      </w:r>
      <w:r w:rsidR="00C17F3A" w:rsidRPr="007560AC">
        <w:rPr>
          <w:rFonts w:ascii="Arial" w:hAnsi="Arial" w:cs="Arial"/>
        </w:rPr>
        <w:t xml:space="preserve"> Director who can give support to help students understand the context of </w:t>
      </w:r>
      <w:r w:rsidR="00EE5BC0" w:rsidRPr="007560AC">
        <w:rPr>
          <w:rFonts w:ascii="Arial" w:hAnsi="Arial" w:cs="Arial"/>
        </w:rPr>
        <w:t xml:space="preserve">Staff Student </w:t>
      </w:r>
      <w:r w:rsidR="00C17F3A" w:rsidRPr="007560AC">
        <w:rPr>
          <w:rFonts w:ascii="Arial" w:hAnsi="Arial" w:cs="Arial"/>
        </w:rPr>
        <w:t>Consultative Committees and regular open meetings at School and Faculty levels to promote good communication and to ensure that staff are aware of any collective concerns that students may hav</w:t>
      </w:r>
      <w:r w:rsidR="00163AD9" w:rsidRPr="007560AC">
        <w:rPr>
          <w:rFonts w:ascii="Arial" w:hAnsi="Arial" w:cs="Arial"/>
        </w:rPr>
        <w:t>e.</w:t>
      </w:r>
    </w:p>
    <w:p w:rsidR="00993B5B" w:rsidRPr="007560AC" w:rsidRDefault="00EE5BC0" w:rsidP="00993B5B">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Careers &amp; Employability Services </w:t>
      </w:r>
      <w:r w:rsidR="00993B5B" w:rsidRPr="007560AC">
        <w:rPr>
          <w:rFonts w:ascii="Arial" w:hAnsi="Arial" w:cs="Arial"/>
        </w:rPr>
        <w:t>will provide support for students prior to undertaking work placement(s).</w:t>
      </w:r>
    </w:p>
    <w:p w:rsidR="005D7E13" w:rsidRPr="007560AC" w:rsidRDefault="005D7E13" w:rsidP="00080EEB">
      <w:pPr>
        <w:spacing w:after="0" w:line="240" w:lineRule="auto"/>
        <w:jc w:val="both"/>
        <w:rPr>
          <w:rFonts w:ascii="Arial" w:hAnsi="Arial" w:cs="Arial"/>
        </w:rPr>
      </w:pPr>
    </w:p>
    <w:p w:rsidR="00C17F3A" w:rsidRPr="007560AC" w:rsidRDefault="002334BA" w:rsidP="005D7E13">
      <w:pPr>
        <w:spacing w:after="0" w:line="240" w:lineRule="auto"/>
        <w:jc w:val="both"/>
        <w:rPr>
          <w:rFonts w:ascii="Arial" w:hAnsi="Arial" w:cs="Arial"/>
        </w:rPr>
      </w:pPr>
      <w:r w:rsidRPr="007560AC">
        <w:rPr>
          <w:rFonts w:ascii="Arial" w:hAnsi="Arial" w:cs="Arial"/>
        </w:rPr>
        <w:t xml:space="preserve">The </w:t>
      </w:r>
      <w:r w:rsidR="000C3B68" w:rsidRPr="007560AC">
        <w:rPr>
          <w:rFonts w:ascii="Arial" w:hAnsi="Arial" w:cs="Arial"/>
        </w:rPr>
        <w:t xml:space="preserve">Department </w:t>
      </w:r>
      <w:r w:rsidRPr="007560AC">
        <w:rPr>
          <w:rFonts w:ascii="Arial" w:hAnsi="Arial" w:cs="Arial"/>
        </w:rPr>
        <w:t>supplies a</w:t>
      </w:r>
      <w:r w:rsidR="00C17F3A" w:rsidRPr="007560AC">
        <w:rPr>
          <w:rFonts w:ascii="Arial" w:hAnsi="Arial" w:cs="Arial"/>
        </w:rPr>
        <w:t xml:space="preserve"> Tutorial and Academic Support system that</w:t>
      </w:r>
      <w:r w:rsidR="000618ED" w:rsidRPr="007560AC">
        <w:rPr>
          <w:rFonts w:ascii="Arial" w:hAnsi="Arial" w:cs="Arial"/>
        </w:rPr>
        <w:t xml:space="preserve"> </w:t>
      </w:r>
      <w:r w:rsidR="00C17F3A" w:rsidRPr="007560AC">
        <w:rPr>
          <w:rFonts w:ascii="Arial" w:hAnsi="Arial" w:cs="Arial"/>
        </w:rPr>
        <w:t>is comprehensive and tailored to student needs:</w:t>
      </w:r>
    </w:p>
    <w:p w:rsidR="004E4889" w:rsidRPr="007560AC" w:rsidRDefault="004E4889" w:rsidP="005D7E13">
      <w:pPr>
        <w:spacing w:after="0" w:line="240" w:lineRule="auto"/>
        <w:ind w:left="360"/>
        <w:jc w:val="both"/>
        <w:rPr>
          <w:rFonts w:ascii="Arial" w:hAnsi="Arial" w:cs="Arial"/>
        </w:rPr>
      </w:pPr>
    </w:p>
    <w:p w:rsidR="003661FE"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Each student is provided with a named member of academic staff in induction week at who will remain their personal tutor throughout their studies. </w:t>
      </w:r>
      <w:r w:rsidR="006D6591" w:rsidRPr="007560AC">
        <w:rPr>
          <w:rFonts w:ascii="Arial" w:hAnsi="Arial" w:cs="Arial"/>
        </w:rPr>
        <w:t xml:space="preserve">At Postgraduate Level this may be their </w:t>
      </w:r>
      <w:r w:rsidR="00DA56EF" w:rsidRPr="007560AC">
        <w:rPr>
          <w:rFonts w:ascii="Arial" w:hAnsi="Arial" w:cs="Arial"/>
        </w:rPr>
        <w:t xml:space="preserve">Course </w:t>
      </w:r>
      <w:r w:rsidR="006D6591" w:rsidRPr="007560AC">
        <w:rPr>
          <w:rFonts w:ascii="Arial" w:hAnsi="Arial" w:cs="Arial"/>
        </w:rPr>
        <w:t xml:space="preserve">Director, though this is not always the case; </w:t>
      </w:r>
    </w:p>
    <w:p w:rsidR="003661FE" w:rsidRPr="007560AC" w:rsidRDefault="003661FE"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The Personal Tutor system </w:t>
      </w:r>
      <w:r w:rsidR="00DE488C" w:rsidRPr="007560AC">
        <w:rPr>
          <w:rFonts w:ascii="Arial" w:hAnsi="Arial" w:cs="Arial"/>
        </w:rPr>
        <w:t xml:space="preserve">has been devised to </w:t>
      </w:r>
      <w:r w:rsidRPr="007560AC">
        <w:rPr>
          <w:rFonts w:ascii="Arial" w:hAnsi="Arial" w:cs="Arial"/>
        </w:rPr>
        <w:t xml:space="preserve">enhance the support </w:t>
      </w:r>
      <w:r w:rsidR="001F2BC1" w:rsidRPr="007560AC">
        <w:rPr>
          <w:rFonts w:ascii="Arial" w:hAnsi="Arial" w:cs="Arial"/>
        </w:rPr>
        <w:t>provided</w:t>
      </w:r>
      <w:r w:rsidRPr="007560AC">
        <w:rPr>
          <w:rFonts w:ascii="Arial" w:hAnsi="Arial" w:cs="Arial"/>
        </w:rPr>
        <w:t xml:space="preserve"> to students.  In addition to the student being allocated a personal tutor upon admission to the programme, robust systems are in place to ensure that a structured series of meetings are scheduled for students to meet their tutor both on a one to one basis and in tutor groups to rev</w:t>
      </w:r>
      <w:r w:rsidR="00DE488C" w:rsidRPr="007560AC">
        <w:rPr>
          <w:rFonts w:ascii="Arial" w:hAnsi="Arial" w:cs="Arial"/>
        </w:rPr>
        <w:t xml:space="preserve">iew </w:t>
      </w:r>
      <w:r w:rsidRPr="007560AC">
        <w:rPr>
          <w:rFonts w:ascii="Arial" w:hAnsi="Arial" w:cs="Arial"/>
        </w:rPr>
        <w:t xml:space="preserve">progress and to discuss any concerns that might have arisen in relation to academic matters. </w:t>
      </w:r>
    </w:p>
    <w:p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The teaching blocks have been structured to ensure regular meetings</w:t>
      </w:r>
      <w:r w:rsidR="006D6591" w:rsidRPr="007560AC">
        <w:rPr>
          <w:rFonts w:ascii="Arial" w:hAnsi="Arial" w:cs="Arial"/>
        </w:rPr>
        <w:t xml:space="preserve"> with tutors (a minimum of 3 times per year)</w:t>
      </w:r>
      <w:r w:rsidRPr="007560AC">
        <w:rPr>
          <w:rFonts w:ascii="Arial" w:hAnsi="Arial" w:cs="Arial"/>
        </w:rPr>
        <w:t>;</w:t>
      </w:r>
    </w:p>
    <w:p w:rsidR="00C17F3A" w:rsidRPr="007560AC" w:rsidRDefault="0081422B"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 Student </w:t>
      </w:r>
      <w:r w:rsidR="00EE5BC0" w:rsidRPr="007560AC">
        <w:rPr>
          <w:rFonts w:ascii="Arial" w:hAnsi="Arial" w:cs="Arial"/>
        </w:rPr>
        <w:t>Achievement</w:t>
      </w:r>
      <w:r w:rsidRPr="007560AC">
        <w:rPr>
          <w:rFonts w:ascii="Arial" w:hAnsi="Arial" w:cs="Arial"/>
        </w:rPr>
        <w:t xml:space="preserve"> Officer</w:t>
      </w:r>
      <w:r w:rsidR="00C17F3A" w:rsidRPr="007560AC">
        <w:rPr>
          <w:rFonts w:ascii="Arial" w:hAnsi="Arial" w:cs="Arial"/>
        </w:rPr>
        <w:t xml:space="preserve"> who provides additional pastoral and practical support</w:t>
      </w:r>
      <w:r w:rsidR="006D6591" w:rsidRPr="007560AC">
        <w:rPr>
          <w:rFonts w:ascii="Arial" w:hAnsi="Arial" w:cs="Arial"/>
        </w:rPr>
        <w:t xml:space="preserve"> </w:t>
      </w:r>
      <w:r w:rsidR="000D1BD2" w:rsidRPr="007560AC">
        <w:rPr>
          <w:rFonts w:ascii="Arial" w:hAnsi="Arial" w:cs="Arial"/>
        </w:rPr>
        <w:t>who assists</w:t>
      </w:r>
      <w:r w:rsidR="006D6591" w:rsidRPr="007560AC">
        <w:rPr>
          <w:rFonts w:ascii="Arial" w:hAnsi="Arial" w:cs="Arial"/>
        </w:rPr>
        <w:t xml:space="preserve"> the Course Administrator and the </w:t>
      </w:r>
      <w:r w:rsidR="00DA56EF" w:rsidRPr="007560AC">
        <w:rPr>
          <w:rFonts w:ascii="Arial" w:hAnsi="Arial" w:cs="Arial"/>
        </w:rPr>
        <w:t xml:space="preserve">Course </w:t>
      </w:r>
      <w:r w:rsidR="006D6591" w:rsidRPr="007560AC">
        <w:rPr>
          <w:rFonts w:ascii="Arial" w:hAnsi="Arial" w:cs="Arial"/>
        </w:rPr>
        <w:t xml:space="preserve">Director to </w:t>
      </w:r>
      <w:r w:rsidR="00C17F3A" w:rsidRPr="007560AC">
        <w:rPr>
          <w:rFonts w:ascii="Arial" w:hAnsi="Arial" w:cs="Arial"/>
        </w:rPr>
        <w:t>track student progression.  This role is vital in helping early identification of students who may be in need of extra help;</w:t>
      </w:r>
    </w:p>
    <w:p w:rsidR="00C17F3A" w:rsidRPr="0041256D"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3830F3">
        <w:rPr>
          <w:rFonts w:ascii="Arial" w:hAnsi="Arial" w:cs="Arial"/>
        </w:rPr>
        <w:t xml:space="preserve">An induction programme and study skills sessions at the start of </w:t>
      </w:r>
      <w:r w:rsidR="006D6591" w:rsidRPr="0041256D">
        <w:rPr>
          <w:rFonts w:ascii="Arial" w:hAnsi="Arial" w:cs="Arial"/>
        </w:rPr>
        <w:t>the</w:t>
      </w:r>
      <w:r w:rsidRPr="0041256D">
        <w:rPr>
          <w:rFonts w:ascii="Arial" w:hAnsi="Arial" w:cs="Arial"/>
        </w:rPr>
        <w:t xml:space="preserve"> academic year to ensure that students are aware of the expectations we have of them as they move through the programme;</w:t>
      </w:r>
    </w:p>
    <w:p w:rsidR="0041256D" w:rsidRPr="00121209" w:rsidRDefault="0041256D" w:rsidP="00516FA2">
      <w:pPr>
        <w:numPr>
          <w:ilvl w:val="1"/>
          <w:numId w:val="1"/>
        </w:numPr>
        <w:tabs>
          <w:tab w:val="clear" w:pos="1080"/>
          <w:tab w:val="left" w:pos="993"/>
        </w:tabs>
        <w:spacing w:after="0" w:line="240" w:lineRule="auto"/>
        <w:ind w:left="993" w:hanging="426"/>
        <w:jc w:val="both"/>
        <w:rPr>
          <w:rFonts w:ascii="Arial" w:hAnsi="Arial" w:cs="Arial"/>
        </w:rPr>
      </w:pPr>
      <w:r w:rsidRPr="00121209">
        <w:rPr>
          <w:rFonts w:ascii="Arial" w:hAnsi="Arial" w:cs="Arial"/>
        </w:rPr>
        <w:t>Designated year guides tailored to the students’ individual year of study</w:t>
      </w:r>
    </w:p>
    <w:p w:rsidR="00C17F3A" w:rsidRPr="00030942" w:rsidRDefault="00C17F3A" w:rsidP="00030942">
      <w:pPr>
        <w:spacing w:after="0" w:line="240" w:lineRule="auto"/>
        <w:jc w:val="both"/>
        <w:rPr>
          <w:rFonts w:ascii="Arial" w:hAnsi="Arial" w:cs="Arial"/>
          <w:highlight w:val="yellow"/>
        </w:rPr>
      </w:pPr>
    </w:p>
    <w:p w:rsidR="00C17F3A" w:rsidRPr="00030942" w:rsidRDefault="00C17F3A" w:rsidP="005D7E13">
      <w:pPr>
        <w:spacing w:after="0" w:line="240" w:lineRule="auto"/>
        <w:jc w:val="both"/>
        <w:rPr>
          <w:rFonts w:ascii="Arial" w:hAnsi="Arial" w:cs="Arial"/>
        </w:rPr>
      </w:pPr>
      <w:r w:rsidRPr="00030942">
        <w:rPr>
          <w:rFonts w:ascii="Arial" w:hAnsi="Arial" w:cs="Arial"/>
        </w:rPr>
        <w:t>A Range of Support for Careers and Employability:</w:t>
      </w:r>
    </w:p>
    <w:p w:rsidR="00D2584F" w:rsidRPr="00030942" w:rsidRDefault="00D2584F" w:rsidP="005D7E13">
      <w:pPr>
        <w:spacing w:after="0" w:line="240" w:lineRule="auto"/>
        <w:jc w:val="both"/>
        <w:rPr>
          <w:rFonts w:ascii="Arial" w:hAnsi="Arial" w:cs="Arial"/>
        </w:rPr>
      </w:pPr>
    </w:p>
    <w:p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030942">
        <w:rPr>
          <w:rFonts w:ascii="Arial" w:hAnsi="Arial" w:cs="Arial"/>
        </w:rPr>
        <w:lastRenderedPageBreak/>
        <w:t xml:space="preserve">Close contact </w:t>
      </w:r>
      <w:r w:rsidRPr="007560AC">
        <w:rPr>
          <w:rFonts w:ascii="Arial" w:hAnsi="Arial" w:cs="Arial"/>
        </w:rPr>
        <w:t>with the University Careers and Employability Service</w:t>
      </w:r>
      <w:r w:rsidR="00155E8A" w:rsidRPr="007560AC">
        <w:rPr>
          <w:rFonts w:ascii="Arial" w:hAnsi="Arial" w:cs="Arial"/>
        </w:rPr>
        <w:t>s</w:t>
      </w:r>
    </w:p>
    <w:p w:rsidR="00C17F3A" w:rsidRPr="007560AC" w:rsidRDefault="00614A6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The </w:t>
      </w:r>
      <w:r w:rsidR="00B552C1" w:rsidRPr="007560AC">
        <w:rPr>
          <w:rFonts w:ascii="Arial" w:hAnsi="Arial" w:cs="Arial"/>
        </w:rPr>
        <w:t xml:space="preserve">Department </w:t>
      </w:r>
      <w:r w:rsidR="00C17F3A" w:rsidRPr="007560AC">
        <w:rPr>
          <w:rFonts w:ascii="Arial" w:hAnsi="Arial" w:cs="Arial"/>
        </w:rPr>
        <w:t xml:space="preserve">promotes relationships with employers and supports students locally with careers advice, CV writing, and organises events such as alumni evenings, speed interviewing etc; </w:t>
      </w:r>
    </w:p>
    <w:p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Close contact with local </w:t>
      </w:r>
      <w:r w:rsidR="006D6591" w:rsidRPr="007560AC">
        <w:rPr>
          <w:rFonts w:ascii="Arial" w:hAnsi="Arial" w:cs="Arial"/>
        </w:rPr>
        <w:t xml:space="preserve">and international </w:t>
      </w:r>
      <w:r w:rsidRPr="007560AC">
        <w:rPr>
          <w:rFonts w:ascii="Arial" w:hAnsi="Arial" w:cs="Arial"/>
        </w:rPr>
        <w:t>employers and professional bodies and encouragement to students to enter professional competitions</w:t>
      </w:r>
      <w:r w:rsidR="00DA56EF" w:rsidRPr="007560AC">
        <w:rPr>
          <w:rFonts w:ascii="Arial" w:hAnsi="Arial" w:cs="Arial"/>
        </w:rPr>
        <w:t xml:space="preserve">. </w:t>
      </w:r>
      <w:r w:rsidRPr="007560AC">
        <w:rPr>
          <w:rFonts w:ascii="Arial" w:hAnsi="Arial" w:cs="Arial"/>
        </w:rPr>
        <w:t xml:space="preserve"> Support to students to gain placements and internships; and </w:t>
      </w:r>
    </w:p>
    <w:p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Throughout delivery of a curriculum geared to the professional development of students by e.g. professional development planners integrated into assessment work.</w:t>
      </w:r>
    </w:p>
    <w:p w:rsidR="00163AD9" w:rsidRPr="007560AC" w:rsidRDefault="00163AD9"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VLE/Canvas – a versatile online interactive intranet and learning environment accessible both on and off-site.</w:t>
      </w:r>
    </w:p>
    <w:p w:rsidR="00F27FD0" w:rsidRPr="007560AC" w:rsidRDefault="00F27FD0"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L</w:t>
      </w:r>
      <w:r w:rsidR="004E7A20">
        <w:rPr>
          <w:rFonts w:ascii="Arial" w:hAnsi="Arial" w:cs="Arial"/>
        </w:rPr>
        <w:t>inkedIn Learning</w:t>
      </w:r>
      <w:r w:rsidRPr="007560AC">
        <w:rPr>
          <w:rFonts w:ascii="Arial" w:hAnsi="Arial" w:cs="Arial"/>
        </w:rPr>
        <w:t xml:space="preserve"> – an online platform offering self-paced software tutorials</w:t>
      </w:r>
    </w:p>
    <w:p w:rsidR="004E4889" w:rsidRPr="007560AC" w:rsidRDefault="004E4889" w:rsidP="005D7E13">
      <w:pPr>
        <w:spacing w:after="0" w:line="240" w:lineRule="auto"/>
        <w:jc w:val="both"/>
        <w:rPr>
          <w:rFonts w:ascii="Arial" w:hAnsi="Arial" w:cs="Arial"/>
        </w:rPr>
      </w:pPr>
    </w:p>
    <w:p w:rsidR="00C17F3A" w:rsidRPr="007560AC" w:rsidRDefault="00C17F3A" w:rsidP="005D7E13">
      <w:pPr>
        <w:numPr>
          <w:ilvl w:val="0"/>
          <w:numId w:val="1"/>
        </w:numPr>
        <w:spacing w:after="0" w:line="240" w:lineRule="auto"/>
        <w:ind w:left="426" w:hanging="426"/>
        <w:rPr>
          <w:rFonts w:ascii="Arial" w:hAnsi="Arial" w:cs="Arial"/>
          <w:b/>
        </w:rPr>
      </w:pPr>
      <w:r w:rsidRPr="007560AC">
        <w:rPr>
          <w:rFonts w:ascii="Arial" w:hAnsi="Arial" w:cs="Arial"/>
          <w:b/>
        </w:rPr>
        <w:t>Ensuring and Enhancing the Quality of the Course</w:t>
      </w:r>
    </w:p>
    <w:p w:rsidR="00C17F3A" w:rsidRPr="007560AC" w:rsidRDefault="00C17F3A" w:rsidP="005D7E13">
      <w:pPr>
        <w:spacing w:after="0" w:line="240" w:lineRule="auto"/>
        <w:jc w:val="both"/>
        <w:rPr>
          <w:rFonts w:ascii="Arial" w:hAnsi="Arial" w:cs="Arial"/>
        </w:rPr>
      </w:pPr>
    </w:p>
    <w:p w:rsidR="00C17F3A" w:rsidRPr="007560AC" w:rsidRDefault="00C17F3A" w:rsidP="005D7E13">
      <w:pPr>
        <w:spacing w:after="0" w:line="240" w:lineRule="auto"/>
        <w:jc w:val="both"/>
        <w:rPr>
          <w:rFonts w:ascii="Arial" w:hAnsi="Arial" w:cs="Arial"/>
        </w:rPr>
      </w:pPr>
      <w:r w:rsidRPr="007560AC">
        <w:rPr>
          <w:rFonts w:ascii="Arial" w:hAnsi="Arial" w:cs="Arial"/>
        </w:rPr>
        <w:t>The University has several methods for evaluating and improving the quality and standards of its provision.  These include:</w:t>
      </w:r>
    </w:p>
    <w:p w:rsidR="00C17F3A" w:rsidRPr="007560AC" w:rsidRDefault="00C17F3A" w:rsidP="005D7E13">
      <w:pPr>
        <w:spacing w:after="0" w:line="240" w:lineRule="auto"/>
        <w:ind w:left="360"/>
        <w:jc w:val="both"/>
        <w:rPr>
          <w:rFonts w:ascii="Arial" w:hAnsi="Arial" w:cs="Arial"/>
        </w:rPr>
      </w:pPr>
    </w:p>
    <w:p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External </w:t>
      </w:r>
      <w:r w:rsidR="00EE5BC0" w:rsidRPr="007560AC">
        <w:rPr>
          <w:rFonts w:ascii="Arial" w:hAnsi="Arial" w:cs="Arial"/>
        </w:rPr>
        <w:t>E</w:t>
      </w:r>
      <w:r w:rsidRPr="007560AC">
        <w:rPr>
          <w:rFonts w:ascii="Arial" w:hAnsi="Arial" w:cs="Arial"/>
        </w:rPr>
        <w:t>xaminers</w:t>
      </w:r>
    </w:p>
    <w:p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Boards of </w:t>
      </w:r>
      <w:r w:rsidR="00EE5BC0" w:rsidRPr="007560AC">
        <w:rPr>
          <w:rFonts w:ascii="Arial" w:hAnsi="Arial" w:cs="Arial"/>
        </w:rPr>
        <w:t>S</w:t>
      </w:r>
      <w:r w:rsidRPr="007560AC">
        <w:rPr>
          <w:rFonts w:ascii="Arial" w:hAnsi="Arial" w:cs="Arial"/>
        </w:rPr>
        <w:t>tudy with student representation</w:t>
      </w:r>
    </w:p>
    <w:p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 xml:space="preserve">Annual </w:t>
      </w:r>
      <w:r w:rsidR="00EE5BC0" w:rsidRPr="007560AC">
        <w:rPr>
          <w:rFonts w:ascii="Arial" w:hAnsi="Arial" w:cs="Arial"/>
        </w:rPr>
        <w:t>Monitoring and Enhancement</w:t>
      </w:r>
    </w:p>
    <w:p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Periodic review undertaken at the subject level</w:t>
      </w:r>
    </w:p>
    <w:p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Student evaluation</w:t>
      </w:r>
      <w:r w:rsidR="00155E8A" w:rsidRPr="007560AC">
        <w:rPr>
          <w:rFonts w:ascii="Arial" w:hAnsi="Arial" w:cs="Arial"/>
        </w:rPr>
        <w:t xml:space="preserve"> </w:t>
      </w:r>
      <w:r w:rsidR="00155E8A" w:rsidRPr="007560AC">
        <w:rPr>
          <w:rFonts w:ascii="Arial" w:hAnsi="Arial" w:cs="Arial"/>
          <w:szCs w:val="24"/>
        </w:rPr>
        <w:t>including MEQs</w:t>
      </w:r>
      <w:r w:rsidR="004E7A20">
        <w:rPr>
          <w:rFonts w:ascii="Arial" w:hAnsi="Arial" w:cs="Arial"/>
          <w:szCs w:val="24"/>
        </w:rPr>
        <w:t xml:space="preserve"> (Module Evaluation Questionnaires)</w:t>
      </w:r>
      <w:r w:rsidR="00C16D4C">
        <w:rPr>
          <w:rFonts w:ascii="Arial" w:hAnsi="Arial" w:cs="Arial"/>
          <w:szCs w:val="24"/>
        </w:rPr>
        <w:t xml:space="preserve"> </w:t>
      </w:r>
      <w:bookmarkStart w:id="1" w:name="_GoBack"/>
      <w:bookmarkEnd w:id="1"/>
      <w:r w:rsidR="00155E8A" w:rsidRPr="007560AC">
        <w:rPr>
          <w:rFonts w:ascii="Arial" w:hAnsi="Arial" w:cs="Arial"/>
          <w:szCs w:val="24"/>
        </w:rPr>
        <w:t xml:space="preserve">and </w:t>
      </w:r>
      <w:r w:rsidR="004E7A20">
        <w:rPr>
          <w:rFonts w:ascii="Arial" w:hAnsi="Arial" w:cs="Arial"/>
          <w:szCs w:val="24"/>
        </w:rPr>
        <w:t>a Postgraduate Survey</w:t>
      </w:r>
    </w:p>
    <w:p w:rsidR="00C17F3A" w:rsidRPr="007560AC" w:rsidRDefault="00C17F3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Moderation policies</w:t>
      </w:r>
    </w:p>
    <w:p w:rsidR="00155E8A" w:rsidRPr="007560AC" w:rsidRDefault="00155E8A" w:rsidP="00516FA2">
      <w:pPr>
        <w:numPr>
          <w:ilvl w:val="1"/>
          <w:numId w:val="1"/>
        </w:numPr>
        <w:tabs>
          <w:tab w:val="clear" w:pos="1080"/>
          <w:tab w:val="left" w:pos="993"/>
        </w:tabs>
        <w:spacing w:after="0" w:line="240" w:lineRule="auto"/>
        <w:ind w:left="993" w:hanging="426"/>
        <w:jc w:val="both"/>
        <w:rPr>
          <w:rFonts w:ascii="Arial" w:hAnsi="Arial" w:cs="Arial"/>
        </w:rPr>
      </w:pPr>
      <w:r w:rsidRPr="007560AC">
        <w:rPr>
          <w:rFonts w:ascii="Arial" w:hAnsi="Arial" w:cs="Arial"/>
        </w:rPr>
        <w:t>Feedback from employers</w:t>
      </w:r>
    </w:p>
    <w:p w:rsidR="00C17F3A" w:rsidRPr="007560AC" w:rsidRDefault="00C17F3A" w:rsidP="005D7E13">
      <w:pPr>
        <w:spacing w:after="0" w:line="240" w:lineRule="auto"/>
        <w:jc w:val="both"/>
        <w:rPr>
          <w:rFonts w:ascii="Arial" w:hAnsi="Arial" w:cs="Arial"/>
        </w:rPr>
      </w:pPr>
    </w:p>
    <w:p w:rsidR="00C17F3A" w:rsidRPr="007560AC" w:rsidRDefault="00C17F3A" w:rsidP="005D7E13">
      <w:pPr>
        <w:spacing w:after="0" w:line="240" w:lineRule="auto"/>
        <w:jc w:val="both"/>
        <w:rPr>
          <w:rFonts w:ascii="Arial" w:hAnsi="Arial" w:cs="Arial"/>
        </w:rPr>
      </w:pPr>
      <w:r w:rsidRPr="007560AC">
        <w:rPr>
          <w:rFonts w:ascii="Arial" w:hAnsi="Arial" w:cs="Arial"/>
        </w:rPr>
        <w:t xml:space="preserve">The </w:t>
      </w:r>
      <w:r w:rsidR="00184BA9" w:rsidRPr="007560AC">
        <w:rPr>
          <w:rFonts w:ascii="Arial" w:hAnsi="Arial" w:cs="Arial"/>
        </w:rPr>
        <w:t>Department</w:t>
      </w:r>
      <w:r w:rsidRPr="007560AC">
        <w:rPr>
          <w:rFonts w:ascii="Arial" w:hAnsi="Arial" w:cs="Arial"/>
        </w:rPr>
        <w:t xml:space="preserve"> </w:t>
      </w:r>
      <w:r w:rsidR="002334BA" w:rsidRPr="007560AC">
        <w:rPr>
          <w:rFonts w:ascii="Arial" w:hAnsi="Arial" w:cs="Arial"/>
        </w:rPr>
        <w:t xml:space="preserve">of </w:t>
      </w:r>
      <w:r w:rsidR="00614A6A" w:rsidRPr="007560AC">
        <w:rPr>
          <w:rFonts w:ascii="Arial" w:hAnsi="Arial" w:cs="Arial"/>
        </w:rPr>
        <w:t>Architecture and Landscape</w:t>
      </w:r>
      <w:r w:rsidR="002334BA" w:rsidRPr="007560AC">
        <w:rPr>
          <w:rFonts w:ascii="Arial" w:hAnsi="Arial" w:cs="Arial"/>
        </w:rPr>
        <w:t xml:space="preserve"> </w:t>
      </w:r>
      <w:r w:rsidRPr="007560AC">
        <w:rPr>
          <w:rFonts w:ascii="Arial" w:hAnsi="Arial" w:cs="Arial"/>
        </w:rPr>
        <w:t>interfaces with several professional bodies (</w:t>
      </w:r>
      <w:r w:rsidR="00DA56EF" w:rsidRPr="007560AC">
        <w:rPr>
          <w:rFonts w:ascii="Arial" w:hAnsi="Arial" w:cs="Arial"/>
        </w:rPr>
        <w:t xml:space="preserve">RIBA, ARB, </w:t>
      </w:r>
      <w:r w:rsidR="00614A6A" w:rsidRPr="007560AC">
        <w:rPr>
          <w:rFonts w:ascii="Arial" w:hAnsi="Arial" w:cs="Arial"/>
        </w:rPr>
        <w:t>LI</w:t>
      </w:r>
      <w:r w:rsidR="00DC476A" w:rsidRPr="007560AC">
        <w:rPr>
          <w:rFonts w:ascii="Arial" w:hAnsi="Arial" w:cs="Arial"/>
        </w:rPr>
        <w:t>,</w:t>
      </w:r>
      <w:r w:rsidR="00DA56EF" w:rsidRPr="007560AC">
        <w:rPr>
          <w:rFonts w:ascii="Arial" w:hAnsi="Arial" w:cs="Arial"/>
        </w:rPr>
        <w:t xml:space="preserve"> RICS and IHBC</w:t>
      </w:r>
      <w:r w:rsidRPr="007560AC">
        <w:rPr>
          <w:rFonts w:ascii="Arial" w:hAnsi="Arial" w:cs="Arial"/>
        </w:rPr>
        <w:t>) and for these annual monitoring and periodic reviews provide other opportunities for reflection and external contribution to course design and quality assurance and enhancement.  Employer liaison groups which take</w:t>
      </w:r>
      <w:r w:rsidRPr="007560AC">
        <w:rPr>
          <w:rFonts w:ascii="Arial" w:hAnsi="Arial" w:cs="Arial"/>
          <w:color w:val="FF0000"/>
        </w:rPr>
        <w:t xml:space="preserve"> </w:t>
      </w:r>
      <w:r w:rsidRPr="007560AC">
        <w:rPr>
          <w:rFonts w:ascii="Arial" w:hAnsi="Arial" w:cs="Arial"/>
        </w:rPr>
        <w:t>varying forms also provide the opportunity for external input to the quality assurance and enhancements of the School’s programmes.</w:t>
      </w:r>
    </w:p>
    <w:p w:rsidR="00C17F3A" w:rsidRPr="007560AC" w:rsidRDefault="00C17F3A" w:rsidP="005D7E13">
      <w:pPr>
        <w:spacing w:after="0" w:line="240" w:lineRule="auto"/>
        <w:jc w:val="both"/>
        <w:rPr>
          <w:rFonts w:ascii="Arial" w:hAnsi="Arial" w:cs="Arial"/>
        </w:rPr>
      </w:pPr>
    </w:p>
    <w:p w:rsidR="00C17F3A" w:rsidRPr="00030942" w:rsidRDefault="00C17F3A" w:rsidP="005D7E13">
      <w:pPr>
        <w:spacing w:after="0" w:line="240" w:lineRule="auto"/>
        <w:jc w:val="both"/>
        <w:rPr>
          <w:rFonts w:ascii="Arial" w:hAnsi="Arial" w:cs="Arial"/>
        </w:rPr>
      </w:pPr>
      <w:r w:rsidRPr="007560AC">
        <w:rPr>
          <w:rFonts w:ascii="Arial" w:hAnsi="Arial" w:cs="Arial"/>
        </w:rPr>
        <w:t xml:space="preserve">Additionally the </w:t>
      </w:r>
      <w:r w:rsidR="000C3B68" w:rsidRPr="007560AC">
        <w:rPr>
          <w:rFonts w:ascii="Arial" w:hAnsi="Arial" w:cs="Arial"/>
        </w:rPr>
        <w:t xml:space="preserve">Department </w:t>
      </w:r>
      <w:r w:rsidRPr="007560AC">
        <w:rPr>
          <w:rFonts w:ascii="Arial" w:hAnsi="Arial" w:cs="Arial"/>
        </w:rPr>
        <w:t>promotes reflection on its own practice through the pedagogical and professional educational research of its staff members and through a series of Away</w:t>
      </w:r>
      <w:r w:rsidR="00890C29" w:rsidRPr="007560AC">
        <w:rPr>
          <w:rFonts w:ascii="Arial" w:hAnsi="Arial" w:cs="Arial"/>
        </w:rPr>
        <w:t xml:space="preserve"> </w:t>
      </w:r>
      <w:r w:rsidRPr="007560AC">
        <w:rPr>
          <w:rFonts w:ascii="Arial" w:hAnsi="Arial" w:cs="Arial"/>
        </w:rPr>
        <w:t>Days and informal Staff Meetings in which</w:t>
      </w:r>
      <w:r w:rsidRPr="00030942">
        <w:rPr>
          <w:rFonts w:ascii="Arial" w:hAnsi="Arial" w:cs="Arial"/>
        </w:rPr>
        <w:t xml:space="preserve"> feedback from all sources is considered and innovation encouraged. </w:t>
      </w:r>
    </w:p>
    <w:p w:rsidR="00C17F3A" w:rsidRPr="00030942" w:rsidRDefault="00C17F3A" w:rsidP="005D7E13">
      <w:pPr>
        <w:spacing w:after="0" w:line="240" w:lineRule="auto"/>
        <w:jc w:val="both"/>
        <w:rPr>
          <w:rFonts w:ascii="Arial" w:hAnsi="Arial" w:cs="Arial"/>
        </w:rPr>
      </w:pPr>
    </w:p>
    <w:p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t xml:space="preserve">Employability Statement </w:t>
      </w:r>
    </w:p>
    <w:p w:rsidR="00C17F3A" w:rsidRPr="00030942" w:rsidRDefault="00C17F3A" w:rsidP="005D7E13">
      <w:pPr>
        <w:spacing w:after="0" w:line="240" w:lineRule="auto"/>
        <w:ind w:left="360"/>
        <w:jc w:val="both"/>
        <w:rPr>
          <w:rFonts w:ascii="Arial" w:hAnsi="Arial" w:cs="Arial"/>
          <w:i/>
          <w:sz w:val="18"/>
          <w:szCs w:val="18"/>
        </w:rPr>
      </w:pPr>
    </w:p>
    <w:p w:rsidR="00460A0E" w:rsidRPr="002027FF" w:rsidRDefault="006D6591" w:rsidP="00460A0E">
      <w:pPr>
        <w:tabs>
          <w:tab w:val="left" w:pos="9628"/>
        </w:tabs>
        <w:spacing w:after="0" w:line="240" w:lineRule="auto"/>
        <w:ind w:right="-11"/>
        <w:jc w:val="both"/>
        <w:rPr>
          <w:rFonts w:ascii="Arial" w:hAnsi="Arial" w:cs="Arial"/>
        </w:rPr>
      </w:pPr>
      <w:r w:rsidRPr="00030942">
        <w:rPr>
          <w:rFonts w:ascii="Arial" w:hAnsi="Arial" w:cs="Arial"/>
        </w:rPr>
        <w:t xml:space="preserve">The </w:t>
      </w:r>
      <w:r w:rsidR="000C3B68">
        <w:rPr>
          <w:rFonts w:ascii="Arial" w:hAnsi="Arial" w:cs="Arial"/>
        </w:rPr>
        <w:t xml:space="preserve">Department </w:t>
      </w:r>
      <w:r w:rsidR="00C17F3A" w:rsidRPr="00030942">
        <w:rPr>
          <w:rFonts w:ascii="Arial" w:hAnsi="Arial" w:cs="Arial"/>
        </w:rPr>
        <w:t xml:space="preserve">take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to meet the core curriculum needs of those wishing to pursue careers within </w:t>
      </w:r>
      <w:r w:rsidRPr="00030942">
        <w:rPr>
          <w:rFonts w:ascii="Arial" w:hAnsi="Arial" w:cs="Arial"/>
        </w:rPr>
        <w:t xml:space="preserve">professional practice </w:t>
      </w:r>
      <w:r w:rsidR="00C17F3A" w:rsidRPr="00030942">
        <w:rPr>
          <w:rFonts w:ascii="Arial" w:hAnsi="Arial" w:cs="Arial"/>
        </w:rPr>
        <w:t>and careful consideration has been given to the study materials, mode of delivery and skills development which will best enable students to graduate with the knowledge, skills, ethical approach and confidence to enter practice</w:t>
      </w:r>
      <w:r w:rsidRPr="00030942">
        <w:rPr>
          <w:rFonts w:ascii="Arial" w:hAnsi="Arial" w:cs="Arial"/>
        </w:rPr>
        <w:t xml:space="preserve"> in either the public or private sector. </w:t>
      </w:r>
      <w:r w:rsidR="00C17F3A" w:rsidRPr="00030942">
        <w:rPr>
          <w:rFonts w:ascii="Arial" w:hAnsi="Arial" w:cs="Arial"/>
        </w:rPr>
        <w:t xml:space="preserve">The Academic Team maintain close links to practice and the professional accrediting bodies in order to ensure that those responsible for keeping the curriculum up to date are well informed.  Some staff also sit on professional body groups and committees or/and act as professional body competence assessors which further ensures both currency </w:t>
      </w:r>
      <w:r w:rsidR="00C17F3A" w:rsidRPr="00030942">
        <w:rPr>
          <w:rFonts w:ascii="Arial" w:hAnsi="Arial" w:cs="Arial"/>
        </w:rPr>
        <w:lastRenderedPageBreak/>
        <w:t>of the programme and that contacts between the School</w:t>
      </w:r>
      <w:r w:rsidR="00184BA9">
        <w:rPr>
          <w:rFonts w:ascii="Arial" w:hAnsi="Arial" w:cs="Arial"/>
        </w:rPr>
        <w:t>/Department</w:t>
      </w:r>
      <w:r w:rsidR="00C17F3A" w:rsidRPr="00030942">
        <w:rPr>
          <w:rFonts w:ascii="Arial" w:hAnsi="Arial" w:cs="Arial"/>
        </w:rPr>
        <w:t xml:space="preserve"> and practice are supportive and informed.  Alumni and other practitioners also play a role in delivering the programme thus giving students </w:t>
      </w:r>
      <w:r w:rsidR="00C17F3A" w:rsidRPr="002027FF">
        <w:rPr>
          <w:rFonts w:ascii="Arial" w:hAnsi="Arial" w:cs="Arial"/>
        </w:rPr>
        <w:t xml:space="preserve">insights into practice; they also often offer internships and approach us directly when they have graduate positions that they require to fill.  </w:t>
      </w:r>
      <w:r w:rsidR="00460A0E" w:rsidRPr="002027FF">
        <w:rPr>
          <w:rFonts w:ascii="Arial" w:hAnsi="Arial" w:cs="Arial"/>
        </w:rPr>
        <w:t xml:space="preserve"> In addition Employer Evenings dedicated to the profession are organised centrally by the University’s Employability Team, These attract a diverse range of organisations, both public and private, national and international. </w:t>
      </w:r>
    </w:p>
    <w:p w:rsidR="006D4A0B" w:rsidRPr="002027FF" w:rsidRDefault="006D4A0B" w:rsidP="00F90312">
      <w:pPr>
        <w:tabs>
          <w:tab w:val="left" w:pos="9628"/>
        </w:tabs>
        <w:spacing w:after="0" w:line="240" w:lineRule="auto"/>
        <w:ind w:right="-11"/>
        <w:contextualSpacing/>
        <w:jc w:val="both"/>
        <w:rPr>
          <w:rFonts w:ascii="Arial" w:hAnsi="Arial" w:cs="Arial"/>
        </w:rPr>
      </w:pPr>
    </w:p>
    <w:p w:rsidR="006D4A0B" w:rsidRPr="002027FF" w:rsidRDefault="0087746B" w:rsidP="00D942EA">
      <w:pPr>
        <w:spacing w:after="120" w:line="240" w:lineRule="auto"/>
        <w:contextualSpacing/>
        <w:jc w:val="both"/>
        <w:rPr>
          <w:rFonts w:ascii="Arial" w:hAnsi="Arial" w:cs="Arial"/>
        </w:rPr>
      </w:pPr>
      <w:r w:rsidRPr="002D74F1">
        <w:rPr>
          <w:rFonts w:ascii="Arial" w:hAnsi="Arial" w:cs="Arial"/>
        </w:rPr>
        <w:t>The 2-</w:t>
      </w:r>
      <w:r w:rsidR="006D4A0B" w:rsidRPr="002D74F1">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EE5BC0" w:rsidRPr="002D74F1">
        <w:rPr>
          <w:rFonts w:ascii="Arial" w:hAnsi="Arial" w:cs="Arial"/>
        </w:rPr>
        <w:t>Careers and Employability</w:t>
      </w:r>
      <w:r w:rsidR="006D4A0B" w:rsidRPr="002D74F1">
        <w:rPr>
          <w:rFonts w:ascii="Arial" w:hAnsi="Arial" w:cs="Arial"/>
        </w:rPr>
        <w:t xml:space="preserve"> team, providing drop-in and scheduled events to support students in the preparation of CVs, applications, and preparation for interviews and assessment centres.</w:t>
      </w:r>
    </w:p>
    <w:p w:rsidR="00B26305" w:rsidRPr="002027FF" w:rsidRDefault="00B26305" w:rsidP="00460A0E">
      <w:pPr>
        <w:tabs>
          <w:tab w:val="left" w:pos="9628"/>
        </w:tabs>
        <w:spacing w:after="0" w:line="240" w:lineRule="auto"/>
        <w:ind w:right="-11"/>
        <w:jc w:val="both"/>
        <w:rPr>
          <w:rFonts w:ascii="Arial" w:hAnsi="Arial" w:cs="Arial"/>
        </w:rPr>
      </w:pPr>
    </w:p>
    <w:p w:rsidR="00C17F3A" w:rsidRPr="00030942" w:rsidRDefault="00C17F3A" w:rsidP="005D7E13">
      <w:pPr>
        <w:spacing w:after="0" w:line="240" w:lineRule="auto"/>
        <w:jc w:val="both"/>
        <w:rPr>
          <w:rFonts w:ascii="Arial" w:hAnsi="Arial" w:cs="Arial"/>
        </w:rPr>
      </w:pPr>
      <w:r w:rsidRPr="002027FF">
        <w:rPr>
          <w:rFonts w:ascii="Arial" w:hAnsi="Arial" w:cs="Arial"/>
        </w:rPr>
        <w:t xml:space="preserve">Students are prepared for practice by an informed curriculum, by undertaking field trips and site visits, undertaking simulated practice projects and by a series of support activities such as employability evenings, CV writing sessions etc.  Students are also encouraged to </w:t>
      </w:r>
      <w:r w:rsidR="00885E46" w:rsidRPr="002027FF">
        <w:rPr>
          <w:rFonts w:ascii="Arial" w:hAnsi="Arial" w:cs="Arial"/>
        </w:rPr>
        <w:t>enter</w:t>
      </w:r>
      <w:r w:rsidRPr="002027FF">
        <w:rPr>
          <w:rFonts w:ascii="Arial" w:hAnsi="Arial" w:cs="Arial"/>
        </w:rPr>
        <w:t xml:space="preserve"> professional body competitions and </w:t>
      </w:r>
      <w:r w:rsidR="00885E46" w:rsidRPr="002027FF">
        <w:rPr>
          <w:rFonts w:ascii="Arial" w:hAnsi="Arial" w:cs="Arial"/>
        </w:rPr>
        <w:t xml:space="preserve">pursue </w:t>
      </w:r>
      <w:r w:rsidRPr="002027FF">
        <w:rPr>
          <w:rFonts w:ascii="Arial" w:hAnsi="Arial" w:cs="Arial"/>
        </w:rPr>
        <w:t>internships and vacation work within a professional setting.  However, we recognise that</w:t>
      </w:r>
      <w:r w:rsidRPr="00030942">
        <w:rPr>
          <w:rFonts w:ascii="Arial" w:hAnsi="Arial" w:cs="Arial"/>
        </w:rPr>
        <w:t xml:space="preserve"> employers also value a range of other skills and experiences and students are encouraged to take part in the wider life of the University through sporting, musical or other activities or through community volunteering.  In recent years students within the School have won numerous awards and in terms of sporting endeavour the School has seen several international players study on its courses. </w:t>
      </w:r>
    </w:p>
    <w:p w:rsidR="00C17F3A" w:rsidRPr="00030942" w:rsidRDefault="00C17F3A" w:rsidP="005D7E13">
      <w:pPr>
        <w:spacing w:after="0" w:line="240" w:lineRule="auto"/>
        <w:jc w:val="both"/>
        <w:rPr>
          <w:rFonts w:ascii="Arial" w:hAnsi="Arial" w:cs="Arial"/>
          <w:highlight w:val="yellow"/>
        </w:rPr>
      </w:pPr>
    </w:p>
    <w:p w:rsidR="00C17F3A" w:rsidRDefault="00614A6A" w:rsidP="00292555">
      <w:pPr>
        <w:spacing w:after="0" w:line="240" w:lineRule="auto"/>
        <w:jc w:val="both"/>
        <w:rPr>
          <w:rFonts w:ascii="Arial" w:hAnsi="Arial" w:cs="Arial"/>
        </w:rPr>
      </w:pPr>
      <w:r>
        <w:rPr>
          <w:rFonts w:ascii="Arial" w:hAnsi="Arial" w:cs="Arial"/>
        </w:rPr>
        <w:t xml:space="preserve">Graduates of </w:t>
      </w:r>
      <w:r w:rsidR="00460A0E">
        <w:rPr>
          <w:rFonts w:ascii="Arial" w:hAnsi="Arial" w:cs="Arial"/>
        </w:rPr>
        <w:t>the MSc</w:t>
      </w:r>
      <w:r w:rsidR="00460A0E" w:rsidRPr="00EB47AF">
        <w:rPr>
          <w:rFonts w:ascii="Arial" w:hAnsi="Arial" w:cs="Arial"/>
        </w:rPr>
        <w:t xml:space="preserve"> </w:t>
      </w:r>
      <w:r w:rsidR="00460A0E">
        <w:rPr>
          <w:rFonts w:ascii="Arial" w:hAnsi="Arial" w:cs="Arial"/>
        </w:rPr>
        <w:t xml:space="preserve">Historic </w:t>
      </w:r>
      <w:r w:rsidR="00460A0E" w:rsidRPr="009C6AFD">
        <w:rPr>
          <w:rFonts w:ascii="Arial" w:hAnsi="Arial" w:cs="Arial"/>
        </w:rPr>
        <w:t xml:space="preserve">Building </w:t>
      </w:r>
      <w:r w:rsidR="00460A0E">
        <w:rPr>
          <w:rFonts w:ascii="Arial" w:hAnsi="Arial" w:cs="Arial"/>
        </w:rPr>
        <w:t>Conservation</w:t>
      </w:r>
      <w:r w:rsidR="00460A0E" w:rsidRPr="00EB47AF">
        <w:rPr>
          <w:rFonts w:ascii="Arial" w:hAnsi="Arial" w:cs="Arial"/>
        </w:rPr>
        <w:t xml:space="preserve"> have been successful in gaining employment with </w:t>
      </w:r>
      <w:r w:rsidR="00460A0E">
        <w:rPr>
          <w:rFonts w:ascii="Arial" w:hAnsi="Arial" w:cs="Arial"/>
        </w:rPr>
        <w:t xml:space="preserve">a range of heritage organisations, public bodies and </w:t>
      </w:r>
      <w:r>
        <w:rPr>
          <w:rFonts w:ascii="Arial" w:hAnsi="Arial" w:cs="Arial"/>
        </w:rPr>
        <w:t>professional firms</w:t>
      </w:r>
      <w:r w:rsidR="00460A0E">
        <w:rPr>
          <w:rFonts w:ascii="Arial" w:hAnsi="Arial" w:cs="Arial"/>
        </w:rPr>
        <w:t xml:space="preserve"> </w:t>
      </w:r>
      <w:r w:rsidR="00DA56EF">
        <w:rPr>
          <w:rFonts w:ascii="Arial" w:hAnsi="Arial" w:cs="Arial"/>
        </w:rPr>
        <w:t>in the UK and overseas</w:t>
      </w:r>
      <w:r w:rsidR="00460A0E">
        <w:rPr>
          <w:rFonts w:ascii="Arial" w:hAnsi="Arial" w:cs="Arial"/>
        </w:rPr>
        <w:t xml:space="preserve">.  Some have also undertaken the programme whilst in employment throughout, whilst others have already been in practice on their own account and have used their learning to extend the range of professional services they offer. </w:t>
      </w:r>
    </w:p>
    <w:p w:rsidR="00F90312" w:rsidRDefault="00F90312" w:rsidP="00292555">
      <w:pPr>
        <w:spacing w:after="0" w:line="240" w:lineRule="auto"/>
        <w:jc w:val="both"/>
        <w:rPr>
          <w:rFonts w:ascii="Arial" w:hAnsi="Arial" w:cs="Arial"/>
        </w:rPr>
      </w:pPr>
    </w:p>
    <w:p w:rsidR="00C17F3A" w:rsidRPr="00030942" w:rsidRDefault="00C17F3A" w:rsidP="005D7E13">
      <w:pPr>
        <w:numPr>
          <w:ilvl w:val="0"/>
          <w:numId w:val="1"/>
        </w:numPr>
        <w:spacing w:after="0" w:line="240" w:lineRule="auto"/>
        <w:ind w:left="426" w:hanging="426"/>
        <w:rPr>
          <w:rFonts w:ascii="Arial" w:hAnsi="Arial" w:cs="Arial"/>
          <w:b/>
        </w:rPr>
      </w:pPr>
      <w:r w:rsidRPr="00030942">
        <w:rPr>
          <w:rFonts w:ascii="Arial" w:hAnsi="Arial" w:cs="Arial"/>
          <w:b/>
        </w:rPr>
        <w:t>Approved Variants from the</w:t>
      </w:r>
      <w:r w:rsidR="0081422B">
        <w:rPr>
          <w:rFonts w:ascii="Arial" w:hAnsi="Arial" w:cs="Arial"/>
          <w:b/>
        </w:rPr>
        <w:t xml:space="preserve"> Postgraduate Regulations</w:t>
      </w:r>
    </w:p>
    <w:p w:rsidR="00695F89" w:rsidRPr="00030942" w:rsidRDefault="00695F89" w:rsidP="005D7E13">
      <w:pPr>
        <w:spacing w:after="0" w:line="240" w:lineRule="auto"/>
        <w:rPr>
          <w:rFonts w:ascii="Arial" w:hAnsi="Arial" w:cs="Arial"/>
          <w:b/>
        </w:rPr>
      </w:pPr>
    </w:p>
    <w:p w:rsidR="005B1266" w:rsidRPr="00030942" w:rsidRDefault="00CF38CE" w:rsidP="005D7E13">
      <w:pPr>
        <w:spacing w:after="0" w:line="240" w:lineRule="auto"/>
        <w:jc w:val="both"/>
        <w:rPr>
          <w:rFonts w:ascii="Arial" w:hAnsi="Arial" w:cs="Arial"/>
          <w:b/>
        </w:rPr>
      </w:pPr>
      <w:r w:rsidRPr="00030942">
        <w:rPr>
          <w:rFonts w:ascii="Arial" w:hAnsi="Arial" w:cs="Arial"/>
        </w:rPr>
        <w:t>None</w:t>
      </w:r>
      <w:r w:rsidRPr="00030942">
        <w:rPr>
          <w:rFonts w:ascii="Arial" w:hAnsi="Arial" w:cs="Arial"/>
          <w:b/>
        </w:rPr>
        <w:t xml:space="preserve"> </w:t>
      </w:r>
    </w:p>
    <w:p w:rsidR="00695F89" w:rsidRPr="00030942" w:rsidRDefault="00695F89" w:rsidP="005D7E13">
      <w:pPr>
        <w:spacing w:after="0" w:line="240" w:lineRule="auto"/>
        <w:rPr>
          <w:rFonts w:ascii="Arial" w:hAnsi="Arial" w:cs="Arial"/>
          <w:b/>
        </w:rPr>
      </w:pPr>
    </w:p>
    <w:p w:rsidR="005B1266" w:rsidRPr="00030942" w:rsidRDefault="005B1266" w:rsidP="005D7E13">
      <w:pPr>
        <w:numPr>
          <w:ilvl w:val="0"/>
          <w:numId w:val="1"/>
        </w:numPr>
        <w:spacing w:after="0" w:line="240" w:lineRule="auto"/>
        <w:ind w:left="426" w:hanging="426"/>
        <w:rPr>
          <w:rFonts w:ascii="Arial" w:hAnsi="Arial" w:cs="Arial"/>
          <w:b/>
        </w:rPr>
      </w:pPr>
      <w:r w:rsidRPr="00030942">
        <w:rPr>
          <w:rFonts w:ascii="Arial" w:hAnsi="Arial" w:cs="Arial"/>
          <w:b/>
        </w:rPr>
        <w:t>Other sources of information that you may wish to consult</w:t>
      </w:r>
    </w:p>
    <w:p w:rsidR="005B1266" w:rsidRPr="00030942" w:rsidRDefault="00F838B0" w:rsidP="005D7E13">
      <w:pPr>
        <w:spacing w:after="0" w:line="240" w:lineRule="auto"/>
        <w:jc w:val="both"/>
        <w:rPr>
          <w:rFonts w:ascii="Arial" w:hAnsi="Arial" w:cs="Arial"/>
          <w:b/>
        </w:rPr>
      </w:pPr>
      <w:r w:rsidRPr="00030942">
        <w:rPr>
          <w:rFonts w:ascii="Arial" w:hAnsi="Arial" w:cs="Arial"/>
          <w:b/>
        </w:rPr>
        <w:tab/>
      </w:r>
    </w:p>
    <w:p w:rsidR="005D7E13" w:rsidRPr="00F96D45" w:rsidRDefault="005D7E13" w:rsidP="00F96D45">
      <w:pPr>
        <w:spacing w:after="0" w:line="240" w:lineRule="auto"/>
        <w:jc w:val="both"/>
        <w:rPr>
          <w:rFonts w:ascii="Arial" w:hAnsi="Arial" w:cs="Arial"/>
        </w:rPr>
      </w:pPr>
      <w:r>
        <w:rPr>
          <w:rFonts w:ascii="Arial" w:hAnsi="Arial" w:cs="Arial"/>
        </w:rPr>
        <w:t>QAA Maste</w:t>
      </w:r>
      <w:r w:rsidR="0081422B">
        <w:rPr>
          <w:rFonts w:ascii="Arial" w:hAnsi="Arial" w:cs="Arial"/>
        </w:rPr>
        <w:t>r’s Degree Characteristics (2015</w:t>
      </w:r>
      <w:r>
        <w:rPr>
          <w:rFonts w:ascii="Arial" w:hAnsi="Arial" w:cs="Arial"/>
        </w:rPr>
        <w:t>)</w:t>
      </w:r>
    </w:p>
    <w:p w:rsidR="005E1886" w:rsidRDefault="00C16D4C" w:rsidP="005D7E13">
      <w:pPr>
        <w:spacing w:after="0" w:line="240" w:lineRule="auto"/>
        <w:rPr>
          <w:rFonts w:ascii="Arial" w:hAnsi="Arial" w:cs="Arial"/>
        </w:rPr>
      </w:pPr>
      <w:hyperlink r:id="rId16" w:history="1">
        <w:r w:rsidR="009F4370" w:rsidRPr="00DB4D97">
          <w:rPr>
            <w:rStyle w:val="Hyperlink"/>
            <w:rFonts w:ascii="Arial" w:hAnsi="Arial" w:cs="Arial"/>
          </w:rPr>
          <w:t>http://www.qaa.ac.uk/docs/qaa/quality-code/master's-degree-characteristics-statement.pdf?sfvrsn=6ca2f981_10</w:t>
        </w:r>
      </w:hyperlink>
      <w:r w:rsidR="009F4370">
        <w:rPr>
          <w:rFonts w:ascii="Arial" w:hAnsi="Arial" w:cs="Arial"/>
        </w:rPr>
        <w:t xml:space="preserve"> </w:t>
      </w:r>
    </w:p>
    <w:p w:rsidR="007560AC" w:rsidRDefault="007560AC" w:rsidP="005D7E13">
      <w:pPr>
        <w:spacing w:after="0" w:line="240" w:lineRule="auto"/>
        <w:rPr>
          <w:rFonts w:ascii="Arial" w:hAnsi="Arial" w:cs="Arial"/>
        </w:rPr>
      </w:pPr>
    </w:p>
    <w:p w:rsidR="00695F89" w:rsidRPr="00030942" w:rsidRDefault="00695F89" w:rsidP="005D7E13">
      <w:pPr>
        <w:spacing w:after="0" w:line="240" w:lineRule="auto"/>
        <w:rPr>
          <w:rFonts w:ascii="Arial" w:hAnsi="Arial" w:cs="Arial"/>
        </w:rPr>
      </w:pPr>
      <w:r w:rsidRPr="00030942">
        <w:rPr>
          <w:rFonts w:ascii="Arial" w:hAnsi="Arial" w:cs="Arial"/>
        </w:rPr>
        <w:t>Professional Body:</w:t>
      </w:r>
    </w:p>
    <w:p w:rsidR="00695F89" w:rsidRPr="00030942" w:rsidRDefault="00C16D4C" w:rsidP="005D7E13">
      <w:pPr>
        <w:spacing w:after="0" w:line="240" w:lineRule="auto"/>
        <w:rPr>
          <w:rFonts w:ascii="Arial" w:hAnsi="Arial" w:cs="Arial"/>
        </w:rPr>
      </w:pPr>
      <w:hyperlink r:id="rId17" w:history="1">
        <w:r w:rsidR="00695F89" w:rsidRPr="00030942">
          <w:rPr>
            <w:rStyle w:val="Hyperlink"/>
            <w:rFonts w:ascii="Arial" w:hAnsi="Arial" w:cs="Arial"/>
          </w:rPr>
          <w:t>www.rics.org</w:t>
        </w:r>
      </w:hyperlink>
    </w:p>
    <w:p w:rsidR="00ED0CC4" w:rsidRPr="00030942" w:rsidRDefault="00C16D4C" w:rsidP="005D7E13">
      <w:pPr>
        <w:spacing w:after="0" w:line="240" w:lineRule="auto"/>
        <w:rPr>
          <w:rFonts w:ascii="Arial" w:hAnsi="Arial" w:cs="Arial"/>
        </w:rPr>
      </w:pPr>
      <w:hyperlink r:id="rId18" w:history="1">
        <w:r w:rsidR="005D7E13" w:rsidRPr="003B5710">
          <w:rPr>
            <w:rStyle w:val="Hyperlink"/>
            <w:rFonts w:ascii="Arial" w:hAnsi="Arial" w:cs="Arial"/>
          </w:rPr>
          <w:t>www.ihbc.org</w:t>
        </w:r>
      </w:hyperlink>
      <w:r w:rsidR="000D1BD2" w:rsidRPr="00030942">
        <w:rPr>
          <w:rFonts w:ascii="Arial" w:hAnsi="Arial" w:cs="Arial"/>
        </w:rPr>
        <w:t xml:space="preserve"> </w:t>
      </w:r>
    </w:p>
    <w:p w:rsidR="00695F89" w:rsidRPr="00030942" w:rsidRDefault="00695F89" w:rsidP="005D7E13">
      <w:pPr>
        <w:spacing w:after="0" w:line="240" w:lineRule="auto"/>
        <w:ind w:left="851"/>
        <w:rPr>
          <w:rFonts w:ascii="Arial" w:hAnsi="Arial" w:cs="Arial"/>
        </w:rPr>
      </w:pPr>
    </w:p>
    <w:p w:rsidR="00CB2C08" w:rsidRDefault="00CB2C08" w:rsidP="005D7E13">
      <w:pPr>
        <w:spacing w:after="0" w:line="240" w:lineRule="auto"/>
        <w:rPr>
          <w:rFonts w:ascii="Arial" w:hAnsi="Arial" w:cs="Arial"/>
        </w:rPr>
      </w:pPr>
      <w:r>
        <w:rPr>
          <w:rFonts w:ascii="Arial" w:hAnsi="Arial" w:cs="Arial"/>
        </w:rPr>
        <w:t>Course Page:</w:t>
      </w:r>
    </w:p>
    <w:p w:rsidR="00CB2C08" w:rsidRPr="009F4370" w:rsidRDefault="009F4370" w:rsidP="005D7E13">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"http://www.kingston.ac.uk/postgraduate-course/historic-building-conservation-msc/" </w:instrText>
      </w:r>
      <w:r>
        <w:rPr>
          <w:rFonts w:ascii="Arial" w:hAnsi="Arial" w:cs="Arial"/>
        </w:rPr>
        <w:fldChar w:fldCharType="separate"/>
      </w:r>
      <w:r w:rsidR="00CB2C08" w:rsidRPr="009F4370">
        <w:rPr>
          <w:rStyle w:val="Hyperlink"/>
          <w:rFonts w:ascii="Arial" w:hAnsi="Arial" w:cs="Arial"/>
        </w:rPr>
        <w:t>http://www.kingston.ac.uk/postgraduate-course/historic-building-conservation-msc/</w:t>
      </w:r>
    </w:p>
    <w:p w:rsidR="00CB2C08" w:rsidRPr="00030942" w:rsidRDefault="009F4370" w:rsidP="005D7E13">
      <w:pPr>
        <w:spacing w:after="0" w:line="240" w:lineRule="auto"/>
        <w:rPr>
          <w:rFonts w:ascii="Arial" w:hAnsi="Arial" w:cs="Arial"/>
        </w:rPr>
      </w:pPr>
      <w:r>
        <w:rPr>
          <w:rFonts w:ascii="Arial" w:hAnsi="Arial" w:cs="Arial"/>
        </w:rPr>
        <w:fldChar w:fldCharType="end"/>
      </w:r>
    </w:p>
    <w:p w:rsidR="00DA56EF" w:rsidRPr="00121209" w:rsidRDefault="00DA56EF" w:rsidP="005D7E13">
      <w:pPr>
        <w:spacing w:after="0" w:line="240" w:lineRule="auto"/>
        <w:rPr>
          <w:rStyle w:val="Hyperlink"/>
          <w:rFonts w:ascii="Arial" w:hAnsi="Arial" w:cs="Arial"/>
        </w:rPr>
      </w:pPr>
      <w:r>
        <w:rPr>
          <w:rFonts w:ascii="Arial" w:hAnsi="Arial" w:cs="Arial"/>
          <w:highlight w:val="yellow"/>
        </w:rPr>
        <w:fldChar w:fldCharType="begin"/>
      </w:r>
      <w:r w:rsidR="001474A5">
        <w:rPr>
          <w:rFonts w:ascii="Arial" w:hAnsi="Arial" w:cs="Arial"/>
          <w:highlight w:val="yellow"/>
        </w:rPr>
        <w:instrText>HYPERLINK "http://www.kingston.ac.uk/programme-specifications/2014-15/A&amp;L/%0d"</w:instrText>
      </w:r>
      <w:r>
        <w:rPr>
          <w:rFonts w:ascii="Arial" w:hAnsi="Arial" w:cs="Arial"/>
          <w:highlight w:val="yellow"/>
        </w:rPr>
        <w:fldChar w:fldCharType="separate"/>
      </w:r>
    </w:p>
    <w:p w:rsidR="00F352F2" w:rsidRPr="00030942" w:rsidRDefault="00DA56EF" w:rsidP="005D7E13">
      <w:pPr>
        <w:spacing w:after="0" w:line="240" w:lineRule="auto"/>
        <w:ind w:left="360"/>
        <w:rPr>
          <w:rFonts w:ascii="Arial" w:hAnsi="Arial" w:cs="Arial"/>
        </w:rPr>
      </w:pPr>
      <w:r>
        <w:rPr>
          <w:rFonts w:ascii="Arial" w:hAnsi="Arial" w:cs="Arial"/>
          <w:highlight w:val="yellow"/>
        </w:rPr>
        <w:fldChar w:fldCharType="end"/>
      </w:r>
    </w:p>
    <w:p w:rsidR="00776FF8" w:rsidRPr="00030942" w:rsidRDefault="00776FF8" w:rsidP="005D7E13">
      <w:pPr>
        <w:spacing w:after="0" w:line="240" w:lineRule="auto"/>
        <w:rPr>
          <w:rFonts w:ascii="Arial" w:hAnsi="Arial" w:cs="Arial"/>
          <w:b/>
        </w:rPr>
      </w:pPr>
    </w:p>
    <w:p w:rsidR="00923797" w:rsidRDefault="00923797" w:rsidP="00923797">
      <w:pPr>
        <w:spacing w:after="0" w:line="240" w:lineRule="auto"/>
        <w:rPr>
          <w:rFonts w:ascii="Arial" w:hAnsi="Arial" w:cs="Arial"/>
          <w:b/>
        </w:rPr>
        <w:sectPr w:rsidR="00923797" w:rsidSect="005D7E13">
          <w:pgSz w:w="11906" w:h="16838"/>
          <w:pgMar w:top="1440" w:right="1440" w:bottom="1440" w:left="1440" w:header="709" w:footer="164" w:gutter="0"/>
          <w:cols w:space="708"/>
          <w:docGrid w:linePitch="360"/>
        </w:sectPr>
      </w:pPr>
    </w:p>
    <w:p w:rsidR="00184BA9" w:rsidRDefault="00184BA9" w:rsidP="00923797">
      <w:pPr>
        <w:spacing w:after="0" w:line="240" w:lineRule="auto"/>
        <w:rPr>
          <w:rFonts w:ascii="Arial" w:hAnsi="Arial" w:cs="Arial"/>
          <w:b/>
        </w:rPr>
      </w:pPr>
    </w:p>
    <w:p w:rsidR="00776FF8" w:rsidRDefault="00776FF8" w:rsidP="00923797">
      <w:pPr>
        <w:spacing w:after="0" w:line="240" w:lineRule="auto"/>
        <w:rPr>
          <w:rFonts w:ascii="Arial" w:hAnsi="Arial" w:cs="Arial"/>
          <w:b/>
        </w:rPr>
      </w:pPr>
      <w:r w:rsidRPr="00030942">
        <w:rPr>
          <w:rFonts w:ascii="Arial" w:hAnsi="Arial" w:cs="Arial"/>
          <w:b/>
        </w:rPr>
        <w:t>Development of Programme Learning Outcomes in Modules</w:t>
      </w:r>
    </w:p>
    <w:p w:rsidR="00184BA9" w:rsidRDefault="00184BA9" w:rsidP="00923797">
      <w:pPr>
        <w:spacing w:after="0" w:line="240" w:lineRule="auto"/>
        <w:rPr>
          <w:rFonts w:ascii="Arial" w:hAnsi="Arial" w:cs="Arial"/>
          <w:b/>
        </w:rPr>
      </w:pPr>
    </w:p>
    <w:p w:rsidR="00184BA9" w:rsidRDefault="002C4366" w:rsidP="006F72DB">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2C4366" w:rsidRPr="009C04BC" w:rsidRDefault="002C4366" w:rsidP="006F72DB">
      <w:pPr>
        <w:spacing w:after="0" w:line="240" w:lineRule="auto"/>
        <w:jc w:val="both"/>
        <w:rPr>
          <w:rFonts w:ascii="Arial" w:hAnsi="Arial" w:cs="Arial"/>
          <w:b/>
          <w:sz w:val="20"/>
          <w:szCs w:val="20"/>
        </w:rPr>
      </w:pPr>
    </w:p>
    <w:tbl>
      <w:tblPr>
        <w:tblW w:w="8061" w:type="dxa"/>
        <w:tblInd w:w="534" w:type="dxa"/>
        <w:tblLayout w:type="fixed"/>
        <w:tblLook w:val="04A0" w:firstRow="1" w:lastRow="0" w:firstColumn="1" w:lastColumn="0" w:noHBand="0" w:noVBand="1"/>
      </w:tblPr>
      <w:tblGrid>
        <w:gridCol w:w="533"/>
        <w:gridCol w:w="3432"/>
        <w:gridCol w:w="708"/>
        <w:gridCol w:w="563"/>
        <w:gridCol w:w="564"/>
        <w:gridCol w:w="563"/>
        <w:gridCol w:w="566"/>
        <w:gridCol w:w="566"/>
        <w:gridCol w:w="566"/>
      </w:tblGrid>
      <w:tr w:rsidR="007560AC" w:rsidRPr="00030942" w:rsidTr="00FD1D23">
        <w:trPr>
          <w:cantSplit/>
          <w:trHeight w:val="425"/>
        </w:trPr>
        <w:tc>
          <w:tcPr>
            <w:tcW w:w="4673" w:type="dxa"/>
            <w:gridSpan w:val="3"/>
            <w:tcBorders>
              <w:right w:val="single" w:sz="4" w:space="0" w:color="auto"/>
            </w:tcBorders>
          </w:tcPr>
          <w:p w:rsidR="007560AC" w:rsidRPr="00030942" w:rsidRDefault="007560AC" w:rsidP="00030942">
            <w:pPr>
              <w:spacing w:after="0" w:line="240" w:lineRule="auto"/>
              <w:rPr>
                <w:rFonts w:ascii="Arial" w:hAnsi="Arial" w:cs="Arial"/>
                <w:b/>
                <w:sz w:val="20"/>
                <w:szCs w:val="20"/>
              </w:rPr>
            </w:pPr>
          </w:p>
        </w:tc>
        <w:tc>
          <w:tcPr>
            <w:tcW w:w="3388"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7560AC" w:rsidRPr="002C4366" w:rsidRDefault="007560AC" w:rsidP="002C4366">
            <w:pPr>
              <w:spacing w:after="0" w:line="240" w:lineRule="auto"/>
              <w:jc w:val="center"/>
              <w:rPr>
                <w:rFonts w:ascii="Arial" w:hAnsi="Arial" w:cs="Arial"/>
                <w:b/>
                <w:sz w:val="20"/>
                <w:szCs w:val="20"/>
              </w:rPr>
            </w:pPr>
            <w:r w:rsidRPr="002C4366">
              <w:rPr>
                <w:rFonts w:ascii="Arial" w:hAnsi="Arial" w:cs="Arial"/>
                <w:b/>
                <w:sz w:val="20"/>
                <w:szCs w:val="20"/>
              </w:rPr>
              <w:t>Level 7</w:t>
            </w:r>
          </w:p>
        </w:tc>
      </w:tr>
      <w:tr w:rsidR="007560AC" w:rsidRPr="00030942" w:rsidTr="007560AC">
        <w:trPr>
          <w:cantSplit/>
          <w:trHeight w:val="1278"/>
        </w:trPr>
        <w:tc>
          <w:tcPr>
            <w:tcW w:w="533" w:type="dxa"/>
            <w:tcBorders>
              <w:bottom w:val="single" w:sz="4" w:space="0" w:color="auto"/>
              <w:right w:val="single" w:sz="4" w:space="0" w:color="auto"/>
            </w:tcBorders>
          </w:tcPr>
          <w:p w:rsidR="007560AC" w:rsidRPr="00030942" w:rsidRDefault="007560AC" w:rsidP="00B552C1">
            <w:pPr>
              <w:spacing w:after="0" w:line="240" w:lineRule="auto"/>
              <w:rPr>
                <w:rFonts w:ascii="Arial" w:hAnsi="Arial" w:cs="Arial"/>
                <w:b/>
                <w:sz w:val="20"/>
                <w:szCs w:val="20"/>
              </w:rPr>
            </w:pPr>
          </w:p>
        </w:tc>
        <w:tc>
          <w:tcPr>
            <w:tcW w:w="414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560AC" w:rsidRPr="00030942" w:rsidRDefault="007560AC" w:rsidP="00B552C1">
            <w:pPr>
              <w:spacing w:after="0" w:line="240" w:lineRule="auto"/>
              <w:rPr>
                <w:rFonts w:ascii="Arial" w:hAnsi="Arial" w:cs="Arial"/>
                <w:sz w:val="20"/>
                <w:szCs w:val="20"/>
              </w:rPr>
            </w:pPr>
            <w:r w:rsidRPr="00030942">
              <w:rPr>
                <w:rFonts w:ascii="Arial" w:hAnsi="Arial" w:cs="Arial"/>
                <w:b/>
                <w:sz w:val="20"/>
                <w:szCs w:val="20"/>
              </w:rPr>
              <w:t>Module Code</w:t>
            </w:r>
          </w:p>
        </w:tc>
        <w:tc>
          <w:tcPr>
            <w:tcW w:w="563" w:type="dxa"/>
            <w:tcBorders>
              <w:top w:val="single" w:sz="4" w:space="0" w:color="auto"/>
              <w:left w:val="single" w:sz="4" w:space="0" w:color="auto"/>
              <w:bottom w:val="single" w:sz="4" w:space="0" w:color="auto"/>
              <w:right w:val="single" w:sz="4" w:space="0" w:color="auto"/>
            </w:tcBorders>
            <w:textDirection w:val="btLr"/>
          </w:tcPr>
          <w:p w:rsidR="007560AC" w:rsidRPr="00FD0361" w:rsidRDefault="007560AC" w:rsidP="007560AC">
            <w:pPr>
              <w:spacing w:after="0" w:line="240" w:lineRule="auto"/>
              <w:ind w:left="113" w:right="113"/>
              <w:rPr>
                <w:rFonts w:ascii="Arial" w:hAnsi="Arial" w:cs="Arial"/>
                <w:strike/>
                <w:sz w:val="20"/>
                <w:szCs w:val="20"/>
              </w:rPr>
            </w:pPr>
            <w:r w:rsidRPr="00FD0361">
              <w:rPr>
                <w:rFonts w:ascii="Arial" w:hAnsi="Arial" w:cs="Arial"/>
                <w:sz w:val="20"/>
                <w:szCs w:val="20"/>
              </w:rPr>
              <w:t>AR7408</w:t>
            </w:r>
          </w:p>
        </w:tc>
        <w:tc>
          <w:tcPr>
            <w:tcW w:w="564" w:type="dxa"/>
            <w:tcBorders>
              <w:top w:val="single" w:sz="4" w:space="0" w:color="auto"/>
              <w:left w:val="single" w:sz="4" w:space="0" w:color="auto"/>
              <w:bottom w:val="single" w:sz="4" w:space="0" w:color="auto"/>
              <w:right w:val="single" w:sz="4" w:space="0" w:color="auto"/>
            </w:tcBorders>
            <w:textDirection w:val="btLr"/>
          </w:tcPr>
          <w:p w:rsidR="007560AC" w:rsidRPr="00FD0361" w:rsidRDefault="007560AC" w:rsidP="00B552C1">
            <w:pPr>
              <w:spacing w:after="0" w:line="240" w:lineRule="auto"/>
              <w:ind w:left="113" w:right="113"/>
              <w:rPr>
                <w:rFonts w:ascii="Arial" w:hAnsi="Arial" w:cs="Arial"/>
                <w:strike/>
                <w:color w:val="FF0000"/>
                <w:sz w:val="20"/>
                <w:szCs w:val="20"/>
              </w:rPr>
            </w:pPr>
            <w:r w:rsidRPr="00FD0361">
              <w:rPr>
                <w:rFonts w:ascii="Arial" w:hAnsi="Arial" w:cs="Arial"/>
                <w:sz w:val="20"/>
                <w:szCs w:val="20"/>
              </w:rPr>
              <w:t>AR7409</w:t>
            </w:r>
          </w:p>
        </w:tc>
        <w:tc>
          <w:tcPr>
            <w:tcW w:w="563" w:type="dxa"/>
            <w:tcBorders>
              <w:top w:val="single" w:sz="4" w:space="0" w:color="auto"/>
              <w:left w:val="single" w:sz="4" w:space="0" w:color="auto"/>
              <w:bottom w:val="single" w:sz="4" w:space="0" w:color="auto"/>
              <w:right w:val="single" w:sz="4" w:space="0" w:color="auto"/>
            </w:tcBorders>
            <w:textDirection w:val="btLr"/>
          </w:tcPr>
          <w:p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AR7405</w:t>
            </w:r>
          </w:p>
        </w:tc>
        <w:tc>
          <w:tcPr>
            <w:tcW w:w="566" w:type="dxa"/>
            <w:tcBorders>
              <w:top w:val="single" w:sz="4" w:space="0" w:color="auto"/>
              <w:left w:val="single" w:sz="4" w:space="0" w:color="auto"/>
              <w:bottom w:val="single" w:sz="4" w:space="0" w:color="auto"/>
              <w:right w:val="single" w:sz="4" w:space="0" w:color="auto"/>
            </w:tcBorders>
            <w:textDirection w:val="btLr"/>
          </w:tcPr>
          <w:p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AR7406</w:t>
            </w:r>
          </w:p>
        </w:tc>
        <w:tc>
          <w:tcPr>
            <w:tcW w:w="566" w:type="dxa"/>
            <w:tcBorders>
              <w:top w:val="single" w:sz="4" w:space="0" w:color="auto"/>
              <w:left w:val="single" w:sz="4" w:space="0" w:color="auto"/>
              <w:bottom w:val="single" w:sz="4" w:space="0" w:color="auto"/>
              <w:right w:val="single" w:sz="4" w:space="0" w:color="auto"/>
            </w:tcBorders>
            <w:textDirection w:val="btLr"/>
          </w:tcPr>
          <w:p w:rsidR="007560AC" w:rsidRPr="00FD0361" w:rsidRDefault="007560AC" w:rsidP="00B552C1">
            <w:pPr>
              <w:spacing w:after="0" w:line="240" w:lineRule="auto"/>
              <w:ind w:left="113" w:right="113"/>
              <w:rPr>
                <w:rFonts w:ascii="Arial" w:hAnsi="Arial" w:cs="Arial"/>
                <w:sz w:val="20"/>
                <w:szCs w:val="20"/>
              </w:rPr>
            </w:pPr>
            <w:r w:rsidRPr="00FD0361">
              <w:rPr>
                <w:rFonts w:ascii="Arial" w:hAnsi="Arial" w:cs="Arial"/>
                <w:sz w:val="20"/>
                <w:szCs w:val="20"/>
              </w:rPr>
              <w:t>AR7407</w:t>
            </w:r>
          </w:p>
        </w:tc>
        <w:tc>
          <w:tcPr>
            <w:tcW w:w="566" w:type="dxa"/>
            <w:tcBorders>
              <w:top w:val="single" w:sz="4" w:space="0" w:color="auto"/>
              <w:left w:val="single" w:sz="4" w:space="0" w:color="auto"/>
              <w:bottom w:val="single" w:sz="4" w:space="0" w:color="auto"/>
              <w:right w:val="single" w:sz="4" w:space="0" w:color="auto"/>
            </w:tcBorders>
            <w:textDirection w:val="btLr"/>
          </w:tcPr>
          <w:p w:rsidR="007560AC" w:rsidRPr="00B552C1" w:rsidRDefault="007560AC" w:rsidP="00B552C1">
            <w:pPr>
              <w:spacing w:after="0" w:line="240" w:lineRule="auto"/>
              <w:ind w:left="113" w:right="113"/>
              <w:rPr>
                <w:rFonts w:ascii="Arial" w:hAnsi="Arial" w:cs="Arial"/>
                <w:sz w:val="20"/>
                <w:szCs w:val="20"/>
                <w:highlight w:val="yellow"/>
              </w:rPr>
            </w:pPr>
            <w:r w:rsidRPr="002D74F1">
              <w:rPr>
                <w:rFonts w:ascii="Arial" w:hAnsi="Arial" w:cs="Arial"/>
                <w:sz w:val="20"/>
                <w:szCs w:val="20"/>
              </w:rPr>
              <w:t>WP7000</w:t>
            </w:r>
          </w:p>
        </w:tc>
      </w:tr>
      <w:tr w:rsidR="007560AC" w:rsidRPr="00030942" w:rsidTr="007560AC">
        <w:tc>
          <w:tcPr>
            <w:tcW w:w="533" w:type="dxa"/>
            <w:vMerge w:val="restart"/>
            <w:tcBorders>
              <w:top w:val="single" w:sz="4" w:space="0" w:color="auto"/>
              <w:left w:val="single" w:sz="4" w:space="0" w:color="auto"/>
              <w:right w:val="single" w:sz="4" w:space="0" w:color="auto"/>
            </w:tcBorders>
            <w:shd w:val="clear" w:color="auto" w:fill="DBE5F1"/>
            <w:textDirection w:val="btLr"/>
            <w:vAlign w:val="center"/>
          </w:tcPr>
          <w:p w:rsidR="007560AC" w:rsidRPr="00030942" w:rsidRDefault="007560AC" w:rsidP="007560AC">
            <w:pPr>
              <w:spacing w:after="0" w:line="240" w:lineRule="auto"/>
              <w:ind w:left="113" w:right="113"/>
              <w:jc w:val="center"/>
              <w:rPr>
                <w:rFonts w:ascii="Arial" w:hAnsi="Arial" w:cs="Arial"/>
                <w:sz w:val="20"/>
                <w:szCs w:val="20"/>
              </w:rPr>
            </w:pPr>
            <w:r w:rsidRPr="00030942">
              <w:rPr>
                <w:rFonts w:ascii="Arial" w:hAnsi="Arial" w:cs="Arial"/>
                <w:b/>
                <w:sz w:val="20"/>
                <w:szCs w:val="20"/>
              </w:rPr>
              <w:t>Programme Learning Outcomes</w:t>
            </w:r>
          </w:p>
        </w:tc>
        <w:tc>
          <w:tcPr>
            <w:tcW w:w="3432" w:type="dxa"/>
            <w:vMerge w:val="restart"/>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Knowledge &amp; Understanding</w:t>
            </w: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A1</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A2</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A3</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A4</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A5</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A6</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val="restart"/>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Intellectual Skills</w:t>
            </w: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B1</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B2</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B3</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B4</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B5</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val="restart"/>
            <w:tcBorders>
              <w:top w:val="single" w:sz="4" w:space="0" w:color="auto"/>
              <w:left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r w:rsidRPr="00030942">
              <w:rPr>
                <w:rFonts w:ascii="Arial" w:hAnsi="Arial" w:cs="Arial"/>
                <w:b/>
                <w:sz w:val="20"/>
                <w:szCs w:val="20"/>
              </w:rPr>
              <w:t>Practical Skills</w:t>
            </w: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C1</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C2</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C3</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C4</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r w:rsidRPr="00FD0361">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7560AC" w:rsidRPr="00FD036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sidRPr="00030942">
              <w:rPr>
                <w:rFonts w:ascii="Arial" w:hAnsi="Arial" w:cs="Arial"/>
                <w:sz w:val="20"/>
                <w:szCs w:val="20"/>
              </w:rPr>
              <w:t>C5</w:t>
            </w:r>
          </w:p>
        </w:tc>
        <w:tc>
          <w:tcPr>
            <w:tcW w:w="563"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4"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p>
        </w:tc>
      </w:tr>
      <w:tr w:rsidR="007560AC" w:rsidRPr="00030942" w:rsidTr="007560AC">
        <w:tc>
          <w:tcPr>
            <w:tcW w:w="533" w:type="dxa"/>
            <w:vMerge/>
            <w:tcBorders>
              <w:left w:val="single" w:sz="4" w:space="0" w:color="auto"/>
              <w:bottom w:val="single" w:sz="4" w:space="0" w:color="auto"/>
              <w:right w:val="single" w:sz="4" w:space="0" w:color="auto"/>
            </w:tcBorders>
            <w:shd w:val="clear" w:color="auto" w:fill="DBE5F1"/>
          </w:tcPr>
          <w:p w:rsidR="007560AC" w:rsidRPr="00030942" w:rsidRDefault="007560AC" w:rsidP="007560AC">
            <w:pPr>
              <w:spacing w:after="0" w:line="240" w:lineRule="auto"/>
              <w:rPr>
                <w:rFonts w:ascii="Arial" w:hAnsi="Arial" w:cs="Arial"/>
                <w:b/>
                <w:sz w:val="20"/>
                <w:szCs w:val="20"/>
              </w:rPr>
            </w:pPr>
          </w:p>
        </w:tc>
        <w:tc>
          <w:tcPr>
            <w:tcW w:w="3432" w:type="dxa"/>
            <w:vMerge/>
            <w:tcBorders>
              <w:left w:val="single" w:sz="4" w:space="0" w:color="auto"/>
              <w:bottom w:val="single" w:sz="4" w:space="0" w:color="auto"/>
              <w:right w:val="single" w:sz="4" w:space="0" w:color="auto"/>
            </w:tcBorders>
          </w:tcPr>
          <w:p w:rsidR="007560AC" w:rsidRPr="00030942" w:rsidRDefault="007560AC" w:rsidP="007560AC">
            <w:pPr>
              <w:spacing w:after="0" w:line="240" w:lineRule="auto"/>
              <w:rPr>
                <w:rFonts w:ascii="Arial" w:hAnsi="Arial" w:cs="Arial"/>
                <w:b/>
                <w:sz w:val="20"/>
                <w:szCs w:val="20"/>
              </w:rPr>
            </w:pPr>
          </w:p>
        </w:tc>
        <w:tc>
          <w:tcPr>
            <w:tcW w:w="708" w:type="dxa"/>
            <w:tcBorders>
              <w:top w:val="single" w:sz="4" w:space="0" w:color="auto"/>
              <w:left w:val="single" w:sz="4" w:space="0" w:color="auto"/>
              <w:bottom w:val="single" w:sz="4" w:space="0" w:color="auto"/>
              <w:right w:val="single" w:sz="4" w:space="0" w:color="auto"/>
            </w:tcBorders>
          </w:tcPr>
          <w:p w:rsidR="007560AC" w:rsidRPr="00030942" w:rsidRDefault="007560AC" w:rsidP="007560AC">
            <w:pPr>
              <w:spacing w:beforeLines="20" w:before="48" w:afterLines="20" w:after="48" w:line="240" w:lineRule="auto"/>
              <w:rPr>
                <w:rFonts w:ascii="Arial" w:hAnsi="Arial" w:cs="Arial"/>
                <w:sz w:val="20"/>
                <w:szCs w:val="20"/>
              </w:rPr>
            </w:pPr>
            <w:r>
              <w:rPr>
                <w:rFonts w:ascii="Arial" w:hAnsi="Arial" w:cs="Arial"/>
                <w:sz w:val="20"/>
                <w:szCs w:val="20"/>
              </w:rPr>
              <w:t>C6</w:t>
            </w:r>
          </w:p>
        </w:tc>
        <w:tc>
          <w:tcPr>
            <w:tcW w:w="563" w:type="dxa"/>
            <w:tcBorders>
              <w:top w:val="single" w:sz="4" w:space="0" w:color="auto"/>
              <w:left w:val="single" w:sz="4" w:space="0" w:color="auto"/>
              <w:bottom w:val="single" w:sz="4" w:space="0" w:color="auto"/>
              <w:right w:val="single" w:sz="4" w:space="0" w:color="auto"/>
            </w:tcBorders>
          </w:tcPr>
          <w:p w:rsidR="007560AC" w:rsidRDefault="007560AC" w:rsidP="007560AC">
            <w:pPr>
              <w:spacing w:beforeLines="20" w:before="48" w:afterLines="20" w:after="48" w:line="240" w:lineRule="auto"/>
              <w:jc w:val="center"/>
              <w:rPr>
                <w:rFonts w:ascii="Arial" w:hAnsi="Arial" w:cs="Arial"/>
                <w:sz w:val="20"/>
                <w:szCs w:val="20"/>
              </w:rPr>
            </w:pPr>
          </w:p>
        </w:tc>
        <w:tc>
          <w:tcPr>
            <w:tcW w:w="564" w:type="dxa"/>
            <w:tcBorders>
              <w:top w:val="single" w:sz="4" w:space="0" w:color="auto"/>
              <w:left w:val="single" w:sz="4" w:space="0" w:color="auto"/>
              <w:bottom w:val="single" w:sz="4" w:space="0" w:color="auto"/>
              <w:right w:val="single" w:sz="4" w:space="0" w:color="auto"/>
            </w:tcBorders>
          </w:tcPr>
          <w:p w:rsidR="007560AC" w:rsidRDefault="007560AC" w:rsidP="007560AC">
            <w:pPr>
              <w:spacing w:beforeLines="20" w:before="48" w:afterLines="20" w:after="48" w:line="240" w:lineRule="auto"/>
              <w:jc w:val="center"/>
              <w:rPr>
                <w:rFonts w:ascii="Arial" w:hAnsi="Arial" w:cs="Arial"/>
                <w:sz w:val="20"/>
                <w:szCs w:val="20"/>
              </w:rPr>
            </w:pPr>
          </w:p>
        </w:tc>
        <w:tc>
          <w:tcPr>
            <w:tcW w:w="563" w:type="dxa"/>
            <w:tcBorders>
              <w:top w:val="single" w:sz="4" w:space="0" w:color="auto"/>
              <w:left w:val="single" w:sz="4" w:space="0" w:color="auto"/>
              <w:bottom w:val="single" w:sz="4" w:space="0" w:color="auto"/>
              <w:right w:val="single" w:sz="4" w:space="0" w:color="auto"/>
            </w:tcBorders>
          </w:tcPr>
          <w:p w:rsidR="007560AC"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7560AC"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7560AC" w:rsidRPr="002D74F1" w:rsidRDefault="007560AC" w:rsidP="007560AC">
            <w:pPr>
              <w:spacing w:beforeLines="20" w:before="48" w:afterLines="20" w:after="48"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rsidR="007560AC" w:rsidRPr="00B552C1" w:rsidRDefault="007560AC" w:rsidP="007560AC">
            <w:pPr>
              <w:spacing w:beforeLines="20" w:before="48" w:afterLines="20" w:after="48" w:line="240" w:lineRule="auto"/>
              <w:jc w:val="center"/>
              <w:rPr>
                <w:rFonts w:ascii="Arial" w:hAnsi="Arial" w:cs="Arial"/>
                <w:sz w:val="20"/>
                <w:szCs w:val="20"/>
                <w:highlight w:val="yellow"/>
              </w:rPr>
            </w:pPr>
            <w:r w:rsidRPr="002D74F1">
              <w:rPr>
                <w:rFonts w:ascii="Arial" w:hAnsi="Arial" w:cs="Arial"/>
                <w:sz w:val="20"/>
                <w:szCs w:val="20"/>
              </w:rPr>
              <w:t>S</w:t>
            </w:r>
          </w:p>
        </w:tc>
      </w:tr>
    </w:tbl>
    <w:p w:rsidR="00184BA9" w:rsidRDefault="00923797" w:rsidP="00184BA9">
      <w:pPr>
        <w:tabs>
          <w:tab w:val="left" w:pos="426"/>
        </w:tabs>
        <w:spacing w:before="80"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p>
    <w:p w:rsidR="00184BA9" w:rsidRDefault="00184BA9" w:rsidP="00184BA9">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184BA9" w:rsidRDefault="00184BA9" w:rsidP="00184BA9">
      <w:pPr>
        <w:tabs>
          <w:tab w:val="left" w:pos="426"/>
        </w:tabs>
        <w:spacing w:before="80" w:after="0" w:line="240" w:lineRule="auto"/>
        <w:rPr>
          <w:rFonts w:ascii="Arial" w:hAnsi="Arial" w:cs="Arial"/>
          <w:b/>
        </w:rPr>
      </w:pPr>
    </w:p>
    <w:p w:rsidR="005D7E13" w:rsidRPr="00607CE2" w:rsidRDefault="00080EEB" w:rsidP="00184BA9">
      <w:pPr>
        <w:tabs>
          <w:tab w:val="left" w:pos="426"/>
        </w:tabs>
        <w:spacing w:before="80" w:after="0" w:line="240" w:lineRule="auto"/>
        <w:rPr>
          <w:rFonts w:ascii="Arial" w:hAnsi="Arial" w:cs="Arial"/>
          <w:b/>
          <w:sz w:val="24"/>
          <w:szCs w:val="24"/>
        </w:rPr>
      </w:pPr>
      <w:r>
        <w:rPr>
          <w:rFonts w:ascii="Arial" w:hAnsi="Arial" w:cs="Arial"/>
          <w:b/>
          <w:sz w:val="24"/>
          <w:szCs w:val="24"/>
        </w:rPr>
        <w:br w:type="page"/>
      </w:r>
      <w:r w:rsidR="005D7E13" w:rsidRPr="00607CE2">
        <w:rPr>
          <w:rFonts w:ascii="Arial" w:hAnsi="Arial" w:cs="Arial"/>
          <w:b/>
          <w:sz w:val="24"/>
          <w:szCs w:val="24"/>
        </w:rPr>
        <w:lastRenderedPageBreak/>
        <w:t>COURSE DIAGRAM</w:t>
      </w:r>
    </w:p>
    <w:p w:rsidR="005D7E13"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4144" behindDoc="0" locked="0" layoutInCell="1" allowOverlap="1">
                <wp:simplePos x="0" y="0"/>
                <wp:positionH relativeFrom="column">
                  <wp:posOffset>1906270</wp:posOffset>
                </wp:positionH>
                <wp:positionV relativeFrom="paragraph">
                  <wp:posOffset>144780</wp:posOffset>
                </wp:positionV>
                <wp:extent cx="0" cy="3688080"/>
                <wp:effectExtent l="10795" t="7620" r="8255" b="9525"/>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8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1C95A2" id="_x0000_t32" coordsize="21600,21600" o:spt="32" o:oned="t" path="m,l21600,21600e" filled="f">
                <v:path arrowok="t" fillok="f" o:connecttype="none"/>
                <o:lock v:ext="edit" shapetype="t"/>
              </v:shapetype>
              <v:shape id="AutoShape 6" o:spid="_x0000_s1026" type="#_x0000_t32" style="position:absolute;margin-left:150.1pt;margin-top:11.4pt;width:0;height:29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">
                <v:stroke dashstyle="dash"/>
              </v:shape>
            </w:pict>
          </mc:Fallback>
        </mc:AlternateContent>
      </w:r>
      <w:r w:rsidR="005D7E13">
        <w:rPr>
          <w:rFonts w:ascii="Arial" w:hAnsi="Arial" w:cs="Arial"/>
          <w:b/>
        </w:rPr>
        <w:t>FULL-TIME</w:t>
      </w: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5168" behindDoc="0" locked="0" layoutInCell="1" allowOverlap="1">
                <wp:simplePos x="0" y="0"/>
                <wp:positionH relativeFrom="column">
                  <wp:posOffset>3918585</wp:posOffset>
                </wp:positionH>
                <wp:positionV relativeFrom="paragraph">
                  <wp:posOffset>-4445</wp:posOffset>
                </wp:positionV>
                <wp:extent cx="0" cy="3688080"/>
                <wp:effectExtent l="13335" t="9525" r="5715" b="7620"/>
                <wp:wrapNone/>
                <wp:docPr id="1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80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FF1263" id="AutoShape 7" o:spid="_x0000_s1026" type="#_x0000_t32" style="position:absolute;margin-left:308.55pt;margin-top:-.35pt;width:0;height:29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">
                <v:stroke dashstyle="dash"/>
              </v:shape>
            </w:pict>
          </mc:Fallback>
        </mc:AlternateContent>
      </w:r>
    </w:p>
    <w:p w:rsidR="005D7E13" w:rsidRDefault="005D7E13" w:rsidP="005D7E13">
      <w:pPr>
        <w:tabs>
          <w:tab w:val="left" w:pos="851"/>
          <w:tab w:val="left" w:pos="3828"/>
          <w:tab w:val="left" w:pos="7655"/>
        </w:tabs>
        <w:spacing w:after="0" w:line="240" w:lineRule="auto"/>
        <w:rPr>
          <w:rFonts w:ascii="Arial" w:hAnsi="Arial" w:cs="Arial"/>
          <w:b/>
        </w:rPr>
      </w:pPr>
      <w:r>
        <w:rPr>
          <w:rFonts w:ascii="Arial" w:hAnsi="Arial" w:cs="Arial"/>
          <w:b/>
        </w:rPr>
        <w:tab/>
        <w:t>TB1</w:t>
      </w:r>
      <w:r>
        <w:rPr>
          <w:rFonts w:ascii="Arial" w:hAnsi="Arial" w:cs="Arial"/>
          <w:b/>
        </w:rPr>
        <w:tab/>
        <w:t>TB2</w:t>
      </w:r>
      <w:r>
        <w:rPr>
          <w:rFonts w:ascii="Arial" w:hAnsi="Arial" w:cs="Arial"/>
          <w:b/>
        </w:rPr>
        <w:tab/>
      </w:r>
      <w:r>
        <w:rPr>
          <w:rFonts w:ascii="Arial" w:hAnsi="Arial" w:cs="Arial"/>
          <w:b/>
        </w:rPr>
        <w:tab/>
        <w:t>TB3</w:t>
      </w: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7216" behindDoc="0" locked="0" layoutInCell="1" allowOverlap="1">
                <wp:simplePos x="0" y="0"/>
                <wp:positionH relativeFrom="column">
                  <wp:posOffset>9525</wp:posOffset>
                </wp:positionH>
                <wp:positionV relativeFrom="paragraph">
                  <wp:posOffset>127635</wp:posOffset>
                </wp:positionV>
                <wp:extent cx="3778885" cy="539750"/>
                <wp:effectExtent l="9525" t="5715" r="12065" b="698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 xml:space="preserve">AR7408– Defects &amp; Pathology and Repair </w:t>
                            </w:r>
                          </w:p>
                          <w:p w:rsidR="002D74F1" w:rsidRPr="007560AC"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75pt;margin-top:10.05pt;width:297.55pt;height: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">
                <v:textbox>
                  <w:txbxContent>
                    <w:p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 xml:space="preserve">AR7408– Defects &amp; Pathology and Repair </w:t>
                      </w:r>
                    </w:p>
                    <w:p w:rsidR="002D74F1" w:rsidRPr="007560AC"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6192" behindDoc="0" locked="0" layoutInCell="1" allowOverlap="1">
                <wp:simplePos x="0" y="0"/>
                <wp:positionH relativeFrom="column">
                  <wp:posOffset>9525</wp:posOffset>
                </wp:positionH>
                <wp:positionV relativeFrom="paragraph">
                  <wp:posOffset>118110</wp:posOffset>
                </wp:positionV>
                <wp:extent cx="3778885" cy="539750"/>
                <wp:effectExtent l="9525" t="10160" r="12065" b="1206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AR7409 – Analysis of Historic Buildings</w:t>
                            </w:r>
                          </w:p>
                          <w:p w:rsidR="002D74F1" w:rsidRPr="007560AC"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75pt;margin-top:9.3pt;width:297.55pt;height: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">
                <v:textbox>
                  <w:txbxContent>
                    <w:p w:rsidR="002D74F1" w:rsidRPr="007560AC" w:rsidRDefault="002D74F1" w:rsidP="005D7E13">
                      <w:pPr>
                        <w:spacing w:after="0" w:line="240" w:lineRule="auto"/>
                        <w:rPr>
                          <w:rFonts w:ascii="Arial" w:hAnsi="Arial" w:cs="Arial"/>
                          <w:sz w:val="20"/>
                          <w:szCs w:val="20"/>
                        </w:rPr>
                      </w:pPr>
                      <w:r w:rsidRPr="007560AC">
                        <w:rPr>
                          <w:rFonts w:ascii="Arial" w:hAnsi="Arial" w:cs="Arial"/>
                          <w:sz w:val="20"/>
                          <w:szCs w:val="20"/>
                        </w:rPr>
                        <w:t>AR7409 – Analysis of Historic Buildings</w:t>
                      </w:r>
                    </w:p>
                    <w:p w:rsidR="002D74F1" w:rsidRPr="007560AC"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102870</wp:posOffset>
                </wp:positionV>
                <wp:extent cx="3778885" cy="539750"/>
                <wp:effectExtent l="9525" t="8890" r="12065" b="133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Pr>
                                <w:rFonts w:ascii="Arial" w:hAnsi="Arial" w:cs="Arial"/>
                                <w:sz w:val="20"/>
                                <w:szCs w:val="20"/>
                              </w:rPr>
                              <w:t>Legislation and Economics for Historic Buildings</w:t>
                            </w:r>
                          </w:p>
                          <w:p w:rsidR="002D74F1" w:rsidRPr="00BC3DFD"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75pt;margin-top:8.1pt;width:297.55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Pr>
                          <w:rFonts w:ascii="Arial" w:hAnsi="Arial" w:cs="Arial"/>
                          <w:sz w:val="20"/>
                          <w:szCs w:val="20"/>
                        </w:rPr>
                        <w:t>Legislation and Economics for Historic Buildings</w:t>
                      </w:r>
                    </w:p>
                    <w:p w:rsidR="002D74F1" w:rsidRPr="00BC3DFD"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81280</wp:posOffset>
                </wp:positionV>
                <wp:extent cx="3778885" cy="539750"/>
                <wp:effectExtent l="9525" t="10795" r="12065" b="1143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AR7406 </w:t>
                            </w:r>
                            <w:r w:rsidRPr="00BC3DFD">
                              <w:rPr>
                                <w:rFonts w:ascii="Arial" w:hAnsi="Arial" w:cs="Arial"/>
                                <w:sz w:val="20"/>
                                <w:szCs w:val="20"/>
                              </w:rPr>
                              <w:t xml:space="preserve">– </w:t>
                            </w:r>
                            <w:r>
                              <w:rPr>
                                <w:rFonts w:ascii="Arial" w:hAnsi="Arial" w:cs="Arial"/>
                                <w:sz w:val="20"/>
                                <w:szCs w:val="20"/>
                              </w:rPr>
                              <w:t>Regeneration and Conservation of Historic Environments</w:t>
                            </w: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75pt;margin-top:6.4pt;width:297.55pt;height: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AR7406 </w:t>
                      </w:r>
                      <w:r w:rsidRPr="00BC3DFD">
                        <w:rPr>
                          <w:rFonts w:ascii="Arial" w:hAnsi="Arial" w:cs="Arial"/>
                          <w:sz w:val="20"/>
                          <w:szCs w:val="20"/>
                        </w:rPr>
                        <w:t xml:space="preserve">– </w:t>
                      </w:r>
                      <w:r>
                        <w:rPr>
                          <w:rFonts w:ascii="Arial" w:hAnsi="Arial" w:cs="Arial"/>
                          <w:sz w:val="20"/>
                          <w:szCs w:val="20"/>
                        </w:rPr>
                        <w:t>Regeneration and Conservation of Historic Environments</w:t>
                      </w: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58420</wp:posOffset>
                </wp:positionV>
                <wp:extent cx="5975985" cy="539750"/>
                <wp:effectExtent l="9525" t="11430" r="5715" b="1079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539750"/>
                        </a:xfrm>
                        <a:prstGeom prst="rect">
                          <a:avLst/>
                        </a:prstGeom>
                        <a:solidFill>
                          <a:srgbClr val="FFFFFF"/>
                        </a:solidFill>
                        <a:ln w="9525">
                          <a:solidFill>
                            <a:srgbClr val="000000"/>
                          </a:solidFill>
                          <a:miter lim="800000"/>
                          <a:headEnd/>
                          <a:tailEnd/>
                        </a:ln>
                      </wps:spPr>
                      <wps:txb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75pt;margin-top:4.6pt;width:470.5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r w:rsidRPr="00121209">
        <w:rPr>
          <w:rFonts w:ascii="Arial" w:hAnsi="Arial" w:cs="Arial"/>
          <w:b/>
        </w:rPr>
        <w:t>PART-TIME – YEAR 1</w:t>
      </w:r>
    </w:p>
    <w:p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53120" behindDoc="0" locked="0" layoutInCell="1" allowOverlap="1">
                <wp:simplePos x="0" y="0"/>
                <wp:positionH relativeFrom="column">
                  <wp:posOffset>3907155</wp:posOffset>
                </wp:positionH>
                <wp:positionV relativeFrom="paragraph">
                  <wp:posOffset>116840</wp:posOffset>
                </wp:positionV>
                <wp:extent cx="11430" cy="1823085"/>
                <wp:effectExtent l="11430" t="13970" r="5715" b="10795"/>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182308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027B6F" id="AutoShape 5" o:spid="_x0000_s1026" type="#_x0000_t32" style="position:absolute;margin-left:307.65pt;margin-top:9.2pt;width:.9pt;height:143.5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">
                <v:stroke dashstyle="dash"/>
              </v:shape>
            </w:pict>
          </mc:Fallback>
        </mc:AlternateContent>
      </w:r>
      <w:r w:rsidRPr="00121209">
        <w:rPr>
          <w:rFonts w:ascii="Arial" w:hAnsi="Arial" w:cs="Arial"/>
          <w:b/>
          <w:noProof/>
          <w:lang w:eastAsia="en-GB"/>
        </w:rPr>
        <mc:AlternateContent>
          <mc:Choice Requires="wps">
            <w:drawing>
              <wp:anchor distT="0" distB="0" distL="114300" distR="114300" simplePos="0" relativeHeight="251652096" behindDoc="0" locked="0" layoutInCell="1" allowOverlap="1">
                <wp:simplePos x="0" y="0"/>
                <wp:positionH relativeFrom="column">
                  <wp:posOffset>1899920</wp:posOffset>
                </wp:positionH>
                <wp:positionV relativeFrom="paragraph">
                  <wp:posOffset>104775</wp:posOffset>
                </wp:positionV>
                <wp:extent cx="0" cy="1774825"/>
                <wp:effectExtent l="13970" t="11430" r="5080" b="1397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48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20DDB8" id="AutoShape 4" o:spid="_x0000_s1026" type="#_x0000_t32" style="position:absolute;margin-left:149.6pt;margin-top:8.25pt;width:0;height:13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">
                <v:stroke dashstyle="dash"/>
              </v:shape>
            </w:pict>
          </mc:Fallback>
        </mc:AlternateContent>
      </w:r>
    </w:p>
    <w:p w:rsidR="005D7E13" w:rsidRPr="00121209" w:rsidRDefault="005D7E13" w:rsidP="005D7E13">
      <w:pPr>
        <w:tabs>
          <w:tab w:val="left" w:pos="851"/>
          <w:tab w:val="left" w:pos="3828"/>
          <w:tab w:val="left" w:pos="7938"/>
        </w:tabs>
        <w:spacing w:after="0" w:line="240" w:lineRule="auto"/>
        <w:rPr>
          <w:rFonts w:ascii="Arial" w:hAnsi="Arial" w:cs="Arial"/>
          <w:b/>
        </w:rPr>
      </w:pPr>
      <w:r w:rsidRPr="00121209">
        <w:rPr>
          <w:rFonts w:ascii="Arial" w:hAnsi="Arial" w:cs="Arial"/>
          <w:b/>
        </w:rPr>
        <w:tab/>
        <w:t>TB1</w:t>
      </w:r>
      <w:r w:rsidRPr="00121209">
        <w:rPr>
          <w:rFonts w:ascii="Arial" w:hAnsi="Arial" w:cs="Arial"/>
          <w:b/>
        </w:rPr>
        <w:tab/>
        <w:t>TB2</w:t>
      </w:r>
      <w:r w:rsidRPr="00121209">
        <w:rPr>
          <w:rFonts w:ascii="Arial" w:hAnsi="Arial" w:cs="Arial"/>
          <w:b/>
        </w:rPr>
        <w:tab/>
        <w:t>TB3</w:t>
      </w:r>
    </w:p>
    <w:p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107950</wp:posOffset>
                </wp:positionV>
                <wp:extent cx="3778885" cy="539750"/>
                <wp:effectExtent l="5715" t="12065" r="6350" b="1016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2D74F1" w:rsidRPr="007560AC" w:rsidRDefault="002D74F1" w:rsidP="00121209">
                            <w:pPr>
                              <w:tabs>
                                <w:tab w:val="right" w:pos="5643"/>
                              </w:tabs>
                              <w:spacing w:after="0" w:line="240" w:lineRule="auto"/>
                              <w:rPr>
                                <w:rFonts w:ascii="Arial" w:hAnsi="Arial" w:cs="Arial"/>
                                <w:sz w:val="20"/>
                                <w:szCs w:val="20"/>
                              </w:rPr>
                            </w:pPr>
                            <w:bookmarkStart w:id="2" w:name="_Hlk10412059"/>
                            <w:r w:rsidRPr="007560AC">
                              <w:rPr>
                                <w:rFonts w:ascii="Arial" w:hAnsi="Arial" w:cs="Arial"/>
                                <w:sz w:val="20"/>
                                <w:szCs w:val="20"/>
                              </w:rPr>
                              <w:t>AR7408</w:t>
                            </w:r>
                            <w:bookmarkEnd w:id="2"/>
                            <w:r w:rsidRPr="007560AC">
                              <w:rPr>
                                <w:rFonts w:ascii="Arial" w:hAnsi="Arial" w:cs="Arial"/>
                                <w:sz w:val="20"/>
                                <w:szCs w:val="20"/>
                              </w:rPr>
                              <w:t xml:space="preserve"> – Defects &amp; Pathology and Repair</w:t>
                            </w:r>
                            <w:r w:rsidRPr="007560AC">
                              <w:rPr>
                                <w:rFonts w:ascii="Arial" w:hAnsi="Arial" w:cs="Arial"/>
                                <w:sz w:val="20"/>
                                <w:szCs w:val="20"/>
                              </w:rPr>
                              <w:tab/>
                            </w:r>
                          </w:p>
                          <w:p w:rsidR="002D74F1" w:rsidRPr="007560AC" w:rsidRDefault="002D74F1" w:rsidP="00121209">
                            <w:pPr>
                              <w:tabs>
                                <w:tab w:val="right" w:pos="5643"/>
                              </w:tabs>
                              <w:spacing w:after="0" w:line="240" w:lineRule="auto"/>
                              <w:rPr>
                                <w:rFonts w:ascii="Arial" w:hAnsi="Arial" w:cs="Arial"/>
                                <w:sz w:val="20"/>
                                <w:szCs w:val="20"/>
                              </w:rPr>
                            </w:pPr>
                          </w:p>
                          <w:p w:rsidR="002D74F1" w:rsidRPr="00BC3DFD" w:rsidRDefault="002D74F1" w:rsidP="006C4CF3">
                            <w:pPr>
                              <w:tabs>
                                <w:tab w:val="right" w:pos="5643"/>
                              </w:tabs>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1.2pt;margin-top:8.5pt;width:297.55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">
                <v:textbox>
                  <w:txbxContent>
                    <w:p w:rsidR="002D74F1" w:rsidRPr="007560AC" w:rsidRDefault="002D74F1" w:rsidP="00121209">
                      <w:pPr>
                        <w:tabs>
                          <w:tab w:val="right" w:pos="5643"/>
                        </w:tabs>
                        <w:spacing w:after="0" w:line="240" w:lineRule="auto"/>
                        <w:rPr>
                          <w:rFonts w:ascii="Arial" w:hAnsi="Arial" w:cs="Arial"/>
                          <w:sz w:val="20"/>
                          <w:szCs w:val="20"/>
                        </w:rPr>
                      </w:pPr>
                      <w:bookmarkStart w:id="3" w:name="_Hlk10412059"/>
                      <w:r w:rsidRPr="007560AC">
                        <w:rPr>
                          <w:rFonts w:ascii="Arial" w:hAnsi="Arial" w:cs="Arial"/>
                          <w:sz w:val="20"/>
                          <w:szCs w:val="20"/>
                        </w:rPr>
                        <w:t>AR7408</w:t>
                      </w:r>
                      <w:bookmarkEnd w:id="3"/>
                      <w:r w:rsidRPr="007560AC">
                        <w:rPr>
                          <w:rFonts w:ascii="Arial" w:hAnsi="Arial" w:cs="Arial"/>
                          <w:sz w:val="20"/>
                          <w:szCs w:val="20"/>
                        </w:rPr>
                        <w:t xml:space="preserve"> – Defects &amp; Pathology and Repair</w:t>
                      </w:r>
                      <w:r w:rsidRPr="007560AC">
                        <w:rPr>
                          <w:rFonts w:ascii="Arial" w:hAnsi="Arial" w:cs="Arial"/>
                          <w:sz w:val="20"/>
                          <w:szCs w:val="20"/>
                        </w:rPr>
                        <w:tab/>
                      </w:r>
                    </w:p>
                    <w:p w:rsidR="002D74F1" w:rsidRPr="007560AC" w:rsidRDefault="002D74F1" w:rsidP="00121209">
                      <w:pPr>
                        <w:tabs>
                          <w:tab w:val="right" w:pos="5643"/>
                        </w:tabs>
                        <w:spacing w:after="0" w:line="240" w:lineRule="auto"/>
                        <w:rPr>
                          <w:rFonts w:ascii="Arial" w:hAnsi="Arial" w:cs="Arial"/>
                          <w:sz w:val="20"/>
                          <w:szCs w:val="20"/>
                        </w:rPr>
                      </w:pPr>
                    </w:p>
                    <w:p w:rsidR="002D74F1" w:rsidRPr="00BC3DFD" w:rsidRDefault="002D74F1" w:rsidP="006C4CF3">
                      <w:pPr>
                        <w:tabs>
                          <w:tab w:val="right" w:pos="5643"/>
                        </w:tabs>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p>
    <w:p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78740</wp:posOffset>
                </wp:positionV>
                <wp:extent cx="3778885" cy="539750"/>
                <wp:effectExtent l="9525" t="6350" r="12065" b="63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2D74F1" w:rsidRPr="007560AC" w:rsidRDefault="002D74F1" w:rsidP="00121209">
                            <w:pPr>
                              <w:spacing w:after="0" w:line="240" w:lineRule="auto"/>
                              <w:rPr>
                                <w:rFonts w:ascii="Arial" w:hAnsi="Arial" w:cs="Arial"/>
                                <w:sz w:val="20"/>
                                <w:szCs w:val="20"/>
                              </w:rPr>
                            </w:pPr>
                            <w:r w:rsidRPr="007560AC">
                              <w:rPr>
                                <w:rFonts w:ascii="Arial" w:hAnsi="Arial" w:cs="Arial"/>
                                <w:sz w:val="20"/>
                                <w:szCs w:val="20"/>
                              </w:rPr>
                              <w:t xml:space="preserve">AR7409 – Analysis of Historic Buildings </w:t>
                            </w:r>
                          </w:p>
                          <w:p w:rsidR="002D74F1" w:rsidRPr="007560AC" w:rsidRDefault="002D74F1" w:rsidP="00121209">
                            <w:pPr>
                              <w:spacing w:after="0" w:line="240" w:lineRule="auto"/>
                              <w:rPr>
                                <w:rFonts w:ascii="Arial" w:hAnsi="Arial" w:cs="Arial"/>
                                <w:sz w:val="20"/>
                                <w:szCs w:val="20"/>
                              </w:rPr>
                            </w:pPr>
                          </w:p>
                          <w:p w:rsidR="002D74F1" w:rsidRPr="00BC3DFD" w:rsidRDefault="002D74F1" w:rsidP="00121209">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margin-left:.75pt;margin-top:6.2pt;width:297.55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">
                <v:textbox>
                  <w:txbxContent>
                    <w:p w:rsidR="002D74F1" w:rsidRPr="007560AC" w:rsidRDefault="002D74F1" w:rsidP="00121209">
                      <w:pPr>
                        <w:spacing w:after="0" w:line="240" w:lineRule="auto"/>
                        <w:rPr>
                          <w:rFonts w:ascii="Arial" w:hAnsi="Arial" w:cs="Arial"/>
                          <w:sz w:val="20"/>
                          <w:szCs w:val="20"/>
                        </w:rPr>
                      </w:pPr>
                      <w:r w:rsidRPr="007560AC">
                        <w:rPr>
                          <w:rFonts w:ascii="Arial" w:hAnsi="Arial" w:cs="Arial"/>
                          <w:sz w:val="20"/>
                          <w:szCs w:val="20"/>
                        </w:rPr>
                        <w:t xml:space="preserve">AR7409 – Analysis of Historic Buildings </w:t>
                      </w:r>
                    </w:p>
                    <w:p w:rsidR="002D74F1" w:rsidRPr="007560AC" w:rsidRDefault="002D74F1" w:rsidP="00121209">
                      <w:pPr>
                        <w:spacing w:after="0" w:line="240" w:lineRule="auto"/>
                        <w:rPr>
                          <w:rFonts w:ascii="Arial" w:hAnsi="Arial" w:cs="Arial"/>
                          <w:sz w:val="20"/>
                          <w:szCs w:val="20"/>
                        </w:rPr>
                      </w:pPr>
                    </w:p>
                    <w:p w:rsidR="002D74F1" w:rsidRPr="00BC3DFD" w:rsidRDefault="002D74F1" w:rsidP="00121209">
                      <w:pPr>
                        <w:spacing w:after="0" w:line="240" w:lineRule="auto"/>
                        <w:jc w:val="right"/>
                        <w:rPr>
                          <w:rFonts w:ascii="Arial" w:hAnsi="Arial" w:cs="Arial"/>
                          <w:sz w:val="20"/>
                          <w:szCs w:val="20"/>
                        </w:rPr>
                      </w:pPr>
                      <w:r w:rsidRPr="007560AC">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p>
    <w:p w:rsidR="005D7E13" w:rsidRPr="00121209" w:rsidRDefault="005D7E13" w:rsidP="005D7E13">
      <w:pPr>
        <w:spacing w:after="0" w:line="240" w:lineRule="auto"/>
        <w:rPr>
          <w:rFonts w:ascii="Arial" w:hAnsi="Arial" w:cs="Arial"/>
          <w:b/>
        </w:rPr>
      </w:pPr>
      <w:r w:rsidRPr="00121209">
        <w:rPr>
          <w:rFonts w:ascii="Arial" w:hAnsi="Arial" w:cs="Arial"/>
          <w:b/>
        </w:rPr>
        <w:t>PART-TIME – YEAR 2</w:t>
      </w:r>
    </w:p>
    <w:p w:rsidR="005D7E13" w:rsidRPr="00121209" w:rsidRDefault="00B93BCA" w:rsidP="005D7E13">
      <w:pPr>
        <w:spacing w:after="0" w:line="240" w:lineRule="auto"/>
        <w:rPr>
          <w:rFonts w:ascii="Arial" w:hAnsi="Arial" w:cs="Arial"/>
          <w:b/>
        </w:rPr>
      </w:pPr>
      <w:r w:rsidRPr="00121209">
        <w:rPr>
          <w:rFonts w:ascii="Arial" w:hAnsi="Arial" w:cs="Arial"/>
          <w:b/>
          <w:noProof/>
          <w:lang w:eastAsia="en-GB"/>
        </w:rPr>
        <mc:AlternateContent>
          <mc:Choice Requires="wps">
            <w:drawing>
              <wp:anchor distT="0" distB="0" distL="114300" distR="114300" simplePos="0" relativeHeight="251651072" behindDoc="0" locked="0" layoutInCell="1" allowOverlap="1">
                <wp:simplePos x="0" y="0"/>
                <wp:positionH relativeFrom="column">
                  <wp:posOffset>3907155</wp:posOffset>
                </wp:positionH>
                <wp:positionV relativeFrom="paragraph">
                  <wp:posOffset>27940</wp:posOffset>
                </wp:positionV>
                <wp:extent cx="11430" cy="2405380"/>
                <wp:effectExtent l="11430" t="13335" r="5715" b="1016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24053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1F5D0A" id="AutoShape 3" o:spid="_x0000_s1026" type="#_x0000_t32" style="position:absolute;margin-left:307.65pt;margin-top:2.2pt;width:.9pt;height:189.4p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">
                <v:stroke dashstyle="dash"/>
              </v:shape>
            </w:pict>
          </mc:Fallback>
        </mc:AlternateContent>
      </w:r>
      <w:r w:rsidRPr="00121209">
        <w:rPr>
          <w:rFonts w:ascii="Arial" w:hAnsi="Arial" w:cs="Arial"/>
          <w:b/>
          <w:noProof/>
          <w:lang w:eastAsia="en-GB"/>
        </w:rPr>
        <mc:AlternateContent>
          <mc:Choice Requires="wps">
            <w:drawing>
              <wp:anchor distT="0" distB="0" distL="114300" distR="114300" simplePos="0" relativeHeight="251650048" behindDoc="0" locked="0" layoutInCell="1" allowOverlap="1">
                <wp:simplePos x="0" y="0"/>
                <wp:positionH relativeFrom="column">
                  <wp:posOffset>1899920</wp:posOffset>
                </wp:positionH>
                <wp:positionV relativeFrom="paragraph">
                  <wp:posOffset>21590</wp:posOffset>
                </wp:positionV>
                <wp:extent cx="6350" cy="2417445"/>
                <wp:effectExtent l="13970" t="6985" r="8255" b="1397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24174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C88493" id="AutoShape 2" o:spid="_x0000_s1026" type="#_x0000_t32" style="position:absolute;margin-left:149.6pt;margin-top:1.7pt;width:.5pt;height:190.35pt;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">
                <v:stroke dashstyle="dash"/>
              </v:shape>
            </w:pict>
          </mc:Fallback>
        </mc:AlternateContent>
      </w:r>
    </w:p>
    <w:p w:rsidR="005D7E13" w:rsidRPr="00121209" w:rsidRDefault="005D7E13" w:rsidP="005D7E13">
      <w:pPr>
        <w:tabs>
          <w:tab w:val="left" w:pos="851"/>
          <w:tab w:val="left" w:pos="3828"/>
          <w:tab w:val="left" w:pos="7938"/>
        </w:tabs>
        <w:spacing w:after="0" w:line="240" w:lineRule="auto"/>
        <w:rPr>
          <w:rFonts w:ascii="Arial" w:hAnsi="Arial" w:cs="Arial"/>
          <w:b/>
        </w:rPr>
      </w:pPr>
      <w:r w:rsidRPr="00121209">
        <w:rPr>
          <w:rFonts w:ascii="Arial" w:hAnsi="Arial" w:cs="Arial"/>
          <w:b/>
        </w:rPr>
        <w:tab/>
        <w:t>TB1</w:t>
      </w:r>
      <w:r w:rsidRPr="00121209">
        <w:rPr>
          <w:rFonts w:ascii="Arial" w:hAnsi="Arial" w:cs="Arial"/>
          <w:b/>
        </w:rPr>
        <w:tab/>
        <w:t>TB2</w:t>
      </w:r>
      <w:r w:rsidRPr="00121209">
        <w:rPr>
          <w:rFonts w:ascii="Arial" w:hAnsi="Arial" w:cs="Arial"/>
          <w:b/>
        </w:rPr>
        <w:tab/>
        <w:t>TB3</w:t>
      </w:r>
    </w:p>
    <w:p w:rsidR="005D7E13" w:rsidRPr="00121209"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sidRPr="00121209">
        <w:rPr>
          <w:rFonts w:ascii="Arial" w:hAnsi="Arial" w:cs="Arial"/>
          <w:b/>
          <w:noProof/>
          <w:highlight w:val="yellow"/>
          <w:lang w:eastAsia="en-GB"/>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652145</wp:posOffset>
                </wp:positionV>
                <wp:extent cx="3778885" cy="539750"/>
                <wp:effectExtent l="9525" t="5080" r="12065" b="762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2D74F1" w:rsidRDefault="002D74F1" w:rsidP="006C4CF3">
                            <w:pPr>
                              <w:spacing w:after="0" w:line="240" w:lineRule="auto"/>
                              <w:rPr>
                                <w:rFonts w:ascii="Arial" w:hAnsi="Arial" w:cs="Arial"/>
                                <w:sz w:val="20"/>
                                <w:szCs w:val="20"/>
                              </w:rPr>
                            </w:pPr>
                            <w:r>
                              <w:rPr>
                                <w:rFonts w:ascii="Arial" w:hAnsi="Arial" w:cs="Arial"/>
                                <w:sz w:val="20"/>
                                <w:szCs w:val="20"/>
                              </w:rPr>
                              <w:t xml:space="preserve">AR7406 – </w:t>
                            </w:r>
                            <w:r w:rsidRPr="00665429">
                              <w:rPr>
                                <w:rFonts w:ascii="Arial" w:hAnsi="Arial" w:cs="Arial"/>
                                <w:sz w:val="20"/>
                                <w:szCs w:val="20"/>
                              </w:rPr>
                              <w:t>Regeneration and Conservation of Historic Environments</w:t>
                            </w:r>
                          </w:p>
                          <w:p w:rsidR="002D74F1" w:rsidRPr="00BC3DFD" w:rsidRDefault="002D74F1" w:rsidP="006C4CF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margin-left:.75pt;margin-top:51.35pt;width:297.55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">
                <v:textbox>
                  <w:txbxContent>
                    <w:p w:rsidR="002D74F1" w:rsidRDefault="002D74F1" w:rsidP="006C4CF3">
                      <w:pPr>
                        <w:spacing w:after="0" w:line="240" w:lineRule="auto"/>
                        <w:rPr>
                          <w:rFonts w:ascii="Arial" w:hAnsi="Arial" w:cs="Arial"/>
                          <w:sz w:val="20"/>
                          <w:szCs w:val="20"/>
                        </w:rPr>
                      </w:pPr>
                      <w:r>
                        <w:rPr>
                          <w:rFonts w:ascii="Arial" w:hAnsi="Arial" w:cs="Arial"/>
                          <w:sz w:val="20"/>
                          <w:szCs w:val="20"/>
                        </w:rPr>
                        <w:t xml:space="preserve">AR7406 – </w:t>
                      </w:r>
                      <w:r w:rsidRPr="00665429">
                        <w:rPr>
                          <w:rFonts w:ascii="Arial" w:hAnsi="Arial" w:cs="Arial"/>
                          <w:sz w:val="20"/>
                          <w:szCs w:val="20"/>
                        </w:rPr>
                        <w:t>Regeneration and Conservation of Historic Environments</w:t>
                      </w:r>
                    </w:p>
                    <w:p w:rsidR="002D74F1" w:rsidRPr="00BC3DFD" w:rsidRDefault="002D74F1" w:rsidP="006C4CF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r w:rsidRPr="00121209">
        <w:rPr>
          <w:rFonts w:ascii="Arial" w:hAnsi="Arial" w:cs="Arial"/>
          <w:b/>
          <w:noProof/>
          <w:highlight w:val="yellow"/>
          <w:lang w:eastAsia="en-GB"/>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39370</wp:posOffset>
                </wp:positionV>
                <wp:extent cx="3778885" cy="539750"/>
                <wp:effectExtent l="9525" t="11430" r="12065" b="107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539750"/>
                        </a:xfrm>
                        <a:prstGeom prst="rect">
                          <a:avLst/>
                        </a:prstGeom>
                        <a:solidFill>
                          <a:srgbClr val="FFFFFF"/>
                        </a:solidFill>
                        <a:ln w="9525">
                          <a:solidFill>
                            <a:srgbClr val="000000"/>
                          </a:solidFill>
                          <a:miter lim="800000"/>
                          <a:headEnd/>
                          <a:tailEnd/>
                        </a:ln>
                      </wps:spPr>
                      <wps:txbx>
                        <w:txbxContent>
                          <w:p w:rsidR="002D74F1" w:rsidRPr="00BC3DFD" w:rsidRDefault="002D74F1" w:rsidP="00EC12B7">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sidRPr="00665429">
                              <w:rPr>
                                <w:rFonts w:ascii="Arial" w:hAnsi="Arial" w:cs="Arial"/>
                                <w:sz w:val="20"/>
                                <w:szCs w:val="20"/>
                              </w:rPr>
                              <w:t>Legislation and Economics for Historic Buildings</w:t>
                            </w:r>
                            <w:r>
                              <w:rPr>
                                <w:rFonts w:ascii="Arial" w:hAnsi="Arial" w:cs="Arial"/>
                                <w:sz w:val="20"/>
                                <w:szCs w:val="20"/>
                              </w:rPr>
                              <w:t xml:space="preserve"> </w:t>
                            </w:r>
                          </w:p>
                          <w:p w:rsidR="002D74F1" w:rsidRPr="00BC3DFD"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75pt;margin-top:3.1pt;width:297.55pt;height: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">
                <v:textbox>
                  <w:txbxContent>
                    <w:p w:rsidR="002D74F1" w:rsidRPr="00BC3DFD" w:rsidRDefault="002D74F1" w:rsidP="00EC12B7">
                      <w:pPr>
                        <w:spacing w:after="0" w:line="240" w:lineRule="auto"/>
                        <w:rPr>
                          <w:rFonts w:ascii="Arial" w:hAnsi="Arial" w:cs="Arial"/>
                          <w:sz w:val="20"/>
                          <w:szCs w:val="20"/>
                        </w:rPr>
                      </w:pPr>
                      <w:r>
                        <w:rPr>
                          <w:rFonts w:ascii="Arial" w:hAnsi="Arial" w:cs="Arial"/>
                          <w:sz w:val="20"/>
                          <w:szCs w:val="20"/>
                        </w:rPr>
                        <w:t xml:space="preserve">AR7405 </w:t>
                      </w:r>
                      <w:r w:rsidRPr="00BC3DFD">
                        <w:rPr>
                          <w:rFonts w:ascii="Arial" w:hAnsi="Arial" w:cs="Arial"/>
                          <w:sz w:val="20"/>
                          <w:szCs w:val="20"/>
                        </w:rPr>
                        <w:t xml:space="preserve">– </w:t>
                      </w:r>
                      <w:r w:rsidRPr="00665429">
                        <w:rPr>
                          <w:rFonts w:ascii="Arial" w:hAnsi="Arial" w:cs="Arial"/>
                          <w:sz w:val="20"/>
                          <w:szCs w:val="20"/>
                        </w:rPr>
                        <w:t>Legislation and Economics for Historic Buildings</w:t>
                      </w:r>
                      <w:r>
                        <w:rPr>
                          <w:rFonts w:ascii="Arial" w:hAnsi="Arial" w:cs="Arial"/>
                          <w:sz w:val="20"/>
                          <w:szCs w:val="20"/>
                        </w:rPr>
                        <w:t xml:space="preserve"> </w:t>
                      </w:r>
                    </w:p>
                    <w:p w:rsidR="002D74F1" w:rsidRPr="00BC3DFD" w:rsidRDefault="002D74F1" w:rsidP="005D7E13">
                      <w:pPr>
                        <w:spacing w:after="0" w:line="240" w:lineRule="auto"/>
                        <w:rPr>
                          <w:rFonts w:ascii="Arial" w:hAnsi="Arial" w:cs="Arial"/>
                          <w:sz w:val="20"/>
                          <w:szCs w:val="20"/>
                        </w:rPr>
                      </w:pPr>
                    </w:p>
                    <w:p w:rsidR="002D74F1" w:rsidRPr="00BC3DFD" w:rsidRDefault="002D74F1" w:rsidP="005D7E13">
                      <w:pPr>
                        <w:spacing w:after="0" w:line="240" w:lineRule="auto"/>
                        <w:jc w:val="right"/>
                        <w:rPr>
                          <w:rFonts w:ascii="Arial" w:hAnsi="Arial" w:cs="Arial"/>
                          <w:sz w:val="20"/>
                          <w:szCs w:val="20"/>
                        </w:rPr>
                      </w:pPr>
                      <w:r w:rsidRPr="00BC3DFD">
                        <w:rPr>
                          <w:rFonts w:ascii="Arial" w:hAnsi="Arial" w:cs="Arial"/>
                          <w:sz w:val="20"/>
                          <w:szCs w:val="20"/>
                        </w:rPr>
                        <w:t>30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5D7E13" w:rsidP="005D7E13">
      <w:pPr>
        <w:spacing w:after="0" w:line="240" w:lineRule="auto"/>
        <w:rPr>
          <w:rFonts w:ascii="Arial" w:hAnsi="Arial" w:cs="Arial"/>
          <w:b/>
        </w:rPr>
      </w:pPr>
    </w:p>
    <w:p w:rsidR="005D7E13" w:rsidRDefault="00B93BCA" w:rsidP="005D7E13">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65408" behindDoc="0" locked="0" layoutInCell="1" allowOverlap="1">
                <wp:simplePos x="0" y="0"/>
                <wp:positionH relativeFrom="column">
                  <wp:posOffset>9525</wp:posOffset>
                </wp:positionH>
                <wp:positionV relativeFrom="paragraph">
                  <wp:posOffset>311150</wp:posOffset>
                </wp:positionV>
                <wp:extent cx="5975985" cy="539750"/>
                <wp:effectExtent l="9525" t="8890" r="5715" b="1333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539750"/>
                        </a:xfrm>
                        <a:prstGeom prst="rect">
                          <a:avLst/>
                        </a:prstGeom>
                        <a:solidFill>
                          <a:srgbClr val="FFFFFF"/>
                        </a:solidFill>
                        <a:ln w="9525">
                          <a:solidFill>
                            <a:srgbClr val="000000"/>
                          </a:solidFill>
                          <a:miter lim="800000"/>
                          <a:headEnd/>
                          <a:tailEnd/>
                        </a:ln>
                      </wps:spPr>
                      <wps:txb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2D74F1" w:rsidRPr="00BC3DFD" w:rsidRDefault="002D74F1" w:rsidP="005D7E13">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75pt;margin-top:24.5pt;width:470.55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">
                <v:textbox>
                  <w:txbxContent>
                    <w:p w:rsidR="002D74F1" w:rsidRPr="00BC3DFD" w:rsidRDefault="002D74F1" w:rsidP="005D7E13">
                      <w:pPr>
                        <w:spacing w:after="0" w:line="240" w:lineRule="auto"/>
                        <w:rPr>
                          <w:rFonts w:ascii="Arial" w:hAnsi="Arial" w:cs="Arial"/>
                          <w:sz w:val="20"/>
                          <w:szCs w:val="20"/>
                        </w:rPr>
                      </w:pPr>
                      <w:r>
                        <w:rPr>
                          <w:rFonts w:ascii="Arial" w:hAnsi="Arial" w:cs="Arial"/>
                          <w:sz w:val="20"/>
                          <w:szCs w:val="20"/>
                        </w:rPr>
                        <w:t xml:space="preserve">AR7407 </w:t>
                      </w:r>
                      <w:r w:rsidRPr="00BC3DFD">
                        <w:rPr>
                          <w:rFonts w:ascii="Arial" w:hAnsi="Arial" w:cs="Arial"/>
                          <w:sz w:val="20"/>
                          <w:szCs w:val="20"/>
                        </w:rPr>
                        <w:t xml:space="preserve">– </w:t>
                      </w:r>
                      <w:r w:rsidRPr="006538E8">
                        <w:rPr>
                          <w:rFonts w:ascii="Arial" w:hAnsi="Arial" w:cs="Arial"/>
                          <w:sz w:val="20"/>
                          <w:szCs w:val="20"/>
                        </w:rPr>
                        <w:t>Research Project/Dissertation</w:t>
                      </w:r>
                    </w:p>
                    <w:p w:rsidR="002D74F1" w:rsidRPr="00BC3DFD" w:rsidRDefault="002D74F1" w:rsidP="005D7E13">
                      <w:pPr>
                        <w:spacing w:after="0" w:line="240" w:lineRule="auto"/>
                        <w:jc w:val="right"/>
                        <w:rPr>
                          <w:rFonts w:ascii="Arial" w:hAnsi="Arial" w:cs="Arial"/>
                          <w:sz w:val="20"/>
                          <w:szCs w:val="20"/>
                        </w:rPr>
                      </w:pPr>
                      <w:r>
                        <w:rPr>
                          <w:rFonts w:ascii="Arial" w:hAnsi="Arial" w:cs="Arial"/>
                          <w:sz w:val="20"/>
                          <w:szCs w:val="20"/>
                        </w:rPr>
                        <w:t>6</w:t>
                      </w:r>
                      <w:r w:rsidRPr="00BC3DFD">
                        <w:rPr>
                          <w:rFonts w:ascii="Arial" w:hAnsi="Arial" w:cs="Arial"/>
                          <w:sz w:val="20"/>
                          <w:szCs w:val="20"/>
                        </w:rPr>
                        <w:t>0 credits</w:t>
                      </w:r>
                    </w:p>
                    <w:p w:rsidR="002D74F1" w:rsidRPr="00BC3DFD" w:rsidRDefault="002D74F1" w:rsidP="005D7E13">
                      <w:pPr>
                        <w:spacing w:after="0" w:line="240" w:lineRule="auto"/>
                        <w:rPr>
                          <w:rFonts w:ascii="Arial" w:hAnsi="Arial" w:cs="Arial"/>
                          <w:sz w:val="20"/>
                          <w:szCs w:val="20"/>
                        </w:rPr>
                      </w:pPr>
                    </w:p>
                  </w:txbxContent>
                </v:textbox>
              </v:shape>
            </w:pict>
          </mc:Fallback>
        </mc:AlternateContent>
      </w:r>
    </w:p>
    <w:p w:rsidR="005B1266" w:rsidRPr="00030942" w:rsidRDefault="005B1266" w:rsidP="00030942">
      <w:pPr>
        <w:spacing w:after="0" w:line="240" w:lineRule="auto"/>
        <w:rPr>
          <w:rFonts w:ascii="Arial" w:hAnsi="Arial" w:cs="Arial"/>
        </w:rPr>
        <w:sectPr w:rsidR="005B1266" w:rsidRPr="00030942" w:rsidSect="005D7E13">
          <w:pgSz w:w="11906" w:h="16838"/>
          <w:pgMar w:top="1440" w:right="1440" w:bottom="1440" w:left="1440" w:header="709" w:footer="164" w:gutter="0"/>
          <w:cols w:space="708"/>
          <w:docGrid w:linePitch="360"/>
        </w:sectPr>
      </w:pPr>
    </w:p>
    <w:p w:rsidR="005B1266" w:rsidRDefault="005B1266" w:rsidP="00030942">
      <w:pPr>
        <w:spacing w:after="0" w:line="240" w:lineRule="auto"/>
        <w:rPr>
          <w:rFonts w:ascii="Arial" w:hAnsi="Arial" w:cs="Arial"/>
          <w:b/>
          <w:sz w:val="24"/>
          <w:szCs w:val="24"/>
        </w:rPr>
      </w:pPr>
      <w:r w:rsidRPr="000B594C">
        <w:rPr>
          <w:rFonts w:ascii="Arial" w:hAnsi="Arial" w:cs="Arial"/>
          <w:b/>
          <w:sz w:val="24"/>
          <w:szCs w:val="24"/>
        </w:rPr>
        <w:lastRenderedPageBreak/>
        <w:t>Technical Annex</w:t>
      </w:r>
    </w:p>
    <w:p w:rsidR="000B594C" w:rsidRPr="000B594C" w:rsidRDefault="000B594C" w:rsidP="00030942">
      <w:pPr>
        <w:spacing w:after="0" w:line="240" w:lineRule="auto"/>
        <w:rPr>
          <w:rFonts w:ascii="Arial" w:hAnsi="Arial" w:cs="Arial"/>
          <w:b/>
          <w:sz w:val="24"/>
          <w:szCs w:val="24"/>
        </w:rPr>
      </w:pPr>
    </w:p>
    <w:p w:rsidR="005B1266" w:rsidRPr="00030942" w:rsidRDefault="005B1266" w:rsidP="00030942">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Final Award(s):</w:t>
            </w:r>
          </w:p>
          <w:p w:rsidR="005B1266" w:rsidRPr="00030942" w:rsidRDefault="005B1266" w:rsidP="00030942">
            <w:pPr>
              <w:spacing w:after="0" w:line="240" w:lineRule="auto"/>
              <w:rPr>
                <w:rFonts w:ascii="Arial" w:hAnsi="Arial" w:cs="Arial"/>
                <w:b/>
              </w:rPr>
            </w:pPr>
          </w:p>
        </w:tc>
        <w:tc>
          <w:tcPr>
            <w:tcW w:w="5306" w:type="dxa"/>
          </w:tcPr>
          <w:p w:rsidR="005B1266" w:rsidRPr="00030942" w:rsidRDefault="00A26F0E" w:rsidP="00030942">
            <w:pPr>
              <w:spacing w:after="0" w:line="240" w:lineRule="auto"/>
              <w:rPr>
                <w:rFonts w:ascii="Arial" w:hAnsi="Arial" w:cs="Arial"/>
              </w:rPr>
            </w:pPr>
            <w:r w:rsidRPr="00030942">
              <w:rPr>
                <w:rFonts w:ascii="Arial" w:hAnsi="Arial" w:cs="Arial"/>
              </w:rPr>
              <w:t>MSc</w:t>
            </w:r>
            <w:r w:rsidR="00E42F3C" w:rsidRPr="00030942">
              <w:rPr>
                <w:rFonts w:ascii="Arial" w:hAnsi="Arial" w:cs="Arial"/>
              </w:rPr>
              <w:t xml:space="preserve"> </w:t>
            </w:r>
            <w:r w:rsidR="000D1BD2" w:rsidRPr="00030942">
              <w:rPr>
                <w:rFonts w:ascii="Arial" w:hAnsi="Arial" w:cs="Arial"/>
              </w:rPr>
              <w:t>Historic Building Conservation</w:t>
            </w: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Intermediate Award(s):</w:t>
            </w:r>
          </w:p>
          <w:p w:rsidR="005B1266" w:rsidRPr="00030942" w:rsidRDefault="005B1266" w:rsidP="00030942">
            <w:pPr>
              <w:spacing w:after="0" w:line="240" w:lineRule="auto"/>
              <w:rPr>
                <w:rFonts w:ascii="Arial" w:hAnsi="Arial" w:cs="Arial"/>
                <w:b/>
              </w:rPr>
            </w:pPr>
          </w:p>
        </w:tc>
        <w:tc>
          <w:tcPr>
            <w:tcW w:w="5306" w:type="dxa"/>
          </w:tcPr>
          <w:p w:rsidR="005B1266" w:rsidRPr="00030942" w:rsidRDefault="00A26F0E" w:rsidP="00030942">
            <w:pPr>
              <w:spacing w:after="0" w:line="240" w:lineRule="auto"/>
              <w:rPr>
                <w:rFonts w:ascii="Arial" w:hAnsi="Arial" w:cs="Arial"/>
              </w:rPr>
            </w:pPr>
            <w:r w:rsidRPr="00030942">
              <w:rPr>
                <w:rFonts w:ascii="Arial" w:hAnsi="Arial" w:cs="Arial"/>
              </w:rPr>
              <w:t xml:space="preserve">Postgraduate Diploma in </w:t>
            </w:r>
            <w:r w:rsidR="000D1BD2" w:rsidRPr="00030942">
              <w:rPr>
                <w:rFonts w:ascii="Arial" w:hAnsi="Arial" w:cs="Arial"/>
              </w:rPr>
              <w:t>Historic Building Conservation</w:t>
            </w:r>
            <w:r w:rsidRPr="00030942">
              <w:rPr>
                <w:rFonts w:ascii="Arial" w:hAnsi="Arial" w:cs="Arial"/>
              </w:rPr>
              <w:t xml:space="preserve">; Postgraduate Certificate </w:t>
            </w:r>
            <w:r w:rsidR="000D1BD2" w:rsidRPr="00030942">
              <w:rPr>
                <w:rFonts w:ascii="Arial" w:hAnsi="Arial" w:cs="Arial"/>
              </w:rPr>
              <w:t>Historic Building Conservation</w:t>
            </w:r>
          </w:p>
          <w:p w:rsidR="00A26F0E" w:rsidRPr="00030942" w:rsidRDefault="00A26F0E" w:rsidP="00030942">
            <w:pPr>
              <w:spacing w:after="0" w:line="240" w:lineRule="auto"/>
              <w:rPr>
                <w:rFonts w:ascii="Arial" w:hAnsi="Arial" w:cs="Arial"/>
              </w:rPr>
            </w:pPr>
          </w:p>
        </w:tc>
      </w:tr>
      <w:tr w:rsidR="00FD10B9" w:rsidRPr="00030942">
        <w:tc>
          <w:tcPr>
            <w:tcW w:w="3936" w:type="dxa"/>
          </w:tcPr>
          <w:p w:rsidR="00FD10B9" w:rsidRPr="00030942" w:rsidRDefault="00FD10B9" w:rsidP="00030942">
            <w:pPr>
              <w:spacing w:after="0" w:line="240" w:lineRule="auto"/>
              <w:rPr>
                <w:rFonts w:ascii="Arial" w:hAnsi="Arial" w:cs="Arial"/>
                <w:b/>
              </w:rPr>
            </w:pPr>
            <w:r w:rsidRPr="00030942">
              <w:rPr>
                <w:rFonts w:ascii="Arial" w:hAnsi="Arial" w:cs="Arial"/>
                <w:b/>
              </w:rPr>
              <w:t>Minimum period of registration:</w:t>
            </w:r>
          </w:p>
        </w:tc>
        <w:tc>
          <w:tcPr>
            <w:tcW w:w="5306" w:type="dxa"/>
          </w:tcPr>
          <w:p w:rsidR="00FD10B9" w:rsidRPr="00FD10B9" w:rsidRDefault="00FD10B9" w:rsidP="00FD10B9">
            <w:pPr>
              <w:spacing w:after="0" w:line="240" w:lineRule="auto"/>
              <w:rPr>
                <w:rFonts w:ascii="Arial" w:hAnsi="Arial" w:cs="Arial"/>
              </w:rPr>
            </w:pPr>
            <w:r w:rsidRPr="00FD10B9">
              <w:rPr>
                <w:rFonts w:ascii="Arial" w:hAnsi="Arial" w:cs="Arial"/>
              </w:rPr>
              <w:t xml:space="preserve">FT – 1 year </w:t>
            </w:r>
          </w:p>
          <w:p w:rsidR="00FD10B9" w:rsidRPr="00FD10B9" w:rsidRDefault="00FD10B9" w:rsidP="00FD10B9">
            <w:pPr>
              <w:spacing w:after="0" w:line="240" w:lineRule="auto"/>
              <w:rPr>
                <w:rFonts w:ascii="Arial" w:hAnsi="Arial" w:cs="Arial"/>
              </w:rPr>
            </w:pPr>
            <w:r w:rsidRPr="002D74F1">
              <w:rPr>
                <w:rFonts w:ascii="Arial" w:hAnsi="Arial" w:cs="Arial"/>
              </w:rPr>
              <w:t>FT – 2 years (with Professional Placement)</w:t>
            </w:r>
          </w:p>
          <w:p w:rsidR="00FD10B9" w:rsidRPr="00FD10B9" w:rsidRDefault="00FD10B9" w:rsidP="00FD10B9">
            <w:pPr>
              <w:spacing w:after="0" w:line="240" w:lineRule="auto"/>
              <w:rPr>
                <w:rFonts w:ascii="Arial" w:hAnsi="Arial" w:cs="Arial"/>
              </w:rPr>
            </w:pPr>
            <w:r w:rsidRPr="00FD10B9">
              <w:rPr>
                <w:rFonts w:ascii="Arial" w:hAnsi="Arial" w:cs="Arial"/>
              </w:rPr>
              <w:t>PT – 2 years</w:t>
            </w:r>
          </w:p>
          <w:p w:rsidR="00FD10B9" w:rsidRPr="00FD10B9" w:rsidRDefault="00FD10B9" w:rsidP="00FD10B9">
            <w:pPr>
              <w:spacing w:after="0" w:line="240" w:lineRule="auto"/>
              <w:rPr>
                <w:rFonts w:ascii="Arial" w:hAnsi="Arial" w:cs="Arial"/>
              </w:rPr>
            </w:pPr>
          </w:p>
        </w:tc>
      </w:tr>
      <w:tr w:rsidR="00FD10B9" w:rsidRPr="00030942">
        <w:tc>
          <w:tcPr>
            <w:tcW w:w="3936" w:type="dxa"/>
          </w:tcPr>
          <w:p w:rsidR="00FD10B9" w:rsidRPr="00030942" w:rsidRDefault="00FD10B9" w:rsidP="00030942">
            <w:pPr>
              <w:spacing w:after="0" w:line="240" w:lineRule="auto"/>
              <w:rPr>
                <w:rFonts w:ascii="Arial" w:hAnsi="Arial" w:cs="Arial"/>
                <w:b/>
              </w:rPr>
            </w:pPr>
            <w:r w:rsidRPr="00030942">
              <w:rPr>
                <w:rFonts w:ascii="Arial" w:hAnsi="Arial" w:cs="Arial"/>
                <w:b/>
              </w:rPr>
              <w:t>Maximum period of registration:</w:t>
            </w:r>
          </w:p>
        </w:tc>
        <w:tc>
          <w:tcPr>
            <w:tcW w:w="5306" w:type="dxa"/>
          </w:tcPr>
          <w:p w:rsidR="00FD10B9" w:rsidRPr="00FD10B9" w:rsidRDefault="00FD10B9" w:rsidP="00FD10B9">
            <w:pPr>
              <w:spacing w:after="0" w:line="240" w:lineRule="auto"/>
              <w:rPr>
                <w:rFonts w:ascii="Arial" w:hAnsi="Arial" w:cs="Arial"/>
              </w:rPr>
            </w:pPr>
            <w:r w:rsidRPr="00FD10B9">
              <w:rPr>
                <w:rFonts w:ascii="Arial" w:hAnsi="Arial" w:cs="Arial"/>
              </w:rPr>
              <w:t>FT – 2 years</w:t>
            </w:r>
          </w:p>
          <w:p w:rsidR="00FD10B9" w:rsidRPr="00FD10B9" w:rsidRDefault="00FD10B9" w:rsidP="00FD10B9">
            <w:pPr>
              <w:spacing w:after="0" w:line="240" w:lineRule="auto"/>
              <w:rPr>
                <w:rFonts w:ascii="Arial" w:hAnsi="Arial" w:cs="Arial"/>
              </w:rPr>
            </w:pPr>
            <w:r w:rsidRPr="002D74F1">
              <w:rPr>
                <w:rFonts w:ascii="Arial" w:hAnsi="Arial" w:cs="Arial"/>
              </w:rPr>
              <w:t>FT – 3 years (with Professional Placement)</w:t>
            </w:r>
          </w:p>
          <w:p w:rsidR="00FD10B9" w:rsidRPr="00FD10B9" w:rsidRDefault="00FD10B9" w:rsidP="00FD10B9">
            <w:pPr>
              <w:spacing w:after="0" w:line="240" w:lineRule="auto"/>
              <w:rPr>
                <w:rFonts w:ascii="Arial" w:hAnsi="Arial" w:cs="Arial"/>
              </w:rPr>
            </w:pPr>
            <w:r w:rsidRPr="00FD10B9">
              <w:rPr>
                <w:rFonts w:ascii="Arial" w:hAnsi="Arial" w:cs="Arial"/>
              </w:rPr>
              <w:t xml:space="preserve">PT – 4 years </w:t>
            </w:r>
          </w:p>
          <w:p w:rsidR="00FD10B9" w:rsidRPr="00FD10B9" w:rsidRDefault="00FD10B9" w:rsidP="00FD10B9">
            <w:pPr>
              <w:spacing w:after="0" w:line="240" w:lineRule="auto"/>
              <w:rPr>
                <w:rFonts w:ascii="Arial" w:hAnsi="Arial" w:cs="Arial"/>
              </w:rPr>
            </w:pP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FHEQ Level for the Final Award:</w:t>
            </w:r>
          </w:p>
          <w:p w:rsidR="005B1266" w:rsidRPr="00030942" w:rsidRDefault="005B1266" w:rsidP="00030942">
            <w:pPr>
              <w:spacing w:after="0" w:line="240" w:lineRule="auto"/>
              <w:rPr>
                <w:rFonts w:ascii="Arial" w:hAnsi="Arial" w:cs="Arial"/>
                <w:b/>
              </w:rPr>
            </w:pPr>
          </w:p>
        </w:tc>
        <w:tc>
          <w:tcPr>
            <w:tcW w:w="5306" w:type="dxa"/>
          </w:tcPr>
          <w:p w:rsidR="005B1266" w:rsidRPr="00030942" w:rsidRDefault="00C54C02" w:rsidP="00030942">
            <w:pPr>
              <w:spacing w:after="0" w:line="240" w:lineRule="auto"/>
              <w:rPr>
                <w:rFonts w:ascii="Arial" w:hAnsi="Arial" w:cs="Arial"/>
              </w:rPr>
            </w:pPr>
            <w:r w:rsidRPr="00030942">
              <w:rPr>
                <w:rFonts w:ascii="Arial" w:hAnsi="Arial" w:cs="Arial"/>
              </w:rPr>
              <w:t xml:space="preserve">Level </w:t>
            </w:r>
            <w:r w:rsidR="00A26F0E" w:rsidRPr="00030942">
              <w:rPr>
                <w:rFonts w:ascii="Arial" w:hAnsi="Arial" w:cs="Arial"/>
              </w:rPr>
              <w:t>7</w:t>
            </w: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QAA Subject Benchmark:</w:t>
            </w:r>
          </w:p>
        </w:tc>
        <w:tc>
          <w:tcPr>
            <w:tcW w:w="5306" w:type="dxa"/>
          </w:tcPr>
          <w:p w:rsidR="005B1266" w:rsidRPr="00030942" w:rsidRDefault="0006243A" w:rsidP="00030942">
            <w:pPr>
              <w:spacing w:after="0" w:line="240" w:lineRule="auto"/>
              <w:rPr>
                <w:rFonts w:ascii="Arial" w:hAnsi="Arial" w:cs="Arial"/>
              </w:rPr>
            </w:pPr>
            <w:r w:rsidRPr="00030942">
              <w:rPr>
                <w:rFonts w:ascii="Arial" w:hAnsi="Arial" w:cs="Arial"/>
              </w:rPr>
              <w:t>None applicable</w:t>
            </w:r>
          </w:p>
          <w:p w:rsidR="00A26F0E" w:rsidRPr="00030942" w:rsidRDefault="00A26F0E" w:rsidP="00030942">
            <w:pPr>
              <w:spacing w:after="0" w:line="240" w:lineRule="auto"/>
              <w:rPr>
                <w:rFonts w:ascii="Arial" w:hAnsi="Arial" w:cs="Arial"/>
              </w:rPr>
            </w:pPr>
          </w:p>
        </w:tc>
      </w:tr>
      <w:tr w:rsidR="005B1266" w:rsidRPr="00620D8C">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Modes of Delivery:</w:t>
            </w:r>
          </w:p>
        </w:tc>
        <w:tc>
          <w:tcPr>
            <w:tcW w:w="5306" w:type="dxa"/>
          </w:tcPr>
          <w:p w:rsidR="00A26F0E" w:rsidRPr="00030942" w:rsidRDefault="00C54C02" w:rsidP="00620D8C">
            <w:pPr>
              <w:rPr>
                <w:rFonts w:ascii="Arial" w:hAnsi="Arial" w:cs="Arial"/>
              </w:rPr>
            </w:pPr>
            <w:r w:rsidRPr="00030942">
              <w:rPr>
                <w:rFonts w:ascii="Arial" w:hAnsi="Arial" w:cs="Arial"/>
              </w:rPr>
              <w:t xml:space="preserve">Full- time, </w:t>
            </w:r>
            <w:r w:rsidR="0038106D" w:rsidRPr="00030942">
              <w:rPr>
                <w:rFonts w:ascii="Arial" w:hAnsi="Arial" w:cs="Arial"/>
              </w:rPr>
              <w:t>P</w:t>
            </w:r>
            <w:r w:rsidRPr="00030942">
              <w:rPr>
                <w:rFonts w:ascii="Arial" w:hAnsi="Arial" w:cs="Arial"/>
              </w:rPr>
              <w:t>art-</w:t>
            </w:r>
            <w:r w:rsidRPr="002D74F1">
              <w:rPr>
                <w:rFonts w:ascii="Arial" w:hAnsi="Arial" w:cs="Arial"/>
              </w:rPr>
              <w:t xml:space="preserve">time </w:t>
            </w:r>
            <w:r w:rsidR="00620D8C" w:rsidRPr="002D74F1">
              <w:rPr>
                <w:rFonts w:ascii="Arial" w:hAnsi="Arial" w:cs="Arial"/>
              </w:rPr>
              <w:t>and ‘with Professional Placement’</w:t>
            </w: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Language of Delivery:</w:t>
            </w:r>
          </w:p>
        </w:tc>
        <w:tc>
          <w:tcPr>
            <w:tcW w:w="5306" w:type="dxa"/>
          </w:tcPr>
          <w:p w:rsidR="005B1266" w:rsidRPr="00030942" w:rsidRDefault="00C54C02" w:rsidP="00030942">
            <w:pPr>
              <w:spacing w:after="0" w:line="240" w:lineRule="auto"/>
              <w:rPr>
                <w:rFonts w:ascii="Arial" w:hAnsi="Arial" w:cs="Arial"/>
              </w:rPr>
            </w:pPr>
            <w:r w:rsidRPr="00030942">
              <w:rPr>
                <w:rFonts w:ascii="Arial" w:hAnsi="Arial" w:cs="Arial"/>
              </w:rPr>
              <w:t>English</w:t>
            </w:r>
          </w:p>
          <w:p w:rsidR="00A26F0E" w:rsidRPr="00030942" w:rsidRDefault="00A26F0E" w:rsidP="00030942">
            <w:pPr>
              <w:spacing w:after="0" w:line="240" w:lineRule="auto"/>
              <w:rPr>
                <w:rFonts w:ascii="Arial" w:hAnsi="Arial" w:cs="Arial"/>
              </w:rPr>
            </w:pP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Faculty:</w:t>
            </w:r>
          </w:p>
        </w:tc>
        <w:tc>
          <w:tcPr>
            <w:tcW w:w="5306" w:type="dxa"/>
          </w:tcPr>
          <w:p w:rsidR="005B1266" w:rsidRPr="00030942" w:rsidRDefault="00172388" w:rsidP="00030942">
            <w:pPr>
              <w:spacing w:after="0" w:line="240" w:lineRule="auto"/>
              <w:rPr>
                <w:rFonts w:ascii="Arial" w:hAnsi="Arial" w:cs="Arial"/>
              </w:rPr>
            </w:pPr>
            <w:r>
              <w:rPr>
                <w:rFonts w:ascii="Arial" w:hAnsi="Arial" w:cs="Arial"/>
              </w:rPr>
              <w:t>Kingston School of Art</w:t>
            </w:r>
          </w:p>
          <w:p w:rsidR="00A26F0E" w:rsidRPr="00030942" w:rsidRDefault="00A26F0E" w:rsidP="00030942">
            <w:pPr>
              <w:spacing w:after="0" w:line="240" w:lineRule="auto"/>
              <w:rPr>
                <w:rFonts w:ascii="Arial" w:hAnsi="Arial" w:cs="Arial"/>
              </w:rPr>
            </w:pP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School:</w:t>
            </w:r>
          </w:p>
        </w:tc>
        <w:tc>
          <w:tcPr>
            <w:tcW w:w="5306" w:type="dxa"/>
          </w:tcPr>
          <w:p w:rsidR="00A26F0E" w:rsidRPr="00030942" w:rsidRDefault="00184BA9" w:rsidP="00030942">
            <w:pPr>
              <w:spacing w:after="0" w:line="240" w:lineRule="auto"/>
              <w:rPr>
                <w:rFonts w:ascii="Arial" w:hAnsi="Arial" w:cs="Arial"/>
              </w:rPr>
            </w:pPr>
            <w:r>
              <w:rPr>
                <w:rFonts w:ascii="Arial" w:hAnsi="Arial" w:cs="Arial"/>
              </w:rPr>
              <w:t xml:space="preserve">Art and </w:t>
            </w:r>
            <w:r w:rsidR="00734631">
              <w:rPr>
                <w:rFonts w:ascii="Arial" w:hAnsi="Arial" w:cs="Arial"/>
              </w:rPr>
              <w:t xml:space="preserve">Architecture </w:t>
            </w:r>
          </w:p>
          <w:p w:rsidR="005B1266" w:rsidRPr="00030942" w:rsidRDefault="005B1266" w:rsidP="00030942">
            <w:pPr>
              <w:spacing w:after="0" w:line="240" w:lineRule="auto"/>
              <w:rPr>
                <w:rFonts w:ascii="Arial" w:hAnsi="Arial" w:cs="Arial"/>
              </w:rPr>
            </w:pPr>
          </w:p>
        </w:tc>
      </w:tr>
      <w:tr w:rsidR="00184BA9" w:rsidRPr="00030942">
        <w:tc>
          <w:tcPr>
            <w:tcW w:w="3936" w:type="dxa"/>
          </w:tcPr>
          <w:p w:rsidR="00184BA9" w:rsidRPr="00030942" w:rsidRDefault="00184BA9" w:rsidP="00030942">
            <w:pPr>
              <w:spacing w:after="0" w:line="240" w:lineRule="auto"/>
              <w:rPr>
                <w:rFonts w:ascii="Arial" w:hAnsi="Arial" w:cs="Arial"/>
                <w:b/>
              </w:rPr>
            </w:pPr>
            <w:r>
              <w:rPr>
                <w:rFonts w:ascii="Arial" w:hAnsi="Arial" w:cs="Arial"/>
                <w:b/>
              </w:rPr>
              <w:t>Department:</w:t>
            </w:r>
          </w:p>
        </w:tc>
        <w:tc>
          <w:tcPr>
            <w:tcW w:w="5306" w:type="dxa"/>
          </w:tcPr>
          <w:p w:rsidR="00184BA9" w:rsidRDefault="00184BA9" w:rsidP="00030942">
            <w:pPr>
              <w:spacing w:after="0" w:line="240" w:lineRule="auto"/>
              <w:rPr>
                <w:rFonts w:ascii="Arial" w:hAnsi="Arial" w:cs="Arial"/>
              </w:rPr>
            </w:pPr>
            <w:r>
              <w:rPr>
                <w:rFonts w:ascii="Arial" w:hAnsi="Arial" w:cs="Arial"/>
              </w:rPr>
              <w:t>Architecture &amp; Landscape</w:t>
            </w:r>
          </w:p>
          <w:p w:rsidR="00184BA9" w:rsidRDefault="00184BA9" w:rsidP="00030942">
            <w:pPr>
              <w:spacing w:after="0" w:line="240" w:lineRule="auto"/>
              <w:rPr>
                <w:rFonts w:ascii="Arial" w:hAnsi="Arial" w:cs="Arial"/>
              </w:rPr>
            </w:pP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UCAS Code:</w:t>
            </w:r>
          </w:p>
        </w:tc>
        <w:tc>
          <w:tcPr>
            <w:tcW w:w="5306" w:type="dxa"/>
          </w:tcPr>
          <w:p w:rsidR="005B1266" w:rsidRPr="00E34FF6" w:rsidRDefault="009A3D28" w:rsidP="00030942">
            <w:pPr>
              <w:spacing w:after="0" w:line="240" w:lineRule="auto"/>
              <w:rPr>
                <w:rFonts w:ascii="Arial" w:hAnsi="Arial" w:cs="Arial"/>
              </w:rPr>
            </w:pPr>
            <w:r w:rsidRPr="00E34FF6">
              <w:rPr>
                <w:rFonts w:ascii="Arial" w:hAnsi="Arial" w:cs="Arial"/>
              </w:rPr>
              <w:t>N/A</w:t>
            </w:r>
          </w:p>
          <w:p w:rsidR="000B594C" w:rsidRPr="00E34FF6" w:rsidRDefault="000B594C" w:rsidP="00030942">
            <w:pPr>
              <w:spacing w:after="0" w:line="240" w:lineRule="auto"/>
              <w:rPr>
                <w:rFonts w:ascii="Arial" w:hAnsi="Arial" w:cs="Arial"/>
              </w:rPr>
            </w:pPr>
          </w:p>
        </w:tc>
      </w:tr>
      <w:tr w:rsidR="005B1266" w:rsidRPr="00030942">
        <w:tc>
          <w:tcPr>
            <w:tcW w:w="3936" w:type="dxa"/>
          </w:tcPr>
          <w:p w:rsidR="005B1266" w:rsidRPr="00030942" w:rsidRDefault="005B1266" w:rsidP="00030942">
            <w:pPr>
              <w:spacing w:after="0" w:line="240" w:lineRule="auto"/>
              <w:rPr>
                <w:rFonts w:ascii="Arial" w:hAnsi="Arial" w:cs="Arial"/>
                <w:b/>
              </w:rPr>
            </w:pPr>
            <w:r w:rsidRPr="00030942">
              <w:rPr>
                <w:rFonts w:ascii="Arial" w:hAnsi="Arial" w:cs="Arial"/>
                <w:b/>
              </w:rPr>
              <w:t>Course</w:t>
            </w:r>
            <w:r w:rsidR="00C72B0F">
              <w:rPr>
                <w:rFonts w:ascii="Arial" w:hAnsi="Arial" w:cs="Arial"/>
                <w:b/>
              </w:rPr>
              <w:t>/Route</w:t>
            </w:r>
            <w:r w:rsidRPr="00030942">
              <w:rPr>
                <w:rFonts w:ascii="Arial" w:hAnsi="Arial" w:cs="Arial"/>
                <w:b/>
              </w:rPr>
              <w:t xml:space="preserve"> Code:</w:t>
            </w:r>
          </w:p>
          <w:p w:rsidR="00A26F0E" w:rsidRPr="00030942" w:rsidRDefault="00A26F0E" w:rsidP="00030942">
            <w:pPr>
              <w:spacing w:after="0" w:line="240" w:lineRule="auto"/>
              <w:rPr>
                <w:rFonts w:ascii="Arial" w:hAnsi="Arial" w:cs="Arial"/>
                <w:b/>
              </w:rPr>
            </w:pPr>
          </w:p>
        </w:tc>
        <w:tc>
          <w:tcPr>
            <w:tcW w:w="5306" w:type="dxa"/>
          </w:tcPr>
          <w:p w:rsidR="00E34FF6" w:rsidRPr="002027FF" w:rsidRDefault="00D831B2" w:rsidP="00E34FF6">
            <w:pPr>
              <w:spacing w:after="0" w:line="240" w:lineRule="auto"/>
              <w:rPr>
                <w:rFonts w:ascii="Arial" w:hAnsi="Arial" w:cs="Arial"/>
              </w:rPr>
            </w:pPr>
            <w:r w:rsidRPr="002027FF">
              <w:rPr>
                <w:rFonts w:ascii="Arial" w:hAnsi="Arial" w:cs="Arial"/>
              </w:rPr>
              <w:t>PFHBC1HBC01</w:t>
            </w:r>
            <w:r w:rsidR="007A309E" w:rsidRPr="002027FF">
              <w:rPr>
                <w:rFonts w:ascii="Arial" w:hAnsi="Arial" w:cs="Arial"/>
              </w:rPr>
              <w:t xml:space="preserve"> (F</w:t>
            </w:r>
            <w:r w:rsidR="00E34FF6" w:rsidRPr="002027FF">
              <w:rPr>
                <w:rFonts w:ascii="Arial" w:hAnsi="Arial" w:cs="Arial"/>
              </w:rPr>
              <w:t>ull-time)</w:t>
            </w:r>
          </w:p>
          <w:p w:rsidR="00E34FF6" w:rsidRPr="002027FF" w:rsidRDefault="00D831B2" w:rsidP="00E34FF6">
            <w:pPr>
              <w:spacing w:after="0" w:line="240" w:lineRule="auto"/>
              <w:rPr>
                <w:rFonts w:ascii="Arial" w:hAnsi="Arial" w:cs="Arial"/>
              </w:rPr>
            </w:pPr>
            <w:r w:rsidRPr="002027FF">
              <w:rPr>
                <w:rFonts w:ascii="Arial" w:hAnsi="Arial" w:cs="Arial"/>
              </w:rPr>
              <w:t>PPHBC1HBC01</w:t>
            </w:r>
            <w:r w:rsidR="007A309E" w:rsidRPr="002027FF">
              <w:rPr>
                <w:rFonts w:ascii="Arial" w:hAnsi="Arial" w:cs="Arial"/>
              </w:rPr>
              <w:t xml:space="preserve"> (P</w:t>
            </w:r>
            <w:r w:rsidR="00E34FF6" w:rsidRPr="002027FF">
              <w:rPr>
                <w:rFonts w:ascii="Arial" w:hAnsi="Arial" w:cs="Arial"/>
              </w:rPr>
              <w:t>art-time)</w:t>
            </w:r>
          </w:p>
          <w:p w:rsidR="007A309E" w:rsidRPr="002027FF" w:rsidRDefault="007A309E" w:rsidP="00E34FF6">
            <w:pPr>
              <w:spacing w:after="0" w:line="240" w:lineRule="auto"/>
              <w:rPr>
                <w:rFonts w:ascii="Arial" w:hAnsi="Arial" w:cs="Arial"/>
              </w:rPr>
            </w:pPr>
            <w:r w:rsidRPr="002027FF">
              <w:rPr>
                <w:rFonts w:ascii="Arial" w:hAnsi="Arial" w:cs="Arial"/>
              </w:rPr>
              <w:t>PFHBC1HBC99 (with Professional Placement)</w:t>
            </w:r>
          </w:p>
          <w:p w:rsidR="000B594C" w:rsidRPr="002027FF" w:rsidRDefault="000B594C" w:rsidP="00E34FF6">
            <w:pPr>
              <w:spacing w:after="0" w:line="240" w:lineRule="auto"/>
              <w:rPr>
                <w:rFonts w:ascii="Arial" w:hAnsi="Arial" w:cs="Arial"/>
              </w:rPr>
            </w:pPr>
          </w:p>
        </w:tc>
      </w:tr>
      <w:tr w:rsidR="005B1266" w:rsidRPr="00030942">
        <w:tc>
          <w:tcPr>
            <w:tcW w:w="3936" w:type="dxa"/>
          </w:tcPr>
          <w:p w:rsidR="005B1266" w:rsidRPr="00121209" w:rsidRDefault="005B1266" w:rsidP="00030942">
            <w:pPr>
              <w:spacing w:after="0" w:line="240" w:lineRule="auto"/>
              <w:rPr>
                <w:rFonts w:ascii="Arial" w:hAnsi="Arial" w:cs="Arial"/>
                <w:b/>
                <w:highlight w:val="yellow"/>
              </w:rPr>
            </w:pPr>
          </w:p>
        </w:tc>
        <w:tc>
          <w:tcPr>
            <w:tcW w:w="5306" w:type="dxa"/>
          </w:tcPr>
          <w:p w:rsidR="000B594C" w:rsidRPr="002027FF" w:rsidRDefault="000B594C" w:rsidP="00030942">
            <w:pPr>
              <w:spacing w:after="0" w:line="240" w:lineRule="auto"/>
              <w:rPr>
                <w:rFonts w:ascii="Arial" w:hAnsi="Arial" w:cs="Arial"/>
              </w:rPr>
            </w:pPr>
          </w:p>
        </w:tc>
      </w:tr>
    </w:tbl>
    <w:p w:rsidR="00612718" w:rsidRPr="00030942" w:rsidRDefault="00612718" w:rsidP="00030942">
      <w:pPr>
        <w:spacing w:after="0" w:line="240" w:lineRule="auto"/>
        <w:rPr>
          <w:rFonts w:ascii="Arial" w:hAnsi="Arial" w:cs="Arial"/>
        </w:rPr>
      </w:pPr>
    </w:p>
    <w:sectPr w:rsidR="00612718" w:rsidRPr="00030942" w:rsidSect="00B2630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E21" w:rsidRDefault="00EF6E21" w:rsidP="007154BA">
      <w:pPr>
        <w:spacing w:after="0" w:line="240" w:lineRule="auto"/>
      </w:pPr>
      <w:r>
        <w:separator/>
      </w:r>
    </w:p>
  </w:endnote>
  <w:endnote w:type="continuationSeparator" w:id="0">
    <w:p w:rsidR="00EF6E21" w:rsidRDefault="00EF6E21"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4F1" w:rsidRPr="00B26305" w:rsidRDefault="002D74F1">
    <w:pPr>
      <w:pStyle w:val="Footer"/>
      <w:jc w:val="right"/>
      <w:rPr>
        <w:sz w:val="18"/>
      </w:rPr>
    </w:pPr>
    <w:r w:rsidRPr="00B26305">
      <w:rPr>
        <w:sz w:val="18"/>
      </w:rPr>
      <w:t xml:space="preserve">Page | </w:t>
    </w:r>
    <w:r w:rsidRPr="00B26305">
      <w:rPr>
        <w:sz w:val="18"/>
      </w:rPr>
      <w:fldChar w:fldCharType="begin"/>
    </w:r>
    <w:r w:rsidRPr="00B26305">
      <w:rPr>
        <w:sz w:val="18"/>
      </w:rPr>
      <w:instrText xml:space="preserve"> PAGE   \* MERGEFORMAT </w:instrText>
    </w:r>
    <w:r w:rsidRPr="00B26305">
      <w:rPr>
        <w:sz w:val="18"/>
      </w:rPr>
      <w:fldChar w:fldCharType="separate"/>
    </w:r>
    <w:r w:rsidR="00C16D4C">
      <w:rPr>
        <w:noProof/>
        <w:sz w:val="18"/>
      </w:rPr>
      <w:t>13</w:t>
    </w:r>
    <w:r w:rsidRPr="00B26305">
      <w:rPr>
        <w:noProof/>
        <w:sz w:val="18"/>
      </w:rPr>
      <w:fldChar w:fldCharType="end"/>
    </w:r>
    <w:r w:rsidRPr="00B26305">
      <w:rPr>
        <w:sz w:val="18"/>
      </w:rPr>
      <w:t xml:space="preserve"> </w:t>
    </w:r>
  </w:p>
  <w:p w:rsidR="002D74F1" w:rsidRDefault="002D7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E21" w:rsidRDefault="00EF6E21" w:rsidP="007154BA">
      <w:pPr>
        <w:spacing w:after="0" w:line="240" w:lineRule="auto"/>
      </w:pPr>
      <w:r>
        <w:separator/>
      </w:r>
    </w:p>
  </w:footnote>
  <w:footnote w:type="continuationSeparator" w:id="0">
    <w:p w:rsidR="00EF6E21" w:rsidRDefault="00EF6E21"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010" w:rsidRDefault="00CB2010" w:rsidP="00CB2010">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4F1" w:rsidRPr="00A21DF5" w:rsidRDefault="002D74F1" w:rsidP="00B26305">
    <w:pPr>
      <w:pStyle w:val="Header"/>
      <w:tabs>
        <w:tab w:val="clear" w:pos="9026"/>
        <w:tab w:val="right" w:pos="9072"/>
      </w:tabs>
      <w:spacing w:after="0" w:line="240" w:lineRule="auto"/>
      <w:rPr>
        <w:rFonts w:cs="Arial"/>
        <w:b/>
        <w:sz w:val="18"/>
        <w:szCs w:val="18"/>
      </w:rPr>
    </w:pPr>
    <w:r w:rsidRPr="00A21DF5">
      <w:rPr>
        <w:rFonts w:cs="Arial"/>
        <w:b/>
        <w:sz w:val="18"/>
        <w:szCs w:val="18"/>
      </w:rPr>
      <w:t>PROGRAMME SPECIFICATION</w:t>
    </w:r>
  </w:p>
  <w:p w:rsidR="002D74F1" w:rsidRPr="00B26305" w:rsidRDefault="002D74F1" w:rsidP="00B26305">
    <w:pPr>
      <w:pStyle w:val="Header"/>
      <w:pBdr>
        <w:bottom w:val="single" w:sz="4" w:space="1" w:color="auto"/>
      </w:pBdr>
      <w:tabs>
        <w:tab w:val="clear" w:pos="4513"/>
        <w:tab w:val="clear" w:pos="9026"/>
      </w:tabs>
      <w:spacing w:after="0" w:line="360" w:lineRule="auto"/>
      <w:rPr>
        <w:rFonts w:cs="Arial"/>
        <w:b/>
        <w:sz w:val="18"/>
        <w:szCs w:val="18"/>
        <w:lang w:val="en-GB"/>
      </w:rPr>
    </w:pPr>
    <w:r>
      <w:rPr>
        <w:rFonts w:cs="Arial"/>
        <w:sz w:val="18"/>
        <w:szCs w:val="18"/>
        <w:lang w:val="en-GB"/>
      </w:rPr>
      <w:t xml:space="preserve">MSc Historic Building Conservation </w:t>
    </w:r>
    <w:r w:rsidRPr="00A21DF5">
      <w:rPr>
        <w:rFonts w:cs="Arial"/>
        <w:sz w:val="18"/>
        <w:szCs w:val="18"/>
      </w:rPr>
      <w:t>– 20</w:t>
    </w:r>
    <w:r w:rsidR="004E7A20">
      <w:rPr>
        <w:rFonts w:cs="Arial"/>
        <w:sz w:val="18"/>
        <w:szCs w:val="18"/>
        <w:lang w:val="en-GB"/>
      </w:rPr>
      <w:t>19-20</w:t>
    </w:r>
    <w:r>
      <w:rPr>
        <w:rFonts w:cs="Arial"/>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DC8"/>
    <w:multiLevelType w:val="hybridMultilevel"/>
    <w:tmpl w:val="DBC483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7545A1C"/>
    <w:multiLevelType w:val="hybridMultilevel"/>
    <w:tmpl w:val="37900180"/>
    <w:lvl w:ilvl="0" w:tplc="EBCC89AE">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0B3CF2"/>
    <w:multiLevelType w:val="hybridMultilevel"/>
    <w:tmpl w:val="512212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8338A248">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E0C31"/>
    <w:multiLevelType w:val="hybridMultilevel"/>
    <w:tmpl w:val="D566685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B0D3D"/>
    <w:multiLevelType w:val="hybridMultilevel"/>
    <w:tmpl w:val="58A4DD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3A1373"/>
    <w:multiLevelType w:val="hybridMultilevel"/>
    <w:tmpl w:val="1A72F108"/>
    <w:lvl w:ilvl="0" w:tplc="AAEA45D8">
      <w:start w:val="1"/>
      <w:numFmt w:val="upperLetter"/>
      <w:lvlText w:val="%1."/>
      <w:lvlJc w:val="left"/>
      <w:pPr>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D4F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F31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2C1E23"/>
    <w:multiLevelType w:val="hybridMultilevel"/>
    <w:tmpl w:val="DCD6BA9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C5703"/>
    <w:multiLevelType w:val="hybridMultilevel"/>
    <w:tmpl w:val="D2268F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5C6FB1"/>
    <w:multiLevelType w:val="hybridMultilevel"/>
    <w:tmpl w:val="3300D86E"/>
    <w:lvl w:ilvl="0" w:tplc="04090001">
      <w:start w:val="1"/>
      <w:numFmt w:val="bullet"/>
      <w:lvlText w:val=""/>
      <w:lvlJc w:val="left"/>
      <w:pPr>
        <w:tabs>
          <w:tab w:val="num" w:pos="1080"/>
        </w:tabs>
        <w:ind w:left="108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9797E"/>
    <w:multiLevelType w:val="multilevel"/>
    <w:tmpl w:val="33C6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2036AE"/>
    <w:multiLevelType w:val="hybridMultilevel"/>
    <w:tmpl w:val="EE70F2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F939D2"/>
    <w:multiLevelType w:val="hybridMultilevel"/>
    <w:tmpl w:val="44A877E6"/>
    <w:lvl w:ilvl="0" w:tplc="0A826056">
      <w:start w:val="1"/>
      <w:numFmt w:val="decimal"/>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A534E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923D9"/>
    <w:multiLevelType w:val="hybridMultilevel"/>
    <w:tmpl w:val="00B6AAF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15:restartNumberingAfterBreak="0">
    <w:nsid w:val="6DB470BC"/>
    <w:multiLevelType w:val="hybridMultilevel"/>
    <w:tmpl w:val="3C002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A64E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0D30CBE"/>
    <w:multiLevelType w:val="hybridMultilevel"/>
    <w:tmpl w:val="242E4D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00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8034DB0"/>
    <w:multiLevelType w:val="hybridMultilevel"/>
    <w:tmpl w:val="6B68F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FF2F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2D7587"/>
    <w:multiLevelType w:val="hybridMultilevel"/>
    <w:tmpl w:val="29F2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D7783B"/>
    <w:multiLevelType w:val="hybridMultilevel"/>
    <w:tmpl w:val="8E9EAD78"/>
    <w:lvl w:ilvl="0" w:tplc="3B407888">
      <w:start w:val="1"/>
      <w:numFmt w:val="bullet"/>
      <w:lvlText w:val=""/>
      <w:lvlJc w:val="left"/>
      <w:pPr>
        <w:tabs>
          <w:tab w:val="num" w:pos="720"/>
        </w:tabs>
        <w:ind w:left="720" w:hanging="360"/>
      </w:pPr>
      <w:rPr>
        <w:rFonts w:ascii="Symbol" w:hAnsi="Symbol" w:cs="Symbol" w:hint="default"/>
      </w:rPr>
    </w:lvl>
    <w:lvl w:ilvl="1" w:tplc="77C64E88">
      <w:start w:val="1"/>
      <w:numFmt w:val="bullet"/>
      <w:lvlText w:val="o"/>
      <w:lvlJc w:val="left"/>
      <w:pPr>
        <w:tabs>
          <w:tab w:val="num" w:pos="1440"/>
        </w:tabs>
        <w:ind w:left="1440" w:hanging="360"/>
      </w:pPr>
      <w:rPr>
        <w:rFonts w:ascii="Courier New" w:hAnsi="Courier New" w:cs="Courier New" w:hint="default"/>
      </w:rPr>
    </w:lvl>
    <w:lvl w:ilvl="2" w:tplc="20BACD04">
      <w:start w:val="1"/>
      <w:numFmt w:val="bullet"/>
      <w:lvlText w:val=""/>
      <w:lvlJc w:val="left"/>
      <w:pPr>
        <w:tabs>
          <w:tab w:val="num" w:pos="2160"/>
        </w:tabs>
        <w:ind w:left="2160" w:hanging="360"/>
      </w:pPr>
      <w:rPr>
        <w:rFonts w:ascii="Wingdings" w:hAnsi="Wingdings" w:cs="Wingdings" w:hint="default"/>
      </w:rPr>
    </w:lvl>
    <w:lvl w:ilvl="3" w:tplc="88CA4E68">
      <w:start w:val="1"/>
      <w:numFmt w:val="bullet"/>
      <w:lvlText w:val=""/>
      <w:lvlJc w:val="left"/>
      <w:pPr>
        <w:tabs>
          <w:tab w:val="num" w:pos="2880"/>
        </w:tabs>
        <w:ind w:left="2880" w:hanging="360"/>
      </w:pPr>
      <w:rPr>
        <w:rFonts w:ascii="Symbol" w:hAnsi="Symbol" w:cs="Symbol" w:hint="default"/>
      </w:rPr>
    </w:lvl>
    <w:lvl w:ilvl="4" w:tplc="7DDE22CA">
      <w:start w:val="1"/>
      <w:numFmt w:val="bullet"/>
      <w:lvlText w:val="o"/>
      <w:lvlJc w:val="left"/>
      <w:pPr>
        <w:tabs>
          <w:tab w:val="num" w:pos="3600"/>
        </w:tabs>
        <w:ind w:left="3600" w:hanging="360"/>
      </w:pPr>
      <w:rPr>
        <w:rFonts w:ascii="Courier New" w:hAnsi="Courier New" w:cs="Courier New" w:hint="default"/>
      </w:rPr>
    </w:lvl>
    <w:lvl w:ilvl="5" w:tplc="E4E491C0">
      <w:start w:val="1"/>
      <w:numFmt w:val="bullet"/>
      <w:lvlText w:val=""/>
      <w:lvlJc w:val="left"/>
      <w:pPr>
        <w:tabs>
          <w:tab w:val="num" w:pos="4320"/>
        </w:tabs>
        <w:ind w:left="4320" w:hanging="360"/>
      </w:pPr>
      <w:rPr>
        <w:rFonts w:ascii="Wingdings" w:hAnsi="Wingdings" w:cs="Wingdings" w:hint="default"/>
      </w:rPr>
    </w:lvl>
    <w:lvl w:ilvl="6" w:tplc="1AEE657A">
      <w:start w:val="1"/>
      <w:numFmt w:val="bullet"/>
      <w:lvlText w:val=""/>
      <w:lvlJc w:val="left"/>
      <w:pPr>
        <w:tabs>
          <w:tab w:val="num" w:pos="5040"/>
        </w:tabs>
        <w:ind w:left="5040" w:hanging="360"/>
      </w:pPr>
      <w:rPr>
        <w:rFonts w:ascii="Symbol" w:hAnsi="Symbol" w:cs="Symbol" w:hint="default"/>
      </w:rPr>
    </w:lvl>
    <w:lvl w:ilvl="7" w:tplc="523A0346">
      <w:start w:val="1"/>
      <w:numFmt w:val="bullet"/>
      <w:lvlText w:val="o"/>
      <w:lvlJc w:val="left"/>
      <w:pPr>
        <w:tabs>
          <w:tab w:val="num" w:pos="5760"/>
        </w:tabs>
        <w:ind w:left="5760" w:hanging="360"/>
      </w:pPr>
      <w:rPr>
        <w:rFonts w:ascii="Courier New" w:hAnsi="Courier New" w:cs="Courier New" w:hint="default"/>
      </w:rPr>
    </w:lvl>
    <w:lvl w:ilvl="8" w:tplc="ED927A2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E68369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0"/>
  </w:num>
  <w:num w:numId="3">
    <w:abstractNumId w:val="3"/>
  </w:num>
  <w:num w:numId="4">
    <w:abstractNumId w:val="1"/>
  </w:num>
  <w:num w:numId="5">
    <w:abstractNumId w:val="29"/>
  </w:num>
  <w:num w:numId="6">
    <w:abstractNumId w:val="26"/>
  </w:num>
  <w:num w:numId="7">
    <w:abstractNumId w:val="16"/>
  </w:num>
  <w:num w:numId="8">
    <w:abstractNumId w:val="7"/>
  </w:num>
  <w:num w:numId="9">
    <w:abstractNumId w:val="24"/>
  </w:num>
  <w:num w:numId="10">
    <w:abstractNumId w:val="27"/>
  </w:num>
  <w:num w:numId="11">
    <w:abstractNumId w:val="28"/>
  </w:num>
  <w:num w:numId="12">
    <w:abstractNumId w:val="6"/>
  </w:num>
  <w:num w:numId="13">
    <w:abstractNumId w:val="23"/>
  </w:num>
  <w:num w:numId="14">
    <w:abstractNumId w:val="13"/>
  </w:num>
  <w:num w:numId="15">
    <w:abstractNumId w:val="12"/>
  </w:num>
  <w:num w:numId="16">
    <w:abstractNumId w:val="15"/>
  </w:num>
  <w:num w:numId="17">
    <w:abstractNumId w:val="31"/>
  </w:num>
  <w:num w:numId="18">
    <w:abstractNumId w:val="21"/>
  </w:num>
  <w:num w:numId="19">
    <w:abstractNumId w:val="0"/>
  </w:num>
  <w:num w:numId="20">
    <w:abstractNumId w:val="2"/>
  </w:num>
  <w:num w:numId="21">
    <w:abstractNumId w:val="18"/>
  </w:num>
  <w:num w:numId="22">
    <w:abstractNumId w:val="25"/>
  </w:num>
  <w:num w:numId="23">
    <w:abstractNumId w:val="14"/>
  </w:num>
  <w:num w:numId="24">
    <w:abstractNumId w:val="4"/>
  </w:num>
  <w:num w:numId="25">
    <w:abstractNumId w:val="30"/>
  </w:num>
  <w:num w:numId="26">
    <w:abstractNumId w:val="22"/>
  </w:num>
  <w:num w:numId="27">
    <w:abstractNumId w:val="19"/>
  </w:num>
  <w:num w:numId="28">
    <w:abstractNumId w:val="17"/>
  </w:num>
  <w:num w:numId="29">
    <w:abstractNumId w:val="5"/>
  </w:num>
  <w:num w:numId="30">
    <w:abstractNumId w:val="11"/>
  </w:num>
  <w:num w:numId="31">
    <w:abstractNumId w:val="8"/>
  </w:num>
  <w:num w:numId="32">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0A51"/>
    <w:rsid w:val="0000168E"/>
    <w:rsid w:val="00004202"/>
    <w:rsid w:val="00007BA9"/>
    <w:rsid w:val="00011CA3"/>
    <w:rsid w:val="00012E63"/>
    <w:rsid w:val="000139AE"/>
    <w:rsid w:val="00014720"/>
    <w:rsid w:val="00022DFF"/>
    <w:rsid w:val="00023F20"/>
    <w:rsid w:val="00024161"/>
    <w:rsid w:val="00024878"/>
    <w:rsid w:val="00024B5C"/>
    <w:rsid w:val="00030942"/>
    <w:rsid w:val="00032414"/>
    <w:rsid w:val="00035851"/>
    <w:rsid w:val="00037817"/>
    <w:rsid w:val="00042385"/>
    <w:rsid w:val="000424C9"/>
    <w:rsid w:val="000508FC"/>
    <w:rsid w:val="00051351"/>
    <w:rsid w:val="00052150"/>
    <w:rsid w:val="00052812"/>
    <w:rsid w:val="00060707"/>
    <w:rsid w:val="000618ED"/>
    <w:rsid w:val="0006243A"/>
    <w:rsid w:val="00062AA2"/>
    <w:rsid w:val="00067802"/>
    <w:rsid w:val="00067DE7"/>
    <w:rsid w:val="00070033"/>
    <w:rsid w:val="00070976"/>
    <w:rsid w:val="00071410"/>
    <w:rsid w:val="00072C41"/>
    <w:rsid w:val="00073BF7"/>
    <w:rsid w:val="00076F48"/>
    <w:rsid w:val="00077025"/>
    <w:rsid w:val="00080EEB"/>
    <w:rsid w:val="00081603"/>
    <w:rsid w:val="000850E2"/>
    <w:rsid w:val="00085B03"/>
    <w:rsid w:val="00086424"/>
    <w:rsid w:val="00091CE9"/>
    <w:rsid w:val="0009556C"/>
    <w:rsid w:val="00097DCA"/>
    <w:rsid w:val="000A05EC"/>
    <w:rsid w:val="000A1013"/>
    <w:rsid w:val="000A1451"/>
    <w:rsid w:val="000A7506"/>
    <w:rsid w:val="000B16A0"/>
    <w:rsid w:val="000B480E"/>
    <w:rsid w:val="000B594C"/>
    <w:rsid w:val="000C3B68"/>
    <w:rsid w:val="000D1BD2"/>
    <w:rsid w:val="000E40F7"/>
    <w:rsid w:val="000E6267"/>
    <w:rsid w:val="000F1E64"/>
    <w:rsid w:val="000F3F88"/>
    <w:rsid w:val="000F58C4"/>
    <w:rsid w:val="000F7FF7"/>
    <w:rsid w:val="00101DC6"/>
    <w:rsid w:val="00105E6D"/>
    <w:rsid w:val="001075FE"/>
    <w:rsid w:val="00107812"/>
    <w:rsid w:val="00117732"/>
    <w:rsid w:val="001209D4"/>
    <w:rsid w:val="00121209"/>
    <w:rsid w:val="0012285D"/>
    <w:rsid w:val="00123743"/>
    <w:rsid w:val="001310FE"/>
    <w:rsid w:val="00131AD6"/>
    <w:rsid w:val="00131E00"/>
    <w:rsid w:val="0013393E"/>
    <w:rsid w:val="00134FD6"/>
    <w:rsid w:val="001412C2"/>
    <w:rsid w:val="001451B9"/>
    <w:rsid w:val="001474A5"/>
    <w:rsid w:val="00150969"/>
    <w:rsid w:val="001517D1"/>
    <w:rsid w:val="001518A7"/>
    <w:rsid w:val="00152E2D"/>
    <w:rsid w:val="00153222"/>
    <w:rsid w:val="00155E8A"/>
    <w:rsid w:val="00161DB3"/>
    <w:rsid w:val="00163AD9"/>
    <w:rsid w:val="001704F4"/>
    <w:rsid w:val="00171168"/>
    <w:rsid w:val="00171C41"/>
    <w:rsid w:val="00172388"/>
    <w:rsid w:val="00176152"/>
    <w:rsid w:val="0018220D"/>
    <w:rsid w:val="00182E24"/>
    <w:rsid w:val="00184BA9"/>
    <w:rsid w:val="001940AA"/>
    <w:rsid w:val="00194B3C"/>
    <w:rsid w:val="001A0072"/>
    <w:rsid w:val="001A02EF"/>
    <w:rsid w:val="001A6DA2"/>
    <w:rsid w:val="001D3973"/>
    <w:rsid w:val="001D5D78"/>
    <w:rsid w:val="001D7536"/>
    <w:rsid w:val="001E07CB"/>
    <w:rsid w:val="001E2F29"/>
    <w:rsid w:val="001E5888"/>
    <w:rsid w:val="001F2304"/>
    <w:rsid w:val="001F2BC1"/>
    <w:rsid w:val="001F5A8D"/>
    <w:rsid w:val="001F7BB3"/>
    <w:rsid w:val="00200AC2"/>
    <w:rsid w:val="0020121A"/>
    <w:rsid w:val="002027FF"/>
    <w:rsid w:val="00206576"/>
    <w:rsid w:val="00206C3E"/>
    <w:rsid w:val="00207AEB"/>
    <w:rsid w:val="00212BF7"/>
    <w:rsid w:val="00214A20"/>
    <w:rsid w:val="00214C88"/>
    <w:rsid w:val="002216E5"/>
    <w:rsid w:val="0022426D"/>
    <w:rsid w:val="0023147C"/>
    <w:rsid w:val="002334BA"/>
    <w:rsid w:val="00234583"/>
    <w:rsid w:val="0023489C"/>
    <w:rsid w:val="00237871"/>
    <w:rsid w:val="00237D9C"/>
    <w:rsid w:val="0024631D"/>
    <w:rsid w:val="00246FCC"/>
    <w:rsid w:val="00247986"/>
    <w:rsid w:val="00252981"/>
    <w:rsid w:val="00261E3B"/>
    <w:rsid w:val="002632AD"/>
    <w:rsid w:val="002649AE"/>
    <w:rsid w:val="002650EE"/>
    <w:rsid w:val="002744E2"/>
    <w:rsid w:val="00275290"/>
    <w:rsid w:val="00282A76"/>
    <w:rsid w:val="0029104D"/>
    <w:rsid w:val="00291F8D"/>
    <w:rsid w:val="00292555"/>
    <w:rsid w:val="00295787"/>
    <w:rsid w:val="00295D01"/>
    <w:rsid w:val="002A2A82"/>
    <w:rsid w:val="002B123D"/>
    <w:rsid w:val="002B46B2"/>
    <w:rsid w:val="002B520D"/>
    <w:rsid w:val="002B69DA"/>
    <w:rsid w:val="002B7396"/>
    <w:rsid w:val="002C4366"/>
    <w:rsid w:val="002C7426"/>
    <w:rsid w:val="002C773D"/>
    <w:rsid w:val="002D1CB1"/>
    <w:rsid w:val="002D4A41"/>
    <w:rsid w:val="002D74F1"/>
    <w:rsid w:val="002E281A"/>
    <w:rsid w:val="002E2D0C"/>
    <w:rsid w:val="002F4B36"/>
    <w:rsid w:val="002F5CCC"/>
    <w:rsid w:val="00302B49"/>
    <w:rsid w:val="003054E6"/>
    <w:rsid w:val="00310D6B"/>
    <w:rsid w:val="003141D2"/>
    <w:rsid w:val="00316D9A"/>
    <w:rsid w:val="00317ABD"/>
    <w:rsid w:val="00327B07"/>
    <w:rsid w:val="0033384A"/>
    <w:rsid w:val="00334107"/>
    <w:rsid w:val="0033429C"/>
    <w:rsid w:val="00345373"/>
    <w:rsid w:val="00346B64"/>
    <w:rsid w:val="003512D0"/>
    <w:rsid w:val="003556C5"/>
    <w:rsid w:val="00360836"/>
    <w:rsid w:val="00360A93"/>
    <w:rsid w:val="003627DB"/>
    <w:rsid w:val="00363F2A"/>
    <w:rsid w:val="00365BCD"/>
    <w:rsid w:val="003661FE"/>
    <w:rsid w:val="0037177E"/>
    <w:rsid w:val="00372C61"/>
    <w:rsid w:val="00375A3A"/>
    <w:rsid w:val="0038106D"/>
    <w:rsid w:val="003830F3"/>
    <w:rsid w:val="003862EB"/>
    <w:rsid w:val="00392A02"/>
    <w:rsid w:val="003A1D41"/>
    <w:rsid w:val="003A471A"/>
    <w:rsid w:val="003A6F9E"/>
    <w:rsid w:val="003A7C05"/>
    <w:rsid w:val="003A7CA4"/>
    <w:rsid w:val="003B0FD0"/>
    <w:rsid w:val="003B1199"/>
    <w:rsid w:val="003B2482"/>
    <w:rsid w:val="003B66A7"/>
    <w:rsid w:val="003B74F4"/>
    <w:rsid w:val="003C2296"/>
    <w:rsid w:val="003D5CCA"/>
    <w:rsid w:val="003E61C3"/>
    <w:rsid w:val="003F063B"/>
    <w:rsid w:val="003F3CA0"/>
    <w:rsid w:val="003F746C"/>
    <w:rsid w:val="00402286"/>
    <w:rsid w:val="004079ED"/>
    <w:rsid w:val="0041256D"/>
    <w:rsid w:val="004135D2"/>
    <w:rsid w:val="00413E1E"/>
    <w:rsid w:val="004160C1"/>
    <w:rsid w:val="004163E3"/>
    <w:rsid w:val="00417698"/>
    <w:rsid w:val="00417B0F"/>
    <w:rsid w:val="00420FB9"/>
    <w:rsid w:val="00421934"/>
    <w:rsid w:val="00422019"/>
    <w:rsid w:val="00422FB8"/>
    <w:rsid w:val="00434201"/>
    <w:rsid w:val="0044052E"/>
    <w:rsid w:val="00444CC8"/>
    <w:rsid w:val="004504BC"/>
    <w:rsid w:val="00460A0E"/>
    <w:rsid w:val="00462011"/>
    <w:rsid w:val="00462CA3"/>
    <w:rsid w:val="00465718"/>
    <w:rsid w:val="004673A3"/>
    <w:rsid w:val="00467463"/>
    <w:rsid w:val="004712AF"/>
    <w:rsid w:val="004712F6"/>
    <w:rsid w:val="00476E22"/>
    <w:rsid w:val="00477218"/>
    <w:rsid w:val="00481E85"/>
    <w:rsid w:val="00487389"/>
    <w:rsid w:val="004879D1"/>
    <w:rsid w:val="00493F05"/>
    <w:rsid w:val="004947AC"/>
    <w:rsid w:val="004A34CB"/>
    <w:rsid w:val="004A3F92"/>
    <w:rsid w:val="004B6A82"/>
    <w:rsid w:val="004B7B73"/>
    <w:rsid w:val="004D15B7"/>
    <w:rsid w:val="004D39D3"/>
    <w:rsid w:val="004E4889"/>
    <w:rsid w:val="004E5248"/>
    <w:rsid w:val="004E7549"/>
    <w:rsid w:val="004E7A20"/>
    <w:rsid w:val="004F3815"/>
    <w:rsid w:val="00516FA2"/>
    <w:rsid w:val="00525A1F"/>
    <w:rsid w:val="00533D36"/>
    <w:rsid w:val="00545561"/>
    <w:rsid w:val="00547C3D"/>
    <w:rsid w:val="0055072F"/>
    <w:rsid w:val="00551E00"/>
    <w:rsid w:val="0055583D"/>
    <w:rsid w:val="00556ACE"/>
    <w:rsid w:val="005577B3"/>
    <w:rsid w:val="005600D0"/>
    <w:rsid w:val="005609E4"/>
    <w:rsid w:val="005647FD"/>
    <w:rsid w:val="005730D2"/>
    <w:rsid w:val="00583E45"/>
    <w:rsid w:val="00584821"/>
    <w:rsid w:val="00596FE0"/>
    <w:rsid w:val="005B0F62"/>
    <w:rsid w:val="005B1266"/>
    <w:rsid w:val="005B2C11"/>
    <w:rsid w:val="005B364A"/>
    <w:rsid w:val="005B3D3E"/>
    <w:rsid w:val="005C4C9D"/>
    <w:rsid w:val="005C66F3"/>
    <w:rsid w:val="005D365D"/>
    <w:rsid w:val="005D7E13"/>
    <w:rsid w:val="005E0257"/>
    <w:rsid w:val="005E1577"/>
    <w:rsid w:val="005E1886"/>
    <w:rsid w:val="005E6E76"/>
    <w:rsid w:val="005E7BA7"/>
    <w:rsid w:val="005F1C15"/>
    <w:rsid w:val="005F499D"/>
    <w:rsid w:val="005F52C7"/>
    <w:rsid w:val="005F60BF"/>
    <w:rsid w:val="005F6AA7"/>
    <w:rsid w:val="00600DB0"/>
    <w:rsid w:val="00603A94"/>
    <w:rsid w:val="006046E3"/>
    <w:rsid w:val="00604A59"/>
    <w:rsid w:val="00612718"/>
    <w:rsid w:val="00614A6A"/>
    <w:rsid w:val="00620D8C"/>
    <w:rsid w:val="00621575"/>
    <w:rsid w:val="006225C2"/>
    <w:rsid w:val="00627690"/>
    <w:rsid w:val="00645FF1"/>
    <w:rsid w:val="006538E8"/>
    <w:rsid w:val="00662469"/>
    <w:rsid w:val="00665429"/>
    <w:rsid w:val="00666A96"/>
    <w:rsid w:val="00673DC8"/>
    <w:rsid w:val="00674915"/>
    <w:rsid w:val="006815E4"/>
    <w:rsid w:val="00683E0C"/>
    <w:rsid w:val="00683F82"/>
    <w:rsid w:val="00687F1A"/>
    <w:rsid w:val="00695F89"/>
    <w:rsid w:val="006A29C5"/>
    <w:rsid w:val="006A5484"/>
    <w:rsid w:val="006C4556"/>
    <w:rsid w:val="006C4CF3"/>
    <w:rsid w:val="006D0C7D"/>
    <w:rsid w:val="006D1E33"/>
    <w:rsid w:val="006D4A0B"/>
    <w:rsid w:val="006D4BFA"/>
    <w:rsid w:val="006D5618"/>
    <w:rsid w:val="006D6591"/>
    <w:rsid w:val="006D6BBA"/>
    <w:rsid w:val="006E20C5"/>
    <w:rsid w:val="006E5E3E"/>
    <w:rsid w:val="006F33AC"/>
    <w:rsid w:val="006F4579"/>
    <w:rsid w:val="006F633D"/>
    <w:rsid w:val="006F72DB"/>
    <w:rsid w:val="007024A3"/>
    <w:rsid w:val="00703EAD"/>
    <w:rsid w:val="00704FEE"/>
    <w:rsid w:val="00705C0B"/>
    <w:rsid w:val="00707AC3"/>
    <w:rsid w:val="00707EB8"/>
    <w:rsid w:val="00710C2B"/>
    <w:rsid w:val="007154BA"/>
    <w:rsid w:val="00716AA7"/>
    <w:rsid w:val="00722191"/>
    <w:rsid w:val="007249C6"/>
    <w:rsid w:val="00725188"/>
    <w:rsid w:val="007276E0"/>
    <w:rsid w:val="0073093F"/>
    <w:rsid w:val="007324DB"/>
    <w:rsid w:val="00734631"/>
    <w:rsid w:val="007354EF"/>
    <w:rsid w:val="00741EFA"/>
    <w:rsid w:val="0074443E"/>
    <w:rsid w:val="00744E25"/>
    <w:rsid w:val="00745E0C"/>
    <w:rsid w:val="00746CFA"/>
    <w:rsid w:val="00747632"/>
    <w:rsid w:val="007477DE"/>
    <w:rsid w:val="0075393D"/>
    <w:rsid w:val="00753A39"/>
    <w:rsid w:val="0075572D"/>
    <w:rsid w:val="007560AC"/>
    <w:rsid w:val="00760806"/>
    <w:rsid w:val="00767E40"/>
    <w:rsid w:val="00776FF8"/>
    <w:rsid w:val="0078257C"/>
    <w:rsid w:val="00783D12"/>
    <w:rsid w:val="00790D77"/>
    <w:rsid w:val="00797B55"/>
    <w:rsid w:val="007A04D8"/>
    <w:rsid w:val="007A309E"/>
    <w:rsid w:val="007A5792"/>
    <w:rsid w:val="007B2B0B"/>
    <w:rsid w:val="007B3C73"/>
    <w:rsid w:val="007B6129"/>
    <w:rsid w:val="007C021E"/>
    <w:rsid w:val="007C1333"/>
    <w:rsid w:val="007C16DC"/>
    <w:rsid w:val="007C17B5"/>
    <w:rsid w:val="007D09C9"/>
    <w:rsid w:val="007D151D"/>
    <w:rsid w:val="007D67BA"/>
    <w:rsid w:val="007D6B37"/>
    <w:rsid w:val="007E408F"/>
    <w:rsid w:val="007E44BF"/>
    <w:rsid w:val="007F29A0"/>
    <w:rsid w:val="007F3373"/>
    <w:rsid w:val="007F4841"/>
    <w:rsid w:val="007F4D5A"/>
    <w:rsid w:val="007F572E"/>
    <w:rsid w:val="007F6815"/>
    <w:rsid w:val="008070D3"/>
    <w:rsid w:val="0081422B"/>
    <w:rsid w:val="00814575"/>
    <w:rsid w:val="008200FD"/>
    <w:rsid w:val="008266BE"/>
    <w:rsid w:val="00833124"/>
    <w:rsid w:val="00835BC0"/>
    <w:rsid w:val="00836923"/>
    <w:rsid w:val="0083789C"/>
    <w:rsid w:val="0084354B"/>
    <w:rsid w:val="00844F39"/>
    <w:rsid w:val="00850E04"/>
    <w:rsid w:val="0085272B"/>
    <w:rsid w:val="00852736"/>
    <w:rsid w:val="00855F89"/>
    <w:rsid w:val="008606AE"/>
    <w:rsid w:val="00867FA0"/>
    <w:rsid w:val="00870959"/>
    <w:rsid w:val="00872041"/>
    <w:rsid w:val="0087746B"/>
    <w:rsid w:val="0088061A"/>
    <w:rsid w:val="008811A3"/>
    <w:rsid w:val="00885E46"/>
    <w:rsid w:val="00886818"/>
    <w:rsid w:val="00890C29"/>
    <w:rsid w:val="008959E9"/>
    <w:rsid w:val="008A4647"/>
    <w:rsid w:val="008B0FD6"/>
    <w:rsid w:val="008B3D62"/>
    <w:rsid w:val="008B446C"/>
    <w:rsid w:val="008C2AFD"/>
    <w:rsid w:val="008C3ABD"/>
    <w:rsid w:val="008C3EDA"/>
    <w:rsid w:val="008C6365"/>
    <w:rsid w:val="008C66AD"/>
    <w:rsid w:val="008D2429"/>
    <w:rsid w:val="008E4E0C"/>
    <w:rsid w:val="008E5A32"/>
    <w:rsid w:val="008E6770"/>
    <w:rsid w:val="008F52D5"/>
    <w:rsid w:val="009063DA"/>
    <w:rsid w:val="00911315"/>
    <w:rsid w:val="00911BDA"/>
    <w:rsid w:val="00913B7C"/>
    <w:rsid w:val="009142DE"/>
    <w:rsid w:val="0091458C"/>
    <w:rsid w:val="0091545E"/>
    <w:rsid w:val="00921327"/>
    <w:rsid w:val="00922334"/>
    <w:rsid w:val="00923367"/>
    <w:rsid w:val="00923797"/>
    <w:rsid w:val="009355D7"/>
    <w:rsid w:val="00951AAB"/>
    <w:rsid w:val="00951B56"/>
    <w:rsid w:val="00960898"/>
    <w:rsid w:val="0096116F"/>
    <w:rsid w:val="00965543"/>
    <w:rsid w:val="00967A09"/>
    <w:rsid w:val="00967E18"/>
    <w:rsid w:val="009716F3"/>
    <w:rsid w:val="00972DCE"/>
    <w:rsid w:val="00977337"/>
    <w:rsid w:val="009779AB"/>
    <w:rsid w:val="00993B5B"/>
    <w:rsid w:val="0099579B"/>
    <w:rsid w:val="009A0F5E"/>
    <w:rsid w:val="009A25B9"/>
    <w:rsid w:val="009A3D28"/>
    <w:rsid w:val="009A4190"/>
    <w:rsid w:val="009A6631"/>
    <w:rsid w:val="009B0802"/>
    <w:rsid w:val="009B1D4F"/>
    <w:rsid w:val="009B3848"/>
    <w:rsid w:val="009B3C7B"/>
    <w:rsid w:val="009B5597"/>
    <w:rsid w:val="009B57B1"/>
    <w:rsid w:val="009B695C"/>
    <w:rsid w:val="009C04BC"/>
    <w:rsid w:val="009C04F5"/>
    <w:rsid w:val="009C3A50"/>
    <w:rsid w:val="009C4499"/>
    <w:rsid w:val="009C4E8A"/>
    <w:rsid w:val="009C5845"/>
    <w:rsid w:val="009C7AD7"/>
    <w:rsid w:val="009E0DD7"/>
    <w:rsid w:val="009F2DAB"/>
    <w:rsid w:val="009F4370"/>
    <w:rsid w:val="009F62F9"/>
    <w:rsid w:val="00A02235"/>
    <w:rsid w:val="00A034C4"/>
    <w:rsid w:val="00A03A7B"/>
    <w:rsid w:val="00A05DB5"/>
    <w:rsid w:val="00A12E41"/>
    <w:rsid w:val="00A13D17"/>
    <w:rsid w:val="00A1554B"/>
    <w:rsid w:val="00A172D9"/>
    <w:rsid w:val="00A22DA3"/>
    <w:rsid w:val="00A23A09"/>
    <w:rsid w:val="00A24F51"/>
    <w:rsid w:val="00A25FCE"/>
    <w:rsid w:val="00A26F0E"/>
    <w:rsid w:val="00A35993"/>
    <w:rsid w:val="00A40BC2"/>
    <w:rsid w:val="00A43C45"/>
    <w:rsid w:val="00A54341"/>
    <w:rsid w:val="00A60782"/>
    <w:rsid w:val="00A610B8"/>
    <w:rsid w:val="00A61CC6"/>
    <w:rsid w:val="00A61F93"/>
    <w:rsid w:val="00A63554"/>
    <w:rsid w:val="00A65345"/>
    <w:rsid w:val="00A704D1"/>
    <w:rsid w:val="00A7512D"/>
    <w:rsid w:val="00A77425"/>
    <w:rsid w:val="00A77B05"/>
    <w:rsid w:val="00A86034"/>
    <w:rsid w:val="00A87E3B"/>
    <w:rsid w:val="00A91125"/>
    <w:rsid w:val="00A93A1D"/>
    <w:rsid w:val="00A94C90"/>
    <w:rsid w:val="00A96E80"/>
    <w:rsid w:val="00AA20F6"/>
    <w:rsid w:val="00AA6B19"/>
    <w:rsid w:val="00AB4951"/>
    <w:rsid w:val="00AC6D5E"/>
    <w:rsid w:val="00AC78F6"/>
    <w:rsid w:val="00AC7CE2"/>
    <w:rsid w:val="00AC7DA1"/>
    <w:rsid w:val="00AD2C5E"/>
    <w:rsid w:val="00AD659F"/>
    <w:rsid w:val="00AE1155"/>
    <w:rsid w:val="00AE6AC7"/>
    <w:rsid w:val="00AE6DFF"/>
    <w:rsid w:val="00AE742D"/>
    <w:rsid w:val="00AE7C50"/>
    <w:rsid w:val="00AF04CE"/>
    <w:rsid w:val="00AF1101"/>
    <w:rsid w:val="00AF5F24"/>
    <w:rsid w:val="00B015B8"/>
    <w:rsid w:val="00B017EC"/>
    <w:rsid w:val="00B01FF7"/>
    <w:rsid w:val="00B03BFD"/>
    <w:rsid w:val="00B06350"/>
    <w:rsid w:val="00B06372"/>
    <w:rsid w:val="00B116B0"/>
    <w:rsid w:val="00B12718"/>
    <w:rsid w:val="00B13387"/>
    <w:rsid w:val="00B219FA"/>
    <w:rsid w:val="00B21D0B"/>
    <w:rsid w:val="00B2607F"/>
    <w:rsid w:val="00B26094"/>
    <w:rsid w:val="00B26305"/>
    <w:rsid w:val="00B276E6"/>
    <w:rsid w:val="00B33EF7"/>
    <w:rsid w:val="00B34B91"/>
    <w:rsid w:val="00B44D04"/>
    <w:rsid w:val="00B4536C"/>
    <w:rsid w:val="00B552C1"/>
    <w:rsid w:val="00B64D24"/>
    <w:rsid w:val="00B6524E"/>
    <w:rsid w:val="00B6694A"/>
    <w:rsid w:val="00B74707"/>
    <w:rsid w:val="00B74FC2"/>
    <w:rsid w:val="00B77971"/>
    <w:rsid w:val="00B93BCA"/>
    <w:rsid w:val="00B94F07"/>
    <w:rsid w:val="00B96132"/>
    <w:rsid w:val="00B978B2"/>
    <w:rsid w:val="00BA0238"/>
    <w:rsid w:val="00BA0884"/>
    <w:rsid w:val="00BA1BA2"/>
    <w:rsid w:val="00BA382F"/>
    <w:rsid w:val="00BB23D0"/>
    <w:rsid w:val="00BB377F"/>
    <w:rsid w:val="00BC25D5"/>
    <w:rsid w:val="00BC721A"/>
    <w:rsid w:val="00BD589A"/>
    <w:rsid w:val="00BE0FFB"/>
    <w:rsid w:val="00BE2FFD"/>
    <w:rsid w:val="00BF033F"/>
    <w:rsid w:val="00BF1DB2"/>
    <w:rsid w:val="00BF580E"/>
    <w:rsid w:val="00BF5FC1"/>
    <w:rsid w:val="00C00D93"/>
    <w:rsid w:val="00C01E26"/>
    <w:rsid w:val="00C021AB"/>
    <w:rsid w:val="00C02269"/>
    <w:rsid w:val="00C02DA6"/>
    <w:rsid w:val="00C14AEE"/>
    <w:rsid w:val="00C16D4C"/>
    <w:rsid w:val="00C17F3A"/>
    <w:rsid w:val="00C20356"/>
    <w:rsid w:val="00C20E63"/>
    <w:rsid w:val="00C3223A"/>
    <w:rsid w:val="00C404F0"/>
    <w:rsid w:val="00C412B2"/>
    <w:rsid w:val="00C41698"/>
    <w:rsid w:val="00C42D54"/>
    <w:rsid w:val="00C43CF7"/>
    <w:rsid w:val="00C440F1"/>
    <w:rsid w:val="00C45577"/>
    <w:rsid w:val="00C51226"/>
    <w:rsid w:val="00C54C02"/>
    <w:rsid w:val="00C5578C"/>
    <w:rsid w:val="00C61958"/>
    <w:rsid w:val="00C636E0"/>
    <w:rsid w:val="00C72347"/>
    <w:rsid w:val="00C72B0F"/>
    <w:rsid w:val="00C75D6B"/>
    <w:rsid w:val="00C76C9F"/>
    <w:rsid w:val="00C81051"/>
    <w:rsid w:val="00C83D37"/>
    <w:rsid w:val="00C8779B"/>
    <w:rsid w:val="00CA1431"/>
    <w:rsid w:val="00CA4B0D"/>
    <w:rsid w:val="00CA4B1B"/>
    <w:rsid w:val="00CA6EC8"/>
    <w:rsid w:val="00CB09A7"/>
    <w:rsid w:val="00CB0C97"/>
    <w:rsid w:val="00CB145A"/>
    <w:rsid w:val="00CB1C3B"/>
    <w:rsid w:val="00CB2010"/>
    <w:rsid w:val="00CB2C08"/>
    <w:rsid w:val="00CB5E5D"/>
    <w:rsid w:val="00CC3615"/>
    <w:rsid w:val="00CC4D2C"/>
    <w:rsid w:val="00CC756D"/>
    <w:rsid w:val="00CD27CC"/>
    <w:rsid w:val="00CD3140"/>
    <w:rsid w:val="00CD6D92"/>
    <w:rsid w:val="00CE1D25"/>
    <w:rsid w:val="00CE2E33"/>
    <w:rsid w:val="00CE4508"/>
    <w:rsid w:val="00CE4A34"/>
    <w:rsid w:val="00CE5EF2"/>
    <w:rsid w:val="00CE6434"/>
    <w:rsid w:val="00CF0F98"/>
    <w:rsid w:val="00CF2597"/>
    <w:rsid w:val="00CF38CE"/>
    <w:rsid w:val="00D0032D"/>
    <w:rsid w:val="00D05E9E"/>
    <w:rsid w:val="00D106BA"/>
    <w:rsid w:val="00D12847"/>
    <w:rsid w:val="00D13DD7"/>
    <w:rsid w:val="00D202E6"/>
    <w:rsid w:val="00D22CFF"/>
    <w:rsid w:val="00D23AB7"/>
    <w:rsid w:val="00D246E0"/>
    <w:rsid w:val="00D2584F"/>
    <w:rsid w:val="00D27827"/>
    <w:rsid w:val="00D447D9"/>
    <w:rsid w:val="00D523E8"/>
    <w:rsid w:val="00D551D2"/>
    <w:rsid w:val="00D57749"/>
    <w:rsid w:val="00D6018C"/>
    <w:rsid w:val="00D672D5"/>
    <w:rsid w:val="00D749DA"/>
    <w:rsid w:val="00D75649"/>
    <w:rsid w:val="00D828F1"/>
    <w:rsid w:val="00D831B2"/>
    <w:rsid w:val="00D83604"/>
    <w:rsid w:val="00D901A3"/>
    <w:rsid w:val="00D942EA"/>
    <w:rsid w:val="00DA296A"/>
    <w:rsid w:val="00DA56EF"/>
    <w:rsid w:val="00DB6231"/>
    <w:rsid w:val="00DC476A"/>
    <w:rsid w:val="00DC4A35"/>
    <w:rsid w:val="00DC5302"/>
    <w:rsid w:val="00DC5D14"/>
    <w:rsid w:val="00DD3F43"/>
    <w:rsid w:val="00DE0505"/>
    <w:rsid w:val="00DE07F8"/>
    <w:rsid w:val="00DE2413"/>
    <w:rsid w:val="00DE41D9"/>
    <w:rsid w:val="00DE488C"/>
    <w:rsid w:val="00DE7DF4"/>
    <w:rsid w:val="00DF098F"/>
    <w:rsid w:val="00DF5A14"/>
    <w:rsid w:val="00DF5BF6"/>
    <w:rsid w:val="00E014D9"/>
    <w:rsid w:val="00E02B4A"/>
    <w:rsid w:val="00E04D28"/>
    <w:rsid w:val="00E0673A"/>
    <w:rsid w:val="00E1335A"/>
    <w:rsid w:val="00E23826"/>
    <w:rsid w:val="00E3191E"/>
    <w:rsid w:val="00E34749"/>
    <w:rsid w:val="00E34FF6"/>
    <w:rsid w:val="00E42F3C"/>
    <w:rsid w:val="00E45B16"/>
    <w:rsid w:val="00E47DA9"/>
    <w:rsid w:val="00E53A67"/>
    <w:rsid w:val="00E57700"/>
    <w:rsid w:val="00E7029B"/>
    <w:rsid w:val="00E7163F"/>
    <w:rsid w:val="00E71802"/>
    <w:rsid w:val="00E742ED"/>
    <w:rsid w:val="00E75356"/>
    <w:rsid w:val="00E774EC"/>
    <w:rsid w:val="00E77D48"/>
    <w:rsid w:val="00E77E84"/>
    <w:rsid w:val="00E939C6"/>
    <w:rsid w:val="00E93B31"/>
    <w:rsid w:val="00EA0860"/>
    <w:rsid w:val="00EA1E2E"/>
    <w:rsid w:val="00EA54DA"/>
    <w:rsid w:val="00EB7B51"/>
    <w:rsid w:val="00EC12B7"/>
    <w:rsid w:val="00EC30A1"/>
    <w:rsid w:val="00EC41AF"/>
    <w:rsid w:val="00EC589A"/>
    <w:rsid w:val="00EC76F9"/>
    <w:rsid w:val="00ED0CC4"/>
    <w:rsid w:val="00ED13A0"/>
    <w:rsid w:val="00ED15C0"/>
    <w:rsid w:val="00ED3430"/>
    <w:rsid w:val="00ED45B5"/>
    <w:rsid w:val="00EE5BC0"/>
    <w:rsid w:val="00EF2740"/>
    <w:rsid w:val="00EF3537"/>
    <w:rsid w:val="00EF4AEF"/>
    <w:rsid w:val="00EF6D42"/>
    <w:rsid w:val="00EF6E21"/>
    <w:rsid w:val="00F01726"/>
    <w:rsid w:val="00F12430"/>
    <w:rsid w:val="00F143E5"/>
    <w:rsid w:val="00F157DD"/>
    <w:rsid w:val="00F2322C"/>
    <w:rsid w:val="00F27FD0"/>
    <w:rsid w:val="00F30F02"/>
    <w:rsid w:val="00F352F2"/>
    <w:rsid w:val="00F36709"/>
    <w:rsid w:val="00F37F19"/>
    <w:rsid w:val="00F43FE8"/>
    <w:rsid w:val="00F452CC"/>
    <w:rsid w:val="00F47C17"/>
    <w:rsid w:val="00F507E1"/>
    <w:rsid w:val="00F52D24"/>
    <w:rsid w:val="00F548F4"/>
    <w:rsid w:val="00F54E94"/>
    <w:rsid w:val="00F63CD0"/>
    <w:rsid w:val="00F6440E"/>
    <w:rsid w:val="00F655E6"/>
    <w:rsid w:val="00F72E1C"/>
    <w:rsid w:val="00F7409A"/>
    <w:rsid w:val="00F7643B"/>
    <w:rsid w:val="00F7776E"/>
    <w:rsid w:val="00F81566"/>
    <w:rsid w:val="00F8264D"/>
    <w:rsid w:val="00F834C2"/>
    <w:rsid w:val="00F83791"/>
    <w:rsid w:val="00F838B0"/>
    <w:rsid w:val="00F90312"/>
    <w:rsid w:val="00F915B2"/>
    <w:rsid w:val="00F91F06"/>
    <w:rsid w:val="00F9345D"/>
    <w:rsid w:val="00F967DC"/>
    <w:rsid w:val="00F96D45"/>
    <w:rsid w:val="00F9719F"/>
    <w:rsid w:val="00FA192E"/>
    <w:rsid w:val="00FA2293"/>
    <w:rsid w:val="00FB08DF"/>
    <w:rsid w:val="00FB0AAD"/>
    <w:rsid w:val="00FB0B53"/>
    <w:rsid w:val="00FB2C66"/>
    <w:rsid w:val="00FB3488"/>
    <w:rsid w:val="00FB6728"/>
    <w:rsid w:val="00FB6E02"/>
    <w:rsid w:val="00FB7C19"/>
    <w:rsid w:val="00FB7D73"/>
    <w:rsid w:val="00FC2EDB"/>
    <w:rsid w:val="00FC3BFA"/>
    <w:rsid w:val="00FC4541"/>
    <w:rsid w:val="00FC4E4E"/>
    <w:rsid w:val="00FD035A"/>
    <w:rsid w:val="00FD0361"/>
    <w:rsid w:val="00FD10B9"/>
    <w:rsid w:val="00FD1D8E"/>
    <w:rsid w:val="00FD2260"/>
    <w:rsid w:val="00FD500C"/>
    <w:rsid w:val="00FD6BB8"/>
    <w:rsid w:val="00FE373A"/>
    <w:rsid w:val="00FE6010"/>
    <w:rsid w:val="00FE6D3E"/>
    <w:rsid w:val="00FF465C"/>
    <w:rsid w:val="00FF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EDCB9A"/>
  <w15:chartTrackingRefBased/>
  <w15:docId w15:val="{F01FAE51-978D-46C7-8CD2-FC71D345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6046E3"/>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2">
    <w:name w:val="Body Text Indent 2"/>
    <w:basedOn w:val="Normal"/>
    <w:link w:val="BodyTextIndent2Char"/>
    <w:rsid w:val="007D6B37"/>
    <w:pPr>
      <w:tabs>
        <w:tab w:val="left" w:pos="-720"/>
        <w:tab w:val="left" w:pos="0"/>
      </w:tabs>
      <w:suppressAutoHyphens/>
      <w:autoSpaceDE w:val="0"/>
      <w:autoSpaceDN w:val="0"/>
      <w:spacing w:after="0" w:line="240" w:lineRule="auto"/>
      <w:ind w:left="720" w:hanging="720"/>
      <w:jc w:val="both"/>
    </w:pPr>
    <w:rPr>
      <w:rFonts w:ascii="Arial Narrow" w:eastAsia="Times New Roman" w:hAnsi="Arial Narrow"/>
      <w:spacing w:val="-3"/>
      <w:sz w:val="24"/>
      <w:szCs w:val="24"/>
      <w:lang w:val="x-none"/>
    </w:rPr>
  </w:style>
  <w:style w:type="character" w:customStyle="1" w:styleId="BodyTextIndent2Char">
    <w:name w:val="Body Text Indent 2 Char"/>
    <w:link w:val="BodyTextIndent2"/>
    <w:rsid w:val="007D6B37"/>
    <w:rPr>
      <w:rFonts w:ascii="Arial Narrow" w:eastAsia="Times New Roman" w:hAnsi="Arial Narrow" w:cs="Arial Narrow"/>
      <w:spacing w:val="-3"/>
      <w:sz w:val="24"/>
      <w:szCs w:val="24"/>
      <w:lang w:eastAsia="en-US"/>
    </w:rPr>
  </w:style>
  <w:style w:type="paragraph" w:styleId="BodyTextIndent">
    <w:name w:val="Body Text Indent"/>
    <w:basedOn w:val="Normal"/>
    <w:link w:val="BodyTextIndentChar"/>
    <w:uiPriority w:val="99"/>
    <w:unhideWhenUsed/>
    <w:rsid w:val="007D6B37"/>
    <w:pPr>
      <w:spacing w:after="120"/>
      <w:ind w:left="283"/>
    </w:pPr>
    <w:rPr>
      <w:lang w:val="x-none"/>
    </w:rPr>
  </w:style>
  <w:style w:type="character" w:customStyle="1" w:styleId="BodyTextIndentChar">
    <w:name w:val="Body Text Indent Char"/>
    <w:link w:val="BodyTextIndent"/>
    <w:uiPriority w:val="99"/>
    <w:rsid w:val="007D6B37"/>
    <w:rPr>
      <w:sz w:val="22"/>
      <w:szCs w:val="22"/>
      <w:lang w:eastAsia="en-US"/>
    </w:rPr>
  </w:style>
  <w:style w:type="paragraph" w:styleId="BodyTextIndent3">
    <w:name w:val="Body Text Indent 3"/>
    <w:basedOn w:val="Normal"/>
    <w:link w:val="BodyTextIndent3Char"/>
    <w:uiPriority w:val="99"/>
    <w:semiHidden/>
    <w:unhideWhenUsed/>
    <w:rsid w:val="007D6B37"/>
    <w:pPr>
      <w:spacing w:after="120"/>
      <w:ind w:left="283"/>
    </w:pPr>
    <w:rPr>
      <w:sz w:val="16"/>
      <w:szCs w:val="16"/>
      <w:lang w:val="x-none"/>
    </w:rPr>
  </w:style>
  <w:style w:type="character" w:customStyle="1" w:styleId="BodyTextIndent3Char">
    <w:name w:val="Body Text Indent 3 Char"/>
    <w:link w:val="BodyTextIndent3"/>
    <w:uiPriority w:val="99"/>
    <w:semiHidden/>
    <w:rsid w:val="007D6B37"/>
    <w:rPr>
      <w:sz w:val="16"/>
      <w:szCs w:val="16"/>
      <w:lang w:eastAsia="en-US"/>
    </w:rPr>
  </w:style>
  <w:style w:type="paragraph" w:styleId="Revision">
    <w:name w:val="Revision"/>
    <w:hidden/>
    <w:uiPriority w:val="99"/>
    <w:semiHidden/>
    <w:rsid w:val="009C7AD7"/>
    <w:rPr>
      <w:sz w:val="22"/>
      <w:szCs w:val="22"/>
      <w:lang w:eastAsia="en-US"/>
    </w:rPr>
  </w:style>
  <w:style w:type="paragraph" w:styleId="BodyText">
    <w:name w:val="Body Text"/>
    <w:basedOn w:val="Normal"/>
    <w:link w:val="BodyTextChar"/>
    <w:uiPriority w:val="99"/>
    <w:semiHidden/>
    <w:unhideWhenUsed/>
    <w:rsid w:val="00B94F07"/>
    <w:pPr>
      <w:spacing w:after="120"/>
    </w:pPr>
    <w:rPr>
      <w:lang w:val="x-none"/>
    </w:rPr>
  </w:style>
  <w:style w:type="character" w:customStyle="1" w:styleId="BodyTextChar">
    <w:name w:val="Body Text Char"/>
    <w:link w:val="BodyText"/>
    <w:uiPriority w:val="99"/>
    <w:semiHidden/>
    <w:rsid w:val="00B94F07"/>
    <w:rPr>
      <w:sz w:val="22"/>
      <w:szCs w:val="22"/>
      <w:lang w:eastAsia="en-US"/>
    </w:rPr>
  </w:style>
  <w:style w:type="paragraph" w:styleId="PlainText">
    <w:name w:val="Plain Text"/>
    <w:basedOn w:val="Normal"/>
    <w:link w:val="PlainTextChar"/>
    <w:uiPriority w:val="99"/>
    <w:semiHidden/>
    <w:unhideWhenUsed/>
    <w:rsid w:val="00B94F07"/>
    <w:pPr>
      <w:spacing w:after="0" w:line="240" w:lineRule="auto"/>
    </w:pPr>
    <w:rPr>
      <w:rFonts w:ascii="Consolas" w:eastAsia="Times New Roman" w:hAnsi="Consolas"/>
      <w:color w:val="17365D"/>
      <w:sz w:val="21"/>
      <w:szCs w:val="21"/>
      <w:lang w:val="x-none" w:eastAsia="x-none"/>
    </w:rPr>
  </w:style>
  <w:style w:type="character" w:customStyle="1" w:styleId="PlainTextChar">
    <w:name w:val="Plain Text Char"/>
    <w:link w:val="PlainText"/>
    <w:uiPriority w:val="99"/>
    <w:semiHidden/>
    <w:rsid w:val="00B94F07"/>
    <w:rPr>
      <w:rFonts w:ascii="Consolas" w:eastAsia="Times New Roman" w:hAnsi="Consolas" w:cs="Times New Roman"/>
      <w:color w:val="17365D"/>
      <w:sz w:val="21"/>
      <w:szCs w:val="21"/>
    </w:rPr>
  </w:style>
  <w:style w:type="paragraph" w:styleId="BlockText">
    <w:name w:val="Block Text"/>
    <w:basedOn w:val="Normal"/>
    <w:rsid w:val="00BE0FFB"/>
    <w:pPr>
      <w:tabs>
        <w:tab w:val="right" w:leader="dot" w:pos="8685"/>
      </w:tabs>
      <w:spacing w:after="0" w:line="264" w:lineRule="auto"/>
      <w:ind w:left="709" w:right="516"/>
      <w:jc w:val="both"/>
    </w:pPr>
    <w:rPr>
      <w:rFonts w:ascii="Times New Roman" w:eastAsia="Times New Roman" w:hAnsi="Times New Roman"/>
      <w:b/>
      <w:i/>
      <w:szCs w:val="20"/>
      <w:lang w:eastAsia="en-GB"/>
    </w:rPr>
  </w:style>
  <w:style w:type="paragraph" w:styleId="BodyText2">
    <w:name w:val="Body Text 2"/>
    <w:basedOn w:val="Normal"/>
    <w:link w:val="BodyText2Char"/>
    <w:uiPriority w:val="99"/>
    <w:unhideWhenUsed/>
    <w:rsid w:val="00BE0FFB"/>
    <w:pPr>
      <w:spacing w:after="120" w:line="480" w:lineRule="auto"/>
    </w:pPr>
    <w:rPr>
      <w:lang w:val="x-none"/>
    </w:rPr>
  </w:style>
  <w:style w:type="character" w:customStyle="1" w:styleId="BodyText2Char">
    <w:name w:val="Body Text 2 Char"/>
    <w:link w:val="BodyText2"/>
    <w:uiPriority w:val="99"/>
    <w:rsid w:val="00BE0FFB"/>
    <w:rPr>
      <w:sz w:val="22"/>
      <w:szCs w:val="22"/>
      <w:lang w:eastAsia="en-US"/>
    </w:rPr>
  </w:style>
  <w:style w:type="paragraph" w:styleId="BodyText3">
    <w:name w:val="Body Text 3"/>
    <w:basedOn w:val="Normal"/>
    <w:link w:val="BodyText3Char"/>
    <w:uiPriority w:val="99"/>
    <w:semiHidden/>
    <w:unhideWhenUsed/>
    <w:rsid w:val="00BE0FFB"/>
    <w:pPr>
      <w:spacing w:after="120"/>
    </w:pPr>
    <w:rPr>
      <w:sz w:val="16"/>
      <w:szCs w:val="16"/>
      <w:lang w:val="x-none"/>
    </w:rPr>
  </w:style>
  <w:style w:type="character" w:customStyle="1" w:styleId="BodyText3Char">
    <w:name w:val="Body Text 3 Char"/>
    <w:link w:val="BodyText3"/>
    <w:uiPriority w:val="99"/>
    <w:semiHidden/>
    <w:rsid w:val="00BE0FFB"/>
    <w:rPr>
      <w:sz w:val="16"/>
      <w:szCs w:val="16"/>
      <w:lang w:eastAsia="en-US"/>
    </w:rPr>
  </w:style>
  <w:style w:type="character" w:customStyle="1" w:styleId="st1">
    <w:name w:val="st1"/>
    <w:basedOn w:val="DefaultParagraphFont"/>
    <w:rsid w:val="0023147C"/>
  </w:style>
  <w:style w:type="paragraph" w:styleId="FootnoteText">
    <w:name w:val="footnote text"/>
    <w:basedOn w:val="Normal"/>
    <w:link w:val="FootnoteTextChar"/>
    <w:uiPriority w:val="99"/>
    <w:semiHidden/>
    <w:unhideWhenUsed/>
    <w:rsid w:val="00DC5302"/>
    <w:pPr>
      <w:spacing w:after="0" w:line="240" w:lineRule="auto"/>
    </w:pPr>
    <w:rPr>
      <w:sz w:val="20"/>
      <w:szCs w:val="20"/>
    </w:rPr>
  </w:style>
  <w:style w:type="character" w:customStyle="1" w:styleId="FootnoteTextChar">
    <w:name w:val="Footnote Text Char"/>
    <w:link w:val="FootnoteText"/>
    <w:uiPriority w:val="99"/>
    <w:semiHidden/>
    <w:rsid w:val="00DC5302"/>
    <w:rPr>
      <w:lang w:eastAsia="en-US"/>
    </w:rPr>
  </w:style>
  <w:style w:type="character" w:styleId="FootnoteReference">
    <w:name w:val="footnote reference"/>
    <w:uiPriority w:val="99"/>
    <w:semiHidden/>
    <w:unhideWhenUsed/>
    <w:rsid w:val="00DC5302"/>
    <w:rPr>
      <w:vertAlign w:val="superscript"/>
    </w:rPr>
  </w:style>
  <w:style w:type="character" w:customStyle="1" w:styleId="Heading2Char">
    <w:name w:val="Heading 2 Char"/>
    <w:link w:val="Heading2"/>
    <w:uiPriority w:val="9"/>
    <w:rsid w:val="006046E3"/>
    <w:rPr>
      <w:rFonts w:ascii="Cambria" w:eastAsia="Times New Roman" w:hAnsi="Cambria"/>
      <w:b/>
      <w:bCs/>
      <w:i/>
      <w:iCs/>
      <w:sz w:val="28"/>
      <w:szCs w:val="28"/>
      <w:lang w:eastAsia="en-US"/>
    </w:rPr>
  </w:style>
  <w:style w:type="character" w:customStyle="1" w:styleId="CommentTextChar1">
    <w:name w:val="Comment Text Char1"/>
    <w:rsid w:val="006046E3"/>
    <w:rPr>
      <w:rFonts w:ascii="Times New Roman" w:eastAsia="Times New Roman" w:hAnsi="Times New Roman"/>
      <w:lang w:val="en-US" w:eastAsia="en-US"/>
    </w:rPr>
  </w:style>
  <w:style w:type="character" w:styleId="FollowedHyperlink">
    <w:name w:val="FollowedHyperlink"/>
    <w:uiPriority w:val="99"/>
    <w:semiHidden/>
    <w:unhideWhenUsed/>
    <w:rsid w:val="009F4370"/>
    <w:rPr>
      <w:color w:val="954F72"/>
      <w:u w:val="single"/>
    </w:rPr>
  </w:style>
  <w:style w:type="paragraph" w:styleId="NormalWeb">
    <w:name w:val="Normal (Web)"/>
    <w:basedOn w:val="Normal"/>
    <w:uiPriority w:val="99"/>
    <w:semiHidden/>
    <w:unhideWhenUsed/>
    <w:rsid w:val="004E7549"/>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07885">
      <w:bodyDiv w:val="1"/>
      <w:marLeft w:val="0"/>
      <w:marRight w:val="0"/>
      <w:marTop w:val="0"/>
      <w:marBottom w:val="0"/>
      <w:divBdr>
        <w:top w:val="none" w:sz="0" w:space="0" w:color="auto"/>
        <w:left w:val="none" w:sz="0" w:space="0" w:color="auto"/>
        <w:bottom w:val="none" w:sz="0" w:space="0" w:color="auto"/>
        <w:right w:val="none" w:sz="0" w:space="0" w:color="auto"/>
      </w:divBdr>
    </w:div>
    <w:div w:id="1963687275">
      <w:bodyDiv w:val="1"/>
      <w:marLeft w:val="0"/>
      <w:marRight w:val="0"/>
      <w:marTop w:val="0"/>
      <w:marBottom w:val="0"/>
      <w:divBdr>
        <w:top w:val="none" w:sz="0" w:space="0" w:color="auto"/>
        <w:left w:val="none" w:sz="0" w:space="0" w:color="auto"/>
        <w:bottom w:val="none" w:sz="0" w:space="0" w:color="auto"/>
        <w:right w:val="none" w:sz="0" w:space="0" w:color="auto"/>
      </w:divBdr>
      <w:divsChild>
        <w:div w:id="1304844217">
          <w:marLeft w:val="0"/>
          <w:marRight w:val="0"/>
          <w:marTop w:val="0"/>
          <w:marBottom w:val="0"/>
          <w:divBdr>
            <w:top w:val="none" w:sz="0" w:space="0" w:color="auto"/>
            <w:left w:val="none" w:sz="0" w:space="0" w:color="auto"/>
            <w:bottom w:val="none" w:sz="0" w:space="0" w:color="auto"/>
            <w:right w:val="none" w:sz="0" w:space="0" w:color="auto"/>
          </w:divBdr>
          <w:divsChild>
            <w:div w:id="584384691">
              <w:marLeft w:val="0"/>
              <w:marRight w:val="0"/>
              <w:marTop w:val="0"/>
              <w:marBottom w:val="0"/>
              <w:divBdr>
                <w:top w:val="none" w:sz="0" w:space="0" w:color="auto"/>
                <w:left w:val="none" w:sz="0" w:space="0" w:color="auto"/>
                <w:bottom w:val="none" w:sz="0" w:space="0" w:color="auto"/>
                <w:right w:val="none" w:sz="0" w:space="0" w:color="auto"/>
              </w:divBdr>
              <w:divsChild>
                <w:div w:id="1425764517">
                  <w:marLeft w:val="0"/>
                  <w:marRight w:val="0"/>
                  <w:marTop w:val="0"/>
                  <w:marBottom w:val="0"/>
                  <w:divBdr>
                    <w:top w:val="none" w:sz="0" w:space="0" w:color="auto"/>
                    <w:left w:val="none" w:sz="0" w:space="0" w:color="auto"/>
                    <w:bottom w:val="none" w:sz="0" w:space="0" w:color="auto"/>
                    <w:right w:val="none" w:sz="0" w:space="0" w:color="auto"/>
                  </w:divBdr>
                  <w:divsChild>
                    <w:div w:id="606667648">
                      <w:marLeft w:val="0"/>
                      <w:marRight w:val="0"/>
                      <w:marTop w:val="0"/>
                      <w:marBottom w:val="0"/>
                      <w:divBdr>
                        <w:top w:val="none" w:sz="0" w:space="0" w:color="auto"/>
                        <w:left w:val="none" w:sz="0" w:space="0" w:color="auto"/>
                        <w:bottom w:val="none" w:sz="0" w:space="0" w:color="auto"/>
                        <w:right w:val="none" w:sz="0" w:space="0" w:color="auto"/>
                      </w:divBdr>
                      <w:divsChild>
                        <w:div w:id="346715675">
                          <w:marLeft w:val="0"/>
                          <w:marRight w:val="0"/>
                          <w:marTop w:val="0"/>
                          <w:marBottom w:val="0"/>
                          <w:divBdr>
                            <w:top w:val="none" w:sz="0" w:space="0" w:color="auto"/>
                            <w:left w:val="none" w:sz="0" w:space="0" w:color="auto"/>
                            <w:bottom w:val="none" w:sz="0" w:space="0" w:color="auto"/>
                            <w:right w:val="none" w:sz="0" w:space="0" w:color="auto"/>
                          </w:divBdr>
                          <w:divsChild>
                            <w:div w:id="64958574">
                              <w:marLeft w:val="0"/>
                              <w:marRight w:val="0"/>
                              <w:marTop w:val="0"/>
                              <w:marBottom w:val="0"/>
                              <w:divBdr>
                                <w:top w:val="none" w:sz="0" w:space="0" w:color="auto"/>
                                <w:left w:val="none" w:sz="0" w:space="0" w:color="auto"/>
                                <w:bottom w:val="none" w:sz="0" w:space="0" w:color="auto"/>
                                <w:right w:val="none" w:sz="0" w:space="0" w:color="auto"/>
                              </w:divBdr>
                              <w:divsChild>
                                <w:div w:id="640039366">
                                  <w:marLeft w:val="0"/>
                                  <w:marRight w:val="0"/>
                                  <w:marTop w:val="0"/>
                                  <w:marBottom w:val="0"/>
                                  <w:divBdr>
                                    <w:top w:val="none" w:sz="0" w:space="0" w:color="auto"/>
                                    <w:left w:val="none" w:sz="0" w:space="0" w:color="auto"/>
                                    <w:bottom w:val="none" w:sz="0" w:space="0" w:color="auto"/>
                                    <w:right w:val="none" w:sz="0" w:space="0" w:color="auto"/>
                                  </w:divBdr>
                                  <w:divsChild>
                                    <w:div w:id="1702854389">
                                      <w:marLeft w:val="0"/>
                                      <w:marRight w:val="0"/>
                                      <w:marTop w:val="0"/>
                                      <w:marBottom w:val="0"/>
                                      <w:divBdr>
                                        <w:top w:val="none" w:sz="0" w:space="0" w:color="auto"/>
                                        <w:left w:val="none" w:sz="0" w:space="0" w:color="auto"/>
                                        <w:bottom w:val="none" w:sz="0" w:space="0" w:color="auto"/>
                                        <w:right w:val="none" w:sz="0" w:space="0" w:color="auto"/>
                                      </w:divBdr>
                                      <w:divsChild>
                                        <w:div w:id="972364741">
                                          <w:marLeft w:val="0"/>
                                          <w:marRight w:val="0"/>
                                          <w:marTop w:val="0"/>
                                          <w:marBottom w:val="0"/>
                                          <w:divBdr>
                                            <w:top w:val="none" w:sz="0" w:space="0" w:color="auto"/>
                                            <w:left w:val="none" w:sz="0" w:space="0" w:color="auto"/>
                                            <w:bottom w:val="none" w:sz="0" w:space="0" w:color="auto"/>
                                            <w:right w:val="none" w:sz="0" w:space="0" w:color="auto"/>
                                          </w:divBdr>
                                          <w:divsChild>
                                            <w:div w:id="57941993">
                                              <w:marLeft w:val="0"/>
                                              <w:marRight w:val="0"/>
                                              <w:marTop w:val="0"/>
                                              <w:marBottom w:val="0"/>
                                              <w:divBdr>
                                                <w:top w:val="none" w:sz="0" w:space="0" w:color="auto"/>
                                                <w:left w:val="none" w:sz="0" w:space="0" w:color="auto"/>
                                                <w:bottom w:val="none" w:sz="0" w:space="0" w:color="auto"/>
                                                <w:right w:val="none" w:sz="0" w:space="0" w:color="auto"/>
                                              </w:divBdr>
                                              <w:divsChild>
                                                <w:div w:id="915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025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ihbc.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rics.org" TargetMode="Externa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E599C-28C8-42A2-998A-3D5E3B8C5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05781-A5E6-450B-A902-895FDF4550AA}">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ecd4273-0d56-430f-bd52-977836de9101"/>
    <ds:schemaRef ds:uri="http://www.w3.org/XML/1998/namespace"/>
  </ds:schemaRefs>
</ds:datastoreItem>
</file>

<file path=customXml/itemProps3.xml><?xml version="1.0" encoding="utf-8"?>
<ds:datastoreItem xmlns:ds="http://schemas.openxmlformats.org/officeDocument/2006/customXml" ds:itemID="{9183798A-CCB6-4613-BDAE-AC231579E9DA}">
  <ds:schemaRefs>
    <ds:schemaRef ds:uri="http://schemas.microsoft.com/office/2006/metadata/longProperties"/>
  </ds:schemaRefs>
</ds:datastoreItem>
</file>

<file path=customXml/itemProps4.xml><?xml version="1.0" encoding="utf-8"?>
<ds:datastoreItem xmlns:ds="http://schemas.openxmlformats.org/officeDocument/2006/customXml" ds:itemID="{11CDF995-C645-40B6-85FA-B319F8A0A0FC}">
  <ds:schemaRefs>
    <ds:schemaRef ds:uri="http://schemas.microsoft.com/sharepoint/v3/contenttype/forms"/>
  </ds:schemaRefs>
</ds:datastoreItem>
</file>

<file path=customXml/itemProps5.xml><?xml version="1.0" encoding="utf-8"?>
<ds:datastoreItem xmlns:ds="http://schemas.openxmlformats.org/officeDocument/2006/customXml" ds:itemID="{1383ED76-6F9C-42E1-8531-8D1F40A3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6702</Words>
  <Characters>38205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44818</CharactersWithSpaces>
  <SharedDoc>false</SharedDoc>
  <HLinks>
    <vt:vector size="30" baseType="variant">
      <vt:variant>
        <vt:i4>3670137</vt:i4>
      </vt:variant>
      <vt:variant>
        <vt:i4>12</vt:i4>
      </vt:variant>
      <vt:variant>
        <vt:i4>0</vt:i4>
      </vt:variant>
      <vt:variant>
        <vt:i4>5</vt:i4>
      </vt:variant>
      <vt:variant>
        <vt:lpwstr>http://www.kingston.ac.uk/programme-specifications/2014-15/A&amp;L/%0d</vt:lpwstr>
      </vt:variant>
      <vt:variant>
        <vt:lpwstr/>
      </vt:variant>
      <vt:variant>
        <vt:i4>4194381</vt:i4>
      </vt:variant>
      <vt:variant>
        <vt:i4>9</vt:i4>
      </vt:variant>
      <vt:variant>
        <vt:i4>0</vt:i4>
      </vt:variant>
      <vt:variant>
        <vt:i4>5</vt:i4>
      </vt:variant>
      <vt:variant>
        <vt:lpwstr>http://www.kingston.ac.uk/postgraduate-course/historic-building-conservation-msc/</vt:lpwstr>
      </vt:variant>
      <vt:variant>
        <vt:lpwstr/>
      </vt:variant>
      <vt:variant>
        <vt:i4>5439571</vt:i4>
      </vt:variant>
      <vt:variant>
        <vt:i4>6</vt:i4>
      </vt:variant>
      <vt:variant>
        <vt:i4>0</vt:i4>
      </vt:variant>
      <vt:variant>
        <vt:i4>5</vt:i4>
      </vt:variant>
      <vt:variant>
        <vt:lpwstr>http://www.ihbc.org/</vt:lpwstr>
      </vt:variant>
      <vt:variant>
        <vt:lpwstr/>
      </vt:variant>
      <vt:variant>
        <vt:i4>4784194</vt:i4>
      </vt:variant>
      <vt:variant>
        <vt:i4>3</vt:i4>
      </vt:variant>
      <vt:variant>
        <vt:i4>0</vt:i4>
      </vt:variant>
      <vt:variant>
        <vt:i4>5</vt:i4>
      </vt:variant>
      <vt:variant>
        <vt:lpwstr>http://www.rics.org/</vt:lpwstr>
      </vt:variant>
      <vt:variant>
        <vt:lpwstr/>
      </vt: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5</cp:revision>
  <cp:lastPrinted>2014-09-30T16:53:00Z</cp:lastPrinted>
  <dcterms:created xsi:type="dcterms:W3CDTF">2019-08-08T15:40:00Z</dcterms:created>
  <dcterms:modified xsi:type="dcterms:W3CDTF">2019-08-21T17:13:00Z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