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64BE5" w:rsidRPr="000139EC" w:rsidRDefault="00D34A5A" w:rsidP="00764BE5">
      <w:pPr>
        <w:rPr>
          <w:rFonts w:ascii="Arial" w:hAnsi="Arial" w:cs="Arial"/>
          <w:b/>
        </w:rPr>
      </w:pPr>
      <w:r w:rsidRPr="00FF0121">
        <w:rPr>
          <w:rFonts w:ascii="Arial" w:hAnsi="Arial" w:cs="Arial"/>
          <w:b/>
          <w:noProof/>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764BE5" w:rsidRPr="000139EC" w:rsidRDefault="00764BE5" w:rsidP="00764BE5">
      <w:pPr>
        <w:rPr>
          <w:rFonts w:ascii="Arial" w:hAnsi="Arial" w:cs="Arial"/>
          <w:b/>
        </w:rPr>
      </w:pPr>
    </w:p>
    <w:p w:rsidR="00764BE5" w:rsidRPr="000139EC" w:rsidRDefault="00764BE5" w:rsidP="00764BE5">
      <w:pPr>
        <w:rPr>
          <w:rFonts w:ascii="Arial" w:hAnsi="Arial" w:cs="Arial"/>
          <w:b/>
        </w:rPr>
      </w:pPr>
    </w:p>
    <w:p w:rsidR="00764BE5" w:rsidRPr="000139EC" w:rsidRDefault="00764BE5" w:rsidP="00764BE5">
      <w:pPr>
        <w:rPr>
          <w:rFonts w:ascii="Arial" w:hAnsi="Arial" w:cs="Arial"/>
          <w:b/>
        </w:rPr>
      </w:pPr>
    </w:p>
    <w:p w:rsidR="00764BE5" w:rsidRPr="000139EC" w:rsidRDefault="00764BE5" w:rsidP="00764BE5">
      <w:pPr>
        <w:rPr>
          <w:rFonts w:ascii="Arial" w:hAnsi="Arial" w:cs="Arial"/>
          <w:b/>
          <w:sz w:val="36"/>
          <w:szCs w:val="36"/>
        </w:rPr>
      </w:pPr>
      <w:r w:rsidRPr="000139EC">
        <w:rPr>
          <w:rFonts w:ascii="Arial" w:hAnsi="Arial" w:cs="Arial"/>
          <w:b/>
          <w:sz w:val="36"/>
          <w:szCs w:val="36"/>
        </w:rPr>
        <w:t>Programme Specification</w:t>
      </w:r>
    </w:p>
    <w:p w:rsidR="00764BE5" w:rsidRPr="000139EC" w:rsidRDefault="00764BE5" w:rsidP="00764BE5">
      <w:pPr>
        <w:rPr>
          <w:rFonts w:ascii="Arial" w:hAnsi="Arial" w:cs="Arial"/>
          <w:b/>
        </w:rPr>
      </w:pPr>
    </w:p>
    <w:p w:rsidR="00764BE5" w:rsidRPr="000139EC" w:rsidRDefault="00764BE5" w:rsidP="00764BE5">
      <w:pPr>
        <w:rPr>
          <w:rFonts w:ascii="Arial" w:hAnsi="Arial" w:cs="Arial"/>
          <w:b/>
        </w:rPr>
      </w:pPr>
    </w:p>
    <w:p w:rsidR="00764BE5" w:rsidRPr="000139EC" w:rsidRDefault="00764BE5" w:rsidP="00764BE5">
      <w:pPr>
        <w:rPr>
          <w:rFonts w:ascii="Arial" w:hAnsi="Arial" w:cs="Arial"/>
          <w:b/>
        </w:rPr>
      </w:pPr>
    </w:p>
    <w:p w:rsidR="00764BE5" w:rsidRPr="000139EC" w:rsidRDefault="00764BE5" w:rsidP="00764BE5">
      <w:pPr>
        <w:rPr>
          <w:rFonts w:ascii="Arial" w:hAnsi="Arial" w:cs="Arial"/>
          <w:b/>
        </w:rPr>
      </w:pPr>
    </w:p>
    <w:p w:rsidR="00764BE5" w:rsidRPr="000139EC" w:rsidRDefault="00764BE5" w:rsidP="00764BE5">
      <w:pPr>
        <w:tabs>
          <w:tab w:val="left" w:pos="3828"/>
        </w:tabs>
        <w:rPr>
          <w:rFonts w:ascii="Arial" w:hAnsi="Arial" w:cs="Arial"/>
          <w:b/>
          <w:sz w:val="24"/>
          <w:szCs w:val="24"/>
        </w:rPr>
      </w:pPr>
      <w:r w:rsidRPr="000139EC">
        <w:rPr>
          <w:rFonts w:ascii="Arial" w:hAnsi="Arial" w:cs="Arial"/>
          <w:b/>
          <w:sz w:val="24"/>
          <w:szCs w:val="24"/>
        </w:rPr>
        <w:t xml:space="preserve">Title of Course: </w:t>
      </w:r>
      <w:r w:rsidRPr="000139EC">
        <w:rPr>
          <w:rFonts w:ascii="Arial" w:hAnsi="Arial" w:cs="Arial"/>
          <w:b/>
          <w:sz w:val="24"/>
          <w:szCs w:val="24"/>
        </w:rPr>
        <w:tab/>
        <w:t>BA (Hons) Filmmaking</w:t>
      </w:r>
    </w:p>
    <w:p w:rsidR="00764BE5" w:rsidRPr="000139EC" w:rsidRDefault="00764BE5" w:rsidP="00764BE5">
      <w:pPr>
        <w:tabs>
          <w:tab w:val="left" w:pos="3828"/>
        </w:tabs>
        <w:rPr>
          <w:rFonts w:ascii="Arial" w:hAnsi="Arial" w:cs="Arial"/>
          <w:b/>
          <w:sz w:val="24"/>
          <w:szCs w:val="24"/>
        </w:rPr>
      </w:pPr>
    </w:p>
    <w:p w:rsidR="00764BE5" w:rsidRPr="000139EC" w:rsidRDefault="00764BE5" w:rsidP="00764BE5">
      <w:pPr>
        <w:tabs>
          <w:tab w:val="left" w:pos="3828"/>
        </w:tabs>
        <w:rPr>
          <w:rFonts w:ascii="Arial" w:hAnsi="Arial" w:cs="Arial"/>
          <w:b/>
          <w:sz w:val="24"/>
          <w:szCs w:val="24"/>
        </w:rPr>
      </w:pPr>
    </w:p>
    <w:p w:rsidR="00764BE5" w:rsidRPr="001433E5" w:rsidRDefault="00764BE5" w:rsidP="00764BE5">
      <w:pPr>
        <w:tabs>
          <w:tab w:val="left" w:pos="3828"/>
        </w:tabs>
        <w:rPr>
          <w:rFonts w:ascii="Arial" w:hAnsi="Arial" w:cs="Arial"/>
          <w:b/>
          <w:sz w:val="24"/>
          <w:szCs w:val="24"/>
        </w:rPr>
      </w:pPr>
      <w:r w:rsidRPr="000139EC">
        <w:rPr>
          <w:rFonts w:ascii="Arial" w:hAnsi="Arial" w:cs="Arial"/>
          <w:b/>
          <w:sz w:val="24"/>
          <w:szCs w:val="24"/>
        </w:rPr>
        <w:t xml:space="preserve">Date Specification Produced: </w:t>
      </w:r>
      <w:r w:rsidRPr="000139EC">
        <w:rPr>
          <w:rFonts w:ascii="Arial" w:hAnsi="Arial" w:cs="Arial"/>
          <w:b/>
          <w:sz w:val="24"/>
          <w:szCs w:val="24"/>
        </w:rPr>
        <w:tab/>
      </w:r>
      <w:r w:rsidRPr="001433E5">
        <w:rPr>
          <w:rFonts w:ascii="Arial" w:hAnsi="Arial" w:cs="Arial"/>
          <w:b/>
          <w:sz w:val="24"/>
          <w:szCs w:val="24"/>
        </w:rPr>
        <w:t>October 2012</w:t>
      </w:r>
    </w:p>
    <w:p w:rsidR="00764BE5" w:rsidRPr="001433E5" w:rsidRDefault="00764BE5" w:rsidP="00764BE5">
      <w:pPr>
        <w:tabs>
          <w:tab w:val="left" w:pos="3828"/>
        </w:tabs>
        <w:rPr>
          <w:rFonts w:ascii="Arial" w:hAnsi="Arial" w:cs="Arial"/>
          <w:b/>
          <w:sz w:val="24"/>
          <w:szCs w:val="24"/>
        </w:rPr>
      </w:pPr>
    </w:p>
    <w:p w:rsidR="00764BE5" w:rsidRPr="000139EC" w:rsidRDefault="00764BE5" w:rsidP="00764BE5">
      <w:pPr>
        <w:tabs>
          <w:tab w:val="left" w:pos="3828"/>
        </w:tabs>
        <w:rPr>
          <w:rFonts w:ascii="Arial" w:hAnsi="Arial" w:cs="Arial"/>
          <w:b/>
          <w:sz w:val="24"/>
          <w:szCs w:val="24"/>
        </w:rPr>
      </w:pPr>
      <w:r w:rsidRPr="001433E5">
        <w:rPr>
          <w:rFonts w:ascii="Arial" w:hAnsi="Arial" w:cs="Arial"/>
          <w:b/>
          <w:sz w:val="24"/>
          <w:szCs w:val="24"/>
        </w:rPr>
        <w:t xml:space="preserve">Date Specification Last Revised: </w:t>
      </w:r>
      <w:r w:rsidRPr="001433E5">
        <w:rPr>
          <w:rFonts w:ascii="Arial" w:hAnsi="Arial" w:cs="Arial"/>
          <w:b/>
          <w:sz w:val="24"/>
          <w:szCs w:val="24"/>
        </w:rPr>
        <w:tab/>
      </w:r>
      <w:r w:rsidR="00F66F24">
        <w:rPr>
          <w:rFonts w:ascii="Arial" w:hAnsi="Arial" w:cs="Arial"/>
          <w:b/>
          <w:sz w:val="24"/>
          <w:szCs w:val="24"/>
        </w:rPr>
        <w:t xml:space="preserve"> </w:t>
      </w:r>
      <w:r w:rsidR="0041655D">
        <w:rPr>
          <w:rFonts w:ascii="Arial" w:hAnsi="Arial" w:cs="Arial"/>
          <w:b/>
          <w:sz w:val="24"/>
          <w:szCs w:val="24"/>
        </w:rPr>
        <w:t>August 201</w:t>
      </w:r>
      <w:r w:rsidR="00F051EB">
        <w:rPr>
          <w:rFonts w:ascii="Arial" w:hAnsi="Arial" w:cs="Arial"/>
          <w:b/>
          <w:sz w:val="24"/>
          <w:szCs w:val="24"/>
        </w:rPr>
        <w:t>9</w:t>
      </w:r>
      <w:r w:rsidR="00F051EB">
        <w:rPr>
          <w:rFonts w:ascii="Arial" w:hAnsi="Arial" w:cs="Arial"/>
          <w:b/>
          <w:sz w:val="24"/>
          <w:szCs w:val="24"/>
        </w:rPr>
        <w:tab/>
      </w:r>
    </w:p>
    <w:p w:rsidR="00764BE5" w:rsidRPr="000139EC" w:rsidRDefault="00764BE5" w:rsidP="00764BE5">
      <w:pPr>
        <w:rPr>
          <w:rFonts w:ascii="Arial" w:hAnsi="Arial" w:cs="Arial"/>
          <w:b/>
        </w:rPr>
      </w:pPr>
    </w:p>
    <w:p w:rsidR="00764BE5" w:rsidRDefault="00764BE5" w:rsidP="00D34A5A">
      <w:pPr>
        <w:jc w:val="both"/>
        <w:rPr>
          <w:rFonts w:ascii="Arial" w:hAnsi="Arial" w:cs="Arial"/>
          <w:szCs w:val="24"/>
        </w:rPr>
      </w:pPr>
      <w:r w:rsidRPr="000139EC">
        <w:rPr>
          <w:rFonts w:ascii="Arial" w:hAnsi="Arial" w:cs="Arial"/>
        </w:rPr>
        <w:br w:type="page"/>
      </w:r>
      <w:r w:rsidR="00D34A5A" w:rsidRPr="005F413B">
        <w:rPr>
          <w:rFonts w:ascii="Arial" w:hAnsi="Arial" w:cs="Arial"/>
          <w:szCs w:val="24"/>
        </w:rPr>
        <w:lastRenderedPageBreak/>
        <w:t>This Programme Specification</w:t>
      </w:r>
      <w:r w:rsidR="00D34A5A" w:rsidRPr="005F413B">
        <w:rPr>
          <w:rFonts w:ascii="Arial" w:hAnsi="Arial" w:cs="Arial"/>
          <w:szCs w:val="24"/>
        </w:rPr>
        <w:fldChar w:fldCharType="begin"/>
      </w:r>
      <w:r w:rsidR="00D34A5A" w:rsidRPr="005F413B">
        <w:instrText xml:space="preserve"> XE "</w:instrText>
      </w:r>
      <w:r w:rsidR="00D34A5A" w:rsidRPr="005F413B">
        <w:rPr>
          <w:rFonts w:ascii="Arial" w:hAnsi="Arial" w:cs="Arial"/>
          <w:noProof/>
          <w:szCs w:val="24"/>
        </w:rPr>
        <w:instrText>Programme Specification</w:instrText>
      </w:r>
      <w:r w:rsidR="00D34A5A" w:rsidRPr="005F413B">
        <w:instrText xml:space="preserve">" </w:instrText>
      </w:r>
      <w:r w:rsidR="00D34A5A" w:rsidRPr="005F413B">
        <w:rPr>
          <w:rFonts w:ascii="Arial" w:hAnsi="Arial" w:cs="Arial"/>
          <w:szCs w:val="24"/>
        </w:rPr>
        <w:fldChar w:fldCharType="end"/>
      </w:r>
      <w:r w:rsidR="00D34A5A"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D34A5A" w:rsidRPr="000139EC" w:rsidRDefault="00D34A5A" w:rsidP="00D34A5A">
      <w:pPr>
        <w:jc w:val="both"/>
        <w:rPr>
          <w:rFonts w:ascii="Arial" w:hAnsi="Arial" w:cs="Arial"/>
          <w:b/>
        </w:rPr>
        <w:sectPr w:rsidR="00D34A5A" w:rsidRPr="000139EC" w:rsidSect="00764BE5">
          <w:pgSz w:w="11906" w:h="16838"/>
          <w:pgMar w:top="1440" w:right="1440" w:bottom="1440" w:left="1440" w:header="708" w:footer="708" w:gutter="0"/>
          <w:cols w:space="708"/>
          <w:docGrid w:linePitch="360"/>
        </w:sectPr>
      </w:pPr>
    </w:p>
    <w:p w:rsidR="00764BE5" w:rsidRPr="000139EC" w:rsidRDefault="00764BE5" w:rsidP="00764BE5">
      <w:pPr>
        <w:rPr>
          <w:rFonts w:ascii="Arial" w:hAnsi="Arial" w:cs="Arial"/>
          <w:b/>
        </w:rPr>
      </w:pPr>
      <w:r w:rsidRPr="000139EC">
        <w:rPr>
          <w:rFonts w:ascii="Arial" w:hAnsi="Arial" w:cs="Arial"/>
          <w:b/>
        </w:rPr>
        <w:lastRenderedPageBreak/>
        <w:t>SECTION 1:</w:t>
      </w:r>
      <w:r w:rsidRPr="000139EC">
        <w:rPr>
          <w:rFonts w:ascii="Arial" w:hAnsi="Arial" w:cs="Arial"/>
          <w:b/>
        </w:rPr>
        <w:tab/>
        <w:t>GENERAL INFORMATION</w:t>
      </w:r>
    </w:p>
    <w:p w:rsidR="00764BE5" w:rsidRPr="000139EC" w:rsidRDefault="00764BE5" w:rsidP="00764BE5">
      <w:pPr>
        <w:rPr>
          <w:rFonts w:ascii="Arial" w:hAnsi="Arial" w:cs="Arial"/>
          <w:b/>
        </w:rPr>
      </w:pPr>
    </w:p>
    <w:tbl>
      <w:tblPr>
        <w:tblW w:w="0" w:type="auto"/>
        <w:tblLook w:val="04A0" w:firstRow="1" w:lastRow="0" w:firstColumn="1" w:lastColumn="0" w:noHBand="0" w:noVBand="1"/>
      </w:tblPr>
      <w:tblGrid>
        <w:gridCol w:w="3849"/>
        <w:gridCol w:w="5177"/>
      </w:tblGrid>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Title:</w:t>
            </w:r>
          </w:p>
          <w:p w:rsidR="00764BE5" w:rsidRPr="000139EC" w:rsidRDefault="00764BE5" w:rsidP="00764BE5">
            <w:pPr>
              <w:rPr>
                <w:rFonts w:ascii="Arial" w:hAnsi="Arial" w:cs="Arial"/>
                <w:b/>
              </w:rPr>
            </w:pPr>
          </w:p>
        </w:tc>
        <w:tc>
          <w:tcPr>
            <w:tcW w:w="5306" w:type="dxa"/>
          </w:tcPr>
          <w:p w:rsidR="00764BE5" w:rsidRPr="000139EC" w:rsidRDefault="00764BE5" w:rsidP="00764BE5">
            <w:pPr>
              <w:rPr>
                <w:rFonts w:ascii="Arial" w:hAnsi="Arial" w:cs="Arial"/>
                <w:b/>
              </w:rPr>
            </w:pPr>
            <w:r w:rsidRPr="000139EC">
              <w:rPr>
                <w:rFonts w:ascii="Arial" w:hAnsi="Arial" w:cs="Arial"/>
                <w:b/>
              </w:rPr>
              <w:t xml:space="preserve">BA </w:t>
            </w:r>
            <w:r>
              <w:rPr>
                <w:rFonts w:ascii="Arial" w:hAnsi="Arial" w:cs="Arial"/>
                <w:b/>
              </w:rPr>
              <w:t>(</w:t>
            </w:r>
            <w:r w:rsidRPr="000139EC">
              <w:rPr>
                <w:rFonts w:ascii="Arial" w:hAnsi="Arial" w:cs="Arial"/>
                <w:b/>
              </w:rPr>
              <w:t>Hons</w:t>
            </w:r>
            <w:r>
              <w:rPr>
                <w:rFonts w:ascii="Arial" w:hAnsi="Arial" w:cs="Arial"/>
                <w:b/>
              </w:rPr>
              <w:t>)</w:t>
            </w:r>
            <w:r w:rsidRPr="000139EC">
              <w:rPr>
                <w:rFonts w:ascii="Arial" w:hAnsi="Arial" w:cs="Arial"/>
                <w:b/>
              </w:rPr>
              <w:t xml:space="preserve"> Filmmaking</w:t>
            </w: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Awarding Institution:</w:t>
            </w:r>
          </w:p>
          <w:p w:rsidR="00764BE5" w:rsidRPr="000139EC" w:rsidRDefault="00764BE5" w:rsidP="00764BE5">
            <w:pPr>
              <w:rPr>
                <w:rFonts w:ascii="Arial" w:hAnsi="Arial" w:cs="Arial"/>
                <w:b/>
              </w:rPr>
            </w:pPr>
          </w:p>
        </w:tc>
        <w:tc>
          <w:tcPr>
            <w:tcW w:w="5306" w:type="dxa"/>
          </w:tcPr>
          <w:p w:rsidR="00764BE5" w:rsidRPr="000139EC" w:rsidRDefault="00764BE5" w:rsidP="00764BE5">
            <w:pPr>
              <w:rPr>
                <w:rFonts w:ascii="Arial" w:hAnsi="Arial" w:cs="Arial"/>
                <w:b/>
              </w:rPr>
            </w:pPr>
            <w:r w:rsidRPr="000139EC">
              <w:rPr>
                <w:rFonts w:ascii="Arial" w:hAnsi="Arial" w:cs="Arial"/>
                <w:b/>
              </w:rPr>
              <w:t>Kingston University</w:t>
            </w: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Teaching Institution:</w:t>
            </w:r>
          </w:p>
          <w:p w:rsidR="00764BE5" w:rsidRPr="000139EC" w:rsidRDefault="00764BE5" w:rsidP="00764BE5">
            <w:pPr>
              <w:rPr>
                <w:rFonts w:ascii="Arial" w:hAnsi="Arial" w:cs="Arial"/>
                <w:b/>
              </w:rPr>
            </w:pPr>
          </w:p>
        </w:tc>
        <w:tc>
          <w:tcPr>
            <w:tcW w:w="5306" w:type="dxa"/>
          </w:tcPr>
          <w:p w:rsidR="00764BE5" w:rsidRPr="000139EC" w:rsidRDefault="00764BE5" w:rsidP="00764BE5">
            <w:pPr>
              <w:rPr>
                <w:rFonts w:ascii="Arial" w:hAnsi="Arial" w:cs="Arial"/>
                <w:b/>
              </w:rPr>
            </w:pPr>
            <w:r w:rsidRPr="000139EC">
              <w:rPr>
                <w:rFonts w:ascii="Arial" w:hAnsi="Arial" w:cs="Arial"/>
                <w:b/>
              </w:rPr>
              <w:t>Kingston University</w:t>
            </w:r>
          </w:p>
          <w:p w:rsidR="00764BE5" w:rsidRPr="000139EC" w:rsidRDefault="00764BE5" w:rsidP="00764BE5">
            <w:pPr>
              <w:rPr>
                <w:rFonts w:ascii="Arial" w:hAnsi="Arial" w:cs="Arial"/>
                <w:b/>
              </w:rPr>
            </w:pP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Location:</w:t>
            </w:r>
          </w:p>
        </w:tc>
        <w:tc>
          <w:tcPr>
            <w:tcW w:w="5306" w:type="dxa"/>
          </w:tcPr>
          <w:p w:rsidR="001429F1" w:rsidRDefault="001429F1" w:rsidP="00764BE5">
            <w:pPr>
              <w:rPr>
                <w:rFonts w:ascii="Arial" w:hAnsi="Arial" w:cs="Arial"/>
                <w:b/>
              </w:rPr>
            </w:pPr>
            <w:r>
              <w:rPr>
                <w:rFonts w:ascii="Arial" w:hAnsi="Arial" w:cs="Arial"/>
                <w:b/>
              </w:rPr>
              <w:t xml:space="preserve">Department of Film &amp; Photography, </w:t>
            </w:r>
          </w:p>
          <w:p w:rsidR="001429F1" w:rsidRDefault="00764BE5" w:rsidP="00764BE5">
            <w:pPr>
              <w:rPr>
                <w:rFonts w:ascii="Arial" w:hAnsi="Arial" w:cs="Arial"/>
                <w:b/>
              </w:rPr>
            </w:pPr>
            <w:r w:rsidRPr="000139EC">
              <w:rPr>
                <w:rFonts w:ascii="Arial" w:hAnsi="Arial" w:cs="Arial"/>
                <w:b/>
              </w:rPr>
              <w:t xml:space="preserve">School of </w:t>
            </w:r>
            <w:r w:rsidR="004C2B45">
              <w:rPr>
                <w:rFonts w:ascii="Arial" w:hAnsi="Arial" w:cs="Arial"/>
                <w:b/>
              </w:rPr>
              <w:t xml:space="preserve">Art and Architecture, </w:t>
            </w:r>
          </w:p>
          <w:p w:rsidR="00764BE5" w:rsidRPr="000139EC" w:rsidRDefault="007440F3" w:rsidP="00764BE5">
            <w:pPr>
              <w:rPr>
                <w:rFonts w:ascii="Arial" w:hAnsi="Arial" w:cs="Arial"/>
                <w:b/>
              </w:rPr>
            </w:pPr>
            <w:r>
              <w:rPr>
                <w:rFonts w:ascii="Arial" w:hAnsi="Arial" w:cs="Arial"/>
                <w:b/>
              </w:rPr>
              <w:t>Kingston School of Art</w:t>
            </w:r>
            <w:r w:rsidR="00193AE4">
              <w:rPr>
                <w:rFonts w:ascii="Arial" w:hAnsi="Arial" w:cs="Arial"/>
                <w:b/>
              </w:rPr>
              <w:t>, Knights Park</w:t>
            </w:r>
          </w:p>
          <w:p w:rsidR="00764BE5" w:rsidRPr="000139EC" w:rsidRDefault="00764BE5" w:rsidP="00764BE5">
            <w:pPr>
              <w:rPr>
                <w:rFonts w:ascii="Arial" w:hAnsi="Arial" w:cs="Arial"/>
                <w:b/>
              </w:rPr>
            </w:pP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Programme Accredited by:</w:t>
            </w:r>
          </w:p>
          <w:p w:rsidR="00764BE5" w:rsidRPr="000139EC" w:rsidRDefault="00764BE5" w:rsidP="00764BE5">
            <w:pPr>
              <w:rPr>
                <w:rFonts w:ascii="Arial" w:hAnsi="Arial" w:cs="Arial"/>
                <w:b/>
              </w:rPr>
            </w:pPr>
          </w:p>
        </w:tc>
        <w:tc>
          <w:tcPr>
            <w:tcW w:w="5306" w:type="dxa"/>
          </w:tcPr>
          <w:p w:rsidR="00764BE5" w:rsidRPr="000139EC" w:rsidRDefault="00764BE5" w:rsidP="00764BE5">
            <w:pPr>
              <w:rPr>
                <w:rFonts w:ascii="Arial" w:hAnsi="Arial" w:cs="Arial"/>
                <w:b/>
              </w:rPr>
            </w:pPr>
            <w:r w:rsidRPr="000139EC">
              <w:rPr>
                <w:rFonts w:ascii="Arial" w:hAnsi="Arial" w:cs="Arial"/>
                <w:b/>
              </w:rPr>
              <w:t>N/A</w:t>
            </w:r>
          </w:p>
        </w:tc>
      </w:tr>
    </w:tbl>
    <w:p w:rsidR="00764BE5" w:rsidRPr="000139EC" w:rsidRDefault="00764BE5" w:rsidP="00764BE5">
      <w:pPr>
        <w:rPr>
          <w:rFonts w:ascii="Arial" w:hAnsi="Arial" w:cs="Arial"/>
          <w:b/>
        </w:rPr>
      </w:pPr>
    </w:p>
    <w:p w:rsidR="00764BE5" w:rsidRPr="000139EC" w:rsidRDefault="00764BE5" w:rsidP="00764BE5">
      <w:pPr>
        <w:rPr>
          <w:rFonts w:ascii="Arial" w:hAnsi="Arial" w:cs="Arial"/>
          <w:b/>
        </w:rPr>
      </w:pPr>
      <w:r w:rsidRPr="000139EC">
        <w:rPr>
          <w:rFonts w:ascii="Arial" w:hAnsi="Arial" w:cs="Arial"/>
          <w:b/>
        </w:rPr>
        <w:t>SECTION2: THE PROGRAMME</w:t>
      </w:r>
    </w:p>
    <w:p w:rsidR="00764BE5" w:rsidRPr="000139EC" w:rsidRDefault="00764BE5" w:rsidP="00764BE5">
      <w:pPr>
        <w:rPr>
          <w:rFonts w:ascii="Arial" w:hAnsi="Arial" w:cs="Arial"/>
          <w:b/>
        </w:rPr>
      </w:pPr>
    </w:p>
    <w:p w:rsidR="00764BE5" w:rsidRPr="000139EC" w:rsidRDefault="00764BE5" w:rsidP="00764BE5">
      <w:pPr>
        <w:pStyle w:val="ColorfulList-Accent11"/>
        <w:numPr>
          <w:ilvl w:val="0"/>
          <w:numId w:val="7"/>
        </w:numPr>
        <w:spacing w:after="0" w:line="240" w:lineRule="auto"/>
        <w:rPr>
          <w:rFonts w:ascii="Arial" w:hAnsi="Arial" w:cs="Arial"/>
        </w:rPr>
      </w:pPr>
      <w:r w:rsidRPr="000139EC">
        <w:rPr>
          <w:rFonts w:ascii="Arial" w:hAnsi="Arial" w:cs="Arial"/>
          <w:b/>
        </w:rPr>
        <w:t>Programme Introduction</w:t>
      </w:r>
    </w:p>
    <w:p w:rsidR="00764BE5" w:rsidRPr="000139EC" w:rsidRDefault="00764BE5" w:rsidP="00764BE5">
      <w:pPr>
        <w:pStyle w:val="MediumShading1-Accent11"/>
        <w:rPr>
          <w:rFonts w:ascii="Arial" w:hAnsi="Arial" w:cs="Arial"/>
        </w:rPr>
      </w:pPr>
    </w:p>
    <w:p w:rsidR="00764BE5" w:rsidRPr="000139EC" w:rsidRDefault="00764BE5" w:rsidP="00764BE5">
      <w:pPr>
        <w:jc w:val="both"/>
        <w:rPr>
          <w:rFonts w:ascii="Arial" w:hAnsi="Arial" w:cs="Arial"/>
        </w:rPr>
      </w:pPr>
      <w:r w:rsidRPr="000139EC">
        <w:rPr>
          <w:rFonts w:ascii="Arial" w:hAnsi="Arial" w:cs="Arial"/>
        </w:rPr>
        <w:t>Filmmaking is a continually evolving field, embracing a spectrum ranging from lavish productions to low/no budget films shot by a minimal crew. It is benefitting from the burgeoning connection with digital technologies – both in production terms and means of distribution through the rapidly widening circumstances of dissemination, incorporating online as well as more traditional means of circulating moving image material. The range of contributors to the discipline of filmmaking has widened accordingly. Artist filmmakers and moving image practitioners have augmented the breadth of practice in filmmaking, along with an increased number of independent production companies and collectives. The technical accessibility afforded by digital means - driven by the ability to shoot and edit broadcast quality images on accessible, desktop computers - has, indeed, revolutionised the filmmaking industry.</w:t>
      </w:r>
    </w:p>
    <w:p w:rsidR="00764BE5" w:rsidRPr="000139EC" w:rsidRDefault="00764BE5" w:rsidP="00764BE5">
      <w:pPr>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The BA (Hons) Filmmaking reflects the sector’s demand for education in a field that needs a response to the scope of these opportunities. There is a requirement for those involved in the making of smaller scale productions to de</w:t>
      </w:r>
      <w:r w:rsidR="00534AAC">
        <w:rPr>
          <w:rFonts w:ascii="Arial" w:hAnsi="Arial" w:cs="Arial"/>
        </w:rPr>
        <w:t xml:space="preserve">velop initiative, awareness, </w:t>
      </w:r>
      <w:r w:rsidRPr="000139EC">
        <w:rPr>
          <w:rFonts w:ascii="Arial" w:hAnsi="Arial" w:cs="Arial"/>
        </w:rPr>
        <w:t xml:space="preserve">versatility </w:t>
      </w:r>
      <w:r w:rsidR="00534AAC">
        <w:rPr>
          <w:rFonts w:ascii="Arial" w:hAnsi="Arial" w:cs="Arial"/>
        </w:rPr>
        <w:t xml:space="preserve">and </w:t>
      </w:r>
      <w:r w:rsidR="00534AAC" w:rsidRPr="00C82697">
        <w:rPr>
          <w:rFonts w:ascii="Arial" w:hAnsi="Arial" w:cs="Arial"/>
        </w:rPr>
        <w:t xml:space="preserve">professional skills </w:t>
      </w:r>
      <w:r w:rsidRPr="00C82697">
        <w:rPr>
          <w:rFonts w:ascii="Arial" w:hAnsi="Arial" w:cs="Arial"/>
        </w:rPr>
        <w:t>corresponding to the increased accessibility of means and variety in terms of engagement. Coupled</w:t>
      </w:r>
      <w:r w:rsidRPr="000139EC">
        <w:rPr>
          <w:rFonts w:ascii="Arial" w:hAnsi="Arial" w:cs="Arial"/>
        </w:rPr>
        <w:t xml:space="preserve"> with conceptual, creative and questioning approaches to the medium - the grammar of film - the programme is therefore an investigation into the profound possibilities and circumstances of filmmaking.</w:t>
      </w:r>
    </w:p>
    <w:p w:rsidR="00764BE5" w:rsidRPr="000139EC" w:rsidRDefault="00764BE5" w:rsidP="00764BE5">
      <w:pPr>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 xml:space="preserve">From conception, ideas and creative strategies of engagement, through pre-production and planning, to the innovative resolution of bespoke film projects, the course aims to provide an assured understanding of film in terms of its grammar and the roles of key professionals. From Director to Editor, Sound Recordist to Art Director, the specialisms and responsibilities of filmmaking professionals are analysed and reflected on throughout the course. Relevant skills acquisition, visiting lecturers and projects enable students to contextualise and begin to engage and critique the filmmaking industry through their practice, enabling graduating students to enter film production employment with confidence and in a variety of guises. </w:t>
      </w:r>
    </w:p>
    <w:p w:rsidR="00764BE5" w:rsidRPr="000139EC" w:rsidRDefault="00764BE5" w:rsidP="00764BE5">
      <w:pPr>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Production and conceptual skills are taught in an integrated manner, focusing progressively on aspects of the short film form: directing, editing, studio and location work, contextualisation and combining approaches to all of these. Students learn to successfully approach and explore the medium through a range of challenges, offering a platform for their engagement and development in a range of modalities. Group work as production crews and assigned roles will be combined with the significant development of an individual practice, giving each student the opportunity to investigate the methods and appropriateness for them of each creative role.</w:t>
      </w:r>
    </w:p>
    <w:p w:rsidR="00764BE5" w:rsidRPr="000139EC" w:rsidRDefault="00764BE5" w:rsidP="00764BE5">
      <w:pPr>
        <w:rPr>
          <w:rFonts w:ascii="Arial" w:hAnsi="Arial" w:cs="Arial"/>
        </w:rPr>
      </w:pPr>
    </w:p>
    <w:p w:rsidR="00764BE5" w:rsidRPr="000139EC" w:rsidRDefault="00764BE5" w:rsidP="00764BE5">
      <w:pPr>
        <w:jc w:val="both"/>
        <w:rPr>
          <w:rFonts w:ascii="Arial" w:hAnsi="Arial" w:cs="Arial"/>
        </w:rPr>
      </w:pPr>
      <w:r w:rsidRPr="000139EC">
        <w:rPr>
          <w:rFonts w:ascii="Arial" w:hAnsi="Arial" w:cs="Arial"/>
        </w:rPr>
        <w:lastRenderedPageBreak/>
        <w:t xml:space="preserve">The course offers two years of highly structured tasks and challenges, taught through practical projects emphasising the importance of progression, teamwork, interaction and accompanying good studentship, whilst equally encouraging personal practice, creative development and ambition. Fundamental skills in </w:t>
      </w:r>
      <w:r w:rsidRPr="00C82697">
        <w:rPr>
          <w:rFonts w:ascii="Arial" w:hAnsi="Arial" w:cs="Arial"/>
        </w:rPr>
        <w:t xml:space="preserve">moving image are taught initially, with projects becoming increasingly complex as the advanced skills, knowledge and understanding of students grow. The aim is to couple technical </w:t>
      </w:r>
      <w:r w:rsidR="00534AAC" w:rsidRPr="00C82697">
        <w:rPr>
          <w:rFonts w:ascii="Arial" w:hAnsi="Arial" w:cs="Arial"/>
        </w:rPr>
        <w:t xml:space="preserve">and skills </w:t>
      </w:r>
      <w:r w:rsidRPr="00C82697">
        <w:rPr>
          <w:rFonts w:ascii="Arial" w:hAnsi="Arial" w:cs="Arial"/>
        </w:rPr>
        <w:t xml:space="preserve">development with practice-based innovation and an ability to engage in discursive, reasoned peer review. Contextual studies and outward facing projects define the key requirement for an informed practice, along with an active awareness of the cultural sector. Examining the relationship between sound, image, text and context enables students to draw on the histories and theories of moving image practice </w:t>
      </w:r>
      <w:r w:rsidR="00534AAC" w:rsidRPr="00C82697">
        <w:rPr>
          <w:rFonts w:ascii="Arial" w:hAnsi="Arial" w:cs="Arial"/>
        </w:rPr>
        <w:t>in accordance with students</w:t>
      </w:r>
      <w:r w:rsidR="00FB11E2" w:rsidRPr="00C82697">
        <w:rPr>
          <w:rFonts w:ascii="Arial" w:hAnsi="Arial" w:cs="Arial"/>
        </w:rPr>
        <w:t>’</w:t>
      </w:r>
      <w:r w:rsidRPr="00C82697">
        <w:rPr>
          <w:rFonts w:ascii="Arial" w:hAnsi="Arial" w:cs="Arial"/>
        </w:rPr>
        <w:t xml:space="preserve"> own practical work. The third year is a more self-directed investigation, students making informed</w:t>
      </w:r>
      <w:r w:rsidRPr="000139EC">
        <w:rPr>
          <w:rFonts w:ascii="Arial" w:hAnsi="Arial" w:cs="Arial"/>
        </w:rPr>
        <w:t xml:space="preserve"> decisions on their output, working as production crews and individually, drawing on their knowledge acquisition and developing shifts towards specialisation. Our strategy is forward thinking, offering the prospect of graduates who may contribute to the future of the medium, future cinema and the development of approaches to contemporary filmmaking.</w:t>
      </w:r>
    </w:p>
    <w:p w:rsidR="00764BE5" w:rsidRPr="000139EC" w:rsidRDefault="00764BE5" w:rsidP="00764BE5">
      <w:pPr>
        <w:jc w:val="both"/>
        <w:rPr>
          <w:rFonts w:ascii="Arial" w:hAnsi="Arial" w:cs="Arial"/>
        </w:rPr>
      </w:pPr>
    </w:p>
    <w:p w:rsidR="00764BE5" w:rsidRPr="000139EC" w:rsidRDefault="00534AAC" w:rsidP="00764BE5">
      <w:pPr>
        <w:contextualSpacing/>
        <w:jc w:val="both"/>
        <w:rPr>
          <w:rFonts w:ascii="Arial" w:hAnsi="Arial" w:cs="Arial"/>
        </w:rPr>
      </w:pPr>
      <w:r>
        <w:rPr>
          <w:rFonts w:ascii="Arial" w:hAnsi="Arial" w:cs="Arial"/>
        </w:rPr>
        <w:t xml:space="preserve">All staff are </w:t>
      </w:r>
      <w:r w:rsidR="00764BE5" w:rsidRPr="000139EC">
        <w:rPr>
          <w:rFonts w:ascii="Arial" w:hAnsi="Arial" w:cs="Arial"/>
        </w:rPr>
        <w:t>professionally active and academically qualified, bringing a high level of expertise and experience to their teaching. Their research active current practices, professional contacts, networks and enthusiasm ensure the course is at the forefront of new developments in the filmmaking sector. Staff specialisations range from documentary filmmaking production to directing experimental films and working on assigned roles within the industry.  Teaching is augmented by various visiting part-time staff, selected particularly for their current understanding of ‘industry’ contexts, who complete the breadth with which the course seeks to enhance students’ employment within their chosen career path.</w:t>
      </w:r>
    </w:p>
    <w:p w:rsidR="00764BE5" w:rsidRDefault="00764BE5" w:rsidP="00764BE5">
      <w:pPr>
        <w:contextualSpacing/>
        <w:jc w:val="both"/>
        <w:rPr>
          <w:rFonts w:ascii="Arial" w:hAnsi="Arial" w:cs="Arial"/>
        </w:rPr>
      </w:pPr>
    </w:p>
    <w:p w:rsidR="0059089E" w:rsidRPr="00FD5467" w:rsidRDefault="0059089E" w:rsidP="0059089E">
      <w:pPr>
        <w:jc w:val="both"/>
        <w:rPr>
          <w:rFonts w:ascii="Arial" w:hAnsi="Arial" w:cs="Arial"/>
        </w:rPr>
      </w:pPr>
      <w:r w:rsidRPr="00FD5467">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FD5467">
        <w:rPr>
          <w:rFonts w:ascii="Arial" w:hAnsi="Arial" w:cs="Arial"/>
        </w:rPr>
        <w:t>thematics</w:t>
      </w:r>
      <w:proofErr w:type="spellEnd"/>
      <w:r w:rsidRPr="00FD5467">
        <w:rPr>
          <w:rFonts w:ascii="Arial" w:hAnsi="Arial" w:cs="Arial"/>
        </w:rPr>
        <w:t xml:space="preserve">, staff profiles, features and partnerships. The website can be found here: </w:t>
      </w:r>
      <w:hyperlink r:id="rId12" w:history="1">
        <w:r w:rsidRPr="00FD5467">
          <w:rPr>
            <w:rStyle w:val="Hyperlink"/>
            <w:rFonts w:ascii="Arial" w:hAnsi="Arial" w:cs="Arial"/>
          </w:rPr>
          <w:t>www.thevisibleinstitute.org</w:t>
        </w:r>
      </w:hyperlink>
      <w:r>
        <w:rPr>
          <w:rStyle w:val="Hyperlink"/>
          <w:rFonts w:ascii="Arial" w:hAnsi="Arial" w:cs="Arial"/>
        </w:rPr>
        <w:t>.</w:t>
      </w:r>
    </w:p>
    <w:p w:rsidR="00764BE5" w:rsidRPr="000139EC" w:rsidRDefault="00764BE5" w:rsidP="00764BE5">
      <w:pPr>
        <w:jc w:val="both"/>
        <w:rPr>
          <w:rFonts w:ascii="Arial" w:hAnsi="Arial" w:cs="Arial"/>
        </w:rPr>
      </w:pPr>
    </w:p>
    <w:p w:rsidR="00764BE5" w:rsidRPr="000139EC" w:rsidRDefault="00764BE5" w:rsidP="00764BE5">
      <w:pPr>
        <w:pStyle w:val="MediumShading1-Accent11"/>
        <w:jc w:val="both"/>
        <w:rPr>
          <w:rFonts w:ascii="Arial" w:hAnsi="Arial" w:cs="Arial"/>
          <w:lang w:val="en-US"/>
        </w:rPr>
      </w:pPr>
      <w:r w:rsidRPr="000139EC">
        <w:rPr>
          <w:rFonts w:ascii="Arial" w:hAnsi="Arial" w:cs="Arial"/>
          <w:lang w:val="en-US"/>
        </w:rPr>
        <w:t xml:space="preserve">The Critical and Historical Studies (CHS) element of the degree is a three-year </w:t>
      </w:r>
      <w:r w:rsidR="004C2B45">
        <w:rPr>
          <w:rFonts w:ascii="Arial" w:hAnsi="Arial" w:cs="Arial"/>
          <w:lang w:val="en-US"/>
        </w:rPr>
        <w:t>integral field</w:t>
      </w:r>
      <w:r w:rsidRPr="000139EC">
        <w:rPr>
          <w:rFonts w:ascii="Arial" w:hAnsi="Arial" w:cs="Arial"/>
          <w:lang w:val="en-US"/>
        </w:rPr>
        <w:t xml:space="preserve"> of study tailored to support students’ development as practitioners and researchers, and enable them to explore the links and tensions between history, theory and practice. Over the three year </w:t>
      </w:r>
      <w:proofErr w:type="spellStart"/>
      <w:r w:rsidRPr="000139EC">
        <w:rPr>
          <w:rFonts w:ascii="Arial" w:hAnsi="Arial" w:cs="Arial"/>
          <w:lang w:val="en-US"/>
        </w:rPr>
        <w:t>programme</w:t>
      </w:r>
      <w:proofErr w:type="spellEnd"/>
      <w:r w:rsidRPr="000139EC">
        <w:rPr>
          <w:rFonts w:ascii="Arial" w:hAnsi="Arial" w:cs="Arial"/>
          <w:lang w:val="en-US"/>
        </w:rPr>
        <w:t xml:space="preserve"> of CHS, there is a move from the general to the particular that culminates in the independent dissertation project, with key concepts introduced at Level 4 and reframed and more deeply theorized at Levels 5 and 6. </w:t>
      </w:r>
    </w:p>
    <w:p w:rsidR="00764BE5" w:rsidRPr="000139EC" w:rsidRDefault="00764BE5" w:rsidP="00764BE5">
      <w:pPr>
        <w:pStyle w:val="MediumShading1-Accent11"/>
        <w:rPr>
          <w:rFonts w:ascii="Arial" w:hAnsi="Arial" w:cs="Arial"/>
          <w:lang w:val="en-US"/>
        </w:rPr>
      </w:pPr>
    </w:p>
    <w:p w:rsidR="00764BE5" w:rsidRPr="000139EC" w:rsidRDefault="00764BE5" w:rsidP="00764BE5">
      <w:pPr>
        <w:pStyle w:val="MediumShading1-Accent11"/>
        <w:jc w:val="both"/>
        <w:rPr>
          <w:rFonts w:ascii="Arial" w:hAnsi="Arial" w:cs="Arial"/>
        </w:rPr>
      </w:pPr>
      <w:r w:rsidRPr="000139EC">
        <w:rPr>
          <w:rFonts w:ascii="Arial" w:hAnsi="Arial" w:cs="Arial"/>
          <w:lang w:val="en-US"/>
        </w:rPr>
        <w:t xml:space="preserve">At Level 4, students start out in a School-wide group to consider broad questions of artistic practice, and the historical developments in modernity and postmodernity that underpin our understanding of the contemporary practices of </w:t>
      </w:r>
      <w:r w:rsidR="001112DB">
        <w:rPr>
          <w:rFonts w:ascii="Arial" w:hAnsi="Arial" w:cs="Arial"/>
          <w:lang w:val="en-US"/>
        </w:rPr>
        <w:t>fine art, filmmaking and p</w:t>
      </w:r>
      <w:r w:rsidRPr="000139EC">
        <w:rPr>
          <w:rFonts w:ascii="Arial" w:hAnsi="Arial" w:cs="Arial"/>
          <w:lang w:val="en-US"/>
        </w:rPr>
        <w:t>hotography. Discipline-specific thematic histories are pursued in the second half of the year, as students are encouraged to consider the development of their own specialism in relation to the wider context of the visual arts. At Level 5, students encounter case study based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 Research and Reflection that enables students to develop a particular topic in relation to the pressing themes in their own practice, consolidate critical and analytical skills, and enable reflection on their relationship to the wider contexts in which they will continue to work.</w:t>
      </w:r>
    </w:p>
    <w:p w:rsidR="00764BE5" w:rsidRPr="000139EC" w:rsidRDefault="00764BE5" w:rsidP="00764BE5">
      <w:pPr>
        <w:jc w:val="both"/>
        <w:rPr>
          <w:rFonts w:ascii="Arial" w:hAnsi="Arial" w:cs="Arial"/>
        </w:rPr>
      </w:pPr>
    </w:p>
    <w:p w:rsidR="00AE45A0" w:rsidRDefault="00AE45A0">
      <w:pPr>
        <w:suppressAutoHyphens w:val="0"/>
        <w:rPr>
          <w:rFonts w:ascii="Arial" w:hAnsi="Arial" w:cs="Arial"/>
          <w:b/>
          <w:lang w:eastAsia="en-US"/>
        </w:rPr>
      </w:pPr>
      <w:r>
        <w:rPr>
          <w:rFonts w:ascii="Arial" w:hAnsi="Arial" w:cs="Arial"/>
          <w:b/>
        </w:rPr>
        <w:br w:type="page"/>
      </w:r>
    </w:p>
    <w:p w:rsidR="00764BE5" w:rsidRPr="000139EC" w:rsidRDefault="00764BE5" w:rsidP="00764BE5">
      <w:pPr>
        <w:pStyle w:val="ColorfulList-Accent11"/>
        <w:numPr>
          <w:ilvl w:val="0"/>
          <w:numId w:val="7"/>
        </w:numPr>
        <w:spacing w:after="0" w:line="240" w:lineRule="auto"/>
        <w:jc w:val="both"/>
        <w:rPr>
          <w:rFonts w:ascii="Arial" w:hAnsi="Arial" w:cs="Arial"/>
        </w:rPr>
      </w:pPr>
      <w:r w:rsidRPr="000139EC">
        <w:rPr>
          <w:rFonts w:ascii="Arial" w:hAnsi="Arial" w:cs="Arial"/>
          <w:b/>
        </w:rPr>
        <w:lastRenderedPageBreak/>
        <w:t>Aims of the Programme</w:t>
      </w:r>
    </w:p>
    <w:p w:rsidR="00764BE5" w:rsidRPr="000139EC" w:rsidRDefault="00764BE5" w:rsidP="00764BE5">
      <w:pPr>
        <w:pStyle w:val="ColorfulList-Accent11"/>
        <w:spacing w:after="0" w:line="240" w:lineRule="auto"/>
        <w:ind w:left="360"/>
        <w:jc w:val="both"/>
        <w:rPr>
          <w:rFonts w:ascii="Arial" w:hAnsi="Arial" w:cs="Arial"/>
        </w:rPr>
      </w:pPr>
    </w:p>
    <w:p w:rsidR="00764BE5" w:rsidRPr="000139EC" w:rsidRDefault="00764BE5" w:rsidP="00764BE5">
      <w:pPr>
        <w:pStyle w:val="MediumShading1-Accent11"/>
        <w:jc w:val="both"/>
        <w:rPr>
          <w:rFonts w:ascii="Arial" w:hAnsi="Arial" w:cs="Arial"/>
        </w:rPr>
      </w:pPr>
      <w:r w:rsidRPr="000139EC">
        <w:rPr>
          <w:rFonts w:ascii="Arial" w:hAnsi="Arial" w:cs="Arial"/>
        </w:rPr>
        <w:t xml:space="preserve">The overall aim of the field is to provide students with an environment in which they can develop high level skills suitable for achieving their aims: a critically aware, informed approach to their creative work that can be transferred into the filmmaking community. Conceptual and technical knowledge acquisition, professional studies, listening and problem solving, aesthetic </w:t>
      </w:r>
      <w:r w:rsidRPr="00C82697">
        <w:rPr>
          <w:rFonts w:ascii="Arial" w:hAnsi="Arial" w:cs="Arial"/>
        </w:rPr>
        <w:t xml:space="preserve">understanding </w:t>
      </w:r>
      <w:proofErr w:type="spellStart"/>
      <w:r w:rsidRPr="00C82697">
        <w:rPr>
          <w:rFonts w:ascii="Arial" w:hAnsi="Arial" w:cs="Arial"/>
        </w:rPr>
        <w:t>etc</w:t>
      </w:r>
      <w:proofErr w:type="spellEnd"/>
      <w:r w:rsidRPr="00C82697">
        <w:rPr>
          <w:rFonts w:ascii="Arial" w:hAnsi="Arial" w:cs="Arial"/>
        </w:rPr>
        <w:t xml:space="preserve">, will all be part of the studies hub of activity. Ultimately, students will be encouraged to find innovative ways of combining aspects of filmmaking production to produce </w:t>
      </w:r>
      <w:r w:rsidR="00534AAC" w:rsidRPr="00C82697">
        <w:rPr>
          <w:rFonts w:ascii="Arial" w:hAnsi="Arial" w:cs="Arial"/>
        </w:rPr>
        <w:t xml:space="preserve">film and </w:t>
      </w:r>
      <w:r w:rsidRPr="00C82697">
        <w:rPr>
          <w:rFonts w:ascii="Arial" w:hAnsi="Arial" w:cs="Arial"/>
        </w:rPr>
        <w:t>moving image output appropriate to their chosen career pathway.</w:t>
      </w:r>
    </w:p>
    <w:p w:rsidR="00764BE5" w:rsidRPr="000139EC" w:rsidRDefault="00764BE5" w:rsidP="00764BE5">
      <w:pPr>
        <w:rPr>
          <w:rFonts w:ascii="Arial" w:hAnsi="Arial" w:cs="Arial"/>
        </w:rPr>
      </w:pPr>
    </w:p>
    <w:p w:rsidR="00764BE5" w:rsidRPr="000139EC" w:rsidRDefault="00764BE5" w:rsidP="00764BE5">
      <w:pPr>
        <w:rPr>
          <w:rFonts w:ascii="Arial" w:hAnsi="Arial" w:cs="Arial"/>
        </w:rPr>
      </w:pPr>
      <w:r w:rsidRPr="000139EC">
        <w:rPr>
          <w:rFonts w:ascii="Arial" w:hAnsi="Arial" w:cs="Arial"/>
        </w:rPr>
        <w:t>Summary of Aims:</w:t>
      </w:r>
    </w:p>
    <w:p w:rsidR="00764BE5" w:rsidRPr="000139EC" w:rsidRDefault="00764BE5" w:rsidP="00764BE5">
      <w:pPr>
        <w:rPr>
          <w:rFonts w:ascii="Arial" w:hAnsi="Arial" w:cs="Arial"/>
        </w:rPr>
      </w:pPr>
    </w:p>
    <w:p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Create a supportive, dynamic and stimulating learning environment enabling students to develop their capacity for creative output, visual and critical awareness, analysis, problem solving, research and speculative intellectual/scholarly enquiry.</w:t>
      </w:r>
    </w:p>
    <w:p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Enable students to acquire an in-depth of knowledge and critical understanding of filmmaking and its cultural context, developing specialist and transferrable skills appropriate for use in a range of filmmaking related industries.</w:t>
      </w:r>
    </w:p>
    <w:p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Encourage students’ critical appraisal skills as they relate to the area of moving image and Art and Design History</w:t>
      </w:r>
    </w:p>
    <w:p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Enhance students’ abilities in a range of individual, collaborative and interdisciplinary projects undertaken within the learning resources, studio and location, in post-production facilities and other appropriate environments.</w:t>
      </w:r>
    </w:p>
    <w:p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Promote and foster an awareness of the rich historical and theoretical context within which contemporary moving image practice is located. </w:t>
      </w:r>
    </w:p>
    <w:p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Equip graduates to pursue their chosen career paths, practices and future projects with recourse to a degree programme founded on professionalism and input drawn from all aspects of the filmmaking industry, optimising students’ ability to secure employment in the field of filmmaking related activity, further study, research, or professional activity. </w:t>
      </w:r>
    </w:p>
    <w:p w:rsidR="00764BE5" w:rsidRPr="000139EC" w:rsidRDefault="00764BE5" w:rsidP="00764BE5">
      <w:pPr>
        <w:pStyle w:val="ColorfulList-Accent11"/>
        <w:spacing w:after="0" w:line="240" w:lineRule="auto"/>
        <w:ind w:left="0"/>
        <w:jc w:val="both"/>
        <w:rPr>
          <w:rFonts w:ascii="Arial" w:hAnsi="Arial" w:cs="Arial"/>
        </w:rPr>
      </w:pPr>
    </w:p>
    <w:p w:rsidR="00764BE5" w:rsidRPr="000139EC" w:rsidRDefault="00764BE5" w:rsidP="00764BE5">
      <w:pPr>
        <w:pStyle w:val="ColorfulList-Accent11"/>
        <w:numPr>
          <w:ilvl w:val="0"/>
          <w:numId w:val="7"/>
        </w:numPr>
        <w:spacing w:after="0" w:line="240" w:lineRule="auto"/>
        <w:jc w:val="both"/>
        <w:rPr>
          <w:rFonts w:ascii="Arial" w:hAnsi="Arial" w:cs="Arial"/>
        </w:rPr>
      </w:pPr>
      <w:r w:rsidRPr="000139EC">
        <w:rPr>
          <w:rFonts w:ascii="Arial" w:hAnsi="Arial" w:cs="Arial"/>
          <w:b/>
        </w:rPr>
        <w:t>Intended Learning Outcomes</w:t>
      </w:r>
    </w:p>
    <w:p w:rsidR="00764BE5" w:rsidRPr="000139EC" w:rsidRDefault="00764BE5" w:rsidP="00764BE5">
      <w:pPr>
        <w:jc w:val="both"/>
        <w:rPr>
          <w:rFonts w:ascii="Arial" w:hAnsi="Arial" w:cs="Arial"/>
        </w:rPr>
      </w:pPr>
    </w:p>
    <w:p w:rsidR="00C759D4" w:rsidRDefault="00764BE5" w:rsidP="00764BE5">
      <w:pPr>
        <w:jc w:val="both"/>
        <w:rPr>
          <w:rFonts w:ascii="Arial" w:hAnsi="Arial" w:cs="Arial"/>
        </w:rPr>
      </w:pPr>
      <w:r w:rsidRPr="000139EC">
        <w:rPr>
          <w:rFonts w:ascii="Arial" w:hAnsi="Arial" w:cs="Arial"/>
        </w:rPr>
        <w:t xml:space="preserve">The programme outcomes are referenced to the </w:t>
      </w:r>
      <w:r w:rsidR="001429F1">
        <w:rPr>
          <w:rFonts w:ascii="Arial" w:hAnsi="Arial" w:cs="Arial"/>
        </w:rPr>
        <w:t>UK Quality Code</w:t>
      </w:r>
      <w:r w:rsidR="00C759D4">
        <w:rPr>
          <w:rFonts w:ascii="Arial" w:hAnsi="Arial" w:cs="Arial"/>
        </w:rPr>
        <w:t xml:space="preserve"> for Higher Education</w:t>
      </w:r>
      <w:r w:rsidR="001429F1">
        <w:rPr>
          <w:rFonts w:ascii="Arial" w:hAnsi="Arial" w:cs="Arial"/>
        </w:rPr>
        <w:t>, including the</w:t>
      </w:r>
      <w:r w:rsidR="00E9025D">
        <w:rPr>
          <w:rFonts w:ascii="Arial" w:hAnsi="Arial" w:cs="Arial"/>
        </w:rPr>
        <w:t xml:space="preserve"> QAA</w:t>
      </w:r>
      <w:r w:rsidRPr="000139EC">
        <w:rPr>
          <w:rFonts w:ascii="Arial" w:hAnsi="Arial" w:cs="Arial"/>
        </w:rPr>
        <w:t xml:space="preserve"> subject benchmarks for Art &amp; Design </w:t>
      </w:r>
      <w:r w:rsidRPr="00F825DB">
        <w:rPr>
          <w:rFonts w:ascii="Arial" w:hAnsi="Arial" w:cs="Arial"/>
          <w:u w:val="single"/>
        </w:rPr>
        <w:t>and</w:t>
      </w:r>
      <w:r w:rsidRPr="000139EC">
        <w:rPr>
          <w:rFonts w:ascii="Arial" w:hAnsi="Arial" w:cs="Arial"/>
        </w:rPr>
        <w:t xml:space="preserve"> Histor</w:t>
      </w:r>
      <w:r w:rsidR="001429F1">
        <w:rPr>
          <w:rFonts w:ascii="Arial" w:hAnsi="Arial" w:cs="Arial"/>
        </w:rPr>
        <w:t>y of Art, Architecture &amp; Design</w:t>
      </w:r>
      <w:r w:rsidRPr="000139EC">
        <w:rPr>
          <w:rFonts w:ascii="Arial" w:hAnsi="Arial" w:cs="Arial"/>
        </w:rPr>
        <w:t xml:space="preserve"> and the</w:t>
      </w:r>
      <w:r w:rsidR="0041655D">
        <w:rPr>
          <w:rFonts w:ascii="Arial" w:hAnsi="Arial" w:cs="Arial"/>
        </w:rPr>
        <w:t xml:space="preserve"> </w:t>
      </w:r>
      <w:r w:rsidR="0041655D" w:rsidRPr="0041655D">
        <w:rPr>
          <w:rFonts w:ascii="Arial" w:hAnsi="Arial" w:cs="Arial"/>
        </w:rPr>
        <w:t>Frameworks for Higher Education Qualifications of UK Degree-Awarding Bodies (2014)</w:t>
      </w:r>
      <w:r w:rsidRPr="000139EC">
        <w:rPr>
          <w:rFonts w:ascii="Arial" w:hAnsi="Arial" w:cs="Arial"/>
        </w:rPr>
        <w:t xml:space="preserve">, and relate to the typical student.  The programme provides opportunities for students to develop and demonstrate knowledge and understanding, skills and other attributes in the following areas. </w:t>
      </w:r>
    </w:p>
    <w:p w:rsidR="00764BE5" w:rsidRPr="000139EC" w:rsidRDefault="00764BE5" w:rsidP="00764BE5">
      <w:pPr>
        <w:jc w:val="both"/>
        <w:rPr>
          <w:rFonts w:ascii="Arial" w:hAnsi="Arial" w:cs="Arial"/>
        </w:rPr>
        <w:sectPr w:rsidR="00764BE5" w:rsidRPr="000139EC" w:rsidSect="00764BE5">
          <w:headerReference w:type="default" r:id="rId13"/>
          <w:footerReference w:type="default" r:id="rId14"/>
          <w:pgSz w:w="11906" w:h="16838"/>
          <w:pgMar w:top="1440" w:right="1440" w:bottom="1440" w:left="1440" w:header="708" w:footer="889" w:gutter="0"/>
          <w:pgNumType w:start="1"/>
          <w:cols w:space="708"/>
          <w:docGrid w:linePitch="360"/>
        </w:sectPr>
      </w:pPr>
      <w:r w:rsidRPr="000139EC">
        <w:rPr>
          <w:rFonts w:ascii="Arial" w:hAnsi="Arial" w:cs="Arial"/>
        </w:rPr>
        <w:t xml:space="preserve"> </w:t>
      </w:r>
    </w:p>
    <w:p w:rsidR="00764BE5" w:rsidRPr="000139EC" w:rsidRDefault="00764BE5" w:rsidP="00764BE5">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764BE5" w:rsidRPr="000139E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764BE5" w:rsidRPr="000139EC" w:rsidRDefault="00764BE5" w:rsidP="00764BE5">
            <w:pPr>
              <w:spacing w:before="120" w:after="120"/>
              <w:jc w:val="center"/>
              <w:rPr>
                <w:rFonts w:ascii="Arial" w:hAnsi="Arial" w:cs="Arial"/>
                <w:b/>
              </w:rPr>
            </w:pPr>
            <w:r w:rsidRPr="000139EC">
              <w:rPr>
                <w:rFonts w:ascii="Arial" w:hAnsi="Arial" w:cs="Arial"/>
                <w:b/>
              </w:rPr>
              <w:t>Programme Learning Outcomes</w:t>
            </w:r>
          </w:p>
        </w:tc>
      </w:tr>
      <w:tr w:rsidR="00764BE5" w:rsidRPr="000139EC">
        <w:tc>
          <w:tcPr>
            <w:tcW w:w="675" w:type="dxa"/>
            <w:tcBorders>
              <w:left w:val="single" w:sz="4" w:space="0" w:color="auto"/>
              <w:bottom w:val="single" w:sz="4" w:space="0" w:color="auto"/>
              <w:right w:val="single" w:sz="4" w:space="0" w:color="auto"/>
            </w:tcBorders>
            <w:shd w:val="clear" w:color="auto" w:fill="DBE5F1"/>
          </w:tcPr>
          <w:p w:rsidR="00764BE5" w:rsidRPr="000139EC" w:rsidRDefault="00764BE5" w:rsidP="00764BE5">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764BE5" w:rsidRPr="000139EC" w:rsidRDefault="00764BE5" w:rsidP="00764BE5">
            <w:pPr>
              <w:rPr>
                <w:rFonts w:ascii="Arial" w:hAnsi="Arial" w:cs="Arial"/>
                <w:b/>
              </w:rPr>
            </w:pPr>
            <w:r w:rsidRPr="000139EC">
              <w:rPr>
                <w:rFonts w:ascii="Arial" w:hAnsi="Arial" w:cs="Arial"/>
                <w:b/>
              </w:rPr>
              <w:t>Knowledge and Understanding</w:t>
            </w:r>
          </w:p>
          <w:p w:rsidR="00764BE5" w:rsidRPr="000139EC" w:rsidRDefault="00764BE5" w:rsidP="00764BE5">
            <w:pPr>
              <w:rPr>
                <w:rFonts w:ascii="Arial" w:hAnsi="Arial" w:cs="Arial"/>
                <w:b/>
              </w:rPr>
            </w:pPr>
          </w:p>
          <w:p w:rsidR="00764BE5" w:rsidRPr="000139EC" w:rsidRDefault="00764BE5" w:rsidP="00764BE5">
            <w:pPr>
              <w:rPr>
                <w:rFonts w:ascii="Arial" w:hAnsi="Arial" w:cs="Arial"/>
              </w:rPr>
            </w:pPr>
            <w:r w:rsidRPr="000139EC">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764BE5" w:rsidRPr="000139EC" w:rsidRDefault="00764BE5" w:rsidP="00764BE5">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764BE5" w:rsidRPr="000139EC" w:rsidRDefault="00764BE5" w:rsidP="00764BE5">
            <w:pPr>
              <w:rPr>
                <w:rFonts w:ascii="Arial" w:hAnsi="Arial" w:cs="Arial"/>
                <w:b/>
              </w:rPr>
            </w:pPr>
            <w:r w:rsidRPr="000139EC">
              <w:rPr>
                <w:rFonts w:ascii="Arial" w:hAnsi="Arial" w:cs="Arial"/>
                <w:b/>
              </w:rPr>
              <w:t xml:space="preserve">Intellectual skills </w:t>
            </w:r>
          </w:p>
          <w:p w:rsidR="00764BE5" w:rsidRPr="000139EC" w:rsidRDefault="00764BE5" w:rsidP="00764BE5">
            <w:pPr>
              <w:rPr>
                <w:rFonts w:ascii="Arial" w:hAnsi="Arial" w:cs="Arial"/>
                <w:b/>
              </w:rPr>
            </w:pPr>
          </w:p>
          <w:p w:rsidR="00764BE5" w:rsidRPr="000139EC" w:rsidRDefault="00764BE5" w:rsidP="00764BE5">
            <w:pPr>
              <w:rPr>
                <w:rFonts w:ascii="Arial" w:hAnsi="Arial" w:cs="Arial"/>
                <w:b/>
              </w:rPr>
            </w:pPr>
            <w:r w:rsidRPr="000139E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764BE5" w:rsidRPr="000139EC" w:rsidRDefault="00764BE5" w:rsidP="00764BE5">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764BE5" w:rsidRPr="000139EC" w:rsidRDefault="00764BE5" w:rsidP="00764BE5">
            <w:pPr>
              <w:rPr>
                <w:rFonts w:ascii="Arial" w:hAnsi="Arial" w:cs="Arial"/>
                <w:b/>
              </w:rPr>
            </w:pPr>
            <w:r w:rsidRPr="000139EC">
              <w:rPr>
                <w:rFonts w:ascii="Arial" w:hAnsi="Arial" w:cs="Arial"/>
                <w:b/>
              </w:rPr>
              <w:t xml:space="preserve">Subject Practical skills </w:t>
            </w:r>
          </w:p>
          <w:p w:rsidR="00764BE5" w:rsidRPr="000139EC" w:rsidRDefault="00764BE5" w:rsidP="00764BE5">
            <w:pPr>
              <w:rPr>
                <w:rFonts w:ascii="Arial" w:hAnsi="Arial" w:cs="Arial"/>
                <w:b/>
              </w:rPr>
            </w:pPr>
          </w:p>
          <w:p w:rsidR="00764BE5" w:rsidRPr="000139EC" w:rsidRDefault="00764BE5" w:rsidP="00764BE5">
            <w:pPr>
              <w:rPr>
                <w:rFonts w:ascii="Arial" w:hAnsi="Arial" w:cs="Arial"/>
              </w:rPr>
            </w:pPr>
            <w:r w:rsidRPr="000139EC">
              <w:rPr>
                <w:rFonts w:ascii="Arial" w:hAnsi="Arial" w:cs="Arial"/>
                <w:b/>
              </w:rPr>
              <w:t>On completion of the course, students will be able to:</w:t>
            </w:r>
          </w:p>
        </w:tc>
      </w:tr>
      <w:tr w:rsidR="00764BE5" w:rsidRPr="000139EC">
        <w:tc>
          <w:tcPr>
            <w:tcW w:w="675"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Show clear knowledge and understanding of the principles, values and techniques by which films are successfully produced.</w:t>
            </w:r>
          </w:p>
        </w:tc>
        <w:tc>
          <w:tcPr>
            <w:tcW w:w="708"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Conceptualise, develop and resolve intellectual problems in a relevant manner, towards the development of practice-based solutions.</w:t>
            </w:r>
          </w:p>
        </w:tc>
        <w:tc>
          <w:tcPr>
            <w:tcW w:w="644"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 xml:space="preserve">Realise a short film from conception through to final work competently, able to refine work in all stages of pre-production, production and post-production: including subject matter, cinematography, lighting, sound recording and design, art directing and directing/producing. </w:t>
            </w:r>
          </w:p>
          <w:p w:rsidR="00764BE5" w:rsidRPr="000139EC" w:rsidRDefault="00764BE5" w:rsidP="00764BE5">
            <w:pPr>
              <w:rPr>
                <w:rFonts w:ascii="Arial" w:hAnsi="Arial" w:cs="Arial"/>
              </w:rPr>
            </w:pPr>
          </w:p>
        </w:tc>
      </w:tr>
      <w:tr w:rsidR="00764BE5" w:rsidRPr="000139EC">
        <w:tc>
          <w:tcPr>
            <w:tcW w:w="675"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 xml:space="preserve">Demonstrate awareness and understanding of the methods and professions, roles and tasks required to realise all aspects of film productions successfully. </w:t>
            </w:r>
          </w:p>
          <w:p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Demonstrate research skills, intellectual thinking and cognitive skills in accordance with the demands of moving image studies and questions pertaining to the wider film industry.</w:t>
            </w:r>
          </w:p>
        </w:tc>
        <w:tc>
          <w:tcPr>
            <w:tcW w:w="644"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Light, film (both image &amp; sound) and compose a subsequent post-production edit pertaining to a range of given subjects in both studio and location based film environments.</w:t>
            </w:r>
          </w:p>
        </w:tc>
      </w:tr>
      <w:tr w:rsidR="00764BE5" w:rsidRPr="000139EC">
        <w:tc>
          <w:tcPr>
            <w:tcW w:w="675"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Analyse the potential of the filmmaking medium through an ability to break down moving image works into key image and sound constituents.</w:t>
            </w:r>
          </w:p>
          <w:p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Demonstrate the ability to use various methods of achieving film related tasks involving the cognitive use of self-reflective critique and subsequent peer review.</w:t>
            </w:r>
          </w:p>
        </w:tc>
        <w:tc>
          <w:tcPr>
            <w:tcW w:w="644"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Work both independently and collaboratively as a film production unit in a range of roles and guises as a crew, with an understanding of how to successfully run a film set.</w:t>
            </w:r>
          </w:p>
        </w:tc>
      </w:tr>
      <w:tr w:rsidR="00764BE5" w:rsidRPr="000139EC">
        <w:tc>
          <w:tcPr>
            <w:tcW w:w="675"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Express significant knowledge of the medium’s characteristics and breadth, along with exercising a broader understanding of filmmaking’s social and cultural significance.</w:t>
            </w:r>
          </w:p>
          <w:p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Define clearly identified aims when working independently, possessing the initiative, creative thinking and intellectual tools required to approach filmmaking rigorously.</w:t>
            </w:r>
          </w:p>
        </w:tc>
        <w:tc>
          <w:tcPr>
            <w:tcW w:w="644"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764BE5" w:rsidRPr="000139EC" w:rsidRDefault="00764BE5" w:rsidP="00764BE5">
            <w:pPr>
              <w:rPr>
                <w:rFonts w:ascii="Arial" w:hAnsi="Arial" w:cs="Arial"/>
              </w:rPr>
            </w:pPr>
            <w:r w:rsidRPr="000139EC">
              <w:rPr>
                <w:rFonts w:ascii="Arial" w:hAnsi="Arial" w:cs="Arial"/>
              </w:rPr>
              <w:t xml:space="preserve">Employ excellent working practices and identify and troubleshoot related issues around image and sound quality and key tools in production/post-production: camera, lighting, studio, editing environment. Develop and update a </w:t>
            </w:r>
            <w:proofErr w:type="spellStart"/>
            <w:r w:rsidRPr="000139EC">
              <w:rPr>
                <w:rFonts w:ascii="Arial" w:hAnsi="Arial" w:cs="Arial"/>
              </w:rPr>
              <w:t>showreel</w:t>
            </w:r>
            <w:proofErr w:type="spellEnd"/>
            <w:r w:rsidRPr="000139EC">
              <w:rPr>
                <w:rFonts w:ascii="Arial" w:hAnsi="Arial" w:cs="Arial"/>
              </w:rPr>
              <w:t xml:space="preserve"> of finished films.</w:t>
            </w:r>
          </w:p>
        </w:tc>
      </w:tr>
    </w:tbl>
    <w:p w:rsidR="00764BE5" w:rsidRDefault="00764BE5">
      <w:r>
        <w:br w:type="page"/>
      </w:r>
    </w:p>
    <w:p w:rsidR="004C2B45" w:rsidRDefault="004C2B45" w:rsidP="004C2B45">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4C2B45" w:rsidRDefault="004C2B45" w:rsidP="004C2B45">
      <w:pPr>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4C2B45" w:rsidRDefault="004C2B45" w:rsidP="004C2B45">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C2B45" w:rsidRPr="00B55861" w:rsidTr="004C2B45">
        <w:tc>
          <w:tcPr>
            <w:tcW w:w="15417" w:type="dxa"/>
            <w:gridSpan w:val="7"/>
            <w:shd w:val="clear" w:color="auto" w:fill="DBE5F1"/>
          </w:tcPr>
          <w:p w:rsidR="004C2B45" w:rsidRPr="00B55861" w:rsidRDefault="004C2B45" w:rsidP="00F936E6">
            <w:pPr>
              <w:jc w:val="center"/>
              <w:rPr>
                <w:rFonts w:ascii="Arial" w:hAnsi="Arial" w:cs="Arial"/>
                <w:b/>
                <w:sz w:val="20"/>
                <w:szCs w:val="20"/>
              </w:rPr>
            </w:pPr>
            <w:r w:rsidRPr="00B55861">
              <w:rPr>
                <w:rFonts w:ascii="Arial" w:hAnsi="Arial" w:cs="Arial"/>
                <w:b/>
                <w:sz w:val="20"/>
                <w:szCs w:val="20"/>
              </w:rPr>
              <w:t>Key Skills</w:t>
            </w:r>
          </w:p>
        </w:tc>
      </w:tr>
      <w:tr w:rsidR="004C2B45" w:rsidRPr="00B55861" w:rsidTr="004C2B45">
        <w:tc>
          <w:tcPr>
            <w:tcW w:w="2202" w:type="dxa"/>
            <w:shd w:val="clear" w:color="auto" w:fill="DBE5F1"/>
            <w:vAlign w:val="center"/>
          </w:tcPr>
          <w:p w:rsidR="004C2B45" w:rsidRPr="00B55861" w:rsidRDefault="000B0D74" w:rsidP="00F936E6">
            <w:pPr>
              <w:jc w:val="center"/>
              <w:rPr>
                <w:rFonts w:ascii="Arial" w:hAnsi="Arial" w:cs="Arial"/>
                <w:b/>
                <w:sz w:val="20"/>
                <w:szCs w:val="20"/>
              </w:rPr>
            </w:pPr>
            <w:r>
              <w:rPr>
                <w:rFonts w:ascii="Arial" w:hAnsi="Arial" w:cs="Arial"/>
                <w:b/>
                <w:sz w:val="20"/>
                <w:szCs w:val="20"/>
              </w:rPr>
              <w:t>Self-</w:t>
            </w:r>
            <w:r w:rsidR="004C2B45" w:rsidRPr="00B55861">
              <w:rPr>
                <w:rFonts w:ascii="Arial" w:hAnsi="Arial" w:cs="Arial"/>
                <w:b/>
                <w:sz w:val="20"/>
                <w:szCs w:val="20"/>
              </w:rPr>
              <w:t>Awareness Skills</w:t>
            </w:r>
          </w:p>
        </w:tc>
        <w:tc>
          <w:tcPr>
            <w:tcW w:w="2202" w:type="dxa"/>
            <w:shd w:val="clear" w:color="auto" w:fill="DBE5F1"/>
            <w:vAlign w:val="center"/>
          </w:tcPr>
          <w:p w:rsidR="004C2B45" w:rsidRPr="00B55861" w:rsidRDefault="004C2B45" w:rsidP="00F936E6">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4C2B45" w:rsidRPr="00B55861" w:rsidRDefault="004C2B45" w:rsidP="00F936E6">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4C2B45" w:rsidRPr="00B55861" w:rsidRDefault="004C2B45" w:rsidP="00F936E6">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4C2B45" w:rsidRPr="00B55861" w:rsidRDefault="004C2B45" w:rsidP="00F936E6">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4C2B45" w:rsidRPr="00B55861" w:rsidRDefault="004C2B45" w:rsidP="00F936E6">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4C2B45" w:rsidRPr="00B55861" w:rsidRDefault="004C2B45" w:rsidP="00F936E6">
            <w:pPr>
              <w:jc w:val="center"/>
              <w:rPr>
                <w:rFonts w:ascii="Arial" w:hAnsi="Arial" w:cs="Arial"/>
                <w:b/>
                <w:sz w:val="20"/>
                <w:szCs w:val="20"/>
              </w:rPr>
            </w:pPr>
            <w:r w:rsidRPr="00B55861">
              <w:rPr>
                <w:rFonts w:ascii="Arial" w:hAnsi="Arial" w:cs="Arial"/>
                <w:b/>
                <w:sz w:val="20"/>
                <w:szCs w:val="20"/>
              </w:rPr>
              <w:t>Creativity and Problem Solving Skills</w:t>
            </w:r>
          </w:p>
        </w:tc>
      </w:tr>
      <w:tr w:rsidR="004C2B45" w:rsidRPr="00B55861" w:rsidTr="004C2B45">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4C2B45" w:rsidRPr="00B55861" w:rsidTr="004C2B45">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4C2B45" w:rsidRPr="00B55861" w:rsidTr="004C2B45">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4C2B45" w:rsidRPr="00B55861" w:rsidRDefault="004C2B45" w:rsidP="00F936E6">
            <w:pPr>
              <w:jc w:val="center"/>
              <w:rPr>
                <w:rFonts w:ascii="Arial" w:hAnsi="Arial" w:cs="Arial"/>
                <w:sz w:val="20"/>
                <w:szCs w:val="20"/>
              </w:rPr>
            </w:pPr>
          </w:p>
        </w:tc>
      </w:tr>
      <w:tr w:rsidR="004C2B45" w:rsidRPr="00B55861" w:rsidTr="004C2B45">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4C2B45" w:rsidRPr="00B55861" w:rsidRDefault="004C2B45" w:rsidP="00F936E6">
            <w:pPr>
              <w:jc w:val="center"/>
              <w:rPr>
                <w:rFonts w:ascii="Arial" w:hAnsi="Arial" w:cs="Arial"/>
                <w:sz w:val="20"/>
                <w:szCs w:val="20"/>
              </w:rPr>
            </w:pPr>
          </w:p>
        </w:tc>
        <w:tc>
          <w:tcPr>
            <w:tcW w:w="2203"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4C2B45" w:rsidRPr="00B55861" w:rsidRDefault="004C2B45" w:rsidP="00F936E6">
            <w:pPr>
              <w:jc w:val="center"/>
              <w:rPr>
                <w:rFonts w:ascii="Arial" w:hAnsi="Arial" w:cs="Arial"/>
                <w:sz w:val="20"/>
                <w:szCs w:val="20"/>
              </w:rPr>
            </w:pPr>
          </w:p>
        </w:tc>
      </w:tr>
      <w:tr w:rsidR="004C2B45" w:rsidRPr="00B55861" w:rsidTr="004C2B45">
        <w:trPr>
          <w:trHeight w:val="564"/>
        </w:trPr>
        <w:tc>
          <w:tcPr>
            <w:tcW w:w="2202" w:type="dxa"/>
            <w:shd w:val="clear" w:color="auto" w:fill="auto"/>
            <w:vAlign w:val="center"/>
          </w:tcPr>
          <w:p w:rsidR="004C2B45" w:rsidRPr="00B55861" w:rsidRDefault="004C2B45" w:rsidP="00F936E6">
            <w:pPr>
              <w:jc w:val="center"/>
              <w:rPr>
                <w:rFonts w:ascii="Arial" w:hAnsi="Arial" w:cs="Arial"/>
                <w:sz w:val="20"/>
                <w:szCs w:val="20"/>
              </w:rPr>
            </w:pPr>
          </w:p>
        </w:tc>
        <w:tc>
          <w:tcPr>
            <w:tcW w:w="2202" w:type="dxa"/>
            <w:shd w:val="clear" w:color="auto" w:fill="auto"/>
            <w:vAlign w:val="center"/>
          </w:tcPr>
          <w:p w:rsidR="004C2B45" w:rsidRPr="00B55861" w:rsidRDefault="004C2B45" w:rsidP="00F936E6">
            <w:pPr>
              <w:jc w:val="center"/>
              <w:rPr>
                <w:rFonts w:ascii="Arial" w:hAnsi="Arial" w:cs="Arial"/>
                <w:sz w:val="20"/>
                <w:szCs w:val="20"/>
              </w:rPr>
            </w:pPr>
          </w:p>
        </w:tc>
        <w:tc>
          <w:tcPr>
            <w:tcW w:w="2203" w:type="dxa"/>
            <w:shd w:val="clear" w:color="auto" w:fill="auto"/>
            <w:vAlign w:val="center"/>
          </w:tcPr>
          <w:p w:rsidR="004C2B45" w:rsidRPr="00B55861" w:rsidRDefault="004C2B45" w:rsidP="004C2B45">
            <w:pPr>
              <w:jc w:val="center"/>
              <w:rPr>
                <w:rFonts w:ascii="Arial" w:hAnsi="Arial" w:cs="Arial"/>
                <w:sz w:val="20"/>
                <w:szCs w:val="20"/>
              </w:rPr>
            </w:pPr>
            <w:r w:rsidRPr="00B55861">
              <w:rPr>
                <w:rFonts w:ascii="Arial" w:hAnsi="Arial" w:cs="Arial"/>
                <w:sz w:val="20"/>
                <w:szCs w:val="20"/>
              </w:rPr>
              <w:t>Show sensitivity and respect for diverse values and beliefs</w:t>
            </w:r>
          </w:p>
        </w:tc>
        <w:tc>
          <w:tcPr>
            <w:tcW w:w="2202" w:type="dxa"/>
            <w:shd w:val="clear" w:color="auto" w:fill="auto"/>
            <w:vAlign w:val="center"/>
          </w:tcPr>
          <w:p w:rsidR="004C2B45" w:rsidRPr="00B55861" w:rsidRDefault="004C2B45" w:rsidP="00F936E6">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4C2B45" w:rsidRPr="00B55861" w:rsidRDefault="004C2B45" w:rsidP="00F936E6">
            <w:pPr>
              <w:jc w:val="center"/>
              <w:rPr>
                <w:rFonts w:ascii="Arial" w:hAnsi="Arial" w:cs="Arial"/>
                <w:sz w:val="20"/>
                <w:szCs w:val="20"/>
              </w:rPr>
            </w:pPr>
          </w:p>
        </w:tc>
        <w:tc>
          <w:tcPr>
            <w:tcW w:w="2202" w:type="dxa"/>
            <w:shd w:val="clear" w:color="auto" w:fill="auto"/>
            <w:vAlign w:val="center"/>
          </w:tcPr>
          <w:p w:rsidR="004C2B45" w:rsidRPr="00B55861" w:rsidRDefault="004C2B45" w:rsidP="00F936E6">
            <w:pPr>
              <w:jc w:val="center"/>
              <w:rPr>
                <w:rFonts w:ascii="Arial" w:hAnsi="Arial" w:cs="Arial"/>
                <w:sz w:val="20"/>
                <w:szCs w:val="20"/>
              </w:rPr>
            </w:pPr>
          </w:p>
        </w:tc>
        <w:tc>
          <w:tcPr>
            <w:tcW w:w="2203" w:type="dxa"/>
            <w:shd w:val="clear" w:color="auto" w:fill="auto"/>
            <w:vAlign w:val="center"/>
          </w:tcPr>
          <w:p w:rsidR="004C2B45" w:rsidRPr="00B55861" w:rsidRDefault="004C2B45" w:rsidP="00F936E6">
            <w:pPr>
              <w:jc w:val="center"/>
              <w:rPr>
                <w:rFonts w:ascii="Arial" w:hAnsi="Arial" w:cs="Arial"/>
                <w:sz w:val="20"/>
                <w:szCs w:val="20"/>
              </w:rPr>
            </w:pPr>
          </w:p>
        </w:tc>
      </w:tr>
    </w:tbl>
    <w:p w:rsidR="004C2B45" w:rsidRDefault="004C2B45">
      <w:pPr>
        <w:sectPr w:rsidR="004C2B45" w:rsidSect="004C2B45">
          <w:pgSz w:w="16838" w:h="11906" w:orient="landscape"/>
          <w:pgMar w:top="1440" w:right="1440" w:bottom="1440" w:left="1276" w:header="708" w:footer="574" w:gutter="0"/>
          <w:cols w:space="708"/>
          <w:docGrid w:linePitch="360"/>
        </w:sectPr>
      </w:pPr>
    </w:p>
    <w:p w:rsidR="00764BE5" w:rsidRPr="000139EC" w:rsidRDefault="00764BE5" w:rsidP="00764BE5">
      <w:pPr>
        <w:numPr>
          <w:ilvl w:val="0"/>
          <w:numId w:val="7"/>
        </w:numPr>
        <w:suppressAutoHyphens w:val="0"/>
        <w:jc w:val="both"/>
        <w:rPr>
          <w:rFonts w:ascii="Arial" w:hAnsi="Arial" w:cs="Arial"/>
        </w:rPr>
      </w:pPr>
      <w:r w:rsidRPr="000139EC">
        <w:rPr>
          <w:rFonts w:ascii="Arial" w:hAnsi="Arial" w:cs="Arial"/>
          <w:b/>
        </w:rPr>
        <w:lastRenderedPageBreak/>
        <w:t>Entry Requirements</w:t>
      </w:r>
    </w:p>
    <w:p w:rsidR="00764BE5" w:rsidRPr="000139EC" w:rsidRDefault="00764BE5" w:rsidP="00764BE5">
      <w:pPr>
        <w:jc w:val="both"/>
        <w:rPr>
          <w:rFonts w:ascii="Arial" w:hAnsi="Arial" w:cs="Arial"/>
          <w:b/>
        </w:rPr>
      </w:pPr>
    </w:p>
    <w:p w:rsidR="00764BE5" w:rsidRPr="000139EC" w:rsidRDefault="00764BE5" w:rsidP="00764BE5">
      <w:pPr>
        <w:jc w:val="both"/>
        <w:rPr>
          <w:rFonts w:ascii="Arial" w:hAnsi="Arial" w:cs="Arial"/>
        </w:rPr>
      </w:pPr>
      <w:r w:rsidRPr="000139EC">
        <w:rPr>
          <w:rFonts w:ascii="Arial" w:hAnsi="Arial" w:cs="Arial"/>
        </w:rPr>
        <w:t>The minimum entry qualifications for the programme are:</w:t>
      </w:r>
    </w:p>
    <w:p w:rsidR="007440F3" w:rsidRPr="007440F3" w:rsidRDefault="007440F3" w:rsidP="007440F3">
      <w:pPr>
        <w:suppressAutoHyphens w:val="0"/>
        <w:spacing w:before="100" w:beforeAutospacing="1" w:after="100" w:afterAutospacing="1"/>
        <w:rPr>
          <w:rFonts w:ascii="Arial" w:eastAsia="Times New Roman" w:hAnsi="Arial" w:cs="Arial"/>
          <w:lang w:eastAsia="en-GB"/>
        </w:rPr>
      </w:pPr>
      <w:r w:rsidRPr="007440F3">
        <w:rPr>
          <w:rFonts w:ascii="Arial" w:eastAsia="Times New Roman" w:hAnsi="Arial" w:cs="Arial"/>
          <w:lang w:eastAsia="en-GB"/>
        </w:rPr>
        <w:t>Applicants will need a minimum of 112 tariff points from recognised Level 3 qualifications to include an art or design subject such as Foundation Diploma in Art or Design or an Art/Design related A-level or recognised equivalent with a minimum of two A-levels, or equivalent; BTEC National Diploma in relevant subject.</w:t>
      </w:r>
    </w:p>
    <w:p w:rsidR="007440F3" w:rsidRPr="007440F3" w:rsidRDefault="007440F3" w:rsidP="007440F3">
      <w:pPr>
        <w:suppressAutoHyphens w:val="0"/>
        <w:spacing w:before="100" w:beforeAutospacing="1" w:after="100" w:afterAutospacing="1"/>
        <w:rPr>
          <w:rFonts w:ascii="Arial" w:eastAsia="Times New Roman" w:hAnsi="Arial" w:cs="Arial"/>
          <w:lang w:eastAsia="en-GB"/>
        </w:rPr>
      </w:pPr>
      <w:r w:rsidRPr="007440F3">
        <w:rPr>
          <w:rFonts w:ascii="Arial" w:eastAsia="Times New Roman" w:hAnsi="Arial" w:cs="Arial"/>
          <w:lang w:eastAsia="en-GB"/>
        </w:rPr>
        <w:t>Plus GCSE (</w:t>
      </w:r>
      <w:r w:rsidR="00F051EB">
        <w:rPr>
          <w:rFonts w:ascii="Arial" w:eastAsia="Times New Roman" w:hAnsi="Arial" w:cs="Arial"/>
          <w:lang w:eastAsia="en-GB"/>
        </w:rPr>
        <w:t>score 9-4)</w:t>
      </w:r>
      <w:r w:rsidRPr="007440F3">
        <w:rPr>
          <w:rFonts w:ascii="Arial" w:eastAsia="Times New Roman" w:hAnsi="Arial" w:cs="Arial"/>
          <w:lang w:eastAsia="en-GB"/>
        </w:rPr>
        <w:t>: five subjects including Language or equivalent. Key Skills and Functional Skills Level 2 accepted in lieu of GCSE English and Maths.</w:t>
      </w:r>
    </w:p>
    <w:p w:rsidR="00764BE5" w:rsidRPr="000139EC" w:rsidRDefault="00764BE5" w:rsidP="007440F3">
      <w:pPr>
        <w:jc w:val="both"/>
        <w:rPr>
          <w:rFonts w:ascii="Arial" w:hAnsi="Arial" w:cs="Arial"/>
        </w:rPr>
      </w:pPr>
      <w:r w:rsidRPr="000139EC">
        <w:rPr>
          <w:rFonts w:ascii="Arial" w:hAnsi="Arial" w:cs="Arial"/>
        </w:rPr>
        <w:t>A minimum IELTS score of 6.0 overall with a minimum of 5.5 in each element in the British Council IELTS Academic English test, or 80 TOEFL  or equivalent is required for those for whom English is not their first language.</w:t>
      </w:r>
    </w:p>
    <w:p w:rsidR="00764BE5" w:rsidRPr="000139EC" w:rsidRDefault="00764BE5" w:rsidP="00764BE5">
      <w:pPr>
        <w:jc w:val="both"/>
        <w:rPr>
          <w:rFonts w:ascii="Arial" w:hAnsi="Arial" w:cs="Arial"/>
        </w:rPr>
      </w:pPr>
      <w:r w:rsidRPr="000139EC">
        <w:rPr>
          <w:rFonts w:ascii="Arial" w:hAnsi="Arial" w:cs="Arial"/>
          <w:b/>
        </w:rPr>
        <w:tab/>
      </w:r>
    </w:p>
    <w:p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Programme Structure</w:t>
      </w:r>
    </w:p>
    <w:p w:rsidR="00764BE5" w:rsidRPr="000139EC" w:rsidRDefault="00764BE5" w:rsidP="00764BE5">
      <w:pPr>
        <w:jc w:val="both"/>
        <w:rPr>
          <w:rFonts w:ascii="Arial" w:hAnsi="Arial" w:cs="Arial"/>
          <w:b/>
        </w:rPr>
      </w:pPr>
    </w:p>
    <w:p w:rsidR="00764BE5" w:rsidRPr="000139EC" w:rsidRDefault="00764BE5" w:rsidP="00764BE5">
      <w:pPr>
        <w:jc w:val="both"/>
        <w:rPr>
          <w:rFonts w:ascii="Arial" w:hAnsi="Arial" w:cs="Arial"/>
        </w:rPr>
      </w:pPr>
      <w:r w:rsidRPr="00C82697">
        <w:rPr>
          <w:rFonts w:ascii="Arial" w:hAnsi="Arial" w:cs="Arial"/>
        </w:rPr>
        <w:t xml:space="preserve">This programme is offered as a full field in full-time mode, and leads to the award of BA </w:t>
      </w:r>
      <w:r w:rsidR="00534AAC" w:rsidRPr="00C82697">
        <w:rPr>
          <w:rFonts w:ascii="Arial" w:hAnsi="Arial" w:cs="Arial"/>
        </w:rPr>
        <w:t>(</w:t>
      </w:r>
      <w:r w:rsidRPr="00C82697">
        <w:rPr>
          <w:rFonts w:ascii="Arial" w:hAnsi="Arial" w:cs="Arial"/>
        </w:rPr>
        <w:t>Hons</w:t>
      </w:r>
      <w:r w:rsidR="00534AAC" w:rsidRPr="00C82697">
        <w:rPr>
          <w:rFonts w:ascii="Arial" w:hAnsi="Arial" w:cs="Arial"/>
        </w:rPr>
        <w:t>)</w:t>
      </w:r>
      <w:r w:rsidRPr="00C82697">
        <w:rPr>
          <w:rFonts w:ascii="Arial" w:hAnsi="Arial" w:cs="Arial"/>
        </w:rPr>
        <w:t xml:space="preserve"> Filmmaking. Entry is normally at level 4 with A-level or equivalent qualifications (See section</w:t>
      </w:r>
      <w:r w:rsidRPr="000139EC">
        <w:rPr>
          <w:rFonts w:ascii="Arial" w:hAnsi="Arial" w:cs="Arial"/>
        </w:rPr>
        <w:t xml:space="preserve"> D). Transfer from a similar programme is possible at level 5 with passes in comparable level 4 modules – but is at the discretion of the course team. Intake is normally in September.</w:t>
      </w:r>
    </w:p>
    <w:p w:rsidR="00764BE5" w:rsidRPr="000139EC" w:rsidRDefault="00764BE5" w:rsidP="00764BE5">
      <w:pPr>
        <w:jc w:val="both"/>
        <w:rPr>
          <w:rFonts w:ascii="Arial" w:hAnsi="Arial" w:cs="Arial"/>
        </w:rPr>
      </w:pPr>
    </w:p>
    <w:p w:rsidR="00764BE5" w:rsidRPr="000139EC" w:rsidRDefault="00764BE5" w:rsidP="00764BE5">
      <w:pPr>
        <w:tabs>
          <w:tab w:val="left" w:pos="426"/>
        </w:tabs>
        <w:jc w:val="both"/>
        <w:rPr>
          <w:rFonts w:ascii="Arial" w:hAnsi="Arial" w:cs="Arial"/>
          <w:b/>
        </w:rPr>
      </w:pPr>
      <w:r w:rsidRPr="000139EC">
        <w:rPr>
          <w:rFonts w:ascii="Arial" w:hAnsi="Arial" w:cs="Arial"/>
          <w:b/>
        </w:rPr>
        <w:t>E1.</w:t>
      </w:r>
      <w:r w:rsidRPr="000139EC">
        <w:rPr>
          <w:rFonts w:ascii="Arial" w:hAnsi="Arial" w:cs="Arial"/>
          <w:b/>
        </w:rPr>
        <w:tab/>
        <w:t>Professional and Statutory Regulatory Bodies</w:t>
      </w:r>
    </w:p>
    <w:p w:rsidR="00764BE5" w:rsidRPr="000139EC" w:rsidRDefault="00764BE5" w:rsidP="00764BE5">
      <w:pPr>
        <w:jc w:val="both"/>
        <w:rPr>
          <w:rFonts w:ascii="Arial" w:hAnsi="Arial" w:cs="Arial"/>
          <w:b/>
        </w:rPr>
      </w:pPr>
      <w:r w:rsidRPr="000139EC">
        <w:rPr>
          <w:rFonts w:ascii="Arial" w:hAnsi="Arial" w:cs="Arial"/>
          <w:b/>
        </w:rPr>
        <w:tab/>
      </w:r>
    </w:p>
    <w:p w:rsidR="00764BE5" w:rsidRPr="000139EC" w:rsidRDefault="00764BE5" w:rsidP="00764BE5">
      <w:pPr>
        <w:jc w:val="both"/>
        <w:rPr>
          <w:rFonts w:ascii="Arial" w:hAnsi="Arial" w:cs="Arial"/>
        </w:rPr>
      </w:pPr>
      <w:r w:rsidRPr="000139EC">
        <w:rPr>
          <w:rFonts w:ascii="Arial" w:hAnsi="Arial" w:cs="Arial"/>
        </w:rPr>
        <w:t>N/A.</w:t>
      </w:r>
    </w:p>
    <w:p w:rsidR="00764BE5" w:rsidRPr="000139EC" w:rsidRDefault="00764BE5" w:rsidP="00764BE5">
      <w:pPr>
        <w:jc w:val="both"/>
        <w:rPr>
          <w:rFonts w:ascii="Arial" w:hAnsi="Arial" w:cs="Arial"/>
        </w:rPr>
      </w:pPr>
    </w:p>
    <w:p w:rsidR="00764BE5" w:rsidRPr="000139EC" w:rsidRDefault="00764BE5" w:rsidP="00764BE5">
      <w:pPr>
        <w:tabs>
          <w:tab w:val="left" w:pos="426"/>
        </w:tabs>
        <w:jc w:val="both"/>
        <w:rPr>
          <w:rFonts w:ascii="Arial" w:hAnsi="Arial" w:cs="Arial"/>
          <w:b/>
        </w:rPr>
      </w:pPr>
      <w:r>
        <w:rPr>
          <w:rFonts w:ascii="Arial" w:hAnsi="Arial" w:cs="Arial"/>
          <w:b/>
        </w:rPr>
        <w:t>E2.</w:t>
      </w:r>
      <w:r>
        <w:rPr>
          <w:rFonts w:ascii="Arial" w:hAnsi="Arial" w:cs="Arial"/>
          <w:b/>
        </w:rPr>
        <w:tab/>
        <w:t>Work-based learning</w:t>
      </w:r>
    </w:p>
    <w:p w:rsidR="00764BE5" w:rsidRPr="000139EC" w:rsidRDefault="00764BE5" w:rsidP="00764BE5">
      <w:pPr>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Work placements are actively encouraged</w:t>
      </w:r>
      <w:r w:rsidR="0041655D">
        <w:rPr>
          <w:rFonts w:ascii="Arial" w:hAnsi="Arial" w:cs="Arial"/>
        </w:rPr>
        <w:t xml:space="preserve">, </w:t>
      </w:r>
      <w:r w:rsidRPr="000139EC">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764BE5" w:rsidRPr="000139EC" w:rsidRDefault="00764BE5" w:rsidP="00764BE5">
      <w:pPr>
        <w:ind w:left="720"/>
        <w:jc w:val="both"/>
        <w:rPr>
          <w:rFonts w:ascii="Arial" w:hAnsi="Arial" w:cs="Arial"/>
        </w:rPr>
      </w:pPr>
    </w:p>
    <w:p w:rsidR="00764BE5" w:rsidRPr="000139EC" w:rsidRDefault="00764BE5" w:rsidP="00764BE5">
      <w:pPr>
        <w:tabs>
          <w:tab w:val="left" w:pos="426"/>
        </w:tabs>
        <w:jc w:val="both"/>
        <w:rPr>
          <w:rFonts w:ascii="Arial" w:hAnsi="Arial" w:cs="Arial"/>
          <w:b/>
        </w:rPr>
      </w:pPr>
      <w:r w:rsidRPr="000139EC">
        <w:rPr>
          <w:rFonts w:ascii="Arial" w:hAnsi="Arial" w:cs="Arial"/>
          <w:b/>
        </w:rPr>
        <w:t>E3.</w:t>
      </w:r>
      <w:r w:rsidRPr="000139EC">
        <w:rPr>
          <w:rFonts w:ascii="Arial" w:hAnsi="Arial" w:cs="Arial"/>
          <w:b/>
        </w:rPr>
        <w:tab/>
        <w:t>Outline Programme Structure</w:t>
      </w:r>
    </w:p>
    <w:p w:rsidR="00764BE5" w:rsidRPr="000139EC" w:rsidRDefault="00764BE5" w:rsidP="00764BE5">
      <w:pPr>
        <w:jc w:val="both"/>
        <w:rPr>
          <w:rFonts w:ascii="Arial" w:hAnsi="Arial" w:cs="Arial"/>
          <w:i/>
        </w:rPr>
      </w:pPr>
    </w:p>
    <w:p w:rsidR="00764BE5" w:rsidRPr="000139EC" w:rsidRDefault="00764BE5" w:rsidP="00764BE5">
      <w:pPr>
        <w:jc w:val="both"/>
        <w:rPr>
          <w:rFonts w:ascii="Arial" w:hAnsi="Arial" w:cs="Arial"/>
        </w:rPr>
      </w:pPr>
      <w:r w:rsidRPr="001433E5">
        <w:rPr>
          <w:rFonts w:ascii="Arial" w:hAnsi="Arial" w:cs="Arial"/>
        </w:rPr>
        <w:t>Levels 4 and 5 are made up of four modules each worth 30 credits, and Level 6 is made up of one 60-credit and two 30-credit modules.  Typically a student must complete 120 credits</w:t>
      </w:r>
      <w:r w:rsidRPr="000139EC">
        <w:rPr>
          <w:rFonts w:ascii="Arial" w:hAnsi="Arial" w:cs="Arial"/>
        </w:rPr>
        <w:t xml:space="preserve"> at each level.    All students will be provided with the University’s Undergraduate Regulations </w:t>
      </w:r>
      <w:r>
        <w:rPr>
          <w:rFonts w:ascii="Arial" w:hAnsi="Arial" w:cs="Arial"/>
        </w:rPr>
        <w:t xml:space="preserve">(UR) </w:t>
      </w:r>
      <w:r w:rsidRPr="000139EC">
        <w:rPr>
          <w:rFonts w:ascii="Arial" w:hAnsi="Arial" w:cs="Arial"/>
        </w:rPr>
        <w:t xml:space="preserve">and the </w:t>
      </w:r>
      <w:r w:rsidR="00B4610A">
        <w:rPr>
          <w:rFonts w:ascii="Arial" w:hAnsi="Arial" w:cs="Arial"/>
        </w:rPr>
        <w:t>Course</w:t>
      </w:r>
      <w:r w:rsidRPr="000139EC">
        <w:rPr>
          <w:rFonts w:ascii="Arial" w:hAnsi="Arial" w:cs="Arial"/>
        </w:rPr>
        <w:t xml:space="preserve"> Handbook.  Full details of each module will be provided in module descriptors and </w:t>
      </w:r>
      <w:r w:rsidR="00B4610A">
        <w:rPr>
          <w:rFonts w:ascii="Arial" w:hAnsi="Arial" w:cs="Arial"/>
        </w:rPr>
        <w:t>module guides</w:t>
      </w:r>
      <w:r w:rsidRPr="000139EC">
        <w:rPr>
          <w:rFonts w:ascii="Arial" w:hAnsi="Arial" w:cs="Arial"/>
        </w:rPr>
        <w:t xml:space="preserve">.  </w:t>
      </w:r>
    </w:p>
    <w:p w:rsidR="00764BE5" w:rsidRPr="000139EC" w:rsidRDefault="00764BE5" w:rsidP="00764B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1134"/>
        <w:gridCol w:w="1417"/>
      </w:tblGrid>
      <w:tr w:rsidR="00764BE5" w:rsidRPr="000139EC" w:rsidTr="00C82697">
        <w:trPr>
          <w:trHeight w:val="20"/>
        </w:trPr>
        <w:tc>
          <w:tcPr>
            <w:tcW w:w="8755" w:type="dxa"/>
            <w:gridSpan w:val="5"/>
            <w:tcBorders>
              <w:bottom w:val="nil"/>
            </w:tcBorders>
            <w:shd w:val="clear" w:color="auto" w:fill="DBE5F1"/>
          </w:tcPr>
          <w:p w:rsidR="00764BE5" w:rsidRPr="000139EC" w:rsidRDefault="00764BE5" w:rsidP="00764BE5">
            <w:pPr>
              <w:rPr>
                <w:rFonts w:ascii="Arial" w:hAnsi="Arial" w:cs="Arial"/>
              </w:rPr>
            </w:pPr>
            <w:r w:rsidRPr="000139EC">
              <w:rPr>
                <w:rFonts w:ascii="Arial" w:hAnsi="Arial" w:cs="Arial"/>
                <w:b/>
              </w:rPr>
              <w:t xml:space="preserve">Level 4 </w:t>
            </w:r>
            <w:r w:rsidRPr="000139EC">
              <w:rPr>
                <w:rFonts w:ascii="Arial" w:hAnsi="Arial" w:cs="Arial"/>
              </w:rPr>
              <w:t>(all core)</w:t>
            </w:r>
          </w:p>
        </w:tc>
      </w:tr>
      <w:tr w:rsidR="00EB2D82" w:rsidRPr="000139EC" w:rsidTr="00C82697">
        <w:trPr>
          <w:trHeight w:val="20"/>
        </w:trPr>
        <w:tc>
          <w:tcPr>
            <w:tcW w:w="3510" w:type="dxa"/>
          </w:tcPr>
          <w:p w:rsidR="00EB2D82" w:rsidRPr="000139EC" w:rsidRDefault="00EB2D82" w:rsidP="00764BE5">
            <w:pPr>
              <w:rPr>
                <w:rFonts w:ascii="Arial" w:hAnsi="Arial" w:cs="Arial"/>
                <w:b/>
              </w:rPr>
            </w:pPr>
            <w:r w:rsidRPr="000139EC">
              <w:rPr>
                <w:rFonts w:ascii="Arial" w:hAnsi="Arial" w:cs="Arial"/>
                <w:b/>
              </w:rPr>
              <w:t>Compulsory modules</w:t>
            </w:r>
          </w:p>
          <w:p w:rsidR="00EB2D82" w:rsidRPr="000139EC" w:rsidRDefault="00EB2D82" w:rsidP="00764BE5">
            <w:pPr>
              <w:rPr>
                <w:rFonts w:ascii="Arial" w:hAnsi="Arial" w:cs="Arial"/>
                <w:b/>
              </w:rPr>
            </w:pPr>
          </w:p>
        </w:tc>
        <w:tc>
          <w:tcPr>
            <w:tcW w:w="1418" w:type="dxa"/>
          </w:tcPr>
          <w:p w:rsidR="00EB2D82" w:rsidRPr="000139EC" w:rsidRDefault="00EB2D82" w:rsidP="00C82697">
            <w:pPr>
              <w:jc w:val="center"/>
              <w:rPr>
                <w:rFonts w:ascii="Arial" w:hAnsi="Arial" w:cs="Arial"/>
                <w:b/>
              </w:rPr>
            </w:pPr>
            <w:r w:rsidRPr="000139EC">
              <w:rPr>
                <w:rFonts w:ascii="Arial" w:hAnsi="Arial" w:cs="Arial"/>
                <w:b/>
              </w:rPr>
              <w:t>Module code</w:t>
            </w:r>
          </w:p>
        </w:tc>
        <w:tc>
          <w:tcPr>
            <w:tcW w:w="1276" w:type="dxa"/>
          </w:tcPr>
          <w:p w:rsidR="00EB2D82" w:rsidRPr="000139EC" w:rsidRDefault="00EB2D82" w:rsidP="00C82697">
            <w:pPr>
              <w:jc w:val="center"/>
              <w:rPr>
                <w:rFonts w:ascii="Arial" w:hAnsi="Arial" w:cs="Arial"/>
                <w:b/>
              </w:rPr>
            </w:pPr>
            <w:r w:rsidRPr="000139EC">
              <w:rPr>
                <w:rFonts w:ascii="Arial" w:hAnsi="Arial" w:cs="Arial"/>
                <w:b/>
              </w:rPr>
              <w:t>Credit</w:t>
            </w:r>
          </w:p>
          <w:p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34" w:type="dxa"/>
          </w:tcPr>
          <w:p w:rsidR="00EB2D82" w:rsidRPr="000139EC" w:rsidRDefault="00EB2D82" w:rsidP="00C82697">
            <w:pPr>
              <w:jc w:val="center"/>
              <w:rPr>
                <w:rFonts w:ascii="Arial" w:hAnsi="Arial" w:cs="Arial"/>
                <w:b/>
              </w:rPr>
            </w:pPr>
            <w:r w:rsidRPr="000139EC">
              <w:rPr>
                <w:rFonts w:ascii="Arial" w:hAnsi="Arial" w:cs="Arial"/>
                <w:b/>
              </w:rPr>
              <w:t>Level</w:t>
            </w:r>
          </w:p>
        </w:tc>
        <w:tc>
          <w:tcPr>
            <w:tcW w:w="1417" w:type="dxa"/>
          </w:tcPr>
          <w:p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rsidTr="00C82697">
        <w:trPr>
          <w:trHeight w:val="20"/>
        </w:trPr>
        <w:tc>
          <w:tcPr>
            <w:tcW w:w="3510" w:type="dxa"/>
          </w:tcPr>
          <w:p w:rsidR="00EB2D82" w:rsidRPr="000139EC" w:rsidRDefault="00EB2D82" w:rsidP="00764BE5">
            <w:pPr>
              <w:rPr>
                <w:rFonts w:ascii="Arial" w:hAnsi="Arial" w:cs="Arial"/>
              </w:rPr>
            </w:pPr>
            <w:r w:rsidRPr="000139EC">
              <w:rPr>
                <w:rFonts w:ascii="Arial" w:hAnsi="Arial" w:cs="Arial"/>
              </w:rPr>
              <w:t>Filmmaking Practices 1</w:t>
            </w:r>
          </w:p>
        </w:tc>
        <w:tc>
          <w:tcPr>
            <w:tcW w:w="1418" w:type="dxa"/>
          </w:tcPr>
          <w:p w:rsidR="00EB2D82" w:rsidRPr="000139EC" w:rsidRDefault="00EB2D82" w:rsidP="00C82697">
            <w:pPr>
              <w:jc w:val="center"/>
              <w:rPr>
                <w:rFonts w:ascii="Arial" w:hAnsi="Arial" w:cs="Arial"/>
              </w:rPr>
            </w:pPr>
            <w:r w:rsidRPr="000139EC">
              <w:rPr>
                <w:rFonts w:ascii="Arial" w:hAnsi="Arial" w:cs="Arial"/>
              </w:rPr>
              <w:t>TP4001</w:t>
            </w:r>
          </w:p>
        </w:tc>
        <w:tc>
          <w:tcPr>
            <w:tcW w:w="1276" w:type="dxa"/>
          </w:tcPr>
          <w:p w:rsidR="00EB2D82" w:rsidRPr="000139EC" w:rsidRDefault="00EB2D82" w:rsidP="00C82697">
            <w:pPr>
              <w:jc w:val="center"/>
              <w:rPr>
                <w:rFonts w:ascii="Arial" w:hAnsi="Arial" w:cs="Arial"/>
              </w:rPr>
            </w:pPr>
            <w:r w:rsidRPr="000139EC">
              <w:rPr>
                <w:rFonts w:ascii="Arial" w:hAnsi="Arial" w:cs="Arial"/>
              </w:rPr>
              <w:t>30</w:t>
            </w:r>
          </w:p>
        </w:tc>
        <w:tc>
          <w:tcPr>
            <w:tcW w:w="1134" w:type="dxa"/>
          </w:tcPr>
          <w:p w:rsidR="00EB2D82" w:rsidRPr="000139EC" w:rsidRDefault="00EB2D82" w:rsidP="00C82697">
            <w:pPr>
              <w:jc w:val="center"/>
              <w:rPr>
                <w:rFonts w:ascii="Arial" w:hAnsi="Arial" w:cs="Arial"/>
              </w:rPr>
            </w:pPr>
            <w:r w:rsidRPr="000139EC">
              <w:rPr>
                <w:rFonts w:ascii="Arial" w:hAnsi="Arial" w:cs="Arial"/>
              </w:rPr>
              <w:t>4</w:t>
            </w:r>
          </w:p>
        </w:tc>
        <w:tc>
          <w:tcPr>
            <w:tcW w:w="1417" w:type="dxa"/>
          </w:tcPr>
          <w:p w:rsidR="00EB2D82" w:rsidRPr="000139EC" w:rsidRDefault="00EB2D82" w:rsidP="00F828AA">
            <w:pPr>
              <w:jc w:val="center"/>
              <w:rPr>
                <w:rFonts w:ascii="Arial" w:hAnsi="Arial" w:cs="Arial"/>
              </w:rPr>
            </w:pPr>
            <w:r w:rsidRPr="000139EC">
              <w:rPr>
                <w:rFonts w:ascii="Arial" w:hAnsi="Arial" w:cs="Arial"/>
              </w:rPr>
              <w:t>1/2</w:t>
            </w:r>
          </w:p>
        </w:tc>
      </w:tr>
      <w:tr w:rsidR="00EB2D82" w:rsidRPr="000139EC" w:rsidTr="00C82697">
        <w:trPr>
          <w:trHeight w:val="20"/>
        </w:trPr>
        <w:tc>
          <w:tcPr>
            <w:tcW w:w="3510" w:type="dxa"/>
          </w:tcPr>
          <w:p w:rsidR="00EB2D82" w:rsidRPr="000139EC" w:rsidRDefault="00EB2D82" w:rsidP="00764BE5">
            <w:pPr>
              <w:rPr>
                <w:rFonts w:ascii="Arial" w:hAnsi="Arial" w:cs="Arial"/>
              </w:rPr>
            </w:pPr>
            <w:r w:rsidRPr="000139EC">
              <w:rPr>
                <w:rFonts w:ascii="Arial" w:hAnsi="Arial" w:cs="Arial"/>
              </w:rPr>
              <w:t>Filmmaking Practices 2</w:t>
            </w:r>
          </w:p>
        </w:tc>
        <w:tc>
          <w:tcPr>
            <w:tcW w:w="1418" w:type="dxa"/>
          </w:tcPr>
          <w:p w:rsidR="00EB2D82" w:rsidRPr="000139EC" w:rsidRDefault="00EB2D82" w:rsidP="00C82697">
            <w:pPr>
              <w:jc w:val="center"/>
              <w:rPr>
                <w:rFonts w:ascii="Arial" w:hAnsi="Arial" w:cs="Arial"/>
              </w:rPr>
            </w:pPr>
            <w:r w:rsidRPr="000139EC">
              <w:rPr>
                <w:rFonts w:ascii="Arial" w:hAnsi="Arial" w:cs="Arial"/>
              </w:rPr>
              <w:t>TP4002</w:t>
            </w:r>
          </w:p>
        </w:tc>
        <w:tc>
          <w:tcPr>
            <w:tcW w:w="1276" w:type="dxa"/>
          </w:tcPr>
          <w:p w:rsidR="00EB2D82" w:rsidRPr="000139EC" w:rsidRDefault="00EB2D82" w:rsidP="00C82697">
            <w:pPr>
              <w:jc w:val="center"/>
              <w:rPr>
                <w:rFonts w:ascii="Arial" w:hAnsi="Arial" w:cs="Arial"/>
              </w:rPr>
            </w:pPr>
            <w:r w:rsidRPr="000139EC">
              <w:rPr>
                <w:rFonts w:ascii="Arial" w:hAnsi="Arial" w:cs="Arial"/>
              </w:rPr>
              <w:t>30</w:t>
            </w:r>
          </w:p>
        </w:tc>
        <w:tc>
          <w:tcPr>
            <w:tcW w:w="1134" w:type="dxa"/>
          </w:tcPr>
          <w:p w:rsidR="00EB2D82" w:rsidRPr="000139EC" w:rsidRDefault="00EB2D82" w:rsidP="00C82697">
            <w:pPr>
              <w:jc w:val="center"/>
              <w:rPr>
                <w:rFonts w:ascii="Arial" w:hAnsi="Arial" w:cs="Arial"/>
              </w:rPr>
            </w:pPr>
            <w:r w:rsidRPr="000139EC">
              <w:rPr>
                <w:rFonts w:ascii="Arial" w:hAnsi="Arial" w:cs="Arial"/>
              </w:rPr>
              <w:t>4</w:t>
            </w:r>
          </w:p>
        </w:tc>
        <w:tc>
          <w:tcPr>
            <w:tcW w:w="1417" w:type="dxa"/>
          </w:tcPr>
          <w:p w:rsidR="00EB2D82" w:rsidRPr="000139EC" w:rsidRDefault="00EB2D82" w:rsidP="00F828AA">
            <w:pPr>
              <w:jc w:val="center"/>
              <w:rPr>
                <w:rFonts w:ascii="Arial" w:hAnsi="Arial" w:cs="Arial"/>
              </w:rPr>
            </w:pPr>
            <w:r w:rsidRPr="000139EC">
              <w:rPr>
                <w:rFonts w:ascii="Arial" w:hAnsi="Arial" w:cs="Arial"/>
              </w:rPr>
              <w:t>1/2</w:t>
            </w:r>
          </w:p>
        </w:tc>
      </w:tr>
      <w:tr w:rsidR="00EB2D82" w:rsidRPr="000139EC" w:rsidTr="00C82697">
        <w:trPr>
          <w:trHeight w:val="20"/>
        </w:trPr>
        <w:tc>
          <w:tcPr>
            <w:tcW w:w="3510" w:type="dxa"/>
          </w:tcPr>
          <w:p w:rsidR="00EB2D82" w:rsidRPr="000139EC" w:rsidRDefault="00EB2D82" w:rsidP="00764BE5">
            <w:pPr>
              <w:rPr>
                <w:rFonts w:ascii="Arial" w:hAnsi="Arial" w:cs="Arial"/>
              </w:rPr>
            </w:pPr>
            <w:r w:rsidRPr="000139EC">
              <w:rPr>
                <w:rFonts w:ascii="Arial" w:hAnsi="Arial" w:cs="Arial"/>
              </w:rPr>
              <w:t>Filmmaking Practices 3</w:t>
            </w:r>
          </w:p>
        </w:tc>
        <w:tc>
          <w:tcPr>
            <w:tcW w:w="1418" w:type="dxa"/>
          </w:tcPr>
          <w:p w:rsidR="00EB2D82" w:rsidRPr="000139EC" w:rsidRDefault="00EB2D82" w:rsidP="00C82697">
            <w:pPr>
              <w:jc w:val="center"/>
              <w:rPr>
                <w:rFonts w:ascii="Arial" w:hAnsi="Arial" w:cs="Arial"/>
              </w:rPr>
            </w:pPr>
            <w:r w:rsidRPr="000139EC">
              <w:rPr>
                <w:rFonts w:ascii="Arial" w:hAnsi="Arial" w:cs="Arial"/>
              </w:rPr>
              <w:t>TP4003</w:t>
            </w:r>
          </w:p>
        </w:tc>
        <w:tc>
          <w:tcPr>
            <w:tcW w:w="1276" w:type="dxa"/>
          </w:tcPr>
          <w:p w:rsidR="00EB2D82" w:rsidRPr="000139EC" w:rsidRDefault="00EB2D82" w:rsidP="00C82697">
            <w:pPr>
              <w:jc w:val="center"/>
              <w:rPr>
                <w:rFonts w:ascii="Arial" w:hAnsi="Arial" w:cs="Arial"/>
              </w:rPr>
            </w:pPr>
            <w:r w:rsidRPr="000139EC">
              <w:rPr>
                <w:rFonts w:ascii="Arial" w:hAnsi="Arial" w:cs="Arial"/>
              </w:rPr>
              <w:t>30</w:t>
            </w:r>
          </w:p>
        </w:tc>
        <w:tc>
          <w:tcPr>
            <w:tcW w:w="1134" w:type="dxa"/>
          </w:tcPr>
          <w:p w:rsidR="00EB2D82" w:rsidRPr="000139EC" w:rsidRDefault="00EB2D82" w:rsidP="00C82697">
            <w:pPr>
              <w:jc w:val="center"/>
              <w:rPr>
                <w:rFonts w:ascii="Arial" w:hAnsi="Arial" w:cs="Arial"/>
              </w:rPr>
            </w:pPr>
            <w:r w:rsidRPr="000139EC">
              <w:rPr>
                <w:rFonts w:ascii="Arial" w:hAnsi="Arial" w:cs="Arial"/>
              </w:rPr>
              <w:t>4</w:t>
            </w:r>
          </w:p>
        </w:tc>
        <w:tc>
          <w:tcPr>
            <w:tcW w:w="1417" w:type="dxa"/>
          </w:tcPr>
          <w:p w:rsidR="00EB2D82" w:rsidRPr="000139EC" w:rsidRDefault="00EB2D82" w:rsidP="00F828AA">
            <w:pPr>
              <w:jc w:val="center"/>
              <w:rPr>
                <w:rFonts w:ascii="Arial" w:hAnsi="Arial" w:cs="Arial"/>
              </w:rPr>
            </w:pPr>
            <w:r w:rsidRPr="000139EC">
              <w:rPr>
                <w:rFonts w:ascii="Arial" w:hAnsi="Arial" w:cs="Arial"/>
              </w:rPr>
              <w:t>1/2</w:t>
            </w:r>
          </w:p>
        </w:tc>
      </w:tr>
      <w:tr w:rsidR="00EB2D82" w:rsidRPr="000139EC" w:rsidTr="00C82697">
        <w:trPr>
          <w:trHeight w:val="20"/>
        </w:trPr>
        <w:tc>
          <w:tcPr>
            <w:tcW w:w="3510" w:type="dxa"/>
          </w:tcPr>
          <w:p w:rsidR="00EB2D82" w:rsidRPr="000139EC" w:rsidRDefault="00BB32F9" w:rsidP="00764BE5">
            <w:pPr>
              <w:rPr>
                <w:rFonts w:ascii="Arial" w:hAnsi="Arial" w:cs="Arial"/>
              </w:rPr>
            </w:pPr>
            <w:r>
              <w:rPr>
                <w:rFonts w:ascii="Arial" w:hAnsi="Arial" w:cs="Arial"/>
              </w:rPr>
              <w:t xml:space="preserve">Contextualising </w:t>
            </w:r>
            <w:r w:rsidR="00EB2D82" w:rsidRPr="000139EC">
              <w:rPr>
                <w:rFonts w:ascii="Arial" w:hAnsi="Arial" w:cs="Arial"/>
              </w:rPr>
              <w:t>Contemporary Pract</w:t>
            </w:r>
            <w:r w:rsidR="000659E9">
              <w:rPr>
                <w:rFonts w:ascii="Arial" w:hAnsi="Arial" w:cs="Arial"/>
              </w:rPr>
              <w:t>ice: Film</w:t>
            </w:r>
          </w:p>
        </w:tc>
        <w:tc>
          <w:tcPr>
            <w:tcW w:w="1418" w:type="dxa"/>
          </w:tcPr>
          <w:p w:rsidR="00EB2D82" w:rsidRPr="000139EC" w:rsidRDefault="000659E9" w:rsidP="00C82697">
            <w:pPr>
              <w:jc w:val="center"/>
              <w:rPr>
                <w:rFonts w:ascii="Arial" w:hAnsi="Arial" w:cs="Arial"/>
              </w:rPr>
            </w:pPr>
            <w:r>
              <w:rPr>
                <w:rFonts w:ascii="Arial" w:hAnsi="Arial" w:cs="Arial"/>
              </w:rPr>
              <w:t>HA4107</w:t>
            </w:r>
          </w:p>
        </w:tc>
        <w:tc>
          <w:tcPr>
            <w:tcW w:w="1276" w:type="dxa"/>
          </w:tcPr>
          <w:p w:rsidR="00EB2D82" w:rsidRPr="000139EC" w:rsidRDefault="00EB2D82" w:rsidP="00C82697">
            <w:pPr>
              <w:jc w:val="center"/>
              <w:rPr>
                <w:rFonts w:ascii="Arial" w:hAnsi="Arial" w:cs="Arial"/>
              </w:rPr>
            </w:pPr>
            <w:r w:rsidRPr="000139EC">
              <w:rPr>
                <w:rFonts w:ascii="Arial" w:hAnsi="Arial" w:cs="Arial"/>
              </w:rPr>
              <w:t>30</w:t>
            </w:r>
          </w:p>
        </w:tc>
        <w:tc>
          <w:tcPr>
            <w:tcW w:w="1134" w:type="dxa"/>
          </w:tcPr>
          <w:p w:rsidR="00EB2D82" w:rsidRPr="000139EC" w:rsidRDefault="00EB2D82" w:rsidP="00C82697">
            <w:pPr>
              <w:jc w:val="center"/>
              <w:rPr>
                <w:rFonts w:ascii="Arial" w:hAnsi="Arial" w:cs="Arial"/>
              </w:rPr>
            </w:pPr>
            <w:r w:rsidRPr="000139EC">
              <w:rPr>
                <w:rFonts w:ascii="Arial" w:hAnsi="Arial" w:cs="Arial"/>
              </w:rPr>
              <w:t>4</w:t>
            </w:r>
          </w:p>
        </w:tc>
        <w:tc>
          <w:tcPr>
            <w:tcW w:w="1417" w:type="dxa"/>
          </w:tcPr>
          <w:p w:rsidR="00EB2D82" w:rsidRPr="000139EC" w:rsidRDefault="00EB2D82" w:rsidP="00F828AA">
            <w:pPr>
              <w:jc w:val="center"/>
              <w:rPr>
                <w:rFonts w:ascii="Arial" w:hAnsi="Arial" w:cs="Arial"/>
              </w:rPr>
            </w:pPr>
            <w:r w:rsidRPr="000139EC">
              <w:rPr>
                <w:rFonts w:ascii="Arial" w:hAnsi="Arial" w:cs="Arial"/>
              </w:rPr>
              <w:t>1/2</w:t>
            </w:r>
          </w:p>
        </w:tc>
      </w:tr>
    </w:tbl>
    <w:p w:rsidR="00764BE5" w:rsidRPr="000139EC" w:rsidRDefault="00764BE5" w:rsidP="00764BE5">
      <w:pPr>
        <w:rPr>
          <w:rFonts w:ascii="Arial" w:hAnsi="Arial" w:cs="Arial"/>
        </w:rPr>
      </w:pPr>
    </w:p>
    <w:p w:rsidR="00764BE5" w:rsidRDefault="00D5053D" w:rsidP="00764BE5">
      <w:pPr>
        <w:rPr>
          <w:rFonts w:ascii="Arial" w:hAnsi="Arial" w:cs="Arial"/>
        </w:rPr>
      </w:pPr>
      <w:r w:rsidRPr="00D5053D">
        <w:rPr>
          <w:rFonts w:ascii="Arial" w:hAnsi="Arial" w:cs="Arial"/>
        </w:rPr>
        <w:t>This c</w:t>
      </w:r>
      <w:r>
        <w:rPr>
          <w:rFonts w:ascii="Arial" w:hAnsi="Arial" w:cs="Arial"/>
        </w:rPr>
        <w:t>ourse permits progression from L</w:t>
      </w:r>
      <w:r w:rsidRPr="00D5053D">
        <w:rPr>
          <w:rFonts w:ascii="Arial" w:hAnsi="Arial" w:cs="Arial"/>
        </w:rPr>
        <w:t>evel 4 to Level 5 with 90 credits at Level 4 or above. The outstanding 30 credits from Level 4 can be trailed into Level 5 and must be passed before progression to Level 6</w:t>
      </w:r>
      <w:r>
        <w:rPr>
          <w:rFonts w:ascii="Arial" w:hAnsi="Arial" w:cs="Arial"/>
        </w:rPr>
        <w:t>.</w:t>
      </w:r>
    </w:p>
    <w:p w:rsidR="00D5053D" w:rsidRPr="000139EC" w:rsidRDefault="00D5053D" w:rsidP="00764BE5">
      <w:pPr>
        <w:rPr>
          <w:rFonts w:ascii="Arial" w:hAnsi="Arial" w:cs="Arial"/>
        </w:rPr>
      </w:pPr>
    </w:p>
    <w:p w:rsidR="00764BE5" w:rsidRPr="000139EC" w:rsidRDefault="00764BE5" w:rsidP="00764BE5">
      <w:pPr>
        <w:jc w:val="both"/>
        <w:rPr>
          <w:rFonts w:ascii="Arial" w:hAnsi="Arial" w:cs="Arial"/>
        </w:rPr>
      </w:pPr>
      <w:r w:rsidRPr="000139EC">
        <w:rPr>
          <w:rFonts w:ascii="Arial" w:hAnsi="Arial" w:cs="Arial"/>
        </w:rPr>
        <w:t>Students exiting the programme at this point who have successfully completed 120 credits are eligible for the award of Certificate of Higher Education in Filmmaking.</w:t>
      </w:r>
    </w:p>
    <w:p w:rsidR="00764BE5" w:rsidRPr="000139EC" w:rsidRDefault="00764BE5" w:rsidP="00764B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1134"/>
        <w:gridCol w:w="1451"/>
      </w:tblGrid>
      <w:tr w:rsidR="00764BE5" w:rsidRPr="000139EC" w:rsidTr="00EB2D82">
        <w:trPr>
          <w:trHeight w:val="247"/>
        </w:trPr>
        <w:tc>
          <w:tcPr>
            <w:tcW w:w="8789" w:type="dxa"/>
            <w:gridSpan w:val="5"/>
            <w:tcBorders>
              <w:bottom w:val="nil"/>
            </w:tcBorders>
            <w:shd w:val="clear" w:color="auto" w:fill="C6D9F1"/>
          </w:tcPr>
          <w:p w:rsidR="00764BE5" w:rsidRPr="000139EC" w:rsidRDefault="00764BE5" w:rsidP="00764BE5">
            <w:pPr>
              <w:rPr>
                <w:rFonts w:ascii="Arial" w:hAnsi="Arial" w:cs="Arial"/>
                <w:b/>
              </w:rPr>
            </w:pPr>
            <w:r w:rsidRPr="000139EC">
              <w:rPr>
                <w:rFonts w:ascii="Arial" w:hAnsi="Arial" w:cs="Arial"/>
                <w:b/>
              </w:rPr>
              <w:t xml:space="preserve">Level 5 </w:t>
            </w:r>
          </w:p>
        </w:tc>
      </w:tr>
      <w:tr w:rsidR="00EB2D82" w:rsidRPr="000139EC" w:rsidTr="00C82697">
        <w:trPr>
          <w:trHeight w:val="20"/>
        </w:trPr>
        <w:tc>
          <w:tcPr>
            <w:tcW w:w="3510" w:type="dxa"/>
          </w:tcPr>
          <w:p w:rsidR="00EB2D82" w:rsidRPr="000139EC" w:rsidRDefault="00EB2D82" w:rsidP="00764BE5">
            <w:pPr>
              <w:rPr>
                <w:rFonts w:ascii="Arial" w:hAnsi="Arial" w:cs="Arial"/>
                <w:b/>
              </w:rPr>
            </w:pPr>
            <w:r w:rsidRPr="000139EC">
              <w:rPr>
                <w:rFonts w:ascii="Arial" w:hAnsi="Arial" w:cs="Arial"/>
                <w:b/>
              </w:rPr>
              <w:t>Compulsory modules</w:t>
            </w:r>
          </w:p>
          <w:p w:rsidR="00EB2D82" w:rsidRPr="000139EC" w:rsidRDefault="00EB2D82" w:rsidP="00764BE5">
            <w:pPr>
              <w:rPr>
                <w:rFonts w:ascii="Arial" w:hAnsi="Arial" w:cs="Arial"/>
                <w:b/>
              </w:rPr>
            </w:pPr>
          </w:p>
        </w:tc>
        <w:tc>
          <w:tcPr>
            <w:tcW w:w="1418" w:type="dxa"/>
          </w:tcPr>
          <w:p w:rsidR="00EB2D82" w:rsidRPr="000139EC" w:rsidRDefault="00EB2D82" w:rsidP="00C82697">
            <w:pPr>
              <w:jc w:val="center"/>
              <w:rPr>
                <w:rFonts w:ascii="Arial" w:hAnsi="Arial" w:cs="Arial"/>
                <w:b/>
              </w:rPr>
            </w:pPr>
            <w:r w:rsidRPr="000139EC">
              <w:rPr>
                <w:rFonts w:ascii="Arial" w:hAnsi="Arial" w:cs="Arial"/>
                <w:b/>
              </w:rPr>
              <w:t>Module code</w:t>
            </w:r>
          </w:p>
        </w:tc>
        <w:tc>
          <w:tcPr>
            <w:tcW w:w="1276" w:type="dxa"/>
          </w:tcPr>
          <w:p w:rsidR="00EB2D82" w:rsidRPr="000139EC" w:rsidRDefault="00EB2D82" w:rsidP="00C82697">
            <w:pPr>
              <w:jc w:val="center"/>
              <w:rPr>
                <w:rFonts w:ascii="Arial" w:hAnsi="Arial" w:cs="Arial"/>
                <w:b/>
              </w:rPr>
            </w:pPr>
            <w:r w:rsidRPr="000139EC">
              <w:rPr>
                <w:rFonts w:ascii="Arial" w:hAnsi="Arial" w:cs="Arial"/>
                <w:b/>
              </w:rPr>
              <w:t>Credit</w:t>
            </w:r>
          </w:p>
          <w:p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34" w:type="dxa"/>
          </w:tcPr>
          <w:p w:rsidR="00EB2D82" w:rsidRPr="000139EC" w:rsidRDefault="00EB2D82" w:rsidP="00C82697">
            <w:pPr>
              <w:jc w:val="center"/>
              <w:rPr>
                <w:rFonts w:ascii="Arial" w:hAnsi="Arial" w:cs="Arial"/>
                <w:b/>
              </w:rPr>
            </w:pPr>
            <w:r w:rsidRPr="000139EC">
              <w:rPr>
                <w:rFonts w:ascii="Arial" w:hAnsi="Arial" w:cs="Arial"/>
                <w:b/>
              </w:rPr>
              <w:t>Level</w:t>
            </w:r>
          </w:p>
        </w:tc>
        <w:tc>
          <w:tcPr>
            <w:tcW w:w="1451" w:type="dxa"/>
          </w:tcPr>
          <w:p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rsidTr="00C82697">
        <w:trPr>
          <w:trHeight w:val="20"/>
        </w:trPr>
        <w:tc>
          <w:tcPr>
            <w:tcW w:w="3510" w:type="dxa"/>
          </w:tcPr>
          <w:p w:rsidR="00EB2D82" w:rsidRPr="000139EC" w:rsidRDefault="00EB2D82" w:rsidP="00764BE5">
            <w:pPr>
              <w:rPr>
                <w:rFonts w:ascii="Arial" w:hAnsi="Arial" w:cs="Arial"/>
              </w:rPr>
            </w:pPr>
            <w:r w:rsidRPr="000139EC">
              <w:rPr>
                <w:rFonts w:ascii="Arial" w:hAnsi="Arial" w:cs="Arial"/>
              </w:rPr>
              <w:t>Filmmaking Practices 4</w:t>
            </w:r>
          </w:p>
        </w:tc>
        <w:tc>
          <w:tcPr>
            <w:tcW w:w="1418" w:type="dxa"/>
          </w:tcPr>
          <w:p w:rsidR="00EB2D82" w:rsidRPr="000139EC" w:rsidRDefault="00EB2D82" w:rsidP="00C82697">
            <w:pPr>
              <w:jc w:val="center"/>
              <w:rPr>
                <w:rFonts w:ascii="Arial" w:hAnsi="Arial" w:cs="Arial"/>
              </w:rPr>
            </w:pPr>
            <w:r w:rsidRPr="000139EC">
              <w:rPr>
                <w:rFonts w:ascii="Arial" w:hAnsi="Arial" w:cs="Arial"/>
              </w:rPr>
              <w:t>TP5001</w:t>
            </w:r>
          </w:p>
        </w:tc>
        <w:tc>
          <w:tcPr>
            <w:tcW w:w="1276" w:type="dxa"/>
          </w:tcPr>
          <w:p w:rsidR="00EB2D82" w:rsidRPr="000139EC" w:rsidRDefault="00EB2D82" w:rsidP="00C82697">
            <w:pPr>
              <w:jc w:val="center"/>
              <w:rPr>
                <w:rFonts w:ascii="Arial" w:hAnsi="Arial" w:cs="Arial"/>
              </w:rPr>
            </w:pPr>
            <w:r w:rsidRPr="000139EC">
              <w:rPr>
                <w:rFonts w:ascii="Arial" w:hAnsi="Arial" w:cs="Arial"/>
              </w:rPr>
              <w:t>30</w:t>
            </w:r>
          </w:p>
        </w:tc>
        <w:tc>
          <w:tcPr>
            <w:tcW w:w="1134" w:type="dxa"/>
          </w:tcPr>
          <w:p w:rsidR="00EB2D82" w:rsidRPr="000139EC" w:rsidRDefault="00EB2D82" w:rsidP="00C82697">
            <w:pPr>
              <w:jc w:val="center"/>
              <w:rPr>
                <w:rFonts w:ascii="Arial" w:hAnsi="Arial" w:cs="Arial"/>
              </w:rPr>
            </w:pPr>
            <w:r w:rsidRPr="000139EC">
              <w:rPr>
                <w:rFonts w:ascii="Arial" w:hAnsi="Arial" w:cs="Arial"/>
              </w:rPr>
              <w:t>5</w:t>
            </w:r>
          </w:p>
        </w:tc>
        <w:tc>
          <w:tcPr>
            <w:tcW w:w="1451" w:type="dxa"/>
          </w:tcPr>
          <w:p w:rsidR="00EB2D82" w:rsidRPr="000139EC" w:rsidRDefault="00EB2D82" w:rsidP="00C82697">
            <w:pPr>
              <w:jc w:val="center"/>
              <w:rPr>
                <w:rFonts w:ascii="Arial" w:hAnsi="Arial" w:cs="Arial"/>
              </w:rPr>
            </w:pPr>
            <w:r w:rsidRPr="000139EC">
              <w:rPr>
                <w:rFonts w:ascii="Arial" w:hAnsi="Arial" w:cs="Arial"/>
              </w:rPr>
              <w:t>1/2</w:t>
            </w:r>
          </w:p>
        </w:tc>
      </w:tr>
      <w:tr w:rsidR="00EB2D82" w:rsidRPr="000139EC" w:rsidTr="00C82697">
        <w:trPr>
          <w:trHeight w:val="20"/>
        </w:trPr>
        <w:tc>
          <w:tcPr>
            <w:tcW w:w="3510" w:type="dxa"/>
          </w:tcPr>
          <w:p w:rsidR="00EB2D82" w:rsidRPr="000139EC" w:rsidRDefault="00EB2D82" w:rsidP="00764BE5">
            <w:pPr>
              <w:rPr>
                <w:rFonts w:ascii="Arial" w:hAnsi="Arial" w:cs="Arial"/>
              </w:rPr>
            </w:pPr>
            <w:r w:rsidRPr="000139EC">
              <w:rPr>
                <w:rFonts w:ascii="Arial" w:hAnsi="Arial" w:cs="Arial"/>
              </w:rPr>
              <w:t>Filmmaking Practices 5</w:t>
            </w:r>
          </w:p>
        </w:tc>
        <w:tc>
          <w:tcPr>
            <w:tcW w:w="1418" w:type="dxa"/>
          </w:tcPr>
          <w:p w:rsidR="00EB2D82" w:rsidRPr="000139EC" w:rsidRDefault="00EB2D82" w:rsidP="00C82697">
            <w:pPr>
              <w:jc w:val="center"/>
              <w:rPr>
                <w:rFonts w:ascii="Arial" w:hAnsi="Arial" w:cs="Arial"/>
              </w:rPr>
            </w:pPr>
            <w:r w:rsidRPr="000139EC">
              <w:rPr>
                <w:rFonts w:ascii="Arial" w:hAnsi="Arial" w:cs="Arial"/>
              </w:rPr>
              <w:t>TP5002</w:t>
            </w:r>
          </w:p>
        </w:tc>
        <w:tc>
          <w:tcPr>
            <w:tcW w:w="1276" w:type="dxa"/>
          </w:tcPr>
          <w:p w:rsidR="00EB2D82" w:rsidRPr="000139EC" w:rsidRDefault="00EB2D82" w:rsidP="00C82697">
            <w:pPr>
              <w:jc w:val="center"/>
              <w:rPr>
                <w:rFonts w:ascii="Arial" w:hAnsi="Arial" w:cs="Arial"/>
              </w:rPr>
            </w:pPr>
            <w:r w:rsidRPr="000139EC">
              <w:rPr>
                <w:rFonts w:ascii="Arial" w:hAnsi="Arial" w:cs="Arial"/>
              </w:rPr>
              <w:t>30</w:t>
            </w:r>
          </w:p>
        </w:tc>
        <w:tc>
          <w:tcPr>
            <w:tcW w:w="1134" w:type="dxa"/>
          </w:tcPr>
          <w:p w:rsidR="00EB2D82" w:rsidRPr="000139EC" w:rsidRDefault="00EB2D82" w:rsidP="00C82697">
            <w:pPr>
              <w:jc w:val="center"/>
              <w:rPr>
                <w:rFonts w:ascii="Arial" w:hAnsi="Arial" w:cs="Arial"/>
              </w:rPr>
            </w:pPr>
            <w:r w:rsidRPr="000139EC">
              <w:rPr>
                <w:rFonts w:ascii="Arial" w:hAnsi="Arial" w:cs="Arial"/>
              </w:rPr>
              <w:t>5</w:t>
            </w:r>
          </w:p>
        </w:tc>
        <w:tc>
          <w:tcPr>
            <w:tcW w:w="1451" w:type="dxa"/>
          </w:tcPr>
          <w:p w:rsidR="00EB2D82" w:rsidRPr="000139EC" w:rsidRDefault="00EB2D82" w:rsidP="00C82697">
            <w:pPr>
              <w:jc w:val="center"/>
              <w:rPr>
                <w:rFonts w:ascii="Arial" w:hAnsi="Arial" w:cs="Arial"/>
              </w:rPr>
            </w:pPr>
            <w:r w:rsidRPr="000139EC">
              <w:rPr>
                <w:rFonts w:ascii="Arial" w:hAnsi="Arial" w:cs="Arial"/>
              </w:rPr>
              <w:t>1/2</w:t>
            </w:r>
          </w:p>
        </w:tc>
      </w:tr>
      <w:tr w:rsidR="00EB2D82" w:rsidRPr="000139EC" w:rsidTr="00C82697">
        <w:trPr>
          <w:trHeight w:val="20"/>
        </w:trPr>
        <w:tc>
          <w:tcPr>
            <w:tcW w:w="3510" w:type="dxa"/>
          </w:tcPr>
          <w:p w:rsidR="00EB2D82" w:rsidRPr="000139EC" w:rsidRDefault="00EB2D82" w:rsidP="00764BE5">
            <w:pPr>
              <w:rPr>
                <w:rFonts w:ascii="Arial" w:hAnsi="Arial" w:cs="Arial"/>
              </w:rPr>
            </w:pPr>
            <w:r w:rsidRPr="000139EC">
              <w:rPr>
                <w:rFonts w:ascii="Arial" w:hAnsi="Arial" w:cs="Arial"/>
              </w:rPr>
              <w:t>Filmmaking Practices 6</w:t>
            </w:r>
          </w:p>
        </w:tc>
        <w:tc>
          <w:tcPr>
            <w:tcW w:w="1418" w:type="dxa"/>
          </w:tcPr>
          <w:p w:rsidR="00EB2D82" w:rsidRPr="000139EC" w:rsidRDefault="00EB2D82" w:rsidP="00C82697">
            <w:pPr>
              <w:jc w:val="center"/>
              <w:rPr>
                <w:rFonts w:ascii="Arial" w:hAnsi="Arial" w:cs="Arial"/>
              </w:rPr>
            </w:pPr>
            <w:r w:rsidRPr="000139EC">
              <w:rPr>
                <w:rFonts w:ascii="Arial" w:hAnsi="Arial" w:cs="Arial"/>
              </w:rPr>
              <w:t>TP5003</w:t>
            </w:r>
          </w:p>
        </w:tc>
        <w:tc>
          <w:tcPr>
            <w:tcW w:w="1276" w:type="dxa"/>
          </w:tcPr>
          <w:p w:rsidR="00EB2D82" w:rsidRPr="000139EC" w:rsidRDefault="00EB2D82" w:rsidP="00C82697">
            <w:pPr>
              <w:jc w:val="center"/>
              <w:rPr>
                <w:rFonts w:ascii="Arial" w:hAnsi="Arial" w:cs="Arial"/>
              </w:rPr>
            </w:pPr>
            <w:r w:rsidRPr="000139EC">
              <w:rPr>
                <w:rFonts w:ascii="Arial" w:hAnsi="Arial" w:cs="Arial"/>
              </w:rPr>
              <w:t>30</w:t>
            </w:r>
          </w:p>
        </w:tc>
        <w:tc>
          <w:tcPr>
            <w:tcW w:w="1134" w:type="dxa"/>
          </w:tcPr>
          <w:p w:rsidR="00EB2D82" w:rsidRPr="000139EC" w:rsidRDefault="00EB2D82" w:rsidP="00C82697">
            <w:pPr>
              <w:jc w:val="center"/>
              <w:rPr>
                <w:rFonts w:ascii="Arial" w:hAnsi="Arial" w:cs="Arial"/>
              </w:rPr>
            </w:pPr>
            <w:r w:rsidRPr="000139EC">
              <w:rPr>
                <w:rFonts w:ascii="Arial" w:hAnsi="Arial" w:cs="Arial"/>
              </w:rPr>
              <w:t>5</w:t>
            </w:r>
          </w:p>
        </w:tc>
        <w:tc>
          <w:tcPr>
            <w:tcW w:w="1451" w:type="dxa"/>
          </w:tcPr>
          <w:p w:rsidR="00EB2D82" w:rsidRPr="000139EC" w:rsidRDefault="00EB2D82" w:rsidP="00C82697">
            <w:pPr>
              <w:jc w:val="center"/>
              <w:rPr>
                <w:rFonts w:ascii="Arial" w:hAnsi="Arial" w:cs="Arial"/>
              </w:rPr>
            </w:pPr>
            <w:r w:rsidRPr="000139EC">
              <w:rPr>
                <w:rFonts w:ascii="Arial" w:hAnsi="Arial" w:cs="Arial"/>
              </w:rPr>
              <w:t>1/2</w:t>
            </w:r>
          </w:p>
        </w:tc>
      </w:tr>
      <w:tr w:rsidR="00EB2D82" w:rsidRPr="000139EC" w:rsidTr="00C82697">
        <w:trPr>
          <w:trHeight w:val="20"/>
        </w:trPr>
        <w:tc>
          <w:tcPr>
            <w:tcW w:w="3510" w:type="dxa"/>
          </w:tcPr>
          <w:p w:rsidR="00EB2D82" w:rsidRPr="000139EC" w:rsidRDefault="00EB2D82" w:rsidP="00764BE5">
            <w:pPr>
              <w:rPr>
                <w:rFonts w:ascii="Arial" w:hAnsi="Arial" w:cs="Arial"/>
              </w:rPr>
            </w:pPr>
            <w:r w:rsidRPr="000139EC">
              <w:rPr>
                <w:rFonts w:ascii="Arial" w:hAnsi="Arial" w:cs="Arial"/>
              </w:rPr>
              <w:t>Critical Issues in Filmmaking</w:t>
            </w:r>
            <w:r w:rsidR="00BB32F9">
              <w:rPr>
                <w:rFonts w:ascii="Arial" w:hAnsi="Arial" w:cs="Arial"/>
              </w:rPr>
              <w:t>: Research &amp; Practice</w:t>
            </w:r>
          </w:p>
        </w:tc>
        <w:tc>
          <w:tcPr>
            <w:tcW w:w="1418" w:type="dxa"/>
          </w:tcPr>
          <w:p w:rsidR="00EB2D82" w:rsidRPr="000139EC" w:rsidRDefault="00EB2D82" w:rsidP="00C82697">
            <w:pPr>
              <w:jc w:val="center"/>
              <w:rPr>
                <w:rFonts w:ascii="Arial" w:hAnsi="Arial" w:cs="Arial"/>
              </w:rPr>
            </w:pPr>
            <w:r w:rsidRPr="000139EC">
              <w:rPr>
                <w:rFonts w:ascii="Arial" w:hAnsi="Arial" w:cs="Arial"/>
              </w:rPr>
              <w:t>HA5103</w:t>
            </w:r>
          </w:p>
        </w:tc>
        <w:tc>
          <w:tcPr>
            <w:tcW w:w="1276" w:type="dxa"/>
          </w:tcPr>
          <w:p w:rsidR="00EB2D82" w:rsidRPr="000139EC" w:rsidRDefault="00EB2D82" w:rsidP="00C82697">
            <w:pPr>
              <w:jc w:val="center"/>
              <w:rPr>
                <w:rFonts w:ascii="Arial" w:hAnsi="Arial" w:cs="Arial"/>
              </w:rPr>
            </w:pPr>
            <w:r w:rsidRPr="000139EC">
              <w:rPr>
                <w:rFonts w:ascii="Arial" w:hAnsi="Arial" w:cs="Arial"/>
              </w:rPr>
              <w:t>30</w:t>
            </w:r>
          </w:p>
        </w:tc>
        <w:tc>
          <w:tcPr>
            <w:tcW w:w="1134" w:type="dxa"/>
          </w:tcPr>
          <w:p w:rsidR="00EB2D82" w:rsidRPr="000139EC" w:rsidRDefault="00EB2D82" w:rsidP="00C82697">
            <w:pPr>
              <w:jc w:val="center"/>
              <w:rPr>
                <w:rFonts w:ascii="Arial" w:hAnsi="Arial" w:cs="Arial"/>
              </w:rPr>
            </w:pPr>
            <w:r w:rsidRPr="000139EC">
              <w:rPr>
                <w:rFonts w:ascii="Arial" w:hAnsi="Arial" w:cs="Arial"/>
              </w:rPr>
              <w:t>5</w:t>
            </w:r>
          </w:p>
        </w:tc>
        <w:tc>
          <w:tcPr>
            <w:tcW w:w="1451" w:type="dxa"/>
          </w:tcPr>
          <w:p w:rsidR="00EB2D82" w:rsidRPr="000139EC" w:rsidRDefault="00EB2D82" w:rsidP="00C82697">
            <w:pPr>
              <w:jc w:val="center"/>
              <w:rPr>
                <w:rFonts w:ascii="Arial" w:hAnsi="Arial" w:cs="Arial"/>
              </w:rPr>
            </w:pPr>
            <w:r w:rsidRPr="000139EC">
              <w:rPr>
                <w:rFonts w:ascii="Arial" w:hAnsi="Arial" w:cs="Arial"/>
              </w:rPr>
              <w:t>1/2</w:t>
            </w:r>
          </w:p>
        </w:tc>
      </w:tr>
    </w:tbl>
    <w:p w:rsidR="00764BE5" w:rsidRPr="000139EC" w:rsidRDefault="00764BE5" w:rsidP="00764BE5">
      <w:pPr>
        <w:rPr>
          <w:rFonts w:ascii="Arial" w:hAnsi="Arial" w:cs="Arial"/>
        </w:rPr>
      </w:pPr>
    </w:p>
    <w:p w:rsidR="00764BE5" w:rsidRDefault="00D5053D" w:rsidP="00764BE5">
      <w:pPr>
        <w:rPr>
          <w:rFonts w:ascii="Arial" w:hAnsi="Arial" w:cs="Arial"/>
        </w:rPr>
      </w:pPr>
      <w:r w:rsidRPr="00D5053D">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D5053D" w:rsidRPr="000139EC" w:rsidRDefault="00D5053D" w:rsidP="00764BE5">
      <w:pPr>
        <w:rPr>
          <w:rFonts w:ascii="Arial" w:hAnsi="Arial" w:cs="Arial"/>
        </w:rPr>
      </w:pPr>
    </w:p>
    <w:p w:rsidR="00764BE5" w:rsidRPr="000139EC" w:rsidRDefault="00764BE5" w:rsidP="00764BE5">
      <w:pPr>
        <w:jc w:val="both"/>
        <w:rPr>
          <w:rFonts w:ascii="Arial" w:hAnsi="Arial" w:cs="Arial"/>
        </w:rPr>
      </w:pPr>
      <w:r w:rsidRPr="000139EC">
        <w:rPr>
          <w:rFonts w:ascii="Arial" w:hAnsi="Arial" w:cs="Arial"/>
        </w:rPr>
        <w:t>Students exiting the programme at this point who have successfully completed 120 credits are eligible for the award of Diploma of Higher Education in Filmmaking.</w:t>
      </w:r>
    </w:p>
    <w:p w:rsidR="00764BE5" w:rsidRPr="000139EC" w:rsidRDefault="00764BE5" w:rsidP="00764BE5">
      <w:pPr>
        <w:rPr>
          <w:rFonts w:ascii="Arial" w:hAnsi="Arial"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365"/>
        <w:gridCol w:w="1305"/>
        <w:gridCol w:w="1156"/>
        <w:gridCol w:w="1419"/>
      </w:tblGrid>
      <w:tr w:rsidR="00764BE5" w:rsidRPr="000139EC" w:rsidTr="00C82697">
        <w:trPr>
          <w:trHeight w:val="259"/>
        </w:trPr>
        <w:tc>
          <w:tcPr>
            <w:tcW w:w="8755" w:type="dxa"/>
            <w:gridSpan w:val="5"/>
            <w:tcBorders>
              <w:bottom w:val="nil"/>
            </w:tcBorders>
            <w:shd w:val="clear" w:color="auto" w:fill="C6D9F1"/>
          </w:tcPr>
          <w:p w:rsidR="00764BE5" w:rsidRPr="000139EC" w:rsidRDefault="00764BE5" w:rsidP="00764BE5">
            <w:pPr>
              <w:rPr>
                <w:rFonts w:ascii="Arial" w:hAnsi="Arial" w:cs="Arial"/>
                <w:b/>
              </w:rPr>
            </w:pPr>
            <w:r w:rsidRPr="000139EC">
              <w:rPr>
                <w:rFonts w:ascii="Arial" w:hAnsi="Arial" w:cs="Arial"/>
                <w:b/>
              </w:rPr>
              <w:t xml:space="preserve">Level 6 </w:t>
            </w:r>
          </w:p>
        </w:tc>
      </w:tr>
      <w:tr w:rsidR="00EB2D82" w:rsidRPr="000139EC" w:rsidTr="00C82697">
        <w:trPr>
          <w:trHeight w:val="20"/>
        </w:trPr>
        <w:tc>
          <w:tcPr>
            <w:tcW w:w="3510" w:type="dxa"/>
          </w:tcPr>
          <w:p w:rsidR="00EB2D82" w:rsidRPr="000139EC" w:rsidRDefault="00EB2D82" w:rsidP="00764BE5">
            <w:pPr>
              <w:rPr>
                <w:rFonts w:ascii="Arial" w:hAnsi="Arial" w:cs="Arial"/>
                <w:b/>
              </w:rPr>
            </w:pPr>
            <w:r w:rsidRPr="000139EC">
              <w:rPr>
                <w:rFonts w:ascii="Arial" w:hAnsi="Arial" w:cs="Arial"/>
                <w:b/>
              </w:rPr>
              <w:t>Compulsory modules</w:t>
            </w:r>
          </w:p>
          <w:p w:rsidR="00EB2D82" w:rsidRPr="000139EC" w:rsidRDefault="00EB2D82" w:rsidP="00764BE5">
            <w:pPr>
              <w:rPr>
                <w:rFonts w:ascii="Arial" w:hAnsi="Arial" w:cs="Arial"/>
                <w:b/>
              </w:rPr>
            </w:pPr>
          </w:p>
        </w:tc>
        <w:tc>
          <w:tcPr>
            <w:tcW w:w="1365" w:type="dxa"/>
          </w:tcPr>
          <w:p w:rsidR="00EB2D82" w:rsidRPr="000139EC" w:rsidRDefault="00EB2D82" w:rsidP="00C82697">
            <w:pPr>
              <w:jc w:val="center"/>
              <w:rPr>
                <w:rFonts w:ascii="Arial" w:hAnsi="Arial" w:cs="Arial"/>
                <w:b/>
              </w:rPr>
            </w:pPr>
            <w:r w:rsidRPr="000139EC">
              <w:rPr>
                <w:rFonts w:ascii="Arial" w:hAnsi="Arial" w:cs="Arial"/>
                <w:b/>
              </w:rPr>
              <w:t>Module code</w:t>
            </w:r>
          </w:p>
        </w:tc>
        <w:tc>
          <w:tcPr>
            <w:tcW w:w="1305" w:type="dxa"/>
          </w:tcPr>
          <w:p w:rsidR="00EB2D82" w:rsidRPr="000139EC" w:rsidRDefault="00EB2D82" w:rsidP="00C82697">
            <w:pPr>
              <w:jc w:val="center"/>
              <w:rPr>
                <w:rFonts w:ascii="Arial" w:hAnsi="Arial" w:cs="Arial"/>
                <w:b/>
              </w:rPr>
            </w:pPr>
            <w:r w:rsidRPr="000139EC">
              <w:rPr>
                <w:rFonts w:ascii="Arial" w:hAnsi="Arial" w:cs="Arial"/>
                <w:b/>
              </w:rPr>
              <w:t>Credit</w:t>
            </w:r>
          </w:p>
          <w:p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56" w:type="dxa"/>
          </w:tcPr>
          <w:p w:rsidR="00EB2D82" w:rsidRPr="000139EC" w:rsidRDefault="00EB2D82" w:rsidP="00C82697">
            <w:pPr>
              <w:jc w:val="center"/>
              <w:rPr>
                <w:rFonts w:ascii="Arial" w:hAnsi="Arial" w:cs="Arial"/>
                <w:b/>
              </w:rPr>
            </w:pPr>
            <w:r w:rsidRPr="000139EC">
              <w:rPr>
                <w:rFonts w:ascii="Arial" w:hAnsi="Arial" w:cs="Arial"/>
                <w:b/>
              </w:rPr>
              <w:t>Level</w:t>
            </w:r>
          </w:p>
        </w:tc>
        <w:tc>
          <w:tcPr>
            <w:tcW w:w="1419" w:type="dxa"/>
          </w:tcPr>
          <w:p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rsidTr="00C82697">
        <w:trPr>
          <w:trHeight w:val="20"/>
        </w:trPr>
        <w:tc>
          <w:tcPr>
            <w:tcW w:w="3510" w:type="dxa"/>
          </w:tcPr>
          <w:p w:rsidR="00EB2D82" w:rsidRPr="001433E5" w:rsidRDefault="00EB2D82" w:rsidP="00764BE5">
            <w:pPr>
              <w:rPr>
                <w:rFonts w:ascii="Arial" w:hAnsi="Arial" w:cs="Arial"/>
              </w:rPr>
            </w:pPr>
            <w:r w:rsidRPr="001433E5">
              <w:rPr>
                <w:rFonts w:ascii="Arial" w:hAnsi="Arial" w:cs="Arial"/>
              </w:rPr>
              <w:t>Independent Film</w:t>
            </w:r>
          </w:p>
        </w:tc>
        <w:tc>
          <w:tcPr>
            <w:tcW w:w="1365" w:type="dxa"/>
          </w:tcPr>
          <w:p w:rsidR="00EB2D82" w:rsidRPr="001433E5" w:rsidRDefault="00EB2D82" w:rsidP="00C82697">
            <w:pPr>
              <w:jc w:val="center"/>
              <w:rPr>
                <w:rFonts w:ascii="Arial" w:hAnsi="Arial" w:cs="Arial"/>
              </w:rPr>
            </w:pPr>
            <w:r w:rsidRPr="001433E5">
              <w:rPr>
                <w:rFonts w:ascii="Arial" w:hAnsi="Arial" w:cs="Arial"/>
              </w:rPr>
              <w:t>TP6001</w:t>
            </w:r>
          </w:p>
        </w:tc>
        <w:tc>
          <w:tcPr>
            <w:tcW w:w="1305" w:type="dxa"/>
          </w:tcPr>
          <w:p w:rsidR="00EB2D82" w:rsidRPr="001433E5" w:rsidRDefault="00EB2D82" w:rsidP="00C82697">
            <w:pPr>
              <w:jc w:val="center"/>
              <w:rPr>
                <w:rFonts w:ascii="Arial" w:hAnsi="Arial" w:cs="Arial"/>
              </w:rPr>
            </w:pPr>
            <w:r w:rsidRPr="001433E5">
              <w:rPr>
                <w:rFonts w:ascii="Arial" w:hAnsi="Arial" w:cs="Arial"/>
              </w:rPr>
              <w:t>30</w:t>
            </w:r>
          </w:p>
        </w:tc>
        <w:tc>
          <w:tcPr>
            <w:tcW w:w="1156" w:type="dxa"/>
          </w:tcPr>
          <w:p w:rsidR="00EB2D82" w:rsidRPr="001433E5" w:rsidRDefault="00EB2D82" w:rsidP="00C82697">
            <w:pPr>
              <w:jc w:val="center"/>
              <w:rPr>
                <w:rFonts w:ascii="Arial" w:hAnsi="Arial" w:cs="Arial"/>
              </w:rPr>
            </w:pPr>
            <w:r w:rsidRPr="001433E5">
              <w:rPr>
                <w:rFonts w:ascii="Arial" w:hAnsi="Arial" w:cs="Arial"/>
              </w:rPr>
              <w:t>6</w:t>
            </w:r>
          </w:p>
        </w:tc>
        <w:tc>
          <w:tcPr>
            <w:tcW w:w="1419" w:type="dxa"/>
          </w:tcPr>
          <w:p w:rsidR="00EB2D82" w:rsidRPr="001433E5" w:rsidRDefault="00EB2D82" w:rsidP="00C82697">
            <w:pPr>
              <w:jc w:val="center"/>
              <w:rPr>
                <w:rFonts w:ascii="Arial" w:hAnsi="Arial" w:cs="Arial"/>
              </w:rPr>
            </w:pPr>
            <w:r w:rsidRPr="001433E5">
              <w:rPr>
                <w:rFonts w:ascii="Arial" w:hAnsi="Arial" w:cs="Arial"/>
              </w:rPr>
              <w:t>1/2</w:t>
            </w:r>
          </w:p>
        </w:tc>
      </w:tr>
      <w:tr w:rsidR="00EB2D82" w:rsidRPr="000139EC" w:rsidTr="00C82697">
        <w:trPr>
          <w:trHeight w:val="20"/>
        </w:trPr>
        <w:tc>
          <w:tcPr>
            <w:tcW w:w="3510" w:type="dxa"/>
            <w:shd w:val="clear" w:color="auto" w:fill="auto"/>
          </w:tcPr>
          <w:p w:rsidR="00EB2D82" w:rsidRPr="001433E5" w:rsidRDefault="00EB2D82" w:rsidP="00764BE5">
            <w:pPr>
              <w:rPr>
                <w:rFonts w:ascii="Arial" w:hAnsi="Arial" w:cs="Arial"/>
              </w:rPr>
            </w:pPr>
            <w:r>
              <w:rPr>
                <w:rFonts w:ascii="Arial" w:hAnsi="Arial" w:cs="Arial"/>
              </w:rPr>
              <w:t>The Graduation Film</w:t>
            </w:r>
          </w:p>
        </w:tc>
        <w:tc>
          <w:tcPr>
            <w:tcW w:w="1365" w:type="dxa"/>
            <w:shd w:val="clear" w:color="auto" w:fill="auto"/>
          </w:tcPr>
          <w:p w:rsidR="00EB2D82" w:rsidRPr="001433E5" w:rsidRDefault="00EB2D82" w:rsidP="00C82697">
            <w:pPr>
              <w:jc w:val="center"/>
              <w:rPr>
                <w:rFonts w:ascii="Arial" w:hAnsi="Arial" w:cs="Arial"/>
              </w:rPr>
            </w:pPr>
            <w:r w:rsidRPr="001433E5">
              <w:rPr>
                <w:rFonts w:ascii="Arial" w:hAnsi="Arial" w:cs="Arial"/>
              </w:rPr>
              <w:t>TP6004</w:t>
            </w:r>
          </w:p>
        </w:tc>
        <w:tc>
          <w:tcPr>
            <w:tcW w:w="1305" w:type="dxa"/>
            <w:shd w:val="clear" w:color="auto" w:fill="auto"/>
          </w:tcPr>
          <w:p w:rsidR="00EB2D82" w:rsidRPr="001433E5" w:rsidRDefault="00EB2D82" w:rsidP="00C82697">
            <w:pPr>
              <w:jc w:val="center"/>
              <w:rPr>
                <w:rFonts w:ascii="Arial" w:hAnsi="Arial" w:cs="Arial"/>
              </w:rPr>
            </w:pPr>
            <w:r w:rsidRPr="001433E5">
              <w:rPr>
                <w:rFonts w:ascii="Arial" w:hAnsi="Arial" w:cs="Arial"/>
              </w:rPr>
              <w:t>60</w:t>
            </w:r>
          </w:p>
        </w:tc>
        <w:tc>
          <w:tcPr>
            <w:tcW w:w="1156" w:type="dxa"/>
            <w:shd w:val="clear" w:color="auto" w:fill="auto"/>
          </w:tcPr>
          <w:p w:rsidR="00EB2D82" w:rsidRPr="001433E5" w:rsidRDefault="00EB2D82" w:rsidP="00C82697">
            <w:pPr>
              <w:jc w:val="center"/>
              <w:rPr>
                <w:rFonts w:ascii="Arial" w:hAnsi="Arial" w:cs="Arial"/>
              </w:rPr>
            </w:pPr>
            <w:r w:rsidRPr="001433E5">
              <w:rPr>
                <w:rFonts w:ascii="Arial" w:hAnsi="Arial" w:cs="Arial"/>
              </w:rPr>
              <w:t>6</w:t>
            </w:r>
          </w:p>
        </w:tc>
        <w:tc>
          <w:tcPr>
            <w:tcW w:w="1419" w:type="dxa"/>
            <w:shd w:val="clear" w:color="auto" w:fill="auto"/>
          </w:tcPr>
          <w:p w:rsidR="00EB2D82" w:rsidRPr="001433E5" w:rsidRDefault="00EB2D82" w:rsidP="00C82697">
            <w:pPr>
              <w:jc w:val="center"/>
              <w:rPr>
                <w:rFonts w:ascii="Arial" w:hAnsi="Arial" w:cs="Arial"/>
                <w:color w:val="548DD4"/>
              </w:rPr>
            </w:pPr>
            <w:r w:rsidRPr="001433E5">
              <w:rPr>
                <w:rFonts w:ascii="Arial" w:hAnsi="Arial" w:cs="Arial"/>
              </w:rPr>
              <w:t>1/2</w:t>
            </w:r>
          </w:p>
        </w:tc>
      </w:tr>
      <w:tr w:rsidR="00EB2D82" w:rsidRPr="000139EC" w:rsidTr="00C82697">
        <w:trPr>
          <w:trHeight w:val="20"/>
        </w:trPr>
        <w:tc>
          <w:tcPr>
            <w:tcW w:w="3510" w:type="dxa"/>
          </w:tcPr>
          <w:p w:rsidR="00EB2D82" w:rsidRPr="000139EC" w:rsidRDefault="00EB2D82" w:rsidP="00764BE5">
            <w:pPr>
              <w:rPr>
                <w:rFonts w:ascii="Arial" w:hAnsi="Arial" w:cs="Arial"/>
              </w:rPr>
            </w:pPr>
            <w:r w:rsidRPr="000139EC">
              <w:rPr>
                <w:rFonts w:ascii="Arial" w:hAnsi="Arial" w:cs="Arial"/>
              </w:rPr>
              <w:t>Dissertation: Research and Reflection</w:t>
            </w:r>
          </w:p>
        </w:tc>
        <w:tc>
          <w:tcPr>
            <w:tcW w:w="1365" w:type="dxa"/>
          </w:tcPr>
          <w:p w:rsidR="00EB2D82" w:rsidRPr="000139EC" w:rsidRDefault="00EB2D82" w:rsidP="00C82697">
            <w:pPr>
              <w:jc w:val="center"/>
              <w:rPr>
                <w:rFonts w:ascii="Arial" w:hAnsi="Arial" w:cs="Arial"/>
              </w:rPr>
            </w:pPr>
            <w:r w:rsidRPr="000139EC">
              <w:rPr>
                <w:rFonts w:ascii="Arial" w:hAnsi="Arial" w:cs="Arial"/>
              </w:rPr>
              <w:t>HA6101</w:t>
            </w:r>
          </w:p>
        </w:tc>
        <w:tc>
          <w:tcPr>
            <w:tcW w:w="1305" w:type="dxa"/>
          </w:tcPr>
          <w:p w:rsidR="00EB2D82" w:rsidRPr="000139EC" w:rsidRDefault="00EB2D82" w:rsidP="00C82697">
            <w:pPr>
              <w:jc w:val="center"/>
              <w:rPr>
                <w:rFonts w:ascii="Arial" w:hAnsi="Arial" w:cs="Arial"/>
              </w:rPr>
            </w:pPr>
            <w:r w:rsidRPr="000139EC">
              <w:rPr>
                <w:rFonts w:ascii="Arial" w:hAnsi="Arial" w:cs="Arial"/>
              </w:rPr>
              <w:t>30</w:t>
            </w:r>
          </w:p>
        </w:tc>
        <w:tc>
          <w:tcPr>
            <w:tcW w:w="1156" w:type="dxa"/>
          </w:tcPr>
          <w:p w:rsidR="00EB2D82" w:rsidRPr="000139EC" w:rsidRDefault="00EB2D82" w:rsidP="00C82697">
            <w:pPr>
              <w:jc w:val="center"/>
              <w:rPr>
                <w:rFonts w:ascii="Arial" w:hAnsi="Arial" w:cs="Arial"/>
              </w:rPr>
            </w:pPr>
            <w:r w:rsidRPr="000139EC">
              <w:rPr>
                <w:rFonts w:ascii="Arial" w:hAnsi="Arial" w:cs="Arial"/>
              </w:rPr>
              <w:t>6</w:t>
            </w:r>
          </w:p>
        </w:tc>
        <w:tc>
          <w:tcPr>
            <w:tcW w:w="1419" w:type="dxa"/>
          </w:tcPr>
          <w:p w:rsidR="00EB2D82" w:rsidRPr="000139EC" w:rsidRDefault="00EB2D82" w:rsidP="00C82697">
            <w:pPr>
              <w:jc w:val="center"/>
              <w:rPr>
                <w:rFonts w:ascii="Arial" w:hAnsi="Arial" w:cs="Arial"/>
              </w:rPr>
            </w:pPr>
            <w:r w:rsidRPr="000139EC">
              <w:rPr>
                <w:rFonts w:ascii="Arial" w:hAnsi="Arial" w:cs="Arial"/>
              </w:rPr>
              <w:t>1/2</w:t>
            </w:r>
          </w:p>
        </w:tc>
      </w:tr>
    </w:tbl>
    <w:p w:rsidR="00764BE5" w:rsidRPr="000139EC" w:rsidRDefault="00764BE5" w:rsidP="00764BE5">
      <w:pPr>
        <w:rPr>
          <w:rFonts w:ascii="Arial" w:hAnsi="Arial" w:cs="Arial"/>
        </w:rPr>
      </w:pPr>
    </w:p>
    <w:p w:rsidR="00764BE5" w:rsidRPr="000139EC" w:rsidRDefault="00764BE5" w:rsidP="00764BE5">
      <w:pPr>
        <w:rPr>
          <w:rFonts w:ascii="Arial" w:hAnsi="Arial" w:cs="Arial"/>
        </w:rPr>
      </w:pPr>
      <w:r w:rsidRPr="000139EC">
        <w:rPr>
          <w:rFonts w:ascii="Arial" w:hAnsi="Arial" w:cs="Arial"/>
        </w:rPr>
        <w:t>Level 6 requires the completion of all modules.</w:t>
      </w:r>
    </w:p>
    <w:p w:rsidR="00764BE5" w:rsidRPr="000139EC" w:rsidRDefault="00764BE5" w:rsidP="00764BE5">
      <w:pPr>
        <w:rPr>
          <w:rFonts w:ascii="Arial" w:hAnsi="Arial" w:cs="Arial"/>
        </w:rPr>
      </w:pPr>
    </w:p>
    <w:p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 xml:space="preserve">Principles of Teaching Learning and Assessment </w:t>
      </w:r>
    </w:p>
    <w:p w:rsidR="00764BE5" w:rsidRPr="000139EC" w:rsidRDefault="00764BE5" w:rsidP="00764BE5">
      <w:pPr>
        <w:jc w:val="both"/>
        <w:rPr>
          <w:rFonts w:ascii="Arial" w:hAnsi="Arial" w:cs="Arial"/>
          <w:i/>
        </w:rPr>
      </w:pPr>
    </w:p>
    <w:p w:rsidR="00764BE5" w:rsidRPr="000139EC" w:rsidRDefault="00764BE5" w:rsidP="00764BE5">
      <w:pPr>
        <w:jc w:val="both"/>
        <w:rPr>
          <w:rFonts w:ascii="Arial" w:hAnsi="Arial" w:cs="Arial"/>
        </w:rPr>
      </w:pPr>
      <w:r w:rsidRPr="000139EC">
        <w:rPr>
          <w:rFonts w:ascii="Arial" w:hAnsi="Arial" w:cs="Arial"/>
        </w:rPr>
        <w:t>Teaching methods have been developed in close relation to the discipline of filmmaking in accordance with the sector. Students learn their skills and develop an understanding of their subject in a distinctive manner, with emphasis placed on the management and realisation of complex projects, with reference to both individual and production unit-based practices. Additionally, students are encouraged to develop informed and creative approaches to filmmaking, taking into account their ongoing research and continual developments in their understanding of how films are successfully produced and realised. Exposure to and involvement with the moving image sector is a crucial part of this strategy, mainly achieved through contact with staff who are filmmaking practitioners, along with their direct involvement with future employers via our employability strategy.</w:t>
      </w:r>
    </w:p>
    <w:p w:rsidR="00764BE5" w:rsidRPr="000139EC" w:rsidRDefault="00764BE5" w:rsidP="00764BE5">
      <w:pPr>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 xml:space="preserve">Formative assessment via tutorials, group seminars and reviews, offers feedback on work to date and tasks already assessed, feeding forward via action plans on tasks to be </w:t>
      </w:r>
      <w:proofErr w:type="spellStart"/>
      <w:r w:rsidRPr="000139EC">
        <w:rPr>
          <w:rFonts w:ascii="Arial" w:hAnsi="Arial" w:cs="Arial"/>
        </w:rPr>
        <w:t>summatively</w:t>
      </w:r>
      <w:proofErr w:type="spellEnd"/>
      <w:r w:rsidRPr="000139EC">
        <w:rPr>
          <w:rFonts w:ascii="Arial" w:hAnsi="Arial" w:cs="Arial"/>
        </w:rPr>
        <w:t xml:space="preserve"> assessed. This takes place throughout the three years of study on all core module projects comprised of workshops, tutorials, briefings and accompanying study visits, through independent learning and core skills acquisition. </w:t>
      </w:r>
    </w:p>
    <w:p w:rsidR="00764BE5" w:rsidRPr="000139EC" w:rsidRDefault="00764BE5" w:rsidP="00764BE5">
      <w:pPr>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 xml:space="preserve">Levels 4 and 5 comprise of a highly structured series of projects, designed to investigate film grammar, exploring a number of components that contribute to students’ advancement, both technically and intellectually. These are workshop-based and include features such as: compositing, studio and location filming, high-speed video, AVID and FCP post-production etc. A Level 4 project, Film Unit, is aimed at providing requisite skills in all aspects of production </w:t>
      </w:r>
      <w:r w:rsidRPr="000139EC">
        <w:rPr>
          <w:rFonts w:ascii="Arial" w:hAnsi="Arial" w:cs="Arial"/>
        </w:rPr>
        <w:lastRenderedPageBreak/>
        <w:t>and post-production enabling the students to access and work with film’s technological interfaces successfully.</w:t>
      </w:r>
    </w:p>
    <w:p w:rsidR="00764BE5" w:rsidRPr="000139EC" w:rsidRDefault="00764BE5" w:rsidP="00764BE5">
      <w:pPr>
        <w:jc w:val="both"/>
        <w:rPr>
          <w:rFonts w:ascii="Arial" w:hAnsi="Arial" w:cs="Arial"/>
        </w:rPr>
      </w:pPr>
    </w:p>
    <w:p w:rsidR="00764BE5" w:rsidRPr="00C82697" w:rsidRDefault="00764BE5" w:rsidP="00764BE5">
      <w:pPr>
        <w:jc w:val="both"/>
        <w:rPr>
          <w:rFonts w:ascii="Arial" w:hAnsi="Arial" w:cs="Arial"/>
        </w:rPr>
      </w:pPr>
      <w:r w:rsidRPr="001433E5">
        <w:rPr>
          <w:rFonts w:ascii="Arial" w:hAnsi="Arial" w:cs="Arial"/>
          <w:b/>
        </w:rPr>
        <w:t xml:space="preserve">TP6004 </w:t>
      </w:r>
      <w:proofErr w:type="gramStart"/>
      <w:r w:rsidRPr="001433E5">
        <w:rPr>
          <w:rFonts w:ascii="Arial" w:hAnsi="Arial" w:cs="Arial"/>
        </w:rPr>
        <w:t>The</w:t>
      </w:r>
      <w:proofErr w:type="gramEnd"/>
      <w:r w:rsidRPr="001433E5">
        <w:rPr>
          <w:rFonts w:ascii="Arial" w:hAnsi="Arial" w:cs="Arial"/>
        </w:rPr>
        <w:t xml:space="preserve"> Graduation Film forms the capstone project, which represents the culmination of students’ studies in the form of an ambitious final film work.  This </w:t>
      </w:r>
      <w:r w:rsidRPr="00C82697">
        <w:rPr>
          <w:rFonts w:ascii="Arial" w:hAnsi="Arial" w:cs="Arial"/>
        </w:rPr>
        <w:t xml:space="preserve">module/project results in a major film work which is presented at a degree show screening both on campus and externally and focus on the students’ development of a </w:t>
      </w:r>
      <w:proofErr w:type="spellStart"/>
      <w:r w:rsidRPr="00C82697">
        <w:rPr>
          <w:rFonts w:ascii="Arial" w:hAnsi="Arial" w:cs="Arial"/>
        </w:rPr>
        <w:t>showreel</w:t>
      </w:r>
      <w:proofErr w:type="spellEnd"/>
      <w:r w:rsidRPr="00C82697">
        <w:rPr>
          <w:rFonts w:ascii="Arial" w:hAnsi="Arial" w:cs="Arial"/>
        </w:rPr>
        <w:t xml:space="preserve"> of </w:t>
      </w:r>
      <w:r w:rsidR="00534AAC" w:rsidRPr="00C82697">
        <w:rPr>
          <w:rFonts w:ascii="Arial" w:hAnsi="Arial" w:cs="Arial"/>
        </w:rPr>
        <w:t xml:space="preserve">film and </w:t>
      </w:r>
      <w:r w:rsidRPr="00C82697">
        <w:rPr>
          <w:rFonts w:ascii="Arial" w:hAnsi="Arial" w:cs="Arial"/>
        </w:rPr>
        <w:t>moving image work produced on the programme.</w:t>
      </w:r>
    </w:p>
    <w:p w:rsidR="00764BE5" w:rsidRPr="00C82697" w:rsidRDefault="00764BE5" w:rsidP="00764BE5">
      <w:pPr>
        <w:jc w:val="both"/>
        <w:rPr>
          <w:rFonts w:ascii="Arial" w:hAnsi="Arial" w:cs="Arial"/>
        </w:rPr>
      </w:pPr>
    </w:p>
    <w:p w:rsidR="00764BE5" w:rsidRPr="000139EC" w:rsidRDefault="00764BE5" w:rsidP="00764BE5">
      <w:pPr>
        <w:jc w:val="both"/>
        <w:rPr>
          <w:rFonts w:ascii="Arial" w:hAnsi="Arial" w:cs="Arial"/>
        </w:rPr>
      </w:pPr>
      <w:r w:rsidRPr="00C82697">
        <w:rPr>
          <w:rFonts w:ascii="Arial" w:hAnsi="Arial" w:cs="Arial"/>
        </w:rPr>
        <w:t>Research-informed teaching operates throughout the course, with our r</w:t>
      </w:r>
      <w:r w:rsidRPr="000139EC">
        <w:rPr>
          <w:rFonts w:ascii="Arial" w:hAnsi="Arial" w:cs="Arial"/>
        </w:rPr>
        <w:t>esearch active staff whose current and ongoing knowledge contributes to an informed culture of improvement permeating the programme’s teaching and learning processes.</w:t>
      </w:r>
    </w:p>
    <w:p w:rsidR="00764BE5" w:rsidRPr="000139EC" w:rsidRDefault="00764BE5" w:rsidP="00764BE5">
      <w:pPr>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The delivery of modules is by means of the following:</w:t>
      </w:r>
    </w:p>
    <w:p w:rsidR="00764BE5" w:rsidRPr="000139EC" w:rsidRDefault="00764BE5" w:rsidP="00764BE5">
      <w:pPr>
        <w:jc w:val="both"/>
        <w:rPr>
          <w:rFonts w:ascii="Arial" w:hAnsi="Arial" w:cs="Arial"/>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Lectures</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A member of staff or invited guest will provide taught input, often followed up by group discussion to ensure a full understanding and to encourage critical analysis of the material. Lectures are normally illustrated by still or moving images, in order to present knowledge that stimulates critical thought and supplementary reading, research and other related work in their individual study time.</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Seminar</w:t>
      </w:r>
      <w:r w:rsidRPr="000139EC">
        <w:rPr>
          <w:rFonts w:ascii="Arial" w:hAnsi="Arial" w:cs="Arial"/>
          <w:b/>
          <w:sz w:val="22"/>
          <w:szCs w:val="22"/>
          <w:lang w:val="en-GB" w:eastAsia="ja-JP"/>
        </w:rPr>
        <w:t>s</w:t>
      </w:r>
      <w:r w:rsidRPr="000139EC">
        <w:rPr>
          <w:rFonts w:ascii="Arial" w:hAnsi="Arial" w:cs="Arial"/>
          <w:sz w:val="22"/>
          <w:szCs w:val="22"/>
          <w:lang w:val="en-GB" w:eastAsia="ja-JP"/>
        </w:rPr>
        <w:t xml:space="preserve"> - Seminars normally consist of structured student and/or staff-led presentations followed by discussion. The seminar is usually based upon a specific aspect of filmmaking production which has been previously prepared and circulated. Active participation and quality of presentation and discussion in seminars is expected. Student discussion and critical debate is encouraged.</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Group Review</w:t>
      </w:r>
      <w:r w:rsidRPr="000139EC">
        <w:rPr>
          <w:rFonts w:ascii="Arial" w:hAnsi="Arial" w:cs="Arial"/>
          <w:i/>
          <w:sz w:val="22"/>
          <w:szCs w:val="22"/>
          <w:lang w:val="en-GB" w:eastAsia="ja-JP"/>
        </w:rPr>
        <w:t>s</w:t>
      </w:r>
      <w:r w:rsidRPr="000139EC">
        <w:rPr>
          <w:rFonts w:ascii="Arial" w:hAnsi="Arial" w:cs="Arial"/>
          <w:sz w:val="22"/>
          <w:szCs w:val="22"/>
          <w:lang w:val="en-GB" w:eastAsia="ja-JP"/>
        </w:rPr>
        <w:t xml:space="preserve"> - On these occasions a group of students and members of staff and, if appropriate, invited guests from industry will discuss the work of one or more students who are present. Group reviews can take place in the filmmaking studio. Discussion of this kind provides an ideal arena for the realisation of common issues and for the dissemination of ideas. Reviews also provide an invaluable form of self-appraisal, since the student will not only receive individual oral feedback, but will indirectly learn by means of the discussion centred upon the work of other members of the group.</w:t>
      </w:r>
    </w:p>
    <w:p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rsidR="00764BE5" w:rsidRPr="000139EC" w:rsidRDefault="00764BE5" w:rsidP="00764BE5">
      <w:pPr>
        <w:pStyle w:val="Bullet"/>
        <w:numPr>
          <w:ilvl w:val="0"/>
          <w:numId w:val="27"/>
        </w:numPr>
        <w:tabs>
          <w:tab w:val="clear" w:pos="360"/>
          <w:tab w:val="num" w:pos="567"/>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Tutorials</w:t>
      </w:r>
      <w:r w:rsidRPr="000139EC">
        <w:rPr>
          <w:rFonts w:ascii="Arial" w:hAnsi="Arial" w:cs="Arial"/>
          <w:sz w:val="22"/>
          <w:szCs w:val="22"/>
          <w:lang w:val="en-GB" w:eastAsia="ja-JP"/>
        </w:rPr>
        <w:t xml:space="preserve"> - Opportunities to discuss a range of issues relating to individual development and to clarify existing knowledge, to support essay and project initiatives, and to guide and facilitate further independent creative learning.  They also provide opportunities for formative assessment where students receive feedback on completed work and feed forward on work in progress.</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Demonstration/induction</w:t>
      </w:r>
      <w:r w:rsidRPr="000139EC">
        <w:rPr>
          <w:rFonts w:ascii="Arial" w:hAnsi="Arial" w:cs="Arial"/>
          <w:sz w:val="22"/>
          <w:szCs w:val="22"/>
          <w:lang w:val="en-GB" w:eastAsia="ja-JP"/>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necessarily go on to learn and use the skills.</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Academic or Technical Supervision</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Academic supervision builds on demonstration in that members of staff will assist students in the acquisition or strengthening of a particular skill or aspect of learning. The degree of assistance is usually determined by the capabilities of the individual student. Supervision of this kind will mean that a member of</w:t>
      </w:r>
      <w:r w:rsidRPr="000139EC">
        <w:rPr>
          <w:rFonts w:ascii="Arial" w:hAnsi="Arial" w:cs="Arial"/>
          <w:b/>
          <w:sz w:val="22"/>
          <w:szCs w:val="22"/>
          <w:lang w:val="en-GB" w:eastAsia="ja-JP"/>
        </w:rPr>
        <w:t xml:space="preserve"> </w:t>
      </w:r>
      <w:r w:rsidRPr="000139EC">
        <w:rPr>
          <w:rFonts w:ascii="Arial" w:hAnsi="Arial" w:cs="Arial"/>
          <w:sz w:val="22"/>
          <w:szCs w:val="22"/>
          <w:lang w:val="en-GB" w:eastAsia="ja-JP"/>
        </w:rPr>
        <w:t>staff is close at hand to</w:t>
      </w:r>
      <w:r w:rsidRPr="000139EC">
        <w:rPr>
          <w:rFonts w:ascii="Arial" w:hAnsi="Arial" w:cs="Arial"/>
          <w:b/>
          <w:sz w:val="22"/>
          <w:szCs w:val="22"/>
          <w:lang w:val="en-GB" w:eastAsia="ja-JP"/>
        </w:rPr>
        <w:t xml:space="preserve"> </w:t>
      </w:r>
      <w:r w:rsidRPr="000139EC">
        <w:rPr>
          <w:rFonts w:ascii="Arial" w:hAnsi="Arial" w:cs="Arial"/>
          <w:sz w:val="22"/>
          <w:szCs w:val="22"/>
          <w:lang w:val="en-GB" w:eastAsia="ja-JP"/>
        </w:rPr>
        <w:t>assist with problems.</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Study Visits</w:t>
      </w:r>
      <w:r w:rsidRPr="000139EC">
        <w:rPr>
          <w:rFonts w:ascii="Arial" w:hAnsi="Arial" w:cs="Arial"/>
          <w:sz w:val="22"/>
          <w:szCs w:val="22"/>
          <w:lang w:val="en-GB" w:eastAsia="ja-JP"/>
        </w:rPr>
        <w:t xml:space="preserve"> - By definition, a study visit will involve travelling to particular places of interest which vary from screenings, exhibition visits etc. They may also take the form of an extended visit, where appropriate (see IDFA, below). They form an essential part </w:t>
      </w:r>
      <w:r w:rsidRPr="000139EC">
        <w:rPr>
          <w:rFonts w:ascii="Arial" w:hAnsi="Arial" w:cs="Arial"/>
          <w:sz w:val="22"/>
          <w:szCs w:val="22"/>
          <w:lang w:val="en-GB" w:eastAsia="ja-JP"/>
        </w:rPr>
        <w:lastRenderedPageBreak/>
        <w:t>of the students’ education in that it is vital that the student is able to extend their knowledge and witness examples of the industry at first hand.</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sz w:val="22"/>
          <w:szCs w:val="22"/>
          <w:lang w:val="en-GB" w:eastAsia="ja-JP"/>
        </w:rPr>
        <w:t xml:space="preserve">IDFA Amsterdam </w:t>
      </w:r>
      <w:r w:rsidRPr="000139EC">
        <w:rPr>
          <w:rFonts w:ascii="Arial" w:hAnsi="Arial" w:cs="Arial"/>
          <w:sz w:val="22"/>
          <w:szCs w:val="22"/>
          <w:lang w:val="en-GB" w:eastAsia="ja-JP"/>
        </w:rPr>
        <w:t>- The course undertakes an optional field study visit to IDFA Amsterdam in November. IDFA (International Documentary Festival Amsterdam) is the world’s largest and most prestigious documentary film festival.  This is mainly for Level 4 students. Those attending are introduced to the context of the international film festival, enabling students to attend premiere film screenings, Q&amp;A masterclasses with key directors and producers, free networking events etc. The study visit also acts as an icebreaker, enabling students to get to know each other in a film festival environment.  Other opportunities to develop direct knowledge of the film festival environment also exist throughout the three year term of study.</w:t>
      </w:r>
    </w:p>
    <w:p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Projects</w:t>
      </w:r>
      <w:r w:rsidRPr="000139EC">
        <w:rPr>
          <w:rFonts w:ascii="Arial" w:hAnsi="Arial" w:cs="Arial"/>
          <w:sz w:val="22"/>
          <w:szCs w:val="22"/>
          <w:lang w:val="en-GB" w:eastAsia="ja-JP"/>
        </w:rPr>
        <w:t xml:space="preserve"> - The term ‘project’ is used in two ways. Set projects consist of a set of objectives and procedures, which are often linked to a given set of parameters, designed to encourage strategic and targeted learning. Our projects have a strict deadline. Self-initiated projects are comprised of guided open brief projects, encouraging the specific interests of the student, again developed during a specified duration and to a deadline.</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b/>
          <w:lang w:eastAsia="ja-JP"/>
        </w:rPr>
      </w:pPr>
      <w:r w:rsidRPr="000139EC">
        <w:rPr>
          <w:rFonts w:ascii="Arial" w:hAnsi="Arial" w:cs="Arial"/>
          <w:b/>
          <w:i/>
          <w:sz w:val="22"/>
          <w:lang w:val="en-GB" w:eastAsia="ja-JP"/>
        </w:rPr>
        <w:t>Capstone Project</w:t>
      </w:r>
      <w:r w:rsidRPr="000139EC">
        <w:rPr>
          <w:rFonts w:ascii="Arial" w:hAnsi="Arial" w:cs="Arial"/>
          <w:sz w:val="22"/>
          <w:lang w:val="en-GB" w:eastAsia="ja-JP"/>
        </w:rPr>
        <w:t xml:space="preserve"> -</w:t>
      </w:r>
      <w:r w:rsidRPr="000139EC">
        <w:rPr>
          <w:rFonts w:ascii="Arial" w:hAnsi="Arial" w:cs="Arial"/>
          <w:b/>
          <w:sz w:val="22"/>
          <w:lang w:val="en-GB" w:eastAsia="ja-JP"/>
        </w:rPr>
        <w:t xml:space="preserve"> </w:t>
      </w:r>
      <w:r w:rsidRPr="000139EC">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Project Brief</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this provides the framework for enquiry, personal expression and problem solving and indicates the duration and length of the project.</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Briefing</w:t>
      </w:r>
      <w:r w:rsidRPr="000139EC">
        <w:rPr>
          <w:rFonts w:ascii="Arial" w:hAnsi="Arial" w:cs="Arial"/>
          <w:sz w:val="22"/>
          <w:szCs w:val="22"/>
          <w:lang w:val="en-GB" w:eastAsia="ja-JP"/>
        </w:rPr>
        <w:t xml:space="preserve"> - A briefing takes place to make known and explain specifics of projects. </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Peer Learning</w:t>
      </w:r>
      <w:r w:rsidRPr="000139EC">
        <w:rPr>
          <w:rFonts w:ascii="Arial" w:hAnsi="Arial" w:cs="Arial"/>
          <w:sz w:val="22"/>
          <w:szCs w:val="22"/>
          <w:lang w:val="en-GB" w:eastAsia="ja-JP"/>
        </w:rPr>
        <w:t xml:space="preserve"> - A vital component of teaching and learning practices of the fine art courses. The work of the course is largely studio-based, and thus enables students to take notice of each other’s work and discuss issues informally. Peer learning will also take place through other activities such as group reviews and seminars.</w:t>
      </w:r>
    </w:p>
    <w:p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r w:rsidRPr="000139EC">
        <w:rPr>
          <w:rFonts w:ascii="Arial" w:hAnsi="Arial" w:cs="Arial"/>
          <w:b/>
          <w:i/>
          <w:sz w:val="22"/>
          <w:szCs w:val="22"/>
          <w:lang w:val="en-GB" w:eastAsia="ja-JP"/>
        </w:rPr>
        <w:t>Independent Study</w:t>
      </w:r>
      <w:r w:rsidRPr="000139EC">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show reels and portfolios in the later stages of the course and prepare the student for entry into their choice of career.</w:t>
      </w:r>
    </w:p>
    <w:p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p>
    <w:p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r w:rsidRPr="000139EC">
        <w:rPr>
          <w:rFonts w:ascii="Arial" w:hAnsi="Arial" w:cs="Arial"/>
          <w:b/>
          <w:i/>
          <w:sz w:val="22"/>
          <w:szCs w:val="22"/>
          <w:lang w:val="en-GB" w:eastAsia="ja-JP"/>
        </w:rPr>
        <w:t>Study Skills</w:t>
      </w:r>
      <w:r w:rsidRPr="000139EC">
        <w:rPr>
          <w:rFonts w:ascii="Arial" w:hAnsi="Arial" w:cs="Arial"/>
          <w:sz w:val="22"/>
          <w:szCs w:val="22"/>
          <w:lang w:val="en-GB" w:eastAsia="ja-JP"/>
        </w:rPr>
        <w:t xml:space="preserve"> - Study skills refer to the acquisition of communication skills, techniques of information retrieval and strategies of self-management in relation to study. Above all, study skills means learning how to study</w:t>
      </w:r>
      <w:r w:rsidRPr="000139EC">
        <w:rPr>
          <w:rFonts w:ascii="Arial" w:hAnsi="Arial" w:cs="Arial"/>
          <w:i/>
          <w:sz w:val="22"/>
          <w:szCs w:val="22"/>
          <w:lang w:val="en-GB" w:eastAsia="ja-JP"/>
        </w:rPr>
        <w:t>.</w:t>
      </w:r>
    </w:p>
    <w:p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p>
    <w:p w:rsidR="00764BE5" w:rsidRPr="001433E5"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Professional</w:t>
      </w:r>
      <w:r w:rsidRPr="000139EC">
        <w:rPr>
          <w:rFonts w:ascii="Arial" w:hAnsi="Arial" w:cs="Arial"/>
          <w:i/>
          <w:sz w:val="22"/>
          <w:szCs w:val="22"/>
          <w:lang w:val="en-GB" w:eastAsia="ja-JP"/>
        </w:rPr>
        <w:t xml:space="preserve"> </w:t>
      </w:r>
      <w:r w:rsidRPr="000139EC">
        <w:rPr>
          <w:rFonts w:ascii="Arial" w:hAnsi="Arial" w:cs="Arial"/>
          <w:b/>
          <w:i/>
          <w:sz w:val="22"/>
          <w:szCs w:val="22"/>
          <w:lang w:val="en-GB" w:eastAsia="ja-JP"/>
        </w:rPr>
        <w:t>Practice and Careers</w:t>
      </w:r>
      <w:r w:rsidRPr="000139EC">
        <w:rPr>
          <w:rFonts w:ascii="Arial" w:hAnsi="Arial" w:cs="Arial"/>
          <w:sz w:val="22"/>
          <w:szCs w:val="22"/>
          <w:lang w:val="en-GB" w:eastAsia="ja-JP"/>
        </w:rPr>
        <w:t xml:space="preserve"> – Opportunities for students to plan and manage their future careers. Keeping an appropriate balance between these different teaching and learning strategies, from level to level the balance shifts in such a way as to lead the </w:t>
      </w:r>
      <w:r w:rsidRPr="001433E5">
        <w:rPr>
          <w:rFonts w:ascii="Arial" w:hAnsi="Arial" w:cs="Arial"/>
          <w:sz w:val="22"/>
          <w:szCs w:val="22"/>
          <w:lang w:val="en-GB" w:eastAsia="ja-JP"/>
        </w:rPr>
        <w:t>student from task-orientated work to the development of autonomous and creative capabilities for independent learning and through an increasingly complex and wide ranging set of design issues.</w:t>
      </w:r>
    </w:p>
    <w:p w:rsidR="00764BE5" w:rsidRPr="001433E5"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p>
    <w:p w:rsidR="00764BE5" w:rsidRPr="002A51D0" w:rsidRDefault="00764BE5" w:rsidP="0059089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59089E">
        <w:rPr>
          <w:rFonts w:ascii="Arial" w:hAnsi="Arial" w:cs="Arial"/>
          <w:b/>
          <w:i/>
          <w:sz w:val="22"/>
          <w:szCs w:val="22"/>
          <w:lang w:val="en-GB" w:eastAsia="ja-JP"/>
        </w:rPr>
        <w:t>E-Learning</w:t>
      </w:r>
      <w:r w:rsidRPr="0059089E">
        <w:rPr>
          <w:rFonts w:ascii="Arial" w:hAnsi="Arial" w:cs="Arial"/>
          <w:i/>
          <w:sz w:val="22"/>
          <w:szCs w:val="22"/>
          <w:lang w:val="en-GB" w:eastAsia="ja-JP"/>
        </w:rPr>
        <w:t xml:space="preserve"> </w:t>
      </w:r>
      <w:r w:rsidR="001433E5" w:rsidRPr="0059089E">
        <w:rPr>
          <w:rFonts w:ascii="Arial" w:hAnsi="Arial" w:cs="Arial"/>
          <w:sz w:val="22"/>
          <w:szCs w:val="22"/>
          <w:lang w:val="en-GB" w:eastAsia="ja-JP"/>
        </w:rPr>
        <w:t xml:space="preserve">– </w:t>
      </w:r>
      <w:r w:rsidRPr="0059089E">
        <w:rPr>
          <w:rFonts w:ascii="Arial" w:hAnsi="Arial" w:cs="Arial"/>
          <w:sz w:val="22"/>
          <w:szCs w:val="22"/>
          <w:lang w:val="en-GB" w:eastAsia="ja-JP"/>
        </w:rPr>
        <w:t>T</w:t>
      </w:r>
      <w:r w:rsidRPr="0059089E">
        <w:rPr>
          <w:rFonts w:ascii="Arial" w:hAnsi="Arial" w:cs="Arial"/>
          <w:sz w:val="22"/>
          <w:szCs w:val="22"/>
        </w:rPr>
        <w:t>he virtual learning environment (VLE)</w:t>
      </w:r>
      <w:r w:rsidR="0059089E" w:rsidRPr="0059089E">
        <w:rPr>
          <w:rFonts w:ascii="Arial" w:hAnsi="Arial" w:cs="Arial"/>
          <w:sz w:val="22"/>
          <w:szCs w:val="22"/>
        </w:rPr>
        <w:t>/Canvas</w:t>
      </w:r>
      <w:r w:rsidR="00BB32F9">
        <w:rPr>
          <w:rFonts w:ascii="Arial" w:hAnsi="Arial" w:cs="Arial"/>
          <w:sz w:val="22"/>
          <w:szCs w:val="22"/>
        </w:rPr>
        <w:t>,</w:t>
      </w:r>
      <w:r w:rsidRPr="0059089E">
        <w:rPr>
          <w:rFonts w:ascii="Arial" w:hAnsi="Arial" w:cs="Arial"/>
          <w:sz w:val="22"/>
          <w:szCs w:val="22"/>
        </w:rPr>
        <w:t xml:space="preserve"> </w:t>
      </w:r>
      <w:r w:rsidR="0059089E" w:rsidRPr="00FD5467">
        <w:rPr>
          <w:rFonts w:ascii="Arial" w:hAnsi="Arial" w:cs="Arial"/>
          <w:sz w:val="22"/>
          <w:szCs w:val="22"/>
        </w:rPr>
        <w:t>which acts as the main online location and portal for course and Schoo</w:t>
      </w:r>
      <w:r w:rsidR="0059089E">
        <w:rPr>
          <w:rFonts w:ascii="Arial" w:hAnsi="Arial" w:cs="Arial"/>
          <w:sz w:val="22"/>
          <w:szCs w:val="22"/>
        </w:rPr>
        <w:t>l information and news. Course M</w:t>
      </w:r>
      <w:r w:rsidR="0059089E" w:rsidRPr="00FD5467">
        <w:rPr>
          <w:rFonts w:ascii="Arial" w:hAnsi="Arial" w:cs="Arial"/>
          <w:sz w:val="22"/>
          <w:szCs w:val="22"/>
        </w:rPr>
        <w:t xml:space="preserve">aterials </w:t>
      </w:r>
      <w:r w:rsidR="0059089E" w:rsidRPr="00FD5467">
        <w:rPr>
          <w:rFonts w:ascii="Arial" w:hAnsi="Arial" w:cs="Arial"/>
          <w:sz w:val="22"/>
          <w:szCs w:val="22"/>
        </w:rPr>
        <w:lastRenderedPageBreak/>
        <w:t xml:space="preserve">such as handbooks, module guides, timetables and information on </w:t>
      </w:r>
      <w:proofErr w:type="gramStart"/>
      <w:r w:rsidR="0059089E" w:rsidRPr="00FD5467">
        <w:rPr>
          <w:rFonts w:ascii="Arial" w:hAnsi="Arial" w:cs="Arial"/>
          <w:sz w:val="22"/>
          <w:szCs w:val="22"/>
        </w:rPr>
        <w:t>talks</w:t>
      </w:r>
      <w:proofErr w:type="gramEnd"/>
      <w:r w:rsidR="0059089E" w:rsidRPr="00FD5467">
        <w:rPr>
          <w:rFonts w:ascii="Arial" w:hAnsi="Arial" w:cs="Arial"/>
          <w:sz w:val="22"/>
          <w:szCs w:val="22"/>
        </w:rPr>
        <w:t xml:space="preserve"> </w:t>
      </w:r>
      <w:proofErr w:type="spellStart"/>
      <w:r w:rsidR="0059089E" w:rsidRPr="00FD5467">
        <w:rPr>
          <w:rFonts w:ascii="Arial" w:hAnsi="Arial" w:cs="Arial"/>
          <w:sz w:val="22"/>
          <w:szCs w:val="22"/>
        </w:rPr>
        <w:t>programmes</w:t>
      </w:r>
      <w:proofErr w:type="spellEnd"/>
      <w:r w:rsidR="0059089E" w:rsidRPr="00FD5467">
        <w:rPr>
          <w:rFonts w:ascii="Arial" w:hAnsi="Arial" w:cs="Arial"/>
          <w:sz w:val="22"/>
          <w:szCs w:val="22"/>
        </w:rPr>
        <w:t>, lectures and events are all accessible through the VLE.</w:t>
      </w:r>
    </w:p>
    <w:p w:rsidR="002A51D0" w:rsidRPr="0059089E" w:rsidRDefault="002A51D0" w:rsidP="002A51D0">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rsidR="00463B0E" w:rsidRDefault="00764BE5" w:rsidP="00463B0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Student reps/feedback</w:t>
      </w:r>
      <w:r w:rsidRPr="000139EC">
        <w:rPr>
          <w:rFonts w:ascii="Arial" w:hAnsi="Arial" w:cs="Arial"/>
          <w:sz w:val="22"/>
          <w:szCs w:val="22"/>
          <w:lang w:val="en-GB" w:eastAsia="ja-JP"/>
        </w:rPr>
        <w:t xml:space="preserve"> – Students have the opportunity to become actively involved as student representatives, feeding back on the current programme and contributing to its ongoing refinement.</w:t>
      </w:r>
    </w:p>
    <w:p w:rsidR="00463B0E" w:rsidRDefault="00463B0E" w:rsidP="00463B0E">
      <w:pPr>
        <w:pStyle w:val="ListParagraph"/>
        <w:rPr>
          <w:rFonts w:ascii="Arial" w:hAnsi="Arial" w:cs="Arial"/>
          <w:b/>
          <w:lang w:eastAsia="ja-JP"/>
        </w:rPr>
      </w:pPr>
    </w:p>
    <w:p w:rsidR="00463B0E" w:rsidRPr="00463B0E" w:rsidRDefault="00F051EB" w:rsidP="00463B0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2A51D0">
        <w:rPr>
          <w:rFonts w:ascii="Arial" w:hAnsi="Arial" w:cs="Arial"/>
          <w:b/>
          <w:sz w:val="22"/>
          <w:szCs w:val="22"/>
          <w:lang w:eastAsia="ja-JP"/>
        </w:rPr>
        <w:t>LinkedIn Learning</w:t>
      </w:r>
      <w:r>
        <w:rPr>
          <w:rFonts w:ascii="Arial" w:hAnsi="Arial" w:cs="Arial"/>
          <w:sz w:val="22"/>
          <w:szCs w:val="22"/>
          <w:lang w:eastAsia="ja-JP"/>
        </w:rPr>
        <w:t xml:space="preserve"> </w:t>
      </w:r>
      <w:r w:rsidR="00463B0E" w:rsidRPr="00463B0E">
        <w:rPr>
          <w:rFonts w:ascii="Arial" w:hAnsi="Arial" w:cs="Arial"/>
          <w:sz w:val="22"/>
          <w:szCs w:val="22"/>
          <w:lang w:eastAsia="ja-JP"/>
        </w:rPr>
        <w:t xml:space="preserve">– </w:t>
      </w:r>
      <w:r w:rsidR="00463B0E" w:rsidRPr="00463B0E">
        <w:rPr>
          <w:rFonts w:ascii="Arial" w:hAnsi="Arial" w:cs="Arial"/>
          <w:sz w:val="22"/>
          <w:szCs w:val="22"/>
        </w:rPr>
        <w:t>all courses based in the Kingston School of Art offer students free access to the online video tutorial platform L</w:t>
      </w:r>
      <w:r>
        <w:rPr>
          <w:rFonts w:ascii="Arial" w:hAnsi="Arial" w:cs="Arial"/>
          <w:sz w:val="22"/>
          <w:szCs w:val="22"/>
        </w:rPr>
        <w:t>inkedIn Learning</w:t>
      </w:r>
      <w:r w:rsidR="00463B0E" w:rsidRPr="00463B0E">
        <w:rPr>
          <w:rFonts w:ascii="Arial" w:hAnsi="Arial" w:cs="Arial"/>
          <w:sz w:val="22"/>
          <w:szCs w:val="22"/>
        </w:rPr>
        <w:t>.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r w:rsidR="00463B0E" w:rsidRPr="00463B0E">
        <w:rPr>
          <w:rFonts w:ascii="Arial" w:hAnsi="Arial" w:cs="Arial"/>
        </w:rPr>
        <w:t xml:space="preserve"> </w:t>
      </w:r>
    </w:p>
    <w:p w:rsidR="00764BE5" w:rsidRPr="00463B0E" w:rsidRDefault="00764BE5" w:rsidP="00463B0E">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 xml:space="preserve">Support for Students </w:t>
      </w:r>
    </w:p>
    <w:p w:rsidR="00764BE5" w:rsidRPr="000139EC" w:rsidRDefault="00764BE5" w:rsidP="00764BE5">
      <w:pPr>
        <w:jc w:val="both"/>
        <w:rPr>
          <w:rFonts w:ascii="Arial" w:hAnsi="Arial" w:cs="Arial"/>
          <w:b/>
        </w:rPr>
      </w:pPr>
    </w:p>
    <w:p w:rsidR="00764BE5" w:rsidRPr="000139EC" w:rsidRDefault="00764BE5" w:rsidP="00764BE5">
      <w:pPr>
        <w:jc w:val="both"/>
        <w:rPr>
          <w:rFonts w:ascii="Arial" w:hAnsi="Arial" w:cs="Arial"/>
          <w:b/>
        </w:rPr>
      </w:pPr>
      <w:r w:rsidRPr="000139EC">
        <w:rPr>
          <w:rFonts w:ascii="Arial" w:hAnsi="Arial" w:cs="Arial"/>
          <w:b/>
        </w:rPr>
        <w:t>Personal Tutor Scheme</w:t>
      </w:r>
    </w:p>
    <w:p w:rsidR="00764BE5" w:rsidRPr="000139EC" w:rsidRDefault="00764BE5" w:rsidP="00764BE5">
      <w:pPr>
        <w:jc w:val="both"/>
        <w:rPr>
          <w:rFonts w:ascii="Arial" w:hAnsi="Arial" w:cs="Arial"/>
          <w:b/>
        </w:rPr>
      </w:pPr>
    </w:p>
    <w:p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 xml:space="preserve">A number of academic tutors support student learning, offering both consistency and visiting contributions to tuition, with specialised advice provided during the projects that constitute our core filmmaking modules. In addition to the academic tutor, however, each student is allocated a personal tutor who is available for appointments and email advice. </w:t>
      </w:r>
    </w:p>
    <w:p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 </w:t>
      </w:r>
    </w:p>
    <w:p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Ai</w:t>
      </w:r>
      <w:r>
        <w:rPr>
          <w:rFonts w:ascii="Arial" w:hAnsi="Arial" w:cs="Arial"/>
          <w:b/>
        </w:rPr>
        <w:t>ms of the Personal Tutor Scheme</w:t>
      </w:r>
    </w:p>
    <w:p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appropriate academic advice and guidance throughout a student’s studies by monitoring progress and identifying individual needs.</w:t>
      </w:r>
    </w:p>
    <w:p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 holistic overview and guidance for individual study and the development of personal practice.</w:t>
      </w:r>
    </w:p>
    <w:p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 formalised structure for the ongoing process of formative feedback and personal development embedded in studio culture and teaching.</w:t>
      </w:r>
    </w:p>
    <w:p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help to develop a student’s ability to be self-reliant and reflective and their ability to use feedback/feed forward to best advantage.</w:t>
      </w:r>
    </w:p>
    <w:p w:rsidR="00764BE5" w:rsidRPr="000139EC" w:rsidRDefault="00764BE5" w:rsidP="00764BE5">
      <w:pPr>
        <w:widowControl w:val="0"/>
        <w:tabs>
          <w:tab w:val="left" w:pos="426"/>
          <w:tab w:val="left" w:pos="709"/>
        </w:tabs>
        <w:autoSpaceDE w:val="0"/>
        <w:autoSpaceDN w:val="0"/>
        <w:adjustRightInd w:val="0"/>
        <w:ind w:left="720"/>
        <w:jc w:val="both"/>
        <w:rPr>
          <w:rFonts w:ascii="Arial" w:hAnsi="Arial" w:cs="Arial"/>
        </w:rPr>
      </w:pPr>
    </w:p>
    <w:p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Key Featur</w:t>
      </w:r>
      <w:r>
        <w:rPr>
          <w:rFonts w:ascii="Arial" w:hAnsi="Arial" w:cs="Arial"/>
          <w:b/>
        </w:rPr>
        <w:t>es of the Personal Tutor scheme</w:t>
      </w:r>
    </w:p>
    <w:p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Personal Tutors will be allocated at the beginning of the academic year.</w:t>
      </w:r>
    </w:p>
    <w:p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The introductory/welcome tutorial meeting will occur at the beginning of the academic year. Subsequent tutorials will follow and respond to key/stages in the academic year.</w:t>
      </w:r>
    </w:p>
    <w:p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Students will keep the same personal tutor throughout each year: level 4, 5 and 6.</w:t>
      </w:r>
    </w:p>
    <w:p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One-to-one meetings will vary in length depending on the profile and needs of individual students.</w:t>
      </w:r>
    </w:p>
    <w:p w:rsidR="00764BE5" w:rsidRPr="000139EC" w:rsidRDefault="00764BE5" w:rsidP="00764BE5">
      <w:pPr>
        <w:widowControl w:val="0"/>
        <w:autoSpaceDE w:val="0"/>
        <w:autoSpaceDN w:val="0"/>
        <w:adjustRightInd w:val="0"/>
        <w:jc w:val="both"/>
        <w:rPr>
          <w:rFonts w:ascii="Arial" w:hAnsi="Arial" w:cs="Arial"/>
        </w:rPr>
      </w:pPr>
    </w:p>
    <w:p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The School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Hourly Paid Lecturer (HPL) staff with project-related skills, knowledge and expertise. Under the personal tutor scheme permanent staff will assume this role and their responsibilities will include:</w:t>
      </w:r>
    </w:p>
    <w:p w:rsidR="00764BE5" w:rsidRPr="000139EC" w:rsidRDefault="00764BE5" w:rsidP="00764BE5">
      <w:pPr>
        <w:widowControl w:val="0"/>
        <w:autoSpaceDE w:val="0"/>
        <w:autoSpaceDN w:val="0"/>
        <w:adjustRightInd w:val="0"/>
        <w:jc w:val="both"/>
        <w:rPr>
          <w:rFonts w:ascii="Arial" w:hAnsi="Arial" w:cs="Arial"/>
        </w:rPr>
      </w:pPr>
    </w:p>
    <w:p w:rsidR="00764BE5" w:rsidRPr="000139EC" w:rsidRDefault="00D5053D" w:rsidP="00764BE5">
      <w:pPr>
        <w:widowControl w:val="0"/>
        <w:autoSpaceDE w:val="0"/>
        <w:autoSpaceDN w:val="0"/>
        <w:adjustRightInd w:val="0"/>
        <w:jc w:val="both"/>
        <w:rPr>
          <w:rFonts w:ascii="Arial" w:hAnsi="Arial" w:cs="Arial"/>
        </w:rPr>
      </w:pPr>
      <w:r>
        <w:rPr>
          <w:rFonts w:ascii="Arial" w:hAnsi="Arial" w:cs="Arial"/>
        </w:rPr>
        <w:br w:type="page"/>
      </w:r>
      <w:r w:rsidR="00764BE5" w:rsidRPr="000139EC">
        <w:rPr>
          <w:rFonts w:ascii="Arial" w:hAnsi="Arial" w:cs="Arial"/>
        </w:rPr>
        <w:lastRenderedPageBreak/>
        <w:t>Level 4:</w:t>
      </w:r>
    </w:p>
    <w:p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Teaching block 1: minimum of 3 1:1 meetings</w:t>
      </w:r>
    </w:p>
    <w:p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Teaching block 2: minimum of 2 face-to-face meetings (may be group or 1:1)</w:t>
      </w:r>
    </w:p>
    <w:p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rsidR="00764BE5" w:rsidRPr="000139EC" w:rsidRDefault="00764BE5" w:rsidP="00764BE5">
      <w:pPr>
        <w:widowControl w:val="0"/>
        <w:autoSpaceDE w:val="0"/>
        <w:autoSpaceDN w:val="0"/>
        <w:adjustRightInd w:val="0"/>
        <w:jc w:val="both"/>
        <w:rPr>
          <w:rFonts w:ascii="Arial" w:hAnsi="Arial" w:cs="Arial"/>
        </w:rPr>
      </w:pPr>
    </w:p>
    <w:p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Level 5:</w:t>
      </w:r>
    </w:p>
    <w:p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Welcome back and year planning meeting, 1:1</w:t>
      </w:r>
    </w:p>
    <w:p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End of teaching block 1: email contact or 1:1 </w:t>
      </w:r>
    </w:p>
    <w:p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rsidR="00764BE5" w:rsidRPr="000139EC" w:rsidRDefault="00764BE5" w:rsidP="00764BE5">
      <w:pPr>
        <w:widowControl w:val="0"/>
        <w:autoSpaceDE w:val="0"/>
        <w:autoSpaceDN w:val="0"/>
        <w:adjustRightInd w:val="0"/>
        <w:jc w:val="both"/>
        <w:rPr>
          <w:rFonts w:ascii="Arial" w:hAnsi="Arial" w:cs="Arial"/>
        </w:rPr>
      </w:pPr>
    </w:p>
    <w:p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Level 6:</w:t>
      </w:r>
    </w:p>
    <w:p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Welcome back and year planning meeting, 1:1</w:t>
      </w:r>
    </w:p>
    <w:p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End of teaching block 1: email contact or 1:1 </w:t>
      </w:r>
    </w:p>
    <w:p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rsidR="00764BE5" w:rsidRPr="000139EC" w:rsidRDefault="00764BE5" w:rsidP="00764BE5">
      <w:pPr>
        <w:widowControl w:val="0"/>
        <w:autoSpaceDE w:val="0"/>
        <w:autoSpaceDN w:val="0"/>
        <w:adjustRightInd w:val="0"/>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Students are supported by:</w:t>
      </w:r>
    </w:p>
    <w:p w:rsidR="00764BE5" w:rsidRPr="000139EC" w:rsidRDefault="00764BE5" w:rsidP="00764BE5">
      <w:pPr>
        <w:widowControl w:val="0"/>
        <w:autoSpaceDE w:val="0"/>
        <w:autoSpaceDN w:val="0"/>
        <w:adjustRightInd w:val="0"/>
        <w:jc w:val="both"/>
        <w:rPr>
          <w:rFonts w:ascii="Arial" w:hAnsi="Arial" w:cs="Arial"/>
          <w:i/>
        </w:rPr>
      </w:pPr>
    </w:p>
    <w:p w:rsidR="00764BE5" w:rsidRPr="00C82697"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C82697">
        <w:rPr>
          <w:rFonts w:ascii="Arial" w:hAnsi="Arial" w:cs="Arial"/>
          <w:bCs/>
        </w:rPr>
        <w:t xml:space="preserve">Academic staff </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C82697">
        <w:rPr>
          <w:rFonts w:ascii="Arial" w:hAnsi="Arial" w:cs="Arial"/>
          <w:bCs/>
        </w:rPr>
        <w:t xml:space="preserve">Technical staff </w:t>
      </w:r>
      <w:r w:rsidRPr="00C82697">
        <w:rPr>
          <w:rFonts w:ascii="Arial" w:hAnsi="Arial" w:cs="Arial"/>
        </w:rPr>
        <w:t>provide an ongoing supported learning environment for filmmaking students, assisting</w:t>
      </w:r>
      <w:r w:rsidRPr="000139EC">
        <w:rPr>
          <w:rFonts w:ascii="Arial" w:hAnsi="Arial" w:cs="Arial"/>
        </w:rPr>
        <w:t xml:space="preserve"> with technical development, problem solving and troubleshooting throughout the term of study</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Pastoral support staff v</w:t>
      </w:r>
      <w:r w:rsidR="00754A6C">
        <w:rPr>
          <w:rFonts w:ascii="Arial" w:hAnsi="Arial" w:cs="Arial"/>
          <w:bCs/>
        </w:rPr>
        <w:t>ia the Student</w:t>
      </w:r>
      <w:r w:rsidR="00F825DB">
        <w:rPr>
          <w:rFonts w:ascii="Arial" w:hAnsi="Arial" w:cs="Arial"/>
          <w:bCs/>
        </w:rPr>
        <w:t xml:space="preserve"> </w:t>
      </w:r>
      <w:r w:rsidR="0041655D">
        <w:rPr>
          <w:rFonts w:ascii="Arial" w:hAnsi="Arial" w:cs="Arial"/>
          <w:bCs/>
        </w:rPr>
        <w:t>Achievement</w:t>
      </w:r>
      <w:r w:rsidR="00F825DB">
        <w:rPr>
          <w:rFonts w:ascii="Arial" w:hAnsi="Arial" w:cs="Arial"/>
          <w:bCs/>
        </w:rPr>
        <w:t xml:space="preserve"> Officer</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Student Office support through a dedicated Course Administrator</w:t>
      </w:r>
    </w:p>
    <w:p w:rsidR="00764BE5" w:rsidRPr="0041655D" w:rsidRDefault="0041655D" w:rsidP="0041655D">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Pr>
          <w:rFonts w:ascii="Arial" w:hAnsi="Arial" w:cs="Arial"/>
          <w:bCs/>
        </w:rPr>
        <w:t xml:space="preserve">Faculty </w:t>
      </w:r>
      <w:r w:rsidR="00764BE5" w:rsidRPr="000139EC">
        <w:rPr>
          <w:rFonts w:ascii="Arial" w:hAnsi="Arial" w:cs="Arial"/>
          <w:bCs/>
        </w:rPr>
        <w:t xml:space="preserve">Academic Skills </w:t>
      </w:r>
      <w:r>
        <w:rPr>
          <w:rFonts w:ascii="Arial" w:hAnsi="Arial" w:cs="Arial"/>
          <w:bCs/>
        </w:rPr>
        <w:t>Advisor</w:t>
      </w:r>
      <w:r w:rsidR="00764BE5" w:rsidRPr="0041655D">
        <w:rPr>
          <w:rFonts w:ascii="Arial" w:hAnsi="Arial" w:cs="Arial"/>
          <w:bCs/>
        </w:rPr>
        <w:t xml:space="preserve"> provides support and advice </w:t>
      </w:r>
      <w:r w:rsidR="00756E98" w:rsidRPr="0041655D">
        <w:rPr>
          <w:rFonts w:ascii="Arial" w:hAnsi="Arial" w:cs="Arial"/>
          <w:bCs/>
        </w:rPr>
        <w:t>for</w:t>
      </w:r>
      <w:r w:rsidR="00764BE5" w:rsidRPr="0041655D">
        <w:rPr>
          <w:rFonts w:ascii="Arial" w:hAnsi="Arial" w:cs="Arial"/>
          <w:bCs/>
        </w:rPr>
        <w:t xml:space="preserve"> undergrad</w:t>
      </w:r>
      <w:r w:rsidR="00515D69" w:rsidRPr="0041655D">
        <w:rPr>
          <w:rFonts w:ascii="Arial" w:hAnsi="Arial" w:cs="Arial"/>
          <w:bCs/>
        </w:rPr>
        <w:t>uate and postgraduate students</w:t>
      </w:r>
    </w:p>
    <w:p w:rsidR="00764BE5" w:rsidRPr="000139EC" w:rsidRDefault="0041655D"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Pr>
          <w:rFonts w:ascii="Arial" w:hAnsi="Arial" w:cs="Arial"/>
          <w:bCs/>
        </w:rPr>
        <w:t xml:space="preserve">University Careers and </w:t>
      </w:r>
      <w:r w:rsidR="00764BE5" w:rsidRPr="000139EC">
        <w:rPr>
          <w:rFonts w:ascii="Arial" w:hAnsi="Arial" w:cs="Arial"/>
          <w:bCs/>
        </w:rPr>
        <w:t>Employability Service</w:t>
      </w:r>
      <w:r>
        <w:rPr>
          <w:rFonts w:ascii="Arial" w:hAnsi="Arial" w:cs="Arial"/>
          <w:bCs/>
        </w:rPr>
        <w:t>s</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Student representative induction programmes</w:t>
      </w:r>
    </w:p>
    <w:p w:rsidR="00764BE5"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 xml:space="preserve">Online </w:t>
      </w:r>
      <w:r w:rsidR="00B4610A">
        <w:rPr>
          <w:rFonts w:ascii="Arial" w:hAnsi="Arial" w:cs="Arial"/>
          <w:bCs/>
        </w:rPr>
        <w:t>Course</w:t>
      </w:r>
      <w:r w:rsidRPr="000139EC">
        <w:rPr>
          <w:rFonts w:ascii="Arial" w:hAnsi="Arial" w:cs="Arial"/>
          <w:bCs/>
        </w:rPr>
        <w:t xml:space="preserve"> </w:t>
      </w:r>
      <w:r w:rsidR="00B4610A">
        <w:rPr>
          <w:rFonts w:ascii="Arial" w:hAnsi="Arial" w:cs="Arial"/>
          <w:bCs/>
        </w:rPr>
        <w:t>H</w:t>
      </w:r>
      <w:r w:rsidRPr="001433E5">
        <w:rPr>
          <w:rFonts w:ascii="Arial" w:hAnsi="Arial" w:cs="Arial"/>
          <w:bCs/>
        </w:rPr>
        <w:t xml:space="preserve">andbook </w:t>
      </w:r>
    </w:p>
    <w:p w:rsidR="001429F1" w:rsidRPr="001429F1" w:rsidRDefault="001429F1" w:rsidP="001429F1">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1429F1">
        <w:rPr>
          <w:rFonts w:ascii="Arial" w:hAnsi="Arial" w:cs="Arial"/>
          <w:bCs/>
        </w:rPr>
        <w:t>VLE/Canvas – a versatile online interactive intranet and learning environment accessible both on and off-site</w:t>
      </w:r>
    </w:p>
    <w:p w:rsidR="001429F1" w:rsidRPr="001429F1" w:rsidRDefault="001429F1" w:rsidP="001429F1">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1429F1">
        <w:rPr>
          <w:rFonts w:ascii="Arial" w:hAnsi="Arial" w:cs="Arial"/>
          <w:bCs/>
        </w:rPr>
        <w:t>L</w:t>
      </w:r>
      <w:r w:rsidR="00F051EB">
        <w:rPr>
          <w:rFonts w:ascii="Arial" w:hAnsi="Arial" w:cs="Arial"/>
          <w:bCs/>
        </w:rPr>
        <w:t xml:space="preserve">inkedIn Learning </w:t>
      </w:r>
      <w:r w:rsidRPr="001429F1">
        <w:rPr>
          <w:rFonts w:ascii="Arial" w:hAnsi="Arial" w:cs="Arial"/>
          <w:bCs/>
        </w:rPr>
        <w:t>– an online platform offering self-paced software tutorials</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rPr>
        <w:t>Staff/Student Consultative Committee</w:t>
      </w:r>
      <w:r w:rsidR="0041655D">
        <w:rPr>
          <w:rFonts w:ascii="Arial" w:hAnsi="Arial" w:cs="Arial"/>
        </w:rPr>
        <w:t>s</w:t>
      </w:r>
      <w:r w:rsidRPr="000139EC">
        <w:rPr>
          <w:rFonts w:ascii="Arial" w:hAnsi="Arial" w:cs="Arial"/>
        </w:rPr>
        <w:t xml:space="preserve"> (</w:t>
      </w:r>
      <w:r w:rsidRPr="000139EC">
        <w:rPr>
          <w:rFonts w:ascii="Arial" w:hAnsi="Arial" w:cs="Arial"/>
          <w:bCs/>
        </w:rPr>
        <w:t>SSCCs)</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Board</w:t>
      </w:r>
      <w:r w:rsidR="0041655D">
        <w:rPr>
          <w:rFonts w:ascii="Arial" w:hAnsi="Arial" w:cs="Arial"/>
          <w:bCs/>
        </w:rPr>
        <w:t>s</w:t>
      </w:r>
      <w:r w:rsidRPr="000139EC">
        <w:rPr>
          <w:rFonts w:ascii="Arial" w:hAnsi="Arial" w:cs="Arial"/>
          <w:bCs/>
        </w:rPr>
        <w:t xml:space="preserve"> of Study (BOS)</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Language support for International students</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Support for students with disabilities</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Information Services, including learning resources centre</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 xml:space="preserve">Union </w:t>
      </w:r>
      <w:r w:rsidR="004A2C86">
        <w:rPr>
          <w:rFonts w:ascii="Arial" w:hAnsi="Arial" w:cs="Arial"/>
          <w:bCs/>
        </w:rPr>
        <w:t>of Kingston Students</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NUS (National Union of Students)</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NSS (National Student Survey)</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rPr>
        <w:t xml:space="preserve">Peer support through informal mentoring on knowledge sharing.  This </w:t>
      </w:r>
      <w:r w:rsidRPr="000139EC">
        <w:rPr>
          <w:rFonts w:ascii="Arial" w:hAnsi="Arial" w:cs="Arial"/>
          <w:bCs/>
        </w:rPr>
        <w:t xml:space="preserve">is integral to filmmaking activity.  As an inherently collaborative activity, filmmaking requires crew, shared responsibility and co-authoring in varying degrees. </w:t>
      </w:r>
    </w:p>
    <w:p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Personal Tutor Scheme</w:t>
      </w:r>
    </w:p>
    <w:p w:rsidR="00764BE5" w:rsidRPr="000139EC" w:rsidRDefault="00764BE5" w:rsidP="00764BE5">
      <w:pPr>
        <w:jc w:val="both"/>
        <w:rPr>
          <w:rFonts w:ascii="Arial" w:hAnsi="Arial" w:cs="Arial"/>
        </w:rPr>
      </w:pPr>
      <w:r w:rsidRPr="000139EC">
        <w:rPr>
          <w:rFonts w:ascii="Arial" w:hAnsi="Arial" w:cs="Arial"/>
        </w:rPr>
        <w:t> </w:t>
      </w:r>
    </w:p>
    <w:p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Ensuring and Enhancing the Quality of the Course</w:t>
      </w:r>
    </w:p>
    <w:p w:rsidR="00764BE5" w:rsidRPr="000139EC" w:rsidRDefault="00764BE5" w:rsidP="00764BE5">
      <w:pPr>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The University has several methods for evaluating and improving the quality and standards of its provision.  These include:</w:t>
      </w:r>
    </w:p>
    <w:p w:rsidR="00764BE5" w:rsidRPr="000139EC" w:rsidRDefault="00764BE5" w:rsidP="00764BE5">
      <w:pPr>
        <w:ind w:left="360"/>
        <w:jc w:val="both"/>
        <w:rPr>
          <w:rFonts w:ascii="Arial" w:hAnsi="Arial" w:cs="Arial"/>
        </w:rPr>
      </w:pPr>
    </w:p>
    <w:p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External E</w:t>
      </w:r>
      <w:r w:rsidRPr="0059721B">
        <w:rPr>
          <w:rFonts w:ascii="Arial" w:hAnsi="Arial" w:cs="Arial"/>
          <w:szCs w:val="24"/>
        </w:rPr>
        <w:t>xaminers</w:t>
      </w:r>
    </w:p>
    <w:p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41655D" w:rsidRPr="0059721B" w:rsidRDefault="0041655D" w:rsidP="0041655D">
      <w:pPr>
        <w:numPr>
          <w:ilvl w:val="0"/>
          <w:numId w:val="15"/>
        </w:numPr>
        <w:suppressAutoHyphens w:val="0"/>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41655D" w:rsidRPr="0059721B" w:rsidRDefault="0041655D" w:rsidP="0041655D">
      <w:pPr>
        <w:numPr>
          <w:ilvl w:val="0"/>
          <w:numId w:val="15"/>
        </w:numPr>
        <w:suppressAutoHyphens w:val="0"/>
        <w:rPr>
          <w:rFonts w:ascii="Arial" w:hAnsi="Arial" w:cs="Arial"/>
          <w:szCs w:val="24"/>
        </w:rPr>
      </w:pPr>
      <w:r w:rsidRPr="0059721B">
        <w:rPr>
          <w:rFonts w:ascii="Arial" w:hAnsi="Arial" w:cs="Arial"/>
          <w:szCs w:val="24"/>
        </w:rPr>
        <w:t>Periodic review undertaken at subject level</w:t>
      </w:r>
    </w:p>
    <w:p w:rsidR="002E2DF4" w:rsidRPr="002E2DF4" w:rsidRDefault="0041655D" w:rsidP="002E2DF4">
      <w:pPr>
        <w:pStyle w:val="ListParagraph"/>
        <w:numPr>
          <w:ilvl w:val="0"/>
          <w:numId w:val="15"/>
        </w:numPr>
        <w:rPr>
          <w:rFonts w:ascii="Arial" w:hAnsi="Arial" w:cs="Arial"/>
          <w:szCs w:val="24"/>
        </w:rPr>
      </w:pPr>
      <w:r w:rsidRPr="002E2DF4">
        <w:rPr>
          <w:rFonts w:ascii="Arial" w:hAnsi="Arial" w:cs="Arial"/>
          <w:szCs w:val="24"/>
        </w:rPr>
        <w:lastRenderedPageBreak/>
        <w:t>Student evaluation including MEQs</w:t>
      </w:r>
      <w:r w:rsidR="002E2DF4" w:rsidRPr="002E2DF4">
        <w:rPr>
          <w:rFonts w:ascii="Arial" w:hAnsi="Arial" w:cs="Arial"/>
          <w:szCs w:val="24"/>
        </w:rPr>
        <w:t xml:space="preserve"> (Module Evaluation Questionnaires)</w:t>
      </w:r>
      <w:r w:rsidRPr="002E2DF4">
        <w:rPr>
          <w:rFonts w:ascii="Arial" w:hAnsi="Arial" w:cs="Arial"/>
          <w:szCs w:val="24"/>
        </w:rPr>
        <w:t>, Level Surveys and the NSS</w:t>
      </w:r>
      <w:r w:rsidR="002E2DF4">
        <w:rPr>
          <w:rFonts w:ascii="Arial" w:hAnsi="Arial" w:cs="Arial"/>
          <w:szCs w:val="24"/>
        </w:rPr>
        <w:t xml:space="preserve"> </w:t>
      </w:r>
      <w:r w:rsidR="002E2DF4" w:rsidRPr="002E2DF4">
        <w:rPr>
          <w:rFonts w:ascii="Arial" w:hAnsi="Arial" w:cs="Arial"/>
          <w:szCs w:val="24"/>
        </w:rPr>
        <w:t>(National Student Survey)</w:t>
      </w:r>
    </w:p>
    <w:p w:rsidR="0041655D" w:rsidRDefault="0041655D" w:rsidP="0041655D">
      <w:pPr>
        <w:numPr>
          <w:ilvl w:val="0"/>
          <w:numId w:val="15"/>
        </w:numPr>
        <w:suppressAutoHyphens w:val="0"/>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Feedback from employers</w:t>
      </w:r>
    </w:p>
    <w:p w:rsidR="00764BE5" w:rsidRPr="000139EC" w:rsidRDefault="00764BE5" w:rsidP="00764BE5">
      <w:pPr>
        <w:jc w:val="both"/>
        <w:rPr>
          <w:rFonts w:ascii="Arial" w:hAnsi="Arial" w:cs="Arial"/>
        </w:rPr>
      </w:pPr>
    </w:p>
    <w:p w:rsidR="00764BE5" w:rsidRDefault="00764BE5" w:rsidP="00764BE5">
      <w:pPr>
        <w:jc w:val="both"/>
        <w:rPr>
          <w:rFonts w:ascii="Arial" w:hAnsi="Arial" w:cs="Arial"/>
        </w:rPr>
      </w:pPr>
      <w:r w:rsidRPr="000139EC">
        <w:rPr>
          <w:rFonts w:ascii="Arial" w:hAnsi="Arial" w:cs="Arial"/>
        </w:rPr>
        <w:t xml:space="preserve">The course director on the filmmaking programme is also an Associate Film Programmer and professional mentor at the British Film Institute (supported by the European Cultural Fund). He is also the external examiner at Brighton University on the BA and MA Moving Image programmes, sharing ideas and good practice within the sector. All filmmaking staff have research profiles that inform their teaching, with expertise in practice and as academics. The School has an acknowledged high profile in the sector of the creative industries that it deals with. </w:t>
      </w:r>
    </w:p>
    <w:p w:rsidR="00764BE5" w:rsidRPr="000139EC" w:rsidRDefault="00764BE5" w:rsidP="00764BE5">
      <w:pPr>
        <w:jc w:val="both"/>
        <w:rPr>
          <w:rFonts w:ascii="Arial" w:hAnsi="Arial" w:cs="Arial"/>
        </w:rPr>
      </w:pPr>
      <w:r w:rsidRPr="000139EC">
        <w:rPr>
          <w:rFonts w:ascii="Arial" w:hAnsi="Arial" w:cs="Arial"/>
        </w:rPr>
        <w:br/>
        <w:t xml:space="preserve">Current filmmaking staff have worked or currently work with organisations such as Channel 4, Film London, The British Film Institute, Independent Film Production Companies, Art Galleries and Museums, International Film Festivals, and other commissioning agencies such as Arts Council England and The </w:t>
      </w:r>
      <w:proofErr w:type="spellStart"/>
      <w:r w:rsidRPr="000139EC">
        <w:rPr>
          <w:rFonts w:ascii="Arial" w:hAnsi="Arial" w:cs="Arial"/>
        </w:rPr>
        <w:t>Wellcome</w:t>
      </w:r>
      <w:proofErr w:type="spellEnd"/>
      <w:r w:rsidRPr="000139EC">
        <w:rPr>
          <w:rFonts w:ascii="Arial" w:hAnsi="Arial" w:cs="Arial"/>
        </w:rPr>
        <w:t xml:space="preserve"> Trust. They are involved in International Co-productions of films, sit on film panels and juries and are reviewers for various journals and commissioning agencies. </w:t>
      </w:r>
    </w:p>
    <w:p w:rsidR="00764BE5" w:rsidRPr="000139EC" w:rsidRDefault="00764BE5" w:rsidP="00764BE5">
      <w:pPr>
        <w:jc w:val="both"/>
        <w:rPr>
          <w:rFonts w:ascii="Arial" w:hAnsi="Arial" w:cs="Arial"/>
        </w:rPr>
      </w:pPr>
    </w:p>
    <w:p w:rsidR="00764BE5" w:rsidRDefault="00764BE5" w:rsidP="00764BE5">
      <w:pPr>
        <w:numPr>
          <w:ilvl w:val="0"/>
          <w:numId w:val="7"/>
        </w:numPr>
        <w:suppressAutoHyphens w:val="0"/>
        <w:jc w:val="both"/>
        <w:rPr>
          <w:rFonts w:ascii="Arial" w:hAnsi="Arial" w:cs="Arial"/>
          <w:b/>
        </w:rPr>
      </w:pPr>
      <w:r w:rsidRPr="000139EC">
        <w:rPr>
          <w:rFonts w:ascii="Arial" w:hAnsi="Arial" w:cs="Arial"/>
          <w:b/>
        </w:rPr>
        <w:t xml:space="preserve">Employability Statement </w:t>
      </w:r>
    </w:p>
    <w:p w:rsidR="00764BE5" w:rsidRPr="000139EC" w:rsidRDefault="00764BE5" w:rsidP="00764BE5">
      <w:pPr>
        <w:jc w:val="both"/>
        <w:rPr>
          <w:rFonts w:ascii="Arial" w:hAnsi="Arial" w:cs="Arial"/>
          <w:b/>
        </w:rPr>
      </w:pPr>
    </w:p>
    <w:p w:rsidR="00764BE5" w:rsidRPr="000139EC" w:rsidRDefault="00764BE5" w:rsidP="00764BE5">
      <w:pPr>
        <w:jc w:val="both"/>
        <w:rPr>
          <w:rFonts w:ascii="Arial" w:hAnsi="Arial" w:cs="Arial"/>
        </w:rPr>
      </w:pPr>
      <w:r w:rsidRPr="000139EC">
        <w:rPr>
          <w:rFonts w:ascii="Arial" w:hAnsi="Arial" w:cs="Arial"/>
        </w:rPr>
        <w:t xml:space="preserve">The filmmaking course has established excellent links with potential employers, including national film institutions such as the British Film Institute. Our students are encouraged to actively engage with such organisations whilst studying at the University, both through attendance at study days and key events. Our excellent links with the BFI further ensure ongoing student internships, generating wide participation in student related film activities and informal opportunities for students to develop their employability skills and attributes through developing networking circumstances. Good examples of this are involvement in student panels (Youth Jury for the London Film Festival), young filmmaker commissioning opportunities and through submissions to the BFI’s student orientated Future Film Festival. </w:t>
      </w:r>
    </w:p>
    <w:p w:rsidR="00764BE5" w:rsidRPr="000139EC" w:rsidRDefault="00764BE5" w:rsidP="00764BE5">
      <w:pPr>
        <w:ind w:left="360"/>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 xml:space="preserve">The Filmmaking programme also generates work experience opportunities with a number of partners on a project-by-project and temporary basis, both through periods of internship/work placement and on outward facing filmmaking projects, often involving detailed forms of collaboration. Indicative partnerships in such projects include or have included the NHS (film commissions), Take Two Films Ltd (work experience), </w:t>
      </w:r>
      <w:proofErr w:type="gramStart"/>
      <w:r w:rsidRPr="000139EC">
        <w:rPr>
          <w:rFonts w:ascii="Arial" w:hAnsi="Arial" w:cs="Arial"/>
        </w:rPr>
        <w:t>The</w:t>
      </w:r>
      <w:proofErr w:type="gramEnd"/>
      <w:r w:rsidRPr="000139EC">
        <w:rPr>
          <w:rFonts w:ascii="Arial" w:hAnsi="Arial" w:cs="Arial"/>
        </w:rPr>
        <w:t xml:space="preserve"> South London Gallery (internships), Robert Allsopp Prop Makers (work experience), Channel Four Television (animated film commission), The British Council (film commission), various film production companies (production assistants/runners) and film festivals (festival interns). Student involvement in the context of film festivals extends to presenting their own completed work for screening publically, which provides a number of excellent employability skills factors. These include public engagement awareness, enhanced communication skills and dissemination opportunities established alongside the additional responsibilities that come with presenting at film festivals, such as filmmaker Q&amp;A’s, panel/peer discussion and review. The experience of such dynamic, intensive dissemination circumstances duly feeds back into the terms of a student’s continued study, enhancing their ongoing engagement and understanding of the sector, building requisite evidence of leadership attributes and employability within the filmmaking community. The National Student Film Festival, London Short Film Festival and </w:t>
      </w:r>
      <w:proofErr w:type="spellStart"/>
      <w:r w:rsidRPr="000139EC">
        <w:rPr>
          <w:rFonts w:ascii="Arial" w:hAnsi="Arial" w:cs="Arial"/>
        </w:rPr>
        <w:t>Aesthetica</w:t>
      </w:r>
      <w:proofErr w:type="spellEnd"/>
      <w:r w:rsidRPr="000139EC">
        <w:rPr>
          <w:rFonts w:ascii="Arial" w:hAnsi="Arial" w:cs="Arial"/>
        </w:rPr>
        <w:t xml:space="preserve"> Film Festival have all recently presented our students finished short films.</w:t>
      </w:r>
    </w:p>
    <w:p w:rsidR="00764BE5" w:rsidRPr="000139EC" w:rsidRDefault="00764BE5" w:rsidP="00764BE5">
      <w:pPr>
        <w:ind w:left="360"/>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 xml:space="preserve">The course itself mirrors these external opportunities, having established an annual screening of curated film works at the BFI. Many of our projects also involve key responsibilities and liaison, building confidence and skills. Location shooting and running a set in external settings (such as </w:t>
      </w:r>
      <w:proofErr w:type="spellStart"/>
      <w:r w:rsidRPr="000139EC">
        <w:rPr>
          <w:rFonts w:ascii="Arial" w:hAnsi="Arial" w:cs="Arial"/>
        </w:rPr>
        <w:t>Dorich</w:t>
      </w:r>
      <w:proofErr w:type="spellEnd"/>
      <w:r w:rsidRPr="000139EC">
        <w:rPr>
          <w:rFonts w:ascii="Arial" w:hAnsi="Arial" w:cs="Arial"/>
        </w:rPr>
        <w:t xml:space="preserve"> House Museum, The Stanley Picker Gallery, The Freud Museum and many </w:t>
      </w:r>
      <w:r w:rsidRPr="000139EC">
        <w:rPr>
          <w:rFonts w:ascii="Arial" w:hAnsi="Arial" w:cs="Arial"/>
        </w:rPr>
        <w:lastRenderedPageBreak/>
        <w:t>other exterior filming scenarios) similarly build students’ awareness, knowledge base and sense of responsibility, evidenced through their finished films.</w:t>
      </w:r>
    </w:p>
    <w:p w:rsidR="00764BE5" w:rsidRPr="000139EC" w:rsidRDefault="00764BE5" w:rsidP="00764BE5">
      <w:pPr>
        <w:ind w:left="360"/>
        <w:jc w:val="both"/>
        <w:rPr>
          <w:rFonts w:ascii="Arial" w:hAnsi="Arial" w:cs="Arial"/>
        </w:rPr>
      </w:pPr>
    </w:p>
    <w:p w:rsidR="00764BE5" w:rsidRPr="000139EC" w:rsidRDefault="00764BE5" w:rsidP="00764BE5">
      <w:pPr>
        <w:jc w:val="both"/>
        <w:rPr>
          <w:rFonts w:ascii="Arial" w:hAnsi="Arial" w:cs="Arial"/>
        </w:rPr>
      </w:pPr>
      <w:r w:rsidRPr="000139EC">
        <w:rPr>
          <w:rFonts w:ascii="Arial" w:hAnsi="Arial" w:cs="Arial"/>
        </w:rPr>
        <w:t>As a recently established course we do not yet have the benefit of alumni who have already established themselves through time, within the filmmaking industry. However, the above developments represent our burgeoning, ongoing commitment to establishing a culture of employability and professional development alongside the creative development of project work on the course.</w:t>
      </w:r>
    </w:p>
    <w:p w:rsidR="00764BE5" w:rsidRPr="000139EC" w:rsidRDefault="00764BE5" w:rsidP="00764BE5">
      <w:pPr>
        <w:rPr>
          <w:rFonts w:ascii="Arial" w:hAnsi="Arial" w:cs="Arial"/>
        </w:rPr>
      </w:pPr>
    </w:p>
    <w:p w:rsidR="00764BE5" w:rsidRPr="000139EC" w:rsidRDefault="00764BE5" w:rsidP="00764BE5">
      <w:pPr>
        <w:numPr>
          <w:ilvl w:val="0"/>
          <w:numId w:val="7"/>
        </w:numPr>
        <w:suppressAutoHyphens w:val="0"/>
        <w:rPr>
          <w:rFonts w:ascii="Arial" w:hAnsi="Arial" w:cs="Arial"/>
          <w:b/>
        </w:rPr>
      </w:pPr>
      <w:r w:rsidRPr="000139EC">
        <w:rPr>
          <w:rFonts w:ascii="Arial" w:hAnsi="Arial" w:cs="Arial"/>
          <w:b/>
        </w:rPr>
        <w:t>Approved Varia</w:t>
      </w:r>
      <w:r w:rsidR="00754A6C">
        <w:rPr>
          <w:rFonts w:ascii="Arial" w:hAnsi="Arial" w:cs="Arial"/>
          <w:b/>
        </w:rPr>
        <w:t>nts from the Undergraduate Regulations</w:t>
      </w:r>
      <w:r w:rsidRPr="000139EC">
        <w:rPr>
          <w:rFonts w:ascii="Arial" w:hAnsi="Arial" w:cs="Arial"/>
          <w:b/>
        </w:rPr>
        <w:br/>
      </w:r>
    </w:p>
    <w:p w:rsidR="00764BE5" w:rsidRPr="000139EC" w:rsidRDefault="00764BE5" w:rsidP="00764BE5">
      <w:pPr>
        <w:rPr>
          <w:rFonts w:ascii="Arial" w:hAnsi="Arial" w:cs="Arial"/>
          <w:b/>
        </w:rPr>
      </w:pPr>
      <w:r w:rsidRPr="000139EC">
        <w:rPr>
          <w:rFonts w:ascii="Arial" w:hAnsi="Arial" w:cs="Arial"/>
        </w:rPr>
        <w:t>None</w:t>
      </w:r>
    </w:p>
    <w:p w:rsidR="00764BE5" w:rsidRPr="000139EC" w:rsidRDefault="00764BE5" w:rsidP="00764BE5">
      <w:pPr>
        <w:rPr>
          <w:rFonts w:ascii="Arial" w:hAnsi="Arial" w:cs="Arial"/>
          <w:b/>
        </w:rPr>
      </w:pPr>
    </w:p>
    <w:p w:rsidR="00764BE5" w:rsidRPr="000139EC" w:rsidRDefault="00764BE5" w:rsidP="00764BE5">
      <w:pPr>
        <w:numPr>
          <w:ilvl w:val="0"/>
          <w:numId w:val="7"/>
        </w:numPr>
        <w:suppressAutoHyphens w:val="0"/>
        <w:rPr>
          <w:rFonts w:ascii="Arial" w:hAnsi="Arial" w:cs="Arial"/>
          <w:b/>
        </w:rPr>
      </w:pPr>
      <w:r w:rsidRPr="000139EC">
        <w:rPr>
          <w:rFonts w:ascii="Arial" w:hAnsi="Arial" w:cs="Arial"/>
          <w:b/>
        </w:rPr>
        <w:t>Other sources of information that you may wish to consult</w:t>
      </w:r>
    </w:p>
    <w:p w:rsidR="00764BE5" w:rsidRPr="000139EC" w:rsidRDefault="00764BE5" w:rsidP="00764BE5">
      <w:pPr>
        <w:ind w:left="360"/>
        <w:rPr>
          <w:rFonts w:ascii="Arial" w:hAnsi="Arial" w:cs="Arial"/>
          <w:i/>
        </w:rPr>
      </w:pPr>
    </w:p>
    <w:p w:rsidR="00764BE5" w:rsidRPr="000139EC" w:rsidRDefault="00764BE5" w:rsidP="00764BE5">
      <w:pPr>
        <w:contextualSpacing/>
        <w:rPr>
          <w:rFonts w:ascii="Arial" w:hAnsi="Arial" w:cs="Arial"/>
        </w:rPr>
      </w:pPr>
      <w:r w:rsidRPr="000139EC">
        <w:rPr>
          <w:rFonts w:ascii="Arial" w:hAnsi="Arial" w:cs="Arial"/>
        </w:rPr>
        <w:t>QAA Subject Bench</w:t>
      </w:r>
      <w:r w:rsidR="004C2B45">
        <w:rPr>
          <w:rFonts w:ascii="Arial" w:hAnsi="Arial" w:cs="Arial"/>
        </w:rPr>
        <w:t>mark Statement for Art &amp; Design</w:t>
      </w:r>
    </w:p>
    <w:p w:rsidR="007B00FD" w:rsidRDefault="002A51D0" w:rsidP="00764BE5">
      <w:pPr>
        <w:contextualSpacing/>
        <w:rPr>
          <w:rFonts w:ascii="Arial" w:hAnsi="Arial" w:cs="Arial"/>
        </w:rPr>
      </w:pPr>
      <w:hyperlink r:id="rId15" w:history="1">
        <w:r w:rsidR="00D5053D" w:rsidRPr="001D2BD6">
          <w:rPr>
            <w:rStyle w:val="Hyperlink"/>
            <w:rFonts w:ascii="Arial" w:hAnsi="Arial" w:cs="Arial"/>
          </w:rPr>
          <w:t>http://www.qaa.ac.uk/docs/qaa/subject-benchmark-statements/sbs-art-and-design-17.pdf?sfvrsn=71eef781_16</w:t>
        </w:r>
      </w:hyperlink>
    </w:p>
    <w:p w:rsidR="00D5053D" w:rsidRPr="000139EC" w:rsidRDefault="00D5053D" w:rsidP="00764BE5">
      <w:pPr>
        <w:contextualSpacing/>
        <w:rPr>
          <w:rFonts w:ascii="Arial" w:hAnsi="Arial" w:cs="Arial"/>
        </w:rPr>
      </w:pPr>
    </w:p>
    <w:p w:rsidR="00764BE5" w:rsidRPr="000139EC" w:rsidRDefault="00764BE5" w:rsidP="00764BE5">
      <w:pPr>
        <w:contextualSpacing/>
        <w:rPr>
          <w:rFonts w:ascii="Arial" w:hAnsi="Arial" w:cs="Arial"/>
        </w:rPr>
      </w:pPr>
      <w:r w:rsidRPr="000139EC">
        <w:rPr>
          <w:rFonts w:ascii="Arial" w:hAnsi="Arial" w:cs="Arial"/>
        </w:rPr>
        <w:t xml:space="preserve">QAA Subject Benchmark Statement for History </w:t>
      </w:r>
      <w:r w:rsidR="004C2B45">
        <w:rPr>
          <w:rFonts w:ascii="Arial" w:hAnsi="Arial" w:cs="Arial"/>
        </w:rPr>
        <w:t>of Art, Architecture and Design</w:t>
      </w:r>
    </w:p>
    <w:p w:rsidR="007B00FD" w:rsidRDefault="002A51D0" w:rsidP="00764BE5">
      <w:pPr>
        <w:contextualSpacing/>
        <w:rPr>
          <w:rStyle w:val="Hyperlink"/>
          <w:rFonts w:ascii="Arial" w:hAnsi="Arial" w:cs="Arial"/>
        </w:rPr>
      </w:pPr>
      <w:hyperlink r:id="rId16" w:history="1">
        <w:r w:rsidR="00D5053D" w:rsidRPr="001D2BD6">
          <w:rPr>
            <w:rStyle w:val="Hyperlink"/>
            <w:rFonts w:ascii="Arial" w:hAnsi="Arial" w:cs="Arial"/>
          </w:rPr>
          <w:t>http://www.qaa.ac.uk/docs/qaa/subject-benchmark-statements/sbs-history-of-art-architecture-and-design-17.pdf?sfvrsn=dc98f781_14</w:t>
        </w:r>
      </w:hyperlink>
    </w:p>
    <w:p w:rsidR="00D5053D" w:rsidRPr="000139EC" w:rsidRDefault="00D5053D" w:rsidP="00764BE5">
      <w:pPr>
        <w:contextualSpacing/>
        <w:rPr>
          <w:rFonts w:ascii="Arial" w:hAnsi="Arial" w:cs="Arial"/>
        </w:rPr>
      </w:pPr>
    </w:p>
    <w:p w:rsidR="00764BE5" w:rsidRPr="000139EC" w:rsidRDefault="00764BE5" w:rsidP="00764BE5">
      <w:pPr>
        <w:contextualSpacing/>
        <w:rPr>
          <w:rFonts w:ascii="Arial" w:hAnsi="Arial" w:cs="Arial"/>
        </w:rPr>
      </w:pPr>
      <w:r w:rsidRPr="000139EC">
        <w:rPr>
          <w:rFonts w:ascii="Arial" w:hAnsi="Arial" w:cs="Arial"/>
        </w:rPr>
        <w:t>Kingston University website</w:t>
      </w:r>
    </w:p>
    <w:p w:rsidR="00764BE5" w:rsidRDefault="002A51D0" w:rsidP="00764BE5">
      <w:pPr>
        <w:contextualSpacing/>
      </w:pPr>
      <w:hyperlink r:id="rId17" w:history="1">
        <w:r w:rsidR="00764BE5" w:rsidRPr="000139EC">
          <w:rPr>
            <w:rStyle w:val="Hyperlink"/>
            <w:rFonts w:ascii="Arial" w:hAnsi="Arial" w:cs="Arial"/>
          </w:rPr>
          <w:t>http://www.kingston.ac.uk/undergraduate/</w:t>
        </w:r>
      </w:hyperlink>
    </w:p>
    <w:p w:rsidR="00DB222A" w:rsidRDefault="00DB222A" w:rsidP="00764BE5">
      <w:pPr>
        <w:contextualSpacing/>
      </w:pPr>
    </w:p>
    <w:p w:rsidR="00DB222A" w:rsidRPr="00DB222A" w:rsidRDefault="00DB222A" w:rsidP="00764BE5">
      <w:pPr>
        <w:rPr>
          <w:rFonts w:ascii="Arial" w:hAnsi="Arial" w:cs="Arial"/>
        </w:rPr>
      </w:pPr>
      <w:r w:rsidRPr="00DB222A">
        <w:rPr>
          <w:rFonts w:ascii="Arial" w:hAnsi="Arial" w:cs="Arial"/>
        </w:rPr>
        <w:t xml:space="preserve">Course page </w:t>
      </w:r>
      <w:r>
        <w:rPr>
          <w:rFonts w:ascii="Arial" w:hAnsi="Arial" w:cs="Arial"/>
        </w:rPr>
        <w:t>on KU website</w:t>
      </w:r>
    </w:p>
    <w:p w:rsidR="00DB222A" w:rsidRPr="000139EC" w:rsidRDefault="002A51D0" w:rsidP="00764BE5">
      <w:pPr>
        <w:contextualSpacing/>
        <w:rPr>
          <w:rFonts w:ascii="Arial" w:hAnsi="Arial" w:cs="Arial"/>
        </w:rPr>
      </w:pPr>
      <w:hyperlink r:id="rId18" w:history="1">
        <w:r w:rsidR="00DB222A" w:rsidRPr="00771F31">
          <w:rPr>
            <w:rStyle w:val="Hyperlink"/>
            <w:rFonts w:ascii="Arial" w:hAnsi="Arial" w:cs="Arial"/>
          </w:rPr>
          <w:t>http://www.kingston.ac.uk/undergraduate-course/filmmaking/</w:t>
        </w:r>
      </w:hyperlink>
      <w:r w:rsidR="00DB222A">
        <w:rPr>
          <w:rFonts w:ascii="Arial" w:hAnsi="Arial" w:cs="Arial"/>
        </w:rPr>
        <w:t xml:space="preserve"> </w:t>
      </w:r>
    </w:p>
    <w:p w:rsidR="00764BE5" w:rsidRPr="000139EC" w:rsidRDefault="00764BE5" w:rsidP="00764BE5">
      <w:pPr>
        <w:contextualSpacing/>
        <w:rPr>
          <w:rFonts w:ascii="Arial" w:hAnsi="Arial" w:cs="Arial"/>
        </w:rPr>
      </w:pPr>
    </w:p>
    <w:p w:rsidR="00764BE5" w:rsidRPr="000139EC" w:rsidRDefault="00764BE5" w:rsidP="00764BE5">
      <w:pPr>
        <w:rPr>
          <w:rFonts w:ascii="Arial" w:hAnsi="Arial" w:cs="Arial"/>
        </w:rPr>
      </w:pPr>
    </w:p>
    <w:p w:rsidR="00764BE5" w:rsidRPr="000139EC" w:rsidRDefault="00764BE5" w:rsidP="00764BE5">
      <w:pPr>
        <w:rPr>
          <w:rFonts w:ascii="Arial" w:hAnsi="Arial" w:cs="Arial"/>
        </w:rPr>
      </w:pPr>
    </w:p>
    <w:p w:rsidR="00764BE5" w:rsidRPr="000139EC" w:rsidRDefault="00764BE5" w:rsidP="00764BE5">
      <w:pPr>
        <w:rPr>
          <w:rFonts w:ascii="Arial" w:hAnsi="Arial" w:cs="Arial"/>
        </w:rPr>
        <w:sectPr w:rsidR="00764BE5" w:rsidRPr="000139EC" w:rsidSect="001429F1">
          <w:pgSz w:w="11906" w:h="16838"/>
          <w:pgMar w:top="1440" w:right="1440" w:bottom="1134" w:left="1440" w:header="708" w:footer="574" w:gutter="0"/>
          <w:cols w:space="708"/>
          <w:docGrid w:linePitch="360"/>
        </w:sectPr>
      </w:pPr>
    </w:p>
    <w:p w:rsidR="00764BE5" w:rsidRPr="000139EC" w:rsidRDefault="00764BE5" w:rsidP="00764BE5">
      <w:pPr>
        <w:rPr>
          <w:rFonts w:ascii="Arial" w:hAnsi="Arial" w:cs="Arial"/>
          <w:b/>
        </w:rPr>
      </w:pPr>
      <w:r w:rsidRPr="000139EC">
        <w:rPr>
          <w:rFonts w:ascii="Arial" w:hAnsi="Arial" w:cs="Arial"/>
          <w:b/>
        </w:rPr>
        <w:lastRenderedPageBreak/>
        <w:t>Development of Programme Learning Outcomes in Modules</w:t>
      </w:r>
    </w:p>
    <w:p w:rsidR="00764BE5" w:rsidRPr="000139EC" w:rsidRDefault="00764BE5" w:rsidP="00764BE5">
      <w:pPr>
        <w:rPr>
          <w:rFonts w:ascii="Arial" w:hAnsi="Arial" w:cs="Arial"/>
          <w:b/>
        </w:rPr>
      </w:pPr>
    </w:p>
    <w:p w:rsidR="00764BE5" w:rsidRDefault="004C2B45" w:rsidP="00764BE5">
      <w:pPr>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w:t>
      </w:r>
      <w:bookmarkStart w:id="0" w:name="_GoBack"/>
      <w:bookmarkEnd w:id="0"/>
      <w:r w:rsidRPr="0059721B">
        <w:rPr>
          <w:rFonts w:ascii="Arial" w:hAnsi="Arial" w:cs="Arial"/>
          <w:szCs w:val="24"/>
        </w:rPr>
        <w:t xml:space="preserve">s.  </w:t>
      </w:r>
    </w:p>
    <w:p w:rsidR="004C2B45" w:rsidRPr="000139EC" w:rsidRDefault="004C2B45" w:rsidP="00764BE5">
      <w:pPr>
        <w:rPr>
          <w:rFonts w:ascii="Arial" w:hAnsi="Arial" w:cs="Arial"/>
        </w:rPr>
      </w:pPr>
    </w:p>
    <w:tbl>
      <w:tblPr>
        <w:tblW w:w="12015" w:type="dxa"/>
        <w:tblInd w:w="534" w:type="dxa"/>
        <w:tblLayout w:type="fixed"/>
        <w:tblLook w:val="04A0" w:firstRow="1" w:lastRow="0" w:firstColumn="1" w:lastColumn="0" w:noHBand="0" w:noVBand="1"/>
      </w:tblPr>
      <w:tblGrid>
        <w:gridCol w:w="673"/>
        <w:gridCol w:w="4265"/>
        <w:gridCol w:w="708"/>
        <w:gridCol w:w="579"/>
        <w:gridCol w:w="579"/>
        <w:gridCol w:w="579"/>
        <w:gridCol w:w="579"/>
        <w:gridCol w:w="579"/>
        <w:gridCol w:w="579"/>
        <w:gridCol w:w="579"/>
        <w:gridCol w:w="579"/>
        <w:gridCol w:w="575"/>
        <w:gridCol w:w="579"/>
        <w:gridCol w:w="583"/>
      </w:tblGrid>
      <w:tr w:rsidR="004C2B45" w:rsidRPr="000139EC" w:rsidTr="00C82697">
        <w:trPr>
          <w:cantSplit/>
          <w:trHeight w:val="341"/>
          <w:tblHeader/>
        </w:trPr>
        <w:tc>
          <w:tcPr>
            <w:tcW w:w="5646" w:type="dxa"/>
            <w:gridSpan w:val="3"/>
            <w:tcBorders>
              <w:right w:val="single" w:sz="4" w:space="0" w:color="auto"/>
            </w:tcBorders>
          </w:tcPr>
          <w:p w:rsidR="004C2B45" w:rsidRPr="000139EC" w:rsidRDefault="004C2B45" w:rsidP="00764BE5">
            <w:pPr>
              <w:rPr>
                <w:rFonts w:ascii="Arial" w:hAnsi="Arial" w:cs="Arial"/>
                <w:b/>
              </w:rPr>
            </w:pPr>
          </w:p>
        </w:tc>
        <w:tc>
          <w:tcPr>
            <w:tcW w:w="2316" w:type="dxa"/>
            <w:gridSpan w:val="4"/>
            <w:tcBorders>
              <w:top w:val="single" w:sz="4" w:space="0" w:color="auto"/>
              <w:left w:val="single" w:sz="4" w:space="0" w:color="auto"/>
              <w:bottom w:val="single" w:sz="4" w:space="0" w:color="auto"/>
              <w:right w:val="single" w:sz="4" w:space="0" w:color="auto"/>
            </w:tcBorders>
            <w:shd w:val="clear" w:color="auto" w:fill="DBE5F1"/>
          </w:tcPr>
          <w:p w:rsidR="004C2B45" w:rsidRPr="000139EC" w:rsidRDefault="004C2B45" w:rsidP="00764BE5">
            <w:pPr>
              <w:jc w:val="center"/>
              <w:rPr>
                <w:rFonts w:ascii="Arial" w:hAnsi="Arial" w:cs="Arial"/>
                <w:b/>
              </w:rPr>
            </w:pPr>
            <w:r w:rsidRPr="000139EC">
              <w:rPr>
                <w:rFonts w:ascii="Arial" w:hAnsi="Arial" w:cs="Arial"/>
                <w:b/>
              </w:rPr>
              <w:t>Level 4</w:t>
            </w:r>
          </w:p>
        </w:tc>
        <w:tc>
          <w:tcPr>
            <w:tcW w:w="2316" w:type="dxa"/>
            <w:gridSpan w:val="4"/>
            <w:tcBorders>
              <w:top w:val="single" w:sz="4" w:space="0" w:color="auto"/>
              <w:left w:val="single" w:sz="4" w:space="0" w:color="auto"/>
              <w:bottom w:val="single" w:sz="4" w:space="0" w:color="auto"/>
              <w:right w:val="single" w:sz="4" w:space="0" w:color="auto"/>
            </w:tcBorders>
            <w:shd w:val="clear" w:color="auto" w:fill="DBE5F1"/>
          </w:tcPr>
          <w:p w:rsidR="004C2B45" w:rsidRPr="000139EC" w:rsidRDefault="004C2B45" w:rsidP="00764BE5">
            <w:pPr>
              <w:jc w:val="center"/>
              <w:rPr>
                <w:rFonts w:ascii="Arial" w:hAnsi="Arial" w:cs="Arial"/>
                <w:b/>
              </w:rPr>
            </w:pPr>
            <w:r w:rsidRPr="000139EC">
              <w:rPr>
                <w:rFonts w:ascii="Arial" w:hAnsi="Arial" w:cs="Arial"/>
                <w:b/>
              </w:rPr>
              <w:t>Level 5</w:t>
            </w:r>
          </w:p>
        </w:tc>
        <w:tc>
          <w:tcPr>
            <w:tcW w:w="1737" w:type="dxa"/>
            <w:gridSpan w:val="3"/>
            <w:tcBorders>
              <w:top w:val="single" w:sz="4" w:space="0" w:color="auto"/>
              <w:left w:val="single" w:sz="4" w:space="0" w:color="auto"/>
              <w:bottom w:val="single" w:sz="4" w:space="0" w:color="auto"/>
              <w:right w:val="single" w:sz="4" w:space="0" w:color="auto"/>
            </w:tcBorders>
            <w:shd w:val="clear" w:color="auto" w:fill="DBE5F1"/>
          </w:tcPr>
          <w:p w:rsidR="004C2B45" w:rsidRPr="000139EC" w:rsidRDefault="004C2B45" w:rsidP="00764BE5">
            <w:pPr>
              <w:jc w:val="center"/>
              <w:rPr>
                <w:rFonts w:ascii="Arial" w:hAnsi="Arial" w:cs="Arial"/>
                <w:b/>
              </w:rPr>
            </w:pPr>
            <w:r w:rsidRPr="000139EC">
              <w:rPr>
                <w:rFonts w:ascii="Arial" w:hAnsi="Arial" w:cs="Arial"/>
                <w:b/>
              </w:rPr>
              <w:t>Level 6</w:t>
            </w:r>
          </w:p>
        </w:tc>
      </w:tr>
      <w:tr w:rsidR="004C2B45" w:rsidRPr="000139EC" w:rsidTr="00C82697">
        <w:trPr>
          <w:cantSplit/>
          <w:trHeight w:val="1239"/>
          <w:tblHeader/>
        </w:trPr>
        <w:tc>
          <w:tcPr>
            <w:tcW w:w="673" w:type="dxa"/>
            <w:tcBorders>
              <w:bottom w:val="single" w:sz="4" w:space="0" w:color="auto"/>
              <w:right w:val="single" w:sz="4" w:space="0" w:color="auto"/>
            </w:tcBorders>
          </w:tcPr>
          <w:p w:rsidR="004C2B45" w:rsidRPr="000139EC" w:rsidRDefault="004C2B45" w:rsidP="00764BE5">
            <w:pPr>
              <w:rPr>
                <w:rFonts w:ascii="Arial" w:hAnsi="Arial" w:cs="Arial"/>
                <w:b/>
              </w:rPr>
            </w:pPr>
          </w:p>
        </w:tc>
        <w:tc>
          <w:tcPr>
            <w:tcW w:w="497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C2B45" w:rsidRPr="000139EC" w:rsidRDefault="004C2B45" w:rsidP="00764BE5">
            <w:pPr>
              <w:rPr>
                <w:rFonts w:ascii="Arial" w:hAnsi="Arial" w:cs="Arial"/>
              </w:rPr>
            </w:pPr>
            <w:r w:rsidRPr="000139EC">
              <w:rPr>
                <w:rFonts w:ascii="Arial" w:hAnsi="Arial" w:cs="Arial"/>
                <w:b/>
              </w:rPr>
              <w:t>Module Code</w:t>
            </w:r>
          </w:p>
        </w:tc>
        <w:tc>
          <w:tcPr>
            <w:tcW w:w="579" w:type="dxa"/>
            <w:tcBorders>
              <w:top w:val="single" w:sz="4" w:space="0" w:color="auto"/>
              <w:left w:val="single" w:sz="4" w:space="0" w:color="auto"/>
              <w:bottom w:val="single" w:sz="4" w:space="0" w:color="auto"/>
              <w:right w:val="single" w:sz="4" w:space="0" w:color="auto"/>
            </w:tcBorders>
            <w:textDirection w:val="btLr"/>
          </w:tcPr>
          <w:p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002</w:t>
            </w:r>
          </w:p>
        </w:tc>
        <w:tc>
          <w:tcPr>
            <w:tcW w:w="579" w:type="dxa"/>
            <w:tcBorders>
              <w:top w:val="single" w:sz="4" w:space="0" w:color="auto"/>
              <w:left w:val="single" w:sz="4" w:space="0" w:color="auto"/>
              <w:bottom w:val="single" w:sz="4" w:space="0" w:color="auto"/>
              <w:right w:val="single" w:sz="4" w:space="0" w:color="auto"/>
            </w:tcBorders>
            <w:textDirection w:val="btLr"/>
          </w:tcPr>
          <w:p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003</w:t>
            </w:r>
          </w:p>
        </w:tc>
        <w:tc>
          <w:tcPr>
            <w:tcW w:w="579" w:type="dxa"/>
            <w:tcBorders>
              <w:top w:val="single" w:sz="4" w:space="0" w:color="auto"/>
              <w:left w:val="single" w:sz="4" w:space="0" w:color="auto"/>
              <w:bottom w:val="single" w:sz="4" w:space="0" w:color="auto"/>
              <w:right w:val="single" w:sz="4" w:space="0" w:color="auto"/>
            </w:tcBorders>
            <w:textDirection w:val="btLr"/>
          </w:tcPr>
          <w:p w:rsidR="004C2B45" w:rsidRPr="000139EC" w:rsidRDefault="002B1BD6" w:rsidP="00764BE5">
            <w:pPr>
              <w:ind w:left="113" w:right="113"/>
              <w:rPr>
                <w:rFonts w:ascii="Arial" w:hAnsi="Arial" w:cs="Arial"/>
              </w:rPr>
            </w:pPr>
            <w:r>
              <w:rPr>
                <w:rFonts w:ascii="Arial" w:hAnsi="Arial" w:cs="Arial"/>
              </w:rPr>
              <w:t>HA4107</w:t>
            </w:r>
          </w:p>
        </w:tc>
        <w:tc>
          <w:tcPr>
            <w:tcW w:w="579" w:type="dxa"/>
            <w:tcBorders>
              <w:top w:val="single" w:sz="4" w:space="0" w:color="auto"/>
              <w:left w:val="single" w:sz="4" w:space="0" w:color="auto"/>
              <w:bottom w:val="single" w:sz="4" w:space="0" w:color="auto"/>
              <w:right w:val="single" w:sz="4" w:space="0" w:color="auto"/>
            </w:tcBorders>
            <w:textDirection w:val="btLr"/>
          </w:tcPr>
          <w:p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002</w:t>
            </w:r>
          </w:p>
        </w:tc>
        <w:tc>
          <w:tcPr>
            <w:tcW w:w="579" w:type="dxa"/>
            <w:tcBorders>
              <w:top w:val="single" w:sz="4" w:space="0" w:color="auto"/>
              <w:left w:val="single" w:sz="4" w:space="0" w:color="auto"/>
              <w:bottom w:val="single" w:sz="4" w:space="0" w:color="auto"/>
              <w:right w:val="single" w:sz="4" w:space="0" w:color="auto"/>
            </w:tcBorders>
            <w:textDirection w:val="btLr"/>
          </w:tcPr>
          <w:p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003</w:t>
            </w:r>
          </w:p>
        </w:tc>
        <w:tc>
          <w:tcPr>
            <w:tcW w:w="579" w:type="dxa"/>
            <w:tcBorders>
              <w:top w:val="single" w:sz="4" w:space="0" w:color="auto"/>
              <w:left w:val="single" w:sz="4" w:space="0" w:color="auto"/>
              <w:bottom w:val="single" w:sz="4" w:space="0" w:color="auto"/>
              <w:right w:val="single" w:sz="4" w:space="0" w:color="auto"/>
            </w:tcBorders>
            <w:textDirection w:val="btLr"/>
          </w:tcPr>
          <w:p w:rsidR="004C2B45" w:rsidRPr="000139EC" w:rsidRDefault="004C2B45" w:rsidP="00764BE5">
            <w:pPr>
              <w:ind w:left="113" w:right="113"/>
              <w:rPr>
                <w:rFonts w:ascii="Arial" w:hAnsi="Arial" w:cs="Arial"/>
              </w:rPr>
            </w:pPr>
            <w:r w:rsidRPr="000139EC">
              <w:rPr>
                <w:rFonts w:ascii="Arial" w:hAnsi="Arial" w:cs="Arial"/>
              </w:rPr>
              <w:t>HA5103</w:t>
            </w:r>
          </w:p>
        </w:tc>
        <w:tc>
          <w:tcPr>
            <w:tcW w:w="575" w:type="dxa"/>
            <w:tcBorders>
              <w:top w:val="single" w:sz="4" w:space="0" w:color="auto"/>
              <w:left w:val="single" w:sz="4" w:space="0" w:color="auto"/>
              <w:bottom w:val="single" w:sz="4" w:space="0" w:color="auto"/>
              <w:right w:val="single" w:sz="4" w:space="0" w:color="auto"/>
            </w:tcBorders>
            <w:textDirection w:val="btLr"/>
          </w:tcPr>
          <w:p w:rsidR="004C2B45" w:rsidRPr="000139EC" w:rsidRDefault="004C2B45" w:rsidP="00764BE5">
            <w:pPr>
              <w:ind w:left="113" w:right="113"/>
              <w:rPr>
                <w:rFonts w:ascii="Arial" w:hAnsi="Arial" w:cs="Arial"/>
              </w:rPr>
            </w:pPr>
            <w:r>
              <w:rPr>
                <w:rFonts w:ascii="Arial" w:hAnsi="Arial" w:cs="Arial"/>
              </w:rPr>
              <w:t>TP6</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rsidR="004C2B45" w:rsidRPr="001433E5" w:rsidRDefault="004C2B45" w:rsidP="00764BE5">
            <w:pPr>
              <w:ind w:left="113" w:right="113"/>
              <w:rPr>
                <w:rFonts w:ascii="Arial" w:hAnsi="Arial" w:cs="Arial"/>
              </w:rPr>
            </w:pPr>
            <w:r>
              <w:rPr>
                <w:rFonts w:ascii="Arial" w:hAnsi="Arial" w:cs="Arial"/>
              </w:rPr>
              <w:t>TP6</w:t>
            </w:r>
            <w:r w:rsidRPr="001433E5">
              <w:rPr>
                <w:rFonts w:ascii="Arial" w:hAnsi="Arial" w:cs="Arial"/>
              </w:rPr>
              <w:t>004</w:t>
            </w:r>
          </w:p>
        </w:tc>
        <w:tc>
          <w:tcPr>
            <w:tcW w:w="583" w:type="dxa"/>
            <w:tcBorders>
              <w:top w:val="single" w:sz="4" w:space="0" w:color="auto"/>
              <w:left w:val="single" w:sz="4" w:space="0" w:color="auto"/>
              <w:bottom w:val="single" w:sz="4" w:space="0" w:color="auto"/>
              <w:right w:val="single" w:sz="4" w:space="0" w:color="auto"/>
            </w:tcBorders>
            <w:textDirection w:val="btLr"/>
          </w:tcPr>
          <w:p w:rsidR="004C2B45" w:rsidRPr="001433E5" w:rsidRDefault="004C2B45" w:rsidP="00764BE5">
            <w:pPr>
              <w:ind w:left="113" w:right="113"/>
              <w:rPr>
                <w:rFonts w:ascii="Arial" w:hAnsi="Arial" w:cs="Arial"/>
              </w:rPr>
            </w:pPr>
            <w:r w:rsidRPr="001433E5">
              <w:rPr>
                <w:rFonts w:ascii="Arial" w:hAnsi="Arial" w:cs="Arial"/>
              </w:rPr>
              <w:t>HA6101</w:t>
            </w:r>
          </w:p>
        </w:tc>
      </w:tr>
      <w:tr w:rsidR="001433E5" w:rsidRPr="000139EC" w:rsidTr="00C82697">
        <w:trPr>
          <w:trHeight w:val="139"/>
        </w:trPr>
        <w:tc>
          <w:tcPr>
            <w:tcW w:w="67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1433E5" w:rsidRPr="000139EC" w:rsidRDefault="001433E5" w:rsidP="00764BE5">
            <w:pPr>
              <w:ind w:left="113" w:right="113"/>
              <w:jc w:val="center"/>
              <w:rPr>
                <w:rFonts w:ascii="Arial" w:hAnsi="Arial" w:cs="Arial"/>
                <w:b/>
              </w:rPr>
            </w:pPr>
            <w:r w:rsidRPr="000139EC">
              <w:rPr>
                <w:rFonts w:ascii="Arial" w:hAnsi="Arial" w:cs="Arial"/>
                <w:b/>
              </w:rPr>
              <w:t>Programme Learning Outcomes</w:t>
            </w:r>
          </w:p>
        </w:tc>
        <w:tc>
          <w:tcPr>
            <w:tcW w:w="4265" w:type="dxa"/>
            <w:vMerge w:val="restart"/>
            <w:tcBorders>
              <w:top w:val="single" w:sz="4" w:space="0" w:color="auto"/>
              <w:left w:val="single" w:sz="4" w:space="0" w:color="auto"/>
              <w:right w:val="single" w:sz="4" w:space="0" w:color="auto"/>
            </w:tcBorders>
          </w:tcPr>
          <w:p w:rsidR="001433E5" w:rsidRPr="000139EC" w:rsidRDefault="001433E5" w:rsidP="00764BE5">
            <w:pPr>
              <w:rPr>
                <w:rFonts w:ascii="Arial" w:hAnsi="Arial" w:cs="Arial"/>
                <w:b/>
              </w:rPr>
            </w:pPr>
            <w:r w:rsidRPr="000139EC">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A1</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1433E5" w:rsidP="004C2B45">
            <w:pPr>
              <w:pStyle w:val="MediumShading1-Accent11"/>
              <w:spacing w:beforeLines="20" w:before="48" w:afterLines="20" w:after="48"/>
              <w:rPr>
                <w:rFonts w:ascii="Arial" w:hAnsi="Arial" w:cs="Arial"/>
              </w:rPr>
            </w:pP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A2</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r w:rsidR="001433E5" w:rsidRPr="000139EC">
              <w:rPr>
                <w:rFonts w:ascii="Arial" w:hAnsi="Arial" w:cs="Arial"/>
              </w:rPr>
              <w:t xml:space="preserve"> </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A3</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A4</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val="restart"/>
            <w:tcBorders>
              <w:top w:val="single" w:sz="4" w:space="0" w:color="auto"/>
              <w:left w:val="single" w:sz="4" w:space="0" w:color="auto"/>
              <w:right w:val="single" w:sz="4" w:space="0" w:color="auto"/>
            </w:tcBorders>
          </w:tcPr>
          <w:p w:rsidR="001433E5" w:rsidRPr="000139EC" w:rsidRDefault="001433E5" w:rsidP="00764BE5">
            <w:pPr>
              <w:rPr>
                <w:rFonts w:ascii="Arial" w:hAnsi="Arial" w:cs="Arial"/>
                <w:b/>
              </w:rPr>
            </w:pPr>
            <w:r w:rsidRPr="000139EC">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B1</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B2</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B3</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1433E5" w:rsidP="004C2B45">
            <w:pPr>
              <w:pStyle w:val="MediumShading1-Accent11"/>
              <w:spacing w:beforeLines="20" w:before="48" w:afterLines="20" w:after="48"/>
              <w:rPr>
                <w:rFonts w:ascii="Arial" w:hAnsi="Arial" w:cs="Arial"/>
              </w:rPr>
            </w:pP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B4</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1433E5" w:rsidP="004C2B45">
            <w:pPr>
              <w:pStyle w:val="MediumShading1-Accent11"/>
              <w:spacing w:beforeLines="20" w:before="48" w:afterLines="20" w:after="48"/>
              <w:rPr>
                <w:rFonts w:ascii="Arial" w:hAnsi="Arial" w:cs="Arial"/>
              </w:rPr>
            </w:pP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val="restart"/>
            <w:tcBorders>
              <w:top w:val="single" w:sz="4" w:space="0" w:color="auto"/>
              <w:left w:val="single" w:sz="4" w:space="0" w:color="auto"/>
              <w:right w:val="single" w:sz="4" w:space="0" w:color="auto"/>
            </w:tcBorders>
          </w:tcPr>
          <w:p w:rsidR="001433E5" w:rsidRPr="000139EC" w:rsidRDefault="001433E5" w:rsidP="00764BE5">
            <w:pPr>
              <w:rPr>
                <w:rFonts w:ascii="Arial" w:hAnsi="Arial" w:cs="Arial"/>
                <w:b/>
              </w:rPr>
            </w:pPr>
            <w:r w:rsidRPr="000139EC">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C1</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1433E5" w:rsidP="004C2B45">
            <w:pPr>
              <w:pStyle w:val="MediumShading1-Accent11"/>
              <w:spacing w:beforeLines="20" w:before="48" w:afterLines="20" w:after="48"/>
              <w:rPr>
                <w:rFonts w:ascii="Arial" w:hAnsi="Arial" w:cs="Arial"/>
              </w:rPr>
            </w:pP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C2</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1433E5" w:rsidP="004C2B45">
            <w:pPr>
              <w:pStyle w:val="MediumShading1-Accent11"/>
              <w:spacing w:beforeLines="20" w:before="48" w:afterLines="20" w:after="48"/>
              <w:rPr>
                <w:rFonts w:ascii="Arial" w:hAnsi="Arial" w:cs="Arial"/>
              </w:rPr>
            </w:pP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C3</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1433E5" w:rsidP="004C2B45">
            <w:pPr>
              <w:pStyle w:val="MediumShading1-Accent11"/>
              <w:spacing w:beforeLines="20" w:before="48" w:afterLines="20" w:after="48"/>
              <w:rPr>
                <w:rFonts w:ascii="Arial" w:hAnsi="Arial" w:cs="Arial"/>
              </w:rPr>
            </w:pPr>
          </w:p>
        </w:tc>
      </w:tr>
      <w:tr w:rsidR="001433E5" w:rsidRPr="000139EC"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rsidR="001433E5" w:rsidRPr="000139EC" w:rsidRDefault="001433E5" w:rsidP="00764BE5">
            <w:pPr>
              <w:rPr>
                <w:rFonts w:ascii="Arial" w:hAnsi="Arial" w:cs="Arial"/>
                <w:b/>
              </w:rPr>
            </w:pPr>
          </w:p>
        </w:tc>
        <w:tc>
          <w:tcPr>
            <w:tcW w:w="4265" w:type="dxa"/>
            <w:vMerge/>
            <w:tcBorders>
              <w:left w:val="single" w:sz="4" w:space="0" w:color="auto"/>
              <w:bottom w:val="single" w:sz="4" w:space="0" w:color="auto"/>
              <w:right w:val="single" w:sz="4" w:space="0" w:color="auto"/>
            </w:tcBorders>
          </w:tcPr>
          <w:p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C4</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rsidR="001433E5" w:rsidRPr="001433E5" w:rsidRDefault="001433E5" w:rsidP="004C2B45">
            <w:pPr>
              <w:pStyle w:val="MediumShading1-Accent11"/>
              <w:spacing w:beforeLines="20" w:before="48" w:afterLines="20" w:after="48"/>
              <w:rPr>
                <w:rFonts w:ascii="Arial" w:hAnsi="Arial" w:cs="Arial"/>
              </w:rPr>
            </w:pPr>
          </w:p>
        </w:tc>
      </w:tr>
    </w:tbl>
    <w:p w:rsidR="00764BE5" w:rsidRDefault="00764BE5" w:rsidP="00764BE5">
      <w:pPr>
        <w:rPr>
          <w:rFonts w:ascii="Arial" w:hAnsi="Arial" w:cs="Arial"/>
        </w:rPr>
      </w:pPr>
    </w:p>
    <w:p w:rsidR="004C2B45" w:rsidRPr="000139EC" w:rsidRDefault="004C2B45" w:rsidP="00764BE5">
      <w:pPr>
        <w:rPr>
          <w:rFonts w:ascii="Arial" w:hAnsi="Arial" w:cs="Arial"/>
        </w:rPr>
      </w:pPr>
    </w:p>
    <w:p w:rsidR="004C2B45" w:rsidRDefault="004C2B45" w:rsidP="004C2B45">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764BE5" w:rsidRPr="000139EC" w:rsidRDefault="00764BE5" w:rsidP="00764BE5">
      <w:pPr>
        <w:rPr>
          <w:rFonts w:ascii="Arial" w:hAnsi="Arial" w:cs="Arial"/>
          <w:b/>
        </w:rPr>
      </w:pPr>
    </w:p>
    <w:p w:rsidR="00764BE5" w:rsidRPr="000139EC" w:rsidRDefault="00764BE5" w:rsidP="00764BE5">
      <w:pPr>
        <w:rPr>
          <w:rFonts w:ascii="Arial" w:hAnsi="Arial" w:cs="Arial"/>
          <w:b/>
        </w:rPr>
      </w:pPr>
    </w:p>
    <w:p w:rsidR="00764BE5" w:rsidRPr="000139EC" w:rsidRDefault="00764BE5" w:rsidP="004D4C1B">
      <w:pPr>
        <w:rPr>
          <w:rFonts w:ascii="Arial" w:eastAsia="Times New Roman" w:hAnsi="Arial" w:cs="Arial"/>
          <w:b/>
          <w:lang w:eastAsia="en-GB"/>
        </w:rPr>
      </w:pPr>
      <w:r w:rsidRPr="000139EC">
        <w:rPr>
          <w:rFonts w:ascii="Arial" w:eastAsia="Times New Roman" w:hAnsi="Arial" w:cs="Arial"/>
          <w:b/>
          <w:lang w:eastAsia="en-GB"/>
        </w:rPr>
        <w:br w:type="page"/>
      </w:r>
      <w:r w:rsidRPr="000139EC">
        <w:rPr>
          <w:rFonts w:ascii="Arial" w:eastAsia="Times New Roman" w:hAnsi="Arial" w:cs="Arial"/>
          <w:b/>
          <w:lang w:eastAsia="en-GB"/>
        </w:rPr>
        <w:lastRenderedPageBreak/>
        <w:t>DEGREE COURSE STRUCTURE DIAGRAM – BA (HONS) FILMMAKING</w:t>
      </w: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b/>
          <w:lang w:eastAsia="en-GB"/>
        </w:rPr>
      </w:pPr>
    </w:p>
    <w:p w:rsidR="00764BE5" w:rsidRPr="000139EC" w:rsidRDefault="00764BE5" w:rsidP="00764BE5">
      <w:pPr>
        <w:rPr>
          <w:rFonts w:ascii="Arial" w:eastAsia="Times New Roman" w:hAnsi="Arial" w:cs="Arial"/>
          <w:b/>
          <w:lang w:eastAsia="en-GB"/>
        </w:rPr>
      </w:pPr>
      <w:r w:rsidRPr="000139EC">
        <w:rPr>
          <w:rFonts w:ascii="Arial" w:eastAsia="Times New Roman" w:hAnsi="Arial" w:cs="Arial"/>
          <w:b/>
          <w:lang w:eastAsia="en-GB"/>
        </w:rPr>
        <w:t>Level 4</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Level 5</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Level 6</w:t>
      </w:r>
    </w:p>
    <w:p w:rsidR="00764BE5" w:rsidRPr="000139EC" w:rsidRDefault="00764BE5" w:rsidP="00764BE5">
      <w:pPr>
        <w:rPr>
          <w:rFonts w:ascii="Arial" w:eastAsia="Times New Roman" w:hAnsi="Arial" w:cs="Arial"/>
          <w:b/>
          <w:lang w:eastAsia="en-GB"/>
        </w:rPr>
      </w:pPr>
    </w:p>
    <w:p w:rsidR="00764BE5" w:rsidRPr="000139EC" w:rsidRDefault="00764BE5" w:rsidP="00764BE5">
      <w:pPr>
        <w:rPr>
          <w:rFonts w:ascii="Arial" w:eastAsia="Times New Roman" w:hAnsi="Arial" w:cs="Arial"/>
          <w:b/>
          <w:lang w:eastAsia="en-GB"/>
        </w:rPr>
      </w:pPr>
      <w:r w:rsidRPr="000139EC">
        <w:rPr>
          <w:rFonts w:ascii="Arial" w:eastAsia="Times New Roman" w:hAnsi="Arial" w:cs="Arial"/>
          <w:b/>
          <w:lang w:eastAsia="en-GB"/>
        </w:rPr>
        <w:t>Teaching Block 1&amp;2</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Teaching Block 1 &amp; 2</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Teaching Block 1&amp;2</w:t>
      </w:r>
    </w:p>
    <w:p w:rsidR="00764BE5" w:rsidRPr="000139EC" w:rsidRDefault="00D34A5A" w:rsidP="00764BE5">
      <w:pPr>
        <w:rPr>
          <w:rFonts w:ascii="Arial" w:eastAsia="Times New Roman" w:hAnsi="Arial" w:cs="Arial"/>
          <w:b/>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2848" behindDoc="0" locked="0" layoutInCell="1" allowOverlap="1">
                <wp:simplePos x="0" y="0"/>
                <wp:positionH relativeFrom="column">
                  <wp:posOffset>6706870</wp:posOffset>
                </wp:positionH>
                <wp:positionV relativeFrom="paragraph">
                  <wp:posOffset>99060</wp:posOffset>
                </wp:positionV>
                <wp:extent cx="2160270" cy="899795"/>
                <wp:effectExtent l="10795" t="13335" r="10160" b="1079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F051EB" w:rsidRDefault="00F051EB" w:rsidP="00764BE5">
                            <w:pPr>
                              <w:pStyle w:val="MediumShading1-Accent11"/>
                              <w:rPr>
                                <w:rFonts w:ascii="Arial" w:hAnsi="Arial" w:cs="Arial"/>
                              </w:rPr>
                            </w:pPr>
                            <w:r>
                              <w:rPr>
                                <w:rFonts w:ascii="Arial" w:hAnsi="Arial" w:cs="Arial"/>
                              </w:rPr>
                              <w:t>Independent Film</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TP</w:t>
                            </w:r>
                            <w:r>
                              <w:rPr>
                                <w:rFonts w:ascii="Arial" w:hAnsi="Arial" w:cs="Arial"/>
                              </w:rPr>
                              <w:t>6001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528.1pt;margin-top:7.8pt;width:170.1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">
                <v:textbox>
                  <w:txbxContent>
                    <w:p w:rsidR="00F051EB" w:rsidRDefault="00F051EB" w:rsidP="00764BE5">
                      <w:pPr>
                        <w:pStyle w:val="MediumShading1-Accent11"/>
                        <w:rPr>
                          <w:rFonts w:ascii="Arial" w:hAnsi="Arial" w:cs="Arial"/>
                        </w:rPr>
                      </w:pPr>
                      <w:r>
                        <w:rPr>
                          <w:rFonts w:ascii="Arial" w:hAnsi="Arial" w:cs="Arial"/>
                        </w:rPr>
                        <w:t>Independent Film</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TP</w:t>
                      </w:r>
                      <w:r>
                        <w:rPr>
                          <w:rFonts w:ascii="Arial" w:hAnsi="Arial" w:cs="Arial"/>
                        </w:rPr>
                        <w:t>6001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b/>
          <w:noProof/>
          <w:lang w:eastAsia="en-GB"/>
        </w:rPr>
        <mc:AlternateContent>
          <mc:Choice Requires="wps">
            <w:drawing>
              <wp:anchor distT="0" distB="0" distL="114300" distR="114300" simplePos="0" relativeHeight="251653632" behindDoc="0" locked="0" layoutInCell="1" allowOverlap="1">
                <wp:simplePos x="0" y="0"/>
                <wp:positionH relativeFrom="column">
                  <wp:posOffset>3573145</wp:posOffset>
                </wp:positionH>
                <wp:positionV relativeFrom="paragraph">
                  <wp:posOffset>99060</wp:posOffset>
                </wp:positionV>
                <wp:extent cx="2160270" cy="899795"/>
                <wp:effectExtent l="10795" t="13335" r="10160" b="1079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F051EB" w:rsidRPr="00C76E3F" w:rsidRDefault="00F051EB" w:rsidP="00764BE5">
                            <w:pPr>
                              <w:pStyle w:val="MediumShading1-Accent11"/>
                              <w:rPr>
                                <w:rFonts w:ascii="Arial" w:hAnsi="Arial" w:cs="Arial"/>
                              </w:rPr>
                            </w:pPr>
                            <w:r w:rsidRPr="00C76E3F">
                              <w:rPr>
                                <w:rFonts w:ascii="Arial" w:hAnsi="Arial" w:cs="Arial"/>
                              </w:rPr>
                              <w:t>Filmmaking Practices 4</w:t>
                            </w:r>
                          </w:p>
                          <w:p w:rsidR="00F051EB"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81.35pt;margin-top:7.8pt;width:170.1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Filmmaking Practices 4</w:t>
                      </w:r>
                    </w:p>
                    <w:p w:rsidR="00F051EB"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b/>
          <w:noProof/>
          <w:lang w:eastAsia="en-GB"/>
        </w:rPr>
        <mc:AlternateContent>
          <mc:Choice Requires="wps">
            <w:drawing>
              <wp:anchor distT="0" distB="0" distL="114300" distR="114300" simplePos="0" relativeHeight="251652608" behindDoc="0" locked="0" layoutInCell="1" allowOverlap="1">
                <wp:simplePos x="0" y="0"/>
                <wp:positionH relativeFrom="column">
                  <wp:posOffset>-17780</wp:posOffset>
                </wp:positionH>
                <wp:positionV relativeFrom="paragraph">
                  <wp:posOffset>99060</wp:posOffset>
                </wp:positionV>
                <wp:extent cx="2160270" cy="899795"/>
                <wp:effectExtent l="10795" t="13335" r="10160" b="1079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w:t>
                            </w:r>
                          </w:p>
                          <w:p w:rsidR="00F051EB"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4pt;margin-top:7.8pt;width:170.1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iPLAIAAFg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w:t>
                      </w:r>
                    </w:p>
                    <w:p w:rsidR="00F051EB"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p>
    <w:p w:rsidR="00764BE5" w:rsidRPr="000139EC" w:rsidRDefault="00764BE5" w:rsidP="00764BE5">
      <w:pPr>
        <w:rPr>
          <w:rFonts w:ascii="Arial" w:eastAsia="Times New Roman" w:hAnsi="Arial" w:cs="Arial"/>
          <w:b/>
          <w:lang w:eastAsia="en-GB"/>
        </w:rPr>
      </w:pPr>
    </w:p>
    <w:p w:rsidR="00764BE5" w:rsidRPr="000139EC" w:rsidRDefault="00764BE5" w:rsidP="00764BE5">
      <w:pPr>
        <w:rPr>
          <w:rFonts w:ascii="Arial" w:eastAsia="Times New Roman" w:hAnsi="Arial" w:cs="Arial"/>
          <w:b/>
          <w:lang w:eastAsia="en-GB"/>
        </w:rPr>
      </w:pPr>
    </w:p>
    <w:p w:rsidR="00764BE5" w:rsidRPr="000139EC" w:rsidRDefault="00764BE5" w:rsidP="00764BE5">
      <w:pPr>
        <w:tabs>
          <w:tab w:val="left" w:pos="11505"/>
        </w:tabs>
        <w:rPr>
          <w:rFonts w:ascii="Arial" w:eastAsia="Times New Roman" w:hAnsi="Arial" w:cs="Arial"/>
          <w:lang w:eastAsia="en-GB"/>
        </w:rPr>
      </w:pPr>
      <w:r w:rsidRPr="000139EC">
        <w:rPr>
          <w:rFonts w:ascii="Arial" w:eastAsia="Times New Roman" w:hAnsi="Arial" w:cs="Arial"/>
          <w:lang w:eastAsia="en-GB"/>
        </w:rPr>
        <w:tab/>
      </w: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lang w:eastAsia="en-GB"/>
        </w:rPr>
      </w:pPr>
    </w:p>
    <w:p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6712585</wp:posOffset>
                </wp:positionH>
                <wp:positionV relativeFrom="paragraph">
                  <wp:posOffset>29845</wp:posOffset>
                </wp:positionV>
                <wp:extent cx="2160270" cy="2195195"/>
                <wp:effectExtent l="6985" t="10795" r="13970" b="1333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195195"/>
                        </a:xfrm>
                        <a:prstGeom prst="rect">
                          <a:avLst/>
                        </a:prstGeom>
                        <a:solidFill>
                          <a:srgbClr val="FFFFFF"/>
                        </a:solidFill>
                        <a:ln w="9525">
                          <a:solidFill>
                            <a:srgbClr val="000000"/>
                          </a:solidFill>
                          <a:miter lim="800000"/>
                          <a:headEnd/>
                          <a:tailEnd/>
                        </a:ln>
                      </wps:spPr>
                      <wps:txbx>
                        <w:txbxContent>
                          <w:p w:rsidR="00F051EB" w:rsidRPr="001433E5" w:rsidRDefault="00F051EB" w:rsidP="00764BE5">
                            <w:pPr>
                              <w:pStyle w:val="MediumShading1-Accent11"/>
                              <w:rPr>
                                <w:rFonts w:ascii="Arial" w:hAnsi="Arial" w:cs="Arial"/>
                              </w:rPr>
                            </w:pPr>
                            <w:r w:rsidRPr="001433E5">
                              <w:rPr>
                                <w:rFonts w:ascii="Arial" w:hAnsi="Arial" w:cs="Arial"/>
                              </w:rPr>
                              <w:t>The Graduation Film</w:t>
                            </w: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1433E5">
                              <w:rPr>
                                <w:rFonts w:ascii="Arial" w:hAnsi="Arial" w:cs="Arial"/>
                              </w:rPr>
                              <w:t>TP6004</w:t>
                            </w:r>
                            <w:r w:rsidRPr="001433E5">
                              <w:rPr>
                                <w:rFonts w:ascii="Arial" w:hAnsi="Arial" w:cs="Arial"/>
                              </w:rPr>
                              <w:tab/>
                            </w:r>
                            <w:r w:rsidRPr="001433E5">
                              <w:rPr>
                                <w:rFonts w:ascii="Arial" w:hAnsi="Arial" w:cs="Arial"/>
                              </w:rPr>
                              <w:tab/>
                              <w:t>60</w:t>
                            </w:r>
                          </w:p>
                          <w:p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528.55pt;margin-top:2.35pt;width:170.1pt;height:1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">
                <v:textbox>
                  <w:txbxContent>
                    <w:p w:rsidR="00F051EB" w:rsidRPr="001433E5" w:rsidRDefault="00F051EB" w:rsidP="00764BE5">
                      <w:pPr>
                        <w:pStyle w:val="MediumShading1-Accent11"/>
                        <w:rPr>
                          <w:rFonts w:ascii="Arial" w:hAnsi="Arial" w:cs="Arial"/>
                        </w:rPr>
                      </w:pPr>
                      <w:r w:rsidRPr="001433E5">
                        <w:rPr>
                          <w:rFonts w:ascii="Arial" w:hAnsi="Arial" w:cs="Arial"/>
                        </w:rPr>
                        <w:t>The Graduation Film</w:t>
                      </w: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1433E5">
                        <w:rPr>
                          <w:rFonts w:ascii="Arial" w:hAnsi="Arial" w:cs="Arial"/>
                        </w:rPr>
                        <w:t>TP6004</w:t>
                      </w:r>
                      <w:r w:rsidRPr="001433E5">
                        <w:rPr>
                          <w:rFonts w:ascii="Arial" w:hAnsi="Arial" w:cs="Arial"/>
                        </w:rPr>
                        <w:tab/>
                      </w:r>
                      <w:r w:rsidRPr="001433E5">
                        <w:rPr>
                          <w:rFonts w:ascii="Arial" w:hAnsi="Arial" w:cs="Arial"/>
                        </w:rPr>
                        <w:tab/>
                        <w:t>60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6704" behindDoc="0" locked="0" layoutInCell="1" allowOverlap="1">
                <wp:simplePos x="0" y="0"/>
                <wp:positionH relativeFrom="column">
                  <wp:posOffset>3573145</wp:posOffset>
                </wp:positionH>
                <wp:positionV relativeFrom="paragraph">
                  <wp:posOffset>29845</wp:posOffset>
                </wp:positionV>
                <wp:extent cx="2160270" cy="899795"/>
                <wp:effectExtent l="10795" t="10795" r="10160" b="1333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5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002</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281.35pt;margin-top:2.35pt;width:170.1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9ELAIAAFg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5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002</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4656" behindDoc="0" locked="0" layoutInCell="1" allowOverlap="1">
                <wp:simplePos x="0" y="0"/>
                <wp:positionH relativeFrom="column">
                  <wp:posOffset>-17780</wp:posOffset>
                </wp:positionH>
                <wp:positionV relativeFrom="paragraph">
                  <wp:posOffset>29845</wp:posOffset>
                </wp:positionV>
                <wp:extent cx="2160270" cy="899795"/>
                <wp:effectExtent l="10795" t="10795" r="10160" b="1333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2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ab/>
                            </w:r>
                            <w:r w:rsidRPr="00C76E3F">
                              <w:rPr>
                                <w:rFonts w:ascii="Arial" w:hAnsi="Arial" w:cs="Arial"/>
                              </w:rPr>
                              <w:tab/>
                            </w:r>
                            <w:r w:rsidRPr="00C76E3F">
                              <w:rPr>
                                <w:rFonts w:ascii="Arial" w:hAnsi="Arial" w:cs="Arial"/>
                              </w:rPr>
                              <w:tab/>
                            </w: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002</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1.4pt;margin-top:2.35pt;width:170.1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2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ab/>
                      </w:r>
                      <w:r w:rsidRPr="00C76E3F">
                        <w:rPr>
                          <w:rFonts w:ascii="Arial" w:hAnsi="Arial" w:cs="Arial"/>
                        </w:rPr>
                        <w:tab/>
                      </w:r>
                      <w:r w:rsidRPr="00C76E3F">
                        <w:rPr>
                          <w:rFonts w:ascii="Arial" w:hAnsi="Arial" w:cs="Arial"/>
                        </w:rPr>
                        <w:tab/>
                      </w: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002</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lang w:eastAsia="en-GB"/>
        </w:rPr>
      </w:pPr>
    </w:p>
    <w:p w:rsidR="00764BE5" w:rsidRPr="000139EC" w:rsidRDefault="00764BE5" w:rsidP="00764BE5">
      <w:pPr>
        <w:tabs>
          <w:tab w:val="left" w:pos="6165"/>
          <w:tab w:val="left" w:pos="11520"/>
        </w:tabs>
        <w:ind w:firstLine="720"/>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lang w:eastAsia="en-GB"/>
        </w:rPr>
      </w:pPr>
    </w:p>
    <w:p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3573145</wp:posOffset>
                </wp:positionH>
                <wp:positionV relativeFrom="paragraph">
                  <wp:posOffset>40005</wp:posOffset>
                </wp:positionV>
                <wp:extent cx="2160270" cy="899795"/>
                <wp:effectExtent l="10795" t="11430" r="10160" b="1270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6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003</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281.35pt;margin-top:3.15pt;width:170.1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6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003</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5680" behindDoc="0" locked="0" layoutInCell="1" allowOverlap="1">
                <wp:simplePos x="0" y="0"/>
                <wp:positionH relativeFrom="column">
                  <wp:posOffset>-17780</wp:posOffset>
                </wp:positionH>
                <wp:positionV relativeFrom="paragraph">
                  <wp:posOffset>40005</wp:posOffset>
                </wp:positionV>
                <wp:extent cx="2160270" cy="899795"/>
                <wp:effectExtent l="10795" t="11430" r="10160"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F051EB" w:rsidRPr="00C76E3F" w:rsidRDefault="00F051EB" w:rsidP="00764BE5">
                            <w:pPr>
                              <w:pStyle w:val="MediumShading1-Accent11"/>
                              <w:rPr>
                                <w:rFonts w:ascii="Arial" w:hAnsi="Arial" w:cs="Arial"/>
                              </w:rPr>
                            </w:pPr>
                            <w:r w:rsidRPr="00C76E3F">
                              <w:rPr>
                                <w:rFonts w:ascii="Arial" w:hAnsi="Arial" w:cs="Arial"/>
                              </w:rPr>
                              <w:t>Filmmaking Practices 3</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003</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1.4pt;margin-top:3.15pt;width:170.1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">
                <v:textbox>
                  <w:txbxContent>
                    <w:p w:rsidR="00F051EB" w:rsidRPr="00C76E3F" w:rsidRDefault="00F051EB" w:rsidP="00764BE5">
                      <w:pPr>
                        <w:pStyle w:val="MediumShading1-Accent11"/>
                        <w:rPr>
                          <w:rFonts w:ascii="Arial" w:hAnsi="Arial" w:cs="Arial"/>
                        </w:rPr>
                      </w:pPr>
                      <w:r w:rsidRPr="00C76E3F">
                        <w:rPr>
                          <w:rFonts w:ascii="Arial" w:hAnsi="Arial" w:cs="Arial"/>
                        </w:rPr>
                        <w:t>Filmmaking Practices 3</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003</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lang w:eastAsia="en-GB"/>
        </w:rPr>
      </w:pPr>
    </w:p>
    <w:p w:rsidR="00764BE5" w:rsidRPr="000139EC" w:rsidRDefault="00764BE5" w:rsidP="00764BE5">
      <w:pPr>
        <w:tabs>
          <w:tab w:val="left" w:pos="5670"/>
          <w:tab w:val="left" w:pos="11910"/>
        </w:tabs>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lang w:eastAsia="en-GB"/>
        </w:rPr>
      </w:pPr>
    </w:p>
    <w:p w:rsidR="00764BE5" w:rsidRPr="000139EC" w:rsidRDefault="00764BE5" w:rsidP="00764BE5">
      <w:pPr>
        <w:rPr>
          <w:rFonts w:ascii="Arial" w:eastAsia="Times New Roman" w:hAnsi="Arial" w:cs="Arial"/>
          <w:lang w:eastAsia="en-GB"/>
        </w:rPr>
      </w:pPr>
    </w:p>
    <w:p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6712585</wp:posOffset>
                </wp:positionH>
                <wp:positionV relativeFrom="paragraph">
                  <wp:posOffset>123190</wp:posOffset>
                </wp:positionV>
                <wp:extent cx="2160270" cy="899795"/>
                <wp:effectExtent l="6985" t="8890" r="1397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F051EB" w:rsidRPr="00C76E3F" w:rsidRDefault="00F051EB" w:rsidP="00764BE5">
                            <w:pPr>
                              <w:pStyle w:val="MediumShading1-Accent11"/>
                              <w:rPr>
                                <w:rFonts w:ascii="Arial" w:hAnsi="Arial" w:cs="Arial"/>
                              </w:rPr>
                            </w:pPr>
                            <w:r w:rsidRPr="00C76E3F">
                              <w:rPr>
                                <w:rFonts w:ascii="Arial" w:hAnsi="Arial" w:cs="Arial"/>
                              </w:rPr>
                              <w:t>Dissertation</w:t>
                            </w:r>
                            <w:r>
                              <w:rPr>
                                <w:rFonts w:ascii="Arial" w:hAnsi="Arial" w:cs="Arial"/>
                              </w:rPr>
                              <w:t xml:space="preserve">: </w:t>
                            </w:r>
                            <w:r w:rsidRPr="000139EC">
                              <w:rPr>
                                <w:rFonts w:ascii="Arial" w:hAnsi="Arial" w:cs="Arial"/>
                              </w:rPr>
                              <w:t>Research and Reflection.</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HA</w:t>
                            </w:r>
                            <w:r>
                              <w:rPr>
                                <w:rFonts w:ascii="Arial" w:hAnsi="Arial" w:cs="Arial"/>
                              </w:rPr>
                              <w:t>61</w:t>
                            </w:r>
                            <w:r w:rsidRPr="00C76E3F">
                              <w:rPr>
                                <w:rFonts w:ascii="Arial" w:hAnsi="Arial" w:cs="Arial"/>
                              </w:rPr>
                              <w:t>01</w:t>
                            </w:r>
                            <w:r w:rsidRPr="00C76E3F">
                              <w:rPr>
                                <w:rFonts w:ascii="Arial" w:hAnsi="Arial" w:cs="Arial"/>
                              </w:rPr>
                              <w:tab/>
                            </w:r>
                            <w:r w:rsidRPr="00C76E3F">
                              <w:rPr>
                                <w:rFonts w:ascii="Arial" w:hAnsi="Arial" w:cs="Arial"/>
                              </w:rPr>
                              <w:tab/>
                            </w:r>
                            <w:r>
                              <w:rPr>
                                <w:rFonts w:ascii="Arial" w:hAnsi="Arial" w:cs="Arial"/>
                              </w:rPr>
                              <w:t>30</w:t>
                            </w:r>
                          </w:p>
                          <w:p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528.55pt;margin-top:9.7pt;width:170.1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cs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">
                <v:textbox>
                  <w:txbxContent>
                    <w:p w:rsidR="00F051EB" w:rsidRPr="00C76E3F" w:rsidRDefault="00F051EB" w:rsidP="00764BE5">
                      <w:pPr>
                        <w:pStyle w:val="MediumShading1-Accent11"/>
                        <w:rPr>
                          <w:rFonts w:ascii="Arial" w:hAnsi="Arial" w:cs="Arial"/>
                        </w:rPr>
                      </w:pPr>
                      <w:r w:rsidRPr="00C76E3F">
                        <w:rPr>
                          <w:rFonts w:ascii="Arial" w:hAnsi="Arial" w:cs="Arial"/>
                        </w:rPr>
                        <w:t>Dissertation</w:t>
                      </w:r>
                      <w:r>
                        <w:rPr>
                          <w:rFonts w:ascii="Arial" w:hAnsi="Arial" w:cs="Arial"/>
                        </w:rPr>
                        <w:t xml:space="preserve">: </w:t>
                      </w:r>
                      <w:r w:rsidRPr="000139EC">
                        <w:rPr>
                          <w:rFonts w:ascii="Arial" w:hAnsi="Arial" w:cs="Arial"/>
                        </w:rPr>
                        <w:t>Research and Reflection.</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HA</w:t>
                      </w:r>
                      <w:r>
                        <w:rPr>
                          <w:rFonts w:ascii="Arial" w:hAnsi="Arial" w:cs="Arial"/>
                        </w:rPr>
                        <w:t>61</w:t>
                      </w:r>
                      <w:r w:rsidRPr="00C76E3F">
                        <w:rPr>
                          <w:rFonts w:ascii="Arial" w:hAnsi="Arial" w:cs="Arial"/>
                        </w:rPr>
                        <w:t>01</w:t>
                      </w:r>
                      <w:r w:rsidRPr="00C76E3F">
                        <w:rPr>
                          <w:rFonts w:ascii="Arial" w:hAnsi="Arial" w:cs="Arial"/>
                        </w:rPr>
                        <w:tab/>
                      </w:r>
                      <w:r w:rsidRPr="00C76E3F">
                        <w:rPr>
                          <w:rFonts w:ascii="Arial" w:hAnsi="Arial" w:cs="Arial"/>
                        </w:rPr>
                        <w:tab/>
                      </w:r>
                      <w:r>
                        <w:rPr>
                          <w:rFonts w:ascii="Arial" w:hAnsi="Arial" w:cs="Arial"/>
                        </w:rPr>
                        <w:t>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3573145</wp:posOffset>
                </wp:positionH>
                <wp:positionV relativeFrom="paragraph">
                  <wp:posOffset>123190</wp:posOffset>
                </wp:positionV>
                <wp:extent cx="2160270" cy="899795"/>
                <wp:effectExtent l="10795" t="8890" r="10160" b="571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F051EB" w:rsidRDefault="00F051EB" w:rsidP="00764BE5">
                            <w:pPr>
                              <w:pStyle w:val="MediumShading1-Accent11"/>
                              <w:rPr>
                                <w:rFonts w:ascii="Arial" w:hAnsi="Arial" w:cs="Arial"/>
                              </w:rPr>
                            </w:pPr>
                            <w:r>
                              <w:rPr>
                                <w:rFonts w:ascii="Arial" w:hAnsi="Arial" w:cs="Arial"/>
                              </w:rPr>
                              <w:t>Critical Issues in Filmmaking: Research &amp; Practice</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HA5103</w:t>
                            </w:r>
                            <w:r>
                              <w:rPr>
                                <w:rFonts w:ascii="Arial" w:hAnsi="Arial" w:cs="Arial"/>
                              </w:rPr>
                              <w:tab/>
                            </w:r>
                            <w:r>
                              <w:rPr>
                                <w:rFonts w:ascii="Arial" w:hAnsi="Arial" w:cs="Arial"/>
                              </w:rPr>
                              <w:tab/>
                              <w:t xml:space="preserve">       30</w:t>
                            </w:r>
                          </w:p>
                          <w:p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margin-left:281.35pt;margin-top:9.7pt;width:170.1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j/LgIAAFgEAAAOAAAAZHJzL2Uyb0RvYy54bWysVNtu2zAMfR+wfxD0vtjxkrY2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">
                <v:textbox>
                  <w:txbxContent>
                    <w:p w:rsidR="00F051EB" w:rsidRDefault="00F051EB" w:rsidP="00764BE5">
                      <w:pPr>
                        <w:pStyle w:val="MediumShading1-Accent11"/>
                        <w:rPr>
                          <w:rFonts w:ascii="Arial" w:hAnsi="Arial" w:cs="Arial"/>
                        </w:rPr>
                      </w:pPr>
                      <w:r>
                        <w:rPr>
                          <w:rFonts w:ascii="Arial" w:hAnsi="Arial" w:cs="Arial"/>
                        </w:rPr>
                        <w:t>Critical Issues in Filmmaking: Research &amp; Practice</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HA5103</w:t>
                      </w:r>
                      <w:r>
                        <w:rPr>
                          <w:rFonts w:ascii="Arial" w:hAnsi="Arial" w:cs="Arial"/>
                        </w:rPr>
                        <w:tab/>
                      </w:r>
                      <w:r>
                        <w:rPr>
                          <w:rFonts w:ascii="Arial" w:hAnsi="Arial" w:cs="Arial"/>
                        </w:rPr>
                        <w:tab/>
                        <w:t xml:space="preserve">       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-17780</wp:posOffset>
                </wp:positionH>
                <wp:positionV relativeFrom="paragraph">
                  <wp:posOffset>123190</wp:posOffset>
                </wp:positionV>
                <wp:extent cx="2160270" cy="899795"/>
                <wp:effectExtent l="10795" t="8890" r="10160" b="571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F051EB" w:rsidRDefault="00F051EB" w:rsidP="00764BE5">
                            <w:pPr>
                              <w:pStyle w:val="MediumShading1-Accent11"/>
                              <w:rPr>
                                <w:rFonts w:ascii="Arial" w:hAnsi="Arial" w:cs="Arial"/>
                              </w:rPr>
                            </w:pPr>
                            <w:r>
                              <w:rPr>
                                <w:rFonts w:ascii="Arial" w:hAnsi="Arial" w:cs="Arial"/>
                              </w:rPr>
                              <w:t xml:space="preserve">Contextualising </w:t>
                            </w:r>
                            <w:r w:rsidRPr="00C76E3F">
                              <w:rPr>
                                <w:rFonts w:ascii="Arial" w:hAnsi="Arial" w:cs="Arial"/>
                              </w:rPr>
                              <w:t>C</w:t>
                            </w:r>
                            <w:r>
                              <w:rPr>
                                <w:rFonts w:ascii="Arial" w:hAnsi="Arial" w:cs="Arial"/>
                              </w:rPr>
                              <w:t>ontemporary Practice: Film</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HA4107</w:t>
                            </w:r>
                            <w:r w:rsidRPr="00C76E3F">
                              <w:rPr>
                                <w:rFonts w:ascii="Arial" w:hAnsi="Arial" w:cs="Arial"/>
                              </w:rPr>
                              <w:tab/>
                            </w:r>
                            <w:r w:rsidRPr="00C76E3F">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1.4pt;margin-top:9.7pt;width:170.1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N+LQIAAFk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">
                <v:textbox>
                  <w:txbxContent>
                    <w:p w:rsidR="00F051EB" w:rsidRDefault="00F051EB" w:rsidP="00764BE5">
                      <w:pPr>
                        <w:pStyle w:val="MediumShading1-Accent11"/>
                        <w:rPr>
                          <w:rFonts w:ascii="Arial" w:hAnsi="Arial" w:cs="Arial"/>
                        </w:rPr>
                      </w:pPr>
                      <w:r>
                        <w:rPr>
                          <w:rFonts w:ascii="Arial" w:hAnsi="Arial" w:cs="Arial"/>
                        </w:rPr>
                        <w:t xml:space="preserve">Contextualising </w:t>
                      </w:r>
                      <w:r w:rsidRPr="00C76E3F">
                        <w:rPr>
                          <w:rFonts w:ascii="Arial" w:hAnsi="Arial" w:cs="Arial"/>
                        </w:rPr>
                        <w:t>C</w:t>
                      </w:r>
                      <w:r>
                        <w:rPr>
                          <w:rFonts w:ascii="Arial" w:hAnsi="Arial" w:cs="Arial"/>
                        </w:rPr>
                        <w:t>ontemporary Practice: Film</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HA4107</w:t>
                      </w:r>
                      <w:r w:rsidRPr="00C76E3F">
                        <w:rPr>
                          <w:rFonts w:ascii="Arial" w:hAnsi="Arial" w:cs="Arial"/>
                        </w:rPr>
                        <w:tab/>
                      </w:r>
                      <w:r w:rsidRPr="00C76E3F">
                        <w:rPr>
                          <w:rFonts w:ascii="Arial" w:hAnsi="Arial" w:cs="Arial"/>
                        </w:rPr>
                        <w:tab/>
                        <w:t>30</w:t>
                      </w:r>
                    </w:p>
                  </w:txbxContent>
                </v:textbox>
              </v:shape>
            </w:pict>
          </mc:Fallback>
        </mc:AlternateContent>
      </w:r>
    </w:p>
    <w:p w:rsidR="00764BE5" w:rsidRPr="000139EC" w:rsidRDefault="00764BE5" w:rsidP="00764BE5">
      <w:pPr>
        <w:rPr>
          <w:rFonts w:ascii="Arial" w:eastAsia="Times New Roman" w:hAnsi="Arial" w:cs="Arial"/>
          <w:lang w:eastAsia="en-GB"/>
        </w:rPr>
      </w:pPr>
    </w:p>
    <w:p w:rsidR="00764BE5" w:rsidRPr="000139EC" w:rsidRDefault="00764BE5" w:rsidP="00764BE5">
      <w:pPr>
        <w:tabs>
          <w:tab w:val="left" w:pos="2520"/>
          <w:tab w:val="left" w:pos="6075"/>
          <w:tab w:val="left" w:pos="7890"/>
          <w:tab w:val="left" w:pos="11955"/>
        </w:tabs>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r w:rsidRPr="000139EC">
        <w:rPr>
          <w:rFonts w:ascii="Arial" w:eastAsia="Times New Roman" w:hAnsi="Arial" w:cs="Arial"/>
          <w:lang w:eastAsia="en-GB"/>
        </w:rPr>
        <w:tab/>
      </w:r>
      <w:r w:rsidRPr="000139EC">
        <w:rPr>
          <w:rFonts w:ascii="Arial" w:eastAsia="Times New Roman" w:hAnsi="Arial" w:cs="Arial"/>
          <w:lang w:eastAsia="en-GB"/>
        </w:rPr>
        <w:tab/>
      </w:r>
    </w:p>
    <w:p w:rsidR="00764BE5" w:rsidRPr="000139EC" w:rsidRDefault="00764BE5" w:rsidP="00764BE5">
      <w:pPr>
        <w:rPr>
          <w:rFonts w:ascii="Arial" w:eastAsia="Times New Roman" w:hAnsi="Arial" w:cs="Arial"/>
          <w:lang w:eastAsia="en-GB"/>
        </w:rPr>
      </w:pPr>
    </w:p>
    <w:p w:rsidR="00764BE5" w:rsidRPr="000139EC" w:rsidRDefault="00764BE5" w:rsidP="00764BE5">
      <w:pPr>
        <w:ind w:firstLine="720"/>
        <w:rPr>
          <w:rFonts w:ascii="Arial" w:eastAsia="Times New Roman" w:hAnsi="Arial" w:cs="Arial"/>
          <w:lang w:eastAsia="en-GB"/>
        </w:rPr>
        <w:sectPr w:rsidR="00764BE5" w:rsidRPr="000139EC" w:rsidSect="00764BE5">
          <w:headerReference w:type="default" r:id="rId19"/>
          <w:pgSz w:w="16838" w:h="11906" w:orient="landscape"/>
          <w:pgMar w:top="1440" w:right="1440" w:bottom="1440" w:left="1440" w:header="708" w:footer="916" w:gutter="0"/>
          <w:cols w:space="708"/>
          <w:docGrid w:linePitch="360"/>
        </w:sectPr>
      </w:pPr>
    </w:p>
    <w:p w:rsidR="00764BE5" w:rsidRPr="000139EC" w:rsidRDefault="00764BE5" w:rsidP="00764BE5">
      <w:pPr>
        <w:ind w:firstLine="720"/>
        <w:rPr>
          <w:rFonts w:ascii="Arial" w:eastAsia="Times New Roman" w:hAnsi="Arial" w:cs="Arial"/>
          <w:lang w:eastAsia="en-GB"/>
        </w:rPr>
      </w:pPr>
    </w:p>
    <w:p w:rsidR="00764BE5" w:rsidRPr="00E55A0F" w:rsidRDefault="00764BE5" w:rsidP="00764BE5">
      <w:pPr>
        <w:rPr>
          <w:rFonts w:ascii="Arial" w:hAnsi="Arial" w:cs="Arial"/>
          <w:b/>
          <w:sz w:val="24"/>
          <w:szCs w:val="24"/>
        </w:rPr>
      </w:pPr>
      <w:r w:rsidRPr="00E55A0F">
        <w:rPr>
          <w:rFonts w:ascii="Arial" w:hAnsi="Arial" w:cs="Arial"/>
          <w:b/>
          <w:sz w:val="24"/>
          <w:szCs w:val="24"/>
        </w:rPr>
        <w:t>Technical Annex</w:t>
      </w:r>
    </w:p>
    <w:p w:rsidR="00764BE5" w:rsidRDefault="00764BE5" w:rsidP="00764BE5">
      <w:pPr>
        <w:rPr>
          <w:rFonts w:ascii="Arial" w:hAnsi="Arial" w:cs="Arial"/>
          <w:b/>
        </w:rPr>
      </w:pPr>
    </w:p>
    <w:p w:rsidR="00764BE5" w:rsidRPr="000139EC" w:rsidRDefault="00764BE5" w:rsidP="00764BE5">
      <w:pPr>
        <w:rPr>
          <w:rFonts w:ascii="Arial" w:hAnsi="Arial" w:cs="Arial"/>
          <w:b/>
        </w:rPr>
      </w:pPr>
    </w:p>
    <w:tbl>
      <w:tblPr>
        <w:tblW w:w="0" w:type="auto"/>
        <w:tblLook w:val="04A0" w:firstRow="1" w:lastRow="0" w:firstColumn="1" w:lastColumn="0" w:noHBand="0" w:noVBand="1"/>
      </w:tblPr>
      <w:tblGrid>
        <w:gridCol w:w="3936"/>
        <w:gridCol w:w="5306"/>
      </w:tblGrid>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Final Award(s):</w:t>
            </w:r>
          </w:p>
          <w:p w:rsidR="00764BE5" w:rsidRPr="000139EC" w:rsidRDefault="00764BE5" w:rsidP="00764BE5">
            <w:pPr>
              <w:rPr>
                <w:rFonts w:ascii="Arial" w:hAnsi="Arial" w:cs="Arial"/>
                <w:b/>
              </w:rPr>
            </w:pPr>
          </w:p>
        </w:tc>
        <w:tc>
          <w:tcPr>
            <w:tcW w:w="5306" w:type="dxa"/>
          </w:tcPr>
          <w:p w:rsidR="00764BE5" w:rsidRPr="000139EC" w:rsidRDefault="00764BE5" w:rsidP="00764BE5">
            <w:pPr>
              <w:rPr>
                <w:rFonts w:ascii="Arial" w:hAnsi="Arial" w:cs="Arial"/>
              </w:rPr>
            </w:pPr>
            <w:r w:rsidRPr="000139EC">
              <w:rPr>
                <w:rFonts w:ascii="Arial" w:hAnsi="Arial" w:cs="Arial"/>
              </w:rPr>
              <w:t>BA (Hons) Filmmaking</w:t>
            </w: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Intermediate Award(s):</w:t>
            </w:r>
          </w:p>
          <w:p w:rsidR="00764BE5" w:rsidRPr="000139EC" w:rsidRDefault="00764BE5" w:rsidP="00764BE5">
            <w:pPr>
              <w:rPr>
                <w:rFonts w:ascii="Arial" w:hAnsi="Arial" w:cs="Arial"/>
                <w:b/>
              </w:rPr>
            </w:pPr>
          </w:p>
        </w:tc>
        <w:tc>
          <w:tcPr>
            <w:tcW w:w="5306" w:type="dxa"/>
          </w:tcPr>
          <w:p w:rsidR="00764BE5" w:rsidRPr="000139EC" w:rsidRDefault="00764BE5" w:rsidP="00764BE5">
            <w:pPr>
              <w:rPr>
                <w:rFonts w:ascii="Arial" w:hAnsi="Arial" w:cs="Arial"/>
              </w:rPr>
            </w:pPr>
            <w:r w:rsidRPr="000139EC">
              <w:rPr>
                <w:rFonts w:ascii="Arial" w:hAnsi="Arial" w:cs="Arial"/>
              </w:rPr>
              <w:t>Ordinary Degree, Dip HE, Cert HE</w:t>
            </w: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Minimum period of registration:</w:t>
            </w:r>
          </w:p>
        </w:tc>
        <w:tc>
          <w:tcPr>
            <w:tcW w:w="5306" w:type="dxa"/>
          </w:tcPr>
          <w:p w:rsidR="00764BE5" w:rsidRPr="000139EC" w:rsidRDefault="00764BE5" w:rsidP="00764BE5">
            <w:pPr>
              <w:rPr>
                <w:rFonts w:ascii="Arial" w:hAnsi="Arial" w:cs="Arial"/>
              </w:rPr>
            </w:pPr>
            <w:r w:rsidRPr="000139EC">
              <w:rPr>
                <w:rFonts w:ascii="Arial" w:hAnsi="Arial" w:cs="Arial"/>
              </w:rPr>
              <w:t>3 years full time</w:t>
            </w: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Maximum period of registration:</w:t>
            </w:r>
          </w:p>
        </w:tc>
        <w:tc>
          <w:tcPr>
            <w:tcW w:w="5306" w:type="dxa"/>
          </w:tcPr>
          <w:p w:rsidR="00764BE5" w:rsidRPr="000139EC" w:rsidRDefault="00764BE5" w:rsidP="00764BE5">
            <w:pPr>
              <w:rPr>
                <w:rFonts w:ascii="Arial" w:hAnsi="Arial" w:cs="Arial"/>
              </w:rPr>
            </w:pPr>
            <w:r w:rsidRPr="000139EC">
              <w:rPr>
                <w:rFonts w:ascii="Arial" w:hAnsi="Arial" w:cs="Arial"/>
              </w:rPr>
              <w:t>6 years full time</w:t>
            </w:r>
          </w:p>
          <w:p w:rsidR="00764BE5" w:rsidRPr="000139EC" w:rsidRDefault="00764BE5" w:rsidP="00764BE5">
            <w:pPr>
              <w:rPr>
                <w:rFonts w:ascii="Arial" w:hAnsi="Arial" w:cs="Arial"/>
              </w:rPr>
            </w:pP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FHEQ Level for the Final Award:</w:t>
            </w:r>
          </w:p>
          <w:p w:rsidR="00764BE5" w:rsidRPr="000139EC" w:rsidRDefault="00764BE5" w:rsidP="00764BE5">
            <w:pPr>
              <w:rPr>
                <w:rFonts w:ascii="Arial" w:hAnsi="Arial" w:cs="Arial"/>
                <w:b/>
              </w:rPr>
            </w:pPr>
          </w:p>
        </w:tc>
        <w:tc>
          <w:tcPr>
            <w:tcW w:w="5306" w:type="dxa"/>
          </w:tcPr>
          <w:p w:rsidR="00764BE5" w:rsidRPr="000139EC" w:rsidRDefault="00764BE5" w:rsidP="00764BE5">
            <w:pPr>
              <w:rPr>
                <w:rFonts w:ascii="Arial" w:hAnsi="Arial" w:cs="Arial"/>
              </w:rPr>
            </w:pPr>
            <w:r w:rsidRPr="000139EC">
              <w:rPr>
                <w:rFonts w:ascii="Arial" w:hAnsi="Arial" w:cs="Arial"/>
              </w:rPr>
              <w:t>Honours</w:t>
            </w: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QAA Subject Benchmark:</w:t>
            </w:r>
          </w:p>
        </w:tc>
        <w:tc>
          <w:tcPr>
            <w:tcW w:w="5306" w:type="dxa"/>
          </w:tcPr>
          <w:p w:rsidR="00764BE5" w:rsidRPr="000139EC" w:rsidRDefault="00764BE5" w:rsidP="00764BE5">
            <w:pPr>
              <w:rPr>
                <w:rFonts w:ascii="Arial" w:hAnsi="Arial" w:cs="Arial"/>
              </w:rPr>
            </w:pPr>
            <w:r w:rsidRPr="000139EC">
              <w:rPr>
                <w:rFonts w:ascii="Arial" w:hAnsi="Arial" w:cs="Arial"/>
              </w:rPr>
              <w:t xml:space="preserve">Art &amp; Design, </w:t>
            </w:r>
            <w:r w:rsidRPr="000139EC">
              <w:rPr>
                <w:rFonts w:ascii="Arial" w:hAnsi="Arial" w:cs="Arial"/>
              </w:rPr>
              <w:br/>
              <w:t>History of Art, Architecture &amp; Design</w:t>
            </w:r>
          </w:p>
          <w:p w:rsidR="00764BE5" w:rsidRPr="000139EC" w:rsidRDefault="00764BE5" w:rsidP="00764BE5">
            <w:pPr>
              <w:rPr>
                <w:rFonts w:ascii="Arial" w:hAnsi="Arial" w:cs="Arial"/>
              </w:rPr>
            </w:pP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Modes of Delivery:</w:t>
            </w:r>
          </w:p>
        </w:tc>
        <w:tc>
          <w:tcPr>
            <w:tcW w:w="5306" w:type="dxa"/>
          </w:tcPr>
          <w:p w:rsidR="00764BE5" w:rsidRPr="000139EC" w:rsidRDefault="00764BE5" w:rsidP="00764BE5">
            <w:pPr>
              <w:rPr>
                <w:rFonts w:ascii="Arial" w:hAnsi="Arial" w:cs="Arial"/>
              </w:rPr>
            </w:pPr>
            <w:r w:rsidRPr="000139EC">
              <w:rPr>
                <w:rFonts w:ascii="Arial" w:hAnsi="Arial" w:cs="Arial"/>
              </w:rPr>
              <w:t>Full-time</w:t>
            </w:r>
          </w:p>
          <w:p w:rsidR="00764BE5" w:rsidRPr="000139EC" w:rsidRDefault="00764BE5" w:rsidP="00764BE5">
            <w:pPr>
              <w:rPr>
                <w:rFonts w:ascii="Arial" w:hAnsi="Arial" w:cs="Arial"/>
              </w:rPr>
            </w:pP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Language of Delivery:</w:t>
            </w:r>
          </w:p>
        </w:tc>
        <w:tc>
          <w:tcPr>
            <w:tcW w:w="5306" w:type="dxa"/>
          </w:tcPr>
          <w:p w:rsidR="00764BE5" w:rsidRPr="000139EC" w:rsidRDefault="00764BE5" w:rsidP="00764BE5">
            <w:pPr>
              <w:rPr>
                <w:rFonts w:ascii="Arial" w:hAnsi="Arial" w:cs="Arial"/>
              </w:rPr>
            </w:pPr>
            <w:r w:rsidRPr="000139EC">
              <w:rPr>
                <w:rFonts w:ascii="Arial" w:hAnsi="Arial" w:cs="Arial"/>
              </w:rPr>
              <w:t>English</w:t>
            </w:r>
          </w:p>
          <w:p w:rsidR="00764BE5" w:rsidRPr="000139EC" w:rsidRDefault="00764BE5" w:rsidP="00764BE5">
            <w:pPr>
              <w:rPr>
                <w:rFonts w:ascii="Arial" w:hAnsi="Arial" w:cs="Arial"/>
              </w:rPr>
            </w:pP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Faculty:</w:t>
            </w:r>
          </w:p>
        </w:tc>
        <w:tc>
          <w:tcPr>
            <w:tcW w:w="5306" w:type="dxa"/>
          </w:tcPr>
          <w:p w:rsidR="00764BE5" w:rsidRPr="000139EC" w:rsidRDefault="00F66F24" w:rsidP="00764BE5">
            <w:pPr>
              <w:rPr>
                <w:rFonts w:ascii="Arial" w:hAnsi="Arial" w:cs="Arial"/>
              </w:rPr>
            </w:pPr>
            <w:r>
              <w:rPr>
                <w:rFonts w:ascii="Arial" w:hAnsi="Arial" w:cs="Arial"/>
              </w:rPr>
              <w:t>Kingston School of Art</w:t>
            </w:r>
          </w:p>
          <w:p w:rsidR="00764BE5" w:rsidRPr="000139EC" w:rsidRDefault="00764BE5" w:rsidP="00764BE5">
            <w:pPr>
              <w:rPr>
                <w:rFonts w:ascii="Arial" w:hAnsi="Arial" w:cs="Arial"/>
              </w:rPr>
            </w:pP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School:</w:t>
            </w:r>
          </w:p>
        </w:tc>
        <w:tc>
          <w:tcPr>
            <w:tcW w:w="5306" w:type="dxa"/>
          </w:tcPr>
          <w:p w:rsidR="00764BE5" w:rsidRPr="000139EC" w:rsidRDefault="004C2B45" w:rsidP="00764BE5">
            <w:pPr>
              <w:rPr>
                <w:rFonts w:ascii="Arial" w:hAnsi="Arial" w:cs="Arial"/>
              </w:rPr>
            </w:pPr>
            <w:r>
              <w:rPr>
                <w:rFonts w:ascii="Arial" w:hAnsi="Arial" w:cs="Arial"/>
              </w:rPr>
              <w:t>Art and Architecture</w:t>
            </w:r>
          </w:p>
          <w:p w:rsidR="00764BE5" w:rsidRPr="000139EC" w:rsidRDefault="00764BE5" w:rsidP="00764BE5">
            <w:pPr>
              <w:rPr>
                <w:rFonts w:ascii="Arial" w:hAnsi="Arial" w:cs="Arial"/>
              </w:rPr>
            </w:pPr>
          </w:p>
        </w:tc>
      </w:tr>
      <w:tr w:rsidR="004C2B45" w:rsidRPr="000139EC">
        <w:tc>
          <w:tcPr>
            <w:tcW w:w="3936" w:type="dxa"/>
          </w:tcPr>
          <w:p w:rsidR="004C2B45" w:rsidRPr="000139EC" w:rsidRDefault="004C2B45" w:rsidP="00764BE5">
            <w:pPr>
              <w:rPr>
                <w:rFonts w:ascii="Arial" w:hAnsi="Arial" w:cs="Arial"/>
                <w:b/>
              </w:rPr>
            </w:pPr>
            <w:r>
              <w:rPr>
                <w:rFonts w:ascii="Arial" w:hAnsi="Arial" w:cs="Arial"/>
                <w:b/>
              </w:rPr>
              <w:t>Department:</w:t>
            </w:r>
          </w:p>
        </w:tc>
        <w:tc>
          <w:tcPr>
            <w:tcW w:w="5306" w:type="dxa"/>
          </w:tcPr>
          <w:p w:rsidR="004C2B45" w:rsidRDefault="004C2B45" w:rsidP="00764BE5">
            <w:pPr>
              <w:rPr>
                <w:rFonts w:ascii="Arial" w:hAnsi="Arial" w:cs="Arial"/>
              </w:rPr>
            </w:pPr>
            <w:r>
              <w:rPr>
                <w:rFonts w:ascii="Arial" w:hAnsi="Arial" w:cs="Arial"/>
              </w:rPr>
              <w:t>Film &amp; Photography</w:t>
            </w:r>
          </w:p>
          <w:p w:rsidR="004C2B45" w:rsidRDefault="004C2B45" w:rsidP="00764BE5">
            <w:pPr>
              <w:rPr>
                <w:rFonts w:ascii="Arial" w:hAnsi="Arial" w:cs="Arial"/>
              </w:rPr>
            </w:pP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UCAS Code:</w:t>
            </w:r>
          </w:p>
        </w:tc>
        <w:tc>
          <w:tcPr>
            <w:tcW w:w="5306" w:type="dxa"/>
          </w:tcPr>
          <w:p w:rsidR="00764BE5" w:rsidRPr="000139EC" w:rsidRDefault="00764BE5" w:rsidP="00764BE5">
            <w:pPr>
              <w:rPr>
                <w:rFonts w:ascii="Arial" w:hAnsi="Arial" w:cs="Arial"/>
              </w:rPr>
            </w:pPr>
            <w:r w:rsidRPr="000139EC">
              <w:rPr>
                <w:rFonts w:ascii="Arial" w:hAnsi="Arial" w:cs="Arial"/>
              </w:rPr>
              <w:t>WP63</w:t>
            </w:r>
          </w:p>
          <w:p w:rsidR="00764BE5" w:rsidRPr="000139EC" w:rsidRDefault="00764BE5" w:rsidP="00764BE5">
            <w:pPr>
              <w:rPr>
                <w:rFonts w:ascii="Arial" w:hAnsi="Arial" w:cs="Arial"/>
              </w:rPr>
            </w:pPr>
          </w:p>
        </w:tc>
      </w:tr>
      <w:tr w:rsidR="00764BE5" w:rsidRPr="000139EC">
        <w:tc>
          <w:tcPr>
            <w:tcW w:w="3936" w:type="dxa"/>
          </w:tcPr>
          <w:p w:rsidR="00764BE5" w:rsidRPr="000139EC" w:rsidRDefault="00764BE5" w:rsidP="00764BE5">
            <w:pPr>
              <w:rPr>
                <w:rFonts w:ascii="Arial" w:hAnsi="Arial" w:cs="Arial"/>
                <w:b/>
              </w:rPr>
            </w:pPr>
            <w:r w:rsidRPr="000139EC">
              <w:rPr>
                <w:rFonts w:ascii="Arial" w:hAnsi="Arial" w:cs="Arial"/>
                <w:b/>
              </w:rPr>
              <w:t>Course Code:</w:t>
            </w:r>
          </w:p>
        </w:tc>
        <w:tc>
          <w:tcPr>
            <w:tcW w:w="5306" w:type="dxa"/>
          </w:tcPr>
          <w:p w:rsidR="00764BE5" w:rsidRPr="000139EC" w:rsidRDefault="00756E98" w:rsidP="00764BE5">
            <w:pPr>
              <w:rPr>
                <w:rFonts w:ascii="Arial" w:hAnsi="Arial" w:cs="Arial"/>
              </w:rPr>
            </w:pPr>
            <w:r w:rsidRPr="00756E98">
              <w:rPr>
                <w:rFonts w:ascii="Arial" w:hAnsi="Arial" w:cs="Arial"/>
              </w:rPr>
              <w:t>UFFLM1FLM01</w:t>
            </w:r>
          </w:p>
          <w:p w:rsidR="00764BE5" w:rsidRPr="000139EC" w:rsidRDefault="00764BE5" w:rsidP="00764BE5">
            <w:pPr>
              <w:rPr>
                <w:rFonts w:ascii="Arial" w:hAnsi="Arial" w:cs="Arial"/>
              </w:rPr>
            </w:pPr>
          </w:p>
        </w:tc>
      </w:tr>
      <w:tr w:rsidR="00764BE5" w:rsidRPr="00987A7A">
        <w:tc>
          <w:tcPr>
            <w:tcW w:w="3936" w:type="dxa"/>
          </w:tcPr>
          <w:p w:rsidR="00764BE5" w:rsidRPr="000139EC" w:rsidRDefault="00764BE5" w:rsidP="00764BE5">
            <w:pPr>
              <w:rPr>
                <w:rFonts w:ascii="Arial" w:hAnsi="Arial" w:cs="Arial"/>
                <w:b/>
              </w:rPr>
            </w:pPr>
            <w:r w:rsidRPr="000139EC">
              <w:rPr>
                <w:rFonts w:ascii="Arial" w:hAnsi="Arial" w:cs="Arial"/>
                <w:b/>
              </w:rPr>
              <w:t>Route Code:</w:t>
            </w:r>
          </w:p>
        </w:tc>
        <w:tc>
          <w:tcPr>
            <w:tcW w:w="5306" w:type="dxa"/>
          </w:tcPr>
          <w:p w:rsidR="00764BE5" w:rsidRPr="009229BF" w:rsidRDefault="005C5122" w:rsidP="00764BE5">
            <w:pPr>
              <w:rPr>
                <w:rFonts w:ascii="Arial" w:hAnsi="Arial" w:cs="Arial"/>
              </w:rPr>
            </w:pPr>
            <w:r w:rsidRPr="00756E98">
              <w:rPr>
                <w:rFonts w:ascii="Arial" w:hAnsi="Arial" w:cs="Arial"/>
              </w:rPr>
              <w:t>UFFLM1FLM01</w:t>
            </w:r>
            <w:r w:rsidR="00756E98" w:rsidRPr="009229BF">
              <w:rPr>
                <w:rFonts w:ascii="Arial" w:hAnsi="Arial" w:cs="Arial"/>
              </w:rPr>
              <w:t xml:space="preserve"> </w:t>
            </w:r>
          </w:p>
          <w:p w:rsidR="00756E98" w:rsidRPr="00987A7A" w:rsidRDefault="00756E98" w:rsidP="00764BE5">
            <w:pPr>
              <w:rPr>
                <w:rFonts w:ascii="Arial" w:hAnsi="Arial" w:cs="Arial"/>
              </w:rPr>
            </w:pPr>
          </w:p>
        </w:tc>
      </w:tr>
    </w:tbl>
    <w:p w:rsidR="00764BE5" w:rsidRPr="00987A7A" w:rsidRDefault="00764BE5" w:rsidP="00764BE5">
      <w:pPr>
        <w:rPr>
          <w:rFonts w:ascii="Arial" w:hAnsi="Arial" w:cs="Arial"/>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Pr="00053885" w:rsidRDefault="00764BE5" w:rsidP="00764BE5">
      <w:pPr>
        <w:rPr>
          <w:rFonts w:ascii="Arial" w:hAnsi="Arial" w:cs="Arial"/>
          <w:b/>
        </w:rPr>
      </w:pPr>
    </w:p>
    <w:p w:rsidR="00764BE5" w:rsidRDefault="00764BE5">
      <w:pPr>
        <w:tabs>
          <w:tab w:val="left" w:pos="426"/>
        </w:tabs>
        <w:ind w:left="426" w:hanging="426"/>
      </w:pPr>
    </w:p>
    <w:sectPr w:rsidR="00764BE5" w:rsidSect="00764BE5">
      <w:pgSz w:w="11906" w:h="16838"/>
      <w:pgMar w:top="1418" w:right="849" w:bottom="993" w:left="1440" w:header="720" w:footer="7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1EB" w:rsidRDefault="00F051EB">
      <w:r>
        <w:separator/>
      </w:r>
    </w:p>
  </w:endnote>
  <w:endnote w:type="continuationSeparator" w:id="0">
    <w:p w:rsidR="00F051EB" w:rsidRDefault="00F0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EB" w:rsidRPr="00A94295" w:rsidRDefault="00F051EB" w:rsidP="00764BE5">
    <w:pPr>
      <w:pStyle w:val="Footer"/>
      <w:jc w:val="right"/>
      <w:rPr>
        <w:sz w:val="18"/>
        <w:szCs w:val="18"/>
      </w:rPr>
    </w:pPr>
    <w:r w:rsidRPr="00A86CCF">
      <w:rPr>
        <w:sz w:val="18"/>
        <w:szCs w:val="18"/>
      </w:rPr>
      <w:t xml:space="preserve">Page | </w:t>
    </w:r>
    <w:r w:rsidRPr="00A86CCF">
      <w:rPr>
        <w:sz w:val="18"/>
        <w:szCs w:val="18"/>
      </w:rPr>
      <w:fldChar w:fldCharType="begin"/>
    </w:r>
    <w:r w:rsidRPr="00A86CCF">
      <w:rPr>
        <w:sz w:val="18"/>
        <w:szCs w:val="18"/>
      </w:rPr>
      <w:instrText xml:space="preserve"> PAGE   \* MERGEFORMAT </w:instrText>
    </w:r>
    <w:r w:rsidRPr="00A86CCF">
      <w:rPr>
        <w:sz w:val="18"/>
        <w:szCs w:val="18"/>
      </w:rPr>
      <w:fldChar w:fldCharType="separate"/>
    </w:r>
    <w:r w:rsidR="002A51D0">
      <w:rPr>
        <w:noProof/>
        <w:sz w:val="18"/>
        <w:szCs w:val="18"/>
      </w:rPr>
      <w:t>14</w:t>
    </w:r>
    <w:r w:rsidRPr="00A86CCF">
      <w:rPr>
        <w:noProof/>
        <w:sz w:val="18"/>
        <w:szCs w:val="18"/>
      </w:rPr>
      <w:fldChar w:fldCharType="end"/>
    </w:r>
    <w:r w:rsidRPr="00A86CC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1EB" w:rsidRDefault="00F051EB">
      <w:r>
        <w:separator/>
      </w:r>
    </w:p>
  </w:footnote>
  <w:footnote w:type="continuationSeparator" w:id="0">
    <w:p w:rsidR="00F051EB" w:rsidRDefault="00F0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EB" w:rsidRDefault="00F051EB" w:rsidP="00764BE5">
    <w:pPr>
      <w:pStyle w:val="Header"/>
      <w:rPr>
        <w:b/>
        <w:sz w:val="18"/>
        <w:szCs w:val="18"/>
      </w:rPr>
    </w:pPr>
    <w:r>
      <w:rPr>
        <w:b/>
        <w:sz w:val="18"/>
        <w:szCs w:val="18"/>
      </w:rPr>
      <w:t>PROGRAMME SPECIFICATION</w:t>
    </w:r>
  </w:p>
  <w:p w:rsidR="00F051EB" w:rsidRPr="00A94295" w:rsidRDefault="00F051EB" w:rsidP="00764BE5">
    <w:pPr>
      <w:pStyle w:val="Header"/>
      <w:pBdr>
        <w:bottom w:val="single" w:sz="4" w:space="1" w:color="auto"/>
      </w:pBdr>
      <w:spacing w:line="360" w:lineRule="auto"/>
    </w:pPr>
    <w:r>
      <w:rPr>
        <w:sz w:val="18"/>
        <w:szCs w:val="18"/>
      </w:rPr>
      <w:t>BA (Hons) Filmmaking – 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EB" w:rsidRDefault="00F051EB" w:rsidP="00764BE5">
    <w:pPr>
      <w:pStyle w:val="Header"/>
      <w:rPr>
        <w:b/>
        <w:sz w:val="18"/>
        <w:szCs w:val="18"/>
      </w:rPr>
    </w:pPr>
    <w:r>
      <w:rPr>
        <w:b/>
        <w:sz w:val="18"/>
        <w:szCs w:val="18"/>
      </w:rPr>
      <w:t>PROGRAMME SPECIFICATION</w:t>
    </w:r>
  </w:p>
  <w:p w:rsidR="00F051EB" w:rsidRPr="00E42AAE" w:rsidRDefault="00F051EB" w:rsidP="00764BE5">
    <w:pPr>
      <w:pStyle w:val="Header"/>
      <w:pBdr>
        <w:bottom w:val="single" w:sz="4" w:space="1" w:color="auto"/>
      </w:pBdr>
      <w:spacing w:line="360" w:lineRule="auto"/>
    </w:pPr>
    <w:r>
      <w:rPr>
        <w:sz w:val="18"/>
        <w:szCs w:val="18"/>
      </w:rPr>
      <w:t>BA (Hons) Filmmaking – 2017-18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225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7520C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770F1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6467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0FE26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5146B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43E86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F05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CC887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418289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9C6C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1"/>
    <w:lvl w:ilvl="0">
      <w:start w:val="1"/>
      <w:numFmt w:val="bullet"/>
      <w:pStyle w:val="Heading8"/>
      <w:lvlText w:val=""/>
      <w:lvlJc w:val="left"/>
      <w:pPr>
        <w:tabs>
          <w:tab w:val="num" w:pos="0"/>
        </w:tabs>
        <w:ind w:left="1440" w:hanging="360"/>
      </w:pPr>
      <w:rPr>
        <w:rFonts w:ascii="Symbol" w:hAnsi="Symbol" w:cs="Calibri"/>
      </w:rPr>
    </w:lvl>
  </w:abstractNum>
  <w:abstractNum w:abstractNumId="1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0F5C71D9"/>
    <w:multiLevelType w:val="hybridMultilevel"/>
    <w:tmpl w:val="E764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D72D4C"/>
    <w:multiLevelType w:val="hybridMultilevel"/>
    <w:tmpl w:val="D6A6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1262B7"/>
    <w:multiLevelType w:val="hybridMultilevel"/>
    <w:tmpl w:val="90E06A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Arial"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Arial"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1BE30B9F"/>
    <w:multiLevelType w:val="hybridMultilevel"/>
    <w:tmpl w:val="FE68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0D4637"/>
    <w:multiLevelType w:val="hybridMultilevel"/>
    <w:tmpl w:val="FF8C368A"/>
    <w:lvl w:ilvl="0" w:tplc="08090003">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8B1EA9"/>
    <w:multiLevelType w:val="hybridMultilevel"/>
    <w:tmpl w:val="DA44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0B7E8E"/>
    <w:multiLevelType w:val="hybridMultilevel"/>
    <w:tmpl w:val="B8C27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1A6E97"/>
    <w:multiLevelType w:val="hybridMultilevel"/>
    <w:tmpl w:val="3CB679C4"/>
    <w:lvl w:ilvl="0" w:tplc="08090001">
      <w:start w:val="1"/>
      <w:numFmt w:val="bullet"/>
      <w:lvlText w:val=""/>
      <w:lvlJc w:val="left"/>
      <w:pPr>
        <w:ind w:left="1429" w:hanging="360"/>
      </w:pPr>
      <w:rPr>
        <w:rFonts w:ascii="Symbol" w:hAnsi="Symbol" w:hint="default"/>
      </w:rPr>
    </w:lvl>
    <w:lvl w:ilvl="1" w:tplc="7BC80D36">
      <w:numFmt w:val="bullet"/>
      <w:lvlText w:val="•"/>
      <w:lvlJc w:val="left"/>
      <w:pPr>
        <w:ind w:left="2149" w:hanging="360"/>
      </w:pPr>
      <w:rPr>
        <w:rFonts w:ascii="Arial" w:eastAsia="Times New Roman" w:hAnsi="Arial" w:cs="Tahoma"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Tahoma"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Tahoma"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F62AF6"/>
    <w:multiLevelType w:val="hybridMultilevel"/>
    <w:tmpl w:val="BBC2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A51493"/>
    <w:multiLevelType w:val="hybridMultilevel"/>
    <w:tmpl w:val="AF2A90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F182324"/>
    <w:multiLevelType w:val="hybridMultilevel"/>
    <w:tmpl w:val="BB149798"/>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Tahoma"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Tahoma"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384EF2"/>
    <w:multiLevelType w:val="hybridMultilevel"/>
    <w:tmpl w:val="5E16F22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4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1"/>
  </w:num>
  <w:num w:numId="2">
    <w:abstractNumId w:val="12"/>
  </w:num>
  <w:num w:numId="3">
    <w:abstractNumId w:val="27"/>
  </w:num>
  <w:num w:numId="4">
    <w:abstractNumId w:val="39"/>
  </w:num>
  <w:num w:numId="5">
    <w:abstractNumId w:val="24"/>
  </w:num>
  <w:num w:numId="6">
    <w:abstractNumId w:val="23"/>
  </w:num>
  <w:num w:numId="7">
    <w:abstractNumId w:val="25"/>
  </w:num>
  <w:num w:numId="8">
    <w:abstractNumId w:val="31"/>
  </w:num>
  <w:num w:numId="9">
    <w:abstractNumId w:val="22"/>
  </w:num>
  <w:num w:numId="10">
    <w:abstractNumId w:val="29"/>
  </w:num>
  <w:num w:numId="11">
    <w:abstractNumId w:val="14"/>
  </w:num>
  <w:num w:numId="12">
    <w:abstractNumId w:val="35"/>
  </w:num>
  <w:num w:numId="13">
    <w:abstractNumId w:val="26"/>
  </w:num>
  <w:num w:numId="14">
    <w:abstractNumId w:val="17"/>
  </w:num>
  <w:num w:numId="15">
    <w:abstractNumId w:val="41"/>
  </w:num>
  <w:num w:numId="16">
    <w:abstractNumId w:val="36"/>
  </w:num>
  <w:num w:numId="17">
    <w:abstractNumId w:val="42"/>
  </w:num>
  <w:num w:numId="18">
    <w:abstractNumId w:val="28"/>
  </w:num>
  <w:num w:numId="19">
    <w:abstractNumId w:val="32"/>
  </w:num>
  <w:num w:numId="20">
    <w:abstractNumId w:val="33"/>
  </w:num>
  <w:num w:numId="21">
    <w:abstractNumId w:val="19"/>
  </w:num>
  <w:num w:numId="22">
    <w:abstractNumId w:val="20"/>
  </w:num>
  <w:num w:numId="23">
    <w:abstractNumId w:val="40"/>
  </w:num>
  <w:num w:numId="24">
    <w:abstractNumId w:val="18"/>
  </w:num>
  <w:num w:numId="25">
    <w:abstractNumId w:val="37"/>
  </w:num>
  <w:num w:numId="26">
    <w:abstractNumId w:val="16"/>
  </w:num>
  <w:num w:numId="27">
    <w:abstractNumId w:val="15"/>
  </w:num>
  <w:num w:numId="28">
    <w:abstractNumId w:val="43"/>
  </w:num>
  <w:num w:numId="29">
    <w:abstractNumId w:val="30"/>
  </w:num>
  <w:num w:numId="30">
    <w:abstractNumId w:val="34"/>
  </w:num>
  <w:num w:numId="31">
    <w:abstractNumId w:val="13"/>
  </w:num>
  <w:num w:numId="32">
    <w:abstractNumId w:val="10"/>
  </w:num>
  <w:num w:numId="33">
    <w:abstractNumId w:val="8"/>
  </w:num>
  <w:num w:numId="34">
    <w:abstractNumId w:val="7"/>
  </w:num>
  <w:num w:numId="35">
    <w:abstractNumId w:val="6"/>
  </w:num>
  <w:num w:numId="36">
    <w:abstractNumId w:val="5"/>
  </w:num>
  <w:num w:numId="37">
    <w:abstractNumId w:val="9"/>
  </w:num>
  <w:num w:numId="38">
    <w:abstractNumId w:val="4"/>
  </w:num>
  <w:num w:numId="39">
    <w:abstractNumId w:val="3"/>
  </w:num>
  <w:num w:numId="40">
    <w:abstractNumId w:val="2"/>
  </w:num>
  <w:num w:numId="41">
    <w:abstractNumId w:val="1"/>
  </w:num>
  <w:num w:numId="42">
    <w:abstractNumId w:val="0"/>
  </w:num>
  <w:num w:numId="43">
    <w:abstractNumId w:val="38"/>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CA"/>
    <w:rsid w:val="0003559E"/>
    <w:rsid w:val="000659E9"/>
    <w:rsid w:val="00076163"/>
    <w:rsid w:val="000B09E1"/>
    <w:rsid w:val="000B0D74"/>
    <w:rsid w:val="000D3B1A"/>
    <w:rsid w:val="0010176B"/>
    <w:rsid w:val="001112DB"/>
    <w:rsid w:val="001419DC"/>
    <w:rsid w:val="001429F1"/>
    <w:rsid w:val="001433E5"/>
    <w:rsid w:val="001631B8"/>
    <w:rsid w:val="00193AE4"/>
    <w:rsid w:val="001C1B30"/>
    <w:rsid w:val="00201976"/>
    <w:rsid w:val="002377E1"/>
    <w:rsid w:val="00273CD7"/>
    <w:rsid w:val="00286F72"/>
    <w:rsid w:val="00287879"/>
    <w:rsid w:val="002A041C"/>
    <w:rsid w:val="002A0A22"/>
    <w:rsid w:val="002A51D0"/>
    <w:rsid w:val="002B1BD6"/>
    <w:rsid w:val="002E2DF4"/>
    <w:rsid w:val="002F59CA"/>
    <w:rsid w:val="003549D5"/>
    <w:rsid w:val="00361291"/>
    <w:rsid w:val="00385F8F"/>
    <w:rsid w:val="0039413A"/>
    <w:rsid w:val="003A19B7"/>
    <w:rsid w:val="00403D0C"/>
    <w:rsid w:val="0041655D"/>
    <w:rsid w:val="004246C2"/>
    <w:rsid w:val="00463B0E"/>
    <w:rsid w:val="004A2C86"/>
    <w:rsid w:val="004C2B45"/>
    <w:rsid w:val="004D4C1B"/>
    <w:rsid w:val="0050729D"/>
    <w:rsid w:val="00515D69"/>
    <w:rsid w:val="00534AAC"/>
    <w:rsid w:val="0059089E"/>
    <w:rsid w:val="005C5122"/>
    <w:rsid w:val="005E3660"/>
    <w:rsid w:val="00621B59"/>
    <w:rsid w:val="0063274E"/>
    <w:rsid w:val="00635DFF"/>
    <w:rsid w:val="006D1316"/>
    <w:rsid w:val="007440F3"/>
    <w:rsid w:val="00754A6C"/>
    <w:rsid w:val="00756E98"/>
    <w:rsid w:val="00764BE5"/>
    <w:rsid w:val="007951C9"/>
    <w:rsid w:val="007B00FD"/>
    <w:rsid w:val="007B0CA3"/>
    <w:rsid w:val="007C1CC4"/>
    <w:rsid w:val="007F779D"/>
    <w:rsid w:val="0083340D"/>
    <w:rsid w:val="00914B60"/>
    <w:rsid w:val="009229BF"/>
    <w:rsid w:val="00967831"/>
    <w:rsid w:val="009D7B38"/>
    <w:rsid w:val="009F51EC"/>
    <w:rsid w:val="00AC6432"/>
    <w:rsid w:val="00AE45A0"/>
    <w:rsid w:val="00B4610A"/>
    <w:rsid w:val="00B777F9"/>
    <w:rsid w:val="00BA5E42"/>
    <w:rsid w:val="00BA6636"/>
    <w:rsid w:val="00BB32F9"/>
    <w:rsid w:val="00BB615D"/>
    <w:rsid w:val="00C20B6B"/>
    <w:rsid w:val="00C27B29"/>
    <w:rsid w:val="00C31465"/>
    <w:rsid w:val="00C3273F"/>
    <w:rsid w:val="00C3614C"/>
    <w:rsid w:val="00C759D4"/>
    <w:rsid w:val="00C81C05"/>
    <w:rsid w:val="00C82697"/>
    <w:rsid w:val="00CF0BCA"/>
    <w:rsid w:val="00D0367F"/>
    <w:rsid w:val="00D34A5A"/>
    <w:rsid w:val="00D5053D"/>
    <w:rsid w:val="00DA348A"/>
    <w:rsid w:val="00DB222A"/>
    <w:rsid w:val="00DD3E4F"/>
    <w:rsid w:val="00DE07ED"/>
    <w:rsid w:val="00E13AB7"/>
    <w:rsid w:val="00E66C30"/>
    <w:rsid w:val="00E82A1A"/>
    <w:rsid w:val="00E9025D"/>
    <w:rsid w:val="00EB2D82"/>
    <w:rsid w:val="00ED238C"/>
    <w:rsid w:val="00EE15EA"/>
    <w:rsid w:val="00F051EB"/>
    <w:rsid w:val="00F57CDF"/>
    <w:rsid w:val="00F66F24"/>
    <w:rsid w:val="00F825DB"/>
    <w:rsid w:val="00F828AA"/>
    <w:rsid w:val="00F936E6"/>
    <w:rsid w:val="00FB11E2"/>
    <w:rsid w:val="00FF0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CC2E6F"/>
  <w15:chartTrackingRefBased/>
  <w15:docId w15:val="{E306A4A3-A7FE-441F-A2ED-FB6690FE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sz w:val="22"/>
      <w:szCs w:val="22"/>
      <w:lang w:eastAsia="ar-SA"/>
    </w:rPr>
  </w:style>
  <w:style w:type="paragraph" w:styleId="Heading2">
    <w:name w:val="heading 2"/>
    <w:basedOn w:val="Normal"/>
    <w:next w:val="Normal"/>
    <w:link w:val="Heading2Char"/>
    <w:qFormat/>
    <w:rsid w:val="0084498F"/>
    <w:pPr>
      <w:keepNext/>
      <w:widowControl w:val="0"/>
      <w:numPr>
        <w:ilvl w:val="1"/>
        <w:numId w:val="1"/>
      </w:numPr>
      <w:outlineLvl w:val="1"/>
    </w:pPr>
    <w:rPr>
      <w:rFonts w:ascii="Times New Roman" w:eastAsia="Arial Unicode MS" w:hAnsi="Times New Roman" w:cs="Arial Unicode MS"/>
      <w:b/>
      <w:kern w:val="1"/>
      <w:sz w:val="24"/>
      <w:szCs w:val="24"/>
      <w:lang w:val="en-US" w:eastAsia="hi-IN" w:bidi="hi-IN"/>
    </w:rPr>
  </w:style>
  <w:style w:type="paragraph" w:styleId="Heading8">
    <w:name w:val="heading 8"/>
    <w:basedOn w:val="Normal"/>
    <w:next w:val="Normal"/>
    <w:link w:val="Heading8Char"/>
    <w:qFormat/>
    <w:rsid w:val="0084498F"/>
    <w:pPr>
      <w:widowControl w:val="0"/>
      <w:numPr>
        <w:ilvl w:val="7"/>
        <w:numId w:val="1"/>
      </w:numPr>
      <w:spacing w:before="240" w:after="60"/>
      <w:outlineLvl w:val="7"/>
    </w:pPr>
    <w:rPr>
      <w:rFonts w:eastAsia="Arial Unicode MS" w:cs="Calibri"/>
      <w:i/>
      <w:iCs/>
      <w:kern w:val="1"/>
      <w:sz w:val="24"/>
      <w:szCs w:val="24"/>
      <w:lang w:val="x-none"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FootnoteText">
    <w:name w:val="footnote text"/>
    <w:basedOn w:val="Normal"/>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PlainText">
    <w:name w:val="Plain Text"/>
    <w:basedOn w:val="Normal"/>
    <w:link w:val="PlainTextChar"/>
    <w:uiPriority w:val="99"/>
    <w:unhideWhenUsed/>
    <w:rsid w:val="00CF0BCA"/>
    <w:pPr>
      <w:suppressAutoHyphens w:val="0"/>
    </w:pPr>
    <w:rPr>
      <w:szCs w:val="21"/>
      <w:lang w:val="x-none" w:eastAsia="en-US"/>
    </w:rPr>
  </w:style>
  <w:style w:type="character" w:customStyle="1" w:styleId="PlainTextChar">
    <w:name w:val="Plain Text Char"/>
    <w:link w:val="PlainText"/>
    <w:uiPriority w:val="99"/>
    <w:rsid w:val="00CF0BCA"/>
    <w:rPr>
      <w:rFonts w:ascii="Calibri" w:eastAsia="Calibri" w:hAnsi="Calibri"/>
      <w:sz w:val="22"/>
      <w:szCs w:val="21"/>
      <w:lang w:eastAsia="en-US"/>
    </w:rPr>
  </w:style>
  <w:style w:type="character" w:customStyle="1" w:styleId="Heading2Char">
    <w:name w:val="Heading 2 Char"/>
    <w:link w:val="Heading2"/>
    <w:rsid w:val="0084498F"/>
    <w:rPr>
      <w:rFonts w:eastAsia="Arial Unicode MS" w:cs="Arial Unicode MS"/>
      <w:b/>
      <w:kern w:val="1"/>
      <w:sz w:val="24"/>
      <w:szCs w:val="24"/>
      <w:lang w:val="en-US" w:eastAsia="hi-IN" w:bidi="hi-IN"/>
    </w:rPr>
  </w:style>
  <w:style w:type="character" w:customStyle="1" w:styleId="Heading8Char">
    <w:name w:val="Heading 8 Char"/>
    <w:link w:val="Heading8"/>
    <w:rsid w:val="0084498F"/>
    <w:rPr>
      <w:rFonts w:ascii="Calibri" w:eastAsia="Arial Unicode MS" w:hAnsi="Calibri" w:cs="Calibri"/>
      <w:i/>
      <w:iCs/>
      <w:kern w:val="1"/>
      <w:sz w:val="24"/>
      <w:szCs w:val="24"/>
      <w:lang w:val="x-none" w:eastAsia="hi-IN" w:bidi="hi-IN"/>
    </w:rPr>
  </w:style>
  <w:style w:type="paragraph" w:styleId="NormalWeb">
    <w:name w:val="Normal (Web)"/>
    <w:basedOn w:val="Normal"/>
    <w:uiPriority w:val="99"/>
    <w:rsid w:val="0084498F"/>
    <w:pPr>
      <w:widowControl w:val="0"/>
      <w:spacing w:before="280" w:after="280"/>
    </w:pPr>
    <w:rPr>
      <w:rFonts w:ascii="Times New Roman" w:eastAsia="Arial Unicode MS" w:hAnsi="Times New Roman" w:cs="Arial Unicode MS"/>
      <w:kern w:val="1"/>
      <w:sz w:val="24"/>
      <w:szCs w:val="24"/>
      <w:lang w:eastAsia="hi-IN" w:bidi="hi-IN"/>
    </w:rPr>
  </w:style>
  <w:style w:type="paragraph" w:styleId="BodyTextIndent3">
    <w:name w:val="Body Text Indent 3"/>
    <w:basedOn w:val="Normal"/>
    <w:link w:val="BodyTextIndent3Char"/>
    <w:unhideWhenUsed/>
    <w:rsid w:val="00CE5BEA"/>
    <w:pPr>
      <w:spacing w:after="120"/>
      <w:ind w:left="283"/>
    </w:pPr>
    <w:rPr>
      <w:sz w:val="16"/>
      <w:szCs w:val="16"/>
      <w:lang w:val="x-none"/>
    </w:rPr>
  </w:style>
  <w:style w:type="character" w:customStyle="1" w:styleId="BodyTextIndent3Char">
    <w:name w:val="Body Text Indent 3 Char"/>
    <w:link w:val="BodyTextIndent3"/>
    <w:rsid w:val="00CE5BEA"/>
    <w:rPr>
      <w:rFonts w:ascii="Calibri" w:eastAsia="Calibri" w:hAnsi="Calibri"/>
      <w:sz w:val="16"/>
      <w:szCs w:val="16"/>
      <w:lang w:eastAsia="ar-SA"/>
    </w:rPr>
  </w:style>
  <w:style w:type="paragraph" w:customStyle="1" w:styleId="ColorfulList-Accent11">
    <w:name w:val="Colorful List - Accent 11"/>
    <w:basedOn w:val="Normal"/>
    <w:uiPriority w:val="34"/>
    <w:qFormat/>
    <w:rsid w:val="00CE5BEA"/>
    <w:pPr>
      <w:suppressAutoHyphens w:val="0"/>
      <w:spacing w:after="200" w:line="276" w:lineRule="auto"/>
      <w:ind w:left="720"/>
      <w:contextualSpacing/>
    </w:pPr>
    <w:rPr>
      <w:lang w:eastAsia="en-US"/>
    </w:rPr>
  </w:style>
  <w:style w:type="character" w:styleId="Hyperlink">
    <w:name w:val="Hyperlink"/>
    <w:uiPriority w:val="99"/>
    <w:unhideWhenUsed/>
    <w:rsid w:val="00CE5BEA"/>
    <w:rPr>
      <w:color w:val="0000FF"/>
      <w:u w:val="single"/>
    </w:rPr>
  </w:style>
  <w:style w:type="paragraph" w:customStyle="1" w:styleId="Default">
    <w:name w:val="Default"/>
    <w:rsid w:val="00CE5BEA"/>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CE5BEA"/>
    <w:pPr>
      <w:suppressAutoHyphens w:val="0"/>
    </w:pPr>
    <w:rPr>
      <w:rFonts w:ascii="Tahoma" w:hAnsi="Tahoma"/>
      <w:sz w:val="16"/>
      <w:szCs w:val="16"/>
      <w:lang w:val="x-none" w:eastAsia="x-none"/>
    </w:rPr>
  </w:style>
  <w:style w:type="character" w:customStyle="1" w:styleId="BalloonTextChar">
    <w:name w:val="Balloon Text Char"/>
    <w:link w:val="BalloonText"/>
    <w:uiPriority w:val="99"/>
    <w:semiHidden/>
    <w:rsid w:val="00CE5BEA"/>
    <w:rPr>
      <w:rFonts w:ascii="Tahoma" w:eastAsia="Calibri" w:hAnsi="Tahoma"/>
      <w:sz w:val="16"/>
      <w:szCs w:val="16"/>
      <w:lang w:val="x-none" w:eastAsia="x-none"/>
    </w:rPr>
  </w:style>
  <w:style w:type="table" w:styleId="TableGrid">
    <w:name w:val="Table Grid"/>
    <w:basedOn w:val="TableNormal"/>
    <w:uiPriority w:val="59"/>
    <w:rsid w:val="00CE5BE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CE5BEA"/>
    <w:rPr>
      <w:sz w:val="16"/>
      <w:szCs w:val="16"/>
    </w:rPr>
  </w:style>
  <w:style w:type="paragraph" w:styleId="CommentText">
    <w:name w:val="annotation text"/>
    <w:basedOn w:val="Normal"/>
    <w:link w:val="CommentTextChar"/>
    <w:uiPriority w:val="99"/>
    <w:semiHidden/>
    <w:unhideWhenUsed/>
    <w:rsid w:val="00CE5BEA"/>
    <w:pPr>
      <w:suppressAutoHyphens w:val="0"/>
      <w:spacing w:after="200" w:line="276" w:lineRule="auto"/>
    </w:pPr>
    <w:rPr>
      <w:sz w:val="20"/>
      <w:szCs w:val="20"/>
      <w:lang w:val="x-none" w:eastAsia="en-US"/>
    </w:rPr>
  </w:style>
  <w:style w:type="character" w:customStyle="1" w:styleId="CommentTextChar">
    <w:name w:val="Comment Text Char"/>
    <w:link w:val="CommentText"/>
    <w:uiPriority w:val="99"/>
    <w:semiHidden/>
    <w:rsid w:val="00CE5BEA"/>
    <w:rPr>
      <w:rFonts w:ascii="Calibri" w:eastAsia="Calibri" w:hAnsi="Calibri"/>
      <w:lang w:val="x-none" w:eastAsia="en-US"/>
    </w:rPr>
  </w:style>
  <w:style w:type="paragraph" w:styleId="CommentSubject">
    <w:name w:val="annotation subject"/>
    <w:basedOn w:val="CommentText"/>
    <w:next w:val="CommentText"/>
    <w:link w:val="CommentSubjectChar"/>
    <w:uiPriority w:val="99"/>
    <w:semiHidden/>
    <w:unhideWhenUsed/>
    <w:rsid w:val="00CE5BEA"/>
    <w:rPr>
      <w:b/>
      <w:bCs/>
    </w:rPr>
  </w:style>
  <w:style w:type="character" w:customStyle="1" w:styleId="CommentSubjectChar">
    <w:name w:val="Comment Subject Char"/>
    <w:link w:val="CommentSubject"/>
    <w:uiPriority w:val="99"/>
    <w:semiHidden/>
    <w:rsid w:val="00CE5BEA"/>
    <w:rPr>
      <w:rFonts w:ascii="Calibri" w:eastAsia="Calibri" w:hAnsi="Calibri"/>
      <w:b/>
      <w:bCs/>
      <w:lang w:val="x-none" w:eastAsia="en-US"/>
    </w:rPr>
  </w:style>
  <w:style w:type="paragraph" w:customStyle="1" w:styleId="Bullet">
    <w:name w:val="Bullet"/>
    <w:basedOn w:val="Normal"/>
    <w:rsid w:val="00CE5BEA"/>
    <w:pPr>
      <w:suppressAutoHyphens w:val="0"/>
      <w:ind w:left="720"/>
    </w:pPr>
    <w:rPr>
      <w:rFonts w:ascii="Times New Roman" w:eastAsia="Times New Roman" w:hAnsi="Times New Roman"/>
      <w:sz w:val="20"/>
      <w:szCs w:val="20"/>
      <w:lang w:val="en-US" w:eastAsia="en-GB"/>
    </w:rPr>
  </w:style>
  <w:style w:type="paragraph" w:customStyle="1" w:styleId="MediumShading1-Accent11">
    <w:name w:val="Medium Shading 1 - Accent 11"/>
    <w:qFormat/>
    <w:rsid w:val="00CE5BEA"/>
    <w:rPr>
      <w:rFonts w:ascii="Calibri" w:eastAsia="Calibri" w:hAnsi="Calibri"/>
      <w:sz w:val="22"/>
      <w:szCs w:val="22"/>
      <w:lang w:eastAsia="en-US"/>
    </w:rPr>
  </w:style>
  <w:style w:type="paragraph" w:customStyle="1" w:styleId="MediumGrid1-Accent21">
    <w:name w:val="Medium Grid 1 - Accent 21"/>
    <w:basedOn w:val="Normal"/>
    <w:qFormat/>
    <w:rsid w:val="00CE5BEA"/>
    <w:pPr>
      <w:suppressAutoHyphens w:val="0"/>
      <w:spacing w:after="200" w:line="276" w:lineRule="auto"/>
      <w:ind w:left="720"/>
    </w:pPr>
    <w:rPr>
      <w:lang w:eastAsia="en-US"/>
    </w:rPr>
  </w:style>
  <w:style w:type="character" w:styleId="FollowedHyperlink">
    <w:name w:val="FollowedHyperlink"/>
    <w:uiPriority w:val="99"/>
    <w:semiHidden/>
    <w:unhideWhenUsed/>
    <w:rsid w:val="00286F72"/>
    <w:rPr>
      <w:color w:val="800080"/>
      <w:u w:val="single"/>
    </w:rPr>
  </w:style>
  <w:style w:type="paragraph" w:styleId="ListParagraph">
    <w:name w:val="List Paragraph"/>
    <w:basedOn w:val="Normal"/>
    <w:qFormat/>
    <w:rsid w:val="00463B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91787">
      <w:bodyDiv w:val="1"/>
      <w:marLeft w:val="0"/>
      <w:marRight w:val="0"/>
      <w:marTop w:val="0"/>
      <w:marBottom w:val="0"/>
      <w:divBdr>
        <w:top w:val="none" w:sz="0" w:space="0" w:color="auto"/>
        <w:left w:val="none" w:sz="0" w:space="0" w:color="auto"/>
        <w:bottom w:val="none" w:sz="0" w:space="0" w:color="auto"/>
        <w:right w:val="none" w:sz="0" w:space="0" w:color="auto"/>
      </w:divBdr>
    </w:div>
    <w:div w:id="1119686276">
      <w:bodyDiv w:val="1"/>
      <w:marLeft w:val="0"/>
      <w:marRight w:val="0"/>
      <w:marTop w:val="0"/>
      <w:marBottom w:val="0"/>
      <w:divBdr>
        <w:top w:val="none" w:sz="0" w:space="0" w:color="auto"/>
        <w:left w:val="none" w:sz="0" w:space="0" w:color="auto"/>
        <w:bottom w:val="none" w:sz="0" w:space="0" w:color="auto"/>
        <w:right w:val="none" w:sz="0" w:space="0" w:color="auto"/>
      </w:divBdr>
    </w:div>
    <w:div w:id="1425762382">
      <w:bodyDiv w:val="1"/>
      <w:marLeft w:val="0"/>
      <w:marRight w:val="0"/>
      <w:marTop w:val="0"/>
      <w:marBottom w:val="0"/>
      <w:divBdr>
        <w:top w:val="none" w:sz="0" w:space="0" w:color="auto"/>
        <w:left w:val="none" w:sz="0" w:space="0" w:color="auto"/>
        <w:bottom w:val="none" w:sz="0" w:space="0" w:color="auto"/>
        <w:right w:val="none" w:sz="0" w:space="0" w:color="auto"/>
      </w:divBdr>
    </w:div>
    <w:div w:id="1454712173">
      <w:bodyDiv w:val="1"/>
      <w:marLeft w:val="0"/>
      <w:marRight w:val="0"/>
      <w:marTop w:val="0"/>
      <w:marBottom w:val="0"/>
      <w:divBdr>
        <w:top w:val="none" w:sz="0" w:space="0" w:color="auto"/>
        <w:left w:val="none" w:sz="0" w:space="0" w:color="auto"/>
        <w:bottom w:val="none" w:sz="0" w:space="0" w:color="auto"/>
        <w:right w:val="none" w:sz="0" w:space="0" w:color="auto"/>
      </w:divBdr>
    </w:div>
    <w:div w:id="1841580846">
      <w:bodyDiv w:val="1"/>
      <w:marLeft w:val="0"/>
      <w:marRight w:val="0"/>
      <w:marTop w:val="0"/>
      <w:marBottom w:val="0"/>
      <w:divBdr>
        <w:top w:val="none" w:sz="0" w:space="0" w:color="auto"/>
        <w:left w:val="none" w:sz="0" w:space="0" w:color="auto"/>
        <w:bottom w:val="none" w:sz="0" w:space="0" w:color="auto"/>
        <w:right w:val="none" w:sz="0" w:space="0" w:color="auto"/>
      </w:divBdr>
      <w:divsChild>
        <w:div w:id="1189684906">
          <w:marLeft w:val="0"/>
          <w:marRight w:val="0"/>
          <w:marTop w:val="0"/>
          <w:marBottom w:val="0"/>
          <w:divBdr>
            <w:top w:val="none" w:sz="0" w:space="0" w:color="auto"/>
            <w:left w:val="none" w:sz="0" w:space="0" w:color="auto"/>
            <w:bottom w:val="none" w:sz="0" w:space="0" w:color="auto"/>
            <w:right w:val="none" w:sz="0" w:space="0" w:color="auto"/>
          </w:divBdr>
          <w:divsChild>
            <w:div w:id="1897162200">
              <w:marLeft w:val="0"/>
              <w:marRight w:val="0"/>
              <w:marTop w:val="0"/>
              <w:marBottom w:val="0"/>
              <w:divBdr>
                <w:top w:val="none" w:sz="0" w:space="0" w:color="auto"/>
                <w:left w:val="none" w:sz="0" w:space="0" w:color="auto"/>
                <w:bottom w:val="none" w:sz="0" w:space="0" w:color="auto"/>
                <w:right w:val="none" w:sz="0" w:space="0" w:color="auto"/>
              </w:divBdr>
              <w:divsChild>
                <w:div w:id="184248110">
                  <w:marLeft w:val="0"/>
                  <w:marRight w:val="0"/>
                  <w:marTop w:val="0"/>
                  <w:marBottom w:val="0"/>
                  <w:divBdr>
                    <w:top w:val="none" w:sz="0" w:space="0" w:color="auto"/>
                    <w:left w:val="none" w:sz="0" w:space="0" w:color="auto"/>
                    <w:bottom w:val="none" w:sz="0" w:space="0" w:color="auto"/>
                    <w:right w:val="none" w:sz="0" w:space="0" w:color="auto"/>
                  </w:divBdr>
                  <w:divsChild>
                    <w:div w:id="991759031">
                      <w:marLeft w:val="0"/>
                      <w:marRight w:val="0"/>
                      <w:marTop w:val="0"/>
                      <w:marBottom w:val="0"/>
                      <w:divBdr>
                        <w:top w:val="none" w:sz="0" w:space="0" w:color="auto"/>
                        <w:left w:val="none" w:sz="0" w:space="0" w:color="auto"/>
                        <w:bottom w:val="none" w:sz="0" w:space="0" w:color="auto"/>
                        <w:right w:val="none" w:sz="0" w:space="0" w:color="auto"/>
                      </w:divBdr>
                      <w:divsChild>
                        <w:div w:id="2005430792">
                          <w:marLeft w:val="0"/>
                          <w:marRight w:val="0"/>
                          <w:marTop w:val="0"/>
                          <w:marBottom w:val="0"/>
                          <w:divBdr>
                            <w:top w:val="none" w:sz="0" w:space="0" w:color="auto"/>
                            <w:left w:val="none" w:sz="0" w:space="0" w:color="auto"/>
                            <w:bottom w:val="none" w:sz="0" w:space="0" w:color="auto"/>
                            <w:right w:val="none" w:sz="0" w:space="0" w:color="auto"/>
                          </w:divBdr>
                          <w:divsChild>
                            <w:div w:id="803540853">
                              <w:marLeft w:val="0"/>
                              <w:marRight w:val="0"/>
                              <w:marTop w:val="0"/>
                              <w:marBottom w:val="0"/>
                              <w:divBdr>
                                <w:top w:val="none" w:sz="0" w:space="0" w:color="auto"/>
                                <w:left w:val="none" w:sz="0" w:space="0" w:color="auto"/>
                                <w:bottom w:val="none" w:sz="0" w:space="0" w:color="auto"/>
                                <w:right w:val="none" w:sz="0" w:space="0" w:color="auto"/>
                              </w:divBdr>
                              <w:divsChild>
                                <w:div w:id="1992102407">
                                  <w:marLeft w:val="0"/>
                                  <w:marRight w:val="0"/>
                                  <w:marTop w:val="0"/>
                                  <w:marBottom w:val="0"/>
                                  <w:divBdr>
                                    <w:top w:val="none" w:sz="0" w:space="0" w:color="auto"/>
                                    <w:left w:val="none" w:sz="0" w:space="0" w:color="auto"/>
                                    <w:bottom w:val="none" w:sz="0" w:space="0" w:color="auto"/>
                                    <w:right w:val="none" w:sz="0" w:space="0" w:color="auto"/>
                                  </w:divBdr>
                                  <w:divsChild>
                                    <w:div w:id="49697304">
                                      <w:marLeft w:val="0"/>
                                      <w:marRight w:val="0"/>
                                      <w:marTop w:val="0"/>
                                      <w:marBottom w:val="0"/>
                                      <w:divBdr>
                                        <w:top w:val="none" w:sz="0" w:space="0" w:color="auto"/>
                                        <w:left w:val="none" w:sz="0" w:space="0" w:color="auto"/>
                                        <w:bottom w:val="none" w:sz="0" w:space="0" w:color="auto"/>
                                        <w:right w:val="none" w:sz="0" w:space="0" w:color="auto"/>
                                      </w:divBdr>
                                      <w:divsChild>
                                        <w:div w:id="990254075">
                                          <w:marLeft w:val="0"/>
                                          <w:marRight w:val="0"/>
                                          <w:marTop w:val="0"/>
                                          <w:marBottom w:val="0"/>
                                          <w:divBdr>
                                            <w:top w:val="none" w:sz="0" w:space="0" w:color="auto"/>
                                            <w:left w:val="none" w:sz="0" w:space="0" w:color="auto"/>
                                            <w:bottom w:val="none" w:sz="0" w:space="0" w:color="auto"/>
                                            <w:right w:val="none" w:sz="0" w:space="0" w:color="auto"/>
                                          </w:divBdr>
                                          <w:divsChild>
                                            <w:div w:id="1417437976">
                                              <w:marLeft w:val="0"/>
                                              <w:marRight w:val="0"/>
                                              <w:marTop w:val="0"/>
                                              <w:marBottom w:val="0"/>
                                              <w:divBdr>
                                                <w:top w:val="none" w:sz="0" w:space="0" w:color="auto"/>
                                                <w:left w:val="none" w:sz="0" w:space="0" w:color="auto"/>
                                                <w:bottom w:val="none" w:sz="0" w:space="0" w:color="auto"/>
                                                <w:right w:val="none" w:sz="0" w:space="0" w:color="auto"/>
                                              </w:divBdr>
                                              <w:divsChild>
                                                <w:div w:id="9559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3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ingston.ac.uk/undergraduate-course/filmmak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hevisibleinstitute.org" TargetMode="External"/><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CCAF5-D711-45C3-8DD1-1F3F484C2FA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1c9e9c72-4580-4b88-b2b2-45ca04d394f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D8408CB-EDE0-4C50-AA50-A272946DCAA4}">
  <ds:schemaRefs>
    <ds:schemaRef ds:uri="http://schemas.microsoft.com/office/2006/metadata/longProperties"/>
  </ds:schemaRefs>
</ds:datastoreItem>
</file>

<file path=customXml/itemProps3.xml><?xml version="1.0" encoding="utf-8"?>
<ds:datastoreItem xmlns:ds="http://schemas.openxmlformats.org/officeDocument/2006/customXml" ds:itemID="{57E1F953-A475-46BB-8A71-6A06FC74B3F3}">
  <ds:schemaRefs>
    <ds:schemaRef ds:uri="http://schemas.microsoft.com/sharepoint/v3/contenttype/forms"/>
  </ds:schemaRefs>
</ds:datastoreItem>
</file>

<file path=customXml/itemProps4.xml><?xml version="1.0" encoding="utf-8"?>
<ds:datastoreItem xmlns:ds="http://schemas.openxmlformats.org/officeDocument/2006/customXml" ds:itemID="{A22FE328-9E16-4432-ADEA-5B4D9CBA6BA0}"/>
</file>

<file path=docProps/app.xml><?xml version="1.0" encoding="utf-8"?>
<Properties xmlns="http://schemas.openxmlformats.org/officeDocument/2006/extended-properties" xmlns:vt="http://schemas.openxmlformats.org/officeDocument/2006/docPropsVTypes">
  <Template>Normal</Template>
  <TotalTime>2</TotalTime>
  <Pages>18</Pages>
  <Words>6091</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40729</CharactersWithSpaces>
  <SharedDoc>false</SharedDoc>
  <HLinks>
    <vt:vector size="30" baseType="variant">
      <vt:variant>
        <vt:i4>3211312</vt:i4>
      </vt:variant>
      <vt:variant>
        <vt:i4>12</vt:i4>
      </vt:variant>
      <vt:variant>
        <vt:i4>0</vt:i4>
      </vt:variant>
      <vt:variant>
        <vt:i4>5</vt:i4>
      </vt:variant>
      <vt:variant>
        <vt:lpwstr>http://www.kingston.ac.uk/undergraduate-course/filmmaking/</vt:lpwstr>
      </vt:variant>
      <vt:variant>
        <vt:lpwstr/>
      </vt:variant>
      <vt:variant>
        <vt:i4>393233</vt:i4>
      </vt:variant>
      <vt:variant>
        <vt:i4>9</vt:i4>
      </vt:variant>
      <vt:variant>
        <vt:i4>0</vt:i4>
      </vt:variant>
      <vt:variant>
        <vt:i4>5</vt:i4>
      </vt:variant>
      <vt:variant>
        <vt:lpwstr>http://www.kingston.ac.uk/undergraduate/</vt:lpwstr>
      </vt:variant>
      <vt:variant>
        <vt:lpwstr/>
      </vt:variant>
      <vt:variant>
        <vt:i4>4128789</vt:i4>
      </vt:variant>
      <vt:variant>
        <vt:i4>6</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3</cp:revision>
  <cp:lastPrinted>2016-01-29T11:22:00Z</cp:lastPrinted>
  <dcterms:created xsi:type="dcterms:W3CDTF">2019-08-07T15:03:00Z</dcterms:created>
  <dcterms:modified xsi:type="dcterms:W3CDTF">2019-08-20T17:57:00Z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