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9A8" w:rsidRDefault="00C82369" w:rsidP="003C59A8">
      <w:pPr>
        <w:rPr>
          <w:rFonts w:ascii="Arial" w:hAnsi="Arial" w:cs="Arial"/>
          <w:b/>
        </w:rPr>
      </w:pPr>
      <w:r w:rsidRPr="003C59A8">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3C59A8" w:rsidRDefault="003C59A8" w:rsidP="003C59A8">
      <w:pPr>
        <w:rPr>
          <w:rFonts w:ascii="Arial" w:hAnsi="Arial" w:cs="Arial"/>
          <w:b/>
        </w:rPr>
      </w:pPr>
    </w:p>
    <w:p w:rsidR="003C59A8" w:rsidRDefault="003C59A8" w:rsidP="003C59A8">
      <w:pPr>
        <w:rPr>
          <w:rFonts w:ascii="Arial" w:hAnsi="Arial" w:cs="Arial"/>
          <w:b/>
        </w:rPr>
      </w:pPr>
    </w:p>
    <w:p w:rsidR="003C59A8" w:rsidRDefault="003C59A8" w:rsidP="003C59A8">
      <w:pPr>
        <w:rPr>
          <w:rFonts w:ascii="Arial" w:hAnsi="Arial" w:cs="Arial"/>
          <w:b/>
        </w:rPr>
      </w:pPr>
    </w:p>
    <w:p w:rsidR="003C59A8" w:rsidRDefault="003C59A8" w:rsidP="003C59A8">
      <w:pPr>
        <w:rPr>
          <w:rFonts w:ascii="Arial" w:hAnsi="Arial" w:cs="Arial"/>
          <w:b/>
        </w:rPr>
      </w:pPr>
    </w:p>
    <w:p w:rsidR="0074154D" w:rsidRDefault="0074154D" w:rsidP="0074154D">
      <w:pPr>
        <w:rPr>
          <w:rFonts w:ascii="Arial" w:hAnsi="Arial" w:cs="Arial"/>
          <w:b/>
          <w:sz w:val="36"/>
          <w:szCs w:val="36"/>
        </w:rPr>
      </w:pPr>
      <w:r>
        <w:rPr>
          <w:rFonts w:ascii="Arial" w:hAnsi="Arial" w:cs="Arial"/>
          <w:b/>
          <w:sz w:val="36"/>
          <w:szCs w:val="36"/>
        </w:rPr>
        <w:t>Programme Specification</w: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rsidR="0074154D" w:rsidRDefault="0074154D" w:rsidP="0074154D">
      <w:pPr>
        <w:tabs>
          <w:tab w:val="left" w:pos="3969"/>
        </w:tabs>
        <w:rPr>
          <w:rFonts w:ascii="Arial" w:hAnsi="Arial" w:cs="Arial"/>
          <w:b/>
          <w:sz w:val="24"/>
          <w:szCs w:val="24"/>
        </w:rPr>
      </w:pPr>
    </w:p>
    <w:p w:rsidR="00BC7FA5" w:rsidRDefault="00BC7FA5" w:rsidP="0074154D">
      <w:pPr>
        <w:tabs>
          <w:tab w:val="left" w:pos="3969"/>
        </w:tabs>
        <w:rPr>
          <w:rFonts w:ascii="Arial" w:hAnsi="Arial" w:cs="Arial"/>
          <w:b/>
          <w:sz w:val="24"/>
          <w:szCs w:val="24"/>
        </w:rPr>
      </w:pPr>
    </w:p>
    <w:p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rsidR="0074154D" w:rsidRDefault="0074154D" w:rsidP="0074154D">
      <w:pPr>
        <w:tabs>
          <w:tab w:val="left" w:pos="3969"/>
        </w:tabs>
        <w:rPr>
          <w:rFonts w:ascii="Arial" w:hAnsi="Arial" w:cs="Arial"/>
          <w:b/>
          <w:sz w:val="24"/>
          <w:szCs w:val="24"/>
        </w:rPr>
      </w:pPr>
    </w:p>
    <w:p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464A1">
        <w:rPr>
          <w:rFonts w:ascii="Arial" w:hAnsi="Arial" w:cs="Arial"/>
          <w:b/>
          <w:sz w:val="24"/>
          <w:szCs w:val="24"/>
        </w:rPr>
        <w:t>August 201</w:t>
      </w:r>
      <w:r w:rsidR="00DA3CA1">
        <w:rPr>
          <w:rFonts w:ascii="Arial" w:hAnsi="Arial" w:cs="Arial"/>
          <w:b/>
          <w:sz w:val="24"/>
          <w:szCs w:val="24"/>
        </w:rPr>
        <w:t>9</w: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jc w:val="right"/>
        <w:rPr>
          <w:rFonts w:ascii="Arial" w:hAnsi="Arial" w:cs="Arial"/>
          <w:b/>
        </w:rPr>
      </w:pPr>
    </w:p>
    <w:p w:rsidR="0074154D" w:rsidRDefault="0074154D" w:rsidP="0074154D">
      <w:pPr>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bookmarkStart w:id="0" w:name="_GoBack"/>
      <w:bookmarkEnd w:id="0"/>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w:t>
      </w:r>
      <w:proofErr w:type="gramStart"/>
      <w:r w:rsidR="00EF7F94" w:rsidRPr="005F413B">
        <w:rPr>
          <w:rFonts w:ascii="Arial" w:hAnsi="Arial" w:cs="Arial"/>
          <w:szCs w:val="24"/>
        </w:rPr>
        <w:t>is designed</w:t>
      </w:r>
      <w:proofErr w:type="gramEnd"/>
      <w:r w:rsidR="00EF7F94" w:rsidRPr="005F413B">
        <w:rPr>
          <w:rFonts w:ascii="Arial" w:hAnsi="Arial" w:cs="Arial"/>
          <w:szCs w:val="24"/>
        </w:rPr>
        <w:t xml:space="preserve">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w:t>
      </w:r>
      <w:proofErr w:type="gramStart"/>
      <w:r w:rsidR="00EF7F94" w:rsidRPr="005F413B">
        <w:rPr>
          <w:rFonts w:ascii="Arial" w:hAnsi="Arial" w:cs="Arial"/>
          <w:szCs w:val="24"/>
        </w:rPr>
        <w:t>can be found</w:t>
      </w:r>
      <w:proofErr w:type="gramEnd"/>
      <w:r w:rsidR="00EF7F94" w:rsidRPr="005F413B">
        <w:rPr>
          <w:rFonts w:ascii="Arial" w:hAnsi="Arial" w:cs="Arial"/>
          <w:szCs w:val="24"/>
        </w:rPr>
        <w:t xml:space="preserve"> in the Course Handbook on Canvas and in individual Module Descriptors.</w:t>
      </w:r>
    </w:p>
    <w:p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rsidTr="0074154D">
        <w:tc>
          <w:tcPr>
            <w:tcW w:w="3936" w:type="dxa"/>
            <w:hideMark/>
          </w:tcPr>
          <w:p w:rsidR="0074154D" w:rsidRDefault="0074154D">
            <w:pPr>
              <w:rPr>
                <w:rFonts w:ascii="Arial" w:hAnsi="Arial" w:cs="Arial"/>
                <w:b/>
              </w:rPr>
            </w:pPr>
            <w:r>
              <w:rPr>
                <w:rFonts w:ascii="Arial" w:hAnsi="Arial" w:cs="Arial"/>
                <w:b/>
              </w:rPr>
              <w:t>Title:</w:t>
            </w:r>
          </w:p>
        </w:tc>
        <w:tc>
          <w:tcPr>
            <w:tcW w:w="5306" w:type="dxa"/>
          </w:tcPr>
          <w:p w:rsidR="0074154D" w:rsidRDefault="0074154D">
            <w:pPr>
              <w:rPr>
                <w:rFonts w:ascii="Arial" w:hAnsi="Arial" w:cs="Arial"/>
              </w:rPr>
            </w:pPr>
            <w:r>
              <w:rPr>
                <w:rFonts w:ascii="Arial" w:hAnsi="Arial" w:cs="Arial"/>
              </w:rPr>
              <w:t>BA (Hons) Art History (half field)</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Awarding Institution:</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Kingston University</w:t>
            </w:r>
          </w:p>
        </w:tc>
      </w:tr>
      <w:tr w:rsidR="0074154D" w:rsidTr="0074154D">
        <w:tc>
          <w:tcPr>
            <w:tcW w:w="3936" w:type="dxa"/>
          </w:tcPr>
          <w:p w:rsidR="0074154D" w:rsidRDefault="0074154D">
            <w:pPr>
              <w:rPr>
                <w:rFonts w:ascii="Arial" w:hAnsi="Arial" w:cs="Arial"/>
                <w:b/>
              </w:rPr>
            </w:pPr>
            <w:r>
              <w:rPr>
                <w:rFonts w:ascii="Arial" w:hAnsi="Arial" w:cs="Arial"/>
                <w:b/>
              </w:rPr>
              <w:t>Teaching Institution:</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Kingston University</w:t>
            </w:r>
          </w:p>
        </w:tc>
      </w:tr>
      <w:tr w:rsidR="0074154D" w:rsidTr="0074154D">
        <w:tc>
          <w:tcPr>
            <w:tcW w:w="3936" w:type="dxa"/>
            <w:hideMark/>
          </w:tcPr>
          <w:p w:rsidR="0074154D" w:rsidRDefault="0074154D">
            <w:pPr>
              <w:rPr>
                <w:rFonts w:ascii="Arial" w:hAnsi="Arial" w:cs="Arial"/>
                <w:b/>
              </w:rPr>
            </w:pPr>
            <w:r>
              <w:rPr>
                <w:rFonts w:ascii="Arial" w:hAnsi="Arial" w:cs="Arial"/>
                <w:b/>
              </w:rPr>
              <w:t>Location:</w:t>
            </w:r>
          </w:p>
        </w:tc>
        <w:tc>
          <w:tcPr>
            <w:tcW w:w="5306" w:type="dxa"/>
          </w:tcPr>
          <w:p w:rsidR="00BC7FA5" w:rsidRDefault="00BC7FA5">
            <w:pPr>
              <w:rPr>
                <w:rFonts w:ascii="Arial" w:hAnsi="Arial" w:cs="Arial"/>
              </w:rPr>
            </w:pPr>
            <w:r>
              <w:rPr>
                <w:rFonts w:ascii="Arial" w:hAnsi="Arial" w:cs="Arial"/>
              </w:rPr>
              <w:t xml:space="preserve">Department of Critical &amp; Historical Studies, </w:t>
            </w:r>
          </w:p>
          <w:p w:rsidR="00A01D16" w:rsidRDefault="0074154D">
            <w:pPr>
              <w:rPr>
                <w:rFonts w:ascii="Arial" w:hAnsi="Arial" w:cs="Arial"/>
              </w:rPr>
            </w:pPr>
            <w:r>
              <w:rPr>
                <w:rFonts w:ascii="Arial" w:hAnsi="Arial" w:cs="Arial"/>
              </w:rPr>
              <w:t xml:space="preserve">School of </w:t>
            </w:r>
            <w:r w:rsidR="00F04D10">
              <w:rPr>
                <w:rFonts w:ascii="Arial" w:hAnsi="Arial" w:cs="Arial"/>
              </w:rPr>
              <w:t xml:space="preserve">Critical Studies &amp; Creative Industries, </w:t>
            </w:r>
          </w:p>
          <w:p w:rsidR="0074154D" w:rsidRDefault="003C59A8">
            <w:pPr>
              <w:rPr>
                <w:rFonts w:ascii="Arial" w:hAnsi="Arial" w:cs="Arial"/>
              </w:rPr>
            </w:pPr>
            <w:r>
              <w:rPr>
                <w:rFonts w:ascii="Arial" w:hAnsi="Arial" w:cs="Arial"/>
              </w:rPr>
              <w:t>Kingston School of Art</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Programme Accredited by:</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N/A</w:t>
            </w:r>
          </w:p>
        </w:tc>
      </w:tr>
    </w:tbl>
    <w:p w:rsidR="0074154D" w:rsidRDefault="0074154D" w:rsidP="0074154D">
      <w:pPr>
        <w:rPr>
          <w:rFonts w:ascii="Arial" w:hAnsi="Arial" w:cs="Arial"/>
          <w:b/>
        </w:rPr>
      </w:pPr>
    </w:p>
    <w:p w:rsidR="0074154D" w:rsidRDefault="0074154D" w:rsidP="0074154D">
      <w:pPr>
        <w:rPr>
          <w:rFonts w:ascii="Arial" w:hAnsi="Arial" w:cs="Arial"/>
          <w:b/>
        </w:rPr>
      </w:pPr>
      <w:r>
        <w:rPr>
          <w:rFonts w:ascii="Arial" w:hAnsi="Arial" w:cs="Arial"/>
          <w:b/>
        </w:rPr>
        <w:t>SECTION2: THE PROGRAMME</w:t>
      </w:r>
    </w:p>
    <w:p w:rsidR="0074154D" w:rsidRDefault="0074154D" w:rsidP="0074154D">
      <w:pPr>
        <w:rPr>
          <w:rFonts w:ascii="Arial" w:hAnsi="Arial" w:cs="Arial"/>
          <w:b/>
        </w:rPr>
      </w:pPr>
    </w:p>
    <w:p w:rsidR="0074154D" w:rsidRDefault="0074154D" w:rsidP="0074154D">
      <w:pPr>
        <w:numPr>
          <w:ilvl w:val="0"/>
          <w:numId w:val="2"/>
        </w:numPr>
        <w:contextualSpacing/>
        <w:rPr>
          <w:rFonts w:ascii="Arial" w:hAnsi="Arial" w:cs="Arial"/>
        </w:rPr>
      </w:pPr>
      <w:r>
        <w:rPr>
          <w:rFonts w:ascii="Arial" w:hAnsi="Arial" w:cs="Arial"/>
          <w:b/>
        </w:rPr>
        <w:t>Programme Introduction</w:t>
      </w:r>
    </w:p>
    <w:p w:rsidR="0074154D" w:rsidRDefault="0074154D" w:rsidP="0074154D">
      <w:pPr>
        <w:ind w:left="360"/>
        <w:rPr>
          <w:rFonts w:ascii="Arial" w:hAnsi="Arial" w:cs="Arial"/>
        </w:rPr>
      </w:pPr>
    </w:p>
    <w:p w:rsidR="0074154D" w:rsidRDefault="0074154D" w:rsidP="0074154D">
      <w:pPr>
        <w:jc w:val="both"/>
        <w:rPr>
          <w:rFonts w:ascii="Arial" w:hAnsi="Arial" w:cs="Arial"/>
        </w:rPr>
      </w:pPr>
      <w:r>
        <w:rPr>
          <w:rFonts w:ascii="Arial" w:hAnsi="Arial" w:cs="Arial"/>
        </w:rPr>
        <w:t xml:space="preserve">The BA (Hons) Art History at Kingston </w:t>
      </w:r>
      <w:proofErr w:type="gramStart"/>
      <w:r>
        <w:rPr>
          <w:rFonts w:ascii="Arial" w:hAnsi="Arial" w:cs="Arial"/>
        </w:rPr>
        <w:t>is offered</w:t>
      </w:r>
      <w:proofErr w:type="gramEnd"/>
      <w:r>
        <w:rPr>
          <w:rFonts w:ascii="Arial" w:hAnsi="Arial" w:cs="Arial"/>
        </w:rPr>
        <w:t xml:space="preserve"> in combination with BA (Hons) Fine Art, leading to the final award of BA (Hons) Fine Art and Art History. In this combination, the course </w:t>
      </w:r>
      <w:proofErr w:type="gramStart"/>
      <w:r>
        <w:rPr>
          <w:rFonts w:ascii="Arial" w:hAnsi="Arial" w:cs="Arial"/>
        </w:rPr>
        <w:t>is provided</w:t>
      </w:r>
      <w:proofErr w:type="gramEnd"/>
      <w:r>
        <w:rPr>
          <w:rFonts w:ascii="Arial" w:hAnsi="Arial" w:cs="Arial"/>
        </w:rPr>
        <w:t xml:space="preserve">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w:t>
      </w:r>
      <w:proofErr w:type="gramStart"/>
      <w:r>
        <w:rPr>
          <w:rFonts w:ascii="Arial" w:hAnsi="Arial" w:cs="Arial"/>
        </w:rPr>
        <w:t>is taught</w:t>
      </w:r>
      <w:proofErr w:type="gramEnd"/>
      <w:r>
        <w:rPr>
          <w:rFonts w:ascii="Arial" w:hAnsi="Arial" w:cs="Arial"/>
        </w:rPr>
        <w:t xml:space="preserve"> between the School of </w:t>
      </w:r>
      <w:r w:rsidR="00F04D10">
        <w:rPr>
          <w:rFonts w:ascii="Arial" w:hAnsi="Arial" w:cs="Arial"/>
        </w:rPr>
        <w:t xml:space="preserve">Critical Studies &amp; Creative Industries </w:t>
      </w:r>
      <w:r>
        <w:rPr>
          <w:rFonts w:ascii="Arial" w:hAnsi="Arial" w:cs="Arial"/>
        </w:rPr>
        <w:t>and the School of Art</w:t>
      </w:r>
      <w:r w:rsidR="00F04D10">
        <w:rPr>
          <w:rFonts w:ascii="Arial" w:hAnsi="Arial" w:cs="Arial"/>
        </w:rPr>
        <w:t xml:space="preserve"> and Architecture. Each S</w:t>
      </w:r>
      <w:r>
        <w:rPr>
          <w:rFonts w:ascii="Arial" w:hAnsi="Arial" w:cs="Arial"/>
        </w:rPr>
        <w:t xml:space="preserve">chool embeds research, practice and inquiry in teaching and learning in a </w:t>
      </w:r>
      <w:proofErr w:type="gramStart"/>
      <w:r>
        <w:rPr>
          <w:rFonts w:ascii="Arial" w:hAnsi="Arial" w:cs="Arial"/>
        </w:rPr>
        <w:t>way which</w:t>
      </w:r>
      <w:proofErr w:type="gramEnd"/>
      <w:r>
        <w:rPr>
          <w:rFonts w:ascii="Arial" w:hAnsi="Arial" w:cs="Arial"/>
        </w:rPr>
        <w:t xml:space="preserve">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04D10">
        <w:rPr>
          <w:rFonts w:ascii="Arial" w:hAnsi="Arial" w:cs="Arial"/>
        </w:rPr>
        <w:t xml:space="preserve">Critical Studies &amp; Creative Industries </w:t>
      </w:r>
      <w:r>
        <w:rPr>
          <w:rFonts w:ascii="Arial" w:hAnsi="Arial" w:cs="Arial"/>
        </w:rPr>
        <w:t xml:space="preserve">are research active. This enables teaching and learning to </w:t>
      </w:r>
      <w:proofErr w:type="gramStart"/>
      <w:r>
        <w:rPr>
          <w:rFonts w:ascii="Arial" w:hAnsi="Arial" w:cs="Arial"/>
        </w:rPr>
        <w:t>be positioned</w:t>
      </w:r>
      <w:proofErr w:type="gramEnd"/>
      <w:r>
        <w:rPr>
          <w:rFonts w:ascii="Arial" w:hAnsi="Arial" w:cs="Arial"/>
        </w:rPr>
        <w:t xml:space="preserve"> at leading edge of developments in the field. In this context, teaching and learning </w:t>
      </w:r>
      <w:proofErr w:type="gramStart"/>
      <w:r>
        <w:rPr>
          <w:rFonts w:ascii="Arial" w:hAnsi="Arial" w:cs="Arial"/>
        </w:rPr>
        <w:t>is focused</w:t>
      </w:r>
      <w:proofErr w:type="gramEnd"/>
      <w:r>
        <w:rPr>
          <w:rFonts w:ascii="Arial" w:hAnsi="Arial" w:cs="Arial"/>
        </w:rPr>
        <w:t xml:space="preserve">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 xml:space="preserve">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w:t>
      </w:r>
      <w:proofErr w:type="gramStart"/>
      <w:r>
        <w:rPr>
          <w:rFonts w:ascii="Arial" w:hAnsi="Arial" w:cs="Arial"/>
        </w:rPr>
        <w:t>theories which</w:t>
      </w:r>
      <w:proofErr w:type="gramEnd"/>
      <w:r>
        <w:rPr>
          <w:rFonts w:ascii="Arial" w:hAnsi="Arial" w:cs="Arial"/>
        </w:rPr>
        <w:t xml:space="preserve">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 xml:space="preserve">constitute the core of the Art History half field, and </w:t>
      </w:r>
      <w:proofErr w:type="gramStart"/>
      <w:r w:rsidRPr="00A01D16">
        <w:rPr>
          <w:rFonts w:ascii="Arial" w:hAnsi="Arial" w:cs="Arial"/>
        </w:rPr>
        <w:t>are complemented</w:t>
      </w:r>
      <w:proofErr w:type="gramEnd"/>
      <w:r w:rsidRPr="00A01D16">
        <w:rPr>
          <w:rFonts w:ascii="Arial" w:hAnsi="Arial" w:cs="Arial"/>
        </w:rPr>
        <w:t xml:space="preserve">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w:t>
      </w:r>
      <w:proofErr w:type="gramStart"/>
      <w:r>
        <w:rPr>
          <w:rFonts w:ascii="Arial" w:hAnsi="Arial" w:cs="Arial"/>
        </w:rPr>
        <w:t>are practiced</w:t>
      </w:r>
      <w:proofErr w:type="gramEnd"/>
      <w:r>
        <w:rPr>
          <w:rFonts w:ascii="Arial" w:hAnsi="Arial" w:cs="Arial"/>
        </w:rPr>
        <w:t xml:space="preserve">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 xml:space="preserve">chool is a University Associate of the Institute of Contemporary Arts (ICA), and organises a programme of events in conjunction with the ICA. Teaching and assessment also take place in relation to the Stanley Picker Gallery, </w:t>
      </w:r>
      <w:proofErr w:type="spellStart"/>
      <w:r>
        <w:rPr>
          <w:rFonts w:ascii="Arial" w:hAnsi="Arial" w:cs="Arial"/>
        </w:rPr>
        <w:t>Dorich</w:t>
      </w:r>
      <w:proofErr w:type="spellEnd"/>
      <w:r>
        <w:rPr>
          <w:rFonts w:ascii="Arial" w:hAnsi="Arial" w:cs="Arial"/>
        </w:rPr>
        <w:t xml:space="preserve"> House and the cultural sites of historic Kingston.</w:t>
      </w:r>
    </w:p>
    <w:p w:rsidR="0074154D" w:rsidRDefault="0074154D" w:rsidP="0074154D">
      <w:pPr>
        <w:rPr>
          <w:rFonts w:ascii="Arial" w:hAnsi="Arial" w:cs="Arial"/>
          <w:i/>
        </w:rPr>
      </w:pPr>
    </w:p>
    <w:p w:rsidR="0074154D" w:rsidRDefault="0074154D" w:rsidP="0074154D">
      <w:pPr>
        <w:numPr>
          <w:ilvl w:val="0"/>
          <w:numId w:val="2"/>
        </w:numPr>
        <w:contextualSpacing/>
        <w:rPr>
          <w:rFonts w:ascii="Arial" w:hAnsi="Arial" w:cs="Arial"/>
        </w:rPr>
      </w:pPr>
      <w:r>
        <w:rPr>
          <w:rFonts w:ascii="Arial" w:hAnsi="Arial" w:cs="Arial"/>
          <w:b/>
        </w:rPr>
        <w:t>Aims of the Programme</w:t>
      </w:r>
    </w:p>
    <w:p w:rsidR="0074154D" w:rsidRDefault="0074154D" w:rsidP="0074154D">
      <w:pPr>
        <w:ind w:left="360"/>
        <w:rPr>
          <w:rFonts w:ascii="Arial" w:hAnsi="Arial" w:cs="Arial"/>
        </w:rPr>
      </w:pPr>
    </w:p>
    <w:p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rsidR="0074154D" w:rsidRDefault="0074154D" w:rsidP="0074154D">
      <w:pPr>
        <w:pStyle w:val="BodyText2"/>
        <w:rPr>
          <w:rFonts w:ascii="Arial" w:hAnsi="Arial" w:cs="Arial"/>
          <w:szCs w:val="22"/>
        </w:rPr>
      </w:pPr>
    </w:p>
    <w:p w:rsidR="0074154D" w:rsidRDefault="0074154D" w:rsidP="0074154D">
      <w:pPr>
        <w:pStyle w:val="BodyText2"/>
        <w:rPr>
          <w:rFonts w:ascii="Arial" w:hAnsi="Arial" w:cs="Arial"/>
          <w:szCs w:val="22"/>
        </w:rPr>
      </w:pPr>
      <w:r>
        <w:rPr>
          <w:rFonts w:ascii="Arial" w:hAnsi="Arial" w:cs="Arial"/>
          <w:szCs w:val="22"/>
        </w:rPr>
        <w:t>The following aims are specific to the programme:</w:t>
      </w:r>
    </w:p>
    <w:p w:rsidR="0074154D" w:rsidRDefault="0074154D" w:rsidP="0074154D">
      <w:pPr>
        <w:pStyle w:val="BodyText2"/>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rsidR="0074154D" w:rsidRDefault="0074154D" w:rsidP="0074154D">
      <w:pPr>
        <w:pStyle w:val="BodyTextIndent"/>
        <w:ind w:left="1080"/>
        <w:rPr>
          <w:rFonts w:ascii="Arial" w:hAnsi="Arial" w:cs="Arial"/>
          <w:sz w:val="22"/>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rsidR="0074154D" w:rsidRDefault="0074154D" w:rsidP="0074154D">
      <w:pPr>
        <w:pStyle w:val="BodyTextIndent"/>
        <w:ind w:left="720"/>
        <w:rPr>
          <w:rFonts w:ascii="Arial" w:hAnsi="Arial" w:cs="Arial"/>
          <w:sz w:val="22"/>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rsidR="0074154D" w:rsidRDefault="0074154D" w:rsidP="0074154D">
      <w:pPr>
        <w:pStyle w:val="BodyText2"/>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rsidR="0074154D" w:rsidRDefault="0074154D" w:rsidP="0074154D">
      <w:pPr>
        <w:pStyle w:val="BodyText2"/>
        <w:tabs>
          <w:tab w:val="num" w:pos="-1058"/>
        </w:tabs>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rsidR="0074154D" w:rsidRDefault="0074154D" w:rsidP="0074154D">
      <w:pPr>
        <w:rPr>
          <w:rFonts w:ascii="Arial" w:hAnsi="Arial" w:cs="Arial"/>
        </w:rPr>
      </w:pPr>
    </w:p>
    <w:p w:rsidR="0074154D" w:rsidRDefault="0074154D" w:rsidP="0074154D">
      <w:pPr>
        <w:numPr>
          <w:ilvl w:val="0"/>
          <w:numId w:val="2"/>
        </w:numPr>
        <w:contextualSpacing/>
        <w:rPr>
          <w:rFonts w:ascii="Arial" w:hAnsi="Arial" w:cs="Arial"/>
        </w:rPr>
      </w:pPr>
      <w:r>
        <w:rPr>
          <w:rFonts w:ascii="Arial" w:hAnsi="Arial" w:cs="Arial"/>
          <w:b/>
        </w:rPr>
        <w:t>Intended Learning Outcomes</w:t>
      </w:r>
    </w:p>
    <w:p w:rsidR="0074154D" w:rsidRDefault="0074154D" w:rsidP="0074154D">
      <w:pPr>
        <w:rPr>
          <w:rFonts w:ascii="Arial" w:hAnsi="Arial" w:cs="Arial"/>
        </w:rPr>
      </w:pPr>
    </w:p>
    <w:p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w:t>
      </w:r>
      <w:proofErr w:type="gramStart"/>
      <w:r>
        <w:rPr>
          <w:rFonts w:ascii="Arial" w:hAnsi="Arial" w:cs="Arial"/>
        </w:rPr>
        <w:t xml:space="preserve">Architecture and Design </w:t>
      </w:r>
      <w:r w:rsidRPr="00BC7FA5">
        <w:rPr>
          <w:rFonts w:ascii="Arial" w:hAnsi="Arial" w:cs="Arial"/>
          <w:u w:val="single"/>
        </w:rPr>
        <w:t>and</w:t>
      </w:r>
      <w:r w:rsidR="00BC7FA5">
        <w:rPr>
          <w:rFonts w:ascii="Arial" w:hAnsi="Arial" w:cs="Arial"/>
        </w:rPr>
        <w:t xml:space="preserve"> Art and Design</w:t>
      </w:r>
      <w:proofErr w:type="gramEnd"/>
      <w:r>
        <w:rPr>
          <w:rFonts w:ascii="Arial" w:hAnsi="Arial" w:cs="Arial"/>
        </w:rPr>
        <w:t xml:space="preserve"> 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rsidTr="0074154D">
        <w:tc>
          <w:tcPr>
            <w:tcW w:w="672"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Knowledge and Understanding</w:t>
            </w:r>
          </w:p>
          <w:p w:rsidR="0074154D" w:rsidRDefault="0074154D">
            <w:pPr>
              <w:rPr>
                <w:rFonts w:ascii="Arial" w:hAnsi="Arial" w:cs="Arial"/>
                <w:b/>
              </w:rPr>
            </w:pPr>
          </w:p>
          <w:p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 xml:space="preserve">Intellectual skills </w:t>
            </w:r>
          </w:p>
          <w:p w:rsidR="0074154D" w:rsidRDefault="0074154D">
            <w:pPr>
              <w:rPr>
                <w:rFonts w:ascii="Arial" w:hAnsi="Arial" w:cs="Arial"/>
                <w:b/>
              </w:rPr>
            </w:pPr>
          </w:p>
          <w:p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 xml:space="preserve">Subject Practical skills </w:t>
            </w:r>
          </w:p>
          <w:p w:rsidR="0074154D" w:rsidRDefault="0074154D">
            <w:pPr>
              <w:rPr>
                <w:rFonts w:ascii="Arial" w:hAnsi="Arial" w:cs="Arial"/>
                <w:b/>
              </w:rPr>
            </w:pPr>
          </w:p>
          <w:p w:rsidR="0074154D" w:rsidRDefault="0074154D">
            <w:pPr>
              <w:rPr>
                <w:rFonts w:ascii="Arial" w:hAnsi="Arial" w:cs="Arial"/>
              </w:rPr>
            </w:pPr>
            <w:r>
              <w:rPr>
                <w:rFonts w:ascii="Arial" w:hAnsi="Arial" w:cs="Arial"/>
                <w:b/>
              </w:rPr>
              <w:t>On completion of the course students will be able to:</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Research and identify the range of professional opportunities available to them</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Employ visual, textual, and web-based technologies as a necessary part of their learning</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Show the potential to become independent, autonomous, creative learners</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r>
    </w:tbl>
    <w:p w:rsidR="00B10651" w:rsidRDefault="00B10651" w:rsidP="0074154D">
      <w:pPr>
        <w:rPr>
          <w:rFonts w:ascii="Arial" w:hAnsi="Arial" w:cs="Arial"/>
          <w:b/>
        </w:rPr>
      </w:pPr>
    </w:p>
    <w:p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rsidTr="00B10651">
        <w:tc>
          <w:tcPr>
            <w:tcW w:w="15417" w:type="dxa"/>
            <w:gridSpan w:val="7"/>
            <w:shd w:val="clear" w:color="auto" w:fill="DBE5F1"/>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rsidTr="00B10651">
        <w:tc>
          <w:tcPr>
            <w:tcW w:w="2202" w:type="dxa"/>
            <w:shd w:val="clear" w:color="auto" w:fill="DBE5F1"/>
            <w:vAlign w:val="center"/>
          </w:tcPr>
          <w:p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r w:rsidR="00B10651" w:rsidRPr="00B55861" w:rsidTr="00B10651">
        <w:trPr>
          <w:trHeight w:val="564"/>
        </w:trPr>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rsidR="00B10651" w:rsidRPr="00B55861" w:rsidRDefault="00B10651" w:rsidP="006F4A59">
            <w:pP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bl>
    <w:p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rsidR="0074154D" w:rsidRDefault="0074154D" w:rsidP="0074154D">
      <w:pPr>
        <w:numPr>
          <w:ilvl w:val="0"/>
          <w:numId w:val="2"/>
        </w:numPr>
        <w:rPr>
          <w:rFonts w:ascii="Arial" w:hAnsi="Arial" w:cs="Arial"/>
        </w:rPr>
      </w:pPr>
      <w:r>
        <w:rPr>
          <w:rFonts w:ascii="Arial" w:hAnsi="Arial" w:cs="Arial"/>
          <w:b/>
        </w:rPr>
        <w:lastRenderedPageBreak/>
        <w:t>Entry Requirements</w:t>
      </w:r>
    </w:p>
    <w:p w:rsidR="0074154D" w:rsidRDefault="0074154D" w:rsidP="0074154D">
      <w:pPr>
        <w:rPr>
          <w:rFonts w:ascii="Arial" w:hAnsi="Arial" w:cs="Arial"/>
          <w:b/>
        </w:rPr>
      </w:pPr>
    </w:p>
    <w:p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rsidR="003C59A8" w:rsidRPr="003C59A8" w:rsidRDefault="003C59A8" w:rsidP="003C59A8">
      <w:pPr>
        <w:contextualSpacing/>
        <w:jc w:val="both"/>
        <w:rPr>
          <w:rFonts w:ascii="Arial" w:eastAsia="Times New Roman" w:hAnsi="Arial" w:cs="Arial"/>
          <w:color w:val="000000"/>
          <w:lang w:eastAsia="en-GB"/>
        </w:rPr>
      </w:pPr>
    </w:p>
    <w:p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rsidR="005B4582" w:rsidRPr="003C59A8" w:rsidRDefault="005B4582" w:rsidP="003C59A8">
      <w:pPr>
        <w:contextualSpacing/>
        <w:jc w:val="both"/>
        <w:rPr>
          <w:rFonts w:ascii="Arial" w:eastAsia="Times New Roman" w:hAnsi="Arial" w:cs="Arial"/>
          <w:color w:val="000000"/>
          <w:lang w:eastAsia="en-GB"/>
        </w:rPr>
      </w:pPr>
    </w:p>
    <w:p w:rsidR="003C59A8" w:rsidRDefault="003C59A8" w:rsidP="003C59A8">
      <w:pPr>
        <w:contextualSpacing/>
        <w:jc w:val="both"/>
        <w:rPr>
          <w:rFonts w:ascii="Arial" w:eastAsia="Times New Roman" w:hAnsi="Arial" w:cs="Arial"/>
          <w:color w:val="000000"/>
          <w:lang w:eastAsia="en-GB"/>
        </w:rPr>
      </w:pPr>
      <w:proofErr w:type="gramStart"/>
      <w:r w:rsidRPr="003C59A8">
        <w:rPr>
          <w:rFonts w:ascii="Arial" w:eastAsia="Times New Roman" w:hAnsi="Arial" w:cs="Arial"/>
          <w:color w:val="000000"/>
          <w:lang w:eastAsia="en-GB"/>
        </w:rPr>
        <w:t>Plus</w:t>
      </w:r>
      <w:proofErr w:type="gramEnd"/>
      <w:r w:rsidRPr="003C59A8">
        <w:rPr>
          <w:rFonts w:ascii="Arial" w:eastAsia="Times New Roman" w:hAnsi="Arial" w:cs="Arial"/>
          <w:color w:val="000000"/>
          <w:lang w:eastAsia="en-GB"/>
        </w:rPr>
        <w:t xml:space="preserve"> GCSE (</w:t>
      </w:r>
      <w:r w:rsidR="0066693F">
        <w:rPr>
          <w:rFonts w:ascii="Arial" w:eastAsia="Times New Roman" w:hAnsi="Arial" w:cs="Arial"/>
          <w:color w:val="000000"/>
          <w:lang w:eastAsia="en-GB"/>
        </w:rPr>
        <w:t xml:space="preserve">score 9-4) </w:t>
      </w:r>
      <w:r w:rsidRPr="003C59A8">
        <w:rPr>
          <w:rFonts w:ascii="Arial" w:eastAsia="Times New Roman" w:hAnsi="Arial" w:cs="Arial"/>
          <w:color w:val="000000"/>
          <w:lang w:eastAsia="en-GB"/>
        </w:rPr>
        <w:t xml:space="preserve">or comparable </w:t>
      </w:r>
      <w:r w:rsidR="0066693F">
        <w:rPr>
          <w:rFonts w:ascii="Arial" w:eastAsia="Times New Roman" w:hAnsi="Arial" w:cs="Arial"/>
          <w:color w:val="000000"/>
          <w:lang w:eastAsia="en-GB"/>
        </w:rPr>
        <w:t>grades in</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rsidR="005B4582" w:rsidRPr="003C59A8" w:rsidRDefault="005B4582" w:rsidP="003C59A8">
      <w:pPr>
        <w:contextualSpacing/>
        <w:jc w:val="both"/>
        <w:rPr>
          <w:rFonts w:ascii="Arial" w:eastAsia="Times New Roman" w:hAnsi="Arial" w:cs="Arial"/>
          <w:color w:val="000000"/>
          <w:lang w:eastAsia="en-GB"/>
        </w:rPr>
      </w:pPr>
    </w:p>
    <w:p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 xml:space="preserve">Offers will be made </w:t>
      </w:r>
      <w:proofErr w:type="gramStart"/>
      <w:r w:rsidRPr="003C59A8">
        <w:rPr>
          <w:rFonts w:ascii="Arial" w:eastAsia="Times New Roman" w:hAnsi="Arial" w:cs="Arial"/>
          <w:color w:val="000000"/>
          <w:lang w:eastAsia="en-GB"/>
        </w:rPr>
        <w:t>on the basis of</w:t>
      </w:r>
      <w:proofErr w:type="gramEnd"/>
      <w:r w:rsidRPr="003C59A8">
        <w:rPr>
          <w:rFonts w:ascii="Arial" w:eastAsia="Times New Roman" w:hAnsi="Arial" w:cs="Arial"/>
          <w:color w:val="000000"/>
          <w:lang w:eastAsia="en-GB"/>
        </w:rPr>
        <w:t xml:space="preserve"> your UCAS application, portfolio of work and interview for selected applicants.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Applications from students studying BTEC National Diploma (</w:t>
      </w:r>
      <w:proofErr w:type="gramStart"/>
      <w:r>
        <w:rPr>
          <w:rFonts w:ascii="Arial" w:hAnsi="Arial" w:cs="Arial"/>
        </w:rPr>
        <w:t>one</w:t>
      </w:r>
      <w:proofErr w:type="gramEnd"/>
      <w:r>
        <w:rPr>
          <w:rFonts w:ascii="Arial" w:hAnsi="Arial" w:cs="Arial"/>
        </w:rPr>
        <w:t xml:space="preserve"> Distinction and two Merits) or Access Diploma in Higher Education courses are welcome. </w:t>
      </w:r>
    </w:p>
    <w:p w:rsidR="0074154D" w:rsidRDefault="0074154D" w:rsidP="0074154D">
      <w:pPr>
        <w:ind w:left="1440" w:hanging="1440"/>
        <w:jc w:val="both"/>
        <w:rPr>
          <w:rFonts w:ascii="Arial" w:hAnsi="Arial" w:cs="Arial"/>
        </w:rPr>
      </w:pPr>
    </w:p>
    <w:p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rsidR="0074154D" w:rsidRDefault="0074154D" w:rsidP="0074154D">
      <w:pPr>
        <w:jc w:val="both"/>
        <w:rPr>
          <w:rFonts w:ascii="Arial" w:hAnsi="Arial" w:cs="Arial"/>
        </w:rPr>
      </w:pPr>
      <w:r>
        <w:rPr>
          <w:rFonts w:ascii="Arial" w:hAnsi="Arial" w:cs="Arial"/>
          <w:b/>
        </w:rPr>
        <w:tab/>
      </w:r>
    </w:p>
    <w:p w:rsidR="0074154D" w:rsidRDefault="0074154D" w:rsidP="0074154D">
      <w:pPr>
        <w:numPr>
          <w:ilvl w:val="0"/>
          <w:numId w:val="2"/>
        </w:numPr>
        <w:jc w:val="both"/>
        <w:rPr>
          <w:rFonts w:ascii="Arial" w:hAnsi="Arial" w:cs="Arial"/>
          <w:b/>
        </w:rPr>
      </w:pPr>
      <w:r>
        <w:rPr>
          <w:rFonts w:ascii="Arial" w:hAnsi="Arial" w:cs="Arial"/>
          <w:b/>
        </w:rPr>
        <w:t>Programme Structure</w:t>
      </w:r>
    </w:p>
    <w:p w:rsidR="0074154D" w:rsidRDefault="0074154D" w:rsidP="0074154D">
      <w:pPr>
        <w:jc w:val="both"/>
        <w:rPr>
          <w:rFonts w:ascii="Arial" w:hAnsi="Arial" w:cs="Arial"/>
          <w:b/>
        </w:rPr>
      </w:pPr>
    </w:p>
    <w:p w:rsidR="0074154D" w:rsidRDefault="0074154D" w:rsidP="0074154D">
      <w:pPr>
        <w:jc w:val="both"/>
        <w:rPr>
          <w:rFonts w:ascii="Arial" w:hAnsi="Arial" w:cs="Arial"/>
        </w:rPr>
      </w:pPr>
      <w:r>
        <w:rPr>
          <w:rFonts w:ascii="Arial" w:hAnsi="Arial" w:cs="Arial"/>
        </w:rPr>
        <w:t xml:space="preserve">This programme </w:t>
      </w:r>
      <w:proofErr w:type="gramStart"/>
      <w:r>
        <w:rPr>
          <w:rFonts w:ascii="Arial" w:hAnsi="Arial" w:cs="Arial"/>
        </w:rPr>
        <w:t>is offered</w:t>
      </w:r>
      <w:proofErr w:type="gramEnd"/>
      <w:r>
        <w:rPr>
          <w:rFonts w:ascii="Arial" w:hAnsi="Arial" w:cs="Arial"/>
        </w:rPr>
        <w:t xml:space="preserve">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rsidR="0074154D" w:rsidRDefault="0074154D" w:rsidP="0074154D">
      <w:pPr>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rsidR="0074154D" w:rsidRDefault="0074154D" w:rsidP="0074154D">
      <w:pPr>
        <w:jc w:val="both"/>
        <w:rPr>
          <w:rFonts w:ascii="Arial" w:hAnsi="Arial" w:cs="Arial"/>
          <w:i/>
        </w:rPr>
      </w:pPr>
      <w:r>
        <w:rPr>
          <w:rFonts w:ascii="Arial" w:hAnsi="Arial" w:cs="Arial"/>
          <w:i/>
        </w:rPr>
        <w:tab/>
      </w:r>
    </w:p>
    <w:p w:rsidR="0074154D" w:rsidRDefault="0074154D" w:rsidP="0074154D">
      <w:pPr>
        <w:jc w:val="both"/>
        <w:rPr>
          <w:rFonts w:ascii="Arial" w:hAnsi="Arial" w:cs="Arial"/>
        </w:rPr>
      </w:pPr>
      <w:r>
        <w:rPr>
          <w:rFonts w:ascii="Arial" w:hAnsi="Arial" w:cs="Arial"/>
        </w:rPr>
        <w:t>N/A</w:t>
      </w:r>
    </w:p>
    <w:p w:rsidR="0074154D" w:rsidRDefault="0074154D" w:rsidP="0074154D">
      <w:pPr>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74154D" w:rsidRDefault="0074154D" w:rsidP="0074154D">
      <w:pPr>
        <w:ind w:left="720"/>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rsidR="0074154D" w:rsidRDefault="0074154D" w:rsidP="0074154D">
      <w:pPr>
        <w:jc w:val="both"/>
        <w:rPr>
          <w:rFonts w:ascii="Arial" w:hAnsi="Arial" w:cs="Arial"/>
          <w:i/>
        </w:rPr>
      </w:pPr>
    </w:p>
    <w:p w:rsidR="0074154D" w:rsidRDefault="0074154D" w:rsidP="0074154D">
      <w:pPr>
        <w:jc w:val="both"/>
        <w:rPr>
          <w:rFonts w:ascii="Arial" w:hAnsi="Arial" w:cs="Arial"/>
          <w:color w:val="FF0000"/>
        </w:rPr>
      </w:pPr>
      <w:r>
        <w:rPr>
          <w:rFonts w:ascii="Arial" w:hAnsi="Arial" w:cs="Arial"/>
        </w:rPr>
        <w:t xml:space="preserve">Each level </w:t>
      </w:r>
      <w:proofErr w:type="gramStart"/>
      <w:r>
        <w:rPr>
          <w:rFonts w:ascii="Arial" w:hAnsi="Arial" w:cs="Arial"/>
        </w:rPr>
        <w:t>is made up</w:t>
      </w:r>
      <w:proofErr w:type="gramEnd"/>
      <w:r>
        <w:rPr>
          <w:rFonts w:ascii="Arial" w:hAnsi="Arial" w:cs="Arial"/>
        </w:rPr>
        <w:t xml:space="preserve"> of two modules each worth 30 credit points.  </w:t>
      </w:r>
      <w:proofErr w:type="gramStart"/>
      <w:r>
        <w:rPr>
          <w:rFonts w:ascii="Arial" w:hAnsi="Arial" w:cs="Arial"/>
        </w:rPr>
        <w:t>Typically</w:t>
      </w:r>
      <w:proofErr w:type="gramEnd"/>
      <w:r>
        <w:rPr>
          <w:rFonts w:ascii="Arial" w:hAnsi="Arial" w:cs="Arial"/>
        </w:rPr>
        <w:t xml:space="preserve"> a student must complete 60 credits at each level. All students </w:t>
      </w:r>
      <w:proofErr w:type="gramStart"/>
      <w:r>
        <w:rPr>
          <w:rFonts w:ascii="Arial" w:hAnsi="Arial" w:cs="Arial"/>
        </w:rPr>
        <w:t>will be provided</w:t>
      </w:r>
      <w:proofErr w:type="gramEnd"/>
      <w:r>
        <w:rPr>
          <w:rFonts w:ascii="Arial" w:hAnsi="Arial" w:cs="Arial"/>
        </w:rPr>
        <w:t xml:space="preserve"> with the University’s Undergraduate Regulations (UR) and the student year guide. Full details of each module </w:t>
      </w:r>
      <w:proofErr w:type="gramStart"/>
      <w:r>
        <w:rPr>
          <w:rFonts w:ascii="Arial" w:hAnsi="Arial" w:cs="Arial"/>
        </w:rPr>
        <w:t>will be provided</w:t>
      </w:r>
      <w:proofErr w:type="gramEnd"/>
      <w:r>
        <w:rPr>
          <w:rFonts w:ascii="Arial" w:hAnsi="Arial" w:cs="Arial"/>
        </w:rPr>
        <w:t xml:space="preserve"> in module descriptors and student module guides. </w:t>
      </w:r>
    </w:p>
    <w:p w:rsidR="0074154D" w:rsidRDefault="0074154D" w:rsidP="0074154D">
      <w:pPr>
        <w:rPr>
          <w:rFonts w:ascii="Arial" w:hAnsi="Arial" w:cs="Arial"/>
          <w:color w:val="FF0000"/>
        </w:rPr>
      </w:pPr>
    </w:p>
    <w:p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rsidR="0074154D" w:rsidRDefault="0074154D" w:rsidP="0087434D">
            <w:pPr>
              <w:spacing w:before="120" w:after="120"/>
              <w:rPr>
                <w:rFonts w:ascii="Arial" w:hAnsi="Arial" w:cs="Arial"/>
              </w:rPr>
            </w:pPr>
            <w:r>
              <w:rPr>
                <w:rFonts w:ascii="Arial" w:hAnsi="Arial" w:cs="Arial"/>
                <w:b/>
              </w:rPr>
              <w:lastRenderedPageBreak/>
              <w:t>Level 4 (core)</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rsidR="003001B2" w:rsidRDefault="003001B2" w:rsidP="00BE2E65">
            <w:pPr>
              <w:jc w:val="center"/>
              <w:rPr>
                <w:rFonts w:ascii="Arial" w:hAnsi="Arial" w:cs="Arial"/>
              </w:rPr>
            </w:pPr>
            <w:r w:rsidRPr="00E0163A">
              <w:rPr>
                <w:rFonts w:ascii="Arial" w:hAnsi="Arial" w:cs="Arial"/>
              </w:rPr>
              <w:t>1&amp;2</w:t>
            </w:r>
          </w:p>
        </w:tc>
      </w:tr>
    </w:tbl>
    <w:p w:rsidR="0074154D" w:rsidRDefault="0074154D" w:rsidP="0074154D">
      <w:pPr>
        <w:rPr>
          <w:rFonts w:ascii="Arial" w:hAnsi="Arial" w:cs="Arial"/>
        </w:rPr>
      </w:pPr>
    </w:p>
    <w:p w:rsidR="0000198B" w:rsidRPr="006B4B06" w:rsidRDefault="0000198B" w:rsidP="005054E0">
      <w:pPr>
        <w:ind w:right="-23"/>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xml:space="preserve">, which </w:t>
      </w:r>
      <w:proofErr w:type="gramStart"/>
      <w:r w:rsidR="003D1F12">
        <w:rPr>
          <w:rFonts w:ascii="Arial" w:hAnsi="Arial" w:cs="Arial"/>
        </w:rPr>
        <w:t>could be drawn</w:t>
      </w:r>
      <w:proofErr w:type="gramEnd"/>
      <w:r w:rsidR="003D1F12">
        <w:rPr>
          <w:rFonts w:ascii="Arial" w:hAnsi="Arial" w:cs="Arial"/>
        </w:rPr>
        <w:t xml:space="preserve"> from either the Art History or the Fine Art modules.</w:t>
      </w:r>
      <w:r w:rsidR="00B464A1">
        <w:rPr>
          <w:rFonts w:ascii="Arial" w:hAnsi="Arial" w:cs="Arial"/>
        </w:rPr>
        <w:t xml:space="preserve"> </w:t>
      </w:r>
      <w:r w:rsidR="00B464A1" w:rsidRPr="00B464A1">
        <w:rPr>
          <w:rFonts w:ascii="Arial" w:hAnsi="Arial" w:cs="Arial"/>
        </w:rPr>
        <w:t xml:space="preserve">The outstanding 30 credits from Level 4 </w:t>
      </w:r>
      <w:proofErr w:type="gramStart"/>
      <w:r w:rsidR="00B464A1" w:rsidRPr="00B464A1">
        <w:rPr>
          <w:rFonts w:ascii="Arial" w:hAnsi="Arial" w:cs="Arial"/>
        </w:rPr>
        <w:t>can be trailed</w:t>
      </w:r>
      <w:proofErr w:type="gramEnd"/>
      <w:r w:rsidR="00B464A1" w:rsidRPr="00B464A1">
        <w:rPr>
          <w:rFonts w:ascii="Arial" w:hAnsi="Arial" w:cs="Arial"/>
        </w:rPr>
        <w:t xml:space="preserve"> into Level 5 and must be passed before progression to Level 6.</w:t>
      </w:r>
    </w:p>
    <w:p w:rsidR="0000198B" w:rsidRDefault="0000198B" w:rsidP="00D141EC">
      <w:pPr>
        <w:jc w:val="both"/>
        <w:rPr>
          <w:rFonts w:ascii="Arial" w:hAnsi="Arial" w:cs="Arial"/>
        </w:rPr>
      </w:pPr>
    </w:p>
    <w:p w:rsidR="0074154D" w:rsidRDefault="0074154D" w:rsidP="00D141EC">
      <w:pPr>
        <w:jc w:val="both"/>
        <w:rPr>
          <w:rFonts w:ascii="Arial" w:hAnsi="Arial" w:cs="Arial"/>
        </w:rPr>
      </w:pPr>
      <w:r>
        <w:rPr>
          <w:rFonts w:ascii="Arial" w:hAnsi="Arial" w:cs="Arial"/>
        </w:rPr>
        <w:t xml:space="preserve">Students exiting at this </w:t>
      </w:r>
      <w:proofErr w:type="gramStart"/>
      <w:r>
        <w:rPr>
          <w:rFonts w:ascii="Arial" w:hAnsi="Arial" w:cs="Arial"/>
        </w:rPr>
        <w:t>point</w:t>
      </w:r>
      <w:proofErr w:type="gramEnd"/>
      <w:r>
        <w:rPr>
          <w:rFonts w:ascii="Arial" w:hAnsi="Arial" w:cs="Arial"/>
        </w:rPr>
        <w:t xml:space="preserve"> who have successfully completed 120 credits on the BA (Hons) Fine Art and Art History are eligible for the award of Certificate of Higher Education in Fine Art and Art History.</w:t>
      </w:r>
    </w:p>
    <w:p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rsidR="0074154D" w:rsidRDefault="0074154D" w:rsidP="0087434D">
            <w:pPr>
              <w:spacing w:before="120" w:after="120"/>
              <w:rPr>
                <w:rFonts w:ascii="Arial" w:hAnsi="Arial" w:cs="Arial"/>
                <w:b/>
              </w:rPr>
            </w:pPr>
            <w:r>
              <w:br w:type="page"/>
            </w:r>
            <w:r>
              <w:rPr>
                <w:rFonts w:ascii="Arial" w:hAnsi="Arial" w:cs="Arial"/>
                <w:b/>
              </w:rPr>
              <w:t>Level 5</w:t>
            </w:r>
          </w:p>
        </w:tc>
      </w:tr>
      <w:tr w:rsidR="003001B2" w:rsidTr="0000198B">
        <w:tc>
          <w:tcPr>
            <w:tcW w:w="4077"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00198B">
        <w:tc>
          <w:tcPr>
            <w:tcW w:w="4077"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RPr="00E0163A"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rsidP="00BE2E65">
            <w:pPr>
              <w:jc w:val="center"/>
              <w:rPr>
                <w:rFonts w:ascii="Arial" w:hAnsi="Arial" w:cs="Arial"/>
              </w:rPr>
            </w:pPr>
            <w:r w:rsidRPr="00E0163A">
              <w:rPr>
                <w:rFonts w:ascii="Arial" w:hAnsi="Arial" w:cs="Arial"/>
              </w:rPr>
              <w:t>1&amp;2</w:t>
            </w:r>
          </w:p>
        </w:tc>
      </w:tr>
    </w:tbl>
    <w:p w:rsidR="0074154D" w:rsidRDefault="0074154D" w:rsidP="0074154D">
      <w:pPr>
        <w:rPr>
          <w:rFonts w:ascii="Arial" w:hAnsi="Arial" w:cs="Arial"/>
        </w:rPr>
      </w:pPr>
    </w:p>
    <w:p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xml:space="preserve">, which </w:t>
      </w:r>
      <w:proofErr w:type="gramStart"/>
      <w:r>
        <w:rPr>
          <w:rFonts w:ascii="Arial" w:hAnsi="Arial" w:cs="Arial"/>
        </w:rPr>
        <w:t>could be drawn</w:t>
      </w:r>
      <w:proofErr w:type="gramEnd"/>
      <w:r>
        <w:rPr>
          <w:rFonts w:ascii="Arial" w:hAnsi="Arial" w:cs="Arial"/>
        </w:rPr>
        <w:t xml:space="preserve">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Students exiting at this </w:t>
      </w:r>
      <w:proofErr w:type="gramStart"/>
      <w:r>
        <w:rPr>
          <w:rFonts w:ascii="Arial" w:hAnsi="Arial" w:cs="Arial"/>
        </w:rPr>
        <w:t>point</w:t>
      </w:r>
      <w:proofErr w:type="gramEnd"/>
      <w:r>
        <w:rPr>
          <w:rFonts w:ascii="Arial" w:hAnsi="Arial" w:cs="Arial"/>
        </w:rPr>
        <w:t xml:space="preserve"> who have successfully completed 240 credits on the BA (Hons) Fine Art and Art History are eligible for the award of Diploma of Higher Education in Fine Art and Art History.</w:t>
      </w:r>
    </w:p>
    <w:p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rsidR="0074154D" w:rsidRDefault="0074154D" w:rsidP="0087434D">
            <w:pPr>
              <w:spacing w:before="120" w:after="120"/>
              <w:rPr>
                <w:rFonts w:ascii="Arial" w:hAnsi="Arial" w:cs="Arial"/>
                <w:b/>
              </w:rPr>
            </w:pPr>
            <w:r>
              <w:rPr>
                <w:rFonts w:ascii="Arial" w:hAnsi="Arial" w:cs="Arial"/>
                <w:b/>
              </w:rPr>
              <w:t>Level 6</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bl>
    <w:p w:rsidR="0074154D" w:rsidRDefault="0074154D" w:rsidP="0074154D">
      <w:pPr>
        <w:rPr>
          <w:rFonts w:ascii="Arial" w:hAnsi="Arial" w:cs="Arial"/>
        </w:rPr>
      </w:pPr>
    </w:p>
    <w:p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rsidR="0074154D" w:rsidRDefault="0074154D" w:rsidP="0074154D">
      <w:pPr>
        <w:rPr>
          <w:rFonts w:ascii="Arial" w:hAnsi="Arial" w:cs="Arial"/>
        </w:rPr>
      </w:pPr>
    </w:p>
    <w:p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rsidR="0074154D" w:rsidRDefault="0074154D" w:rsidP="0074154D">
      <w:pPr>
        <w:rPr>
          <w:rFonts w:ascii="Arial" w:hAnsi="Arial" w:cs="Arial"/>
        </w:rPr>
      </w:pPr>
    </w:p>
    <w:p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The course uses a wide range of teaching and learning </w:t>
      </w:r>
      <w:proofErr w:type="gramStart"/>
      <w:r>
        <w:rPr>
          <w:rFonts w:ascii="Arial" w:hAnsi="Arial" w:cs="Arial"/>
        </w:rPr>
        <w:t>methods which are designed to allow students to acquire knowledge</w:t>
      </w:r>
      <w:proofErr w:type="gramEnd"/>
      <w:r>
        <w:rPr>
          <w:rFonts w:ascii="Arial" w:hAnsi="Arial" w:cs="Arial"/>
        </w:rPr>
        <w:t xml:space="preserve"> and skills appropriate to the field. In </w:t>
      </w:r>
      <w:proofErr w:type="gramStart"/>
      <w:r>
        <w:rPr>
          <w:rFonts w:ascii="Arial" w:hAnsi="Arial" w:cs="Arial"/>
        </w:rPr>
        <w:t>particular</w:t>
      </w:r>
      <w:proofErr w:type="gramEnd"/>
      <w:r>
        <w:rPr>
          <w:rFonts w:ascii="Arial" w:hAnsi="Arial" w:cs="Arial"/>
        </w:rPr>
        <w:t xml:space="preserve"> they allow students to understand and interrogate the relationship between art history and theory, and art practice. The focus on the modern and contemporary period </w:t>
      </w:r>
      <w:proofErr w:type="gramStart"/>
      <w:r>
        <w:rPr>
          <w:rFonts w:ascii="Arial" w:hAnsi="Arial" w:cs="Arial"/>
        </w:rPr>
        <w:t>is tailored</w:t>
      </w:r>
      <w:proofErr w:type="gramEnd"/>
      <w:r>
        <w:rPr>
          <w:rFonts w:ascii="Arial" w:hAnsi="Arial" w:cs="Arial"/>
        </w:rPr>
        <w:t xml:space="preserve"> to the research interests of staff in </w:t>
      </w:r>
      <w:r>
        <w:rPr>
          <w:rFonts w:ascii="Arial" w:hAnsi="Arial" w:cs="Arial"/>
        </w:rPr>
        <w:lastRenderedPageBreak/>
        <w:t xml:space="preserve">the School of </w:t>
      </w:r>
      <w:r w:rsidR="002B7562">
        <w:rPr>
          <w:rFonts w:ascii="Arial" w:hAnsi="Arial" w:cs="Arial"/>
        </w:rPr>
        <w:t>Critical Studies &amp; Creative Industries</w:t>
      </w:r>
      <w:r>
        <w:rPr>
          <w:rFonts w:ascii="Arial" w:hAnsi="Arial" w:cs="Arial"/>
        </w:rPr>
        <w:t>, ensuring that the curriculum is research-informed, and can incorporate the latest developments in the field.</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w:t>
      </w:r>
      <w:proofErr w:type="gramStart"/>
      <w:r>
        <w:rPr>
          <w:rFonts w:ascii="Arial" w:hAnsi="Arial" w:cs="Arial"/>
        </w:rPr>
        <w:t>is used</w:t>
      </w:r>
      <w:proofErr w:type="gramEnd"/>
      <w:r>
        <w:rPr>
          <w:rFonts w:ascii="Arial" w:hAnsi="Arial" w:cs="Arial"/>
        </w:rPr>
        <w:t xml:space="preserve">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w:t>
      </w:r>
      <w:proofErr w:type="gramStart"/>
      <w:r w:rsidR="0000198B" w:rsidRPr="00FD5467">
        <w:rPr>
          <w:rFonts w:ascii="Arial" w:hAnsi="Arial" w:cs="Arial"/>
        </w:rPr>
        <w:t>talks</w:t>
      </w:r>
      <w:proofErr w:type="gramEnd"/>
      <w:r w:rsidR="0000198B" w:rsidRPr="00FD5467">
        <w:rPr>
          <w:rFonts w:ascii="Arial" w:hAnsi="Arial" w:cs="Arial"/>
        </w:rPr>
        <w:t xml:space="preserve">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rsidR="0000198B" w:rsidRDefault="0000198B" w:rsidP="0000198B">
      <w:pPr>
        <w:jc w:val="both"/>
        <w:rPr>
          <w:rFonts w:ascii="Arial" w:hAnsi="Arial" w:cs="Arial"/>
        </w:rPr>
      </w:pPr>
    </w:p>
    <w:p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w:t>
      </w:r>
      <w:proofErr w:type="gramStart"/>
      <w:r w:rsidR="00240472" w:rsidRPr="00EC4FAF">
        <w:rPr>
          <w:rFonts w:ascii="Arial" w:hAnsi="Arial" w:cs="Arial"/>
        </w:rPr>
        <w:t>others may be taken at will by students wishing to broaden their employability skills in other areas</w:t>
      </w:r>
      <w:proofErr w:type="gramEnd"/>
      <w:r w:rsidR="00240472" w:rsidRPr="00EC4FAF">
        <w:rPr>
          <w:rFonts w:ascii="Arial" w:hAnsi="Arial" w:cs="Arial"/>
        </w:rPr>
        <w:t xml:space="preserve">. </w:t>
      </w:r>
    </w:p>
    <w:p w:rsidR="00240472" w:rsidRDefault="00240472"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w:t>
      </w:r>
      <w:proofErr w:type="gramStart"/>
      <w:r>
        <w:rPr>
          <w:rFonts w:ascii="Arial" w:hAnsi="Arial" w:cs="Arial"/>
        </w:rPr>
        <w:t>are designed</w:t>
      </w:r>
      <w:proofErr w:type="gramEnd"/>
      <w:r>
        <w:rPr>
          <w:rFonts w:ascii="Arial" w:hAnsi="Arial" w:cs="Arial"/>
        </w:rPr>
        <w:t xml:space="preserve"> to relate to each other developmentally, allowing occasions for formative assessment and feed-forward to summative assessment. For example, presentations, short analyses and logbooks support the development of research and </w:t>
      </w:r>
      <w:proofErr w:type="gramStart"/>
      <w:r>
        <w:rPr>
          <w:rFonts w:ascii="Arial" w:hAnsi="Arial" w:cs="Arial"/>
        </w:rPr>
        <w:t>ideas which</w:t>
      </w:r>
      <w:proofErr w:type="gramEnd"/>
      <w:r>
        <w:rPr>
          <w:rFonts w:ascii="Arial" w:hAnsi="Arial" w:cs="Arial"/>
        </w:rPr>
        <w:t xml:space="preserve">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w:t>
      </w:r>
      <w:proofErr w:type="gramStart"/>
      <w:r>
        <w:rPr>
          <w:rFonts w:ascii="Arial" w:hAnsi="Arial" w:cs="Arial"/>
        </w:rPr>
        <w:t>is provided</w:t>
      </w:r>
      <w:proofErr w:type="gramEnd"/>
      <w:r>
        <w:rPr>
          <w:rFonts w:ascii="Arial" w:hAnsi="Arial" w:cs="Arial"/>
        </w:rPr>
        <w:t xml:space="preserve">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The curriculum </w:t>
      </w:r>
      <w:proofErr w:type="gramStart"/>
      <w:r>
        <w:rPr>
          <w:rFonts w:ascii="Arial" w:hAnsi="Arial" w:cs="Arial"/>
        </w:rPr>
        <w:t>is designed</w:t>
      </w:r>
      <w:proofErr w:type="gramEnd"/>
      <w:r>
        <w:rPr>
          <w:rFonts w:ascii="Arial" w:hAnsi="Arial" w:cs="Arial"/>
        </w:rPr>
        <w:t xml:space="preserve">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 xml:space="preserve">utor scheme, at levels </w:t>
      </w:r>
      <w:proofErr w:type="gramStart"/>
      <w:r>
        <w:rPr>
          <w:rFonts w:ascii="Arial" w:hAnsi="Arial" w:cs="Arial"/>
        </w:rPr>
        <w:t>5</w:t>
      </w:r>
      <w:proofErr w:type="gramEnd"/>
      <w:r>
        <w:rPr>
          <w:rFonts w:ascii="Arial" w:hAnsi="Arial" w:cs="Arial"/>
        </w:rPr>
        <w:t xml:space="preserve">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lastRenderedPageBreak/>
        <w:t>The progression through the course works as follows: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At Level </w:t>
      </w:r>
      <w:proofErr w:type="gramStart"/>
      <w:r>
        <w:rPr>
          <w:rFonts w:ascii="Arial" w:hAnsi="Arial" w:cs="Arial"/>
        </w:rPr>
        <w:t>4</w:t>
      </w:r>
      <w:proofErr w:type="gramEnd"/>
      <w:r>
        <w:rPr>
          <w:rFonts w:ascii="Arial" w:hAnsi="Arial" w:cs="Arial"/>
        </w:rPr>
        <w:t xml:space="preserve">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xml:space="preserve">. Learning </w:t>
      </w:r>
      <w:proofErr w:type="gramStart"/>
      <w:r>
        <w:rPr>
          <w:rFonts w:ascii="Arial" w:hAnsi="Arial" w:cs="Arial"/>
        </w:rPr>
        <w:t>is supported</w:t>
      </w:r>
      <w:proofErr w:type="gramEnd"/>
      <w:r>
        <w:rPr>
          <w:rFonts w:ascii="Arial" w:hAnsi="Arial" w:cs="Arial"/>
        </w:rPr>
        <w:t xml:space="preserve">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rsidR="0074154D" w:rsidRDefault="0074154D" w:rsidP="0074154D">
      <w:pPr>
        <w:jc w:val="both"/>
        <w:rPr>
          <w:rFonts w:ascii="Arial" w:hAnsi="Arial" w:cs="Arial"/>
        </w:rPr>
      </w:pPr>
    </w:p>
    <w:p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w:t>
      </w:r>
      <w:proofErr w:type="gramStart"/>
      <w:r w:rsidR="0074154D">
        <w:rPr>
          <w:rFonts w:ascii="Arial" w:hAnsi="Arial" w:cs="Arial"/>
          <w:lang w:val="en-US"/>
        </w:rPr>
        <w:t>to critically examine</w:t>
      </w:r>
      <w:proofErr w:type="gramEnd"/>
      <w:r w:rsidR="0074154D">
        <w:rPr>
          <w:rFonts w:ascii="Arial" w:hAnsi="Arial" w:cs="Arial"/>
          <w:lang w:val="en-US"/>
        </w:rPr>
        <w:t xml:space="preserv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w:t>
      </w:r>
      <w:proofErr w:type="gramStart"/>
      <w:r w:rsidR="0074154D">
        <w:rPr>
          <w:rFonts w:ascii="Arial" w:hAnsi="Arial" w:cs="Arial"/>
        </w:rPr>
        <w:t>is supported</w:t>
      </w:r>
      <w:proofErr w:type="gramEnd"/>
      <w:r w:rsidR="0074154D">
        <w:rPr>
          <w:rFonts w:ascii="Arial" w:hAnsi="Arial" w:cs="Arial"/>
        </w:rPr>
        <w:t xml:space="preserve">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rsidR="0074154D" w:rsidRDefault="0074154D" w:rsidP="0074154D">
      <w:pPr>
        <w:jc w:val="both"/>
        <w:rPr>
          <w:rFonts w:ascii="Arial" w:hAnsi="Arial" w:cs="Arial"/>
        </w:rPr>
      </w:pPr>
    </w:p>
    <w:p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rsidR="0074154D" w:rsidRDefault="0074154D" w:rsidP="0074154D">
      <w:pPr>
        <w:jc w:val="both"/>
        <w:rPr>
          <w:rFonts w:ascii="Arial" w:hAnsi="Arial" w:cs="Arial"/>
          <w:b/>
        </w:rPr>
      </w:pPr>
    </w:p>
    <w:p w:rsidR="0074154D" w:rsidRDefault="0074154D" w:rsidP="0074154D">
      <w:pPr>
        <w:jc w:val="both"/>
        <w:rPr>
          <w:rFonts w:ascii="Arial" w:hAnsi="Arial" w:cs="Arial"/>
        </w:rPr>
      </w:pPr>
      <w:r>
        <w:rPr>
          <w:rFonts w:ascii="Arial" w:hAnsi="Arial" w:cs="Arial"/>
        </w:rPr>
        <w:t xml:space="preserve">Students </w:t>
      </w:r>
      <w:proofErr w:type="gramStart"/>
      <w:r>
        <w:rPr>
          <w:rFonts w:ascii="Arial" w:hAnsi="Arial" w:cs="Arial"/>
        </w:rPr>
        <w:t>are supported</w:t>
      </w:r>
      <w:proofErr w:type="gramEnd"/>
      <w:r>
        <w:rPr>
          <w:rFonts w:ascii="Arial" w:hAnsi="Arial" w:cs="Arial"/>
        </w:rPr>
        <w:t xml:space="preserve"> by:</w:t>
      </w:r>
    </w:p>
    <w:p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rsidR="0074154D" w:rsidRDefault="0074154D" w:rsidP="0074154D">
      <w:pPr>
        <w:jc w:val="both"/>
        <w:rPr>
          <w:rFonts w:ascii="Arial" w:hAnsi="Arial" w:cs="Arial"/>
        </w:rPr>
      </w:pPr>
    </w:p>
    <w:p w:rsidR="0074154D" w:rsidRDefault="0074154D" w:rsidP="0074154D">
      <w:pPr>
        <w:jc w:val="both"/>
        <w:rPr>
          <w:rFonts w:ascii="Arial" w:hAnsi="Arial" w:cs="Arial"/>
          <w:u w:val="single"/>
        </w:rPr>
      </w:pPr>
      <w:r>
        <w:rPr>
          <w:rFonts w:ascii="Arial" w:hAnsi="Arial" w:cs="Arial"/>
          <w:u w:val="single"/>
        </w:rPr>
        <w:t>Personal Tutor Scheme</w:t>
      </w:r>
    </w:p>
    <w:p w:rsidR="0074154D" w:rsidRDefault="0074154D" w:rsidP="0074154D">
      <w:pPr>
        <w:jc w:val="both"/>
        <w:rPr>
          <w:rFonts w:ascii="Arial" w:hAnsi="Arial" w:cs="Arial"/>
        </w:rPr>
      </w:pPr>
      <w:r>
        <w:rPr>
          <w:rFonts w:ascii="Arial" w:hAnsi="Arial" w:cs="Arial"/>
        </w:rPr>
        <w:t>Stu</w:t>
      </w:r>
      <w:r w:rsidR="00AA4A73">
        <w:rPr>
          <w:rFonts w:ascii="Arial" w:hAnsi="Arial" w:cs="Arial"/>
        </w:rPr>
        <w:t xml:space="preserve">dents </w:t>
      </w:r>
      <w:proofErr w:type="gramStart"/>
      <w:r w:rsidR="00AA4A73">
        <w:rPr>
          <w:rFonts w:ascii="Arial" w:hAnsi="Arial" w:cs="Arial"/>
        </w:rPr>
        <w:t>are allocated</w:t>
      </w:r>
      <w:proofErr w:type="gramEnd"/>
      <w:r w:rsidR="00AA4A73">
        <w:rPr>
          <w:rFonts w:ascii="Arial" w:hAnsi="Arial" w:cs="Arial"/>
        </w:rPr>
        <w:t xml:space="preserve">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 xml:space="preserve">evel 4, students have a series of one-to-one meetings throughout the year (a minimum of 5). The aim of these meetings is to ensure a good transition to University </w:t>
      </w:r>
      <w:proofErr w:type="gramStart"/>
      <w:r>
        <w:rPr>
          <w:rFonts w:ascii="Arial" w:hAnsi="Arial" w:cs="Arial"/>
        </w:rPr>
        <w:t>and also</w:t>
      </w:r>
      <w:proofErr w:type="gramEnd"/>
      <w:r>
        <w:rPr>
          <w:rFonts w:ascii="Arial" w:hAnsi="Arial" w:cs="Arial"/>
        </w:rPr>
        <w:t xml:space="preserve">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rsidR="0074154D" w:rsidRDefault="0074154D" w:rsidP="0074154D">
      <w:pPr>
        <w:jc w:val="both"/>
        <w:rPr>
          <w:rFonts w:ascii="Arial" w:hAnsi="Arial" w:cs="Arial"/>
        </w:rPr>
      </w:pPr>
    </w:p>
    <w:p w:rsidR="0074154D" w:rsidRDefault="0074154D" w:rsidP="0074154D">
      <w:pPr>
        <w:numPr>
          <w:ilvl w:val="0"/>
          <w:numId w:val="7"/>
        </w:numPr>
        <w:jc w:val="both"/>
        <w:rPr>
          <w:rFonts w:ascii="Arial" w:hAnsi="Arial" w:cs="Arial"/>
        </w:rPr>
      </w:pPr>
      <w:r>
        <w:rPr>
          <w:rFonts w:ascii="Arial" w:hAnsi="Arial" w:cs="Arial"/>
        </w:rPr>
        <w:t>Academic S</w:t>
      </w:r>
      <w:r w:rsidR="00627584">
        <w:rPr>
          <w:rFonts w:ascii="Arial" w:hAnsi="Arial" w:cs="Arial"/>
        </w:rPr>
        <w:t xml:space="preserve">uccess </w:t>
      </w:r>
      <w:r>
        <w:rPr>
          <w:rFonts w:ascii="Arial" w:hAnsi="Arial" w:cs="Arial"/>
        </w:rPr>
        <w:t>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627584">
        <w:rPr>
          <w:rFonts w:ascii="Arial" w:hAnsi="Arial" w:cs="Arial"/>
        </w:rPr>
        <w:t xml:space="preserve"> support and advice for </w:t>
      </w:r>
      <w:r w:rsidR="00366471" w:rsidRPr="002832D9">
        <w:rPr>
          <w:rFonts w:ascii="Arial" w:hAnsi="Arial" w:cs="Arial"/>
        </w:rPr>
        <w:t xml:space="preserve">UG and PG students </w:t>
      </w:r>
    </w:p>
    <w:p w:rsidR="0074154D" w:rsidRDefault="007947D3" w:rsidP="007947D3">
      <w:pPr>
        <w:numPr>
          <w:ilvl w:val="0"/>
          <w:numId w:val="7"/>
        </w:numPr>
        <w:jc w:val="both"/>
        <w:rPr>
          <w:rFonts w:ascii="Arial" w:hAnsi="Arial" w:cs="Arial"/>
        </w:rPr>
      </w:pPr>
      <w:r w:rsidRPr="007947D3">
        <w:rPr>
          <w:rFonts w:ascii="Arial" w:hAnsi="Arial" w:cs="Arial"/>
        </w:rPr>
        <w:t>Student Achievement Officer</w:t>
      </w:r>
      <w:r>
        <w:rPr>
          <w:rFonts w:ascii="Arial" w:hAnsi="Arial" w:cs="Arial"/>
        </w:rPr>
        <w:t xml:space="preserve"> </w:t>
      </w:r>
      <w:r w:rsidR="00366471" w:rsidRPr="002832D9">
        <w:rPr>
          <w:rFonts w:ascii="Arial" w:hAnsi="Arial" w:cs="Arial"/>
        </w:rPr>
        <w:t>who provides additional pastoral and practical support</w:t>
      </w:r>
    </w:p>
    <w:p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BC7FA5" w:rsidRPr="008400A4" w:rsidRDefault="00BC7FA5" w:rsidP="00BC7FA5">
      <w:pPr>
        <w:numPr>
          <w:ilvl w:val="0"/>
          <w:numId w:val="7"/>
        </w:numPr>
        <w:autoSpaceDE w:val="0"/>
        <w:autoSpaceDN w:val="0"/>
        <w:jc w:val="both"/>
        <w:rPr>
          <w:rFonts w:ascii="Arial" w:hAnsi="Arial" w:cs="Arial"/>
        </w:rPr>
      </w:pPr>
      <w:r>
        <w:rPr>
          <w:rFonts w:ascii="Arial" w:hAnsi="Arial" w:cs="Arial"/>
        </w:rPr>
        <w:t>Lynda.com –</w:t>
      </w:r>
      <w:r w:rsidRPr="008400A4">
        <w:rPr>
          <w:rFonts w:ascii="Arial" w:hAnsi="Arial" w:cs="Arial"/>
        </w:rPr>
        <w:t xml:space="preserve"> an online platform offering self-paced software tutorials</w:t>
      </w:r>
    </w:p>
    <w:p w:rsidR="0074154D" w:rsidRDefault="0074154D" w:rsidP="0074154D">
      <w:pPr>
        <w:numPr>
          <w:ilvl w:val="0"/>
          <w:numId w:val="7"/>
        </w:numPr>
        <w:jc w:val="both"/>
        <w:rPr>
          <w:rFonts w:ascii="Arial" w:hAnsi="Arial" w:cs="Arial"/>
        </w:rPr>
      </w:pPr>
      <w:r>
        <w:rPr>
          <w:rFonts w:ascii="Arial" w:hAnsi="Arial" w:cs="Arial"/>
        </w:rPr>
        <w:t>Information Services and LRC</w:t>
      </w:r>
    </w:p>
    <w:p w:rsidR="0074154D" w:rsidRDefault="0074154D" w:rsidP="0074154D">
      <w:pPr>
        <w:numPr>
          <w:ilvl w:val="0"/>
          <w:numId w:val="7"/>
        </w:numPr>
        <w:jc w:val="both"/>
        <w:rPr>
          <w:rFonts w:ascii="Arial" w:hAnsi="Arial" w:cs="Arial"/>
        </w:rPr>
      </w:pPr>
      <w:r>
        <w:rPr>
          <w:rFonts w:ascii="Arial" w:hAnsi="Arial" w:cs="Arial"/>
        </w:rPr>
        <w:lastRenderedPageBreak/>
        <w:t>Language Support</w:t>
      </w:r>
    </w:p>
    <w:p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rsidR="0074154D" w:rsidRDefault="0074154D" w:rsidP="0074154D">
      <w:pPr>
        <w:numPr>
          <w:ilvl w:val="0"/>
          <w:numId w:val="7"/>
        </w:numPr>
        <w:jc w:val="both"/>
        <w:rPr>
          <w:rFonts w:ascii="Arial" w:hAnsi="Arial" w:cs="Arial"/>
        </w:rPr>
      </w:pPr>
      <w:r>
        <w:rPr>
          <w:rFonts w:ascii="Arial" w:hAnsi="Arial" w:cs="Arial"/>
        </w:rPr>
        <w:t xml:space="preserve">Student Office, with a dedicated </w:t>
      </w:r>
      <w:r w:rsidR="00B464A1">
        <w:rPr>
          <w:rFonts w:ascii="Arial" w:hAnsi="Arial" w:cs="Arial"/>
        </w:rPr>
        <w:t>Course A</w:t>
      </w:r>
      <w:r>
        <w:rPr>
          <w:rFonts w:ascii="Arial" w:hAnsi="Arial" w:cs="Arial"/>
        </w:rPr>
        <w:t>dministrator</w:t>
      </w:r>
    </w:p>
    <w:p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rsidR="0074154D" w:rsidRDefault="00627584" w:rsidP="0074154D">
      <w:pPr>
        <w:numPr>
          <w:ilvl w:val="0"/>
          <w:numId w:val="7"/>
        </w:numPr>
        <w:jc w:val="both"/>
        <w:rPr>
          <w:rFonts w:ascii="Arial" w:hAnsi="Arial" w:cs="Arial"/>
        </w:rPr>
      </w:pPr>
      <w:r>
        <w:rPr>
          <w:rFonts w:ascii="Arial" w:hAnsi="Arial" w:cs="Arial"/>
        </w:rPr>
        <w:t>Faculty-aligned Careers Advisers who run workshops, weekly drop-ins and 1:1 appointments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Orientation to the course, School and Faculty-level support </w:t>
      </w:r>
      <w:proofErr w:type="gramStart"/>
      <w:r>
        <w:rPr>
          <w:rFonts w:ascii="Arial" w:hAnsi="Arial" w:cs="Arial"/>
        </w:rPr>
        <w:t>is provided</w:t>
      </w:r>
      <w:proofErr w:type="gramEnd"/>
      <w:r>
        <w:rPr>
          <w:rFonts w:ascii="Arial" w:hAnsi="Arial" w:cs="Arial"/>
        </w:rPr>
        <w:t xml:space="preserve"> in the </w:t>
      </w:r>
      <w:r w:rsidR="00366471">
        <w:rPr>
          <w:rFonts w:ascii="Arial" w:hAnsi="Arial" w:cs="Arial"/>
        </w:rPr>
        <w:t>Course Handbook</w:t>
      </w:r>
      <w:r>
        <w:rPr>
          <w:rFonts w:ascii="Arial" w:hAnsi="Arial" w:cs="Arial"/>
        </w:rPr>
        <w:t>.</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rsidR="0074154D" w:rsidRDefault="0074154D" w:rsidP="0074154D">
      <w:pPr>
        <w:ind w:left="360"/>
        <w:jc w:val="both"/>
        <w:rPr>
          <w:rFonts w:ascii="Arial" w:hAnsi="Arial" w:cs="Arial"/>
        </w:rPr>
      </w:pPr>
    </w:p>
    <w:p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rsidR="00B464A1" w:rsidRPr="00B464A1" w:rsidRDefault="00B464A1" w:rsidP="00B464A1">
      <w:pPr>
        <w:numPr>
          <w:ilvl w:val="0"/>
          <w:numId w:val="7"/>
        </w:numPr>
        <w:jc w:val="both"/>
        <w:rPr>
          <w:rFonts w:ascii="Arial" w:hAnsi="Arial" w:cs="Arial"/>
        </w:rPr>
      </w:pPr>
      <w:r w:rsidRPr="00B464A1">
        <w:rPr>
          <w:rFonts w:ascii="Arial" w:hAnsi="Arial" w:cs="Arial"/>
        </w:rPr>
        <w:t xml:space="preserve">Student evaluation including </w:t>
      </w:r>
      <w:r w:rsidR="00627584">
        <w:rPr>
          <w:rFonts w:ascii="Arial" w:hAnsi="Arial" w:cs="Arial"/>
        </w:rPr>
        <w:t>Module Evaluation Questionnaires (</w:t>
      </w:r>
      <w:r w:rsidRPr="00B464A1">
        <w:rPr>
          <w:rFonts w:ascii="Arial" w:hAnsi="Arial" w:cs="Arial"/>
        </w:rPr>
        <w:t>MEQs</w:t>
      </w:r>
      <w:r w:rsidR="00627584">
        <w:rPr>
          <w:rFonts w:ascii="Arial" w:hAnsi="Arial" w:cs="Arial"/>
        </w:rPr>
        <w:t>)</w:t>
      </w:r>
      <w:r w:rsidRPr="00B464A1">
        <w:rPr>
          <w:rFonts w:ascii="Arial" w:hAnsi="Arial" w:cs="Arial"/>
        </w:rPr>
        <w:t xml:space="preserve">, Level Surveys and the </w:t>
      </w:r>
      <w:r w:rsidR="00627584">
        <w:rPr>
          <w:rFonts w:ascii="Arial" w:hAnsi="Arial" w:cs="Arial"/>
        </w:rPr>
        <w:t>National Student Survey (</w:t>
      </w:r>
      <w:r w:rsidRPr="00B464A1">
        <w:rPr>
          <w:rFonts w:ascii="Arial" w:hAnsi="Arial" w:cs="Arial"/>
        </w:rPr>
        <w:t>NSS</w:t>
      </w:r>
      <w:r w:rsidR="00627584">
        <w:rPr>
          <w:rFonts w:ascii="Arial" w:hAnsi="Arial" w:cs="Arial"/>
        </w:rPr>
        <w:t>)</w:t>
      </w:r>
    </w:p>
    <w:p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All the staff in the School of </w:t>
      </w:r>
      <w:r w:rsidR="0007383B">
        <w:rPr>
          <w:rFonts w:ascii="Arial" w:hAnsi="Arial" w:cs="Arial"/>
        </w:rPr>
        <w:t>Critical Studies &amp; Creative Industries</w:t>
      </w:r>
      <w:r>
        <w:rPr>
          <w:rFonts w:ascii="Arial" w:hAnsi="Arial" w:cs="Arial"/>
        </w:rPr>
        <w:t xml:space="preserve"> are research active. </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rsidR="0074154D" w:rsidRDefault="0074154D" w:rsidP="0074154D">
      <w:pPr>
        <w:jc w:val="both"/>
        <w:rPr>
          <w:rFonts w:ascii="Arial" w:hAnsi="Arial" w:cs="Arial"/>
        </w:rPr>
      </w:pPr>
    </w:p>
    <w:p w:rsidR="0074154D" w:rsidRDefault="0074154D" w:rsidP="0074154D">
      <w:pPr>
        <w:jc w:val="both"/>
        <w:rPr>
          <w:rFonts w:ascii="Arial" w:hAnsi="Arial" w:cs="Arial"/>
          <w:lang w:val="en-US"/>
        </w:rPr>
      </w:pPr>
      <w:r>
        <w:rPr>
          <w:rFonts w:ascii="Arial" w:hAnsi="Arial" w:cs="Arial"/>
          <w:lang w:val="en-US"/>
        </w:rPr>
        <w:t xml:space="preserve">Graduates </w:t>
      </w:r>
      <w:proofErr w:type="gramStart"/>
      <w:r>
        <w:rPr>
          <w:rFonts w:ascii="Arial" w:hAnsi="Arial" w:cs="Arial"/>
          <w:lang w:val="en-US"/>
        </w:rPr>
        <w:t>will be well placed</w:t>
      </w:r>
      <w:proofErr w:type="gramEnd"/>
      <w:r>
        <w:rPr>
          <w:rFonts w:ascii="Arial" w:hAnsi="Arial" w:cs="Arial"/>
          <w:lang w:val="en-US"/>
        </w:rPr>
        <w:t xml:space="preserve"> to be effective in all sectors of a knowledge-based society through their capacity for creativity and through the field’s emphasis on learning to be critical, independent, reflective and creative thinkers. Graduates </w:t>
      </w:r>
      <w:proofErr w:type="gramStart"/>
      <w:r>
        <w:rPr>
          <w:rFonts w:ascii="Arial" w:hAnsi="Arial" w:cs="Arial"/>
          <w:lang w:val="en-US"/>
        </w:rPr>
        <w:t>will be well placed</w:t>
      </w:r>
      <w:proofErr w:type="gramEnd"/>
      <w:r>
        <w:rPr>
          <w:rFonts w:ascii="Arial" w:hAnsi="Arial" w:cs="Arial"/>
          <w:lang w:val="en-US"/>
        </w:rPr>
        <w:t xml:space="preserve"> to apply for jobs in most fields that involve a combination of creativity and critical thinking. Specific roles may </w:t>
      </w:r>
      <w:proofErr w:type="gramStart"/>
      <w:r>
        <w:rPr>
          <w:rFonts w:ascii="Arial" w:hAnsi="Arial" w:cs="Arial"/>
          <w:lang w:val="en-US"/>
        </w:rPr>
        <w:t>include:</w:t>
      </w:r>
      <w:proofErr w:type="gramEnd"/>
      <w:r>
        <w:rPr>
          <w:rFonts w:ascii="Arial" w:hAnsi="Arial" w:cs="Arial"/>
          <w:lang w:val="en-US"/>
        </w:rPr>
        <w:t xml:space="preserve"> advertising art director, arts and cultural administrator, art therapist, art education specialist, exhibition designer, curator.</w:t>
      </w:r>
    </w:p>
    <w:p w:rsidR="0074154D" w:rsidRDefault="0074154D" w:rsidP="0074154D">
      <w:pPr>
        <w:jc w:val="both"/>
        <w:rPr>
          <w:rFonts w:ascii="Arial" w:hAnsi="Arial" w:cs="Arial"/>
          <w:lang w:val="en-US"/>
        </w:rPr>
      </w:pPr>
      <w:r>
        <w:rPr>
          <w:rFonts w:ascii="Arial" w:hAnsi="Arial" w:cs="Arial"/>
          <w:lang w:val="en-US"/>
        </w:rPr>
        <w:t> </w:t>
      </w:r>
    </w:p>
    <w:p w:rsidR="0074154D" w:rsidRDefault="0074154D" w:rsidP="0074154D">
      <w:pPr>
        <w:jc w:val="both"/>
        <w:rPr>
          <w:rFonts w:ascii="Arial" w:hAnsi="Arial" w:cs="Arial"/>
        </w:rPr>
      </w:pPr>
      <w:r>
        <w:rPr>
          <w:rFonts w:ascii="Arial" w:hAnsi="Arial" w:cs="Arial"/>
          <w:lang w:val="en-US"/>
        </w:rPr>
        <w:t xml:space="preserve">Graduates might work part time as an art practitioner whilst simultaneously fulfilling management and academic roles. Commonly, graduates will become self-employed and/or to be in occupations involving project work and short-term contracts with both small and large </w:t>
      </w:r>
      <w:proofErr w:type="spellStart"/>
      <w:r>
        <w:rPr>
          <w:rFonts w:ascii="Arial" w:hAnsi="Arial" w:cs="Arial"/>
          <w:lang w:val="en-US"/>
        </w:rPr>
        <w:t>organisations</w:t>
      </w:r>
      <w:proofErr w:type="spellEnd"/>
      <w:r>
        <w:rPr>
          <w:rFonts w:ascii="Arial" w:hAnsi="Arial" w:cs="Arial"/>
          <w:i/>
          <w:iCs/>
          <w:lang w:val="en-US"/>
        </w:rPr>
        <w:t>.</w:t>
      </w:r>
    </w:p>
    <w:p w:rsidR="0074154D" w:rsidRDefault="0074154D" w:rsidP="0074154D">
      <w:pPr>
        <w:jc w:val="both"/>
        <w:rPr>
          <w:rFonts w:ascii="Arial" w:hAnsi="Arial" w:cs="Arial"/>
        </w:rPr>
      </w:pPr>
    </w:p>
    <w:p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rsidR="0074154D" w:rsidRDefault="0074154D" w:rsidP="0074154D">
      <w:pPr>
        <w:ind w:left="360"/>
        <w:jc w:val="both"/>
        <w:rPr>
          <w:rFonts w:ascii="Arial" w:hAnsi="Arial" w:cs="Arial"/>
          <w:b/>
        </w:rPr>
      </w:pPr>
    </w:p>
    <w:p w:rsidR="0074154D" w:rsidRDefault="0074154D" w:rsidP="0074154D">
      <w:pPr>
        <w:jc w:val="both"/>
        <w:rPr>
          <w:rFonts w:ascii="Arial" w:hAnsi="Arial" w:cs="Arial"/>
        </w:rPr>
      </w:pPr>
      <w:r>
        <w:rPr>
          <w:rFonts w:ascii="Arial" w:hAnsi="Arial" w:cs="Arial"/>
        </w:rPr>
        <w:t>None</w:t>
      </w:r>
    </w:p>
    <w:p w:rsidR="0074154D" w:rsidRDefault="0074154D" w:rsidP="0074154D">
      <w:pPr>
        <w:jc w:val="both"/>
        <w:rPr>
          <w:rFonts w:ascii="Arial" w:hAnsi="Arial" w:cs="Arial"/>
          <w:b/>
        </w:rPr>
      </w:pPr>
    </w:p>
    <w:p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QAA Benchmark Statement in History of Art, Architecture and Design:</w:t>
      </w:r>
    </w:p>
    <w:p w:rsidR="0074154D" w:rsidRDefault="00DA3CA1"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QAA Benchmark Statement in Art and Design:</w:t>
      </w:r>
    </w:p>
    <w:p w:rsidR="0074154D" w:rsidRDefault="00DA3CA1"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BA (Hons) Fine Art and Art History web page:</w:t>
      </w:r>
    </w:p>
    <w:p w:rsidR="0074154D" w:rsidRDefault="00DA3CA1"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rsidR="00B10651" w:rsidRDefault="00B10651" w:rsidP="0074154D">
      <w:pPr>
        <w:rPr>
          <w:rFonts w:ascii="Arial" w:hAnsi="Arial" w:cs="Arial"/>
        </w:rPr>
      </w:pPr>
    </w:p>
    <w:p w:rsidR="00B10651" w:rsidRDefault="00B10651" w:rsidP="0074154D">
      <w:pPr>
        <w:rPr>
          <w:rFonts w:ascii="Arial" w:hAnsi="Arial" w:cs="Arial"/>
        </w:rPr>
      </w:pPr>
    </w:p>
    <w:p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rsidR="0074154D" w:rsidRDefault="0074154D" w:rsidP="0074154D">
      <w:pPr>
        <w:rPr>
          <w:rFonts w:ascii="Arial" w:hAnsi="Arial" w:cs="Arial"/>
          <w:b/>
        </w:rPr>
      </w:pPr>
      <w:r>
        <w:rPr>
          <w:rFonts w:ascii="Arial" w:hAnsi="Arial" w:cs="Arial"/>
          <w:b/>
        </w:rPr>
        <w:lastRenderedPageBreak/>
        <w:t>Development of Programme Learning Outcomes in Modules</w:t>
      </w:r>
    </w:p>
    <w:p w:rsidR="0074154D" w:rsidRDefault="0074154D" w:rsidP="0074154D">
      <w:pPr>
        <w:rPr>
          <w:rFonts w:ascii="Arial" w:hAnsi="Arial" w:cs="Arial"/>
          <w:b/>
        </w:rPr>
      </w:pPr>
    </w:p>
    <w:p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w:t>
      </w:r>
      <w:proofErr w:type="gramStart"/>
      <w:r w:rsidRPr="0059721B">
        <w:rPr>
          <w:rFonts w:ascii="Arial" w:hAnsi="Arial" w:cs="Arial"/>
          <w:szCs w:val="24"/>
        </w:rPr>
        <w:t xml:space="preserve">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w:t>
      </w:r>
      <w:proofErr w:type="gramEnd"/>
      <w:r w:rsidRPr="0059721B">
        <w:rPr>
          <w:rFonts w:ascii="Arial" w:hAnsi="Arial" w:cs="Arial"/>
          <w:szCs w:val="24"/>
        </w:rPr>
        <w:t xml:space="preserve">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B10651" w:rsidRDefault="00B10651" w:rsidP="0074154D">
      <w:pPr>
        <w:rPr>
          <w:rFonts w:ascii="Arial" w:hAnsi="Arial" w:cs="Arial"/>
          <w:szCs w:val="24"/>
        </w:rPr>
      </w:pPr>
    </w:p>
    <w:p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rsidTr="0000198B">
        <w:trPr>
          <w:cantSplit/>
          <w:trHeight w:val="352"/>
          <w:tblHeader/>
        </w:trPr>
        <w:tc>
          <w:tcPr>
            <w:tcW w:w="708" w:type="dxa"/>
          </w:tcPr>
          <w:p w:rsidR="00D20372" w:rsidRDefault="00D20372">
            <w:pPr>
              <w:rPr>
                <w:rFonts w:ascii="Arial" w:hAnsi="Arial" w:cs="Arial"/>
                <w:b/>
              </w:rPr>
            </w:pPr>
          </w:p>
        </w:tc>
        <w:tc>
          <w:tcPr>
            <w:tcW w:w="4254" w:type="dxa"/>
            <w:tcBorders>
              <w:top w:val="nil"/>
              <w:left w:val="nil"/>
              <w:bottom w:val="single" w:sz="4" w:space="0" w:color="auto"/>
              <w:right w:val="nil"/>
            </w:tcBorders>
          </w:tcPr>
          <w:p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rsidR="00D20372" w:rsidRDefault="00D20372">
            <w:pPr>
              <w:jc w:val="center"/>
              <w:rPr>
                <w:rFonts w:ascii="Arial" w:hAnsi="Arial" w:cs="Arial"/>
                <w:b/>
              </w:rPr>
            </w:pPr>
            <w:r>
              <w:rPr>
                <w:rFonts w:ascii="Arial" w:hAnsi="Arial" w:cs="Arial"/>
                <w:b/>
              </w:rPr>
              <w:t>Level 6</w:t>
            </w:r>
          </w:p>
        </w:tc>
      </w:tr>
      <w:tr w:rsidR="00366471" w:rsidTr="0000198B">
        <w:trPr>
          <w:cantSplit/>
          <w:trHeight w:val="1278"/>
          <w:tblHeader/>
        </w:trPr>
        <w:tc>
          <w:tcPr>
            <w:tcW w:w="708" w:type="dxa"/>
            <w:tcBorders>
              <w:top w:val="nil"/>
              <w:left w:val="nil"/>
              <w:bottom w:val="single" w:sz="4" w:space="0" w:color="auto"/>
              <w:right w:val="single" w:sz="4" w:space="0" w:color="auto"/>
            </w:tcBorders>
          </w:tcPr>
          <w:p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Default="00366471">
            <w:pPr>
              <w:ind w:left="113" w:right="113"/>
              <w:rPr>
                <w:rFonts w:ascii="Arial" w:hAnsi="Arial" w:cs="Arial"/>
              </w:rPr>
            </w:pPr>
            <w:r>
              <w:rPr>
                <w:rFonts w:ascii="Arial" w:hAnsi="Arial" w:cs="Arial"/>
              </w:rPr>
              <w:t>HA6005</w:t>
            </w:r>
          </w:p>
        </w:tc>
      </w:tr>
      <w:tr w:rsidR="00D20372"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Default="00D20372" w:rsidP="00A01D16">
            <w:pPr>
              <w:spacing w:beforeLines="40" w:before="96" w:afterLines="40" w:after="96"/>
              <w:jc w:val="center"/>
              <w:rPr>
                <w:rFonts w:ascii="Arial" w:hAnsi="Arial" w:cs="Arial"/>
              </w:rPr>
            </w:pP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bl>
    <w:p w:rsidR="004F4289" w:rsidRPr="004F4289" w:rsidRDefault="004F4289" w:rsidP="004F4289">
      <w:pPr>
        <w:rPr>
          <w:vanish/>
        </w:rPr>
      </w:pPr>
    </w:p>
    <w:p w:rsidR="0074154D" w:rsidRDefault="0074154D" w:rsidP="0074154D"/>
    <w:p w:rsidR="00B10651" w:rsidRDefault="00B10651" w:rsidP="0074154D"/>
    <w:p w:rsidR="00B10651" w:rsidRDefault="00B10651" w:rsidP="00B10651">
      <w:pPr>
        <w:tabs>
          <w:tab w:val="left" w:pos="426"/>
        </w:tabs>
        <w:rPr>
          <w:rFonts w:ascii="Arial" w:hAnsi="Arial" w:cs="Arial"/>
          <w:b/>
        </w:rPr>
      </w:pPr>
      <w:r>
        <w:rPr>
          <w:rFonts w:ascii="Arial" w:hAnsi="Arial" w:cs="Arial"/>
          <w:b/>
        </w:rPr>
        <w:t xml:space="preserve">Students </w:t>
      </w:r>
      <w:proofErr w:type="gramStart"/>
      <w:r>
        <w:rPr>
          <w:rFonts w:ascii="Arial" w:hAnsi="Arial" w:cs="Arial"/>
          <w:b/>
        </w:rPr>
        <w:t>will be provided</w:t>
      </w:r>
      <w:proofErr w:type="gramEnd"/>
      <w:r>
        <w:rPr>
          <w:rFonts w:ascii="Arial" w:hAnsi="Arial" w:cs="Arial"/>
          <w:b/>
        </w:rPr>
        <w:t xml:space="preserve"> with formative assessment opportunities throughout the course to practise and develop their proficiency in the range of assessment methods utilised.  </w:t>
      </w:r>
    </w:p>
    <w:p w:rsidR="00B10651" w:rsidRPr="00B10651" w:rsidRDefault="00B10651" w:rsidP="0074154D"/>
    <w:p w:rsidR="0074154D" w:rsidRDefault="0074154D" w:rsidP="0074154D">
      <w:pPr>
        <w:rPr>
          <w:rFonts w:ascii="Arial" w:hAnsi="Arial" w:cs="Arial"/>
          <w:b/>
        </w:rPr>
      </w:pPr>
    </w:p>
    <w:p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rsidR="00D20372" w:rsidRDefault="00D20372" w:rsidP="0074154D">
      <w:pPr>
        <w:rPr>
          <w:rFonts w:ascii="Arial" w:hAnsi="Arial" w:cs="Arial"/>
          <w:b/>
          <w:sz w:val="18"/>
          <w:szCs w:val="18"/>
        </w:rPr>
      </w:pPr>
    </w:p>
    <w:p w:rsidR="00D20372" w:rsidRDefault="00D20372" w:rsidP="0074154D">
      <w:pPr>
        <w:rPr>
          <w:rFonts w:ascii="Arial" w:hAnsi="Arial" w:cs="Arial"/>
          <w:b/>
          <w:sz w:val="18"/>
          <w:szCs w:val="18"/>
        </w:rPr>
      </w:pPr>
    </w:p>
    <w:p w:rsidR="00A01D16" w:rsidRDefault="00A01D16" w:rsidP="0074154D">
      <w:pPr>
        <w:rPr>
          <w:rFonts w:ascii="Arial" w:hAnsi="Arial" w:cs="Arial"/>
          <w:b/>
          <w:sz w:val="18"/>
          <w:szCs w:val="18"/>
        </w:rPr>
      </w:pPr>
    </w:p>
    <w:p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 xml:space="preserve">Level </w:t>
      </w:r>
      <w:proofErr w:type="gramStart"/>
      <w:r w:rsidRPr="00D20372">
        <w:rPr>
          <w:rFonts w:ascii="Arial" w:hAnsi="Arial" w:cs="Arial"/>
          <w:b/>
          <w:sz w:val="24"/>
          <w:szCs w:val="24"/>
        </w:rPr>
        <w:t>4</w:t>
      </w:r>
      <w:proofErr w:type="gramEnd"/>
      <w:r w:rsidRPr="00D20372">
        <w:rPr>
          <w:rFonts w:ascii="Arial" w:hAnsi="Arial" w:cs="Arial"/>
          <w:b/>
          <w:sz w:val="24"/>
          <w:szCs w:val="24"/>
        </w:rPr>
        <w:tab/>
        <w:t>Level 5</w:t>
      </w:r>
      <w:r w:rsidRPr="00D20372">
        <w:rPr>
          <w:rFonts w:ascii="Arial" w:hAnsi="Arial" w:cs="Arial"/>
          <w:b/>
          <w:sz w:val="24"/>
          <w:szCs w:val="24"/>
        </w:rPr>
        <w:tab/>
        <w:t>Level 6</w:t>
      </w:r>
    </w:p>
    <w:p w:rsidR="00D20372" w:rsidRDefault="00D20372" w:rsidP="0074154D">
      <w:pPr>
        <w:tabs>
          <w:tab w:val="left" w:pos="1418"/>
          <w:tab w:val="left" w:pos="6521"/>
          <w:tab w:val="left" w:pos="11624"/>
        </w:tabs>
        <w:rPr>
          <w:rFonts w:ascii="Arial" w:hAnsi="Arial" w:cs="Arial"/>
          <w:b/>
          <w:sz w:val="24"/>
          <w:szCs w:val="24"/>
        </w:rPr>
      </w:pPr>
    </w:p>
    <w:p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rsidR="0074154D" w:rsidRDefault="0074154D" w:rsidP="0074154D">
      <w:pPr>
        <w:tabs>
          <w:tab w:val="left" w:pos="1418"/>
          <w:tab w:val="left" w:pos="6521"/>
          <w:tab w:val="left" w:pos="11624"/>
        </w:tabs>
        <w:rPr>
          <w:rFonts w:ascii="Arial" w:hAnsi="Arial" w:cs="Arial"/>
          <w:b/>
          <w:sz w:val="18"/>
          <w:szCs w:val="18"/>
        </w:rPr>
      </w:pPr>
    </w:p>
    <w:p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DA3CA1" w:rsidRDefault="00DA3CA1" w:rsidP="0074154D">
                            <w:pPr>
                              <w:rPr>
                                <w:rFonts w:ascii="Arial" w:hAnsi="Arial" w:cs="Arial"/>
                              </w:rPr>
                            </w:pPr>
                            <w:r>
                              <w:rPr>
                                <w:rFonts w:ascii="Arial" w:hAnsi="Arial" w:cs="Arial"/>
                              </w:rPr>
                              <w:t xml:space="preserve">HA4106 – Contextualising Contemporary Practice: Fine Art                                  </w:t>
                            </w:r>
                          </w:p>
                          <w:p w:rsidR="00DA3CA1" w:rsidRDefault="00DA3CA1" w:rsidP="003C59A8">
                            <w:pPr>
                              <w:ind w:left="2880"/>
                              <w:rPr>
                                <w:rFonts w:ascii="Arial" w:hAnsi="Arial" w:cs="Arial"/>
                              </w:rPr>
                            </w:pPr>
                            <w:r>
                              <w:rPr>
                                <w:rFonts w:ascii="Arial" w:hAnsi="Arial" w:cs="Arial"/>
                              </w:rPr>
                              <w:t xml:space="preserve">          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rsidR="00DA3CA1" w:rsidRDefault="00DA3CA1" w:rsidP="0074154D">
                      <w:pPr>
                        <w:rPr>
                          <w:rFonts w:ascii="Arial" w:hAnsi="Arial" w:cs="Arial"/>
                        </w:rPr>
                      </w:pPr>
                      <w:r>
                        <w:rPr>
                          <w:rFonts w:ascii="Arial" w:hAnsi="Arial" w:cs="Arial"/>
                        </w:rPr>
                        <w:t xml:space="preserve">HA4106 – Contextualising Contemporary Practice: Fine Art                                  </w:t>
                      </w:r>
                    </w:p>
                    <w:p w:rsidR="00DA3CA1" w:rsidRDefault="00DA3CA1" w:rsidP="003C59A8">
                      <w:pPr>
                        <w:ind w:left="2880"/>
                        <w:rPr>
                          <w:rFonts w:ascii="Arial" w:hAnsi="Arial" w:cs="Arial"/>
                        </w:rPr>
                      </w:pPr>
                      <w:r>
                        <w:rPr>
                          <w:rFonts w:ascii="Arial" w:hAnsi="Arial" w:cs="Arial"/>
                        </w:rPr>
                        <w:t xml:space="preserve">          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DA3CA1" w:rsidRDefault="00DA3CA1" w:rsidP="0074154D">
                            <w:pPr>
                              <w:rPr>
                                <w:rFonts w:ascii="Arial" w:hAnsi="Arial" w:cs="Arial"/>
                              </w:rPr>
                            </w:pPr>
                            <w:r>
                              <w:rPr>
                                <w:rFonts w:ascii="Arial" w:hAnsi="Arial" w:cs="Arial"/>
                              </w:rPr>
                              <w:t>HA6101 – Dissertation (Research &amp; Reflection)</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rsidR="00DA3CA1" w:rsidRDefault="00DA3CA1" w:rsidP="0074154D">
                      <w:pPr>
                        <w:rPr>
                          <w:rFonts w:ascii="Arial" w:hAnsi="Arial" w:cs="Arial"/>
                        </w:rPr>
                      </w:pPr>
                      <w:r>
                        <w:rPr>
                          <w:rFonts w:ascii="Arial" w:hAnsi="Arial" w:cs="Arial"/>
                        </w:rPr>
                        <w:t>HA6101 – Dissertation (Research &amp; Reflection)</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rsidR="00DA3CA1" w:rsidRDefault="00DA3CA1" w:rsidP="0074154D">
                            <w:pPr>
                              <w:rPr>
                                <w:rFonts w:ascii="Arial" w:hAnsi="Arial" w:cs="Arial"/>
                              </w:rPr>
                            </w:pPr>
                            <w:r>
                              <w:rPr>
                                <w:rFonts w:ascii="Arial" w:hAnsi="Arial" w:cs="Arial"/>
                              </w:rPr>
                              <w:t>HA5101 – Critical Issues in Fine Art: Research &amp; Practice</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rsidR="00DA3CA1" w:rsidRDefault="00DA3CA1" w:rsidP="0074154D">
                      <w:pPr>
                        <w:rPr>
                          <w:rFonts w:ascii="Arial" w:hAnsi="Arial" w:cs="Arial"/>
                        </w:rPr>
                      </w:pPr>
                      <w:r>
                        <w:rPr>
                          <w:rFonts w:ascii="Arial" w:hAnsi="Arial" w:cs="Arial"/>
                        </w:rPr>
                        <w:t>HA5101 – Critical Issues in Fine Art: Research &amp; Practice</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74154D" w:rsidRDefault="0074154D" w:rsidP="0074154D">
      <w:pPr>
        <w:rPr>
          <w:rFonts w:ascii="Arial" w:hAnsi="Arial" w:cs="Arial"/>
          <w:b/>
        </w:rPr>
      </w:pPr>
    </w:p>
    <w:p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rsidR="00DA3CA1" w:rsidRDefault="00DA3CA1" w:rsidP="00F07ADC">
                            <w:pPr>
                              <w:rPr>
                                <w:rFonts w:ascii="Arial" w:hAnsi="Arial" w:cs="Arial"/>
                              </w:rPr>
                            </w:pPr>
                            <w:r w:rsidRPr="00D20372">
                              <w:rPr>
                                <w:rFonts w:ascii="Arial" w:hAnsi="Arial" w:cs="Arial"/>
                              </w:rPr>
                              <w:t>Interpretation &amp; Communication</w:t>
                            </w:r>
                          </w:p>
                          <w:p w:rsidR="00DA3CA1" w:rsidRDefault="00DA3CA1"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rsidR="00DA3CA1" w:rsidRDefault="00DA3CA1" w:rsidP="00F07ADC">
                      <w:pPr>
                        <w:rPr>
                          <w:rFonts w:ascii="Arial" w:hAnsi="Arial" w:cs="Arial"/>
                        </w:rPr>
                      </w:pPr>
                      <w:r w:rsidRPr="00D20372">
                        <w:rPr>
                          <w:rFonts w:ascii="Arial" w:hAnsi="Arial" w:cs="Arial"/>
                        </w:rPr>
                        <w:t>Interpretation &amp; Communication</w:t>
                      </w:r>
                    </w:p>
                    <w:p w:rsidR="00DA3CA1" w:rsidRDefault="00DA3CA1"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rsidR="00DA3CA1" w:rsidRPr="00D20372" w:rsidRDefault="00DA3CA1" w:rsidP="00F07ADC">
                            <w:pPr>
                              <w:rPr>
                                <w:rFonts w:ascii="Arial" w:hAnsi="Arial" w:cs="Arial"/>
                              </w:rPr>
                            </w:pPr>
                            <w:r w:rsidRPr="00D20372">
                              <w:rPr>
                                <w:rFonts w:ascii="Arial" w:hAnsi="Arial" w:cs="Arial"/>
                              </w:rPr>
                              <w:t xml:space="preserve">HA5201 – Researching the Contemporary                                 </w:t>
                            </w:r>
                          </w:p>
                          <w:p w:rsidR="00DA3CA1" w:rsidRDefault="00DA3CA1"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rsidR="00DA3CA1" w:rsidRPr="00D20372" w:rsidRDefault="00DA3CA1" w:rsidP="00F07ADC">
                      <w:pPr>
                        <w:rPr>
                          <w:rFonts w:ascii="Arial" w:hAnsi="Arial" w:cs="Arial"/>
                        </w:rPr>
                      </w:pPr>
                      <w:r w:rsidRPr="00D20372">
                        <w:rPr>
                          <w:rFonts w:ascii="Arial" w:hAnsi="Arial" w:cs="Arial"/>
                        </w:rPr>
                        <w:t xml:space="preserve">HA5201 – Researching the Contemporary                                 </w:t>
                      </w:r>
                    </w:p>
                    <w:p w:rsidR="00DA3CA1" w:rsidRDefault="00DA3CA1"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rsidR="00DA3CA1" w:rsidRDefault="00DA3CA1" w:rsidP="0074154D">
                            <w:pPr>
                              <w:rPr>
                                <w:rFonts w:ascii="Arial" w:hAnsi="Arial" w:cs="Arial"/>
                              </w:rPr>
                            </w:pPr>
                            <w:r>
                              <w:rPr>
                                <w:rFonts w:ascii="Arial" w:hAnsi="Arial" w:cs="Arial"/>
                              </w:rPr>
                              <w:t>HA6005 – Special Topics in Art Design History II</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rsidR="00DA3CA1" w:rsidRDefault="00DA3CA1" w:rsidP="0074154D">
                      <w:pPr>
                        <w:rPr>
                          <w:rFonts w:ascii="Arial" w:hAnsi="Arial" w:cs="Arial"/>
                        </w:rPr>
                      </w:pPr>
                      <w:r>
                        <w:rPr>
                          <w:rFonts w:ascii="Arial" w:hAnsi="Arial" w:cs="Arial"/>
                        </w:rPr>
                        <w:t>HA6005 – Special Topics in Art Design History II</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tabs>
          <w:tab w:val="left" w:pos="6663"/>
        </w:tabs>
        <w:rPr>
          <w:rFonts w:ascii="Arial" w:hAnsi="Arial" w:cs="Arial"/>
          <w:b/>
        </w:rPr>
      </w:pPr>
      <w:r>
        <w:rPr>
          <w:rFonts w:ascii="Arial" w:hAnsi="Arial" w:cs="Arial"/>
          <w:b/>
        </w:rPr>
        <w:tab/>
      </w:r>
    </w:p>
    <w:p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D20372">
      <w:pPr>
        <w:tabs>
          <w:tab w:val="left" w:pos="6663"/>
          <w:tab w:val="left" w:pos="11907"/>
        </w:tabs>
        <w:rPr>
          <w:rFonts w:ascii="Arial" w:hAnsi="Arial" w:cs="Arial"/>
          <w:b/>
        </w:rPr>
      </w:pPr>
      <w:r>
        <w:rPr>
          <w:rFonts w:ascii="Arial" w:hAnsi="Arial" w:cs="Arial"/>
          <w:b/>
        </w:rPr>
        <w:tab/>
      </w:r>
    </w:p>
    <w:p w:rsidR="0074154D" w:rsidRDefault="0074154D" w:rsidP="0074154D">
      <w:pPr>
        <w:tabs>
          <w:tab w:val="left" w:pos="6663"/>
        </w:tabs>
        <w:rPr>
          <w:rFonts w:ascii="Arial" w:hAnsi="Arial" w:cs="Arial"/>
          <w:b/>
        </w:rPr>
      </w:pPr>
    </w:p>
    <w:p w:rsidR="0074154D" w:rsidRDefault="0074154D" w:rsidP="0074154D">
      <w:pPr>
        <w:tabs>
          <w:tab w:val="left" w:pos="6663"/>
          <w:tab w:val="left" w:pos="11907"/>
        </w:tabs>
        <w:rPr>
          <w:rFonts w:ascii="Arial" w:hAnsi="Arial" w:cs="Arial"/>
          <w:b/>
        </w:rPr>
      </w:pPr>
      <w:r>
        <w:rPr>
          <w:rFonts w:ascii="Arial" w:hAnsi="Arial" w:cs="Arial"/>
          <w:b/>
        </w:rPr>
        <w:tab/>
      </w:r>
    </w:p>
    <w:p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rsidR="0074154D" w:rsidRDefault="0074154D" w:rsidP="0074154D">
      <w:pPr>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rsidR="0074154D" w:rsidRDefault="0074154D" w:rsidP="0074154D">
      <w:pPr>
        <w:tabs>
          <w:tab w:val="left" w:pos="9375"/>
        </w:tabs>
        <w:rPr>
          <w:rFonts w:ascii="Arial" w:hAnsi="Arial" w:cs="Arial"/>
        </w:rPr>
      </w:pPr>
    </w:p>
    <w:p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rsidR="0074154D" w:rsidRDefault="0074154D" w:rsidP="0074154D">
      <w:pPr>
        <w:rPr>
          <w:rFonts w:ascii="Arial" w:hAnsi="Arial" w:cs="Arial"/>
          <w:b/>
        </w:rPr>
      </w:pPr>
      <w:r>
        <w:rPr>
          <w:rFonts w:ascii="Arial" w:hAnsi="Arial" w:cs="Arial"/>
          <w:b/>
        </w:rPr>
        <w:lastRenderedPageBreak/>
        <w:t>Technical Annex</w:t>
      </w:r>
    </w:p>
    <w:p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rsidTr="0074154D">
        <w:tc>
          <w:tcPr>
            <w:tcW w:w="3936" w:type="dxa"/>
          </w:tcPr>
          <w:p w:rsidR="0074154D" w:rsidRDefault="0074154D">
            <w:pPr>
              <w:rPr>
                <w:rFonts w:ascii="Arial" w:hAnsi="Arial" w:cs="Arial"/>
                <w:b/>
              </w:rPr>
            </w:pPr>
            <w:r>
              <w:rPr>
                <w:rFonts w:ascii="Arial" w:hAnsi="Arial" w:cs="Arial"/>
                <w:b/>
              </w:rPr>
              <w:t>Final Award(s):</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BA (Hons) Fine Art and Art History</w:t>
            </w:r>
          </w:p>
        </w:tc>
      </w:tr>
      <w:tr w:rsidR="0074154D" w:rsidTr="0074154D">
        <w:tc>
          <w:tcPr>
            <w:tcW w:w="3936" w:type="dxa"/>
          </w:tcPr>
          <w:p w:rsidR="0074154D" w:rsidRDefault="0074154D">
            <w:pPr>
              <w:rPr>
                <w:rFonts w:ascii="Arial" w:hAnsi="Arial" w:cs="Arial"/>
                <w:b/>
              </w:rPr>
            </w:pPr>
            <w:r>
              <w:rPr>
                <w:rFonts w:ascii="Arial" w:hAnsi="Arial" w:cs="Arial"/>
                <w:b/>
              </w:rPr>
              <w:t>Intermediate Award(s):</w:t>
            </w:r>
          </w:p>
          <w:p w:rsidR="0074154D" w:rsidRDefault="0074154D">
            <w:pPr>
              <w:rPr>
                <w:rFonts w:ascii="Arial" w:hAnsi="Arial" w:cs="Arial"/>
                <w:b/>
              </w:rPr>
            </w:pPr>
          </w:p>
        </w:tc>
        <w:tc>
          <w:tcPr>
            <w:tcW w:w="5306" w:type="dxa"/>
          </w:tcPr>
          <w:p w:rsidR="0074154D" w:rsidRDefault="0074154D">
            <w:pPr>
              <w:rPr>
                <w:rFonts w:ascii="Arial" w:hAnsi="Arial" w:cs="Arial"/>
              </w:rPr>
            </w:pPr>
            <w:r>
              <w:rPr>
                <w:rFonts w:ascii="Arial" w:hAnsi="Arial" w:cs="Arial"/>
              </w:rPr>
              <w:t>Cert HE</w:t>
            </w:r>
          </w:p>
          <w:p w:rsidR="0074154D" w:rsidRDefault="0074154D">
            <w:pPr>
              <w:rPr>
                <w:rFonts w:ascii="Arial" w:hAnsi="Arial" w:cs="Arial"/>
              </w:rPr>
            </w:pPr>
            <w:r>
              <w:rPr>
                <w:rFonts w:ascii="Arial" w:hAnsi="Arial" w:cs="Arial"/>
              </w:rPr>
              <w:t>Dip HE</w:t>
            </w:r>
          </w:p>
          <w:p w:rsidR="0074154D" w:rsidRDefault="0074154D">
            <w:pPr>
              <w:rPr>
                <w:rFonts w:ascii="Arial" w:hAnsi="Arial" w:cs="Arial"/>
              </w:rPr>
            </w:pPr>
            <w:r>
              <w:rPr>
                <w:rFonts w:ascii="Arial" w:hAnsi="Arial" w:cs="Arial"/>
              </w:rPr>
              <w:t>Ordinary degree</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Minimum period of registration:</w:t>
            </w:r>
          </w:p>
        </w:tc>
        <w:tc>
          <w:tcPr>
            <w:tcW w:w="5306" w:type="dxa"/>
            <w:hideMark/>
          </w:tcPr>
          <w:p w:rsidR="0074154D" w:rsidRDefault="0074154D">
            <w:pPr>
              <w:rPr>
                <w:rFonts w:ascii="Arial" w:hAnsi="Arial" w:cs="Arial"/>
              </w:rPr>
            </w:pPr>
            <w:r>
              <w:rPr>
                <w:rFonts w:ascii="Arial" w:hAnsi="Arial" w:cs="Arial"/>
              </w:rPr>
              <w:t>3 years</w:t>
            </w:r>
          </w:p>
        </w:tc>
      </w:tr>
      <w:tr w:rsidR="0074154D" w:rsidTr="0074154D">
        <w:tc>
          <w:tcPr>
            <w:tcW w:w="3936" w:type="dxa"/>
            <w:hideMark/>
          </w:tcPr>
          <w:p w:rsidR="0074154D" w:rsidRDefault="0074154D">
            <w:pPr>
              <w:rPr>
                <w:rFonts w:ascii="Arial" w:hAnsi="Arial" w:cs="Arial"/>
                <w:b/>
              </w:rPr>
            </w:pPr>
            <w:r>
              <w:rPr>
                <w:rFonts w:ascii="Arial" w:hAnsi="Arial" w:cs="Arial"/>
                <w:b/>
              </w:rPr>
              <w:t>Maximum period of registration:</w:t>
            </w:r>
          </w:p>
        </w:tc>
        <w:tc>
          <w:tcPr>
            <w:tcW w:w="5306" w:type="dxa"/>
          </w:tcPr>
          <w:p w:rsidR="0074154D" w:rsidRDefault="0074154D">
            <w:pPr>
              <w:rPr>
                <w:rFonts w:ascii="Arial" w:hAnsi="Arial" w:cs="Arial"/>
              </w:rPr>
            </w:pPr>
            <w:r>
              <w:rPr>
                <w:rFonts w:ascii="Arial" w:hAnsi="Arial" w:cs="Arial"/>
              </w:rPr>
              <w:t>6 years</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FHEQ Level for the Final Award:</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Honours</w:t>
            </w:r>
          </w:p>
        </w:tc>
      </w:tr>
      <w:tr w:rsidR="0074154D" w:rsidTr="0074154D">
        <w:tc>
          <w:tcPr>
            <w:tcW w:w="3936" w:type="dxa"/>
            <w:hideMark/>
          </w:tcPr>
          <w:p w:rsidR="0074154D" w:rsidRDefault="0074154D">
            <w:pPr>
              <w:rPr>
                <w:rFonts w:ascii="Arial" w:hAnsi="Arial" w:cs="Arial"/>
                <w:b/>
              </w:rPr>
            </w:pPr>
            <w:r>
              <w:rPr>
                <w:rFonts w:ascii="Arial" w:hAnsi="Arial" w:cs="Arial"/>
                <w:b/>
              </w:rPr>
              <w:t>QAA Subject Benchmark:</w:t>
            </w:r>
          </w:p>
        </w:tc>
        <w:tc>
          <w:tcPr>
            <w:tcW w:w="5306" w:type="dxa"/>
          </w:tcPr>
          <w:p w:rsidR="0074154D" w:rsidRDefault="0074154D">
            <w:pPr>
              <w:rPr>
                <w:rFonts w:ascii="Arial" w:hAnsi="Arial" w:cs="Arial"/>
              </w:rPr>
            </w:pPr>
            <w:r>
              <w:rPr>
                <w:rFonts w:ascii="Arial" w:hAnsi="Arial" w:cs="Arial"/>
              </w:rPr>
              <w:t xml:space="preserve">History of Art, Architecture and Design; </w:t>
            </w:r>
          </w:p>
          <w:p w:rsidR="0074154D" w:rsidRDefault="0074154D">
            <w:pPr>
              <w:rPr>
                <w:rFonts w:ascii="Arial" w:hAnsi="Arial" w:cs="Arial"/>
              </w:rPr>
            </w:pPr>
            <w:r>
              <w:rPr>
                <w:rFonts w:ascii="Arial" w:hAnsi="Arial" w:cs="Arial"/>
              </w:rPr>
              <w:t>Art and Design</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Modes of Delivery:</w:t>
            </w:r>
          </w:p>
        </w:tc>
        <w:tc>
          <w:tcPr>
            <w:tcW w:w="5306" w:type="dxa"/>
          </w:tcPr>
          <w:p w:rsidR="0074154D" w:rsidRDefault="0000198B">
            <w:pPr>
              <w:rPr>
                <w:rFonts w:ascii="Arial" w:hAnsi="Arial" w:cs="Arial"/>
              </w:rPr>
            </w:pPr>
            <w:r>
              <w:rPr>
                <w:rFonts w:ascii="Arial" w:hAnsi="Arial" w:cs="Arial"/>
              </w:rPr>
              <w:t>Full-</w:t>
            </w:r>
            <w:r w:rsidR="0074154D">
              <w:rPr>
                <w:rFonts w:ascii="Arial" w:hAnsi="Arial" w:cs="Arial"/>
              </w:rPr>
              <w:t>time</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Language of Delivery:</w:t>
            </w:r>
          </w:p>
        </w:tc>
        <w:tc>
          <w:tcPr>
            <w:tcW w:w="5306" w:type="dxa"/>
          </w:tcPr>
          <w:p w:rsidR="0074154D" w:rsidRDefault="0074154D">
            <w:pPr>
              <w:rPr>
                <w:rFonts w:ascii="Arial" w:hAnsi="Arial" w:cs="Arial"/>
              </w:rPr>
            </w:pPr>
            <w:r>
              <w:rPr>
                <w:rFonts w:ascii="Arial" w:hAnsi="Arial" w:cs="Arial"/>
              </w:rPr>
              <w:t>English</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Faculty:</w:t>
            </w:r>
          </w:p>
        </w:tc>
        <w:tc>
          <w:tcPr>
            <w:tcW w:w="5306" w:type="dxa"/>
          </w:tcPr>
          <w:p w:rsidR="0074154D" w:rsidRDefault="003C59A8">
            <w:pPr>
              <w:rPr>
                <w:rFonts w:ascii="Arial" w:hAnsi="Arial" w:cs="Arial"/>
              </w:rPr>
            </w:pPr>
            <w:r>
              <w:rPr>
                <w:rFonts w:ascii="Arial" w:hAnsi="Arial" w:cs="Arial"/>
              </w:rPr>
              <w:t>Kingston School of Art</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School:</w:t>
            </w:r>
          </w:p>
        </w:tc>
        <w:tc>
          <w:tcPr>
            <w:tcW w:w="5306" w:type="dxa"/>
          </w:tcPr>
          <w:p w:rsidR="0074154D" w:rsidRDefault="00366471">
            <w:pPr>
              <w:rPr>
                <w:rFonts w:ascii="Arial" w:hAnsi="Arial" w:cs="Arial"/>
              </w:rPr>
            </w:pPr>
            <w:r>
              <w:rPr>
                <w:rFonts w:ascii="Arial" w:hAnsi="Arial" w:cs="Arial"/>
              </w:rPr>
              <w:t>Critical Studies &amp; Creative Industries</w:t>
            </w:r>
          </w:p>
          <w:p w:rsidR="0074154D" w:rsidRDefault="0074154D">
            <w:pPr>
              <w:rPr>
                <w:rFonts w:ascii="Arial" w:hAnsi="Arial" w:cs="Arial"/>
              </w:rPr>
            </w:pPr>
          </w:p>
        </w:tc>
      </w:tr>
      <w:tr w:rsidR="00366471" w:rsidTr="0074154D">
        <w:tc>
          <w:tcPr>
            <w:tcW w:w="3936" w:type="dxa"/>
          </w:tcPr>
          <w:p w:rsidR="00366471" w:rsidRDefault="00366471">
            <w:pPr>
              <w:rPr>
                <w:rFonts w:ascii="Arial" w:hAnsi="Arial" w:cs="Arial"/>
                <w:b/>
              </w:rPr>
            </w:pPr>
            <w:r>
              <w:rPr>
                <w:rFonts w:ascii="Arial" w:hAnsi="Arial" w:cs="Arial"/>
                <w:b/>
              </w:rPr>
              <w:t xml:space="preserve">Department </w:t>
            </w:r>
          </w:p>
        </w:tc>
        <w:tc>
          <w:tcPr>
            <w:tcW w:w="5306" w:type="dxa"/>
          </w:tcPr>
          <w:p w:rsidR="00366471" w:rsidRDefault="00366471">
            <w:pPr>
              <w:rPr>
                <w:rFonts w:ascii="Arial" w:hAnsi="Arial" w:cs="Arial"/>
              </w:rPr>
            </w:pPr>
            <w:r>
              <w:rPr>
                <w:rFonts w:ascii="Arial" w:hAnsi="Arial" w:cs="Arial"/>
              </w:rPr>
              <w:t>Critical &amp; Historical Studies</w:t>
            </w:r>
          </w:p>
          <w:p w:rsidR="00366471" w:rsidRDefault="00366471">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UCAS Code:</w:t>
            </w:r>
          </w:p>
        </w:tc>
        <w:tc>
          <w:tcPr>
            <w:tcW w:w="5306" w:type="dxa"/>
          </w:tcPr>
          <w:p w:rsidR="0074154D" w:rsidRDefault="0074154D">
            <w:pPr>
              <w:rPr>
                <w:rFonts w:ascii="Arial" w:hAnsi="Arial" w:cs="Arial"/>
                <w:lang w:val="en-US"/>
              </w:rPr>
            </w:pPr>
            <w:r>
              <w:rPr>
                <w:rFonts w:ascii="Arial" w:hAnsi="Arial" w:cs="Arial"/>
                <w:lang w:val="en-US"/>
              </w:rPr>
              <w:t>WV1H</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rsidR="0074154D" w:rsidRDefault="00FC6E82">
            <w:pPr>
              <w:rPr>
                <w:rFonts w:ascii="Arial" w:hAnsi="Arial" w:cs="Arial"/>
                <w:lang w:val="en-US"/>
              </w:rPr>
            </w:pPr>
            <w:r w:rsidRPr="00FC6E82">
              <w:rPr>
                <w:rFonts w:ascii="Arial" w:hAnsi="Arial" w:cs="Arial"/>
                <w:lang w:val="en-US"/>
              </w:rPr>
              <w:t>UFART2AHT01</w:t>
            </w:r>
          </w:p>
          <w:p w:rsidR="00FC6E82" w:rsidRDefault="00FC6E82">
            <w:pPr>
              <w:rPr>
                <w:rFonts w:ascii="Arial" w:hAnsi="Arial" w:cs="Arial"/>
              </w:rPr>
            </w:pPr>
          </w:p>
        </w:tc>
      </w:tr>
      <w:tr w:rsidR="0074154D" w:rsidTr="002319DF">
        <w:tc>
          <w:tcPr>
            <w:tcW w:w="3936" w:type="dxa"/>
          </w:tcPr>
          <w:p w:rsidR="0074154D" w:rsidRDefault="0074154D">
            <w:pPr>
              <w:rPr>
                <w:rFonts w:ascii="Arial" w:hAnsi="Arial" w:cs="Arial"/>
                <w:b/>
              </w:rPr>
            </w:pPr>
          </w:p>
        </w:tc>
        <w:tc>
          <w:tcPr>
            <w:tcW w:w="5306" w:type="dxa"/>
          </w:tcPr>
          <w:p w:rsidR="00FC6E82" w:rsidRDefault="00FC6E82">
            <w:pPr>
              <w:rPr>
                <w:rFonts w:ascii="Arial" w:hAnsi="Arial" w:cs="Arial"/>
              </w:rPr>
            </w:pPr>
          </w:p>
        </w:tc>
      </w:tr>
    </w:tbl>
    <w:p w:rsidR="0074154D" w:rsidRDefault="0074154D" w:rsidP="0074154D">
      <w:pPr>
        <w:rPr>
          <w:rFonts w:ascii="Arial" w:hAnsi="Arial" w:cs="Arial"/>
        </w:rPr>
      </w:pPr>
    </w:p>
    <w:p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CA1" w:rsidRDefault="00DA3CA1" w:rsidP="003B7E14">
      <w:r>
        <w:separator/>
      </w:r>
    </w:p>
  </w:endnote>
  <w:endnote w:type="continuationSeparator" w:id="0">
    <w:p w:rsidR="00DA3CA1" w:rsidRDefault="00DA3CA1"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CA1" w:rsidRPr="00A04AA5" w:rsidRDefault="00DA3CA1">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627584">
      <w:rPr>
        <w:noProof/>
        <w:sz w:val="18"/>
      </w:rPr>
      <w:t>12</w:t>
    </w:r>
    <w:r w:rsidRPr="00A04AA5">
      <w:rPr>
        <w:noProof/>
        <w:sz w:val="18"/>
      </w:rPr>
      <w:fldChar w:fldCharType="end"/>
    </w:r>
    <w:r w:rsidRPr="00A04AA5">
      <w:rPr>
        <w:sz w:val="18"/>
      </w:rPr>
      <w:t xml:space="preserve"> </w:t>
    </w:r>
  </w:p>
  <w:p w:rsidR="00DA3CA1" w:rsidRDefault="00DA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CA1" w:rsidRPr="00C77CD5" w:rsidRDefault="00DA3CA1" w:rsidP="00C77CD5">
    <w:pPr>
      <w:pStyle w:val="Footer"/>
      <w:tabs>
        <w:tab w:val="clear" w:pos="9026"/>
        <w:tab w:val="right" w:pos="9639"/>
      </w:tabs>
      <w:rPr>
        <w:sz w:val="16"/>
        <w:szCs w:val="16"/>
      </w:rPr>
    </w:pPr>
    <w:r w:rsidRPr="00C77CD5">
      <w:rPr>
        <w:sz w:val="16"/>
        <w:szCs w:val="16"/>
      </w:rPr>
      <w:t>FADA G4 Form 201</w:t>
    </w:r>
    <w:r>
      <w:rPr>
        <w:sz w:val="16"/>
        <w:szCs w:val="16"/>
      </w:rPr>
      <w:t>4</w:t>
    </w:r>
    <w:r w:rsidRPr="00C77CD5">
      <w:rPr>
        <w:sz w:val="16"/>
        <w:szCs w:val="16"/>
      </w:rPr>
      <w:t>/</w:t>
    </w:r>
    <w:r>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627584">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627584">
      <w:rPr>
        <w:b/>
        <w:noProof/>
        <w:sz w:val="16"/>
        <w:szCs w:val="16"/>
      </w:rPr>
      <w:t>15</w:t>
    </w:r>
    <w:r w:rsidRPr="00C77CD5">
      <w:rPr>
        <w:b/>
        <w:sz w:val="16"/>
        <w:szCs w:val="16"/>
      </w:rPr>
      <w:fldChar w:fldCharType="end"/>
    </w:r>
  </w:p>
  <w:p w:rsidR="00DA3CA1" w:rsidRPr="00C77CD5" w:rsidRDefault="00DA3CA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CA1" w:rsidRDefault="00DA3CA1" w:rsidP="003B7E14">
      <w:r>
        <w:separator/>
      </w:r>
    </w:p>
  </w:footnote>
  <w:footnote w:type="continuationSeparator" w:id="0">
    <w:p w:rsidR="00DA3CA1" w:rsidRDefault="00DA3CA1"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CA1" w:rsidRPr="00920030" w:rsidRDefault="00DA3CA1" w:rsidP="00E0163A">
    <w:pPr>
      <w:pStyle w:val="Header"/>
      <w:rPr>
        <w:b/>
        <w:sz w:val="18"/>
        <w:szCs w:val="18"/>
      </w:rPr>
    </w:pPr>
    <w:r w:rsidRPr="00920030">
      <w:rPr>
        <w:b/>
        <w:sz w:val="18"/>
        <w:szCs w:val="18"/>
      </w:rPr>
      <w:t>PROGRAMME SPECIFICATION</w:t>
    </w:r>
  </w:p>
  <w:p w:rsidR="00DA3CA1" w:rsidRPr="00E0163A" w:rsidRDefault="00DA3CA1"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2019-20</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766C"/>
    <w:rsid w:val="001E289C"/>
    <w:rsid w:val="001E55B1"/>
    <w:rsid w:val="001E5C66"/>
    <w:rsid w:val="001E792C"/>
    <w:rsid w:val="002020BA"/>
    <w:rsid w:val="00204BAE"/>
    <w:rsid w:val="002319DF"/>
    <w:rsid w:val="00240472"/>
    <w:rsid w:val="00251679"/>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A07F6"/>
    <w:rsid w:val="004B748F"/>
    <w:rsid w:val="004C3597"/>
    <w:rsid w:val="004F2134"/>
    <w:rsid w:val="004F4289"/>
    <w:rsid w:val="004F6FC6"/>
    <w:rsid w:val="005004DD"/>
    <w:rsid w:val="005054E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27584"/>
    <w:rsid w:val="006320EE"/>
    <w:rsid w:val="0063484A"/>
    <w:rsid w:val="006414D4"/>
    <w:rsid w:val="00652CAA"/>
    <w:rsid w:val="00657200"/>
    <w:rsid w:val="0066693F"/>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10651"/>
    <w:rsid w:val="00B24D00"/>
    <w:rsid w:val="00B304B3"/>
    <w:rsid w:val="00B464A1"/>
    <w:rsid w:val="00B506E6"/>
    <w:rsid w:val="00B67FF9"/>
    <w:rsid w:val="00B70520"/>
    <w:rsid w:val="00B756D2"/>
    <w:rsid w:val="00B85F59"/>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3CA1"/>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25410"/>
    <w:rsid w:val="00F26091"/>
    <w:rsid w:val="00F52B99"/>
    <w:rsid w:val="00F5707B"/>
    <w:rsid w:val="00F62BED"/>
    <w:rsid w:val="00F64132"/>
    <w:rsid w:val="00F743DC"/>
    <w:rsid w:val="00F756FE"/>
    <w:rsid w:val="00F82EE1"/>
    <w:rsid w:val="00F92696"/>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6FDEC7F"/>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20"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755AE-CF76-4835-81E9-F6E52D33E172}">
  <ds:schemaRefs>
    <ds:schemaRef ds:uri="1c9e9c72-4580-4b88-b2b2-45ca04d394ff"/>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D43E308-03F7-4CFC-A33C-605F2136839D}">
  <ds:schemaRefs>
    <ds:schemaRef ds:uri="http://schemas.microsoft.com/sharepoint/v3/contenttype/forms"/>
  </ds:schemaRefs>
</ds:datastoreItem>
</file>

<file path=customXml/itemProps3.xml><?xml version="1.0" encoding="utf-8"?>
<ds:datastoreItem xmlns:ds="http://schemas.openxmlformats.org/officeDocument/2006/customXml" ds:itemID="{AB0D3A2B-097F-4B59-8A63-8122D8636017}">
  <ds:schemaRefs>
    <ds:schemaRef ds:uri="http://schemas.microsoft.com/office/2006/metadata/longProperties"/>
  </ds:schemaRefs>
</ds:datastoreItem>
</file>

<file path=customXml/itemProps4.xml><?xml version="1.0" encoding="utf-8"?>
<ds:datastoreItem xmlns:ds="http://schemas.openxmlformats.org/officeDocument/2006/customXml" ds:itemID="{2A6781A9-955C-4D3D-BE47-825315EC488D}"/>
</file>

<file path=customXml/itemProps5.xml><?xml version="1.0" encoding="utf-8"?>
<ds:datastoreItem xmlns:ds="http://schemas.openxmlformats.org/officeDocument/2006/customXml" ds:itemID="{A7B25F07-76AA-4C2E-8C9B-69A569CA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4341</Words>
  <Characters>24745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29028</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Hughes, Maggie</cp:lastModifiedBy>
  <cp:revision>2</cp:revision>
  <cp:lastPrinted>2016-01-25T14:55:00Z</cp:lastPrinted>
  <dcterms:created xsi:type="dcterms:W3CDTF">2019-08-29T16:21:00Z</dcterms:created>
  <dcterms:modified xsi:type="dcterms:W3CDTF">2019-08-29T16:21:00Z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