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0D8D4" w14:textId="77777777" w:rsidR="00195F7B" w:rsidRPr="0059721B" w:rsidRDefault="004478A8" w:rsidP="00195F7B">
      <w:pPr>
        <w:rPr>
          <w:rFonts w:ascii="Arial" w:hAnsi="Arial" w:cs="Arial"/>
          <w:noProof/>
        </w:rPr>
      </w:pPr>
      <w:r w:rsidRPr="006669C8">
        <w:rPr>
          <w:rFonts w:ascii="Arial" w:hAnsi="Arial" w:cs="Arial"/>
          <w:b/>
          <w:noProof/>
          <w:lang w:eastAsia="en-GB"/>
        </w:rPr>
        <w:drawing>
          <wp:anchor distT="0" distB="0" distL="114300" distR="114300" simplePos="0" relativeHeight="251658240" behindDoc="1" locked="0" layoutInCell="1" allowOverlap="1" wp14:anchorId="580F6515" wp14:editId="61A5B1AA">
            <wp:simplePos x="0" y="0"/>
            <wp:positionH relativeFrom="column">
              <wp:posOffset>36347</wp:posOffset>
            </wp:positionH>
            <wp:positionV relativeFrom="paragraph">
              <wp:posOffset>160655</wp:posOffset>
            </wp:positionV>
            <wp:extent cx="1390650" cy="1800225"/>
            <wp:effectExtent l="0" t="0" r="0" b="9525"/>
            <wp:wrapNone/>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FB0A58" w14:textId="77777777" w:rsidR="00195F7B" w:rsidRPr="0059721B" w:rsidRDefault="00195F7B" w:rsidP="00195F7B">
      <w:pPr>
        <w:jc w:val="right"/>
        <w:rPr>
          <w:rFonts w:ascii="Arial" w:hAnsi="Arial" w:cs="Arial"/>
          <w:b/>
          <w:szCs w:val="24"/>
        </w:rPr>
      </w:pPr>
    </w:p>
    <w:p w14:paraId="36C896D4" w14:textId="77777777" w:rsidR="00195F7B" w:rsidRPr="0059721B" w:rsidRDefault="00195F7B" w:rsidP="00195F7B">
      <w:pPr>
        <w:jc w:val="right"/>
        <w:rPr>
          <w:rFonts w:ascii="Arial" w:hAnsi="Arial" w:cs="Arial"/>
          <w:b/>
          <w:szCs w:val="24"/>
        </w:rPr>
      </w:pPr>
    </w:p>
    <w:p w14:paraId="484F1A15" w14:textId="77777777" w:rsidR="00195F7B" w:rsidRPr="0059721B" w:rsidRDefault="00195F7B" w:rsidP="00195F7B">
      <w:pPr>
        <w:rPr>
          <w:rFonts w:ascii="Arial" w:hAnsi="Arial" w:cs="Arial"/>
          <w:b/>
          <w:szCs w:val="24"/>
        </w:rPr>
      </w:pPr>
    </w:p>
    <w:p w14:paraId="1DA87405" w14:textId="77777777" w:rsidR="00195F7B" w:rsidRPr="0059721B" w:rsidRDefault="00195F7B" w:rsidP="00195F7B">
      <w:pPr>
        <w:rPr>
          <w:rFonts w:ascii="Arial" w:hAnsi="Arial" w:cs="Arial"/>
          <w:b/>
          <w:szCs w:val="24"/>
        </w:rPr>
      </w:pPr>
    </w:p>
    <w:p w14:paraId="627795DE" w14:textId="77777777" w:rsidR="00195F7B" w:rsidRDefault="00195F7B" w:rsidP="00195F7B">
      <w:pPr>
        <w:rPr>
          <w:rFonts w:ascii="Arial" w:hAnsi="Arial" w:cs="Arial"/>
          <w:b/>
          <w:szCs w:val="24"/>
        </w:rPr>
      </w:pPr>
    </w:p>
    <w:p w14:paraId="20BD4C61" w14:textId="77777777" w:rsidR="004478A8" w:rsidRDefault="004478A8" w:rsidP="00195F7B">
      <w:pPr>
        <w:rPr>
          <w:rFonts w:ascii="Arial" w:hAnsi="Arial" w:cs="Arial"/>
          <w:b/>
          <w:szCs w:val="24"/>
        </w:rPr>
      </w:pPr>
    </w:p>
    <w:p w14:paraId="1927D9D7" w14:textId="77777777" w:rsidR="004478A8" w:rsidRDefault="004478A8" w:rsidP="00195F7B">
      <w:pPr>
        <w:rPr>
          <w:rFonts w:ascii="Arial" w:hAnsi="Arial" w:cs="Arial"/>
          <w:b/>
          <w:szCs w:val="24"/>
        </w:rPr>
      </w:pPr>
    </w:p>
    <w:p w14:paraId="28DCD437" w14:textId="77777777" w:rsidR="004478A8" w:rsidRDefault="004478A8" w:rsidP="00195F7B">
      <w:pPr>
        <w:rPr>
          <w:rFonts w:ascii="Arial" w:hAnsi="Arial" w:cs="Arial"/>
          <w:b/>
          <w:szCs w:val="24"/>
        </w:rPr>
      </w:pPr>
    </w:p>
    <w:p w14:paraId="3AC603EB" w14:textId="77777777" w:rsidR="004478A8" w:rsidRDefault="004478A8" w:rsidP="00195F7B">
      <w:pPr>
        <w:rPr>
          <w:rFonts w:ascii="Arial" w:hAnsi="Arial" w:cs="Arial"/>
          <w:b/>
          <w:szCs w:val="24"/>
        </w:rPr>
      </w:pPr>
    </w:p>
    <w:p w14:paraId="59912237" w14:textId="77777777" w:rsidR="004478A8" w:rsidRDefault="004478A8" w:rsidP="00195F7B">
      <w:pPr>
        <w:rPr>
          <w:rFonts w:ascii="Arial" w:hAnsi="Arial" w:cs="Arial"/>
          <w:b/>
          <w:szCs w:val="24"/>
        </w:rPr>
      </w:pPr>
    </w:p>
    <w:p w14:paraId="2FDA7BA3" w14:textId="77777777" w:rsidR="004478A8" w:rsidRDefault="004478A8" w:rsidP="00195F7B">
      <w:pPr>
        <w:rPr>
          <w:rFonts w:ascii="Arial" w:hAnsi="Arial" w:cs="Arial"/>
          <w:b/>
          <w:szCs w:val="24"/>
        </w:rPr>
      </w:pPr>
    </w:p>
    <w:p w14:paraId="6BC5E604" w14:textId="77777777" w:rsidR="004478A8" w:rsidRDefault="004478A8" w:rsidP="00195F7B">
      <w:pPr>
        <w:rPr>
          <w:rFonts w:ascii="Arial" w:hAnsi="Arial" w:cs="Arial"/>
          <w:b/>
          <w:szCs w:val="24"/>
        </w:rPr>
      </w:pPr>
    </w:p>
    <w:p w14:paraId="22162470" w14:textId="77777777" w:rsidR="004478A8" w:rsidRDefault="004478A8" w:rsidP="00195F7B">
      <w:pPr>
        <w:rPr>
          <w:rFonts w:ascii="Arial" w:hAnsi="Arial" w:cs="Arial"/>
          <w:b/>
          <w:szCs w:val="24"/>
        </w:rPr>
      </w:pPr>
    </w:p>
    <w:p w14:paraId="46808F44" w14:textId="77777777" w:rsidR="004478A8" w:rsidRPr="0059721B" w:rsidRDefault="004478A8" w:rsidP="00195F7B">
      <w:pPr>
        <w:rPr>
          <w:rFonts w:ascii="Arial" w:hAnsi="Arial" w:cs="Arial"/>
          <w:b/>
          <w:szCs w:val="24"/>
        </w:rPr>
      </w:pPr>
    </w:p>
    <w:p w14:paraId="4D04EE7B" w14:textId="77777777"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513DC929" w14:textId="77777777" w:rsidR="00195F7B" w:rsidRPr="0059721B" w:rsidRDefault="00195F7B" w:rsidP="00195F7B">
      <w:pPr>
        <w:rPr>
          <w:rFonts w:ascii="Arial" w:hAnsi="Arial" w:cs="Arial"/>
          <w:b/>
          <w:sz w:val="28"/>
          <w:szCs w:val="24"/>
        </w:rPr>
      </w:pPr>
    </w:p>
    <w:p w14:paraId="4A5B19FD" w14:textId="77777777" w:rsidR="00195F7B" w:rsidRPr="0059721B" w:rsidRDefault="00195F7B" w:rsidP="00195F7B">
      <w:pPr>
        <w:rPr>
          <w:rFonts w:ascii="Arial" w:hAnsi="Arial" w:cs="Arial"/>
          <w:b/>
          <w:sz w:val="28"/>
          <w:szCs w:val="24"/>
        </w:rPr>
      </w:pPr>
    </w:p>
    <w:p w14:paraId="2400CE90" w14:textId="77777777" w:rsidR="00195F7B" w:rsidRPr="004478A8" w:rsidRDefault="00195F7B" w:rsidP="004478A8">
      <w:pPr>
        <w:ind w:left="3969" w:hanging="3969"/>
        <w:rPr>
          <w:rFonts w:ascii="Arial" w:hAnsi="Arial" w:cs="Arial"/>
          <w:b/>
          <w:sz w:val="24"/>
          <w:szCs w:val="24"/>
        </w:rPr>
      </w:pPr>
      <w:r w:rsidRPr="004478A8">
        <w:rPr>
          <w:rFonts w:ascii="Arial" w:hAnsi="Arial" w:cs="Arial"/>
          <w:b/>
          <w:sz w:val="24"/>
          <w:szCs w:val="24"/>
        </w:rPr>
        <w:t>Title of Course:</w:t>
      </w:r>
      <w:r w:rsidR="00B43582" w:rsidRPr="004478A8">
        <w:rPr>
          <w:rFonts w:ascii="Arial" w:hAnsi="Arial" w:cs="Arial"/>
          <w:b/>
          <w:sz w:val="24"/>
          <w:szCs w:val="24"/>
        </w:rPr>
        <w:t xml:space="preserve"> </w:t>
      </w:r>
      <w:r w:rsidR="004478A8" w:rsidRPr="004478A8">
        <w:rPr>
          <w:rFonts w:ascii="Arial" w:hAnsi="Arial" w:cs="Arial"/>
          <w:b/>
          <w:sz w:val="24"/>
          <w:szCs w:val="24"/>
        </w:rPr>
        <w:tab/>
      </w:r>
      <w:r w:rsidR="00B43582" w:rsidRPr="004478A8">
        <w:rPr>
          <w:rFonts w:ascii="Arial" w:hAnsi="Arial" w:cs="Arial"/>
          <w:b/>
          <w:sz w:val="24"/>
          <w:szCs w:val="24"/>
        </w:rPr>
        <w:t>BA Drama and English</w:t>
      </w:r>
    </w:p>
    <w:p w14:paraId="4E012102" w14:textId="77777777" w:rsidR="00195F7B" w:rsidRPr="004478A8" w:rsidRDefault="00195F7B" w:rsidP="004478A8">
      <w:pPr>
        <w:ind w:left="3969" w:hanging="3969"/>
        <w:rPr>
          <w:rFonts w:ascii="Arial" w:hAnsi="Arial" w:cs="Arial"/>
          <w:b/>
          <w:sz w:val="24"/>
          <w:szCs w:val="24"/>
        </w:rPr>
      </w:pPr>
    </w:p>
    <w:p w14:paraId="1C5C3A7F" w14:textId="77777777" w:rsidR="00195F7B" w:rsidRPr="004478A8" w:rsidRDefault="00195F7B" w:rsidP="004478A8">
      <w:pPr>
        <w:ind w:left="3969" w:hanging="3969"/>
        <w:rPr>
          <w:rFonts w:ascii="Arial" w:hAnsi="Arial" w:cs="Arial"/>
          <w:b/>
          <w:sz w:val="24"/>
          <w:szCs w:val="24"/>
        </w:rPr>
      </w:pPr>
      <w:r w:rsidRPr="004478A8">
        <w:rPr>
          <w:rFonts w:ascii="Arial" w:hAnsi="Arial" w:cs="Arial"/>
          <w:b/>
          <w:sz w:val="24"/>
          <w:szCs w:val="24"/>
        </w:rPr>
        <w:t>Date Specification Produced:</w:t>
      </w:r>
      <w:r w:rsidR="00B43582" w:rsidRPr="004478A8">
        <w:rPr>
          <w:rFonts w:ascii="Arial" w:hAnsi="Arial" w:cs="Arial"/>
          <w:b/>
          <w:sz w:val="24"/>
          <w:szCs w:val="24"/>
        </w:rPr>
        <w:t xml:space="preserve"> </w:t>
      </w:r>
      <w:r w:rsidR="004478A8" w:rsidRPr="004478A8">
        <w:rPr>
          <w:rFonts w:ascii="Arial" w:hAnsi="Arial" w:cs="Arial"/>
          <w:b/>
          <w:sz w:val="24"/>
          <w:szCs w:val="24"/>
        </w:rPr>
        <w:tab/>
      </w:r>
      <w:r w:rsidR="00B43582" w:rsidRPr="004478A8">
        <w:rPr>
          <w:rFonts w:ascii="Arial" w:hAnsi="Arial" w:cs="Arial"/>
          <w:b/>
          <w:sz w:val="24"/>
          <w:szCs w:val="24"/>
        </w:rPr>
        <w:t>February 2018</w:t>
      </w:r>
    </w:p>
    <w:p w14:paraId="193CDBC7" w14:textId="77777777" w:rsidR="00195F7B" w:rsidRPr="004478A8" w:rsidRDefault="00195F7B" w:rsidP="004478A8">
      <w:pPr>
        <w:ind w:left="3969" w:hanging="3969"/>
        <w:rPr>
          <w:rFonts w:ascii="Arial" w:hAnsi="Arial" w:cs="Arial"/>
          <w:b/>
          <w:sz w:val="24"/>
          <w:szCs w:val="24"/>
        </w:rPr>
      </w:pPr>
    </w:p>
    <w:p w14:paraId="4EC81944" w14:textId="77777777" w:rsidR="00195F7B" w:rsidRPr="004478A8" w:rsidRDefault="00195F7B" w:rsidP="004478A8">
      <w:pPr>
        <w:ind w:left="3969" w:hanging="3969"/>
        <w:rPr>
          <w:rFonts w:ascii="Arial" w:hAnsi="Arial" w:cs="Arial"/>
          <w:b/>
          <w:sz w:val="24"/>
          <w:szCs w:val="24"/>
        </w:rPr>
      </w:pPr>
      <w:r w:rsidRPr="004478A8">
        <w:rPr>
          <w:rFonts w:ascii="Arial" w:hAnsi="Arial" w:cs="Arial"/>
          <w:b/>
          <w:sz w:val="24"/>
          <w:szCs w:val="24"/>
        </w:rPr>
        <w:t>Date Specification Last Revised:</w:t>
      </w:r>
      <w:r w:rsidR="004478A8" w:rsidRPr="004478A8">
        <w:rPr>
          <w:rFonts w:ascii="Arial" w:hAnsi="Arial" w:cs="Arial"/>
          <w:b/>
          <w:sz w:val="24"/>
          <w:szCs w:val="24"/>
        </w:rPr>
        <w:tab/>
        <w:t xml:space="preserve">August </w:t>
      </w:r>
      <w:r w:rsidR="00B43582" w:rsidRPr="004478A8">
        <w:rPr>
          <w:rFonts w:ascii="Arial" w:hAnsi="Arial" w:cs="Arial"/>
          <w:b/>
          <w:sz w:val="24"/>
          <w:szCs w:val="24"/>
        </w:rPr>
        <w:t>2018</w:t>
      </w:r>
      <w:bookmarkStart w:id="0" w:name="_GoBack"/>
      <w:bookmarkEnd w:id="0"/>
    </w:p>
    <w:p w14:paraId="6D7E137A" w14:textId="77777777" w:rsidR="00195F7B" w:rsidRPr="0059721B" w:rsidRDefault="00195F7B" w:rsidP="00195F7B">
      <w:pPr>
        <w:rPr>
          <w:rFonts w:ascii="Arial" w:hAnsi="Arial" w:cs="Arial"/>
          <w:b/>
          <w:szCs w:val="24"/>
        </w:rPr>
      </w:pPr>
    </w:p>
    <w:p w14:paraId="18BE1DFE" w14:textId="77777777" w:rsidR="00195F7B" w:rsidRPr="0059721B" w:rsidRDefault="00195F7B" w:rsidP="00195F7B">
      <w:pPr>
        <w:rPr>
          <w:rFonts w:ascii="Arial" w:hAnsi="Arial" w:cs="Arial"/>
          <w:b/>
          <w:szCs w:val="24"/>
        </w:rPr>
      </w:pPr>
    </w:p>
    <w:p w14:paraId="509157B0" w14:textId="77777777" w:rsidR="00195F7B" w:rsidRPr="0059721B" w:rsidRDefault="00195F7B" w:rsidP="00195F7B">
      <w:pPr>
        <w:rPr>
          <w:rFonts w:ascii="Arial" w:hAnsi="Arial" w:cs="Arial"/>
          <w:b/>
          <w:szCs w:val="24"/>
        </w:rPr>
      </w:pPr>
    </w:p>
    <w:p w14:paraId="72DDE08A" w14:textId="77777777" w:rsidR="00195F7B" w:rsidRPr="0059721B" w:rsidRDefault="00195F7B" w:rsidP="00195F7B">
      <w:pPr>
        <w:jc w:val="both"/>
        <w:rPr>
          <w:rFonts w:ascii="Arial" w:hAnsi="Arial" w:cs="Arial"/>
          <w:szCs w:val="24"/>
        </w:rPr>
      </w:pPr>
    </w:p>
    <w:p w14:paraId="44FBF3A9" w14:textId="77777777" w:rsidR="00195F7B" w:rsidRPr="0059721B" w:rsidRDefault="00195F7B" w:rsidP="00195F7B">
      <w:pPr>
        <w:jc w:val="both"/>
        <w:rPr>
          <w:rFonts w:ascii="Arial" w:hAnsi="Arial" w:cs="Arial"/>
          <w:szCs w:val="24"/>
        </w:rPr>
      </w:pPr>
    </w:p>
    <w:p w14:paraId="10BF7908" w14:textId="77777777" w:rsidR="00195F7B" w:rsidRPr="0059721B" w:rsidRDefault="00195F7B" w:rsidP="00195F7B">
      <w:pPr>
        <w:jc w:val="both"/>
        <w:rPr>
          <w:rFonts w:ascii="Arial" w:hAnsi="Arial" w:cs="Arial"/>
          <w:szCs w:val="24"/>
        </w:rPr>
      </w:pPr>
    </w:p>
    <w:p w14:paraId="1C92EB32" w14:textId="77777777" w:rsidR="00195F7B" w:rsidRPr="0059721B" w:rsidRDefault="00195F7B" w:rsidP="00195F7B">
      <w:pPr>
        <w:jc w:val="both"/>
        <w:rPr>
          <w:rFonts w:ascii="Arial" w:hAnsi="Arial" w:cs="Arial"/>
          <w:szCs w:val="24"/>
        </w:rPr>
      </w:pPr>
    </w:p>
    <w:p w14:paraId="4B5594FC" w14:textId="77777777" w:rsidR="00195F7B" w:rsidRPr="0059721B" w:rsidRDefault="00195F7B" w:rsidP="00195F7B">
      <w:pPr>
        <w:jc w:val="both"/>
        <w:rPr>
          <w:rFonts w:ascii="Arial" w:hAnsi="Arial" w:cs="Arial"/>
          <w:szCs w:val="24"/>
        </w:rPr>
      </w:pPr>
    </w:p>
    <w:p w14:paraId="2D416DC0" w14:textId="77777777" w:rsidR="00195F7B" w:rsidRPr="0059721B" w:rsidRDefault="00195F7B" w:rsidP="00195F7B">
      <w:pPr>
        <w:jc w:val="both"/>
        <w:rPr>
          <w:rFonts w:ascii="Arial" w:hAnsi="Arial" w:cs="Arial"/>
          <w:szCs w:val="24"/>
        </w:rPr>
      </w:pPr>
    </w:p>
    <w:p w14:paraId="421C2F4C" w14:textId="77777777" w:rsidR="00195F7B" w:rsidRPr="0059721B" w:rsidRDefault="00195F7B" w:rsidP="00195F7B">
      <w:pPr>
        <w:jc w:val="both"/>
        <w:rPr>
          <w:rFonts w:ascii="Arial" w:hAnsi="Arial" w:cs="Arial"/>
          <w:szCs w:val="24"/>
        </w:rPr>
      </w:pPr>
    </w:p>
    <w:p w14:paraId="4E4F5A90" w14:textId="77777777" w:rsidR="00195F7B" w:rsidRPr="0059721B" w:rsidRDefault="00195F7B" w:rsidP="00195F7B">
      <w:pPr>
        <w:jc w:val="both"/>
        <w:rPr>
          <w:rFonts w:ascii="Arial" w:hAnsi="Arial" w:cs="Arial"/>
          <w:szCs w:val="24"/>
        </w:rPr>
      </w:pPr>
    </w:p>
    <w:p w14:paraId="55522BFD" w14:textId="77777777" w:rsidR="004478A8" w:rsidRDefault="004478A8">
      <w:pPr>
        <w:rPr>
          <w:rFonts w:ascii="Arial" w:hAnsi="Arial" w:cs="Arial"/>
          <w:szCs w:val="24"/>
        </w:rPr>
      </w:pPr>
      <w:r>
        <w:rPr>
          <w:rFonts w:ascii="Arial" w:hAnsi="Arial" w:cs="Arial"/>
          <w:szCs w:val="24"/>
        </w:rPr>
        <w:br w:type="page"/>
      </w:r>
    </w:p>
    <w:p w14:paraId="4C6E7568" w14:textId="77777777" w:rsidR="00195F7B" w:rsidRPr="0059721B" w:rsidRDefault="004478A8" w:rsidP="00195F7B">
      <w:pPr>
        <w:rPr>
          <w:rFonts w:ascii="Arial" w:hAnsi="Arial" w:cs="Arial"/>
          <w:szCs w:val="24"/>
        </w:rPr>
      </w:pP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449AF138" w14:textId="77777777" w:rsidR="004478A8" w:rsidRDefault="004478A8" w:rsidP="00195F7B">
      <w:pPr>
        <w:rPr>
          <w:rFonts w:ascii="Arial" w:hAnsi="Arial" w:cs="Arial"/>
          <w:i/>
          <w:color w:val="FF0000"/>
          <w:szCs w:val="24"/>
        </w:rPr>
      </w:pPr>
    </w:p>
    <w:p w14:paraId="0724D467" w14:textId="77777777" w:rsidR="004478A8" w:rsidRDefault="004478A8" w:rsidP="00195F7B">
      <w:pPr>
        <w:rPr>
          <w:rFonts w:ascii="Arial" w:hAnsi="Arial" w:cs="Arial"/>
          <w:b/>
          <w:szCs w:val="24"/>
        </w:rPr>
        <w:sectPr w:rsidR="004478A8" w:rsidSect="00D27AE4">
          <w:footerReference w:type="default" r:id="rId13"/>
          <w:pgSz w:w="11906" w:h="16838"/>
          <w:pgMar w:top="1440" w:right="1440" w:bottom="1440" w:left="1440" w:header="708" w:footer="708" w:gutter="0"/>
          <w:cols w:space="708"/>
          <w:docGrid w:linePitch="360"/>
        </w:sectPr>
      </w:pPr>
    </w:p>
    <w:p w14:paraId="2AF52BD7" w14:textId="77777777" w:rsidR="00195F7B" w:rsidRDefault="00195F7B" w:rsidP="00195F7B">
      <w:pPr>
        <w:rPr>
          <w:rFonts w:ascii="Arial" w:hAnsi="Arial" w:cs="Arial"/>
          <w:b/>
          <w:szCs w:val="24"/>
        </w:rPr>
      </w:pPr>
      <w:r w:rsidRPr="0059721B">
        <w:rPr>
          <w:rFonts w:ascii="Arial" w:hAnsi="Arial" w:cs="Arial"/>
          <w:b/>
          <w:szCs w:val="24"/>
        </w:rPr>
        <w:lastRenderedPageBreak/>
        <w:t>SECTION 1:</w:t>
      </w:r>
      <w:r w:rsidRPr="0059721B">
        <w:rPr>
          <w:rFonts w:ascii="Arial" w:hAnsi="Arial" w:cs="Arial"/>
          <w:b/>
          <w:szCs w:val="24"/>
        </w:rPr>
        <w:tab/>
        <w:t>GENERAL INFORMATION</w:t>
      </w:r>
    </w:p>
    <w:p w14:paraId="1A9FA855" w14:textId="77777777" w:rsidR="009F53D3" w:rsidRPr="0059721B" w:rsidRDefault="009F53D3" w:rsidP="00195F7B">
      <w:pPr>
        <w:rPr>
          <w:rFonts w:ascii="Arial" w:hAnsi="Arial" w:cs="Arial"/>
          <w:b/>
          <w:szCs w:val="24"/>
        </w:rPr>
      </w:pPr>
    </w:p>
    <w:tbl>
      <w:tblPr>
        <w:tblW w:w="0" w:type="auto"/>
        <w:tblLook w:val="04A0" w:firstRow="1" w:lastRow="0" w:firstColumn="1" w:lastColumn="0" w:noHBand="0" w:noVBand="1"/>
      </w:tblPr>
      <w:tblGrid>
        <w:gridCol w:w="3510"/>
        <w:gridCol w:w="5732"/>
      </w:tblGrid>
      <w:tr w:rsidR="00195F7B" w:rsidRPr="009044FD" w14:paraId="69EA2293" w14:textId="77777777" w:rsidTr="007E65E5">
        <w:tc>
          <w:tcPr>
            <w:tcW w:w="3510" w:type="dxa"/>
          </w:tcPr>
          <w:p w14:paraId="7A097475" w14:textId="77777777" w:rsidR="00195F7B" w:rsidRPr="009044FD" w:rsidRDefault="00195F7B" w:rsidP="00BA216C">
            <w:pPr>
              <w:rPr>
                <w:rFonts w:ascii="Arial" w:hAnsi="Arial" w:cs="Arial"/>
                <w:b/>
                <w:szCs w:val="24"/>
              </w:rPr>
            </w:pPr>
            <w:r w:rsidRPr="009044FD">
              <w:rPr>
                <w:rFonts w:ascii="Arial" w:hAnsi="Arial" w:cs="Arial"/>
                <w:b/>
                <w:szCs w:val="24"/>
              </w:rPr>
              <w:t>Title:</w:t>
            </w:r>
          </w:p>
        </w:tc>
        <w:tc>
          <w:tcPr>
            <w:tcW w:w="5732" w:type="dxa"/>
          </w:tcPr>
          <w:p w14:paraId="57C59374" w14:textId="77777777" w:rsidR="00195F7B" w:rsidRDefault="007E65E5" w:rsidP="007E65E5">
            <w:pPr>
              <w:rPr>
                <w:rFonts w:ascii="Arial" w:hAnsi="Arial" w:cs="Arial"/>
                <w:szCs w:val="24"/>
              </w:rPr>
            </w:pPr>
            <w:r>
              <w:rPr>
                <w:rFonts w:ascii="Arial" w:hAnsi="Arial" w:cs="Arial"/>
                <w:szCs w:val="24"/>
              </w:rPr>
              <w:t xml:space="preserve">BA (Hons) </w:t>
            </w:r>
            <w:r w:rsidR="0051219A">
              <w:rPr>
                <w:rFonts w:ascii="Arial" w:hAnsi="Arial" w:cs="Arial"/>
                <w:szCs w:val="24"/>
              </w:rPr>
              <w:t>Drama and English</w:t>
            </w:r>
          </w:p>
          <w:p w14:paraId="51B6B928" w14:textId="77777777" w:rsidR="0051219A" w:rsidRPr="009044FD" w:rsidRDefault="0051219A" w:rsidP="007E65E5">
            <w:pPr>
              <w:rPr>
                <w:rFonts w:ascii="Arial" w:hAnsi="Arial" w:cs="Arial"/>
                <w:szCs w:val="24"/>
              </w:rPr>
            </w:pPr>
          </w:p>
        </w:tc>
      </w:tr>
      <w:tr w:rsidR="00195F7B" w:rsidRPr="009044FD" w14:paraId="5AF887AE" w14:textId="77777777" w:rsidTr="007E65E5">
        <w:tc>
          <w:tcPr>
            <w:tcW w:w="3510" w:type="dxa"/>
          </w:tcPr>
          <w:p w14:paraId="563D4295" w14:textId="77777777" w:rsidR="00195F7B" w:rsidRPr="009044FD" w:rsidRDefault="00195F7B" w:rsidP="00BA216C">
            <w:pPr>
              <w:rPr>
                <w:rFonts w:ascii="Arial" w:hAnsi="Arial" w:cs="Arial"/>
                <w:b/>
                <w:szCs w:val="24"/>
              </w:rPr>
            </w:pPr>
            <w:r w:rsidRPr="009044FD">
              <w:rPr>
                <w:rFonts w:ascii="Arial" w:hAnsi="Arial" w:cs="Arial"/>
                <w:b/>
                <w:szCs w:val="24"/>
              </w:rPr>
              <w:t>Awarding Institution:</w:t>
            </w:r>
          </w:p>
          <w:p w14:paraId="07303E86" w14:textId="77777777" w:rsidR="00195F7B" w:rsidRPr="009044FD" w:rsidRDefault="00195F7B" w:rsidP="00BA216C">
            <w:pPr>
              <w:rPr>
                <w:rFonts w:ascii="Arial" w:hAnsi="Arial" w:cs="Arial"/>
                <w:b/>
                <w:szCs w:val="24"/>
              </w:rPr>
            </w:pPr>
          </w:p>
        </w:tc>
        <w:tc>
          <w:tcPr>
            <w:tcW w:w="5732" w:type="dxa"/>
          </w:tcPr>
          <w:p w14:paraId="60DB5FD6" w14:textId="77777777" w:rsidR="00195F7B" w:rsidRPr="009044FD" w:rsidRDefault="00195F7B" w:rsidP="00BA216C">
            <w:pPr>
              <w:rPr>
                <w:rFonts w:ascii="Arial" w:hAnsi="Arial" w:cs="Arial"/>
                <w:szCs w:val="24"/>
              </w:rPr>
            </w:pPr>
            <w:r w:rsidRPr="009044FD">
              <w:rPr>
                <w:rFonts w:ascii="Arial" w:hAnsi="Arial" w:cs="Arial"/>
                <w:szCs w:val="24"/>
              </w:rPr>
              <w:t>Kingston University</w:t>
            </w:r>
          </w:p>
        </w:tc>
      </w:tr>
      <w:tr w:rsidR="00195F7B" w:rsidRPr="009044FD" w14:paraId="1B3E5DF5" w14:textId="77777777" w:rsidTr="007E65E5">
        <w:tc>
          <w:tcPr>
            <w:tcW w:w="3510" w:type="dxa"/>
          </w:tcPr>
          <w:p w14:paraId="0B7A107B" w14:textId="77777777" w:rsidR="00195F7B" w:rsidRPr="009044FD" w:rsidRDefault="00195F7B" w:rsidP="00BA216C">
            <w:pPr>
              <w:rPr>
                <w:rFonts w:ascii="Arial" w:hAnsi="Arial" w:cs="Arial"/>
                <w:b/>
                <w:szCs w:val="24"/>
              </w:rPr>
            </w:pPr>
            <w:r w:rsidRPr="009044FD">
              <w:rPr>
                <w:rFonts w:ascii="Arial" w:hAnsi="Arial" w:cs="Arial"/>
                <w:b/>
                <w:szCs w:val="24"/>
              </w:rPr>
              <w:t>Teaching Institution:</w:t>
            </w:r>
          </w:p>
          <w:p w14:paraId="64D6F23B" w14:textId="77777777" w:rsidR="00195F7B" w:rsidRPr="009044FD" w:rsidRDefault="00195F7B" w:rsidP="00BA216C">
            <w:pPr>
              <w:rPr>
                <w:rFonts w:ascii="Arial" w:hAnsi="Arial" w:cs="Arial"/>
                <w:b/>
                <w:szCs w:val="24"/>
              </w:rPr>
            </w:pPr>
          </w:p>
        </w:tc>
        <w:tc>
          <w:tcPr>
            <w:tcW w:w="5732" w:type="dxa"/>
          </w:tcPr>
          <w:p w14:paraId="2517C070" w14:textId="77777777" w:rsidR="009F53D3" w:rsidRPr="00BA216C" w:rsidRDefault="0051219A" w:rsidP="00BA216C">
            <w:pPr>
              <w:rPr>
                <w:rFonts w:ascii="Arial" w:hAnsi="Arial" w:cs="Arial"/>
                <w:i/>
                <w:color w:val="FF0000"/>
                <w:szCs w:val="24"/>
              </w:rPr>
            </w:pPr>
            <w:r w:rsidRPr="009044FD">
              <w:rPr>
                <w:rFonts w:ascii="Arial" w:hAnsi="Arial" w:cs="Arial"/>
                <w:szCs w:val="24"/>
              </w:rPr>
              <w:t>Kingston University</w:t>
            </w:r>
            <w:r w:rsidRPr="00BA216C">
              <w:rPr>
                <w:rFonts w:ascii="Arial" w:hAnsi="Arial" w:cs="Arial"/>
                <w:i/>
                <w:color w:val="FF0000"/>
                <w:szCs w:val="24"/>
              </w:rPr>
              <w:t xml:space="preserve"> </w:t>
            </w:r>
          </w:p>
        </w:tc>
      </w:tr>
      <w:tr w:rsidR="00195F7B" w:rsidRPr="009044FD" w14:paraId="1FF3BE68" w14:textId="77777777" w:rsidTr="007E65E5">
        <w:tc>
          <w:tcPr>
            <w:tcW w:w="3510" w:type="dxa"/>
          </w:tcPr>
          <w:p w14:paraId="42A74E9B" w14:textId="77777777" w:rsidR="00195F7B" w:rsidRPr="009044FD" w:rsidRDefault="00195F7B" w:rsidP="00BA216C">
            <w:pPr>
              <w:rPr>
                <w:rFonts w:ascii="Arial" w:hAnsi="Arial" w:cs="Arial"/>
                <w:b/>
                <w:szCs w:val="24"/>
              </w:rPr>
            </w:pPr>
            <w:r w:rsidRPr="009044FD">
              <w:rPr>
                <w:rFonts w:ascii="Arial" w:hAnsi="Arial" w:cs="Arial"/>
                <w:b/>
                <w:szCs w:val="24"/>
              </w:rPr>
              <w:t>Location:</w:t>
            </w:r>
          </w:p>
        </w:tc>
        <w:tc>
          <w:tcPr>
            <w:tcW w:w="5732" w:type="dxa"/>
          </w:tcPr>
          <w:p w14:paraId="277F588B" w14:textId="77777777" w:rsidR="00195F7B" w:rsidRPr="001075AF" w:rsidRDefault="0051219A" w:rsidP="00BA216C">
            <w:pPr>
              <w:rPr>
                <w:rFonts w:ascii="Arial" w:hAnsi="Arial" w:cs="Arial"/>
                <w:color w:val="000000"/>
                <w:szCs w:val="24"/>
              </w:rPr>
            </w:pPr>
            <w:r w:rsidRPr="001075AF">
              <w:rPr>
                <w:rFonts w:ascii="Arial" w:hAnsi="Arial" w:cs="Arial"/>
                <w:color w:val="000000"/>
                <w:szCs w:val="24"/>
              </w:rPr>
              <w:t>Penrhyn Road</w:t>
            </w:r>
          </w:p>
          <w:p w14:paraId="5B7483DE" w14:textId="77777777" w:rsidR="00195F7B" w:rsidRPr="00BA216C" w:rsidRDefault="00195F7B" w:rsidP="00BA216C">
            <w:pPr>
              <w:rPr>
                <w:rFonts w:ascii="Arial" w:hAnsi="Arial" w:cs="Arial"/>
                <w:color w:val="FF0000"/>
                <w:szCs w:val="24"/>
              </w:rPr>
            </w:pPr>
          </w:p>
        </w:tc>
      </w:tr>
      <w:tr w:rsidR="00195F7B" w:rsidRPr="009044FD" w14:paraId="7F34E1BB" w14:textId="77777777" w:rsidTr="007E65E5">
        <w:tc>
          <w:tcPr>
            <w:tcW w:w="3510" w:type="dxa"/>
          </w:tcPr>
          <w:p w14:paraId="64DC5EB1" w14:textId="77777777" w:rsidR="00195F7B" w:rsidRPr="009044FD" w:rsidRDefault="00195F7B" w:rsidP="00BA216C">
            <w:pPr>
              <w:rPr>
                <w:rFonts w:ascii="Arial" w:hAnsi="Arial" w:cs="Arial"/>
                <w:b/>
                <w:szCs w:val="24"/>
              </w:rPr>
            </w:pPr>
            <w:r w:rsidRPr="009044FD">
              <w:rPr>
                <w:rFonts w:ascii="Arial" w:hAnsi="Arial" w:cs="Arial"/>
                <w:b/>
                <w:szCs w:val="24"/>
              </w:rPr>
              <w:t>Programme Accredited by:</w:t>
            </w:r>
          </w:p>
          <w:p w14:paraId="75298E01" w14:textId="77777777" w:rsidR="00195F7B" w:rsidRPr="009044FD" w:rsidRDefault="00195F7B" w:rsidP="00BA216C">
            <w:pPr>
              <w:rPr>
                <w:rFonts w:ascii="Arial" w:hAnsi="Arial" w:cs="Arial"/>
                <w:b/>
                <w:szCs w:val="24"/>
              </w:rPr>
            </w:pPr>
          </w:p>
        </w:tc>
        <w:tc>
          <w:tcPr>
            <w:tcW w:w="5732" w:type="dxa"/>
          </w:tcPr>
          <w:p w14:paraId="5639B72B" w14:textId="77777777" w:rsidR="00195F7B" w:rsidRPr="001075AF" w:rsidRDefault="0051219A" w:rsidP="00BA216C">
            <w:pPr>
              <w:rPr>
                <w:rFonts w:ascii="Arial" w:hAnsi="Arial" w:cs="Arial"/>
                <w:color w:val="000000"/>
                <w:szCs w:val="24"/>
              </w:rPr>
            </w:pPr>
            <w:r w:rsidRPr="001075AF">
              <w:rPr>
                <w:rFonts w:ascii="Arial" w:hAnsi="Arial" w:cs="Arial"/>
                <w:color w:val="000000"/>
                <w:szCs w:val="24"/>
              </w:rPr>
              <w:t>Not applicable</w:t>
            </w:r>
            <w:r w:rsidR="00A737DA" w:rsidRPr="001075AF">
              <w:rPr>
                <w:rFonts w:ascii="Arial" w:hAnsi="Arial" w:cs="Arial"/>
                <w:color w:val="000000"/>
                <w:szCs w:val="24"/>
              </w:rPr>
              <w:t xml:space="preserve"> </w:t>
            </w:r>
          </w:p>
        </w:tc>
      </w:tr>
    </w:tbl>
    <w:p w14:paraId="2AC4BF77" w14:textId="77777777" w:rsidR="00195F7B" w:rsidRPr="0059721B" w:rsidRDefault="00195F7B" w:rsidP="00195F7B">
      <w:pPr>
        <w:rPr>
          <w:rFonts w:ascii="Arial" w:hAnsi="Arial" w:cs="Arial"/>
          <w:b/>
          <w:szCs w:val="24"/>
        </w:rPr>
      </w:pPr>
    </w:p>
    <w:p w14:paraId="58F20DDF" w14:textId="77777777" w:rsidR="00195F7B" w:rsidRPr="0059721B" w:rsidRDefault="00195F7B" w:rsidP="00195F7B">
      <w:pPr>
        <w:rPr>
          <w:rFonts w:ascii="Arial" w:hAnsi="Arial" w:cs="Arial"/>
          <w:b/>
          <w:szCs w:val="24"/>
        </w:rPr>
      </w:pPr>
      <w:r w:rsidRPr="0059721B">
        <w:rPr>
          <w:rFonts w:ascii="Arial" w:hAnsi="Arial" w:cs="Arial"/>
          <w:b/>
          <w:szCs w:val="24"/>
        </w:rPr>
        <w:t>SECTION2: THE PROGRAMME</w:t>
      </w:r>
    </w:p>
    <w:p w14:paraId="590B1574" w14:textId="77777777" w:rsidR="00195F7B" w:rsidRPr="0059721B" w:rsidRDefault="00195F7B" w:rsidP="00195F7B">
      <w:pPr>
        <w:rPr>
          <w:rFonts w:ascii="Arial" w:hAnsi="Arial" w:cs="Arial"/>
          <w:b/>
          <w:szCs w:val="24"/>
        </w:rPr>
      </w:pPr>
    </w:p>
    <w:p w14:paraId="1942DD22" w14:textId="77777777" w:rsidR="00195F7B" w:rsidRPr="0059721B" w:rsidRDefault="00195F7B" w:rsidP="00410BEE">
      <w:pPr>
        <w:pStyle w:val="ColorfulList-Accent11"/>
        <w:numPr>
          <w:ilvl w:val="0"/>
          <w:numId w:val="3"/>
        </w:numPr>
        <w:autoSpaceDE/>
        <w:autoSpaceDN/>
        <w:contextualSpacing/>
        <w:rPr>
          <w:rFonts w:cs="Arial"/>
          <w:sz w:val="24"/>
          <w:szCs w:val="24"/>
        </w:rPr>
      </w:pPr>
      <w:r w:rsidRPr="0059721B">
        <w:rPr>
          <w:rFonts w:cs="Arial"/>
          <w:b/>
          <w:sz w:val="24"/>
          <w:szCs w:val="24"/>
        </w:rPr>
        <w:t>Programme Introduction</w:t>
      </w:r>
    </w:p>
    <w:p w14:paraId="352A1A99" w14:textId="77777777" w:rsidR="00195F7B" w:rsidRPr="0059721B" w:rsidRDefault="00195F7B" w:rsidP="00195F7B">
      <w:pPr>
        <w:rPr>
          <w:rFonts w:ascii="Arial" w:hAnsi="Arial" w:cs="Arial"/>
          <w:i/>
          <w:szCs w:val="24"/>
        </w:rPr>
      </w:pPr>
    </w:p>
    <w:p w14:paraId="2B4B30BB" w14:textId="77777777" w:rsidR="0051219A" w:rsidRPr="0046661E" w:rsidRDefault="0051219A" w:rsidP="0051219A">
      <w:pPr>
        <w:rPr>
          <w:rFonts w:ascii="Arial" w:eastAsia="Times New Roman" w:hAnsi="Arial" w:cs="Arial"/>
          <w:lang w:val="en-US"/>
        </w:rPr>
      </w:pPr>
      <w:r w:rsidRPr="003C6377">
        <w:rPr>
          <w:rFonts w:ascii="Arial" w:hAnsi="Arial" w:cs="Arial"/>
        </w:rPr>
        <w:t xml:space="preserve">The BA Drama and English is an ideal choice for students who have an interest in the theatre but wish to continue to study other literary forms. The programme </w:t>
      </w:r>
      <w:r w:rsidRPr="003C6377">
        <w:rPr>
          <w:rFonts w:ascii="Arial" w:eastAsia="Times New Roman" w:hAnsi="Arial" w:cs="Arial"/>
          <w:color w:val="343536"/>
          <w:shd w:val="clear" w:color="auto" w:fill="FFFFFF"/>
          <w:lang w:val="en-US"/>
        </w:rPr>
        <w:t xml:space="preserve">provides students with knowledge, </w:t>
      </w:r>
      <w:r w:rsidRPr="0046661E">
        <w:rPr>
          <w:rFonts w:ascii="Arial" w:eastAsia="Times New Roman" w:hAnsi="Arial" w:cs="Arial"/>
          <w:shd w:val="clear" w:color="auto" w:fill="FFFFFF"/>
          <w:lang w:val="en-US"/>
        </w:rPr>
        <w:t>understanding and experience of the theatre as a cultural institution, through the study of drama, literature, dramatic theory and performance practice. As a London based University we pay particular attention to the ways the theatre and literature have been shaped by the city and in turn have shaped the city in our imagination.</w:t>
      </w:r>
    </w:p>
    <w:p w14:paraId="7E9944E8" w14:textId="77777777" w:rsidR="0051219A" w:rsidRPr="0046661E" w:rsidRDefault="0051219A" w:rsidP="0051219A">
      <w:pPr>
        <w:jc w:val="both"/>
        <w:rPr>
          <w:rFonts w:ascii="Arial" w:hAnsi="Arial" w:cs="Arial"/>
        </w:rPr>
      </w:pPr>
    </w:p>
    <w:p w14:paraId="58F5635A" w14:textId="77777777" w:rsidR="0051219A" w:rsidRPr="003C6377" w:rsidRDefault="0051219A" w:rsidP="0051219A">
      <w:pPr>
        <w:rPr>
          <w:rFonts w:ascii="Arial" w:eastAsia="Times New Roman" w:hAnsi="Arial" w:cs="Arial"/>
          <w:color w:val="000000"/>
          <w:shd w:val="clear" w:color="auto" w:fill="FFFFFF"/>
          <w:lang w:val="en-US"/>
        </w:rPr>
      </w:pPr>
      <w:r w:rsidRPr="0046661E">
        <w:rPr>
          <w:rFonts w:ascii="Arial" w:hAnsi="Arial" w:cs="Arial"/>
        </w:rPr>
        <w:t xml:space="preserve">The Drama department at Kingston is a dynamic, challenging and </w:t>
      </w:r>
      <w:r w:rsidRPr="003C6377">
        <w:rPr>
          <w:rFonts w:ascii="Arial" w:hAnsi="Arial" w:cs="Arial"/>
        </w:rPr>
        <w:t>supportive community, located in its own designated building, the Reg Bailey, which contains one large, fully-equipped, flexible black box studio, one smaller studio and a number of rehearsal rooms</w:t>
      </w:r>
      <w:r w:rsidRPr="003C6377">
        <w:rPr>
          <w:rFonts w:ascii="Arial" w:hAnsi="Arial" w:cs="Arial"/>
          <w:color w:val="000000"/>
        </w:rPr>
        <w:t xml:space="preserve">. In combination with English we offer a </w:t>
      </w:r>
      <w:r w:rsidRPr="003C6377">
        <w:rPr>
          <w:rFonts w:ascii="Arial" w:eastAsia="Times New Roman" w:hAnsi="Arial" w:cs="Arial"/>
          <w:color w:val="000000"/>
          <w:shd w:val="clear" w:color="auto" w:fill="FFFFFF"/>
          <w:lang w:val="en-US"/>
        </w:rPr>
        <w:t xml:space="preserve">vibrant and diverse curriculum covering traditional subjects such as Shakespeare and Victorian fiction, as well as contemporary topics including gender and sexuality, multiculturalism, avant-garde and popular performance, and a range of practical skills in contemporary theatre-making. </w:t>
      </w:r>
    </w:p>
    <w:p w14:paraId="58F16343" w14:textId="77777777" w:rsidR="0051219A" w:rsidRPr="003C6377" w:rsidRDefault="0051219A" w:rsidP="0051219A">
      <w:pPr>
        <w:jc w:val="both"/>
        <w:rPr>
          <w:rFonts w:ascii="Arial" w:hAnsi="Arial" w:cs="Arial"/>
        </w:rPr>
      </w:pPr>
    </w:p>
    <w:p w14:paraId="3F79ECF0" w14:textId="77777777" w:rsidR="0051219A" w:rsidRPr="003C6377" w:rsidRDefault="0051219A" w:rsidP="0051219A">
      <w:pPr>
        <w:jc w:val="both"/>
        <w:rPr>
          <w:rFonts w:ascii="Arial" w:eastAsia="Times New Roman" w:hAnsi="Arial" w:cs="Arial"/>
          <w:lang w:val="en-US"/>
        </w:rPr>
      </w:pPr>
      <w:r w:rsidRPr="003C6377">
        <w:rPr>
          <w:rFonts w:ascii="Arial" w:hAnsi="Arial" w:cs="Arial"/>
        </w:rPr>
        <w:t xml:space="preserve">The Drama and English degree is designed to engage students in a rigorous, intellectual and practical exploration of the history, theory, criticism and practice of theatre-making and literature. Students are able to study playwriting alongside textual analysis of plays, for instance, or Shakespeare alongside world literatures. Students also develop a range of transferable skills to equip them for the demands of a competitive world: the ability to formulate and articulate ideas; the ability to communicate effectively in written English; the ability to evaluate and revise their own work; the facility to solve problems in collaborative and creative ways and the capacity to negotiate outcomes informed by a breadth and depth of thinking. Students also develop </w:t>
      </w:r>
      <w:r w:rsidRPr="003C6377">
        <w:rPr>
          <w:rFonts w:ascii="Arial" w:eastAsia="Times New Roman" w:hAnsi="Arial" w:cs="Arial"/>
          <w:lang w:val="en-US"/>
        </w:rPr>
        <w:t>a practical understanding of the transferability of these skills to a variety of contexts and careers.</w:t>
      </w:r>
    </w:p>
    <w:p w14:paraId="438386BC" w14:textId="77777777" w:rsidR="0051219A" w:rsidRPr="003C6377" w:rsidRDefault="0051219A" w:rsidP="0051219A">
      <w:pPr>
        <w:rPr>
          <w:rFonts w:ascii="Arial" w:hAnsi="Arial" w:cs="Arial"/>
        </w:rPr>
      </w:pPr>
    </w:p>
    <w:p w14:paraId="27D4A214" w14:textId="77777777" w:rsidR="0051219A" w:rsidRPr="003C6377" w:rsidRDefault="0051219A" w:rsidP="0051219A">
      <w:pPr>
        <w:pStyle w:val="MediumGrid210"/>
        <w:jc w:val="both"/>
        <w:rPr>
          <w:rFonts w:ascii="Arial" w:hAnsi="Arial" w:cs="Arial"/>
        </w:rPr>
      </w:pPr>
      <w:r w:rsidRPr="003C6377">
        <w:rPr>
          <w:rFonts w:ascii="Arial" w:hAnsi="Arial" w:cs="Arial"/>
        </w:rPr>
        <w:t>Our philosophy of interweaving intellectual study and creative practice, facilitated by e</w:t>
      </w:r>
      <w:r w:rsidRPr="003C6377">
        <w:rPr>
          <w:rFonts w:ascii="Arial" w:eastAsia="Times New Roman" w:hAnsi="Arial" w:cs="Arial"/>
          <w:lang w:eastAsia="en-GB"/>
        </w:rPr>
        <w:t>xtensive use of practical workshops in both core and optional modules,</w:t>
      </w:r>
      <w:r w:rsidRPr="003C6377">
        <w:rPr>
          <w:rFonts w:ascii="Arial" w:hAnsi="Arial" w:cs="Arial"/>
        </w:rPr>
        <w:t xml:space="preserve"> begins at Level 4 and continues through Levels 5 and 6.</w:t>
      </w:r>
      <w:r w:rsidRPr="003C6377">
        <w:rPr>
          <w:rFonts w:ascii="Arial" w:eastAsia="Times New Roman" w:hAnsi="Arial" w:cs="Arial"/>
          <w:lang w:eastAsia="en-GB"/>
        </w:rPr>
        <w:t xml:space="preserve"> </w:t>
      </w:r>
      <w:r w:rsidR="004478A8">
        <w:rPr>
          <w:rFonts w:ascii="Arial" w:eastAsia="Times New Roman" w:hAnsi="Arial" w:cs="Arial"/>
          <w:lang w:eastAsia="en-GB"/>
        </w:rPr>
        <w:t xml:space="preserve"> </w:t>
      </w:r>
      <w:r w:rsidRPr="003C6377">
        <w:rPr>
          <w:rFonts w:ascii="Arial" w:hAnsi="Arial" w:cs="Arial"/>
        </w:rPr>
        <w:t xml:space="preserve">Students at levels 5 and 6 benefit from a range of modules that ensure the continued development of their core knowledge and skills, while providing valuable opportunities to pursue various specialisms led by staff with a reputation for excellence in research and professional practice.  </w:t>
      </w:r>
    </w:p>
    <w:p w14:paraId="235AB38E" w14:textId="77777777" w:rsidR="0051219A" w:rsidRPr="003C6377" w:rsidRDefault="0051219A" w:rsidP="0051219A">
      <w:pPr>
        <w:pStyle w:val="MediumGrid210"/>
        <w:jc w:val="both"/>
        <w:rPr>
          <w:rFonts w:ascii="Arial" w:hAnsi="Arial" w:cs="Arial"/>
        </w:rPr>
      </w:pPr>
    </w:p>
    <w:p w14:paraId="69A723B4" w14:textId="77777777" w:rsidR="0051219A" w:rsidRPr="003C6377" w:rsidRDefault="0051219A" w:rsidP="0051219A">
      <w:pPr>
        <w:jc w:val="both"/>
        <w:rPr>
          <w:rFonts w:ascii="Arial" w:hAnsi="Arial" w:cs="Arial"/>
        </w:rPr>
      </w:pPr>
      <w:r w:rsidRPr="003C6377">
        <w:rPr>
          <w:rFonts w:ascii="Arial" w:hAnsi="Arial" w:cs="Arial"/>
        </w:rPr>
        <w:t xml:space="preserve">Students are supported throughout their degree via the personal tutor system, which offers general as well as subject-specific academic support and guidance in both group and one-to-one contexts, ensuring that every student has a named personal tutor who keeps track of their progress and is their first point of contact for any problems they may encounter. </w:t>
      </w:r>
    </w:p>
    <w:p w14:paraId="4C11976B" w14:textId="77777777" w:rsidR="0051219A" w:rsidRPr="003C6377" w:rsidRDefault="0051219A" w:rsidP="0051219A">
      <w:pPr>
        <w:rPr>
          <w:rFonts w:ascii="Arial" w:hAnsi="Arial" w:cs="Arial"/>
        </w:rPr>
      </w:pPr>
    </w:p>
    <w:p w14:paraId="59EAB458" w14:textId="77777777" w:rsidR="0051219A" w:rsidRPr="003C6377" w:rsidRDefault="0051219A" w:rsidP="0051219A">
      <w:pPr>
        <w:pStyle w:val="MediumGrid210"/>
        <w:jc w:val="both"/>
        <w:rPr>
          <w:rFonts w:ascii="Arial" w:eastAsia="Times New Roman" w:hAnsi="Arial" w:cs="Arial"/>
          <w:lang w:eastAsia="en-GB"/>
        </w:rPr>
      </w:pPr>
      <w:r w:rsidRPr="003C6377">
        <w:rPr>
          <w:rFonts w:ascii="Arial" w:hAnsi="Arial" w:cs="Arial"/>
        </w:rPr>
        <w:t>Drama and English share a vibrant programme of extra-curricular activity including theatre productions and public readings, offering opportunities for students to consolidate learning and enhance employability by organising and performing in projects within the Department, the Rose Theatre Studio and at outside venues. Students regularly take work to both the Edinburgh and Camden Fringe Festivals where we traditionally have a focus on the production of new undergraduate plays. This element of our provision is enhanced by our close relationship with Kingston’s Rose Theatre.  Many students and graduates – often collaborating – have performed in productions both in the Rose Studio, which is run by Kingston University, and on the Main Stage and at the end of every year we collaborate with the Dance and Music departments and take over the Rose to produce Kingston University on Stage.  This is a celebration of the most interesting work produced throughout the year by students</w:t>
      </w:r>
    </w:p>
    <w:p w14:paraId="1C1570F5" w14:textId="77777777" w:rsidR="0051219A" w:rsidRPr="003C6377" w:rsidRDefault="0051219A" w:rsidP="0051219A">
      <w:pPr>
        <w:rPr>
          <w:rFonts w:ascii="Arial" w:hAnsi="Arial" w:cs="Arial"/>
        </w:rPr>
      </w:pPr>
    </w:p>
    <w:p w14:paraId="7D9B2A70" w14:textId="77777777" w:rsidR="0051219A" w:rsidRPr="003C6377" w:rsidRDefault="0051219A" w:rsidP="0051219A">
      <w:pPr>
        <w:jc w:val="both"/>
        <w:rPr>
          <w:rFonts w:ascii="Arial" w:hAnsi="Arial" w:cs="Arial"/>
        </w:rPr>
      </w:pPr>
      <w:r w:rsidRPr="003C6377">
        <w:rPr>
          <w:rFonts w:ascii="Arial" w:hAnsi="Arial" w:cs="Arial"/>
        </w:rPr>
        <w:t>Studying Drama and English at Kingston encourages the development of the whole person. We produce highly employable graduates who are creative and independent thinkers, excellent team-workers and able communicators, and who have the initiative and confidence to make the most of the knowledge and skills they have acquired.</w:t>
      </w:r>
    </w:p>
    <w:p w14:paraId="44B7F6CF" w14:textId="77777777" w:rsidR="00195F7B" w:rsidRPr="000A7CBD" w:rsidRDefault="00195F7B" w:rsidP="00195F7B">
      <w:pPr>
        <w:rPr>
          <w:rFonts w:ascii="Arial" w:hAnsi="Arial" w:cs="Arial"/>
          <w:i/>
          <w:color w:val="FF0000"/>
          <w:sz w:val="24"/>
          <w:szCs w:val="24"/>
        </w:rPr>
      </w:pPr>
    </w:p>
    <w:p w14:paraId="6084413C" w14:textId="77777777" w:rsidR="00195F7B" w:rsidRPr="0059721B" w:rsidRDefault="00195F7B" w:rsidP="00410BEE">
      <w:pPr>
        <w:pStyle w:val="ColorfulList-Accent11"/>
        <w:numPr>
          <w:ilvl w:val="0"/>
          <w:numId w:val="3"/>
        </w:numPr>
        <w:autoSpaceDE/>
        <w:autoSpaceDN/>
        <w:contextualSpacing/>
        <w:rPr>
          <w:rFonts w:cs="Arial"/>
          <w:sz w:val="24"/>
          <w:szCs w:val="24"/>
        </w:rPr>
      </w:pPr>
      <w:r w:rsidRPr="0059721B">
        <w:rPr>
          <w:rFonts w:cs="Arial"/>
          <w:b/>
          <w:sz w:val="24"/>
          <w:szCs w:val="24"/>
        </w:rPr>
        <w:t xml:space="preserve">Aims of the </w:t>
      </w:r>
      <w:r w:rsidR="001D68C0">
        <w:rPr>
          <w:rFonts w:cs="Arial"/>
          <w:b/>
          <w:sz w:val="24"/>
          <w:szCs w:val="24"/>
        </w:rPr>
        <w:t>Course</w:t>
      </w:r>
    </w:p>
    <w:p w14:paraId="4CC77310" w14:textId="77777777" w:rsidR="00195F7B" w:rsidRPr="0059721B" w:rsidRDefault="00195F7B" w:rsidP="00195F7B">
      <w:pPr>
        <w:pStyle w:val="ColorfulList-Accent11"/>
        <w:ind w:left="0"/>
        <w:rPr>
          <w:rFonts w:cs="Arial"/>
          <w:i/>
          <w:sz w:val="24"/>
          <w:szCs w:val="24"/>
        </w:rPr>
      </w:pPr>
    </w:p>
    <w:p w14:paraId="1A96059B" w14:textId="77777777" w:rsidR="0051219A" w:rsidRPr="003C6377" w:rsidRDefault="0051219A" w:rsidP="0051219A">
      <w:pPr>
        <w:jc w:val="both"/>
        <w:rPr>
          <w:rFonts w:ascii="Arial" w:hAnsi="Arial" w:cs="Arial"/>
        </w:rPr>
      </w:pPr>
      <w:r w:rsidRPr="003C6377">
        <w:rPr>
          <w:rFonts w:ascii="Arial" w:hAnsi="Arial" w:cs="Arial"/>
        </w:rPr>
        <w:t xml:space="preserve">The aims of the Drama and English </w:t>
      </w:r>
      <w:r>
        <w:rPr>
          <w:rFonts w:ascii="Arial" w:hAnsi="Arial" w:cs="Arial"/>
        </w:rPr>
        <w:t>programme</w:t>
      </w:r>
      <w:r w:rsidRPr="003C6377">
        <w:rPr>
          <w:rFonts w:ascii="Arial" w:hAnsi="Arial" w:cs="Arial"/>
        </w:rPr>
        <w:t xml:space="preserve"> are:</w:t>
      </w:r>
    </w:p>
    <w:p w14:paraId="0861C827" w14:textId="77777777" w:rsidR="0051219A" w:rsidRPr="003C6377" w:rsidRDefault="0051219A" w:rsidP="0051219A">
      <w:pPr>
        <w:numPr>
          <w:ilvl w:val="1"/>
          <w:numId w:val="7"/>
        </w:numPr>
        <w:overflowPunct w:val="0"/>
        <w:autoSpaceDE w:val="0"/>
        <w:autoSpaceDN w:val="0"/>
        <w:adjustRightInd w:val="0"/>
        <w:textAlignment w:val="baseline"/>
        <w:rPr>
          <w:rFonts w:ascii="Arial" w:hAnsi="Arial" w:cs="Arial"/>
        </w:rPr>
      </w:pPr>
      <w:r w:rsidRPr="003C6377">
        <w:rPr>
          <w:rFonts w:ascii="Arial" w:hAnsi="Arial" w:cs="Arial"/>
        </w:rPr>
        <w:t xml:space="preserve">To provide the opportunity for students from a wide range of backgrounds, ages, education, work and life experiences to engage productively in the study of Drama and English </w:t>
      </w:r>
    </w:p>
    <w:p w14:paraId="2A484687" w14:textId="77777777" w:rsidR="0051219A" w:rsidRPr="003C6377" w:rsidRDefault="0051219A" w:rsidP="0051219A">
      <w:pPr>
        <w:numPr>
          <w:ilvl w:val="0"/>
          <w:numId w:val="7"/>
        </w:numPr>
        <w:tabs>
          <w:tab w:val="clear" w:pos="720"/>
        </w:tabs>
        <w:ind w:left="1440"/>
        <w:jc w:val="both"/>
        <w:rPr>
          <w:rFonts w:ascii="Arial" w:hAnsi="Arial" w:cs="Arial"/>
        </w:rPr>
      </w:pPr>
      <w:r w:rsidRPr="003C6377">
        <w:rPr>
          <w:rFonts w:ascii="Arial" w:hAnsi="Arial" w:cs="Arial"/>
        </w:rPr>
        <w:t>to generate knowledge and understanding of theatre as a potent agent for cultural definition and social change</w:t>
      </w:r>
    </w:p>
    <w:p w14:paraId="31C67206" w14:textId="77777777" w:rsidR="0051219A" w:rsidRPr="003C6377" w:rsidRDefault="0051219A" w:rsidP="0051219A">
      <w:pPr>
        <w:numPr>
          <w:ilvl w:val="0"/>
          <w:numId w:val="7"/>
        </w:numPr>
        <w:tabs>
          <w:tab w:val="clear" w:pos="720"/>
        </w:tabs>
        <w:ind w:left="1440"/>
        <w:jc w:val="both"/>
        <w:rPr>
          <w:rFonts w:ascii="Arial" w:hAnsi="Arial" w:cs="Arial"/>
        </w:rPr>
      </w:pPr>
      <w:r w:rsidRPr="003C6377">
        <w:rPr>
          <w:rFonts w:ascii="Arial" w:hAnsi="Arial" w:cs="Arial"/>
        </w:rPr>
        <w:t xml:space="preserve">to introduce students to the history and traditions of Drama and English literature, including a substantial number of writers and texts from different periods, to specific literary and dramatic movements, and their social and intellectual contexts </w:t>
      </w:r>
    </w:p>
    <w:p w14:paraId="251126E0" w14:textId="77777777" w:rsidR="0051219A" w:rsidRPr="003C6377" w:rsidRDefault="0051219A" w:rsidP="0051219A">
      <w:pPr>
        <w:numPr>
          <w:ilvl w:val="0"/>
          <w:numId w:val="8"/>
        </w:numPr>
        <w:tabs>
          <w:tab w:val="clear" w:pos="720"/>
          <w:tab w:val="num" w:pos="1440"/>
        </w:tabs>
        <w:ind w:left="1440"/>
        <w:jc w:val="both"/>
        <w:rPr>
          <w:rFonts w:ascii="Arial" w:hAnsi="Arial" w:cs="Arial"/>
        </w:rPr>
      </w:pPr>
      <w:r w:rsidRPr="003C6377">
        <w:rPr>
          <w:rFonts w:ascii="Arial" w:hAnsi="Arial" w:cs="Arial"/>
        </w:rPr>
        <w:t>to enable students to realise and develop their creative potential</w:t>
      </w:r>
    </w:p>
    <w:p w14:paraId="1E0D18EC" w14:textId="77777777" w:rsidR="0051219A" w:rsidRPr="003C6377" w:rsidRDefault="0051219A" w:rsidP="0051219A">
      <w:pPr>
        <w:numPr>
          <w:ilvl w:val="0"/>
          <w:numId w:val="8"/>
        </w:numPr>
        <w:tabs>
          <w:tab w:val="clear" w:pos="720"/>
          <w:tab w:val="num" w:pos="1440"/>
        </w:tabs>
        <w:ind w:left="1440"/>
        <w:jc w:val="both"/>
        <w:rPr>
          <w:rFonts w:ascii="Arial" w:hAnsi="Arial" w:cs="Arial"/>
        </w:rPr>
      </w:pPr>
      <w:r w:rsidRPr="003C6377">
        <w:rPr>
          <w:rFonts w:ascii="Arial" w:hAnsi="Arial" w:cs="Arial"/>
        </w:rPr>
        <w:t>to expose students to a diverse selection of writers and kinds of writing, through the study of a range of literatures in English, including world literatures</w:t>
      </w:r>
    </w:p>
    <w:p w14:paraId="7781DC64" w14:textId="77777777" w:rsidR="0051219A" w:rsidRPr="003C6377" w:rsidRDefault="0051219A" w:rsidP="0051219A">
      <w:pPr>
        <w:numPr>
          <w:ilvl w:val="0"/>
          <w:numId w:val="9"/>
        </w:numPr>
        <w:tabs>
          <w:tab w:val="clear" w:pos="720"/>
          <w:tab w:val="num" w:pos="1440"/>
        </w:tabs>
        <w:ind w:left="1440"/>
        <w:jc w:val="both"/>
        <w:rPr>
          <w:rFonts w:ascii="Arial" w:hAnsi="Arial" w:cs="Arial"/>
        </w:rPr>
      </w:pPr>
      <w:r w:rsidRPr="003C6377">
        <w:rPr>
          <w:rFonts w:ascii="Arial" w:hAnsi="Arial" w:cs="Arial"/>
        </w:rPr>
        <w:t xml:space="preserve">to stimulate students’ intellectual curiosity and to foster their capacity for critical thought via reading, practical investigation and performance </w:t>
      </w:r>
    </w:p>
    <w:p w14:paraId="4BF0CD2E" w14:textId="77777777" w:rsidR="0051219A" w:rsidRPr="003C6377" w:rsidRDefault="0051219A" w:rsidP="0051219A">
      <w:pPr>
        <w:numPr>
          <w:ilvl w:val="0"/>
          <w:numId w:val="10"/>
        </w:numPr>
        <w:overflowPunct w:val="0"/>
        <w:autoSpaceDE w:val="0"/>
        <w:autoSpaceDN w:val="0"/>
        <w:adjustRightInd w:val="0"/>
        <w:textAlignment w:val="baseline"/>
        <w:rPr>
          <w:rFonts w:ascii="Arial" w:hAnsi="Arial" w:cs="Arial"/>
        </w:rPr>
      </w:pPr>
      <w:r w:rsidRPr="003C6377">
        <w:rPr>
          <w:rFonts w:ascii="Arial" w:hAnsi="Arial" w:cs="Arial"/>
        </w:rPr>
        <w:t xml:space="preserve">to foster the capacity for critical thought and articulate expression, allowing students to develop the ability to argue lucidly and use appropriate and precise critical terminology, both orally and in writing </w:t>
      </w:r>
    </w:p>
    <w:p w14:paraId="6FFC4A6E" w14:textId="77777777" w:rsidR="0051219A" w:rsidRPr="003C6377" w:rsidRDefault="0051219A" w:rsidP="0051219A">
      <w:pPr>
        <w:numPr>
          <w:ilvl w:val="0"/>
          <w:numId w:val="10"/>
        </w:numPr>
        <w:overflowPunct w:val="0"/>
        <w:autoSpaceDE w:val="0"/>
        <w:autoSpaceDN w:val="0"/>
        <w:adjustRightInd w:val="0"/>
        <w:textAlignment w:val="baseline"/>
        <w:rPr>
          <w:rFonts w:ascii="Arial" w:hAnsi="Arial" w:cs="Arial"/>
        </w:rPr>
      </w:pPr>
      <w:r w:rsidRPr="003C6377">
        <w:rPr>
          <w:rFonts w:ascii="Arial" w:hAnsi="Arial" w:cs="Arial"/>
        </w:rPr>
        <w:t>to prepare students for graduate employment, research, further study and lifelong learning by developing their intellectual, creative, practical and key (transferable) skills desirable to employers.</w:t>
      </w:r>
    </w:p>
    <w:p w14:paraId="3CC04D4E" w14:textId="77777777" w:rsidR="00195F7B" w:rsidRPr="0059721B" w:rsidRDefault="00195F7B" w:rsidP="00195F7B">
      <w:pPr>
        <w:pStyle w:val="ColorfulList-Accent11"/>
        <w:ind w:left="0"/>
        <w:rPr>
          <w:rFonts w:cs="Arial"/>
          <w:sz w:val="24"/>
          <w:szCs w:val="24"/>
        </w:rPr>
      </w:pPr>
    </w:p>
    <w:p w14:paraId="3862802E" w14:textId="77777777" w:rsidR="00195F7B" w:rsidRPr="0059721B" w:rsidRDefault="00195F7B" w:rsidP="00410BEE">
      <w:pPr>
        <w:pStyle w:val="ColorfulList-Accent11"/>
        <w:numPr>
          <w:ilvl w:val="0"/>
          <w:numId w:val="3"/>
        </w:numPr>
        <w:autoSpaceDE/>
        <w:autoSpaceDN/>
        <w:contextualSpacing/>
        <w:rPr>
          <w:rFonts w:cs="Arial"/>
          <w:sz w:val="24"/>
          <w:szCs w:val="24"/>
        </w:rPr>
      </w:pPr>
      <w:r w:rsidRPr="0059721B">
        <w:rPr>
          <w:rFonts w:cs="Arial"/>
          <w:b/>
          <w:sz w:val="24"/>
          <w:szCs w:val="24"/>
        </w:rPr>
        <w:t>Intended Learning Outcomes</w:t>
      </w:r>
    </w:p>
    <w:p w14:paraId="35DC2C32" w14:textId="77777777" w:rsidR="00195F7B" w:rsidRPr="0059721B" w:rsidRDefault="00195F7B" w:rsidP="00195F7B">
      <w:pPr>
        <w:rPr>
          <w:rFonts w:ascii="Arial" w:hAnsi="Arial" w:cs="Arial"/>
          <w:szCs w:val="24"/>
        </w:rPr>
      </w:pPr>
    </w:p>
    <w:p w14:paraId="5A983894" w14:textId="77777777" w:rsidR="001549C4" w:rsidRPr="003C6377" w:rsidRDefault="001549C4" w:rsidP="001549C4">
      <w:pPr>
        <w:jc w:val="both"/>
        <w:rPr>
          <w:rFonts w:ascii="Arial" w:hAnsi="Arial" w:cs="Arial"/>
        </w:rPr>
      </w:pPr>
      <w:r w:rsidRPr="003C6377">
        <w:rPr>
          <w:rFonts w:ascii="Arial" w:hAnsi="Arial" w:cs="Arial"/>
        </w:rPr>
        <w:t>The programme provides opportunities for students to develop and demonstrate knowledge and understanding, skills and other attributes in the following areas.  The programme outcomes are referenced to the QAA subject benchmarks for</w:t>
      </w:r>
      <w:r>
        <w:rPr>
          <w:rFonts w:ascii="Arial" w:hAnsi="Arial" w:cs="Arial"/>
        </w:rPr>
        <w:t xml:space="preserve"> Dance, Drama and Performance (2015) </w:t>
      </w:r>
      <w:r w:rsidRPr="003C6377">
        <w:rPr>
          <w:rFonts w:ascii="Arial" w:hAnsi="Arial" w:cs="Arial"/>
        </w:rPr>
        <w:t xml:space="preserve">and </w:t>
      </w:r>
      <w:r>
        <w:rPr>
          <w:rFonts w:ascii="Arial" w:hAnsi="Arial" w:cs="Arial"/>
        </w:rPr>
        <w:t xml:space="preserve">English (2015) </w:t>
      </w:r>
      <w:r w:rsidRPr="003C6377">
        <w:rPr>
          <w:rFonts w:ascii="Arial" w:hAnsi="Arial" w:cs="Arial"/>
        </w:rPr>
        <w:t xml:space="preserve">and the </w:t>
      </w:r>
      <w:r w:rsidR="0046661E" w:rsidRPr="0046661E">
        <w:rPr>
          <w:rFonts w:ascii="Arial" w:hAnsi="Arial" w:cs="Arial"/>
        </w:rPr>
        <w:t>Frameworks for Higher Education Qualifications of UK Degree-Awarding Bodies (2014)</w:t>
      </w:r>
      <w:r w:rsidR="0046661E">
        <w:rPr>
          <w:rFonts w:ascii="Arial" w:hAnsi="Arial" w:cs="Arial"/>
        </w:rPr>
        <w:t xml:space="preserve">, and </w:t>
      </w:r>
      <w:r w:rsidRPr="003C6377">
        <w:rPr>
          <w:rFonts w:ascii="Arial" w:hAnsi="Arial" w:cs="Arial"/>
        </w:rPr>
        <w:t>relate to the typical student.</w:t>
      </w:r>
    </w:p>
    <w:p w14:paraId="1CBF6B5F" w14:textId="77777777" w:rsidR="00195F7B" w:rsidRPr="0059721B" w:rsidRDefault="00195F7B" w:rsidP="00195F7B">
      <w:pPr>
        <w:rPr>
          <w:rFonts w:ascii="Arial" w:hAnsi="Arial" w:cs="Arial"/>
          <w:szCs w:val="24"/>
        </w:rPr>
      </w:pPr>
    </w:p>
    <w:p w14:paraId="7686DAAC" w14:textId="77777777" w:rsidR="00195F7B" w:rsidRPr="0059721B" w:rsidRDefault="00195F7B" w:rsidP="00195F7B">
      <w:pPr>
        <w:ind w:left="720"/>
        <w:contextualSpacing/>
        <w:rPr>
          <w:rFonts w:ascii="Arial" w:hAnsi="Arial" w:cs="Arial"/>
          <w:szCs w:val="24"/>
        </w:rPr>
        <w:sectPr w:rsidR="00195F7B" w:rsidRPr="0059721B" w:rsidSect="00D27AE4">
          <w:headerReference w:type="default" r:id="rId14"/>
          <w:footerReference w:type="default" r:id="rId15"/>
          <w:pgSz w:w="11906" w:h="16838"/>
          <w:pgMar w:top="1440" w:right="1440" w:bottom="1440" w:left="1440" w:header="708" w:footer="708" w:gutter="0"/>
          <w:cols w:space="708"/>
          <w:docGrid w:linePitch="360"/>
        </w:sectPr>
      </w:pPr>
    </w:p>
    <w:p w14:paraId="2E7FFD69" w14:textId="77777777" w:rsidR="00195F7B" w:rsidRPr="00D27AE4" w:rsidRDefault="00195F7B" w:rsidP="00195F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07"/>
        <w:gridCol w:w="771"/>
        <w:gridCol w:w="3953"/>
        <w:gridCol w:w="725"/>
        <w:gridCol w:w="4961"/>
      </w:tblGrid>
      <w:tr w:rsidR="00D27AE4" w:rsidRPr="00B55861" w14:paraId="1E5B27BF" w14:textId="77777777" w:rsidTr="00B55861">
        <w:tc>
          <w:tcPr>
            <w:tcW w:w="15134" w:type="dxa"/>
            <w:gridSpan w:val="6"/>
            <w:shd w:val="clear" w:color="auto" w:fill="DBE5F1"/>
          </w:tcPr>
          <w:p w14:paraId="7F29619C" w14:textId="77777777" w:rsidR="00D27AE4" w:rsidRPr="00B55861" w:rsidRDefault="00D27AE4" w:rsidP="00195F7B">
            <w:pPr>
              <w:rPr>
                <w:rFonts w:ascii="Arial" w:hAnsi="Arial" w:cs="Arial"/>
                <w:b/>
              </w:rPr>
            </w:pPr>
            <w:r w:rsidRPr="00B55861">
              <w:rPr>
                <w:rFonts w:ascii="Arial" w:hAnsi="Arial" w:cs="Arial"/>
                <w:b/>
              </w:rPr>
              <w:t>Programme Learning Outcomes</w:t>
            </w:r>
          </w:p>
          <w:p w14:paraId="71928DE9" w14:textId="77777777" w:rsidR="00D27AE4" w:rsidRPr="00B55861" w:rsidRDefault="00D27AE4" w:rsidP="00195F7B">
            <w:pPr>
              <w:rPr>
                <w:rFonts w:ascii="Arial" w:hAnsi="Arial" w:cs="Arial"/>
                <w:b/>
              </w:rPr>
            </w:pPr>
          </w:p>
        </w:tc>
      </w:tr>
      <w:tr w:rsidR="00D27AE4" w:rsidRPr="00B55861" w14:paraId="54C00884" w14:textId="77777777" w:rsidTr="00B55861">
        <w:tc>
          <w:tcPr>
            <w:tcW w:w="817" w:type="dxa"/>
            <w:shd w:val="clear" w:color="auto" w:fill="DBE5F1"/>
          </w:tcPr>
          <w:p w14:paraId="2A1086DB" w14:textId="77777777" w:rsidR="00D27AE4" w:rsidRPr="00B55861" w:rsidRDefault="00D27AE4" w:rsidP="00195F7B">
            <w:pPr>
              <w:rPr>
                <w:rFonts w:ascii="Arial" w:hAnsi="Arial" w:cs="Arial"/>
                <w:b/>
              </w:rPr>
            </w:pPr>
          </w:p>
        </w:tc>
        <w:tc>
          <w:tcPr>
            <w:tcW w:w="3907" w:type="dxa"/>
            <w:shd w:val="clear" w:color="auto" w:fill="DBE5F1"/>
          </w:tcPr>
          <w:p w14:paraId="57124970" w14:textId="77777777" w:rsidR="00D27AE4" w:rsidRPr="00B55861" w:rsidRDefault="00D27AE4" w:rsidP="00195F7B">
            <w:pPr>
              <w:rPr>
                <w:rFonts w:ascii="Arial" w:hAnsi="Arial" w:cs="Arial"/>
                <w:b/>
              </w:rPr>
            </w:pPr>
            <w:r w:rsidRPr="00B55861">
              <w:rPr>
                <w:rFonts w:ascii="Arial" w:hAnsi="Arial" w:cs="Arial"/>
                <w:b/>
              </w:rPr>
              <w:t>Knowledge and Understanding</w:t>
            </w:r>
          </w:p>
          <w:p w14:paraId="73982B45" w14:textId="77777777" w:rsidR="00D27AE4" w:rsidRPr="00B55861" w:rsidRDefault="00D27AE4" w:rsidP="00195F7B">
            <w:pPr>
              <w:rPr>
                <w:rFonts w:ascii="Arial" w:hAnsi="Arial" w:cs="Arial"/>
                <w:b/>
              </w:rPr>
            </w:pPr>
          </w:p>
          <w:p w14:paraId="2FC0F140" w14:textId="77777777" w:rsidR="00D27AE4" w:rsidRPr="00B55861" w:rsidRDefault="00D27AE4" w:rsidP="00195F7B">
            <w:pPr>
              <w:rPr>
                <w:rFonts w:ascii="Arial" w:hAnsi="Arial" w:cs="Arial"/>
              </w:rPr>
            </w:pPr>
            <w:r w:rsidRPr="00B55861">
              <w:rPr>
                <w:rFonts w:ascii="Arial" w:hAnsi="Arial" w:cs="Arial"/>
              </w:rPr>
              <w:t>On completion of the course students will be able to:</w:t>
            </w:r>
          </w:p>
        </w:tc>
        <w:tc>
          <w:tcPr>
            <w:tcW w:w="771" w:type="dxa"/>
            <w:shd w:val="clear" w:color="auto" w:fill="DBE5F1"/>
          </w:tcPr>
          <w:p w14:paraId="17F3EF68" w14:textId="77777777" w:rsidR="00D27AE4" w:rsidRPr="00B55861" w:rsidRDefault="00D27AE4" w:rsidP="00195F7B">
            <w:pPr>
              <w:rPr>
                <w:rFonts w:ascii="Arial" w:hAnsi="Arial" w:cs="Arial"/>
                <w:b/>
              </w:rPr>
            </w:pPr>
          </w:p>
        </w:tc>
        <w:tc>
          <w:tcPr>
            <w:tcW w:w="3953" w:type="dxa"/>
            <w:shd w:val="clear" w:color="auto" w:fill="DBE5F1"/>
          </w:tcPr>
          <w:p w14:paraId="04342361" w14:textId="77777777" w:rsidR="00D27AE4" w:rsidRPr="00B55861" w:rsidRDefault="00D27AE4" w:rsidP="00195F7B">
            <w:pPr>
              <w:rPr>
                <w:rFonts w:ascii="Arial" w:hAnsi="Arial" w:cs="Arial"/>
                <w:b/>
              </w:rPr>
            </w:pPr>
            <w:r w:rsidRPr="00B55861">
              <w:rPr>
                <w:rFonts w:ascii="Arial" w:hAnsi="Arial" w:cs="Arial"/>
                <w:b/>
              </w:rPr>
              <w:t>Intellectual Skills</w:t>
            </w:r>
          </w:p>
          <w:p w14:paraId="5F3DF55C" w14:textId="77777777" w:rsidR="00D27AE4" w:rsidRPr="00B55861" w:rsidRDefault="00D27AE4" w:rsidP="00195F7B">
            <w:pPr>
              <w:rPr>
                <w:rFonts w:ascii="Arial" w:hAnsi="Arial" w:cs="Arial"/>
                <w:b/>
              </w:rPr>
            </w:pPr>
          </w:p>
          <w:p w14:paraId="66FAC24E" w14:textId="77777777" w:rsidR="00D27AE4" w:rsidRPr="00B55861" w:rsidRDefault="00D27AE4" w:rsidP="00195F7B">
            <w:pPr>
              <w:rPr>
                <w:rFonts w:ascii="Arial" w:hAnsi="Arial" w:cs="Arial"/>
              </w:rPr>
            </w:pPr>
            <w:r w:rsidRPr="00B55861">
              <w:rPr>
                <w:rFonts w:ascii="Arial" w:hAnsi="Arial" w:cs="Arial"/>
              </w:rPr>
              <w:t>On completion of the course students will be able to</w:t>
            </w:r>
          </w:p>
        </w:tc>
        <w:tc>
          <w:tcPr>
            <w:tcW w:w="725" w:type="dxa"/>
            <w:shd w:val="clear" w:color="auto" w:fill="DBE5F1"/>
          </w:tcPr>
          <w:p w14:paraId="3CFD1C27" w14:textId="77777777" w:rsidR="00D27AE4" w:rsidRPr="00B55861" w:rsidRDefault="00D27AE4" w:rsidP="00195F7B">
            <w:pPr>
              <w:rPr>
                <w:rFonts w:ascii="Arial" w:hAnsi="Arial" w:cs="Arial"/>
                <w:b/>
              </w:rPr>
            </w:pPr>
          </w:p>
        </w:tc>
        <w:tc>
          <w:tcPr>
            <w:tcW w:w="4961" w:type="dxa"/>
            <w:shd w:val="clear" w:color="auto" w:fill="DBE5F1"/>
          </w:tcPr>
          <w:p w14:paraId="552DDAA2" w14:textId="77777777" w:rsidR="00D27AE4" w:rsidRPr="00B55861" w:rsidRDefault="00D27AE4" w:rsidP="00195F7B">
            <w:pPr>
              <w:rPr>
                <w:rFonts w:ascii="Arial" w:hAnsi="Arial" w:cs="Arial"/>
                <w:b/>
              </w:rPr>
            </w:pPr>
            <w:r w:rsidRPr="00B55861">
              <w:rPr>
                <w:rFonts w:ascii="Arial" w:hAnsi="Arial" w:cs="Arial"/>
                <w:b/>
              </w:rPr>
              <w:t>Subject Practical Skills</w:t>
            </w:r>
          </w:p>
          <w:p w14:paraId="5B296A37" w14:textId="77777777" w:rsidR="00D27AE4" w:rsidRPr="00B55861" w:rsidRDefault="00D27AE4" w:rsidP="00195F7B">
            <w:pPr>
              <w:rPr>
                <w:rFonts w:ascii="Arial" w:hAnsi="Arial" w:cs="Arial"/>
                <w:b/>
              </w:rPr>
            </w:pPr>
          </w:p>
          <w:p w14:paraId="5EDCB95D" w14:textId="77777777" w:rsidR="00D27AE4" w:rsidRPr="00B55861" w:rsidRDefault="00D27AE4" w:rsidP="00195F7B">
            <w:pPr>
              <w:rPr>
                <w:rFonts w:ascii="Arial" w:hAnsi="Arial" w:cs="Arial"/>
                <w:b/>
              </w:rPr>
            </w:pPr>
            <w:r w:rsidRPr="00B55861">
              <w:rPr>
                <w:rFonts w:ascii="Arial" w:hAnsi="Arial" w:cs="Arial"/>
              </w:rPr>
              <w:t>On completion of the course students will be able to</w:t>
            </w:r>
          </w:p>
        </w:tc>
      </w:tr>
      <w:tr w:rsidR="00D27AE4" w:rsidRPr="00B55861" w14:paraId="1542178F" w14:textId="77777777" w:rsidTr="00B55861">
        <w:tc>
          <w:tcPr>
            <w:tcW w:w="817" w:type="dxa"/>
            <w:shd w:val="clear" w:color="auto" w:fill="auto"/>
          </w:tcPr>
          <w:p w14:paraId="661380B9" w14:textId="77777777" w:rsidR="00D27AE4" w:rsidRPr="00B55861" w:rsidRDefault="00D27AE4" w:rsidP="00195F7B">
            <w:pPr>
              <w:rPr>
                <w:rFonts w:ascii="Arial" w:hAnsi="Arial" w:cs="Arial"/>
              </w:rPr>
            </w:pPr>
            <w:r w:rsidRPr="00B55861">
              <w:rPr>
                <w:rFonts w:ascii="Arial" w:hAnsi="Arial" w:cs="Arial"/>
              </w:rPr>
              <w:t>A1</w:t>
            </w:r>
          </w:p>
        </w:tc>
        <w:tc>
          <w:tcPr>
            <w:tcW w:w="3907" w:type="dxa"/>
            <w:shd w:val="clear" w:color="auto" w:fill="auto"/>
          </w:tcPr>
          <w:p w14:paraId="153E3212" w14:textId="77777777" w:rsidR="00D27AE4" w:rsidRPr="00B55861" w:rsidRDefault="001549C4" w:rsidP="001D68C0">
            <w:pPr>
              <w:rPr>
                <w:rFonts w:ascii="Arial" w:hAnsi="Arial" w:cs="Arial"/>
                <w:i/>
                <w:color w:val="FF0000"/>
              </w:rPr>
            </w:pPr>
            <w:r w:rsidRPr="003C6377">
              <w:rPr>
                <w:rFonts w:ascii="Arial" w:hAnsi="Arial" w:cs="Arial"/>
                <w:sz w:val="20"/>
                <w:szCs w:val="20"/>
              </w:rPr>
              <w:t>the theory and practice of writing for performance and theatre-making</w:t>
            </w:r>
          </w:p>
        </w:tc>
        <w:tc>
          <w:tcPr>
            <w:tcW w:w="771" w:type="dxa"/>
            <w:shd w:val="clear" w:color="auto" w:fill="auto"/>
          </w:tcPr>
          <w:p w14:paraId="0E138F7E" w14:textId="77777777" w:rsidR="00D27AE4" w:rsidRPr="00B55861" w:rsidRDefault="00D27AE4" w:rsidP="00195F7B">
            <w:pPr>
              <w:rPr>
                <w:rFonts w:ascii="Arial" w:hAnsi="Arial" w:cs="Arial"/>
              </w:rPr>
            </w:pPr>
            <w:r w:rsidRPr="00B55861">
              <w:rPr>
                <w:rFonts w:ascii="Arial" w:hAnsi="Arial" w:cs="Arial"/>
              </w:rPr>
              <w:t>B1</w:t>
            </w:r>
          </w:p>
        </w:tc>
        <w:tc>
          <w:tcPr>
            <w:tcW w:w="3953" w:type="dxa"/>
            <w:shd w:val="clear" w:color="auto" w:fill="auto"/>
          </w:tcPr>
          <w:p w14:paraId="1F749C08" w14:textId="77777777" w:rsidR="00541643" w:rsidRPr="003C6377" w:rsidRDefault="00541643" w:rsidP="00541643">
            <w:pPr>
              <w:pStyle w:val="PlainText"/>
              <w:rPr>
                <w:rFonts w:ascii="Arial" w:hAnsi="Arial" w:cs="Arial"/>
                <w:b/>
              </w:rPr>
            </w:pPr>
            <w:r w:rsidRPr="003C6377">
              <w:rPr>
                <w:rFonts w:ascii="Arial" w:hAnsi="Arial" w:cs="Arial"/>
              </w:rPr>
              <w:t xml:space="preserve">describe, interpret and evaluate literary and performance texts, production techniques and performance events </w:t>
            </w:r>
          </w:p>
          <w:p w14:paraId="5792AEC7" w14:textId="77777777" w:rsidR="00D27AE4" w:rsidRPr="00B55861" w:rsidRDefault="00D27AE4" w:rsidP="00195F7B">
            <w:pPr>
              <w:rPr>
                <w:rFonts w:ascii="Arial" w:hAnsi="Arial" w:cs="Arial"/>
              </w:rPr>
            </w:pPr>
          </w:p>
        </w:tc>
        <w:tc>
          <w:tcPr>
            <w:tcW w:w="725" w:type="dxa"/>
            <w:shd w:val="clear" w:color="auto" w:fill="auto"/>
          </w:tcPr>
          <w:p w14:paraId="3147FA43" w14:textId="77777777" w:rsidR="00D27AE4" w:rsidRPr="00B55861" w:rsidRDefault="00D27AE4" w:rsidP="00195F7B">
            <w:pPr>
              <w:rPr>
                <w:rFonts w:ascii="Arial" w:hAnsi="Arial" w:cs="Arial"/>
              </w:rPr>
            </w:pPr>
            <w:r w:rsidRPr="00B55861">
              <w:rPr>
                <w:rFonts w:ascii="Arial" w:hAnsi="Arial" w:cs="Arial"/>
              </w:rPr>
              <w:t>C1</w:t>
            </w:r>
          </w:p>
        </w:tc>
        <w:tc>
          <w:tcPr>
            <w:tcW w:w="4961" w:type="dxa"/>
            <w:shd w:val="clear" w:color="auto" w:fill="auto"/>
          </w:tcPr>
          <w:p w14:paraId="31589A62" w14:textId="77777777" w:rsidR="00541643" w:rsidRPr="003C6377" w:rsidRDefault="00541643" w:rsidP="00541643">
            <w:pPr>
              <w:pStyle w:val="PlainText"/>
              <w:rPr>
                <w:rFonts w:ascii="Arial" w:hAnsi="Arial" w:cs="Arial"/>
                <w:b/>
              </w:rPr>
            </w:pPr>
            <w:r w:rsidRPr="003C6377">
              <w:rPr>
                <w:rFonts w:ascii="Arial" w:hAnsi="Arial" w:cs="Arial"/>
              </w:rPr>
              <w:t xml:space="preserve">demonstrate understanding of group and collective process by which performance is developed and realised </w:t>
            </w:r>
          </w:p>
          <w:p w14:paraId="2F27645D" w14:textId="77777777" w:rsidR="00D27AE4" w:rsidRPr="00B55861" w:rsidRDefault="00D27AE4" w:rsidP="00195F7B">
            <w:pPr>
              <w:rPr>
                <w:rFonts w:ascii="Arial" w:hAnsi="Arial" w:cs="Arial"/>
              </w:rPr>
            </w:pPr>
          </w:p>
        </w:tc>
      </w:tr>
      <w:tr w:rsidR="00D27AE4" w:rsidRPr="00B55861" w14:paraId="4B21844D" w14:textId="77777777" w:rsidTr="00B55861">
        <w:tc>
          <w:tcPr>
            <w:tcW w:w="817" w:type="dxa"/>
            <w:shd w:val="clear" w:color="auto" w:fill="auto"/>
          </w:tcPr>
          <w:p w14:paraId="238E7F46" w14:textId="77777777" w:rsidR="00D27AE4" w:rsidRPr="00B55861" w:rsidRDefault="00D27AE4" w:rsidP="00195F7B">
            <w:pPr>
              <w:rPr>
                <w:rFonts w:ascii="Arial" w:hAnsi="Arial" w:cs="Arial"/>
              </w:rPr>
            </w:pPr>
            <w:r w:rsidRPr="00B55861">
              <w:rPr>
                <w:rFonts w:ascii="Arial" w:hAnsi="Arial" w:cs="Arial"/>
              </w:rPr>
              <w:t>A2</w:t>
            </w:r>
          </w:p>
        </w:tc>
        <w:tc>
          <w:tcPr>
            <w:tcW w:w="3907" w:type="dxa"/>
            <w:shd w:val="clear" w:color="auto" w:fill="auto"/>
          </w:tcPr>
          <w:p w14:paraId="2CB56E5B" w14:textId="77777777" w:rsidR="001549C4" w:rsidRPr="003C6377" w:rsidRDefault="001549C4" w:rsidP="001549C4">
            <w:pPr>
              <w:rPr>
                <w:rFonts w:ascii="Arial" w:hAnsi="Arial" w:cs="Arial"/>
                <w:sz w:val="20"/>
                <w:szCs w:val="20"/>
              </w:rPr>
            </w:pPr>
            <w:r w:rsidRPr="003C6377">
              <w:rPr>
                <w:rFonts w:ascii="Arial" w:hAnsi="Arial" w:cs="Arial"/>
                <w:sz w:val="20"/>
                <w:szCs w:val="20"/>
              </w:rPr>
              <w:t xml:space="preserve">key practitioners and practices in Drama and English and their cultural and historical contexts </w:t>
            </w:r>
          </w:p>
          <w:p w14:paraId="47576F4D" w14:textId="77777777" w:rsidR="00D27AE4" w:rsidRPr="00B55861" w:rsidRDefault="00D27AE4" w:rsidP="00195F7B">
            <w:pPr>
              <w:rPr>
                <w:rFonts w:ascii="Arial" w:hAnsi="Arial" w:cs="Arial"/>
              </w:rPr>
            </w:pPr>
          </w:p>
        </w:tc>
        <w:tc>
          <w:tcPr>
            <w:tcW w:w="771" w:type="dxa"/>
            <w:shd w:val="clear" w:color="auto" w:fill="auto"/>
          </w:tcPr>
          <w:p w14:paraId="0055B970" w14:textId="77777777" w:rsidR="00D27AE4" w:rsidRPr="00B55861" w:rsidRDefault="00D27AE4" w:rsidP="00195F7B">
            <w:pPr>
              <w:rPr>
                <w:rFonts w:ascii="Arial" w:hAnsi="Arial" w:cs="Arial"/>
              </w:rPr>
            </w:pPr>
            <w:r w:rsidRPr="00B55861">
              <w:rPr>
                <w:rFonts w:ascii="Arial" w:hAnsi="Arial" w:cs="Arial"/>
              </w:rPr>
              <w:t>B2</w:t>
            </w:r>
          </w:p>
        </w:tc>
        <w:tc>
          <w:tcPr>
            <w:tcW w:w="3953" w:type="dxa"/>
            <w:shd w:val="clear" w:color="auto" w:fill="auto"/>
          </w:tcPr>
          <w:p w14:paraId="73B7B6B5" w14:textId="77777777" w:rsidR="00D27AE4" w:rsidRPr="00B55861" w:rsidRDefault="00541643" w:rsidP="00195F7B">
            <w:pPr>
              <w:rPr>
                <w:rFonts w:ascii="Arial" w:hAnsi="Arial" w:cs="Arial"/>
              </w:rPr>
            </w:pPr>
            <w:r w:rsidRPr="003C6377">
              <w:rPr>
                <w:rFonts w:ascii="Arial" w:hAnsi="Arial" w:cs="Arial"/>
                <w:sz w:val="20"/>
                <w:szCs w:val="20"/>
              </w:rPr>
              <w:t>develop ideas and construct arguments and present them in appropriate ways</w:t>
            </w:r>
          </w:p>
        </w:tc>
        <w:tc>
          <w:tcPr>
            <w:tcW w:w="725" w:type="dxa"/>
            <w:shd w:val="clear" w:color="auto" w:fill="auto"/>
          </w:tcPr>
          <w:p w14:paraId="69E9205C" w14:textId="77777777" w:rsidR="00D27AE4" w:rsidRPr="00B55861" w:rsidRDefault="00D27AE4" w:rsidP="00195F7B">
            <w:pPr>
              <w:rPr>
                <w:rFonts w:ascii="Arial" w:hAnsi="Arial" w:cs="Arial"/>
              </w:rPr>
            </w:pPr>
            <w:r w:rsidRPr="00B55861">
              <w:rPr>
                <w:rFonts w:ascii="Arial" w:hAnsi="Arial" w:cs="Arial"/>
              </w:rPr>
              <w:t>C2</w:t>
            </w:r>
          </w:p>
        </w:tc>
        <w:tc>
          <w:tcPr>
            <w:tcW w:w="4961" w:type="dxa"/>
            <w:shd w:val="clear" w:color="auto" w:fill="auto"/>
          </w:tcPr>
          <w:p w14:paraId="2F8B5326" w14:textId="77777777" w:rsidR="00541643" w:rsidRPr="003C6377" w:rsidRDefault="00541643" w:rsidP="00541643">
            <w:pPr>
              <w:rPr>
                <w:rFonts w:ascii="Arial" w:hAnsi="Arial" w:cs="Arial"/>
                <w:sz w:val="20"/>
                <w:szCs w:val="20"/>
              </w:rPr>
            </w:pPr>
            <w:r w:rsidRPr="003C6377">
              <w:rPr>
                <w:rFonts w:ascii="Arial" w:hAnsi="Arial" w:cs="Arial"/>
                <w:sz w:val="20"/>
                <w:szCs w:val="20"/>
              </w:rPr>
              <w:t xml:space="preserve">demonstrate a capacity to analyse and evaluate a variety of techniques which may be used in the process of theatre-making and reflect upon their own application of these techniques </w:t>
            </w:r>
          </w:p>
          <w:p w14:paraId="0F019799" w14:textId="77777777" w:rsidR="00D27AE4" w:rsidRPr="00B55861" w:rsidRDefault="00D27AE4" w:rsidP="00195F7B">
            <w:pPr>
              <w:rPr>
                <w:rFonts w:ascii="Arial" w:hAnsi="Arial" w:cs="Arial"/>
              </w:rPr>
            </w:pPr>
          </w:p>
        </w:tc>
      </w:tr>
      <w:tr w:rsidR="00D27AE4" w:rsidRPr="00B55861" w14:paraId="0834492E" w14:textId="77777777" w:rsidTr="00B55861">
        <w:tc>
          <w:tcPr>
            <w:tcW w:w="817" w:type="dxa"/>
            <w:shd w:val="clear" w:color="auto" w:fill="auto"/>
          </w:tcPr>
          <w:p w14:paraId="5FDD4EE5" w14:textId="77777777" w:rsidR="00D27AE4" w:rsidRPr="00B55861" w:rsidRDefault="00D27AE4" w:rsidP="00195F7B">
            <w:pPr>
              <w:rPr>
                <w:rFonts w:ascii="Arial" w:hAnsi="Arial" w:cs="Arial"/>
              </w:rPr>
            </w:pPr>
            <w:r w:rsidRPr="00B55861">
              <w:rPr>
                <w:rFonts w:ascii="Arial" w:hAnsi="Arial" w:cs="Arial"/>
              </w:rPr>
              <w:t>A3</w:t>
            </w:r>
          </w:p>
        </w:tc>
        <w:tc>
          <w:tcPr>
            <w:tcW w:w="3907" w:type="dxa"/>
            <w:shd w:val="clear" w:color="auto" w:fill="auto"/>
          </w:tcPr>
          <w:p w14:paraId="482887A0" w14:textId="77777777" w:rsidR="00D27AE4" w:rsidRPr="00B55861" w:rsidRDefault="00541643" w:rsidP="00195F7B">
            <w:pPr>
              <w:rPr>
                <w:rFonts w:ascii="Arial" w:hAnsi="Arial" w:cs="Arial"/>
              </w:rPr>
            </w:pPr>
            <w:r w:rsidRPr="003C6377">
              <w:rPr>
                <w:rFonts w:ascii="Arial" w:hAnsi="Arial" w:cs="Arial"/>
                <w:sz w:val="20"/>
                <w:szCs w:val="20"/>
              </w:rPr>
              <w:t xml:space="preserve">the effects achieved through figurative, linguistic, dramaturgical and other strategies in the construction of literature and performance  </w:t>
            </w:r>
          </w:p>
        </w:tc>
        <w:tc>
          <w:tcPr>
            <w:tcW w:w="771" w:type="dxa"/>
            <w:shd w:val="clear" w:color="auto" w:fill="auto"/>
          </w:tcPr>
          <w:p w14:paraId="55E7D632" w14:textId="77777777" w:rsidR="00D27AE4" w:rsidRPr="00B55861" w:rsidRDefault="00D27AE4" w:rsidP="00195F7B">
            <w:pPr>
              <w:rPr>
                <w:rFonts w:ascii="Arial" w:hAnsi="Arial" w:cs="Arial"/>
              </w:rPr>
            </w:pPr>
            <w:r w:rsidRPr="00B55861">
              <w:rPr>
                <w:rFonts w:ascii="Arial" w:hAnsi="Arial" w:cs="Arial"/>
              </w:rPr>
              <w:t>B3</w:t>
            </w:r>
          </w:p>
        </w:tc>
        <w:tc>
          <w:tcPr>
            <w:tcW w:w="3953" w:type="dxa"/>
            <w:shd w:val="clear" w:color="auto" w:fill="auto"/>
          </w:tcPr>
          <w:p w14:paraId="3A112A89" w14:textId="77777777" w:rsidR="00D27AE4" w:rsidRPr="00B55861" w:rsidRDefault="00541643" w:rsidP="00195F7B">
            <w:pPr>
              <w:rPr>
                <w:rFonts w:ascii="Arial" w:hAnsi="Arial" w:cs="Arial"/>
              </w:rPr>
            </w:pPr>
            <w:r w:rsidRPr="003C6377">
              <w:rPr>
                <w:rFonts w:ascii="Arial" w:hAnsi="Arial" w:cs="Arial"/>
                <w:sz w:val="20"/>
                <w:szCs w:val="20"/>
              </w:rPr>
              <w:t>demonstrate understanding of the interplay between theory and practice in the creation of texts and performance</w:t>
            </w:r>
          </w:p>
        </w:tc>
        <w:tc>
          <w:tcPr>
            <w:tcW w:w="725" w:type="dxa"/>
            <w:shd w:val="clear" w:color="auto" w:fill="auto"/>
          </w:tcPr>
          <w:p w14:paraId="3F99929A" w14:textId="77777777" w:rsidR="00D27AE4" w:rsidRPr="00B55861" w:rsidRDefault="00D27AE4" w:rsidP="00195F7B">
            <w:pPr>
              <w:rPr>
                <w:rFonts w:ascii="Arial" w:hAnsi="Arial" w:cs="Arial"/>
              </w:rPr>
            </w:pPr>
            <w:r w:rsidRPr="00B55861">
              <w:rPr>
                <w:rFonts w:ascii="Arial" w:hAnsi="Arial" w:cs="Arial"/>
              </w:rPr>
              <w:t>C3</w:t>
            </w:r>
          </w:p>
        </w:tc>
        <w:tc>
          <w:tcPr>
            <w:tcW w:w="4961" w:type="dxa"/>
            <w:shd w:val="clear" w:color="auto" w:fill="auto"/>
          </w:tcPr>
          <w:p w14:paraId="0199E6B4" w14:textId="77777777" w:rsidR="00D27AE4" w:rsidRPr="00B55861" w:rsidRDefault="006376C5" w:rsidP="00195F7B">
            <w:pPr>
              <w:rPr>
                <w:rFonts w:ascii="Arial" w:hAnsi="Arial" w:cs="Arial"/>
              </w:rPr>
            </w:pPr>
            <w:r>
              <w:rPr>
                <w:rFonts w:ascii="Arial" w:hAnsi="Arial" w:cs="Arial"/>
                <w:sz w:val="20"/>
                <w:szCs w:val="20"/>
              </w:rPr>
              <w:t>pr</w:t>
            </w:r>
            <w:r w:rsidR="00541643" w:rsidRPr="003C6377">
              <w:rPr>
                <w:rFonts w:ascii="Arial" w:hAnsi="Arial" w:cs="Arial"/>
                <w:sz w:val="20"/>
                <w:szCs w:val="20"/>
              </w:rPr>
              <w:t>esent an argument cogently in writing, with clarity and precision</w:t>
            </w:r>
          </w:p>
        </w:tc>
      </w:tr>
      <w:tr w:rsidR="00D27AE4" w:rsidRPr="00B55861" w14:paraId="526A1DCD" w14:textId="77777777" w:rsidTr="00B55861">
        <w:tc>
          <w:tcPr>
            <w:tcW w:w="817" w:type="dxa"/>
            <w:shd w:val="clear" w:color="auto" w:fill="auto"/>
          </w:tcPr>
          <w:p w14:paraId="58E82F9E" w14:textId="77777777" w:rsidR="00D27AE4" w:rsidRPr="00B55861" w:rsidRDefault="00D27AE4" w:rsidP="00195F7B">
            <w:pPr>
              <w:rPr>
                <w:rFonts w:ascii="Arial" w:hAnsi="Arial" w:cs="Arial"/>
              </w:rPr>
            </w:pPr>
            <w:r w:rsidRPr="00B55861">
              <w:rPr>
                <w:rFonts w:ascii="Arial" w:hAnsi="Arial" w:cs="Arial"/>
              </w:rPr>
              <w:t>A4</w:t>
            </w:r>
          </w:p>
        </w:tc>
        <w:tc>
          <w:tcPr>
            <w:tcW w:w="3907" w:type="dxa"/>
            <w:shd w:val="clear" w:color="auto" w:fill="auto"/>
          </w:tcPr>
          <w:p w14:paraId="5E77B7CC" w14:textId="77777777" w:rsidR="00541643" w:rsidRPr="003C6377" w:rsidRDefault="00541643" w:rsidP="00541643">
            <w:pPr>
              <w:pStyle w:val="PlainText"/>
              <w:rPr>
                <w:rFonts w:ascii="Arial" w:hAnsi="Arial" w:cs="Arial"/>
              </w:rPr>
            </w:pPr>
            <w:r w:rsidRPr="003C6377">
              <w:rPr>
                <w:rFonts w:ascii="Arial" w:hAnsi="Arial" w:cs="Arial"/>
                <w:bCs/>
              </w:rPr>
              <w:t>some of the current critical and theoretical debates involving literary and dramatic texts and a range of theoretical perspectives</w:t>
            </w:r>
            <w:r w:rsidRPr="003C6377">
              <w:rPr>
                <w:rFonts w:ascii="Arial" w:hAnsi="Arial" w:cs="Arial"/>
              </w:rPr>
              <w:t xml:space="preserve"> </w:t>
            </w:r>
          </w:p>
          <w:p w14:paraId="31D2E4C7" w14:textId="77777777" w:rsidR="00D27AE4" w:rsidRPr="00B55861" w:rsidRDefault="00D27AE4" w:rsidP="00195F7B">
            <w:pPr>
              <w:rPr>
                <w:rFonts w:ascii="Arial" w:hAnsi="Arial" w:cs="Arial"/>
              </w:rPr>
            </w:pPr>
          </w:p>
        </w:tc>
        <w:tc>
          <w:tcPr>
            <w:tcW w:w="771" w:type="dxa"/>
            <w:shd w:val="clear" w:color="auto" w:fill="auto"/>
          </w:tcPr>
          <w:p w14:paraId="029F6DB4" w14:textId="77777777" w:rsidR="00D27AE4" w:rsidRPr="00B55861" w:rsidRDefault="00D27AE4" w:rsidP="00195F7B">
            <w:pPr>
              <w:rPr>
                <w:rFonts w:ascii="Arial" w:hAnsi="Arial" w:cs="Arial"/>
              </w:rPr>
            </w:pPr>
            <w:r w:rsidRPr="00B55861">
              <w:rPr>
                <w:rFonts w:ascii="Arial" w:hAnsi="Arial" w:cs="Arial"/>
              </w:rPr>
              <w:t>B4</w:t>
            </w:r>
          </w:p>
        </w:tc>
        <w:tc>
          <w:tcPr>
            <w:tcW w:w="3953" w:type="dxa"/>
            <w:shd w:val="clear" w:color="auto" w:fill="auto"/>
          </w:tcPr>
          <w:p w14:paraId="394049D7" w14:textId="77777777" w:rsidR="00D27AE4" w:rsidRPr="00B55861" w:rsidRDefault="00541643" w:rsidP="00195F7B">
            <w:pPr>
              <w:rPr>
                <w:rFonts w:ascii="Arial" w:hAnsi="Arial" w:cs="Arial"/>
              </w:rPr>
            </w:pPr>
            <w:r w:rsidRPr="003C6377">
              <w:rPr>
                <w:rFonts w:ascii="Arial" w:hAnsi="Arial" w:cs="Arial"/>
              </w:rPr>
              <w:t>engage critically with a range of critical and theoretical perspectives and utilise them as tools for analysis</w:t>
            </w:r>
          </w:p>
        </w:tc>
        <w:tc>
          <w:tcPr>
            <w:tcW w:w="725" w:type="dxa"/>
            <w:shd w:val="clear" w:color="auto" w:fill="auto"/>
          </w:tcPr>
          <w:p w14:paraId="725D8077" w14:textId="77777777" w:rsidR="00D27AE4" w:rsidRPr="00B55861" w:rsidRDefault="00D27AE4" w:rsidP="00195F7B">
            <w:pPr>
              <w:rPr>
                <w:rFonts w:ascii="Arial" w:hAnsi="Arial" w:cs="Arial"/>
              </w:rPr>
            </w:pPr>
            <w:r w:rsidRPr="00B55861">
              <w:rPr>
                <w:rFonts w:ascii="Arial" w:hAnsi="Arial" w:cs="Arial"/>
              </w:rPr>
              <w:t>C4</w:t>
            </w:r>
          </w:p>
        </w:tc>
        <w:tc>
          <w:tcPr>
            <w:tcW w:w="4961" w:type="dxa"/>
            <w:shd w:val="clear" w:color="auto" w:fill="auto"/>
          </w:tcPr>
          <w:p w14:paraId="08165164" w14:textId="77777777" w:rsidR="00541643" w:rsidRPr="003C6377" w:rsidRDefault="006376C5" w:rsidP="00541643">
            <w:pPr>
              <w:pStyle w:val="PlainText"/>
              <w:rPr>
                <w:rFonts w:ascii="Arial" w:hAnsi="Arial" w:cs="Arial"/>
              </w:rPr>
            </w:pPr>
            <w:r>
              <w:rPr>
                <w:rFonts w:ascii="Arial" w:hAnsi="Arial" w:cs="Arial"/>
              </w:rPr>
              <w:t>d</w:t>
            </w:r>
            <w:r w:rsidR="00541643" w:rsidRPr="003C6377">
              <w:rPr>
                <w:rFonts w:ascii="Arial" w:hAnsi="Arial" w:cs="Arial"/>
              </w:rPr>
              <w:t>emonstrate effective time management skills and be able to work to deadlines</w:t>
            </w:r>
            <w:r w:rsidR="00541643">
              <w:rPr>
                <w:rFonts w:ascii="Arial" w:hAnsi="Arial" w:cs="Arial"/>
              </w:rPr>
              <w:t xml:space="preserve"> individually and in a group</w:t>
            </w:r>
          </w:p>
          <w:p w14:paraId="5B3D1C0E" w14:textId="77777777" w:rsidR="00D27AE4" w:rsidRPr="00B55861" w:rsidRDefault="00D27AE4" w:rsidP="00195F7B">
            <w:pPr>
              <w:rPr>
                <w:rFonts w:ascii="Arial" w:hAnsi="Arial" w:cs="Arial"/>
              </w:rPr>
            </w:pPr>
          </w:p>
        </w:tc>
      </w:tr>
      <w:tr w:rsidR="00D27AE4" w:rsidRPr="00B55861" w14:paraId="61C4B800" w14:textId="77777777" w:rsidTr="00B55861">
        <w:tc>
          <w:tcPr>
            <w:tcW w:w="817" w:type="dxa"/>
            <w:shd w:val="clear" w:color="auto" w:fill="auto"/>
          </w:tcPr>
          <w:p w14:paraId="4C061DB5" w14:textId="77777777" w:rsidR="00D27AE4" w:rsidRPr="00B55861" w:rsidRDefault="00D27AE4" w:rsidP="00195F7B">
            <w:pPr>
              <w:rPr>
                <w:rFonts w:ascii="Arial" w:hAnsi="Arial" w:cs="Arial"/>
              </w:rPr>
            </w:pPr>
          </w:p>
        </w:tc>
        <w:tc>
          <w:tcPr>
            <w:tcW w:w="3907" w:type="dxa"/>
            <w:shd w:val="clear" w:color="auto" w:fill="auto"/>
          </w:tcPr>
          <w:p w14:paraId="21AE9999" w14:textId="77777777" w:rsidR="00D27AE4" w:rsidRPr="00B55861" w:rsidRDefault="00D27AE4" w:rsidP="00195F7B">
            <w:pPr>
              <w:rPr>
                <w:rFonts w:ascii="Arial" w:hAnsi="Arial" w:cs="Arial"/>
              </w:rPr>
            </w:pPr>
          </w:p>
        </w:tc>
        <w:tc>
          <w:tcPr>
            <w:tcW w:w="771" w:type="dxa"/>
            <w:shd w:val="clear" w:color="auto" w:fill="auto"/>
          </w:tcPr>
          <w:p w14:paraId="42474B30" w14:textId="77777777" w:rsidR="00D27AE4" w:rsidRPr="00B55861" w:rsidRDefault="00D27AE4" w:rsidP="00195F7B">
            <w:pPr>
              <w:rPr>
                <w:rFonts w:ascii="Arial" w:hAnsi="Arial" w:cs="Arial"/>
              </w:rPr>
            </w:pPr>
          </w:p>
        </w:tc>
        <w:tc>
          <w:tcPr>
            <w:tcW w:w="3953" w:type="dxa"/>
            <w:shd w:val="clear" w:color="auto" w:fill="auto"/>
          </w:tcPr>
          <w:p w14:paraId="441C4AA7" w14:textId="77777777" w:rsidR="00D27AE4" w:rsidRPr="00B55861" w:rsidRDefault="00D27AE4" w:rsidP="00195F7B">
            <w:pPr>
              <w:rPr>
                <w:rFonts w:ascii="Arial" w:hAnsi="Arial" w:cs="Arial"/>
              </w:rPr>
            </w:pPr>
          </w:p>
        </w:tc>
        <w:tc>
          <w:tcPr>
            <w:tcW w:w="725" w:type="dxa"/>
            <w:shd w:val="clear" w:color="auto" w:fill="auto"/>
          </w:tcPr>
          <w:p w14:paraId="0C68B6D2" w14:textId="77777777" w:rsidR="00D27AE4" w:rsidRPr="00B55861" w:rsidRDefault="00541643" w:rsidP="00195F7B">
            <w:pPr>
              <w:rPr>
                <w:rFonts w:ascii="Arial" w:hAnsi="Arial" w:cs="Arial"/>
              </w:rPr>
            </w:pPr>
            <w:r>
              <w:rPr>
                <w:rFonts w:ascii="Arial" w:hAnsi="Arial" w:cs="Arial"/>
              </w:rPr>
              <w:t>C5</w:t>
            </w:r>
          </w:p>
        </w:tc>
        <w:tc>
          <w:tcPr>
            <w:tcW w:w="4961" w:type="dxa"/>
            <w:shd w:val="clear" w:color="auto" w:fill="auto"/>
          </w:tcPr>
          <w:p w14:paraId="283A5B13" w14:textId="77777777" w:rsidR="00D27AE4" w:rsidRPr="00B55861" w:rsidRDefault="00541643" w:rsidP="00195F7B">
            <w:pPr>
              <w:rPr>
                <w:rFonts w:ascii="Arial" w:hAnsi="Arial" w:cs="Arial"/>
              </w:rPr>
            </w:pPr>
            <w:r w:rsidRPr="003C6377">
              <w:rPr>
                <w:rFonts w:ascii="Arial" w:hAnsi="Arial" w:cs="Arial"/>
                <w:sz w:val="20"/>
              </w:rPr>
              <w:t xml:space="preserve">present independent research </w:t>
            </w:r>
            <w:r>
              <w:rPr>
                <w:rFonts w:ascii="Arial" w:hAnsi="Arial" w:cs="Arial"/>
                <w:sz w:val="20"/>
              </w:rPr>
              <w:t xml:space="preserve">outcomes </w:t>
            </w:r>
            <w:r w:rsidRPr="003C6377">
              <w:rPr>
                <w:rFonts w:ascii="Arial" w:hAnsi="Arial" w:cs="Arial"/>
                <w:sz w:val="20"/>
              </w:rPr>
              <w:t>in a variety of ways, including via performance</w:t>
            </w:r>
          </w:p>
        </w:tc>
      </w:tr>
    </w:tbl>
    <w:p w14:paraId="52D3B882" w14:textId="77777777" w:rsidR="00D27AE4" w:rsidRDefault="00D27AE4" w:rsidP="00195F7B"/>
    <w:p w14:paraId="1F5A2B45" w14:textId="77777777" w:rsidR="00D27AE4" w:rsidRDefault="00D27AE4" w:rsidP="00195F7B"/>
    <w:p w14:paraId="613AB9F3" w14:textId="77777777" w:rsidR="00D27AE4" w:rsidRPr="0059721B" w:rsidRDefault="00D27AE4" w:rsidP="00195F7B"/>
    <w:p w14:paraId="24FC8ED9" w14:textId="77777777" w:rsidR="00D27AE4" w:rsidRDefault="00D27AE4" w:rsidP="00195F7B">
      <w:pPr>
        <w:rPr>
          <w:rFonts w:ascii="Arial" w:hAnsi="Arial" w:cs="Arial"/>
        </w:rPr>
      </w:pPr>
    </w:p>
    <w:p w14:paraId="0800E012" w14:textId="77777777" w:rsidR="00D27AE4" w:rsidRDefault="00D27AE4" w:rsidP="00195F7B">
      <w:pPr>
        <w:rPr>
          <w:rFonts w:ascii="Arial" w:hAnsi="Arial" w:cs="Arial"/>
        </w:rPr>
      </w:pPr>
    </w:p>
    <w:p w14:paraId="24A0BFB9" w14:textId="77777777" w:rsidR="00D27AE4" w:rsidRDefault="00D27AE4" w:rsidP="00195F7B">
      <w:pPr>
        <w:rPr>
          <w:rFonts w:ascii="Arial" w:hAnsi="Arial" w:cs="Arial"/>
        </w:rPr>
      </w:pPr>
    </w:p>
    <w:p w14:paraId="45E7E3FD" w14:textId="77777777" w:rsidR="00D27AE4" w:rsidRDefault="00D27AE4" w:rsidP="00195F7B">
      <w:pPr>
        <w:rPr>
          <w:rFonts w:ascii="Arial" w:hAnsi="Arial" w:cs="Arial"/>
        </w:rPr>
      </w:pPr>
    </w:p>
    <w:p w14:paraId="6C223B32" w14:textId="77777777" w:rsidR="00D27AE4" w:rsidRDefault="00D27AE4" w:rsidP="00195F7B">
      <w:pPr>
        <w:rPr>
          <w:rFonts w:ascii="Arial" w:hAnsi="Arial" w:cs="Arial"/>
        </w:rPr>
      </w:pPr>
    </w:p>
    <w:p w14:paraId="7845E8A5" w14:textId="77777777" w:rsidR="00D27AE4" w:rsidRDefault="00D27AE4" w:rsidP="00195F7B">
      <w:pPr>
        <w:rPr>
          <w:rFonts w:ascii="Arial" w:hAnsi="Arial" w:cs="Arial"/>
        </w:rPr>
      </w:pPr>
    </w:p>
    <w:p w14:paraId="2CFAE8F8" w14:textId="77777777" w:rsidR="00D27AE4" w:rsidRDefault="00D27AE4" w:rsidP="00195F7B">
      <w:pPr>
        <w:rPr>
          <w:rFonts w:ascii="Arial" w:hAnsi="Arial" w:cs="Arial"/>
        </w:rPr>
      </w:pPr>
    </w:p>
    <w:p w14:paraId="30C842A5" w14:textId="77777777" w:rsidR="000B54AF" w:rsidRDefault="000B54AF" w:rsidP="00195F7B">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0DB17189" w14:textId="77777777" w:rsidR="000B54AF" w:rsidRDefault="000B54AF" w:rsidP="00195F7B">
      <w:pPr>
        <w:rPr>
          <w:rFonts w:ascii="Arial" w:hAnsi="Arial" w:cs="Arial"/>
        </w:rPr>
      </w:pPr>
      <w:r>
        <w:rPr>
          <w:rFonts w:ascii="Arial" w:hAnsi="Arial" w:cs="Arial"/>
        </w:rPr>
        <w:t>students to develop a range of Key Skills</w:t>
      </w:r>
      <w:r w:rsidR="00D27AE4">
        <w:rPr>
          <w:rFonts w:ascii="Arial" w:hAnsi="Arial" w:cs="Arial"/>
        </w:rPr>
        <w:t xml:space="preserve"> as follows</w:t>
      </w:r>
      <w:r>
        <w:rPr>
          <w:rFonts w:ascii="Arial" w:hAnsi="Arial" w:cs="Arial"/>
        </w:rPr>
        <w:t>:</w:t>
      </w:r>
    </w:p>
    <w:p w14:paraId="6B5D5415" w14:textId="77777777" w:rsidR="000B54AF" w:rsidRDefault="000B54AF"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31DF2411" w14:textId="77777777" w:rsidTr="00B55861">
        <w:tc>
          <w:tcPr>
            <w:tcW w:w="15417" w:type="dxa"/>
            <w:gridSpan w:val="7"/>
            <w:shd w:val="clear" w:color="auto" w:fill="DBE5F1"/>
          </w:tcPr>
          <w:p w14:paraId="766F961F" w14:textId="77777777" w:rsidR="009210FE" w:rsidRPr="00B55861" w:rsidRDefault="009210FE" w:rsidP="00B55861">
            <w:pPr>
              <w:jc w:val="center"/>
              <w:rPr>
                <w:rFonts w:ascii="Arial" w:hAnsi="Arial" w:cs="Arial"/>
                <w:b/>
                <w:sz w:val="20"/>
                <w:szCs w:val="20"/>
              </w:rPr>
            </w:pPr>
            <w:r w:rsidRPr="00B55861">
              <w:rPr>
                <w:rFonts w:ascii="Arial" w:hAnsi="Arial" w:cs="Arial"/>
                <w:b/>
                <w:sz w:val="20"/>
                <w:szCs w:val="20"/>
              </w:rPr>
              <w:t>Key Skills</w:t>
            </w:r>
          </w:p>
        </w:tc>
      </w:tr>
      <w:tr w:rsidR="000B54AF" w:rsidRPr="00B55861" w14:paraId="668F9425" w14:textId="77777777" w:rsidTr="00B55861">
        <w:tc>
          <w:tcPr>
            <w:tcW w:w="2202" w:type="dxa"/>
            <w:shd w:val="clear" w:color="auto" w:fill="DBE5F1"/>
            <w:vAlign w:val="center"/>
          </w:tcPr>
          <w:p w14:paraId="58775CF1" w14:textId="77777777" w:rsidR="000B54AF" w:rsidRPr="00B55861" w:rsidRDefault="0046661E" w:rsidP="00B55861">
            <w:pPr>
              <w:jc w:val="center"/>
              <w:rPr>
                <w:rFonts w:ascii="Arial" w:hAnsi="Arial" w:cs="Arial"/>
                <w:b/>
                <w:sz w:val="20"/>
                <w:szCs w:val="20"/>
              </w:rPr>
            </w:pPr>
            <w:r>
              <w:rPr>
                <w:rFonts w:ascii="Arial" w:hAnsi="Arial" w:cs="Arial"/>
                <w:b/>
                <w:sz w:val="20"/>
                <w:szCs w:val="20"/>
              </w:rPr>
              <w:t>Self-</w:t>
            </w:r>
            <w:r w:rsidR="000B54AF" w:rsidRPr="00B55861">
              <w:rPr>
                <w:rFonts w:ascii="Arial" w:hAnsi="Arial" w:cs="Arial"/>
                <w:b/>
                <w:sz w:val="20"/>
                <w:szCs w:val="20"/>
              </w:rPr>
              <w:t>Awareness Skills</w:t>
            </w:r>
          </w:p>
        </w:tc>
        <w:tc>
          <w:tcPr>
            <w:tcW w:w="2202" w:type="dxa"/>
            <w:shd w:val="clear" w:color="auto" w:fill="DBE5F1"/>
            <w:vAlign w:val="center"/>
          </w:tcPr>
          <w:p w14:paraId="76356F4D"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7AFBD06F"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29782F15"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02B2FCBE"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2796BCC6" w14:textId="77777777" w:rsidR="000B54AF" w:rsidRPr="00B55861" w:rsidRDefault="000B54AF" w:rsidP="00B55861">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5CD4B0CD"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Creativity and Problem Solving Skills</w:t>
            </w:r>
          </w:p>
        </w:tc>
      </w:tr>
      <w:tr w:rsidR="000B54AF" w:rsidRPr="00B55861" w14:paraId="286CDC9F" w14:textId="77777777" w:rsidTr="00B55861">
        <w:tc>
          <w:tcPr>
            <w:tcW w:w="2202" w:type="dxa"/>
            <w:shd w:val="clear" w:color="auto" w:fill="auto"/>
            <w:vAlign w:val="center"/>
          </w:tcPr>
          <w:p w14:paraId="2D3329F5"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1EDD5FAB"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2DABD76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34741BD5"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655C8CC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2A9266D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4D7F51AB"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B54AF" w:rsidRPr="00B55861" w14:paraId="793FF7F0" w14:textId="77777777" w:rsidTr="00B55861">
        <w:tc>
          <w:tcPr>
            <w:tcW w:w="2202" w:type="dxa"/>
            <w:shd w:val="clear" w:color="auto" w:fill="auto"/>
            <w:vAlign w:val="center"/>
          </w:tcPr>
          <w:p w14:paraId="73588EE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276E6D1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525CB27F"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49389E7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1C24C78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4A08312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3752A99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B54AF" w:rsidRPr="00B55861" w14:paraId="6027F6D7" w14:textId="77777777" w:rsidTr="00B55861">
        <w:tc>
          <w:tcPr>
            <w:tcW w:w="2202" w:type="dxa"/>
            <w:shd w:val="clear" w:color="auto" w:fill="auto"/>
            <w:vAlign w:val="center"/>
          </w:tcPr>
          <w:p w14:paraId="2617B15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75FB39E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41E886CB"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1087DE9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4773B760"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3D4EBA4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104C74C2" w14:textId="77777777" w:rsidR="000B54AF" w:rsidRPr="00B55861" w:rsidRDefault="000B54AF" w:rsidP="00B55861">
            <w:pPr>
              <w:jc w:val="center"/>
              <w:rPr>
                <w:rFonts w:ascii="Arial" w:hAnsi="Arial" w:cs="Arial"/>
                <w:sz w:val="20"/>
                <w:szCs w:val="20"/>
              </w:rPr>
            </w:pPr>
          </w:p>
        </w:tc>
      </w:tr>
      <w:tr w:rsidR="000B54AF" w:rsidRPr="00B55861" w14:paraId="1D2F6F03" w14:textId="77777777" w:rsidTr="00B55861">
        <w:tc>
          <w:tcPr>
            <w:tcW w:w="2202" w:type="dxa"/>
            <w:shd w:val="clear" w:color="auto" w:fill="auto"/>
            <w:vAlign w:val="center"/>
          </w:tcPr>
          <w:p w14:paraId="7835711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353F86A6"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611D505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3C9F0E3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3CF219B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2ED08BD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191B091" w14:textId="77777777" w:rsidR="000B54AF" w:rsidRPr="00B55861" w:rsidRDefault="000B54AF" w:rsidP="00B55861">
            <w:pPr>
              <w:jc w:val="center"/>
              <w:rPr>
                <w:rFonts w:ascii="Arial" w:hAnsi="Arial" w:cs="Arial"/>
                <w:sz w:val="20"/>
                <w:szCs w:val="20"/>
              </w:rPr>
            </w:pPr>
          </w:p>
        </w:tc>
      </w:tr>
      <w:tr w:rsidR="000B54AF" w:rsidRPr="00B55861" w14:paraId="07B92838" w14:textId="77777777" w:rsidTr="00B55861">
        <w:trPr>
          <w:trHeight w:val="564"/>
        </w:trPr>
        <w:tc>
          <w:tcPr>
            <w:tcW w:w="2202" w:type="dxa"/>
            <w:shd w:val="clear" w:color="auto" w:fill="auto"/>
            <w:vAlign w:val="center"/>
          </w:tcPr>
          <w:p w14:paraId="3FC292BE"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268455E5"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3DE007FC" w14:textId="77777777" w:rsidR="000B54AF" w:rsidRDefault="009210FE" w:rsidP="001D68C0">
            <w:pPr>
              <w:jc w:val="center"/>
              <w:rPr>
                <w:rFonts w:ascii="Arial" w:hAnsi="Arial" w:cs="Arial"/>
                <w:sz w:val="20"/>
                <w:szCs w:val="20"/>
              </w:rPr>
            </w:pPr>
            <w:r w:rsidRPr="00B55861">
              <w:rPr>
                <w:rFonts w:ascii="Arial" w:hAnsi="Arial" w:cs="Arial"/>
                <w:sz w:val="20"/>
                <w:szCs w:val="20"/>
              </w:rPr>
              <w:t>Show</w:t>
            </w:r>
            <w:r w:rsidR="000B54AF" w:rsidRPr="00B55861">
              <w:rPr>
                <w:rFonts w:ascii="Arial" w:hAnsi="Arial" w:cs="Arial"/>
                <w:sz w:val="20"/>
                <w:szCs w:val="20"/>
              </w:rPr>
              <w:t xml:space="preserve"> sensitivity and respect </w:t>
            </w:r>
            <w:r w:rsidR="001D68C0">
              <w:rPr>
                <w:rFonts w:ascii="Arial" w:hAnsi="Arial" w:cs="Arial"/>
                <w:sz w:val="20"/>
                <w:szCs w:val="20"/>
              </w:rPr>
              <w:t>for diverse values and beliefs</w:t>
            </w:r>
          </w:p>
          <w:p w14:paraId="569F2790" w14:textId="77777777" w:rsidR="001D68C0" w:rsidRPr="00B55861" w:rsidRDefault="001D68C0" w:rsidP="001D68C0">
            <w:pPr>
              <w:jc w:val="center"/>
              <w:rPr>
                <w:rFonts w:ascii="Arial" w:hAnsi="Arial" w:cs="Arial"/>
                <w:sz w:val="20"/>
                <w:szCs w:val="20"/>
              </w:rPr>
            </w:pPr>
          </w:p>
        </w:tc>
        <w:tc>
          <w:tcPr>
            <w:tcW w:w="2202" w:type="dxa"/>
            <w:shd w:val="clear" w:color="auto" w:fill="auto"/>
            <w:vAlign w:val="center"/>
          </w:tcPr>
          <w:p w14:paraId="32BD910F" w14:textId="77777777" w:rsidR="000B54AF" w:rsidRDefault="000B54AF" w:rsidP="00B55861">
            <w:pPr>
              <w:jc w:val="center"/>
              <w:rPr>
                <w:rFonts w:ascii="Arial" w:hAnsi="Arial" w:cs="Arial"/>
                <w:sz w:val="20"/>
                <w:szCs w:val="20"/>
              </w:rPr>
            </w:pPr>
            <w:r w:rsidRPr="00B55861">
              <w:rPr>
                <w:rFonts w:ascii="Arial" w:hAnsi="Arial" w:cs="Arial"/>
                <w:sz w:val="20"/>
                <w:szCs w:val="20"/>
              </w:rPr>
              <w:t>Use software and IT technology as appropriate</w:t>
            </w:r>
          </w:p>
          <w:p w14:paraId="2D72CCCF" w14:textId="77777777" w:rsidR="001D68C0" w:rsidRPr="00B55861" w:rsidRDefault="001D68C0" w:rsidP="00B55861">
            <w:pPr>
              <w:jc w:val="center"/>
              <w:rPr>
                <w:rFonts w:ascii="Arial" w:hAnsi="Arial" w:cs="Arial"/>
                <w:sz w:val="20"/>
                <w:szCs w:val="20"/>
              </w:rPr>
            </w:pPr>
          </w:p>
        </w:tc>
        <w:tc>
          <w:tcPr>
            <w:tcW w:w="2203" w:type="dxa"/>
            <w:shd w:val="clear" w:color="auto" w:fill="auto"/>
            <w:vAlign w:val="center"/>
          </w:tcPr>
          <w:p w14:paraId="2827EB4E"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1E7ADB77"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6A422CAF" w14:textId="77777777" w:rsidR="000B54AF" w:rsidRPr="00B55861" w:rsidRDefault="000B54AF" w:rsidP="00B55861">
            <w:pPr>
              <w:jc w:val="center"/>
              <w:rPr>
                <w:rFonts w:ascii="Arial" w:hAnsi="Arial" w:cs="Arial"/>
                <w:sz w:val="20"/>
                <w:szCs w:val="20"/>
              </w:rPr>
            </w:pPr>
          </w:p>
        </w:tc>
      </w:tr>
    </w:tbl>
    <w:p w14:paraId="65489C5F" w14:textId="77777777" w:rsidR="00D27AE4" w:rsidRDefault="00D27AE4" w:rsidP="00195F7B">
      <w:pPr>
        <w:rPr>
          <w:rFonts w:ascii="Arial" w:hAnsi="Arial" w:cs="Arial"/>
        </w:rPr>
        <w:sectPr w:rsidR="00D27AE4" w:rsidSect="00D27AE4">
          <w:pgSz w:w="16838" w:h="11906" w:orient="landscape"/>
          <w:pgMar w:top="851" w:right="851" w:bottom="851" w:left="851" w:header="709" w:footer="709" w:gutter="0"/>
          <w:cols w:space="708"/>
          <w:docGrid w:linePitch="360"/>
        </w:sectPr>
      </w:pPr>
    </w:p>
    <w:p w14:paraId="2DA3D2E9" w14:textId="77777777" w:rsidR="00195F7B" w:rsidRPr="0059721B" w:rsidRDefault="00195F7B" w:rsidP="00410BEE">
      <w:pPr>
        <w:numPr>
          <w:ilvl w:val="0"/>
          <w:numId w:val="3"/>
        </w:numPr>
        <w:rPr>
          <w:rFonts w:ascii="Arial" w:hAnsi="Arial" w:cs="Arial"/>
          <w:szCs w:val="24"/>
        </w:rPr>
      </w:pPr>
      <w:r w:rsidRPr="0059721B">
        <w:rPr>
          <w:rFonts w:ascii="Arial" w:hAnsi="Arial" w:cs="Arial"/>
          <w:b/>
          <w:szCs w:val="24"/>
        </w:rPr>
        <w:lastRenderedPageBreak/>
        <w:t>Entry Requirements</w:t>
      </w:r>
    </w:p>
    <w:p w14:paraId="00DF0BCA" w14:textId="77777777" w:rsidR="00195F7B" w:rsidRPr="0059721B" w:rsidRDefault="00195F7B" w:rsidP="00195F7B">
      <w:pPr>
        <w:rPr>
          <w:rFonts w:ascii="Arial" w:hAnsi="Arial" w:cs="Arial"/>
          <w:b/>
          <w:szCs w:val="24"/>
        </w:rPr>
      </w:pPr>
    </w:p>
    <w:p w14:paraId="07D40161" w14:textId="77777777" w:rsidR="00452345" w:rsidRPr="0059721B" w:rsidRDefault="00452345" w:rsidP="00452345">
      <w:pPr>
        <w:rPr>
          <w:rFonts w:ascii="Arial" w:hAnsi="Arial" w:cs="Arial"/>
          <w:szCs w:val="24"/>
        </w:rPr>
      </w:pPr>
      <w:r w:rsidRPr="0059721B">
        <w:rPr>
          <w:rFonts w:ascii="Arial" w:hAnsi="Arial" w:cs="Arial"/>
          <w:szCs w:val="24"/>
        </w:rPr>
        <w:t>The minimum entry qualifications for the programme are:</w:t>
      </w:r>
    </w:p>
    <w:p w14:paraId="6B45942B" w14:textId="77777777" w:rsidR="00452345" w:rsidRPr="0059721B" w:rsidRDefault="00452345" w:rsidP="00452345">
      <w:pPr>
        <w:rPr>
          <w:rFonts w:ascii="Arial" w:hAnsi="Arial" w:cs="Arial"/>
          <w:szCs w:val="24"/>
        </w:rPr>
      </w:pPr>
    </w:p>
    <w:p w14:paraId="67522839" w14:textId="77777777" w:rsidR="00452345" w:rsidRPr="0059721B" w:rsidRDefault="00452345" w:rsidP="00452345">
      <w:pPr>
        <w:rPr>
          <w:rFonts w:ascii="Arial" w:hAnsi="Arial" w:cs="Arial"/>
          <w:szCs w:val="24"/>
        </w:rPr>
      </w:pPr>
      <w:r w:rsidRPr="0059721B">
        <w:rPr>
          <w:rFonts w:ascii="Arial" w:hAnsi="Arial" w:cs="Arial"/>
          <w:szCs w:val="24"/>
        </w:rPr>
        <w:t>From A levels:</w:t>
      </w:r>
      <w:r w:rsidRPr="0059721B">
        <w:rPr>
          <w:rFonts w:ascii="Arial" w:hAnsi="Arial" w:cs="Arial"/>
          <w:szCs w:val="24"/>
        </w:rPr>
        <w:tab/>
      </w:r>
      <w:r>
        <w:rPr>
          <w:rFonts w:ascii="Arial" w:hAnsi="Arial" w:cs="Arial"/>
          <w:szCs w:val="24"/>
        </w:rPr>
        <w:t xml:space="preserve"> 104-</w:t>
      </w:r>
      <w:r w:rsidRPr="00695EA9">
        <w:rPr>
          <w:rFonts w:ascii="Arial" w:hAnsi="Arial" w:cs="Arial"/>
          <w:szCs w:val="24"/>
        </w:rPr>
        <w:t xml:space="preserve">112 points </w:t>
      </w:r>
      <w:r>
        <w:rPr>
          <w:rFonts w:ascii="Arial" w:hAnsi="Arial" w:cs="Arial"/>
          <w:szCs w:val="24"/>
        </w:rPr>
        <w:t>to include a minimum of two A-levels</w:t>
      </w:r>
    </w:p>
    <w:p w14:paraId="55DDF8D5" w14:textId="77777777" w:rsidR="00452345" w:rsidRPr="0059721B" w:rsidRDefault="00452345" w:rsidP="00452345">
      <w:pPr>
        <w:rPr>
          <w:rFonts w:ascii="Arial" w:hAnsi="Arial" w:cs="Arial"/>
          <w:szCs w:val="24"/>
        </w:rPr>
      </w:pPr>
      <w:r w:rsidRPr="0059721B">
        <w:rPr>
          <w:rFonts w:ascii="Arial" w:hAnsi="Arial" w:cs="Arial"/>
          <w:szCs w:val="24"/>
        </w:rPr>
        <w:t>BTEC</w:t>
      </w:r>
      <w:r>
        <w:rPr>
          <w:rFonts w:ascii="Arial" w:hAnsi="Arial" w:cs="Arial"/>
          <w:szCs w:val="24"/>
        </w:rPr>
        <w:t xml:space="preserve"> National</w:t>
      </w:r>
      <w:r w:rsidRPr="0059721B">
        <w:rPr>
          <w:rFonts w:ascii="Arial" w:hAnsi="Arial" w:cs="Arial"/>
          <w:szCs w:val="24"/>
        </w:rPr>
        <w:t>:</w:t>
      </w:r>
      <w:r>
        <w:rPr>
          <w:rFonts w:ascii="Arial" w:hAnsi="Arial" w:cs="Arial"/>
          <w:szCs w:val="24"/>
        </w:rPr>
        <w:t xml:space="preserve">  </w:t>
      </w:r>
      <w:r w:rsidRPr="00007F7C">
        <w:rPr>
          <w:rFonts w:ascii="Arial" w:eastAsia="Times New Roman" w:hAnsi="Arial" w:cs="Arial"/>
          <w:lang w:eastAsia="en-GB"/>
        </w:rPr>
        <w:t>DMM</w:t>
      </w:r>
      <w:r w:rsidRPr="0059721B">
        <w:rPr>
          <w:rFonts w:ascii="Arial" w:hAnsi="Arial" w:cs="Arial"/>
          <w:szCs w:val="24"/>
        </w:rPr>
        <w:tab/>
      </w:r>
      <w:r w:rsidRPr="0059721B">
        <w:rPr>
          <w:rFonts w:ascii="Arial" w:hAnsi="Arial" w:cs="Arial"/>
          <w:szCs w:val="24"/>
        </w:rPr>
        <w:tab/>
      </w:r>
      <w:r w:rsidRPr="0059721B">
        <w:rPr>
          <w:rFonts w:ascii="Arial" w:hAnsi="Arial" w:cs="Arial"/>
          <w:szCs w:val="24"/>
        </w:rPr>
        <w:tab/>
      </w:r>
    </w:p>
    <w:p w14:paraId="3F9FF352" w14:textId="77777777" w:rsidR="00DC0161" w:rsidRPr="00AA467C" w:rsidRDefault="00452345" w:rsidP="00DC0161">
      <w:pPr>
        <w:rPr>
          <w:rFonts w:ascii="Times New Roman" w:eastAsia="Times New Roman" w:hAnsi="Times New Roman"/>
          <w:color w:val="000000"/>
          <w:lang w:eastAsia="en-GB"/>
        </w:rPr>
      </w:pPr>
      <w:r w:rsidRPr="0059721B">
        <w:rPr>
          <w:rFonts w:ascii="Arial" w:hAnsi="Arial" w:cs="Arial"/>
          <w:szCs w:val="24"/>
        </w:rPr>
        <w:t>Access Diploma:</w:t>
      </w:r>
      <w:r>
        <w:rPr>
          <w:rFonts w:ascii="Arial" w:hAnsi="Arial" w:cs="Arial"/>
          <w:szCs w:val="24"/>
        </w:rPr>
        <w:t xml:space="preserve"> </w:t>
      </w:r>
      <w:r w:rsidR="00DC0161" w:rsidRPr="0059721B">
        <w:rPr>
          <w:rFonts w:ascii="Arial" w:hAnsi="Arial" w:cs="Arial"/>
          <w:szCs w:val="24"/>
        </w:rPr>
        <w:t>Access Diploma:</w:t>
      </w:r>
      <w:r w:rsidR="00DC0161">
        <w:rPr>
          <w:rFonts w:ascii="Arial" w:hAnsi="Arial" w:cs="Arial"/>
          <w:szCs w:val="24"/>
        </w:rPr>
        <w:t xml:space="preserve"> </w:t>
      </w:r>
      <w:r w:rsidR="00DC0161">
        <w:rPr>
          <w:rFonts w:ascii="Arial" w:eastAsia="Times New Roman" w:hAnsi="Arial" w:cs="Arial"/>
          <w:lang w:eastAsia="en-GB"/>
        </w:rPr>
        <w:t>D21M19P9</w:t>
      </w:r>
      <w:r w:rsidR="008C7D38">
        <w:rPr>
          <w:rFonts w:ascii="Arial" w:eastAsia="Times New Roman" w:hAnsi="Arial" w:cs="Arial"/>
          <w:lang w:eastAsia="en-GB"/>
        </w:rPr>
        <w:t xml:space="preserve"> (109</w:t>
      </w:r>
      <w:r w:rsidR="00667E73">
        <w:rPr>
          <w:rFonts w:ascii="Arial" w:eastAsia="Times New Roman" w:hAnsi="Arial" w:cs="Arial"/>
          <w:lang w:eastAsia="en-GB"/>
        </w:rPr>
        <w:t xml:space="preserve"> points)</w:t>
      </w:r>
    </w:p>
    <w:p w14:paraId="764678DD" w14:textId="77777777" w:rsidR="00452345" w:rsidRPr="00AA467C" w:rsidRDefault="00452345" w:rsidP="00452345">
      <w:pPr>
        <w:rPr>
          <w:rFonts w:ascii="Times New Roman" w:eastAsia="Times New Roman" w:hAnsi="Times New Roman"/>
          <w:color w:val="000000"/>
          <w:lang w:eastAsia="en-GB"/>
        </w:rPr>
      </w:pPr>
    </w:p>
    <w:p w14:paraId="08979B98" w14:textId="77777777" w:rsidR="00452345" w:rsidRPr="0059721B" w:rsidRDefault="00452345" w:rsidP="00452345">
      <w:pPr>
        <w:ind w:left="2160" w:hanging="2160"/>
        <w:rPr>
          <w:rFonts w:ascii="Arial" w:hAnsi="Arial" w:cs="Arial"/>
          <w:szCs w:val="24"/>
        </w:rPr>
      </w:pPr>
      <w:r w:rsidRPr="00695EA9">
        <w:rPr>
          <w:rFonts w:ascii="Arial" w:hAnsi="Arial" w:cs="Arial"/>
          <w:szCs w:val="24"/>
        </w:rPr>
        <w:t xml:space="preserve">English grade </w:t>
      </w:r>
      <w:r>
        <w:rPr>
          <w:rFonts w:ascii="Arial" w:hAnsi="Arial" w:cs="Arial"/>
          <w:szCs w:val="24"/>
        </w:rPr>
        <w:t xml:space="preserve"> </w:t>
      </w:r>
      <w:r w:rsidRPr="00695EA9">
        <w:rPr>
          <w:rFonts w:ascii="Arial" w:hAnsi="Arial" w:cs="Arial"/>
          <w:szCs w:val="24"/>
        </w:rPr>
        <w:t>A*–</w:t>
      </w:r>
      <w:r>
        <w:rPr>
          <w:rFonts w:ascii="Arial" w:hAnsi="Arial" w:cs="Arial"/>
          <w:szCs w:val="24"/>
        </w:rPr>
        <w:t xml:space="preserve"> </w:t>
      </w:r>
      <w:r w:rsidRPr="00695EA9">
        <w:rPr>
          <w:rFonts w:ascii="Arial" w:hAnsi="Arial" w:cs="Arial"/>
          <w:szCs w:val="24"/>
        </w:rPr>
        <w:t xml:space="preserve">C (or comparable numeric score under the newly reformed GCSE gradings) </w:t>
      </w:r>
    </w:p>
    <w:p w14:paraId="3B38B983" w14:textId="77777777" w:rsidR="00452345" w:rsidRPr="0059721B" w:rsidRDefault="00452345" w:rsidP="00452345">
      <w:pPr>
        <w:rPr>
          <w:rFonts w:ascii="Arial" w:hAnsi="Arial" w:cs="Arial"/>
          <w:szCs w:val="24"/>
        </w:rPr>
      </w:pPr>
    </w:p>
    <w:p w14:paraId="0A319F46" w14:textId="77777777" w:rsidR="00452345" w:rsidRDefault="00452345" w:rsidP="00452345">
      <w:pPr>
        <w:jc w:val="both"/>
        <w:rPr>
          <w:rFonts w:ascii="Arial" w:hAnsi="Arial" w:cs="Arial"/>
        </w:rPr>
      </w:pPr>
      <w:r w:rsidRPr="00834096">
        <w:rPr>
          <w:rFonts w:ascii="Arial" w:hAnsi="Arial" w:cs="Arial"/>
        </w:rPr>
        <w:t>A minimum International English Language Tes</w:t>
      </w:r>
      <w:r>
        <w:rPr>
          <w:rFonts w:ascii="Arial" w:hAnsi="Arial" w:cs="Arial"/>
        </w:rPr>
        <w:t>ting System (IELTS) score of 6.5 (min 6.0</w:t>
      </w:r>
      <w:r w:rsidRPr="00834096">
        <w:rPr>
          <w:rFonts w:ascii="Arial" w:hAnsi="Arial" w:cs="Arial"/>
        </w:rPr>
        <w:t xml:space="preserve"> in </w:t>
      </w:r>
      <w:r>
        <w:rPr>
          <w:rFonts w:ascii="Arial" w:hAnsi="Arial" w:cs="Arial"/>
        </w:rPr>
        <w:t xml:space="preserve">Writing </w:t>
      </w:r>
      <w:r w:rsidRPr="00834096">
        <w:rPr>
          <w:rFonts w:ascii="Arial" w:hAnsi="Arial" w:cs="Arial"/>
        </w:rPr>
        <w:t>and Reading) or equivalent is required for those for whom English is not their first language.</w:t>
      </w:r>
    </w:p>
    <w:p w14:paraId="2CB7FB40" w14:textId="77777777" w:rsidR="00582067" w:rsidRDefault="00582067" w:rsidP="00452345">
      <w:pPr>
        <w:jc w:val="both"/>
        <w:rPr>
          <w:rFonts w:ascii="Arial" w:hAnsi="Arial" w:cs="Arial"/>
        </w:rPr>
      </w:pPr>
    </w:p>
    <w:p w14:paraId="292E9048" w14:textId="77777777" w:rsidR="00582067" w:rsidRPr="00834096" w:rsidRDefault="00582067" w:rsidP="00452345">
      <w:pPr>
        <w:jc w:val="both"/>
        <w:rPr>
          <w:rFonts w:ascii="Arial" w:hAnsi="Arial" w:cs="Arial"/>
        </w:rPr>
      </w:pPr>
      <w:r>
        <w:rPr>
          <w:rFonts w:ascii="Arial" w:hAnsi="Arial" w:cs="Arial"/>
        </w:rPr>
        <w:t>The course will allow recognition of Prior Learning (RPCL and RPEL).</w:t>
      </w:r>
    </w:p>
    <w:p w14:paraId="7A61DF50" w14:textId="77777777" w:rsidR="00195F7B" w:rsidRPr="0059721B" w:rsidRDefault="00195F7B" w:rsidP="00195F7B">
      <w:pPr>
        <w:rPr>
          <w:rFonts w:ascii="Arial" w:hAnsi="Arial" w:cs="Arial"/>
          <w:szCs w:val="24"/>
        </w:rPr>
      </w:pPr>
    </w:p>
    <w:p w14:paraId="17C0F301" w14:textId="77777777" w:rsidR="00195F7B" w:rsidRDefault="002C3FD1" w:rsidP="009F53D3">
      <w:pPr>
        <w:numPr>
          <w:ilvl w:val="0"/>
          <w:numId w:val="3"/>
        </w:numPr>
        <w:ind w:left="567" w:hanging="567"/>
        <w:rPr>
          <w:rFonts w:ascii="Arial" w:hAnsi="Arial" w:cs="Arial"/>
          <w:b/>
          <w:szCs w:val="24"/>
        </w:rPr>
      </w:pPr>
      <w:r>
        <w:rPr>
          <w:rFonts w:ascii="Arial" w:hAnsi="Arial" w:cs="Arial"/>
          <w:b/>
          <w:szCs w:val="24"/>
        </w:rPr>
        <w:t>Field/Course</w:t>
      </w:r>
      <w:r w:rsidRPr="0059721B">
        <w:rPr>
          <w:rFonts w:ascii="Arial" w:hAnsi="Arial" w:cs="Arial"/>
          <w:b/>
          <w:szCs w:val="24"/>
        </w:rPr>
        <w:t xml:space="preserve"> </w:t>
      </w:r>
      <w:r w:rsidR="00195F7B" w:rsidRPr="0059721B">
        <w:rPr>
          <w:rFonts w:ascii="Arial" w:hAnsi="Arial" w:cs="Arial"/>
          <w:b/>
          <w:szCs w:val="24"/>
        </w:rPr>
        <w:t>Structure</w:t>
      </w:r>
    </w:p>
    <w:p w14:paraId="6037396A" w14:textId="77777777" w:rsidR="0046661E" w:rsidRPr="0059721B" w:rsidRDefault="0046661E" w:rsidP="0046661E">
      <w:pPr>
        <w:ind w:left="567"/>
        <w:rPr>
          <w:rFonts w:ascii="Arial" w:hAnsi="Arial" w:cs="Arial"/>
          <w:b/>
          <w:szCs w:val="24"/>
        </w:rPr>
      </w:pPr>
    </w:p>
    <w:p w14:paraId="41A27F5C" w14:textId="77777777" w:rsidR="00667E73" w:rsidRPr="0059721B" w:rsidRDefault="00667E73" w:rsidP="0046661E">
      <w:pPr>
        <w:ind w:left="567"/>
        <w:rPr>
          <w:rFonts w:ascii="Arial" w:hAnsi="Arial" w:cs="Arial"/>
          <w:color w:val="FF0000"/>
          <w:szCs w:val="24"/>
        </w:rPr>
      </w:pPr>
      <w:r w:rsidRPr="0059721B">
        <w:rPr>
          <w:rFonts w:ascii="Arial" w:hAnsi="Arial" w:cs="Arial"/>
          <w:szCs w:val="24"/>
        </w:rPr>
        <w:t>This pr</w:t>
      </w:r>
      <w:r>
        <w:rPr>
          <w:rFonts w:ascii="Arial" w:hAnsi="Arial" w:cs="Arial"/>
          <w:szCs w:val="24"/>
        </w:rPr>
        <w:t xml:space="preserve">ogramme is offered </w:t>
      </w:r>
      <w:r w:rsidR="00AD1746">
        <w:rPr>
          <w:rFonts w:ascii="Arial" w:hAnsi="Arial" w:cs="Arial"/>
          <w:szCs w:val="24"/>
        </w:rPr>
        <w:t xml:space="preserve">as a full field </w:t>
      </w:r>
      <w:r>
        <w:rPr>
          <w:rFonts w:ascii="Arial" w:hAnsi="Arial" w:cs="Arial"/>
          <w:szCs w:val="24"/>
        </w:rPr>
        <w:t xml:space="preserve">in full-time and </w:t>
      </w:r>
      <w:r w:rsidRPr="0059721B">
        <w:rPr>
          <w:rFonts w:ascii="Arial" w:hAnsi="Arial" w:cs="Arial"/>
          <w:szCs w:val="24"/>
        </w:rPr>
        <w:t>part-time</w:t>
      </w:r>
      <w:r>
        <w:rPr>
          <w:rFonts w:ascii="Arial" w:hAnsi="Arial" w:cs="Arial"/>
          <w:szCs w:val="24"/>
        </w:rPr>
        <w:t xml:space="preserve"> mode</w:t>
      </w:r>
      <w:r w:rsidR="0046661E">
        <w:rPr>
          <w:rFonts w:ascii="Arial" w:hAnsi="Arial" w:cs="Arial"/>
          <w:szCs w:val="24"/>
        </w:rPr>
        <w:t>s</w:t>
      </w:r>
      <w:r w:rsidRPr="0059721B">
        <w:rPr>
          <w:rFonts w:ascii="Arial" w:hAnsi="Arial" w:cs="Arial"/>
          <w:szCs w:val="24"/>
        </w:rPr>
        <w:t xml:space="preserve"> and leads to the award of </w:t>
      </w:r>
      <w:r>
        <w:rPr>
          <w:rFonts w:ascii="Arial" w:hAnsi="Arial" w:cs="Arial"/>
          <w:szCs w:val="24"/>
        </w:rPr>
        <w:t>BA (Hons) Drama</w:t>
      </w:r>
      <w:r w:rsidR="00D61879">
        <w:rPr>
          <w:rFonts w:ascii="Arial" w:hAnsi="Arial" w:cs="Arial"/>
          <w:szCs w:val="24"/>
        </w:rPr>
        <w:t xml:space="preserve"> and Englis</w:t>
      </w:r>
      <w:r>
        <w:rPr>
          <w:rFonts w:ascii="Arial" w:hAnsi="Arial" w:cs="Arial"/>
          <w:szCs w:val="24"/>
        </w:rPr>
        <w:t>h</w:t>
      </w:r>
      <w:r w:rsidRPr="0059721B">
        <w:rPr>
          <w:rFonts w:ascii="Arial" w:hAnsi="Arial" w:cs="Arial"/>
          <w:szCs w:val="24"/>
        </w:rPr>
        <w:t xml:space="preserve">.  Entry is normally at </w:t>
      </w:r>
      <w:r>
        <w:rPr>
          <w:rFonts w:ascii="Arial" w:hAnsi="Arial" w:cs="Arial"/>
          <w:szCs w:val="24"/>
        </w:rPr>
        <w:t>L</w:t>
      </w:r>
      <w:r w:rsidRPr="0059721B">
        <w:rPr>
          <w:rFonts w:ascii="Arial" w:hAnsi="Arial" w:cs="Arial"/>
          <w:szCs w:val="24"/>
        </w:rPr>
        <w:t xml:space="preserve">evel 4 with A-level or equivalent qualifications (See section D).  Transfer from a similar </w:t>
      </w:r>
      <w:r>
        <w:rPr>
          <w:rFonts w:ascii="Arial" w:hAnsi="Arial" w:cs="Arial"/>
          <w:szCs w:val="24"/>
        </w:rPr>
        <w:t>course</w:t>
      </w:r>
      <w:r w:rsidRPr="0059721B">
        <w:rPr>
          <w:rFonts w:ascii="Arial" w:hAnsi="Arial" w:cs="Arial"/>
          <w:szCs w:val="24"/>
        </w:rPr>
        <w:t xml:space="preserve"> is possible at </w:t>
      </w:r>
      <w:r>
        <w:rPr>
          <w:rFonts w:ascii="Arial" w:hAnsi="Arial" w:cs="Arial"/>
          <w:szCs w:val="24"/>
        </w:rPr>
        <w:t>L</w:t>
      </w:r>
      <w:r w:rsidRPr="0059721B">
        <w:rPr>
          <w:rFonts w:ascii="Arial" w:hAnsi="Arial" w:cs="Arial"/>
          <w:szCs w:val="24"/>
        </w:rPr>
        <w:t>evel 5</w:t>
      </w:r>
      <w:r>
        <w:rPr>
          <w:rFonts w:ascii="Arial" w:hAnsi="Arial" w:cs="Arial"/>
          <w:szCs w:val="24"/>
        </w:rPr>
        <w:t xml:space="preserve"> with passes in comparable L</w:t>
      </w:r>
      <w:r w:rsidRPr="0059721B">
        <w:rPr>
          <w:rFonts w:ascii="Arial" w:hAnsi="Arial" w:cs="Arial"/>
          <w:szCs w:val="24"/>
        </w:rPr>
        <w:t xml:space="preserve">evel 4 modules – but is at the discretion of the course team.  Intake is normally in September. </w:t>
      </w:r>
    </w:p>
    <w:p w14:paraId="11FCBCD3" w14:textId="77777777" w:rsidR="00195F7B" w:rsidRPr="0059721B" w:rsidRDefault="00195F7B" w:rsidP="00195F7B">
      <w:pPr>
        <w:rPr>
          <w:rFonts w:ascii="Arial" w:hAnsi="Arial" w:cs="Arial"/>
          <w:szCs w:val="24"/>
        </w:rPr>
      </w:pPr>
    </w:p>
    <w:p w14:paraId="27E49A4F" w14:textId="77777777" w:rsidR="00195F7B" w:rsidRPr="0059721B" w:rsidRDefault="00195F7B" w:rsidP="009F53D3">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08009042" w14:textId="77777777" w:rsidR="00195F7B" w:rsidRPr="00667E73" w:rsidRDefault="00195F7B" w:rsidP="009F53D3">
      <w:pPr>
        <w:rPr>
          <w:rFonts w:ascii="Arial" w:hAnsi="Arial" w:cs="Arial"/>
          <w:szCs w:val="24"/>
        </w:rPr>
      </w:pPr>
      <w:r w:rsidRPr="0059721B">
        <w:rPr>
          <w:rFonts w:ascii="Arial" w:hAnsi="Arial" w:cs="Arial"/>
          <w:i/>
          <w:szCs w:val="24"/>
        </w:rPr>
        <w:tab/>
      </w:r>
      <w:r w:rsidR="00667E73" w:rsidRPr="00667E73">
        <w:rPr>
          <w:rFonts w:ascii="Arial" w:hAnsi="Arial" w:cs="Arial"/>
          <w:szCs w:val="24"/>
        </w:rPr>
        <w:t>Not applicable</w:t>
      </w:r>
    </w:p>
    <w:p w14:paraId="18AAF95D" w14:textId="77777777" w:rsidR="00195F7B" w:rsidRPr="0059721B" w:rsidRDefault="00195F7B" w:rsidP="009F53D3">
      <w:pPr>
        <w:rPr>
          <w:rFonts w:ascii="Arial" w:hAnsi="Arial" w:cs="Arial"/>
          <w:szCs w:val="24"/>
        </w:rPr>
      </w:pPr>
    </w:p>
    <w:p w14:paraId="722D1FE7" w14:textId="77777777" w:rsidR="00195F7B" w:rsidRPr="0059721B" w:rsidRDefault="00667E73" w:rsidP="009F53D3">
      <w:pPr>
        <w:rPr>
          <w:rFonts w:ascii="Arial" w:hAnsi="Arial" w:cs="Arial"/>
          <w:b/>
          <w:szCs w:val="24"/>
        </w:rPr>
      </w:pPr>
      <w:r>
        <w:rPr>
          <w:rFonts w:ascii="Arial" w:hAnsi="Arial" w:cs="Arial"/>
          <w:b/>
          <w:szCs w:val="24"/>
        </w:rPr>
        <w:t>E2.</w:t>
      </w:r>
      <w:r>
        <w:rPr>
          <w:rFonts w:ascii="Arial" w:hAnsi="Arial" w:cs="Arial"/>
          <w:b/>
          <w:szCs w:val="24"/>
        </w:rPr>
        <w:tab/>
        <w:t>Work-based learning</w:t>
      </w:r>
    </w:p>
    <w:p w14:paraId="482DC6D2" w14:textId="77777777" w:rsidR="0046661E" w:rsidRDefault="0046661E" w:rsidP="0046661E">
      <w:pPr>
        <w:rPr>
          <w:rFonts w:ascii="Arial" w:hAnsi="Arial" w:cs="Arial"/>
          <w:szCs w:val="24"/>
        </w:rPr>
      </w:pPr>
    </w:p>
    <w:p w14:paraId="1F314154" w14:textId="77777777" w:rsidR="00195F7B" w:rsidRPr="0059721B" w:rsidRDefault="00195F7B" w:rsidP="0046661E">
      <w:pPr>
        <w:rPr>
          <w:rFonts w:ascii="Arial" w:hAnsi="Arial" w:cs="Arial"/>
          <w:szCs w:val="24"/>
        </w:rPr>
      </w:pPr>
      <w:r w:rsidRPr="0059721B">
        <w:rPr>
          <w:rFonts w:ascii="Arial" w:hAnsi="Arial" w:cs="Arial"/>
          <w:szCs w:val="24"/>
        </w:rPr>
        <w:t>Work placements are actively encouraged</w:t>
      </w:r>
      <w:r w:rsidR="0046661E">
        <w:rPr>
          <w:rFonts w:ascii="Arial" w:hAnsi="Arial" w:cs="Arial"/>
          <w:szCs w:val="24"/>
        </w:rPr>
        <w:t>, a</w:t>
      </w:r>
      <w:r w:rsidRPr="0059721B">
        <w:rPr>
          <w:rFonts w:ascii="Arial" w:hAnsi="Arial" w:cs="Arial"/>
          <w:szCs w:val="24"/>
        </w:rPr>
        <w:t>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3FA40197" w14:textId="77777777" w:rsidR="00195F7B" w:rsidRPr="0059721B" w:rsidRDefault="00195F7B" w:rsidP="00195F7B">
      <w:pPr>
        <w:ind w:left="720"/>
        <w:rPr>
          <w:rFonts w:ascii="Arial" w:hAnsi="Arial" w:cs="Arial"/>
          <w:szCs w:val="24"/>
        </w:rPr>
      </w:pPr>
    </w:p>
    <w:p w14:paraId="11DDE20A" w14:textId="77777777" w:rsidR="00195F7B" w:rsidRPr="0059721B" w:rsidRDefault="00195F7B" w:rsidP="00195F7B">
      <w:pPr>
        <w:rPr>
          <w:rFonts w:ascii="Arial" w:hAnsi="Arial" w:cs="Arial"/>
          <w:b/>
          <w:szCs w:val="24"/>
        </w:rPr>
      </w:pPr>
      <w:r w:rsidRPr="0059721B">
        <w:rPr>
          <w:rFonts w:ascii="Arial" w:hAnsi="Arial" w:cs="Arial"/>
          <w:b/>
          <w:szCs w:val="24"/>
        </w:rPr>
        <w:t>E3.</w:t>
      </w:r>
      <w:r w:rsidRPr="0059721B">
        <w:rPr>
          <w:rFonts w:ascii="Arial" w:hAnsi="Arial" w:cs="Arial"/>
          <w:b/>
          <w:szCs w:val="24"/>
        </w:rPr>
        <w:tab/>
        <w:t>Outline Programme Structure</w:t>
      </w:r>
    </w:p>
    <w:p w14:paraId="0835477E" w14:textId="77777777" w:rsidR="007D5F05" w:rsidRPr="0059721B" w:rsidRDefault="007D5F05" w:rsidP="00195F7B">
      <w:pPr>
        <w:rPr>
          <w:rFonts w:ascii="Arial" w:hAnsi="Arial" w:cs="Arial"/>
          <w:i/>
          <w:szCs w:val="24"/>
        </w:rPr>
      </w:pPr>
    </w:p>
    <w:p w14:paraId="7F04668A" w14:textId="77777777" w:rsidR="00667E73" w:rsidRDefault="00667E73" w:rsidP="00667E73">
      <w:pPr>
        <w:jc w:val="both"/>
        <w:rPr>
          <w:rFonts w:ascii="Arial" w:hAnsi="Arial" w:cs="Arial"/>
        </w:rPr>
      </w:pPr>
      <w:r w:rsidRPr="003C6377">
        <w:rPr>
          <w:rFonts w:ascii="Arial" w:hAnsi="Arial" w:cs="Arial"/>
        </w:rPr>
        <w:t xml:space="preserve">Each level is made up of four modules each worth 30 credit points.  Typically, a student must complete 120 credits at each level.   All students will be provided with the University regulations and full details of each module will be provided in module descriptors and in student module guides via Canvas the University’s VLE.  </w:t>
      </w:r>
    </w:p>
    <w:p w14:paraId="66DEBE0E" w14:textId="77777777" w:rsidR="00DC64CF" w:rsidRPr="003C6377" w:rsidRDefault="00DC64CF" w:rsidP="00667E73">
      <w:pPr>
        <w:jc w:val="both"/>
        <w:rPr>
          <w:rFonts w:ascii="Arial" w:hAnsi="Arial" w:cs="Arial"/>
        </w:rPr>
      </w:pP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134"/>
        <w:gridCol w:w="1078"/>
        <w:gridCol w:w="961"/>
        <w:gridCol w:w="1275"/>
        <w:gridCol w:w="9"/>
      </w:tblGrid>
      <w:tr w:rsidR="00195F7B" w:rsidRPr="009044FD" w14:paraId="26452DA0" w14:textId="77777777" w:rsidTr="006C012D">
        <w:tc>
          <w:tcPr>
            <w:tcW w:w="8988" w:type="dxa"/>
            <w:gridSpan w:val="6"/>
            <w:shd w:val="clear" w:color="auto" w:fill="DBE5F1"/>
          </w:tcPr>
          <w:p w14:paraId="0A2E1E18" w14:textId="77777777" w:rsidR="00195F7B" w:rsidRPr="009044FD" w:rsidRDefault="00195F7B" w:rsidP="00BA216C">
            <w:pPr>
              <w:rPr>
                <w:rFonts w:ascii="Arial" w:hAnsi="Arial" w:cs="Arial"/>
                <w:szCs w:val="24"/>
              </w:rPr>
            </w:pPr>
            <w:r w:rsidRPr="009044FD">
              <w:rPr>
                <w:rFonts w:ascii="Arial" w:hAnsi="Arial" w:cs="Arial"/>
                <w:b/>
                <w:szCs w:val="24"/>
              </w:rPr>
              <w:t xml:space="preserve">Level 4 </w:t>
            </w:r>
            <w:r w:rsidRPr="009044FD">
              <w:rPr>
                <w:rFonts w:ascii="Arial" w:hAnsi="Arial" w:cs="Arial"/>
                <w:szCs w:val="24"/>
              </w:rPr>
              <w:t>(all core)</w:t>
            </w:r>
          </w:p>
        </w:tc>
      </w:tr>
      <w:tr w:rsidR="002C5F6E" w:rsidRPr="009044FD" w14:paraId="105E8534" w14:textId="77777777" w:rsidTr="006C012D">
        <w:trPr>
          <w:gridAfter w:val="1"/>
          <w:wAfter w:w="9" w:type="dxa"/>
        </w:trPr>
        <w:tc>
          <w:tcPr>
            <w:tcW w:w="4531" w:type="dxa"/>
            <w:shd w:val="clear" w:color="auto" w:fill="DEEAF6" w:themeFill="accent1" w:themeFillTint="33"/>
          </w:tcPr>
          <w:p w14:paraId="46F421BA" w14:textId="77777777" w:rsidR="002C5F6E" w:rsidRPr="009044FD" w:rsidRDefault="002C3FD1" w:rsidP="00BA216C">
            <w:pPr>
              <w:rPr>
                <w:rFonts w:ascii="Arial" w:hAnsi="Arial" w:cs="Arial"/>
                <w:b/>
                <w:sz w:val="20"/>
                <w:szCs w:val="24"/>
              </w:rPr>
            </w:pPr>
            <w:r>
              <w:rPr>
                <w:rFonts w:ascii="Arial" w:hAnsi="Arial" w:cs="Arial"/>
                <w:b/>
                <w:sz w:val="20"/>
                <w:szCs w:val="24"/>
              </w:rPr>
              <w:t>Compulsory modules</w:t>
            </w:r>
          </w:p>
        </w:tc>
        <w:tc>
          <w:tcPr>
            <w:tcW w:w="1134" w:type="dxa"/>
            <w:shd w:val="clear" w:color="auto" w:fill="DEEAF6" w:themeFill="accent1" w:themeFillTint="33"/>
          </w:tcPr>
          <w:p w14:paraId="1EBEA4CE"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Module code</w:t>
            </w:r>
          </w:p>
        </w:tc>
        <w:tc>
          <w:tcPr>
            <w:tcW w:w="1078" w:type="dxa"/>
            <w:shd w:val="clear" w:color="auto" w:fill="DEEAF6" w:themeFill="accent1" w:themeFillTint="33"/>
          </w:tcPr>
          <w:p w14:paraId="12C52A36"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 xml:space="preserve">Credit </w:t>
            </w:r>
          </w:p>
          <w:p w14:paraId="30F11603"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Value</w:t>
            </w:r>
          </w:p>
        </w:tc>
        <w:tc>
          <w:tcPr>
            <w:tcW w:w="961" w:type="dxa"/>
            <w:shd w:val="clear" w:color="auto" w:fill="DEEAF6" w:themeFill="accent1" w:themeFillTint="33"/>
          </w:tcPr>
          <w:p w14:paraId="2BE63401"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 xml:space="preserve">Level </w:t>
            </w:r>
          </w:p>
        </w:tc>
        <w:tc>
          <w:tcPr>
            <w:tcW w:w="1275" w:type="dxa"/>
            <w:shd w:val="clear" w:color="auto" w:fill="DEEAF6" w:themeFill="accent1" w:themeFillTint="33"/>
          </w:tcPr>
          <w:p w14:paraId="3965C5B5"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Teaching Block</w:t>
            </w:r>
          </w:p>
        </w:tc>
      </w:tr>
      <w:tr w:rsidR="002C5F6E" w:rsidRPr="009044FD" w14:paraId="18CEE5D7" w14:textId="77777777" w:rsidTr="006C012D">
        <w:trPr>
          <w:gridAfter w:val="1"/>
          <w:wAfter w:w="9" w:type="dxa"/>
        </w:trPr>
        <w:tc>
          <w:tcPr>
            <w:tcW w:w="4531" w:type="dxa"/>
          </w:tcPr>
          <w:p w14:paraId="1528C434" w14:textId="77777777" w:rsidR="002C5F6E" w:rsidRPr="009044FD" w:rsidRDefault="007C149D" w:rsidP="00BA216C">
            <w:pPr>
              <w:rPr>
                <w:rFonts w:ascii="Arial" w:hAnsi="Arial" w:cs="Arial"/>
                <w:sz w:val="20"/>
              </w:rPr>
            </w:pPr>
            <w:r>
              <w:rPr>
                <w:rFonts w:ascii="Arial" w:hAnsi="Arial" w:cs="Arial"/>
                <w:sz w:val="20"/>
              </w:rPr>
              <w:t>Staging Histories</w:t>
            </w:r>
          </w:p>
        </w:tc>
        <w:tc>
          <w:tcPr>
            <w:tcW w:w="1134" w:type="dxa"/>
          </w:tcPr>
          <w:p w14:paraId="57FBCE17" w14:textId="77777777" w:rsidR="002C5F6E" w:rsidRPr="009044FD" w:rsidRDefault="007C149D" w:rsidP="00BA216C">
            <w:pPr>
              <w:jc w:val="center"/>
              <w:rPr>
                <w:rFonts w:ascii="Arial" w:hAnsi="Arial" w:cs="Arial"/>
                <w:sz w:val="20"/>
              </w:rPr>
            </w:pPr>
            <w:r>
              <w:rPr>
                <w:rFonts w:ascii="Arial" w:hAnsi="Arial" w:cs="Arial"/>
                <w:sz w:val="20"/>
              </w:rPr>
              <w:t>DA4001</w:t>
            </w:r>
          </w:p>
        </w:tc>
        <w:tc>
          <w:tcPr>
            <w:tcW w:w="1078" w:type="dxa"/>
          </w:tcPr>
          <w:p w14:paraId="721E21F8" w14:textId="77777777" w:rsidR="002C5F6E" w:rsidRPr="009044FD" w:rsidRDefault="007C149D" w:rsidP="00BA216C">
            <w:pPr>
              <w:jc w:val="center"/>
              <w:rPr>
                <w:rFonts w:ascii="Arial" w:hAnsi="Arial" w:cs="Arial"/>
                <w:sz w:val="20"/>
              </w:rPr>
            </w:pPr>
            <w:r>
              <w:rPr>
                <w:rFonts w:ascii="Arial" w:hAnsi="Arial" w:cs="Arial"/>
                <w:sz w:val="20"/>
              </w:rPr>
              <w:t>30</w:t>
            </w:r>
          </w:p>
        </w:tc>
        <w:tc>
          <w:tcPr>
            <w:tcW w:w="961" w:type="dxa"/>
          </w:tcPr>
          <w:p w14:paraId="090A0A3A" w14:textId="77777777" w:rsidR="002C5F6E" w:rsidRPr="009044FD" w:rsidRDefault="007C149D" w:rsidP="00BA216C">
            <w:pPr>
              <w:jc w:val="center"/>
              <w:rPr>
                <w:rFonts w:ascii="Arial" w:hAnsi="Arial" w:cs="Arial"/>
                <w:sz w:val="20"/>
              </w:rPr>
            </w:pPr>
            <w:r>
              <w:rPr>
                <w:rFonts w:ascii="Arial" w:hAnsi="Arial" w:cs="Arial"/>
                <w:sz w:val="20"/>
              </w:rPr>
              <w:t>4</w:t>
            </w:r>
          </w:p>
        </w:tc>
        <w:tc>
          <w:tcPr>
            <w:tcW w:w="1275" w:type="dxa"/>
          </w:tcPr>
          <w:p w14:paraId="61371288" w14:textId="77777777" w:rsidR="002C5F6E" w:rsidRPr="009044FD" w:rsidRDefault="007C149D" w:rsidP="00BA216C">
            <w:pPr>
              <w:jc w:val="center"/>
              <w:rPr>
                <w:rFonts w:ascii="Arial" w:hAnsi="Arial" w:cs="Arial"/>
                <w:sz w:val="20"/>
              </w:rPr>
            </w:pPr>
            <w:r>
              <w:rPr>
                <w:rFonts w:ascii="Arial" w:hAnsi="Arial" w:cs="Arial"/>
                <w:sz w:val="20"/>
              </w:rPr>
              <w:t>1&amp;2</w:t>
            </w:r>
          </w:p>
        </w:tc>
      </w:tr>
      <w:tr w:rsidR="002C5F6E" w:rsidRPr="009044FD" w14:paraId="6A4ABE53" w14:textId="77777777" w:rsidTr="006C012D">
        <w:trPr>
          <w:gridAfter w:val="1"/>
          <w:wAfter w:w="9" w:type="dxa"/>
        </w:trPr>
        <w:tc>
          <w:tcPr>
            <w:tcW w:w="4531" w:type="dxa"/>
          </w:tcPr>
          <w:p w14:paraId="54543B4D" w14:textId="198324F1" w:rsidR="002C5F6E" w:rsidRPr="009044FD" w:rsidRDefault="003C67C6" w:rsidP="00BA216C">
            <w:pPr>
              <w:rPr>
                <w:rFonts w:ascii="Arial" w:hAnsi="Arial" w:cs="Arial"/>
                <w:sz w:val="20"/>
              </w:rPr>
            </w:pPr>
            <w:r>
              <w:rPr>
                <w:rFonts w:ascii="Arial" w:hAnsi="Arial" w:cs="Arial"/>
                <w:sz w:val="20"/>
              </w:rPr>
              <w:t>Performing Vocabularies and Methods</w:t>
            </w:r>
          </w:p>
        </w:tc>
        <w:tc>
          <w:tcPr>
            <w:tcW w:w="1134" w:type="dxa"/>
          </w:tcPr>
          <w:p w14:paraId="3E73DCC7" w14:textId="572CE58D" w:rsidR="002C5F6E" w:rsidRPr="009044FD" w:rsidRDefault="007C149D" w:rsidP="00BA216C">
            <w:pPr>
              <w:jc w:val="center"/>
              <w:rPr>
                <w:rFonts w:ascii="Arial" w:hAnsi="Arial" w:cs="Arial"/>
                <w:sz w:val="20"/>
              </w:rPr>
            </w:pPr>
            <w:r>
              <w:rPr>
                <w:rFonts w:ascii="Arial" w:hAnsi="Arial" w:cs="Arial"/>
                <w:sz w:val="20"/>
              </w:rPr>
              <w:t>DA400</w:t>
            </w:r>
            <w:r w:rsidR="003C67C6">
              <w:rPr>
                <w:rFonts w:ascii="Arial" w:hAnsi="Arial" w:cs="Arial"/>
                <w:sz w:val="20"/>
              </w:rPr>
              <w:t>5</w:t>
            </w:r>
          </w:p>
        </w:tc>
        <w:tc>
          <w:tcPr>
            <w:tcW w:w="1078" w:type="dxa"/>
          </w:tcPr>
          <w:p w14:paraId="7DE99608" w14:textId="77777777" w:rsidR="002C5F6E" w:rsidRPr="009044FD" w:rsidRDefault="007C149D" w:rsidP="00BA216C">
            <w:pPr>
              <w:jc w:val="center"/>
              <w:rPr>
                <w:rFonts w:ascii="Arial" w:hAnsi="Arial" w:cs="Arial"/>
                <w:sz w:val="20"/>
              </w:rPr>
            </w:pPr>
            <w:r>
              <w:rPr>
                <w:rFonts w:ascii="Arial" w:hAnsi="Arial" w:cs="Arial"/>
                <w:sz w:val="20"/>
              </w:rPr>
              <w:t>30</w:t>
            </w:r>
          </w:p>
        </w:tc>
        <w:tc>
          <w:tcPr>
            <w:tcW w:w="961" w:type="dxa"/>
          </w:tcPr>
          <w:p w14:paraId="052DA5A6" w14:textId="77777777" w:rsidR="002C5F6E" w:rsidRPr="009044FD" w:rsidRDefault="007C149D" w:rsidP="00BA216C">
            <w:pPr>
              <w:jc w:val="center"/>
              <w:rPr>
                <w:rFonts w:ascii="Arial" w:hAnsi="Arial" w:cs="Arial"/>
                <w:sz w:val="20"/>
              </w:rPr>
            </w:pPr>
            <w:r>
              <w:rPr>
                <w:rFonts w:ascii="Arial" w:hAnsi="Arial" w:cs="Arial"/>
                <w:sz w:val="20"/>
              </w:rPr>
              <w:t>4</w:t>
            </w:r>
          </w:p>
        </w:tc>
        <w:tc>
          <w:tcPr>
            <w:tcW w:w="1275" w:type="dxa"/>
          </w:tcPr>
          <w:p w14:paraId="433884C8" w14:textId="77777777" w:rsidR="002C5F6E" w:rsidRPr="009044FD" w:rsidRDefault="007C149D" w:rsidP="00BA216C">
            <w:pPr>
              <w:jc w:val="center"/>
              <w:rPr>
                <w:rFonts w:ascii="Arial" w:hAnsi="Arial" w:cs="Arial"/>
                <w:sz w:val="20"/>
              </w:rPr>
            </w:pPr>
            <w:r>
              <w:rPr>
                <w:rFonts w:ascii="Arial" w:hAnsi="Arial" w:cs="Arial"/>
                <w:sz w:val="20"/>
              </w:rPr>
              <w:t>1&amp;2</w:t>
            </w:r>
          </w:p>
        </w:tc>
      </w:tr>
      <w:tr w:rsidR="002C5F6E" w:rsidRPr="009044FD" w14:paraId="3A92898E" w14:textId="77777777" w:rsidTr="006C012D">
        <w:trPr>
          <w:gridAfter w:val="1"/>
          <w:wAfter w:w="9" w:type="dxa"/>
        </w:trPr>
        <w:tc>
          <w:tcPr>
            <w:tcW w:w="4531" w:type="dxa"/>
          </w:tcPr>
          <w:p w14:paraId="507475E8" w14:textId="77777777" w:rsidR="002C5F6E" w:rsidRPr="009044FD" w:rsidRDefault="007C149D" w:rsidP="00BA216C">
            <w:pPr>
              <w:rPr>
                <w:rFonts w:ascii="Arial" w:hAnsi="Arial" w:cs="Arial"/>
                <w:sz w:val="20"/>
              </w:rPr>
            </w:pPr>
            <w:r w:rsidRPr="003C6377">
              <w:rPr>
                <w:rFonts w:ascii="Arial" w:hAnsi="Arial" w:cs="Arial"/>
                <w:sz w:val="20"/>
                <w:szCs w:val="20"/>
              </w:rPr>
              <w:t>Reading London: Drama, Poetry and Prose</w:t>
            </w:r>
          </w:p>
        </w:tc>
        <w:tc>
          <w:tcPr>
            <w:tcW w:w="1134" w:type="dxa"/>
          </w:tcPr>
          <w:p w14:paraId="1EDC1382" w14:textId="77777777" w:rsidR="002C5F6E" w:rsidRPr="009044FD" w:rsidRDefault="007C149D" w:rsidP="00BA216C">
            <w:pPr>
              <w:jc w:val="center"/>
              <w:rPr>
                <w:rFonts w:ascii="Arial" w:hAnsi="Arial" w:cs="Arial"/>
                <w:sz w:val="20"/>
              </w:rPr>
            </w:pPr>
            <w:r>
              <w:rPr>
                <w:rFonts w:ascii="Arial" w:hAnsi="Arial" w:cs="Arial"/>
                <w:sz w:val="20"/>
              </w:rPr>
              <w:t>EL4006</w:t>
            </w:r>
          </w:p>
        </w:tc>
        <w:tc>
          <w:tcPr>
            <w:tcW w:w="1078" w:type="dxa"/>
          </w:tcPr>
          <w:p w14:paraId="7BE52DFA" w14:textId="77777777" w:rsidR="002C5F6E" w:rsidRPr="009044FD" w:rsidRDefault="007C149D" w:rsidP="00BA216C">
            <w:pPr>
              <w:jc w:val="center"/>
              <w:rPr>
                <w:rFonts w:ascii="Arial" w:hAnsi="Arial" w:cs="Arial"/>
                <w:sz w:val="20"/>
              </w:rPr>
            </w:pPr>
            <w:r>
              <w:rPr>
                <w:rFonts w:ascii="Arial" w:hAnsi="Arial" w:cs="Arial"/>
                <w:sz w:val="20"/>
              </w:rPr>
              <w:t>30</w:t>
            </w:r>
          </w:p>
        </w:tc>
        <w:tc>
          <w:tcPr>
            <w:tcW w:w="961" w:type="dxa"/>
          </w:tcPr>
          <w:p w14:paraId="2221C22A" w14:textId="77777777" w:rsidR="002C5F6E" w:rsidRPr="009044FD" w:rsidRDefault="007C149D" w:rsidP="00BA216C">
            <w:pPr>
              <w:jc w:val="center"/>
              <w:rPr>
                <w:rFonts w:ascii="Arial" w:hAnsi="Arial" w:cs="Arial"/>
                <w:sz w:val="20"/>
              </w:rPr>
            </w:pPr>
            <w:r>
              <w:rPr>
                <w:rFonts w:ascii="Arial" w:hAnsi="Arial" w:cs="Arial"/>
                <w:sz w:val="20"/>
              </w:rPr>
              <w:t>4</w:t>
            </w:r>
          </w:p>
        </w:tc>
        <w:tc>
          <w:tcPr>
            <w:tcW w:w="1275" w:type="dxa"/>
          </w:tcPr>
          <w:p w14:paraId="04227FEE" w14:textId="77777777" w:rsidR="002C5F6E" w:rsidRPr="009044FD" w:rsidRDefault="007C149D" w:rsidP="00BA216C">
            <w:pPr>
              <w:jc w:val="center"/>
              <w:rPr>
                <w:rFonts w:ascii="Arial" w:hAnsi="Arial" w:cs="Arial"/>
                <w:sz w:val="20"/>
              </w:rPr>
            </w:pPr>
            <w:r>
              <w:rPr>
                <w:rFonts w:ascii="Arial" w:hAnsi="Arial" w:cs="Arial"/>
                <w:sz w:val="20"/>
              </w:rPr>
              <w:t>1&amp;2</w:t>
            </w:r>
          </w:p>
        </w:tc>
      </w:tr>
      <w:tr w:rsidR="002C5F6E" w:rsidRPr="009044FD" w14:paraId="73ECB142" w14:textId="77777777" w:rsidTr="006C012D">
        <w:trPr>
          <w:gridAfter w:val="1"/>
          <w:wAfter w:w="9" w:type="dxa"/>
        </w:trPr>
        <w:tc>
          <w:tcPr>
            <w:tcW w:w="4531" w:type="dxa"/>
          </w:tcPr>
          <w:p w14:paraId="22B3D9FD" w14:textId="77777777" w:rsidR="002C5F6E" w:rsidRPr="009044FD" w:rsidRDefault="007C149D" w:rsidP="00BA216C">
            <w:pPr>
              <w:rPr>
                <w:rFonts w:ascii="Arial" w:hAnsi="Arial" w:cs="Arial"/>
                <w:sz w:val="20"/>
              </w:rPr>
            </w:pPr>
            <w:r w:rsidRPr="003C6377">
              <w:rPr>
                <w:rFonts w:ascii="Arial" w:hAnsi="Arial" w:cs="Arial"/>
                <w:snapToGrid w:val="0"/>
                <w:sz w:val="20"/>
                <w:szCs w:val="20"/>
              </w:rPr>
              <w:t>Race, Nation, Identity: Literatures of the World</w:t>
            </w:r>
          </w:p>
        </w:tc>
        <w:tc>
          <w:tcPr>
            <w:tcW w:w="1134" w:type="dxa"/>
          </w:tcPr>
          <w:p w14:paraId="68BE8ABC" w14:textId="77777777" w:rsidR="002C5F6E" w:rsidRPr="009044FD" w:rsidRDefault="007C149D" w:rsidP="00BA216C">
            <w:pPr>
              <w:jc w:val="center"/>
              <w:rPr>
                <w:rFonts w:ascii="Arial" w:hAnsi="Arial" w:cs="Arial"/>
                <w:sz w:val="20"/>
              </w:rPr>
            </w:pPr>
            <w:r>
              <w:rPr>
                <w:rFonts w:ascii="Arial" w:hAnsi="Arial" w:cs="Arial"/>
                <w:sz w:val="20"/>
              </w:rPr>
              <w:t>EL4008</w:t>
            </w:r>
          </w:p>
        </w:tc>
        <w:tc>
          <w:tcPr>
            <w:tcW w:w="1078" w:type="dxa"/>
          </w:tcPr>
          <w:p w14:paraId="70DD479A" w14:textId="77777777" w:rsidR="002C5F6E" w:rsidRPr="009044FD" w:rsidRDefault="007C149D" w:rsidP="00BA216C">
            <w:pPr>
              <w:jc w:val="center"/>
              <w:rPr>
                <w:rFonts w:ascii="Arial" w:hAnsi="Arial" w:cs="Arial"/>
                <w:sz w:val="20"/>
              </w:rPr>
            </w:pPr>
            <w:r>
              <w:rPr>
                <w:rFonts w:ascii="Arial" w:hAnsi="Arial" w:cs="Arial"/>
                <w:sz w:val="20"/>
              </w:rPr>
              <w:t>30</w:t>
            </w:r>
          </w:p>
        </w:tc>
        <w:tc>
          <w:tcPr>
            <w:tcW w:w="961" w:type="dxa"/>
          </w:tcPr>
          <w:p w14:paraId="7410E211" w14:textId="77777777" w:rsidR="002C5F6E" w:rsidRPr="009044FD" w:rsidRDefault="007C149D" w:rsidP="00BA216C">
            <w:pPr>
              <w:jc w:val="center"/>
              <w:rPr>
                <w:rFonts w:ascii="Arial" w:hAnsi="Arial" w:cs="Arial"/>
                <w:sz w:val="20"/>
              </w:rPr>
            </w:pPr>
            <w:r>
              <w:rPr>
                <w:rFonts w:ascii="Arial" w:hAnsi="Arial" w:cs="Arial"/>
                <w:sz w:val="20"/>
              </w:rPr>
              <w:t>4</w:t>
            </w:r>
          </w:p>
        </w:tc>
        <w:tc>
          <w:tcPr>
            <w:tcW w:w="1275" w:type="dxa"/>
          </w:tcPr>
          <w:p w14:paraId="46BDA195" w14:textId="77777777" w:rsidR="002C5F6E" w:rsidRPr="009044FD" w:rsidRDefault="007C149D" w:rsidP="00BA216C">
            <w:pPr>
              <w:jc w:val="center"/>
              <w:rPr>
                <w:rFonts w:ascii="Arial" w:hAnsi="Arial" w:cs="Arial"/>
                <w:sz w:val="20"/>
              </w:rPr>
            </w:pPr>
            <w:r>
              <w:rPr>
                <w:rFonts w:ascii="Arial" w:hAnsi="Arial" w:cs="Arial"/>
                <w:sz w:val="20"/>
              </w:rPr>
              <w:t>1&amp;2</w:t>
            </w:r>
          </w:p>
        </w:tc>
      </w:tr>
    </w:tbl>
    <w:p w14:paraId="5A5932E7" w14:textId="77777777" w:rsidR="00DC64CF" w:rsidRDefault="00DC64CF" w:rsidP="001D06E2">
      <w:pPr>
        <w:rPr>
          <w:rFonts w:ascii="Arial" w:hAnsi="Arial" w:cs="Arial"/>
          <w:szCs w:val="24"/>
        </w:rPr>
      </w:pPr>
    </w:p>
    <w:p w14:paraId="2B02A08F" w14:textId="77777777" w:rsidR="001D06E2" w:rsidRPr="00DC64CF" w:rsidRDefault="006C012D" w:rsidP="001D06E2">
      <w:pPr>
        <w:rPr>
          <w:rFonts w:ascii="Arial" w:hAnsi="Arial" w:cs="Arial"/>
          <w:szCs w:val="24"/>
        </w:rPr>
      </w:pPr>
      <w:r w:rsidRPr="006C012D">
        <w:rPr>
          <w:rFonts w:ascii="Arial" w:hAnsi="Arial" w:cs="Arial"/>
          <w:color w:val="000000"/>
        </w:rPr>
        <w:t>This course permits progression from Level 4 to Level 5 with 90 credits at Level 4 or above. The outstanding 30 credits from Level 4 can be trailed into Level 5 and must be passed before progression to Level 6.</w:t>
      </w:r>
    </w:p>
    <w:p w14:paraId="1ED66338" w14:textId="77777777" w:rsidR="002C3FD1" w:rsidRPr="009044FD" w:rsidRDefault="002C3FD1" w:rsidP="002C3FD1">
      <w:pPr>
        <w:rPr>
          <w:rFonts w:ascii="Arial" w:hAnsi="Arial" w:cs="Arial"/>
          <w:szCs w:val="24"/>
        </w:rPr>
      </w:pPr>
    </w:p>
    <w:p w14:paraId="21A929F2" w14:textId="77777777" w:rsidR="002C3FD1" w:rsidRPr="009044FD" w:rsidRDefault="002C3FD1" w:rsidP="002C3FD1">
      <w:pPr>
        <w:rPr>
          <w:rFonts w:ascii="Arial" w:hAnsi="Arial" w:cs="Arial"/>
          <w:szCs w:val="24"/>
        </w:rPr>
      </w:pPr>
      <w:r w:rsidRPr="009044FD">
        <w:rPr>
          <w:rFonts w:ascii="Arial" w:hAnsi="Arial" w:cs="Arial"/>
          <w:szCs w:val="24"/>
        </w:rPr>
        <w:lastRenderedPageBreak/>
        <w:t xml:space="preserve">Students exiting the </w:t>
      </w:r>
      <w:r>
        <w:rPr>
          <w:rFonts w:ascii="Arial" w:hAnsi="Arial" w:cs="Arial"/>
          <w:szCs w:val="24"/>
        </w:rPr>
        <w:t>course</w:t>
      </w:r>
      <w:r w:rsidRPr="009044FD">
        <w:rPr>
          <w:rFonts w:ascii="Arial" w:hAnsi="Arial" w:cs="Arial"/>
          <w:szCs w:val="24"/>
        </w:rPr>
        <w:t xml:space="preserve"> at this point who have successfully completed 120 credits are eligible for the award of Certificate of Higher Education</w:t>
      </w:r>
      <w:r>
        <w:rPr>
          <w:rFonts w:ascii="Arial" w:hAnsi="Arial" w:cs="Arial"/>
          <w:szCs w:val="24"/>
        </w:rPr>
        <w:t xml:space="preserve"> in </w:t>
      </w:r>
      <w:r w:rsidR="00667E73" w:rsidRPr="001075AF">
        <w:rPr>
          <w:rFonts w:ascii="Arial" w:hAnsi="Arial" w:cs="Arial"/>
          <w:color w:val="000000"/>
          <w:szCs w:val="24"/>
        </w:rPr>
        <w:t>Drama and English</w:t>
      </w:r>
      <w:r w:rsidRPr="001075AF">
        <w:rPr>
          <w:rFonts w:ascii="Arial" w:hAnsi="Arial" w:cs="Arial"/>
          <w:color w:val="000000"/>
          <w:szCs w:val="24"/>
        </w:rPr>
        <w:t>.</w:t>
      </w:r>
    </w:p>
    <w:p w14:paraId="71BAF124" w14:textId="77777777" w:rsidR="002C3FD1" w:rsidRPr="009044FD" w:rsidRDefault="002C3FD1" w:rsidP="002C3FD1">
      <w:pPr>
        <w:rPr>
          <w:rFonts w:ascii="Arial" w:hAnsi="Arial" w:cs="Arial"/>
          <w:szCs w:val="24"/>
        </w:rPr>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134"/>
        <w:gridCol w:w="992"/>
        <w:gridCol w:w="992"/>
        <w:gridCol w:w="1276"/>
      </w:tblGrid>
      <w:tr w:rsidR="00244CE7" w:rsidRPr="009044FD" w14:paraId="580B40CB" w14:textId="77777777" w:rsidTr="00244CE7">
        <w:tc>
          <w:tcPr>
            <w:tcW w:w="8925" w:type="dxa"/>
            <w:gridSpan w:val="5"/>
            <w:shd w:val="clear" w:color="auto" w:fill="DBE5F1"/>
          </w:tcPr>
          <w:p w14:paraId="2FEDFCE2" w14:textId="5B981C1F" w:rsidR="00244CE7" w:rsidRPr="009044FD" w:rsidRDefault="00244CE7" w:rsidP="00244CE7">
            <w:pPr>
              <w:rPr>
                <w:rFonts w:ascii="Arial" w:hAnsi="Arial" w:cs="Arial"/>
                <w:b/>
                <w:sz w:val="20"/>
                <w:szCs w:val="24"/>
              </w:rPr>
            </w:pPr>
            <w:r>
              <w:rPr>
                <w:rFonts w:ascii="Arial" w:hAnsi="Arial" w:cs="Arial"/>
                <w:b/>
                <w:sz w:val="20"/>
                <w:szCs w:val="24"/>
              </w:rPr>
              <w:t xml:space="preserve">Level 5 </w:t>
            </w:r>
          </w:p>
        </w:tc>
      </w:tr>
      <w:tr w:rsidR="00667E73" w:rsidRPr="009044FD" w14:paraId="4F0AF56E" w14:textId="77777777" w:rsidTr="006C012D">
        <w:trPr>
          <w:trHeight w:val="702"/>
        </w:trPr>
        <w:tc>
          <w:tcPr>
            <w:tcW w:w="4531" w:type="dxa"/>
            <w:shd w:val="clear" w:color="auto" w:fill="DBE5F1"/>
          </w:tcPr>
          <w:p w14:paraId="2BC1F62E" w14:textId="77777777" w:rsidR="00667E73" w:rsidRPr="009044FD" w:rsidRDefault="00667E73" w:rsidP="00BA216C">
            <w:pPr>
              <w:rPr>
                <w:rFonts w:ascii="Arial" w:hAnsi="Arial" w:cs="Arial"/>
                <w:b/>
                <w:sz w:val="20"/>
                <w:szCs w:val="24"/>
              </w:rPr>
            </w:pPr>
            <w:r w:rsidRPr="009044FD">
              <w:rPr>
                <w:rFonts w:ascii="Arial" w:hAnsi="Arial" w:cs="Arial"/>
                <w:b/>
                <w:sz w:val="20"/>
                <w:szCs w:val="24"/>
              </w:rPr>
              <w:t>Compulsory modules</w:t>
            </w:r>
          </w:p>
          <w:p w14:paraId="4B0DFF2D" w14:textId="77777777" w:rsidR="00667E73" w:rsidRPr="009044FD" w:rsidRDefault="00667E73" w:rsidP="00BA216C">
            <w:pPr>
              <w:rPr>
                <w:rFonts w:ascii="Arial" w:hAnsi="Arial" w:cs="Arial"/>
                <w:b/>
                <w:sz w:val="20"/>
                <w:szCs w:val="24"/>
              </w:rPr>
            </w:pPr>
          </w:p>
        </w:tc>
        <w:tc>
          <w:tcPr>
            <w:tcW w:w="1134" w:type="dxa"/>
            <w:shd w:val="clear" w:color="auto" w:fill="DBE5F1"/>
          </w:tcPr>
          <w:p w14:paraId="73035196" w14:textId="77777777" w:rsidR="00667E73" w:rsidRPr="009044FD" w:rsidRDefault="00667E73" w:rsidP="00BA216C">
            <w:pPr>
              <w:jc w:val="center"/>
              <w:rPr>
                <w:rFonts w:ascii="Arial" w:hAnsi="Arial" w:cs="Arial"/>
                <w:b/>
                <w:sz w:val="20"/>
                <w:szCs w:val="24"/>
              </w:rPr>
            </w:pPr>
            <w:r w:rsidRPr="009044FD">
              <w:rPr>
                <w:rFonts w:ascii="Arial" w:hAnsi="Arial" w:cs="Arial"/>
                <w:b/>
                <w:sz w:val="20"/>
                <w:szCs w:val="24"/>
              </w:rPr>
              <w:t>Module code</w:t>
            </w:r>
          </w:p>
        </w:tc>
        <w:tc>
          <w:tcPr>
            <w:tcW w:w="992" w:type="dxa"/>
            <w:shd w:val="clear" w:color="auto" w:fill="DBE5F1"/>
          </w:tcPr>
          <w:p w14:paraId="615DEB70" w14:textId="77777777" w:rsidR="00667E73" w:rsidRPr="009044FD" w:rsidRDefault="00667E73" w:rsidP="00BA216C">
            <w:pPr>
              <w:jc w:val="center"/>
              <w:rPr>
                <w:rFonts w:ascii="Arial" w:hAnsi="Arial" w:cs="Arial"/>
                <w:b/>
                <w:sz w:val="20"/>
                <w:szCs w:val="24"/>
              </w:rPr>
            </w:pPr>
            <w:r w:rsidRPr="009044FD">
              <w:rPr>
                <w:rFonts w:ascii="Arial" w:hAnsi="Arial" w:cs="Arial"/>
                <w:b/>
                <w:sz w:val="20"/>
                <w:szCs w:val="24"/>
              </w:rPr>
              <w:t xml:space="preserve">Credit </w:t>
            </w:r>
          </w:p>
          <w:p w14:paraId="6B1E22F1" w14:textId="77777777" w:rsidR="00667E73" w:rsidRPr="009044FD" w:rsidRDefault="00667E73" w:rsidP="00BA216C">
            <w:pPr>
              <w:jc w:val="center"/>
              <w:rPr>
                <w:rFonts w:ascii="Arial" w:hAnsi="Arial" w:cs="Arial"/>
                <w:b/>
                <w:sz w:val="20"/>
                <w:szCs w:val="24"/>
              </w:rPr>
            </w:pPr>
            <w:r w:rsidRPr="009044FD">
              <w:rPr>
                <w:rFonts w:ascii="Arial" w:hAnsi="Arial" w:cs="Arial"/>
                <w:b/>
                <w:sz w:val="20"/>
                <w:szCs w:val="24"/>
              </w:rPr>
              <w:t>Value</w:t>
            </w:r>
          </w:p>
        </w:tc>
        <w:tc>
          <w:tcPr>
            <w:tcW w:w="992" w:type="dxa"/>
            <w:shd w:val="clear" w:color="auto" w:fill="DBE5F1"/>
          </w:tcPr>
          <w:p w14:paraId="7E2F7008" w14:textId="77777777" w:rsidR="00667E73" w:rsidRDefault="00667E73" w:rsidP="00BA216C">
            <w:pPr>
              <w:jc w:val="center"/>
              <w:rPr>
                <w:rFonts w:ascii="Arial" w:hAnsi="Arial" w:cs="Arial"/>
                <w:b/>
                <w:sz w:val="20"/>
                <w:szCs w:val="24"/>
              </w:rPr>
            </w:pPr>
            <w:r w:rsidRPr="009044FD">
              <w:rPr>
                <w:rFonts w:ascii="Arial" w:hAnsi="Arial" w:cs="Arial"/>
                <w:b/>
                <w:sz w:val="20"/>
                <w:szCs w:val="24"/>
              </w:rPr>
              <w:t xml:space="preserve">Level </w:t>
            </w:r>
          </w:p>
          <w:p w14:paraId="7CE9E61A" w14:textId="77777777" w:rsidR="000A3EF0" w:rsidRPr="009044FD" w:rsidRDefault="000A3EF0" w:rsidP="00BA216C">
            <w:pPr>
              <w:jc w:val="center"/>
              <w:rPr>
                <w:rFonts w:ascii="Arial" w:hAnsi="Arial" w:cs="Arial"/>
                <w:b/>
                <w:sz w:val="20"/>
                <w:szCs w:val="24"/>
              </w:rPr>
            </w:pPr>
          </w:p>
        </w:tc>
        <w:tc>
          <w:tcPr>
            <w:tcW w:w="1276" w:type="dxa"/>
            <w:shd w:val="clear" w:color="auto" w:fill="DBE5F1"/>
          </w:tcPr>
          <w:p w14:paraId="342D75BF" w14:textId="77777777" w:rsidR="00667E73" w:rsidRPr="009044FD" w:rsidRDefault="00667E73" w:rsidP="00BA216C">
            <w:pPr>
              <w:jc w:val="center"/>
              <w:rPr>
                <w:rFonts w:ascii="Arial" w:hAnsi="Arial" w:cs="Arial"/>
                <w:b/>
                <w:sz w:val="20"/>
                <w:szCs w:val="24"/>
              </w:rPr>
            </w:pPr>
            <w:r w:rsidRPr="009044FD">
              <w:rPr>
                <w:rFonts w:ascii="Arial" w:hAnsi="Arial" w:cs="Arial"/>
                <w:b/>
                <w:sz w:val="20"/>
                <w:szCs w:val="24"/>
              </w:rPr>
              <w:t>Teaching Block</w:t>
            </w:r>
          </w:p>
        </w:tc>
      </w:tr>
      <w:tr w:rsidR="00667E73" w:rsidRPr="009044FD" w14:paraId="4572DE3A" w14:textId="77777777" w:rsidTr="006C012D">
        <w:trPr>
          <w:trHeight w:val="228"/>
        </w:trPr>
        <w:tc>
          <w:tcPr>
            <w:tcW w:w="4531" w:type="dxa"/>
          </w:tcPr>
          <w:p w14:paraId="72765D04" w14:textId="77777777" w:rsidR="00667E73" w:rsidRPr="009044FD" w:rsidRDefault="007C149D" w:rsidP="00BA216C">
            <w:pPr>
              <w:rPr>
                <w:rFonts w:ascii="Arial" w:hAnsi="Arial" w:cs="Arial"/>
                <w:sz w:val="20"/>
              </w:rPr>
            </w:pPr>
            <w:r>
              <w:rPr>
                <w:rFonts w:ascii="Arial" w:hAnsi="Arial" w:cs="Arial"/>
                <w:sz w:val="20"/>
              </w:rPr>
              <w:t>The Play Today</w:t>
            </w:r>
          </w:p>
        </w:tc>
        <w:tc>
          <w:tcPr>
            <w:tcW w:w="1134" w:type="dxa"/>
          </w:tcPr>
          <w:p w14:paraId="41DB5D69" w14:textId="77777777" w:rsidR="00667E73" w:rsidRPr="009044FD" w:rsidRDefault="007C149D" w:rsidP="00BA216C">
            <w:pPr>
              <w:jc w:val="center"/>
              <w:rPr>
                <w:rFonts w:ascii="Arial" w:hAnsi="Arial" w:cs="Arial"/>
                <w:sz w:val="20"/>
              </w:rPr>
            </w:pPr>
            <w:r>
              <w:rPr>
                <w:rFonts w:ascii="Arial" w:hAnsi="Arial" w:cs="Arial"/>
                <w:sz w:val="20"/>
              </w:rPr>
              <w:t>DA5001</w:t>
            </w:r>
          </w:p>
        </w:tc>
        <w:tc>
          <w:tcPr>
            <w:tcW w:w="992" w:type="dxa"/>
          </w:tcPr>
          <w:p w14:paraId="179B61D5" w14:textId="77777777" w:rsidR="00667E73" w:rsidRPr="009044FD" w:rsidRDefault="007C149D" w:rsidP="00BA216C">
            <w:pPr>
              <w:jc w:val="center"/>
              <w:rPr>
                <w:rFonts w:ascii="Arial" w:hAnsi="Arial" w:cs="Arial"/>
                <w:sz w:val="20"/>
              </w:rPr>
            </w:pPr>
            <w:r>
              <w:rPr>
                <w:rFonts w:ascii="Arial" w:hAnsi="Arial" w:cs="Arial"/>
                <w:sz w:val="20"/>
              </w:rPr>
              <w:t>30</w:t>
            </w:r>
          </w:p>
        </w:tc>
        <w:tc>
          <w:tcPr>
            <w:tcW w:w="992" w:type="dxa"/>
          </w:tcPr>
          <w:p w14:paraId="3F04F64E" w14:textId="77777777" w:rsidR="00667E73" w:rsidRPr="009044FD" w:rsidRDefault="000A3EF0" w:rsidP="00BA216C">
            <w:pPr>
              <w:jc w:val="center"/>
              <w:rPr>
                <w:rFonts w:ascii="Arial" w:hAnsi="Arial" w:cs="Arial"/>
                <w:sz w:val="20"/>
              </w:rPr>
            </w:pPr>
            <w:r>
              <w:rPr>
                <w:rFonts w:ascii="Arial" w:hAnsi="Arial" w:cs="Arial"/>
                <w:sz w:val="20"/>
              </w:rPr>
              <w:t>5</w:t>
            </w:r>
          </w:p>
        </w:tc>
        <w:tc>
          <w:tcPr>
            <w:tcW w:w="1276" w:type="dxa"/>
          </w:tcPr>
          <w:p w14:paraId="3C69E494" w14:textId="77777777" w:rsidR="00667E73" w:rsidRPr="009044FD" w:rsidRDefault="007C149D" w:rsidP="00BA216C">
            <w:pPr>
              <w:jc w:val="center"/>
              <w:rPr>
                <w:rFonts w:ascii="Arial" w:hAnsi="Arial" w:cs="Arial"/>
                <w:sz w:val="20"/>
              </w:rPr>
            </w:pPr>
            <w:r>
              <w:rPr>
                <w:rFonts w:ascii="Arial" w:hAnsi="Arial" w:cs="Arial"/>
                <w:sz w:val="20"/>
              </w:rPr>
              <w:t>1&amp;2</w:t>
            </w:r>
          </w:p>
        </w:tc>
      </w:tr>
      <w:tr w:rsidR="00667E73" w:rsidRPr="009044FD" w14:paraId="35D5AFCA" w14:textId="77777777" w:rsidTr="006C012D">
        <w:trPr>
          <w:trHeight w:val="228"/>
        </w:trPr>
        <w:tc>
          <w:tcPr>
            <w:tcW w:w="4531" w:type="dxa"/>
          </w:tcPr>
          <w:p w14:paraId="62C43674" w14:textId="77777777" w:rsidR="00667E73" w:rsidRPr="009044FD" w:rsidRDefault="007C149D" w:rsidP="00BA216C">
            <w:pPr>
              <w:rPr>
                <w:rFonts w:ascii="Arial" w:hAnsi="Arial" w:cs="Arial"/>
                <w:sz w:val="20"/>
              </w:rPr>
            </w:pPr>
            <w:r w:rsidRPr="003C6377">
              <w:rPr>
                <w:rFonts w:ascii="Arial" w:hAnsi="Arial" w:cs="Arial"/>
                <w:sz w:val="20"/>
                <w:szCs w:val="20"/>
              </w:rPr>
              <w:t>Transforming Realities: Innovation and Social Change in Twentieth Century and Contemporary Literature</w:t>
            </w:r>
          </w:p>
        </w:tc>
        <w:tc>
          <w:tcPr>
            <w:tcW w:w="1134" w:type="dxa"/>
          </w:tcPr>
          <w:p w14:paraId="1C69E2C0" w14:textId="77777777" w:rsidR="00667E73" w:rsidRPr="009044FD" w:rsidRDefault="007C149D" w:rsidP="00BA216C">
            <w:pPr>
              <w:jc w:val="center"/>
              <w:rPr>
                <w:rFonts w:ascii="Arial" w:hAnsi="Arial" w:cs="Arial"/>
                <w:sz w:val="20"/>
              </w:rPr>
            </w:pPr>
            <w:r>
              <w:rPr>
                <w:rFonts w:ascii="Arial" w:hAnsi="Arial" w:cs="Arial"/>
                <w:sz w:val="20"/>
              </w:rPr>
              <w:t>EL50</w:t>
            </w:r>
            <w:r w:rsidR="00BF10C8">
              <w:rPr>
                <w:rFonts w:ascii="Arial" w:hAnsi="Arial" w:cs="Arial"/>
                <w:sz w:val="20"/>
              </w:rPr>
              <w:t>11</w:t>
            </w:r>
          </w:p>
        </w:tc>
        <w:tc>
          <w:tcPr>
            <w:tcW w:w="992" w:type="dxa"/>
          </w:tcPr>
          <w:p w14:paraId="252C94BA" w14:textId="77777777" w:rsidR="00667E73" w:rsidRPr="009044FD" w:rsidRDefault="007C149D" w:rsidP="00BA216C">
            <w:pPr>
              <w:jc w:val="center"/>
              <w:rPr>
                <w:rFonts w:ascii="Arial" w:hAnsi="Arial" w:cs="Arial"/>
                <w:sz w:val="20"/>
              </w:rPr>
            </w:pPr>
            <w:r>
              <w:rPr>
                <w:rFonts w:ascii="Arial" w:hAnsi="Arial" w:cs="Arial"/>
                <w:sz w:val="20"/>
              </w:rPr>
              <w:t>30</w:t>
            </w:r>
          </w:p>
        </w:tc>
        <w:tc>
          <w:tcPr>
            <w:tcW w:w="992" w:type="dxa"/>
          </w:tcPr>
          <w:p w14:paraId="3A526728" w14:textId="77777777" w:rsidR="00667E73" w:rsidRPr="009044FD" w:rsidRDefault="000A3EF0" w:rsidP="00BA216C">
            <w:pPr>
              <w:jc w:val="center"/>
              <w:rPr>
                <w:rFonts w:ascii="Arial" w:hAnsi="Arial" w:cs="Arial"/>
                <w:sz w:val="20"/>
              </w:rPr>
            </w:pPr>
            <w:r>
              <w:rPr>
                <w:rFonts w:ascii="Arial" w:hAnsi="Arial" w:cs="Arial"/>
                <w:sz w:val="20"/>
              </w:rPr>
              <w:t>5</w:t>
            </w:r>
          </w:p>
        </w:tc>
        <w:tc>
          <w:tcPr>
            <w:tcW w:w="1276" w:type="dxa"/>
          </w:tcPr>
          <w:p w14:paraId="064C3D3B" w14:textId="77777777" w:rsidR="00667E73" w:rsidRPr="009044FD" w:rsidRDefault="007C149D" w:rsidP="00BA216C">
            <w:pPr>
              <w:jc w:val="center"/>
              <w:rPr>
                <w:rFonts w:ascii="Arial" w:hAnsi="Arial" w:cs="Arial"/>
                <w:sz w:val="20"/>
              </w:rPr>
            </w:pPr>
            <w:r>
              <w:rPr>
                <w:rFonts w:ascii="Arial" w:hAnsi="Arial" w:cs="Arial"/>
                <w:sz w:val="20"/>
              </w:rPr>
              <w:t>1&amp;2</w:t>
            </w:r>
          </w:p>
        </w:tc>
      </w:tr>
      <w:tr w:rsidR="006C012D" w:rsidRPr="009044FD" w14:paraId="772813D3" w14:textId="77777777" w:rsidTr="006204C9">
        <w:trPr>
          <w:trHeight w:val="228"/>
        </w:trPr>
        <w:tc>
          <w:tcPr>
            <w:tcW w:w="8925" w:type="dxa"/>
            <w:gridSpan w:val="5"/>
            <w:shd w:val="clear" w:color="auto" w:fill="DBE5F1"/>
          </w:tcPr>
          <w:p w14:paraId="61C5AA6D" w14:textId="77777777" w:rsidR="006C012D" w:rsidRPr="009044FD" w:rsidRDefault="006C012D" w:rsidP="006C012D">
            <w:pPr>
              <w:rPr>
                <w:rFonts w:ascii="Arial" w:hAnsi="Arial" w:cs="Arial"/>
                <w:b/>
                <w:sz w:val="20"/>
                <w:szCs w:val="24"/>
              </w:rPr>
            </w:pPr>
            <w:r w:rsidRPr="009044FD">
              <w:rPr>
                <w:rFonts w:ascii="Arial" w:hAnsi="Arial" w:cs="Arial"/>
                <w:b/>
                <w:sz w:val="20"/>
                <w:szCs w:val="24"/>
              </w:rPr>
              <w:t>Option modules</w:t>
            </w:r>
          </w:p>
        </w:tc>
      </w:tr>
      <w:tr w:rsidR="00667E73" w:rsidRPr="009044FD" w14:paraId="26E9FA73" w14:textId="77777777" w:rsidTr="006C012D">
        <w:trPr>
          <w:trHeight w:val="228"/>
        </w:trPr>
        <w:tc>
          <w:tcPr>
            <w:tcW w:w="4531" w:type="dxa"/>
          </w:tcPr>
          <w:p w14:paraId="578D8BFF" w14:textId="77777777" w:rsidR="00667E73" w:rsidRPr="009044FD" w:rsidRDefault="007C149D" w:rsidP="00BA216C">
            <w:pPr>
              <w:rPr>
                <w:rFonts w:ascii="Arial" w:hAnsi="Arial" w:cs="Arial"/>
                <w:sz w:val="20"/>
              </w:rPr>
            </w:pPr>
            <w:r w:rsidRPr="003C6377">
              <w:rPr>
                <w:rFonts w:ascii="Arial" w:hAnsi="Arial" w:cs="Arial"/>
                <w:sz w:val="20"/>
                <w:szCs w:val="20"/>
              </w:rPr>
              <w:t>Shakespeare Yesterday, Today and Tomorrow</w:t>
            </w:r>
          </w:p>
        </w:tc>
        <w:tc>
          <w:tcPr>
            <w:tcW w:w="1134" w:type="dxa"/>
          </w:tcPr>
          <w:p w14:paraId="6C40A9B3" w14:textId="77777777" w:rsidR="00667E73" w:rsidRPr="009044FD" w:rsidRDefault="007C149D" w:rsidP="00BA216C">
            <w:pPr>
              <w:jc w:val="center"/>
              <w:rPr>
                <w:rFonts w:ascii="Arial" w:hAnsi="Arial" w:cs="Arial"/>
                <w:sz w:val="20"/>
              </w:rPr>
            </w:pPr>
            <w:r>
              <w:rPr>
                <w:rFonts w:ascii="Arial" w:hAnsi="Arial" w:cs="Arial"/>
                <w:sz w:val="20"/>
              </w:rPr>
              <w:t>DA5002</w:t>
            </w:r>
          </w:p>
        </w:tc>
        <w:tc>
          <w:tcPr>
            <w:tcW w:w="992" w:type="dxa"/>
          </w:tcPr>
          <w:p w14:paraId="07BB1FBB" w14:textId="77777777" w:rsidR="00667E73" w:rsidRPr="009044FD" w:rsidRDefault="007C149D" w:rsidP="00BA216C">
            <w:pPr>
              <w:jc w:val="center"/>
              <w:rPr>
                <w:rFonts w:ascii="Arial" w:hAnsi="Arial" w:cs="Arial"/>
                <w:sz w:val="20"/>
              </w:rPr>
            </w:pPr>
            <w:r>
              <w:rPr>
                <w:rFonts w:ascii="Arial" w:hAnsi="Arial" w:cs="Arial"/>
                <w:sz w:val="20"/>
              </w:rPr>
              <w:t>30</w:t>
            </w:r>
          </w:p>
        </w:tc>
        <w:tc>
          <w:tcPr>
            <w:tcW w:w="992" w:type="dxa"/>
          </w:tcPr>
          <w:p w14:paraId="30BD0B65" w14:textId="77777777" w:rsidR="00667E73" w:rsidRPr="009044FD" w:rsidRDefault="000A3EF0" w:rsidP="00BA216C">
            <w:pPr>
              <w:jc w:val="center"/>
              <w:rPr>
                <w:rFonts w:ascii="Arial" w:hAnsi="Arial" w:cs="Arial"/>
                <w:sz w:val="20"/>
              </w:rPr>
            </w:pPr>
            <w:r>
              <w:rPr>
                <w:rFonts w:ascii="Arial" w:hAnsi="Arial" w:cs="Arial"/>
                <w:sz w:val="20"/>
              </w:rPr>
              <w:t>5</w:t>
            </w:r>
          </w:p>
        </w:tc>
        <w:tc>
          <w:tcPr>
            <w:tcW w:w="1276" w:type="dxa"/>
          </w:tcPr>
          <w:p w14:paraId="5F6AFFF3" w14:textId="77777777" w:rsidR="00667E73" w:rsidRPr="009044FD" w:rsidRDefault="007C149D" w:rsidP="007C149D">
            <w:pPr>
              <w:jc w:val="center"/>
              <w:rPr>
                <w:rFonts w:ascii="Arial" w:hAnsi="Arial" w:cs="Arial"/>
                <w:sz w:val="20"/>
              </w:rPr>
            </w:pPr>
            <w:r>
              <w:rPr>
                <w:rFonts w:ascii="Arial" w:hAnsi="Arial" w:cs="Arial"/>
                <w:sz w:val="20"/>
              </w:rPr>
              <w:t>1&amp;2</w:t>
            </w:r>
          </w:p>
        </w:tc>
      </w:tr>
      <w:tr w:rsidR="00667E73" w:rsidRPr="009044FD" w14:paraId="0D3EF24E" w14:textId="77777777" w:rsidTr="006C012D">
        <w:trPr>
          <w:trHeight w:val="228"/>
        </w:trPr>
        <w:tc>
          <w:tcPr>
            <w:tcW w:w="4531" w:type="dxa"/>
          </w:tcPr>
          <w:p w14:paraId="7939DA33" w14:textId="706F2E4F" w:rsidR="00667E73" w:rsidRPr="009044FD" w:rsidRDefault="003C67C6" w:rsidP="003C67C6">
            <w:pPr>
              <w:rPr>
                <w:rFonts w:ascii="Arial" w:hAnsi="Arial" w:cs="Arial"/>
                <w:sz w:val="20"/>
              </w:rPr>
            </w:pPr>
            <w:r>
              <w:rPr>
                <w:rFonts w:ascii="Arial" w:hAnsi="Arial" w:cs="Arial"/>
                <w:sz w:val="20"/>
                <w:szCs w:val="20"/>
              </w:rPr>
              <w:t>An Actor Prepares</w:t>
            </w:r>
          </w:p>
        </w:tc>
        <w:tc>
          <w:tcPr>
            <w:tcW w:w="1134" w:type="dxa"/>
          </w:tcPr>
          <w:p w14:paraId="3B74E138" w14:textId="74506F9A" w:rsidR="00667E73" w:rsidRPr="009044FD" w:rsidRDefault="007C149D" w:rsidP="00BA216C">
            <w:pPr>
              <w:jc w:val="center"/>
              <w:rPr>
                <w:rFonts w:ascii="Arial" w:hAnsi="Arial" w:cs="Arial"/>
                <w:sz w:val="20"/>
              </w:rPr>
            </w:pPr>
            <w:r>
              <w:rPr>
                <w:rFonts w:ascii="Arial" w:hAnsi="Arial" w:cs="Arial"/>
                <w:sz w:val="20"/>
              </w:rPr>
              <w:t>DA500</w:t>
            </w:r>
            <w:r w:rsidR="003C67C6">
              <w:rPr>
                <w:rFonts w:ascii="Arial" w:hAnsi="Arial" w:cs="Arial"/>
                <w:sz w:val="20"/>
              </w:rPr>
              <w:t>8</w:t>
            </w:r>
          </w:p>
        </w:tc>
        <w:tc>
          <w:tcPr>
            <w:tcW w:w="992" w:type="dxa"/>
          </w:tcPr>
          <w:p w14:paraId="0DF10394" w14:textId="77777777" w:rsidR="00667E73" w:rsidRPr="009044FD" w:rsidRDefault="007C149D" w:rsidP="00BA216C">
            <w:pPr>
              <w:jc w:val="center"/>
              <w:rPr>
                <w:rFonts w:ascii="Arial" w:hAnsi="Arial" w:cs="Arial"/>
                <w:sz w:val="20"/>
              </w:rPr>
            </w:pPr>
            <w:r>
              <w:rPr>
                <w:rFonts w:ascii="Arial" w:hAnsi="Arial" w:cs="Arial"/>
                <w:sz w:val="20"/>
              </w:rPr>
              <w:t>30</w:t>
            </w:r>
          </w:p>
        </w:tc>
        <w:tc>
          <w:tcPr>
            <w:tcW w:w="992" w:type="dxa"/>
          </w:tcPr>
          <w:p w14:paraId="7222FD42" w14:textId="77777777" w:rsidR="00667E73" w:rsidRPr="009044FD" w:rsidRDefault="000A3EF0" w:rsidP="00BA216C">
            <w:pPr>
              <w:jc w:val="center"/>
              <w:rPr>
                <w:rFonts w:ascii="Arial" w:hAnsi="Arial" w:cs="Arial"/>
                <w:sz w:val="20"/>
              </w:rPr>
            </w:pPr>
            <w:r>
              <w:rPr>
                <w:rFonts w:ascii="Arial" w:hAnsi="Arial" w:cs="Arial"/>
                <w:sz w:val="20"/>
              </w:rPr>
              <w:t>5</w:t>
            </w:r>
          </w:p>
        </w:tc>
        <w:tc>
          <w:tcPr>
            <w:tcW w:w="1276" w:type="dxa"/>
          </w:tcPr>
          <w:p w14:paraId="435ACB88" w14:textId="77777777" w:rsidR="00667E73" w:rsidRPr="009044FD" w:rsidRDefault="007C149D" w:rsidP="00BA216C">
            <w:pPr>
              <w:jc w:val="center"/>
              <w:rPr>
                <w:rFonts w:ascii="Arial" w:hAnsi="Arial" w:cs="Arial"/>
                <w:sz w:val="20"/>
              </w:rPr>
            </w:pPr>
            <w:r>
              <w:rPr>
                <w:rFonts w:ascii="Arial" w:hAnsi="Arial" w:cs="Arial"/>
                <w:sz w:val="20"/>
              </w:rPr>
              <w:t>1&amp;2</w:t>
            </w:r>
          </w:p>
        </w:tc>
      </w:tr>
      <w:tr w:rsidR="007C149D" w:rsidRPr="009044FD" w14:paraId="65E29052" w14:textId="77777777" w:rsidTr="006C012D">
        <w:trPr>
          <w:trHeight w:val="210"/>
        </w:trPr>
        <w:tc>
          <w:tcPr>
            <w:tcW w:w="4531" w:type="dxa"/>
          </w:tcPr>
          <w:p w14:paraId="42E26244" w14:textId="77777777" w:rsidR="007C149D" w:rsidRPr="009044FD" w:rsidRDefault="00257F4D" w:rsidP="001075AF">
            <w:pPr>
              <w:rPr>
                <w:rFonts w:ascii="Arial" w:hAnsi="Arial" w:cs="Arial"/>
                <w:sz w:val="20"/>
              </w:rPr>
            </w:pPr>
            <w:r w:rsidRPr="003C6377">
              <w:rPr>
                <w:rFonts w:ascii="Arial" w:hAnsi="Arial" w:cs="Arial"/>
                <w:sz w:val="20"/>
                <w:szCs w:val="20"/>
              </w:rPr>
              <w:t>Write Action: Introduction to Dramatic Writing</w:t>
            </w:r>
          </w:p>
        </w:tc>
        <w:tc>
          <w:tcPr>
            <w:tcW w:w="1134" w:type="dxa"/>
          </w:tcPr>
          <w:p w14:paraId="01E0B2EF" w14:textId="77777777" w:rsidR="007C149D" w:rsidRPr="009044FD" w:rsidRDefault="00257F4D" w:rsidP="001075AF">
            <w:pPr>
              <w:jc w:val="center"/>
              <w:rPr>
                <w:rFonts w:ascii="Arial" w:hAnsi="Arial" w:cs="Arial"/>
                <w:sz w:val="20"/>
              </w:rPr>
            </w:pPr>
            <w:r>
              <w:rPr>
                <w:rFonts w:ascii="Arial" w:hAnsi="Arial" w:cs="Arial"/>
                <w:sz w:val="20"/>
              </w:rPr>
              <w:t>DA5005</w:t>
            </w:r>
          </w:p>
        </w:tc>
        <w:tc>
          <w:tcPr>
            <w:tcW w:w="992" w:type="dxa"/>
          </w:tcPr>
          <w:p w14:paraId="243D2157" w14:textId="77777777" w:rsidR="007C149D" w:rsidRPr="009044FD" w:rsidRDefault="007C149D" w:rsidP="001075AF">
            <w:pPr>
              <w:jc w:val="center"/>
              <w:rPr>
                <w:rFonts w:ascii="Arial" w:hAnsi="Arial" w:cs="Arial"/>
                <w:sz w:val="20"/>
              </w:rPr>
            </w:pPr>
            <w:r>
              <w:rPr>
                <w:rFonts w:ascii="Arial" w:hAnsi="Arial" w:cs="Arial"/>
                <w:sz w:val="20"/>
              </w:rPr>
              <w:t>30</w:t>
            </w:r>
          </w:p>
        </w:tc>
        <w:tc>
          <w:tcPr>
            <w:tcW w:w="992" w:type="dxa"/>
          </w:tcPr>
          <w:p w14:paraId="5834C805" w14:textId="77777777" w:rsidR="007C149D" w:rsidRPr="009044FD" w:rsidRDefault="007C149D" w:rsidP="001075AF">
            <w:pPr>
              <w:jc w:val="center"/>
              <w:rPr>
                <w:rFonts w:ascii="Arial" w:hAnsi="Arial" w:cs="Arial"/>
                <w:sz w:val="20"/>
              </w:rPr>
            </w:pPr>
            <w:r>
              <w:rPr>
                <w:rFonts w:ascii="Arial" w:hAnsi="Arial" w:cs="Arial"/>
                <w:sz w:val="20"/>
              </w:rPr>
              <w:t>5</w:t>
            </w:r>
          </w:p>
        </w:tc>
        <w:tc>
          <w:tcPr>
            <w:tcW w:w="1276" w:type="dxa"/>
          </w:tcPr>
          <w:p w14:paraId="7BEA483F" w14:textId="77777777" w:rsidR="007C149D" w:rsidRPr="009044FD" w:rsidRDefault="007C149D" w:rsidP="001075AF">
            <w:pPr>
              <w:jc w:val="center"/>
              <w:rPr>
                <w:rFonts w:ascii="Arial" w:hAnsi="Arial" w:cs="Arial"/>
                <w:sz w:val="20"/>
              </w:rPr>
            </w:pPr>
            <w:r>
              <w:rPr>
                <w:rFonts w:ascii="Arial" w:hAnsi="Arial" w:cs="Arial"/>
                <w:sz w:val="20"/>
              </w:rPr>
              <w:t>1&amp;2</w:t>
            </w:r>
          </w:p>
        </w:tc>
      </w:tr>
      <w:tr w:rsidR="007C149D" w:rsidRPr="009044FD" w14:paraId="689A5F3B" w14:textId="77777777" w:rsidTr="006C012D">
        <w:trPr>
          <w:trHeight w:val="210"/>
        </w:trPr>
        <w:tc>
          <w:tcPr>
            <w:tcW w:w="4531" w:type="dxa"/>
          </w:tcPr>
          <w:p w14:paraId="3FC7884F" w14:textId="77777777" w:rsidR="007C149D" w:rsidRPr="009044FD" w:rsidRDefault="00257F4D" w:rsidP="001075AF">
            <w:pPr>
              <w:rPr>
                <w:rFonts w:ascii="Arial" w:hAnsi="Arial" w:cs="Arial"/>
                <w:sz w:val="20"/>
              </w:rPr>
            </w:pPr>
            <w:r w:rsidRPr="003C6377">
              <w:rPr>
                <w:rFonts w:ascii="Arial" w:hAnsi="Arial" w:cs="Arial"/>
                <w:sz w:val="20"/>
                <w:szCs w:val="20"/>
              </w:rPr>
              <w:t>Sex and the City: From Victorian Metropolis to Modernist</w:t>
            </w:r>
            <w:r w:rsidRPr="003C6377">
              <w:rPr>
                <w:rFonts w:ascii="Arial" w:hAnsi="Arial" w:cs="Arial"/>
              </w:rPr>
              <w:t xml:space="preserve"> </w:t>
            </w:r>
            <w:r w:rsidRPr="003C6377">
              <w:rPr>
                <w:rFonts w:ascii="Arial" w:hAnsi="Arial" w:cs="Arial"/>
                <w:sz w:val="20"/>
                <w:szCs w:val="20"/>
              </w:rPr>
              <w:t>Wasteland</w:t>
            </w:r>
          </w:p>
        </w:tc>
        <w:tc>
          <w:tcPr>
            <w:tcW w:w="1134" w:type="dxa"/>
          </w:tcPr>
          <w:p w14:paraId="64C51577" w14:textId="77777777" w:rsidR="007C149D" w:rsidRPr="009044FD" w:rsidRDefault="00257F4D" w:rsidP="001075AF">
            <w:pPr>
              <w:jc w:val="center"/>
              <w:rPr>
                <w:rFonts w:ascii="Arial" w:hAnsi="Arial" w:cs="Arial"/>
                <w:sz w:val="20"/>
              </w:rPr>
            </w:pPr>
            <w:r>
              <w:rPr>
                <w:rFonts w:ascii="Arial" w:hAnsi="Arial" w:cs="Arial"/>
                <w:sz w:val="20"/>
              </w:rPr>
              <w:t>EL50</w:t>
            </w:r>
            <w:r w:rsidR="00BF10C8">
              <w:rPr>
                <w:rFonts w:ascii="Arial" w:hAnsi="Arial" w:cs="Arial"/>
                <w:sz w:val="20"/>
              </w:rPr>
              <w:t>10</w:t>
            </w:r>
          </w:p>
        </w:tc>
        <w:tc>
          <w:tcPr>
            <w:tcW w:w="992" w:type="dxa"/>
          </w:tcPr>
          <w:p w14:paraId="77D55D1B" w14:textId="77777777" w:rsidR="007C149D" w:rsidRPr="009044FD" w:rsidRDefault="007C149D" w:rsidP="001075AF">
            <w:pPr>
              <w:jc w:val="center"/>
              <w:rPr>
                <w:rFonts w:ascii="Arial" w:hAnsi="Arial" w:cs="Arial"/>
                <w:sz w:val="20"/>
              </w:rPr>
            </w:pPr>
            <w:r>
              <w:rPr>
                <w:rFonts w:ascii="Arial" w:hAnsi="Arial" w:cs="Arial"/>
                <w:sz w:val="20"/>
              </w:rPr>
              <w:t>30</w:t>
            </w:r>
          </w:p>
        </w:tc>
        <w:tc>
          <w:tcPr>
            <w:tcW w:w="992" w:type="dxa"/>
          </w:tcPr>
          <w:p w14:paraId="4F61BDB5" w14:textId="77777777" w:rsidR="007C149D" w:rsidRPr="009044FD" w:rsidRDefault="007C149D" w:rsidP="001075AF">
            <w:pPr>
              <w:jc w:val="center"/>
              <w:rPr>
                <w:rFonts w:ascii="Arial" w:hAnsi="Arial" w:cs="Arial"/>
                <w:sz w:val="20"/>
              </w:rPr>
            </w:pPr>
            <w:r>
              <w:rPr>
                <w:rFonts w:ascii="Arial" w:hAnsi="Arial" w:cs="Arial"/>
                <w:sz w:val="20"/>
              </w:rPr>
              <w:t>5</w:t>
            </w:r>
          </w:p>
        </w:tc>
        <w:tc>
          <w:tcPr>
            <w:tcW w:w="1276" w:type="dxa"/>
          </w:tcPr>
          <w:p w14:paraId="73B7ADFB" w14:textId="77777777" w:rsidR="007C149D" w:rsidRPr="009044FD" w:rsidRDefault="007C149D" w:rsidP="001075AF">
            <w:pPr>
              <w:jc w:val="center"/>
              <w:rPr>
                <w:rFonts w:ascii="Arial" w:hAnsi="Arial" w:cs="Arial"/>
                <w:sz w:val="20"/>
              </w:rPr>
            </w:pPr>
            <w:r>
              <w:rPr>
                <w:rFonts w:ascii="Arial" w:hAnsi="Arial" w:cs="Arial"/>
                <w:sz w:val="20"/>
              </w:rPr>
              <w:t>1&amp;2</w:t>
            </w:r>
          </w:p>
        </w:tc>
      </w:tr>
      <w:tr w:rsidR="007C149D" w:rsidRPr="009044FD" w14:paraId="49489E13" w14:textId="77777777" w:rsidTr="006C012D">
        <w:trPr>
          <w:trHeight w:val="210"/>
        </w:trPr>
        <w:tc>
          <w:tcPr>
            <w:tcW w:w="4531" w:type="dxa"/>
          </w:tcPr>
          <w:p w14:paraId="05444DC1" w14:textId="77777777" w:rsidR="007C149D" w:rsidRPr="009044FD" w:rsidRDefault="00257F4D" w:rsidP="001075AF">
            <w:pPr>
              <w:rPr>
                <w:rFonts w:ascii="Arial" w:hAnsi="Arial" w:cs="Arial"/>
                <w:sz w:val="20"/>
              </w:rPr>
            </w:pPr>
            <w:r w:rsidRPr="003C6377">
              <w:rPr>
                <w:rFonts w:ascii="Arial" w:eastAsia="Times New Roman" w:hAnsi="Arial" w:cs="Arial"/>
                <w:sz w:val="20"/>
              </w:rPr>
              <w:t>The Theatre Director: Crafting Productions for the Stage</w:t>
            </w:r>
          </w:p>
        </w:tc>
        <w:tc>
          <w:tcPr>
            <w:tcW w:w="1134" w:type="dxa"/>
          </w:tcPr>
          <w:p w14:paraId="28678722" w14:textId="77777777" w:rsidR="007C149D" w:rsidRPr="009044FD" w:rsidRDefault="00257F4D" w:rsidP="001075AF">
            <w:pPr>
              <w:jc w:val="center"/>
              <w:rPr>
                <w:rFonts w:ascii="Arial" w:hAnsi="Arial" w:cs="Arial"/>
                <w:sz w:val="20"/>
              </w:rPr>
            </w:pPr>
            <w:r>
              <w:rPr>
                <w:rFonts w:ascii="Arial" w:hAnsi="Arial" w:cs="Arial"/>
                <w:sz w:val="20"/>
              </w:rPr>
              <w:t>DA5006</w:t>
            </w:r>
          </w:p>
        </w:tc>
        <w:tc>
          <w:tcPr>
            <w:tcW w:w="992" w:type="dxa"/>
          </w:tcPr>
          <w:p w14:paraId="26B7E8A9" w14:textId="77777777" w:rsidR="007C149D" w:rsidRPr="009044FD" w:rsidRDefault="007C149D" w:rsidP="001075AF">
            <w:pPr>
              <w:jc w:val="center"/>
              <w:rPr>
                <w:rFonts w:ascii="Arial" w:hAnsi="Arial" w:cs="Arial"/>
                <w:sz w:val="20"/>
              </w:rPr>
            </w:pPr>
            <w:r>
              <w:rPr>
                <w:rFonts w:ascii="Arial" w:hAnsi="Arial" w:cs="Arial"/>
                <w:sz w:val="20"/>
              </w:rPr>
              <w:t>30</w:t>
            </w:r>
          </w:p>
        </w:tc>
        <w:tc>
          <w:tcPr>
            <w:tcW w:w="992" w:type="dxa"/>
          </w:tcPr>
          <w:p w14:paraId="786575E8" w14:textId="77777777" w:rsidR="007C149D" w:rsidRPr="009044FD" w:rsidRDefault="007C149D" w:rsidP="001075AF">
            <w:pPr>
              <w:jc w:val="center"/>
              <w:rPr>
                <w:rFonts w:ascii="Arial" w:hAnsi="Arial" w:cs="Arial"/>
                <w:sz w:val="20"/>
              </w:rPr>
            </w:pPr>
            <w:r>
              <w:rPr>
                <w:rFonts w:ascii="Arial" w:hAnsi="Arial" w:cs="Arial"/>
                <w:sz w:val="20"/>
              </w:rPr>
              <w:t>5</w:t>
            </w:r>
          </w:p>
        </w:tc>
        <w:tc>
          <w:tcPr>
            <w:tcW w:w="1276" w:type="dxa"/>
          </w:tcPr>
          <w:p w14:paraId="67692F4D" w14:textId="77777777" w:rsidR="007C149D" w:rsidRPr="009044FD" w:rsidRDefault="007C149D" w:rsidP="001075AF">
            <w:pPr>
              <w:jc w:val="center"/>
              <w:rPr>
                <w:rFonts w:ascii="Arial" w:hAnsi="Arial" w:cs="Arial"/>
                <w:sz w:val="20"/>
              </w:rPr>
            </w:pPr>
            <w:r>
              <w:rPr>
                <w:rFonts w:ascii="Arial" w:hAnsi="Arial" w:cs="Arial"/>
                <w:sz w:val="20"/>
              </w:rPr>
              <w:t>1&amp;2</w:t>
            </w:r>
          </w:p>
        </w:tc>
      </w:tr>
      <w:tr w:rsidR="00667E73" w:rsidRPr="009044FD" w14:paraId="5B69F000" w14:textId="77777777" w:rsidTr="006C012D">
        <w:trPr>
          <w:trHeight w:val="210"/>
        </w:trPr>
        <w:tc>
          <w:tcPr>
            <w:tcW w:w="4531" w:type="dxa"/>
          </w:tcPr>
          <w:p w14:paraId="01E51779" w14:textId="77777777" w:rsidR="00667E73" w:rsidRPr="009044FD" w:rsidRDefault="00257F4D" w:rsidP="00BA216C">
            <w:pPr>
              <w:rPr>
                <w:rFonts w:ascii="Arial" w:hAnsi="Arial" w:cs="Arial"/>
                <w:sz w:val="20"/>
              </w:rPr>
            </w:pPr>
            <w:r w:rsidRPr="003C6377">
              <w:rPr>
                <w:rFonts w:ascii="Arial" w:hAnsi="Arial" w:cs="Arial"/>
                <w:sz w:val="20"/>
                <w:szCs w:val="20"/>
                <w:lang w:eastAsia="en-GB"/>
              </w:rPr>
              <w:t>Deadly Desires/Dangerous Discourse: Gothic Literature and Theory</w:t>
            </w:r>
          </w:p>
        </w:tc>
        <w:tc>
          <w:tcPr>
            <w:tcW w:w="1134" w:type="dxa"/>
          </w:tcPr>
          <w:p w14:paraId="4CC224E5" w14:textId="77777777" w:rsidR="00667E73" w:rsidRPr="009044FD" w:rsidRDefault="00257F4D" w:rsidP="00BA216C">
            <w:pPr>
              <w:jc w:val="center"/>
              <w:rPr>
                <w:rFonts w:ascii="Arial" w:hAnsi="Arial" w:cs="Arial"/>
                <w:sz w:val="20"/>
              </w:rPr>
            </w:pPr>
            <w:r>
              <w:rPr>
                <w:rFonts w:ascii="Arial" w:hAnsi="Arial" w:cs="Arial"/>
                <w:sz w:val="20"/>
              </w:rPr>
              <w:t>EL5007</w:t>
            </w:r>
          </w:p>
        </w:tc>
        <w:tc>
          <w:tcPr>
            <w:tcW w:w="992" w:type="dxa"/>
          </w:tcPr>
          <w:p w14:paraId="4F0E37EA" w14:textId="77777777" w:rsidR="00667E73" w:rsidRPr="009044FD" w:rsidRDefault="007C149D" w:rsidP="00BA216C">
            <w:pPr>
              <w:jc w:val="center"/>
              <w:rPr>
                <w:rFonts w:ascii="Arial" w:hAnsi="Arial" w:cs="Arial"/>
                <w:sz w:val="20"/>
              </w:rPr>
            </w:pPr>
            <w:r>
              <w:rPr>
                <w:rFonts w:ascii="Arial" w:hAnsi="Arial" w:cs="Arial"/>
                <w:sz w:val="20"/>
              </w:rPr>
              <w:t>30</w:t>
            </w:r>
          </w:p>
        </w:tc>
        <w:tc>
          <w:tcPr>
            <w:tcW w:w="992" w:type="dxa"/>
          </w:tcPr>
          <w:p w14:paraId="6F83EADD" w14:textId="77777777" w:rsidR="00667E73" w:rsidRPr="009044FD" w:rsidRDefault="000A3EF0" w:rsidP="00BA216C">
            <w:pPr>
              <w:jc w:val="center"/>
              <w:rPr>
                <w:rFonts w:ascii="Arial" w:hAnsi="Arial" w:cs="Arial"/>
                <w:sz w:val="20"/>
              </w:rPr>
            </w:pPr>
            <w:r>
              <w:rPr>
                <w:rFonts w:ascii="Arial" w:hAnsi="Arial" w:cs="Arial"/>
                <w:sz w:val="20"/>
              </w:rPr>
              <w:t>5</w:t>
            </w:r>
          </w:p>
        </w:tc>
        <w:tc>
          <w:tcPr>
            <w:tcW w:w="1276" w:type="dxa"/>
          </w:tcPr>
          <w:p w14:paraId="32D61ED7" w14:textId="77777777" w:rsidR="00667E73" w:rsidRPr="009044FD" w:rsidRDefault="007C149D" w:rsidP="00BA216C">
            <w:pPr>
              <w:jc w:val="center"/>
              <w:rPr>
                <w:rFonts w:ascii="Arial" w:hAnsi="Arial" w:cs="Arial"/>
                <w:sz w:val="20"/>
              </w:rPr>
            </w:pPr>
            <w:r>
              <w:rPr>
                <w:rFonts w:ascii="Arial" w:hAnsi="Arial" w:cs="Arial"/>
                <w:sz w:val="20"/>
              </w:rPr>
              <w:t>1&amp;2</w:t>
            </w:r>
          </w:p>
        </w:tc>
      </w:tr>
    </w:tbl>
    <w:p w14:paraId="0A291E4C" w14:textId="77777777" w:rsidR="002C3FD1" w:rsidRDefault="002C3FD1" w:rsidP="002C3FD1">
      <w:pPr>
        <w:rPr>
          <w:rFonts w:ascii="Arial" w:hAnsi="Arial" w:cs="Arial"/>
          <w:szCs w:val="24"/>
        </w:rPr>
      </w:pPr>
    </w:p>
    <w:p w14:paraId="667C0B78" w14:textId="77777777" w:rsidR="002C3FD1" w:rsidRDefault="006C012D" w:rsidP="002C3FD1">
      <w:pPr>
        <w:rPr>
          <w:rFonts w:ascii="Arial" w:hAnsi="Arial" w:cs="Arial"/>
          <w:szCs w:val="24"/>
        </w:rPr>
      </w:pPr>
      <w:r w:rsidRPr="006C012D">
        <w:rPr>
          <w:rFonts w:ascii="Arial" w:hAnsi="Arial" w:cs="Arial"/>
          <w:szCs w:val="24"/>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3FD0EDD5" w14:textId="77777777" w:rsidR="006C012D" w:rsidRPr="009044FD" w:rsidRDefault="006C012D" w:rsidP="002C3FD1">
      <w:pPr>
        <w:rPr>
          <w:rFonts w:ascii="Arial" w:hAnsi="Arial" w:cs="Arial"/>
          <w:szCs w:val="24"/>
        </w:rPr>
      </w:pPr>
    </w:p>
    <w:p w14:paraId="4D40EC27" w14:textId="77777777" w:rsidR="002C3FD1" w:rsidRPr="009044FD" w:rsidRDefault="002C3FD1" w:rsidP="002C3FD1">
      <w:pPr>
        <w:rPr>
          <w:rFonts w:ascii="Arial" w:hAnsi="Arial" w:cs="Arial"/>
          <w:szCs w:val="24"/>
        </w:rPr>
      </w:pPr>
      <w:r w:rsidRPr="009044FD">
        <w:rPr>
          <w:rFonts w:ascii="Arial" w:hAnsi="Arial" w:cs="Arial"/>
          <w:szCs w:val="24"/>
        </w:rPr>
        <w:t>Students exiting the programme at this point who have successfully completed 120 credits are eligible for the award of Diploma of Higher Education</w:t>
      </w:r>
      <w:r>
        <w:rPr>
          <w:rFonts w:ascii="Arial" w:hAnsi="Arial" w:cs="Arial"/>
          <w:szCs w:val="24"/>
        </w:rPr>
        <w:t xml:space="preserve"> in </w:t>
      </w:r>
      <w:r w:rsidR="00667E73" w:rsidRPr="00667E73">
        <w:rPr>
          <w:rFonts w:ascii="Arial" w:hAnsi="Arial" w:cs="Arial"/>
          <w:color w:val="000000"/>
          <w:szCs w:val="24"/>
        </w:rPr>
        <w:t>Drama and English</w:t>
      </w:r>
      <w:r w:rsidRPr="009044FD">
        <w:rPr>
          <w:rFonts w:ascii="Arial" w:hAnsi="Arial" w:cs="Arial"/>
          <w:szCs w:val="24"/>
        </w:rPr>
        <w:t>.</w:t>
      </w:r>
    </w:p>
    <w:p w14:paraId="4EB083F6" w14:textId="77777777" w:rsidR="00195F7B" w:rsidRPr="0059721B" w:rsidRDefault="00195F7B" w:rsidP="002C3FD1">
      <w:pPr>
        <w:rPr>
          <w:rFonts w:ascii="Arial" w:hAnsi="Arial" w:cs="Arial"/>
          <w:szCs w:val="24"/>
        </w:rPr>
      </w:pPr>
    </w:p>
    <w:tbl>
      <w:tblPr>
        <w:tblW w:w="8924" w:type="dxa"/>
        <w:tblBorders>
          <w:insideH w:val="single" w:sz="4" w:space="0" w:color="auto"/>
          <w:insideV w:val="single" w:sz="4" w:space="0" w:color="auto"/>
        </w:tblBorders>
        <w:tblLayout w:type="fixed"/>
        <w:tblLook w:val="04A0" w:firstRow="1" w:lastRow="0" w:firstColumn="1" w:lastColumn="0" w:noHBand="0" w:noVBand="1"/>
      </w:tblPr>
      <w:tblGrid>
        <w:gridCol w:w="4531"/>
        <w:gridCol w:w="1275"/>
        <w:gridCol w:w="992"/>
        <w:gridCol w:w="992"/>
        <w:gridCol w:w="1134"/>
      </w:tblGrid>
      <w:tr w:rsidR="00244CE7" w:rsidRPr="009044FD" w14:paraId="2EDF8DEC" w14:textId="77777777" w:rsidTr="00244CE7">
        <w:tc>
          <w:tcPr>
            <w:tcW w:w="8924" w:type="dxa"/>
            <w:gridSpan w:val="5"/>
            <w:tcBorders>
              <w:top w:val="single" w:sz="4" w:space="0" w:color="auto"/>
              <w:left w:val="single" w:sz="4" w:space="0" w:color="auto"/>
              <w:bottom w:val="single" w:sz="4" w:space="0" w:color="auto"/>
              <w:right w:val="single" w:sz="4" w:space="0" w:color="auto"/>
            </w:tcBorders>
            <w:shd w:val="clear" w:color="auto" w:fill="DBE5F1"/>
          </w:tcPr>
          <w:p w14:paraId="27BA3DBF" w14:textId="2C456D75" w:rsidR="00244CE7" w:rsidRPr="009044FD" w:rsidRDefault="00244CE7" w:rsidP="00244CE7">
            <w:pPr>
              <w:rPr>
                <w:rFonts w:ascii="Arial" w:hAnsi="Arial" w:cs="Arial"/>
                <w:b/>
                <w:sz w:val="20"/>
                <w:szCs w:val="24"/>
              </w:rPr>
            </w:pPr>
            <w:r>
              <w:rPr>
                <w:rFonts w:ascii="Arial" w:hAnsi="Arial" w:cs="Arial"/>
                <w:b/>
                <w:sz w:val="20"/>
                <w:szCs w:val="24"/>
              </w:rPr>
              <w:t>Level 6</w:t>
            </w:r>
          </w:p>
        </w:tc>
      </w:tr>
      <w:tr w:rsidR="00667E73" w:rsidRPr="009044FD" w14:paraId="704916E0" w14:textId="77777777" w:rsidTr="006C012D">
        <w:trPr>
          <w:trHeight w:val="719"/>
        </w:trPr>
        <w:tc>
          <w:tcPr>
            <w:tcW w:w="4531" w:type="dxa"/>
            <w:tcBorders>
              <w:top w:val="single" w:sz="4" w:space="0" w:color="auto"/>
              <w:left w:val="single" w:sz="4" w:space="0" w:color="auto"/>
              <w:bottom w:val="single" w:sz="4" w:space="0" w:color="auto"/>
              <w:right w:val="single" w:sz="4" w:space="0" w:color="auto"/>
            </w:tcBorders>
            <w:shd w:val="clear" w:color="auto" w:fill="DBE5F1"/>
          </w:tcPr>
          <w:p w14:paraId="64C34E81" w14:textId="77777777" w:rsidR="00667E73" w:rsidRPr="009044FD" w:rsidRDefault="00667E73" w:rsidP="00BA216C">
            <w:pPr>
              <w:rPr>
                <w:rFonts w:ascii="Arial" w:hAnsi="Arial" w:cs="Arial"/>
                <w:b/>
                <w:sz w:val="20"/>
                <w:szCs w:val="24"/>
              </w:rPr>
            </w:pPr>
            <w:r w:rsidRPr="009044FD">
              <w:rPr>
                <w:rFonts w:ascii="Arial" w:hAnsi="Arial" w:cs="Arial"/>
                <w:b/>
                <w:sz w:val="20"/>
                <w:szCs w:val="24"/>
              </w:rPr>
              <w:t>Compulsory modules</w:t>
            </w:r>
          </w:p>
          <w:p w14:paraId="33A79869" w14:textId="77777777" w:rsidR="00667E73" w:rsidRPr="009044FD" w:rsidRDefault="00667E73" w:rsidP="00BA216C">
            <w:pPr>
              <w:rPr>
                <w:rFonts w:ascii="Arial" w:hAnsi="Arial" w:cs="Arial"/>
                <w:b/>
                <w:sz w:val="20"/>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3F8EBD0D" w14:textId="77777777" w:rsidR="00667E73" w:rsidRPr="009044FD" w:rsidRDefault="00667E73" w:rsidP="00BA216C">
            <w:pPr>
              <w:jc w:val="center"/>
              <w:rPr>
                <w:rFonts w:ascii="Arial" w:hAnsi="Arial" w:cs="Arial"/>
                <w:b/>
                <w:sz w:val="20"/>
                <w:szCs w:val="24"/>
              </w:rPr>
            </w:pPr>
            <w:r w:rsidRPr="009044FD">
              <w:rPr>
                <w:rFonts w:ascii="Arial" w:hAnsi="Arial" w:cs="Arial"/>
                <w:b/>
                <w:sz w:val="20"/>
                <w:szCs w:val="24"/>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61F76B72" w14:textId="77777777" w:rsidR="00667E73" w:rsidRPr="009044FD" w:rsidRDefault="00667E73" w:rsidP="00BA216C">
            <w:pPr>
              <w:jc w:val="center"/>
              <w:rPr>
                <w:rFonts w:ascii="Arial" w:hAnsi="Arial" w:cs="Arial"/>
                <w:b/>
                <w:sz w:val="20"/>
                <w:szCs w:val="24"/>
              </w:rPr>
            </w:pPr>
            <w:r w:rsidRPr="009044FD">
              <w:rPr>
                <w:rFonts w:ascii="Arial" w:hAnsi="Arial" w:cs="Arial"/>
                <w:b/>
                <w:sz w:val="20"/>
                <w:szCs w:val="24"/>
              </w:rPr>
              <w:t xml:space="preserve">Credit </w:t>
            </w:r>
          </w:p>
          <w:p w14:paraId="6BE1D871" w14:textId="77777777" w:rsidR="00667E73" w:rsidRPr="009044FD" w:rsidRDefault="00667E73" w:rsidP="00BA216C">
            <w:pPr>
              <w:jc w:val="center"/>
              <w:rPr>
                <w:rFonts w:ascii="Arial" w:hAnsi="Arial" w:cs="Arial"/>
                <w:b/>
                <w:sz w:val="20"/>
                <w:szCs w:val="24"/>
              </w:rPr>
            </w:pPr>
            <w:r w:rsidRPr="009044FD">
              <w:rPr>
                <w:rFonts w:ascii="Arial" w:hAnsi="Arial" w:cs="Arial"/>
                <w:b/>
                <w:sz w:val="20"/>
                <w:szCs w:val="24"/>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523953B2" w14:textId="77777777" w:rsidR="00667E73" w:rsidRDefault="00667E73" w:rsidP="00BA216C">
            <w:pPr>
              <w:ind w:right="-108"/>
              <w:jc w:val="center"/>
              <w:rPr>
                <w:rFonts w:ascii="Arial" w:hAnsi="Arial" w:cs="Arial"/>
                <w:b/>
                <w:sz w:val="20"/>
                <w:szCs w:val="24"/>
              </w:rPr>
            </w:pPr>
            <w:r w:rsidRPr="009044FD">
              <w:rPr>
                <w:rFonts w:ascii="Arial" w:hAnsi="Arial" w:cs="Arial"/>
                <w:b/>
                <w:sz w:val="20"/>
                <w:szCs w:val="24"/>
              </w:rPr>
              <w:t xml:space="preserve">Level </w:t>
            </w:r>
          </w:p>
          <w:p w14:paraId="7C4CBC30" w14:textId="77777777" w:rsidR="000A3EF0" w:rsidRPr="009044FD" w:rsidRDefault="000A3EF0" w:rsidP="00BA216C">
            <w:pPr>
              <w:ind w:right="-108"/>
              <w:jc w:val="center"/>
              <w:rPr>
                <w:rFonts w:ascii="Arial" w:hAnsi="Arial" w:cs="Arial"/>
                <w:b/>
                <w:sz w:val="2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6DC6630" w14:textId="77777777" w:rsidR="00667E73" w:rsidRPr="009044FD" w:rsidRDefault="00667E73" w:rsidP="00BA216C">
            <w:pPr>
              <w:jc w:val="center"/>
              <w:rPr>
                <w:rFonts w:ascii="Arial" w:hAnsi="Arial" w:cs="Arial"/>
                <w:b/>
                <w:sz w:val="20"/>
                <w:szCs w:val="24"/>
              </w:rPr>
            </w:pPr>
            <w:r w:rsidRPr="009044FD">
              <w:rPr>
                <w:rFonts w:ascii="Arial" w:hAnsi="Arial" w:cs="Arial"/>
                <w:b/>
                <w:sz w:val="20"/>
                <w:szCs w:val="24"/>
              </w:rPr>
              <w:t>Teaching Block</w:t>
            </w:r>
          </w:p>
        </w:tc>
      </w:tr>
      <w:tr w:rsidR="00667E73" w:rsidRPr="009044FD" w14:paraId="4499ADC2" w14:textId="77777777" w:rsidTr="006C012D">
        <w:trPr>
          <w:trHeight w:val="233"/>
        </w:trPr>
        <w:tc>
          <w:tcPr>
            <w:tcW w:w="4531" w:type="dxa"/>
            <w:tcBorders>
              <w:top w:val="single" w:sz="4" w:space="0" w:color="auto"/>
              <w:left w:val="single" w:sz="4" w:space="0" w:color="auto"/>
              <w:bottom w:val="single" w:sz="4" w:space="0" w:color="auto"/>
              <w:right w:val="single" w:sz="4" w:space="0" w:color="auto"/>
            </w:tcBorders>
          </w:tcPr>
          <w:p w14:paraId="3EFF8E9B" w14:textId="77777777" w:rsidR="00667E73" w:rsidRPr="009044FD" w:rsidRDefault="00AA74A4" w:rsidP="00BA216C">
            <w:pPr>
              <w:rPr>
                <w:rFonts w:ascii="Arial" w:hAnsi="Arial" w:cs="Arial"/>
                <w:sz w:val="20"/>
                <w:szCs w:val="24"/>
              </w:rPr>
            </w:pPr>
            <w:r w:rsidRPr="003C6377">
              <w:rPr>
                <w:rFonts w:ascii="Arial" w:hAnsi="Arial" w:cs="Arial"/>
              </w:rPr>
              <w:t>After Modernism: Avant Garde Performance from the 1940s to the Present Day</w:t>
            </w:r>
          </w:p>
        </w:tc>
        <w:tc>
          <w:tcPr>
            <w:tcW w:w="1275" w:type="dxa"/>
            <w:tcBorders>
              <w:top w:val="single" w:sz="4" w:space="0" w:color="auto"/>
              <w:left w:val="single" w:sz="4" w:space="0" w:color="auto"/>
              <w:bottom w:val="single" w:sz="4" w:space="0" w:color="auto"/>
              <w:right w:val="single" w:sz="4" w:space="0" w:color="auto"/>
            </w:tcBorders>
          </w:tcPr>
          <w:p w14:paraId="6D0E9444" w14:textId="77777777" w:rsidR="00667E73" w:rsidRPr="009044FD" w:rsidRDefault="00AA74A4" w:rsidP="00BA216C">
            <w:pPr>
              <w:jc w:val="center"/>
              <w:rPr>
                <w:rFonts w:ascii="Arial" w:hAnsi="Arial" w:cs="Arial"/>
                <w:sz w:val="20"/>
                <w:szCs w:val="24"/>
              </w:rPr>
            </w:pPr>
            <w:r>
              <w:rPr>
                <w:rFonts w:ascii="Arial" w:hAnsi="Arial" w:cs="Arial"/>
                <w:sz w:val="20"/>
                <w:szCs w:val="24"/>
              </w:rPr>
              <w:t>DA6009</w:t>
            </w:r>
          </w:p>
        </w:tc>
        <w:tc>
          <w:tcPr>
            <w:tcW w:w="992" w:type="dxa"/>
            <w:tcBorders>
              <w:top w:val="single" w:sz="4" w:space="0" w:color="auto"/>
              <w:left w:val="single" w:sz="4" w:space="0" w:color="auto"/>
              <w:bottom w:val="single" w:sz="4" w:space="0" w:color="auto"/>
              <w:right w:val="single" w:sz="4" w:space="0" w:color="auto"/>
            </w:tcBorders>
          </w:tcPr>
          <w:p w14:paraId="635AEB3D" w14:textId="77777777" w:rsidR="00667E73" w:rsidRPr="009044FD" w:rsidRDefault="007C149D" w:rsidP="00BA216C">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31FF6ACA" w14:textId="77777777" w:rsidR="00667E73" w:rsidRPr="009044FD" w:rsidRDefault="000A3EF0" w:rsidP="00BA216C">
            <w:pPr>
              <w:jc w:val="center"/>
              <w:rPr>
                <w:rFonts w:ascii="Arial" w:hAnsi="Arial" w:cs="Arial"/>
                <w:sz w:val="20"/>
                <w:szCs w:val="24"/>
              </w:rPr>
            </w:pPr>
            <w:r>
              <w:rPr>
                <w:rFonts w:ascii="Arial" w:hAnsi="Arial" w:cs="Arial"/>
                <w:sz w:val="20"/>
                <w:szCs w:val="24"/>
              </w:rPr>
              <w:t>6</w:t>
            </w:r>
          </w:p>
        </w:tc>
        <w:tc>
          <w:tcPr>
            <w:tcW w:w="1134" w:type="dxa"/>
            <w:tcBorders>
              <w:top w:val="single" w:sz="4" w:space="0" w:color="auto"/>
              <w:left w:val="single" w:sz="4" w:space="0" w:color="auto"/>
              <w:bottom w:val="single" w:sz="4" w:space="0" w:color="auto"/>
              <w:right w:val="single" w:sz="4" w:space="0" w:color="auto"/>
            </w:tcBorders>
          </w:tcPr>
          <w:p w14:paraId="2EB082E1" w14:textId="77777777" w:rsidR="00667E73" w:rsidRPr="009044FD" w:rsidRDefault="007C149D" w:rsidP="00BA216C">
            <w:pPr>
              <w:jc w:val="center"/>
              <w:rPr>
                <w:rFonts w:ascii="Arial" w:hAnsi="Arial" w:cs="Arial"/>
                <w:sz w:val="20"/>
                <w:szCs w:val="24"/>
              </w:rPr>
            </w:pPr>
            <w:r>
              <w:rPr>
                <w:rFonts w:ascii="Arial" w:hAnsi="Arial" w:cs="Arial"/>
                <w:sz w:val="20"/>
              </w:rPr>
              <w:t>1&amp;2</w:t>
            </w:r>
          </w:p>
        </w:tc>
      </w:tr>
      <w:tr w:rsidR="00667E73" w:rsidRPr="009044FD" w14:paraId="2DE44C19" w14:textId="77777777" w:rsidTr="006C012D">
        <w:trPr>
          <w:trHeight w:val="233"/>
        </w:trPr>
        <w:tc>
          <w:tcPr>
            <w:tcW w:w="4531" w:type="dxa"/>
            <w:tcBorders>
              <w:top w:val="single" w:sz="4" w:space="0" w:color="auto"/>
              <w:left w:val="single" w:sz="4" w:space="0" w:color="auto"/>
              <w:bottom w:val="single" w:sz="4" w:space="0" w:color="auto"/>
              <w:right w:val="single" w:sz="4" w:space="0" w:color="auto"/>
            </w:tcBorders>
          </w:tcPr>
          <w:p w14:paraId="56ABB1E8" w14:textId="77777777" w:rsidR="00667E73" w:rsidRPr="009044FD" w:rsidRDefault="00AA74A4" w:rsidP="00BA216C">
            <w:pPr>
              <w:rPr>
                <w:rFonts w:ascii="Arial" w:hAnsi="Arial" w:cs="Arial"/>
                <w:sz w:val="20"/>
                <w:szCs w:val="24"/>
              </w:rPr>
            </w:pPr>
            <w:r w:rsidRPr="003C6377">
              <w:rPr>
                <w:rFonts w:ascii="Arial" w:hAnsi="Arial" w:cs="Arial"/>
                <w:sz w:val="20"/>
                <w:szCs w:val="20"/>
              </w:rPr>
              <w:t>Radical Writers</w:t>
            </w:r>
          </w:p>
        </w:tc>
        <w:tc>
          <w:tcPr>
            <w:tcW w:w="1275" w:type="dxa"/>
            <w:tcBorders>
              <w:top w:val="single" w:sz="4" w:space="0" w:color="auto"/>
              <w:left w:val="single" w:sz="4" w:space="0" w:color="auto"/>
              <w:bottom w:val="single" w:sz="4" w:space="0" w:color="auto"/>
              <w:right w:val="single" w:sz="4" w:space="0" w:color="auto"/>
            </w:tcBorders>
          </w:tcPr>
          <w:p w14:paraId="13D50799" w14:textId="77777777" w:rsidR="00667E73" w:rsidRPr="009044FD" w:rsidRDefault="00AA74A4" w:rsidP="00BA216C">
            <w:pPr>
              <w:jc w:val="center"/>
              <w:rPr>
                <w:rFonts w:ascii="Arial" w:hAnsi="Arial" w:cs="Arial"/>
                <w:sz w:val="20"/>
                <w:szCs w:val="24"/>
              </w:rPr>
            </w:pPr>
            <w:r>
              <w:rPr>
                <w:rFonts w:ascii="Arial" w:hAnsi="Arial" w:cs="Arial"/>
                <w:sz w:val="20"/>
                <w:szCs w:val="24"/>
              </w:rPr>
              <w:t>EL6023</w:t>
            </w:r>
          </w:p>
        </w:tc>
        <w:tc>
          <w:tcPr>
            <w:tcW w:w="992" w:type="dxa"/>
            <w:tcBorders>
              <w:top w:val="single" w:sz="4" w:space="0" w:color="auto"/>
              <w:left w:val="single" w:sz="4" w:space="0" w:color="auto"/>
              <w:bottom w:val="single" w:sz="4" w:space="0" w:color="auto"/>
              <w:right w:val="single" w:sz="4" w:space="0" w:color="auto"/>
            </w:tcBorders>
          </w:tcPr>
          <w:p w14:paraId="6E9124CA" w14:textId="77777777" w:rsidR="00667E73" w:rsidRPr="009044FD" w:rsidRDefault="007C149D" w:rsidP="00BA216C">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513D39AA" w14:textId="77777777" w:rsidR="00667E73" w:rsidRPr="009044FD" w:rsidRDefault="000A3EF0" w:rsidP="00BA216C">
            <w:pPr>
              <w:jc w:val="center"/>
              <w:rPr>
                <w:rFonts w:ascii="Arial" w:hAnsi="Arial" w:cs="Arial"/>
                <w:sz w:val="20"/>
                <w:szCs w:val="24"/>
              </w:rPr>
            </w:pPr>
            <w:r>
              <w:rPr>
                <w:rFonts w:ascii="Arial" w:hAnsi="Arial" w:cs="Arial"/>
                <w:sz w:val="20"/>
                <w:szCs w:val="24"/>
              </w:rPr>
              <w:t>6</w:t>
            </w:r>
          </w:p>
        </w:tc>
        <w:tc>
          <w:tcPr>
            <w:tcW w:w="1134" w:type="dxa"/>
            <w:tcBorders>
              <w:top w:val="single" w:sz="4" w:space="0" w:color="auto"/>
              <w:left w:val="single" w:sz="4" w:space="0" w:color="auto"/>
              <w:bottom w:val="single" w:sz="4" w:space="0" w:color="auto"/>
              <w:right w:val="single" w:sz="4" w:space="0" w:color="auto"/>
            </w:tcBorders>
          </w:tcPr>
          <w:p w14:paraId="34DA1855" w14:textId="77777777" w:rsidR="00667E73" w:rsidRPr="009044FD" w:rsidRDefault="007C149D" w:rsidP="00BA216C">
            <w:pPr>
              <w:jc w:val="center"/>
              <w:rPr>
                <w:rFonts w:ascii="Arial" w:hAnsi="Arial" w:cs="Arial"/>
                <w:sz w:val="20"/>
                <w:szCs w:val="24"/>
              </w:rPr>
            </w:pPr>
            <w:r>
              <w:rPr>
                <w:rFonts w:ascii="Arial" w:hAnsi="Arial" w:cs="Arial"/>
                <w:sz w:val="20"/>
              </w:rPr>
              <w:t>1&amp;2</w:t>
            </w:r>
          </w:p>
        </w:tc>
      </w:tr>
      <w:tr w:rsidR="006C012D" w:rsidRPr="009044FD" w14:paraId="2BDBB92C" w14:textId="77777777" w:rsidTr="00C94845">
        <w:trPr>
          <w:trHeight w:val="233"/>
        </w:trPr>
        <w:tc>
          <w:tcPr>
            <w:tcW w:w="8924" w:type="dxa"/>
            <w:gridSpan w:val="5"/>
            <w:tcBorders>
              <w:top w:val="single" w:sz="4" w:space="0" w:color="auto"/>
              <w:left w:val="single" w:sz="4" w:space="0" w:color="auto"/>
              <w:bottom w:val="single" w:sz="4" w:space="0" w:color="auto"/>
              <w:right w:val="single" w:sz="4" w:space="0" w:color="auto"/>
            </w:tcBorders>
            <w:shd w:val="clear" w:color="auto" w:fill="DBE5F1"/>
          </w:tcPr>
          <w:p w14:paraId="2A481F0B" w14:textId="77777777" w:rsidR="006C012D" w:rsidRPr="009044FD" w:rsidRDefault="006C012D" w:rsidP="006C012D">
            <w:pPr>
              <w:rPr>
                <w:rFonts w:ascii="Arial" w:hAnsi="Arial" w:cs="Arial"/>
                <w:b/>
                <w:sz w:val="20"/>
                <w:szCs w:val="24"/>
              </w:rPr>
            </w:pPr>
            <w:r w:rsidRPr="009044FD">
              <w:rPr>
                <w:rFonts w:ascii="Arial" w:hAnsi="Arial" w:cs="Arial"/>
                <w:b/>
                <w:sz w:val="20"/>
                <w:szCs w:val="24"/>
              </w:rPr>
              <w:t>Option modules</w:t>
            </w:r>
          </w:p>
        </w:tc>
      </w:tr>
      <w:tr w:rsidR="00667E73" w:rsidRPr="009044FD" w14:paraId="2C96851C" w14:textId="77777777" w:rsidTr="006C012D">
        <w:trPr>
          <w:trHeight w:val="233"/>
        </w:trPr>
        <w:tc>
          <w:tcPr>
            <w:tcW w:w="4531" w:type="dxa"/>
            <w:tcBorders>
              <w:top w:val="single" w:sz="4" w:space="0" w:color="auto"/>
              <w:left w:val="single" w:sz="4" w:space="0" w:color="auto"/>
              <w:bottom w:val="single" w:sz="4" w:space="0" w:color="auto"/>
              <w:right w:val="single" w:sz="4" w:space="0" w:color="auto"/>
            </w:tcBorders>
          </w:tcPr>
          <w:p w14:paraId="275B8E19" w14:textId="77777777" w:rsidR="00667E73" w:rsidRPr="009044FD" w:rsidRDefault="00AA74A4" w:rsidP="00BA216C">
            <w:pPr>
              <w:rPr>
                <w:rFonts w:ascii="Arial" w:hAnsi="Arial" w:cs="Arial"/>
                <w:sz w:val="20"/>
                <w:szCs w:val="24"/>
              </w:rPr>
            </w:pPr>
            <w:r w:rsidRPr="003C6377">
              <w:rPr>
                <w:rFonts w:ascii="Arial" w:hAnsi="Arial" w:cs="Arial"/>
                <w:sz w:val="20"/>
                <w:szCs w:val="20"/>
              </w:rPr>
              <w:t>Dissertation</w:t>
            </w:r>
          </w:p>
        </w:tc>
        <w:tc>
          <w:tcPr>
            <w:tcW w:w="1275" w:type="dxa"/>
            <w:tcBorders>
              <w:top w:val="single" w:sz="4" w:space="0" w:color="auto"/>
              <w:left w:val="single" w:sz="4" w:space="0" w:color="auto"/>
              <w:bottom w:val="single" w:sz="4" w:space="0" w:color="auto"/>
              <w:right w:val="single" w:sz="4" w:space="0" w:color="auto"/>
            </w:tcBorders>
          </w:tcPr>
          <w:p w14:paraId="7E672900" w14:textId="77777777" w:rsidR="00667E73" w:rsidRPr="009044FD" w:rsidRDefault="00AA74A4" w:rsidP="00BA216C">
            <w:pPr>
              <w:jc w:val="center"/>
              <w:rPr>
                <w:rFonts w:ascii="Arial" w:hAnsi="Arial" w:cs="Arial"/>
                <w:sz w:val="20"/>
                <w:szCs w:val="24"/>
              </w:rPr>
            </w:pPr>
            <w:r>
              <w:rPr>
                <w:rFonts w:ascii="Arial" w:hAnsi="Arial" w:cs="Arial"/>
                <w:sz w:val="20"/>
                <w:szCs w:val="24"/>
              </w:rPr>
              <w:t>EL6000</w:t>
            </w:r>
          </w:p>
        </w:tc>
        <w:tc>
          <w:tcPr>
            <w:tcW w:w="992" w:type="dxa"/>
            <w:tcBorders>
              <w:top w:val="single" w:sz="4" w:space="0" w:color="auto"/>
              <w:left w:val="single" w:sz="4" w:space="0" w:color="auto"/>
              <w:bottom w:val="single" w:sz="4" w:space="0" w:color="auto"/>
              <w:right w:val="single" w:sz="4" w:space="0" w:color="auto"/>
            </w:tcBorders>
          </w:tcPr>
          <w:p w14:paraId="569CCF9F" w14:textId="77777777" w:rsidR="00667E73" w:rsidRPr="009044FD" w:rsidRDefault="007C149D" w:rsidP="00BA216C">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58D5F2E2" w14:textId="77777777" w:rsidR="00667E73" w:rsidRPr="009044FD" w:rsidRDefault="000A3EF0" w:rsidP="00BA216C">
            <w:pPr>
              <w:jc w:val="center"/>
              <w:rPr>
                <w:rFonts w:ascii="Arial" w:hAnsi="Arial" w:cs="Arial"/>
                <w:sz w:val="20"/>
                <w:szCs w:val="24"/>
              </w:rPr>
            </w:pPr>
            <w:r>
              <w:rPr>
                <w:rFonts w:ascii="Arial" w:hAnsi="Arial" w:cs="Arial"/>
                <w:sz w:val="20"/>
                <w:szCs w:val="24"/>
              </w:rPr>
              <w:t>6</w:t>
            </w:r>
          </w:p>
        </w:tc>
        <w:tc>
          <w:tcPr>
            <w:tcW w:w="1134" w:type="dxa"/>
            <w:tcBorders>
              <w:top w:val="single" w:sz="4" w:space="0" w:color="auto"/>
              <w:left w:val="single" w:sz="4" w:space="0" w:color="auto"/>
              <w:bottom w:val="single" w:sz="4" w:space="0" w:color="auto"/>
              <w:right w:val="single" w:sz="4" w:space="0" w:color="auto"/>
            </w:tcBorders>
          </w:tcPr>
          <w:p w14:paraId="22D3A610" w14:textId="77777777" w:rsidR="00667E73" w:rsidRPr="009044FD" w:rsidRDefault="007C149D" w:rsidP="00BA216C">
            <w:pPr>
              <w:jc w:val="center"/>
              <w:rPr>
                <w:rFonts w:ascii="Arial" w:hAnsi="Arial" w:cs="Arial"/>
                <w:sz w:val="20"/>
                <w:szCs w:val="24"/>
              </w:rPr>
            </w:pPr>
            <w:r>
              <w:rPr>
                <w:rFonts w:ascii="Arial" w:hAnsi="Arial" w:cs="Arial"/>
                <w:sz w:val="20"/>
              </w:rPr>
              <w:t>1&amp;2</w:t>
            </w:r>
          </w:p>
        </w:tc>
      </w:tr>
      <w:tr w:rsidR="00667E73" w:rsidRPr="009044FD" w14:paraId="0BCBBDC4" w14:textId="77777777" w:rsidTr="006C012D">
        <w:trPr>
          <w:trHeight w:val="233"/>
        </w:trPr>
        <w:tc>
          <w:tcPr>
            <w:tcW w:w="4531" w:type="dxa"/>
            <w:tcBorders>
              <w:top w:val="single" w:sz="4" w:space="0" w:color="auto"/>
              <w:left w:val="single" w:sz="4" w:space="0" w:color="auto"/>
              <w:bottom w:val="single" w:sz="4" w:space="0" w:color="auto"/>
              <w:right w:val="single" w:sz="4" w:space="0" w:color="auto"/>
            </w:tcBorders>
          </w:tcPr>
          <w:p w14:paraId="257D6016" w14:textId="77777777" w:rsidR="00AA74A4" w:rsidRPr="003C6377" w:rsidRDefault="00AA74A4" w:rsidP="00AA74A4">
            <w:pPr>
              <w:rPr>
                <w:rFonts w:ascii="Arial" w:hAnsi="Arial" w:cs="Arial"/>
                <w:sz w:val="20"/>
                <w:szCs w:val="20"/>
              </w:rPr>
            </w:pPr>
            <w:r w:rsidRPr="003C6377">
              <w:rPr>
                <w:rFonts w:ascii="Arial" w:hAnsi="Arial" w:cs="Arial"/>
                <w:sz w:val="20"/>
                <w:szCs w:val="20"/>
              </w:rPr>
              <w:t xml:space="preserve">Special Study: </w:t>
            </w:r>
          </w:p>
          <w:p w14:paraId="55DBE875" w14:textId="77777777" w:rsidR="00667E73" w:rsidRPr="009044FD" w:rsidRDefault="00AA74A4" w:rsidP="00AA74A4">
            <w:pPr>
              <w:rPr>
                <w:rFonts w:ascii="Arial" w:hAnsi="Arial" w:cs="Arial"/>
                <w:sz w:val="20"/>
                <w:szCs w:val="24"/>
              </w:rPr>
            </w:pPr>
            <w:r w:rsidRPr="003C6377">
              <w:rPr>
                <w:rFonts w:ascii="Arial" w:hAnsi="Arial" w:cs="Arial"/>
                <w:sz w:val="20"/>
                <w:szCs w:val="20"/>
              </w:rPr>
              <w:t>Staging the Nation</w:t>
            </w:r>
          </w:p>
        </w:tc>
        <w:tc>
          <w:tcPr>
            <w:tcW w:w="1275" w:type="dxa"/>
            <w:tcBorders>
              <w:top w:val="single" w:sz="4" w:space="0" w:color="auto"/>
              <w:left w:val="single" w:sz="4" w:space="0" w:color="auto"/>
              <w:bottom w:val="single" w:sz="4" w:space="0" w:color="auto"/>
              <w:right w:val="single" w:sz="4" w:space="0" w:color="auto"/>
            </w:tcBorders>
          </w:tcPr>
          <w:p w14:paraId="7071C0BE" w14:textId="77777777" w:rsidR="00667E73" w:rsidRPr="009044FD" w:rsidRDefault="00AA74A4" w:rsidP="00BA216C">
            <w:pPr>
              <w:jc w:val="center"/>
              <w:rPr>
                <w:rFonts w:ascii="Arial" w:hAnsi="Arial" w:cs="Arial"/>
                <w:sz w:val="20"/>
                <w:szCs w:val="24"/>
              </w:rPr>
            </w:pPr>
            <w:r>
              <w:rPr>
                <w:rFonts w:ascii="Arial" w:hAnsi="Arial" w:cs="Arial"/>
                <w:sz w:val="20"/>
                <w:szCs w:val="24"/>
              </w:rPr>
              <w:t>DA6004</w:t>
            </w:r>
          </w:p>
        </w:tc>
        <w:tc>
          <w:tcPr>
            <w:tcW w:w="992" w:type="dxa"/>
            <w:tcBorders>
              <w:top w:val="single" w:sz="4" w:space="0" w:color="auto"/>
              <w:left w:val="single" w:sz="4" w:space="0" w:color="auto"/>
              <w:bottom w:val="single" w:sz="4" w:space="0" w:color="auto"/>
              <w:right w:val="single" w:sz="4" w:space="0" w:color="auto"/>
            </w:tcBorders>
          </w:tcPr>
          <w:p w14:paraId="56FC3CF9" w14:textId="77777777" w:rsidR="00667E73" w:rsidRPr="009044FD" w:rsidRDefault="007C149D" w:rsidP="00BA216C">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25BBF15A" w14:textId="77777777" w:rsidR="00667E73" w:rsidRPr="009044FD" w:rsidRDefault="000A3EF0" w:rsidP="00BA216C">
            <w:pPr>
              <w:jc w:val="center"/>
              <w:rPr>
                <w:rFonts w:ascii="Arial" w:hAnsi="Arial" w:cs="Arial"/>
                <w:sz w:val="20"/>
                <w:szCs w:val="24"/>
              </w:rPr>
            </w:pPr>
            <w:r>
              <w:rPr>
                <w:rFonts w:ascii="Arial" w:hAnsi="Arial" w:cs="Arial"/>
                <w:sz w:val="20"/>
                <w:szCs w:val="24"/>
              </w:rPr>
              <w:t>6</w:t>
            </w:r>
          </w:p>
        </w:tc>
        <w:tc>
          <w:tcPr>
            <w:tcW w:w="1134" w:type="dxa"/>
            <w:tcBorders>
              <w:top w:val="single" w:sz="4" w:space="0" w:color="auto"/>
              <w:left w:val="single" w:sz="4" w:space="0" w:color="auto"/>
              <w:bottom w:val="single" w:sz="4" w:space="0" w:color="auto"/>
              <w:right w:val="single" w:sz="4" w:space="0" w:color="auto"/>
            </w:tcBorders>
          </w:tcPr>
          <w:p w14:paraId="3626DBD1" w14:textId="77777777" w:rsidR="00667E73" w:rsidRPr="009044FD" w:rsidRDefault="007C149D" w:rsidP="00BA216C">
            <w:pPr>
              <w:jc w:val="center"/>
              <w:rPr>
                <w:rFonts w:ascii="Arial" w:hAnsi="Arial" w:cs="Arial"/>
                <w:sz w:val="20"/>
                <w:szCs w:val="24"/>
              </w:rPr>
            </w:pPr>
            <w:r>
              <w:rPr>
                <w:rFonts w:ascii="Arial" w:hAnsi="Arial" w:cs="Arial"/>
                <w:sz w:val="20"/>
              </w:rPr>
              <w:t>1&amp;2</w:t>
            </w:r>
          </w:p>
        </w:tc>
      </w:tr>
      <w:tr w:rsidR="00AA74A4" w:rsidRPr="009044FD" w14:paraId="376B6179" w14:textId="77777777" w:rsidTr="006C012D">
        <w:trPr>
          <w:trHeight w:val="215"/>
        </w:trPr>
        <w:tc>
          <w:tcPr>
            <w:tcW w:w="4531" w:type="dxa"/>
            <w:tcBorders>
              <w:top w:val="single" w:sz="4" w:space="0" w:color="auto"/>
              <w:left w:val="single" w:sz="4" w:space="0" w:color="auto"/>
              <w:bottom w:val="single" w:sz="4" w:space="0" w:color="auto"/>
              <w:right w:val="single" w:sz="4" w:space="0" w:color="auto"/>
            </w:tcBorders>
          </w:tcPr>
          <w:p w14:paraId="223BBDB4" w14:textId="77777777" w:rsidR="00AA74A4" w:rsidRPr="003C6377" w:rsidRDefault="00AA74A4" w:rsidP="00AA74A4">
            <w:pPr>
              <w:rPr>
                <w:rFonts w:ascii="Arial" w:hAnsi="Arial" w:cs="Arial"/>
                <w:sz w:val="20"/>
                <w:szCs w:val="20"/>
              </w:rPr>
            </w:pPr>
            <w:r w:rsidRPr="003C6377">
              <w:rPr>
                <w:rFonts w:ascii="Arial" w:hAnsi="Arial" w:cs="Arial"/>
                <w:sz w:val="20"/>
                <w:szCs w:val="20"/>
              </w:rPr>
              <w:t xml:space="preserve">Special Study: </w:t>
            </w:r>
          </w:p>
          <w:p w14:paraId="68E97064" w14:textId="77777777" w:rsidR="00AA74A4" w:rsidRPr="003C6377" w:rsidRDefault="00AA74A4" w:rsidP="00AA74A4">
            <w:pPr>
              <w:rPr>
                <w:rFonts w:ascii="Arial" w:hAnsi="Arial" w:cs="Arial"/>
                <w:sz w:val="20"/>
                <w:szCs w:val="20"/>
              </w:rPr>
            </w:pPr>
            <w:r w:rsidRPr="003C6377">
              <w:rPr>
                <w:rFonts w:ascii="Arial" w:hAnsi="Arial" w:cs="Arial"/>
                <w:sz w:val="20"/>
                <w:szCs w:val="20"/>
              </w:rPr>
              <w:t xml:space="preserve">Tragedy, </w:t>
            </w:r>
          </w:p>
          <w:p w14:paraId="5E89898A" w14:textId="77777777" w:rsidR="00AA74A4" w:rsidRPr="009044FD" w:rsidRDefault="00AA74A4" w:rsidP="00AA74A4">
            <w:pPr>
              <w:rPr>
                <w:rFonts w:ascii="Arial" w:hAnsi="Arial" w:cs="Arial"/>
                <w:sz w:val="20"/>
                <w:szCs w:val="24"/>
              </w:rPr>
            </w:pPr>
            <w:r w:rsidRPr="003C6377">
              <w:rPr>
                <w:rFonts w:ascii="Arial" w:hAnsi="Arial" w:cs="Arial"/>
                <w:sz w:val="20"/>
                <w:szCs w:val="20"/>
              </w:rPr>
              <w:t>Catastrophe, Trauma</w:t>
            </w:r>
          </w:p>
        </w:tc>
        <w:tc>
          <w:tcPr>
            <w:tcW w:w="1275" w:type="dxa"/>
            <w:tcBorders>
              <w:top w:val="single" w:sz="4" w:space="0" w:color="auto"/>
              <w:left w:val="single" w:sz="4" w:space="0" w:color="auto"/>
              <w:bottom w:val="single" w:sz="4" w:space="0" w:color="auto"/>
              <w:right w:val="single" w:sz="4" w:space="0" w:color="auto"/>
            </w:tcBorders>
          </w:tcPr>
          <w:p w14:paraId="5D6E4B79" w14:textId="77777777" w:rsidR="00AA74A4" w:rsidRPr="009044FD" w:rsidRDefault="00AA74A4" w:rsidP="001075AF">
            <w:pPr>
              <w:jc w:val="center"/>
              <w:rPr>
                <w:rFonts w:ascii="Arial" w:hAnsi="Arial" w:cs="Arial"/>
                <w:sz w:val="20"/>
                <w:szCs w:val="24"/>
              </w:rPr>
            </w:pPr>
            <w:r>
              <w:rPr>
                <w:rFonts w:ascii="Arial" w:hAnsi="Arial" w:cs="Arial"/>
                <w:sz w:val="20"/>
                <w:szCs w:val="24"/>
              </w:rPr>
              <w:t>DA6007</w:t>
            </w:r>
          </w:p>
        </w:tc>
        <w:tc>
          <w:tcPr>
            <w:tcW w:w="992" w:type="dxa"/>
            <w:tcBorders>
              <w:top w:val="single" w:sz="4" w:space="0" w:color="auto"/>
              <w:left w:val="single" w:sz="4" w:space="0" w:color="auto"/>
              <w:bottom w:val="single" w:sz="4" w:space="0" w:color="auto"/>
              <w:right w:val="single" w:sz="4" w:space="0" w:color="auto"/>
            </w:tcBorders>
          </w:tcPr>
          <w:p w14:paraId="6B5240B7" w14:textId="77777777" w:rsidR="00AA74A4" w:rsidRPr="009044FD" w:rsidRDefault="00AA74A4" w:rsidP="001075AF">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4D898B90" w14:textId="77777777" w:rsidR="00AA74A4" w:rsidRPr="009044FD" w:rsidRDefault="00AA74A4" w:rsidP="001075AF">
            <w:pPr>
              <w:jc w:val="center"/>
              <w:rPr>
                <w:rFonts w:ascii="Arial" w:hAnsi="Arial" w:cs="Arial"/>
                <w:sz w:val="20"/>
                <w:szCs w:val="24"/>
              </w:rPr>
            </w:pPr>
            <w:r>
              <w:rPr>
                <w:rFonts w:ascii="Arial" w:hAnsi="Arial" w:cs="Arial"/>
                <w:sz w:val="20"/>
                <w:szCs w:val="24"/>
              </w:rPr>
              <w:t>6</w:t>
            </w:r>
          </w:p>
        </w:tc>
        <w:tc>
          <w:tcPr>
            <w:tcW w:w="1134" w:type="dxa"/>
            <w:tcBorders>
              <w:top w:val="single" w:sz="4" w:space="0" w:color="auto"/>
              <w:left w:val="single" w:sz="4" w:space="0" w:color="auto"/>
              <w:bottom w:val="single" w:sz="4" w:space="0" w:color="auto"/>
              <w:right w:val="single" w:sz="4" w:space="0" w:color="auto"/>
            </w:tcBorders>
          </w:tcPr>
          <w:p w14:paraId="30BC007C" w14:textId="77777777" w:rsidR="00AA74A4" w:rsidRPr="009044FD" w:rsidRDefault="00AA74A4" w:rsidP="001075AF">
            <w:pPr>
              <w:jc w:val="center"/>
              <w:rPr>
                <w:rFonts w:ascii="Arial" w:hAnsi="Arial" w:cs="Arial"/>
                <w:sz w:val="20"/>
                <w:szCs w:val="24"/>
              </w:rPr>
            </w:pPr>
            <w:r>
              <w:rPr>
                <w:rFonts w:ascii="Arial" w:hAnsi="Arial" w:cs="Arial"/>
                <w:sz w:val="20"/>
              </w:rPr>
              <w:t>1&amp;2</w:t>
            </w:r>
          </w:p>
        </w:tc>
      </w:tr>
      <w:tr w:rsidR="00AA74A4" w:rsidRPr="009044FD" w14:paraId="4FD5F0C4" w14:textId="77777777" w:rsidTr="006C012D">
        <w:trPr>
          <w:trHeight w:val="215"/>
        </w:trPr>
        <w:tc>
          <w:tcPr>
            <w:tcW w:w="4531" w:type="dxa"/>
            <w:tcBorders>
              <w:top w:val="single" w:sz="4" w:space="0" w:color="auto"/>
              <w:left w:val="single" w:sz="4" w:space="0" w:color="auto"/>
              <w:bottom w:val="single" w:sz="4" w:space="0" w:color="auto"/>
              <w:right w:val="single" w:sz="4" w:space="0" w:color="auto"/>
            </w:tcBorders>
          </w:tcPr>
          <w:p w14:paraId="2D87434A" w14:textId="77777777" w:rsidR="00AA74A4" w:rsidRPr="009044FD" w:rsidRDefault="00AA74A4" w:rsidP="001075AF">
            <w:pPr>
              <w:rPr>
                <w:rFonts w:ascii="Arial" w:hAnsi="Arial" w:cs="Arial"/>
                <w:sz w:val="20"/>
                <w:szCs w:val="24"/>
              </w:rPr>
            </w:pPr>
            <w:r w:rsidRPr="003C6377">
              <w:rPr>
                <w:rFonts w:ascii="Arial" w:hAnsi="Arial" w:cs="Arial"/>
                <w:sz w:val="20"/>
                <w:szCs w:val="20"/>
              </w:rPr>
              <w:t>Beyond Text: Advanced Dramatic Writing</w:t>
            </w:r>
          </w:p>
        </w:tc>
        <w:tc>
          <w:tcPr>
            <w:tcW w:w="1275" w:type="dxa"/>
            <w:tcBorders>
              <w:top w:val="single" w:sz="4" w:space="0" w:color="auto"/>
              <w:left w:val="single" w:sz="4" w:space="0" w:color="auto"/>
              <w:bottom w:val="single" w:sz="4" w:space="0" w:color="auto"/>
              <w:right w:val="single" w:sz="4" w:space="0" w:color="auto"/>
            </w:tcBorders>
          </w:tcPr>
          <w:p w14:paraId="392D29AD" w14:textId="77777777" w:rsidR="00AA74A4" w:rsidRPr="009044FD" w:rsidRDefault="00AA74A4" w:rsidP="001075AF">
            <w:pPr>
              <w:jc w:val="center"/>
              <w:rPr>
                <w:rFonts w:ascii="Arial" w:hAnsi="Arial" w:cs="Arial"/>
                <w:sz w:val="20"/>
                <w:szCs w:val="24"/>
              </w:rPr>
            </w:pPr>
            <w:r>
              <w:rPr>
                <w:rFonts w:ascii="Arial" w:hAnsi="Arial" w:cs="Arial"/>
                <w:sz w:val="20"/>
                <w:szCs w:val="24"/>
              </w:rPr>
              <w:t>DA6010</w:t>
            </w:r>
          </w:p>
        </w:tc>
        <w:tc>
          <w:tcPr>
            <w:tcW w:w="992" w:type="dxa"/>
            <w:tcBorders>
              <w:top w:val="single" w:sz="4" w:space="0" w:color="auto"/>
              <w:left w:val="single" w:sz="4" w:space="0" w:color="auto"/>
              <w:bottom w:val="single" w:sz="4" w:space="0" w:color="auto"/>
              <w:right w:val="single" w:sz="4" w:space="0" w:color="auto"/>
            </w:tcBorders>
          </w:tcPr>
          <w:p w14:paraId="14A4A9BE" w14:textId="77777777" w:rsidR="00AA74A4" w:rsidRPr="009044FD" w:rsidRDefault="00AA74A4" w:rsidP="001075AF">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0C1093FA" w14:textId="77777777" w:rsidR="00AA74A4" w:rsidRPr="009044FD" w:rsidRDefault="00AA74A4" w:rsidP="001075AF">
            <w:pPr>
              <w:jc w:val="center"/>
              <w:rPr>
                <w:rFonts w:ascii="Arial" w:hAnsi="Arial" w:cs="Arial"/>
                <w:sz w:val="20"/>
                <w:szCs w:val="24"/>
              </w:rPr>
            </w:pPr>
            <w:r>
              <w:rPr>
                <w:rFonts w:ascii="Arial" w:hAnsi="Arial" w:cs="Arial"/>
                <w:sz w:val="20"/>
                <w:szCs w:val="24"/>
              </w:rPr>
              <w:t>6</w:t>
            </w:r>
          </w:p>
        </w:tc>
        <w:tc>
          <w:tcPr>
            <w:tcW w:w="1134" w:type="dxa"/>
            <w:tcBorders>
              <w:top w:val="single" w:sz="4" w:space="0" w:color="auto"/>
              <w:left w:val="single" w:sz="4" w:space="0" w:color="auto"/>
              <w:bottom w:val="single" w:sz="4" w:space="0" w:color="auto"/>
              <w:right w:val="single" w:sz="4" w:space="0" w:color="auto"/>
            </w:tcBorders>
          </w:tcPr>
          <w:p w14:paraId="730988E7" w14:textId="77777777" w:rsidR="00AA74A4" w:rsidRPr="009044FD" w:rsidRDefault="00AA74A4" w:rsidP="001075AF">
            <w:pPr>
              <w:jc w:val="center"/>
              <w:rPr>
                <w:rFonts w:ascii="Arial" w:hAnsi="Arial" w:cs="Arial"/>
                <w:sz w:val="20"/>
                <w:szCs w:val="24"/>
              </w:rPr>
            </w:pPr>
            <w:r>
              <w:rPr>
                <w:rFonts w:ascii="Arial" w:hAnsi="Arial" w:cs="Arial"/>
                <w:sz w:val="20"/>
              </w:rPr>
              <w:t>1&amp;2</w:t>
            </w:r>
          </w:p>
        </w:tc>
      </w:tr>
      <w:tr w:rsidR="00AA74A4" w:rsidRPr="009044FD" w14:paraId="37C6D4F5" w14:textId="77777777" w:rsidTr="006C012D">
        <w:trPr>
          <w:trHeight w:val="215"/>
        </w:trPr>
        <w:tc>
          <w:tcPr>
            <w:tcW w:w="4531" w:type="dxa"/>
            <w:tcBorders>
              <w:top w:val="single" w:sz="4" w:space="0" w:color="auto"/>
              <w:left w:val="single" w:sz="4" w:space="0" w:color="auto"/>
              <w:bottom w:val="single" w:sz="4" w:space="0" w:color="auto"/>
              <w:right w:val="single" w:sz="4" w:space="0" w:color="auto"/>
            </w:tcBorders>
          </w:tcPr>
          <w:p w14:paraId="5D8269F1" w14:textId="77777777" w:rsidR="00AA74A4" w:rsidRPr="009044FD" w:rsidRDefault="00AA74A4" w:rsidP="001075AF">
            <w:pPr>
              <w:rPr>
                <w:rFonts w:ascii="Arial" w:hAnsi="Arial" w:cs="Arial"/>
                <w:sz w:val="20"/>
                <w:szCs w:val="24"/>
              </w:rPr>
            </w:pPr>
            <w:r w:rsidRPr="003C6377">
              <w:rPr>
                <w:rFonts w:ascii="Arial" w:hAnsi="Arial" w:cs="Arial"/>
                <w:sz w:val="20"/>
                <w:szCs w:val="20"/>
              </w:rPr>
              <w:t>Black British and Asian Writing</w:t>
            </w:r>
          </w:p>
        </w:tc>
        <w:tc>
          <w:tcPr>
            <w:tcW w:w="1275" w:type="dxa"/>
            <w:tcBorders>
              <w:top w:val="single" w:sz="4" w:space="0" w:color="auto"/>
              <w:left w:val="single" w:sz="4" w:space="0" w:color="auto"/>
              <w:bottom w:val="single" w:sz="4" w:space="0" w:color="auto"/>
              <w:right w:val="single" w:sz="4" w:space="0" w:color="auto"/>
            </w:tcBorders>
          </w:tcPr>
          <w:p w14:paraId="6F271B1D" w14:textId="77777777" w:rsidR="00AA74A4" w:rsidRPr="009044FD" w:rsidRDefault="00AA74A4" w:rsidP="001075AF">
            <w:pPr>
              <w:jc w:val="center"/>
              <w:rPr>
                <w:rFonts w:ascii="Arial" w:hAnsi="Arial" w:cs="Arial"/>
                <w:sz w:val="20"/>
                <w:szCs w:val="24"/>
              </w:rPr>
            </w:pPr>
            <w:r>
              <w:rPr>
                <w:rFonts w:ascii="Arial" w:hAnsi="Arial" w:cs="Arial"/>
                <w:sz w:val="20"/>
                <w:szCs w:val="24"/>
              </w:rPr>
              <w:t>EL6028</w:t>
            </w:r>
          </w:p>
        </w:tc>
        <w:tc>
          <w:tcPr>
            <w:tcW w:w="992" w:type="dxa"/>
            <w:tcBorders>
              <w:top w:val="single" w:sz="4" w:space="0" w:color="auto"/>
              <w:left w:val="single" w:sz="4" w:space="0" w:color="auto"/>
              <w:bottom w:val="single" w:sz="4" w:space="0" w:color="auto"/>
              <w:right w:val="single" w:sz="4" w:space="0" w:color="auto"/>
            </w:tcBorders>
          </w:tcPr>
          <w:p w14:paraId="4A481C33" w14:textId="77777777" w:rsidR="00AA74A4" w:rsidRPr="009044FD" w:rsidRDefault="00AA74A4" w:rsidP="001075AF">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4B6EA353" w14:textId="77777777" w:rsidR="00AA74A4" w:rsidRPr="009044FD" w:rsidRDefault="00AA74A4" w:rsidP="001075AF">
            <w:pPr>
              <w:jc w:val="center"/>
              <w:rPr>
                <w:rFonts w:ascii="Arial" w:hAnsi="Arial" w:cs="Arial"/>
                <w:sz w:val="20"/>
                <w:szCs w:val="24"/>
              </w:rPr>
            </w:pPr>
            <w:r>
              <w:rPr>
                <w:rFonts w:ascii="Arial" w:hAnsi="Arial" w:cs="Arial"/>
                <w:sz w:val="20"/>
                <w:szCs w:val="24"/>
              </w:rPr>
              <w:t>6</w:t>
            </w:r>
          </w:p>
        </w:tc>
        <w:tc>
          <w:tcPr>
            <w:tcW w:w="1134" w:type="dxa"/>
            <w:tcBorders>
              <w:top w:val="single" w:sz="4" w:space="0" w:color="auto"/>
              <w:left w:val="single" w:sz="4" w:space="0" w:color="auto"/>
              <w:bottom w:val="single" w:sz="4" w:space="0" w:color="auto"/>
              <w:right w:val="single" w:sz="4" w:space="0" w:color="auto"/>
            </w:tcBorders>
          </w:tcPr>
          <w:p w14:paraId="6E7C75F9" w14:textId="77777777" w:rsidR="00AA74A4" w:rsidRPr="009044FD" w:rsidRDefault="00AA74A4" w:rsidP="001075AF">
            <w:pPr>
              <w:jc w:val="center"/>
              <w:rPr>
                <w:rFonts w:ascii="Arial" w:hAnsi="Arial" w:cs="Arial"/>
                <w:sz w:val="20"/>
                <w:szCs w:val="24"/>
              </w:rPr>
            </w:pPr>
            <w:r>
              <w:rPr>
                <w:rFonts w:ascii="Arial" w:hAnsi="Arial" w:cs="Arial"/>
                <w:sz w:val="20"/>
              </w:rPr>
              <w:t>1&amp;2</w:t>
            </w:r>
          </w:p>
        </w:tc>
      </w:tr>
      <w:tr w:rsidR="00667E73" w:rsidRPr="009044FD" w14:paraId="315B1B74" w14:textId="77777777" w:rsidTr="006C012D">
        <w:trPr>
          <w:trHeight w:val="215"/>
        </w:trPr>
        <w:tc>
          <w:tcPr>
            <w:tcW w:w="4531" w:type="dxa"/>
            <w:tcBorders>
              <w:top w:val="single" w:sz="4" w:space="0" w:color="auto"/>
              <w:left w:val="single" w:sz="4" w:space="0" w:color="auto"/>
              <w:bottom w:val="single" w:sz="4" w:space="0" w:color="auto"/>
              <w:right w:val="single" w:sz="4" w:space="0" w:color="auto"/>
            </w:tcBorders>
          </w:tcPr>
          <w:p w14:paraId="61E48C73" w14:textId="77777777" w:rsidR="00667E73" w:rsidRPr="009044FD" w:rsidRDefault="00AA74A4" w:rsidP="00BA216C">
            <w:pPr>
              <w:rPr>
                <w:rFonts w:ascii="Arial" w:hAnsi="Arial" w:cs="Arial"/>
                <w:sz w:val="20"/>
                <w:szCs w:val="24"/>
              </w:rPr>
            </w:pPr>
            <w:r w:rsidRPr="003C6377">
              <w:rPr>
                <w:rFonts w:ascii="Arial" w:hAnsi="Arial" w:cs="Arial"/>
                <w:sz w:val="20"/>
                <w:szCs w:val="20"/>
              </w:rPr>
              <w:t>Making Shakespeare: Text, Performance and Adaptation</w:t>
            </w:r>
          </w:p>
        </w:tc>
        <w:tc>
          <w:tcPr>
            <w:tcW w:w="1275" w:type="dxa"/>
            <w:tcBorders>
              <w:top w:val="single" w:sz="4" w:space="0" w:color="auto"/>
              <w:left w:val="single" w:sz="4" w:space="0" w:color="auto"/>
              <w:bottom w:val="single" w:sz="4" w:space="0" w:color="auto"/>
              <w:right w:val="single" w:sz="4" w:space="0" w:color="auto"/>
            </w:tcBorders>
          </w:tcPr>
          <w:p w14:paraId="17ED02A1" w14:textId="77777777" w:rsidR="00667E73" w:rsidRPr="009044FD" w:rsidRDefault="00AA74A4" w:rsidP="00BA216C">
            <w:pPr>
              <w:jc w:val="center"/>
              <w:rPr>
                <w:rFonts w:ascii="Arial" w:hAnsi="Arial" w:cs="Arial"/>
                <w:sz w:val="20"/>
                <w:szCs w:val="24"/>
              </w:rPr>
            </w:pPr>
            <w:r>
              <w:rPr>
                <w:rFonts w:ascii="Arial" w:hAnsi="Arial" w:cs="Arial"/>
                <w:sz w:val="20"/>
                <w:szCs w:val="24"/>
              </w:rPr>
              <w:t>EL6029</w:t>
            </w:r>
          </w:p>
        </w:tc>
        <w:tc>
          <w:tcPr>
            <w:tcW w:w="992" w:type="dxa"/>
            <w:tcBorders>
              <w:top w:val="single" w:sz="4" w:space="0" w:color="auto"/>
              <w:left w:val="single" w:sz="4" w:space="0" w:color="auto"/>
              <w:bottom w:val="single" w:sz="4" w:space="0" w:color="auto"/>
              <w:right w:val="single" w:sz="4" w:space="0" w:color="auto"/>
            </w:tcBorders>
          </w:tcPr>
          <w:p w14:paraId="7A8A8EB6" w14:textId="77777777" w:rsidR="00667E73" w:rsidRPr="009044FD" w:rsidRDefault="007C149D" w:rsidP="00BA216C">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3091CD1C" w14:textId="77777777" w:rsidR="00667E73" w:rsidRPr="009044FD" w:rsidRDefault="000A3EF0" w:rsidP="00BA216C">
            <w:pPr>
              <w:jc w:val="center"/>
              <w:rPr>
                <w:rFonts w:ascii="Arial" w:hAnsi="Arial" w:cs="Arial"/>
                <w:sz w:val="20"/>
                <w:szCs w:val="24"/>
              </w:rPr>
            </w:pPr>
            <w:r>
              <w:rPr>
                <w:rFonts w:ascii="Arial" w:hAnsi="Arial" w:cs="Arial"/>
                <w:sz w:val="20"/>
                <w:szCs w:val="24"/>
              </w:rPr>
              <w:t>6</w:t>
            </w:r>
          </w:p>
        </w:tc>
        <w:tc>
          <w:tcPr>
            <w:tcW w:w="1134" w:type="dxa"/>
            <w:tcBorders>
              <w:top w:val="single" w:sz="4" w:space="0" w:color="auto"/>
              <w:left w:val="single" w:sz="4" w:space="0" w:color="auto"/>
              <w:bottom w:val="single" w:sz="4" w:space="0" w:color="auto"/>
              <w:right w:val="single" w:sz="4" w:space="0" w:color="auto"/>
            </w:tcBorders>
          </w:tcPr>
          <w:p w14:paraId="647681B6" w14:textId="77777777" w:rsidR="00667E73" w:rsidRPr="009044FD" w:rsidRDefault="007C149D" w:rsidP="00BA216C">
            <w:pPr>
              <w:jc w:val="center"/>
              <w:rPr>
                <w:rFonts w:ascii="Arial" w:hAnsi="Arial" w:cs="Arial"/>
                <w:sz w:val="20"/>
                <w:szCs w:val="24"/>
              </w:rPr>
            </w:pPr>
            <w:r>
              <w:rPr>
                <w:rFonts w:ascii="Arial" w:hAnsi="Arial" w:cs="Arial"/>
                <w:sz w:val="20"/>
              </w:rPr>
              <w:t>1&amp;2</w:t>
            </w:r>
          </w:p>
        </w:tc>
      </w:tr>
    </w:tbl>
    <w:p w14:paraId="0F39000B" w14:textId="77777777" w:rsidR="002C3FD1" w:rsidRDefault="002C3FD1" w:rsidP="002C3FD1">
      <w:pPr>
        <w:rPr>
          <w:rFonts w:ascii="Arial" w:hAnsi="Arial" w:cs="Arial"/>
          <w:szCs w:val="24"/>
        </w:rPr>
      </w:pPr>
    </w:p>
    <w:p w14:paraId="18C363BD" w14:textId="77777777" w:rsidR="006B2749" w:rsidRPr="009044FD" w:rsidRDefault="006B2749" w:rsidP="006B2749">
      <w:pPr>
        <w:rPr>
          <w:rFonts w:ascii="Arial" w:hAnsi="Arial" w:cs="Arial"/>
          <w:szCs w:val="24"/>
        </w:rPr>
      </w:pPr>
      <w:r w:rsidRPr="009E70FF">
        <w:rPr>
          <w:rFonts w:ascii="Arial" w:hAnsi="Arial" w:cs="Arial"/>
          <w:szCs w:val="24"/>
        </w:rPr>
        <w:t>Level 6 requires the completion of the 2 compulsory modules and 2 option modules totalling 120 credits.</w:t>
      </w:r>
    </w:p>
    <w:p w14:paraId="1AD616EA" w14:textId="77777777" w:rsidR="006C012D" w:rsidRDefault="006C012D">
      <w:pPr>
        <w:rPr>
          <w:rFonts w:ascii="Arial" w:hAnsi="Arial" w:cs="Arial"/>
          <w:b/>
          <w:szCs w:val="24"/>
        </w:rPr>
      </w:pPr>
    </w:p>
    <w:p w14:paraId="2239CCE7" w14:textId="77777777" w:rsidR="00195F7B" w:rsidRDefault="00195F7B" w:rsidP="00410BEE">
      <w:pPr>
        <w:numPr>
          <w:ilvl w:val="0"/>
          <w:numId w:val="3"/>
        </w:numPr>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w14:paraId="1E766EBF" w14:textId="77777777" w:rsidR="006C012D" w:rsidRPr="0059721B" w:rsidRDefault="006C012D" w:rsidP="006C012D">
      <w:pPr>
        <w:ind w:left="360"/>
        <w:rPr>
          <w:rFonts w:ascii="Arial" w:hAnsi="Arial" w:cs="Arial"/>
          <w:b/>
          <w:szCs w:val="24"/>
        </w:rPr>
      </w:pPr>
    </w:p>
    <w:p w14:paraId="40834B09" w14:textId="77777777" w:rsidR="00324E04" w:rsidRPr="003C6377" w:rsidRDefault="00324E04" w:rsidP="00244CE7">
      <w:pPr>
        <w:jc w:val="both"/>
        <w:rPr>
          <w:rFonts w:ascii="Arial" w:hAnsi="Arial" w:cs="Arial"/>
          <w:szCs w:val="24"/>
        </w:rPr>
      </w:pPr>
      <w:r w:rsidRPr="003C6377">
        <w:rPr>
          <w:rFonts w:ascii="Arial" w:hAnsi="Arial" w:cs="Arial"/>
        </w:rPr>
        <w:t xml:space="preserve">The main themes of the course: the history and practice of theatre-making and writing in the global city, are introduced at Level 4, enabling students to identify and understand the focus that will characterise their learning throughout. They are encouraged to make links between </w:t>
      </w:r>
      <w:r w:rsidRPr="003C6377">
        <w:rPr>
          <w:rFonts w:ascii="Arial" w:hAnsi="Arial" w:cs="Arial"/>
        </w:rPr>
        <w:lastRenderedPageBreak/>
        <w:t>these themes from an early stage in EL4006 Reading London. As they progress students come to a fuller understanding of the relationships between various practices of writing and authorship, and the London theatre scene in its myriad contexts. For instance, the two core modules at Level 5, DA5001 The Play Today and EL5006 Transforming Realities: Innovation and Social Change in Twentieth Century and Contemporary Literature, approach contemporary writing and the stage from historical, critical and practical perspectives, but with a distinctly and London-based focus. This approach translates into a range of more specific strategies. Emphasis is given to reading and being exposed to contemporary writers and their works, since it is considered essential for students to read widely and attend performances, in order to enrich and diversify their learning.  This is achieved through the study of texts, and also through the involvement of Writers in Residence in core modules, as well as the participation of visiting speakers and practitioners in relation to specific skills.  The importance of time-managemen</w:t>
      </w:r>
      <w:r w:rsidR="00DC64CF">
        <w:rPr>
          <w:rFonts w:ascii="Arial" w:hAnsi="Arial" w:cs="Arial"/>
        </w:rPr>
        <w:t xml:space="preserve">t and regular work is stressed </w:t>
      </w:r>
      <w:r w:rsidRPr="003C6377">
        <w:rPr>
          <w:rFonts w:ascii="Arial" w:hAnsi="Arial" w:cs="Arial"/>
        </w:rPr>
        <w:t>and reflected in the expectation of self-reflective practice in all modules. A considerable proportion of study time is given to drafting, revision, rehearsal and review. Students are provided the opportunity to develop personal and key (transferable) skills</w:t>
      </w:r>
      <w:r w:rsidRPr="003C6377">
        <w:rPr>
          <w:rFonts w:ascii="Arial" w:hAnsi="Arial" w:cs="Arial"/>
          <w:szCs w:val="24"/>
        </w:rPr>
        <w:t xml:space="preserve"> in a broad range of classroom and coursework formats, which are finessed to remain fully in tune with the demands of contemporary creative economies and job markets. </w:t>
      </w:r>
    </w:p>
    <w:p w14:paraId="07E27436" w14:textId="77777777" w:rsidR="00324E04" w:rsidRPr="003C6377" w:rsidRDefault="00324E04" w:rsidP="00324E04">
      <w:pPr>
        <w:ind w:left="360"/>
        <w:rPr>
          <w:rFonts w:ascii="Arial" w:hAnsi="Arial" w:cs="Arial"/>
        </w:rPr>
      </w:pPr>
    </w:p>
    <w:p w14:paraId="1590EA3A" w14:textId="77777777" w:rsidR="00324E04" w:rsidRPr="003C6377" w:rsidRDefault="00324E04" w:rsidP="00244CE7">
      <w:pPr>
        <w:jc w:val="both"/>
        <w:rPr>
          <w:rFonts w:ascii="Arial" w:hAnsi="Arial" w:cs="Arial"/>
        </w:rPr>
      </w:pPr>
      <w:r w:rsidRPr="003C6377">
        <w:rPr>
          <w:rFonts w:ascii="Arial" w:hAnsi="Arial" w:cs="Arial"/>
        </w:rPr>
        <w:t xml:space="preserve">Helping students to make connections between theory and practice in Drama and English is an acknowledged aspect of good practice in both fields and something for which the curse team has been praised by External Examiners. BA Drama and </w:t>
      </w:r>
      <w:r w:rsidR="00D61879">
        <w:rPr>
          <w:rFonts w:ascii="Arial" w:hAnsi="Arial" w:cs="Arial"/>
        </w:rPr>
        <w:t>English</w:t>
      </w:r>
      <w:r w:rsidRPr="003C6377">
        <w:rPr>
          <w:rFonts w:ascii="Arial" w:hAnsi="Arial" w:cs="Arial"/>
        </w:rPr>
        <w:t xml:space="preserve"> incorporates this approach by utilizing blending modes of learning, teaching and assessment within modules so that practical projects are conceived and developed in relation to historical and theoretical research and understanding of research materials is underpinned by practical experience and experiment. </w:t>
      </w:r>
    </w:p>
    <w:p w14:paraId="737665CB" w14:textId="77777777" w:rsidR="00324E04" w:rsidRPr="003C6377" w:rsidRDefault="00324E04" w:rsidP="00324E04">
      <w:pPr>
        <w:ind w:left="360"/>
        <w:rPr>
          <w:rFonts w:ascii="Arial" w:hAnsi="Arial" w:cs="Arial"/>
        </w:rPr>
      </w:pPr>
    </w:p>
    <w:p w14:paraId="202C1BD4" w14:textId="4CD65E28" w:rsidR="00324E04" w:rsidRPr="003C6377" w:rsidRDefault="00324E04" w:rsidP="00244CE7">
      <w:pPr>
        <w:jc w:val="both"/>
        <w:rPr>
          <w:rFonts w:ascii="Arial" w:hAnsi="Arial" w:cs="Arial"/>
        </w:rPr>
      </w:pPr>
      <w:r w:rsidRPr="003C6377">
        <w:rPr>
          <w:rFonts w:ascii="Arial" w:hAnsi="Arial" w:cs="Arial"/>
        </w:rPr>
        <w:t>Level 4 formative and summative assessments introduce the principal elements on which students will be assessed, and also constitutes a general, incremental induction. There is an emphasis on the acquisition of writing skills through workshop and seminar activities, for instance, and on performance as well as analytical skills in DA400</w:t>
      </w:r>
      <w:r w:rsidR="003C67C6">
        <w:rPr>
          <w:rFonts w:ascii="Arial" w:hAnsi="Arial" w:cs="Arial"/>
        </w:rPr>
        <w:t>5 Performance Vocabularies and Methods</w:t>
      </w:r>
      <w:r w:rsidRPr="003C6377">
        <w:rPr>
          <w:rFonts w:ascii="Arial" w:hAnsi="Arial" w:cs="Arial"/>
        </w:rPr>
        <w:t>.  In terms of practice - planning, creative process, performance and reflection are covered. In terms of academic skills - research methods, essay-planning, referencing and the presentation of research in verbal and visual formats are also explored. The Personal Tutor system is used to support students as they reflect upon these activities as well as to help them familiarise themselves with University systems and pastoral support networks (for more information about the Personal Tutor system, see Section G below). Formative assessment features in all modules as a means of giving students experience of different assessment modes and providing feedback on their progress towards their summative assessment. Independent, project-based learning and assessment is also introduced at level 4 and as students progress through the course, this becomes a consistent feature of their experience. Supervision of this kind of learning is heaviest at Level 4 and lightest at Level 6. Independent thinking, imagination and creativity, group-working skills and project-management – all essential aspects of Drama and English – are thus embedded and nurtured so that when students come to their final independent projects in Level 6, they feel confident and prepared, and have the skills to shape, direct and manage them. Key employability skills such as self-awareness, creativity and problem-solving, management and leadership and communication are inherent to learning in Drama and English and form an integral part of many assessments. Personal Development Planning, undertaken through the tutorial system, helps students to recognise that they are gaining these transferable skills. Our policy of supporting extra-curricular work means that some students may be able to take projects on to the public stage in the International Youth Arts Festival and at the Camden or Edinburgh Fringes.</w:t>
      </w:r>
    </w:p>
    <w:p w14:paraId="573449E3" w14:textId="77777777" w:rsidR="00324E04" w:rsidRPr="003C6377" w:rsidRDefault="00324E04" w:rsidP="00324E04">
      <w:pPr>
        <w:ind w:left="360"/>
        <w:rPr>
          <w:rFonts w:ascii="Arial" w:hAnsi="Arial" w:cs="Arial"/>
        </w:rPr>
      </w:pPr>
    </w:p>
    <w:p w14:paraId="0C037A4F" w14:textId="77777777" w:rsidR="00324E04" w:rsidRPr="003C6377" w:rsidRDefault="00324E04" w:rsidP="00244CE7">
      <w:pPr>
        <w:jc w:val="both"/>
        <w:rPr>
          <w:rFonts w:ascii="Arial" w:hAnsi="Arial" w:cs="Arial"/>
        </w:rPr>
      </w:pPr>
      <w:r w:rsidRPr="003C6377">
        <w:rPr>
          <w:rFonts w:ascii="Arial" w:hAnsi="Arial" w:cs="Arial"/>
        </w:rPr>
        <w:lastRenderedPageBreak/>
        <w:t xml:space="preserve">The ‘cultural contexts’ theme of the course reflects the key course aim of presenting theatre and literature as potent agents for cultural definition and social change. Consideration of audience and of the social impact of theatre and literature feature in all modules but are especially emphasised in the core Level 5 module, DA5001 with the aim of encouraging students to carry through an awareness of their potential to make an active contribution to society in their independent work at Level 6. </w:t>
      </w:r>
    </w:p>
    <w:p w14:paraId="7C77F14D" w14:textId="77777777" w:rsidR="00195F7B" w:rsidRPr="0059721B" w:rsidRDefault="00195F7B" w:rsidP="00195F7B">
      <w:pPr>
        <w:rPr>
          <w:rFonts w:ascii="Arial" w:hAnsi="Arial" w:cs="Arial"/>
          <w:szCs w:val="24"/>
        </w:rPr>
      </w:pPr>
    </w:p>
    <w:p w14:paraId="2071178D"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Support for Students and their Learning</w:t>
      </w:r>
    </w:p>
    <w:p w14:paraId="2DA14A60" w14:textId="77777777" w:rsidR="00195F7B" w:rsidRPr="0059721B" w:rsidRDefault="00195F7B" w:rsidP="00195F7B">
      <w:pPr>
        <w:rPr>
          <w:rFonts w:ascii="Arial" w:hAnsi="Arial" w:cs="Arial"/>
          <w:b/>
          <w:szCs w:val="24"/>
        </w:rPr>
      </w:pPr>
    </w:p>
    <w:p w14:paraId="1FAF09A9" w14:textId="77777777" w:rsidR="00195F7B" w:rsidRPr="0059721B" w:rsidRDefault="00195F7B" w:rsidP="00195F7B">
      <w:pPr>
        <w:rPr>
          <w:rFonts w:ascii="Arial" w:hAnsi="Arial" w:cs="Arial"/>
          <w:szCs w:val="24"/>
        </w:rPr>
      </w:pPr>
      <w:r w:rsidRPr="0059721B">
        <w:rPr>
          <w:rFonts w:ascii="Arial" w:hAnsi="Arial" w:cs="Arial"/>
          <w:szCs w:val="24"/>
        </w:rPr>
        <w:t>Students are supported by:</w:t>
      </w:r>
    </w:p>
    <w:p w14:paraId="1912687F" w14:textId="77777777" w:rsidR="00324E04" w:rsidRPr="003C6377" w:rsidRDefault="00324E04" w:rsidP="00324E04">
      <w:pPr>
        <w:numPr>
          <w:ilvl w:val="0"/>
          <w:numId w:val="12"/>
        </w:numPr>
        <w:jc w:val="both"/>
        <w:rPr>
          <w:rFonts w:ascii="Arial" w:hAnsi="Arial" w:cs="Arial"/>
        </w:rPr>
      </w:pPr>
      <w:r w:rsidRPr="003C6377">
        <w:rPr>
          <w:rFonts w:ascii="Arial" w:hAnsi="Arial" w:cs="Arial"/>
        </w:rPr>
        <w:t>A Module Leader for each module, who coordinates teaching and assessment when there is more than one tutor on a module, acts as a point of contact for all student enquiries, organises liaison between students and technical staff where necessary, ensures Canvas provision is kept up to date and communicates information about the module to students on an ongoing basis (for instance, about relevant theatre productions or Writers in Residence events)</w:t>
      </w:r>
    </w:p>
    <w:p w14:paraId="723F8A47" w14:textId="77777777" w:rsidR="00324E04" w:rsidRPr="003C6377" w:rsidRDefault="00324E04" w:rsidP="00324E04">
      <w:pPr>
        <w:numPr>
          <w:ilvl w:val="0"/>
          <w:numId w:val="11"/>
        </w:numPr>
        <w:jc w:val="both"/>
        <w:rPr>
          <w:rFonts w:ascii="Arial" w:hAnsi="Arial" w:cs="Arial"/>
        </w:rPr>
      </w:pPr>
      <w:r w:rsidRPr="003C6377">
        <w:rPr>
          <w:rFonts w:ascii="Arial" w:hAnsi="Arial" w:cs="Arial"/>
        </w:rPr>
        <w:t xml:space="preserve">Detailed and accessible information about all modules.  Module Leaders make innovative use of Canvas to ensure students are provided with: an introduction to the module, learning outcomes, teaching schedule, assessment information including module-specific assessment criteria, assessment deadlines, assessment rubrics, Module Leader and tutor contact details, reading/viewing lists (including information on relevant live theatre productions or public readings) and information about plagiarism and CASE </w:t>
      </w:r>
    </w:p>
    <w:p w14:paraId="0AA8C433" w14:textId="77777777" w:rsidR="00324E04" w:rsidRPr="003C6377" w:rsidRDefault="00324E04" w:rsidP="00324E04">
      <w:pPr>
        <w:numPr>
          <w:ilvl w:val="0"/>
          <w:numId w:val="11"/>
        </w:numPr>
        <w:jc w:val="both"/>
        <w:rPr>
          <w:rFonts w:ascii="Arial" w:hAnsi="Arial" w:cs="Arial"/>
        </w:rPr>
      </w:pPr>
      <w:r w:rsidRPr="003C6377">
        <w:rPr>
          <w:rFonts w:ascii="Arial" w:hAnsi="Arial" w:cs="Arial"/>
        </w:rPr>
        <w:t>A Course Leader who help students understand the programme structure, liaise with student year representatives, organise year-group activities such as induction, option-choice information or employability sessions and, and alumni events where current students meet and talk to graduates who have gone on to work in a variety of professions.</w:t>
      </w:r>
    </w:p>
    <w:p w14:paraId="077B9C7E" w14:textId="77777777" w:rsidR="00324E04" w:rsidRPr="003C6377" w:rsidRDefault="00324E04" w:rsidP="00324E04">
      <w:pPr>
        <w:numPr>
          <w:ilvl w:val="0"/>
          <w:numId w:val="11"/>
        </w:numPr>
        <w:jc w:val="both"/>
        <w:rPr>
          <w:rFonts w:ascii="Arial" w:hAnsi="Arial" w:cs="Arial"/>
        </w:rPr>
      </w:pPr>
      <w:r w:rsidRPr="003C6377">
        <w:rPr>
          <w:rFonts w:ascii="Arial" w:hAnsi="Arial" w:cs="Arial"/>
        </w:rPr>
        <w:t xml:space="preserve">Personal Tutors to provide academic and personal support. At Level 4, all students are allocated a Personal Tutor with whom they meet once a week throughout the year, either in a small group context or in one-to-one tutorials. Tutorial groups number between 10 and 12 students but personal tutors also see students in smaller groups (4-6) when they are working towards group-based practical assessments. One-to-ones are scheduled at appropriate points during the year, for instance when students have received their first feedback, but students may also make an appointment to see their personal tutor as and when they wish. As far as is practicable, students retain the same personal tutor throughout their undergraduate studies. Level 5 and 6 students are formally invited to meet individually with their personal tutors at the beginning of each academic year and several times thereafter. </w:t>
      </w:r>
    </w:p>
    <w:p w14:paraId="2C2F3796" w14:textId="77777777" w:rsidR="00324E04" w:rsidRPr="003C6377" w:rsidRDefault="00324E04" w:rsidP="00324E04">
      <w:pPr>
        <w:numPr>
          <w:ilvl w:val="0"/>
          <w:numId w:val="11"/>
        </w:numPr>
        <w:jc w:val="both"/>
        <w:rPr>
          <w:rFonts w:ascii="Arial" w:hAnsi="Arial" w:cs="Arial"/>
        </w:rPr>
      </w:pPr>
      <w:r w:rsidRPr="003C6377">
        <w:rPr>
          <w:rFonts w:ascii="Arial" w:hAnsi="Arial" w:cs="Arial"/>
        </w:rPr>
        <w:t xml:space="preserve">Specialist Technicians who advise students on IT, the use of software and the technical operation of the studio theatre and to advise and support them in the creation of curricular and extra-curricular theatre projects. Our technical team are based in the Reg Bailey building and are therefore easily accessible to students and, like their academic colleagues, happy to operate on an ‘open-door’ basis. They run an online room-booking system for rehearsal space, which they introduce to Level 4 students in a tutorial session, and regularly come into classes in the approach to practical assessments to advise on technical issues. </w:t>
      </w:r>
    </w:p>
    <w:p w14:paraId="2A74369B" w14:textId="77777777" w:rsidR="00324E04" w:rsidRPr="003C6377" w:rsidRDefault="00324E04" w:rsidP="00324E04">
      <w:pPr>
        <w:numPr>
          <w:ilvl w:val="0"/>
          <w:numId w:val="11"/>
        </w:numPr>
        <w:jc w:val="both"/>
        <w:rPr>
          <w:rFonts w:ascii="Arial" w:hAnsi="Arial" w:cs="Arial"/>
        </w:rPr>
      </w:pPr>
      <w:r w:rsidRPr="003C6377">
        <w:rPr>
          <w:rFonts w:ascii="Arial" w:hAnsi="Arial" w:cs="Arial"/>
        </w:rPr>
        <w:t>The Reg Bailey Building. which contains a fully-equipped, flexible black box studio with retractable raked seating, a second, slightly smaller studio with a semi-sprung floor, a third large space and 3 rehearsal rooms. The Rose Theatre Studio, a large black box space with removable raked seating, is also used for teaching and performance. These are all bookable by students whenever teaching is not taking place within them, including in the evenings and at weekends.</w:t>
      </w:r>
    </w:p>
    <w:p w14:paraId="475FAC3A" w14:textId="77777777" w:rsidR="00324E04" w:rsidRPr="003C6377" w:rsidRDefault="00324E04" w:rsidP="00324E04">
      <w:pPr>
        <w:numPr>
          <w:ilvl w:val="0"/>
          <w:numId w:val="11"/>
        </w:numPr>
        <w:jc w:val="both"/>
        <w:rPr>
          <w:rFonts w:ascii="Arial" w:hAnsi="Arial" w:cs="Arial"/>
        </w:rPr>
      </w:pPr>
      <w:r w:rsidRPr="003C6377">
        <w:rPr>
          <w:rFonts w:ascii="Arial" w:hAnsi="Arial" w:cs="Arial"/>
        </w:rPr>
        <w:lastRenderedPageBreak/>
        <w:t xml:space="preserve">A designated programme administrator located in the </w:t>
      </w:r>
      <w:r w:rsidR="006C012D">
        <w:rPr>
          <w:rFonts w:ascii="Arial" w:hAnsi="Arial" w:cs="Arial"/>
        </w:rPr>
        <w:t>S</w:t>
      </w:r>
      <w:r w:rsidRPr="003C6377">
        <w:rPr>
          <w:rFonts w:ascii="Arial" w:hAnsi="Arial" w:cs="Arial"/>
        </w:rPr>
        <w:t xml:space="preserve">tudent </w:t>
      </w:r>
      <w:r w:rsidR="006C012D">
        <w:rPr>
          <w:rFonts w:ascii="Arial" w:hAnsi="Arial" w:cs="Arial"/>
        </w:rPr>
        <w:t>O</w:t>
      </w:r>
      <w:r w:rsidRPr="003C6377">
        <w:rPr>
          <w:rFonts w:ascii="Arial" w:hAnsi="Arial" w:cs="Arial"/>
        </w:rPr>
        <w:t>ffice, who helps and advises students with anything connected to the regulatory and administrative side of their degree</w:t>
      </w:r>
    </w:p>
    <w:p w14:paraId="3C5F17B2" w14:textId="77777777" w:rsidR="00324E04" w:rsidRPr="003C6377" w:rsidRDefault="00324E04" w:rsidP="00324E04">
      <w:pPr>
        <w:numPr>
          <w:ilvl w:val="0"/>
          <w:numId w:val="11"/>
        </w:numPr>
        <w:jc w:val="both"/>
        <w:rPr>
          <w:rFonts w:ascii="Arial" w:hAnsi="Arial" w:cs="Arial"/>
        </w:rPr>
      </w:pPr>
      <w:r w:rsidRPr="003C6377">
        <w:rPr>
          <w:rFonts w:ascii="Arial" w:hAnsi="Arial" w:cs="Arial"/>
        </w:rPr>
        <w:t xml:space="preserve">An induction week for Level 4 students at the beginning of each new academic session and shorter re-induction sessions for Levels 5 and 6. Level 4 induction provides an introduction to the course, the staff team and the Drama building and resources. Level 4 students also meet students from Levels 5 and 6, who talk to them about the extra-curricular opportunities available and generally help out.   </w:t>
      </w:r>
    </w:p>
    <w:p w14:paraId="271CCD59" w14:textId="77777777" w:rsidR="00324E04" w:rsidRPr="003C6377" w:rsidRDefault="00324E04" w:rsidP="00324E04">
      <w:pPr>
        <w:numPr>
          <w:ilvl w:val="0"/>
          <w:numId w:val="11"/>
        </w:numPr>
        <w:jc w:val="both"/>
        <w:rPr>
          <w:rFonts w:ascii="Arial" w:hAnsi="Arial" w:cs="Arial"/>
        </w:rPr>
      </w:pPr>
      <w:r w:rsidRPr="003C6377">
        <w:rPr>
          <w:rFonts w:ascii="Arial" w:hAnsi="Arial" w:cs="Arial"/>
        </w:rPr>
        <w:t>Staff Student Consultative Committee at which year reps formally consult with the Course Director and staff on behalf of their cohort, raising any issues of concern</w:t>
      </w:r>
    </w:p>
    <w:p w14:paraId="16FEA654" w14:textId="77777777" w:rsidR="00324E04" w:rsidRDefault="00324E04" w:rsidP="00324E04">
      <w:pPr>
        <w:numPr>
          <w:ilvl w:val="0"/>
          <w:numId w:val="11"/>
        </w:numPr>
        <w:jc w:val="both"/>
        <w:rPr>
          <w:rFonts w:ascii="Arial" w:hAnsi="Arial" w:cs="Arial"/>
        </w:rPr>
      </w:pPr>
      <w:r w:rsidRPr="003C6377">
        <w:rPr>
          <w:rFonts w:ascii="Arial" w:hAnsi="Arial" w:cs="Arial"/>
        </w:rPr>
        <w:t xml:space="preserve">Canvas – a versatile on-line interactive intranet and learning environment. In addition to standard items such as the module information and grading guidelines, Module Leaders post lecture-slides, links to theatre company websites, images and videos, digitised chapters and articles, and examples of good work (as appropriate to the module) as well as setting up discussion threads and blogs. We also use Canvas to advise students, via email, of the many opportunities for theatrical activity of which we are informed by professional companies and practitioners, for instance, film extra work. </w:t>
      </w:r>
    </w:p>
    <w:p w14:paraId="423F9392" w14:textId="77777777" w:rsidR="006C012D" w:rsidRPr="006C012D" w:rsidRDefault="006C012D" w:rsidP="006C012D">
      <w:pPr>
        <w:numPr>
          <w:ilvl w:val="0"/>
          <w:numId w:val="11"/>
        </w:numPr>
        <w:tabs>
          <w:tab w:val="left" w:pos="851"/>
        </w:tabs>
        <w:jc w:val="both"/>
        <w:rPr>
          <w:rFonts w:ascii="Arial" w:hAnsi="Arial" w:cs="Arial"/>
        </w:rPr>
      </w:pPr>
      <w:r w:rsidRPr="006C012D">
        <w:rPr>
          <w:rFonts w:ascii="Arial" w:hAnsi="Arial" w:cs="Arial"/>
        </w:rPr>
        <w:t>Lynda.com – an online platform offering self-paced software tutorials</w:t>
      </w:r>
    </w:p>
    <w:p w14:paraId="1C0D2494" w14:textId="77777777" w:rsidR="00324E04" w:rsidRPr="003C6377" w:rsidRDefault="00324E04" w:rsidP="00324E04">
      <w:pPr>
        <w:numPr>
          <w:ilvl w:val="0"/>
          <w:numId w:val="11"/>
        </w:numPr>
        <w:jc w:val="both"/>
        <w:rPr>
          <w:rFonts w:ascii="Arial" w:hAnsi="Arial" w:cs="Arial"/>
        </w:rPr>
      </w:pPr>
      <w:r w:rsidRPr="003C6377">
        <w:rPr>
          <w:rFonts w:ascii="Arial" w:hAnsi="Arial" w:cs="Arial"/>
        </w:rPr>
        <w:t xml:space="preserve">Facebook pages, which can be accessed by current, potential and former students and which operate very effectively as an informal information system about both in-house and external events and activities. </w:t>
      </w:r>
    </w:p>
    <w:p w14:paraId="3F4101C1" w14:textId="77777777" w:rsidR="00324E04" w:rsidRPr="003C6377" w:rsidRDefault="00324E04" w:rsidP="00324E04">
      <w:pPr>
        <w:numPr>
          <w:ilvl w:val="0"/>
          <w:numId w:val="11"/>
        </w:numPr>
        <w:jc w:val="both"/>
        <w:rPr>
          <w:rFonts w:ascii="Arial" w:hAnsi="Arial" w:cs="Arial"/>
        </w:rPr>
      </w:pPr>
      <w:r w:rsidRPr="003C6377">
        <w:rPr>
          <w:rFonts w:ascii="Arial" w:hAnsi="Arial" w:cs="Arial"/>
        </w:rPr>
        <w:t>A vibrant extra-curricular programme of events across the School Arts Culture and Communication.</w:t>
      </w:r>
    </w:p>
    <w:p w14:paraId="3BED2799" w14:textId="77777777" w:rsidR="00324E04" w:rsidRPr="003C6377" w:rsidRDefault="00324E04" w:rsidP="00324E04">
      <w:pPr>
        <w:numPr>
          <w:ilvl w:val="0"/>
          <w:numId w:val="11"/>
        </w:numPr>
        <w:jc w:val="both"/>
        <w:rPr>
          <w:rFonts w:ascii="Arial" w:hAnsi="Arial" w:cs="Arial"/>
        </w:rPr>
      </w:pPr>
      <w:r w:rsidRPr="003C6377">
        <w:rPr>
          <w:rFonts w:ascii="Arial" w:hAnsi="Arial" w:cs="Arial"/>
        </w:rPr>
        <w:t>CASE, the Centre for Academic Support and Employability. A substantial Study Skills Centre that provides academic skills support including one-to-one sessions to support students with assessments. Students are introduced to CASE in a tutorial session and Drama staff liaise with CASE staff to ensure appropriate subject-specific provision.</w:t>
      </w:r>
    </w:p>
    <w:p w14:paraId="1414F44C" w14:textId="77777777" w:rsidR="00324E04" w:rsidRPr="003C6377" w:rsidRDefault="00324E04" w:rsidP="00324E04">
      <w:pPr>
        <w:numPr>
          <w:ilvl w:val="0"/>
          <w:numId w:val="11"/>
        </w:numPr>
        <w:jc w:val="both"/>
        <w:rPr>
          <w:rFonts w:ascii="Arial" w:hAnsi="Arial" w:cs="Arial"/>
        </w:rPr>
      </w:pPr>
      <w:r w:rsidRPr="003C6377">
        <w:rPr>
          <w:rFonts w:ascii="Arial" w:hAnsi="Arial" w:cs="Arial"/>
        </w:rPr>
        <w:t>LRC: dedicated subject librarians provides information skills teaching tailored to meet the subject needs of students, with an introduction at Level 4 and further refresher sessions at Levels 5 and 6. These include information on how to access e-resources</w:t>
      </w:r>
    </w:p>
    <w:p w14:paraId="02ECC7AD" w14:textId="77777777" w:rsidR="00324E04" w:rsidRPr="003C6377" w:rsidRDefault="00324E04" w:rsidP="00324E04">
      <w:pPr>
        <w:numPr>
          <w:ilvl w:val="0"/>
          <w:numId w:val="11"/>
        </w:numPr>
        <w:jc w:val="both"/>
        <w:rPr>
          <w:rFonts w:ascii="Arial" w:hAnsi="Arial" w:cs="Arial"/>
        </w:rPr>
      </w:pPr>
      <w:r w:rsidRPr="003C6377">
        <w:rPr>
          <w:rFonts w:ascii="Arial" w:hAnsi="Arial" w:cs="Arial"/>
        </w:rPr>
        <w:t>Student support facilities that provide advice on issues such as finance, regulations, legal matters, accommodation, international student support etc.</w:t>
      </w:r>
    </w:p>
    <w:p w14:paraId="50B4F6F0" w14:textId="77777777" w:rsidR="00324E04" w:rsidRPr="003C6377" w:rsidRDefault="00324E04" w:rsidP="00324E04">
      <w:pPr>
        <w:numPr>
          <w:ilvl w:val="0"/>
          <w:numId w:val="11"/>
        </w:numPr>
        <w:jc w:val="both"/>
        <w:rPr>
          <w:rFonts w:ascii="Arial" w:hAnsi="Arial" w:cs="Arial"/>
        </w:rPr>
      </w:pPr>
      <w:r w:rsidRPr="003C6377">
        <w:rPr>
          <w:rFonts w:ascii="Arial" w:hAnsi="Arial" w:cs="Arial"/>
        </w:rPr>
        <w:t>Disabled student support</w:t>
      </w:r>
    </w:p>
    <w:p w14:paraId="49722CC8" w14:textId="77777777" w:rsidR="00324E04" w:rsidRPr="003C6377" w:rsidRDefault="00324E04" w:rsidP="00324E04">
      <w:pPr>
        <w:numPr>
          <w:ilvl w:val="0"/>
          <w:numId w:val="11"/>
        </w:numPr>
        <w:jc w:val="both"/>
        <w:rPr>
          <w:rFonts w:ascii="Arial" w:hAnsi="Arial" w:cs="Arial"/>
        </w:rPr>
      </w:pPr>
      <w:r w:rsidRPr="003C6377">
        <w:rPr>
          <w:rFonts w:ascii="Arial" w:hAnsi="Arial" w:cs="Arial"/>
        </w:rPr>
        <w:t>The Kingston Union of Students</w:t>
      </w:r>
    </w:p>
    <w:p w14:paraId="3C2CCC19" w14:textId="77777777" w:rsidR="00324E04" w:rsidRPr="003C6377" w:rsidRDefault="00324E04" w:rsidP="00324E04">
      <w:pPr>
        <w:numPr>
          <w:ilvl w:val="0"/>
          <w:numId w:val="11"/>
        </w:numPr>
        <w:jc w:val="both"/>
        <w:rPr>
          <w:rFonts w:ascii="Arial" w:hAnsi="Arial" w:cs="Arial"/>
        </w:rPr>
      </w:pPr>
      <w:r w:rsidRPr="003C6377">
        <w:rPr>
          <w:rFonts w:ascii="Arial" w:hAnsi="Arial" w:cs="Arial"/>
        </w:rPr>
        <w:t>Careers and Employability Service</w:t>
      </w:r>
    </w:p>
    <w:p w14:paraId="1D9EB3F3" w14:textId="77777777" w:rsidR="00324E04" w:rsidRDefault="00324E04" w:rsidP="006C012D">
      <w:pPr>
        <w:numPr>
          <w:ilvl w:val="0"/>
          <w:numId w:val="11"/>
        </w:numPr>
        <w:jc w:val="both"/>
        <w:rPr>
          <w:rFonts w:ascii="Arial" w:hAnsi="Arial" w:cs="Arial"/>
        </w:rPr>
      </w:pPr>
      <w:r w:rsidRPr="003C6377">
        <w:rPr>
          <w:rFonts w:ascii="Arial" w:hAnsi="Arial" w:cs="Arial"/>
        </w:rPr>
        <w:t>A placement officer to give general advice on placements</w:t>
      </w:r>
    </w:p>
    <w:p w14:paraId="6C6A3516" w14:textId="77777777" w:rsidR="00324E04" w:rsidRPr="00AA5706" w:rsidRDefault="00324E04" w:rsidP="00324E04">
      <w:pPr>
        <w:numPr>
          <w:ilvl w:val="0"/>
          <w:numId w:val="11"/>
        </w:numPr>
        <w:jc w:val="both"/>
        <w:rPr>
          <w:rFonts w:ascii="Arial" w:hAnsi="Arial" w:cs="Arial"/>
        </w:rPr>
      </w:pPr>
      <w:r w:rsidRPr="00AA5706">
        <w:rPr>
          <w:rFonts w:ascii="Arial" w:hAnsi="Arial" w:cs="Arial"/>
        </w:rPr>
        <w:t xml:space="preserve">Students’ self-managed learning time is carefully plotted across the three levels of the programme to ensure that students are supported to become increasingly independent, self-motivated and reflexive learners. </w:t>
      </w:r>
      <w:r>
        <w:rPr>
          <w:rFonts w:ascii="Arial" w:hAnsi="Arial" w:cs="Arial"/>
        </w:rPr>
        <w:t xml:space="preserve">Drama </w:t>
      </w:r>
      <w:r w:rsidR="00224D28">
        <w:rPr>
          <w:rFonts w:ascii="Arial" w:hAnsi="Arial" w:cs="Arial"/>
        </w:rPr>
        <w:t>and Engl</w:t>
      </w:r>
      <w:r w:rsidR="00292009">
        <w:rPr>
          <w:rFonts w:ascii="Arial" w:hAnsi="Arial" w:cs="Arial"/>
        </w:rPr>
        <w:t>i</w:t>
      </w:r>
      <w:r w:rsidR="00224D28">
        <w:rPr>
          <w:rFonts w:ascii="Arial" w:hAnsi="Arial" w:cs="Arial"/>
        </w:rPr>
        <w:t>s</w:t>
      </w:r>
      <w:r w:rsidR="00292009">
        <w:rPr>
          <w:rFonts w:ascii="Arial" w:hAnsi="Arial" w:cs="Arial"/>
        </w:rPr>
        <w:t xml:space="preserve">h </w:t>
      </w:r>
      <w:r>
        <w:rPr>
          <w:rFonts w:ascii="Arial" w:hAnsi="Arial" w:cs="Arial"/>
        </w:rPr>
        <w:t xml:space="preserve">students spend a significant amount of self-managed learning time in rehearsal in preparation for practical assessments. The booking and use of rehearsal space is carefully monitored by the technical team. </w:t>
      </w:r>
      <w:r w:rsidRPr="00AA5706">
        <w:rPr>
          <w:rFonts w:ascii="Arial" w:hAnsi="Arial" w:cs="Arial"/>
        </w:rPr>
        <w:t>Each module makes use of the VLE, to provide a range of guided activities for students outside of classroom activities. These might include guided reading with discussion boards, structured research tasks and online quizzes to check understanding and practice skills.  These are carefully designed in accordance with the specific requirements of the module and level of study.  As a general principle, guided activities are more closely structured at level 4 to support students in making the transition to learning at HE level.  In addition to these module specific activities, at each level students on the course are provided with a co-curricula</w:t>
      </w:r>
      <w:r>
        <w:rPr>
          <w:rFonts w:ascii="Arial" w:hAnsi="Arial" w:cs="Arial"/>
        </w:rPr>
        <w:t>r</w:t>
      </w:r>
      <w:r w:rsidRPr="00AA5706">
        <w:rPr>
          <w:rFonts w:ascii="Arial" w:hAnsi="Arial" w:cs="Arial"/>
        </w:rPr>
        <w:t xml:space="preserve"> timetable of activities that draws across the provision within Student Employability </w:t>
      </w:r>
      <w:r w:rsidR="006B2749">
        <w:rPr>
          <w:rFonts w:ascii="Arial" w:hAnsi="Arial" w:cs="Arial"/>
        </w:rPr>
        <w:t xml:space="preserve">AND </w:t>
      </w:r>
      <w:r w:rsidR="006B2749" w:rsidRPr="00AA5706">
        <w:rPr>
          <w:rFonts w:ascii="Arial" w:hAnsi="Arial" w:cs="Arial"/>
        </w:rPr>
        <w:t xml:space="preserve">Engagement </w:t>
      </w:r>
      <w:r w:rsidRPr="00AA5706">
        <w:rPr>
          <w:rFonts w:ascii="Arial" w:hAnsi="Arial" w:cs="Arial"/>
        </w:rPr>
        <w:t xml:space="preserve">(SEE). These include, but are not limited to, careers </w:t>
      </w:r>
      <w:r w:rsidRPr="00AA5706">
        <w:rPr>
          <w:rFonts w:ascii="Arial" w:hAnsi="Arial" w:cs="Arial"/>
        </w:rPr>
        <w:lastRenderedPageBreak/>
        <w:t xml:space="preserve">skills workshops targeted to level (e.g. CV writing workshops for level 4, interview skills and online test training at level 6), personal development planning in the form of the SPARKS programme, service learning through the Kingston Hub, and academic skills development through the Writing and Oral Skills (WOS) workshops and structured developmental interactions with CASE. </w:t>
      </w:r>
    </w:p>
    <w:p w14:paraId="41837598" w14:textId="77777777" w:rsidR="00195F7B" w:rsidRPr="0059721B" w:rsidRDefault="00195F7B" w:rsidP="00195F7B">
      <w:pPr>
        <w:rPr>
          <w:rFonts w:ascii="Arial" w:hAnsi="Arial" w:cs="Arial"/>
          <w:szCs w:val="24"/>
        </w:rPr>
      </w:pPr>
    </w:p>
    <w:p w14:paraId="6B431192"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Ensuring and Enhancing the Quality of the Course</w:t>
      </w:r>
    </w:p>
    <w:p w14:paraId="07060794" w14:textId="77777777" w:rsidR="00195F7B" w:rsidRPr="0059721B" w:rsidRDefault="00195F7B" w:rsidP="00195F7B">
      <w:pPr>
        <w:rPr>
          <w:rFonts w:ascii="Arial" w:hAnsi="Arial" w:cs="Arial"/>
          <w:szCs w:val="24"/>
        </w:rPr>
      </w:pPr>
    </w:p>
    <w:p w14:paraId="0D5D5DDC" w14:textId="77777777" w:rsidR="00195F7B" w:rsidRPr="0059721B" w:rsidRDefault="00195F7B" w:rsidP="00195F7B">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14:paraId="51E67106" w14:textId="77777777" w:rsidR="00195F7B" w:rsidRPr="0059721B" w:rsidRDefault="00195F7B" w:rsidP="00195F7B">
      <w:pPr>
        <w:ind w:left="360"/>
        <w:rPr>
          <w:rFonts w:ascii="Arial" w:hAnsi="Arial" w:cs="Arial"/>
          <w:szCs w:val="24"/>
        </w:rPr>
      </w:pPr>
    </w:p>
    <w:p w14:paraId="108AE48D" w14:textId="77777777" w:rsidR="006B2749" w:rsidRPr="004F517F" w:rsidRDefault="006B2749" w:rsidP="006B2749">
      <w:pPr>
        <w:numPr>
          <w:ilvl w:val="0"/>
          <w:numId w:val="11"/>
        </w:numPr>
        <w:jc w:val="both"/>
        <w:rPr>
          <w:rFonts w:ascii="Arial" w:hAnsi="Arial" w:cs="Arial"/>
        </w:rPr>
      </w:pPr>
      <w:r w:rsidRPr="004F517F">
        <w:rPr>
          <w:rFonts w:ascii="Arial" w:hAnsi="Arial" w:cs="Arial"/>
        </w:rPr>
        <w:t>External Examiners</w:t>
      </w:r>
    </w:p>
    <w:p w14:paraId="3B6EA1E1" w14:textId="77777777" w:rsidR="006B2749" w:rsidRPr="004F517F" w:rsidRDefault="006B2749" w:rsidP="006B2749">
      <w:pPr>
        <w:numPr>
          <w:ilvl w:val="0"/>
          <w:numId w:val="11"/>
        </w:numPr>
        <w:jc w:val="both"/>
        <w:rPr>
          <w:rFonts w:ascii="Arial" w:hAnsi="Arial" w:cs="Arial"/>
        </w:rPr>
      </w:pPr>
      <w:r w:rsidRPr="004F517F">
        <w:rPr>
          <w:rFonts w:ascii="Arial" w:hAnsi="Arial" w:cs="Arial"/>
        </w:rPr>
        <w:t>Boards of Study with student representation</w:t>
      </w:r>
    </w:p>
    <w:p w14:paraId="1E451878" w14:textId="77777777" w:rsidR="006B2749" w:rsidRPr="004F517F" w:rsidRDefault="006B2749" w:rsidP="006B2749">
      <w:pPr>
        <w:numPr>
          <w:ilvl w:val="0"/>
          <w:numId w:val="11"/>
        </w:numPr>
        <w:jc w:val="both"/>
        <w:rPr>
          <w:rFonts w:ascii="Arial" w:hAnsi="Arial" w:cs="Arial"/>
        </w:rPr>
      </w:pPr>
      <w:r w:rsidRPr="004F517F">
        <w:rPr>
          <w:rFonts w:ascii="Arial" w:hAnsi="Arial" w:cs="Arial"/>
        </w:rPr>
        <w:t>Annual Monitoring and Enhancement</w:t>
      </w:r>
    </w:p>
    <w:p w14:paraId="5BC8845D" w14:textId="77777777" w:rsidR="006B2749" w:rsidRPr="004F517F" w:rsidRDefault="006B2749" w:rsidP="006B2749">
      <w:pPr>
        <w:numPr>
          <w:ilvl w:val="0"/>
          <w:numId w:val="11"/>
        </w:numPr>
        <w:jc w:val="both"/>
        <w:rPr>
          <w:rFonts w:ascii="Arial" w:hAnsi="Arial" w:cs="Arial"/>
        </w:rPr>
      </w:pPr>
      <w:r w:rsidRPr="004F517F">
        <w:rPr>
          <w:rFonts w:ascii="Arial" w:hAnsi="Arial" w:cs="Arial"/>
        </w:rPr>
        <w:t>Periodic review undertaken at subject level</w:t>
      </w:r>
    </w:p>
    <w:p w14:paraId="368ADCA5" w14:textId="77777777" w:rsidR="006B2749" w:rsidRPr="004F517F" w:rsidRDefault="006B2749" w:rsidP="006B2749">
      <w:pPr>
        <w:numPr>
          <w:ilvl w:val="0"/>
          <w:numId w:val="11"/>
        </w:numPr>
        <w:jc w:val="both"/>
        <w:rPr>
          <w:rFonts w:ascii="Arial" w:hAnsi="Arial" w:cs="Arial"/>
        </w:rPr>
      </w:pPr>
      <w:r w:rsidRPr="004F517F">
        <w:rPr>
          <w:rFonts w:ascii="Arial" w:hAnsi="Arial" w:cs="Arial"/>
        </w:rPr>
        <w:t>Student evaluation including MEQs, Level Surveys and the NSS</w:t>
      </w:r>
    </w:p>
    <w:p w14:paraId="083F7F42" w14:textId="77777777" w:rsidR="006B2749" w:rsidRPr="004F517F" w:rsidRDefault="006B2749" w:rsidP="006B2749">
      <w:pPr>
        <w:numPr>
          <w:ilvl w:val="0"/>
          <w:numId w:val="11"/>
        </w:numPr>
        <w:jc w:val="both"/>
        <w:rPr>
          <w:rFonts w:ascii="Arial" w:hAnsi="Arial" w:cs="Arial"/>
        </w:rPr>
      </w:pPr>
      <w:r w:rsidRPr="004F517F">
        <w:rPr>
          <w:rFonts w:ascii="Arial" w:hAnsi="Arial" w:cs="Arial"/>
        </w:rPr>
        <w:t>Moderation</w:t>
      </w:r>
      <w:r w:rsidRPr="004F517F">
        <w:rPr>
          <w:rFonts w:ascii="Arial" w:hAnsi="Arial" w:cs="Arial"/>
        </w:rPr>
        <w:fldChar w:fldCharType="begin"/>
      </w:r>
      <w:r w:rsidRPr="004F517F">
        <w:rPr>
          <w:rFonts w:ascii="Arial" w:hAnsi="Arial" w:cs="Arial"/>
        </w:rPr>
        <w:instrText xml:space="preserve"> XE "Moderation" </w:instrText>
      </w:r>
      <w:r w:rsidRPr="004F517F">
        <w:rPr>
          <w:rFonts w:ascii="Arial" w:hAnsi="Arial" w:cs="Arial"/>
        </w:rPr>
        <w:fldChar w:fldCharType="end"/>
      </w:r>
      <w:r w:rsidRPr="004F517F">
        <w:rPr>
          <w:rFonts w:ascii="Arial" w:hAnsi="Arial" w:cs="Arial"/>
        </w:rPr>
        <w:t xml:space="preserve"> policies</w:t>
      </w:r>
    </w:p>
    <w:p w14:paraId="0701CE3D" w14:textId="77777777" w:rsidR="006B2749" w:rsidRPr="004F517F" w:rsidRDefault="006B2749" w:rsidP="006B2749">
      <w:pPr>
        <w:numPr>
          <w:ilvl w:val="0"/>
          <w:numId w:val="11"/>
        </w:numPr>
        <w:jc w:val="both"/>
        <w:rPr>
          <w:rFonts w:ascii="Arial" w:hAnsi="Arial" w:cs="Arial"/>
        </w:rPr>
      </w:pPr>
      <w:r w:rsidRPr="004F517F">
        <w:rPr>
          <w:rFonts w:ascii="Arial" w:hAnsi="Arial" w:cs="Arial"/>
        </w:rPr>
        <w:t>Feedback from employers</w:t>
      </w:r>
    </w:p>
    <w:p w14:paraId="6B51A3AB" w14:textId="77777777" w:rsidR="006B2749" w:rsidRPr="00007F7C" w:rsidRDefault="006B2749" w:rsidP="006B2749">
      <w:pPr>
        <w:numPr>
          <w:ilvl w:val="0"/>
          <w:numId w:val="11"/>
        </w:numPr>
        <w:jc w:val="both"/>
        <w:rPr>
          <w:rFonts w:ascii="Arial" w:hAnsi="Arial" w:cs="Arial"/>
        </w:rPr>
      </w:pPr>
      <w:r w:rsidRPr="00007F7C">
        <w:rPr>
          <w:rFonts w:ascii="Arial" w:hAnsi="Arial" w:cs="Arial"/>
        </w:rPr>
        <w:t>Peer observation and evaluation of teaching across courses in the Faculty</w:t>
      </w:r>
    </w:p>
    <w:p w14:paraId="3600C917" w14:textId="77777777" w:rsidR="00195F7B" w:rsidRPr="0059721B" w:rsidRDefault="00195F7B" w:rsidP="00195F7B">
      <w:pPr>
        <w:rPr>
          <w:rFonts w:ascii="Arial" w:hAnsi="Arial" w:cs="Arial"/>
          <w:szCs w:val="24"/>
        </w:rPr>
      </w:pPr>
    </w:p>
    <w:p w14:paraId="572F3578"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Employability Statement </w:t>
      </w:r>
    </w:p>
    <w:p w14:paraId="23B10A55" w14:textId="77777777" w:rsidR="00244CE7" w:rsidRDefault="00244CE7" w:rsidP="006B2749">
      <w:pPr>
        <w:pStyle w:val="BodyText3"/>
        <w:spacing w:after="0"/>
        <w:ind w:left="357"/>
        <w:jc w:val="both"/>
        <w:rPr>
          <w:rFonts w:ascii="Arial" w:hAnsi="Arial" w:cs="Arial"/>
          <w:sz w:val="22"/>
          <w:szCs w:val="22"/>
        </w:rPr>
      </w:pPr>
    </w:p>
    <w:p w14:paraId="49232CB0" w14:textId="23558A8D" w:rsidR="00224D28" w:rsidRDefault="00224D28" w:rsidP="00244CE7">
      <w:pPr>
        <w:pStyle w:val="BodyText3"/>
        <w:spacing w:after="0"/>
        <w:jc w:val="both"/>
        <w:rPr>
          <w:rFonts w:ascii="Arial" w:hAnsi="Arial" w:cs="Arial"/>
          <w:sz w:val="22"/>
          <w:szCs w:val="22"/>
        </w:rPr>
      </w:pPr>
      <w:r w:rsidRPr="00224D28">
        <w:rPr>
          <w:rFonts w:ascii="Arial" w:hAnsi="Arial" w:cs="Arial"/>
          <w:sz w:val="22"/>
          <w:szCs w:val="22"/>
        </w:rPr>
        <w:t xml:space="preserve">The Creative and Cultural industries are major contributors to the UK’s economy and our graduates have the skills they are looking for. A Drama and English degree equips students with skills that make them desirable to employers in a wide range of professional contexts. </w:t>
      </w:r>
    </w:p>
    <w:p w14:paraId="65762B96" w14:textId="77777777" w:rsidR="006B2749" w:rsidRPr="00224D28" w:rsidRDefault="006B2749" w:rsidP="006B2749">
      <w:pPr>
        <w:pStyle w:val="BodyText3"/>
        <w:spacing w:after="0"/>
        <w:ind w:left="357"/>
        <w:jc w:val="both"/>
        <w:rPr>
          <w:rFonts w:ascii="Arial" w:hAnsi="Arial" w:cs="Arial"/>
          <w:sz w:val="22"/>
          <w:szCs w:val="22"/>
        </w:rPr>
      </w:pPr>
    </w:p>
    <w:p w14:paraId="0172F68F" w14:textId="77777777" w:rsidR="00224D28" w:rsidRPr="00224D28" w:rsidRDefault="00224D28" w:rsidP="00244CE7">
      <w:pPr>
        <w:pStyle w:val="BodyText3"/>
        <w:spacing w:after="0"/>
        <w:jc w:val="both"/>
        <w:rPr>
          <w:rFonts w:ascii="Arial" w:hAnsi="Arial" w:cs="Arial"/>
          <w:sz w:val="22"/>
          <w:szCs w:val="22"/>
        </w:rPr>
      </w:pPr>
      <w:r w:rsidRPr="00224D28">
        <w:rPr>
          <w:rFonts w:ascii="Arial" w:hAnsi="Arial" w:cs="Arial"/>
          <w:sz w:val="22"/>
          <w:szCs w:val="22"/>
        </w:rPr>
        <w:t>Kingston’s Drama and English graduates work in the creative industries as actors, writers, directors, stand-up comedians, outreach workers, technicians, producers and events managers.  In addition to pursuing careers as writers, they work in publishing, journalism, advertising and marketing, arts management, new media, education, community arts, the public relations industry, business, and therapeutic fields. A number of graduates go on to postgraduate study in Theatre and English Literature, or to teacher training.</w:t>
      </w:r>
      <w:r w:rsidRPr="00224D28">
        <w:rPr>
          <w:rFonts w:ascii="Arial" w:hAnsi="Arial" w:cs="Arial"/>
          <w:i/>
          <w:sz w:val="22"/>
          <w:szCs w:val="22"/>
        </w:rPr>
        <w:t xml:space="preserve"> </w:t>
      </w:r>
      <w:r w:rsidRPr="00224D28">
        <w:rPr>
          <w:rFonts w:ascii="Arial" w:hAnsi="Arial" w:cs="Arial"/>
          <w:sz w:val="22"/>
          <w:szCs w:val="22"/>
        </w:rPr>
        <w:t>Our alumni have published novels in a variety of countries as well as gaining employment in a range of industries where accurate writing is valued. We have industry links with publishers, theatre professionals and literary agents, as well as working writers in a variety of fields.</w:t>
      </w:r>
    </w:p>
    <w:p w14:paraId="32696FFE" w14:textId="77777777" w:rsidR="00224D28" w:rsidRPr="003C6377" w:rsidRDefault="00224D28" w:rsidP="00224D28">
      <w:pPr>
        <w:autoSpaceDE w:val="0"/>
        <w:autoSpaceDN w:val="0"/>
        <w:adjustRightInd w:val="0"/>
        <w:ind w:left="360"/>
        <w:jc w:val="both"/>
        <w:rPr>
          <w:rFonts w:ascii="Arial" w:hAnsi="Arial" w:cs="Arial"/>
        </w:rPr>
      </w:pPr>
    </w:p>
    <w:p w14:paraId="11FA24EA" w14:textId="77777777" w:rsidR="00224D28" w:rsidRPr="003C6377" w:rsidRDefault="00224D28" w:rsidP="00244CE7">
      <w:pPr>
        <w:autoSpaceDE w:val="0"/>
        <w:autoSpaceDN w:val="0"/>
        <w:adjustRightInd w:val="0"/>
        <w:jc w:val="both"/>
        <w:rPr>
          <w:rFonts w:ascii="Arial" w:hAnsi="Arial" w:cs="Arial"/>
        </w:rPr>
      </w:pPr>
      <w:r w:rsidRPr="003C6377">
        <w:rPr>
          <w:rFonts w:ascii="Arial" w:hAnsi="Arial" w:cs="Arial"/>
        </w:rPr>
        <w:t xml:space="preserve">Employability skills are introduced at Level 4 both through the embedding of key skills within the curriculum and through the personal tutorial system, which includes employability activities such as personal development planning and CV writing. These continue to be developed at Levels 5 and 6, in collaboration with </w:t>
      </w:r>
      <w:r w:rsidR="0046661E">
        <w:rPr>
          <w:rFonts w:ascii="Arial" w:hAnsi="Arial" w:cs="Arial"/>
        </w:rPr>
        <w:t xml:space="preserve">the </w:t>
      </w:r>
      <w:r w:rsidR="0046661E" w:rsidRPr="0046661E">
        <w:rPr>
          <w:rFonts w:ascii="Arial" w:hAnsi="Arial" w:cs="Arial"/>
        </w:rPr>
        <w:t>Careers and Employability Services</w:t>
      </w:r>
      <w:r w:rsidR="0046661E">
        <w:rPr>
          <w:rFonts w:ascii="Arial" w:hAnsi="Arial" w:cs="Arial"/>
        </w:rPr>
        <w:t>.  I</w:t>
      </w:r>
      <w:r w:rsidRPr="003C6377">
        <w:rPr>
          <w:rFonts w:ascii="Arial" w:hAnsi="Arial" w:cs="Arial"/>
        </w:rPr>
        <w:t>n addition to this, a number of modules at these levels require students to undertake assessment tasks with a professional focus that are designed to enhance post graduate employability. We run a number of events for final year students where they can seek advice, get help with CVs and meet alumni working in a range of areas and our extensive programme of extra-curricular activities also contributes significantly to students’ confidence and experience in creating, organising and managing performance-based projects.</w:t>
      </w:r>
    </w:p>
    <w:p w14:paraId="4466E87B" w14:textId="77777777" w:rsidR="001D06E2" w:rsidRPr="001D06E2" w:rsidRDefault="001D06E2" w:rsidP="001D06E2">
      <w:pPr>
        <w:ind w:left="360"/>
        <w:rPr>
          <w:rFonts w:ascii="Arial" w:hAnsi="Arial" w:cs="Arial"/>
          <w:i/>
          <w:color w:val="FF0000"/>
          <w:szCs w:val="24"/>
        </w:rPr>
      </w:pPr>
    </w:p>
    <w:p w14:paraId="3AF1931C" w14:textId="77777777" w:rsidR="00195F7B" w:rsidRDefault="00195F7B" w:rsidP="00410BEE">
      <w:pPr>
        <w:numPr>
          <w:ilvl w:val="0"/>
          <w:numId w:val="3"/>
        </w:numPr>
        <w:rPr>
          <w:rFonts w:ascii="Arial" w:hAnsi="Arial" w:cs="Arial"/>
          <w:b/>
          <w:szCs w:val="24"/>
        </w:rPr>
      </w:pPr>
      <w:r w:rsidRPr="0059721B">
        <w:rPr>
          <w:rFonts w:ascii="Arial" w:hAnsi="Arial" w:cs="Arial"/>
          <w:b/>
          <w:szCs w:val="24"/>
        </w:rPr>
        <w:t xml:space="preserve">Approved Variants from the </w:t>
      </w:r>
      <w:r w:rsidR="0002532F">
        <w:rPr>
          <w:rFonts w:ascii="Arial" w:hAnsi="Arial" w:cs="Arial"/>
          <w:b/>
          <w:szCs w:val="24"/>
        </w:rPr>
        <w:t>Undergraduate Regulations</w:t>
      </w:r>
      <w:r w:rsidR="00485282">
        <w:rPr>
          <w:rFonts w:ascii="Arial" w:hAnsi="Arial" w:cs="Arial"/>
          <w:b/>
          <w:szCs w:val="24"/>
        </w:rPr>
        <w:t xml:space="preserve"> </w:t>
      </w:r>
    </w:p>
    <w:p w14:paraId="60A561DA" w14:textId="77777777" w:rsidR="0046661E" w:rsidRPr="00224D28" w:rsidRDefault="0046661E" w:rsidP="0046661E">
      <w:pPr>
        <w:ind w:left="360"/>
        <w:rPr>
          <w:rFonts w:ascii="Arial" w:hAnsi="Arial" w:cs="Arial"/>
          <w:b/>
          <w:szCs w:val="24"/>
        </w:rPr>
      </w:pPr>
    </w:p>
    <w:p w14:paraId="43A7C961" w14:textId="77777777" w:rsidR="00224D28" w:rsidRPr="0046661E" w:rsidRDefault="00224D28" w:rsidP="00244CE7">
      <w:pPr>
        <w:rPr>
          <w:rFonts w:ascii="Arial" w:hAnsi="Arial" w:cs="Arial"/>
          <w:b/>
          <w:szCs w:val="24"/>
        </w:rPr>
      </w:pPr>
      <w:r w:rsidRPr="0046661E">
        <w:rPr>
          <w:rFonts w:ascii="Arial" w:hAnsi="Arial" w:cs="Arial"/>
          <w:szCs w:val="24"/>
        </w:rPr>
        <w:t>Not applicable</w:t>
      </w:r>
    </w:p>
    <w:p w14:paraId="16E55845" w14:textId="77777777" w:rsidR="00195F7B" w:rsidRPr="0059721B" w:rsidRDefault="00195F7B" w:rsidP="00195F7B">
      <w:pPr>
        <w:rPr>
          <w:rFonts w:ascii="Arial" w:hAnsi="Arial" w:cs="Arial"/>
          <w:b/>
          <w:szCs w:val="24"/>
        </w:rPr>
      </w:pPr>
    </w:p>
    <w:p w14:paraId="77781439" w14:textId="77777777" w:rsidR="006B2749" w:rsidRDefault="006B2749">
      <w:pPr>
        <w:rPr>
          <w:rFonts w:ascii="Arial" w:hAnsi="Arial" w:cs="Arial"/>
          <w:b/>
          <w:szCs w:val="24"/>
        </w:rPr>
      </w:pPr>
      <w:r>
        <w:rPr>
          <w:rFonts w:ascii="Arial" w:hAnsi="Arial" w:cs="Arial"/>
          <w:b/>
          <w:szCs w:val="24"/>
        </w:rPr>
        <w:br w:type="page"/>
      </w:r>
    </w:p>
    <w:p w14:paraId="54ACC1A5" w14:textId="77777777" w:rsidR="0046661E" w:rsidRDefault="00195F7B" w:rsidP="00410BEE">
      <w:pPr>
        <w:numPr>
          <w:ilvl w:val="0"/>
          <w:numId w:val="3"/>
        </w:numPr>
        <w:rPr>
          <w:rFonts w:ascii="Arial" w:hAnsi="Arial" w:cs="Arial"/>
          <w:b/>
          <w:szCs w:val="24"/>
        </w:rPr>
      </w:pPr>
      <w:r w:rsidRPr="0059721B">
        <w:rPr>
          <w:rFonts w:ascii="Arial" w:hAnsi="Arial" w:cs="Arial"/>
          <w:b/>
          <w:szCs w:val="24"/>
        </w:rPr>
        <w:lastRenderedPageBreak/>
        <w:t>Other sources of information that you may wish to consult</w:t>
      </w:r>
    </w:p>
    <w:p w14:paraId="028DC95C" w14:textId="77777777" w:rsidR="0046661E" w:rsidRDefault="0046661E" w:rsidP="0046661E">
      <w:pPr>
        <w:ind w:left="360"/>
        <w:rPr>
          <w:rFonts w:ascii="Arial" w:hAnsi="Arial" w:cs="Arial"/>
          <w:b/>
          <w:szCs w:val="24"/>
        </w:rPr>
      </w:pPr>
    </w:p>
    <w:p w14:paraId="14728FEA" w14:textId="77777777" w:rsidR="00195F7B" w:rsidRDefault="00224D28" w:rsidP="00244CE7">
      <w:pPr>
        <w:rPr>
          <w:rFonts w:ascii="Arial" w:hAnsi="Arial" w:cs="Arial"/>
          <w:b/>
          <w:szCs w:val="24"/>
        </w:rPr>
      </w:pPr>
      <w:r>
        <w:rPr>
          <w:rFonts w:ascii="Arial" w:hAnsi="Arial" w:cs="Arial"/>
          <w:b/>
          <w:szCs w:val="24"/>
        </w:rPr>
        <w:t>QAA benchmark statements:</w:t>
      </w:r>
    </w:p>
    <w:p w14:paraId="0A07AE0C" w14:textId="77777777" w:rsidR="0046661E" w:rsidRDefault="0046661E" w:rsidP="0046661E">
      <w:pPr>
        <w:ind w:left="360"/>
        <w:rPr>
          <w:rFonts w:ascii="Arial" w:hAnsi="Arial" w:cs="Arial"/>
          <w:b/>
          <w:szCs w:val="24"/>
        </w:rPr>
      </w:pPr>
    </w:p>
    <w:p w14:paraId="63ACC904" w14:textId="19D64B23" w:rsidR="0046661E" w:rsidRPr="00244CE7" w:rsidRDefault="00244CE7" w:rsidP="00244CE7">
      <w:pPr>
        <w:rPr>
          <w:rStyle w:val="Hyperlink"/>
          <w:rFonts w:ascii="Arial" w:hAnsi="Arial" w:cs="Arial"/>
          <w:szCs w:val="24"/>
        </w:rPr>
      </w:pPr>
      <w:r>
        <w:rPr>
          <w:rStyle w:val="Hyperlink"/>
          <w:rFonts w:ascii="Arial" w:hAnsi="Arial" w:cs="Arial"/>
          <w:szCs w:val="24"/>
        </w:rPr>
        <w:fldChar w:fldCharType="begin"/>
      </w:r>
      <w:r>
        <w:rPr>
          <w:rStyle w:val="Hyperlink"/>
          <w:rFonts w:ascii="Arial" w:hAnsi="Arial" w:cs="Arial"/>
          <w:szCs w:val="24"/>
        </w:rPr>
        <w:instrText xml:space="preserve"> HYPERLINK "http://www.qaa.ac.uk/docs/qaa/subject-benchmark-statements/sbs-dance-drama-performance-15.pdf?sfvrsn=8ae2f781_10" </w:instrText>
      </w:r>
      <w:r>
        <w:rPr>
          <w:rStyle w:val="Hyperlink"/>
          <w:rFonts w:ascii="Arial" w:hAnsi="Arial" w:cs="Arial"/>
          <w:szCs w:val="24"/>
        </w:rPr>
        <w:fldChar w:fldCharType="separate"/>
      </w:r>
      <w:r w:rsidR="0046661E" w:rsidRPr="00244CE7">
        <w:rPr>
          <w:rStyle w:val="Hyperlink"/>
          <w:rFonts w:ascii="Arial" w:hAnsi="Arial" w:cs="Arial"/>
          <w:szCs w:val="24"/>
        </w:rPr>
        <w:t>http://www.qaa.ac.uk/docs/qaa/subject-benchmark-statements/sbs-dance-drama-performance-15.pdf?sfvrsn=8ae2f781_10</w:t>
      </w:r>
    </w:p>
    <w:p w14:paraId="76A8834E" w14:textId="14B5D525" w:rsidR="0046661E" w:rsidRPr="006B2749" w:rsidRDefault="00244CE7" w:rsidP="00224D28">
      <w:pPr>
        <w:ind w:left="360"/>
        <w:rPr>
          <w:rStyle w:val="Hyperlink"/>
          <w:rFonts w:ascii="Arial" w:hAnsi="Arial" w:cs="Arial"/>
          <w:szCs w:val="24"/>
        </w:rPr>
      </w:pPr>
      <w:r>
        <w:rPr>
          <w:rStyle w:val="Hyperlink"/>
          <w:rFonts w:ascii="Arial" w:hAnsi="Arial" w:cs="Arial"/>
          <w:szCs w:val="24"/>
        </w:rPr>
        <w:fldChar w:fldCharType="end"/>
      </w:r>
    </w:p>
    <w:p w14:paraId="39C233E8" w14:textId="77777777" w:rsidR="008102EC" w:rsidRPr="006B2749" w:rsidRDefault="00173644" w:rsidP="00244CE7">
      <w:pPr>
        <w:rPr>
          <w:rStyle w:val="Hyperlink"/>
          <w:rFonts w:ascii="Arial" w:hAnsi="Arial" w:cs="Arial"/>
          <w:szCs w:val="24"/>
        </w:rPr>
      </w:pPr>
      <w:hyperlink r:id="rId16" w:history="1">
        <w:r w:rsidR="006C012D" w:rsidRPr="006B2749">
          <w:rPr>
            <w:rStyle w:val="Hyperlink"/>
            <w:rFonts w:ascii="Arial" w:hAnsi="Arial" w:cs="Arial"/>
            <w:szCs w:val="24"/>
          </w:rPr>
          <w:t>http://www.qaa.ac.uk/docs/qaa/subject-benchmark-statements/sbs-english-15.pdf?sfvrsn=4f9df781_12</w:t>
        </w:r>
      </w:hyperlink>
    </w:p>
    <w:p w14:paraId="6A4E2CC3" w14:textId="77777777" w:rsidR="006C012D" w:rsidRDefault="006C012D" w:rsidP="00224D28">
      <w:pPr>
        <w:ind w:left="360"/>
        <w:rPr>
          <w:rFonts w:ascii="Arial" w:hAnsi="Arial" w:cs="Arial"/>
          <w:b/>
          <w:szCs w:val="24"/>
        </w:rPr>
      </w:pPr>
    </w:p>
    <w:p w14:paraId="54181ABE" w14:textId="77777777" w:rsidR="00582067" w:rsidRDefault="00582067" w:rsidP="00244CE7">
      <w:pPr>
        <w:rPr>
          <w:rFonts w:ascii="Arial" w:hAnsi="Arial" w:cs="Arial"/>
          <w:b/>
          <w:szCs w:val="24"/>
        </w:rPr>
      </w:pPr>
      <w:r>
        <w:rPr>
          <w:rFonts w:ascii="Arial" w:hAnsi="Arial" w:cs="Arial"/>
          <w:b/>
          <w:szCs w:val="24"/>
        </w:rPr>
        <w:t>Course Webpage:</w:t>
      </w:r>
    </w:p>
    <w:p w14:paraId="3BC6C610" w14:textId="77777777" w:rsidR="00582067" w:rsidRPr="006B2749" w:rsidRDefault="00173644" w:rsidP="00244CE7">
      <w:pPr>
        <w:rPr>
          <w:rFonts w:ascii="Arial" w:hAnsi="Arial" w:cs="Arial"/>
          <w:szCs w:val="24"/>
        </w:rPr>
      </w:pPr>
      <w:hyperlink r:id="rId17" w:history="1">
        <w:r w:rsidR="00582067" w:rsidRPr="006B2749">
          <w:rPr>
            <w:rStyle w:val="Hyperlink"/>
            <w:rFonts w:ascii="Arial" w:hAnsi="Arial" w:cs="Arial"/>
            <w:szCs w:val="24"/>
          </w:rPr>
          <w:t>http://www.kingston.ac.uk/undergraduate-course/drama-english/</w:t>
        </w:r>
      </w:hyperlink>
    </w:p>
    <w:p w14:paraId="53A921E3" w14:textId="77777777" w:rsidR="008102EC" w:rsidRDefault="008102EC" w:rsidP="00224D28">
      <w:pPr>
        <w:ind w:left="360"/>
        <w:rPr>
          <w:rFonts w:ascii="Arial" w:hAnsi="Arial" w:cs="Arial"/>
          <w:b/>
          <w:szCs w:val="24"/>
        </w:rPr>
      </w:pPr>
    </w:p>
    <w:p w14:paraId="1A85E5A6" w14:textId="77777777" w:rsidR="006B2749" w:rsidRDefault="006B2749" w:rsidP="006B2749">
      <w:pPr>
        <w:rPr>
          <w:rFonts w:ascii="Arial" w:hAnsi="Arial" w:cs="Arial"/>
          <w:b/>
          <w:szCs w:val="24"/>
        </w:rPr>
        <w:sectPr w:rsidR="006B2749" w:rsidSect="0046661E">
          <w:pgSz w:w="11906" w:h="16838"/>
          <w:pgMar w:top="1440" w:right="1440" w:bottom="1440" w:left="1440" w:header="708" w:footer="708" w:gutter="0"/>
          <w:cols w:space="708"/>
          <w:docGrid w:linePitch="360"/>
        </w:sectPr>
      </w:pPr>
    </w:p>
    <w:p w14:paraId="1DC7BF2A" w14:textId="77777777" w:rsidR="00195F7B" w:rsidRPr="0059721B" w:rsidRDefault="00195F7B" w:rsidP="00195F7B">
      <w:pPr>
        <w:rPr>
          <w:rFonts w:ascii="Arial" w:hAnsi="Arial" w:cs="Arial"/>
          <w:b/>
          <w:szCs w:val="24"/>
        </w:rPr>
      </w:pPr>
      <w:r w:rsidRPr="0059721B">
        <w:rPr>
          <w:rFonts w:ascii="Arial" w:hAnsi="Arial" w:cs="Arial"/>
          <w:b/>
          <w:szCs w:val="24"/>
        </w:rPr>
        <w:lastRenderedPageBreak/>
        <w:t xml:space="preserve">Development of </w:t>
      </w:r>
      <w:r w:rsidR="00485282">
        <w:rPr>
          <w:rFonts w:ascii="Arial" w:hAnsi="Arial" w:cs="Arial"/>
          <w:b/>
          <w:szCs w:val="24"/>
        </w:rPr>
        <w:t>Field/Course</w:t>
      </w:r>
      <w:r w:rsidR="00485282" w:rsidRPr="0059721B">
        <w:rPr>
          <w:rFonts w:ascii="Arial" w:hAnsi="Arial" w:cs="Arial"/>
          <w:b/>
          <w:szCs w:val="24"/>
        </w:rPr>
        <w:t xml:space="preserve"> </w:t>
      </w:r>
      <w:r w:rsidRPr="0059721B">
        <w:rPr>
          <w:rFonts w:ascii="Arial" w:hAnsi="Arial" w:cs="Arial"/>
          <w:b/>
          <w:szCs w:val="24"/>
        </w:rPr>
        <w:t>Learning Outcomes in Modules</w:t>
      </w:r>
    </w:p>
    <w:p w14:paraId="12FD6808" w14:textId="77777777" w:rsidR="00195F7B" w:rsidRPr="0059721B" w:rsidRDefault="00195F7B" w:rsidP="00195F7B">
      <w:pPr>
        <w:rPr>
          <w:rFonts w:ascii="Arial" w:hAnsi="Arial" w:cs="Arial"/>
          <w:b/>
          <w:szCs w:val="24"/>
        </w:rPr>
      </w:pPr>
    </w:p>
    <w:p w14:paraId="1E8CB01C" w14:textId="77777777" w:rsidR="00195F7B" w:rsidRPr="0059721B" w:rsidRDefault="006B2749" w:rsidP="00195F7B">
      <w:pPr>
        <w:rPr>
          <w:rFonts w:ascii="Arial" w:hAnsi="Arial" w:cs="Arial"/>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r w:rsidRPr="00824FD2">
        <w:rPr>
          <w:rFonts w:ascii="Arial" w:hAnsi="Arial" w:cs="Arial"/>
          <w:b/>
          <w:szCs w:val="24"/>
        </w:rPr>
        <w:t>summatively</w:t>
      </w:r>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14:paraId="164CD44D" w14:textId="77777777" w:rsidR="00195F7B" w:rsidRPr="0059721B" w:rsidRDefault="00195F7B" w:rsidP="00195F7B">
      <w:pPr>
        <w:rPr>
          <w:rFonts w:ascii="Arial" w:hAnsi="Arial" w:cs="Arial"/>
          <w:szCs w:val="24"/>
        </w:rPr>
      </w:pPr>
    </w:p>
    <w:tbl>
      <w:tblPr>
        <w:tblW w:w="13972" w:type="dxa"/>
        <w:tblLook w:val="04A0" w:firstRow="1" w:lastRow="0" w:firstColumn="1" w:lastColumn="0" w:noHBand="0" w:noVBand="1"/>
      </w:tblPr>
      <w:tblGrid>
        <w:gridCol w:w="476"/>
        <w:gridCol w:w="1069"/>
        <w:gridCol w:w="729"/>
        <w:gridCol w:w="528"/>
        <w:gridCol w:w="555"/>
        <w:gridCol w:w="555"/>
        <w:gridCol w:w="555"/>
        <w:gridCol w:w="555"/>
        <w:gridCol w:w="555"/>
        <w:gridCol w:w="555"/>
        <w:gridCol w:w="555"/>
        <w:gridCol w:w="555"/>
        <w:gridCol w:w="555"/>
        <w:gridCol w:w="555"/>
        <w:gridCol w:w="555"/>
        <w:gridCol w:w="555"/>
        <w:gridCol w:w="567"/>
        <w:gridCol w:w="555"/>
        <w:gridCol w:w="555"/>
        <w:gridCol w:w="555"/>
        <w:gridCol w:w="613"/>
        <w:gridCol w:w="555"/>
        <w:gridCol w:w="555"/>
        <w:gridCol w:w="555"/>
      </w:tblGrid>
      <w:tr w:rsidR="00224D28" w:rsidRPr="006B2749" w14:paraId="4342F654" w14:textId="77777777" w:rsidTr="00224D28">
        <w:trPr>
          <w:cantSplit/>
          <w:trHeight w:val="352"/>
        </w:trPr>
        <w:tc>
          <w:tcPr>
            <w:tcW w:w="1544" w:type="dxa"/>
            <w:gridSpan w:val="2"/>
          </w:tcPr>
          <w:p w14:paraId="1C79554F" w14:textId="77777777" w:rsidR="00224D28" w:rsidRPr="006B2749" w:rsidRDefault="00224D28" w:rsidP="001075AF">
            <w:pPr>
              <w:rPr>
                <w:rFonts w:ascii="Arial" w:hAnsi="Arial" w:cs="Arial"/>
                <w:b/>
              </w:rPr>
            </w:pPr>
          </w:p>
        </w:tc>
        <w:tc>
          <w:tcPr>
            <w:tcW w:w="646" w:type="dxa"/>
            <w:tcBorders>
              <w:left w:val="nil"/>
              <w:right w:val="single" w:sz="4" w:space="0" w:color="auto"/>
            </w:tcBorders>
          </w:tcPr>
          <w:p w14:paraId="75CA682D" w14:textId="77777777" w:rsidR="00224D28" w:rsidRPr="006B2749" w:rsidRDefault="00224D28" w:rsidP="001075AF">
            <w:pPr>
              <w:rPr>
                <w:rFonts w:ascii="Arial" w:hAnsi="Arial" w:cs="Arial"/>
                <w:b/>
              </w:rPr>
            </w:pPr>
          </w:p>
        </w:tc>
        <w:tc>
          <w:tcPr>
            <w:tcW w:w="2765" w:type="dxa"/>
            <w:gridSpan w:val="5"/>
            <w:tcBorders>
              <w:top w:val="single" w:sz="4" w:space="0" w:color="auto"/>
              <w:left w:val="single" w:sz="4" w:space="0" w:color="auto"/>
              <w:right w:val="single" w:sz="4" w:space="0" w:color="auto"/>
            </w:tcBorders>
            <w:shd w:val="clear" w:color="auto" w:fill="DBE5F1"/>
          </w:tcPr>
          <w:p w14:paraId="710B7431" w14:textId="77777777" w:rsidR="00224D28" w:rsidRPr="006B2749" w:rsidRDefault="00224D28" w:rsidP="001075AF">
            <w:pPr>
              <w:jc w:val="center"/>
              <w:rPr>
                <w:rFonts w:ascii="Arial" w:hAnsi="Arial" w:cs="Arial"/>
                <w:b/>
              </w:rPr>
            </w:pPr>
            <w:r w:rsidRPr="006B2749">
              <w:rPr>
                <w:rFonts w:ascii="Arial" w:hAnsi="Arial" w:cs="Arial"/>
                <w:b/>
              </w:rPr>
              <w:t>Level 4</w:t>
            </w:r>
          </w:p>
        </w:tc>
        <w:tc>
          <w:tcPr>
            <w:tcW w:w="4472" w:type="dxa"/>
            <w:gridSpan w:val="8"/>
            <w:tcBorders>
              <w:top w:val="single" w:sz="4" w:space="0" w:color="auto"/>
              <w:left w:val="single" w:sz="4" w:space="0" w:color="auto"/>
              <w:right w:val="single" w:sz="4" w:space="0" w:color="auto"/>
            </w:tcBorders>
            <w:shd w:val="clear" w:color="auto" w:fill="DBE5F1"/>
          </w:tcPr>
          <w:p w14:paraId="5F7560BA" w14:textId="77777777" w:rsidR="00224D28" w:rsidRPr="006B2749" w:rsidRDefault="00224D28" w:rsidP="001075AF">
            <w:pPr>
              <w:jc w:val="center"/>
              <w:rPr>
                <w:rFonts w:ascii="Arial" w:hAnsi="Arial" w:cs="Arial"/>
                <w:b/>
              </w:rPr>
            </w:pPr>
            <w:r w:rsidRPr="006B2749">
              <w:rPr>
                <w:rFonts w:ascii="Arial" w:hAnsi="Arial" w:cs="Arial"/>
                <w:b/>
              </w:rPr>
              <w:t>Level 5</w:t>
            </w:r>
          </w:p>
        </w:tc>
        <w:tc>
          <w:tcPr>
            <w:tcW w:w="4545" w:type="dxa"/>
            <w:gridSpan w:val="8"/>
            <w:tcBorders>
              <w:top w:val="single" w:sz="4" w:space="0" w:color="auto"/>
              <w:left w:val="single" w:sz="4" w:space="0" w:color="auto"/>
              <w:right w:val="single" w:sz="4" w:space="0" w:color="auto"/>
            </w:tcBorders>
            <w:shd w:val="clear" w:color="auto" w:fill="DBE5F1"/>
          </w:tcPr>
          <w:p w14:paraId="350CB330" w14:textId="77777777" w:rsidR="00224D28" w:rsidRPr="006B2749" w:rsidRDefault="00224D28" w:rsidP="001075AF">
            <w:pPr>
              <w:jc w:val="center"/>
              <w:rPr>
                <w:rFonts w:ascii="Arial" w:hAnsi="Arial" w:cs="Arial"/>
                <w:b/>
              </w:rPr>
            </w:pPr>
            <w:r w:rsidRPr="006B2749">
              <w:rPr>
                <w:rFonts w:ascii="Arial" w:hAnsi="Arial" w:cs="Arial"/>
                <w:b/>
              </w:rPr>
              <w:t>Level 6</w:t>
            </w:r>
          </w:p>
        </w:tc>
      </w:tr>
      <w:tr w:rsidR="00224D28" w:rsidRPr="006B2749" w14:paraId="7D8F3A52" w14:textId="77777777" w:rsidTr="006B2749">
        <w:trPr>
          <w:cantSplit/>
          <w:trHeight w:val="1137"/>
        </w:trPr>
        <w:tc>
          <w:tcPr>
            <w:tcW w:w="475" w:type="dxa"/>
            <w:tcBorders>
              <w:bottom w:val="single" w:sz="4" w:space="0" w:color="auto"/>
              <w:right w:val="single" w:sz="4" w:space="0" w:color="auto"/>
            </w:tcBorders>
          </w:tcPr>
          <w:p w14:paraId="7AF0CFB3" w14:textId="77777777" w:rsidR="00224D28" w:rsidRPr="006B2749" w:rsidRDefault="00224D28" w:rsidP="001075AF">
            <w:pPr>
              <w:rPr>
                <w:rFonts w:ascii="Arial" w:hAnsi="Arial" w:cs="Arial"/>
                <w:b/>
              </w:rPr>
            </w:pPr>
          </w:p>
        </w:tc>
        <w:tc>
          <w:tcPr>
            <w:tcW w:w="1715" w:type="dxa"/>
            <w:gridSpan w:val="2"/>
            <w:tcBorders>
              <w:top w:val="single" w:sz="4" w:space="0" w:color="auto"/>
              <w:left w:val="single" w:sz="4" w:space="0" w:color="auto"/>
              <w:bottom w:val="single" w:sz="4" w:space="0" w:color="auto"/>
              <w:right w:val="single" w:sz="4" w:space="0" w:color="auto"/>
            </w:tcBorders>
            <w:shd w:val="clear" w:color="auto" w:fill="DBE5F1"/>
          </w:tcPr>
          <w:p w14:paraId="035D0868" w14:textId="77777777" w:rsidR="00224D28" w:rsidRPr="006B2749" w:rsidRDefault="00224D28" w:rsidP="001075AF">
            <w:pPr>
              <w:rPr>
                <w:rFonts w:ascii="Arial" w:hAnsi="Arial" w:cs="Arial"/>
                <w:b/>
              </w:rPr>
            </w:pPr>
            <w:r w:rsidRPr="006B2749">
              <w:rPr>
                <w:rFonts w:ascii="Arial" w:hAnsi="Arial" w:cs="Arial"/>
                <w:b/>
              </w:rPr>
              <w:t>Module Code</w:t>
            </w:r>
          </w:p>
        </w:tc>
        <w:tc>
          <w:tcPr>
            <w:tcW w:w="529" w:type="dxa"/>
            <w:tcBorders>
              <w:top w:val="single" w:sz="4" w:space="0" w:color="auto"/>
              <w:left w:val="single" w:sz="4" w:space="0" w:color="auto"/>
              <w:bottom w:val="single" w:sz="4" w:space="0" w:color="auto"/>
              <w:right w:val="single" w:sz="4" w:space="0" w:color="auto"/>
            </w:tcBorders>
          </w:tcPr>
          <w:p w14:paraId="2318335B" w14:textId="77777777" w:rsidR="00224D28" w:rsidRPr="006B2749" w:rsidRDefault="00224D28" w:rsidP="006B2749">
            <w:pP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extDirection w:val="btLr"/>
          </w:tcPr>
          <w:p w14:paraId="7276FF06" w14:textId="77777777" w:rsidR="00224D28" w:rsidRPr="006B2749" w:rsidRDefault="00CC7C00" w:rsidP="006B2749">
            <w:pPr>
              <w:ind w:left="113" w:right="113"/>
              <w:rPr>
                <w:rFonts w:ascii="Arial" w:hAnsi="Arial" w:cs="Arial"/>
              </w:rPr>
            </w:pPr>
            <w:r w:rsidRPr="006B2749">
              <w:rPr>
                <w:rFonts w:ascii="Arial" w:hAnsi="Arial" w:cs="Arial"/>
              </w:rPr>
              <w:t>DA</w:t>
            </w:r>
            <w:r w:rsidR="00224D28" w:rsidRPr="006B2749">
              <w:rPr>
                <w:rFonts w:ascii="Arial" w:hAnsi="Arial" w:cs="Arial"/>
              </w:rPr>
              <w:t>4001</w:t>
            </w:r>
          </w:p>
        </w:tc>
        <w:tc>
          <w:tcPr>
            <w:tcW w:w="559" w:type="dxa"/>
            <w:tcBorders>
              <w:top w:val="single" w:sz="4" w:space="0" w:color="auto"/>
              <w:left w:val="single" w:sz="4" w:space="0" w:color="auto"/>
              <w:bottom w:val="single" w:sz="4" w:space="0" w:color="auto"/>
              <w:right w:val="single" w:sz="4" w:space="0" w:color="auto"/>
            </w:tcBorders>
            <w:textDirection w:val="btLr"/>
          </w:tcPr>
          <w:p w14:paraId="5A2288A2" w14:textId="76ADD4B3" w:rsidR="00224D28" w:rsidRPr="006B2749" w:rsidRDefault="00DC64CF" w:rsidP="006B2749">
            <w:pPr>
              <w:ind w:left="113" w:right="113"/>
              <w:rPr>
                <w:rFonts w:ascii="Arial" w:hAnsi="Arial" w:cs="Arial"/>
              </w:rPr>
            </w:pPr>
            <w:r w:rsidRPr="006B2749">
              <w:rPr>
                <w:rFonts w:ascii="Arial" w:hAnsi="Arial" w:cs="Arial"/>
              </w:rPr>
              <w:t>DA</w:t>
            </w:r>
            <w:r w:rsidR="00224D28" w:rsidRPr="006B2749">
              <w:rPr>
                <w:rFonts w:ascii="Arial" w:hAnsi="Arial" w:cs="Arial"/>
              </w:rPr>
              <w:t>400</w:t>
            </w:r>
            <w:r w:rsidR="003C67C6">
              <w:rPr>
                <w:rFonts w:ascii="Arial" w:hAnsi="Arial" w:cs="Arial"/>
              </w:rPr>
              <w:t>5</w:t>
            </w:r>
          </w:p>
        </w:tc>
        <w:tc>
          <w:tcPr>
            <w:tcW w:w="559" w:type="dxa"/>
            <w:tcBorders>
              <w:top w:val="single" w:sz="4" w:space="0" w:color="auto"/>
              <w:left w:val="single" w:sz="4" w:space="0" w:color="auto"/>
              <w:bottom w:val="single" w:sz="4" w:space="0" w:color="auto"/>
              <w:right w:val="single" w:sz="4" w:space="0" w:color="auto"/>
            </w:tcBorders>
            <w:textDirection w:val="btLr"/>
          </w:tcPr>
          <w:p w14:paraId="79E087A3" w14:textId="77777777" w:rsidR="00224D28" w:rsidRPr="006B2749" w:rsidRDefault="00DC64CF" w:rsidP="006B2749">
            <w:pPr>
              <w:ind w:left="113" w:right="113"/>
              <w:rPr>
                <w:rFonts w:ascii="Arial" w:hAnsi="Arial" w:cs="Arial"/>
              </w:rPr>
            </w:pPr>
            <w:r w:rsidRPr="006B2749">
              <w:rPr>
                <w:rFonts w:ascii="Arial" w:hAnsi="Arial" w:cs="Arial"/>
              </w:rPr>
              <w:t>EL4006</w:t>
            </w:r>
          </w:p>
        </w:tc>
        <w:tc>
          <w:tcPr>
            <w:tcW w:w="559" w:type="dxa"/>
            <w:tcBorders>
              <w:top w:val="single" w:sz="4" w:space="0" w:color="auto"/>
              <w:left w:val="single" w:sz="4" w:space="0" w:color="auto"/>
              <w:bottom w:val="single" w:sz="4" w:space="0" w:color="auto"/>
              <w:right w:val="single" w:sz="4" w:space="0" w:color="auto"/>
            </w:tcBorders>
            <w:textDirection w:val="btLr"/>
          </w:tcPr>
          <w:p w14:paraId="35C081C9" w14:textId="77777777" w:rsidR="00224D28" w:rsidRPr="006B2749" w:rsidRDefault="00DC64CF" w:rsidP="006B2749">
            <w:pPr>
              <w:ind w:left="113" w:right="113"/>
              <w:rPr>
                <w:rFonts w:ascii="Arial" w:hAnsi="Arial" w:cs="Arial"/>
              </w:rPr>
            </w:pPr>
            <w:r w:rsidRPr="006B2749">
              <w:rPr>
                <w:rFonts w:ascii="Arial" w:hAnsi="Arial" w:cs="Arial"/>
              </w:rPr>
              <w:t>EL4008</w:t>
            </w:r>
          </w:p>
        </w:tc>
        <w:tc>
          <w:tcPr>
            <w:tcW w:w="559" w:type="dxa"/>
            <w:tcBorders>
              <w:top w:val="single" w:sz="4" w:space="0" w:color="auto"/>
              <w:left w:val="single" w:sz="4" w:space="0" w:color="auto"/>
              <w:bottom w:val="single" w:sz="4" w:space="0" w:color="auto"/>
              <w:right w:val="single" w:sz="4" w:space="0" w:color="auto"/>
            </w:tcBorders>
            <w:textDirection w:val="btLr"/>
          </w:tcPr>
          <w:p w14:paraId="353FC261" w14:textId="77777777" w:rsidR="00224D28" w:rsidRPr="006B2749" w:rsidRDefault="00DC64CF" w:rsidP="006B2749">
            <w:pPr>
              <w:ind w:left="113" w:right="113"/>
              <w:rPr>
                <w:rFonts w:ascii="Arial" w:hAnsi="Arial" w:cs="Arial"/>
              </w:rPr>
            </w:pPr>
            <w:r w:rsidRPr="006B2749">
              <w:rPr>
                <w:rFonts w:ascii="Arial" w:hAnsi="Arial" w:cs="Arial"/>
              </w:rPr>
              <w:t>DA</w:t>
            </w:r>
            <w:r w:rsidR="00224D28" w:rsidRPr="006B2749">
              <w:rPr>
                <w:rFonts w:ascii="Arial" w:hAnsi="Arial" w:cs="Arial"/>
              </w:rPr>
              <w:t>5001</w:t>
            </w:r>
          </w:p>
        </w:tc>
        <w:tc>
          <w:tcPr>
            <w:tcW w:w="559" w:type="dxa"/>
            <w:tcBorders>
              <w:top w:val="single" w:sz="4" w:space="0" w:color="auto"/>
              <w:left w:val="single" w:sz="4" w:space="0" w:color="auto"/>
              <w:bottom w:val="single" w:sz="4" w:space="0" w:color="auto"/>
              <w:right w:val="single" w:sz="4" w:space="0" w:color="auto"/>
            </w:tcBorders>
            <w:textDirection w:val="btLr"/>
          </w:tcPr>
          <w:p w14:paraId="6A10CC37" w14:textId="0A49A28F" w:rsidR="00224D28" w:rsidRPr="00173644" w:rsidRDefault="00224D28" w:rsidP="00101EED">
            <w:pPr>
              <w:rPr>
                <w:rFonts w:ascii="Arial" w:hAnsi="Arial" w:cs="Arial"/>
              </w:rPr>
            </w:pPr>
            <w:r w:rsidRPr="00173644">
              <w:rPr>
                <w:rFonts w:ascii="Arial" w:hAnsi="Arial" w:cs="Arial"/>
              </w:rPr>
              <w:t xml:space="preserve"> </w:t>
            </w:r>
            <w:r w:rsidR="00DC64CF" w:rsidRPr="00173644">
              <w:rPr>
                <w:rFonts w:ascii="Arial" w:hAnsi="Arial" w:cs="Arial"/>
              </w:rPr>
              <w:t xml:space="preserve"> </w:t>
            </w:r>
            <w:r w:rsidR="00173644" w:rsidRPr="00173644">
              <w:rPr>
                <w:rFonts w:ascii="Arial" w:hAnsi="Arial" w:cs="Arial"/>
              </w:rPr>
              <w:t>EL50</w:t>
            </w:r>
            <w:r w:rsidR="00101EED" w:rsidRPr="00173644">
              <w:rPr>
                <w:rFonts w:ascii="Arial" w:hAnsi="Arial" w:cs="Arial"/>
              </w:rPr>
              <w:t>10</w:t>
            </w:r>
          </w:p>
        </w:tc>
        <w:tc>
          <w:tcPr>
            <w:tcW w:w="559" w:type="dxa"/>
            <w:tcBorders>
              <w:top w:val="single" w:sz="4" w:space="0" w:color="auto"/>
              <w:left w:val="single" w:sz="4" w:space="0" w:color="auto"/>
              <w:bottom w:val="single" w:sz="4" w:space="0" w:color="auto"/>
              <w:right w:val="single" w:sz="4" w:space="0" w:color="auto"/>
            </w:tcBorders>
            <w:textDirection w:val="btLr"/>
          </w:tcPr>
          <w:p w14:paraId="2177570A" w14:textId="77777777" w:rsidR="00224D28" w:rsidRPr="00173644" w:rsidRDefault="00DC64CF" w:rsidP="006B2749">
            <w:pPr>
              <w:ind w:left="113" w:right="113"/>
              <w:rPr>
                <w:rFonts w:ascii="Arial" w:hAnsi="Arial" w:cs="Arial"/>
              </w:rPr>
            </w:pPr>
            <w:r w:rsidRPr="00173644">
              <w:rPr>
                <w:rFonts w:ascii="Arial" w:hAnsi="Arial" w:cs="Arial"/>
              </w:rPr>
              <w:t>DA</w:t>
            </w:r>
            <w:r w:rsidR="00224D28" w:rsidRPr="00173644">
              <w:rPr>
                <w:rFonts w:ascii="Arial" w:hAnsi="Arial" w:cs="Arial"/>
              </w:rPr>
              <w:t>5002</w:t>
            </w:r>
          </w:p>
        </w:tc>
        <w:tc>
          <w:tcPr>
            <w:tcW w:w="559" w:type="dxa"/>
            <w:tcBorders>
              <w:top w:val="single" w:sz="4" w:space="0" w:color="auto"/>
              <w:left w:val="single" w:sz="4" w:space="0" w:color="auto"/>
              <w:bottom w:val="single" w:sz="4" w:space="0" w:color="auto"/>
              <w:right w:val="single" w:sz="4" w:space="0" w:color="auto"/>
            </w:tcBorders>
            <w:textDirection w:val="btLr"/>
          </w:tcPr>
          <w:p w14:paraId="7A52D42D" w14:textId="05C5C0E8" w:rsidR="00224D28" w:rsidRPr="00173644" w:rsidRDefault="00DC64CF" w:rsidP="006B2749">
            <w:pPr>
              <w:ind w:left="113" w:right="113"/>
              <w:rPr>
                <w:rFonts w:ascii="Arial" w:hAnsi="Arial" w:cs="Arial"/>
              </w:rPr>
            </w:pPr>
            <w:r w:rsidRPr="00173644">
              <w:rPr>
                <w:rFonts w:ascii="Arial" w:hAnsi="Arial" w:cs="Arial"/>
              </w:rPr>
              <w:t>DA500</w:t>
            </w:r>
            <w:r w:rsidR="003C67C6" w:rsidRPr="00173644">
              <w:rPr>
                <w:rFonts w:ascii="Arial" w:hAnsi="Arial" w:cs="Arial"/>
              </w:rPr>
              <w:t>8</w:t>
            </w:r>
          </w:p>
        </w:tc>
        <w:tc>
          <w:tcPr>
            <w:tcW w:w="559" w:type="dxa"/>
            <w:tcBorders>
              <w:top w:val="single" w:sz="4" w:space="0" w:color="auto"/>
              <w:left w:val="single" w:sz="4" w:space="0" w:color="auto"/>
              <w:bottom w:val="single" w:sz="4" w:space="0" w:color="auto"/>
              <w:right w:val="single" w:sz="4" w:space="0" w:color="auto"/>
            </w:tcBorders>
            <w:textDirection w:val="btLr"/>
          </w:tcPr>
          <w:p w14:paraId="56A2AF5E" w14:textId="77777777" w:rsidR="00224D28" w:rsidRPr="00173644" w:rsidRDefault="00DC64CF" w:rsidP="006B2749">
            <w:pPr>
              <w:ind w:left="113" w:right="113"/>
              <w:rPr>
                <w:rFonts w:ascii="Arial" w:hAnsi="Arial" w:cs="Arial"/>
              </w:rPr>
            </w:pPr>
            <w:r w:rsidRPr="00173644">
              <w:rPr>
                <w:rFonts w:ascii="Arial" w:hAnsi="Arial" w:cs="Arial"/>
              </w:rPr>
              <w:t>DA5005</w:t>
            </w:r>
          </w:p>
        </w:tc>
        <w:tc>
          <w:tcPr>
            <w:tcW w:w="559" w:type="dxa"/>
            <w:tcBorders>
              <w:top w:val="single" w:sz="4" w:space="0" w:color="auto"/>
              <w:left w:val="single" w:sz="4" w:space="0" w:color="auto"/>
              <w:bottom w:val="single" w:sz="4" w:space="0" w:color="auto"/>
              <w:right w:val="single" w:sz="4" w:space="0" w:color="auto"/>
            </w:tcBorders>
            <w:textDirection w:val="btLr"/>
          </w:tcPr>
          <w:p w14:paraId="3A2E8E14" w14:textId="576C2634" w:rsidR="00224D28" w:rsidRPr="00173644" w:rsidRDefault="00DC64CF" w:rsidP="00101EED">
            <w:pPr>
              <w:ind w:left="113" w:right="113"/>
              <w:rPr>
                <w:rFonts w:ascii="Arial" w:hAnsi="Arial" w:cs="Arial"/>
              </w:rPr>
            </w:pPr>
            <w:r w:rsidRPr="00173644">
              <w:rPr>
                <w:rFonts w:ascii="Arial" w:hAnsi="Arial" w:cs="Arial"/>
              </w:rPr>
              <w:t>EL50</w:t>
            </w:r>
            <w:r w:rsidR="00101EED" w:rsidRPr="00173644">
              <w:rPr>
                <w:rFonts w:ascii="Arial" w:hAnsi="Arial" w:cs="Arial"/>
              </w:rPr>
              <w:t>11</w:t>
            </w:r>
          </w:p>
        </w:tc>
        <w:tc>
          <w:tcPr>
            <w:tcW w:w="559" w:type="dxa"/>
            <w:tcBorders>
              <w:top w:val="single" w:sz="4" w:space="0" w:color="auto"/>
              <w:left w:val="single" w:sz="4" w:space="0" w:color="auto"/>
              <w:bottom w:val="single" w:sz="4" w:space="0" w:color="auto"/>
              <w:right w:val="single" w:sz="4" w:space="0" w:color="auto"/>
            </w:tcBorders>
            <w:textDirection w:val="btLr"/>
          </w:tcPr>
          <w:p w14:paraId="270D6272" w14:textId="77777777" w:rsidR="00224D28" w:rsidRPr="006B2749" w:rsidRDefault="00224D28" w:rsidP="006B2749">
            <w:pPr>
              <w:ind w:left="113" w:right="113"/>
              <w:rPr>
                <w:rFonts w:ascii="Arial" w:hAnsi="Arial" w:cs="Arial"/>
              </w:rPr>
            </w:pPr>
            <w:r w:rsidRPr="006B2749">
              <w:rPr>
                <w:rFonts w:ascii="Arial" w:hAnsi="Arial" w:cs="Arial"/>
              </w:rPr>
              <w:t>DA5006</w:t>
            </w:r>
          </w:p>
        </w:tc>
        <w:tc>
          <w:tcPr>
            <w:tcW w:w="559" w:type="dxa"/>
            <w:tcBorders>
              <w:top w:val="single" w:sz="4" w:space="0" w:color="auto"/>
              <w:left w:val="single" w:sz="4" w:space="0" w:color="auto"/>
              <w:bottom w:val="single" w:sz="4" w:space="0" w:color="auto"/>
              <w:right w:val="single" w:sz="4" w:space="0" w:color="auto"/>
            </w:tcBorders>
            <w:textDirection w:val="btLr"/>
          </w:tcPr>
          <w:p w14:paraId="47866656" w14:textId="77777777" w:rsidR="00224D28" w:rsidRPr="006B2749" w:rsidRDefault="00DC64CF" w:rsidP="006B2749">
            <w:pPr>
              <w:ind w:left="113" w:right="113"/>
              <w:rPr>
                <w:rFonts w:ascii="Arial" w:hAnsi="Arial" w:cs="Arial"/>
              </w:rPr>
            </w:pPr>
            <w:r w:rsidRPr="006B2749">
              <w:rPr>
                <w:rFonts w:ascii="Arial" w:hAnsi="Arial" w:cs="Arial"/>
              </w:rPr>
              <w:t>EL</w:t>
            </w:r>
            <w:r w:rsidR="00224D28" w:rsidRPr="006B2749">
              <w:rPr>
                <w:rFonts w:ascii="Arial" w:hAnsi="Arial" w:cs="Arial"/>
              </w:rPr>
              <w:t>5007</w:t>
            </w:r>
          </w:p>
        </w:tc>
        <w:tc>
          <w:tcPr>
            <w:tcW w:w="571" w:type="dxa"/>
            <w:tcBorders>
              <w:top w:val="single" w:sz="4" w:space="0" w:color="auto"/>
              <w:left w:val="single" w:sz="4" w:space="0" w:color="auto"/>
              <w:bottom w:val="single" w:sz="4" w:space="0" w:color="auto"/>
              <w:right w:val="single" w:sz="4" w:space="0" w:color="auto"/>
            </w:tcBorders>
            <w:textDirection w:val="btLr"/>
          </w:tcPr>
          <w:p w14:paraId="0A10D08E" w14:textId="77777777" w:rsidR="00224D28" w:rsidRPr="006B2749" w:rsidRDefault="00DC64CF" w:rsidP="006B2749">
            <w:pPr>
              <w:ind w:left="113" w:right="113"/>
              <w:rPr>
                <w:rFonts w:ascii="Arial" w:hAnsi="Arial" w:cs="Arial"/>
              </w:rPr>
            </w:pPr>
            <w:r w:rsidRPr="006B2749">
              <w:rPr>
                <w:rFonts w:ascii="Arial" w:hAnsi="Arial" w:cs="Arial"/>
              </w:rPr>
              <w:t>DA6009</w:t>
            </w:r>
          </w:p>
        </w:tc>
        <w:tc>
          <w:tcPr>
            <w:tcW w:w="559" w:type="dxa"/>
            <w:tcBorders>
              <w:top w:val="single" w:sz="4" w:space="0" w:color="auto"/>
              <w:left w:val="single" w:sz="4" w:space="0" w:color="auto"/>
              <w:bottom w:val="single" w:sz="4" w:space="0" w:color="auto"/>
              <w:right w:val="single" w:sz="4" w:space="0" w:color="auto"/>
            </w:tcBorders>
            <w:textDirection w:val="btLr"/>
          </w:tcPr>
          <w:p w14:paraId="421D8CDC" w14:textId="77777777" w:rsidR="00224D28" w:rsidRPr="006B2749" w:rsidRDefault="00DC64CF" w:rsidP="006B2749">
            <w:pPr>
              <w:ind w:left="113" w:right="113"/>
              <w:rPr>
                <w:rFonts w:ascii="Arial" w:hAnsi="Arial" w:cs="Arial"/>
              </w:rPr>
            </w:pPr>
            <w:r w:rsidRPr="006B2749">
              <w:rPr>
                <w:rFonts w:ascii="Arial" w:hAnsi="Arial" w:cs="Arial"/>
              </w:rPr>
              <w:t>EL60</w:t>
            </w:r>
            <w:r w:rsidR="00224D28" w:rsidRPr="006B2749">
              <w:rPr>
                <w:rFonts w:ascii="Arial" w:hAnsi="Arial" w:cs="Arial"/>
              </w:rPr>
              <w:t>2</w:t>
            </w:r>
            <w:r w:rsidRPr="006B2749">
              <w:rPr>
                <w:rFonts w:ascii="Arial" w:hAnsi="Arial" w:cs="Arial"/>
              </w:rPr>
              <w:t>3</w:t>
            </w:r>
          </w:p>
        </w:tc>
        <w:tc>
          <w:tcPr>
            <w:tcW w:w="559" w:type="dxa"/>
            <w:tcBorders>
              <w:top w:val="single" w:sz="4" w:space="0" w:color="auto"/>
              <w:left w:val="single" w:sz="4" w:space="0" w:color="auto"/>
              <w:bottom w:val="single" w:sz="4" w:space="0" w:color="auto"/>
              <w:right w:val="single" w:sz="4" w:space="0" w:color="auto"/>
            </w:tcBorders>
            <w:textDirection w:val="btLr"/>
          </w:tcPr>
          <w:p w14:paraId="02B1B362" w14:textId="77777777" w:rsidR="00224D28" w:rsidRPr="006B2749" w:rsidRDefault="00CC7C00" w:rsidP="006B2749">
            <w:pPr>
              <w:ind w:left="113" w:right="113"/>
              <w:rPr>
                <w:rFonts w:ascii="Arial" w:hAnsi="Arial" w:cs="Arial"/>
              </w:rPr>
            </w:pPr>
            <w:r w:rsidRPr="006B2749">
              <w:rPr>
                <w:rFonts w:ascii="Arial" w:hAnsi="Arial" w:cs="Arial"/>
              </w:rPr>
              <w:t>EL6000</w:t>
            </w:r>
          </w:p>
        </w:tc>
        <w:tc>
          <w:tcPr>
            <w:tcW w:w="559" w:type="dxa"/>
            <w:tcBorders>
              <w:top w:val="single" w:sz="4" w:space="0" w:color="auto"/>
              <w:left w:val="single" w:sz="4" w:space="0" w:color="auto"/>
              <w:bottom w:val="single" w:sz="4" w:space="0" w:color="auto"/>
              <w:right w:val="single" w:sz="4" w:space="0" w:color="auto"/>
            </w:tcBorders>
            <w:textDirection w:val="btLr"/>
          </w:tcPr>
          <w:p w14:paraId="763B79CF" w14:textId="77777777" w:rsidR="00224D28" w:rsidRPr="006B2749" w:rsidRDefault="00CC7C00" w:rsidP="006B2749">
            <w:pPr>
              <w:ind w:left="113" w:right="113"/>
              <w:rPr>
                <w:rFonts w:ascii="Arial" w:hAnsi="Arial" w:cs="Arial"/>
              </w:rPr>
            </w:pPr>
            <w:r w:rsidRPr="006B2749">
              <w:rPr>
                <w:rFonts w:ascii="Arial" w:hAnsi="Arial" w:cs="Arial"/>
              </w:rPr>
              <w:t>DA6004</w:t>
            </w:r>
          </w:p>
        </w:tc>
        <w:tc>
          <w:tcPr>
            <w:tcW w:w="620" w:type="dxa"/>
            <w:tcBorders>
              <w:top w:val="single" w:sz="4" w:space="0" w:color="auto"/>
              <w:left w:val="single" w:sz="4" w:space="0" w:color="auto"/>
              <w:bottom w:val="single" w:sz="4" w:space="0" w:color="auto"/>
              <w:right w:val="single" w:sz="4" w:space="0" w:color="auto"/>
            </w:tcBorders>
            <w:textDirection w:val="btLr"/>
          </w:tcPr>
          <w:p w14:paraId="62BCF7C8" w14:textId="77777777" w:rsidR="00224D28" w:rsidRPr="006B2749" w:rsidRDefault="00CC7C00" w:rsidP="006B2749">
            <w:pPr>
              <w:ind w:left="113" w:right="113"/>
              <w:rPr>
                <w:rFonts w:ascii="Arial" w:hAnsi="Arial" w:cs="Arial"/>
              </w:rPr>
            </w:pPr>
            <w:r w:rsidRPr="006B2749">
              <w:rPr>
                <w:rFonts w:ascii="Arial" w:hAnsi="Arial" w:cs="Arial"/>
              </w:rPr>
              <w:t>DA6007</w:t>
            </w:r>
          </w:p>
        </w:tc>
        <w:tc>
          <w:tcPr>
            <w:tcW w:w="559" w:type="dxa"/>
            <w:tcBorders>
              <w:top w:val="single" w:sz="4" w:space="0" w:color="auto"/>
              <w:left w:val="single" w:sz="4" w:space="0" w:color="auto"/>
              <w:bottom w:val="single" w:sz="4" w:space="0" w:color="auto"/>
              <w:right w:val="single" w:sz="4" w:space="0" w:color="auto"/>
            </w:tcBorders>
            <w:textDirection w:val="btLr"/>
          </w:tcPr>
          <w:p w14:paraId="067A8EB3" w14:textId="77777777" w:rsidR="00224D28" w:rsidRPr="006B2749" w:rsidRDefault="00CC7C00" w:rsidP="006B2749">
            <w:pPr>
              <w:ind w:left="113" w:right="113"/>
              <w:rPr>
                <w:rFonts w:ascii="Arial" w:hAnsi="Arial" w:cs="Arial"/>
              </w:rPr>
            </w:pPr>
            <w:r w:rsidRPr="006B2749">
              <w:rPr>
                <w:rFonts w:ascii="Arial" w:hAnsi="Arial" w:cs="Arial"/>
              </w:rPr>
              <w:t>DA6010</w:t>
            </w:r>
          </w:p>
        </w:tc>
        <w:tc>
          <w:tcPr>
            <w:tcW w:w="559" w:type="dxa"/>
            <w:tcBorders>
              <w:top w:val="single" w:sz="4" w:space="0" w:color="auto"/>
              <w:left w:val="single" w:sz="4" w:space="0" w:color="auto"/>
              <w:bottom w:val="single" w:sz="4" w:space="0" w:color="auto"/>
              <w:right w:val="single" w:sz="4" w:space="0" w:color="auto"/>
            </w:tcBorders>
            <w:textDirection w:val="btLr"/>
          </w:tcPr>
          <w:p w14:paraId="26C110BE" w14:textId="77777777" w:rsidR="00224D28" w:rsidRPr="006B2749" w:rsidRDefault="00CC7C00" w:rsidP="006B2749">
            <w:pPr>
              <w:ind w:left="113" w:right="113"/>
              <w:rPr>
                <w:rFonts w:ascii="Arial" w:hAnsi="Arial" w:cs="Arial"/>
              </w:rPr>
            </w:pPr>
            <w:r w:rsidRPr="006B2749">
              <w:rPr>
                <w:rFonts w:ascii="Arial" w:hAnsi="Arial" w:cs="Arial"/>
              </w:rPr>
              <w:t>EL6028</w:t>
            </w:r>
          </w:p>
        </w:tc>
        <w:tc>
          <w:tcPr>
            <w:tcW w:w="559" w:type="dxa"/>
            <w:tcBorders>
              <w:top w:val="single" w:sz="4" w:space="0" w:color="auto"/>
              <w:left w:val="single" w:sz="4" w:space="0" w:color="auto"/>
              <w:bottom w:val="single" w:sz="4" w:space="0" w:color="auto"/>
              <w:right w:val="single" w:sz="4" w:space="0" w:color="auto"/>
            </w:tcBorders>
            <w:textDirection w:val="btLr"/>
          </w:tcPr>
          <w:p w14:paraId="57AC06D7" w14:textId="77777777" w:rsidR="00224D28" w:rsidRPr="006B2749" w:rsidRDefault="00CC7C00" w:rsidP="001075AF">
            <w:pPr>
              <w:ind w:left="113" w:right="113"/>
              <w:rPr>
                <w:rFonts w:ascii="Arial" w:hAnsi="Arial" w:cs="Arial"/>
              </w:rPr>
            </w:pPr>
            <w:r w:rsidRPr="006B2749">
              <w:rPr>
                <w:rFonts w:ascii="Arial" w:hAnsi="Arial" w:cs="Arial"/>
              </w:rPr>
              <w:t>EL6029</w:t>
            </w:r>
          </w:p>
        </w:tc>
      </w:tr>
      <w:tr w:rsidR="00224D28" w:rsidRPr="006B2749" w14:paraId="36709F93" w14:textId="77777777" w:rsidTr="006B2749">
        <w:trPr>
          <w:cantSplit/>
          <w:trHeight w:val="20"/>
        </w:trPr>
        <w:tc>
          <w:tcPr>
            <w:tcW w:w="475"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tcPr>
          <w:p w14:paraId="7ABD6248" w14:textId="77777777" w:rsidR="00224D28" w:rsidRPr="006B2749" w:rsidRDefault="00224D28" w:rsidP="001075AF">
            <w:pPr>
              <w:ind w:left="113" w:right="113"/>
              <w:jc w:val="center"/>
              <w:rPr>
                <w:rFonts w:ascii="Arial" w:hAnsi="Arial" w:cs="Arial"/>
              </w:rPr>
            </w:pPr>
            <w:r w:rsidRPr="006B2749">
              <w:rPr>
                <w:rFonts w:ascii="Arial" w:hAnsi="Arial" w:cs="Arial"/>
                <w:b/>
              </w:rPr>
              <w:t>Programme Learning Outcomes</w:t>
            </w:r>
          </w:p>
        </w:tc>
        <w:tc>
          <w:tcPr>
            <w:tcW w:w="1715" w:type="dxa"/>
            <w:gridSpan w:val="2"/>
            <w:vMerge w:val="restart"/>
            <w:tcBorders>
              <w:top w:val="single" w:sz="4" w:space="0" w:color="auto"/>
              <w:left w:val="single" w:sz="4" w:space="0" w:color="auto"/>
              <w:right w:val="single" w:sz="4" w:space="0" w:color="auto"/>
            </w:tcBorders>
          </w:tcPr>
          <w:p w14:paraId="4E706628" w14:textId="77777777" w:rsidR="00224D28" w:rsidRPr="006B2749" w:rsidRDefault="006B2749" w:rsidP="001075AF">
            <w:pPr>
              <w:rPr>
                <w:rFonts w:ascii="Arial" w:hAnsi="Arial" w:cs="Arial"/>
                <w:b/>
              </w:rPr>
            </w:pPr>
            <w:r w:rsidRPr="006B2749">
              <w:rPr>
                <w:rFonts w:ascii="Arial" w:hAnsi="Arial" w:cs="Arial"/>
                <w:b/>
                <w:szCs w:val="24"/>
              </w:rPr>
              <w:t>Knowledge &amp; Understanding</w:t>
            </w:r>
          </w:p>
        </w:tc>
        <w:tc>
          <w:tcPr>
            <w:tcW w:w="529" w:type="dxa"/>
            <w:tcBorders>
              <w:top w:val="single" w:sz="4" w:space="0" w:color="auto"/>
              <w:left w:val="single" w:sz="4" w:space="0" w:color="auto"/>
              <w:bottom w:val="single" w:sz="4" w:space="0" w:color="auto"/>
              <w:right w:val="single" w:sz="4" w:space="0" w:color="auto"/>
            </w:tcBorders>
          </w:tcPr>
          <w:p w14:paraId="490BEC11" w14:textId="77777777" w:rsidR="00224D28" w:rsidRPr="006B2749" w:rsidRDefault="00224D28" w:rsidP="006B2749">
            <w:pPr>
              <w:spacing w:before="20" w:after="20"/>
              <w:rPr>
                <w:rFonts w:ascii="Arial" w:hAnsi="Arial" w:cs="Arial"/>
              </w:rPr>
            </w:pPr>
            <w:r w:rsidRPr="006B2749">
              <w:rPr>
                <w:rFonts w:ascii="Arial" w:hAnsi="Arial" w:cs="Arial"/>
              </w:rPr>
              <w:t>A1</w:t>
            </w:r>
          </w:p>
        </w:tc>
        <w:tc>
          <w:tcPr>
            <w:tcW w:w="559" w:type="dxa"/>
            <w:tcBorders>
              <w:top w:val="single" w:sz="4" w:space="0" w:color="auto"/>
              <w:left w:val="single" w:sz="4" w:space="0" w:color="auto"/>
              <w:bottom w:val="single" w:sz="4" w:space="0" w:color="auto"/>
              <w:right w:val="single" w:sz="4" w:space="0" w:color="auto"/>
            </w:tcBorders>
          </w:tcPr>
          <w:p w14:paraId="696C125A"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2090027"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E57C2DD"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67DB8B4C"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6C7BDBD7"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6ADC342"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3328BA6E"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C84E6AD"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1925715"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623B178"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525C3790"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6CC699A" w14:textId="77777777" w:rsidR="00224D28" w:rsidRPr="006B2749" w:rsidRDefault="00224D28" w:rsidP="006B2749">
            <w:pPr>
              <w:spacing w:before="20" w:after="20"/>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tcPr>
          <w:p w14:paraId="5AFC0E10"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2B462D8"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2D40A294"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23A9E4C1" w14:textId="77777777" w:rsidR="00224D28" w:rsidRPr="006B2749" w:rsidRDefault="006B2749" w:rsidP="006B2749">
            <w:pPr>
              <w:spacing w:before="20" w:after="20"/>
              <w:rPr>
                <w:rFonts w:ascii="Arial" w:hAnsi="Arial" w:cs="Arial"/>
              </w:rPr>
            </w:pPr>
            <w:r>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14:paraId="47B9838C"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2F87DFB"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205E426"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370E30BD" w14:textId="77777777" w:rsidR="00224D28" w:rsidRPr="006B2749" w:rsidRDefault="006B2749" w:rsidP="006B2749">
            <w:pPr>
              <w:spacing w:before="20" w:after="20"/>
              <w:rPr>
                <w:rFonts w:ascii="Arial" w:hAnsi="Arial" w:cs="Arial"/>
              </w:rPr>
            </w:pPr>
            <w:r>
              <w:rPr>
                <w:rFonts w:ascii="Arial" w:hAnsi="Arial" w:cs="Arial"/>
              </w:rPr>
              <w:t>S</w:t>
            </w:r>
          </w:p>
        </w:tc>
      </w:tr>
      <w:tr w:rsidR="00224D28" w:rsidRPr="006B2749" w14:paraId="60746FD8" w14:textId="77777777" w:rsidTr="006B2749">
        <w:trPr>
          <w:cantSplit/>
          <w:trHeight w:val="20"/>
        </w:trPr>
        <w:tc>
          <w:tcPr>
            <w:tcW w:w="475" w:type="dxa"/>
            <w:vMerge/>
            <w:tcBorders>
              <w:left w:val="single" w:sz="4" w:space="0" w:color="auto"/>
              <w:bottom w:val="single" w:sz="4" w:space="0" w:color="auto"/>
              <w:right w:val="single" w:sz="4" w:space="0" w:color="auto"/>
            </w:tcBorders>
            <w:shd w:val="clear" w:color="auto" w:fill="DBE5F1"/>
          </w:tcPr>
          <w:p w14:paraId="19A69DE0" w14:textId="77777777" w:rsidR="00224D28" w:rsidRPr="006B2749" w:rsidRDefault="00224D28" w:rsidP="001075AF">
            <w:pPr>
              <w:rPr>
                <w:rFonts w:ascii="Arial" w:hAnsi="Arial" w:cs="Arial"/>
                <w:b/>
              </w:rPr>
            </w:pPr>
          </w:p>
        </w:tc>
        <w:tc>
          <w:tcPr>
            <w:tcW w:w="1715" w:type="dxa"/>
            <w:gridSpan w:val="2"/>
            <w:vMerge/>
            <w:tcBorders>
              <w:left w:val="single" w:sz="4" w:space="0" w:color="auto"/>
              <w:right w:val="single" w:sz="4" w:space="0" w:color="auto"/>
            </w:tcBorders>
          </w:tcPr>
          <w:p w14:paraId="28035B31" w14:textId="77777777" w:rsidR="00224D28" w:rsidRPr="006B2749" w:rsidRDefault="00224D28" w:rsidP="001075AF">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14:paraId="23CE1ED9" w14:textId="77777777" w:rsidR="00224D28" w:rsidRPr="006B2749" w:rsidRDefault="00224D28" w:rsidP="006B2749">
            <w:pPr>
              <w:spacing w:before="20" w:after="20"/>
              <w:rPr>
                <w:rFonts w:ascii="Arial" w:hAnsi="Arial" w:cs="Arial"/>
              </w:rPr>
            </w:pPr>
            <w:r w:rsidRPr="006B2749">
              <w:rPr>
                <w:rFonts w:ascii="Arial" w:hAnsi="Arial" w:cs="Arial"/>
              </w:rPr>
              <w:t>A2</w:t>
            </w:r>
          </w:p>
        </w:tc>
        <w:tc>
          <w:tcPr>
            <w:tcW w:w="559" w:type="dxa"/>
            <w:tcBorders>
              <w:top w:val="single" w:sz="4" w:space="0" w:color="auto"/>
              <w:left w:val="single" w:sz="4" w:space="0" w:color="auto"/>
              <w:bottom w:val="single" w:sz="4" w:space="0" w:color="auto"/>
              <w:right w:val="single" w:sz="4" w:space="0" w:color="auto"/>
            </w:tcBorders>
          </w:tcPr>
          <w:p w14:paraId="35823F94"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0CDD4F3"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536F535B"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0DDA52B"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2165E08"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F2212AD"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933526A"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0ED75A3"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0C6D2D8" w14:textId="2DFA38C2" w:rsidR="00224D28" w:rsidRPr="006B2749" w:rsidRDefault="00101EED"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6938023"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3A78620"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CD13112" w14:textId="77777777" w:rsidR="00224D28" w:rsidRPr="006B2749" w:rsidRDefault="006B2749" w:rsidP="006B2749">
            <w:pPr>
              <w:spacing w:before="20" w:after="20"/>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14:paraId="10546944"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1157147F"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4BA07DB"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FCC2D7A" w14:textId="77777777" w:rsidR="00224D28" w:rsidRPr="006B2749" w:rsidRDefault="006B2749" w:rsidP="006B2749">
            <w:pPr>
              <w:spacing w:before="20" w:after="20"/>
              <w:rPr>
                <w:rFonts w:ascii="Arial" w:hAnsi="Arial" w:cs="Arial"/>
              </w:rPr>
            </w:pPr>
            <w:r>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14:paraId="56F9A81E"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2B3580C"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5459355"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9320EF5" w14:textId="77777777" w:rsidR="00224D28" w:rsidRPr="006B2749" w:rsidRDefault="00224D28" w:rsidP="006B2749">
            <w:pPr>
              <w:spacing w:before="20" w:after="20"/>
              <w:rPr>
                <w:rFonts w:ascii="Arial" w:hAnsi="Arial" w:cs="Arial"/>
              </w:rPr>
            </w:pPr>
          </w:p>
        </w:tc>
      </w:tr>
      <w:tr w:rsidR="00224D28" w:rsidRPr="006B2749" w14:paraId="5663BBF6" w14:textId="77777777" w:rsidTr="006B2749">
        <w:trPr>
          <w:cantSplit/>
          <w:trHeight w:val="20"/>
        </w:trPr>
        <w:tc>
          <w:tcPr>
            <w:tcW w:w="475" w:type="dxa"/>
            <w:vMerge/>
            <w:tcBorders>
              <w:left w:val="single" w:sz="4" w:space="0" w:color="auto"/>
              <w:bottom w:val="single" w:sz="4" w:space="0" w:color="auto"/>
              <w:right w:val="single" w:sz="4" w:space="0" w:color="auto"/>
            </w:tcBorders>
            <w:shd w:val="clear" w:color="auto" w:fill="DBE5F1"/>
          </w:tcPr>
          <w:p w14:paraId="6DF39D10" w14:textId="77777777" w:rsidR="00224D28" w:rsidRPr="006B2749" w:rsidRDefault="00224D28" w:rsidP="001075AF">
            <w:pPr>
              <w:rPr>
                <w:rFonts w:ascii="Arial" w:hAnsi="Arial" w:cs="Arial"/>
                <w:b/>
              </w:rPr>
            </w:pPr>
          </w:p>
        </w:tc>
        <w:tc>
          <w:tcPr>
            <w:tcW w:w="1715" w:type="dxa"/>
            <w:gridSpan w:val="2"/>
            <w:vMerge/>
            <w:tcBorders>
              <w:left w:val="single" w:sz="4" w:space="0" w:color="auto"/>
              <w:right w:val="single" w:sz="4" w:space="0" w:color="auto"/>
            </w:tcBorders>
          </w:tcPr>
          <w:p w14:paraId="35DD68B9" w14:textId="77777777" w:rsidR="00224D28" w:rsidRPr="006B2749" w:rsidRDefault="00224D28" w:rsidP="001075AF">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14:paraId="0A074911" w14:textId="77777777" w:rsidR="00224D28" w:rsidRPr="006B2749" w:rsidRDefault="00224D28" w:rsidP="006B2749">
            <w:pPr>
              <w:spacing w:before="20" w:after="20"/>
              <w:rPr>
                <w:rFonts w:ascii="Arial" w:hAnsi="Arial" w:cs="Arial"/>
              </w:rPr>
            </w:pPr>
            <w:r w:rsidRPr="006B2749">
              <w:rPr>
                <w:rFonts w:ascii="Arial" w:hAnsi="Arial" w:cs="Arial"/>
              </w:rPr>
              <w:t>A3</w:t>
            </w:r>
          </w:p>
        </w:tc>
        <w:tc>
          <w:tcPr>
            <w:tcW w:w="559" w:type="dxa"/>
            <w:tcBorders>
              <w:top w:val="single" w:sz="4" w:space="0" w:color="auto"/>
              <w:left w:val="single" w:sz="4" w:space="0" w:color="auto"/>
              <w:bottom w:val="single" w:sz="4" w:space="0" w:color="auto"/>
              <w:right w:val="single" w:sz="4" w:space="0" w:color="auto"/>
            </w:tcBorders>
          </w:tcPr>
          <w:p w14:paraId="548ACC12"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BC39F89"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4ACC322C"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6AD8EF0"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1B515592"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A4C875A"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4F13BD9"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3591B77E"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2393770" w14:textId="73602657" w:rsidR="00224D28" w:rsidRPr="006B2749" w:rsidRDefault="00101EED"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8109549"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F3BE3F2"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07A466E7" w14:textId="77777777" w:rsidR="00224D28" w:rsidRPr="006B2749" w:rsidRDefault="006B2749" w:rsidP="006B2749">
            <w:pPr>
              <w:spacing w:before="20" w:after="20"/>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14:paraId="490C50EF"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889B052"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53E2F47"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DA88970" w14:textId="77777777" w:rsidR="00224D28" w:rsidRPr="006B2749" w:rsidRDefault="00224D28" w:rsidP="006B2749">
            <w:pPr>
              <w:spacing w:before="20" w:after="20"/>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14:paraId="55AD74F0"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A6C0090"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C5E8B4D"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212CD88" w14:textId="77777777" w:rsidR="00224D28" w:rsidRPr="006B2749" w:rsidRDefault="006B2749" w:rsidP="006B2749">
            <w:pPr>
              <w:spacing w:before="20" w:after="20"/>
              <w:rPr>
                <w:rFonts w:ascii="Arial" w:hAnsi="Arial" w:cs="Arial"/>
              </w:rPr>
            </w:pPr>
            <w:r>
              <w:rPr>
                <w:rFonts w:ascii="Arial" w:hAnsi="Arial" w:cs="Arial"/>
              </w:rPr>
              <w:t>S</w:t>
            </w:r>
          </w:p>
        </w:tc>
      </w:tr>
      <w:tr w:rsidR="00224D28" w:rsidRPr="006B2749" w14:paraId="467CCEE4" w14:textId="77777777" w:rsidTr="006B2749">
        <w:trPr>
          <w:cantSplit/>
          <w:trHeight w:val="20"/>
        </w:trPr>
        <w:tc>
          <w:tcPr>
            <w:tcW w:w="475" w:type="dxa"/>
            <w:vMerge/>
            <w:tcBorders>
              <w:left w:val="single" w:sz="4" w:space="0" w:color="auto"/>
              <w:bottom w:val="single" w:sz="4" w:space="0" w:color="auto"/>
              <w:right w:val="single" w:sz="4" w:space="0" w:color="auto"/>
            </w:tcBorders>
            <w:shd w:val="clear" w:color="auto" w:fill="DBE5F1"/>
          </w:tcPr>
          <w:p w14:paraId="4B2EB963" w14:textId="77777777" w:rsidR="00224D28" w:rsidRPr="006B2749" w:rsidRDefault="00224D28" w:rsidP="001075AF">
            <w:pPr>
              <w:rPr>
                <w:rFonts w:ascii="Arial" w:hAnsi="Arial" w:cs="Arial"/>
                <w:b/>
              </w:rPr>
            </w:pPr>
          </w:p>
        </w:tc>
        <w:tc>
          <w:tcPr>
            <w:tcW w:w="1715" w:type="dxa"/>
            <w:gridSpan w:val="2"/>
            <w:vMerge/>
            <w:tcBorders>
              <w:left w:val="single" w:sz="4" w:space="0" w:color="auto"/>
              <w:right w:val="single" w:sz="4" w:space="0" w:color="auto"/>
            </w:tcBorders>
          </w:tcPr>
          <w:p w14:paraId="5A8AEFD1" w14:textId="77777777" w:rsidR="00224D28" w:rsidRPr="006B2749" w:rsidRDefault="00224D28" w:rsidP="001075AF">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14:paraId="1F1F1180" w14:textId="77777777" w:rsidR="00224D28" w:rsidRPr="006B2749" w:rsidRDefault="00224D28" w:rsidP="006B2749">
            <w:pPr>
              <w:spacing w:before="20" w:after="20"/>
              <w:rPr>
                <w:rFonts w:ascii="Arial" w:hAnsi="Arial" w:cs="Arial"/>
              </w:rPr>
            </w:pPr>
            <w:r w:rsidRPr="006B2749">
              <w:rPr>
                <w:rFonts w:ascii="Arial" w:hAnsi="Arial" w:cs="Arial"/>
              </w:rPr>
              <w:t>A4</w:t>
            </w:r>
          </w:p>
        </w:tc>
        <w:tc>
          <w:tcPr>
            <w:tcW w:w="559" w:type="dxa"/>
            <w:tcBorders>
              <w:top w:val="single" w:sz="4" w:space="0" w:color="auto"/>
              <w:left w:val="single" w:sz="4" w:space="0" w:color="auto"/>
              <w:bottom w:val="single" w:sz="4" w:space="0" w:color="auto"/>
              <w:right w:val="single" w:sz="4" w:space="0" w:color="auto"/>
            </w:tcBorders>
          </w:tcPr>
          <w:p w14:paraId="05EF168C"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4040B16E"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CE3A820"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14B57AF7"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113B1712"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2F0D001"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B686E43"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05AC726"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596C93B"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4B2C0C3"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899DB12"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1762066" w14:textId="77777777" w:rsidR="00224D28" w:rsidRPr="006B2749" w:rsidRDefault="006B2749" w:rsidP="006B2749">
            <w:pPr>
              <w:spacing w:before="20" w:after="20"/>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14:paraId="3BC5C13F"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2C935FB6"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CCB8A15"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177D0D9D" w14:textId="77777777" w:rsidR="00224D28" w:rsidRPr="006B2749" w:rsidRDefault="006B2749" w:rsidP="006B2749">
            <w:pPr>
              <w:spacing w:before="20" w:after="20"/>
              <w:rPr>
                <w:rFonts w:ascii="Arial" w:hAnsi="Arial" w:cs="Arial"/>
              </w:rPr>
            </w:pPr>
            <w:r>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14:paraId="33800C8A"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26DCF11"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59AD9D36"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474F8E1" w14:textId="77777777" w:rsidR="00224D28" w:rsidRPr="006B2749" w:rsidRDefault="006B2749" w:rsidP="006B2749">
            <w:pPr>
              <w:spacing w:before="20" w:after="20"/>
              <w:rPr>
                <w:rFonts w:ascii="Arial" w:hAnsi="Arial" w:cs="Arial"/>
              </w:rPr>
            </w:pPr>
            <w:r>
              <w:rPr>
                <w:rFonts w:ascii="Arial" w:hAnsi="Arial" w:cs="Arial"/>
              </w:rPr>
              <w:t>S</w:t>
            </w:r>
          </w:p>
        </w:tc>
      </w:tr>
      <w:tr w:rsidR="00224D28" w:rsidRPr="006B2749" w14:paraId="6D7768C1" w14:textId="77777777" w:rsidTr="006B2749">
        <w:trPr>
          <w:cantSplit/>
          <w:trHeight w:val="20"/>
        </w:trPr>
        <w:tc>
          <w:tcPr>
            <w:tcW w:w="475" w:type="dxa"/>
            <w:vMerge/>
            <w:tcBorders>
              <w:left w:val="single" w:sz="4" w:space="0" w:color="auto"/>
              <w:bottom w:val="single" w:sz="4" w:space="0" w:color="auto"/>
              <w:right w:val="single" w:sz="4" w:space="0" w:color="auto"/>
            </w:tcBorders>
            <w:shd w:val="clear" w:color="auto" w:fill="DBE5F1"/>
          </w:tcPr>
          <w:p w14:paraId="3D19E41C" w14:textId="77777777" w:rsidR="00224D28" w:rsidRPr="006B2749" w:rsidRDefault="00224D28" w:rsidP="001075AF">
            <w:pPr>
              <w:rPr>
                <w:rFonts w:ascii="Arial" w:hAnsi="Arial" w:cs="Arial"/>
                <w:b/>
              </w:rPr>
            </w:pPr>
          </w:p>
        </w:tc>
        <w:tc>
          <w:tcPr>
            <w:tcW w:w="1715" w:type="dxa"/>
            <w:gridSpan w:val="2"/>
            <w:vMerge w:val="restart"/>
            <w:tcBorders>
              <w:top w:val="single" w:sz="4" w:space="0" w:color="auto"/>
              <w:left w:val="single" w:sz="4" w:space="0" w:color="auto"/>
              <w:right w:val="single" w:sz="4" w:space="0" w:color="auto"/>
            </w:tcBorders>
          </w:tcPr>
          <w:p w14:paraId="2550D380" w14:textId="77777777" w:rsidR="00224D28" w:rsidRPr="006B2749" w:rsidRDefault="00224D28" w:rsidP="001075AF">
            <w:pPr>
              <w:rPr>
                <w:rFonts w:ascii="Arial" w:hAnsi="Arial" w:cs="Arial"/>
                <w:b/>
              </w:rPr>
            </w:pPr>
            <w:r w:rsidRPr="006B2749">
              <w:rPr>
                <w:rFonts w:ascii="Arial" w:hAnsi="Arial" w:cs="Arial"/>
                <w:b/>
              </w:rPr>
              <w:t>Intellectual Skills</w:t>
            </w:r>
          </w:p>
        </w:tc>
        <w:tc>
          <w:tcPr>
            <w:tcW w:w="529" w:type="dxa"/>
            <w:tcBorders>
              <w:top w:val="single" w:sz="4" w:space="0" w:color="auto"/>
              <w:left w:val="single" w:sz="4" w:space="0" w:color="auto"/>
              <w:bottom w:val="single" w:sz="4" w:space="0" w:color="auto"/>
              <w:right w:val="single" w:sz="4" w:space="0" w:color="auto"/>
            </w:tcBorders>
          </w:tcPr>
          <w:p w14:paraId="28CE9A5C" w14:textId="77777777" w:rsidR="00224D28" w:rsidRPr="006B2749" w:rsidRDefault="00224D28" w:rsidP="006B2749">
            <w:pPr>
              <w:spacing w:before="20" w:after="20"/>
              <w:rPr>
                <w:rFonts w:ascii="Arial" w:hAnsi="Arial" w:cs="Arial"/>
              </w:rPr>
            </w:pPr>
            <w:r w:rsidRPr="006B2749">
              <w:rPr>
                <w:rFonts w:ascii="Arial" w:hAnsi="Arial" w:cs="Arial"/>
              </w:rPr>
              <w:t>B1</w:t>
            </w:r>
          </w:p>
        </w:tc>
        <w:tc>
          <w:tcPr>
            <w:tcW w:w="559" w:type="dxa"/>
            <w:tcBorders>
              <w:top w:val="single" w:sz="4" w:space="0" w:color="auto"/>
              <w:left w:val="single" w:sz="4" w:space="0" w:color="auto"/>
              <w:bottom w:val="single" w:sz="4" w:space="0" w:color="auto"/>
              <w:right w:val="single" w:sz="4" w:space="0" w:color="auto"/>
            </w:tcBorders>
          </w:tcPr>
          <w:p w14:paraId="1904927E"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F74A1CC"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86FE787"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1811E669"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1C0FEC0"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3F9AC7E" w14:textId="19E7CF99" w:rsidR="00224D28" w:rsidRPr="006B2749" w:rsidRDefault="00101EED"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C5B4613"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49C31C0"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72D6D7E"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4CE2CF9" w14:textId="33A77CB8" w:rsidR="00224D28" w:rsidRPr="006B2749" w:rsidRDefault="00101EED"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4A0411F"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2EF150F" w14:textId="77777777" w:rsidR="00224D28" w:rsidRPr="006B2749" w:rsidRDefault="00224D28" w:rsidP="006B2749">
            <w:pPr>
              <w:spacing w:before="20" w:after="20"/>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tcPr>
          <w:p w14:paraId="1907AF47"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6DBED91"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4E35A50C"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B09A13C" w14:textId="77777777" w:rsidR="00224D28" w:rsidRPr="006B2749" w:rsidRDefault="006B2749" w:rsidP="006B2749">
            <w:pPr>
              <w:spacing w:before="20" w:after="20"/>
              <w:rPr>
                <w:rFonts w:ascii="Arial" w:hAnsi="Arial" w:cs="Arial"/>
              </w:rPr>
            </w:pPr>
            <w:r>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14:paraId="3B7B7FDF"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BE55845"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87802C4"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2F0EFFC8" w14:textId="77777777" w:rsidR="00224D28" w:rsidRPr="006B2749" w:rsidRDefault="006B2749" w:rsidP="006B2749">
            <w:pPr>
              <w:spacing w:before="20" w:after="20"/>
              <w:rPr>
                <w:rFonts w:ascii="Arial" w:hAnsi="Arial" w:cs="Arial"/>
              </w:rPr>
            </w:pPr>
            <w:r>
              <w:rPr>
                <w:rFonts w:ascii="Arial" w:hAnsi="Arial" w:cs="Arial"/>
              </w:rPr>
              <w:t>S</w:t>
            </w:r>
          </w:p>
        </w:tc>
      </w:tr>
      <w:tr w:rsidR="00224D28" w:rsidRPr="006B2749" w14:paraId="7AFAA452" w14:textId="77777777" w:rsidTr="006B2749">
        <w:trPr>
          <w:cantSplit/>
          <w:trHeight w:val="20"/>
        </w:trPr>
        <w:tc>
          <w:tcPr>
            <w:tcW w:w="475" w:type="dxa"/>
            <w:vMerge/>
            <w:tcBorders>
              <w:left w:val="single" w:sz="4" w:space="0" w:color="auto"/>
              <w:bottom w:val="single" w:sz="4" w:space="0" w:color="auto"/>
              <w:right w:val="single" w:sz="4" w:space="0" w:color="auto"/>
            </w:tcBorders>
            <w:shd w:val="clear" w:color="auto" w:fill="DBE5F1"/>
          </w:tcPr>
          <w:p w14:paraId="18FAB0CC" w14:textId="77777777" w:rsidR="00224D28" w:rsidRPr="006B2749" w:rsidRDefault="00224D28" w:rsidP="001075AF">
            <w:pPr>
              <w:rPr>
                <w:rFonts w:ascii="Arial" w:hAnsi="Arial" w:cs="Arial"/>
                <w:b/>
              </w:rPr>
            </w:pPr>
          </w:p>
        </w:tc>
        <w:tc>
          <w:tcPr>
            <w:tcW w:w="1715" w:type="dxa"/>
            <w:gridSpan w:val="2"/>
            <w:vMerge/>
            <w:tcBorders>
              <w:left w:val="single" w:sz="4" w:space="0" w:color="auto"/>
              <w:right w:val="single" w:sz="4" w:space="0" w:color="auto"/>
            </w:tcBorders>
          </w:tcPr>
          <w:p w14:paraId="645D3F2D" w14:textId="77777777" w:rsidR="00224D28" w:rsidRPr="006B2749" w:rsidRDefault="00224D28" w:rsidP="001075AF">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14:paraId="684D7C9C" w14:textId="77777777" w:rsidR="00224D28" w:rsidRPr="006B2749" w:rsidRDefault="00224D28" w:rsidP="006B2749">
            <w:pPr>
              <w:spacing w:before="20" w:after="20"/>
              <w:rPr>
                <w:rFonts w:ascii="Arial" w:hAnsi="Arial" w:cs="Arial"/>
              </w:rPr>
            </w:pPr>
            <w:r w:rsidRPr="006B2749">
              <w:rPr>
                <w:rFonts w:ascii="Arial" w:hAnsi="Arial" w:cs="Arial"/>
              </w:rPr>
              <w:t>B2</w:t>
            </w:r>
          </w:p>
        </w:tc>
        <w:tc>
          <w:tcPr>
            <w:tcW w:w="559" w:type="dxa"/>
            <w:tcBorders>
              <w:top w:val="single" w:sz="4" w:space="0" w:color="auto"/>
              <w:left w:val="single" w:sz="4" w:space="0" w:color="auto"/>
              <w:bottom w:val="single" w:sz="4" w:space="0" w:color="auto"/>
              <w:right w:val="single" w:sz="4" w:space="0" w:color="auto"/>
            </w:tcBorders>
          </w:tcPr>
          <w:p w14:paraId="7FB24FA6"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76A6917B"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F281763"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0162CF8"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DC8179D"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03E9CB5" w14:textId="46D5209A" w:rsidR="00224D28" w:rsidRPr="006B2749" w:rsidRDefault="00101EED"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D0E87D9"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517E5D3B"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7CB929F"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7C4D712"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57BAA60"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644400BC" w14:textId="77777777" w:rsidR="00224D28" w:rsidRPr="006B2749" w:rsidRDefault="006B2749" w:rsidP="006B2749">
            <w:pPr>
              <w:spacing w:before="20" w:after="20"/>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14:paraId="1FDD20AA"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13AD09C"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861A2A6"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4A99A10" w14:textId="77777777" w:rsidR="00224D28" w:rsidRPr="006B2749" w:rsidRDefault="00224D28" w:rsidP="006B2749">
            <w:pPr>
              <w:spacing w:before="20" w:after="20"/>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14:paraId="5988425C"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B66A880"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C5B119E"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CBF8915" w14:textId="77777777" w:rsidR="00224D28" w:rsidRPr="006B2749" w:rsidRDefault="006B2749" w:rsidP="006B2749">
            <w:pPr>
              <w:spacing w:before="20" w:after="20"/>
              <w:rPr>
                <w:rFonts w:ascii="Arial" w:hAnsi="Arial" w:cs="Arial"/>
              </w:rPr>
            </w:pPr>
            <w:r>
              <w:rPr>
                <w:rFonts w:ascii="Arial" w:hAnsi="Arial" w:cs="Arial"/>
              </w:rPr>
              <w:t>S</w:t>
            </w:r>
          </w:p>
        </w:tc>
      </w:tr>
      <w:tr w:rsidR="00224D28" w:rsidRPr="006B2749" w14:paraId="0D021970" w14:textId="77777777" w:rsidTr="006B2749">
        <w:trPr>
          <w:cantSplit/>
          <w:trHeight w:val="20"/>
        </w:trPr>
        <w:tc>
          <w:tcPr>
            <w:tcW w:w="475" w:type="dxa"/>
            <w:vMerge/>
            <w:tcBorders>
              <w:left w:val="single" w:sz="4" w:space="0" w:color="auto"/>
              <w:bottom w:val="single" w:sz="4" w:space="0" w:color="auto"/>
              <w:right w:val="single" w:sz="4" w:space="0" w:color="auto"/>
            </w:tcBorders>
            <w:shd w:val="clear" w:color="auto" w:fill="DBE5F1"/>
          </w:tcPr>
          <w:p w14:paraId="7C7ED8BE" w14:textId="77777777" w:rsidR="00224D28" w:rsidRPr="006B2749" w:rsidRDefault="00224D28" w:rsidP="001075AF">
            <w:pPr>
              <w:rPr>
                <w:rFonts w:ascii="Arial" w:hAnsi="Arial" w:cs="Arial"/>
                <w:b/>
              </w:rPr>
            </w:pPr>
          </w:p>
        </w:tc>
        <w:tc>
          <w:tcPr>
            <w:tcW w:w="1715" w:type="dxa"/>
            <w:gridSpan w:val="2"/>
            <w:vMerge/>
            <w:tcBorders>
              <w:left w:val="single" w:sz="4" w:space="0" w:color="auto"/>
              <w:right w:val="single" w:sz="4" w:space="0" w:color="auto"/>
            </w:tcBorders>
          </w:tcPr>
          <w:p w14:paraId="294DF413" w14:textId="77777777" w:rsidR="00224D28" w:rsidRPr="006B2749" w:rsidRDefault="00224D28" w:rsidP="001075AF">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14:paraId="2E994AE7" w14:textId="77777777" w:rsidR="00224D28" w:rsidRPr="006B2749" w:rsidRDefault="00224D28" w:rsidP="006B2749">
            <w:pPr>
              <w:spacing w:before="20" w:after="20"/>
              <w:rPr>
                <w:rFonts w:ascii="Arial" w:hAnsi="Arial" w:cs="Arial"/>
              </w:rPr>
            </w:pPr>
            <w:r w:rsidRPr="006B2749">
              <w:rPr>
                <w:rFonts w:ascii="Arial" w:hAnsi="Arial" w:cs="Arial"/>
              </w:rPr>
              <w:t>B3</w:t>
            </w:r>
          </w:p>
        </w:tc>
        <w:tc>
          <w:tcPr>
            <w:tcW w:w="559" w:type="dxa"/>
            <w:tcBorders>
              <w:top w:val="single" w:sz="4" w:space="0" w:color="auto"/>
              <w:left w:val="single" w:sz="4" w:space="0" w:color="auto"/>
              <w:bottom w:val="single" w:sz="4" w:space="0" w:color="auto"/>
              <w:right w:val="single" w:sz="4" w:space="0" w:color="auto"/>
            </w:tcBorders>
          </w:tcPr>
          <w:p w14:paraId="49DB5D21"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F909353"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870DD46"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CE5A5AA"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1113F6E"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2DBB1C2E"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E34D38B"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BA47C99"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04CD23A"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E29A9FA"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F6AAA6C"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7A18C7D9" w14:textId="77777777" w:rsidR="00224D28" w:rsidRPr="006B2749" w:rsidRDefault="006B2749" w:rsidP="006B2749">
            <w:pPr>
              <w:spacing w:before="20" w:after="20"/>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14:paraId="23B7CF23"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D923C91"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E2A721F"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D68FB3C" w14:textId="77777777" w:rsidR="00224D28" w:rsidRPr="006B2749" w:rsidRDefault="00224D28" w:rsidP="006B2749">
            <w:pPr>
              <w:spacing w:before="20" w:after="20"/>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14:paraId="4F7AFCD2"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C41DDD4"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5E7EA2D"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D0FAA38" w14:textId="77777777" w:rsidR="00224D28" w:rsidRPr="006B2749" w:rsidRDefault="00224D28" w:rsidP="006B2749">
            <w:pPr>
              <w:spacing w:before="20" w:after="20"/>
              <w:rPr>
                <w:rFonts w:ascii="Arial" w:hAnsi="Arial" w:cs="Arial"/>
              </w:rPr>
            </w:pPr>
          </w:p>
        </w:tc>
      </w:tr>
      <w:tr w:rsidR="00224D28" w:rsidRPr="006B2749" w14:paraId="76D74161" w14:textId="77777777" w:rsidTr="006B2749">
        <w:trPr>
          <w:cantSplit/>
          <w:trHeight w:val="20"/>
        </w:trPr>
        <w:tc>
          <w:tcPr>
            <w:tcW w:w="475" w:type="dxa"/>
            <w:vMerge/>
            <w:tcBorders>
              <w:left w:val="single" w:sz="4" w:space="0" w:color="auto"/>
              <w:bottom w:val="single" w:sz="4" w:space="0" w:color="auto"/>
              <w:right w:val="single" w:sz="4" w:space="0" w:color="auto"/>
            </w:tcBorders>
            <w:shd w:val="clear" w:color="auto" w:fill="DBE5F1"/>
          </w:tcPr>
          <w:p w14:paraId="2496912A" w14:textId="77777777" w:rsidR="00224D28" w:rsidRPr="006B2749" w:rsidRDefault="00224D28" w:rsidP="001075AF">
            <w:pPr>
              <w:rPr>
                <w:rFonts w:ascii="Arial" w:hAnsi="Arial" w:cs="Arial"/>
                <w:b/>
              </w:rPr>
            </w:pPr>
          </w:p>
        </w:tc>
        <w:tc>
          <w:tcPr>
            <w:tcW w:w="1715" w:type="dxa"/>
            <w:gridSpan w:val="2"/>
            <w:vMerge/>
            <w:tcBorders>
              <w:left w:val="single" w:sz="4" w:space="0" w:color="auto"/>
              <w:bottom w:val="single" w:sz="4" w:space="0" w:color="auto"/>
              <w:right w:val="single" w:sz="4" w:space="0" w:color="auto"/>
            </w:tcBorders>
          </w:tcPr>
          <w:p w14:paraId="3F4BC9EE" w14:textId="77777777" w:rsidR="00224D28" w:rsidRPr="006B2749" w:rsidRDefault="00224D28" w:rsidP="001075AF">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14:paraId="598E88D9" w14:textId="77777777" w:rsidR="00224D28" w:rsidRPr="006B2749" w:rsidRDefault="00224D28" w:rsidP="006B2749">
            <w:pPr>
              <w:spacing w:before="20" w:after="20"/>
              <w:rPr>
                <w:rFonts w:ascii="Arial" w:hAnsi="Arial" w:cs="Arial"/>
              </w:rPr>
            </w:pPr>
            <w:r w:rsidRPr="006B2749">
              <w:rPr>
                <w:rFonts w:ascii="Arial" w:hAnsi="Arial" w:cs="Arial"/>
              </w:rPr>
              <w:t>B4</w:t>
            </w:r>
          </w:p>
        </w:tc>
        <w:tc>
          <w:tcPr>
            <w:tcW w:w="559" w:type="dxa"/>
            <w:tcBorders>
              <w:top w:val="single" w:sz="4" w:space="0" w:color="auto"/>
              <w:left w:val="single" w:sz="4" w:space="0" w:color="auto"/>
              <w:bottom w:val="single" w:sz="4" w:space="0" w:color="auto"/>
              <w:right w:val="single" w:sz="4" w:space="0" w:color="auto"/>
            </w:tcBorders>
          </w:tcPr>
          <w:p w14:paraId="4C24E16C"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DE8B7FD"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3E730E4"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74B5558"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0160BDA"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8D17FD8"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822262E"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11FB311"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8254C6C"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9F19C63"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509360B"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D6B00B1" w14:textId="77777777" w:rsidR="00224D28" w:rsidRPr="006B2749" w:rsidRDefault="006B2749" w:rsidP="006B2749">
            <w:pPr>
              <w:spacing w:before="20" w:after="20"/>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14:paraId="2D063EB9"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3A1106D"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50021E8"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12181DE" w14:textId="77777777" w:rsidR="00224D28" w:rsidRPr="006B2749" w:rsidRDefault="006B2749" w:rsidP="006B2749">
            <w:pPr>
              <w:spacing w:before="20" w:after="20"/>
              <w:rPr>
                <w:rFonts w:ascii="Arial" w:hAnsi="Arial" w:cs="Arial"/>
              </w:rPr>
            </w:pPr>
            <w:r>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14:paraId="5D801184"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52CD610"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41CE6DF"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3D1E8A8" w14:textId="77777777" w:rsidR="00224D28" w:rsidRPr="006B2749" w:rsidRDefault="006B2749" w:rsidP="006B2749">
            <w:pPr>
              <w:spacing w:before="20" w:after="20"/>
              <w:rPr>
                <w:rFonts w:ascii="Arial" w:hAnsi="Arial" w:cs="Arial"/>
              </w:rPr>
            </w:pPr>
            <w:r>
              <w:rPr>
                <w:rFonts w:ascii="Arial" w:hAnsi="Arial" w:cs="Arial"/>
              </w:rPr>
              <w:t>S</w:t>
            </w:r>
          </w:p>
        </w:tc>
      </w:tr>
      <w:tr w:rsidR="00224D28" w:rsidRPr="006B2749" w14:paraId="736BA801" w14:textId="77777777" w:rsidTr="006B2749">
        <w:trPr>
          <w:cantSplit/>
          <w:trHeight w:val="20"/>
        </w:trPr>
        <w:tc>
          <w:tcPr>
            <w:tcW w:w="475" w:type="dxa"/>
            <w:vMerge/>
            <w:tcBorders>
              <w:left w:val="single" w:sz="4" w:space="0" w:color="auto"/>
              <w:bottom w:val="single" w:sz="4" w:space="0" w:color="auto"/>
              <w:right w:val="single" w:sz="4" w:space="0" w:color="auto"/>
            </w:tcBorders>
            <w:shd w:val="clear" w:color="auto" w:fill="DBE5F1"/>
          </w:tcPr>
          <w:p w14:paraId="3AF429F6" w14:textId="77777777" w:rsidR="00224D28" w:rsidRPr="006B2749" w:rsidRDefault="00224D28" w:rsidP="001075AF">
            <w:pPr>
              <w:rPr>
                <w:rFonts w:ascii="Arial" w:hAnsi="Arial" w:cs="Arial"/>
                <w:b/>
              </w:rPr>
            </w:pPr>
          </w:p>
        </w:tc>
        <w:tc>
          <w:tcPr>
            <w:tcW w:w="1715" w:type="dxa"/>
            <w:gridSpan w:val="2"/>
            <w:vMerge w:val="restart"/>
            <w:tcBorders>
              <w:top w:val="single" w:sz="4" w:space="0" w:color="auto"/>
              <w:left w:val="single" w:sz="4" w:space="0" w:color="auto"/>
              <w:bottom w:val="single" w:sz="4" w:space="0" w:color="auto"/>
              <w:right w:val="single" w:sz="4" w:space="0" w:color="auto"/>
            </w:tcBorders>
          </w:tcPr>
          <w:p w14:paraId="43FAA8CB" w14:textId="77777777" w:rsidR="00224D28" w:rsidRPr="006B2749" w:rsidRDefault="00224D28" w:rsidP="001075AF">
            <w:pPr>
              <w:rPr>
                <w:rFonts w:ascii="Arial" w:hAnsi="Arial" w:cs="Arial"/>
                <w:b/>
              </w:rPr>
            </w:pPr>
            <w:r w:rsidRPr="006B2749">
              <w:rPr>
                <w:rFonts w:ascii="Arial" w:hAnsi="Arial" w:cs="Arial"/>
                <w:b/>
              </w:rPr>
              <w:t>Practical Skills</w:t>
            </w:r>
          </w:p>
        </w:tc>
        <w:tc>
          <w:tcPr>
            <w:tcW w:w="529" w:type="dxa"/>
            <w:tcBorders>
              <w:top w:val="single" w:sz="4" w:space="0" w:color="auto"/>
              <w:left w:val="single" w:sz="4" w:space="0" w:color="auto"/>
              <w:bottom w:val="single" w:sz="4" w:space="0" w:color="auto"/>
              <w:right w:val="single" w:sz="4" w:space="0" w:color="auto"/>
            </w:tcBorders>
          </w:tcPr>
          <w:p w14:paraId="022A5934" w14:textId="77777777" w:rsidR="00224D28" w:rsidRPr="006B2749" w:rsidRDefault="00224D28" w:rsidP="006B2749">
            <w:pPr>
              <w:spacing w:before="20" w:after="20"/>
              <w:rPr>
                <w:rFonts w:ascii="Arial" w:hAnsi="Arial" w:cs="Arial"/>
              </w:rPr>
            </w:pPr>
            <w:r w:rsidRPr="006B2749">
              <w:rPr>
                <w:rFonts w:ascii="Arial" w:hAnsi="Arial" w:cs="Arial"/>
              </w:rPr>
              <w:t>C1</w:t>
            </w:r>
          </w:p>
        </w:tc>
        <w:tc>
          <w:tcPr>
            <w:tcW w:w="559" w:type="dxa"/>
            <w:tcBorders>
              <w:top w:val="single" w:sz="4" w:space="0" w:color="auto"/>
              <w:left w:val="single" w:sz="4" w:space="0" w:color="auto"/>
              <w:bottom w:val="single" w:sz="4" w:space="0" w:color="auto"/>
              <w:right w:val="single" w:sz="4" w:space="0" w:color="auto"/>
            </w:tcBorders>
          </w:tcPr>
          <w:p w14:paraId="2DACD11F"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9DF52B3"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77495F6"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7EA9DEA6"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55CF6FCD"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2010216" w14:textId="6D13DB8C" w:rsidR="00224D28" w:rsidRPr="006B2749" w:rsidRDefault="00101EED"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BB9CE13"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2237EB4"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6C08407"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295C2B4" w14:textId="3B686C2C" w:rsidR="00224D28" w:rsidRPr="006B2749" w:rsidRDefault="00101EED"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65B5C23"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9EAA885" w14:textId="77777777" w:rsidR="00224D28" w:rsidRPr="006B2749" w:rsidRDefault="00224D28" w:rsidP="006B2749">
            <w:pPr>
              <w:spacing w:before="20" w:after="20"/>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tcPr>
          <w:p w14:paraId="2A4FCF42"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2CEE1C1"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65B78D97"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4DBFC9F3" w14:textId="77777777" w:rsidR="00224D28" w:rsidRPr="006B2749" w:rsidRDefault="006B2749" w:rsidP="006B2749">
            <w:pPr>
              <w:spacing w:before="20" w:after="20"/>
              <w:rPr>
                <w:rFonts w:ascii="Arial" w:hAnsi="Arial" w:cs="Arial"/>
              </w:rPr>
            </w:pPr>
            <w:r>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14:paraId="51B33EED"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481E728"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68DDA4C"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6AFC7D9C" w14:textId="77777777" w:rsidR="00224D28" w:rsidRPr="006B2749" w:rsidRDefault="006B2749" w:rsidP="006B2749">
            <w:pPr>
              <w:spacing w:before="20" w:after="20"/>
              <w:rPr>
                <w:rFonts w:ascii="Arial" w:hAnsi="Arial" w:cs="Arial"/>
              </w:rPr>
            </w:pPr>
            <w:r>
              <w:rPr>
                <w:rFonts w:ascii="Arial" w:hAnsi="Arial" w:cs="Arial"/>
              </w:rPr>
              <w:t>S</w:t>
            </w:r>
          </w:p>
        </w:tc>
      </w:tr>
      <w:tr w:rsidR="00224D28" w:rsidRPr="006B2749" w14:paraId="2BAC696F" w14:textId="77777777" w:rsidTr="006B2749">
        <w:trPr>
          <w:cantSplit/>
          <w:trHeight w:val="20"/>
        </w:trPr>
        <w:tc>
          <w:tcPr>
            <w:tcW w:w="475" w:type="dxa"/>
            <w:vMerge/>
            <w:tcBorders>
              <w:left w:val="single" w:sz="4" w:space="0" w:color="auto"/>
              <w:bottom w:val="single" w:sz="4" w:space="0" w:color="auto"/>
              <w:right w:val="single" w:sz="4" w:space="0" w:color="auto"/>
            </w:tcBorders>
            <w:shd w:val="clear" w:color="auto" w:fill="DBE5F1"/>
          </w:tcPr>
          <w:p w14:paraId="04192295" w14:textId="77777777" w:rsidR="00224D28" w:rsidRPr="006B2749" w:rsidRDefault="00224D28" w:rsidP="001075AF">
            <w:pPr>
              <w:rPr>
                <w:rFonts w:ascii="Arial" w:hAnsi="Arial" w:cs="Arial"/>
                <w:b/>
              </w:rPr>
            </w:pPr>
          </w:p>
        </w:tc>
        <w:tc>
          <w:tcPr>
            <w:tcW w:w="1715" w:type="dxa"/>
            <w:gridSpan w:val="2"/>
            <w:vMerge/>
            <w:tcBorders>
              <w:left w:val="single" w:sz="4" w:space="0" w:color="auto"/>
              <w:bottom w:val="single" w:sz="4" w:space="0" w:color="auto"/>
              <w:right w:val="single" w:sz="4" w:space="0" w:color="auto"/>
            </w:tcBorders>
          </w:tcPr>
          <w:p w14:paraId="5350571D" w14:textId="77777777" w:rsidR="00224D28" w:rsidRPr="006B2749" w:rsidRDefault="00224D28" w:rsidP="001075AF">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14:paraId="4C2ADB16" w14:textId="77777777" w:rsidR="00224D28" w:rsidRPr="006B2749" w:rsidRDefault="00224D28" w:rsidP="006B2749">
            <w:pPr>
              <w:spacing w:before="20" w:after="20"/>
              <w:rPr>
                <w:rFonts w:ascii="Arial" w:hAnsi="Arial" w:cs="Arial"/>
              </w:rPr>
            </w:pPr>
            <w:r w:rsidRPr="006B2749">
              <w:rPr>
                <w:rFonts w:ascii="Arial" w:hAnsi="Arial" w:cs="Arial"/>
              </w:rPr>
              <w:t>C2</w:t>
            </w:r>
          </w:p>
        </w:tc>
        <w:tc>
          <w:tcPr>
            <w:tcW w:w="559" w:type="dxa"/>
            <w:tcBorders>
              <w:top w:val="single" w:sz="4" w:space="0" w:color="auto"/>
              <w:left w:val="single" w:sz="4" w:space="0" w:color="auto"/>
              <w:bottom w:val="single" w:sz="4" w:space="0" w:color="auto"/>
              <w:right w:val="single" w:sz="4" w:space="0" w:color="auto"/>
            </w:tcBorders>
          </w:tcPr>
          <w:p w14:paraId="2323B5E2"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C055F3E"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5239394"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20E18E9A"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08286AC3"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19472E4" w14:textId="2DDA8831" w:rsidR="00224D28" w:rsidRPr="006B2749" w:rsidRDefault="00101EED"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7084336"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30732CD"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634C78E"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1D84756" w14:textId="300A98D8" w:rsidR="00224D28" w:rsidRPr="006B2749" w:rsidRDefault="00101EED"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1358348"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CFA6794" w14:textId="77777777" w:rsidR="00224D28" w:rsidRPr="006B2749" w:rsidRDefault="00224D28" w:rsidP="006B2749">
            <w:pPr>
              <w:spacing w:before="20" w:after="20"/>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tcPr>
          <w:p w14:paraId="1D646D83"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0C9FEC7"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503FD702"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C2842D7" w14:textId="77777777" w:rsidR="00224D28" w:rsidRPr="006B2749" w:rsidRDefault="00224D28" w:rsidP="006B2749">
            <w:pPr>
              <w:spacing w:before="20" w:after="20"/>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14:paraId="6F990726"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CB41CDD"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4C41F08"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72E73A17" w14:textId="77777777" w:rsidR="00224D28" w:rsidRPr="006B2749" w:rsidRDefault="006B2749" w:rsidP="006B2749">
            <w:pPr>
              <w:spacing w:before="20" w:after="20"/>
              <w:rPr>
                <w:rFonts w:ascii="Arial" w:hAnsi="Arial" w:cs="Arial"/>
              </w:rPr>
            </w:pPr>
            <w:r>
              <w:rPr>
                <w:rFonts w:ascii="Arial" w:hAnsi="Arial" w:cs="Arial"/>
              </w:rPr>
              <w:t>S</w:t>
            </w:r>
          </w:p>
        </w:tc>
      </w:tr>
      <w:tr w:rsidR="00224D28" w:rsidRPr="006B2749" w14:paraId="6D428A08" w14:textId="77777777" w:rsidTr="006B2749">
        <w:trPr>
          <w:cantSplit/>
          <w:trHeight w:val="20"/>
        </w:trPr>
        <w:tc>
          <w:tcPr>
            <w:tcW w:w="475" w:type="dxa"/>
            <w:vMerge/>
            <w:tcBorders>
              <w:left w:val="single" w:sz="4" w:space="0" w:color="auto"/>
              <w:bottom w:val="single" w:sz="4" w:space="0" w:color="auto"/>
              <w:right w:val="single" w:sz="4" w:space="0" w:color="auto"/>
            </w:tcBorders>
            <w:shd w:val="clear" w:color="auto" w:fill="DBE5F1"/>
          </w:tcPr>
          <w:p w14:paraId="1055A284" w14:textId="77777777" w:rsidR="00224D28" w:rsidRPr="006B2749" w:rsidRDefault="00224D28" w:rsidP="001075AF">
            <w:pPr>
              <w:rPr>
                <w:rFonts w:ascii="Arial" w:hAnsi="Arial" w:cs="Arial"/>
                <w:b/>
              </w:rPr>
            </w:pPr>
          </w:p>
        </w:tc>
        <w:tc>
          <w:tcPr>
            <w:tcW w:w="1715" w:type="dxa"/>
            <w:gridSpan w:val="2"/>
            <w:vMerge/>
            <w:tcBorders>
              <w:left w:val="single" w:sz="4" w:space="0" w:color="auto"/>
              <w:bottom w:val="single" w:sz="4" w:space="0" w:color="auto"/>
              <w:right w:val="single" w:sz="4" w:space="0" w:color="auto"/>
            </w:tcBorders>
          </w:tcPr>
          <w:p w14:paraId="4048579A" w14:textId="77777777" w:rsidR="00224D28" w:rsidRPr="006B2749" w:rsidRDefault="00224D28" w:rsidP="001075AF">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14:paraId="32558AE2" w14:textId="77777777" w:rsidR="00224D28" w:rsidRPr="006B2749" w:rsidRDefault="00224D28" w:rsidP="006B2749">
            <w:pPr>
              <w:spacing w:before="20" w:after="20"/>
              <w:rPr>
                <w:rFonts w:ascii="Arial" w:hAnsi="Arial" w:cs="Arial"/>
              </w:rPr>
            </w:pPr>
            <w:r w:rsidRPr="006B2749">
              <w:rPr>
                <w:rFonts w:ascii="Arial" w:hAnsi="Arial" w:cs="Arial"/>
              </w:rPr>
              <w:t>C3</w:t>
            </w:r>
          </w:p>
        </w:tc>
        <w:tc>
          <w:tcPr>
            <w:tcW w:w="559" w:type="dxa"/>
            <w:tcBorders>
              <w:top w:val="single" w:sz="4" w:space="0" w:color="auto"/>
              <w:left w:val="single" w:sz="4" w:space="0" w:color="auto"/>
              <w:bottom w:val="single" w:sz="4" w:space="0" w:color="auto"/>
              <w:right w:val="single" w:sz="4" w:space="0" w:color="auto"/>
            </w:tcBorders>
          </w:tcPr>
          <w:p w14:paraId="16BDD513"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0BA3ECA2"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2AB9B534"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1696821"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3CC8478"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802B833"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B6156BE"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5049852C"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F86D422" w14:textId="79509726"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6284EC73"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06FD84A"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7DC9408F" w14:textId="77777777" w:rsidR="00224D28" w:rsidRPr="006B2749" w:rsidRDefault="006B2749" w:rsidP="006B2749">
            <w:pPr>
              <w:spacing w:before="20" w:after="20"/>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14:paraId="2CBE9833"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26E1A5E2"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9A5A246"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24F22BC" w14:textId="77777777" w:rsidR="00224D28" w:rsidRPr="006B2749" w:rsidRDefault="006B2749" w:rsidP="006B2749">
            <w:pPr>
              <w:spacing w:before="20" w:after="20"/>
              <w:rPr>
                <w:rFonts w:ascii="Arial" w:hAnsi="Arial" w:cs="Arial"/>
              </w:rPr>
            </w:pPr>
            <w:r>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14:paraId="50F44ED4"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4780EE43"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841529D"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D0B1572" w14:textId="77777777" w:rsidR="00224D28" w:rsidRPr="006B2749" w:rsidRDefault="006B2749" w:rsidP="006B2749">
            <w:pPr>
              <w:spacing w:before="20" w:after="20"/>
              <w:rPr>
                <w:rFonts w:ascii="Arial" w:hAnsi="Arial" w:cs="Arial"/>
              </w:rPr>
            </w:pPr>
            <w:r>
              <w:rPr>
                <w:rFonts w:ascii="Arial" w:hAnsi="Arial" w:cs="Arial"/>
              </w:rPr>
              <w:t>S</w:t>
            </w:r>
          </w:p>
        </w:tc>
      </w:tr>
      <w:tr w:rsidR="00224D28" w:rsidRPr="006B2749" w14:paraId="2F5EE229" w14:textId="77777777" w:rsidTr="006B2749">
        <w:trPr>
          <w:cantSplit/>
          <w:trHeight w:val="20"/>
        </w:trPr>
        <w:tc>
          <w:tcPr>
            <w:tcW w:w="475" w:type="dxa"/>
            <w:vMerge/>
            <w:tcBorders>
              <w:left w:val="single" w:sz="4" w:space="0" w:color="auto"/>
              <w:bottom w:val="single" w:sz="4" w:space="0" w:color="auto"/>
              <w:right w:val="single" w:sz="4" w:space="0" w:color="auto"/>
            </w:tcBorders>
            <w:shd w:val="clear" w:color="auto" w:fill="DBE5F1"/>
          </w:tcPr>
          <w:p w14:paraId="2CB64A05" w14:textId="77777777" w:rsidR="00224D28" w:rsidRPr="006B2749" w:rsidRDefault="00224D28" w:rsidP="001075AF">
            <w:pPr>
              <w:rPr>
                <w:rFonts w:ascii="Arial" w:hAnsi="Arial" w:cs="Arial"/>
                <w:b/>
              </w:rPr>
            </w:pPr>
          </w:p>
        </w:tc>
        <w:tc>
          <w:tcPr>
            <w:tcW w:w="1715" w:type="dxa"/>
            <w:gridSpan w:val="2"/>
            <w:vMerge/>
            <w:tcBorders>
              <w:left w:val="single" w:sz="4" w:space="0" w:color="auto"/>
              <w:bottom w:val="single" w:sz="4" w:space="0" w:color="auto"/>
              <w:right w:val="single" w:sz="4" w:space="0" w:color="auto"/>
            </w:tcBorders>
          </w:tcPr>
          <w:p w14:paraId="6842780F" w14:textId="77777777" w:rsidR="00224D28" w:rsidRPr="006B2749" w:rsidRDefault="00224D28" w:rsidP="001075AF">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14:paraId="5904B3E9" w14:textId="77777777" w:rsidR="00224D28" w:rsidRPr="006B2749" w:rsidRDefault="00224D28" w:rsidP="006B2749">
            <w:pPr>
              <w:spacing w:before="20" w:after="20"/>
              <w:rPr>
                <w:rFonts w:ascii="Arial" w:hAnsi="Arial" w:cs="Arial"/>
              </w:rPr>
            </w:pPr>
            <w:r w:rsidRPr="006B2749">
              <w:rPr>
                <w:rFonts w:ascii="Arial" w:hAnsi="Arial" w:cs="Arial"/>
              </w:rPr>
              <w:t>C4</w:t>
            </w:r>
          </w:p>
        </w:tc>
        <w:tc>
          <w:tcPr>
            <w:tcW w:w="559" w:type="dxa"/>
            <w:tcBorders>
              <w:top w:val="single" w:sz="4" w:space="0" w:color="auto"/>
              <w:left w:val="single" w:sz="4" w:space="0" w:color="auto"/>
              <w:bottom w:val="single" w:sz="4" w:space="0" w:color="auto"/>
              <w:right w:val="single" w:sz="4" w:space="0" w:color="auto"/>
            </w:tcBorders>
          </w:tcPr>
          <w:p w14:paraId="2476D108"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D3DDC25"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9337924"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6BB441A"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6930741B"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02E327C6" w14:textId="5A7B4A10" w:rsidR="00224D28" w:rsidRPr="006B2749" w:rsidRDefault="00101EED"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F7982FC"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3A2F642"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DCE245C"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855A3DA"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87BD881"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22DC5CB" w14:textId="77777777" w:rsidR="00224D28" w:rsidRPr="006B2749" w:rsidRDefault="006B2749" w:rsidP="006B2749">
            <w:pPr>
              <w:spacing w:before="20" w:after="20"/>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14:paraId="610A0364"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830FCE7"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A630122"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732F5FAC" w14:textId="77777777" w:rsidR="00224D28" w:rsidRPr="006B2749" w:rsidRDefault="00224D28" w:rsidP="006B2749">
            <w:pPr>
              <w:spacing w:before="20" w:after="20"/>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14:paraId="7B764005"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282E772"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2F5BBFB"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8397589" w14:textId="77777777" w:rsidR="00224D28" w:rsidRPr="006B2749" w:rsidRDefault="006B2749" w:rsidP="006B2749">
            <w:pPr>
              <w:spacing w:before="20" w:after="20"/>
              <w:rPr>
                <w:rFonts w:ascii="Arial" w:hAnsi="Arial" w:cs="Arial"/>
              </w:rPr>
            </w:pPr>
            <w:r>
              <w:rPr>
                <w:rFonts w:ascii="Arial" w:hAnsi="Arial" w:cs="Arial"/>
              </w:rPr>
              <w:t>S</w:t>
            </w:r>
          </w:p>
        </w:tc>
      </w:tr>
      <w:tr w:rsidR="00224D28" w:rsidRPr="00007F7C" w14:paraId="361DFDC1" w14:textId="77777777" w:rsidTr="006B2749">
        <w:trPr>
          <w:cantSplit/>
          <w:trHeight w:val="20"/>
        </w:trPr>
        <w:tc>
          <w:tcPr>
            <w:tcW w:w="475" w:type="dxa"/>
            <w:vMerge/>
            <w:tcBorders>
              <w:left w:val="single" w:sz="4" w:space="0" w:color="auto"/>
              <w:bottom w:val="single" w:sz="4" w:space="0" w:color="auto"/>
              <w:right w:val="single" w:sz="4" w:space="0" w:color="auto"/>
            </w:tcBorders>
            <w:shd w:val="clear" w:color="auto" w:fill="DBE5F1"/>
          </w:tcPr>
          <w:p w14:paraId="66170D1E" w14:textId="77777777" w:rsidR="00224D28" w:rsidRPr="00007F7C" w:rsidRDefault="00224D28" w:rsidP="001075AF">
            <w:pPr>
              <w:rPr>
                <w:rFonts w:ascii="Arial" w:hAnsi="Arial" w:cs="Arial"/>
                <w:b/>
              </w:rPr>
            </w:pPr>
          </w:p>
        </w:tc>
        <w:tc>
          <w:tcPr>
            <w:tcW w:w="1715" w:type="dxa"/>
            <w:gridSpan w:val="2"/>
            <w:vMerge/>
            <w:tcBorders>
              <w:left w:val="single" w:sz="4" w:space="0" w:color="auto"/>
              <w:bottom w:val="single" w:sz="4" w:space="0" w:color="auto"/>
              <w:right w:val="single" w:sz="4" w:space="0" w:color="auto"/>
            </w:tcBorders>
          </w:tcPr>
          <w:p w14:paraId="1D5F2A04" w14:textId="77777777" w:rsidR="00224D28" w:rsidRPr="00007F7C" w:rsidRDefault="00224D28" w:rsidP="001075AF">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14:paraId="66DBA76E" w14:textId="77777777" w:rsidR="00224D28" w:rsidRPr="00007F7C" w:rsidRDefault="00224D28" w:rsidP="006B2749">
            <w:pPr>
              <w:spacing w:before="20" w:after="20"/>
              <w:rPr>
                <w:rFonts w:ascii="Arial" w:hAnsi="Arial" w:cs="Arial"/>
              </w:rPr>
            </w:pPr>
            <w:r w:rsidRPr="00007F7C">
              <w:rPr>
                <w:rFonts w:ascii="Arial" w:hAnsi="Arial" w:cs="Arial"/>
              </w:rPr>
              <w:t>C5</w:t>
            </w:r>
          </w:p>
        </w:tc>
        <w:tc>
          <w:tcPr>
            <w:tcW w:w="559" w:type="dxa"/>
            <w:tcBorders>
              <w:top w:val="single" w:sz="4" w:space="0" w:color="auto"/>
              <w:left w:val="single" w:sz="4" w:space="0" w:color="auto"/>
              <w:bottom w:val="single" w:sz="4" w:space="0" w:color="auto"/>
              <w:right w:val="single" w:sz="4" w:space="0" w:color="auto"/>
            </w:tcBorders>
          </w:tcPr>
          <w:p w14:paraId="13B307D9" w14:textId="77777777" w:rsidR="00224D28" w:rsidRPr="00007F7C"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5640BDFD" w14:textId="77777777" w:rsidR="00224D28" w:rsidRPr="00007F7C"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CC5688F" w14:textId="77777777" w:rsidR="00224D28" w:rsidRPr="00007F7C"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0C48DAAB" w14:textId="77777777" w:rsidR="00224D28" w:rsidRPr="00007F7C"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1F985BF" w14:textId="77777777" w:rsidR="00224D28" w:rsidRPr="00007F7C"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3C8CCFFF" w14:textId="77777777" w:rsidR="00224D28" w:rsidRPr="00007F7C"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1143ACA" w14:textId="77777777" w:rsidR="00224D28" w:rsidRPr="00007F7C"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0200000" w14:textId="77777777" w:rsidR="00224D28" w:rsidRPr="00007F7C"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6AC9E58" w14:textId="3E438935" w:rsidR="00224D28" w:rsidRPr="00007F7C" w:rsidRDefault="00101EED"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74390F7" w14:textId="77777777" w:rsidR="00224D28" w:rsidRPr="00007F7C" w:rsidRDefault="006B2749" w:rsidP="006B2749">
            <w:pPr>
              <w:spacing w:before="20" w:after="20"/>
              <w:rPr>
                <w:rFonts w:ascii="Arial" w:hAnsi="Arial" w:cs="Arial"/>
              </w:rPr>
            </w:pPr>
            <w:r>
              <w:rPr>
                <w:rFonts w:ascii="Arial" w:hAnsi="Arial" w:cs="Arial"/>
              </w:rPr>
              <w:t>S</w:t>
            </w:r>
            <w:r w:rsidR="00224D28" w:rsidRPr="00007F7C">
              <w:rPr>
                <w:rFonts w:ascii="Arial" w:hAnsi="Arial" w:cs="Arial"/>
              </w:rPr>
              <w:t xml:space="preserve"> </w:t>
            </w:r>
          </w:p>
        </w:tc>
        <w:tc>
          <w:tcPr>
            <w:tcW w:w="559" w:type="dxa"/>
            <w:tcBorders>
              <w:top w:val="single" w:sz="4" w:space="0" w:color="auto"/>
              <w:left w:val="single" w:sz="4" w:space="0" w:color="auto"/>
              <w:bottom w:val="single" w:sz="4" w:space="0" w:color="auto"/>
              <w:right w:val="single" w:sz="4" w:space="0" w:color="auto"/>
            </w:tcBorders>
          </w:tcPr>
          <w:p w14:paraId="461D0C87" w14:textId="77777777" w:rsidR="00224D28" w:rsidRPr="00007F7C"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37664BE" w14:textId="77777777" w:rsidR="00224D28" w:rsidRPr="00007F7C" w:rsidRDefault="00224D28" w:rsidP="006B2749">
            <w:pPr>
              <w:spacing w:before="20" w:after="20"/>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tcPr>
          <w:p w14:paraId="5003B4B9" w14:textId="77777777" w:rsidR="00224D28" w:rsidRPr="00007F7C"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9390608" w14:textId="77777777" w:rsidR="00224D28" w:rsidRPr="00007F7C"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5BA93F2A" w14:textId="77777777" w:rsidR="00224D28" w:rsidRPr="00007F7C"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6E91B6F" w14:textId="77777777" w:rsidR="00224D28" w:rsidRPr="00007F7C" w:rsidRDefault="006B2749" w:rsidP="006B2749">
            <w:pPr>
              <w:spacing w:before="20" w:after="20"/>
              <w:rPr>
                <w:rFonts w:ascii="Arial" w:hAnsi="Arial" w:cs="Arial"/>
              </w:rPr>
            </w:pPr>
            <w:r>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14:paraId="37CE1763" w14:textId="77777777" w:rsidR="00224D28" w:rsidRPr="00007F7C"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864154A" w14:textId="77777777" w:rsidR="00224D28" w:rsidRPr="00007F7C"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291C067" w14:textId="77777777" w:rsidR="00224D28" w:rsidRPr="00007F7C"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1C8F0776" w14:textId="77777777" w:rsidR="00224D28" w:rsidRPr="00007F7C" w:rsidRDefault="006B2749" w:rsidP="006B2749">
            <w:pPr>
              <w:spacing w:before="20" w:after="20"/>
              <w:rPr>
                <w:rFonts w:ascii="Arial" w:hAnsi="Arial" w:cs="Arial"/>
              </w:rPr>
            </w:pPr>
            <w:r>
              <w:rPr>
                <w:rFonts w:ascii="Arial" w:hAnsi="Arial" w:cs="Arial"/>
              </w:rPr>
              <w:t>S</w:t>
            </w:r>
          </w:p>
        </w:tc>
      </w:tr>
    </w:tbl>
    <w:p w14:paraId="379C9E52" w14:textId="77777777" w:rsidR="000A7CBD" w:rsidRDefault="000A7CBD" w:rsidP="00195F7B">
      <w:pPr>
        <w:tabs>
          <w:tab w:val="left" w:pos="426"/>
        </w:tabs>
        <w:rPr>
          <w:rFonts w:ascii="Arial" w:hAnsi="Arial" w:cs="Arial"/>
          <w:b/>
        </w:rPr>
      </w:pPr>
    </w:p>
    <w:p w14:paraId="0E727507" w14:textId="77777777" w:rsidR="009332EB" w:rsidRDefault="009332EB" w:rsidP="00195F7B">
      <w:pPr>
        <w:tabs>
          <w:tab w:val="left" w:pos="426"/>
        </w:tabs>
        <w:rPr>
          <w:rFonts w:ascii="Arial" w:hAnsi="Arial" w:cs="Arial"/>
          <w:b/>
        </w:rPr>
      </w:pPr>
    </w:p>
    <w:p w14:paraId="58003AB9" w14:textId="77777777" w:rsidR="006B2749" w:rsidRDefault="006B2749" w:rsidP="006B2749">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1BD9B95B" w14:textId="77777777" w:rsidR="006B2749" w:rsidRDefault="006B2749" w:rsidP="00195F7B">
      <w:pPr>
        <w:tabs>
          <w:tab w:val="left" w:pos="426"/>
        </w:tabs>
        <w:rPr>
          <w:rFonts w:ascii="Arial" w:hAnsi="Arial" w:cs="Arial"/>
          <w:b/>
        </w:rPr>
        <w:sectPr w:rsidR="006B2749" w:rsidSect="006B2749">
          <w:pgSz w:w="16838" w:h="11906" w:orient="landscape"/>
          <w:pgMar w:top="1440" w:right="1440" w:bottom="1135" w:left="1440" w:header="708" w:footer="708" w:gutter="0"/>
          <w:cols w:space="708"/>
          <w:docGrid w:linePitch="360"/>
        </w:sectPr>
      </w:pPr>
    </w:p>
    <w:p w14:paraId="0AA88BFD" w14:textId="77777777" w:rsidR="006B2749" w:rsidRDefault="006B2749" w:rsidP="00195F7B">
      <w:pPr>
        <w:tabs>
          <w:tab w:val="left" w:pos="426"/>
        </w:tabs>
        <w:rPr>
          <w:rFonts w:ascii="Arial" w:hAnsi="Arial" w:cs="Arial"/>
          <w:b/>
        </w:rPr>
      </w:pPr>
    </w:p>
    <w:p w14:paraId="7F0F17A9" w14:textId="77777777" w:rsidR="0016347D" w:rsidRDefault="0016347D" w:rsidP="00195F7B">
      <w:pPr>
        <w:tabs>
          <w:tab w:val="left" w:pos="426"/>
        </w:tabs>
        <w:rPr>
          <w:rFonts w:ascii="Arial" w:hAnsi="Arial" w:cs="Arial"/>
          <w:b/>
        </w:rPr>
      </w:pPr>
    </w:p>
    <w:p w14:paraId="010BBBCA" w14:textId="77777777" w:rsidR="00195F7B" w:rsidRPr="0059721B" w:rsidRDefault="00195F7B" w:rsidP="00195F7B">
      <w:pPr>
        <w:rPr>
          <w:rFonts w:ascii="Arial" w:hAnsi="Arial" w:cs="Arial"/>
          <w:b/>
          <w:szCs w:val="24"/>
        </w:rPr>
      </w:pPr>
      <w:r w:rsidRPr="0059721B">
        <w:rPr>
          <w:rFonts w:ascii="Arial" w:hAnsi="Arial" w:cs="Arial"/>
          <w:b/>
          <w:szCs w:val="24"/>
        </w:rPr>
        <w:t>Technical Annex</w:t>
      </w:r>
    </w:p>
    <w:p w14:paraId="3A2FDE91" w14:textId="77777777" w:rsidR="00195F7B" w:rsidRPr="0059721B" w:rsidRDefault="00195F7B" w:rsidP="00195F7B">
      <w:pPr>
        <w:rPr>
          <w:rFonts w:ascii="Arial" w:hAnsi="Arial" w:cs="Arial"/>
          <w:b/>
          <w:szCs w:val="24"/>
        </w:rPr>
      </w:pPr>
    </w:p>
    <w:tbl>
      <w:tblPr>
        <w:tblW w:w="0" w:type="auto"/>
        <w:tblLook w:val="04A0" w:firstRow="1" w:lastRow="0" w:firstColumn="1" w:lastColumn="0" w:noHBand="0" w:noVBand="1"/>
      </w:tblPr>
      <w:tblGrid>
        <w:gridCol w:w="3851"/>
        <w:gridCol w:w="5175"/>
      </w:tblGrid>
      <w:tr w:rsidR="00195F7B" w:rsidRPr="009044FD" w14:paraId="236714D3" w14:textId="77777777" w:rsidTr="006B2749">
        <w:tc>
          <w:tcPr>
            <w:tcW w:w="3851" w:type="dxa"/>
          </w:tcPr>
          <w:p w14:paraId="597A44A1" w14:textId="77777777" w:rsidR="00195F7B" w:rsidRPr="006B2749" w:rsidRDefault="00195F7B" w:rsidP="00BA216C">
            <w:pPr>
              <w:rPr>
                <w:rFonts w:ascii="Arial" w:hAnsi="Arial" w:cs="Arial"/>
                <w:b/>
              </w:rPr>
            </w:pPr>
            <w:r w:rsidRPr="006B2749">
              <w:rPr>
                <w:rFonts w:ascii="Arial" w:hAnsi="Arial" w:cs="Arial"/>
                <w:b/>
              </w:rPr>
              <w:t>Final Award(s):</w:t>
            </w:r>
          </w:p>
          <w:p w14:paraId="42A7C5A1" w14:textId="77777777" w:rsidR="00195F7B" w:rsidRPr="006B2749" w:rsidRDefault="00195F7B" w:rsidP="00BA216C">
            <w:pPr>
              <w:rPr>
                <w:rFonts w:ascii="Arial" w:hAnsi="Arial" w:cs="Arial"/>
                <w:b/>
              </w:rPr>
            </w:pPr>
          </w:p>
        </w:tc>
        <w:tc>
          <w:tcPr>
            <w:tcW w:w="5175" w:type="dxa"/>
          </w:tcPr>
          <w:p w14:paraId="395595F8" w14:textId="77777777" w:rsidR="00195F7B" w:rsidRPr="006B2749" w:rsidRDefault="0048772D" w:rsidP="00BA216C">
            <w:pPr>
              <w:rPr>
                <w:rFonts w:ascii="Arial" w:hAnsi="Arial" w:cs="Arial"/>
              </w:rPr>
            </w:pPr>
            <w:r w:rsidRPr="006B2749">
              <w:rPr>
                <w:rFonts w:ascii="Arial" w:hAnsi="Arial" w:cs="Arial"/>
              </w:rPr>
              <w:t>BA (Hons) Drama and English</w:t>
            </w:r>
          </w:p>
        </w:tc>
      </w:tr>
      <w:tr w:rsidR="00195F7B" w:rsidRPr="009044FD" w14:paraId="4A249B6A" w14:textId="77777777" w:rsidTr="006B2749">
        <w:tc>
          <w:tcPr>
            <w:tcW w:w="3851" w:type="dxa"/>
          </w:tcPr>
          <w:p w14:paraId="4496B24D" w14:textId="77777777" w:rsidR="00195F7B" w:rsidRPr="006B2749" w:rsidRDefault="00195F7B" w:rsidP="00BA216C">
            <w:pPr>
              <w:rPr>
                <w:rFonts w:ascii="Arial" w:hAnsi="Arial" w:cs="Arial"/>
                <w:b/>
              </w:rPr>
            </w:pPr>
            <w:r w:rsidRPr="006B2749">
              <w:rPr>
                <w:rFonts w:ascii="Arial" w:hAnsi="Arial" w:cs="Arial"/>
                <w:b/>
              </w:rPr>
              <w:t>Intermediate Award(s):</w:t>
            </w:r>
          </w:p>
          <w:p w14:paraId="64431108" w14:textId="77777777" w:rsidR="00195F7B" w:rsidRPr="006B2749" w:rsidRDefault="00195F7B" w:rsidP="00BA216C">
            <w:pPr>
              <w:rPr>
                <w:rFonts w:ascii="Arial" w:hAnsi="Arial" w:cs="Arial"/>
                <w:b/>
              </w:rPr>
            </w:pPr>
          </w:p>
        </w:tc>
        <w:tc>
          <w:tcPr>
            <w:tcW w:w="5175" w:type="dxa"/>
          </w:tcPr>
          <w:p w14:paraId="7BF150AC" w14:textId="77777777" w:rsidR="0048772D" w:rsidRPr="006B2749" w:rsidRDefault="0048772D" w:rsidP="0048772D">
            <w:pPr>
              <w:rPr>
                <w:rFonts w:ascii="Arial" w:hAnsi="Arial" w:cs="Arial"/>
              </w:rPr>
            </w:pPr>
            <w:r w:rsidRPr="006B2749">
              <w:rPr>
                <w:rFonts w:ascii="Arial" w:hAnsi="Arial" w:cs="Arial"/>
              </w:rPr>
              <w:t>Cert HE in Drama and English</w:t>
            </w:r>
          </w:p>
          <w:p w14:paraId="73B0BE7B" w14:textId="77777777" w:rsidR="0048772D" w:rsidRPr="006B2749" w:rsidRDefault="0048772D" w:rsidP="0048772D">
            <w:pPr>
              <w:rPr>
                <w:rFonts w:ascii="Arial" w:hAnsi="Arial" w:cs="Arial"/>
              </w:rPr>
            </w:pPr>
            <w:r w:rsidRPr="006B2749">
              <w:rPr>
                <w:rFonts w:ascii="Arial" w:hAnsi="Arial" w:cs="Arial"/>
              </w:rPr>
              <w:t>Dip HE in Drama and English</w:t>
            </w:r>
          </w:p>
          <w:p w14:paraId="5E887961" w14:textId="77777777" w:rsidR="0048772D" w:rsidRPr="006B2749" w:rsidRDefault="0048772D" w:rsidP="0048772D">
            <w:pPr>
              <w:rPr>
                <w:rFonts w:ascii="Arial" w:hAnsi="Arial" w:cs="Arial"/>
              </w:rPr>
            </w:pPr>
            <w:r w:rsidRPr="006B2749">
              <w:rPr>
                <w:rFonts w:ascii="Arial" w:hAnsi="Arial" w:cs="Arial"/>
              </w:rPr>
              <w:t>BA in Drama and English</w:t>
            </w:r>
          </w:p>
          <w:p w14:paraId="34A57274" w14:textId="77777777" w:rsidR="00195F7B" w:rsidRPr="006B2749" w:rsidRDefault="00195F7B" w:rsidP="00BA216C">
            <w:pPr>
              <w:rPr>
                <w:rFonts w:ascii="Arial" w:hAnsi="Arial" w:cs="Arial"/>
                <w:i/>
              </w:rPr>
            </w:pPr>
          </w:p>
        </w:tc>
      </w:tr>
      <w:tr w:rsidR="00195F7B" w:rsidRPr="009044FD" w14:paraId="16751892" w14:textId="77777777" w:rsidTr="006B2749">
        <w:tc>
          <w:tcPr>
            <w:tcW w:w="3851" w:type="dxa"/>
          </w:tcPr>
          <w:p w14:paraId="796B1216" w14:textId="77777777" w:rsidR="00195F7B" w:rsidRPr="006B2749" w:rsidRDefault="00195F7B" w:rsidP="00BA216C">
            <w:pPr>
              <w:rPr>
                <w:rFonts w:ascii="Arial" w:hAnsi="Arial" w:cs="Arial"/>
                <w:b/>
              </w:rPr>
            </w:pPr>
            <w:r w:rsidRPr="006B2749">
              <w:rPr>
                <w:rFonts w:ascii="Arial" w:hAnsi="Arial" w:cs="Arial"/>
                <w:b/>
              </w:rPr>
              <w:t>Minimum period of registration:</w:t>
            </w:r>
          </w:p>
        </w:tc>
        <w:tc>
          <w:tcPr>
            <w:tcW w:w="5175" w:type="dxa"/>
          </w:tcPr>
          <w:p w14:paraId="1BA1DB5E" w14:textId="77777777" w:rsidR="006B2749" w:rsidRPr="006B2749" w:rsidRDefault="006B2749" w:rsidP="00BA216C">
            <w:pPr>
              <w:rPr>
                <w:rFonts w:ascii="Arial" w:hAnsi="Arial" w:cs="Arial"/>
              </w:rPr>
            </w:pPr>
            <w:r>
              <w:rPr>
                <w:rFonts w:ascii="Arial" w:hAnsi="Arial" w:cs="Arial"/>
              </w:rPr>
              <w:t>3 years Full-</w:t>
            </w:r>
            <w:r w:rsidR="0048772D" w:rsidRPr="006B2749">
              <w:rPr>
                <w:rFonts w:ascii="Arial" w:hAnsi="Arial" w:cs="Arial"/>
              </w:rPr>
              <w:t>time</w:t>
            </w:r>
            <w:r>
              <w:rPr>
                <w:rFonts w:ascii="Arial" w:hAnsi="Arial" w:cs="Arial"/>
              </w:rPr>
              <w:t>, 6 years Part-</w:t>
            </w:r>
            <w:r w:rsidR="006D0C1F" w:rsidRPr="006B2749">
              <w:rPr>
                <w:rFonts w:ascii="Arial" w:hAnsi="Arial" w:cs="Arial"/>
              </w:rPr>
              <w:t xml:space="preserve">time, </w:t>
            </w:r>
          </w:p>
          <w:p w14:paraId="05512E97" w14:textId="77777777" w:rsidR="006B2749" w:rsidRPr="006B2749" w:rsidRDefault="006B2749" w:rsidP="00933532">
            <w:pPr>
              <w:rPr>
                <w:rFonts w:ascii="Arial" w:hAnsi="Arial" w:cs="Arial"/>
              </w:rPr>
            </w:pPr>
          </w:p>
        </w:tc>
      </w:tr>
      <w:tr w:rsidR="00195F7B" w:rsidRPr="009044FD" w14:paraId="6935B7E4" w14:textId="77777777" w:rsidTr="006B2749">
        <w:tc>
          <w:tcPr>
            <w:tcW w:w="3851" w:type="dxa"/>
          </w:tcPr>
          <w:p w14:paraId="253C57FB" w14:textId="77777777" w:rsidR="00195F7B" w:rsidRPr="006B2749" w:rsidRDefault="00195F7B" w:rsidP="00BA216C">
            <w:pPr>
              <w:rPr>
                <w:rFonts w:ascii="Arial" w:hAnsi="Arial" w:cs="Arial"/>
                <w:b/>
              </w:rPr>
            </w:pPr>
            <w:r w:rsidRPr="006B2749">
              <w:rPr>
                <w:rFonts w:ascii="Arial" w:hAnsi="Arial" w:cs="Arial"/>
                <w:b/>
              </w:rPr>
              <w:t>Maximum period of registration:</w:t>
            </w:r>
          </w:p>
          <w:p w14:paraId="170801D7" w14:textId="77777777" w:rsidR="00F23AD2" w:rsidRPr="006B2749" w:rsidRDefault="00F23AD2" w:rsidP="00BA216C">
            <w:pPr>
              <w:rPr>
                <w:rFonts w:ascii="Arial" w:hAnsi="Arial" w:cs="Arial"/>
                <w:b/>
              </w:rPr>
            </w:pPr>
          </w:p>
        </w:tc>
        <w:tc>
          <w:tcPr>
            <w:tcW w:w="5175" w:type="dxa"/>
          </w:tcPr>
          <w:p w14:paraId="293B5DCA" w14:textId="77777777" w:rsidR="00195F7B" w:rsidRPr="006B2749" w:rsidRDefault="008102EC" w:rsidP="00BA216C">
            <w:pPr>
              <w:rPr>
                <w:rFonts w:ascii="Arial" w:hAnsi="Arial" w:cs="Arial"/>
              </w:rPr>
            </w:pPr>
            <w:r w:rsidRPr="006B2749">
              <w:rPr>
                <w:rFonts w:ascii="Arial" w:hAnsi="Arial" w:cs="Arial"/>
              </w:rPr>
              <w:t xml:space="preserve">6 years </w:t>
            </w:r>
            <w:r w:rsidR="006B2749">
              <w:rPr>
                <w:rFonts w:ascii="Arial" w:hAnsi="Arial" w:cs="Arial"/>
              </w:rPr>
              <w:t>Full-time, 12 years Part-</w:t>
            </w:r>
            <w:r w:rsidR="006D0C1F" w:rsidRPr="006B2749">
              <w:rPr>
                <w:rFonts w:ascii="Arial" w:hAnsi="Arial" w:cs="Arial"/>
              </w:rPr>
              <w:t xml:space="preserve">time </w:t>
            </w:r>
          </w:p>
          <w:p w14:paraId="71F899EB" w14:textId="77777777" w:rsidR="006B2749" w:rsidRPr="006B2749" w:rsidRDefault="006B2749" w:rsidP="00933532">
            <w:pPr>
              <w:rPr>
                <w:rFonts w:ascii="Arial" w:hAnsi="Arial" w:cs="Arial"/>
              </w:rPr>
            </w:pPr>
          </w:p>
        </w:tc>
      </w:tr>
      <w:tr w:rsidR="00195F7B" w:rsidRPr="009044FD" w14:paraId="2C539612" w14:textId="77777777" w:rsidTr="006B2749">
        <w:tc>
          <w:tcPr>
            <w:tcW w:w="3851" w:type="dxa"/>
          </w:tcPr>
          <w:p w14:paraId="4CDC98D8" w14:textId="77777777" w:rsidR="00195F7B" w:rsidRPr="006B2749" w:rsidRDefault="00195F7B" w:rsidP="00BA216C">
            <w:pPr>
              <w:rPr>
                <w:rFonts w:ascii="Arial" w:hAnsi="Arial" w:cs="Arial"/>
                <w:b/>
              </w:rPr>
            </w:pPr>
            <w:r w:rsidRPr="006B2749">
              <w:rPr>
                <w:rFonts w:ascii="Arial" w:hAnsi="Arial" w:cs="Arial"/>
                <w:b/>
              </w:rPr>
              <w:t>FHEQ Level for the Final Award:</w:t>
            </w:r>
          </w:p>
          <w:p w14:paraId="45E06957" w14:textId="77777777" w:rsidR="00195F7B" w:rsidRPr="006B2749" w:rsidRDefault="00195F7B" w:rsidP="00BA216C">
            <w:pPr>
              <w:rPr>
                <w:rFonts w:ascii="Arial" w:hAnsi="Arial" w:cs="Arial"/>
                <w:b/>
              </w:rPr>
            </w:pPr>
          </w:p>
        </w:tc>
        <w:tc>
          <w:tcPr>
            <w:tcW w:w="5175" w:type="dxa"/>
          </w:tcPr>
          <w:p w14:paraId="4D360466" w14:textId="77777777" w:rsidR="00195F7B" w:rsidRPr="006B2749" w:rsidRDefault="0048772D" w:rsidP="00582067">
            <w:pPr>
              <w:rPr>
                <w:rFonts w:ascii="Arial" w:hAnsi="Arial" w:cs="Arial"/>
              </w:rPr>
            </w:pPr>
            <w:r w:rsidRPr="006B2749">
              <w:rPr>
                <w:rFonts w:ascii="Arial" w:hAnsi="Arial" w:cs="Arial"/>
              </w:rPr>
              <w:t>Level 6</w:t>
            </w:r>
            <w:r w:rsidR="008102EC" w:rsidRPr="006B2749">
              <w:rPr>
                <w:rFonts w:ascii="Arial" w:hAnsi="Arial" w:cs="Arial"/>
              </w:rPr>
              <w:t xml:space="preserve"> </w:t>
            </w:r>
            <w:r w:rsidR="00582067" w:rsidRPr="006B2749">
              <w:rPr>
                <w:rFonts w:ascii="Arial" w:hAnsi="Arial" w:cs="Arial"/>
              </w:rPr>
              <w:t>Honours</w:t>
            </w:r>
          </w:p>
        </w:tc>
      </w:tr>
      <w:tr w:rsidR="00195F7B" w:rsidRPr="009044FD" w14:paraId="01AB92FD" w14:textId="77777777" w:rsidTr="006B2749">
        <w:tc>
          <w:tcPr>
            <w:tcW w:w="3851" w:type="dxa"/>
          </w:tcPr>
          <w:p w14:paraId="1DB1024A" w14:textId="77777777" w:rsidR="00195F7B" w:rsidRPr="006B2749" w:rsidRDefault="00195F7B" w:rsidP="00BA216C">
            <w:pPr>
              <w:rPr>
                <w:rFonts w:ascii="Arial" w:hAnsi="Arial" w:cs="Arial"/>
                <w:b/>
              </w:rPr>
            </w:pPr>
            <w:r w:rsidRPr="006B2749">
              <w:rPr>
                <w:rFonts w:ascii="Arial" w:hAnsi="Arial" w:cs="Arial"/>
                <w:b/>
              </w:rPr>
              <w:t>QAA Subject Benchmark:</w:t>
            </w:r>
          </w:p>
          <w:p w14:paraId="2AB18AE1" w14:textId="77777777" w:rsidR="00F23AD2" w:rsidRPr="006B2749" w:rsidRDefault="00F23AD2" w:rsidP="00BA216C">
            <w:pPr>
              <w:rPr>
                <w:rFonts w:ascii="Arial" w:hAnsi="Arial" w:cs="Arial"/>
                <w:b/>
              </w:rPr>
            </w:pPr>
          </w:p>
        </w:tc>
        <w:tc>
          <w:tcPr>
            <w:tcW w:w="5175" w:type="dxa"/>
          </w:tcPr>
          <w:p w14:paraId="7829A3D7" w14:textId="77777777" w:rsidR="006B2749" w:rsidRPr="006B2749" w:rsidRDefault="0048772D" w:rsidP="00BA216C">
            <w:pPr>
              <w:rPr>
                <w:rFonts w:ascii="Arial" w:hAnsi="Arial" w:cs="Arial"/>
              </w:rPr>
            </w:pPr>
            <w:r w:rsidRPr="006B2749">
              <w:rPr>
                <w:rFonts w:ascii="Arial" w:hAnsi="Arial" w:cs="Arial"/>
              </w:rPr>
              <w:t>D</w:t>
            </w:r>
            <w:r w:rsidR="006B2749" w:rsidRPr="006B2749">
              <w:rPr>
                <w:rFonts w:ascii="Arial" w:hAnsi="Arial" w:cs="Arial"/>
              </w:rPr>
              <w:t>ance, Drama and Performance</w:t>
            </w:r>
          </w:p>
          <w:p w14:paraId="707F6198" w14:textId="77777777" w:rsidR="00195F7B" w:rsidRPr="006B2749" w:rsidRDefault="0048772D" w:rsidP="00BA216C">
            <w:pPr>
              <w:rPr>
                <w:rFonts w:ascii="Arial" w:hAnsi="Arial" w:cs="Arial"/>
              </w:rPr>
            </w:pPr>
            <w:r w:rsidRPr="006B2749">
              <w:rPr>
                <w:rFonts w:ascii="Arial" w:hAnsi="Arial" w:cs="Arial"/>
              </w:rPr>
              <w:t>English</w:t>
            </w:r>
          </w:p>
          <w:p w14:paraId="61CFF309" w14:textId="77777777" w:rsidR="006B2749" w:rsidRPr="006B2749" w:rsidRDefault="006B2749" w:rsidP="00BA216C">
            <w:pPr>
              <w:rPr>
                <w:rFonts w:ascii="Arial" w:hAnsi="Arial" w:cs="Arial"/>
              </w:rPr>
            </w:pPr>
          </w:p>
        </w:tc>
      </w:tr>
      <w:tr w:rsidR="00195F7B" w:rsidRPr="009044FD" w14:paraId="08FE0A5D" w14:textId="77777777" w:rsidTr="006B2749">
        <w:tc>
          <w:tcPr>
            <w:tcW w:w="3851" w:type="dxa"/>
          </w:tcPr>
          <w:p w14:paraId="2E32AAE9" w14:textId="77777777" w:rsidR="00195F7B" w:rsidRPr="006B2749" w:rsidRDefault="00195F7B" w:rsidP="00BA216C">
            <w:pPr>
              <w:rPr>
                <w:rFonts w:ascii="Arial" w:hAnsi="Arial" w:cs="Arial"/>
                <w:b/>
              </w:rPr>
            </w:pPr>
            <w:r w:rsidRPr="006B2749">
              <w:rPr>
                <w:rFonts w:ascii="Arial" w:hAnsi="Arial" w:cs="Arial"/>
                <w:b/>
              </w:rPr>
              <w:t>Modes of Delivery:</w:t>
            </w:r>
          </w:p>
          <w:p w14:paraId="68D36C8F" w14:textId="77777777" w:rsidR="00F23AD2" w:rsidRPr="006B2749" w:rsidRDefault="00F23AD2" w:rsidP="00BA216C">
            <w:pPr>
              <w:rPr>
                <w:rFonts w:ascii="Arial" w:hAnsi="Arial" w:cs="Arial"/>
                <w:b/>
              </w:rPr>
            </w:pPr>
          </w:p>
        </w:tc>
        <w:tc>
          <w:tcPr>
            <w:tcW w:w="5175" w:type="dxa"/>
          </w:tcPr>
          <w:p w14:paraId="11F89879" w14:textId="341E267C" w:rsidR="00195F7B" w:rsidRPr="006B2749" w:rsidRDefault="008102EC" w:rsidP="00933532">
            <w:pPr>
              <w:rPr>
                <w:rFonts w:ascii="Arial" w:hAnsi="Arial" w:cs="Arial"/>
                <w:i/>
              </w:rPr>
            </w:pPr>
            <w:r w:rsidRPr="006B2749">
              <w:rPr>
                <w:rFonts w:ascii="Arial" w:hAnsi="Arial" w:cs="Arial"/>
              </w:rPr>
              <w:t>Full</w:t>
            </w:r>
            <w:r w:rsidR="00933532">
              <w:rPr>
                <w:rFonts w:ascii="Arial" w:hAnsi="Arial" w:cs="Arial"/>
              </w:rPr>
              <w:t>-time and</w:t>
            </w:r>
            <w:r w:rsidRPr="006B2749">
              <w:rPr>
                <w:rFonts w:ascii="Arial" w:hAnsi="Arial" w:cs="Arial"/>
              </w:rPr>
              <w:t xml:space="preserve"> </w:t>
            </w:r>
            <w:r w:rsidR="00933532">
              <w:rPr>
                <w:rFonts w:ascii="Arial" w:hAnsi="Arial" w:cs="Arial"/>
              </w:rPr>
              <w:t>Part-t</w:t>
            </w:r>
            <w:r w:rsidR="0048772D" w:rsidRPr="006B2749">
              <w:rPr>
                <w:rFonts w:ascii="Arial" w:hAnsi="Arial" w:cs="Arial"/>
              </w:rPr>
              <w:t>ime</w:t>
            </w:r>
            <w:r w:rsidR="00582067" w:rsidRPr="006B2749">
              <w:rPr>
                <w:rFonts w:ascii="Arial" w:hAnsi="Arial" w:cs="Arial"/>
              </w:rPr>
              <w:t xml:space="preserve"> </w:t>
            </w:r>
          </w:p>
        </w:tc>
      </w:tr>
      <w:tr w:rsidR="00195F7B" w:rsidRPr="009044FD" w14:paraId="6CC27143" w14:textId="77777777" w:rsidTr="006B2749">
        <w:tc>
          <w:tcPr>
            <w:tcW w:w="3851" w:type="dxa"/>
          </w:tcPr>
          <w:p w14:paraId="14E0524D" w14:textId="77777777" w:rsidR="00195F7B" w:rsidRPr="006B2749" w:rsidRDefault="00195F7B" w:rsidP="00BA216C">
            <w:pPr>
              <w:rPr>
                <w:rFonts w:ascii="Arial" w:hAnsi="Arial" w:cs="Arial"/>
                <w:b/>
              </w:rPr>
            </w:pPr>
            <w:r w:rsidRPr="006B2749">
              <w:rPr>
                <w:rFonts w:ascii="Arial" w:hAnsi="Arial" w:cs="Arial"/>
                <w:b/>
              </w:rPr>
              <w:t>Language of Delivery:</w:t>
            </w:r>
          </w:p>
          <w:p w14:paraId="7CC21681" w14:textId="77777777" w:rsidR="00F23AD2" w:rsidRPr="006B2749" w:rsidRDefault="00F23AD2" w:rsidP="00BA216C">
            <w:pPr>
              <w:rPr>
                <w:rFonts w:ascii="Arial" w:hAnsi="Arial" w:cs="Arial"/>
                <w:b/>
              </w:rPr>
            </w:pPr>
          </w:p>
        </w:tc>
        <w:tc>
          <w:tcPr>
            <w:tcW w:w="5175" w:type="dxa"/>
          </w:tcPr>
          <w:p w14:paraId="3CE65E75" w14:textId="77777777" w:rsidR="00195F7B" w:rsidRPr="006B2749" w:rsidRDefault="0048772D" w:rsidP="00BA216C">
            <w:pPr>
              <w:rPr>
                <w:rFonts w:ascii="Arial" w:hAnsi="Arial" w:cs="Arial"/>
              </w:rPr>
            </w:pPr>
            <w:r w:rsidRPr="006B2749">
              <w:rPr>
                <w:rFonts w:ascii="Arial" w:hAnsi="Arial" w:cs="Arial"/>
              </w:rPr>
              <w:t>English</w:t>
            </w:r>
          </w:p>
        </w:tc>
      </w:tr>
      <w:tr w:rsidR="00195F7B" w:rsidRPr="009044FD" w14:paraId="0A0D9C8C" w14:textId="77777777" w:rsidTr="006B2749">
        <w:tc>
          <w:tcPr>
            <w:tcW w:w="3851" w:type="dxa"/>
          </w:tcPr>
          <w:p w14:paraId="7A801178" w14:textId="77777777" w:rsidR="00195F7B" w:rsidRPr="006B2749" w:rsidRDefault="00195F7B" w:rsidP="00BA216C">
            <w:pPr>
              <w:rPr>
                <w:rFonts w:ascii="Arial" w:hAnsi="Arial" w:cs="Arial"/>
                <w:b/>
              </w:rPr>
            </w:pPr>
            <w:r w:rsidRPr="006B2749">
              <w:rPr>
                <w:rFonts w:ascii="Arial" w:hAnsi="Arial" w:cs="Arial"/>
                <w:b/>
              </w:rPr>
              <w:t>Faculty:</w:t>
            </w:r>
          </w:p>
          <w:p w14:paraId="1E2B2BCC" w14:textId="77777777" w:rsidR="00F23AD2" w:rsidRPr="006B2749" w:rsidRDefault="00F23AD2" w:rsidP="00BA216C">
            <w:pPr>
              <w:rPr>
                <w:rFonts w:ascii="Arial" w:hAnsi="Arial" w:cs="Arial"/>
                <w:b/>
              </w:rPr>
            </w:pPr>
          </w:p>
        </w:tc>
        <w:tc>
          <w:tcPr>
            <w:tcW w:w="5175" w:type="dxa"/>
          </w:tcPr>
          <w:p w14:paraId="793BE6AE" w14:textId="77777777" w:rsidR="00195F7B" w:rsidRPr="006B2749" w:rsidRDefault="006B2749" w:rsidP="00BA216C">
            <w:pPr>
              <w:rPr>
                <w:rFonts w:ascii="Arial" w:hAnsi="Arial" w:cs="Arial"/>
              </w:rPr>
            </w:pPr>
            <w:r>
              <w:rPr>
                <w:rFonts w:ascii="Arial" w:hAnsi="Arial" w:cs="Arial"/>
              </w:rPr>
              <w:t>Kingston School of Art</w:t>
            </w:r>
          </w:p>
        </w:tc>
      </w:tr>
      <w:tr w:rsidR="00195F7B" w:rsidRPr="009044FD" w14:paraId="7B68ADA8" w14:textId="77777777" w:rsidTr="006B2749">
        <w:tc>
          <w:tcPr>
            <w:tcW w:w="3851" w:type="dxa"/>
          </w:tcPr>
          <w:p w14:paraId="473B59BC" w14:textId="77777777" w:rsidR="00195F7B" w:rsidRPr="006B2749" w:rsidRDefault="00195F7B" w:rsidP="00BA216C">
            <w:pPr>
              <w:rPr>
                <w:rFonts w:ascii="Arial" w:hAnsi="Arial" w:cs="Arial"/>
                <w:b/>
              </w:rPr>
            </w:pPr>
            <w:r w:rsidRPr="006B2749">
              <w:rPr>
                <w:rFonts w:ascii="Arial" w:hAnsi="Arial" w:cs="Arial"/>
                <w:b/>
              </w:rPr>
              <w:t>School:</w:t>
            </w:r>
          </w:p>
          <w:p w14:paraId="4AEE67F3" w14:textId="77777777" w:rsidR="00F23AD2" w:rsidRPr="006B2749" w:rsidRDefault="00F23AD2" w:rsidP="00BA216C">
            <w:pPr>
              <w:rPr>
                <w:rFonts w:ascii="Arial" w:hAnsi="Arial" w:cs="Arial"/>
                <w:b/>
              </w:rPr>
            </w:pPr>
          </w:p>
        </w:tc>
        <w:tc>
          <w:tcPr>
            <w:tcW w:w="5175" w:type="dxa"/>
          </w:tcPr>
          <w:p w14:paraId="3716A946" w14:textId="77777777" w:rsidR="00195F7B" w:rsidRPr="006B2749" w:rsidRDefault="0048772D" w:rsidP="00BA216C">
            <w:pPr>
              <w:rPr>
                <w:rFonts w:ascii="Arial" w:hAnsi="Arial" w:cs="Arial"/>
              </w:rPr>
            </w:pPr>
            <w:r w:rsidRPr="006B2749">
              <w:rPr>
                <w:rFonts w:ascii="Arial" w:hAnsi="Arial" w:cs="Arial"/>
              </w:rPr>
              <w:t>Arts, Culture and Communication</w:t>
            </w:r>
          </w:p>
        </w:tc>
      </w:tr>
      <w:tr w:rsidR="00F23AD2" w:rsidRPr="009044FD" w14:paraId="097B02D7" w14:textId="77777777" w:rsidTr="006B2749">
        <w:tc>
          <w:tcPr>
            <w:tcW w:w="3851" w:type="dxa"/>
          </w:tcPr>
          <w:p w14:paraId="79DAEDF4" w14:textId="77777777" w:rsidR="00F23AD2" w:rsidRPr="006B2749" w:rsidRDefault="00F23AD2" w:rsidP="00BA216C">
            <w:pPr>
              <w:rPr>
                <w:rFonts w:ascii="Arial" w:hAnsi="Arial" w:cs="Arial"/>
                <w:b/>
              </w:rPr>
            </w:pPr>
            <w:r w:rsidRPr="006B2749">
              <w:rPr>
                <w:rFonts w:ascii="Arial" w:hAnsi="Arial" w:cs="Arial"/>
                <w:b/>
              </w:rPr>
              <w:t>Department:</w:t>
            </w:r>
          </w:p>
          <w:p w14:paraId="5EE7A772" w14:textId="77777777" w:rsidR="00F23AD2" w:rsidRPr="006B2749" w:rsidRDefault="00F23AD2" w:rsidP="00BA216C">
            <w:pPr>
              <w:rPr>
                <w:rFonts w:ascii="Arial" w:hAnsi="Arial" w:cs="Arial"/>
                <w:b/>
              </w:rPr>
            </w:pPr>
          </w:p>
        </w:tc>
        <w:tc>
          <w:tcPr>
            <w:tcW w:w="5175" w:type="dxa"/>
          </w:tcPr>
          <w:p w14:paraId="780F995A" w14:textId="77777777" w:rsidR="00F23AD2" w:rsidRPr="006B2749" w:rsidRDefault="0048772D" w:rsidP="00BA216C">
            <w:pPr>
              <w:rPr>
                <w:rFonts w:ascii="Arial" w:hAnsi="Arial" w:cs="Arial"/>
                <w:iCs/>
              </w:rPr>
            </w:pPr>
            <w:r w:rsidRPr="006B2749">
              <w:rPr>
                <w:rFonts w:ascii="Arial" w:hAnsi="Arial" w:cs="Arial"/>
                <w:iCs/>
              </w:rPr>
              <w:t>Performing Arts</w:t>
            </w:r>
          </w:p>
        </w:tc>
      </w:tr>
      <w:tr w:rsidR="00195F7B" w:rsidRPr="009044FD" w14:paraId="7410FCB5" w14:textId="77777777" w:rsidTr="006B2749">
        <w:tc>
          <w:tcPr>
            <w:tcW w:w="3851" w:type="dxa"/>
          </w:tcPr>
          <w:p w14:paraId="4F28B05F" w14:textId="77777777" w:rsidR="00195F7B" w:rsidRPr="006B2749" w:rsidRDefault="00195F7B" w:rsidP="00BA216C">
            <w:pPr>
              <w:rPr>
                <w:rFonts w:ascii="Arial" w:hAnsi="Arial" w:cs="Arial"/>
                <w:b/>
              </w:rPr>
            </w:pPr>
            <w:r w:rsidRPr="006B2749">
              <w:rPr>
                <w:rFonts w:ascii="Arial" w:hAnsi="Arial" w:cs="Arial"/>
                <w:b/>
              </w:rPr>
              <w:t>UCAS Code:</w:t>
            </w:r>
          </w:p>
          <w:p w14:paraId="6703042D" w14:textId="77777777" w:rsidR="00F23AD2" w:rsidRPr="006B2749" w:rsidRDefault="00F23AD2" w:rsidP="00BA216C">
            <w:pPr>
              <w:rPr>
                <w:rFonts w:ascii="Arial" w:hAnsi="Arial" w:cs="Arial"/>
                <w:b/>
              </w:rPr>
            </w:pPr>
          </w:p>
        </w:tc>
        <w:tc>
          <w:tcPr>
            <w:tcW w:w="5175" w:type="dxa"/>
          </w:tcPr>
          <w:p w14:paraId="79C4201D" w14:textId="77777777" w:rsidR="00195F7B" w:rsidRPr="006B2749" w:rsidRDefault="00EA4458" w:rsidP="00BA216C">
            <w:pPr>
              <w:rPr>
                <w:rFonts w:ascii="Arial" w:hAnsi="Arial" w:cs="Arial"/>
              </w:rPr>
            </w:pPr>
            <w:r w:rsidRPr="006B2749">
              <w:rPr>
                <w:rFonts w:ascii="Arial" w:hAnsi="Arial" w:cs="Arial"/>
                <w:iCs/>
              </w:rPr>
              <w:t>WQK3</w:t>
            </w:r>
          </w:p>
        </w:tc>
      </w:tr>
      <w:tr w:rsidR="00195F7B" w:rsidRPr="009044FD" w14:paraId="31F66C72" w14:textId="77777777" w:rsidTr="006B2749">
        <w:tc>
          <w:tcPr>
            <w:tcW w:w="3851" w:type="dxa"/>
          </w:tcPr>
          <w:p w14:paraId="4ABB957A" w14:textId="77777777" w:rsidR="00195F7B" w:rsidRPr="006B2749" w:rsidRDefault="00195F7B" w:rsidP="00BA216C">
            <w:pPr>
              <w:rPr>
                <w:rFonts w:ascii="Arial" w:hAnsi="Arial" w:cs="Arial"/>
                <w:b/>
              </w:rPr>
            </w:pPr>
            <w:r w:rsidRPr="006B2749">
              <w:rPr>
                <w:rFonts w:ascii="Arial" w:hAnsi="Arial" w:cs="Arial"/>
                <w:b/>
              </w:rPr>
              <w:t>Course</w:t>
            </w:r>
            <w:r w:rsidR="00F23AD2" w:rsidRPr="006B2749">
              <w:rPr>
                <w:rFonts w:ascii="Arial" w:hAnsi="Arial" w:cs="Arial"/>
                <w:b/>
              </w:rPr>
              <w:t>/Route</w:t>
            </w:r>
            <w:r w:rsidRPr="006B2749">
              <w:rPr>
                <w:rFonts w:ascii="Arial" w:hAnsi="Arial" w:cs="Arial"/>
                <w:b/>
              </w:rPr>
              <w:t xml:space="preserve"> Code:</w:t>
            </w:r>
          </w:p>
          <w:p w14:paraId="19624E8D" w14:textId="77777777" w:rsidR="00F23AD2" w:rsidRPr="006B2749" w:rsidRDefault="00F23AD2" w:rsidP="00BA216C">
            <w:pPr>
              <w:rPr>
                <w:rFonts w:ascii="Arial" w:hAnsi="Arial" w:cs="Arial"/>
                <w:b/>
              </w:rPr>
            </w:pPr>
          </w:p>
        </w:tc>
        <w:tc>
          <w:tcPr>
            <w:tcW w:w="5175" w:type="dxa"/>
          </w:tcPr>
          <w:p w14:paraId="6B6C39E8" w14:textId="77777777" w:rsidR="00195F7B" w:rsidRPr="006B2749" w:rsidRDefault="00414DA3" w:rsidP="00BA216C">
            <w:pPr>
              <w:rPr>
                <w:rFonts w:ascii="Arial" w:hAnsi="Arial" w:cs="Arial"/>
              </w:rPr>
            </w:pPr>
            <w:r w:rsidRPr="006B2749">
              <w:rPr>
                <w:rFonts w:ascii="Arial" w:hAnsi="Arial" w:cs="Arial"/>
              </w:rPr>
              <w:t>UFDRA2ENG50</w:t>
            </w:r>
          </w:p>
        </w:tc>
      </w:tr>
      <w:tr w:rsidR="00195F7B" w:rsidRPr="009044FD" w14:paraId="008261A3" w14:textId="77777777" w:rsidTr="006B2749">
        <w:tc>
          <w:tcPr>
            <w:tcW w:w="3851" w:type="dxa"/>
          </w:tcPr>
          <w:p w14:paraId="55AB324C" w14:textId="77777777" w:rsidR="00F23AD2" w:rsidRPr="009044FD" w:rsidRDefault="00F23AD2" w:rsidP="00BA216C">
            <w:pPr>
              <w:rPr>
                <w:rFonts w:ascii="Arial" w:hAnsi="Arial" w:cs="Arial"/>
                <w:b/>
                <w:szCs w:val="24"/>
              </w:rPr>
            </w:pPr>
          </w:p>
        </w:tc>
        <w:tc>
          <w:tcPr>
            <w:tcW w:w="5175" w:type="dxa"/>
          </w:tcPr>
          <w:p w14:paraId="23B56221" w14:textId="77777777" w:rsidR="00195F7B" w:rsidRPr="009044FD" w:rsidRDefault="00195F7B" w:rsidP="00BA216C">
            <w:pPr>
              <w:rPr>
                <w:rFonts w:ascii="Arial" w:hAnsi="Arial" w:cs="Arial"/>
                <w:i/>
                <w:szCs w:val="24"/>
              </w:rPr>
            </w:pPr>
          </w:p>
        </w:tc>
      </w:tr>
    </w:tbl>
    <w:p w14:paraId="24E84EEF" w14:textId="77777777" w:rsidR="00195F7B" w:rsidRPr="0059721B" w:rsidRDefault="00195F7B" w:rsidP="00195F7B"/>
    <w:p w14:paraId="7F28DA73" w14:textId="77777777" w:rsidR="00C60EB3" w:rsidRDefault="00C60EB3" w:rsidP="00195F7B"/>
    <w:sectPr w:rsidR="00C60EB3" w:rsidSect="006B27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9FA17" w14:textId="77777777" w:rsidR="00DE2008" w:rsidRDefault="00DE2008" w:rsidP="00C16E1D">
      <w:r>
        <w:separator/>
      </w:r>
    </w:p>
  </w:endnote>
  <w:endnote w:type="continuationSeparator" w:id="0">
    <w:p w14:paraId="23CA68B4" w14:textId="77777777" w:rsidR="00DE2008" w:rsidRDefault="00DE2008"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D4D5" w14:textId="77777777" w:rsidR="004478A8" w:rsidRDefault="004478A8" w:rsidP="00165D50">
    <w:pPr>
      <w:pStyle w:val="Footer"/>
    </w:pPr>
  </w:p>
  <w:p w14:paraId="78EBC52B" w14:textId="77777777" w:rsidR="004478A8" w:rsidRPr="00165D50" w:rsidRDefault="004478A8"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045653"/>
      <w:docPartObj>
        <w:docPartGallery w:val="Page Numbers (Bottom of Page)"/>
        <w:docPartUnique/>
      </w:docPartObj>
    </w:sdtPr>
    <w:sdtEndPr>
      <w:rPr>
        <w:rFonts w:ascii="Calibri" w:hAnsi="Calibri"/>
        <w:sz w:val="18"/>
      </w:rPr>
    </w:sdtEndPr>
    <w:sdtContent>
      <w:p w14:paraId="2EB03033" w14:textId="6A2ECF58" w:rsidR="0046661E" w:rsidRPr="0046661E" w:rsidRDefault="0046661E" w:rsidP="0046661E">
        <w:pPr>
          <w:pStyle w:val="Footer"/>
          <w:jc w:val="right"/>
          <w:rPr>
            <w:rFonts w:ascii="Calibri" w:hAnsi="Calibri"/>
            <w:sz w:val="18"/>
          </w:rPr>
        </w:pPr>
        <w:r w:rsidRPr="0046661E">
          <w:rPr>
            <w:rFonts w:ascii="Calibri" w:hAnsi="Calibri"/>
            <w:sz w:val="18"/>
          </w:rPr>
          <w:t xml:space="preserve">Page | </w:t>
        </w:r>
        <w:r w:rsidRPr="0046661E">
          <w:rPr>
            <w:rFonts w:ascii="Calibri" w:hAnsi="Calibri"/>
            <w:sz w:val="18"/>
          </w:rPr>
          <w:fldChar w:fldCharType="begin"/>
        </w:r>
        <w:r w:rsidRPr="0046661E">
          <w:rPr>
            <w:rFonts w:ascii="Calibri" w:hAnsi="Calibri"/>
            <w:sz w:val="18"/>
          </w:rPr>
          <w:instrText xml:space="preserve"> PAGE   \* MERGEFORMAT </w:instrText>
        </w:r>
        <w:r w:rsidRPr="0046661E">
          <w:rPr>
            <w:rFonts w:ascii="Calibri" w:hAnsi="Calibri"/>
            <w:sz w:val="18"/>
          </w:rPr>
          <w:fldChar w:fldCharType="separate"/>
        </w:r>
        <w:r w:rsidR="00173644">
          <w:rPr>
            <w:rFonts w:ascii="Calibri" w:hAnsi="Calibri"/>
            <w:noProof/>
            <w:sz w:val="18"/>
          </w:rPr>
          <w:t>15</w:t>
        </w:r>
        <w:r w:rsidRPr="0046661E">
          <w:rPr>
            <w:rFonts w:ascii="Calibri" w:hAnsi="Calibri"/>
            <w:noProof/>
            <w:sz w:val="18"/>
          </w:rPr>
          <w:fldChar w:fldCharType="end"/>
        </w:r>
        <w:r w:rsidRPr="0046661E">
          <w:rPr>
            <w:rFonts w:ascii="Calibri" w:hAnsi="Calibri"/>
            <w:sz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AE7D3" w14:textId="77777777" w:rsidR="00DE2008" w:rsidRDefault="00DE2008" w:rsidP="00C16E1D">
      <w:r>
        <w:separator/>
      </w:r>
    </w:p>
  </w:footnote>
  <w:footnote w:type="continuationSeparator" w:id="0">
    <w:p w14:paraId="52B3D3C6" w14:textId="77777777" w:rsidR="00DE2008" w:rsidRDefault="00DE2008"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AC7EF" w14:textId="77777777" w:rsidR="004478A8" w:rsidRPr="004478A8" w:rsidRDefault="004478A8" w:rsidP="004478A8">
    <w:pPr>
      <w:pStyle w:val="Header"/>
      <w:rPr>
        <w:rFonts w:ascii="Arial" w:hAnsi="Arial"/>
        <w:b/>
        <w:sz w:val="18"/>
        <w:szCs w:val="18"/>
      </w:rPr>
    </w:pPr>
    <w:r w:rsidRPr="004478A8">
      <w:rPr>
        <w:rFonts w:ascii="Arial" w:hAnsi="Arial"/>
        <w:b/>
        <w:sz w:val="18"/>
        <w:szCs w:val="18"/>
      </w:rPr>
      <w:t>PROGRAMME SPECIFICATION</w:t>
    </w:r>
  </w:p>
  <w:p w14:paraId="4E44ECE5" w14:textId="77777777" w:rsidR="004478A8" w:rsidRPr="004478A8" w:rsidRDefault="006B2749" w:rsidP="004478A8">
    <w:pPr>
      <w:pStyle w:val="Header"/>
      <w:pBdr>
        <w:bottom w:val="single" w:sz="4" w:space="1" w:color="auto"/>
      </w:pBdr>
      <w:spacing w:line="360" w:lineRule="auto"/>
      <w:rPr>
        <w:rFonts w:ascii="Arial" w:hAnsi="Arial"/>
        <w:sz w:val="18"/>
        <w:szCs w:val="18"/>
      </w:rPr>
    </w:pPr>
    <w:r>
      <w:rPr>
        <w:rFonts w:ascii="Arial" w:hAnsi="Arial"/>
        <w:sz w:val="18"/>
        <w:szCs w:val="18"/>
      </w:rPr>
      <w:t>BA (Hons) Drama and English</w:t>
    </w:r>
    <w:r w:rsidR="004478A8" w:rsidRPr="004478A8">
      <w:rPr>
        <w:rFonts w:ascii="Arial" w:hAnsi="Arial"/>
        <w:sz w:val="18"/>
        <w:szCs w:val="18"/>
      </w:rPr>
      <w:t xml:space="preserve"> – 2018-19</w:t>
    </w:r>
  </w:p>
  <w:p w14:paraId="4540FB90" w14:textId="77777777" w:rsidR="004478A8" w:rsidRDefault="00447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C2E4D"/>
    <w:multiLevelType w:val="hybridMultilevel"/>
    <w:tmpl w:val="D43C7C5C"/>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3A4EE4"/>
    <w:multiLevelType w:val="hybridMultilevel"/>
    <w:tmpl w:val="178CC9C0"/>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F53A64"/>
    <w:multiLevelType w:val="hybridMultilevel"/>
    <w:tmpl w:val="946A4E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D25A8C"/>
    <w:multiLevelType w:val="hybridMultilevel"/>
    <w:tmpl w:val="FBA2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CF2BFB"/>
    <w:multiLevelType w:val="hybridMultilevel"/>
    <w:tmpl w:val="E126347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2"/>
  </w:num>
  <w:num w:numId="5">
    <w:abstractNumId w:val="9"/>
  </w:num>
  <w:num w:numId="6">
    <w:abstractNumId w:val="7"/>
  </w:num>
  <w:num w:numId="7">
    <w:abstractNumId w:val="6"/>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4AABC17-F61C-44BD-A143-5BCD0FEFFAF8}"/>
    <w:docVar w:name="dgnword-eventsink" w:val="92926008"/>
  </w:docVars>
  <w:rsids>
    <w:rsidRoot w:val="00195F7B"/>
    <w:rsid w:val="000002E1"/>
    <w:rsid w:val="0000202E"/>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4F96"/>
    <w:rsid w:val="0003562C"/>
    <w:rsid w:val="00035D6B"/>
    <w:rsid w:val="00037212"/>
    <w:rsid w:val="0003722D"/>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97811"/>
    <w:rsid w:val="000A041D"/>
    <w:rsid w:val="000A3EF0"/>
    <w:rsid w:val="000A4168"/>
    <w:rsid w:val="000A61FD"/>
    <w:rsid w:val="000A730B"/>
    <w:rsid w:val="000A7CBD"/>
    <w:rsid w:val="000B0843"/>
    <w:rsid w:val="000B129A"/>
    <w:rsid w:val="000B269C"/>
    <w:rsid w:val="000B2713"/>
    <w:rsid w:val="000B3499"/>
    <w:rsid w:val="000B4483"/>
    <w:rsid w:val="000B54AF"/>
    <w:rsid w:val="000B71DA"/>
    <w:rsid w:val="000B7D47"/>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1EED"/>
    <w:rsid w:val="00102DA0"/>
    <w:rsid w:val="001066A8"/>
    <w:rsid w:val="001075AF"/>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ABC"/>
    <w:rsid w:val="00151883"/>
    <w:rsid w:val="00152460"/>
    <w:rsid w:val="001549C4"/>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3644"/>
    <w:rsid w:val="00174337"/>
    <w:rsid w:val="00181451"/>
    <w:rsid w:val="00183084"/>
    <w:rsid w:val="00185D46"/>
    <w:rsid w:val="00187120"/>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C5A7E"/>
    <w:rsid w:val="001D0537"/>
    <w:rsid w:val="001D06E2"/>
    <w:rsid w:val="001D0B09"/>
    <w:rsid w:val="001D0E9C"/>
    <w:rsid w:val="001D1149"/>
    <w:rsid w:val="001D68C0"/>
    <w:rsid w:val="001D7D6F"/>
    <w:rsid w:val="001E0808"/>
    <w:rsid w:val="001E0868"/>
    <w:rsid w:val="001E25CD"/>
    <w:rsid w:val="001E2DD8"/>
    <w:rsid w:val="001F0386"/>
    <w:rsid w:val="001F11AD"/>
    <w:rsid w:val="001F170F"/>
    <w:rsid w:val="001F3036"/>
    <w:rsid w:val="001F5999"/>
    <w:rsid w:val="0020178F"/>
    <w:rsid w:val="00207199"/>
    <w:rsid w:val="00207D6E"/>
    <w:rsid w:val="00210A85"/>
    <w:rsid w:val="00214BD4"/>
    <w:rsid w:val="00216E34"/>
    <w:rsid w:val="00216E66"/>
    <w:rsid w:val="00222220"/>
    <w:rsid w:val="00223D49"/>
    <w:rsid w:val="002245B5"/>
    <w:rsid w:val="00224D28"/>
    <w:rsid w:val="00225103"/>
    <w:rsid w:val="002256F6"/>
    <w:rsid w:val="00231659"/>
    <w:rsid w:val="00232FBD"/>
    <w:rsid w:val="0023442D"/>
    <w:rsid w:val="00237043"/>
    <w:rsid w:val="002371A8"/>
    <w:rsid w:val="00241DCB"/>
    <w:rsid w:val="002421F8"/>
    <w:rsid w:val="00243B7B"/>
    <w:rsid w:val="00244CE7"/>
    <w:rsid w:val="0024644D"/>
    <w:rsid w:val="00251D6D"/>
    <w:rsid w:val="002527DE"/>
    <w:rsid w:val="00253A26"/>
    <w:rsid w:val="00256E5C"/>
    <w:rsid w:val="00257F4D"/>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009"/>
    <w:rsid w:val="002929AD"/>
    <w:rsid w:val="0029445A"/>
    <w:rsid w:val="00295712"/>
    <w:rsid w:val="002959F8"/>
    <w:rsid w:val="002964D6"/>
    <w:rsid w:val="00297E58"/>
    <w:rsid w:val="002A743D"/>
    <w:rsid w:val="002B0123"/>
    <w:rsid w:val="002B20A1"/>
    <w:rsid w:val="002B2DC9"/>
    <w:rsid w:val="002B3AA4"/>
    <w:rsid w:val="002B7841"/>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E396C"/>
    <w:rsid w:val="002E409E"/>
    <w:rsid w:val="002E7B53"/>
    <w:rsid w:val="002F0443"/>
    <w:rsid w:val="002F1C7B"/>
    <w:rsid w:val="002F31FD"/>
    <w:rsid w:val="002F4B6F"/>
    <w:rsid w:val="002F5B31"/>
    <w:rsid w:val="002F5FB1"/>
    <w:rsid w:val="002F6368"/>
    <w:rsid w:val="00300689"/>
    <w:rsid w:val="003015EC"/>
    <w:rsid w:val="0030364C"/>
    <w:rsid w:val="003048CC"/>
    <w:rsid w:val="00305D1C"/>
    <w:rsid w:val="00305E1E"/>
    <w:rsid w:val="003062CB"/>
    <w:rsid w:val="003071D6"/>
    <w:rsid w:val="00310AD9"/>
    <w:rsid w:val="0031505B"/>
    <w:rsid w:val="00316319"/>
    <w:rsid w:val="00317027"/>
    <w:rsid w:val="00317992"/>
    <w:rsid w:val="00324E04"/>
    <w:rsid w:val="00324F2B"/>
    <w:rsid w:val="003254EA"/>
    <w:rsid w:val="00327695"/>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27D5"/>
    <w:rsid w:val="003A5B5C"/>
    <w:rsid w:val="003B0ABE"/>
    <w:rsid w:val="003B2785"/>
    <w:rsid w:val="003B510A"/>
    <w:rsid w:val="003B5132"/>
    <w:rsid w:val="003B6AC7"/>
    <w:rsid w:val="003C0336"/>
    <w:rsid w:val="003C0390"/>
    <w:rsid w:val="003C1656"/>
    <w:rsid w:val="003C2084"/>
    <w:rsid w:val="003C2B95"/>
    <w:rsid w:val="003C2D61"/>
    <w:rsid w:val="003C67C6"/>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674C"/>
    <w:rsid w:val="00403A8F"/>
    <w:rsid w:val="00410BEE"/>
    <w:rsid w:val="004143B7"/>
    <w:rsid w:val="004146C9"/>
    <w:rsid w:val="00414DA3"/>
    <w:rsid w:val="00414DF4"/>
    <w:rsid w:val="004160DA"/>
    <w:rsid w:val="00420B33"/>
    <w:rsid w:val="00422320"/>
    <w:rsid w:val="00424B0F"/>
    <w:rsid w:val="00424BC6"/>
    <w:rsid w:val="0042527C"/>
    <w:rsid w:val="0042572B"/>
    <w:rsid w:val="00426298"/>
    <w:rsid w:val="00426D4B"/>
    <w:rsid w:val="004319E0"/>
    <w:rsid w:val="0043276E"/>
    <w:rsid w:val="00437580"/>
    <w:rsid w:val="0043796E"/>
    <w:rsid w:val="00443D98"/>
    <w:rsid w:val="00443E71"/>
    <w:rsid w:val="004478A8"/>
    <w:rsid w:val="00452345"/>
    <w:rsid w:val="004526AD"/>
    <w:rsid w:val="00453E97"/>
    <w:rsid w:val="00460A37"/>
    <w:rsid w:val="0046194A"/>
    <w:rsid w:val="00461B1F"/>
    <w:rsid w:val="004621F6"/>
    <w:rsid w:val="00463066"/>
    <w:rsid w:val="00463EAF"/>
    <w:rsid w:val="0046661E"/>
    <w:rsid w:val="004676CE"/>
    <w:rsid w:val="0047013B"/>
    <w:rsid w:val="00470B78"/>
    <w:rsid w:val="00472FAF"/>
    <w:rsid w:val="00473D70"/>
    <w:rsid w:val="00474C89"/>
    <w:rsid w:val="00475703"/>
    <w:rsid w:val="004759FD"/>
    <w:rsid w:val="004767BA"/>
    <w:rsid w:val="00484EEB"/>
    <w:rsid w:val="00485282"/>
    <w:rsid w:val="0048772D"/>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E0D2B"/>
    <w:rsid w:val="004E54E1"/>
    <w:rsid w:val="004E6270"/>
    <w:rsid w:val="004E6E92"/>
    <w:rsid w:val="004F1061"/>
    <w:rsid w:val="004F1498"/>
    <w:rsid w:val="004F238B"/>
    <w:rsid w:val="004F486D"/>
    <w:rsid w:val="004F606A"/>
    <w:rsid w:val="00505260"/>
    <w:rsid w:val="0050528F"/>
    <w:rsid w:val="00507F2C"/>
    <w:rsid w:val="00511B47"/>
    <w:rsid w:val="0051219A"/>
    <w:rsid w:val="00517772"/>
    <w:rsid w:val="00524C00"/>
    <w:rsid w:val="0052669E"/>
    <w:rsid w:val="00526F9B"/>
    <w:rsid w:val="00527063"/>
    <w:rsid w:val="00527F60"/>
    <w:rsid w:val="00530F18"/>
    <w:rsid w:val="00533183"/>
    <w:rsid w:val="00535F49"/>
    <w:rsid w:val="00536C7D"/>
    <w:rsid w:val="00536CDF"/>
    <w:rsid w:val="00537293"/>
    <w:rsid w:val="005405D1"/>
    <w:rsid w:val="00541643"/>
    <w:rsid w:val="00542BF2"/>
    <w:rsid w:val="00542F3A"/>
    <w:rsid w:val="005432FE"/>
    <w:rsid w:val="00543A7A"/>
    <w:rsid w:val="00544FA7"/>
    <w:rsid w:val="00546D83"/>
    <w:rsid w:val="00547197"/>
    <w:rsid w:val="0055161E"/>
    <w:rsid w:val="00552FA6"/>
    <w:rsid w:val="00560EA6"/>
    <w:rsid w:val="00561905"/>
    <w:rsid w:val="00561D5A"/>
    <w:rsid w:val="00562601"/>
    <w:rsid w:val="0056318B"/>
    <w:rsid w:val="005641C1"/>
    <w:rsid w:val="00565507"/>
    <w:rsid w:val="00567C0E"/>
    <w:rsid w:val="005731ED"/>
    <w:rsid w:val="005738D0"/>
    <w:rsid w:val="00575308"/>
    <w:rsid w:val="00575CEA"/>
    <w:rsid w:val="00577451"/>
    <w:rsid w:val="0057783B"/>
    <w:rsid w:val="00582067"/>
    <w:rsid w:val="00582345"/>
    <w:rsid w:val="00582F93"/>
    <w:rsid w:val="0058724A"/>
    <w:rsid w:val="0058730B"/>
    <w:rsid w:val="00587ED8"/>
    <w:rsid w:val="00590B5E"/>
    <w:rsid w:val="0059219C"/>
    <w:rsid w:val="00597EFD"/>
    <w:rsid w:val="005A1534"/>
    <w:rsid w:val="005A3159"/>
    <w:rsid w:val="005A76AA"/>
    <w:rsid w:val="005B1518"/>
    <w:rsid w:val="005B18E1"/>
    <w:rsid w:val="005B3BE3"/>
    <w:rsid w:val="005B4C28"/>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120B"/>
    <w:rsid w:val="00631680"/>
    <w:rsid w:val="006326B1"/>
    <w:rsid w:val="006334E1"/>
    <w:rsid w:val="00633502"/>
    <w:rsid w:val="0063596C"/>
    <w:rsid w:val="00636F59"/>
    <w:rsid w:val="006376C5"/>
    <w:rsid w:val="00640FC1"/>
    <w:rsid w:val="0064256A"/>
    <w:rsid w:val="006425D2"/>
    <w:rsid w:val="00642F9F"/>
    <w:rsid w:val="006433B3"/>
    <w:rsid w:val="006440CF"/>
    <w:rsid w:val="00646C4F"/>
    <w:rsid w:val="00646D16"/>
    <w:rsid w:val="00651960"/>
    <w:rsid w:val="00653626"/>
    <w:rsid w:val="00654047"/>
    <w:rsid w:val="006550A0"/>
    <w:rsid w:val="00655908"/>
    <w:rsid w:val="00657CE2"/>
    <w:rsid w:val="00660D43"/>
    <w:rsid w:val="00662FFF"/>
    <w:rsid w:val="00663091"/>
    <w:rsid w:val="00665579"/>
    <w:rsid w:val="006663F7"/>
    <w:rsid w:val="00667E73"/>
    <w:rsid w:val="00670932"/>
    <w:rsid w:val="00671182"/>
    <w:rsid w:val="00671EE7"/>
    <w:rsid w:val="00672ABC"/>
    <w:rsid w:val="00675AFB"/>
    <w:rsid w:val="00675BAC"/>
    <w:rsid w:val="0068111F"/>
    <w:rsid w:val="00682679"/>
    <w:rsid w:val="0068372C"/>
    <w:rsid w:val="00683B64"/>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2749"/>
    <w:rsid w:val="006B5FF9"/>
    <w:rsid w:val="006C012D"/>
    <w:rsid w:val="006C2A23"/>
    <w:rsid w:val="006C3710"/>
    <w:rsid w:val="006C4299"/>
    <w:rsid w:val="006C43C2"/>
    <w:rsid w:val="006C525D"/>
    <w:rsid w:val="006C7663"/>
    <w:rsid w:val="006C7DCD"/>
    <w:rsid w:val="006D0605"/>
    <w:rsid w:val="006D0C1F"/>
    <w:rsid w:val="006D14F5"/>
    <w:rsid w:val="006D31F2"/>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74C2"/>
    <w:rsid w:val="007444E8"/>
    <w:rsid w:val="00750C9C"/>
    <w:rsid w:val="00751A0A"/>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84C"/>
    <w:rsid w:val="00774B0B"/>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149D"/>
    <w:rsid w:val="007C25B6"/>
    <w:rsid w:val="007C5185"/>
    <w:rsid w:val="007C5553"/>
    <w:rsid w:val="007D010F"/>
    <w:rsid w:val="007D2A0C"/>
    <w:rsid w:val="007D2E85"/>
    <w:rsid w:val="007D4EE7"/>
    <w:rsid w:val="007D52CF"/>
    <w:rsid w:val="007D53C4"/>
    <w:rsid w:val="007D5F05"/>
    <w:rsid w:val="007E15F2"/>
    <w:rsid w:val="007E3FF7"/>
    <w:rsid w:val="007E65E5"/>
    <w:rsid w:val="007E69DF"/>
    <w:rsid w:val="007F19A8"/>
    <w:rsid w:val="007F2222"/>
    <w:rsid w:val="007F2EF2"/>
    <w:rsid w:val="007F5C94"/>
    <w:rsid w:val="008020B0"/>
    <w:rsid w:val="00803197"/>
    <w:rsid w:val="008033F2"/>
    <w:rsid w:val="00806989"/>
    <w:rsid w:val="00807C18"/>
    <w:rsid w:val="00810009"/>
    <w:rsid w:val="008102EC"/>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459E9"/>
    <w:rsid w:val="00845F4C"/>
    <w:rsid w:val="008461CC"/>
    <w:rsid w:val="00846BDE"/>
    <w:rsid w:val="00851112"/>
    <w:rsid w:val="00851148"/>
    <w:rsid w:val="00851581"/>
    <w:rsid w:val="00851C26"/>
    <w:rsid w:val="0085359F"/>
    <w:rsid w:val="00854DCC"/>
    <w:rsid w:val="0086044A"/>
    <w:rsid w:val="00860557"/>
    <w:rsid w:val="00861A1D"/>
    <w:rsid w:val="00862FBD"/>
    <w:rsid w:val="00864548"/>
    <w:rsid w:val="0086753E"/>
    <w:rsid w:val="00872AD9"/>
    <w:rsid w:val="00874114"/>
    <w:rsid w:val="00874AC1"/>
    <w:rsid w:val="00880218"/>
    <w:rsid w:val="008808A5"/>
    <w:rsid w:val="00883295"/>
    <w:rsid w:val="0088447A"/>
    <w:rsid w:val="00885183"/>
    <w:rsid w:val="00891514"/>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C7D38"/>
    <w:rsid w:val="008D439A"/>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32"/>
    <w:rsid w:val="009335EC"/>
    <w:rsid w:val="009344C0"/>
    <w:rsid w:val="00935CC8"/>
    <w:rsid w:val="00935D2F"/>
    <w:rsid w:val="00940889"/>
    <w:rsid w:val="00940DE1"/>
    <w:rsid w:val="00941DFD"/>
    <w:rsid w:val="009427EA"/>
    <w:rsid w:val="009447FF"/>
    <w:rsid w:val="00944A50"/>
    <w:rsid w:val="00945196"/>
    <w:rsid w:val="00945C0A"/>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9137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725A"/>
    <w:rsid w:val="009D054E"/>
    <w:rsid w:val="009D39C2"/>
    <w:rsid w:val="009D5FB2"/>
    <w:rsid w:val="009D699E"/>
    <w:rsid w:val="009E131A"/>
    <w:rsid w:val="009E5A35"/>
    <w:rsid w:val="009E621A"/>
    <w:rsid w:val="009F093A"/>
    <w:rsid w:val="009F53D3"/>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2FC"/>
    <w:rsid w:val="00A2569C"/>
    <w:rsid w:val="00A27A13"/>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62B09"/>
    <w:rsid w:val="00A6328F"/>
    <w:rsid w:val="00A647FC"/>
    <w:rsid w:val="00A65044"/>
    <w:rsid w:val="00A659BE"/>
    <w:rsid w:val="00A66317"/>
    <w:rsid w:val="00A67DDA"/>
    <w:rsid w:val="00A67E02"/>
    <w:rsid w:val="00A73502"/>
    <w:rsid w:val="00A737DA"/>
    <w:rsid w:val="00A77328"/>
    <w:rsid w:val="00A77E08"/>
    <w:rsid w:val="00A80213"/>
    <w:rsid w:val="00A82BFB"/>
    <w:rsid w:val="00A873FD"/>
    <w:rsid w:val="00A912F9"/>
    <w:rsid w:val="00A923A8"/>
    <w:rsid w:val="00A92ACE"/>
    <w:rsid w:val="00A94A29"/>
    <w:rsid w:val="00A96C14"/>
    <w:rsid w:val="00A970E9"/>
    <w:rsid w:val="00AA0516"/>
    <w:rsid w:val="00AA4C98"/>
    <w:rsid w:val="00AA5819"/>
    <w:rsid w:val="00AA6BC0"/>
    <w:rsid w:val="00AA6F2E"/>
    <w:rsid w:val="00AA7194"/>
    <w:rsid w:val="00AA74A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746"/>
    <w:rsid w:val="00AD1F7E"/>
    <w:rsid w:val="00AD23B6"/>
    <w:rsid w:val="00AD43D4"/>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47C2"/>
    <w:rsid w:val="00B05D93"/>
    <w:rsid w:val="00B0617A"/>
    <w:rsid w:val="00B06772"/>
    <w:rsid w:val="00B1339C"/>
    <w:rsid w:val="00B14C38"/>
    <w:rsid w:val="00B15A2C"/>
    <w:rsid w:val="00B17CDC"/>
    <w:rsid w:val="00B20952"/>
    <w:rsid w:val="00B23937"/>
    <w:rsid w:val="00B23B35"/>
    <w:rsid w:val="00B26BDB"/>
    <w:rsid w:val="00B32E76"/>
    <w:rsid w:val="00B348EB"/>
    <w:rsid w:val="00B357EB"/>
    <w:rsid w:val="00B35AE9"/>
    <w:rsid w:val="00B371C8"/>
    <w:rsid w:val="00B376C0"/>
    <w:rsid w:val="00B40A2C"/>
    <w:rsid w:val="00B43582"/>
    <w:rsid w:val="00B43893"/>
    <w:rsid w:val="00B4720B"/>
    <w:rsid w:val="00B47933"/>
    <w:rsid w:val="00B506F9"/>
    <w:rsid w:val="00B51F27"/>
    <w:rsid w:val="00B53DB9"/>
    <w:rsid w:val="00B55861"/>
    <w:rsid w:val="00B56E73"/>
    <w:rsid w:val="00B57A95"/>
    <w:rsid w:val="00B620CD"/>
    <w:rsid w:val="00B65A8B"/>
    <w:rsid w:val="00B66FE6"/>
    <w:rsid w:val="00B72FDE"/>
    <w:rsid w:val="00B7333B"/>
    <w:rsid w:val="00B73471"/>
    <w:rsid w:val="00B74BB1"/>
    <w:rsid w:val="00B75137"/>
    <w:rsid w:val="00B76072"/>
    <w:rsid w:val="00B7775A"/>
    <w:rsid w:val="00B803AA"/>
    <w:rsid w:val="00B82008"/>
    <w:rsid w:val="00B84222"/>
    <w:rsid w:val="00B86501"/>
    <w:rsid w:val="00B871FC"/>
    <w:rsid w:val="00B87678"/>
    <w:rsid w:val="00B92B9A"/>
    <w:rsid w:val="00B94572"/>
    <w:rsid w:val="00B96F93"/>
    <w:rsid w:val="00BA160F"/>
    <w:rsid w:val="00BA162C"/>
    <w:rsid w:val="00BA216C"/>
    <w:rsid w:val="00BA49D8"/>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F0752"/>
    <w:rsid w:val="00BF10C8"/>
    <w:rsid w:val="00BF1261"/>
    <w:rsid w:val="00BF138B"/>
    <w:rsid w:val="00BF334C"/>
    <w:rsid w:val="00BF67E2"/>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2E76"/>
    <w:rsid w:val="00C34F98"/>
    <w:rsid w:val="00C36986"/>
    <w:rsid w:val="00C37E41"/>
    <w:rsid w:val="00C43756"/>
    <w:rsid w:val="00C449BE"/>
    <w:rsid w:val="00C45146"/>
    <w:rsid w:val="00C45812"/>
    <w:rsid w:val="00C45AA9"/>
    <w:rsid w:val="00C477BD"/>
    <w:rsid w:val="00C51EC1"/>
    <w:rsid w:val="00C53CC0"/>
    <w:rsid w:val="00C54595"/>
    <w:rsid w:val="00C558D0"/>
    <w:rsid w:val="00C57C6F"/>
    <w:rsid w:val="00C60EB3"/>
    <w:rsid w:val="00C61C3F"/>
    <w:rsid w:val="00C64569"/>
    <w:rsid w:val="00C66827"/>
    <w:rsid w:val="00C70103"/>
    <w:rsid w:val="00C713C7"/>
    <w:rsid w:val="00C72E60"/>
    <w:rsid w:val="00C748E4"/>
    <w:rsid w:val="00C755DA"/>
    <w:rsid w:val="00C770B8"/>
    <w:rsid w:val="00C805CF"/>
    <w:rsid w:val="00C840AF"/>
    <w:rsid w:val="00C87A5C"/>
    <w:rsid w:val="00C904B1"/>
    <w:rsid w:val="00C90C74"/>
    <w:rsid w:val="00C91ADC"/>
    <w:rsid w:val="00C940BC"/>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713"/>
    <w:rsid w:val="00CC7AAA"/>
    <w:rsid w:val="00CC7C00"/>
    <w:rsid w:val="00CD0BC0"/>
    <w:rsid w:val="00CD2E5F"/>
    <w:rsid w:val="00CD64D8"/>
    <w:rsid w:val="00CE0AF2"/>
    <w:rsid w:val="00CE1597"/>
    <w:rsid w:val="00CE1AF2"/>
    <w:rsid w:val="00CE1D11"/>
    <w:rsid w:val="00CE3690"/>
    <w:rsid w:val="00CE4CEF"/>
    <w:rsid w:val="00CE70DF"/>
    <w:rsid w:val="00CF5134"/>
    <w:rsid w:val="00D0226E"/>
    <w:rsid w:val="00D03D65"/>
    <w:rsid w:val="00D04708"/>
    <w:rsid w:val="00D06AB9"/>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51AAF"/>
    <w:rsid w:val="00D53106"/>
    <w:rsid w:val="00D53212"/>
    <w:rsid w:val="00D545FB"/>
    <w:rsid w:val="00D55E2B"/>
    <w:rsid w:val="00D56388"/>
    <w:rsid w:val="00D610E6"/>
    <w:rsid w:val="00D6133E"/>
    <w:rsid w:val="00D614D7"/>
    <w:rsid w:val="00D61879"/>
    <w:rsid w:val="00D63354"/>
    <w:rsid w:val="00D63976"/>
    <w:rsid w:val="00D65871"/>
    <w:rsid w:val="00D670A3"/>
    <w:rsid w:val="00D721EA"/>
    <w:rsid w:val="00D74F07"/>
    <w:rsid w:val="00D77B0B"/>
    <w:rsid w:val="00D81509"/>
    <w:rsid w:val="00D8625D"/>
    <w:rsid w:val="00D92427"/>
    <w:rsid w:val="00D973BC"/>
    <w:rsid w:val="00DA2A40"/>
    <w:rsid w:val="00DA32AC"/>
    <w:rsid w:val="00DA58F8"/>
    <w:rsid w:val="00DA7807"/>
    <w:rsid w:val="00DB0820"/>
    <w:rsid w:val="00DB2F72"/>
    <w:rsid w:val="00DB39F8"/>
    <w:rsid w:val="00DB4B2F"/>
    <w:rsid w:val="00DB6D2E"/>
    <w:rsid w:val="00DB719D"/>
    <w:rsid w:val="00DB7613"/>
    <w:rsid w:val="00DC0161"/>
    <w:rsid w:val="00DC1014"/>
    <w:rsid w:val="00DC33B9"/>
    <w:rsid w:val="00DC5F37"/>
    <w:rsid w:val="00DC64CF"/>
    <w:rsid w:val="00DD00DC"/>
    <w:rsid w:val="00DD3FA9"/>
    <w:rsid w:val="00DD604A"/>
    <w:rsid w:val="00DE2008"/>
    <w:rsid w:val="00DE2BE1"/>
    <w:rsid w:val="00DE3412"/>
    <w:rsid w:val="00DE40E0"/>
    <w:rsid w:val="00DE41C6"/>
    <w:rsid w:val="00DE49A7"/>
    <w:rsid w:val="00DE4D69"/>
    <w:rsid w:val="00DE6094"/>
    <w:rsid w:val="00DE7EAC"/>
    <w:rsid w:val="00DF1797"/>
    <w:rsid w:val="00DF3C16"/>
    <w:rsid w:val="00DF3EA0"/>
    <w:rsid w:val="00DF4B74"/>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1157"/>
    <w:rsid w:val="00E535EB"/>
    <w:rsid w:val="00E5437F"/>
    <w:rsid w:val="00E55C85"/>
    <w:rsid w:val="00E56A2B"/>
    <w:rsid w:val="00E56E19"/>
    <w:rsid w:val="00E5710E"/>
    <w:rsid w:val="00E57B75"/>
    <w:rsid w:val="00E602E1"/>
    <w:rsid w:val="00E61062"/>
    <w:rsid w:val="00E620EC"/>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4458"/>
    <w:rsid w:val="00EA6D39"/>
    <w:rsid w:val="00EB47C6"/>
    <w:rsid w:val="00EB6407"/>
    <w:rsid w:val="00EB6D3C"/>
    <w:rsid w:val="00EB7236"/>
    <w:rsid w:val="00EC0787"/>
    <w:rsid w:val="00EC1ABF"/>
    <w:rsid w:val="00EC23AB"/>
    <w:rsid w:val="00EC2900"/>
    <w:rsid w:val="00EC3E91"/>
    <w:rsid w:val="00ED1130"/>
    <w:rsid w:val="00ED118D"/>
    <w:rsid w:val="00ED236D"/>
    <w:rsid w:val="00ED449E"/>
    <w:rsid w:val="00ED45E4"/>
    <w:rsid w:val="00ED4D6B"/>
    <w:rsid w:val="00ED5E9D"/>
    <w:rsid w:val="00ED6C51"/>
    <w:rsid w:val="00EE2AF3"/>
    <w:rsid w:val="00EE2B7E"/>
    <w:rsid w:val="00EE365F"/>
    <w:rsid w:val="00EE563A"/>
    <w:rsid w:val="00EE5D95"/>
    <w:rsid w:val="00EF0C2F"/>
    <w:rsid w:val="00EF2C6B"/>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7F91"/>
    <w:rsid w:val="00F71E19"/>
    <w:rsid w:val="00F72931"/>
    <w:rsid w:val="00F76545"/>
    <w:rsid w:val="00F76E9C"/>
    <w:rsid w:val="00F77DC4"/>
    <w:rsid w:val="00F81A17"/>
    <w:rsid w:val="00F82C37"/>
    <w:rsid w:val="00F830B6"/>
    <w:rsid w:val="00F83E0F"/>
    <w:rsid w:val="00F85FE1"/>
    <w:rsid w:val="00F92A4E"/>
    <w:rsid w:val="00F93917"/>
    <w:rsid w:val="00F9549D"/>
    <w:rsid w:val="00F961F8"/>
    <w:rsid w:val="00F96B22"/>
    <w:rsid w:val="00FA02F2"/>
    <w:rsid w:val="00FA3F1A"/>
    <w:rsid w:val="00FA53A4"/>
    <w:rsid w:val="00FA6628"/>
    <w:rsid w:val="00FA7E75"/>
    <w:rsid w:val="00FA7F87"/>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A2CCDB"/>
  <w15:docId w15:val="{25FA3365-2999-461D-AC8F-5F7EA76DD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ColorfulList-Accent11">
    <w:name w:val="Colorful List - Accent 11"/>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MediumGrid21">
    <w:name w:val="Medium Grid 2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0">
    <w:name w:val="Medium Grid 21"/>
    <w:uiPriority w:val="1"/>
    <w:qFormat/>
    <w:rsid w:val="0051219A"/>
    <w:rPr>
      <w:sz w:val="22"/>
      <w:szCs w:val="22"/>
      <w:lang w:eastAsia="en-US"/>
    </w:rPr>
  </w:style>
  <w:style w:type="character" w:customStyle="1" w:styleId="UnresolvedMention">
    <w:name w:val="Unresolved Mention"/>
    <w:uiPriority w:val="47"/>
    <w:rsid w:val="00224D2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kingston.ac.uk/undergraduate-course/drama-english/" TargetMode="External"/><Relationship Id="rId2" Type="http://schemas.openxmlformats.org/officeDocument/2006/relationships/customXml" Target="../customXml/item2.xml"/><Relationship Id="rId16" Type="http://schemas.openxmlformats.org/officeDocument/2006/relationships/hyperlink" Target="http://www.qaa.ac.uk/docs/qaa/subject-benchmark-statements/sbs-english-15.pdf?sfvrsn=4f9df781_1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1ED4484-75F0-49A2-9CB8-8B717140F93D}"/>
</file>

<file path=customXml/itemProps2.xml><?xml version="1.0" encoding="utf-8"?>
<ds:datastoreItem xmlns:ds="http://schemas.openxmlformats.org/officeDocument/2006/customXml" ds:itemID="{F53FB9B3-6E8D-428C-94FC-3768B0D1EABA}"/>
</file>

<file path=customXml/itemProps3.xml><?xml version="1.0" encoding="utf-8"?>
<ds:datastoreItem xmlns:ds="http://schemas.openxmlformats.org/officeDocument/2006/customXml" ds:itemID="{45D89D3E-A002-4353-A097-9704D434EE5F}"/>
</file>

<file path=customXml/itemProps4.xml><?xml version="1.0" encoding="utf-8"?>
<ds:datastoreItem xmlns:ds="http://schemas.openxmlformats.org/officeDocument/2006/customXml" ds:itemID="{C07C4F20-AAF6-4C3A-840D-D6673005607D}"/>
</file>

<file path=customXml/itemProps5.xml><?xml version="1.0" encoding="utf-8"?>
<ds:datastoreItem xmlns:ds="http://schemas.openxmlformats.org/officeDocument/2006/customXml" ds:itemID="{F8AB42FE-E9B3-4BAA-8C54-FDB58DD6BB18}"/>
</file>

<file path=docProps/app.xml><?xml version="1.0" encoding="utf-8"?>
<Properties xmlns="http://schemas.openxmlformats.org/officeDocument/2006/extended-properties" xmlns:vt="http://schemas.openxmlformats.org/officeDocument/2006/docPropsVTypes">
  <Template>Normal</Template>
  <TotalTime>2</TotalTime>
  <Pages>15</Pages>
  <Words>5035</Words>
  <Characters>28705</Characters>
  <Application>Microsoft Office Word</Application>
  <DocSecurity>4</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33673</CharactersWithSpaces>
  <SharedDoc>false</SharedDoc>
  <HLinks>
    <vt:vector size="18" baseType="variant">
      <vt:variant>
        <vt:i4>1769496</vt:i4>
      </vt:variant>
      <vt:variant>
        <vt:i4>6</vt:i4>
      </vt:variant>
      <vt:variant>
        <vt:i4>0</vt:i4>
      </vt:variant>
      <vt:variant>
        <vt:i4>5</vt:i4>
      </vt:variant>
      <vt:variant>
        <vt:lpwstr>http://www.kingston.ac.uk/undergraduate-course/drama-english/</vt:lpwstr>
      </vt:variant>
      <vt:variant>
        <vt:lpwstr/>
      </vt:variant>
      <vt:variant>
        <vt:i4>4718600</vt:i4>
      </vt:variant>
      <vt:variant>
        <vt:i4>3</vt:i4>
      </vt:variant>
      <vt:variant>
        <vt:i4>0</vt:i4>
      </vt:variant>
      <vt:variant>
        <vt:i4>5</vt:i4>
      </vt:variant>
      <vt:variant>
        <vt:lpwstr>http://www.qaa.ac.uk/en/Publications/Documents/SBS-English-15.pdf</vt:lpwstr>
      </vt:variant>
      <vt:variant>
        <vt:lpwstr/>
      </vt:variant>
      <vt:variant>
        <vt:i4>4915223</vt:i4>
      </vt:variant>
      <vt:variant>
        <vt:i4>0</vt:i4>
      </vt:variant>
      <vt:variant>
        <vt:i4>0</vt:i4>
      </vt:variant>
      <vt:variant>
        <vt:i4>5</vt:i4>
      </vt:variant>
      <vt:variant>
        <vt:lpwstr>http://www.qaa.ac.uk/en/Publications/Documents/SBS-Dance-Drama-Performance-15.pdf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KU40346</dc:creator>
  <cp:lastModifiedBy>Bissoli Warwick, Nidia P</cp:lastModifiedBy>
  <cp:revision>2</cp:revision>
  <dcterms:created xsi:type="dcterms:W3CDTF">2018-10-12T16:33:00Z</dcterms:created>
  <dcterms:modified xsi:type="dcterms:W3CDTF">2018-10-12T16:33:00Z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